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საქართველოს მთავრობის</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დადგენილება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 xml:space="preserve">2019 წლის </w:t>
      </w:r>
      <w:r>
        <w:rPr>
          <w:rFonts w:ascii="Sylfaen" w:eastAsia="Sylfaen" w:hAnsi="Sylfaen"/>
          <w:b/>
          <w:sz w:val="32"/>
          <w:lang w:val="ka-GE"/>
        </w:rPr>
        <w:t>____</w:t>
      </w:r>
      <w:r>
        <w:rPr>
          <w:rFonts w:ascii="Sylfaen" w:eastAsia="Sylfaen" w:hAnsi="Sylfaen"/>
          <w:b/>
          <w:sz w:val="32"/>
        </w:rPr>
        <w:t xml:space="preserve"> </w:t>
      </w:r>
      <w:r>
        <w:rPr>
          <w:rFonts w:ascii="Sylfaen" w:eastAsia="Sylfaen" w:hAnsi="Sylfaen"/>
          <w:b/>
          <w:sz w:val="32"/>
          <w:lang w:val="ka-GE"/>
        </w:rPr>
        <w:t>მაისი</w:t>
      </w:r>
      <w:r w:rsidR="0098578B">
        <w:rPr>
          <w:rFonts w:ascii="Sylfaen" w:eastAsia="Sylfaen" w:hAnsi="Sylfaen"/>
          <w:b/>
          <w:sz w:val="32"/>
          <w:lang w:val="ka-GE"/>
        </w:rPr>
        <w:t>,</w:t>
      </w:r>
      <w:r>
        <w:rPr>
          <w:rFonts w:ascii="Sylfaen" w:eastAsia="Sylfaen" w:hAnsi="Sylfaen"/>
          <w:b/>
          <w:sz w:val="32"/>
        </w:rPr>
        <w:t xml:space="preserve">  ქ. თბილისი</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sidRPr="00BC458D">
        <w:rPr>
          <w:rFonts w:ascii="Sylfaen" w:eastAsia="Sylfaen" w:hAnsi="Sylfaen"/>
          <w:b/>
          <w:sz w:val="32"/>
        </w:rPr>
        <w:t>საქართველოში</w:t>
      </w:r>
      <w:r>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დაცვის მომსახურების სტრატეგიული შესყიდვების 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 xml:space="preserve">ის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32"/>
        </w:rPr>
      </w:pPr>
      <w:r>
        <w:rPr>
          <w:rFonts w:ascii="Sylfaen" w:eastAsia="Sylfaen" w:hAnsi="Sylfaen"/>
          <w:b/>
          <w:sz w:val="32"/>
        </w:rPr>
        <w:t>დამტკიცების თაობაზე</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r>
        <w:rPr>
          <w:rFonts w:ascii="Sylfaen" w:eastAsia="Sylfaen" w:hAnsi="Sylfaen"/>
        </w:rPr>
        <w:t xml:space="preserve">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1 </w:t>
      </w:r>
    </w:p>
    <w:p w:rsidR="00BC458D" w:rsidRDefault="0098578B" w:rsidP="0098578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„ჯანმრთელობის დაცვის შესახებ“</w:t>
      </w:r>
      <w:r w:rsidR="004D792F">
        <w:rPr>
          <w:rFonts w:ascii="Sylfaen" w:eastAsia="Sylfaen" w:hAnsi="Sylfaen"/>
          <w:lang w:val="ka-GE"/>
        </w:rPr>
        <w:t xml:space="preserve"> </w:t>
      </w:r>
      <w:r>
        <w:rPr>
          <w:rFonts w:ascii="Sylfaen" w:eastAsia="Sylfaen" w:hAnsi="Sylfaen"/>
        </w:rPr>
        <w:t xml:space="preserve">საქართველოს კანონის  </w:t>
      </w:r>
      <w:r>
        <w:rPr>
          <w:rFonts w:ascii="Sylfaen" w:eastAsia="Sylfaen" w:hAnsi="Sylfaen"/>
          <w:lang w:val="ka-GE"/>
        </w:rPr>
        <w:t>მე-4</w:t>
      </w:r>
      <w:r>
        <w:rPr>
          <w:rFonts w:ascii="Sylfaen" w:eastAsia="Sylfaen" w:hAnsi="Sylfaen"/>
        </w:rPr>
        <w:t xml:space="preserve"> მუხლის, „საქართველოს მთავრობის სტრუქტურის, უფლებამოსილებისა და საქმიანობის წესის შესახებ“ საქართველოს კანონის მე-5</w:t>
      </w:r>
      <w:r>
        <w:rPr>
          <w:rFonts w:ascii="Sylfaen" w:eastAsia="Sylfaen" w:hAnsi="Sylfaen"/>
          <w:lang w:val="ka-GE"/>
        </w:rPr>
        <w:t xml:space="preserve"> და მე-6</w:t>
      </w:r>
      <w:r>
        <w:rPr>
          <w:rFonts w:ascii="Sylfaen" w:eastAsia="Sylfaen" w:hAnsi="Sylfaen"/>
        </w:rPr>
        <w:t xml:space="preserve"> მუხლ</w:t>
      </w:r>
      <w:r>
        <w:rPr>
          <w:rFonts w:ascii="Sylfaen" w:eastAsia="Sylfaen" w:hAnsi="Sylfaen"/>
          <w:lang w:val="ka-GE"/>
        </w:rPr>
        <w:t>ებ</w:t>
      </w:r>
      <w:r>
        <w:rPr>
          <w:rFonts w:ascii="Sylfaen" w:eastAsia="Sylfaen" w:hAnsi="Sylfaen"/>
        </w:rPr>
        <w:t xml:space="preserve">ის შესაბამისად, </w:t>
      </w:r>
      <w:r w:rsidR="00BC458D">
        <w:rPr>
          <w:rFonts w:ascii="Sylfaen" w:eastAsia="Sylfaen" w:hAnsi="Sylfaen"/>
        </w:rPr>
        <w:t xml:space="preserve">დამტკიცდეს თანდართული </w:t>
      </w:r>
      <w:r w:rsidRPr="0098578B">
        <w:rPr>
          <w:rFonts w:ascii="Sylfaen" w:eastAsia="Sylfaen" w:hAnsi="Sylfaen"/>
        </w:rPr>
        <w:t>საქართველოში ჯანმრთელობის დაცვის მომსახურების სტრატეგიული შესყიდვების 2019-202</w:t>
      </w:r>
      <w:r w:rsidR="00991189">
        <w:rPr>
          <w:rFonts w:ascii="Sylfaen" w:eastAsia="Sylfaen" w:hAnsi="Sylfaen"/>
          <w:lang w:val="ka-GE"/>
        </w:rPr>
        <w:t>1</w:t>
      </w:r>
      <w:r w:rsidRPr="0098578B">
        <w:rPr>
          <w:rFonts w:ascii="Sylfaen" w:eastAsia="Sylfaen" w:hAnsi="Sylfaen"/>
        </w:rPr>
        <w:t xml:space="preserve"> წლების სტრატეგია</w:t>
      </w:r>
      <w:r w:rsidR="00BC458D">
        <w:rPr>
          <w:rFonts w:ascii="Sylfaen" w:eastAsia="Sylfaen" w:hAnsi="Sylfaen"/>
        </w:rPr>
        <w:t xml:space="preserve">.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b/>
        </w:rPr>
      </w:pPr>
      <w:r>
        <w:rPr>
          <w:rFonts w:ascii="Sylfaen" w:eastAsia="Sylfaen" w:hAnsi="Sylfaen"/>
          <w:b/>
        </w:rPr>
        <w:t xml:space="preserve">მუხლი 2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r>
        <w:rPr>
          <w:rFonts w:ascii="Sylfaen" w:eastAsia="Sylfaen" w:hAnsi="Sylfaen"/>
        </w:rPr>
        <w:t xml:space="preserve">დადგენილება ამოქმედდეს გამოქვეყნებისთანავე.   </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rPr>
      </w:pPr>
    </w:p>
    <w:p w:rsidR="00BC458D" w:rsidRP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ind w:firstLine="720"/>
        <w:jc w:val="both"/>
        <w:rPr>
          <w:rFonts w:ascii="Sylfaen" w:eastAsia="Sylfaen" w:hAnsi="Sylfaen"/>
          <w:lang w:val="ka-GE"/>
        </w:rPr>
      </w:pPr>
      <w:r>
        <w:rPr>
          <w:rFonts w:ascii="Sylfaen" w:eastAsia="Sylfaen" w:hAnsi="Sylfaen"/>
        </w:rPr>
        <w:t xml:space="preserve">პრემიერ-მინისტრი                                                             </w:t>
      </w:r>
      <w:r>
        <w:rPr>
          <w:rFonts w:ascii="Sylfaen" w:eastAsia="Sylfaen" w:hAnsi="Sylfaen"/>
          <w:b/>
          <w:i/>
          <w:lang w:val="ka-GE"/>
        </w:rPr>
        <w:t>მამუკა ბახტაძე</w:t>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p>
    <w:p w:rsidR="002251B8" w:rsidRDefault="002251B8">
      <w:pPr>
        <w:rPr>
          <w:rFonts w:ascii="Sylfaen" w:eastAsia="Sylfaen" w:hAnsi="Sylfaen"/>
        </w:rPr>
      </w:pPr>
      <w:r>
        <w:rPr>
          <w:rFonts w:ascii="Sylfaen" w:eastAsia="Sylfaen" w:hAnsi="Sylfaen"/>
        </w:rPr>
        <w:br w:type="page"/>
      </w:r>
    </w:p>
    <w:p w:rsidR="00BC458D" w:rsidRDefault="00BC458D"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right"/>
        <w:rPr>
          <w:rFonts w:ascii="Sylfaen" w:eastAsia="Sylfaen" w:hAnsi="Sylfaen"/>
        </w:rPr>
      </w:pPr>
      <w:r>
        <w:rPr>
          <w:rFonts w:ascii="Sylfaen" w:eastAsia="Sylfaen" w:hAnsi="Sylfaen"/>
        </w:rPr>
        <w:lastRenderedPageBreak/>
        <w:t>დანართი</w:t>
      </w:r>
    </w:p>
    <w:p w:rsidR="00AE59B4" w:rsidRPr="00BC458D" w:rsidRDefault="00BC458D" w:rsidP="00BC458D">
      <w:pPr>
        <w:spacing w:line="276" w:lineRule="auto"/>
        <w:jc w:val="center"/>
        <w:rPr>
          <w:rFonts w:ascii="Sylfaen" w:hAnsi="Sylfaen"/>
          <w:b/>
          <w:bCs/>
          <w:lang w:val="ka-GE"/>
        </w:rPr>
      </w:pPr>
      <w:r w:rsidRPr="00BC458D">
        <w:rPr>
          <w:rFonts w:ascii="Sylfaen" w:eastAsia="Sylfaen" w:hAnsi="Sylfaen"/>
          <w:b/>
          <w:sz w:val="32"/>
        </w:rPr>
        <w:t>საქართველოში</w:t>
      </w:r>
      <w:r>
        <w:rPr>
          <w:rFonts w:ascii="Sylfaen" w:eastAsia="Sylfaen" w:hAnsi="Sylfaen"/>
          <w:b/>
          <w:sz w:val="32"/>
          <w:lang w:val="ka-GE"/>
        </w:rPr>
        <w:t xml:space="preserve"> </w:t>
      </w:r>
      <w:r w:rsidRPr="00BC458D">
        <w:rPr>
          <w:rFonts w:ascii="Sylfaen" w:eastAsia="Sylfaen" w:hAnsi="Sylfaen"/>
          <w:b/>
          <w:sz w:val="32"/>
        </w:rPr>
        <w:t>ჯან</w:t>
      </w:r>
      <w:r>
        <w:rPr>
          <w:rFonts w:ascii="Sylfaen" w:eastAsia="Sylfaen" w:hAnsi="Sylfaen"/>
          <w:b/>
          <w:sz w:val="32"/>
          <w:lang w:val="ka-GE"/>
        </w:rPr>
        <w:t xml:space="preserve">მრთელობის </w:t>
      </w:r>
      <w:r w:rsidRPr="00BC458D">
        <w:rPr>
          <w:rFonts w:ascii="Sylfaen" w:eastAsia="Sylfaen" w:hAnsi="Sylfaen"/>
          <w:b/>
          <w:sz w:val="32"/>
        </w:rPr>
        <w:t>დაცვის მომსახურების სტრატეგიული შესყიდვების 2019-202</w:t>
      </w:r>
      <w:r w:rsidR="00991189">
        <w:rPr>
          <w:rFonts w:ascii="Sylfaen" w:eastAsia="Sylfaen" w:hAnsi="Sylfaen"/>
          <w:b/>
          <w:sz w:val="32"/>
          <w:lang w:val="ka-GE"/>
        </w:rPr>
        <w:t>1</w:t>
      </w:r>
      <w:r>
        <w:rPr>
          <w:rFonts w:ascii="Sylfaen" w:eastAsia="Sylfaen" w:hAnsi="Sylfaen"/>
          <w:b/>
          <w:sz w:val="32"/>
          <w:lang w:val="ka-GE"/>
        </w:rPr>
        <w:t xml:space="preserve"> წლების </w:t>
      </w:r>
      <w:r w:rsidRPr="00BC458D">
        <w:rPr>
          <w:rFonts w:ascii="Sylfaen" w:eastAsia="Sylfaen" w:hAnsi="Sylfaen"/>
          <w:b/>
          <w:sz w:val="32"/>
        </w:rPr>
        <w:t>სტრატეგი</w:t>
      </w:r>
      <w:r>
        <w:rPr>
          <w:rFonts w:ascii="Sylfaen" w:eastAsia="Sylfaen" w:hAnsi="Sylfaen"/>
          <w:b/>
          <w:sz w:val="32"/>
          <w:lang w:val="ka-GE"/>
        </w:rPr>
        <w:t>ა</w:t>
      </w:r>
    </w:p>
    <w:p w:rsidR="00F73EB1" w:rsidRPr="00C110A9" w:rsidRDefault="00F73EB1" w:rsidP="00BC458D">
      <w:pPr>
        <w:spacing w:line="276" w:lineRule="auto"/>
        <w:jc w:val="center"/>
        <w:rPr>
          <w:rFonts w:ascii="Sylfaen" w:hAnsi="Sylfaen"/>
          <w:b/>
          <w:bCs/>
          <w:sz w:val="28"/>
          <w:szCs w:val="28"/>
          <w:lang w:val="en-GB"/>
        </w:rPr>
      </w:pPr>
      <w:bookmarkStart w:id="0" w:name="_GoBack"/>
      <w:bookmarkEnd w:id="0"/>
    </w:p>
    <w:p w:rsidR="00F72EA7" w:rsidRPr="00891C8A" w:rsidRDefault="005C03D8" w:rsidP="00BC458D">
      <w:pPr>
        <w:spacing w:line="276" w:lineRule="auto"/>
        <w:jc w:val="both"/>
        <w:rPr>
          <w:rFonts w:ascii="Sylfaen" w:hAnsi="Sylfaen"/>
          <w:b/>
          <w:szCs w:val="22"/>
          <w:lang w:val="en-GB"/>
        </w:rPr>
      </w:pPr>
      <w:r w:rsidRPr="00891C8A">
        <w:rPr>
          <w:rFonts w:ascii="Sylfaen" w:hAnsi="Sylfaen"/>
          <w:b/>
          <w:szCs w:val="22"/>
          <w:lang w:val="en-GB"/>
        </w:rPr>
        <w:t>შინაარსი</w:t>
      </w:r>
    </w:p>
    <w:sdt>
      <w:sdtPr>
        <w:rPr>
          <w:rFonts w:ascii="Sylfaen" w:hAnsi="Sylfaen"/>
          <w:b w:val="0"/>
          <w:bCs w:val="0"/>
          <w:sz w:val="22"/>
          <w:szCs w:val="22"/>
        </w:rPr>
        <w:id w:val="705064155"/>
        <w:docPartObj>
          <w:docPartGallery w:val="Table of Contents"/>
          <w:docPartUnique/>
        </w:docPartObj>
      </w:sdtPr>
      <w:sdtEndPr>
        <w:rPr>
          <w:noProof/>
        </w:rPr>
      </w:sdtEndPr>
      <w:sdtContent>
        <w:p w:rsidR="00BA099A" w:rsidRDefault="00B90ED7">
          <w:pPr>
            <w:pStyle w:val="TOC1"/>
            <w:rPr>
              <w:rFonts w:asciiTheme="minorHAnsi" w:eastAsiaTheme="minorEastAsia" w:hAnsiTheme="minorHAnsi" w:cstheme="minorBidi"/>
              <w:b w:val="0"/>
              <w:bCs w:val="0"/>
              <w:noProof/>
            </w:rPr>
          </w:pPr>
          <w:r w:rsidRPr="00C110A9">
            <w:rPr>
              <w:rFonts w:ascii="Sylfaen" w:eastAsiaTheme="majorEastAsia" w:hAnsi="Sylfaen" w:cstheme="majorBidi"/>
              <w:b w:val="0"/>
              <w:color w:val="000000" w:themeColor="text1"/>
              <w:sz w:val="22"/>
              <w:szCs w:val="22"/>
            </w:rPr>
            <w:fldChar w:fldCharType="begin"/>
          </w:r>
          <w:r w:rsidR="00F72EA7" w:rsidRPr="00C110A9">
            <w:rPr>
              <w:rFonts w:ascii="Sylfaen" w:hAnsi="Sylfaen"/>
              <w:b w:val="0"/>
              <w:color w:val="000000" w:themeColor="text1"/>
              <w:sz w:val="22"/>
              <w:szCs w:val="22"/>
            </w:rPr>
            <w:instrText xml:space="preserve"> TOC \o "1-3" \h \z \u </w:instrText>
          </w:r>
          <w:r w:rsidRPr="00C110A9">
            <w:rPr>
              <w:rFonts w:ascii="Sylfaen" w:eastAsiaTheme="majorEastAsia" w:hAnsi="Sylfaen" w:cstheme="majorBidi"/>
              <w:b w:val="0"/>
              <w:color w:val="000000" w:themeColor="text1"/>
              <w:sz w:val="22"/>
              <w:szCs w:val="22"/>
            </w:rPr>
            <w:fldChar w:fldCharType="separate"/>
          </w:r>
          <w:hyperlink w:anchor="_Toc6651957" w:history="1">
            <w:r w:rsidR="00BA099A" w:rsidRPr="00CF7C52">
              <w:rPr>
                <w:rStyle w:val="Hyperlink"/>
                <w:rFonts w:ascii="Sylfaen" w:hAnsi="Sylfaen"/>
                <w:noProof/>
                <w:lang w:val="ka-GE"/>
              </w:rPr>
              <w:t>შემოკლებები</w:t>
            </w:r>
            <w:r w:rsidR="00BA099A">
              <w:rPr>
                <w:noProof/>
                <w:webHidden/>
              </w:rPr>
              <w:tab/>
            </w:r>
            <w:r w:rsidR="00BA099A">
              <w:rPr>
                <w:noProof/>
                <w:webHidden/>
              </w:rPr>
              <w:fldChar w:fldCharType="begin"/>
            </w:r>
            <w:r w:rsidR="00BA099A">
              <w:rPr>
                <w:noProof/>
                <w:webHidden/>
              </w:rPr>
              <w:instrText xml:space="preserve"> PAGEREF _Toc6651957 \h </w:instrText>
            </w:r>
            <w:r w:rsidR="00BA099A">
              <w:rPr>
                <w:noProof/>
                <w:webHidden/>
              </w:rPr>
            </w:r>
            <w:r w:rsidR="00BA099A">
              <w:rPr>
                <w:noProof/>
                <w:webHidden/>
              </w:rPr>
              <w:fldChar w:fldCharType="separate"/>
            </w:r>
            <w:r w:rsidR="00BA099A">
              <w:rPr>
                <w:noProof/>
                <w:webHidden/>
              </w:rPr>
              <w:t>3</w:t>
            </w:r>
            <w:r w:rsidR="00BA099A">
              <w:rPr>
                <w:noProof/>
                <w:webHidden/>
              </w:rPr>
              <w:fldChar w:fldCharType="end"/>
            </w:r>
          </w:hyperlink>
        </w:p>
        <w:p w:rsidR="00BA099A" w:rsidRDefault="00BA099A">
          <w:pPr>
            <w:pStyle w:val="TOC1"/>
            <w:tabs>
              <w:tab w:val="left" w:pos="480"/>
            </w:tabs>
            <w:rPr>
              <w:rFonts w:asciiTheme="minorHAnsi" w:eastAsiaTheme="minorEastAsia" w:hAnsiTheme="minorHAnsi" w:cstheme="minorBidi"/>
              <w:b w:val="0"/>
              <w:bCs w:val="0"/>
              <w:noProof/>
            </w:rPr>
          </w:pPr>
          <w:hyperlink w:anchor="_Toc6651958" w:history="1">
            <w:r w:rsidRPr="00CF7C52">
              <w:rPr>
                <w:rStyle w:val="Hyperlink"/>
                <w:rFonts w:ascii="Sylfaen" w:hAnsi="Sylfaen"/>
                <w:noProof/>
                <w:lang w:val="en-GB"/>
              </w:rPr>
              <w:t>1.</w:t>
            </w:r>
            <w:r>
              <w:rPr>
                <w:rFonts w:asciiTheme="minorHAnsi" w:eastAsiaTheme="minorEastAsia" w:hAnsiTheme="minorHAnsi" w:cstheme="minorBidi"/>
                <w:b w:val="0"/>
                <w:bCs w:val="0"/>
                <w:noProof/>
              </w:rPr>
              <w:tab/>
            </w:r>
            <w:r w:rsidRPr="00CF7C52">
              <w:rPr>
                <w:rStyle w:val="Hyperlink"/>
                <w:rFonts w:ascii="Sylfaen" w:hAnsi="Sylfaen"/>
                <w:noProof/>
                <w:lang w:val="ka-GE"/>
              </w:rPr>
              <w:t>შესავალი</w:t>
            </w:r>
            <w:r>
              <w:rPr>
                <w:noProof/>
                <w:webHidden/>
              </w:rPr>
              <w:tab/>
            </w:r>
            <w:r>
              <w:rPr>
                <w:noProof/>
                <w:webHidden/>
              </w:rPr>
              <w:fldChar w:fldCharType="begin"/>
            </w:r>
            <w:r>
              <w:rPr>
                <w:noProof/>
                <w:webHidden/>
              </w:rPr>
              <w:instrText xml:space="preserve"> PAGEREF _Toc6651958 \h </w:instrText>
            </w:r>
            <w:r>
              <w:rPr>
                <w:noProof/>
                <w:webHidden/>
              </w:rPr>
            </w:r>
            <w:r>
              <w:rPr>
                <w:noProof/>
                <w:webHidden/>
              </w:rPr>
              <w:fldChar w:fldCharType="separate"/>
            </w:r>
            <w:r>
              <w:rPr>
                <w:noProof/>
                <w:webHidden/>
              </w:rPr>
              <w:t>4</w:t>
            </w:r>
            <w:r>
              <w:rPr>
                <w:noProof/>
                <w:webHidden/>
              </w:rPr>
              <w:fldChar w:fldCharType="end"/>
            </w:r>
          </w:hyperlink>
        </w:p>
        <w:p w:rsidR="00BA099A" w:rsidRDefault="00BA099A">
          <w:pPr>
            <w:pStyle w:val="TOC1"/>
            <w:tabs>
              <w:tab w:val="left" w:pos="480"/>
            </w:tabs>
            <w:rPr>
              <w:rFonts w:asciiTheme="minorHAnsi" w:eastAsiaTheme="minorEastAsia" w:hAnsiTheme="minorHAnsi" w:cstheme="minorBidi"/>
              <w:b w:val="0"/>
              <w:bCs w:val="0"/>
              <w:noProof/>
            </w:rPr>
          </w:pPr>
          <w:hyperlink w:anchor="_Toc6651959" w:history="1">
            <w:r w:rsidRPr="00CF7C52">
              <w:rPr>
                <w:rStyle w:val="Hyperlink"/>
                <w:rFonts w:ascii="Sylfaen" w:hAnsi="Sylfaen"/>
                <w:noProof/>
                <w:lang w:val="en-GB"/>
              </w:rPr>
              <w:t>2.</w:t>
            </w:r>
            <w:r>
              <w:rPr>
                <w:rFonts w:asciiTheme="minorHAnsi" w:eastAsiaTheme="minorEastAsia" w:hAnsiTheme="minorHAnsi" w:cstheme="minorBidi"/>
                <w:b w:val="0"/>
                <w:bCs w:val="0"/>
                <w:noProof/>
              </w:rPr>
              <w:tab/>
            </w:r>
            <w:r w:rsidRPr="00CF7C52">
              <w:rPr>
                <w:rStyle w:val="Hyperlink"/>
                <w:rFonts w:ascii="Sylfaen" w:hAnsi="Sylfaen"/>
                <w:noProof/>
                <w:lang w:val="ka-GE"/>
              </w:rPr>
              <w:t>ქვეყნის სოციალურ-ეკონომიკური და პოლიტიკური გარემოს მიმოხილვა</w:t>
            </w:r>
            <w:r>
              <w:rPr>
                <w:noProof/>
                <w:webHidden/>
              </w:rPr>
              <w:tab/>
            </w:r>
            <w:r>
              <w:rPr>
                <w:noProof/>
                <w:webHidden/>
              </w:rPr>
              <w:fldChar w:fldCharType="begin"/>
            </w:r>
            <w:r>
              <w:rPr>
                <w:noProof/>
                <w:webHidden/>
              </w:rPr>
              <w:instrText xml:space="preserve"> PAGEREF _Toc6651959 \h </w:instrText>
            </w:r>
            <w:r>
              <w:rPr>
                <w:noProof/>
                <w:webHidden/>
              </w:rPr>
            </w:r>
            <w:r>
              <w:rPr>
                <w:noProof/>
                <w:webHidden/>
              </w:rPr>
              <w:fldChar w:fldCharType="separate"/>
            </w:r>
            <w:r>
              <w:rPr>
                <w:noProof/>
                <w:webHidden/>
              </w:rPr>
              <w:t>7</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60" w:history="1">
            <w:r w:rsidRPr="00CF7C52">
              <w:rPr>
                <w:rStyle w:val="Hyperlink"/>
                <w:rFonts w:ascii="Sylfaen" w:hAnsi="Sylfaen"/>
                <w:noProof/>
                <w:lang w:val="en-GB"/>
              </w:rPr>
              <w:t>2.1</w:t>
            </w:r>
            <w:r w:rsidRPr="00CF7C52">
              <w:rPr>
                <w:rStyle w:val="Hyperlink"/>
                <w:rFonts w:ascii="Sylfaen" w:hAnsi="Sylfaen"/>
                <w:noProof/>
                <w:lang w:val="ka-GE"/>
              </w:rPr>
              <w:t>.</w:t>
            </w:r>
            <w:r w:rsidRPr="00CF7C52">
              <w:rPr>
                <w:rStyle w:val="Hyperlink"/>
                <w:rFonts w:ascii="Sylfaen" w:hAnsi="Sylfaen"/>
                <w:noProof/>
                <w:lang w:val="en-GB"/>
              </w:rPr>
              <w:t xml:space="preserve"> </w:t>
            </w:r>
            <w:r w:rsidRPr="00CF7C52">
              <w:rPr>
                <w:rStyle w:val="Hyperlink"/>
                <w:rFonts w:ascii="Sylfaen" w:hAnsi="Sylfaen"/>
                <w:noProof/>
                <w:lang w:val="ka-GE"/>
              </w:rPr>
              <w:t>გარემო ფაქტორები</w:t>
            </w:r>
            <w:r>
              <w:rPr>
                <w:noProof/>
                <w:webHidden/>
              </w:rPr>
              <w:tab/>
            </w:r>
            <w:r>
              <w:rPr>
                <w:noProof/>
                <w:webHidden/>
              </w:rPr>
              <w:fldChar w:fldCharType="begin"/>
            </w:r>
            <w:r>
              <w:rPr>
                <w:noProof/>
                <w:webHidden/>
              </w:rPr>
              <w:instrText xml:space="preserve"> PAGEREF _Toc6651960 \h </w:instrText>
            </w:r>
            <w:r>
              <w:rPr>
                <w:noProof/>
                <w:webHidden/>
              </w:rPr>
            </w:r>
            <w:r>
              <w:rPr>
                <w:noProof/>
                <w:webHidden/>
              </w:rPr>
              <w:fldChar w:fldCharType="separate"/>
            </w:r>
            <w:r>
              <w:rPr>
                <w:noProof/>
                <w:webHidden/>
              </w:rPr>
              <w:t>8</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61" w:history="1">
            <w:r w:rsidRPr="00CF7C52">
              <w:rPr>
                <w:rStyle w:val="Hyperlink"/>
                <w:rFonts w:ascii="Sylfaen" w:hAnsi="Sylfaen"/>
                <w:noProof/>
                <w:lang w:val="ka-GE"/>
              </w:rPr>
              <w:t>2.2 ჯანდაცვის სექტორის მიმოხილვა</w:t>
            </w:r>
            <w:r>
              <w:rPr>
                <w:noProof/>
                <w:webHidden/>
              </w:rPr>
              <w:tab/>
            </w:r>
            <w:r>
              <w:rPr>
                <w:noProof/>
                <w:webHidden/>
              </w:rPr>
              <w:fldChar w:fldCharType="begin"/>
            </w:r>
            <w:r>
              <w:rPr>
                <w:noProof/>
                <w:webHidden/>
              </w:rPr>
              <w:instrText xml:space="preserve"> PAGEREF _Toc6651961 \h </w:instrText>
            </w:r>
            <w:r>
              <w:rPr>
                <w:noProof/>
                <w:webHidden/>
              </w:rPr>
            </w:r>
            <w:r>
              <w:rPr>
                <w:noProof/>
                <w:webHidden/>
              </w:rPr>
              <w:fldChar w:fldCharType="separate"/>
            </w:r>
            <w:r>
              <w:rPr>
                <w:noProof/>
                <w:webHidden/>
              </w:rPr>
              <w:t>10</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62" w:history="1">
            <w:r w:rsidRPr="00CF7C52">
              <w:rPr>
                <w:rStyle w:val="Hyperlink"/>
                <w:rFonts w:ascii="Sylfaen" w:hAnsi="Sylfaen"/>
                <w:noProof/>
                <w:lang w:val="ka-GE"/>
              </w:rPr>
              <w:t>2.3 სოციალური მომსახურების სააგენტოს ორგანიზაციული შესაძლებლობები</w:t>
            </w:r>
            <w:r>
              <w:rPr>
                <w:noProof/>
                <w:webHidden/>
              </w:rPr>
              <w:tab/>
            </w:r>
            <w:r>
              <w:rPr>
                <w:noProof/>
                <w:webHidden/>
              </w:rPr>
              <w:fldChar w:fldCharType="begin"/>
            </w:r>
            <w:r>
              <w:rPr>
                <w:noProof/>
                <w:webHidden/>
              </w:rPr>
              <w:instrText xml:space="preserve"> PAGEREF _Toc6651962 \h </w:instrText>
            </w:r>
            <w:r>
              <w:rPr>
                <w:noProof/>
                <w:webHidden/>
              </w:rPr>
            </w:r>
            <w:r>
              <w:rPr>
                <w:noProof/>
                <w:webHidden/>
              </w:rPr>
              <w:fldChar w:fldCharType="separate"/>
            </w:r>
            <w:r>
              <w:rPr>
                <w:noProof/>
                <w:webHidden/>
              </w:rPr>
              <w:t>16</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63" w:history="1">
            <w:r w:rsidRPr="00CF7C52">
              <w:rPr>
                <w:rStyle w:val="Hyperlink"/>
                <w:rFonts w:ascii="Sylfaen" w:hAnsi="Sylfaen"/>
                <w:noProof/>
                <w:lang w:val="ka-GE"/>
              </w:rPr>
              <w:t>2.4 ძლიერი და სუსტი მხარეების შესაძლებლობების და საფრთხეების ანალიზი  (SWOT)</w:t>
            </w:r>
            <w:r>
              <w:rPr>
                <w:noProof/>
                <w:webHidden/>
              </w:rPr>
              <w:tab/>
            </w:r>
            <w:r>
              <w:rPr>
                <w:noProof/>
                <w:webHidden/>
              </w:rPr>
              <w:fldChar w:fldCharType="begin"/>
            </w:r>
            <w:r>
              <w:rPr>
                <w:noProof/>
                <w:webHidden/>
              </w:rPr>
              <w:instrText xml:space="preserve"> PAGEREF _Toc6651963 \h </w:instrText>
            </w:r>
            <w:r>
              <w:rPr>
                <w:noProof/>
                <w:webHidden/>
              </w:rPr>
            </w:r>
            <w:r>
              <w:rPr>
                <w:noProof/>
                <w:webHidden/>
              </w:rPr>
              <w:fldChar w:fldCharType="separate"/>
            </w:r>
            <w:r>
              <w:rPr>
                <w:noProof/>
                <w:webHidden/>
              </w:rPr>
              <w:t>21</w:t>
            </w:r>
            <w:r>
              <w:rPr>
                <w:noProof/>
                <w:webHidden/>
              </w:rPr>
              <w:fldChar w:fldCharType="end"/>
            </w:r>
          </w:hyperlink>
        </w:p>
        <w:p w:rsidR="00BA099A" w:rsidRDefault="00BA099A">
          <w:pPr>
            <w:pStyle w:val="TOC1"/>
            <w:tabs>
              <w:tab w:val="left" w:pos="480"/>
            </w:tabs>
            <w:rPr>
              <w:rFonts w:asciiTheme="minorHAnsi" w:eastAsiaTheme="minorEastAsia" w:hAnsiTheme="minorHAnsi" w:cstheme="minorBidi"/>
              <w:b w:val="0"/>
              <w:bCs w:val="0"/>
              <w:noProof/>
            </w:rPr>
          </w:pPr>
          <w:hyperlink w:anchor="_Toc6651964" w:history="1">
            <w:r w:rsidRPr="00CF7C52">
              <w:rPr>
                <w:rStyle w:val="Hyperlink"/>
                <w:rFonts w:ascii="Sylfaen" w:hAnsi="Sylfaen"/>
                <w:noProof/>
                <w:lang w:val="en-GB"/>
              </w:rPr>
              <w:t>3.</w:t>
            </w:r>
            <w:r>
              <w:rPr>
                <w:rFonts w:asciiTheme="minorHAnsi" w:eastAsiaTheme="minorEastAsia" w:hAnsiTheme="minorHAnsi" w:cstheme="minorBidi"/>
                <w:b w:val="0"/>
                <w:bCs w:val="0"/>
                <w:noProof/>
              </w:rPr>
              <w:tab/>
            </w:r>
            <w:r w:rsidRPr="00CF7C52">
              <w:rPr>
                <w:rStyle w:val="Hyperlink"/>
                <w:rFonts w:ascii="Sylfaen" w:hAnsi="Sylfaen"/>
                <w:noProof/>
                <w:lang w:val="ka-GE"/>
              </w:rPr>
              <w:t>სტრატეგიის გეგმა, მიზნები, ძირითადი ინიციატივები და ინდიკატორები</w:t>
            </w:r>
            <w:r>
              <w:rPr>
                <w:noProof/>
                <w:webHidden/>
              </w:rPr>
              <w:tab/>
            </w:r>
            <w:r>
              <w:rPr>
                <w:noProof/>
                <w:webHidden/>
              </w:rPr>
              <w:fldChar w:fldCharType="begin"/>
            </w:r>
            <w:r>
              <w:rPr>
                <w:noProof/>
                <w:webHidden/>
              </w:rPr>
              <w:instrText xml:space="preserve"> PAGEREF _Toc6651964 \h </w:instrText>
            </w:r>
            <w:r>
              <w:rPr>
                <w:noProof/>
                <w:webHidden/>
              </w:rPr>
            </w:r>
            <w:r>
              <w:rPr>
                <w:noProof/>
                <w:webHidden/>
              </w:rPr>
              <w:fldChar w:fldCharType="separate"/>
            </w:r>
            <w:r>
              <w:rPr>
                <w:noProof/>
                <w:webHidden/>
              </w:rPr>
              <w:t>23</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65" w:history="1">
            <w:r w:rsidRPr="00CF7C52">
              <w:rPr>
                <w:rStyle w:val="Hyperlink"/>
                <w:rFonts w:ascii="Sylfaen" w:hAnsi="Sylfaen"/>
                <w:noProof/>
                <w:lang w:val="en-GB"/>
              </w:rPr>
              <w:t xml:space="preserve">3.1. </w:t>
            </w:r>
            <w:r w:rsidRPr="00CF7C52">
              <w:rPr>
                <w:rStyle w:val="Hyperlink"/>
                <w:rFonts w:ascii="Sylfaen" w:hAnsi="Sylfaen"/>
                <w:noProof/>
                <w:lang w:val="ka-GE"/>
              </w:rPr>
              <w:t>მიზანი</w:t>
            </w:r>
            <w:r w:rsidRPr="00CF7C52">
              <w:rPr>
                <w:rStyle w:val="Hyperlink"/>
                <w:rFonts w:ascii="Sylfaen" w:hAnsi="Sylfaen"/>
                <w:noProof/>
                <w:lang w:val="en-GB"/>
              </w:rPr>
              <w:t xml:space="preserve">: </w:t>
            </w:r>
            <w:r w:rsidRPr="00CF7C52">
              <w:rPr>
                <w:rStyle w:val="Hyperlink"/>
                <w:rFonts w:ascii="Sylfaen" w:hAnsi="Sylfaen" w:cs="Sylfaen"/>
                <w:noProof/>
                <w:lang w:val="en-GB"/>
              </w:rPr>
              <w:t>ფინანსური</w:t>
            </w:r>
            <w:r w:rsidRPr="00CF7C52">
              <w:rPr>
                <w:rStyle w:val="Hyperlink"/>
                <w:rFonts w:ascii="Sylfaen" w:hAnsi="Sylfaen" w:cs="Sylfaen"/>
                <w:noProof/>
                <w:lang w:val="ka-GE"/>
              </w:rPr>
              <w:t xml:space="preserve"> დაცულობის გაუმჯობესება და ეფექტიანი მოცვის უზრუნველყოფა</w:t>
            </w:r>
            <w:r>
              <w:rPr>
                <w:noProof/>
                <w:webHidden/>
              </w:rPr>
              <w:tab/>
            </w:r>
            <w:r>
              <w:rPr>
                <w:noProof/>
                <w:webHidden/>
              </w:rPr>
              <w:fldChar w:fldCharType="begin"/>
            </w:r>
            <w:r>
              <w:rPr>
                <w:noProof/>
                <w:webHidden/>
              </w:rPr>
              <w:instrText xml:space="preserve"> PAGEREF _Toc6651965 \h </w:instrText>
            </w:r>
            <w:r>
              <w:rPr>
                <w:noProof/>
                <w:webHidden/>
              </w:rPr>
            </w:r>
            <w:r>
              <w:rPr>
                <w:noProof/>
                <w:webHidden/>
              </w:rPr>
              <w:fldChar w:fldCharType="separate"/>
            </w:r>
            <w:r>
              <w:rPr>
                <w:noProof/>
                <w:webHidden/>
              </w:rPr>
              <w:t>23</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66" w:history="1">
            <w:r w:rsidRPr="00CF7C52">
              <w:rPr>
                <w:rStyle w:val="Hyperlink"/>
                <w:rFonts w:ascii="Sylfaen" w:hAnsi="Sylfaen"/>
                <w:noProof/>
                <w:lang w:val="en-GB"/>
              </w:rPr>
              <w:t xml:space="preserve">3.2. </w:t>
            </w:r>
            <w:r w:rsidRPr="00CF7C52">
              <w:rPr>
                <w:rStyle w:val="Hyperlink"/>
                <w:rFonts w:ascii="Sylfaen" w:hAnsi="Sylfaen"/>
                <w:noProof/>
                <w:lang w:val="ka-GE"/>
              </w:rPr>
              <w:t>მიზანი</w:t>
            </w:r>
            <w:r w:rsidRPr="00CF7C52">
              <w:rPr>
                <w:rStyle w:val="Hyperlink"/>
                <w:rFonts w:ascii="Sylfaen" w:hAnsi="Sylfaen"/>
                <w:noProof/>
                <w:lang w:val="en-GB"/>
              </w:rPr>
              <w:t xml:space="preserve">: </w:t>
            </w:r>
            <w:r w:rsidRPr="00CF7C52">
              <w:rPr>
                <w:rStyle w:val="Hyperlink"/>
                <w:rFonts w:ascii="Sylfaen" w:hAnsi="Sylfaen" w:cs="Sylfaen"/>
                <w:noProof/>
                <w:lang w:val="en-GB"/>
              </w:rPr>
              <w:t>სერვისი</w:t>
            </w:r>
            <w:r w:rsidRPr="00CF7C52">
              <w:rPr>
                <w:rStyle w:val="Hyperlink"/>
                <w:rFonts w:ascii="Sylfaen" w:hAnsi="Sylfaen" w:cs="Sylfaen"/>
                <w:noProof/>
                <w:lang w:val="ka-GE"/>
              </w:rPr>
              <w:t>თ</w:t>
            </w:r>
            <w:r w:rsidRPr="00CF7C52">
              <w:rPr>
                <w:rStyle w:val="Hyperlink"/>
                <w:rFonts w:ascii="Sylfaen" w:hAnsi="Sylfaen"/>
                <w:noProof/>
                <w:lang w:val="en-GB"/>
              </w:rPr>
              <w:t xml:space="preserve"> </w:t>
            </w:r>
            <w:r w:rsidRPr="00CF7C52">
              <w:rPr>
                <w:rStyle w:val="Hyperlink"/>
                <w:rFonts w:ascii="Sylfaen" w:hAnsi="Sylfaen" w:cs="Sylfaen"/>
                <w:noProof/>
                <w:lang w:val="ka-GE"/>
              </w:rPr>
              <w:t>უზრუნველყოფა</w:t>
            </w:r>
            <w:r w:rsidRPr="00CF7C52">
              <w:rPr>
                <w:rStyle w:val="Hyperlink"/>
                <w:rFonts w:ascii="Sylfaen" w:hAnsi="Sylfaen"/>
                <w:noProof/>
                <w:lang w:val="en-GB"/>
              </w:rPr>
              <w:t xml:space="preserve"> </w:t>
            </w:r>
            <w:r w:rsidRPr="00CF7C52">
              <w:rPr>
                <w:rStyle w:val="Hyperlink"/>
                <w:rFonts w:ascii="Sylfaen" w:hAnsi="Sylfaen" w:cs="Sylfaen"/>
                <w:noProof/>
                <w:lang w:val="ka-GE"/>
              </w:rPr>
              <w:t>სათანადო</w:t>
            </w:r>
            <w:r w:rsidRPr="00CF7C52">
              <w:rPr>
                <w:rStyle w:val="Hyperlink"/>
                <w:rFonts w:ascii="Sylfaen" w:hAnsi="Sylfaen"/>
                <w:noProof/>
                <w:lang w:val="en-GB"/>
              </w:rPr>
              <w:t xml:space="preserve"> </w:t>
            </w:r>
            <w:r w:rsidRPr="00CF7C52">
              <w:rPr>
                <w:rStyle w:val="Hyperlink"/>
                <w:rFonts w:ascii="Sylfaen" w:hAnsi="Sylfaen" w:cs="Sylfaen"/>
                <w:noProof/>
                <w:lang w:val="en-GB"/>
              </w:rPr>
              <w:t>დონეზე</w:t>
            </w:r>
            <w:r>
              <w:rPr>
                <w:noProof/>
                <w:webHidden/>
              </w:rPr>
              <w:tab/>
            </w:r>
            <w:r>
              <w:rPr>
                <w:noProof/>
                <w:webHidden/>
              </w:rPr>
              <w:fldChar w:fldCharType="begin"/>
            </w:r>
            <w:r>
              <w:rPr>
                <w:noProof/>
                <w:webHidden/>
              </w:rPr>
              <w:instrText xml:space="preserve"> PAGEREF _Toc6651966 \h </w:instrText>
            </w:r>
            <w:r>
              <w:rPr>
                <w:noProof/>
                <w:webHidden/>
              </w:rPr>
            </w:r>
            <w:r>
              <w:rPr>
                <w:noProof/>
                <w:webHidden/>
              </w:rPr>
              <w:fldChar w:fldCharType="separate"/>
            </w:r>
            <w:r>
              <w:rPr>
                <w:noProof/>
                <w:webHidden/>
              </w:rPr>
              <w:t>24</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67" w:history="1">
            <w:r w:rsidRPr="00CF7C52">
              <w:rPr>
                <w:rStyle w:val="Hyperlink"/>
                <w:rFonts w:ascii="Sylfaen" w:hAnsi="Sylfaen"/>
                <w:noProof/>
                <w:lang w:val="ka-GE"/>
              </w:rPr>
              <w:t>3.3. ამოცანა: ჯანდაცვის მომსახურების ხარისხისა და ეფექტიანობის გაუმჯობესება</w:t>
            </w:r>
            <w:r>
              <w:rPr>
                <w:noProof/>
                <w:webHidden/>
              </w:rPr>
              <w:tab/>
            </w:r>
            <w:r>
              <w:rPr>
                <w:noProof/>
                <w:webHidden/>
              </w:rPr>
              <w:fldChar w:fldCharType="begin"/>
            </w:r>
            <w:r>
              <w:rPr>
                <w:noProof/>
                <w:webHidden/>
              </w:rPr>
              <w:instrText xml:space="preserve"> PAGEREF _Toc6651967 \h </w:instrText>
            </w:r>
            <w:r>
              <w:rPr>
                <w:noProof/>
                <w:webHidden/>
              </w:rPr>
            </w:r>
            <w:r>
              <w:rPr>
                <w:noProof/>
                <w:webHidden/>
              </w:rPr>
              <w:fldChar w:fldCharType="separate"/>
            </w:r>
            <w:r>
              <w:rPr>
                <w:noProof/>
                <w:webHidden/>
              </w:rPr>
              <w:t>25</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68" w:history="1">
            <w:r w:rsidRPr="00CF7C52">
              <w:rPr>
                <w:rStyle w:val="Hyperlink"/>
                <w:rFonts w:ascii="Sylfaen" w:hAnsi="Sylfaen"/>
                <w:noProof/>
                <w:lang w:val="en-GB"/>
              </w:rPr>
              <w:t>3.4.</w:t>
            </w:r>
            <w:r w:rsidRPr="00CF7C52">
              <w:rPr>
                <w:rStyle w:val="Hyperlink"/>
                <w:rFonts w:ascii="Sylfaen" w:hAnsi="Sylfaen"/>
                <w:noProof/>
                <w:lang w:val="ka-GE"/>
              </w:rPr>
              <w:t xml:space="preserve"> ამოცანა</w:t>
            </w:r>
            <w:r w:rsidRPr="00CF7C52">
              <w:rPr>
                <w:rStyle w:val="Hyperlink"/>
                <w:rFonts w:ascii="Sylfaen" w:hAnsi="Sylfaen"/>
                <w:noProof/>
                <w:lang w:val="en-GB"/>
              </w:rPr>
              <w:t xml:space="preserve">: ანაზღაურებისა და დაკონტრაქტების მექანიზმების </w:t>
            </w:r>
            <w:r w:rsidRPr="00CF7C52">
              <w:rPr>
                <w:rStyle w:val="Hyperlink"/>
                <w:rFonts w:ascii="Sylfaen" w:hAnsi="Sylfaen"/>
                <w:noProof/>
                <w:lang w:val="ka-GE"/>
              </w:rPr>
              <w:t>დახვეწა</w:t>
            </w:r>
            <w:r>
              <w:rPr>
                <w:noProof/>
                <w:webHidden/>
              </w:rPr>
              <w:tab/>
            </w:r>
            <w:r>
              <w:rPr>
                <w:noProof/>
                <w:webHidden/>
              </w:rPr>
              <w:fldChar w:fldCharType="begin"/>
            </w:r>
            <w:r>
              <w:rPr>
                <w:noProof/>
                <w:webHidden/>
              </w:rPr>
              <w:instrText xml:space="preserve"> PAGEREF _Toc6651968 \h </w:instrText>
            </w:r>
            <w:r>
              <w:rPr>
                <w:noProof/>
                <w:webHidden/>
              </w:rPr>
            </w:r>
            <w:r>
              <w:rPr>
                <w:noProof/>
                <w:webHidden/>
              </w:rPr>
              <w:fldChar w:fldCharType="separate"/>
            </w:r>
            <w:r>
              <w:rPr>
                <w:noProof/>
                <w:webHidden/>
              </w:rPr>
              <w:t>26</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69" w:history="1">
            <w:r w:rsidRPr="00CF7C52">
              <w:rPr>
                <w:rStyle w:val="Hyperlink"/>
                <w:rFonts w:ascii="Sylfaen" w:hAnsi="Sylfaen"/>
                <w:noProof/>
                <w:lang w:val="en-GB"/>
              </w:rPr>
              <w:t>3.5.</w:t>
            </w:r>
            <w:r w:rsidRPr="00CF7C52">
              <w:rPr>
                <w:rStyle w:val="Hyperlink"/>
                <w:rFonts w:ascii="Sylfaen" w:hAnsi="Sylfaen"/>
                <w:noProof/>
                <w:lang w:val="ka-GE"/>
              </w:rPr>
              <w:t xml:space="preserve"> ამოცანა</w:t>
            </w:r>
            <w:r w:rsidRPr="00CF7C52">
              <w:rPr>
                <w:rStyle w:val="Hyperlink"/>
                <w:rFonts w:ascii="Sylfaen" w:hAnsi="Sylfaen"/>
                <w:noProof/>
                <w:lang w:val="en-GB"/>
              </w:rPr>
              <w:t xml:space="preserve">: </w:t>
            </w:r>
            <w:r w:rsidRPr="00CF7C52">
              <w:rPr>
                <w:rStyle w:val="Hyperlink"/>
                <w:rFonts w:ascii="Sylfaen" w:hAnsi="Sylfaen" w:cs="Sylfaen"/>
                <w:noProof/>
                <w:lang w:val="en-GB"/>
              </w:rPr>
              <w:t xml:space="preserve"> </w:t>
            </w:r>
            <w:r w:rsidRPr="00CF7C52">
              <w:rPr>
                <w:rStyle w:val="Hyperlink"/>
                <w:rFonts w:ascii="Sylfaen" w:hAnsi="Sylfaen"/>
                <w:noProof/>
                <w:lang w:val="ka-GE"/>
              </w:rPr>
              <w:t>ჯანდაცვის მომსახურების პაკეტის შესაბამისობა მოსახლეობის საჭიროებებთან</w:t>
            </w:r>
            <w:r w:rsidRPr="00CF7C52">
              <w:rPr>
                <w:rStyle w:val="Hyperlink"/>
                <w:rFonts w:ascii="Sylfaen" w:hAnsi="Sylfaen"/>
                <w:noProof/>
              </w:rPr>
              <w:t xml:space="preserve"> </w:t>
            </w:r>
            <w:r w:rsidRPr="00CF7C52">
              <w:rPr>
                <w:rStyle w:val="Hyperlink"/>
                <w:rFonts w:ascii="Sylfaen" w:hAnsi="Sylfaen"/>
                <w:noProof/>
                <w:lang w:val="ka-GE"/>
              </w:rPr>
              <w:t>ჯანდაცვის სფეროში</w:t>
            </w:r>
            <w:r>
              <w:rPr>
                <w:noProof/>
                <w:webHidden/>
              </w:rPr>
              <w:tab/>
            </w:r>
            <w:r>
              <w:rPr>
                <w:noProof/>
                <w:webHidden/>
              </w:rPr>
              <w:fldChar w:fldCharType="begin"/>
            </w:r>
            <w:r>
              <w:rPr>
                <w:noProof/>
                <w:webHidden/>
              </w:rPr>
              <w:instrText xml:space="preserve"> PAGEREF _Toc6651969 \h </w:instrText>
            </w:r>
            <w:r>
              <w:rPr>
                <w:noProof/>
                <w:webHidden/>
              </w:rPr>
            </w:r>
            <w:r>
              <w:rPr>
                <w:noProof/>
                <w:webHidden/>
              </w:rPr>
              <w:fldChar w:fldCharType="separate"/>
            </w:r>
            <w:r>
              <w:rPr>
                <w:noProof/>
                <w:webHidden/>
              </w:rPr>
              <w:t>27</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70" w:history="1">
            <w:r w:rsidRPr="00CF7C52">
              <w:rPr>
                <w:rStyle w:val="Hyperlink"/>
                <w:rFonts w:ascii="Sylfaen" w:hAnsi="Sylfaen"/>
                <w:noProof/>
                <w:lang w:val="en-GB"/>
              </w:rPr>
              <w:t>3.6.</w:t>
            </w:r>
            <w:r w:rsidRPr="00CF7C52">
              <w:rPr>
                <w:rStyle w:val="Hyperlink"/>
                <w:rFonts w:ascii="Sylfaen" w:hAnsi="Sylfaen"/>
                <w:noProof/>
                <w:lang w:val="ka-GE"/>
              </w:rPr>
              <w:t xml:space="preserve"> ამოცანა</w:t>
            </w:r>
            <w:r w:rsidRPr="00CF7C52">
              <w:rPr>
                <w:rStyle w:val="Hyperlink"/>
                <w:rFonts w:ascii="Sylfaen" w:hAnsi="Sylfaen"/>
                <w:noProof/>
                <w:lang w:val="en-GB"/>
              </w:rPr>
              <w:t>: სპეციალისტის მომსახურებაზე თანასწორი წვდომის უზრუნველყოფა და პირველადი ჯანდაცვის გაძლიერება</w:t>
            </w:r>
            <w:r>
              <w:rPr>
                <w:noProof/>
                <w:webHidden/>
              </w:rPr>
              <w:tab/>
            </w:r>
            <w:r>
              <w:rPr>
                <w:noProof/>
                <w:webHidden/>
              </w:rPr>
              <w:fldChar w:fldCharType="begin"/>
            </w:r>
            <w:r>
              <w:rPr>
                <w:noProof/>
                <w:webHidden/>
              </w:rPr>
              <w:instrText xml:space="preserve"> PAGEREF _Toc6651970 \h </w:instrText>
            </w:r>
            <w:r>
              <w:rPr>
                <w:noProof/>
                <w:webHidden/>
              </w:rPr>
            </w:r>
            <w:r>
              <w:rPr>
                <w:noProof/>
                <w:webHidden/>
              </w:rPr>
              <w:fldChar w:fldCharType="separate"/>
            </w:r>
            <w:r>
              <w:rPr>
                <w:noProof/>
                <w:webHidden/>
              </w:rPr>
              <w:t>28</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71" w:history="1">
            <w:r w:rsidRPr="00CF7C52">
              <w:rPr>
                <w:rStyle w:val="Hyperlink"/>
                <w:rFonts w:ascii="Sylfaen" w:hAnsi="Sylfaen"/>
                <w:noProof/>
                <w:lang w:val="en-GB"/>
              </w:rPr>
              <w:t>3.7.</w:t>
            </w:r>
            <w:r w:rsidRPr="00CF7C52">
              <w:rPr>
                <w:rStyle w:val="Hyperlink"/>
                <w:rFonts w:ascii="Sylfaen" w:hAnsi="Sylfaen"/>
                <w:noProof/>
                <w:lang w:val="ka-GE"/>
              </w:rPr>
              <w:t xml:space="preserve"> ამოცანა</w:t>
            </w:r>
            <w:r w:rsidRPr="00CF7C52">
              <w:rPr>
                <w:rStyle w:val="Hyperlink"/>
                <w:rFonts w:ascii="Sylfaen" w:hAnsi="Sylfaen"/>
                <w:noProof/>
                <w:lang w:val="en-GB"/>
              </w:rPr>
              <w:t xml:space="preserve">: </w:t>
            </w:r>
            <w:r w:rsidRPr="00CF7C52">
              <w:rPr>
                <w:rStyle w:val="Hyperlink"/>
                <w:rFonts w:ascii="Sylfaen" w:hAnsi="Sylfaen"/>
                <w:noProof/>
                <w:lang w:val="ka-GE"/>
              </w:rPr>
              <w:t>მაღალსპეციალიზებული და ჰოსპიტალური მომსახურების კონსოლიდაცია</w:t>
            </w:r>
            <w:r>
              <w:rPr>
                <w:noProof/>
                <w:webHidden/>
              </w:rPr>
              <w:tab/>
            </w:r>
            <w:r>
              <w:rPr>
                <w:noProof/>
                <w:webHidden/>
              </w:rPr>
              <w:fldChar w:fldCharType="begin"/>
            </w:r>
            <w:r>
              <w:rPr>
                <w:noProof/>
                <w:webHidden/>
              </w:rPr>
              <w:instrText xml:space="preserve"> PAGEREF _Toc6651971 \h </w:instrText>
            </w:r>
            <w:r>
              <w:rPr>
                <w:noProof/>
                <w:webHidden/>
              </w:rPr>
            </w:r>
            <w:r>
              <w:rPr>
                <w:noProof/>
                <w:webHidden/>
              </w:rPr>
              <w:fldChar w:fldCharType="separate"/>
            </w:r>
            <w:r>
              <w:rPr>
                <w:noProof/>
                <w:webHidden/>
              </w:rPr>
              <w:t>29</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72" w:history="1">
            <w:r w:rsidRPr="00CF7C52">
              <w:rPr>
                <w:rStyle w:val="Hyperlink"/>
                <w:rFonts w:ascii="Sylfaen" w:hAnsi="Sylfaen"/>
                <w:noProof/>
                <w:lang w:val="en-GB"/>
              </w:rPr>
              <w:t>3.8</w:t>
            </w:r>
            <w:r w:rsidRPr="00CF7C52">
              <w:rPr>
                <w:rStyle w:val="Hyperlink"/>
                <w:rFonts w:ascii="Sylfaen" w:hAnsi="Sylfaen"/>
                <w:noProof/>
                <w:lang w:val="ka-GE"/>
              </w:rPr>
              <w:t>. ამოცანა</w:t>
            </w:r>
            <w:r w:rsidRPr="00CF7C52">
              <w:rPr>
                <w:rStyle w:val="Hyperlink"/>
                <w:rFonts w:ascii="Sylfaen" w:hAnsi="Sylfaen"/>
                <w:noProof/>
                <w:lang w:val="en-GB"/>
              </w:rPr>
              <w:t>:</w:t>
            </w:r>
            <w:r w:rsidRPr="00CF7C52">
              <w:rPr>
                <w:rStyle w:val="Hyperlink"/>
                <w:rFonts w:ascii="Sylfaen" w:hAnsi="Sylfaen"/>
                <w:noProof/>
                <w:lang w:val="ka-GE"/>
              </w:rPr>
              <w:t xml:space="preserve"> ანგარიშვალდებულებისა და გამჭვირვალობის გაუმჯობესება</w:t>
            </w:r>
            <w:r>
              <w:rPr>
                <w:noProof/>
                <w:webHidden/>
              </w:rPr>
              <w:tab/>
            </w:r>
            <w:r>
              <w:rPr>
                <w:noProof/>
                <w:webHidden/>
              </w:rPr>
              <w:fldChar w:fldCharType="begin"/>
            </w:r>
            <w:r>
              <w:rPr>
                <w:noProof/>
                <w:webHidden/>
              </w:rPr>
              <w:instrText xml:space="preserve"> PAGEREF _Toc6651972 \h </w:instrText>
            </w:r>
            <w:r>
              <w:rPr>
                <w:noProof/>
                <w:webHidden/>
              </w:rPr>
            </w:r>
            <w:r>
              <w:rPr>
                <w:noProof/>
                <w:webHidden/>
              </w:rPr>
              <w:fldChar w:fldCharType="separate"/>
            </w:r>
            <w:r>
              <w:rPr>
                <w:noProof/>
                <w:webHidden/>
              </w:rPr>
              <w:t>30</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73" w:history="1">
            <w:r w:rsidRPr="00CF7C52">
              <w:rPr>
                <w:rStyle w:val="Hyperlink"/>
                <w:rFonts w:ascii="Sylfaen" w:hAnsi="Sylfaen"/>
                <w:noProof/>
                <w:lang w:val="en-GB"/>
              </w:rPr>
              <w:t>3.9.</w:t>
            </w:r>
            <w:r w:rsidRPr="00CF7C52">
              <w:rPr>
                <w:rStyle w:val="Hyperlink"/>
                <w:rFonts w:ascii="Sylfaen" w:hAnsi="Sylfaen"/>
                <w:noProof/>
                <w:lang w:val="ka-GE"/>
              </w:rPr>
              <w:t xml:space="preserve"> ამოცანა</w:t>
            </w:r>
            <w:r w:rsidRPr="00CF7C52">
              <w:rPr>
                <w:rStyle w:val="Hyperlink"/>
                <w:rFonts w:ascii="Sylfaen" w:hAnsi="Sylfaen"/>
                <w:noProof/>
                <w:lang w:val="en-GB"/>
              </w:rPr>
              <w:t xml:space="preserve">: </w:t>
            </w:r>
            <w:r w:rsidRPr="00CF7C52">
              <w:rPr>
                <w:rStyle w:val="Hyperlink"/>
                <w:rFonts w:ascii="Sylfaen" w:hAnsi="Sylfaen"/>
                <w:noProof/>
                <w:lang w:val="ka-GE"/>
              </w:rPr>
              <w:t>მოსახლეობის ცნობიერების ამაღლება</w:t>
            </w:r>
            <w:r>
              <w:rPr>
                <w:noProof/>
                <w:webHidden/>
              </w:rPr>
              <w:tab/>
            </w:r>
            <w:r>
              <w:rPr>
                <w:noProof/>
                <w:webHidden/>
              </w:rPr>
              <w:fldChar w:fldCharType="begin"/>
            </w:r>
            <w:r>
              <w:rPr>
                <w:noProof/>
                <w:webHidden/>
              </w:rPr>
              <w:instrText xml:space="preserve"> PAGEREF _Toc6651973 \h </w:instrText>
            </w:r>
            <w:r>
              <w:rPr>
                <w:noProof/>
                <w:webHidden/>
              </w:rPr>
            </w:r>
            <w:r>
              <w:rPr>
                <w:noProof/>
                <w:webHidden/>
              </w:rPr>
              <w:fldChar w:fldCharType="separate"/>
            </w:r>
            <w:r>
              <w:rPr>
                <w:noProof/>
                <w:webHidden/>
              </w:rPr>
              <w:t>30</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74" w:history="1">
            <w:r w:rsidRPr="00CF7C52">
              <w:rPr>
                <w:rStyle w:val="Hyperlink"/>
                <w:rFonts w:ascii="Sylfaen" w:hAnsi="Sylfaen"/>
                <w:noProof/>
              </w:rPr>
              <w:t xml:space="preserve">3.10. </w:t>
            </w:r>
            <w:r w:rsidRPr="00CF7C52">
              <w:rPr>
                <w:rStyle w:val="Hyperlink"/>
                <w:rFonts w:ascii="Sylfaen" w:hAnsi="Sylfaen"/>
                <w:noProof/>
                <w:lang w:val="ka-GE"/>
              </w:rPr>
              <w:t>ამოცანა</w:t>
            </w:r>
            <w:r w:rsidRPr="00CF7C52">
              <w:rPr>
                <w:rStyle w:val="Hyperlink"/>
                <w:rFonts w:ascii="Sylfaen" w:hAnsi="Sylfaen"/>
                <w:noProof/>
              </w:rPr>
              <w:t>: მონაცემთა ელექტრონული მიმოცვლისა და მონაცემთა ხარისხის გაუმჯობესება</w:t>
            </w:r>
            <w:r>
              <w:rPr>
                <w:noProof/>
                <w:webHidden/>
              </w:rPr>
              <w:tab/>
            </w:r>
            <w:r>
              <w:rPr>
                <w:noProof/>
                <w:webHidden/>
              </w:rPr>
              <w:fldChar w:fldCharType="begin"/>
            </w:r>
            <w:r>
              <w:rPr>
                <w:noProof/>
                <w:webHidden/>
              </w:rPr>
              <w:instrText xml:space="preserve"> PAGEREF _Toc6651974 \h </w:instrText>
            </w:r>
            <w:r>
              <w:rPr>
                <w:noProof/>
                <w:webHidden/>
              </w:rPr>
            </w:r>
            <w:r>
              <w:rPr>
                <w:noProof/>
                <w:webHidden/>
              </w:rPr>
              <w:fldChar w:fldCharType="separate"/>
            </w:r>
            <w:r>
              <w:rPr>
                <w:noProof/>
                <w:webHidden/>
              </w:rPr>
              <w:t>31</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75" w:history="1">
            <w:r w:rsidRPr="00CF7C52">
              <w:rPr>
                <w:rStyle w:val="Hyperlink"/>
                <w:rFonts w:ascii="Sylfaen" w:hAnsi="Sylfaen"/>
                <w:noProof/>
              </w:rPr>
              <w:t xml:space="preserve">3.11. </w:t>
            </w:r>
            <w:r w:rsidRPr="00CF7C52">
              <w:rPr>
                <w:rStyle w:val="Hyperlink"/>
                <w:rFonts w:ascii="Sylfaen" w:hAnsi="Sylfaen"/>
                <w:noProof/>
                <w:lang w:val="ka-GE"/>
              </w:rPr>
              <w:t>ამოცანა</w:t>
            </w:r>
            <w:r w:rsidRPr="00CF7C52">
              <w:rPr>
                <w:rStyle w:val="Hyperlink"/>
                <w:rFonts w:ascii="Sylfaen" w:hAnsi="Sylfaen"/>
                <w:noProof/>
              </w:rPr>
              <w:t xml:space="preserve">: </w:t>
            </w:r>
            <w:r w:rsidRPr="00CF7C52">
              <w:rPr>
                <w:rStyle w:val="Hyperlink"/>
                <w:rFonts w:ascii="Sylfaen" w:hAnsi="Sylfaen"/>
                <w:noProof/>
                <w:lang w:val="ka-GE"/>
              </w:rPr>
              <w:t xml:space="preserve"> სოციალური მომსახურების სააგენტოს სტრუქტურის შესაბამისობა სტრატეგიასთან</w:t>
            </w:r>
            <w:r>
              <w:rPr>
                <w:noProof/>
                <w:webHidden/>
              </w:rPr>
              <w:tab/>
            </w:r>
            <w:r>
              <w:rPr>
                <w:noProof/>
                <w:webHidden/>
              </w:rPr>
              <w:fldChar w:fldCharType="begin"/>
            </w:r>
            <w:r>
              <w:rPr>
                <w:noProof/>
                <w:webHidden/>
              </w:rPr>
              <w:instrText xml:space="preserve"> PAGEREF _Toc6651975 \h </w:instrText>
            </w:r>
            <w:r>
              <w:rPr>
                <w:noProof/>
                <w:webHidden/>
              </w:rPr>
            </w:r>
            <w:r>
              <w:rPr>
                <w:noProof/>
                <w:webHidden/>
              </w:rPr>
              <w:fldChar w:fldCharType="separate"/>
            </w:r>
            <w:r>
              <w:rPr>
                <w:noProof/>
                <w:webHidden/>
              </w:rPr>
              <w:t>32</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76" w:history="1">
            <w:r w:rsidRPr="00CF7C52">
              <w:rPr>
                <w:rStyle w:val="Hyperlink"/>
                <w:rFonts w:ascii="Sylfaen" w:hAnsi="Sylfaen"/>
                <w:noProof/>
              </w:rPr>
              <w:t xml:space="preserve">3.12. </w:t>
            </w:r>
            <w:r w:rsidRPr="00CF7C52">
              <w:rPr>
                <w:rStyle w:val="Hyperlink"/>
                <w:rFonts w:ascii="Sylfaen" w:hAnsi="Sylfaen"/>
                <w:noProof/>
                <w:lang w:val="ka-GE"/>
              </w:rPr>
              <w:t>ამოცანა</w:t>
            </w:r>
            <w:r w:rsidRPr="00CF7C52">
              <w:rPr>
                <w:rStyle w:val="Hyperlink"/>
                <w:rFonts w:ascii="Sylfaen" w:hAnsi="Sylfaen"/>
                <w:noProof/>
              </w:rPr>
              <w:t xml:space="preserve">:  </w:t>
            </w:r>
            <w:r w:rsidRPr="00CF7C52">
              <w:rPr>
                <w:rStyle w:val="Hyperlink"/>
                <w:rFonts w:ascii="Sylfaen" w:hAnsi="Sylfaen"/>
                <w:noProof/>
                <w:lang w:val="ka-GE"/>
              </w:rPr>
              <w:t>სოციალური მომსახურების სააგენტოს პერსონალის მოტივაციისა და კომპეტენციის ამაღლება</w:t>
            </w:r>
            <w:r>
              <w:rPr>
                <w:noProof/>
                <w:webHidden/>
              </w:rPr>
              <w:tab/>
            </w:r>
            <w:r>
              <w:rPr>
                <w:noProof/>
                <w:webHidden/>
              </w:rPr>
              <w:fldChar w:fldCharType="begin"/>
            </w:r>
            <w:r>
              <w:rPr>
                <w:noProof/>
                <w:webHidden/>
              </w:rPr>
              <w:instrText xml:space="preserve"> PAGEREF _Toc6651976 \h </w:instrText>
            </w:r>
            <w:r>
              <w:rPr>
                <w:noProof/>
                <w:webHidden/>
              </w:rPr>
            </w:r>
            <w:r>
              <w:rPr>
                <w:noProof/>
                <w:webHidden/>
              </w:rPr>
              <w:fldChar w:fldCharType="separate"/>
            </w:r>
            <w:r>
              <w:rPr>
                <w:noProof/>
                <w:webHidden/>
              </w:rPr>
              <w:t>32</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77" w:history="1">
            <w:r w:rsidRPr="00CF7C52">
              <w:rPr>
                <w:rStyle w:val="Hyperlink"/>
                <w:rFonts w:ascii="Sylfaen" w:hAnsi="Sylfaen"/>
                <w:noProof/>
              </w:rPr>
              <w:t>3.13</w:t>
            </w:r>
            <w:r w:rsidRPr="00CF7C52">
              <w:rPr>
                <w:rStyle w:val="Hyperlink"/>
                <w:rFonts w:ascii="Sylfaen" w:hAnsi="Sylfaen"/>
                <w:noProof/>
                <w:lang w:val="ka-GE"/>
              </w:rPr>
              <w:t>. ამოცანა</w:t>
            </w:r>
            <w:r w:rsidRPr="00CF7C52">
              <w:rPr>
                <w:rStyle w:val="Hyperlink"/>
                <w:rFonts w:ascii="Sylfaen" w:hAnsi="Sylfaen"/>
                <w:noProof/>
              </w:rPr>
              <w:t xml:space="preserve">: </w:t>
            </w:r>
            <w:r w:rsidRPr="00CF7C52">
              <w:rPr>
                <w:rStyle w:val="Hyperlink"/>
                <w:rFonts w:ascii="Sylfaen" w:hAnsi="Sylfaen"/>
                <w:noProof/>
                <w:lang w:val="ka-GE"/>
              </w:rPr>
              <w:t>ინფორმაციული ტექნოლოგიების</w:t>
            </w:r>
            <w:r w:rsidRPr="00CF7C52">
              <w:rPr>
                <w:rStyle w:val="Hyperlink"/>
                <w:rFonts w:ascii="Sylfaen" w:hAnsi="Sylfaen"/>
                <w:noProof/>
              </w:rPr>
              <w:t xml:space="preserve"> სისტემების განვითარება</w:t>
            </w:r>
            <w:r>
              <w:rPr>
                <w:noProof/>
                <w:webHidden/>
              </w:rPr>
              <w:tab/>
            </w:r>
            <w:r>
              <w:rPr>
                <w:noProof/>
                <w:webHidden/>
              </w:rPr>
              <w:fldChar w:fldCharType="begin"/>
            </w:r>
            <w:r>
              <w:rPr>
                <w:noProof/>
                <w:webHidden/>
              </w:rPr>
              <w:instrText xml:space="preserve"> PAGEREF _Toc6651977 \h </w:instrText>
            </w:r>
            <w:r>
              <w:rPr>
                <w:noProof/>
                <w:webHidden/>
              </w:rPr>
            </w:r>
            <w:r>
              <w:rPr>
                <w:noProof/>
                <w:webHidden/>
              </w:rPr>
              <w:fldChar w:fldCharType="separate"/>
            </w:r>
            <w:r>
              <w:rPr>
                <w:noProof/>
                <w:webHidden/>
              </w:rPr>
              <w:t>33</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78" w:history="1">
            <w:r w:rsidRPr="00CF7C52">
              <w:rPr>
                <w:rStyle w:val="Hyperlink"/>
                <w:rFonts w:ascii="Sylfaen" w:hAnsi="Sylfaen"/>
                <w:noProof/>
              </w:rPr>
              <w:t xml:space="preserve">3.14. </w:t>
            </w:r>
            <w:r w:rsidRPr="00CF7C52">
              <w:rPr>
                <w:rStyle w:val="Hyperlink"/>
                <w:rFonts w:ascii="Sylfaen" w:hAnsi="Sylfaen"/>
                <w:noProof/>
                <w:lang w:val="ka-GE"/>
              </w:rPr>
              <w:t>ამოცანა</w:t>
            </w:r>
            <w:r w:rsidRPr="00CF7C52">
              <w:rPr>
                <w:rStyle w:val="Hyperlink"/>
                <w:rFonts w:ascii="Sylfaen" w:hAnsi="Sylfaen"/>
                <w:noProof/>
              </w:rPr>
              <w:t>:</w:t>
            </w:r>
            <w:r w:rsidRPr="00CF7C52">
              <w:rPr>
                <w:rStyle w:val="Hyperlink"/>
                <w:rFonts w:ascii="Sylfaen" w:hAnsi="Sylfaen"/>
                <w:noProof/>
                <w:lang w:val="ka-GE"/>
              </w:rPr>
              <w:t xml:space="preserve"> მონიტორინგის, ანგარიშგების და ანალიზის პროცესების გაუმჯობესება</w:t>
            </w:r>
            <w:r>
              <w:rPr>
                <w:noProof/>
                <w:webHidden/>
              </w:rPr>
              <w:tab/>
            </w:r>
            <w:r>
              <w:rPr>
                <w:noProof/>
                <w:webHidden/>
              </w:rPr>
              <w:fldChar w:fldCharType="begin"/>
            </w:r>
            <w:r>
              <w:rPr>
                <w:noProof/>
                <w:webHidden/>
              </w:rPr>
              <w:instrText xml:space="preserve"> PAGEREF _Toc6651978 \h </w:instrText>
            </w:r>
            <w:r>
              <w:rPr>
                <w:noProof/>
                <w:webHidden/>
              </w:rPr>
            </w:r>
            <w:r>
              <w:rPr>
                <w:noProof/>
                <w:webHidden/>
              </w:rPr>
              <w:fldChar w:fldCharType="separate"/>
            </w:r>
            <w:r>
              <w:rPr>
                <w:noProof/>
                <w:webHidden/>
              </w:rPr>
              <w:t>33</w:t>
            </w:r>
            <w:r>
              <w:rPr>
                <w:noProof/>
                <w:webHidden/>
              </w:rPr>
              <w:fldChar w:fldCharType="end"/>
            </w:r>
          </w:hyperlink>
        </w:p>
        <w:p w:rsidR="00BA099A" w:rsidRDefault="00BA099A">
          <w:pPr>
            <w:pStyle w:val="TOC1"/>
            <w:tabs>
              <w:tab w:val="left" w:pos="480"/>
            </w:tabs>
            <w:rPr>
              <w:rFonts w:asciiTheme="minorHAnsi" w:eastAsiaTheme="minorEastAsia" w:hAnsiTheme="minorHAnsi" w:cstheme="minorBidi"/>
              <w:b w:val="0"/>
              <w:bCs w:val="0"/>
              <w:noProof/>
            </w:rPr>
          </w:pPr>
          <w:hyperlink w:anchor="_Toc6651979" w:history="1">
            <w:r w:rsidRPr="00CF7C52">
              <w:rPr>
                <w:rStyle w:val="Hyperlink"/>
                <w:rFonts w:ascii="Sylfaen" w:hAnsi="Sylfaen" w:cs="Sylfaen"/>
                <w:noProof/>
                <w:lang w:val="en-GB"/>
              </w:rPr>
              <w:t>4.</w:t>
            </w:r>
            <w:r>
              <w:rPr>
                <w:rFonts w:asciiTheme="minorHAnsi" w:eastAsiaTheme="minorEastAsia" w:hAnsiTheme="minorHAnsi" w:cstheme="minorBidi"/>
                <w:b w:val="0"/>
                <w:bCs w:val="0"/>
                <w:noProof/>
              </w:rPr>
              <w:tab/>
            </w:r>
            <w:r w:rsidRPr="00CF7C52">
              <w:rPr>
                <w:rStyle w:val="Hyperlink"/>
                <w:rFonts w:ascii="Sylfaen" w:hAnsi="Sylfaen" w:cs="Sylfaen"/>
                <w:noProof/>
                <w:lang w:val="en-GB"/>
              </w:rPr>
              <w:t>სტრატეგიის</w:t>
            </w:r>
            <w:r w:rsidRPr="00CF7C52">
              <w:rPr>
                <w:rStyle w:val="Hyperlink"/>
                <w:rFonts w:ascii="Sylfaen" w:hAnsi="Sylfaen"/>
                <w:noProof/>
                <w:lang w:val="en-GB"/>
              </w:rPr>
              <w:t xml:space="preserve"> </w:t>
            </w:r>
            <w:r w:rsidRPr="00CF7C52">
              <w:rPr>
                <w:rStyle w:val="Hyperlink"/>
                <w:rFonts w:ascii="Sylfaen" w:hAnsi="Sylfaen" w:cs="Sylfaen"/>
                <w:noProof/>
                <w:lang w:val="en-GB"/>
              </w:rPr>
              <w:t>შესრულების</w:t>
            </w:r>
            <w:r w:rsidRPr="00CF7C52">
              <w:rPr>
                <w:rStyle w:val="Hyperlink"/>
                <w:rFonts w:ascii="Sylfaen" w:hAnsi="Sylfaen"/>
                <w:noProof/>
                <w:lang w:val="en-GB"/>
              </w:rPr>
              <w:t xml:space="preserve"> </w:t>
            </w:r>
            <w:r w:rsidRPr="00CF7C52">
              <w:rPr>
                <w:rStyle w:val="Hyperlink"/>
                <w:rFonts w:ascii="Sylfaen" w:hAnsi="Sylfaen" w:cs="Sylfaen"/>
                <w:noProof/>
                <w:lang w:val="en-GB"/>
              </w:rPr>
              <w:t>ჩარჩო</w:t>
            </w:r>
            <w:r w:rsidRPr="00CF7C52">
              <w:rPr>
                <w:rStyle w:val="Hyperlink"/>
                <w:rFonts w:ascii="Sylfaen" w:hAnsi="Sylfaen"/>
                <w:noProof/>
                <w:lang w:val="en-GB"/>
              </w:rPr>
              <w:t xml:space="preserve">, </w:t>
            </w:r>
            <w:r w:rsidRPr="00CF7C52">
              <w:rPr>
                <w:rStyle w:val="Hyperlink"/>
                <w:rFonts w:ascii="Sylfaen" w:hAnsi="Sylfaen" w:cs="Sylfaen"/>
                <w:noProof/>
                <w:lang w:val="en-GB"/>
              </w:rPr>
              <w:t>დაგეგმვა</w:t>
            </w:r>
            <w:r w:rsidRPr="00CF7C52">
              <w:rPr>
                <w:rStyle w:val="Hyperlink"/>
                <w:rFonts w:ascii="Sylfaen" w:hAnsi="Sylfaen"/>
                <w:noProof/>
                <w:lang w:val="en-GB"/>
              </w:rPr>
              <w:t xml:space="preserve"> </w:t>
            </w:r>
            <w:r w:rsidRPr="00CF7C52">
              <w:rPr>
                <w:rStyle w:val="Hyperlink"/>
                <w:rFonts w:ascii="Sylfaen" w:hAnsi="Sylfaen" w:cs="Sylfaen"/>
                <w:noProof/>
                <w:lang w:val="en-GB"/>
              </w:rPr>
              <w:t>და</w:t>
            </w:r>
            <w:r w:rsidRPr="00CF7C52">
              <w:rPr>
                <w:rStyle w:val="Hyperlink"/>
                <w:rFonts w:ascii="Sylfaen" w:hAnsi="Sylfaen"/>
                <w:noProof/>
                <w:lang w:val="en-GB"/>
              </w:rPr>
              <w:t xml:space="preserve"> </w:t>
            </w:r>
            <w:r w:rsidRPr="00CF7C52">
              <w:rPr>
                <w:rStyle w:val="Hyperlink"/>
                <w:rFonts w:ascii="Sylfaen" w:hAnsi="Sylfaen" w:cs="Sylfaen"/>
                <w:noProof/>
                <w:lang w:val="en-GB"/>
              </w:rPr>
              <w:t>საანგარიშო</w:t>
            </w:r>
            <w:r w:rsidRPr="00CF7C52">
              <w:rPr>
                <w:rStyle w:val="Hyperlink"/>
                <w:rFonts w:ascii="Sylfaen" w:hAnsi="Sylfaen"/>
                <w:noProof/>
                <w:lang w:val="en-GB"/>
              </w:rPr>
              <w:t xml:space="preserve"> </w:t>
            </w:r>
            <w:r w:rsidRPr="00CF7C52">
              <w:rPr>
                <w:rStyle w:val="Hyperlink"/>
                <w:rFonts w:ascii="Sylfaen" w:hAnsi="Sylfaen" w:cs="Sylfaen"/>
                <w:noProof/>
                <w:lang w:val="en-GB"/>
              </w:rPr>
              <w:t>პრაქტიკა</w:t>
            </w:r>
            <w:r w:rsidRPr="00CF7C52">
              <w:rPr>
                <w:rStyle w:val="Hyperlink"/>
                <w:rFonts w:ascii="Sylfaen" w:hAnsi="Sylfaen"/>
                <w:noProof/>
                <w:lang w:val="en-GB"/>
              </w:rPr>
              <w:t xml:space="preserve">, </w:t>
            </w:r>
            <w:r w:rsidRPr="00CF7C52">
              <w:rPr>
                <w:rStyle w:val="Hyperlink"/>
                <w:rFonts w:ascii="Sylfaen" w:hAnsi="Sylfaen" w:cs="Sylfaen"/>
                <w:noProof/>
                <w:lang w:val="en-GB"/>
              </w:rPr>
              <w:t>მმართველობა</w:t>
            </w:r>
            <w:r>
              <w:rPr>
                <w:noProof/>
                <w:webHidden/>
              </w:rPr>
              <w:tab/>
            </w:r>
            <w:r>
              <w:rPr>
                <w:noProof/>
                <w:webHidden/>
              </w:rPr>
              <w:fldChar w:fldCharType="begin"/>
            </w:r>
            <w:r>
              <w:rPr>
                <w:noProof/>
                <w:webHidden/>
              </w:rPr>
              <w:instrText xml:space="preserve"> PAGEREF _Toc6651979 \h </w:instrText>
            </w:r>
            <w:r>
              <w:rPr>
                <w:noProof/>
                <w:webHidden/>
              </w:rPr>
            </w:r>
            <w:r>
              <w:rPr>
                <w:noProof/>
                <w:webHidden/>
              </w:rPr>
              <w:fldChar w:fldCharType="separate"/>
            </w:r>
            <w:r>
              <w:rPr>
                <w:noProof/>
                <w:webHidden/>
              </w:rPr>
              <w:t>34</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80" w:history="1">
            <w:r w:rsidRPr="00CF7C52">
              <w:rPr>
                <w:rStyle w:val="Hyperlink"/>
                <w:rFonts w:ascii="Sylfaen" w:hAnsi="Sylfaen"/>
                <w:noProof/>
                <w:lang w:val="ka-GE"/>
              </w:rPr>
              <w:t>4.1.</w:t>
            </w:r>
            <w:r w:rsidRPr="00CF7C52">
              <w:rPr>
                <w:rStyle w:val="Hyperlink"/>
                <w:noProof/>
                <w:lang w:val="ka-GE"/>
              </w:rPr>
              <w:t xml:space="preserve"> „</w:t>
            </w:r>
            <w:r w:rsidRPr="00CF7C52">
              <w:rPr>
                <w:rStyle w:val="Hyperlink"/>
                <w:rFonts w:ascii="Sylfaen" w:hAnsi="Sylfaen"/>
                <w:noProof/>
                <w:lang w:val="ka-GE"/>
              </w:rPr>
              <w:t>მცოცავი დაგეგმვის“ სტრატეგიის განხორციელების ჩარჩო</w:t>
            </w:r>
            <w:r>
              <w:rPr>
                <w:noProof/>
                <w:webHidden/>
              </w:rPr>
              <w:tab/>
            </w:r>
            <w:r>
              <w:rPr>
                <w:noProof/>
                <w:webHidden/>
              </w:rPr>
              <w:fldChar w:fldCharType="begin"/>
            </w:r>
            <w:r>
              <w:rPr>
                <w:noProof/>
                <w:webHidden/>
              </w:rPr>
              <w:instrText xml:space="preserve"> PAGEREF _Toc6651980 \h </w:instrText>
            </w:r>
            <w:r>
              <w:rPr>
                <w:noProof/>
                <w:webHidden/>
              </w:rPr>
            </w:r>
            <w:r>
              <w:rPr>
                <w:noProof/>
                <w:webHidden/>
              </w:rPr>
              <w:fldChar w:fldCharType="separate"/>
            </w:r>
            <w:r>
              <w:rPr>
                <w:noProof/>
                <w:webHidden/>
              </w:rPr>
              <w:t>34</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81" w:history="1">
            <w:r w:rsidRPr="00CF7C52">
              <w:rPr>
                <w:rStyle w:val="Hyperlink"/>
                <w:rFonts w:ascii="Sylfaen" w:hAnsi="Sylfaen"/>
                <w:noProof/>
                <w:lang w:val="en-GB"/>
              </w:rPr>
              <w:t>4.2.</w:t>
            </w:r>
            <w:r w:rsidRPr="00CF7C52">
              <w:rPr>
                <w:rStyle w:val="Hyperlink"/>
                <w:rFonts w:ascii="Sylfaen" w:hAnsi="Sylfaen"/>
                <w:noProof/>
                <w:lang w:val="ka-GE"/>
              </w:rPr>
              <w:t xml:space="preserve"> სტრატეგიის მართვის ჩარჩოები</w:t>
            </w:r>
            <w:r>
              <w:rPr>
                <w:noProof/>
                <w:webHidden/>
              </w:rPr>
              <w:tab/>
            </w:r>
            <w:r>
              <w:rPr>
                <w:noProof/>
                <w:webHidden/>
              </w:rPr>
              <w:fldChar w:fldCharType="begin"/>
            </w:r>
            <w:r>
              <w:rPr>
                <w:noProof/>
                <w:webHidden/>
              </w:rPr>
              <w:instrText xml:space="preserve"> PAGEREF _Toc6651981 \h </w:instrText>
            </w:r>
            <w:r>
              <w:rPr>
                <w:noProof/>
                <w:webHidden/>
              </w:rPr>
            </w:r>
            <w:r>
              <w:rPr>
                <w:noProof/>
                <w:webHidden/>
              </w:rPr>
              <w:fldChar w:fldCharType="separate"/>
            </w:r>
            <w:r>
              <w:rPr>
                <w:noProof/>
                <w:webHidden/>
              </w:rPr>
              <w:t>35</w:t>
            </w:r>
            <w:r>
              <w:rPr>
                <w:noProof/>
                <w:webHidden/>
              </w:rPr>
              <w:fldChar w:fldCharType="end"/>
            </w:r>
          </w:hyperlink>
        </w:p>
        <w:p w:rsidR="00BA099A" w:rsidRDefault="00BA099A">
          <w:pPr>
            <w:pStyle w:val="TOC2"/>
            <w:tabs>
              <w:tab w:val="right" w:leader="dot" w:pos="9010"/>
            </w:tabs>
            <w:rPr>
              <w:rFonts w:asciiTheme="minorHAnsi" w:eastAsiaTheme="minorEastAsia" w:hAnsiTheme="minorHAnsi" w:cstheme="minorBidi"/>
              <w:b w:val="0"/>
              <w:bCs w:val="0"/>
              <w:noProof/>
              <w:sz w:val="24"/>
              <w:szCs w:val="24"/>
            </w:rPr>
          </w:pPr>
          <w:hyperlink w:anchor="_Toc6651982" w:history="1">
            <w:r w:rsidRPr="00CF7C52">
              <w:rPr>
                <w:rStyle w:val="Hyperlink"/>
                <w:rFonts w:ascii="Sylfaen" w:hAnsi="Sylfaen"/>
                <w:noProof/>
                <w:lang w:val="en-GB"/>
              </w:rPr>
              <w:t>4.3.</w:t>
            </w:r>
            <w:r w:rsidRPr="00CF7C52">
              <w:rPr>
                <w:rStyle w:val="Hyperlink"/>
                <w:rFonts w:ascii="Sylfaen" w:hAnsi="Sylfaen"/>
                <w:noProof/>
                <w:lang w:val="ka-GE"/>
              </w:rPr>
              <w:t xml:space="preserve"> სტრატეგიის აღსრულების მონიტორინგი და ანგარიშგების სისტემა</w:t>
            </w:r>
            <w:r>
              <w:rPr>
                <w:noProof/>
                <w:webHidden/>
              </w:rPr>
              <w:tab/>
            </w:r>
            <w:r>
              <w:rPr>
                <w:noProof/>
                <w:webHidden/>
              </w:rPr>
              <w:fldChar w:fldCharType="begin"/>
            </w:r>
            <w:r>
              <w:rPr>
                <w:noProof/>
                <w:webHidden/>
              </w:rPr>
              <w:instrText xml:space="preserve"> PAGEREF _Toc6651982 \h </w:instrText>
            </w:r>
            <w:r>
              <w:rPr>
                <w:noProof/>
                <w:webHidden/>
              </w:rPr>
            </w:r>
            <w:r>
              <w:rPr>
                <w:noProof/>
                <w:webHidden/>
              </w:rPr>
              <w:fldChar w:fldCharType="separate"/>
            </w:r>
            <w:r>
              <w:rPr>
                <w:noProof/>
                <w:webHidden/>
              </w:rPr>
              <w:t>36</w:t>
            </w:r>
            <w:r>
              <w:rPr>
                <w:noProof/>
                <w:webHidden/>
              </w:rPr>
              <w:fldChar w:fldCharType="end"/>
            </w:r>
          </w:hyperlink>
        </w:p>
        <w:p w:rsidR="00BA099A" w:rsidRDefault="00BA099A">
          <w:pPr>
            <w:pStyle w:val="TOC1"/>
            <w:tabs>
              <w:tab w:val="left" w:pos="480"/>
            </w:tabs>
            <w:rPr>
              <w:rFonts w:asciiTheme="minorHAnsi" w:eastAsiaTheme="minorEastAsia" w:hAnsiTheme="minorHAnsi" w:cstheme="minorBidi"/>
              <w:b w:val="0"/>
              <w:bCs w:val="0"/>
              <w:noProof/>
            </w:rPr>
          </w:pPr>
          <w:hyperlink w:anchor="_Toc6651983" w:history="1">
            <w:r w:rsidRPr="00CF7C52">
              <w:rPr>
                <w:rStyle w:val="Hyperlink"/>
                <w:rFonts w:eastAsia="Sylfaen"/>
                <w:noProof/>
                <w:lang w:val="ka-GE"/>
              </w:rPr>
              <w:t>5.</w:t>
            </w:r>
            <w:r>
              <w:rPr>
                <w:rFonts w:asciiTheme="minorHAnsi" w:eastAsiaTheme="minorEastAsia" w:hAnsiTheme="minorHAnsi" w:cstheme="minorBidi"/>
                <w:b w:val="0"/>
                <w:bCs w:val="0"/>
                <w:noProof/>
              </w:rPr>
              <w:tab/>
            </w:r>
            <w:r w:rsidRPr="00CF7C52">
              <w:rPr>
                <w:rStyle w:val="Hyperlink"/>
                <w:rFonts w:ascii="Sylfaen" w:eastAsia="Sylfaen" w:hAnsi="Sylfaen" w:cs="Sylfaen"/>
                <w:noProof/>
                <w:lang w:val="ka-GE"/>
              </w:rPr>
              <w:t>სტრატეგიული</w:t>
            </w:r>
            <w:r w:rsidRPr="00CF7C52">
              <w:rPr>
                <w:rStyle w:val="Hyperlink"/>
                <w:rFonts w:eastAsia="Sylfaen"/>
                <w:noProof/>
                <w:lang w:val="ka-GE"/>
              </w:rPr>
              <w:t xml:space="preserve"> </w:t>
            </w:r>
            <w:r w:rsidRPr="00CF7C52">
              <w:rPr>
                <w:rStyle w:val="Hyperlink"/>
                <w:rFonts w:ascii="Sylfaen" w:eastAsia="Sylfaen" w:hAnsi="Sylfaen" w:cs="Sylfaen"/>
                <w:noProof/>
                <w:lang w:val="ka-GE"/>
              </w:rPr>
              <w:t>შესყიდვის</w:t>
            </w:r>
            <w:r w:rsidRPr="00CF7C52">
              <w:rPr>
                <w:rStyle w:val="Hyperlink"/>
                <w:rFonts w:eastAsia="Sylfaen"/>
                <w:noProof/>
                <w:lang w:val="ka-GE"/>
              </w:rPr>
              <w:t xml:space="preserve"> </w:t>
            </w:r>
            <w:r w:rsidRPr="00CF7C52">
              <w:rPr>
                <w:rStyle w:val="Hyperlink"/>
                <w:rFonts w:ascii="Sylfaen" w:eastAsia="Sylfaen" w:hAnsi="Sylfaen" w:cs="Sylfaen"/>
                <w:noProof/>
                <w:lang w:val="ka-GE"/>
              </w:rPr>
              <w:t>სტრატეგიის</w:t>
            </w:r>
            <w:r w:rsidRPr="00CF7C52">
              <w:rPr>
                <w:rStyle w:val="Hyperlink"/>
                <w:rFonts w:eastAsia="Sylfaen"/>
                <w:noProof/>
                <w:lang w:val="ka-GE"/>
              </w:rPr>
              <w:t xml:space="preserve"> </w:t>
            </w:r>
            <w:r w:rsidRPr="00CF7C52">
              <w:rPr>
                <w:rStyle w:val="Hyperlink"/>
                <w:rFonts w:ascii="Sylfaen" w:eastAsia="Sylfaen" w:hAnsi="Sylfaen" w:cs="Sylfaen"/>
                <w:noProof/>
                <w:lang w:val="ka-GE"/>
              </w:rPr>
              <w:t>ღონისძიებების</w:t>
            </w:r>
            <w:r w:rsidRPr="00CF7C52">
              <w:rPr>
                <w:rStyle w:val="Hyperlink"/>
                <w:rFonts w:eastAsia="Sylfaen"/>
                <w:noProof/>
                <w:lang w:val="ka-GE"/>
              </w:rPr>
              <w:t xml:space="preserve"> </w:t>
            </w:r>
            <w:r w:rsidRPr="00CF7C52">
              <w:rPr>
                <w:rStyle w:val="Hyperlink"/>
                <w:rFonts w:ascii="Sylfaen" w:eastAsia="Sylfaen" w:hAnsi="Sylfaen" w:cs="Sylfaen"/>
                <w:noProof/>
                <w:lang w:val="ka-GE"/>
              </w:rPr>
              <w:t>საპროგნოზო</w:t>
            </w:r>
            <w:r w:rsidRPr="00CF7C52">
              <w:rPr>
                <w:rStyle w:val="Hyperlink"/>
                <w:rFonts w:eastAsia="Sylfaen"/>
                <w:noProof/>
                <w:lang w:val="ka-GE"/>
              </w:rPr>
              <w:t xml:space="preserve"> </w:t>
            </w:r>
            <w:r w:rsidRPr="00CF7C52">
              <w:rPr>
                <w:rStyle w:val="Hyperlink"/>
                <w:rFonts w:ascii="Sylfaen" w:eastAsia="Sylfaen" w:hAnsi="Sylfaen" w:cs="Sylfaen"/>
                <w:noProof/>
                <w:lang w:val="ka-GE"/>
              </w:rPr>
              <w:t>ბიუჯეტი</w:t>
            </w:r>
            <w:r>
              <w:rPr>
                <w:noProof/>
                <w:webHidden/>
              </w:rPr>
              <w:tab/>
            </w:r>
            <w:r>
              <w:rPr>
                <w:noProof/>
                <w:webHidden/>
              </w:rPr>
              <w:fldChar w:fldCharType="begin"/>
            </w:r>
            <w:r>
              <w:rPr>
                <w:noProof/>
                <w:webHidden/>
              </w:rPr>
              <w:instrText xml:space="preserve"> PAGEREF _Toc6651983 \h </w:instrText>
            </w:r>
            <w:r>
              <w:rPr>
                <w:noProof/>
                <w:webHidden/>
              </w:rPr>
            </w:r>
            <w:r>
              <w:rPr>
                <w:noProof/>
                <w:webHidden/>
              </w:rPr>
              <w:fldChar w:fldCharType="separate"/>
            </w:r>
            <w:r>
              <w:rPr>
                <w:noProof/>
                <w:webHidden/>
              </w:rPr>
              <w:t>37</w:t>
            </w:r>
            <w:r>
              <w:rPr>
                <w:noProof/>
                <w:webHidden/>
              </w:rPr>
              <w:fldChar w:fldCharType="end"/>
            </w:r>
          </w:hyperlink>
        </w:p>
        <w:p w:rsidR="00BA099A" w:rsidRDefault="00BA099A">
          <w:pPr>
            <w:pStyle w:val="TOC1"/>
            <w:tabs>
              <w:tab w:val="left" w:pos="480"/>
            </w:tabs>
            <w:rPr>
              <w:rFonts w:asciiTheme="minorHAnsi" w:eastAsiaTheme="minorEastAsia" w:hAnsiTheme="minorHAnsi" w:cstheme="minorBidi"/>
              <w:b w:val="0"/>
              <w:bCs w:val="0"/>
              <w:noProof/>
            </w:rPr>
          </w:pPr>
          <w:hyperlink w:anchor="_Toc6651984" w:history="1">
            <w:r w:rsidRPr="00CF7C52">
              <w:rPr>
                <w:rStyle w:val="Hyperlink"/>
                <w:rFonts w:ascii="Sylfaen" w:hAnsi="Sylfaen" w:cs="Sylfaen"/>
                <w:noProof/>
                <w:lang w:val="en-GB"/>
              </w:rPr>
              <w:t>6.</w:t>
            </w:r>
            <w:r>
              <w:rPr>
                <w:rFonts w:asciiTheme="minorHAnsi" w:eastAsiaTheme="minorEastAsia" w:hAnsiTheme="minorHAnsi" w:cstheme="minorBidi"/>
                <w:b w:val="0"/>
                <w:bCs w:val="0"/>
                <w:noProof/>
              </w:rPr>
              <w:tab/>
            </w:r>
            <w:r w:rsidRPr="00CF7C52">
              <w:rPr>
                <w:rStyle w:val="Hyperlink"/>
                <w:rFonts w:ascii="Sylfaen" w:hAnsi="Sylfaen" w:cs="Sylfaen"/>
                <w:noProof/>
                <w:lang w:val="en-GB"/>
              </w:rPr>
              <w:t>გამოყენებული ლიტერატურა</w:t>
            </w:r>
            <w:r>
              <w:rPr>
                <w:noProof/>
                <w:webHidden/>
              </w:rPr>
              <w:tab/>
            </w:r>
            <w:r>
              <w:rPr>
                <w:noProof/>
                <w:webHidden/>
              </w:rPr>
              <w:fldChar w:fldCharType="begin"/>
            </w:r>
            <w:r>
              <w:rPr>
                <w:noProof/>
                <w:webHidden/>
              </w:rPr>
              <w:instrText xml:space="preserve"> PAGEREF _Toc6651984 \h </w:instrText>
            </w:r>
            <w:r>
              <w:rPr>
                <w:noProof/>
                <w:webHidden/>
              </w:rPr>
            </w:r>
            <w:r>
              <w:rPr>
                <w:noProof/>
                <w:webHidden/>
              </w:rPr>
              <w:fldChar w:fldCharType="separate"/>
            </w:r>
            <w:r>
              <w:rPr>
                <w:noProof/>
                <w:webHidden/>
              </w:rPr>
              <w:t>38</w:t>
            </w:r>
            <w:r>
              <w:rPr>
                <w:noProof/>
                <w:webHidden/>
              </w:rPr>
              <w:fldChar w:fldCharType="end"/>
            </w:r>
          </w:hyperlink>
        </w:p>
        <w:p w:rsidR="00BA099A" w:rsidRDefault="00BA099A">
          <w:pPr>
            <w:pStyle w:val="TOC1"/>
            <w:rPr>
              <w:rFonts w:asciiTheme="minorHAnsi" w:eastAsiaTheme="minorEastAsia" w:hAnsiTheme="minorHAnsi" w:cstheme="minorBidi"/>
              <w:b w:val="0"/>
              <w:bCs w:val="0"/>
              <w:noProof/>
            </w:rPr>
          </w:pPr>
          <w:hyperlink w:anchor="_Toc6651985" w:history="1">
            <w:r w:rsidRPr="00CF7C52">
              <w:rPr>
                <w:rStyle w:val="Hyperlink"/>
                <w:rFonts w:ascii="Sylfaen" w:hAnsi="Sylfaen" w:cs="Sylfaen"/>
                <w:noProof/>
                <w:lang w:val="ka-GE"/>
              </w:rPr>
              <w:t>დანართი</w:t>
            </w:r>
            <w:r w:rsidRPr="00CF7C52">
              <w:rPr>
                <w:rStyle w:val="Hyperlink"/>
                <w:noProof/>
                <w:lang w:val="ka-GE"/>
              </w:rPr>
              <w:t xml:space="preserve"> 1: </w:t>
            </w:r>
            <w:r w:rsidRPr="00CF7C52">
              <w:rPr>
                <w:rStyle w:val="Hyperlink"/>
                <w:rFonts w:ascii="Sylfaen" w:hAnsi="Sylfaen"/>
                <w:noProof/>
                <w:lang w:val="ka-GE"/>
              </w:rPr>
              <w:t xml:space="preserve">მონიტორინგისა და შეფასების </w:t>
            </w:r>
            <w:r w:rsidRPr="00CF7C52">
              <w:rPr>
                <w:rStyle w:val="Hyperlink"/>
                <w:rFonts w:ascii="Sylfaen" w:hAnsi="Sylfaen" w:cs="Sylfaen"/>
                <w:noProof/>
                <w:lang w:val="ka-GE"/>
              </w:rPr>
              <w:t>ინდიკატორების</w:t>
            </w:r>
            <w:r w:rsidRPr="00CF7C52">
              <w:rPr>
                <w:rStyle w:val="Hyperlink"/>
                <w:noProof/>
                <w:lang w:val="ka-GE"/>
              </w:rPr>
              <w:t xml:space="preserve"> </w:t>
            </w:r>
            <w:r w:rsidRPr="00CF7C52">
              <w:rPr>
                <w:rStyle w:val="Hyperlink"/>
                <w:rFonts w:ascii="Sylfaen" w:hAnsi="Sylfaen" w:cs="Sylfaen"/>
                <w:noProof/>
                <w:lang w:val="ka-GE"/>
              </w:rPr>
              <w:t>ჩარჩო</w:t>
            </w:r>
            <w:r>
              <w:rPr>
                <w:noProof/>
                <w:webHidden/>
              </w:rPr>
              <w:tab/>
            </w:r>
            <w:r>
              <w:rPr>
                <w:noProof/>
                <w:webHidden/>
              </w:rPr>
              <w:fldChar w:fldCharType="begin"/>
            </w:r>
            <w:r>
              <w:rPr>
                <w:noProof/>
                <w:webHidden/>
              </w:rPr>
              <w:instrText xml:space="preserve"> PAGEREF _Toc6651985 \h </w:instrText>
            </w:r>
            <w:r>
              <w:rPr>
                <w:noProof/>
                <w:webHidden/>
              </w:rPr>
            </w:r>
            <w:r>
              <w:rPr>
                <w:noProof/>
                <w:webHidden/>
              </w:rPr>
              <w:fldChar w:fldCharType="separate"/>
            </w:r>
            <w:r>
              <w:rPr>
                <w:noProof/>
                <w:webHidden/>
              </w:rPr>
              <w:t>40</w:t>
            </w:r>
            <w:r>
              <w:rPr>
                <w:noProof/>
                <w:webHidden/>
              </w:rPr>
              <w:fldChar w:fldCharType="end"/>
            </w:r>
          </w:hyperlink>
        </w:p>
        <w:p w:rsidR="00BA099A" w:rsidRDefault="00BA099A">
          <w:pPr>
            <w:pStyle w:val="TOC1"/>
            <w:rPr>
              <w:rFonts w:asciiTheme="minorHAnsi" w:eastAsiaTheme="minorEastAsia" w:hAnsiTheme="minorHAnsi" w:cstheme="minorBidi"/>
              <w:b w:val="0"/>
              <w:bCs w:val="0"/>
              <w:noProof/>
            </w:rPr>
          </w:pPr>
          <w:hyperlink w:anchor="_Toc6651986" w:history="1">
            <w:r w:rsidRPr="00CF7C52">
              <w:rPr>
                <w:rStyle w:val="Hyperlink"/>
                <w:rFonts w:ascii="Sylfaen" w:hAnsi="Sylfaen" w:cs="Sylfaen"/>
                <w:noProof/>
                <w:lang w:val="ka-GE"/>
              </w:rPr>
              <w:t>დანართი</w:t>
            </w:r>
            <w:r w:rsidRPr="00CF7C52">
              <w:rPr>
                <w:rStyle w:val="Hyperlink"/>
                <w:noProof/>
                <w:lang w:val="ka-GE"/>
              </w:rPr>
              <w:t xml:space="preserve"> 2: </w:t>
            </w:r>
            <w:r w:rsidRPr="00CF7C52">
              <w:rPr>
                <w:rStyle w:val="Hyperlink"/>
                <w:rFonts w:ascii="Sylfaen" w:hAnsi="Sylfaen" w:cs="Sylfaen"/>
                <w:noProof/>
                <w:lang w:val="ka-GE"/>
              </w:rPr>
              <w:t>სტრატეგიული</w:t>
            </w:r>
            <w:r w:rsidRPr="00CF7C52">
              <w:rPr>
                <w:rStyle w:val="Hyperlink"/>
                <w:noProof/>
                <w:lang w:val="ka-GE"/>
              </w:rPr>
              <w:t xml:space="preserve"> </w:t>
            </w:r>
            <w:r w:rsidRPr="00CF7C52">
              <w:rPr>
                <w:rStyle w:val="Hyperlink"/>
                <w:rFonts w:ascii="Sylfaen" w:hAnsi="Sylfaen" w:cs="Sylfaen"/>
                <w:noProof/>
                <w:lang w:val="ka-GE"/>
              </w:rPr>
              <w:t>ინიციატივების</w:t>
            </w:r>
            <w:r w:rsidRPr="00CF7C52">
              <w:rPr>
                <w:rStyle w:val="Hyperlink"/>
                <w:noProof/>
                <w:lang w:val="ka-GE"/>
              </w:rPr>
              <w:t xml:space="preserve"> </w:t>
            </w:r>
            <w:r w:rsidRPr="00CF7C52">
              <w:rPr>
                <w:rStyle w:val="Hyperlink"/>
                <w:rFonts w:ascii="Sylfaen" w:hAnsi="Sylfaen" w:cs="Sylfaen"/>
                <w:noProof/>
                <w:lang w:val="ka-GE"/>
              </w:rPr>
              <w:t>ჩარჩო</w:t>
            </w:r>
            <w:r>
              <w:rPr>
                <w:noProof/>
                <w:webHidden/>
              </w:rPr>
              <w:tab/>
            </w:r>
            <w:r>
              <w:rPr>
                <w:noProof/>
                <w:webHidden/>
              </w:rPr>
              <w:fldChar w:fldCharType="begin"/>
            </w:r>
            <w:r>
              <w:rPr>
                <w:noProof/>
                <w:webHidden/>
              </w:rPr>
              <w:instrText xml:space="preserve"> PAGEREF _Toc6651986 \h </w:instrText>
            </w:r>
            <w:r>
              <w:rPr>
                <w:noProof/>
                <w:webHidden/>
              </w:rPr>
            </w:r>
            <w:r>
              <w:rPr>
                <w:noProof/>
                <w:webHidden/>
              </w:rPr>
              <w:fldChar w:fldCharType="separate"/>
            </w:r>
            <w:r>
              <w:rPr>
                <w:noProof/>
                <w:webHidden/>
              </w:rPr>
              <w:t>44</w:t>
            </w:r>
            <w:r>
              <w:rPr>
                <w:noProof/>
                <w:webHidden/>
              </w:rPr>
              <w:fldChar w:fldCharType="end"/>
            </w:r>
          </w:hyperlink>
        </w:p>
        <w:p w:rsidR="00F72EA7" w:rsidRPr="00C110A9" w:rsidRDefault="00B90ED7" w:rsidP="00BC458D">
          <w:pPr>
            <w:spacing w:line="276" w:lineRule="auto"/>
            <w:rPr>
              <w:rFonts w:ascii="Sylfaen" w:hAnsi="Sylfaen"/>
              <w:sz w:val="22"/>
              <w:szCs w:val="22"/>
            </w:rPr>
          </w:pPr>
          <w:r w:rsidRPr="00C110A9">
            <w:rPr>
              <w:rFonts w:ascii="Sylfaen" w:hAnsi="Sylfaen"/>
              <w:bCs/>
              <w:noProof/>
              <w:color w:val="000000" w:themeColor="text1"/>
              <w:sz w:val="22"/>
              <w:szCs w:val="22"/>
            </w:rPr>
            <w:fldChar w:fldCharType="end"/>
          </w:r>
        </w:p>
      </w:sdtContent>
    </w:sdt>
    <w:p w:rsidR="00F72EA7" w:rsidRDefault="00F72EA7" w:rsidP="00BC458D">
      <w:pPr>
        <w:spacing w:line="276" w:lineRule="auto"/>
        <w:jc w:val="both"/>
        <w:rPr>
          <w:rFonts w:ascii="Sylfaen" w:hAnsi="Sylfaen"/>
          <w:sz w:val="22"/>
          <w:szCs w:val="22"/>
          <w:lang w:val="en-GB"/>
        </w:rPr>
      </w:pPr>
    </w:p>
    <w:p w:rsidR="002251B8" w:rsidRPr="002251B8" w:rsidRDefault="002251B8" w:rsidP="002251B8">
      <w:pPr>
        <w:pStyle w:val="Heading1"/>
        <w:numPr>
          <w:ilvl w:val="0"/>
          <w:numId w:val="0"/>
        </w:numPr>
        <w:spacing w:before="0" w:after="0" w:line="276" w:lineRule="auto"/>
        <w:ind w:left="720" w:hanging="720"/>
        <w:rPr>
          <w:rFonts w:ascii="Sylfaen" w:hAnsi="Sylfaen"/>
          <w:sz w:val="24"/>
          <w:szCs w:val="22"/>
          <w:lang w:val="ka-GE"/>
        </w:rPr>
      </w:pPr>
      <w:bookmarkStart w:id="1" w:name="_Toc6651957"/>
      <w:r w:rsidRPr="002251B8">
        <w:rPr>
          <w:rFonts w:ascii="Sylfaen" w:hAnsi="Sylfaen"/>
          <w:sz w:val="24"/>
          <w:szCs w:val="22"/>
          <w:lang w:val="ka-GE"/>
        </w:rPr>
        <w:t>შემოკლებები</w:t>
      </w:r>
      <w:bookmarkEnd w:id="1"/>
    </w:p>
    <w:tbl>
      <w:tblPr>
        <w:tblStyle w:val="TableGrid"/>
        <w:tblW w:w="0" w:type="auto"/>
        <w:tblLook w:val="04A0" w:firstRow="1" w:lastRow="0" w:firstColumn="1" w:lastColumn="0" w:noHBand="0" w:noVBand="1"/>
      </w:tblPr>
      <w:tblGrid>
        <w:gridCol w:w="1951"/>
        <w:gridCol w:w="7285"/>
      </w:tblGrid>
      <w:tr w:rsidR="002251B8" w:rsidTr="001B4AC8">
        <w:tc>
          <w:tcPr>
            <w:tcW w:w="1951" w:type="dxa"/>
          </w:tcPr>
          <w:p w:rsidR="002251B8" w:rsidRPr="000850FF" w:rsidRDefault="00A119D1" w:rsidP="00BC458D">
            <w:pPr>
              <w:spacing w:line="276" w:lineRule="auto"/>
              <w:jc w:val="both"/>
              <w:rPr>
                <w:rFonts w:ascii="Sylfaen" w:hAnsi="Sylfaen"/>
                <w:b/>
                <w:sz w:val="22"/>
                <w:szCs w:val="22"/>
                <w:lang w:val="ka-GE"/>
              </w:rPr>
            </w:pPr>
            <w:r w:rsidRPr="000850FF">
              <w:rPr>
                <w:rFonts w:ascii="Sylfaen" w:hAnsi="Sylfaen"/>
                <w:b/>
                <w:lang w:val="ka-GE"/>
              </w:rPr>
              <w:t>ჯანმო</w:t>
            </w:r>
          </w:p>
        </w:tc>
        <w:tc>
          <w:tcPr>
            <w:tcW w:w="7285" w:type="dxa"/>
          </w:tcPr>
          <w:p w:rsidR="002251B8" w:rsidRPr="000850FF" w:rsidRDefault="00A119D1" w:rsidP="00BC458D">
            <w:pPr>
              <w:spacing w:line="276" w:lineRule="auto"/>
              <w:jc w:val="both"/>
              <w:rPr>
                <w:rFonts w:ascii="Sylfaen" w:hAnsi="Sylfaen"/>
                <w:lang w:val="ka-GE"/>
              </w:rPr>
            </w:pPr>
            <w:r w:rsidRPr="000850FF">
              <w:rPr>
                <w:rFonts w:ascii="Sylfaen" w:hAnsi="Sylfaen"/>
                <w:lang w:val="ka-GE"/>
              </w:rPr>
              <w:t>ჯანმრთელობის მსოფლიო ორგანიზაცია</w:t>
            </w:r>
          </w:p>
        </w:tc>
      </w:tr>
      <w:tr w:rsidR="00E432D1" w:rsidTr="001B4AC8">
        <w:tc>
          <w:tcPr>
            <w:tcW w:w="1951" w:type="dxa"/>
          </w:tcPr>
          <w:p w:rsidR="00E432D1" w:rsidRPr="000850FF" w:rsidRDefault="00E432D1" w:rsidP="00BC458D">
            <w:pPr>
              <w:spacing w:line="276" w:lineRule="auto"/>
              <w:jc w:val="both"/>
              <w:rPr>
                <w:rFonts w:ascii="Sylfaen" w:hAnsi="Sylfaen"/>
                <w:b/>
                <w:lang w:val="ka-GE"/>
              </w:rPr>
            </w:pPr>
            <w:r w:rsidRPr="000850FF">
              <w:rPr>
                <w:rFonts w:ascii="Sylfaen" w:eastAsia="Calibri" w:hAnsi="Sylfaen" w:cs="Calibri"/>
                <w:b/>
              </w:rPr>
              <w:t xml:space="preserve"> RBF</w:t>
            </w:r>
          </w:p>
        </w:tc>
        <w:tc>
          <w:tcPr>
            <w:tcW w:w="7285" w:type="dxa"/>
          </w:tcPr>
          <w:p w:rsidR="00E432D1" w:rsidRPr="000850FF" w:rsidRDefault="00E432D1" w:rsidP="00BC458D">
            <w:pPr>
              <w:spacing w:line="276" w:lineRule="auto"/>
              <w:jc w:val="both"/>
              <w:rPr>
                <w:rFonts w:ascii="Sylfaen" w:hAnsi="Sylfaen"/>
                <w:lang w:val="ka-GE"/>
              </w:rPr>
            </w:pPr>
            <w:r w:rsidRPr="000850FF">
              <w:rPr>
                <w:rFonts w:ascii="Sylfaen" w:eastAsia="Calibri" w:hAnsi="Sylfaen" w:cs="Calibri"/>
              </w:rPr>
              <w:t xml:space="preserve">შედეგებზე დაფუძნებული დაფინანსების </w:t>
            </w:r>
            <w:r w:rsidRPr="000850FF">
              <w:rPr>
                <w:rFonts w:ascii="Sylfaen" w:eastAsia="Calibri" w:hAnsi="Sylfaen" w:cs="Calibri"/>
                <w:lang w:val="ka-GE"/>
              </w:rPr>
              <w:t>მეთოდები</w:t>
            </w:r>
          </w:p>
        </w:tc>
      </w:tr>
      <w:tr w:rsidR="00E432D1" w:rsidTr="001B4AC8">
        <w:tc>
          <w:tcPr>
            <w:tcW w:w="1951" w:type="dxa"/>
          </w:tcPr>
          <w:p w:rsidR="00E432D1" w:rsidRPr="000850FF" w:rsidRDefault="00E432D1" w:rsidP="00BC458D">
            <w:pPr>
              <w:spacing w:line="276" w:lineRule="auto"/>
              <w:jc w:val="both"/>
              <w:rPr>
                <w:rFonts w:ascii="Sylfaen" w:eastAsia="Calibri" w:hAnsi="Sylfaen" w:cs="Calibri"/>
                <w:b/>
                <w:lang w:val="en-US"/>
              </w:rPr>
            </w:pPr>
            <w:r w:rsidRPr="000850FF">
              <w:rPr>
                <w:rFonts w:ascii="Sylfaen" w:eastAsia="Calibri" w:hAnsi="Sylfaen" w:cs="Calibri"/>
                <w:b/>
                <w:lang w:val="ka-GE"/>
              </w:rPr>
              <w:t xml:space="preserve"> </w:t>
            </w:r>
            <w:r w:rsidRPr="000850FF">
              <w:rPr>
                <w:rFonts w:ascii="Sylfaen" w:eastAsia="Calibri" w:hAnsi="Sylfaen" w:cs="Calibri"/>
                <w:b/>
                <w:lang w:val="en-US"/>
              </w:rPr>
              <w:t>DRG</w:t>
            </w:r>
          </w:p>
        </w:tc>
        <w:tc>
          <w:tcPr>
            <w:tcW w:w="7285" w:type="dxa"/>
          </w:tcPr>
          <w:p w:rsidR="00E432D1" w:rsidRPr="000850FF" w:rsidRDefault="00E432D1" w:rsidP="00BC458D">
            <w:pPr>
              <w:spacing w:line="276" w:lineRule="auto"/>
              <w:jc w:val="both"/>
              <w:rPr>
                <w:rFonts w:ascii="Sylfaen" w:hAnsi="Sylfaen"/>
                <w:lang w:val="ka-GE"/>
              </w:rPr>
            </w:pPr>
            <w:r w:rsidRPr="000850FF">
              <w:rPr>
                <w:rFonts w:ascii="Sylfaen" w:hAnsi="Sylfaen"/>
                <w:lang w:val="ka-GE"/>
              </w:rPr>
              <w:t>დიაგნოზთან შეჭიდული ჯგუფები</w:t>
            </w:r>
          </w:p>
        </w:tc>
      </w:tr>
      <w:tr w:rsidR="00BA099A" w:rsidTr="001B4AC8">
        <w:tc>
          <w:tcPr>
            <w:tcW w:w="1951" w:type="dxa"/>
          </w:tcPr>
          <w:p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სმს</w:t>
            </w:r>
          </w:p>
        </w:tc>
        <w:tc>
          <w:tcPr>
            <w:tcW w:w="7285" w:type="dxa"/>
          </w:tcPr>
          <w:p w:rsidR="00BA099A" w:rsidRPr="000850FF" w:rsidRDefault="007E2952" w:rsidP="00BC458D">
            <w:pPr>
              <w:spacing w:line="276" w:lineRule="auto"/>
              <w:jc w:val="both"/>
              <w:rPr>
                <w:rFonts w:ascii="Sylfaen" w:hAnsi="Sylfaen"/>
                <w:lang w:val="ka-GE"/>
              </w:rPr>
            </w:pPr>
            <w:r w:rsidRPr="000850FF">
              <w:rPr>
                <w:rFonts w:ascii="Sylfaen" w:hAnsi="Sylfaen"/>
                <w:lang w:val="ka-GE"/>
              </w:rPr>
              <w:t>სსიპ - სოციალური მომსახურების სააგენტო</w:t>
            </w:r>
          </w:p>
        </w:tc>
      </w:tr>
      <w:tr w:rsidR="00BA099A" w:rsidTr="001B4AC8">
        <w:tc>
          <w:tcPr>
            <w:tcW w:w="1951" w:type="dxa"/>
          </w:tcPr>
          <w:p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სამინისტრო</w:t>
            </w:r>
          </w:p>
        </w:tc>
        <w:tc>
          <w:tcPr>
            <w:tcW w:w="7285" w:type="dxa"/>
          </w:tcPr>
          <w:p w:rsidR="00BA099A" w:rsidRPr="000850FF" w:rsidRDefault="007E2952" w:rsidP="00BC458D">
            <w:pPr>
              <w:spacing w:line="276" w:lineRule="auto"/>
              <w:jc w:val="both"/>
              <w:rPr>
                <w:rFonts w:ascii="Sylfaen" w:hAnsi="Sylfaen"/>
                <w:lang w:val="ka-GE"/>
              </w:rPr>
            </w:pPr>
            <w:r w:rsidRPr="000850FF">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w:t>
            </w:r>
          </w:p>
        </w:tc>
      </w:tr>
      <w:tr w:rsidR="00BA099A" w:rsidTr="001B4AC8">
        <w:tc>
          <w:tcPr>
            <w:tcW w:w="1951" w:type="dxa"/>
          </w:tcPr>
          <w:p w:rsidR="00BA099A" w:rsidRPr="000850FF" w:rsidRDefault="00BA099A" w:rsidP="00BC458D">
            <w:pPr>
              <w:spacing w:line="276" w:lineRule="auto"/>
              <w:jc w:val="both"/>
              <w:rPr>
                <w:rFonts w:ascii="Sylfaen" w:eastAsia="Calibri" w:hAnsi="Sylfaen" w:cs="Calibri"/>
                <w:b/>
                <w:lang w:val="ka-GE"/>
              </w:rPr>
            </w:pPr>
            <w:r w:rsidRPr="000850FF">
              <w:rPr>
                <w:rFonts w:ascii="Sylfaen" w:eastAsia="Calibri" w:hAnsi="Sylfaen" w:cs="Calibri"/>
                <w:b/>
                <w:lang w:val="ka-GE"/>
              </w:rPr>
              <w:t>სს</w:t>
            </w:r>
            <w:r w:rsidR="007E2952" w:rsidRPr="000850FF">
              <w:rPr>
                <w:rFonts w:ascii="Sylfaen" w:eastAsia="Calibri" w:hAnsi="Sylfaen" w:cs="Calibri"/>
                <w:b/>
                <w:lang w:val="ka-GE"/>
              </w:rPr>
              <w:t>სრს</w:t>
            </w:r>
          </w:p>
        </w:tc>
        <w:tc>
          <w:tcPr>
            <w:tcW w:w="7285" w:type="dxa"/>
          </w:tcPr>
          <w:p w:rsidR="00BA099A" w:rsidRPr="000850FF" w:rsidRDefault="007E2952" w:rsidP="00BC458D">
            <w:pPr>
              <w:spacing w:line="276" w:lineRule="auto"/>
              <w:jc w:val="both"/>
              <w:rPr>
                <w:rFonts w:ascii="Sylfaen" w:hAnsi="Sylfaen"/>
                <w:lang w:val="ka-GE"/>
              </w:rPr>
            </w:pPr>
            <w:r w:rsidRPr="000850FF">
              <w:rPr>
                <w:rFonts w:ascii="Sylfaen" w:hAnsi="Sylfaen"/>
                <w:lang w:val="ka-GE"/>
              </w:rPr>
              <w:t>სსიპ - სამედიცინო საქმიანობის სახელმწიფო რეგულირების სააგენტო</w:t>
            </w:r>
          </w:p>
        </w:tc>
      </w:tr>
    </w:tbl>
    <w:p w:rsidR="002251B8" w:rsidRDefault="002251B8" w:rsidP="00BC458D">
      <w:pPr>
        <w:spacing w:line="276" w:lineRule="auto"/>
        <w:jc w:val="both"/>
        <w:rPr>
          <w:rFonts w:ascii="Sylfaen" w:hAnsi="Sylfaen"/>
          <w:sz w:val="22"/>
          <w:szCs w:val="22"/>
          <w:lang w:val="ka-GE"/>
        </w:rPr>
      </w:pPr>
    </w:p>
    <w:p w:rsidR="002251B8" w:rsidRPr="002251B8" w:rsidRDefault="002251B8" w:rsidP="00BC458D">
      <w:pPr>
        <w:spacing w:line="276" w:lineRule="auto"/>
        <w:jc w:val="both"/>
        <w:rPr>
          <w:rFonts w:ascii="Sylfaen" w:hAnsi="Sylfaen"/>
          <w:sz w:val="22"/>
          <w:szCs w:val="22"/>
          <w:lang w:val="ka-GE"/>
        </w:rPr>
      </w:pPr>
    </w:p>
    <w:p w:rsidR="00E628AD" w:rsidRDefault="00E628AD">
      <w:pPr>
        <w:rPr>
          <w:rFonts w:ascii="Sylfaen" w:eastAsiaTheme="majorEastAsia" w:hAnsi="Sylfaen" w:cstheme="majorBidi"/>
          <w:b/>
          <w:bCs/>
          <w:kern w:val="32"/>
          <w:szCs w:val="22"/>
          <w:lang w:val="ka-GE"/>
        </w:rPr>
      </w:pPr>
      <w:r>
        <w:rPr>
          <w:rFonts w:ascii="Sylfaen" w:hAnsi="Sylfaen"/>
          <w:szCs w:val="22"/>
          <w:lang w:val="ka-GE"/>
        </w:rPr>
        <w:br w:type="page"/>
      </w:r>
    </w:p>
    <w:p w:rsidR="00F568D7" w:rsidRPr="00C110A9" w:rsidRDefault="00C110A9" w:rsidP="00BC458D">
      <w:pPr>
        <w:pStyle w:val="Heading1"/>
        <w:numPr>
          <w:ilvl w:val="0"/>
          <w:numId w:val="1"/>
        </w:numPr>
        <w:spacing w:before="0" w:after="0" w:line="276" w:lineRule="auto"/>
        <w:rPr>
          <w:rFonts w:ascii="Sylfaen" w:hAnsi="Sylfaen"/>
          <w:sz w:val="22"/>
          <w:szCs w:val="22"/>
          <w:lang w:val="en-GB"/>
        </w:rPr>
      </w:pPr>
      <w:bookmarkStart w:id="2" w:name="_Toc6651958"/>
      <w:r w:rsidRPr="00EB2424">
        <w:rPr>
          <w:rFonts w:ascii="Sylfaen" w:hAnsi="Sylfaen"/>
          <w:sz w:val="24"/>
          <w:szCs w:val="22"/>
          <w:lang w:val="ka-GE"/>
        </w:rPr>
        <w:lastRenderedPageBreak/>
        <w:t>შესავალი</w:t>
      </w:r>
      <w:bookmarkEnd w:id="2"/>
    </w:p>
    <w:p w:rsidR="00283A91" w:rsidRDefault="00283A91" w:rsidP="00BC458D">
      <w:pPr>
        <w:spacing w:line="276" w:lineRule="auto"/>
        <w:jc w:val="both"/>
        <w:rPr>
          <w:rFonts w:ascii="Sylfaen" w:hAnsi="Sylfaen"/>
          <w:sz w:val="22"/>
          <w:szCs w:val="22"/>
        </w:rPr>
      </w:pPr>
    </w:p>
    <w:p w:rsidR="00E75232" w:rsidRPr="00A119D1" w:rsidRDefault="00E75232" w:rsidP="00E75232">
      <w:pPr>
        <w:spacing w:line="276" w:lineRule="auto"/>
        <w:jc w:val="both"/>
        <w:rPr>
          <w:rFonts w:ascii="Sylfaen" w:hAnsi="Sylfaen"/>
          <w:lang w:val="ka-GE"/>
        </w:rPr>
      </w:pPr>
      <w:r w:rsidRPr="00A119D1">
        <w:rPr>
          <w:rFonts w:ascii="Sylfaen" w:hAnsi="Sylfaen"/>
          <w:lang w:val="ka-GE"/>
        </w:rPr>
        <w:t>2030 წლისთვის სამედიცინო მომსახურებით მოსახლეობის საყოველთაო მოცვა გაეროს მდგრადი განვითარების მიზების პრიორიტეტს წარმოადგენს. სერვისებზე უნივერსალური ხელმისაწვდომობა არის უკეთესი ჯანმრთელობის და სიღარიბისაგან დაცვის შესაძლებლობა ასობით მილიონი ადამიანისათვის, განსაკუთრებით კი - მოწყვლადი ჯგუფებისთვის.</w:t>
      </w:r>
    </w:p>
    <w:p w:rsidR="00E75232" w:rsidRPr="00A119D1" w:rsidRDefault="00E75232" w:rsidP="00E75232">
      <w:pPr>
        <w:spacing w:line="276" w:lineRule="auto"/>
        <w:jc w:val="both"/>
        <w:rPr>
          <w:rFonts w:ascii="Sylfaen" w:hAnsi="Sylfaen"/>
          <w:lang w:val="ka-GE"/>
        </w:rPr>
      </w:pPr>
    </w:p>
    <w:p w:rsidR="00CE2FCC" w:rsidRPr="00A119D1" w:rsidRDefault="00CE2FCC" w:rsidP="00AB2317">
      <w:pPr>
        <w:spacing w:line="276" w:lineRule="auto"/>
        <w:jc w:val="both"/>
        <w:rPr>
          <w:rFonts w:ascii="Sylfaen" w:hAnsi="Sylfaen"/>
          <w:lang w:val="ka-GE"/>
        </w:rPr>
      </w:pPr>
      <w:r w:rsidRPr="00A119D1">
        <w:rPr>
          <w:rFonts w:ascii="Sylfaen" w:hAnsi="Sylfaen"/>
          <w:lang w:val="ka-GE"/>
        </w:rPr>
        <w:t xml:space="preserve">მსოფლიო მოსახლეობის ნახევარზე მეტს ჯერ-ჯერობით არ აქვს წვდომა ძირითად სამედიცინო მომსახურებაზე. </w:t>
      </w:r>
      <w:r w:rsidR="00AB2317" w:rsidRPr="00A119D1">
        <w:rPr>
          <w:rFonts w:ascii="Sylfaen" w:hAnsi="Sylfaen"/>
          <w:lang w:val="ka-GE"/>
        </w:rPr>
        <w:t>მსოფლიოში 100 მილიონზე მეტი ადამიანი იმყოფება სიღარიბის პირას (დღიურად 1.9 აშშ დოლარი ან ნაკლები), რომლის ერთ-ერთი მიზეზია საკუთარ ჯანმრთელობაზე ჯიბიდან გადახდილი თანხები.</w:t>
      </w:r>
      <w:r w:rsidRPr="00A119D1">
        <w:rPr>
          <w:rFonts w:ascii="Sylfaen" w:hAnsi="Sylfaen"/>
          <w:lang w:val="ka-GE"/>
        </w:rPr>
        <w:t xml:space="preserve"> </w:t>
      </w:r>
      <w:r w:rsidR="00AB2317" w:rsidRPr="00A119D1">
        <w:rPr>
          <w:rFonts w:ascii="Sylfaen" w:hAnsi="Sylfaen"/>
          <w:lang w:val="ka-GE"/>
        </w:rPr>
        <w:t>800 მილიონი ადამიანი (დაახლოებით მსოფლიო მოსახლეობის 12%) ხარჯავს საკუთარი შემოსავლების თითქმის 10%-ს ჯანმრთელობის დაცვის სერვისებზე.</w:t>
      </w:r>
      <w:r w:rsidRPr="00A119D1">
        <w:rPr>
          <w:rFonts w:ascii="Sylfaen" w:hAnsi="Sylfaen"/>
          <w:lang w:val="ka-GE"/>
        </w:rPr>
        <w:t xml:space="preserve"> </w:t>
      </w:r>
    </w:p>
    <w:p w:rsidR="00CE2FCC" w:rsidRPr="00A119D1" w:rsidRDefault="00CE2FCC" w:rsidP="00AB2317">
      <w:pPr>
        <w:spacing w:line="276" w:lineRule="auto"/>
        <w:jc w:val="both"/>
        <w:rPr>
          <w:rFonts w:ascii="Sylfaen" w:hAnsi="Sylfaen"/>
          <w:lang w:val="ka-GE"/>
        </w:rPr>
      </w:pPr>
    </w:p>
    <w:p w:rsidR="00CE2FCC" w:rsidRPr="00A119D1" w:rsidRDefault="00CE2FCC" w:rsidP="00AB2317">
      <w:pPr>
        <w:spacing w:line="276" w:lineRule="auto"/>
        <w:jc w:val="both"/>
        <w:rPr>
          <w:rFonts w:ascii="Sylfaen" w:hAnsi="Sylfaen"/>
          <w:lang w:val="ka-GE"/>
        </w:rPr>
      </w:pPr>
      <w:r w:rsidRPr="00A119D1">
        <w:rPr>
          <w:rFonts w:ascii="Sylfaen" w:hAnsi="Sylfaen"/>
          <w:lang w:val="ka-GE"/>
        </w:rPr>
        <w:t>2015 წელს გაეროს წევრმა ქვეყნებმა მიიღეეს გადაწვეტილება 2030 წლისთვის მსოფლიო მოსახლეობის ჯანმრთელობის სერვისებზე უნივერასალური ხელმისაწვდომობის მიღწევის შესახებ მდგრადი განვითარების მიზნების ჩარჩოებში. უნივერსალური ხელმისაწვდომობა წარმოადგენს მდგრადი განვითარების მესამე მიზნის მიღწევის მთავარ პირობას. აღნიშნული ასახულია 3.8 ამოცანაში - "3030 წლისთვის  ჯანდაცვის სერვისებით საყოველთაო დაფარვის მიღწევა, მათ შორის ფინანსური რისკებისგან დაცვა, ჯანდაცვის ხარისხიანი ძირითადი სერვისების ხელმისაწვდომობა, ასევე უსაფრთხო, ეფექტიანი, ხარისხიანი და ხელმისაწვდომი ძირითადი მედიკამენტებისა და ვაქცინების ხელმისაწვდომობა"</w:t>
      </w:r>
      <w:r w:rsidR="00DD06F9" w:rsidRPr="00A119D1">
        <w:rPr>
          <w:rFonts w:ascii="Sylfaen" w:hAnsi="Sylfaen"/>
          <w:lang w:val="ka-GE"/>
        </w:rPr>
        <w:t>.</w:t>
      </w:r>
    </w:p>
    <w:p w:rsidR="00E333ED" w:rsidRPr="00A119D1" w:rsidRDefault="00E333ED" w:rsidP="00AB2317">
      <w:pPr>
        <w:spacing w:line="276" w:lineRule="auto"/>
        <w:jc w:val="both"/>
        <w:rPr>
          <w:rFonts w:ascii="Sylfaen" w:hAnsi="Sylfaen"/>
          <w:lang w:val="ka-GE"/>
        </w:rPr>
      </w:pPr>
    </w:p>
    <w:p w:rsidR="00E333ED" w:rsidRPr="00A119D1" w:rsidRDefault="00E333ED" w:rsidP="00E333ED">
      <w:pPr>
        <w:spacing w:line="276" w:lineRule="auto"/>
        <w:jc w:val="both"/>
        <w:rPr>
          <w:rFonts w:ascii="Sylfaen" w:hAnsi="Sylfaen"/>
          <w:lang w:val="ka-GE"/>
        </w:rPr>
      </w:pPr>
      <w:r w:rsidRPr="00A119D1">
        <w:rPr>
          <w:rFonts w:ascii="Sylfaen" w:hAnsi="Sylfaen"/>
          <w:lang w:val="ka-GE"/>
        </w:rPr>
        <w:t xml:space="preserve">როგორც გამცდილება აჩვენებს, ჯანდაცვის სერვისებზე უნივერსალური ხელმისაწვდომობა მოითხოვს არა მარტო მყარ პოლიტიკურ ნებას, არამედ ჯანდაცვის დაფინანსების სისტემის სხვადასხვა ასპექტების შეთანხმებული და კოორინირებული ფუნქციონირების თანმიმდევრულ სტრატეგიას. </w:t>
      </w:r>
    </w:p>
    <w:p w:rsidR="00E333ED" w:rsidRPr="00A119D1" w:rsidRDefault="00E333ED" w:rsidP="00E333ED">
      <w:pPr>
        <w:spacing w:line="276" w:lineRule="auto"/>
        <w:jc w:val="both"/>
        <w:rPr>
          <w:rFonts w:ascii="Sylfaen" w:hAnsi="Sylfaen" w:cs="Sylfaen"/>
          <w:b/>
          <w:noProof/>
          <w:lang w:val="ka-GE"/>
        </w:rPr>
      </w:pPr>
    </w:p>
    <w:p w:rsidR="00E628AD" w:rsidRPr="00A119D1" w:rsidRDefault="00E333ED" w:rsidP="00AB2317">
      <w:pPr>
        <w:spacing w:line="276" w:lineRule="auto"/>
        <w:jc w:val="both"/>
        <w:rPr>
          <w:rFonts w:ascii="Sylfaen" w:hAnsi="Sylfaen" w:cs="Calibri"/>
          <w:noProof/>
          <w:lang w:val="ka-GE"/>
        </w:rPr>
      </w:pPr>
      <w:r w:rsidRPr="00A119D1">
        <w:rPr>
          <w:rFonts w:ascii="Sylfaen" w:hAnsi="Sylfaen" w:cs="Sylfaen"/>
          <w:noProof/>
          <w:lang w:val="ka-GE"/>
        </w:rPr>
        <w:t>ეფექტიანი ჯანდაცვის</w:t>
      </w:r>
      <w:r w:rsidRPr="00A119D1">
        <w:rPr>
          <w:rFonts w:cs="Calibri"/>
          <w:noProof/>
          <w:lang w:val="ka-GE"/>
        </w:rPr>
        <w:t xml:space="preserve"> </w:t>
      </w:r>
      <w:r w:rsidRPr="00A119D1">
        <w:rPr>
          <w:rFonts w:ascii="Sylfaen" w:hAnsi="Sylfaen" w:cs="Sylfaen"/>
          <w:noProof/>
          <w:lang w:val="ka-GE"/>
        </w:rPr>
        <w:t>დაფინანსების</w:t>
      </w:r>
      <w:r w:rsidRPr="00A119D1">
        <w:rPr>
          <w:rFonts w:cs="Calibri"/>
          <w:noProof/>
          <w:lang w:val="ka-GE"/>
        </w:rPr>
        <w:t xml:space="preserve"> </w:t>
      </w:r>
      <w:r w:rsidRPr="00A119D1">
        <w:rPr>
          <w:rFonts w:ascii="Sylfaen" w:hAnsi="Sylfaen" w:cs="Sylfaen"/>
          <w:noProof/>
          <w:lang w:val="ka-GE"/>
        </w:rPr>
        <w:t>სისტემის</w:t>
      </w:r>
      <w:r w:rsidRPr="00A119D1">
        <w:rPr>
          <w:rFonts w:cs="Calibri"/>
          <w:b/>
          <w:noProof/>
          <w:lang w:val="ka-GE"/>
        </w:rPr>
        <w:t xml:space="preserve"> </w:t>
      </w:r>
      <w:r w:rsidRPr="00A119D1">
        <w:rPr>
          <w:rFonts w:ascii="Sylfaen" w:hAnsi="Sylfaen" w:cs="Sylfaen"/>
          <w:noProof/>
          <w:lang w:val="ka-GE"/>
        </w:rPr>
        <w:t>მიზანია</w:t>
      </w:r>
      <w:r w:rsidRPr="00A119D1">
        <w:rPr>
          <w:rFonts w:cs="Calibri"/>
          <w:noProof/>
          <w:lang w:val="ka-GE"/>
        </w:rPr>
        <w:t xml:space="preserve"> </w:t>
      </w:r>
      <w:r w:rsidRPr="00A119D1">
        <w:rPr>
          <w:rFonts w:ascii="Sylfaen" w:hAnsi="Sylfaen" w:cs="Sylfaen"/>
          <w:noProof/>
          <w:lang w:val="ka-GE"/>
        </w:rPr>
        <w:t>უზრუნველყოს</w:t>
      </w:r>
      <w:r w:rsidRPr="00A119D1">
        <w:rPr>
          <w:rFonts w:cs="Calibri"/>
          <w:noProof/>
          <w:lang w:val="ka-GE"/>
        </w:rPr>
        <w:t xml:space="preserve"> </w:t>
      </w:r>
      <w:r w:rsidRPr="00A119D1">
        <w:rPr>
          <w:rFonts w:ascii="Sylfaen" w:hAnsi="Sylfaen" w:cs="Sylfaen"/>
          <w:noProof/>
          <w:lang w:val="ka-GE"/>
        </w:rPr>
        <w:t>სისტემის</w:t>
      </w:r>
      <w:r w:rsidRPr="00A119D1">
        <w:rPr>
          <w:rFonts w:cs="Calibri"/>
          <w:noProof/>
          <w:lang w:val="ka-GE"/>
        </w:rPr>
        <w:t xml:space="preserve"> </w:t>
      </w:r>
      <w:r w:rsidRPr="00A119D1">
        <w:rPr>
          <w:rFonts w:ascii="Sylfaen" w:hAnsi="Sylfaen" w:cs="Sylfaen"/>
          <w:noProof/>
          <w:lang w:val="ka-GE"/>
        </w:rPr>
        <w:t>ადეკვატური</w:t>
      </w:r>
      <w:r w:rsidRPr="00A119D1">
        <w:rPr>
          <w:rFonts w:cs="Calibri"/>
          <w:noProof/>
          <w:lang w:val="ka-GE"/>
        </w:rPr>
        <w:t xml:space="preserve"> </w:t>
      </w:r>
      <w:r w:rsidRPr="00A119D1">
        <w:rPr>
          <w:rFonts w:ascii="Sylfaen" w:hAnsi="Sylfaen" w:cs="Sylfaen"/>
          <w:noProof/>
          <w:lang w:val="ka-GE"/>
        </w:rPr>
        <w:t>ინვესტირების</w:t>
      </w:r>
      <w:r w:rsidRPr="00A119D1">
        <w:rPr>
          <w:rFonts w:cs="Calibri"/>
          <w:noProof/>
          <w:lang w:val="ka-GE"/>
        </w:rPr>
        <w:t xml:space="preserve"> </w:t>
      </w:r>
      <w:r w:rsidRPr="00A119D1">
        <w:rPr>
          <w:rFonts w:ascii="Sylfaen" w:hAnsi="Sylfaen" w:cs="Sylfaen"/>
          <w:noProof/>
          <w:lang w:val="ka-GE"/>
        </w:rPr>
        <w:t>შესაძლებლობა</w:t>
      </w:r>
      <w:r w:rsidRPr="00A119D1">
        <w:rPr>
          <w:rFonts w:cs="Calibri"/>
          <w:noProof/>
          <w:lang w:val="ka-GE"/>
        </w:rPr>
        <w:t xml:space="preserve">, </w:t>
      </w:r>
      <w:r w:rsidRPr="00A119D1">
        <w:rPr>
          <w:rFonts w:ascii="Sylfaen" w:hAnsi="Sylfaen" w:cs="Sylfaen"/>
          <w:noProof/>
          <w:lang w:val="ka-GE"/>
        </w:rPr>
        <w:t>რათა</w:t>
      </w:r>
      <w:r w:rsidRPr="00A119D1">
        <w:rPr>
          <w:rFonts w:cs="Calibri"/>
          <w:noProof/>
          <w:lang w:val="ka-GE"/>
        </w:rPr>
        <w:t xml:space="preserve"> </w:t>
      </w:r>
      <w:r w:rsidRPr="00A119D1">
        <w:rPr>
          <w:rFonts w:ascii="Sylfaen" w:hAnsi="Sylfaen" w:cs="Sylfaen"/>
          <w:noProof/>
          <w:lang w:val="ka-GE"/>
        </w:rPr>
        <w:t>ყველა</w:t>
      </w:r>
      <w:r w:rsidRPr="00A119D1">
        <w:rPr>
          <w:rFonts w:cs="Calibri"/>
          <w:noProof/>
          <w:lang w:val="ka-GE"/>
        </w:rPr>
        <w:t xml:space="preserve"> </w:t>
      </w:r>
      <w:r w:rsidRPr="00A119D1">
        <w:rPr>
          <w:rFonts w:ascii="Sylfaen" w:hAnsi="Sylfaen" w:cs="Sylfaen"/>
          <w:noProof/>
          <w:lang w:val="ka-GE"/>
        </w:rPr>
        <w:t>ადამიანისთვის</w:t>
      </w:r>
      <w:r w:rsidRPr="00A119D1">
        <w:rPr>
          <w:rFonts w:cs="Calibri"/>
          <w:noProof/>
          <w:lang w:val="ka-GE"/>
        </w:rPr>
        <w:t xml:space="preserve"> </w:t>
      </w:r>
      <w:r w:rsidRPr="00A119D1">
        <w:rPr>
          <w:rFonts w:ascii="Sylfaen" w:hAnsi="Sylfaen" w:cs="Sylfaen"/>
          <w:noProof/>
          <w:lang w:val="ka-GE"/>
        </w:rPr>
        <w:t>შექმნას</w:t>
      </w:r>
      <w:r w:rsidRPr="00A119D1">
        <w:rPr>
          <w:rFonts w:cs="Calibri"/>
          <w:noProof/>
          <w:lang w:val="ka-GE"/>
        </w:rPr>
        <w:t xml:space="preserve"> </w:t>
      </w:r>
      <w:r w:rsidRPr="00A119D1">
        <w:rPr>
          <w:rFonts w:ascii="Sylfaen" w:hAnsi="Sylfaen" w:cs="Sylfaen"/>
          <w:noProof/>
          <w:lang w:val="ka-GE"/>
        </w:rPr>
        <w:t>პრევენციულ</w:t>
      </w:r>
      <w:r w:rsidRPr="00A119D1">
        <w:rPr>
          <w:rFonts w:cs="Calibri"/>
          <w:noProof/>
          <w:lang w:val="ka-GE"/>
        </w:rPr>
        <w:t xml:space="preserve"> </w:t>
      </w:r>
      <w:r w:rsidRPr="00A119D1">
        <w:rPr>
          <w:rFonts w:ascii="Sylfaen" w:hAnsi="Sylfaen" w:cs="Sylfaen"/>
          <w:noProof/>
          <w:lang w:val="ka-GE"/>
        </w:rPr>
        <w:t>და</w:t>
      </w:r>
      <w:r w:rsidRPr="00A119D1">
        <w:rPr>
          <w:rFonts w:cs="Calibri"/>
          <w:noProof/>
          <w:lang w:val="ka-GE"/>
        </w:rPr>
        <w:t xml:space="preserve"> </w:t>
      </w:r>
      <w:r w:rsidRPr="00A119D1">
        <w:rPr>
          <w:rFonts w:ascii="Sylfaen" w:hAnsi="Sylfaen" w:cs="Sylfaen"/>
          <w:noProof/>
          <w:lang w:val="ka-GE"/>
        </w:rPr>
        <w:t>ინდივიდუალურ</w:t>
      </w:r>
      <w:r w:rsidRPr="00A119D1">
        <w:rPr>
          <w:rFonts w:cs="Calibri"/>
          <w:noProof/>
          <w:lang w:val="ka-GE"/>
        </w:rPr>
        <w:t xml:space="preserve"> </w:t>
      </w:r>
      <w:r w:rsidRPr="00A119D1">
        <w:rPr>
          <w:rFonts w:ascii="Sylfaen" w:hAnsi="Sylfaen" w:cs="Sylfaen"/>
          <w:noProof/>
          <w:lang w:val="ka-GE"/>
        </w:rPr>
        <w:t>მომსახურებაზე</w:t>
      </w:r>
      <w:r w:rsidRPr="00A119D1">
        <w:rPr>
          <w:rFonts w:cs="Calibri"/>
          <w:noProof/>
          <w:lang w:val="ka-GE"/>
        </w:rPr>
        <w:t xml:space="preserve"> </w:t>
      </w:r>
      <w:r w:rsidRPr="00A119D1">
        <w:rPr>
          <w:rFonts w:ascii="Sylfaen" w:hAnsi="Sylfaen" w:cs="Sylfaen"/>
          <w:noProof/>
          <w:lang w:val="ka-GE"/>
        </w:rPr>
        <w:t>თანაბარი</w:t>
      </w:r>
      <w:r w:rsidRPr="00A119D1">
        <w:rPr>
          <w:rFonts w:cs="Calibri"/>
          <w:noProof/>
          <w:lang w:val="ka-GE"/>
        </w:rPr>
        <w:t xml:space="preserve"> </w:t>
      </w:r>
      <w:r w:rsidRPr="00A119D1">
        <w:rPr>
          <w:rFonts w:ascii="Sylfaen" w:hAnsi="Sylfaen" w:cs="Sylfaen"/>
          <w:noProof/>
          <w:lang w:val="ka-GE"/>
        </w:rPr>
        <w:t>ხელმისაწვდომობა</w:t>
      </w:r>
      <w:r w:rsidRPr="00A119D1">
        <w:rPr>
          <w:rFonts w:cs="Calibri"/>
          <w:noProof/>
          <w:lang w:val="ka-GE"/>
        </w:rPr>
        <w:t xml:space="preserve"> </w:t>
      </w:r>
      <w:r w:rsidRPr="00A119D1">
        <w:rPr>
          <w:rFonts w:ascii="Sylfaen" w:hAnsi="Sylfaen" w:cs="Sylfaen"/>
          <w:noProof/>
          <w:lang w:val="ka-GE"/>
        </w:rPr>
        <w:t>და,</w:t>
      </w:r>
      <w:r w:rsidRPr="00A119D1">
        <w:rPr>
          <w:rFonts w:cs="Calibri"/>
          <w:noProof/>
          <w:lang w:val="ka-GE"/>
        </w:rPr>
        <w:t xml:space="preserve"> </w:t>
      </w:r>
      <w:r w:rsidRPr="00A119D1">
        <w:rPr>
          <w:rFonts w:ascii="Sylfaen" w:hAnsi="Sylfaen" w:cs="Sylfaen"/>
          <w:noProof/>
          <w:lang w:val="ka-GE"/>
        </w:rPr>
        <w:t>სამედიცინო</w:t>
      </w:r>
      <w:r w:rsidRPr="00A119D1">
        <w:rPr>
          <w:rFonts w:cs="Calibri"/>
          <w:noProof/>
          <w:lang w:val="ka-GE"/>
        </w:rPr>
        <w:t xml:space="preserve"> </w:t>
      </w:r>
      <w:r w:rsidRPr="00A119D1">
        <w:rPr>
          <w:rFonts w:ascii="Sylfaen" w:hAnsi="Sylfaen" w:cs="Sylfaen"/>
          <w:noProof/>
          <w:lang w:val="ka-GE"/>
        </w:rPr>
        <w:t>მომსახურების</w:t>
      </w:r>
      <w:r w:rsidRPr="00A119D1">
        <w:rPr>
          <w:rFonts w:cs="Calibri"/>
          <w:noProof/>
          <w:lang w:val="ka-GE"/>
        </w:rPr>
        <w:t xml:space="preserve"> </w:t>
      </w:r>
      <w:r w:rsidRPr="00A119D1">
        <w:rPr>
          <w:rFonts w:ascii="Sylfaen" w:hAnsi="Sylfaen" w:cs="Sylfaen"/>
          <w:noProof/>
          <w:lang w:val="ka-GE"/>
        </w:rPr>
        <w:t>საჭიროების</w:t>
      </w:r>
      <w:r w:rsidRPr="00A119D1">
        <w:rPr>
          <w:rFonts w:cs="Calibri"/>
          <w:noProof/>
          <w:lang w:val="ka-GE"/>
        </w:rPr>
        <w:t xml:space="preserve"> </w:t>
      </w:r>
      <w:r w:rsidRPr="00A119D1">
        <w:rPr>
          <w:rFonts w:ascii="Sylfaen" w:hAnsi="Sylfaen" w:cs="Sylfaen"/>
          <w:noProof/>
          <w:lang w:val="ka-GE"/>
        </w:rPr>
        <w:t>შემთხვევაში</w:t>
      </w:r>
      <w:r w:rsidRPr="00A119D1">
        <w:rPr>
          <w:rFonts w:cs="Calibri"/>
          <w:noProof/>
          <w:lang w:val="ka-GE"/>
        </w:rPr>
        <w:t xml:space="preserve">, </w:t>
      </w:r>
      <w:r w:rsidRPr="00A119D1">
        <w:rPr>
          <w:rFonts w:ascii="Sylfaen" w:hAnsi="Sylfaen" w:cs="Sylfaen"/>
          <w:noProof/>
          <w:lang w:val="ka-GE"/>
        </w:rPr>
        <w:t>თავიდან</w:t>
      </w:r>
      <w:r w:rsidRPr="00A119D1">
        <w:rPr>
          <w:rFonts w:cs="Calibri"/>
          <w:noProof/>
          <w:lang w:val="ka-GE"/>
        </w:rPr>
        <w:t xml:space="preserve"> </w:t>
      </w:r>
      <w:r w:rsidRPr="00A119D1">
        <w:rPr>
          <w:rFonts w:ascii="Sylfaen" w:hAnsi="Sylfaen" w:cs="Sylfaen"/>
          <w:noProof/>
          <w:lang w:val="ka-GE"/>
        </w:rPr>
        <w:t>ააცილოს მათ</w:t>
      </w:r>
      <w:r w:rsidRPr="00A119D1">
        <w:rPr>
          <w:rFonts w:cs="Calibri"/>
          <w:noProof/>
          <w:lang w:val="ka-GE"/>
        </w:rPr>
        <w:t xml:space="preserve"> </w:t>
      </w:r>
      <w:r w:rsidRPr="00A119D1">
        <w:rPr>
          <w:rFonts w:ascii="Sylfaen" w:hAnsi="Sylfaen" w:cs="Sylfaen"/>
          <w:noProof/>
          <w:lang w:val="ka-GE"/>
        </w:rPr>
        <w:t>სერიოზული</w:t>
      </w:r>
      <w:r w:rsidRPr="00A119D1">
        <w:rPr>
          <w:rFonts w:cs="Calibri"/>
          <w:noProof/>
          <w:lang w:val="ka-GE"/>
        </w:rPr>
        <w:t xml:space="preserve"> </w:t>
      </w:r>
      <w:r w:rsidRPr="00A119D1">
        <w:rPr>
          <w:rFonts w:ascii="Sylfaen" w:hAnsi="Sylfaen" w:cs="Sylfaen"/>
          <w:noProof/>
          <w:lang w:val="ka-GE"/>
        </w:rPr>
        <w:t>ფინანსური</w:t>
      </w:r>
      <w:r w:rsidRPr="00A119D1">
        <w:rPr>
          <w:rFonts w:cs="Calibri"/>
          <w:noProof/>
          <w:lang w:val="ka-GE"/>
        </w:rPr>
        <w:t xml:space="preserve"> </w:t>
      </w:r>
      <w:r w:rsidRPr="00A119D1">
        <w:rPr>
          <w:rFonts w:ascii="Sylfaen" w:hAnsi="Sylfaen" w:cs="Sylfaen"/>
          <w:noProof/>
          <w:lang w:val="ka-GE"/>
        </w:rPr>
        <w:t>გაჭირვების</w:t>
      </w:r>
      <w:r w:rsidRPr="00A119D1">
        <w:rPr>
          <w:rFonts w:cs="Calibri"/>
          <w:noProof/>
          <w:lang w:val="ka-GE"/>
        </w:rPr>
        <w:t xml:space="preserve"> </w:t>
      </w:r>
      <w:r w:rsidRPr="00A119D1">
        <w:rPr>
          <w:rFonts w:ascii="Sylfaen" w:hAnsi="Sylfaen" w:cs="Sylfaen"/>
          <w:noProof/>
          <w:lang w:val="ka-GE"/>
        </w:rPr>
        <w:t>ან</w:t>
      </w:r>
      <w:r w:rsidRPr="00A119D1">
        <w:rPr>
          <w:rFonts w:cs="Calibri"/>
          <w:noProof/>
          <w:lang w:val="ka-GE"/>
        </w:rPr>
        <w:t xml:space="preserve"> </w:t>
      </w:r>
      <w:r w:rsidRPr="00A119D1">
        <w:rPr>
          <w:rFonts w:ascii="Sylfaen" w:hAnsi="Sylfaen" w:cs="Sylfaen"/>
          <w:noProof/>
          <w:lang w:val="ka-GE"/>
        </w:rPr>
        <w:t>გაღარიბების</w:t>
      </w:r>
      <w:r w:rsidRPr="00A119D1">
        <w:rPr>
          <w:rFonts w:cs="Calibri"/>
          <w:noProof/>
          <w:lang w:val="ka-GE"/>
        </w:rPr>
        <w:t xml:space="preserve"> </w:t>
      </w:r>
      <w:r w:rsidRPr="00A119D1">
        <w:rPr>
          <w:rFonts w:ascii="Sylfaen" w:hAnsi="Sylfaen" w:cs="Sylfaen"/>
          <w:noProof/>
          <w:lang w:val="ka-GE"/>
        </w:rPr>
        <w:t>რისკი</w:t>
      </w:r>
      <w:r w:rsidRPr="00A119D1">
        <w:rPr>
          <w:rFonts w:cs="Calibri"/>
          <w:noProof/>
          <w:lang w:val="ka-GE"/>
        </w:rPr>
        <w:t>.</w:t>
      </w:r>
      <w:r w:rsidR="00E628AD" w:rsidRPr="00A119D1">
        <w:rPr>
          <w:rFonts w:cs="Calibri"/>
          <w:noProof/>
          <w:lang w:val="ka-GE"/>
        </w:rPr>
        <w:t xml:space="preserve"> </w:t>
      </w:r>
      <w:r w:rsidR="00E628AD" w:rsidRPr="00A119D1">
        <w:rPr>
          <w:rFonts w:ascii="Sylfaen" w:hAnsi="Sylfaen" w:cs="Calibri"/>
          <w:noProof/>
          <w:lang w:val="ka-GE"/>
        </w:rPr>
        <w:t xml:space="preserve">შედეგად, მიღწეული იქნება ჯანმრთელობის დაცვის სისტემის ფუნქციონირების მთავარი მიზნები: </w:t>
      </w:r>
      <w:r w:rsidR="00E628AD" w:rsidRPr="00A119D1">
        <w:rPr>
          <w:rFonts w:ascii="Sylfaen" w:hAnsi="Sylfaen" w:cs="Sylfaen"/>
          <w:noProof/>
          <w:lang w:val="ka-GE"/>
        </w:rPr>
        <w:t>მოსახლეობის</w:t>
      </w:r>
      <w:r w:rsidR="00E628AD" w:rsidRPr="00A119D1">
        <w:rPr>
          <w:rFonts w:ascii="Calibri" w:hAnsi="Calibri"/>
          <w:noProof/>
          <w:lang w:val="ka-GE"/>
        </w:rPr>
        <w:t xml:space="preserve"> </w:t>
      </w:r>
      <w:r w:rsidR="00E628AD" w:rsidRPr="00A119D1">
        <w:rPr>
          <w:rFonts w:ascii="Sylfaen" w:hAnsi="Sylfaen" w:cs="Sylfaen"/>
          <w:noProof/>
          <w:lang w:val="ka-GE"/>
        </w:rPr>
        <w:t>ჯანმრთელობის</w:t>
      </w:r>
      <w:r w:rsidR="00E628AD" w:rsidRPr="00A119D1">
        <w:rPr>
          <w:rFonts w:ascii="Calibri" w:hAnsi="Calibri"/>
          <w:noProof/>
          <w:lang w:val="ka-GE"/>
        </w:rPr>
        <w:t xml:space="preserve"> </w:t>
      </w:r>
      <w:r w:rsidR="00E628AD" w:rsidRPr="00A119D1">
        <w:rPr>
          <w:rFonts w:ascii="Sylfaen" w:hAnsi="Sylfaen" w:cs="Sylfaen"/>
          <w:noProof/>
          <w:lang w:val="ka-GE"/>
        </w:rPr>
        <w:t>მდგომარეობის</w:t>
      </w:r>
      <w:r w:rsidR="00E628AD" w:rsidRPr="00A119D1">
        <w:rPr>
          <w:rFonts w:ascii="Calibri" w:hAnsi="Calibri"/>
          <w:noProof/>
          <w:lang w:val="ka-GE"/>
        </w:rPr>
        <w:t xml:space="preserve"> </w:t>
      </w:r>
      <w:r w:rsidR="00E628AD" w:rsidRPr="00A119D1">
        <w:rPr>
          <w:rFonts w:ascii="Sylfaen" w:hAnsi="Sylfaen" w:cs="Sylfaen"/>
          <w:noProof/>
          <w:lang w:val="ka-GE"/>
        </w:rPr>
        <w:t>გაუმჯობესება</w:t>
      </w:r>
      <w:r w:rsidR="00E628AD" w:rsidRPr="00A119D1">
        <w:rPr>
          <w:rFonts w:ascii="Calibri" w:hAnsi="Calibri"/>
          <w:noProof/>
          <w:lang w:val="ka-GE"/>
        </w:rPr>
        <w:t xml:space="preserve">, </w:t>
      </w:r>
      <w:r w:rsidR="00E628AD" w:rsidRPr="00A119D1">
        <w:rPr>
          <w:rFonts w:ascii="Sylfaen" w:hAnsi="Sylfaen" w:cs="Sylfaen"/>
          <w:noProof/>
          <w:lang w:val="ka-GE"/>
        </w:rPr>
        <w:t>სისტემის</w:t>
      </w:r>
      <w:r w:rsidR="00E628AD" w:rsidRPr="00A119D1">
        <w:rPr>
          <w:rFonts w:ascii="Calibri" w:hAnsi="Calibri"/>
          <w:noProof/>
          <w:lang w:val="ka-GE"/>
        </w:rPr>
        <w:t xml:space="preserve"> </w:t>
      </w:r>
      <w:r w:rsidR="00E628AD" w:rsidRPr="00A119D1">
        <w:rPr>
          <w:rFonts w:ascii="Sylfaen" w:hAnsi="Sylfaen" w:cs="Sylfaen"/>
          <w:noProof/>
          <w:lang w:val="ka-GE"/>
        </w:rPr>
        <w:t>უნარი</w:t>
      </w:r>
      <w:r w:rsidR="00E628AD" w:rsidRPr="00A119D1">
        <w:rPr>
          <w:rFonts w:ascii="Calibri" w:hAnsi="Calibri"/>
          <w:noProof/>
          <w:lang w:val="ka-GE"/>
        </w:rPr>
        <w:t xml:space="preserve">, </w:t>
      </w:r>
      <w:r w:rsidR="00E628AD" w:rsidRPr="00A119D1">
        <w:rPr>
          <w:rFonts w:ascii="Sylfaen" w:hAnsi="Sylfaen" w:cs="Sylfaen"/>
          <w:noProof/>
          <w:lang w:val="ka-GE"/>
        </w:rPr>
        <w:t>რეაგირება</w:t>
      </w:r>
      <w:r w:rsidR="00E628AD" w:rsidRPr="00A119D1">
        <w:rPr>
          <w:rFonts w:ascii="Calibri" w:hAnsi="Calibri"/>
          <w:noProof/>
          <w:lang w:val="ka-GE"/>
        </w:rPr>
        <w:t xml:space="preserve"> </w:t>
      </w:r>
      <w:r w:rsidR="00E628AD" w:rsidRPr="00A119D1">
        <w:rPr>
          <w:rFonts w:ascii="Sylfaen" w:hAnsi="Sylfaen" w:cs="Sylfaen"/>
          <w:noProof/>
          <w:lang w:val="ka-GE"/>
        </w:rPr>
        <w:t>მოახდინოს</w:t>
      </w:r>
      <w:r w:rsidR="00E628AD" w:rsidRPr="00A119D1">
        <w:rPr>
          <w:rFonts w:ascii="Calibri" w:hAnsi="Calibri"/>
          <w:noProof/>
          <w:lang w:val="ka-GE"/>
        </w:rPr>
        <w:t xml:space="preserve"> </w:t>
      </w:r>
      <w:r w:rsidR="00E628AD" w:rsidRPr="00A119D1">
        <w:rPr>
          <w:rFonts w:ascii="Sylfaen" w:hAnsi="Sylfaen" w:cs="Sylfaen"/>
          <w:noProof/>
          <w:lang w:val="ka-GE"/>
        </w:rPr>
        <w:t>მოსახლეობის</w:t>
      </w:r>
      <w:r w:rsidR="00E628AD" w:rsidRPr="00A119D1">
        <w:rPr>
          <w:rFonts w:ascii="Calibri" w:hAnsi="Calibri"/>
          <w:noProof/>
          <w:lang w:val="ka-GE"/>
        </w:rPr>
        <w:t xml:space="preserve"> </w:t>
      </w:r>
      <w:r w:rsidR="00E628AD" w:rsidRPr="00A119D1">
        <w:rPr>
          <w:rFonts w:ascii="Sylfaen" w:hAnsi="Sylfaen" w:cs="Sylfaen"/>
          <w:noProof/>
          <w:lang w:val="ka-GE"/>
        </w:rPr>
        <w:t>ჯანდაცვის</w:t>
      </w:r>
      <w:r w:rsidR="00E628AD" w:rsidRPr="00A119D1">
        <w:rPr>
          <w:rFonts w:ascii="Calibri" w:hAnsi="Calibri"/>
          <w:noProof/>
          <w:lang w:val="ka-GE"/>
        </w:rPr>
        <w:t xml:space="preserve"> </w:t>
      </w:r>
      <w:r w:rsidR="00E628AD" w:rsidRPr="00A119D1">
        <w:rPr>
          <w:rFonts w:ascii="Sylfaen" w:hAnsi="Sylfaen" w:cs="Sylfaen"/>
          <w:noProof/>
          <w:lang w:val="ka-GE"/>
        </w:rPr>
        <w:t>საჭიროებებზე</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E628AD" w:rsidRPr="00A119D1">
        <w:rPr>
          <w:rFonts w:ascii="Calibri" w:hAnsi="Calibri"/>
          <w:noProof/>
          <w:lang w:val="ka-GE"/>
        </w:rPr>
        <w:t xml:space="preserve"> </w:t>
      </w:r>
      <w:r w:rsidR="00E628AD" w:rsidRPr="00A119D1">
        <w:rPr>
          <w:rFonts w:ascii="Sylfaen" w:hAnsi="Sylfaen" w:cs="Sylfaen"/>
          <w:noProof/>
          <w:lang w:val="ka-GE"/>
        </w:rPr>
        <w:lastRenderedPageBreak/>
        <w:t>ტვირთის</w:t>
      </w:r>
      <w:r w:rsidR="00E628AD" w:rsidRPr="00A119D1">
        <w:rPr>
          <w:rFonts w:ascii="Calibri" w:hAnsi="Calibri"/>
          <w:noProof/>
          <w:lang w:val="ka-GE"/>
        </w:rPr>
        <w:t xml:space="preserve"> </w:t>
      </w:r>
      <w:r w:rsidR="00E628AD" w:rsidRPr="00A119D1">
        <w:rPr>
          <w:rFonts w:ascii="Sylfaen" w:hAnsi="Sylfaen" w:cs="Sylfaen"/>
          <w:noProof/>
          <w:lang w:val="ka-GE"/>
        </w:rPr>
        <w:t>თანაბარი</w:t>
      </w:r>
      <w:r w:rsidR="00E628AD" w:rsidRPr="00A119D1">
        <w:rPr>
          <w:rFonts w:ascii="Calibri" w:hAnsi="Calibri"/>
          <w:noProof/>
          <w:lang w:val="ka-GE"/>
        </w:rPr>
        <w:t xml:space="preserve"> </w:t>
      </w:r>
      <w:r w:rsidR="00E628AD" w:rsidRPr="00A119D1">
        <w:rPr>
          <w:rFonts w:ascii="Sylfaen" w:hAnsi="Sylfaen" w:cs="Sylfaen"/>
          <w:noProof/>
          <w:lang w:val="ka-GE"/>
        </w:rPr>
        <w:t>გადანაწილება</w:t>
      </w:r>
      <w:r w:rsidR="00E628AD" w:rsidRPr="00A119D1">
        <w:rPr>
          <w:rFonts w:ascii="Calibri" w:hAnsi="Calibri"/>
          <w:noProof/>
          <w:lang w:val="ka-GE"/>
        </w:rPr>
        <w:t xml:space="preserve"> </w:t>
      </w:r>
      <w:r w:rsidR="00E628AD" w:rsidRPr="00A119D1">
        <w:rPr>
          <w:rFonts w:ascii="Sylfaen" w:hAnsi="Sylfaen" w:cs="Sylfaen"/>
          <w:noProof/>
          <w:lang w:val="ka-GE"/>
        </w:rPr>
        <w:t>და</w:t>
      </w:r>
      <w:r w:rsidR="00E628AD" w:rsidRPr="00A119D1">
        <w:rPr>
          <w:rFonts w:ascii="Calibri" w:hAnsi="Calibri"/>
          <w:noProof/>
          <w:lang w:val="ka-GE"/>
        </w:rPr>
        <w:t xml:space="preserve"> </w:t>
      </w:r>
      <w:r w:rsidR="00E628AD" w:rsidRPr="00A119D1">
        <w:rPr>
          <w:rFonts w:ascii="Sylfaen" w:hAnsi="Sylfaen" w:cs="Sylfaen"/>
          <w:noProof/>
          <w:lang w:val="ka-GE"/>
        </w:rPr>
        <w:t>ფინანსური</w:t>
      </w:r>
      <w:r w:rsidR="00E628AD" w:rsidRPr="00A119D1">
        <w:rPr>
          <w:rFonts w:ascii="Calibri" w:hAnsi="Calibri"/>
          <w:noProof/>
          <w:lang w:val="ka-GE"/>
        </w:rPr>
        <w:t xml:space="preserve"> </w:t>
      </w:r>
      <w:r w:rsidR="00E628AD" w:rsidRPr="00A119D1">
        <w:rPr>
          <w:rFonts w:ascii="Sylfaen" w:hAnsi="Sylfaen" w:cs="Sylfaen"/>
          <w:noProof/>
          <w:lang w:val="ka-GE"/>
        </w:rPr>
        <w:t>რისკებისაგან</w:t>
      </w:r>
      <w:r w:rsidR="00E628AD" w:rsidRPr="00A119D1">
        <w:rPr>
          <w:rFonts w:ascii="Calibri" w:hAnsi="Calibri"/>
          <w:noProof/>
          <w:lang w:val="ka-GE"/>
        </w:rPr>
        <w:t xml:space="preserve"> </w:t>
      </w:r>
      <w:r w:rsidR="00E628AD" w:rsidRPr="00A119D1">
        <w:rPr>
          <w:rFonts w:ascii="Sylfaen" w:hAnsi="Sylfaen" w:cs="Sylfaen"/>
          <w:noProof/>
          <w:lang w:val="ka-GE"/>
        </w:rPr>
        <w:t>დაცვა</w:t>
      </w:r>
      <w:r w:rsidR="00E628AD" w:rsidRPr="00A119D1">
        <w:rPr>
          <w:rFonts w:ascii="Calibri" w:hAnsi="Calibri"/>
          <w:noProof/>
          <w:lang w:val="ka-GE"/>
        </w:rPr>
        <w:t xml:space="preserve">, </w:t>
      </w:r>
      <w:r w:rsidR="00E628AD" w:rsidRPr="00A119D1">
        <w:rPr>
          <w:rFonts w:ascii="Sylfaen" w:hAnsi="Sylfaen" w:cs="Sylfaen"/>
          <w:noProof/>
          <w:lang w:val="ka-GE"/>
        </w:rPr>
        <w:t>ასევე</w:t>
      </w:r>
      <w:r w:rsidR="00E628AD" w:rsidRPr="00A119D1">
        <w:rPr>
          <w:rFonts w:ascii="Calibri" w:hAnsi="Calibri"/>
          <w:noProof/>
          <w:lang w:val="ka-GE"/>
        </w:rPr>
        <w:t xml:space="preserve"> </w:t>
      </w:r>
      <w:r w:rsidR="00E628AD" w:rsidRPr="00A119D1">
        <w:rPr>
          <w:rFonts w:ascii="Sylfaen" w:hAnsi="Sylfaen" w:cs="Sylfaen"/>
          <w:noProof/>
          <w:lang w:val="ka-GE"/>
        </w:rPr>
        <w:t>არსებული</w:t>
      </w:r>
      <w:r w:rsidR="00E628AD" w:rsidRPr="00A119D1">
        <w:rPr>
          <w:rFonts w:ascii="Calibri" w:hAnsi="Calibri"/>
          <w:noProof/>
          <w:lang w:val="ka-GE"/>
        </w:rPr>
        <w:t xml:space="preserve"> </w:t>
      </w:r>
      <w:r w:rsidR="00E628AD" w:rsidRPr="00A119D1">
        <w:rPr>
          <w:rFonts w:ascii="Sylfaen" w:hAnsi="Sylfaen" w:cs="Sylfaen"/>
          <w:noProof/>
          <w:lang w:val="ka-GE"/>
        </w:rPr>
        <w:t>რესურსების</w:t>
      </w:r>
      <w:r w:rsidR="00E628AD" w:rsidRPr="00A119D1">
        <w:rPr>
          <w:rFonts w:ascii="Calibri" w:hAnsi="Calibri"/>
          <w:noProof/>
          <w:lang w:val="ka-GE"/>
        </w:rPr>
        <w:t xml:space="preserve"> </w:t>
      </w:r>
      <w:r w:rsidR="00E628AD" w:rsidRPr="00A119D1">
        <w:rPr>
          <w:rFonts w:ascii="Sylfaen" w:hAnsi="Sylfaen" w:cs="Sylfaen"/>
          <w:noProof/>
          <w:lang w:val="ka-GE"/>
        </w:rPr>
        <w:t>ეფექტურად</w:t>
      </w:r>
      <w:r w:rsidR="00E628AD" w:rsidRPr="00A119D1">
        <w:rPr>
          <w:rFonts w:ascii="Calibri" w:hAnsi="Calibri"/>
          <w:noProof/>
          <w:lang w:val="ka-GE"/>
        </w:rPr>
        <w:t xml:space="preserve"> </w:t>
      </w:r>
      <w:r w:rsidR="00E628AD" w:rsidRPr="00A119D1">
        <w:rPr>
          <w:rFonts w:ascii="Sylfaen" w:hAnsi="Sylfaen" w:cs="Sylfaen"/>
          <w:noProof/>
          <w:lang w:val="ka-GE"/>
        </w:rPr>
        <w:t>და</w:t>
      </w:r>
      <w:r w:rsidR="00E628AD" w:rsidRPr="00A119D1">
        <w:rPr>
          <w:rFonts w:ascii="Calibri" w:hAnsi="Calibri"/>
          <w:noProof/>
          <w:lang w:val="ka-GE"/>
        </w:rPr>
        <w:t xml:space="preserve"> </w:t>
      </w:r>
      <w:r w:rsidR="00E628AD" w:rsidRPr="00A119D1">
        <w:rPr>
          <w:rFonts w:ascii="Sylfaen" w:hAnsi="Sylfaen" w:cs="Sylfaen"/>
          <w:noProof/>
          <w:lang w:val="ka-GE"/>
        </w:rPr>
        <w:t>საუკეთესოდ</w:t>
      </w:r>
      <w:r w:rsidR="00E628AD" w:rsidRPr="00A119D1">
        <w:rPr>
          <w:rFonts w:ascii="Calibri" w:hAnsi="Calibri"/>
          <w:noProof/>
          <w:lang w:val="ka-GE"/>
        </w:rPr>
        <w:t xml:space="preserve"> </w:t>
      </w:r>
      <w:r w:rsidR="00E628AD" w:rsidRPr="00A119D1">
        <w:rPr>
          <w:rFonts w:ascii="Sylfaen" w:hAnsi="Sylfaen" w:cs="Sylfaen"/>
          <w:noProof/>
          <w:lang w:val="ka-GE"/>
        </w:rPr>
        <w:t>გამოყენება</w:t>
      </w:r>
      <w:r w:rsidR="00E628AD" w:rsidRPr="00A119D1">
        <w:rPr>
          <w:rFonts w:ascii="Calibri" w:hAnsi="Calibri"/>
          <w:noProof/>
          <w:lang w:val="ka-GE"/>
        </w:rPr>
        <w:t xml:space="preserve">. </w:t>
      </w:r>
    </w:p>
    <w:p w:rsidR="00283A91" w:rsidRPr="00A119D1" w:rsidRDefault="00283A91" w:rsidP="00BC458D">
      <w:pPr>
        <w:spacing w:line="276" w:lineRule="auto"/>
        <w:jc w:val="both"/>
        <w:rPr>
          <w:rFonts w:ascii="Sylfaen" w:hAnsi="Sylfaen"/>
        </w:rPr>
      </w:pPr>
    </w:p>
    <w:p w:rsidR="00A94127" w:rsidRPr="00A119D1" w:rsidRDefault="00AF39C9" w:rsidP="00BC458D">
      <w:pPr>
        <w:spacing w:line="276" w:lineRule="auto"/>
        <w:jc w:val="both"/>
        <w:rPr>
          <w:rFonts w:ascii="Sylfaen" w:hAnsi="Sylfaen" w:cs="Sylfaen"/>
        </w:rPr>
      </w:pPr>
      <w:r w:rsidRPr="00A119D1">
        <w:rPr>
          <w:rFonts w:ascii="Sylfaen" w:hAnsi="Sylfaen"/>
        </w:rPr>
        <w:t xml:space="preserve">2013 </w:t>
      </w:r>
      <w:r w:rsidRPr="00A119D1">
        <w:rPr>
          <w:rFonts w:ascii="Sylfaen" w:hAnsi="Sylfaen"/>
          <w:lang w:val="ka-GE"/>
        </w:rPr>
        <w:t>წლიდან საქართველო</w:t>
      </w:r>
      <w:r w:rsidRPr="00A119D1">
        <w:rPr>
          <w:rFonts w:ascii="Sylfaen" w:hAnsi="Sylfaen" w:cs="Sylfaen"/>
          <w:lang w:val="ka-GE"/>
        </w:rPr>
        <w:t xml:space="preserve">მ </w:t>
      </w:r>
      <w:r w:rsidR="006B1E5C" w:rsidRPr="00A119D1">
        <w:rPr>
          <w:rFonts w:ascii="Sylfaen" w:hAnsi="Sylfaen" w:cs="Sylfaen"/>
          <w:lang w:val="ka-GE"/>
        </w:rPr>
        <w:t xml:space="preserve">საფუძველი ჩაუყარა </w:t>
      </w:r>
      <w:r w:rsidR="00C03D31" w:rsidRPr="00A119D1">
        <w:rPr>
          <w:rFonts w:ascii="Sylfaen" w:hAnsi="Sylfaen" w:cs="Sylfaen"/>
          <w:lang w:val="ka-GE"/>
        </w:rPr>
        <w:t>მოსახლეობის ჯანმრთელობასა და კეთილდღეობაზე ორიენტირებულ ჯ</w:t>
      </w:r>
      <w:r w:rsidRPr="00A119D1">
        <w:rPr>
          <w:rFonts w:ascii="Sylfaen" w:hAnsi="Sylfaen" w:cs="Sylfaen"/>
          <w:lang w:val="ka-GE"/>
        </w:rPr>
        <w:t xml:space="preserve">ანდაცვის დაფინანსების </w:t>
      </w:r>
      <w:r w:rsidR="00C03D31" w:rsidRPr="00A119D1">
        <w:rPr>
          <w:rFonts w:ascii="Sylfaen" w:hAnsi="Sylfaen" w:cs="Sylfaen"/>
          <w:lang w:val="ka-GE"/>
        </w:rPr>
        <w:t xml:space="preserve">სისტემის </w:t>
      </w:r>
      <w:r w:rsidR="006B1E5C" w:rsidRPr="00A119D1">
        <w:rPr>
          <w:rFonts w:ascii="Sylfaen" w:hAnsi="Sylfaen" w:cs="Sylfaen"/>
          <w:lang w:val="ka-GE"/>
        </w:rPr>
        <w:t xml:space="preserve">ახალ </w:t>
      </w:r>
      <w:r w:rsidRPr="00A119D1">
        <w:rPr>
          <w:rFonts w:ascii="Sylfaen" w:hAnsi="Sylfaen" w:cs="Sylfaen"/>
          <w:lang w:val="ka-GE"/>
        </w:rPr>
        <w:t>პოლიტიკა</w:t>
      </w:r>
      <w:r w:rsidR="006B1E5C" w:rsidRPr="00A119D1">
        <w:rPr>
          <w:rFonts w:ascii="Sylfaen" w:hAnsi="Sylfaen" w:cs="Sylfaen"/>
          <w:lang w:val="ka-GE"/>
        </w:rPr>
        <w:t>ს</w:t>
      </w:r>
      <w:r w:rsidR="008C0CC8" w:rsidRPr="00A119D1">
        <w:rPr>
          <w:rFonts w:ascii="Sylfaen" w:hAnsi="Sylfaen" w:cs="Sylfaen"/>
          <w:lang w:val="ka-GE"/>
        </w:rPr>
        <w:t>. საყოველთაო ჯანდაცვის პროგრამის ამოქმედებამ განაპირობა სახელმწიფოს მიერ დაფინანსებულ ჯანდაცვის მომსახურებებზე მოსახლეობის უფლების მნიშვნელოვანი ზრდა</w:t>
      </w:r>
      <w:r w:rsidR="00A94127" w:rsidRPr="00A119D1">
        <w:rPr>
          <w:rFonts w:ascii="Sylfaen" w:hAnsi="Sylfaen" w:cs="Sylfaen"/>
          <w:lang w:val="ka-GE"/>
        </w:rPr>
        <w:t>.</w:t>
      </w:r>
      <w:r w:rsidR="00A94127" w:rsidRPr="00A119D1">
        <w:rPr>
          <w:rFonts w:ascii="Sylfaen" w:hAnsi="Sylfaen" w:cs="Sylfaen"/>
        </w:rPr>
        <w:t xml:space="preserve"> </w:t>
      </w:r>
      <w:r w:rsidR="008C0CC8" w:rsidRPr="00A119D1">
        <w:rPr>
          <w:rFonts w:ascii="Sylfaen" w:hAnsi="Sylfaen" w:cs="Sylfaen"/>
          <w:lang w:val="ka-GE"/>
        </w:rPr>
        <w:t xml:space="preserve">აღნიშნულის დადასტურებაა ის ფაქტი, რომ ბოლო  წლებში უპრეცედენტოდ  გაიზარდა ჯანდაცვის  სექტორისთვის   გამოყოფილი სახელმწიფო ასიგნებების  მოცულობა (2012 წ. 450 მლნ ლარი – 2017 წ. - 1134 მლნ. ლარი). </w:t>
      </w:r>
    </w:p>
    <w:p w:rsidR="00A119D1" w:rsidRDefault="00A119D1" w:rsidP="00A119D1">
      <w:pPr>
        <w:spacing w:line="276" w:lineRule="auto"/>
        <w:jc w:val="both"/>
        <w:rPr>
          <w:rFonts w:ascii="Sylfaen" w:hAnsi="Sylfaen"/>
          <w:lang w:val="ka-GE"/>
        </w:rPr>
      </w:pPr>
    </w:p>
    <w:p w:rsidR="00A119D1" w:rsidRPr="00A119D1" w:rsidRDefault="00A119D1" w:rsidP="00A119D1">
      <w:pPr>
        <w:spacing w:line="276" w:lineRule="auto"/>
        <w:jc w:val="both"/>
        <w:rPr>
          <w:rFonts w:ascii="Sylfaen" w:hAnsi="Sylfaen"/>
          <w:lang w:val="ka-GE"/>
        </w:rPr>
      </w:pPr>
      <w:r w:rsidRPr="00A119D1">
        <w:rPr>
          <w:rFonts w:ascii="Sylfaen" w:hAnsi="Sylfaen"/>
          <w:lang w:val="ka-GE"/>
        </w:rPr>
        <w:t xml:space="preserve">2013 წელს, საყოველთაო ჯანდაცვის ამოქმედების შედეგად, საქართველოს ოკუპირებული ტერიტორიებიდან დევნილთა, შრომის, ჯანდაცვისა და სოციალური დაცვის სამინისტრომ შექმნა ჯანდაცვის დაფინანსების ნაკადების მართვის ახალი სისტემა და მეთოდები სამედიცინო სერვისების მიმწოდებლებისთვის. </w:t>
      </w:r>
    </w:p>
    <w:p w:rsidR="00A94127" w:rsidRPr="00A119D1" w:rsidRDefault="00A94127" w:rsidP="00BC458D">
      <w:pPr>
        <w:spacing w:line="276" w:lineRule="auto"/>
        <w:jc w:val="both"/>
        <w:rPr>
          <w:rFonts w:ascii="Sylfaen" w:hAnsi="Sylfaen" w:cs="Sylfaen"/>
        </w:rPr>
      </w:pPr>
    </w:p>
    <w:p w:rsidR="00C110A9" w:rsidRPr="00A119D1" w:rsidRDefault="00A94127" w:rsidP="00BC458D">
      <w:pPr>
        <w:spacing w:line="276" w:lineRule="auto"/>
        <w:jc w:val="both"/>
        <w:rPr>
          <w:rFonts w:ascii="Sylfaen" w:hAnsi="Sylfaen" w:cs="Sylfaen"/>
        </w:rPr>
      </w:pPr>
      <w:r w:rsidRPr="00A119D1">
        <w:rPr>
          <w:rFonts w:ascii="Sylfaen" w:hAnsi="Sylfaen" w:cs="Sylfaen"/>
        </w:rPr>
        <w:t xml:space="preserve">2014 </w:t>
      </w:r>
      <w:r w:rsidRPr="00A119D1">
        <w:rPr>
          <w:rFonts w:ascii="Sylfaen" w:hAnsi="Sylfaen" w:cs="Sylfaen"/>
          <w:lang w:val="ka-GE"/>
        </w:rPr>
        <w:t xml:space="preserve">წლიდან </w:t>
      </w:r>
      <w:r w:rsidR="00BB3F95" w:rsidRPr="00A119D1">
        <w:rPr>
          <w:rFonts w:ascii="Sylfaen" w:hAnsi="Sylfaen" w:cs="Sylfaen"/>
          <w:lang w:val="ka-GE"/>
        </w:rPr>
        <w:t xml:space="preserve">სოციალური მომსახურების სააგენტო წარმოადგენს სოლო შემსყიდველს </w:t>
      </w:r>
      <w:r w:rsidR="00D04BB6" w:rsidRPr="00A119D1">
        <w:rPr>
          <w:rFonts w:ascii="Sylfaen" w:hAnsi="Sylfaen" w:cs="Sylfaen"/>
          <w:lang w:val="ka-GE"/>
        </w:rPr>
        <w:t>ჯანდაცვის</w:t>
      </w:r>
      <w:r w:rsidR="006448A1" w:rsidRPr="00A119D1">
        <w:rPr>
          <w:rFonts w:ascii="Sylfaen" w:hAnsi="Sylfaen" w:cs="Sylfaen"/>
          <w:lang w:val="ka-GE"/>
        </w:rPr>
        <w:t xml:space="preserve"> </w:t>
      </w:r>
      <w:r w:rsidR="00D04BB6" w:rsidRPr="00A119D1">
        <w:rPr>
          <w:rFonts w:ascii="Sylfaen" w:hAnsi="Sylfaen" w:cs="Sylfaen"/>
          <w:lang w:val="ka-GE"/>
        </w:rPr>
        <w:t xml:space="preserve">სისტემაში </w:t>
      </w:r>
      <w:r w:rsidR="00BB3F95" w:rsidRPr="00A119D1">
        <w:rPr>
          <w:rFonts w:ascii="Sylfaen" w:hAnsi="Sylfaen" w:cs="Sylfaen"/>
          <w:lang w:val="ka-GE"/>
        </w:rPr>
        <w:t>და</w:t>
      </w:r>
      <w:r w:rsidR="006448A1" w:rsidRPr="00A119D1">
        <w:rPr>
          <w:rFonts w:ascii="Sylfaen" w:hAnsi="Sylfaen" w:cs="Sylfaen"/>
          <w:lang w:val="ka-GE"/>
        </w:rPr>
        <w:t xml:space="preserve"> ა</w:t>
      </w:r>
      <w:r w:rsidR="00D04BB6" w:rsidRPr="00A119D1">
        <w:rPr>
          <w:rFonts w:ascii="Sylfaen" w:hAnsi="Sylfaen" w:cs="Sylfaen"/>
          <w:lang w:val="ka-GE"/>
        </w:rPr>
        <w:t>მ მიდგომით საქართველო</w:t>
      </w:r>
      <w:r w:rsidR="006448A1" w:rsidRPr="00A119D1">
        <w:rPr>
          <w:rFonts w:ascii="Sylfaen" w:hAnsi="Sylfaen" w:cs="Sylfaen"/>
          <w:lang w:val="ka-GE"/>
        </w:rPr>
        <w:t xml:space="preserve"> </w:t>
      </w:r>
      <w:r w:rsidR="00FA255F" w:rsidRPr="00A119D1">
        <w:rPr>
          <w:rFonts w:ascii="Sylfaen" w:hAnsi="Sylfaen" w:cs="Sylfaen"/>
          <w:lang w:val="ka-GE"/>
        </w:rPr>
        <w:t xml:space="preserve">შეუერთდა </w:t>
      </w:r>
      <w:r w:rsidR="007728B8" w:rsidRPr="00A119D1">
        <w:rPr>
          <w:rFonts w:ascii="Sylfaen" w:hAnsi="Sylfaen" w:cs="Sylfaen"/>
          <w:lang w:val="ka-GE"/>
        </w:rPr>
        <w:t xml:space="preserve">საუკეთესო </w:t>
      </w:r>
      <w:r w:rsidR="00D04BB6" w:rsidRPr="00A119D1">
        <w:rPr>
          <w:rFonts w:ascii="Sylfaen" w:hAnsi="Sylfaen" w:cs="Sylfaen"/>
          <w:lang w:val="ka-GE"/>
        </w:rPr>
        <w:t xml:space="preserve">საერთაშორისო და ევროპულ </w:t>
      </w:r>
      <w:r w:rsidR="007728B8" w:rsidRPr="00A119D1">
        <w:rPr>
          <w:rFonts w:ascii="Sylfaen" w:hAnsi="Sylfaen" w:cs="Sylfaen"/>
          <w:lang w:val="ka-GE"/>
        </w:rPr>
        <w:t>პრაქტიკას</w:t>
      </w:r>
      <w:r w:rsidR="00D04BB6" w:rsidRPr="00A119D1">
        <w:rPr>
          <w:rFonts w:ascii="Sylfaen" w:hAnsi="Sylfaen" w:cs="Sylfaen"/>
          <w:lang w:val="ka-GE"/>
        </w:rPr>
        <w:t>.</w:t>
      </w:r>
      <w:r w:rsidR="007728B8" w:rsidRPr="00A119D1">
        <w:rPr>
          <w:rFonts w:ascii="Sylfaen" w:hAnsi="Sylfaen" w:cs="Sylfaen"/>
          <w:lang w:val="ka-GE"/>
        </w:rPr>
        <w:t xml:space="preserve"> როგორც შედეგები </w:t>
      </w:r>
      <w:r w:rsidR="00BB3F95" w:rsidRPr="00A119D1">
        <w:rPr>
          <w:rFonts w:ascii="Sylfaen" w:hAnsi="Sylfaen" w:cs="Sylfaen"/>
          <w:lang w:val="ka-GE"/>
        </w:rPr>
        <w:t xml:space="preserve">აჩვენებს, აღნიშნულმა </w:t>
      </w:r>
      <w:r w:rsidR="007728B8" w:rsidRPr="00A119D1">
        <w:rPr>
          <w:rFonts w:ascii="Sylfaen" w:hAnsi="Sylfaen" w:cs="Sylfaen"/>
          <w:lang w:val="ka-GE"/>
        </w:rPr>
        <w:t xml:space="preserve">რეფორმებმა </w:t>
      </w:r>
      <w:r w:rsidR="006B1E5C" w:rsidRPr="00A119D1">
        <w:rPr>
          <w:rFonts w:ascii="Sylfaen" w:hAnsi="Sylfaen" w:cs="Sylfaen"/>
          <w:lang w:val="ka-GE"/>
        </w:rPr>
        <w:t>უზრუნველყო ჯანდაცვის</w:t>
      </w:r>
      <w:r w:rsidR="00BB3F95" w:rsidRPr="00A119D1">
        <w:rPr>
          <w:rFonts w:ascii="Sylfaen" w:hAnsi="Sylfaen" w:cs="Sylfaen"/>
          <w:lang w:val="ka-GE"/>
        </w:rPr>
        <w:t xml:space="preserve"> სერვისებზე </w:t>
      </w:r>
      <w:r w:rsidR="006B1E5C" w:rsidRPr="00A119D1">
        <w:rPr>
          <w:rFonts w:ascii="Sylfaen" w:hAnsi="Sylfaen" w:cs="Sylfaen"/>
          <w:lang w:val="ka-GE"/>
        </w:rPr>
        <w:t xml:space="preserve">უნივერსალური </w:t>
      </w:r>
      <w:r w:rsidR="00BB3F95" w:rsidRPr="00A119D1">
        <w:rPr>
          <w:rFonts w:ascii="Sylfaen" w:hAnsi="Sylfaen" w:cs="Sylfaen"/>
          <w:lang w:val="ka-GE"/>
        </w:rPr>
        <w:t xml:space="preserve">ხელმისაწვდომობა და </w:t>
      </w:r>
      <w:r w:rsidR="006B1E5C" w:rsidRPr="00A119D1">
        <w:rPr>
          <w:rFonts w:ascii="Sylfaen" w:hAnsi="Sylfaen" w:cs="Sylfaen"/>
          <w:lang w:val="ka-GE"/>
        </w:rPr>
        <w:t xml:space="preserve">მნიშვნელოვნად გაზარდა მოსახლეობის </w:t>
      </w:r>
      <w:r w:rsidR="00BB3F95" w:rsidRPr="00A119D1">
        <w:rPr>
          <w:rFonts w:ascii="Sylfaen" w:hAnsi="Sylfaen" w:cs="Sylfaen"/>
          <w:lang w:val="ka-GE"/>
        </w:rPr>
        <w:t>ფინანსური დაცულობა</w:t>
      </w:r>
      <w:r w:rsidR="007728B8" w:rsidRPr="00A119D1">
        <w:rPr>
          <w:rFonts w:ascii="Sylfaen" w:hAnsi="Sylfaen" w:cs="Sylfaen"/>
          <w:lang w:val="ka-GE"/>
        </w:rPr>
        <w:t xml:space="preserve">. </w:t>
      </w:r>
    </w:p>
    <w:p w:rsidR="00E628AD" w:rsidRPr="00A119D1" w:rsidRDefault="00E628AD" w:rsidP="00BC458D">
      <w:pPr>
        <w:spacing w:line="276" w:lineRule="auto"/>
        <w:jc w:val="both"/>
        <w:rPr>
          <w:rFonts w:ascii="Sylfaen" w:hAnsi="Sylfaen"/>
          <w:lang w:val="ka-GE"/>
        </w:rPr>
      </w:pPr>
    </w:p>
    <w:p w:rsidR="00A119D1" w:rsidRDefault="00E628AD" w:rsidP="00A119D1">
      <w:pPr>
        <w:spacing w:line="276" w:lineRule="auto"/>
        <w:jc w:val="both"/>
        <w:rPr>
          <w:rFonts w:ascii="Sylfaen" w:hAnsi="Sylfaen"/>
          <w:lang w:val="ka-GE"/>
        </w:rPr>
      </w:pPr>
      <w:r w:rsidRPr="00A119D1">
        <w:rPr>
          <w:rFonts w:ascii="Sylfaen" w:hAnsi="Sylfaen"/>
          <w:lang w:val="ka-GE"/>
        </w:rPr>
        <w:t xml:space="preserve">რადგან </w:t>
      </w:r>
      <w:r w:rsidRPr="00A119D1" w:rsidDel="00DA340A">
        <w:rPr>
          <w:rFonts w:ascii="Sylfaen" w:hAnsi="Sylfaen"/>
          <w:lang w:val="ka-GE"/>
        </w:rPr>
        <w:t>მოსახლეობის ჯანმრთელობასა და კეთილდღეობაზე ორიენტირებულ ჯანმრთელობის პოლიტიკა</w:t>
      </w:r>
      <w:r w:rsidRPr="00A119D1">
        <w:rPr>
          <w:rFonts w:ascii="Sylfaen" w:hAnsi="Sylfaen"/>
          <w:lang w:val="ka-GE"/>
        </w:rPr>
        <w:t xml:space="preserve"> ქვეყნის ერთ-ერთ მთავარ პრიორიტეტს წარმოადგენს, მნიშვნელოვანია სახელმწიფო ბიუჯეტიდან ჯანმრ</w:t>
      </w:r>
      <w:r w:rsidR="00A119D1" w:rsidRPr="00A119D1">
        <w:rPr>
          <w:rFonts w:ascii="Sylfaen" w:hAnsi="Sylfaen"/>
          <w:lang w:val="ka-GE"/>
        </w:rPr>
        <w:t>თ</w:t>
      </w:r>
      <w:r w:rsidRPr="00A119D1">
        <w:rPr>
          <w:rFonts w:ascii="Sylfaen" w:hAnsi="Sylfaen"/>
          <w:lang w:val="ka-GE"/>
        </w:rPr>
        <w:t xml:space="preserve">ელობის დაცვაზე მიმართული თანხების </w:t>
      </w:r>
      <w:r w:rsidR="00A119D1" w:rsidRPr="00A119D1">
        <w:rPr>
          <w:rFonts w:ascii="Sylfaen" w:hAnsi="Sylfaen"/>
          <w:lang w:val="ka-GE"/>
        </w:rPr>
        <w:t xml:space="preserve">ეფექტიანი ხარჯვა. </w:t>
      </w:r>
      <w:r w:rsidR="00A119D1">
        <w:rPr>
          <w:rFonts w:ascii="Sylfaen" w:hAnsi="Sylfaen"/>
          <w:lang w:val="ka-GE"/>
        </w:rPr>
        <w:t xml:space="preserve">აღნიშნულის უზრუნველსაყოფად მნიშვნელოვანი ღონისძიებები განხორციელდა სამინისტროს მიერ საერთაშორისო პარტნიორების ფინანსური და ტექნიკური დახმარებით. </w:t>
      </w:r>
    </w:p>
    <w:p w:rsidR="00A119D1" w:rsidRDefault="00A119D1" w:rsidP="00A119D1">
      <w:pPr>
        <w:spacing w:line="276" w:lineRule="auto"/>
        <w:jc w:val="both"/>
        <w:rPr>
          <w:rFonts w:ascii="Sylfaen" w:hAnsi="Sylfaen"/>
          <w:lang w:val="ka-GE"/>
        </w:rPr>
      </w:pPr>
    </w:p>
    <w:p w:rsidR="00E628AD" w:rsidRDefault="00E628AD" w:rsidP="00A119D1">
      <w:pPr>
        <w:spacing w:line="276" w:lineRule="auto"/>
        <w:jc w:val="both"/>
        <w:rPr>
          <w:rFonts w:ascii="Sylfaen" w:hAnsi="Sylfaen"/>
          <w:lang w:val="ka-GE"/>
        </w:rPr>
      </w:pPr>
      <w:r w:rsidRPr="00A119D1">
        <w:rPr>
          <w:rFonts w:ascii="Sylfaen" w:hAnsi="Sylfaen"/>
          <w:lang w:val="ka-GE"/>
        </w:rPr>
        <w:t>ჯან</w:t>
      </w:r>
      <w:r w:rsidR="00A119D1">
        <w:rPr>
          <w:rFonts w:ascii="Sylfaen" w:hAnsi="Sylfaen"/>
          <w:lang w:val="ka-GE"/>
        </w:rPr>
        <w:t>მრთელობის მსოფლიო ორგანიზაციისა (ჯანმო)</w:t>
      </w:r>
      <w:r w:rsidRPr="00A119D1">
        <w:rPr>
          <w:rFonts w:ascii="Sylfaen" w:hAnsi="Sylfaen"/>
          <w:lang w:val="ka-GE"/>
        </w:rPr>
        <w:t xml:space="preserve"> და მსოფლიო ბანკის ფინანსური და ტექნიკური მხარდაჭერით 2014 და 2017 წლებში განხორციელდა „ჯანდაცვის სერვისების უტილიზაციისა და დანახარჯების შეფასების კვლევა“, რომელიც წარმოადგენდა საყოველთაო ჯანდაცვის პროგრამის ამოქმედების შედეგების შეფასებას. </w:t>
      </w:r>
    </w:p>
    <w:p w:rsidR="00A119D1" w:rsidRPr="00A119D1" w:rsidRDefault="00A119D1" w:rsidP="00A119D1">
      <w:pPr>
        <w:spacing w:line="276" w:lineRule="auto"/>
        <w:jc w:val="both"/>
        <w:rPr>
          <w:rFonts w:ascii="Sylfaen" w:hAnsi="Sylfaen"/>
          <w:lang w:val="ka-GE"/>
        </w:rPr>
      </w:pPr>
    </w:p>
    <w:p w:rsidR="00E628AD" w:rsidRDefault="00E628AD" w:rsidP="00A119D1">
      <w:pPr>
        <w:spacing w:line="276" w:lineRule="auto"/>
        <w:jc w:val="both"/>
        <w:rPr>
          <w:rFonts w:ascii="Sylfaen" w:hAnsi="Sylfaen"/>
          <w:lang w:val="ka-GE"/>
        </w:rPr>
      </w:pPr>
      <w:r w:rsidRPr="00A119D1">
        <w:rPr>
          <w:rFonts w:ascii="Sylfaen" w:hAnsi="Sylfaen"/>
          <w:lang w:val="ka-GE"/>
        </w:rPr>
        <w:lastRenderedPageBreak/>
        <w:t>2015-2016 წლებში, ჯანმრთელობის მსოფლიო ორგანზიაციის ევროპის ბიუროს ბარსელონას ოფისის ძალისხმევით</w:t>
      </w:r>
      <w:r w:rsidR="00A119D1">
        <w:rPr>
          <w:rFonts w:ascii="Sylfaen" w:hAnsi="Sylfaen"/>
          <w:lang w:val="ka-GE"/>
        </w:rPr>
        <w:t xml:space="preserve"> </w:t>
      </w:r>
      <w:r w:rsidRPr="00A119D1">
        <w:rPr>
          <w:rFonts w:ascii="Sylfaen" w:hAnsi="Sylfaen"/>
          <w:lang w:val="ka-GE"/>
        </w:rPr>
        <w:t xml:space="preserve">განხორციელდა საყოველთაო ჯანდაცვის პროგრამის შეფასება-ანალიზი და მომზადდა ანგარიში: </w:t>
      </w:r>
      <w:r w:rsidR="00A119D1">
        <w:rPr>
          <w:rFonts w:ascii="Sylfaen" w:hAnsi="Sylfaen"/>
          <w:lang w:val="ka-GE"/>
        </w:rPr>
        <w:t>„</w:t>
      </w:r>
      <w:r w:rsidRPr="00A119D1">
        <w:rPr>
          <w:rFonts w:ascii="Sylfaen" w:hAnsi="Sylfaen"/>
          <w:lang w:val="ka-GE"/>
        </w:rPr>
        <w:t xml:space="preserve">აქტიური შესყიდვის მექანიზმები საყოველთაო ჯანდაცვის პროგრამისთვის: სიტუაციის ანალიზი და გაუმჯობესების გზები“. </w:t>
      </w:r>
    </w:p>
    <w:p w:rsidR="00A119D1" w:rsidRPr="00A119D1" w:rsidRDefault="00A119D1" w:rsidP="00A119D1">
      <w:pPr>
        <w:spacing w:line="276" w:lineRule="auto"/>
        <w:jc w:val="both"/>
        <w:rPr>
          <w:rFonts w:ascii="Sylfaen" w:hAnsi="Sylfaen"/>
          <w:lang w:val="ka-GE"/>
        </w:rPr>
      </w:pPr>
    </w:p>
    <w:p w:rsidR="00E628AD" w:rsidRPr="00A119D1" w:rsidRDefault="00E628AD" w:rsidP="00A119D1">
      <w:pPr>
        <w:spacing w:line="276" w:lineRule="auto"/>
        <w:jc w:val="both"/>
        <w:rPr>
          <w:rFonts w:ascii="Sylfaen" w:hAnsi="Sylfaen"/>
          <w:lang w:val="ka-GE"/>
        </w:rPr>
      </w:pPr>
      <w:r w:rsidRPr="00A119D1">
        <w:rPr>
          <w:rFonts w:ascii="Sylfaen" w:hAnsi="Sylfaen"/>
          <w:lang w:val="ka-GE"/>
        </w:rPr>
        <w:t>აღნიშნული შეფასებით წარმოჩენილი გამოწვევების დასაძლევად, ჯანმო-ევროკავშირი-ლუქსემბურგის უნივერსალური ჯანმრთელობის პარტნიორობის ფარგლებში (The WHO-EU-LUX UHC Partnership (UHCP)) ჯანმოს ევროპის რეგიონის ფინანსური და ტექნიკური მხარდაჭერით, მიმდინარეობს 3 წლიანი პროექტი, რომელიც ფოკუსირებულია შემდეგ აქტივობებზე:</w:t>
      </w:r>
      <w:r w:rsidR="00A119D1">
        <w:rPr>
          <w:rFonts w:ascii="Sylfaen" w:hAnsi="Sylfaen"/>
          <w:lang w:val="ka-GE"/>
        </w:rPr>
        <w:t xml:space="preserve"> </w:t>
      </w:r>
      <w:r w:rsidRPr="00A119D1">
        <w:rPr>
          <w:rFonts w:ascii="Sylfaen" w:hAnsi="Sylfaen"/>
          <w:lang w:val="ka-GE"/>
        </w:rPr>
        <w:t>სტრატეგიული შესყიდვების დანერგვის გეგმის მომზადება</w:t>
      </w:r>
      <w:r w:rsidR="00A119D1">
        <w:rPr>
          <w:rFonts w:ascii="Sylfaen" w:hAnsi="Sylfaen"/>
          <w:lang w:val="ka-GE"/>
        </w:rPr>
        <w:t>,</w:t>
      </w:r>
      <w:r w:rsidRPr="00A119D1">
        <w:rPr>
          <w:rFonts w:ascii="Sylfaen" w:hAnsi="Sylfaen"/>
          <w:lang w:val="ka-GE"/>
        </w:rPr>
        <w:t xml:space="preserve"> სოციალური მომსახურების სააგენტოს შესაძლებლობების გაძლიერება</w:t>
      </w:r>
      <w:r w:rsidR="00A119D1">
        <w:rPr>
          <w:rFonts w:ascii="Sylfaen" w:hAnsi="Sylfaen"/>
          <w:lang w:val="ka-GE"/>
        </w:rPr>
        <w:t xml:space="preserve"> და </w:t>
      </w:r>
      <w:r w:rsidRPr="00A119D1">
        <w:rPr>
          <w:rFonts w:ascii="Sylfaen" w:hAnsi="Sylfaen"/>
          <w:lang w:val="ka-GE"/>
        </w:rPr>
        <w:t>ანაზღაურების დიაგნოზთან შეჭიდული ჯგუფების (DRG) მეთოდის დანერგვის ხელშეწყობა</w:t>
      </w:r>
      <w:r w:rsidR="00A119D1">
        <w:rPr>
          <w:rFonts w:ascii="Sylfaen" w:hAnsi="Sylfaen"/>
          <w:lang w:val="ka-GE"/>
        </w:rPr>
        <w:t xml:space="preserve">. </w:t>
      </w:r>
    </w:p>
    <w:p w:rsidR="00DD06F9" w:rsidRPr="00A119D1" w:rsidRDefault="00DD06F9" w:rsidP="00BC458D">
      <w:pPr>
        <w:spacing w:line="276" w:lineRule="auto"/>
        <w:jc w:val="both"/>
        <w:rPr>
          <w:rFonts w:ascii="Sylfaen" w:hAnsi="Sylfaen"/>
          <w:lang w:val="ka-GE"/>
        </w:rPr>
      </w:pPr>
    </w:p>
    <w:p w:rsidR="00CF14D6" w:rsidRPr="00A119D1" w:rsidRDefault="00A119D1" w:rsidP="00BC458D">
      <w:pPr>
        <w:spacing w:line="276" w:lineRule="auto"/>
        <w:jc w:val="both"/>
        <w:rPr>
          <w:rFonts w:ascii="Sylfaen" w:hAnsi="Sylfaen"/>
          <w:lang w:val="ka-GE"/>
        </w:rPr>
      </w:pPr>
      <w:r>
        <w:rPr>
          <w:rFonts w:ascii="Sylfaen" w:hAnsi="Sylfaen"/>
          <w:lang w:val="ka-GE"/>
        </w:rPr>
        <w:t xml:space="preserve">აღნიშნული პროექტის ფარგლებში </w:t>
      </w:r>
      <w:r w:rsidR="008F786B" w:rsidRPr="00A119D1">
        <w:rPr>
          <w:rFonts w:ascii="Sylfaen" w:hAnsi="Sylfaen"/>
          <w:lang w:val="ka-GE"/>
        </w:rPr>
        <w:t xml:space="preserve">სამინისტრომ </w:t>
      </w:r>
      <w:r w:rsidR="00CF14D6" w:rsidRPr="00A119D1">
        <w:rPr>
          <w:rFonts w:ascii="Sylfaen" w:hAnsi="Sylfaen"/>
          <w:lang w:val="ka-GE"/>
        </w:rPr>
        <w:t xml:space="preserve">დაიწყო რეფორმები </w:t>
      </w:r>
      <w:r w:rsidR="008F786B" w:rsidRPr="00A119D1">
        <w:rPr>
          <w:rFonts w:ascii="Sylfaen" w:hAnsi="Sylfaen"/>
          <w:lang w:val="ka-GE"/>
        </w:rPr>
        <w:t xml:space="preserve">სოციალური მომსახურების </w:t>
      </w:r>
      <w:r w:rsidR="00A94127" w:rsidRPr="00A119D1">
        <w:rPr>
          <w:rFonts w:ascii="Sylfaen" w:hAnsi="Sylfaen"/>
          <w:lang w:val="ka-GE"/>
        </w:rPr>
        <w:t>სააგენტოს</w:t>
      </w:r>
      <w:r w:rsidR="008F786B" w:rsidRPr="00A119D1">
        <w:rPr>
          <w:rFonts w:ascii="Sylfaen" w:hAnsi="Sylfaen"/>
          <w:lang w:val="ka-GE"/>
        </w:rPr>
        <w:t xml:space="preserve"> შესაძლებლობების გაძლიერების </w:t>
      </w:r>
      <w:r w:rsidR="00CF14D6" w:rsidRPr="00A119D1">
        <w:rPr>
          <w:rFonts w:ascii="Sylfaen" w:hAnsi="Sylfaen"/>
          <w:lang w:val="ka-GE"/>
        </w:rPr>
        <w:t xml:space="preserve">მიმართულებით სტრატეგიული შესყიდვების დანერგვის </w:t>
      </w:r>
      <w:r w:rsidR="00A94127" w:rsidRPr="00A119D1">
        <w:rPr>
          <w:rFonts w:ascii="Sylfaen" w:hAnsi="Sylfaen"/>
          <w:lang w:val="ka-GE"/>
        </w:rPr>
        <w:t>მეშვეობით</w:t>
      </w:r>
      <w:r w:rsidR="00CF14D6" w:rsidRPr="00A119D1">
        <w:rPr>
          <w:rFonts w:ascii="Sylfaen" w:hAnsi="Sylfaen"/>
          <w:lang w:val="ka-GE"/>
        </w:rPr>
        <w:t xml:space="preserve">. </w:t>
      </w:r>
      <w:r w:rsidR="00DA5620" w:rsidRPr="00A119D1">
        <w:rPr>
          <w:rFonts w:ascii="Sylfaen" w:hAnsi="Sylfaen"/>
          <w:lang w:val="ka-GE"/>
        </w:rPr>
        <w:t xml:space="preserve">სტრატეგიული შესყიდვები საშუალებას მისცემს საქართველოს ჯანდაცვის სისტემას, უზრუნველყოს არსებული რესურსების </w:t>
      </w:r>
      <w:r w:rsidR="00CF14D6" w:rsidRPr="00A119D1">
        <w:rPr>
          <w:rFonts w:ascii="Sylfaen" w:hAnsi="Sylfaen"/>
          <w:lang w:val="ka-GE"/>
        </w:rPr>
        <w:t xml:space="preserve">ხარჯ-ეფექტიანად </w:t>
      </w:r>
      <w:r w:rsidR="00DA5620" w:rsidRPr="00A119D1">
        <w:rPr>
          <w:rFonts w:ascii="Sylfaen" w:hAnsi="Sylfaen"/>
          <w:lang w:val="ka-GE"/>
        </w:rPr>
        <w:t xml:space="preserve">გამოყენება საყოველთაო </w:t>
      </w:r>
      <w:r w:rsidR="00167D8F" w:rsidRPr="00A119D1">
        <w:rPr>
          <w:rFonts w:ascii="Sylfaen" w:hAnsi="Sylfaen"/>
          <w:lang w:val="ka-GE"/>
        </w:rPr>
        <w:t xml:space="preserve">მოცვის და ფინანსური დაცულობის </w:t>
      </w:r>
      <w:r w:rsidR="00DA5620" w:rsidRPr="00A119D1">
        <w:rPr>
          <w:rFonts w:ascii="Sylfaen" w:hAnsi="Sylfaen"/>
          <w:lang w:val="ka-GE"/>
        </w:rPr>
        <w:t>გაფართოების</w:t>
      </w:r>
      <w:r w:rsidR="00167D8F" w:rsidRPr="00A119D1">
        <w:rPr>
          <w:rFonts w:ascii="Sylfaen" w:hAnsi="Sylfaen"/>
          <w:lang w:val="ka-GE"/>
        </w:rPr>
        <w:t>თვის</w:t>
      </w:r>
      <w:r w:rsidR="00DA5620" w:rsidRPr="00A119D1">
        <w:rPr>
          <w:rFonts w:ascii="Sylfaen" w:hAnsi="Sylfaen"/>
          <w:lang w:val="ka-GE"/>
        </w:rPr>
        <w:t>.</w:t>
      </w:r>
      <w:r w:rsidR="00BB3F95" w:rsidRPr="00A119D1">
        <w:rPr>
          <w:rFonts w:ascii="Sylfaen" w:hAnsi="Sylfaen"/>
          <w:lang w:val="ka-GE"/>
        </w:rPr>
        <w:t xml:space="preserve"> </w:t>
      </w:r>
      <w:r w:rsidR="004F2916" w:rsidRPr="00A119D1">
        <w:rPr>
          <w:rFonts w:ascii="Sylfaen" w:hAnsi="Sylfaen"/>
          <w:lang w:val="ka-GE"/>
        </w:rPr>
        <w:t>სტრატეგიული შესყიდვები არის კომპლექსური ფუნქცია, სადაც</w:t>
      </w:r>
      <w:r w:rsidR="00167D8F" w:rsidRPr="00A119D1">
        <w:rPr>
          <w:rFonts w:ascii="Sylfaen" w:hAnsi="Sylfaen"/>
          <w:lang w:val="ka-GE"/>
        </w:rPr>
        <w:t xml:space="preserve"> მნიშვნელოვან როლს თამაშობს</w:t>
      </w:r>
      <w:r w:rsidR="004F2916" w:rsidRPr="00A119D1">
        <w:rPr>
          <w:rFonts w:ascii="Sylfaen" w:hAnsi="Sylfaen"/>
          <w:lang w:val="ka-GE"/>
        </w:rPr>
        <w:t xml:space="preserve"> ინსტიტუციური და  ოპერატიული </w:t>
      </w:r>
      <w:r w:rsidR="00167D8F" w:rsidRPr="00A119D1">
        <w:rPr>
          <w:rFonts w:ascii="Sylfaen" w:hAnsi="Sylfaen"/>
          <w:lang w:val="ka-GE"/>
        </w:rPr>
        <w:t xml:space="preserve">ასპექტები. </w:t>
      </w:r>
    </w:p>
    <w:p w:rsidR="00F568D7" w:rsidRPr="00A119D1" w:rsidRDefault="00F568D7" w:rsidP="00BC458D">
      <w:pPr>
        <w:spacing w:line="276" w:lineRule="auto"/>
        <w:jc w:val="both"/>
        <w:rPr>
          <w:rFonts w:ascii="Sylfaen" w:hAnsi="Sylfaen"/>
          <w:lang w:val="en-GB"/>
        </w:rPr>
      </w:pPr>
    </w:p>
    <w:p w:rsidR="004F2916" w:rsidRPr="00A119D1" w:rsidRDefault="004F2916" w:rsidP="00BC458D">
      <w:pPr>
        <w:spacing w:line="276" w:lineRule="auto"/>
        <w:jc w:val="both"/>
        <w:rPr>
          <w:rFonts w:ascii="Sylfaen" w:hAnsi="Sylfaen"/>
          <w:lang w:val="ka-GE"/>
        </w:rPr>
      </w:pPr>
      <w:r w:rsidRPr="00A119D1">
        <w:rPr>
          <w:rFonts w:ascii="Sylfaen" w:hAnsi="Sylfaen"/>
          <w:lang w:val="ka-GE"/>
        </w:rPr>
        <w:t xml:space="preserve">სრტატეგიული შესყიდვების მიზანია შესყიდვები გადავიდეს პასიურიდან აქტიურ ფაზაში, </w:t>
      </w:r>
      <w:r w:rsidR="00A94127" w:rsidRPr="00A119D1">
        <w:rPr>
          <w:rFonts w:ascii="Sylfaen" w:hAnsi="Sylfaen"/>
          <w:lang w:val="ka-GE"/>
        </w:rPr>
        <w:t>რისთვისაც</w:t>
      </w:r>
      <w:r w:rsidRPr="00A119D1">
        <w:rPr>
          <w:rFonts w:ascii="Sylfaen" w:hAnsi="Sylfaen"/>
          <w:lang w:val="ka-GE"/>
        </w:rPr>
        <w:t xml:space="preserve"> </w:t>
      </w:r>
      <w:r w:rsidR="00913662" w:rsidRPr="00A119D1">
        <w:rPr>
          <w:rFonts w:ascii="Sylfaen" w:hAnsi="Sylfaen"/>
          <w:lang w:val="ka-GE"/>
        </w:rPr>
        <w:t xml:space="preserve">შემსყიდველი: </w:t>
      </w:r>
    </w:p>
    <w:p w:rsidR="00311510" w:rsidRPr="00A119D1" w:rsidRDefault="0059210D"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განსაზღვრ</w:t>
      </w:r>
      <w:r w:rsidR="00913662" w:rsidRPr="00A119D1">
        <w:rPr>
          <w:rFonts w:ascii="Sylfaen" w:hAnsi="Sylfaen"/>
          <w:lang w:val="ka-GE"/>
        </w:rPr>
        <w:t>ავს</w:t>
      </w:r>
      <w:r w:rsidRPr="00A119D1">
        <w:rPr>
          <w:rFonts w:ascii="Sylfaen" w:hAnsi="Sylfaen"/>
          <w:lang w:val="ka-GE"/>
        </w:rPr>
        <w:t xml:space="preserve"> </w:t>
      </w:r>
      <w:r w:rsidR="00311510" w:rsidRPr="00A119D1">
        <w:rPr>
          <w:rFonts w:ascii="Sylfaen" w:hAnsi="Sylfaen"/>
          <w:lang w:val="ka-GE"/>
        </w:rPr>
        <w:t>მოთხოვნებ</w:t>
      </w:r>
      <w:r w:rsidR="00913662" w:rsidRPr="00A119D1">
        <w:rPr>
          <w:rFonts w:ascii="Sylfaen" w:hAnsi="Sylfaen"/>
          <w:lang w:val="ka-GE"/>
        </w:rPr>
        <w:t>ს</w:t>
      </w:r>
      <w:r w:rsidRPr="00A119D1">
        <w:rPr>
          <w:rFonts w:ascii="Sylfaen" w:hAnsi="Sylfaen"/>
          <w:lang w:val="ka-GE"/>
        </w:rPr>
        <w:t>,</w:t>
      </w:r>
      <w:r w:rsidR="00311510" w:rsidRPr="00A119D1">
        <w:rPr>
          <w:rFonts w:ascii="Sylfaen" w:hAnsi="Sylfaen"/>
          <w:lang w:val="ka-GE"/>
        </w:rPr>
        <w:t xml:space="preserve"> </w:t>
      </w:r>
      <w:r w:rsidR="00D81E6D" w:rsidRPr="00A119D1">
        <w:rPr>
          <w:rFonts w:ascii="Sylfaen" w:hAnsi="Sylfaen"/>
          <w:lang w:val="ka-GE"/>
        </w:rPr>
        <w:t xml:space="preserve">რომელსაც მოსახლეობა საჭიროებს </w:t>
      </w:r>
      <w:r w:rsidRPr="00A119D1">
        <w:rPr>
          <w:rFonts w:ascii="Sylfaen" w:hAnsi="Sylfaen"/>
          <w:lang w:val="ka-GE"/>
        </w:rPr>
        <w:t>ჯანდაცვასთან მიმართებაში</w:t>
      </w:r>
      <w:r w:rsidR="00D81E6D" w:rsidRPr="00A119D1">
        <w:rPr>
          <w:rFonts w:ascii="Sylfaen" w:hAnsi="Sylfaen"/>
          <w:lang w:val="ka-GE"/>
        </w:rPr>
        <w:t xml:space="preserve"> და </w:t>
      </w:r>
      <w:r w:rsidRPr="00A119D1">
        <w:rPr>
          <w:rFonts w:ascii="Sylfaen" w:hAnsi="Sylfaen"/>
          <w:lang w:val="ka-GE"/>
        </w:rPr>
        <w:t>უზრუნველყო</w:t>
      </w:r>
      <w:r w:rsidR="00913662" w:rsidRPr="00A119D1">
        <w:rPr>
          <w:rFonts w:ascii="Sylfaen" w:hAnsi="Sylfaen"/>
          <w:lang w:val="ka-GE"/>
        </w:rPr>
        <w:t>ფს</w:t>
      </w:r>
      <w:r w:rsidRPr="00A119D1">
        <w:rPr>
          <w:rFonts w:ascii="Sylfaen" w:hAnsi="Sylfaen"/>
          <w:lang w:val="ka-GE"/>
        </w:rPr>
        <w:t xml:space="preserve"> საჭირო სამედიცინო სერვისებზე </w:t>
      </w:r>
      <w:r w:rsidR="00D81E6D" w:rsidRPr="00A119D1">
        <w:rPr>
          <w:rFonts w:ascii="Sylfaen" w:hAnsi="Sylfaen"/>
          <w:lang w:val="ka-GE"/>
        </w:rPr>
        <w:t>ხელმისაწვდომობა</w:t>
      </w:r>
      <w:r w:rsidR="00913662" w:rsidRPr="00A119D1">
        <w:rPr>
          <w:rFonts w:ascii="Sylfaen" w:hAnsi="Sylfaen"/>
          <w:lang w:val="ka-GE"/>
        </w:rPr>
        <w:t>ს</w:t>
      </w:r>
      <w:r w:rsidR="00D81E6D" w:rsidRPr="00A119D1">
        <w:rPr>
          <w:rFonts w:ascii="Sylfaen" w:hAnsi="Sylfaen"/>
          <w:lang w:val="ka-GE"/>
        </w:rPr>
        <w:t xml:space="preserve"> (</w:t>
      </w:r>
      <w:r w:rsidRPr="00A119D1">
        <w:rPr>
          <w:rFonts w:ascii="Sylfaen" w:hAnsi="Sylfaen"/>
          <w:lang w:val="ka-GE"/>
        </w:rPr>
        <w:t>სერვისების</w:t>
      </w:r>
      <w:r w:rsidR="00D81E6D" w:rsidRPr="00A119D1">
        <w:rPr>
          <w:rFonts w:ascii="Sylfaen" w:hAnsi="Sylfaen"/>
          <w:lang w:val="ka-GE"/>
        </w:rPr>
        <w:t xml:space="preserve"> მოცულობა </w:t>
      </w:r>
      <w:r w:rsidRPr="00A119D1">
        <w:rPr>
          <w:rFonts w:ascii="Sylfaen" w:hAnsi="Sylfaen"/>
          <w:lang w:val="ka-GE"/>
        </w:rPr>
        <w:t>სახეობების მიხედვით, სერვისების მიწოდების სხვადასხვა</w:t>
      </w:r>
      <w:r w:rsidR="00D81E6D" w:rsidRPr="00A119D1">
        <w:rPr>
          <w:rFonts w:ascii="Sylfaen" w:hAnsi="Sylfaen"/>
          <w:lang w:val="ka-GE"/>
        </w:rPr>
        <w:t xml:space="preserve"> </w:t>
      </w:r>
      <w:r w:rsidRPr="00A119D1">
        <w:rPr>
          <w:rFonts w:ascii="Sylfaen" w:hAnsi="Sylfaen"/>
          <w:lang w:val="ka-GE"/>
        </w:rPr>
        <w:t xml:space="preserve">დონე და </w:t>
      </w:r>
      <w:r w:rsidR="00D81E6D" w:rsidRPr="00A119D1">
        <w:rPr>
          <w:rFonts w:ascii="Sylfaen" w:hAnsi="Sylfaen"/>
          <w:lang w:val="ka-GE"/>
        </w:rPr>
        <w:t xml:space="preserve">გეოგრაფიული </w:t>
      </w:r>
      <w:r w:rsidRPr="00A119D1">
        <w:rPr>
          <w:rFonts w:ascii="Sylfaen" w:hAnsi="Sylfaen"/>
          <w:lang w:val="ka-GE"/>
        </w:rPr>
        <w:t>განაწილება</w:t>
      </w:r>
      <w:r w:rsidR="00D81E6D" w:rsidRPr="00A119D1">
        <w:rPr>
          <w:rFonts w:ascii="Sylfaen" w:hAnsi="Sylfaen"/>
          <w:lang w:val="ka-GE"/>
        </w:rPr>
        <w:t>)</w:t>
      </w:r>
      <w:r w:rsidR="00A94127" w:rsidRPr="00A119D1">
        <w:rPr>
          <w:rFonts w:ascii="Sylfaen" w:hAnsi="Sylfaen"/>
          <w:lang w:val="ka-GE"/>
        </w:rPr>
        <w:t>;</w:t>
      </w:r>
      <w:r w:rsidR="00D81E6D" w:rsidRPr="00A119D1">
        <w:rPr>
          <w:rFonts w:ascii="Sylfaen" w:hAnsi="Sylfaen"/>
          <w:lang w:val="ka-GE"/>
        </w:rPr>
        <w:t xml:space="preserve"> </w:t>
      </w:r>
    </w:p>
    <w:p w:rsidR="00A23C6A"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ახდენს </w:t>
      </w:r>
      <w:r w:rsidR="0059210D" w:rsidRPr="00A119D1">
        <w:rPr>
          <w:rFonts w:ascii="Sylfaen" w:hAnsi="Sylfaen"/>
          <w:lang w:val="ka-GE"/>
        </w:rPr>
        <w:t>სამედიცინო სერვისები</w:t>
      </w:r>
      <w:r w:rsidRPr="00A119D1">
        <w:rPr>
          <w:rFonts w:ascii="Sylfaen" w:hAnsi="Sylfaen"/>
          <w:lang w:val="ka-GE"/>
        </w:rPr>
        <w:t>ს</w:t>
      </w:r>
      <w:r w:rsidR="0059210D" w:rsidRPr="00A119D1">
        <w:rPr>
          <w:rFonts w:ascii="Sylfaen" w:hAnsi="Sylfaen"/>
          <w:lang w:val="ka-GE"/>
        </w:rPr>
        <w:t xml:space="preserve"> </w:t>
      </w:r>
      <w:r w:rsidRPr="00A119D1">
        <w:rPr>
          <w:rFonts w:ascii="Sylfaen" w:hAnsi="Sylfaen"/>
          <w:lang w:val="ka-GE"/>
        </w:rPr>
        <w:t xml:space="preserve">მოსახლეობის </w:t>
      </w:r>
      <w:r w:rsidR="00A23C6A" w:rsidRPr="00A119D1">
        <w:rPr>
          <w:rFonts w:ascii="Sylfaen" w:hAnsi="Sylfaen"/>
          <w:lang w:val="ka-GE"/>
        </w:rPr>
        <w:t xml:space="preserve">საჭიროებების </w:t>
      </w:r>
      <w:r w:rsidR="0059210D" w:rsidRPr="00A119D1">
        <w:rPr>
          <w:rFonts w:ascii="Sylfaen" w:hAnsi="Sylfaen"/>
          <w:lang w:val="ka-GE"/>
        </w:rPr>
        <w:t>მიხედვით</w:t>
      </w:r>
      <w:r w:rsidRPr="00A119D1">
        <w:rPr>
          <w:rFonts w:ascii="Sylfaen" w:hAnsi="Sylfaen"/>
          <w:lang w:val="ka-GE"/>
        </w:rPr>
        <w:t xml:space="preserve"> დაგეგმვას,</w:t>
      </w:r>
      <w:r w:rsidR="0059210D" w:rsidRPr="00A119D1">
        <w:rPr>
          <w:rFonts w:ascii="Sylfaen" w:hAnsi="Sylfaen"/>
          <w:lang w:val="ka-GE"/>
        </w:rPr>
        <w:t xml:space="preserve"> </w:t>
      </w:r>
      <w:r w:rsidR="002D6966" w:rsidRPr="00A119D1">
        <w:rPr>
          <w:rFonts w:ascii="Sylfaen" w:hAnsi="Sylfaen"/>
          <w:lang w:val="ka-GE"/>
        </w:rPr>
        <w:t xml:space="preserve">მათ შორის, </w:t>
      </w:r>
      <w:r w:rsidR="00A23C6A" w:rsidRPr="00A119D1">
        <w:rPr>
          <w:rFonts w:ascii="Sylfaen" w:hAnsi="Sylfaen"/>
          <w:lang w:val="ka-GE"/>
        </w:rPr>
        <w:t xml:space="preserve">პერსპექტიული </w:t>
      </w:r>
      <w:r w:rsidR="002D6966" w:rsidRPr="00A119D1">
        <w:rPr>
          <w:rFonts w:ascii="Sylfaen" w:hAnsi="Sylfaen"/>
          <w:lang w:val="ka-GE"/>
        </w:rPr>
        <w:t>დაგეგმვა</w:t>
      </w:r>
      <w:r w:rsidRPr="00A119D1">
        <w:rPr>
          <w:rFonts w:ascii="Sylfaen" w:hAnsi="Sylfaen"/>
          <w:lang w:val="ka-GE"/>
        </w:rPr>
        <w:t>ს</w:t>
      </w:r>
      <w:r w:rsidR="00A23C6A" w:rsidRPr="00A119D1">
        <w:rPr>
          <w:rFonts w:ascii="Sylfaen" w:hAnsi="Sylfaen"/>
          <w:lang w:val="ka-GE"/>
        </w:rPr>
        <w:t xml:space="preserve"> </w:t>
      </w:r>
      <w:r w:rsidR="0059210D" w:rsidRPr="00A119D1">
        <w:rPr>
          <w:rFonts w:ascii="Sylfaen" w:hAnsi="Sylfaen"/>
          <w:lang w:val="ka-GE"/>
        </w:rPr>
        <w:t xml:space="preserve">გრძელვადიანი </w:t>
      </w:r>
      <w:r w:rsidR="00A23C6A" w:rsidRPr="00A119D1">
        <w:rPr>
          <w:rFonts w:ascii="Sylfaen" w:hAnsi="Sylfaen"/>
          <w:lang w:val="ka-GE"/>
        </w:rPr>
        <w:t>საჭიროებების გათვალისწინებით</w:t>
      </w:r>
      <w:r w:rsidR="00A94127" w:rsidRPr="00A119D1">
        <w:rPr>
          <w:rFonts w:ascii="Sylfaen" w:hAnsi="Sylfaen"/>
          <w:lang w:val="ka-GE"/>
        </w:rPr>
        <w:t>;</w:t>
      </w:r>
    </w:p>
    <w:p w:rsidR="00D81E6D" w:rsidRPr="00A119D1" w:rsidRDefault="00913662"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აფორმებს ხელშეკრულებას შერჩეულ მომსახურების </w:t>
      </w:r>
      <w:r w:rsidR="00A23C6A" w:rsidRPr="00A119D1">
        <w:rPr>
          <w:rFonts w:ascii="Sylfaen" w:hAnsi="Sylfaen"/>
          <w:lang w:val="ka-GE"/>
        </w:rPr>
        <w:t>მომწოდებლებთან</w:t>
      </w:r>
      <w:r w:rsidRPr="00A119D1">
        <w:rPr>
          <w:rFonts w:ascii="Sylfaen" w:hAnsi="Sylfaen"/>
          <w:lang w:val="ka-GE"/>
        </w:rPr>
        <w:t xml:space="preserve">, </w:t>
      </w:r>
      <w:r w:rsidR="00A03CEB" w:rsidRPr="00A119D1">
        <w:rPr>
          <w:rFonts w:ascii="Sylfaen" w:hAnsi="Sylfaen"/>
          <w:lang w:val="en-GB"/>
        </w:rPr>
        <w:t xml:space="preserve">რომლებიც </w:t>
      </w:r>
      <w:r w:rsidR="00A03CEB" w:rsidRPr="00A119D1">
        <w:rPr>
          <w:rFonts w:ascii="Sylfaen" w:hAnsi="Sylfaen"/>
          <w:lang w:val="ka-GE"/>
        </w:rPr>
        <w:t>აკმაყოფილებენ</w:t>
      </w:r>
      <w:r w:rsidR="00A03CEB" w:rsidRPr="00A119D1">
        <w:rPr>
          <w:rFonts w:ascii="Sylfaen" w:hAnsi="Sylfaen"/>
          <w:lang w:val="en-GB"/>
        </w:rPr>
        <w:t xml:space="preserve"> ხარისხის სტანდარტებ</w:t>
      </w:r>
      <w:r w:rsidR="00A03CEB" w:rsidRPr="00A119D1">
        <w:rPr>
          <w:rFonts w:ascii="Sylfaen" w:hAnsi="Sylfaen"/>
          <w:lang w:val="ka-GE"/>
        </w:rPr>
        <w:t>ს</w:t>
      </w:r>
      <w:r w:rsidR="00A03CEB" w:rsidRPr="00A119D1">
        <w:rPr>
          <w:rFonts w:ascii="Sylfaen" w:hAnsi="Sylfaen"/>
          <w:lang w:val="en-GB"/>
        </w:rPr>
        <w:t xml:space="preserve"> და სერვისების მოხმარების კონტროლ</w:t>
      </w:r>
      <w:r w:rsidR="00A03CEB" w:rsidRPr="00A119D1">
        <w:rPr>
          <w:rFonts w:ascii="Sylfaen" w:hAnsi="Sylfaen"/>
          <w:lang w:val="ka-GE"/>
        </w:rPr>
        <w:t>ს</w:t>
      </w:r>
      <w:r w:rsidR="00A94127" w:rsidRPr="00A119D1">
        <w:rPr>
          <w:rFonts w:ascii="Sylfaen" w:hAnsi="Sylfaen"/>
          <w:lang w:val="ka-GE"/>
        </w:rPr>
        <w:t>;</w:t>
      </w:r>
      <w:r w:rsidR="00A03CEB" w:rsidRPr="00A119D1">
        <w:rPr>
          <w:rFonts w:ascii="Sylfaen" w:hAnsi="Sylfaen"/>
          <w:lang w:val="ka-GE"/>
        </w:rPr>
        <w:t xml:space="preserve"> </w:t>
      </w:r>
      <w:r w:rsidR="00A23C6A" w:rsidRPr="00A119D1">
        <w:rPr>
          <w:rFonts w:ascii="Sylfaen" w:hAnsi="Sylfaen"/>
          <w:lang w:val="ka-GE"/>
        </w:rPr>
        <w:t xml:space="preserve">აქვთ სურვილი დათანხმდნენ </w:t>
      </w:r>
      <w:r w:rsidR="00A03CEB" w:rsidRPr="00A119D1">
        <w:rPr>
          <w:rFonts w:ascii="Sylfaen" w:hAnsi="Sylfaen"/>
          <w:lang w:val="ka-GE"/>
        </w:rPr>
        <w:t xml:space="preserve">სერვისების </w:t>
      </w:r>
      <w:r w:rsidR="00A03CEB" w:rsidRPr="00A119D1">
        <w:rPr>
          <w:rFonts w:ascii="Sylfaen" w:hAnsi="Sylfaen"/>
          <w:lang w:val="ka-GE"/>
        </w:rPr>
        <w:lastRenderedPageBreak/>
        <w:t xml:space="preserve">ანაზღაურების განსაზღვრულ </w:t>
      </w:r>
      <w:r w:rsidR="00A23C6A" w:rsidRPr="00A119D1">
        <w:rPr>
          <w:rFonts w:ascii="Sylfaen" w:hAnsi="Sylfaen"/>
          <w:lang w:val="ka-GE"/>
        </w:rPr>
        <w:t>მექანიზმს</w:t>
      </w:r>
      <w:r w:rsidR="002D6966" w:rsidRPr="00A119D1">
        <w:rPr>
          <w:rFonts w:ascii="Sylfaen" w:hAnsi="Sylfaen"/>
          <w:lang w:val="ka-GE"/>
        </w:rPr>
        <w:t xml:space="preserve"> და </w:t>
      </w:r>
      <w:r w:rsidR="00A94127" w:rsidRPr="00A119D1">
        <w:rPr>
          <w:rFonts w:ascii="Sylfaen" w:hAnsi="Sylfaen"/>
          <w:lang w:val="ka-GE"/>
        </w:rPr>
        <w:t>ანაზღაურების</w:t>
      </w:r>
      <w:r w:rsidR="002D6966" w:rsidRPr="00A119D1">
        <w:rPr>
          <w:rFonts w:ascii="Sylfaen" w:hAnsi="Sylfaen"/>
          <w:lang w:val="ka-GE"/>
        </w:rPr>
        <w:t xml:space="preserve"> </w:t>
      </w:r>
      <w:r w:rsidR="00A03CEB" w:rsidRPr="00A119D1">
        <w:rPr>
          <w:rFonts w:ascii="Sylfaen" w:hAnsi="Sylfaen"/>
          <w:lang w:val="ka-GE"/>
        </w:rPr>
        <w:t xml:space="preserve">განაკვეთებს;  უზრუნველყოფენ </w:t>
      </w:r>
      <w:r w:rsidR="002D6966" w:rsidRPr="00A119D1">
        <w:rPr>
          <w:rFonts w:ascii="Sylfaen" w:hAnsi="Sylfaen"/>
          <w:lang w:val="ka-GE"/>
        </w:rPr>
        <w:t>ინფორმაციის მიწოდება</w:t>
      </w:r>
      <w:r w:rsidR="00A03CEB" w:rsidRPr="00A119D1">
        <w:rPr>
          <w:rFonts w:ascii="Sylfaen" w:hAnsi="Sylfaen"/>
          <w:lang w:val="ka-GE"/>
        </w:rPr>
        <w:t>ს</w:t>
      </w:r>
      <w:r w:rsidR="002D6966" w:rsidRPr="00A119D1">
        <w:rPr>
          <w:rFonts w:ascii="Sylfaen" w:hAnsi="Sylfaen"/>
          <w:lang w:val="ka-GE"/>
        </w:rPr>
        <w:t xml:space="preserve"> მონიტორინგის მიზნით.</w:t>
      </w:r>
    </w:p>
    <w:p w:rsidR="00A94127"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უზრუნველყოფს</w:t>
      </w:r>
      <w:r w:rsidR="002D6966" w:rsidRPr="00A119D1">
        <w:rPr>
          <w:rFonts w:ascii="Sylfaen" w:hAnsi="Sylfaen"/>
          <w:lang w:val="ka-GE"/>
        </w:rPr>
        <w:t xml:space="preserve"> ფინანსურ</w:t>
      </w:r>
      <w:r w:rsidR="00A03CEB" w:rsidRPr="00A119D1">
        <w:rPr>
          <w:rFonts w:ascii="Sylfaen" w:hAnsi="Sylfaen"/>
          <w:lang w:val="ka-GE"/>
        </w:rPr>
        <w:t xml:space="preserve"> </w:t>
      </w:r>
      <w:r w:rsidR="002D6966" w:rsidRPr="00A119D1">
        <w:rPr>
          <w:rFonts w:ascii="Sylfaen" w:hAnsi="Sylfaen"/>
          <w:lang w:val="ka-GE"/>
        </w:rPr>
        <w:t>ბერკეტებ</w:t>
      </w:r>
      <w:r w:rsidRPr="00A119D1">
        <w:rPr>
          <w:rFonts w:ascii="Sylfaen" w:hAnsi="Sylfaen"/>
          <w:lang w:val="ka-GE"/>
        </w:rPr>
        <w:t>ი</w:t>
      </w:r>
      <w:r w:rsidR="00A03CEB" w:rsidRPr="00A119D1">
        <w:rPr>
          <w:rFonts w:ascii="Sylfaen" w:hAnsi="Sylfaen"/>
          <w:lang w:val="ka-GE"/>
        </w:rPr>
        <w:t>ს</w:t>
      </w:r>
      <w:r w:rsidRPr="00A119D1">
        <w:rPr>
          <w:rFonts w:ascii="Sylfaen" w:hAnsi="Sylfaen"/>
          <w:lang w:val="ka-GE"/>
        </w:rPr>
        <w:t>, განსაკუთრებით შედეგზე დაფუძნებული სერვისების ანაზღაურების მეთოდებ</w:t>
      </w:r>
      <w:r w:rsidR="00A94127" w:rsidRPr="00A119D1">
        <w:rPr>
          <w:rFonts w:ascii="Sylfaen" w:hAnsi="Sylfaen"/>
          <w:lang w:val="ka-GE"/>
        </w:rPr>
        <w:t xml:space="preserve">ის </w:t>
      </w:r>
      <w:r w:rsidRPr="00A119D1">
        <w:rPr>
          <w:rFonts w:ascii="Sylfaen" w:hAnsi="Sylfaen"/>
          <w:lang w:val="ka-GE"/>
        </w:rPr>
        <w:t>გამოყენებას</w:t>
      </w:r>
      <w:r w:rsidR="002D6966" w:rsidRPr="00A119D1">
        <w:rPr>
          <w:rFonts w:ascii="Sylfaen" w:hAnsi="Sylfaen"/>
          <w:lang w:val="ka-GE"/>
        </w:rPr>
        <w:t>,</w:t>
      </w:r>
      <w:r w:rsidRPr="00A119D1">
        <w:rPr>
          <w:rFonts w:ascii="Sylfaen" w:hAnsi="Sylfaen"/>
          <w:lang w:val="ka-GE"/>
        </w:rPr>
        <w:t xml:space="preserve"> </w:t>
      </w:r>
      <w:r w:rsidR="00767BD2" w:rsidRPr="00A119D1">
        <w:rPr>
          <w:rFonts w:ascii="Sylfaen" w:hAnsi="Sylfaen"/>
          <w:lang w:val="ka-GE"/>
        </w:rPr>
        <w:t xml:space="preserve">რათა </w:t>
      </w:r>
      <w:r w:rsidR="00A03CEB" w:rsidRPr="00A119D1">
        <w:rPr>
          <w:rFonts w:ascii="Sylfaen" w:hAnsi="Sylfaen"/>
          <w:lang w:val="ka-GE"/>
        </w:rPr>
        <w:t xml:space="preserve">სერვისის მიმწოდებლების მიერ უზრუნველყოფილი იყოს </w:t>
      </w:r>
      <w:r w:rsidR="00767BD2" w:rsidRPr="00A119D1">
        <w:rPr>
          <w:rFonts w:ascii="Sylfaen" w:hAnsi="Sylfaen"/>
          <w:lang w:val="ka-GE"/>
        </w:rPr>
        <w:t>ეფექტიან</w:t>
      </w:r>
      <w:r w:rsidR="00A03CEB" w:rsidRPr="00A119D1">
        <w:rPr>
          <w:rFonts w:ascii="Sylfaen" w:hAnsi="Sylfaen"/>
          <w:lang w:val="ka-GE"/>
        </w:rPr>
        <w:t>ი</w:t>
      </w:r>
      <w:r w:rsidR="00767BD2" w:rsidRPr="00A119D1">
        <w:rPr>
          <w:rFonts w:ascii="Sylfaen" w:hAnsi="Sylfaen"/>
          <w:lang w:val="ka-GE"/>
        </w:rPr>
        <w:t xml:space="preserve"> და ხარისხიან</w:t>
      </w:r>
      <w:r w:rsidR="00A03CEB" w:rsidRPr="00A119D1">
        <w:rPr>
          <w:rFonts w:ascii="Sylfaen" w:hAnsi="Sylfaen"/>
          <w:lang w:val="ka-GE"/>
        </w:rPr>
        <w:t>ი</w:t>
      </w:r>
      <w:r w:rsidR="00767BD2" w:rsidRPr="00A119D1">
        <w:rPr>
          <w:rFonts w:ascii="Sylfaen" w:hAnsi="Sylfaen"/>
          <w:lang w:val="ka-GE"/>
        </w:rPr>
        <w:t xml:space="preserve"> </w:t>
      </w:r>
      <w:r w:rsidR="00A03CEB" w:rsidRPr="00A119D1">
        <w:rPr>
          <w:rFonts w:ascii="Sylfaen" w:hAnsi="Sylfaen"/>
          <w:lang w:val="ka-GE"/>
        </w:rPr>
        <w:t>მომსახურეობის მიწოდება</w:t>
      </w:r>
      <w:r w:rsidR="00A94127" w:rsidRPr="00A119D1">
        <w:rPr>
          <w:rFonts w:ascii="Sylfaen" w:hAnsi="Sylfaen"/>
          <w:lang w:val="ka-GE"/>
        </w:rPr>
        <w:t>;</w:t>
      </w:r>
    </w:p>
    <w:p w:rsidR="00673690" w:rsidRPr="00A119D1" w:rsidRDefault="00673690"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ახორციელებს</w:t>
      </w:r>
      <w:r w:rsidR="00A03CEB" w:rsidRPr="00A119D1">
        <w:rPr>
          <w:rFonts w:ascii="Sylfaen" w:hAnsi="Sylfaen"/>
          <w:lang w:val="ka-GE"/>
        </w:rPr>
        <w:t xml:space="preserve"> </w:t>
      </w:r>
      <w:r w:rsidRPr="00A119D1">
        <w:rPr>
          <w:rFonts w:ascii="Sylfaen" w:hAnsi="Sylfaen"/>
          <w:lang w:val="ka-GE"/>
        </w:rPr>
        <w:t xml:space="preserve">სერვისების მიწოდებლის მიერ განხორციელებულ საქმიანობის მონიტორინგს და იღებს შესაბამის ზომებს </w:t>
      </w:r>
      <w:r w:rsidRPr="00A119D1">
        <w:rPr>
          <w:rFonts w:ascii="Sylfaen" w:hAnsi="Sylfaen"/>
          <w:lang w:val="en-GB"/>
        </w:rPr>
        <w:t xml:space="preserve">თუ არ არის დაკმაყოფილებული </w:t>
      </w:r>
      <w:r w:rsidR="00A94127" w:rsidRPr="00A119D1">
        <w:rPr>
          <w:rFonts w:ascii="Sylfaen" w:hAnsi="Sylfaen"/>
          <w:lang w:val="ka-GE"/>
        </w:rPr>
        <w:t xml:space="preserve">კონტრაქტით განსაზღვრული </w:t>
      </w:r>
      <w:r w:rsidRPr="00A119D1">
        <w:rPr>
          <w:rFonts w:ascii="Sylfaen" w:hAnsi="Sylfaen"/>
          <w:lang w:val="en-GB"/>
        </w:rPr>
        <w:t>შესრულების პირობები</w:t>
      </w:r>
      <w:r w:rsidR="002251B8" w:rsidRPr="00A119D1">
        <w:rPr>
          <w:rFonts w:ascii="Sylfaen" w:hAnsi="Sylfaen"/>
          <w:lang w:val="ka-GE"/>
        </w:rPr>
        <w:t>;</w:t>
      </w:r>
    </w:p>
    <w:p w:rsidR="00767BD2"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იყენებს სერვისების ანაზღაურების თანამედროვე მექანიზმებს და წახალისების </w:t>
      </w:r>
      <w:r w:rsidR="00AF30F0" w:rsidRPr="00A119D1">
        <w:rPr>
          <w:rFonts w:ascii="Sylfaen" w:hAnsi="Sylfaen"/>
          <w:lang w:val="ka-GE"/>
        </w:rPr>
        <w:t>სისტემა</w:t>
      </w:r>
      <w:r w:rsidRPr="00A119D1">
        <w:rPr>
          <w:rFonts w:ascii="Sylfaen" w:hAnsi="Sylfaen"/>
          <w:lang w:val="ka-GE"/>
        </w:rPr>
        <w:t>ს</w:t>
      </w:r>
      <w:r w:rsidR="00A94127" w:rsidRPr="00A119D1">
        <w:rPr>
          <w:rFonts w:ascii="Sylfaen" w:hAnsi="Sylfaen"/>
          <w:lang w:val="ka-GE"/>
        </w:rPr>
        <w:t>;</w:t>
      </w:r>
    </w:p>
    <w:p w:rsidR="00A03CEB" w:rsidRPr="00A119D1" w:rsidRDefault="00A03CEB" w:rsidP="00BF49D1">
      <w:pPr>
        <w:pStyle w:val="ListParagraph"/>
        <w:numPr>
          <w:ilvl w:val="0"/>
          <w:numId w:val="6"/>
        </w:numPr>
        <w:spacing w:line="276" w:lineRule="auto"/>
        <w:jc w:val="both"/>
        <w:rPr>
          <w:rFonts w:ascii="Sylfaen" w:hAnsi="Sylfaen"/>
          <w:lang w:val="en-GB"/>
        </w:rPr>
      </w:pPr>
      <w:r w:rsidRPr="00A119D1">
        <w:rPr>
          <w:rFonts w:ascii="Sylfaen" w:hAnsi="Sylfaen"/>
          <w:lang w:val="ka-GE"/>
        </w:rPr>
        <w:t xml:space="preserve">განსაზღვრავს საბაზისო პაკეტის დიზაინს მოსახლეობის საჭიროებების, წარმოებული სერვისების და არსებული ლიმიტირებული ფინანსური რესურსების გათვალისწინებით. </w:t>
      </w:r>
    </w:p>
    <w:p w:rsidR="00BE4AE1" w:rsidRPr="00A119D1" w:rsidRDefault="00BE4AE1" w:rsidP="00BC458D">
      <w:pPr>
        <w:pStyle w:val="ListParagraph"/>
        <w:spacing w:line="276" w:lineRule="auto"/>
        <w:jc w:val="both"/>
        <w:rPr>
          <w:rFonts w:ascii="Sylfaen" w:hAnsi="Sylfaen"/>
          <w:lang w:val="en-GB"/>
        </w:rPr>
      </w:pPr>
    </w:p>
    <w:p w:rsidR="00104306" w:rsidRDefault="00104306" w:rsidP="00104306">
      <w:pPr>
        <w:spacing w:line="276" w:lineRule="auto"/>
        <w:jc w:val="both"/>
        <w:rPr>
          <w:rFonts w:ascii="Sylfaen" w:hAnsi="Sylfaen"/>
          <w:lang w:val="ka-GE"/>
        </w:rPr>
      </w:pPr>
      <w:r w:rsidRPr="00104306">
        <w:rPr>
          <w:rFonts w:ascii="Sylfaen" w:hAnsi="Sylfaen"/>
          <w:lang w:val="ka-GE"/>
        </w:rPr>
        <w:t xml:space="preserve">წინამდებარე დოკუმენტი შემუშავებულია საქართველოს </w:t>
      </w:r>
      <w:r>
        <w:rPr>
          <w:rFonts w:ascii="Sylfaen" w:hAnsi="Sylfaen"/>
          <w:lang w:val="ka-GE"/>
        </w:rPr>
        <w:t xml:space="preserve">ოკუპირებული ტერიტორიებიდან დევნილთა, </w:t>
      </w:r>
      <w:r w:rsidRPr="00104306">
        <w:rPr>
          <w:rFonts w:ascii="Sylfaen" w:hAnsi="Sylfaen"/>
          <w:lang w:val="ka-GE"/>
        </w:rPr>
        <w:t xml:space="preserve">შრომის, ჯანმრთელობისა და სოციალური დაცვის სამინისტროს (შემდგომში - სამინისტრო) ხელმძღვანელობით, </w:t>
      </w:r>
      <w:r>
        <w:rPr>
          <w:rFonts w:ascii="Sylfaen" w:hAnsi="Sylfaen"/>
          <w:lang w:val="ka-GE"/>
        </w:rPr>
        <w:t xml:space="preserve">ჯანმრთელობის მსოფლიო ორგანზიაციის, </w:t>
      </w:r>
      <w:r w:rsidRPr="00104306">
        <w:rPr>
          <w:rFonts w:ascii="Sylfaen" w:hAnsi="Sylfaen"/>
          <w:lang w:val="ka-GE"/>
        </w:rPr>
        <w:t>დარგის ექსპერტებთან, სამთავრობო და არასამთავრობო სექტორის წარმომადგენლებთან კონსულტაციებით.</w:t>
      </w:r>
      <w:r>
        <w:rPr>
          <w:rFonts w:ascii="Sylfaen" w:hAnsi="Sylfaen"/>
          <w:lang w:val="ka-GE"/>
        </w:rPr>
        <w:t xml:space="preserve"> </w:t>
      </w:r>
    </w:p>
    <w:p w:rsidR="00104306" w:rsidRDefault="00104306" w:rsidP="00104306">
      <w:pPr>
        <w:spacing w:line="276" w:lineRule="auto"/>
        <w:jc w:val="both"/>
        <w:rPr>
          <w:rFonts w:ascii="Sylfaen" w:hAnsi="Sylfaen"/>
          <w:lang w:val="ka-GE"/>
        </w:rPr>
      </w:pPr>
    </w:p>
    <w:p w:rsidR="00B83152" w:rsidRDefault="00104306" w:rsidP="00104306">
      <w:pPr>
        <w:spacing w:line="276" w:lineRule="auto"/>
        <w:jc w:val="both"/>
        <w:rPr>
          <w:rFonts w:ascii="Sylfaen" w:hAnsi="Sylfaen"/>
          <w:lang w:val="ka-GE"/>
        </w:rPr>
      </w:pPr>
      <w:r>
        <w:rPr>
          <w:rFonts w:ascii="Sylfaen" w:hAnsi="Sylfaen"/>
          <w:lang w:val="ka-GE"/>
        </w:rPr>
        <w:t xml:space="preserve">დოკუმენტში </w:t>
      </w:r>
      <w:r w:rsidR="00C763E2" w:rsidRPr="00A119D1">
        <w:rPr>
          <w:rFonts w:ascii="Sylfaen" w:hAnsi="Sylfaen"/>
          <w:lang w:val="ka-GE"/>
        </w:rPr>
        <w:t xml:space="preserve">მკაფიოდ </w:t>
      </w:r>
      <w:r w:rsidR="00730099" w:rsidRPr="00A119D1">
        <w:rPr>
          <w:rFonts w:ascii="Sylfaen" w:hAnsi="Sylfaen"/>
          <w:lang w:val="ka-GE"/>
        </w:rPr>
        <w:t xml:space="preserve">გამოკვეთილ </w:t>
      </w:r>
      <w:r>
        <w:rPr>
          <w:rFonts w:ascii="Sylfaen" w:hAnsi="Sylfaen"/>
          <w:lang w:val="ka-GE"/>
        </w:rPr>
        <w:t xml:space="preserve">მიზნების, </w:t>
      </w:r>
      <w:r w:rsidR="00673690" w:rsidRPr="00A119D1">
        <w:rPr>
          <w:rFonts w:ascii="Sylfaen" w:hAnsi="Sylfaen"/>
          <w:lang w:val="ka-GE"/>
        </w:rPr>
        <w:t>სტრატეგიულ მიმართულებებ</w:t>
      </w:r>
      <w:r>
        <w:rPr>
          <w:rFonts w:ascii="Sylfaen" w:hAnsi="Sylfaen"/>
          <w:lang w:val="ka-GE"/>
        </w:rPr>
        <w:t>ი</w:t>
      </w:r>
      <w:r w:rsidR="00673690" w:rsidRPr="00A119D1">
        <w:rPr>
          <w:rFonts w:ascii="Sylfaen" w:hAnsi="Sylfaen"/>
          <w:lang w:val="ka-GE"/>
        </w:rPr>
        <w:t xml:space="preserve">სა </w:t>
      </w:r>
      <w:r w:rsidR="00C763E2" w:rsidRPr="00A119D1">
        <w:rPr>
          <w:rFonts w:ascii="Sylfaen" w:hAnsi="Sylfaen"/>
          <w:lang w:val="ka-GE"/>
        </w:rPr>
        <w:t xml:space="preserve">და </w:t>
      </w:r>
      <w:r w:rsidR="00730099" w:rsidRPr="00A119D1">
        <w:rPr>
          <w:rFonts w:ascii="Sylfaen" w:hAnsi="Sylfaen"/>
          <w:lang w:val="ka-GE"/>
        </w:rPr>
        <w:t>პრიორიტეტულ</w:t>
      </w:r>
      <w:r w:rsidR="00C763E2" w:rsidRPr="00A119D1">
        <w:rPr>
          <w:rFonts w:ascii="Sylfaen" w:hAnsi="Sylfaen"/>
          <w:lang w:val="ka-GE"/>
        </w:rPr>
        <w:t xml:space="preserve"> აქტივობებზე დაყრდნობით</w:t>
      </w:r>
      <w:r w:rsidR="00730099" w:rsidRPr="00A119D1">
        <w:rPr>
          <w:rFonts w:ascii="Sylfaen" w:hAnsi="Sylfaen"/>
          <w:lang w:val="ka-GE"/>
        </w:rPr>
        <w:t xml:space="preserve"> განისაზღვრა ინსტიტუციური როლები და </w:t>
      </w:r>
      <w:r w:rsidR="002A58B1" w:rsidRPr="00A119D1">
        <w:rPr>
          <w:rFonts w:ascii="Sylfaen" w:hAnsi="Sylfaen"/>
          <w:lang w:val="ka-GE"/>
        </w:rPr>
        <w:t xml:space="preserve">დამოკიდებულება </w:t>
      </w:r>
      <w:r w:rsidR="00730099" w:rsidRPr="00A119D1">
        <w:rPr>
          <w:rFonts w:ascii="Sylfaen" w:hAnsi="Sylfaen"/>
          <w:lang w:val="ka-GE"/>
        </w:rPr>
        <w:t>და გამოიკვეთა აქტივობებ</w:t>
      </w:r>
      <w:r w:rsidR="002A58B1" w:rsidRPr="00A119D1">
        <w:rPr>
          <w:rFonts w:ascii="Sylfaen" w:hAnsi="Sylfaen"/>
          <w:lang w:val="ka-GE"/>
        </w:rPr>
        <w:t xml:space="preserve">ის </w:t>
      </w:r>
      <w:r w:rsidR="00730099" w:rsidRPr="00A119D1">
        <w:rPr>
          <w:rFonts w:ascii="Sylfaen" w:hAnsi="Sylfaen"/>
          <w:lang w:val="ka-GE"/>
        </w:rPr>
        <w:t>შესრულებაზე</w:t>
      </w:r>
      <w:r w:rsidR="002A58B1" w:rsidRPr="00A119D1">
        <w:rPr>
          <w:rFonts w:ascii="Sylfaen" w:hAnsi="Sylfaen"/>
          <w:lang w:val="ka-GE"/>
        </w:rPr>
        <w:t xml:space="preserve"> პასუხისმგებელი პირები.</w:t>
      </w:r>
      <w:r>
        <w:rPr>
          <w:rFonts w:ascii="Sylfaen" w:hAnsi="Sylfaen"/>
          <w:lang w:val="ka-GE"/>
        </w:rPr>
        <w:t xml:space="preserve"> სტრატეგიის </w:t>
      </w:r>
      <w:r w:rsidR="00B83152">
        <w:rPr>
          <w:rFonts w:ascii="Sylfaen" w:hAnsi="Sylfaen"/>
          <w:lang w:val="ka-GE"/>
        </w:rPr>
        <w:t>პირდაპირ</w:t>
      </w:r>
      <w:r>
        <w:rPr>
          <w:rFonts w:ascii="Sylfaen" w:hAnsi="Sylfaen"/>
          <w:lang w:val="ka-GE"/>
        </w:rPr>
        <w:t xml:space="preserve"> სამიზნეს წარმოადგენს </w:t>
      </w:r>
      <w:r w:rsidR="00B83152">
        <w:rPr>
          <w:rFonts w:ascii="Sylfaen" w:hAnsi="Sylfaen"/>
          <w:lang w:val="ka-GE"/>
        </w:rPr>
        <w:t>ქვეყანაში ჯანმრთელობის სერვისების სახელმწიფო შემსყიდველი - სოციალური მომსაურების სააგენტო და არაპირდაპირ ბენეფიციარებს კი ქვეყნის მოსახლეობა.</w:t>
      </w:r>
    </w:p>
    <w:p w:rsidR="00104306" w:rsidRPr="00104306" w:rsidRDefault="00104306" w:rsidP="00104306">
      <w:pPr>
        <w:spacing w:line="276" w:lineRule="auto"/>
        <w:jc w:val="both"/>
        <w:rPr>
          <w:rFonts w:ascii="Sylfaen" w:hAnsi="Sylfaen"/>
          <w:lang w:val="ka-GE"/>
        </w:rPr>
      </w:pPr>
    </w:p>
    <w:p w:rsidR="00673690" w:rsidRPr="00C110A9" w:rsidRDefault="00673690" w:rsidP="00BC458D">
      <w:pPr>
        <w:spacing w:line="276" w:lineRule="auto"/>
        <w:jc w:val="both"/>
        <w:rPr>
          <w:rFonts w:ascii="Sylfaen" w:hAnsi="Sylfaen"/>
          <w:sz w:val="22"/>
          <w:szCs w:val="22"/>
          <w:lang w:val="ka-GE"/>
        </w:rPr>
      </w:pPr>
    </w:p>
    <w:p w:rsidR="00F568D7" w:rsidRPr="00A94127" w:rsidRDefault="00AF30F0" w:rsidP="00BC458D">
      <w:pPr>
        <w:pStyle w:val="Heading1"/>
        <w:numPr>
          <w:ilvl w:val="0"/>
          <w:numId w:val="1"/>
        </w:numPr>
        <w:spacing w:before="0" w:after="0" w:line="276" w:lineRule="auto"/>
        <w:jc w:val="both"/>
        <w:rPr>
          <w:rFonts w:ascii="Sylfaen" w:hAnsi="Sylfaen"/>
          <w:sz w:val="24"/>
          <w:szCs w:val="24"/>
          <w:lang w:val="en-GB"/>
        </w:rPr>
      </w:pPr>
      <w:bookmarkStart w:id="3" w:name="_Toc515375549"/>
      <w:bookmarkStart w:id="4" w:name="_Toc6651959"/>
      <w:bookmarkEnd w:id="3"/>
      <w:r w:rsidRPr="00A94127">
        <w:rPr>
          <w:rFonts w:ascii="Sylfaen" w:hAnsi="Sylfaen"/>
          <w:sz w:val="24"/>
          <w:szCs w:val="24"/>
          <w:lang w:val="ka-GE"/>
        </w:rPr>
        <w:t xml:space="preserve">ქვეყნის </w:t>
      </w:r>
      <w:r w:rsidR="00A34AFA" w:rsidRPr="00A94127">
        <w:rPr>
          <w:rFonts w:ascii="Sylfaen" w:hAnsi="Sylfaen"/>
          <w:sz w:val="24"/>
          <w:szCs w:val="24"/>
          <w:lang w:val="ka-GE"/>
        </w:rPr>
        <w:t>სოციალურ-ეკონომიკური და პოლიტიკური გარემოს მიმოხილვა</w:t>
      </w:r>
      <w:bookmarkEnd w:id="4"/>
    </w:p>
    <w:p w:rsidR="00932CF8" w:rsidRPr="007D6488" w:rsidRDefault="000B23BB" w:rsidP="00BC458D">
      <w:pPr>
        <w:spacing w:line="276" w:lineRule="auto"/>
        <w:jc w:val="both"/>
        <w:rPr>
          <w:rFonts w:ascii="Sylfaen" w:hAnsi="Sylfaen"/>
          <w:lang w:val="ka-GE"/>
        </w:rPr>
      </w:pPr>
      <w:r w:rsidRPr="007D6488">
        <w:rPr>
          <w:rFonts w:ascii="Sylfaen" w:hAnsi="Sylfaen"/>
          <w:lang w:val="ka-GE"/>
        </w:rPr>
        <w:t>აღნიშნული თავი</w:t>
      </w:r>
      <w:r w:rsidR="00932CF8" w:rsidRPr="007D6488">
        <w:rPr>
          <w:rFonts w:ascii="Sylfaen" w:hAnsi="Sylfaen"/>
          <w:lang w:val="ka-GE"/>
        </w:rPr>
        <w:t xml:space="preserve"> მოიცავს </w:t>
      </w:r>
      <w:r w:rsidRPr="007D6488">
        <w:rPr>
          <w:rFonts w:ascii="Sylfaen" w:hAnsi="Sylfaen"/>
          <w:lang w:val="ka-GE"/>
        </w:rPr>
        <w:t>ქვეყნის პოლიტიკური, სოციალური და ეკონომიკური გარემოს შეფასებას</w:t>
      </w:r>
      <w:r w:rsidR="00FB632D" w:rsidRPr="007D6488">
        <w:rPr>
          <w:rFonts w:ascii="Sylfaen" w:hAnsi="Sylfaen"/>
          <w:lang w:val="ka-GE"/>
        </w:rPr>
        <w:t xml:space="preserve"> და ჯანდაცვის სექტორის </w:t>
      </w:r>
      <w:r w:rsidRPr="007D6488">
        <w:rPr>
          <w:rFonts w:ascii="Sylfaen" w:hAnsi="Sylfaen"/>
          <w:lang w:val="ka-GE"/>
        </w:rPr>
        <w:t xml:space="preserve">ასპექტების მიმოხილვას, </w:t>
      </w:r>
      <w:r w:rsidR="00E73042" w:rsidRPr="007D6488">
        <w:rPr>
          <w:rFonts w:ascii="Sylfaen" w:hAnsi="Sylfaen"/>
          <w:lang w:val="ka-GE"/>
        </w:rPr>
        <w:t xml:space="preserve">რომელთა გათვალისწინება აუცილებელია </w:t>
      </w:r>
      <w:r w:rsidR="00FB632D" w:rsidRPr="007D6488">
        <w:rPr>
          <w:rFonts w:ascii="Sylfaen" w:hAnsi="Sylfaen"/>
          <w:lang w:val="ka-GE"/>
        </w:rPr>
        <w:t xml:space="preserve">საქართველოს ჯანდაცვის სისტემაში სტრატეგიული შესყიდვების გაძლიერებისთვის. ასევე, </w:t>
      </w:r>
      <w:r w:rsidR="00E73042" w:rsidRPr="007D6488">
        <w:rPr>
          <w:rFonts w:ascii="Sylfaen" w:hAnsi="Sylfaen"/>
          <w:lang w:val="ka-GE"/>
        </w:rPr>
        <w:t xml:space="preserve">შეფასებულია </w:t>
      </w:r>
      <w:r w:rsidR="00FB632D" w:rsidRPr="007D6488">
        <w:rPr>
          <w:rFonts w:ascii="Sylfaen" w:hAnsi="Sylfaen"/>
          <w:lang w:val="ka-GE"/>
        </w:rPr>
        <w:t>სოციალური მომსახურების სააგენტოს ორგანიზაციული შესაძლებლობები</w:t>
      </w:r>
      <w:r w:rsidR="00E73042" w:rsidRPr="007D6488">
        <w:rPr>
          <w:rFonts w:ascii="Sylfaen" w:hAnsi="Sylfaen"/>
          <w:lang w:val="ka-GE"/>
        </w:rPr>
        <w:t xml:space="preserve"> სტრატეგიული შესყიდვების განხორციელების პერსპექტივაში.</w:t>
      </w:r>
      <w:r w:rsidR="00FB632D" w:rsidRPr="007D6488">
        <w:rPr>
          <w:rFonts w:ascii="Sylfaen" w:hAnsi="Sylfaen"/>
          <w:lang w:val="ka-GE"/>
        </w:rPr>
        <w:t xml:space="preserve"> </w:t>
      </w:r>
      <w:r w:rsidR="00E73042" w:rsidRPr="007D6488">
        <w:rPr>
          <w:rFonts w:ascii="Sylfaen" w:hAnsi="Sylfaen"/>
          <w:lang w:val="ka-GE"/>
        </w:rPr>
        <w:t>და ბოლოს,</w:t>
      </w:r>
      <w:r w:rsidR="00B90F7A" w:rsidRPr="007D6488">
        <w:rPr>
          <w:rFonts w:ascii="Sylfaen" w:hAnsi="Sylfaen"/>
          <w:lang w:val="ka-GE"/>
        </w:rPr>
        <w:t xml:space="preserve"> სტრატეგიული შესყიდვების მიზანშეწონილობის გარე და შიდა ფაქტორების შეფასება </w:t>
      </w:r>
      <w:r w:rsidR="00E73042" w:rsidRPr="007D6488">
        <w:rPr>
          <w:rFonts w:ascii="Sylfaen" w:hAnsi="Sylfaen"/>
          <w:lang w:val="ka-GE"/>
        </w:rPr>
        <w:t xml:space="preserve">განხორციელებულია </w:t>
      </w:r>
      <w:r w:rsidR="00B90F7A" w:rsidRPr="007D6488">
        <w:rPr>
          <w:rFonts w:ascii="Sylfaen" w:hAnsi="Sylfaen"/>
          <w:lang w:val="ka-GE"/>
        </w:rPr>
        <w:t xml:space="preserve">SWOT </w:t>
      </w:r>
      <w:r w:rsidR="00E73042" w:rsidRPr="007D6488">
        <w:rPr>
          <w:rFonts w:ascii="Sylfaen" w:hAnsi="Sylfaen"/>
          <w:lang w:val="ka-GE"/>
        </w:rPr>
        <w:t>ანალიზის მეშვეობით.</w:t>
      </w:r>
    </w:p>
    <w:p w:rsidR="000B23BB" w:rsidRPr="007D6488" w:rsidRDefault="000B23BB" w:rsidP="00BC458D">
      <w:pPr>
        <w:spacing w:line="276" w:lineRule="auto"/>
        <w:jc w:val="both"/>
        <w:rPr>
          <w:b/>
          <w:lang w:val="en-GB"/>
        </w:rPr>
      </w:pPr>
    </w:p>
    <w:p w:rsidR="00F568D7" w:rsidRPr="007D6488" w:rsidRDefault="00F568D7" w:rsidP="00BC458D">
      <w:pPr>
        <w:pStyle w:val="Heading2"/>
        <w:numPr>
          <w:ilvl w:val="0"/>
          <w:numId w:val="0"/>
        </w:numPr>
        <w:spacing w:before="0" w:after="0" w:line="276" w:lineRule="auto"/>
        <w:rPr>
          <w:rFonts w:ascii="Sylfaen" w:hAnsi="Sylfaen"/>
          <w:i w:val="0"/>
          <w:sz w:val="24"/>
          <w:szCs w:val="24"/>
          <w:lang w:val="en-GB"/>
        </w:rPr>
      </w:pPr>
      <w:bookmarkStart w:id="5" w:name="_Toc6651960"/>
      <w:r w:rsidRPr="007D6488">
        <w:rPr>
          <w:rFonts w:ascii="Sylfaen" w:hAnsi="Sylfaen"/>
          <w:i w:val="0"/>
          <w:sz w:val="24"/>
          <w:szCs w:val="24"/>
          <w:lang w:val="en-GB"/>
        </w:rPr>
        <w:t>2.1</w:t>
      </w:r>
      <w:r w:rsidR="00076645" w:rsidRPr="007D6488">
        <w:rPr>
          <w:rFonts w:ascii="Sylfaen" w:hAnsi="Sylfaen"/>
          <w:i w:val="0"/>
          <w:sz w:val="24"/>
          <w:szCs w:val="24"/>
          <w:lang w:val="ka-GE"/>
        </w:rPr>
        <w:t>.</w:t>
      </w:r>
      <w:r w:rsidRPr="007D6488">
        <w:rPr>
          <w:rFonts w:ascii="Sylfaen" w:hAnsi="Sylfaen"/>
          <w:i w:val="0"/>
          <w:sz w:val="24"/>
          <w:szCs w:val="24"/>
          <w:lang w:val="en-GB"/>
        </w:rPr>
        <w:t xml:space="preserve"> </w:t>
      </w:r>
      <w:r w:rsidR="00B90F7A" w:rsidRPr="007D6488">
        <w:rPr>
          <w:rFonts w:ascii="Sylfaen" w:hAnsi="Sylfaen"/>
          <w:i w:val="0"/>
          <w:sz w:val="24"/>
          <w:szCs w:val="24"/>
          <w:lang w:val="ka-GE"/>
        </w:rPr>
        <w:t>გარე</w:t>
      </w:r>
      <w:r w:rsidR="00E73042" w:rsidRPr="007D6488">
        <w:rPr>
          <w:rFonts w:ascii="Sylfaen" w:hAnsi="Sylfaen"/>
          <w:i w:val="0"/>
          <w:sz w:val="24"/>
          <w:szCs w:val="24"/>
          <w:lang w:val="ka-GE"/>
        </w:rPr>
        <w:t>მო</w:t>
      </w:r>
      <w:r w:rsidR="00B90F7A" w:rsidRPr="007D6488">
        <w:rPr>
          <w:rFonts w:ascii="Sylfaen" w:hAnsi="Sylfaen"/>
          <w:i w:val="0"/>
          <w:sz w:val="24"/>
          <w:szCs w:val="24"/>
          <w:lang w:val="ka-GE"/>
        </w:rPr>
        <w:t xml:space="preserve"> ფაქტორები</w:t>
      </w:r>
      <w:bookmarkEnd w:id="5"/>
    </w:p>
    <w:p w:rsidR="00B90F7A" w:rsidRPr="007D6488" w:rsidRDefault="00B90F7A" w:rsidP="00BC458D">
      <w:pPr>
        <w:spacing w:line="276" w:lineRule="auto"/>
        <w:jc w:val="both"/>
        <w:rPr>
          <w:rFonts w:ascii="Sylfaen" w:hAnsi="Sylfaen"/>
          <w:bCs/>
          <w:lang w:val="ka-GE"/>
        </w:rPr>
      </w:pPr>
      <w:r w:rsidRPr="007D6488">
        <w:rPr>
          <w:rFonts w:ascii="Sylfaen" w:hAnsi="Sylfaen"/>
          <w:bCs/>
          <w:lang w:val="ka-GE"/>
        </w:rPr>
        <w:t xml:space="preserve">სტრატეგიული შესყიდვების </w:t>
      </w:r>
      <w:r w:rsidR="00FA6F85" w:rsidRPr="007D6488">
        <w:rPr>
          <w:rFonts w:ascii="Sylfaen" w:hAnsi="Sylfaen"/>
          <w:bCs/>
          <w:lang w:val="ka-GE"/>
        </w:rPr>
        <w:t>დანერგვაზე</w:t>
      </w:r>
      <w:r w:rsidR="00076645" w:rsidRPr="007D6488">
        <w:rPr>
          <w:rFonts w:ascii="Sylfaen" w:hAnsi="Sylfaen"/>
          <w:bCs/>
          <w:lang w:val="ka-GE"/>
        </w:rPr>
        <w:t xml:space="preserve"> მრავალი ფაქტორი ახდენს გაველნას</w:t>
      </w:r>
      <w:r w:rsidR="00FA6F85" w:rsidRPr="007D6488">
        <w:rPr>
          <w:rFonts w:ascii="Sylfaen" w:hAnsi="Sylfaen"/>
          <w:bCs/>
          <w:lang w:val="ka-GE"/>
        </w:rPr>
        <w:t xml:space="preserve">, </w:t>
      </w:r>
      <w:r w:rsidRPr="007D6488">
        <w:rPr>
          <w:rFonts w:ascii="Sylfaen" w:hAnsi="Sylfaen"/>
          <w:bCs/>
          <w:lang w:val="ka-GE"/>
        </w:rPr>
        <w:t>რომ</w:t>
      </w:r>
      <w:r w:rsidR="00FA6F85" w:rsidRPr="007D6488">
        <w:rPr>
          <w:rFonts w:ascii="Sylfaen" w:hAnsi="Sylfaen"/>
          <w:bCs/>
          <w:lang w:val="ka-GE"/>
        </w:rPr>
        <w:t xml:space="preserve">ელთა გამოვლენა, გაანალიზება და გათვალისწინება მნიშვნელოვანია </w:t>
      </w:r>
      <w:r w:rsidRPr="007D6488">
        <w:rPr>
          <w:rFonts w:ascii="Sylfaen" w:hAnsi="Sylfaen"/>
          <w:bCs/>
          <w:lang w:val="ka-GE"/>
        </w:rPr>
        <w:t xml:space="preserve"> სრტატეგიის შემუშავებისა პროცესში</w:t>
      </w:r>
      <w:r w:rsidR="00FA6F85" w:rsidRPr="007D6488">
        <w:rPr>
          <w:rStyle w:val="FootnoteReference"/>
          <w:rFonts w:ascii="Sylfaen" w:hAnsi="Sylfaen"/>
          <w:bCs/>
          <w:lang w:val="ka-GE"/>
        </w:rPr>
        <w:footnoteReference w:id="1"/>
      </w:r>
      <w:r w:rsidRPr="007D6488">
        <w:rPr>
          <w:rFonts w:ascii="Sylfaen" w:hAnsi="Sylfaen"/>
          <w:bCs/>
          <w:lang w:val="ka-GE"/>
        </w:rPr>
        <w:t>.</w:t>
      </w:r>
    </w:p>
    <w:p w:rsidR="00F568D7" w:rsidRPr="007D6488" w:rsidRDefault="00F568D7" w:rsidP="00BC458D">
      <w:pPr>
        <w:spacing w:line="276" w:lineRule="auto"/>
        <w:jc w:val="both"/>
        <w:rPr>
          <w:rFonts w:ascii="Sylfaen" w:hAnsi="Sylfaen"/>
          <w:lang w:val="en-GB"/>
        </w:rPr>
      </w:pPr>
    </w:p>
    <w:p w:rsidR="00AD459D" w:rsidRPr="007D6488" w:rsidRDefault="00AF30F0" w:rsidP="00BC458D">
      <w:pPr>
        <w:spacing w:line="276" w:lineRule="auto"/>
        <w:jc w:val="both"/>
        <w:rPr>
          <w:rFonts w:ascii="Sylfaen" w:hAnsi="Sylfaen"/>
          <w:lang w:val="ka-GE"/>
        </w:rPr>
      </w:pPr>
      <w:r w:rsidRPr="007D6488">
        <w:rPr>
          <w:rFonts w:ascii="Sylfaen" w:hAnsi="Sylfaen"/>
          <w:b/>
          <w:lang w:val="ka-GE"/>
        </w:rPr>
        <w:t>პოლიტიკური გარემო</w:t>
      </w:r>
      <w:r w:rsidR="00F7324B" w:rsidRPr="007D6488">
        <w:rPr>
          <w:rFonts w:ascii="Sylfaen" w:hAnsi="Sylfaen"/>
          <w:b/>
          <w:lang w:val="ka-GE"/>
        </w:rPr>
        <w:t>:</w:t>
      </w:r>
      <w:r w:rsidRPr="007D6488">
        <w:rPr>
          <w:rFonts w:ascii="Sylfaen" w:hAnsi="Sylfaen"/>
          <w:lang w:val="ka-GE"/>
        </w:rPr>
        <w:t xml:space="preserve"> </w:t>
      </w:r>
      <w:r w:rsidR="00725660" w:rsidRPr="007D6488">
        <w:rPr>
          <w:rFonts w:ascii="Sylfaen" w:hAnsi="Sylfaen"/>
          <w:lang w:val="ka-GE"/>
        </w:rPr>
        <w:t xml:space="preserve">საქართველოს მთავრობის </w:t>
      </w:r>
      <w:r w:rsidR="00E61993" w:rsidRPr="007D6488">
        <w:rPr>
          <w:rFonts w:ascii="Sylfaen" w:hAnsi="Sylfaen"/>
          <w:lang w:val="ka-GE"/>
        </w:rPr>
        <w:t>სოციალურ</w:t>
      </w:r>
      <w:r w:rsidR="00E61993" w:rsidRPr="007D6488">
        <w:rPr>
          <w:rFonts w:ascii="Sylfaen" w:hAnsi="Sylfaen"/>
        </w:rPr>
        <w:t xml:space="preserve"> </w:t>
      </w:r>
      <w:r w:rsidR="00776D92" w:rsidRPr="007D6488">
        <w:rPr>
          <w:rFonts w:ascii="Sylfaen" w:hAnsi="Sylfaen"/>
          <w:lang w:val="ka-GE"/>
        </w:rPr>
        <w:t xml:space="preserve">კეთილდღეობის </w:t>
      </w:r>
      <w:r w:rsidR="00E61993" w:rsidRPr="007D6488">
        <w:rPr>
          <w:rFonts w:ascii="Sylfaen" w:hAnsi="Sylfaen"/>
          <w:lang w:val="ka-GE"/>
        </w:rPr>
        <w:t xml:space="preserve">ორიენტირებული პოლიტიკა </w:t>
      </w:r>
      <w:r w:rsidR="00725660" w:rsidRPr="007D6488">
        <w:rPr>
          <w:rFonts w:ascii="Sylfaen" w:hAnsi="Sylfaen"/>
          <w:lang w:val="ka-GE"/>
        </w:rPr>
        <w:t>ქმნის</w:t>
      </w:r>
      <w:r w:rsidR="00E61993" w:rsidRPr="007D6488">
        <w:rPr>
          <w:rFonts w:ascii="Sylfaen" w:hAnsi="Sylfaen"/>
        </w:rPr>
        <w:t xml:space="preserve"> </w:t>
      </w:r>
      <w:r w:rsidR="00E61993" w:rsidRPr="007D6488">
        <w:rPr>
          <w:rFonts w:ascii="Sylfaen" w:hAnsi="Sylfaen"/>
          <w:lang w:val="ka-GE"/>
        </w:rPr>
        <w:t>უნივერსალური მოცვის გაფართ</w:t>
      </w:r>
      <w:r w:rsidR="00EF5C2C" w:rsidRPr="007D6488">
        <w:rPr>
          <w:rFonts w:ascii="Sylfaen" w:hAnsi="Sylfaen"/>
          <w:lang w:val="ka-GE"/>
        </w:rPr>
        <w:t>ოვ</w:t>
      </w:r>
      <w:r w:rsidR="00E61993" w:rsidRPr="007D6488">
        <w:rPr>
          <w:rFonts w:ascii="Sylfaen" w:hAnsi="Sylfaen"/>
          <w:lang w:val="ka-GE"/>
        </w:rPr>
        <w:t xml:space="preserve">ების </w:t>
      </w:r>
      <w:r w:rsidR="00725660" w:rsidRPr="007D6488">
        <w:rPr>
          <w:rFonts w:ascii="Sylfaen" w:hAnsi="Sylfaen"/>
          <w:lang w:val="ka-GE"/>
        </w:rPr>
        <w:t>ხელსაყრელ პირობებს</w:t>
      </w:r>
      <w:r w:rsidR="0089766F" w:rsidRPr="007D6488">
        <w:rPr>
          <w:rFonts w:ascii="Sylfaen" w:hAnsi="Sylfaen"/>
          <w:lang w:val="ka-GE"/>
        </w:rPr>
        <w:t>.</w:t>
      </w:r>
      <w:r w:rsidR="00725660" w:rsidRPr="007D6488">
        <w:rPr>
          <w:rFonts w:ascii="Sylfaen" w:hAnsi="Sylfaen"/>
          <w:lang w:val="ka-GE"/>
        </w:rPr>
        <w:t xml:space="preserve"> </w:t>
      </w:r>
      <w:r w:rsidR="00EF5C2C" w:rsidRPr="007D6488">
        <w:rPr>
          <w:rFonts w:ascii="Sylfaen" w:hAnsi="Sylfaen"/>
          <w:lang w:val="ka-GE"/>
        </w:rPr>
        <w:t xml:space="preserve">2014-2020 წლების </w:t>
      </w:r>
      <w:r w:rsidR="00725660" w:rsidRPr="007D6488">
        <w:rPr>
          <w:rFonts w:ascii="Sylfaen" w:hAnsi="Sylfaen"/>
          <w:lang w:val="ka-GE"/>
        </w:rPr>
        <w:t>საქართველოს ჯან</w:t>
      </w:r>
      <w:r w:rsidR="00EF5C2C" w:rsidRPr="007D6488">
        <w:rPr>
          <w:rFonts w:ascii="Sylfaen" w:hAnsi="Sylfaen"/>
          <w:lang w:val="ka-GE"/>
        </w:rPr>
        <w:t xml:space="preserve">მრთელობის </w:t>
      </w:r>
      <w:r w:rsidR="00725660" w:rsidRPr="007D6488">
        <w:rPr>
          <w:rFonts w:ascii="Sylfaen" w:hAnsi="Sylfaen"/>
          <w:lang w:val="ka-GE"/>
        </w:rPr>
        <w:t>დაცვის სისტემის სახელმწიფო კონცეფცია</w:t>
      </w:r>
      <w:r w:rsidR="00EF5C2C" w:rsidRPr="007D6488">
        <w:rPr>
          <w:rFonts w:ascii="Sylfaen" w:hAnsi="Sylfaen"/>
          <w:lang w:val="ka-GE"/>
        </w:rPr>
        <w:t xml:space="preserve"> </w:t>
      </w:r>
      <w:r w:rsidR="00725660" w:rsidRPr="007D6488">
        <w:rPr>
          <w:rFonts w:ascii="Sylfaen" w:hAnsi="Sylfaen"/>
          <w:lang w:val="ka-GE"/>
        </w:rPr>
        <w:t xml:space="preserve">’’საყოველთაო ჯანდაცვა და ხარისხის მართვა პაციენტის უფლებების დაცვის შესახებ’’ </w:t>
      </w:r>
      <w:r w:rsidR="00EF5C2C" w:rsidRPr="007D6488">
        <w:rPr>
          <w:rFonts w:ascii="Sylfaen" w:hAnsi="Sylfaen"/>
          <w:lang w:val="ka-GE"/>
        </w:rPr>
        <w:t>ხაზს უსვამს ხარისხიან სამედიცინო მომსახურებაზე და თანამედროვე სამკურნალო საშუალებებზე უნივერსალური ხელმისაწვდომობის უზრუნველყოფის და ჯანმრთელობის დაცვის სფეროში ფინანსური ტვირთის დაბალანსებული გადანაწილებისა და ფინანსური დაცულობის გაზრდის მნიშვნელობას</w:t>
      </w:r>
      <w:r w:rsidR="0089766F" w:rsidRPr="007D6488">
        <w:rPr>
          <w:rFonts w:ascii="Sylfaen" w:hAnsi="Sylfaen"/>
          <w:lang w:val="ka-GE"/>
        </w:rPr>
        <w:t xml:space="preserve">. </w:t>
      </w:r>
    </w:p>
    <w:p w:rsidR="00AD459D" w:rsidRPr="007D6488" w:rsidRDefault="00AD459D" w:rsidP="00BC458D">
      <w:pPr>
        <w:spacing w:line="276" w:lineRule="auto"/>
        <w:jc w:val="both"/>
        <w:rPr>
          <w:rFonts w:ascii="Sylfaen" w:hAnsi="Sylfaen"/>
          <w:lang w:val="ka-GE"/>
        </w:rPr>
      </w:pPr>
    </w:p>
    <w:p w:rsidR="00B90F7A" w:rsidRPr="007D6488" w:rsidRDefault="00EF5C2C" w:rsidP="00BC458D">
      <w:pPr>
        <w:spacing w:line="276" w:lineRule="auto"/>
        <w:jc w:val="both"/>
        <w:rPr>
          <w:rFonts w:ascii="Sylfaen" w:hAnsi="Sylfaen"/>
          <w:lang w:val="ka-GE"/>
        </w:rPr>
      </w:pPr>
      <w:r w:rsidRPr="007D6488">
        <w:rPr>
          <w:rFonts w:ascii="Sylfaen" w:hAnsi="Sylfaen"/>
          <w:lang w:val="ka-GE"/>
        </w:rPr>
        <w:t xml:space="preserve">ქვეყანაში არსებული </w:t>
      </w:r>
      <w:r w:rsidR="00EA0272" w:rsidRPr="007D6488">
        <w:rPr>
          <w:rFonts w:ascii="Sylfaen" w:hAnsi="Sylfaen"/>
          <w:lang w:val="ka-GE"/>
        </w:rPr>
        <w:t>ძლიერ</w:t>
      </w:r>
      <w:r w:rsidR="005C03F5" w:rsidRPr="007D6488">
        <w:rPr>
          <w:rFonts w:ascii="Sylfaen" w:hAnsi="Sylfaen"/>
          <w:lang w:val="ka-GE"/>
        </w:rPr>
        <w:t>ი</w:t>
      </w:r>
      <w:r w:rsidR="00EA0272" w:rsidRPr="007D6488">
        <w:rPr>
          <w:rFonts w:ascii="Sylfaen" w:hAnsi="Sylfaen"/>
          <w:lang w:val="ka-GE"/>
        </w:rPr>
        <w:t xml:space="preserve"> კერძო სექტორ</w:t>
      </w:r>
      <w:r w:rsidR="00AD459D" w:rsidRPr="007D6488">
        <w:rPr>
          <w:rFonts w:ascii="Sylfaen" w:hAnsi="Sylfaen"/>
          <w:lang w:val="ka-GE"/>
        </w:rPr>
        <w:t>ი</w:t>
      </w:r>
      <w:r w:rsidR="00EA0272" w:rsidRPr="007D6488">
        <w:rPr>
          <w:rFonts w:ascii="Sylfaen" w:hAnsi="Sylfaen"/>
          <w:lang w:val="ka-GE"/>
        </w:rPr>
        <w:t xml:space="preserve"> და კონკურენციისათვის ხელსაყრელი გარემო</w:t>
      </w:r>
      <w:r w:rsidRPr="007D6488">
        <w:rPr>
          <w:rFonts w:ascii="Sylfaen" w:hAnsi="Sylfaen"/>
          <w:lang w:val="ka-GE"/>
        </w:rPr>
        <w:t>,</w:t>
      </w:r>
      <w:r w:rsidR="00EA0272" w:rsidRPr="007D6488">
        <w:rPr>
          <w:rFonts w:ascii="Sylfaen" w:hAnsi="Sylfaen"/>
          <w:lang w:val="ka-GE"/>
        </w:rPr>
        <w:t xml:space="preserve"> </w:t>
      </w:r>
      <w:r w:rsidR="0092760F" w:rsidRPr="007D6488">
        <w:rPr>
          <w:rFonts w:ascii="Sylfaen" w:hAnsi="Sylfaen"/>
          <w:lang w:val="ka-GE"/>
        </w:rPr>
        <w:t>საერთო ჯამში</w:t>
      </w:r>
      <w:r w:rsidRPr="007D6488">
        <w:rPr>
          <w:rFonts w:ascii="Sylfaen" w:hAnsi="Sylfaen"/>
          <w:lang w:val="ka-GE"/>
        </w:rPr>
        <w:t>,</w:t>
      </w:r>
      <w:r w:rsidR="0092760F" w:rsidRPr="007D6488">
        <w:rPr>
          <w:rFonts w:ascii="Sylfaen" w:hAnsi="Sylfaen"/>
          <w:lang w:val="ka-GE"/>
        </w:rPr>
        <w:t xml:space="preserve"> </w:t>
      </w:r>
      <w:r w:rsidRPr="007D6488">
        <w:rPr>
          <w:rFonts w:ascii="Sylfaen" w:hAnsi="Sylfaen"/>
          <w:lang w:val="ka-GE"/>
        </w:rPr>
        <w:t xml:space="preserve">მნიშვნელოვან </w:t>
      </w:r>
      <w:r w:rsidR="008413DC" w:rsidRPr="007D6488">
        <w:rPr>
          <w:rFonts w:ascii="Sylfaen" w:hAnsi="Sylfaen"/>
          <w:lang w:val="ka-GE"/>
        </w:rPr>
        <w:t>გავლენას ახდენს ჯანდაცვის სექტორზე</w:t>
      </w:r>
      <w:r w:rsidR="005C03F5" w:rsidRPr="007D6488">
        <w:rPr>
          <w:rFonts w:ascii="Sylfaen" w:hAnsi="Sylfaen"/>
          <w:lang w:val="ka-GE"/>
        </w:rPr>
        <w:t xml:space="preserve"> და მოითხოვს </w:t>
      </w:r>
      <w:r w:rsidR="00C86235" w:rsidRPr="007D6488">
        <w:rPr>
          <w:rFonts w:ascii="Sylfaen" w:hAnsi="Sylfaen"/>
          <w:lang w:val="ka-GE"/>
        </w:rPr>
        <w:t>კარგად განვითარებულ მარეგულირებელ</w:t>
      </w:r>
      <w:r w:rsidRPr="007D6488">
        <w:rPr>
          <w:rFonts w:ascii="Sylfaen" w:hAnsi="Sylfaen"/>
          <w:lang w:val="ka-GE"/>
        </w:rPr>
        <w:t xml:space="preserve"> და მმართველ</w:t>
      </w:r>
      <w:r w:rsidR="005C03F5" w:rsidRPr="007D6488">
        <w:rPr>
          <w:rFonts w:ascii="Sylfaen" w:hAnsi="Sylfaen"/>
          <w:lang w:val="ka-GE"/>
        </w:rPr>
        <w:t xml:space="preserve"> </w:t>
      </w:r>
      <w:r w:rsidR="00AD459D" w:rsidRPr="007D6488">
        <w:rPr>
          <w:rFonts w:ascii="Sylfaen" w:hAnsi="Sylfaen"/>
          <w:lang w:val="ka-GE"/>
        </w:rPr>
        <w:t>სტრუქტურებს</w:t>
      </w:r>
      <w:r w:rsidR="005C03F5" w:rsidRPr="007D6488">
        <w:rPr>
          <w:rFonts w:ascii="Sylfaen" w:hAnsi="Sylfaen"/>
          <w:lang w:val="ka-GE"/>
        </w:rPr>
        <w:t xml:space="preserve">, რათა უზრუნველყოფილ იქნას კანონმდებლობის </w:t>
      </w:r>
      <w:r w:rsidR="00C86235" w:rsidRPr="007D6488">
        <w:rPr>
          <w:rFonts w:ascii="Sylfaen" w:hAnsi="Sylfaen"/>
          <w:lang w:val="ka-GE"/>
        </w:rPr>
        <w:t xml:space="preserve">შესაბამისი </w:t>
      </w:r>
      <w:r w:rsidR="005C03F5" w:rsidRPr="007D6488">
        <w:rPr>
          <w:rFonts w:ascii="Sylfaen" w:hAnsi="Sylfaen"/>
          <w:lang w:val="ka-GE"/>
        </w:rPr>
        <w:t xml:space="preserve">და </w:t>
      </w:r>
      <w:r w:rsidR="00C86235" w:rsidRPr="007D6488">
        <w:rPr>
          <w:rFonts w:ascii="Sylfaen" w:hAnsi="Sylfaen"/>
          <w:lang w:val="ka-GE"/>
        </w:rPr>
        <w:t xml:space="preserve">ეფექტიანად მართული ჯანდაცვის </w:t>
      </w:r>
      <w:r w:rsidR="005C03F5" w:rsidRPr="007D6488">
        <w:rPr>
          <w:rFonts w:ascii="Sylfaen" w:hAnsi="Sylfaen"/>
          <w:lang w:val="ka-GE"/>
        </w:rPr>
        <w:t xml:space="preserve">სისტემის </w:t>
      </w:r>
      <w:r w:rsidR="00781797" w:rsidRPr="007D6488">
        <w:rPr>
          <w:rFonts w:ascii="Sylfaen" w:hAnsi="Sylfaen"/>
          <w:lang w:val="ka-GE"/>
        </w:rPr>
        <w:t xml:space="preserve">სრულყოფილი </w:t>
      </w:r>
      <w:r w:rsidR="00C86235" w:rsidRPr="007D6488">
        <w:rPr>
          <w:rFonts w:ascii="Sylfaen" w:hAnsi="Sylfaen"/>
          <w:lang w:val="ka-GE"/>
        </w:rPr>
        <w:t xml:space="preserve">ფუნქციონირება. </w:t>
      </w:r>
      <w:r w:rsidR="00781797" w:rsidRPr="007D6488">
        <w:rPr>
          <w:rFonts w:ascii="Sylfaen" w:hAnsi="Sylfaen"/>
          <w:lang w:val="ka-GE"/>
        </w:rPr>
        <w:t>გამ</w:t>
      </w:r>
      <w:r w:rsidR="00C86235" w:rsidRPr="007D6488">
        <w:rPr>
          <w:rFonts w:ascii="Sylfaen" w:hAnsi="Sylfaen"/>
          <w:lang w:val="ka-GE"/>
        </w:rPr>
        <w:t>ჭ</w:t>
      </w:r>
      <w:r w:rsidR="00781797" w:rsidRPr="007D6488">
        <w:rPr>
          <w:rFonts w:ascii="Sylfaen" w:hAnsi="Sylfaen"/>
          <w:lang w:val="ka-GE"/>
        </w:rPr>
        <w:t>ვირვალობა და კორუფციის დაბალი დონე სტრატეგიული შესყიდვების კუთხით ქმნის ხელსაყრელ გარემოს.</w:t>
      </w:r>
    </w:p>
    <w:p w:rsidR="00E61993" w:rsidRPr="007D6488" w:rsidRDefault="00E61993" w:rsidP="00BC458D">
      <w:pPr>
        <w:spacing w:line="276" w:lineRule="auto"/>
        <w:jc w:val="both"/>
        <w:rPr>
          <w:rFonts w:ascii="Sylfaen" w:hAnsi="Sylfaen"/>
          <w:lang w:val="ka-GE"/>
        </w:rPr>
      </w:pPr>
    </w:p>
    <w:p w:rsidR="00D91725" w:rsidRPr="007D6488" w:rsidRDefault="00AF30F0" w:rsidP="00BC458D">
      <w:pPr>
        <w:spacing w:line="276" w:lineRule="auto"/>
        <w:jc w:val="both"/>
        <w:rPr>
          <w:rFonts w:ascii="Sylfaen" w:hAnsi="Sylfaen"/>
          <w:lang w:val="ka-GE"/>
        </w:rPr>
      </w:pPr>
      <w:r w:rsidRPr="007D6488">
        <w:rPr>
          <w:rFonts w:ascii="Sylfaen" w:hAnsi="Sylfaen"/>
          <w:b/>
          <w:bCs/>
          <w:i/>
          <w:lang w:val="ka-GE"/>
        </w:rPr>
        <w:t>ეკონომიკური გარემო</w:t>
      </w:r>
      <w:r w:rsidR="00F7324B" w:rsidRPr="007D6488">
        <w:rPr>
          <w:rFonts w:ascii="Sylfaen" w:hAnsi="Sylfaen"/>
          <w:b/>
          <w:bCs/>
          <w:i/>
          <w:lang w:val="ka-GE"/>
        </w:rPr>
        <w:t xml:space="preserve">: </w:t>
      </w:r>
      <w:r w:rsidR="00C86235" w:rsidRPr="007D6488">
        <w:rPr>
          <w:rFonts w:ascii="Sylfaen" w:hAnsi="Sylfaen"/>
          <w:lang w:val="ka-GE"/>
        </w:rPr>
        <w:t xml:space="preserve">2018 </w:t>
      </w:r>
      <w:r w:rsidR="00781797" w:rsidRPr="007D6488">
        <w:rPr>
          <w:rFonts w:ascii="Sylfaen" w:hAnsi="Sylfaen"/>
          <w:lang w:val="ka-GE"/>
        </w:rPr>
        <w:t xml:space="preserve">წელს ეკომომიკური </w:t>
      </w:r>
      <w:r w:rsidR="004450DC" w:rsidRPr="007D6488">
        <w:rPr>
          <w:rFonts w:ascii="Sylfaen" w:hAnsi="Sylfaen"/>
          <w:lang w:val="ka-GE"/>
        </w:rPr>
        <w:t>განვითარება</w:t>
      </w:r>
      <w:r w:rsidR="00C86235" w:rsidRPr="007D6488">
        <w:rPr>
          <w:rFonts w:ascii="Sylfaen" w:hAnsi="Sylfaen"/>
          <w:lang w:val="ka-GE"/>
        </w:rPr>
        <w:t xml:space="preserve"> </w:t>
      </w:r>
      <w:r w:rsidR="00781797" w:rsidRPr="007D6488">
        <w:rPr>
          <w:rFonts w:ascii="Sylfaen" w:hAnsi="Sylfaen"/>
          <w:lang w:val="ka-GE"/>
        </w:rPr>
        <w:t>იყო უფრო მეტად პოზიტიური, ვიდრე პროგნოზი</w:t>
      </w:r>
      <w:r w:rsidR="00C86235" w:rsidRPr="007D6488">
        <w:rPr>
          <w:rFonts w:ascii="Sylfaen" w:hAnsi="Sylfaen"/>
          <w:lang w:val="ka-GE"/>
        </w:rPr>
        <w:t>თ იყო გათვალისწინებული</w:t>
      </w:r>
      <w:r w:rsidR="00781797" w:rsidRPr="007D6488">
        <w:rPr>
          <w:rFonts w:ascii="Sylfaen" w:hAnsi="Sylfaen"/>
          <w:lang w:val="ka-GE"/>
        </w:rPr>
        <w:t>. მთლიანი შიდა პროდუქტი</w:t>
      </w:r>
      <w:r w:rsidR="00C86235" w:rsidRPr="007D6488">
        <w:rPr>
          <w:rFonts w:ascii="Sylfaen" w:hAnsi="Sylfaen"/>
          <w:lang w:val="ka-GE"/>
        </w:rPr>
        <w:t>ს რეალური ზრდა</w:t>
      </w:r>
      <w:r w:rsidR="004450DC" w:rsidRPr="007D6488">
        <w:rPr>
          <w:rFonts w:ascii="Sylfaen" w:hAnsi="Sylfaen"/>
          <w:lang w:val="ka-GE"/>
        </w:rPr>
        <w:t>მ</w:t>
      </w:r>
      <w:r w:rsidR="007A1E9D" w:rsidRPr="007D6488">
        <w:rPr>
          <w:rFonts w:ascii="Sylfaen" w:hAnsi="Sylfaen"/>
          <w:lang w:val="ka-GE"/>
        </w:rPr>
        <w:t xml:space="preserve"> </w:t>
      </w:r>
      <w:r w:rsidR="00C86235" w:rsidRPr="007D6488">
        <w:rPr>
          <w:rFonts w:ascii="Sylfaen" w:hAnsi="Sylfaen"/>
          <w:lang w:val="ka-GE"/>
        </w:rPr>
        <w:t>4,</w:t>
      </w:r>
      <w:r w:rsidR="004450DC" w:rsidRPr="007D6488">
        <w:rPr>
          <w:rFonts w:ascii="Sylfaen" w:hAnsi="Sylfaen"/>
          <w:lang w:val="ka-GE"/>
        </w:rPr>
        <w:t>7</w:t>
      </w:r>
      <w:r w:rsidR="007A1E9D" w:rsidRPr="007D6488">
        <w:rPr>
          <w:rFonts w:ascii="Sylfaen" w:hAnsi="Sylfaen"/>
          <w:lang w:val="ka-GE"/>
        </w:rPr>
        <w:t xml:space="preserve">% </w:t>
      </w:r>
      <w:r w:rsidR="004450DC" w:rsidRPr="007D6488">
        <w:rPr>
          <w:rFonts w:ascii="Sylfaen" w:hAnsi="Sylfaen"/>
          <w:lang w:val="ka-GE"/>
        </w:rPr>
        <w:t>შეადგინა</w:t>
      </w:r>
      <w:r w:rsidR="00776D92" w:rsidRPr="007D6488">
        <w:rPr>
          <w:rStyle w:val="FootnoteReference"/>
          <w:rFonts w:ascii="Sylfaen" w:hAnsi="Sylfaen"/>
          <w:lang w:val="ka-GE"/>
        </w:rPr>
        <w:footnoteReference w:id="2"/>
      </w:r>
      <w:r w:rsidR="007A1E9D" w:rsidRPr="007D6488">
        <w:rPr>
          <w:rFonts w:ascii="Sylfaen" w:hAnsi="Sylfaen"/>
          <w:lang w:val="ka-GE"/>
        </w:rPr>
        <w:t xml:space="preserve">. </w:t>
      </w:r>
      <w:r w:rsidR="003B254E" w:rsidRPr="007D6488">
        <w:rPr>
          <w:rFonts w:ascii="Sylfaen" w:hAnsi="Sylfaen"/>
          <w:lang w:val="ka-GE"/>
        </w:rPr>
        <w:t xml:space="preserve">საშუალოვადიან პერსპექტივაში, ქვეყნის ეკონომიკის </w:t>
      </w:r>
      <w:r w:rsidR="007A1E9D" w:rsidRPr="007D6488">
        <w:rPr>
          <w:rFonts w:ascii="Sylfaen" w:hAnsi="Sylfaen"/>
          <w:lang w:val="ka-GE"/>
        </w:rPr>
        <w:t>ზრდის პერსპექტივაც</w:t>
      </w:r>
      <w:r w:rsidR="003B254E" w:rsidRPr="007D6488">
        <w:rPr>
          <w:rFonts w:ascii="Sylfaen" w:hAnsi="Sylfaen"/>
          <w:lang w:val="ka-GE"/>
        </w:rPr>
        <w:t xml:space="preserve"> </w:t>
      </w:r>
      <w:r w:rsidR="00406E8E" w:rsidRPr="007D6488">
        <w:rPr>
          <w:rFonts w:ascii="Sylfaen" w:hAnsi="Sylfaen"/>
          <w:lang w:val="ka-GE"/>
        </w:rPr>
        <w:t>დადებითად</w:t>
      </w:r>
      <w:r w:rsidR="00D32015" w:rsidRPr="007D6488">
        <w:rPr>
          <w:rFonts w:ascii="Sylfaen" w:hAnsi="Sylfaen"/>
          <w:lang w:val="ka-GE"/>
        </w:rPr>
        <w:t xml:space="preserve"> ფასდება და </w:t>
      </w:r>
      <w:r w:rsidR="007A1E9D" w:rsidRPr="007D6488">
        <w:rPr>
          <w:rFonts w:ascii="Sylfaen" w:hAnsi="Sylfaen"/>
          <w:lang w:val="ka-GE"/>
        </w:rPr>
        <w:t xml:space="preserve">2020 წლისთვის </w:t>
      </w:r>
      <w:r w:rsidR="00C754C0" w:rsidRPr="007D6488">
        <w:rPr>
          <w:rFonts w:ascii="Sylfaen" w:hAnsi="Sylfaen"/>
          <w:lang w:val="ka-GE"/>
        </w:rPr>
        <w:t>6</w:t>
      </w:r>
      <w:r w:rsidR="007A1E9D" w:rsidRPr="007D6488">
        <w:rPr>
          <w:rFonts w:ascii="Sylfaen" w:hAnsi="Sylfaen"/>
          <w:lang w:val="ka-GE"/>
        </w:rPr>
        <w:t>%</w:t>
      </w:r>
      <w:r w:rsidR="004450DC" w:rsidRPr="007D6488">
        <w:rPr>
          <w:rFonts w:ascii="Sylfaen" w:hAnsi="Sylfaen"/>
          <w:lang w:val="ka-GE"/>
        </w:rPr>
        <w:t>-ია დაგეგმილი</w:t>
      </w:r>
      <w:r w:rsidR="00D32015" w:rsidRPr="007D6488">
        <w:rPr>
          <w:rFonts w:ascii="Sylfaen" w:hAnsi="Sylfaen"/>
          <w:lang w:val="ka-GE"/>
        </w:rPr>
        <w:t xml:space="preserve">. </w:t>
      </w:r>
      <w:r w:rsidR="00DC46CB" w:rsidRPr="007D6488">
        <w:rPr>
          <w:rFonts w:ascii="Sylfaen" w:hAnsi="Sylfaen"/>
          <w:lang w:val="ka-GE"/>
        </w:rPr>
        <w:t>ინფლაცი</w:t>
      </w:r>
      <w:r w:rsidR="001E6E24" w:rsidRPr="007D6488">
        <w:rPr>
          <w:rFonts w:ascii="Sylfaen" w:hAnsi="Sylfaen"/>
          <w:lang w:val="ka-GE"/>
        </w:rPr>
        <w:t xml:space="preserve">ის დონემ </w:t>
      </w:r>
      <w:r w:rsidR="00DC46CB" w:rsidRPr="007D6488">
        <w:rPr>
          <w:rFonts w:ascii="Sylfaen" w:hAnsi="Sylfaen"/>
          <w:lang w:val="ka-GE"/>
        </w:rPr>
        <w:t xml:space="preserve">2018 წლის </w:t>
      </w:r>
      <w:r w:rsidR="001E6E24" w:rsidRPr="007D6488">
        <w:rPr>
          <w:rFonts w:ascii="Sylfaen" w:hAnsi="Sylfaen"/>
          <w:lang w:val="ka-GE"/>
        </w:rPr>
        <w:t>ბოლოს 5.2</w:t>
      </w:r>
      <w:r w:rsidR="00DC46CB" w:rsidRPr="007D6488">
        <w:rPr>
          <w:rFonts w:ascii="Sylfaen" w:hAnsi="Sylfaen"/>
          <w:lang w:val="ka-GE"/>
        </w:rPr>
        <w:t xml:space="preserve">%-ით იკლო, </w:t>
      </w:r>
      <w:r w:rsidR="001E6E24" w:rsidRPr="007D6488">
        <w:rPr>
          <w:rFonts w:ascii="Sylfaen" w:hAnsi="Sylfaen"/>
          <w:lang w:val="ka-GE"/>
        </w:rPr>
        <w:t>წინა წელთან შედარებით</w:t>
      </w:r>
      <w:r w:rsidR="00D91725" w:rsidRPr="007D6488">
        <w:rPr>
          <w:rFonts w:ascii="Sylfaen" w:hAnsi="Sylfaen"/>
          <w:lang w:val="ka-GE"/>
        </w:rPr>
        <w:t xml:space="preserve">, ხოლო 2020 წლისთვის ინფლაციის პროგნოზორებული მაჩვენებელი 3.0%-ის </w:t>
      </w:r>
      <w:r w:rsidR="00A33BB7" w:rsidRPr="007D6488">
        <w:rPr>
          <w:rFonts w:ascii="Sylfaen" w:hAnsi="Sylfaen"/>
          <w:lang w:val="ka-GE"/>
        </w:rPr>
        <w:t>ტოლი</w:t>
      </w:r>
      <w:r w:rsidR="00D91725" w:rsidRPr="007D6488">
        <w:rPr>
          <w:rFonts w:ascii="Sylfaen" w:hAnsi="Sylfaen"/>
          <w:lang w:val="ka-GE"/>
        </w:rPr>
        <w:t xml:space="preserve"> იქნება</w:t>
      </w:r>
      <w:r w:rsidR="001E6E24" w:rsidRPr="007D6488">
        <w:rPr>
          <w:rFonts w:ascii="Sylfaen" w:hAnsi="Sylfaen"/>
        </w:rPr>
        <w:t>.</w:t>
      </w:r>
      <w:r w:rsidR="001E6E24" w:rsidRPr="007D6488">
        <w:rPr>
          <w:rFonts w:ascii="Sylfaen" w:hAnsi="Sylfaen"/>
          <w:lang w:val="ka-GE"/>
        </w:rPr>
        <w:t xml:space="preserve"> </w:t>
      </w:r>
      <w:r w:rsidR="00D91725" w:rsidRPr="007D6488">
        <w:rPr>
          <w:rFonts w:ascii="Sylfaen" w:hAnsi="Sylfaen" w:cs="Sylfaen"/>
          <w:color w:val="000000"/>
        </w:rPr>
        <w:t>მიმდინარე ანგარიშის ბალანსის მაღალი დეფიციტი საქართველოს ეკონომიკის ერთ-ერთ მთავარ</w:t>
      </w:r>
      <w:r w:rsidR="00D91725" w:rsidRPr="007D6488">
        <w:rPr>
          <w:rFonts w:ascii="Sylfaen" w:hAnsi="Sylfaen" w:cs="Sylfaen"/>
          <w:color w:val="000000"/>
          <w:lang w:val="ka-GE"/>
        </w:rPr>
        <w:t xml:space="preserve"> </w:t>
      </w:r>
      <w:r w:rsidR="00D91725" w:rsidRPr="007D6488">
        <w:rPr>
          <w:rFonts w:ascii="Sylfaen" w:hAnsi="Sylfaen" w:cs="Sylfaen"/>
          <w:color w:val="000000"/>
        </w:rPr>
        <w:t xml:space="preserve">მოწყვლადობის წყაროს წარმოადგენს. </w:t>
      </w:r>
      <w:r w:rsidR="001E6E24" w:rsidRPr="007D6488">
        <w:rPr>
          <w:rFonts w:ascii="Sylfaen" w:hAnsi="Sylfaen"/>
          <w:lang w:val="ka-GE"/>
        </w:rPr>
        <w:t>20</w:t>
      </w:r>
      <w:r w:rsidR="00D91725" w:rsidRPr="007D6488">
        <w:rPr>
          <w:rFonts w:ascii="Sylfaen" w:hAnsi="Sylfaen"/>
          <w:lang w:val="ka-GE"/>
        </w:rPr>
        <w:t>18 წელს,</w:t>
      </w:r>
      <w:r w:rsidR="001E6E24" w:rsidRPr="007D6488">
        <w:rPr>
          <w:rFonts w:ascii="Sylfaen" w:hAnsi="Sylfaen"/>
          <w:lang w:val="ka-GE"/>
        </w:rPr>
        <w:t xml:space="preserve"> </w:t>
      </w:r>
      <w:r w:rsidR="00DC46CB" w:rsidRPr="007D6488">
        <w:rPr>
          <w:rFonts w:ascii="Sylfaen" w:hAnsi="Sylfaen"/>
          <w:lang w:val="ka-GE"/>
        </w:rPr>
        <w:t xml:space="preserve">მიმდინარე ანგარიშის დეფიციტი </w:t>
      </w:r>
      <w:r w:rsidR="00D91725" w:rsidRPr="007D6488">
        <w:rPr>
          <w:rFonts w:ascii="Sylfaen" w:hAnsi="Sylfaen"/>
          <w:lang w:val="ka-GE"/>
        </w:rPr>
        <w:t>8.8</w:t>
      </w:r>
      <w:r w:rsidR="00DC46CB" w:rsidRPr="007D6488">
        <w:rPr>
          <w:rFonts w:ascii="Sylfaen" w:hAnsi="Sylfaen"/>
          <w:lang w:val="ka-GE"/>
        </w:rPr>
        <w:t>%</w:t>
      </w:r>
      <w:r w:rsidR="001E6E24" w:rsidRPr="007D6488">
        <w:rPr>
          <w:rFonts w:ascii="Sylfaen" w:hAnsi="Sylfaen"/>
          <w:lang w:val="ka-GE"/>
        </w:rPr>
        <w:t>-</w:t>
      </w:r>
      <w:r w:rsidR="00D91725" w:rsidRPr="007D6488">
        <w:rPr>
          <w:rFonts w:ascii="Sylfaen" w:hAnsi="Sylfaen"/>
          <w:lang w:val="ka-GE"/>
        </w:rPr>
        <w:t xml:space="preserve">ს შეადგენს, თუმცა </w:t>
      </w:r>
      <w:r w:rsidR="00D91725" w:rsidRPr="007D6488">
        <w:rPr>
          <w:rFonts w:ascii="Sylfaen" w:hAnsi="Sylfaen" w:cs="Sylfaen"/>
          <w:color w:val="000000"/>
        </w:rPr>
        <w:lastRenderedPageBreak/>
        <w:t>საშუალოვადიან პერიოდში ქვეყნის ეკონომიკური პოლიტიკა მიმართული იქნება</w:t>
      </w:r>
      <w:r w:rsidR="00D91725" w:rsidRPr="007D6488">
        <w:rPr>
          <w:rFonts w:ascii="Sylfaen" w:hAnsi="Sylfaen" w:cs="Sylfaen"/>
          <w:color w:val="000000"/>
          <w:lang w:val="ka-GE"/>
        </w:rPr>
        <w:t xml:space="preserve"> </w:t>
      </w:r>
      <w:r w:rsidR="00D91725" w:rsidRPr="007D6488">
        <w:rPr>
          <w:rFonts w:ascii="Sylfaen" w:hAnsi="Sylfaen" w:cs="Sylfaen"/>
          <w:color w:val="000000"/>
        </w:rPr>
        <w:t>მიმდინარე ანგარიშის დეფიციტის შემცირებისაკენ</w:t>
      </w:r>
      <w:r w:rsidR="001812AC" w:rsidRPr="007D6488">
        <w:rPr>
          <w:rStyle w:val="FootnoteReference"/>
          <w:rFonts w:ascii="Sylfaen" w:hAnsi="Sylfaen" w:cs="Sylfaen"/>
          <w:color w:val="000000"/>
        </w:rPr>
        <w:footnoteReference w:id="3"/>
      </w:r>
      <w:r w:rsidR="001E6E24" w:rsidRPr="007D6488">
        <w:rPr>
          <w:rFonts w:ascii="Sylfaen" w:hAnsi="Sylfaen"/>
          <w:lang w:val="ka-GE"/>
        </w:rPr>
        <w:t>.</w:t>
      </w:r>
      <w:r w:rsidR="00557D19" w:rsidRPr="007D6488">
        <w:rPr>
          <w:rFonts w:ascii="Sylfaen" w:hAnsi="Sylfaen"/>
          <w:lang w:val="ka-GE"/>
        </w:rPr>
        <w:t xml:space="preserve"> </w:t>
      </w:r>
    </w:p>
    <w:p w:rsidR="00D91725" w:rsidRPr="007D6488" w:rsidRDefault="00D91725" w:rsidP="00BC458D">
      <w:pPr>
        <w:spacing w:line="276" w:lineRule="auto"/>
        <w:jc w:val="both"/>
        <w:rPr>
          <w:rFonts w:ascii="Sylfaen" w:hAnsi="Sylfaen"/>
          <w:lang w:val="ka-GE"/>
        </w:rPr>
      </w:pPr>
    </w:p>
    <w:p w:rsidR="001812AC" w:rsidRPr="007D6488" w:rsidRDefault="00496E00" w:rsidP="00BC458D">
      <w:pPr>
        <w:spacing w:line="276" w:lineRule="auto"/>
        <w:jc w:val="both"/>
        <w:rPr>
          <w:rFonts w:ascii="Sylfaen" w:hAnsi="Sylfaen"/>
          <w:lang w:val="ka-GE"/>
        </w:rPr>
      </w:pPr>
      <w:r w:rsidRPr="007D6488">
        <w:rPr>
          <w:rFonts w:ascii="Sylfaen" w:hAnsi="Sylfaen"/>
          <w:lang w:val="ka-GE"/>
        </w:rPr>
        <w:t xml:space="preserve">მთელი ამ წლების განმავლობაში სოციალური ხარჯები პრიორიტეტულია და დაცულია ბიუჯეტის </w:t>
      </w:r>
      <w:r w:rsidR="005E5963" w:rsidRPr="007D6488">
        <w:rPr>
          <w:rFonts w:ascii="Sylfaen" w:hAnsi="Sylfaen"/>
          <w:lang w:val="ka-GE"/>
        </w:rPr>
        <w:t>დეფიციტისას</w:t>
      </w:r>
      <w:r w:rsidR="00477FD5" w:rsidRPr="007D6488">
        <w:rPr>
          <w:rFonts w:ascii="Sylfaen" w:hAnsi="Sylfaen"/>
          <w:lang w:val="ka-GE"/>
        </w:rPr>
        <w:t>.</w:t>
      </w:r>
      <w:r w:rsidR="005E5963" w:rsidRPr="007D6488">
        <w:rPr>
          <w:rFonts w:ascii="Sylfaen" w:hAnsi="Sylfaen"/>
          <w:lang w:val="ka-GE"/>
        </w:rPr>
        <w:t xml:space="preserve"> ამავდროულად </w:t>
      </w:r>
      <w:r w:rsidR="00477FD5" w:rsidRPr="007D6488">
        <w:rPr>
          <w:rFonts w:ascii="Sylfaen" w:hAnsi="Sylfaen"/>
          <w:lang w:val="ka-GE"/>
        </w:rPr>
        <w:t xml:space="preserve">პროფიციტული </w:t>
      </w:r>
      <w:r w:rsidR="005E5963" w:rsidRPr="007D6488">
        <w:rPr>
          <w:rFonts w:ascii="Sylfaen" w:hAnsi="Sylfaen"/>
          <w:lang w:val="ka-GE"/>
        </w:rPr>
        <w:t>ბიუჯეტ</w:t>
      </w:r>
      <w:r w:rsidR="00477FD5" w:rsidRPr="007D6488">
        <w:rPr>
          <w:rFonts w:ascii="Sylfaen" w:hAnsi="Sylfaen"/>
          <w:lang w:val="ka-GE"/>
        </w:rPr>
        <w:t>ის პირობებში</w:t>
      </w:r>
      <w:r w:rsidR="005E5963" w:rsidRPr="007D6488">
        <w:rPr>
          <w:rFonts w:ascii="Sylfaen" w:hAnsi="Sylfaen"/>
          <w:lang w:val="ka-GE"/>
        </w:rPr>
        <w:t xml:space="preserve"> </w:t>
      </w:r>
      <w:r w:rsidR="00A33BB7" w:rsidRPr="007D6488">
        <w:rPr>
          <w:rFonts w:ascii="Sylfaen" w:hAnsi="Sylfaen"/>
          <w:lang w:val="ka-GE"/>
        </w:rPr>
        <w:t xml:space="preserve">ხდება </w:t>
      </w:r>
      <w:r w:rsidR="00477FD5" w:rsidRPr="007D6488">
        <w:rPr>
          <w:rFonts w:ascii="Sylfaen" w:hAnsi="Sylfaen"/>
          <w:lang w:val="ka-GE"/>
        </w:rPr>
        <w:t xml:space="preserve">დამატებითი </w:t>
      </w:r>
      <w:r w:rsidR="005E5963" w:rsidRPr="007D6488">
        <w:rPr>
          <w:rFonts w:ascii="Sylfaen" w:hAnsi="Sylfaen"/>
          <w:lang w:val="ka-GE"/>
        </w:rPr>
        <w:t xml:space="preserve">თანხების </w:t>
      </w:r>
      <w:r w:rsidR="00477FD5" w:rsidRPr="007D6488">
        <w:rPr>
          <w:rFonts w:ascii="Sylfaen" w:hAnsi="Sylfaen"/>
          <w:lang w:val="ka-GE"/>
        </w:rPr>
        <w:t xml:space="preserve">მობილიზება სოციალურ სფეროში </w:t>
      </w:r>
      <w:r w:rsidR="005E5963" w:rsidRPr="007D6488">
        <w:rPr>
          <w:rFonts w:ascii="Sylfaen" w:hAnsi="Sylfaen"/>
          <w:lang w:val="ka-GE"/>
        </w:rPr>
        <w:t xml:space="preserve">და </w:t>
      </w:r>
      <w:r w:rsidR="00477FD5" w:rsidRPr="007D6488">
        <w:rPr>
          <w:rFonts w:ascii="Sylfaen" w:hAnsi="Sylfaen"/>
          <w:lang w:val="ka-GE"/>
        </w:rPr>
        <w:t xml:space="preserve">იმედია, ეს </w:t>
      </w:r>
      <w:r w:rsidR="005E5963" w:rsidRPr="007D6488">
        <w:rPr>
          <w:rFonts w:ascii="Sylfaen" w:hAnsi="Sylfaen"/>
          <w:lang w:val="ka-GE"/>
        </w:rPr>
        <w:t>პრაქტიკა მომავალშიც გაგრძელდება.</w:t>
      </w:r>
      <w:r w:rsidR="00C754C0" w:rsidRPr="007D6488">
        <w:rPr>
          <w:rFonts w:ascii="Sylfaen" w:hAnsi="Sylfaen"/>
          <w:lang w:val="ka-GE"/>
        </w:rPr>
        <w:t xml:space="preserve"> </w:t>
      </w:r>
    </w:p>
    <w:p w:rsidR="001812AC" w:rsidRPr="007D6488" w:rsidRDefault="001812AC" w:rsidP="00BC458D">
      <w:pPr>
        <w:spacing w:line="276" w:lineRule="auto"/>
        <w:jc w:val="both"/>
        <w:rPr>
          <w:rFonts w:ascii="Sylfaen" w:hAnsi="Sylfaen"/>
          <w:lang w:val="ka-GE"/>
        </w:rPr>
      </w:pPr>
    </w:p>
    <w:p w:rsidR="00C86235" w:rsidRPr="007D6488" w:rsidRDefault="00C754C0" w:rsidP="00BC458D">
      <w:pPr>
        <w:spacing w:line="276" w:lineRule="auto"/>
        <w:jc w:val="both"/>
        <w:rPr>
          <w:rFonts w:ascii="Sylfaen" w:hAnsi="Sylfaen"/>
          <w:lang w:val="en-GB"/>
        </w:rPr>
      </w:pPr>
      <w:r w:rsidRPr="007D6488">
        <w:rPr>
          <w:rFonts w:ascii="Sylfaen" w:hAnsi="Sylfaen"/>
          <w:lang w:val="ka-GE"/>
        </w:rPr>
        <w:t>უკანასკნელ წლებში უმუშევრობის დონე და სიღარიბის მაჩვენებლები მცირდება. 2018 წელს უმუშევრობის დონე 12,7%, ხოლო სიღარიბის აბსოლუტურ ზღვარს ქვევით მყოფი მოსახლეობის წილი 21.3%-ია.</w:t>
      </w:r>
    </w:p>
    <w:p w:rsidR="00F568D7" w:rsidRPr="007D6488" w:rsidRDefault="00F568D7" w:rsidP="00BC458D">
      <w:pPr>
        <w:spacing w:line="276" w:lineRule="auto"/>
        <w:jc w:val="both"/>
        <w:rPr>
          <w:rFonts w:ascii="Sylfaen" w:hAnsi="Sylfaen"/>
          <w:b/>
          <w:bCs/>
          <w:lang w:val="en-GB"/>
        </w:rPr>
      </w:pPr>
    </w:p>
    <w:p w:rsidR="001812AC" w:rsidRPr="007D6488" w:rsidRDefault="00D75633"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rPr>
      </w:pPr>
      <w:r w:rsidRPr="007D6488">
        <w:rPr>
          <w:rFonts w:ascii="Sylfaen" w:hAnsi="Sylfaen"/>
          <w:b/>
          <w:bCs/>
          <w:i/>
          <w:lang w:val="en-GB"/>
        </w:rPr>
        <w:t>სოციალური</w:t>
      </w:r>
      <w:r w:rsidR="00AF30F0" w:rsidRPr="007D6488">
        <w:rPr>
          <w:rFonts w:ascii="Sylfaen" w:hAnsi="Sylfaen"/>
          <w:b/>
          <w:bCs/>
          <w:i/>
          <w:lang w:val="ka-GE"/>
        </w:rPr>
        <w:t xml:space="preserve"> </w:t>
      </w:r>
      <w:r w:rsidR="00E8417E" w:rsidRPr="007D6488">
        <w:rPr>
          <w:rFonts w:ascii="Sylfaen" w:hAnsi="Sylfaen"/>
          <w:b/>
          <w:bCs/>
          <w:i/>
          <w:lang w:val="ka-GE"/>
        </w:rPr>
        <w:t>გარე</w:t>
      </w:r>
      <w:r w:rsidR="00AF30F0" w:rsidRPr="007D6488">
        <w:rPr>
          <w:rFonts w:ascii="Sylfaen" w:hAnsi="Sylfaen"/>
          <w:b/>
          <w:bCs/>
          <w:i/>
          <w:lang w:val="ka-GE"/>
        </w:rPr>
        <w:t>მო</w:t>
      </w:r>
      <w:r w:rsidR="00F7324B" w:rsidRPr="007D6488">
        <w:rPr>
          <w:rFonts w:ascii="Sylfaen" w:hAnsi="Sylfaen"/>
          <w:b/>
          <w:bCs/>
          <w:i/>
          <w:lang w:val="ka-GE"/>
        </w:rPr>
        <w:t>:</w:t>
      </w:r>
      <w:r w:rsidR="00F7324B" w:rsidRPr="007D6488">
        <w:rPr>
          <w:rFonts w:ascii="Sylfaen" w:hAnsi="Sylfaen"/>
          <w:lang w:val="ka-GE"/>
        </w:rPr>
        <w:t xml:space="preserve"> </w:t>
      </w:r>
      <w:r w:rsidR="001812AC" w:rsidRPr="007D6488">
        <w:rPr>
          <w:rFonts w:ascii="Sylfaen" w:hAnsi="Sylfaen"/>
          <w:lang w:val="ka-GE"/>
        </w:rPr>
        <w:t>გაეროს მოსახლეობის ფონდის შეფასებით, საქართველოს მოსახლეობის წილი, რომლის ასაკი 65 და ზემოთაა, გაიზრდება 14%-დან (201</w:t>
      </w:r>
      <w:r w:rsidR="00A33BB7" w:rsidRPr="007D6488">
        <w:rPr>
          <w:rFonts w:ascii="Sylfaen" w:hAnsi="Sylfaen"/>
          <w:lang w:val="ka-GE"/>
        </w:rPr>
        <w:t>7</w:t>
      </w:r>
      <w:r w:rsidR="001812AC" w:rsidRPr="007D6488">
        <w:rPr>
          <w:rFonts w:ascii="Sylfaen" w:hAnsi="Sylfaen"/>
          <w:lang w:val="ka-GE"/>
        </w:rPr>
        <w:t xml:space="preserve"> წელი) 21%-მდე 2030 წლისათვის.  პროგნოზების მიხედვით, საქართველოში დაბადებისას სიცოცხლის მოსალოდნელი ხანგრძლივობა, რომელიც 2010 წელს ქალებისთვის 78 წელი იყო, მამაკაცებისთვის კი − 71 წელი, 2030 წლისთვის ქალებისთვის 80 წლამდე ხოლო მამაკაცებისთვის − 73 წლამდე</w:t>
      </w:r>
      <w:r w:rsidR="00A33BB7" w:rsidRPr="007D6488">
        <w:rPr>
          <w:rFonts w:ascii="Sylfaen" w:hAnsi="Sylfaen"/>
          <w:lang w:val="ka-GE"/>
        </w:rPr>
        <w:t xml:space="preserve"> გაიზრდება</w:t>
      </w:r>
      <w:r w:rsidR="001812AC" w:rsidRPr="007D6488">
        <w:rPr>
          <w:rFonts w:ascii="Sylfaen" w:hAnsi="Sylfaen"/>
          <w:lang w:val="ka-GE"/>
        </w:rPr>
        <w:t>.</w:t>
      </w:r>
    </w:p>
    <w:p w:rsidR="001812AC" w:rsidRPr="007D6488" w:rsidRDefault="001812AC" w:rsidP="00BC458D">
      <w:pPr>
        <w:spacing w:line="276" w:lineRule="auto"/>
        <w:jc w:val="both"/>
        <w:rPr>
          <w:rFonts w:ascii="Sylfaen" w:hAnsi="Sylfaen"/>
          <w:lang w:val="ka-GE"/>
        </w:rPr>
      </w:pPr>
    </w:p>
    <w:p w:rsidR="00F7324B" w:rsidRPr="007D6488" w:rsidRDefault="00A31A4D" w:rsidP="00BC458D">
      <w:pPr>
        <w:spacing w:line="276" w:lineRule="auto"/>
        <w:jc w:val="both"/>
        <w:rPr>
          <w:rFonts w:ascii="Sylfaen" w:hAnsi="Sylfaen"/>
          <w:lang w:val="ka-GE"/>
        </w:rPr>
      </w:pPr>
      <w:r w:rsidRPr="007D6488">
        <w:rPr>
          <w:rFonts w:ascii="Sylfaen" w:hAnsi="Sylfaen"/>
          <w:lang w:val="ka-GE"/>
        </w:rPr>
        <w:t>დემოგრაფიული ცვლილებ</w:t>
      </w:r>
      <w:r w:rsidR="00A33BB7" w:rsidRPr="007D6488">
        <w:rPr>
          <w:rFonts w:ascii="Sylfaen" w:hAnsi="Sylfaen"/>
          <w:lang w:val="ka-GE"/>
        </w:rPr>
        <w:t>ები</w:t>
      </w:r>
      <w:r w:rsidRPr="007D6488">
        <w:rPr>
          <w:rFonts w:ascii="Sylfaen" w:hAnsi="Sylfaen"/>
          <w:lang w:val="ka-GE"/>
        </w:rPr>
        <w:t xml:space="preserve"> დამატებით ზეწოლას ახდენს </w:t>
      </w:r>
      <w:r w:rsidR="00EC0B8D" w:rsidRPr="007D6488">
        <w:rPr>
          <w:rFonts w:ascii="Sylfaen" w:hAnsi="Sylfaen"/>
          <w:lang w:val="ka-GE"/>
        </w:rPr>
        <w:t xml:space="preserve">სახელმწიფო ბიუჯეტზე </w:t>
      </w:r>
      <w:r w:rsidRPr="007D6488">
        <w:rPr>
          <w:rFonts w:ascii="Sylfaen" w:hAnsi="Sylfaen"/>
          <w:lang w:val="ka-GE"/>
        </w:rPr>
        <w:t xml:space="preserve">და </w:t>
      </w:r>
      <w:r w:rsidR="00EB547C" w:rsidRPr="007D6488">
        <w:rPr>
          <w:rFonts w:ascii="Sylfaen" w:hAnsi="Sylfaen"/>
          <w:lang w:val="ka-GE"/>
        </w:rPr>
        <w:t>მოითხოვს</w:t>
      </w:r>
      <w:r w:rsidRPr="007D6488">
        <w:rPr>
          <w:rFonts w:ascii="Sylfaen" w:hAnsi="Sylfaen"/>
          <w:lang w:val="ka-GE"/>
        </w:rPr>
        <w:t xml:space="preserve"> სოციალურ</w:t>
      </w:r>
      <w:r w:rsidR="00EB547C" w:rsidRPr="007D6488">
        <w:rPr>
          <w:rFonts w:ascii="Sylfaen" w:hAnsi="Sylfaen"/>
          <w:lang w:val="ka-GE"/>
        </w:rPr>
        <w:t>ი</w:t>
      </w:r>
      <w:r w:rsidRPr="007D6488">
        <w:rPr>
          <w:rFonts w:ascii="Sylfaen" w:hAnsi="Sylfaen"/>
          <w:lang w:val="ka-GE"/>
        </w:rPr>
        <w:t xml:space="preserve"> სექტორ</w:t>
      </w:r>
      <w:r w:rsidR="00EB547C" w:rsidRPr="007D6488">
        <w:rPr>
          <w:rFonts w:ascii="Sylfaen" w:hAnsi="Sylfaen"/>
          <w:lang w:val="ka-GE"/>
        </w:rPr>
        <w:t>ის შემდგომ ტრან</w:t>
      </w:r>
      <w:r w:rsidR="00657111" w:rsidRPr="007D6488">
        <w:rPr>
          <w:rFonts w:ascii="Sylfaen" w:hAnsi="Sylfaen"/>
          <w:lang w:val="ka-GE"/>
        </w:rPr>
        <w:t>სფ</w:t>
      </w:r>
      <w:r w:rsidR="00EB547C" w:rsidRPr="007D6488">
        <w:rPr>
          <w:rFonts w:ascii="Sylfaen" w:hAnsi="Sylfaen"/>
          <w:lang w:val="ka-GE"/>
        </w:rPr>
        <w:t>ორმირებას,</w:t>
      </w:r>
      <w:r w:rsidRPr="007D6488">
        <w:rPr>
          <w:rFonts w:ascii="Sylfaen" w:hAnsi="Sylfaen"/>
          <w:lang w:val="ka-GE"/>
        </w:rPr>
        <w:t xml:space="preserve"> მათ შორის ჯანდაცვის სფეროში</w:t>
      </w:r>
      <w:r w:rsidR="00EB547C" w:rsidRPr="007D6488">
        <w:rPr>
          <w:rFonts w:ascii="Sylfaen" w:hAnsi="Sylfaen"/>
          <w:lang w:val="ka-GE"/>
        </w:rPr>
        <w:t>ც</w:t>
      </w:r>
      <w:r w:rsidR="00657111" w:rsidRPr="007D6488">
        <w:rPr>
          <w:rFonts w:ascii="Sylfaen" w:hAnsi="Sylfaen"/>
          <w:lang w:val="ka-GE"/>
        </w:rPr>
        <w:t>,</w:t>
      </w:r>
      <w:r w:rsidR="00EB547C" w:rsidRPr="007D6488">
        <w:rPr>
          <w:rFonts w:ascii="Sylfaen" w:hAnsi="Sylfaen"/>
          <w:lang w:val="ka-GE"/>
        </w:rPr>
        <w:t xml:space="preserve"> რათა </w:t>
      </w:r>
      <w:r w:rsidRPr="007D6488">
        <w:rPr>
          <w:rFonts w:ascii="Sylfaen" w:hAnsi="Sylfaen"/>
          <w:lang w:val="ka-GE"/>
        </w:rPr>
        <w:t>უკეთ</w:t>
      </w:r>
      <w:r w:rsidR="00657111" w:rsidRPr="007D6488">
        <w:rPr>
          <w:rFonts w:ascii="Sylfaen" w:hAnsi="Sylfaen"/>
          <w:lang w:val="ka-GE"/>
        </w:rPr>
        <w:t xml:space="preserve"> </w:t>
      </w:r>
      <w:r w:rsidRPr="007D6488">
        <w:rPr>
          <w:rFonts w:ascii="Sylfaen" w:hAnsi="Sylfaen"/>
          <w:lang w:val="ka-GE"/>
        </w:rPr>
        <w:t xml:space="preserve">მოხდეს </w:t>
      </w:r>
      <w:r w:rsidR="009B6EC9" w:rsidRPr="007D6488">
        <w:rPr>
          <w:rFonts w:ascii="Sylfaen" w:hAnsi="Sylfaen"/>
          <w:lang w:val="ka-GE"/>
        </w:rPr>
        <w:t>გაზრდილ საჭიროებებ</w:t>
      </w:r>
      <w:r w:rsidR="00657111" w:rsidRPr="007D6488">
        <w:rPr>
          <w:rFonts w:ascii="Sylfaen" w:hAnsi="Sylfaen"/>
          <w:lang w:val="ka-GE"/>
        </w:rPr>
        <w:t>ის დაკმაყოფილება</w:t>
      </w:r>
      <w:r w:rsidR="009B6EC9" w:rsidRPr="007D6488">
        <w:rPr>
          <w:rFonts w:ascii="Sylfaen" w:hAnsi="Sylfaen"/>
          <w:lang w:val="ka-GE"/>
        </w:rPr>
        <w:t xml:space="preserve">, </w:t>
      </w:r>
      <w:r w:rsidR="00657111" w:rsidRPr="007D6488">
        <w:rPr>
          <w:rFonts w:ascii="Sylfaen" w:hAnsi="Sylfaen"/>
          <w:lang w:val="ka-GE"/>
        </w:rPr>
        <w:t>პრევენციული</w:t>
      </w:r>
      <w:r w:rsidR="009B6EC9" w:rsidRPr="007D6488">
        <w:rPr>
          <w:rFonts w:ascii="Sylfaen" w:hAnsi="Sylfaen"/>
          <w:lang w:val="ka-GE"/>
        </w:rPr>
        <w:t xml:space="preserve">, რეაბილიტაციისა და </w:t>
      </w:r>
      <w:r w:rsidR="00657111" w:rsidRPr="007D6488">
        <w:rPr>
          <w:rFonts w:ascii="Sylfaen" w:hAnsi="Sylfaen"/>
          <w:lang w:val="ka-GE"/>
        </w:rPr>
        <w:t xml:space="preserve">ხანგრძლივვადიანი </w:t>
      </w:r>
      <w:r w:rsidR="009B6EC9" w:rsidRPr="007D6488">
        <w:rPr>
          <w:rFonts w:ascii="Sylfaen" w:hAnsi="Sylfaen"/>
          <w:lang w:val="ka-GE"/>
        </w:rPr>
        <w:t xml:space="preserve">ზრუნვის </w:t>
      </w:r>
      <w:r w:rsidR="00657111" w:rsidRPr="007D6488">
        <w:rPr>
          <w:rFonts w:ascii="Sylfaen" w:hAnsi="Sylfaen"/>
          <w:lang w:val="ka-GE"/>
        </w:rPr>
        <w:t>სერვისებზე მეტი ყურადღების გამახვილება</w:t>
      </w:r>
      <w:r w:rsidR="009B6EC9" w:rsidRPr="007D6488">
        <w:rPr>
          <w:rFonts w:ascii="Sylfaen" w:hAnsi="Sylfaen"/>
          <w:lang w:val="ka-GE"/>
        </w:rPr>
        <w:t xml:space="preserve">. მოლოდინი, რომ </w:t>
      </w:r>
      <w:r w:rsidR="005A2322" w:rsidRPr="007D6488">
        <w:rPr>
          <w:rFonts w:ascii="Sylfaen" w:hAnsi="Sylfaen"/>
          <w:lang w:val="ka-GE"/>
        </w:rPr>
        <w:t xml:space="preserve">უახლოეს პერიოდში </w:t>
      </w:r>
      <w:r w:rsidR="009B6EC9" w:rsidRPr="007D6488">
        <w:rPr>
          <w:rFonts w:ascii="Sylfaen" w:hAnsi="Sylfaen"/>
          <w:lang w:val="ka-GE"/>
        </w:rPr>
        <w:t xml:space="preserve">საშუალო ფენა გაიზრდება და </w:t>
      </w:r>
      <w:r w:rsidR="00657111" w:rsidRPr="007D6488">
        <w:rPr>
          <w:rFonts w:ascii="Sylfaen" w:hAnsi="Sylfaen"/>
          <w:lang w:val="ka-GE"/>
        </w:rPr>
        <w:t xml:space="preserve">შეძლებს </w:t>
      </w:r>
      <w:r w:rsidR="009B6EC9" w:rsidRPr="007D6488">
        <w:rPr>
          <w:rFonts w:ascii="Sylfaen" w:hAnsi="Sylfaen"/>
          <w:lang w:val="ka-GE"/>
        </w:rPr>
        <w:t>კერძო დაზღვევით სარგებლობას</w:t>
      </w:r>
      <w:r w:rsidR="00657111" w:rsidRPr="007D6488">
        <w:rPr>
          <w:rFonts w:ascii="Sylfaen" w:hAnsi="Sylfaen"/>
          <w:lang w:val="ka-GE"/>
        </w:rPr>
        <w:t>,</w:t>
      </w:r>
      <w:r w:rsidR="009B6EC9" w:rsidRPr="007D6488">
        <w:rPr>
          <w:rFonts w:ascii="Sylfaen" w:hAnsi="Sylfaen"/>
          <w:lang w:val="ka-GE"/>
        </w:rPr>
        <w:t xml:space="preserve"> აზრს მოკლებულია</w:t>
      </w:r>
      <w:r w:rsidR="00657111" w:rsidRPr="007D6488">
        <w:rPr>
          <w:rFonts w:ascii="Sylfaen" w:hAnsi="Sylfaen"/>
          <w:lang w:val="ka-GE"/>
        </w:rPr>
        <w:t>. ამიტომაც მნიშვნელოვანია</w:t>
      </w:r>
      <w:r w:rsidR="009B6EC9" w:rsidRPr="007D6488">
        <w:rPr>
          <w:rFonts w:ascii="Sylfaen" w:hAnsi="Sylfaen"/>
          <w:lang w:val="ka-GE"/>
        </w:rPr>
        <w:t xml:space="preserve"> საყოველთა</w:t>
      </w:r>
      <w:r w:rsidR="00657111" w:rsidRPr="007D6488">
        <w:rPr>
          <w:rFonts w:ascii="Sylfaen" w:hAnsi="Sylfaen"/>
          <w:lang w:val="ka-GE"/>
        </w:rPr>
        <w:t>ო</w:t>
      </w:r>
      <w:r w:rsidR="009B6EC9" w:rsidRPr="007D6488">
        <w:rPr>
          <w:rFonts w:ascii="Sylfaen" w:hAnsi="Sylfaen"/>
          <w:lang w:val="ka-GE"/>
        </w:rPr>
        <w:t xml:space="preserve"> ჯანდაცვის სისტემის გაძლიერე</w:t>
      </w:r>
      <w:r w:rsidR="00657111" w:rsidRPr="007D6488">
        <w:rPr>
          <w:rFonts w:ascii="Sylfaen" w:hAnsi="Sylfaen"/>
          <w:lang w:val="ka-GE"/>
        </w:rPr>
        <w:t>ბა</w:t>
      </w:r>
      <w:r w:rsidR="009B6EC9" w:rsidRPr="007D6488">
        <w:rPr>
          <w:rFonts w:ascii="Sylfaen" w:hAnsi="Sylfaen"/>
          <w:lang w:val="ka-GE"/>
        </w:rPr>
        <w:t>.</w:t>
      </w:r>
      <w:r w:rsidR="00A52AE0" w:rsidRPr="007D6488">
        <w:rPr>
          <w:rFonts w:ascii="Sylfaen" w:hAnsi="Sylfaen"/>
          <w:lang w:val="ka-GE"/>
        </w:rPr>
        <w:t xml:space="preserve"> ამავდროულად, </w:t>
      </w:r>
      <w:r w:rsidR="00657111" w:rsidRPr="007D6488">
        <w:rPr>
          <w:rFonts w:ascii="Sylfaen" w:hAnsi="Sylfaen"/>
          <w:lang w:val="ka-GE"/>
        </w:rPr>
        <w:t xml:space="preserve">მოსახლეობის ცნობიერებისა და </w:t>
      </w:r>
      <w:r w:rsidR="00A52AE0" w:rsidRPr="007D6488">
        <w:rPr>
          <w:rFonts w:ascii="Sylfaen" w:hAnsi="Sylfaen"/>
          <w:lang w:val="ka-GE"/>
        </w:rPr>
        <w:t xml:space="preserve">განათლების დონის გაზრდამ შესაძლოა </w:t>
      </w:r>
      <w:r w:rsidR="00F7324B" w:rsidRPr="007D6488">
        <w:rPr>
          <w:rFonts w:ascii="Sylfaen" w:hAnsi="Sylfaen"/>
          <w:lang w:val="ka-GE"/>
        </w:rPr>
        <w:t xml:space="preserve">პოზიტიური </w:t>
      </w:r>
      <w:r w:rsidR="00A52AE0" w:rsidRPr="007D6488">
        <w:rPr>
          <w:rFonts w:ascii="Sylfaen" w:hAnsi="Sylfaen"/>
          <w:lang w:val="ka-GE"/>
        </w:rPr>
        <w:t xml:space="preserve">გავლენა მოახდინოს ცხოვრების </w:t>
      </w:r>
      <w:r w:rsidR="00F7324B" w:rsidRPr="007D6488">
        <w:rPr>
          <w:rFonts w:ascii="Sylfaen" w:hAnsi="Sylfaen"/>
          <w:lang w:val="ka-GE"/>
        </w:rPr>
        <w:t xml:space="preserve">ჯანსაღი სტილის დამკვიდრებაზე </w:t>
      </w:r>
      <w:r w:rsidR="00A52AE0" w:rsidRPr="007D6488">
        <w:rPr>
          <w:rFonts w:ascii="Sylfaen" w:hAnsi="Sylfaen"/>
          <w:lang w:val="ka-GE"/>
        </w:rPr>
        <w:t xml:space="preserve">და ჯანდაცვის </w:t>
      </w:r>
      <w:r w:rsidR="00F7324B" w:rsidRPr="007D6488">
        <w:rPr>
          <w:rFonts w:ascii="Sylfaen" w:hAnsi="Sylfaen"/>
          <w:lang w:val="ka-GE"/>
        </w:rPr>
        <w:t>გამოსავლებზე. ყოველივე აღნიშნულ</w:t>
      </w:r>
      <w:r w:rsidR="005A2322" w:rsidRPr="007D6488">
        <w:rPr>
          <w:rFonts w:ascii="Sylfaen" w:hAnsi="Sylfaen"/>
          <w:lang w:val="ka-GE"/>
        </w:rPr>
        <w:t>მა</w:t>
      </w:r>
      <w:r w:rsidR="00A52AE0" w:rsidRPr="007D6488">
        <w:rPr>
          <w:rFonts w:ascii="Sylfaen" w:hAnsi="Sylfaen"/>
          <w:lang w:val="ka-GE"/>
        </w:rPr>
        <w:t xml:space="preserve"> </w:t>
      </w:r>
      <w:r w:rsidR="005A2322" w:rsidRPr="007D6488">
        <w:rPr>
          <w:rFonts w:ascii="Sylfaen" w:hAnsi="Sylfaen"/>
          <w:lang w:val="ka-GE"/>
        </w:rPr>
        <w:t>განაპირობა</w:t>
      </w:r>
      <w:r w:rsidR="00A52AE0" w:rsidRPr="007D6488">
        <w:rPr>
          <w:rFonts w:ascii="Sylfaen" w:hAnsi="Sylfaen"/>
          <w:lang w:val="ka-GE"/>
        </w:rPr>
        <w:t xml:space="preserve"> ჯანდაცვის სისტემის დახვეწის აუცილებლობა</w:t>
      </w:r>
      <w:r w:rsidR="00F7324B" w:rsidRPr="007D6488">
        <w:rPr>
          <w:rFonts w:ascii="Sylfaen" w:hAnsi="Sylfaen"/>
          <w:lang w:val="ka-GE"/>
        </w:rPr>
        <w:t xml:space="preserve"> ცხოვრების ხარისხის გაუმჯობესების მიმართულებით.</w:t>
      </w:r>
    </w:p>
    <w:p w:rsidR="00A33BB7" w:rsidRPr="007D6488" w:rsidRDefault="00A33BB7" w:rsidP="00BC458D">
      <w:pPr>
        <w:spacing w:line="276" w:lineRule="auto"/>
        <w:jc w:val="both"/>
        <w:rPr>
          <w:rFonts w:ascii="Sylfaen" w:hAnsi="Sylfaen"/>
          <w:lang w:val="ka-GE"/>
        </w:rPr>
      </w:pPr>
    </w:p>
    <w:p w:rsidR="00A52AE0" w:rsidRPr="007D6488" w:rsidRDefault="00E8417E" w:rsidP="00BC458D">
      <w:pPr>
        <w:spacing w:line="276" w:lineRule="auto"/>
        <w:jc w:val="both"/>
        <w:rPr>
          <w:rFonts w:ascii="Sylfaen" w:hAnsi="Sylfaen"/>
          <w:b/>
          <w:bCs/>
          <w:i/>
          <w:lang w:val="ka-GE"/>
        </w:rPr>
      </w:pPr>
      <w:r w:rsidRPr="007D6488">
        <w:rPr>
          <w:rFonts w:ascii="Sylfaen" w:hAnsi="Sylfaen"/>
          <w:b/>
          <w:bCs/>
          <w:i/>
          <w:lang w:val="ka-GE"/>
        </w:rPr>
        <w:t>ტექნოლოგიური შეფასება</w:t>
      </w:r>
      <w:r w:rsidR="00F7324B" w:rsidRPr="007D6488">
        <w:rPr>
          <w:rFonts w:ascii="Sylfaen" w:hAnsi="Sylfaen"/>
          <w:b/>
          <w:bCs/>
          <w:i/>
          <w:lang w:val="ka-GE"/>
        </w:rPr>
        <w:t xml:space="preserve">: </w:t>
      </w:r>
      <w:r w:rsidR="00A52AE0" w:rsidRPr="007D6488">
        <w:rPr>
          <w:rFonts w:ascii="Sylfaen" w:hAnsi="Sylfaen"/>
          <w:bCs/>
          <w:lang w:val="ka-GE"/>
        </w:rPr>
        <w:t xml:space="preserve">ახალი </w:t>
      </w:r>
      <w:r w:rsidR="0040481E" w:rsidRPr="007D6488">
        <w:rPr>
          <w:rFonts w:ascii="Sylfaen" w:hAnsi="Sylfaen"/>
          <w:bCs/>
          <w:lang w:val="ka-GE"/>
        </w:rPr>
        <w:t>ტექნ</w:t>
      </w:r>
      <w:r w:rsidR="00A52AE0" w:rsidRPr="007D6488">
        <w:rPr>
          <w:rFonts w:ascii="Sylfaen" w:hAnsi="Sylfaen"/>
          <w:bCs/>
          <w:lang w:val="ka-GE"/>
        </w:rPr>
        <w:t>ოლოგიების განვითარება</w:t>
      </w:r>
      <w:r w:rsidR="0040481E" w:rsidRPr="007D6488">
        <w:rPr>
          <w:rFonts w:ascii="Sylfaen" w:hAnsi="Sylfaen"/>
          <w:bCs/>
          <w:lang w:val="ka-GE"/>
        </w:rPr>
        <w:t xml:space="preserve"> დამატებით ზეწოლას ახდენს</w:t>
      </w:r>
      <w:r w:rsidR="00A52AE0" w:rsidRPr="007D6488">
        <w:rPr>
          <w:rFonts w:ascii="Sylfaen" w:hAnsi="Sylfaen"/>
          <w:bCs/>
          <w:lang w:val="ka-GE"/>
        </w:rPr>
        <w:t xml:space="preserve"> ჯანდაცვის </w:t>
      </w:r>
      <w:r w:rsidR="0040481E" w:rsidRPr="007D6488">
        <w:rPr>
          <w:rFonts w:ascii="Sylfaen" w:hAnsi="Sylfaen"/>
          <w:bCs/>
          <w:lang w:val="ka-GE"/>
        </w:rPr>
        <w:t>ბიუჯეტზე</w:t>
      </w:r>
      <w:r w:rsidR="00F7324B" w:rsidRPr="007D6488">
        <w:rPr>
          <w:rFonts w:ascii="Sylfaen" w:hAnsi="Sylfaen"/>
          <w:bCs/>
          <w:lang w:val="ka-GE"/>
        </w:rPr>
        <w:t xml:space="preserve"> მოკლევადიან პერსპექტივაში</w:t>
      </w:r>
      <w:r w:rsidR="00683141" w:rsidRPr="007D6488">
        <w:rPr>
          <w:rFonts w:ascii="Sylfaen" w:hAnsi="Sylfaen"/>
          <w:bCs/>
          <w:lang w:val="ka-GE"/>
        </w:rPr>
        <w:t>.</w:t>
      </w:r>
      <w:r w:rsidR="0040481E" w:rsidRPr="007D6488">
        <w:rPr>
          <w:rFonts w:ascii="Sylfaen" w:hAnsi="Sylfaen"/>
          <w:bCs/>
          <w:lang w:val="ka-GE"/>
        </w:rPr>
        <w:t xml:space="preserve"> </w:t>
      </w:r>
      <w:r w:rsidR="00F7324B" w:rsidRPr="007D6488">
        <w:rPr>
          <w:rFonts w:ascii="Sylfaen" w:hAnsi="Sylfaen"/>
          <w:bCs/>
          <w:lang w:val="ka-GE"/>
        </w:rPr>
        <w:t xml:space="preserve">მაშინ როდესაც </w:t>
      </w:r>
      <w:r w:rsidR="0040481E" w:rsidRPr="007D6488">
        <w:rPr>
          <w:rFonts w:ascii="Sylfaen" w:hAnsi="Sylfaen"/>
          <w:bCs/>
          <w:lang w:val="ka-GE"/>
        </w:rPr>
        <w:t xml:space="preserve">მტკიცებულებაზე </w:t>
      </w:r>
      <w:r w:rsidR="00F7324B" w:rsidRPr="007D6488">
        <w:rPr>
          <w:rFonts w:ascii="Sylfaen" w:hAnsi="Sylfaen"/>
          <w:bCs/>
          <w:lang w:val="ka-GE"/>
        </w:rPr>
        <w:t>დაფუძნებული,</w:t>
      </w:r>
      <w:r w:rsidR="0040481E" w:rsidRPr="007D6488">
        <w:rPr>
          <w:rFonts w:ascii="Sylfaen" w:hAnsi="Sylfaen"/>
          <w:bCs/>
          <w:lang w:val="ka-GE"/>
        </w:rPr>
        <w:t xml:space="preserve"> ხარჯთეფექტ</w:t>
      </w:r>
      <w:r w:rsidR="00F7324B" w:rsidRPr="007D6488">
        <w:rPr>
          <w:rFonts w:ascii="Sylfaen" w:hAnsi="Sylfaen"/>
          <w:bCs/>
          <w:lang w:val="ka-GE"/>
        </w:rPr>
        <w:t>იანი</w:t>
      </w:r>
      <w:r w:rsidR="0040481E" w:rsidRPr="007D6488">
        <w:rPr>
          <w:rFonts w:ascii="Sylfaen" w:hAnsi="Sylfaen"/>
          <w:bCs/>
          <w:lang w:val="ka-GE"/>
        </w:rPr>
        <w:t xml:space="preserve"> არჩევა</w:t>
      </w:r>
      <w:r w:rsidR="00F7324B" w:rsidRPr="007D6488">
        <w:rPr>
          <w:rFonts w:ascii="Sylfaen" w:hAnsi="Sylfaen"/>
          <w:bCs/>
          <w:lang w:val="ka-GE"/>
        </w:rPr>
        <w:t>ნი</w:t>
      </w:r>
      <w:r w:rsidR="0040481E" w:rsidRPr="007D6488">
        <w:rPr>
          <w:rFonts w:ascii="Sylfaen" w:hAnsi="Sylfaen"/>
          <w:bCs/>
          <w:lang w:val="ka-GE"/>
        </w:rPr>
        <w:t xml:space="preserve"> შესაძლოა იყოს </w:t>
      </w:r>
      <w:r w:rsidR="00096624" w:rsidRPr="007D6488">
        <w:rPr>
          <w:rFonts w:ascii="Sylfaen" w:hAnsi="Sylfaen"/>
          <w:bCs/>
          <w:lang w:val="ka-GE"/>
        </w:rPr>
        <w:t xml:space="preserve">კარგი </w:t>
      </w:r>
      <w:r w:rsidR="00F7324B" w:rsidRPr="007D6488">
        <w:rPr>
          <w:rFonts w:ascii="Sylfaen" w:hAnsi="Sylfaen"/>
          <w:bCs/>
          <w:lang w:val="ka-GE"/>
        </w:rPr>
        <w:t>ი</w:t>
      </w:r>
      <w:r w:rsidR="00096624" w:rsidRPr="007D6488">
        <w:rPr>
          <w:rFonts w:ascii="Sylfaen" w:hAnsi="Sylfaen"/>
          <w:bCs/>
          <w:lang w:val="ka-GE"/>
        </w:rPr>
        <w:t xml:space="preserve">ნვესტიცია </w:t>
      </w:r>
      <w:r w:rsidR="0040481E" w:rsidRPr="007D6488">
        <w:rPr>
          <w:rFonts w:ascii="Sylfaen" w:hAnsi="Sylfaen"/>
          <w:bCs/>
          <w:lang w:val="ka-GE"/>
        </w:rPr>
        <w:t>ქართველი ხალის ჯან</w:t>
      </w:r>
      <w:r w:rsidR="00F7324B" w:rsidRPr="007D6488">
        <w:rPr>
          <w:rFonts w:ascii="Sylfaen" w:hAnsi="Sylfaen"/>
          <w:bCs/>
          <w:lang w:val="ka-GE"/>
        </w:rPr>
        <w:t>მრთელობის გაუმჯობესებისთვის</w:t>
      </w:r>
      <w:r w:rsidR="00096624" w:rsidRPr="007D6488">
        <w:rPr>
          <w:rFonts w:ascii="Sylfaen" w:hAnsi="Sylfaen"/>
          <w:bCs/>
          <w:lang w:val="ka-GE"/>
        </w:rPr>
        <w:t xml:space="preserve">. უფრო მეტიც, </w:t>
      </w:r>
      <w:r w:rsidR="00096624" w:rsidRPr="007D6488">
        <w:rPr>
          <w:rFonts w:ascii="Sylfaen" w:hAnsi="Sylfaen"/>
          <w:bCs/>
          <w:lang w:val="ka-GE"/>
        </w:rPr>
        <w:lastRenderedPageBreak/>
        <w:t>ახალი ტექნოლოგიები</w:t>
      </w:r>
      <w:r w:rsidR="00086612" w:rsidRPr="007D6488">
        <w:rPr>
          <w:rFonts w:ascii="Sylfaen" w:hAnsi="Sylfaen"/>
          <w:bCs/>
          <w:lang w:val="ka-GE"/>
        </w:rPr>
        <w:t>ს ოპტიმალურად გამოყენება</w:t>
      </w:r>
      <w:r w:rsidR="00096624" w:rsidRPr="007D6488">
        <w:rPr>
          <w:rFonts w:ascii="Sylfaen" w:hAnsi="Sylfaen"/>
          <w:bCs/>
          <w:lang w:val="ka-GE"/>
        </w:rPr>
        <w:t xml:space="preserve"> შესაძლებელ</w:t>
      </w:r>
      <w:r w:rsidR="00086612" w:rsidRPr="007D6488">
        <w:rPr>
          <w:rFonts w:ascii="Sylfaen" w:hAnsi="Sylfaen"/>
          <w:bCs/>
          <w:lang w:val="ka-GE"/>
        </w:rPr>
        <w:t>ს გახდის</w:t>
      </w:r>
      <w:r w:rsidR="00096624" w:rsidRPr="007D6488">
        <w:rPr>
          <w:rFonts w:ascii="Sylfaen" w:hAnsi="Sylfaen"/>
          <w:bCs/>
          <w:lang w:val="ka-GE"/>
        </w:rPr>
        <w:t xml:space="preserve"> </w:t>
      </w:r>
      <w:r w:rsidR="00F7324B" w:rsidRPr="007D6488">
        <w:rPr>
          <w:rFonts w:ascii="Sylfaen" w:hAnsi="Sylfaen"/>
          <w:bCs/>
          <w:lang w:val="ka-GE"/>
        </w:rPr>
        <w:t xml:space="preserve">მაღალფასიანი სამედიცინო </w:t>
      </w:r>
      <w:r w:rsidR="00086612" w:rsidRPr="007D6488">
        <w:rPr>
          <w:rFonts w:ascii="Sylfaen" w:hAnsi="Sylfaen"/>
          <w:bCs/>
          <w:lang w:val="ka-GE"/>
        </w:rPr>
        <w:t xml:space="preserve">მომსახურება </w:t>
      </w:r>
      <w:r w:rsidR="00096624" w:rsidRPr="007D6488">
        <w:rPr>
          <w:rFonts w:ascii="Sylfaen" w:hAnsi="Sylfaen"/>
          <w:bCs/>
          <w:lang w:val="ka-GE"/>
        </w:rPr>
        <w:t xml:space="preserve">(სტაციონარის პაციენტების) </w:t>
      </w:r>
      <w:r w:rsidR="00086612" w:rsidRPr="007D6488">
        <w:rPr>
          <w:rFonts w:ascii="Sylfaen" w:hAnsi="Sylfaen"/>
          <w:bCs/>
          <w:lang w:val="ka-GE"/>
        </w:rPr>
        <w:t xml:space="preserve">ჩანაცვლდეს </w:t>
      </w:r>
      <w:r w:rsidR="00096624" w:rsidRPr="007D6488">
        <w:rPr>
          <w:rFonts w:ascii="Sylfaen" w:hAnsi="Sylfaen"/>
          <w:bCs/>
          <w:lang w:val="ka-GE"/>
        </w:rPr>
        <w:t xml:space="preserve">უფრო </w:t>
      </w:r>
      <w:r w:rsidR="00086612" w:rsidRPr="007D6488">
        <w:rPr>
          <w:rFonts w:ascii="Sylfaen" w:hAnsi="Sylfaen"/>
          <w:bCs/>
          <w:lang w:val="ka-GE"/>
        </w:rPr>
        <w:t xml:space="preserve">დაბალფასიანი და ეფექტიანი </w:t>
      </w:r>
      <w:r w:rsidR="00F7324B" w:rsidRPr="007D6488">
        <w:rPr>
          <w:rFonts w:ascii="Sylfaen" w:hAnsi="Sylfaen"/>
          <w:bCs/>
          <w:lang w:val="ka-GE"/>
        </w:rPr>
        <w:t xml:space="preserve">მომსახურებით </w:t>
      </w:r>
      <w:r w:rsidR="00D75633" w:rsidRPr="007D6488">
        <w:rPr>
          <w:rFonts w:ascii="Sylfaen" w:hAnsi="Sylfaen"/>
          <w:bCs/>
          <w:lang w:val="ka-GE"/>
        </w:rPr>
        <w:t>(</w:t>
      </w:r>
      <w:r w:rsidR="00096624" w:rsidRPr="007D6488">
        <w:rPr>
          <w:rFonts w:ascii="Sylfaen" w:hAnsi="Sylfaen"/>
          <w:bCs/>
          <w:lang w:val="ka-GE"/>
        </w:rPr>
        <w:t xml:space="preserve">ამბულატორიული, პაციენტი სახლში). გარდა ამისა, თანამედროვე ინფორმაციული ტექნოლოგიების გამოყენება დიდ შესაძლებლობას აძლევს </w:t>
      </w:r>
      <w:r w:rsidR="00086612" w:rsidRPr="007D6488">
        <w:rPr>
          <w:rFonts w:ascii="Sylfaen" w:hAnsi="Sylfaen"/>
          <w:bCs/>
          <w:lang w:val="ka-GE"/>
        </w:rPr>
        <w:t xml:space="preserve">ჯანდაცვის სისტემებს </w:t>
      </w:r>
      <w:r w:rsidR="00096624" w:rsidRPr="007D6488">
        <w:rPr>
          <w:rFonts w:ascii="Sylfaen" w:hAnsi="Sylfaen"/>
          <w:bCs/>
          <w:lang w:val="ka-GE"/>
        </w:rPr>
        <w:t xml:space="preserve">ადმინისტრირების </w:t>
      </w:r>
      <w:r w:rsidR="00086612" w:rsidRPr="007D6488">
        <w:rPr>
          <w:rFonts w:ascii="Sylfaen" w:hAnsi="Sylfaen"/>
          <w:bCs/>
          <w:lang w:val="ka-GE"/>
        </w:rPr>
        <w:t xml:space="preserve">გამარტივების, </w:t>
      </w:r>
      <w:r w:rsidR="00096624" w:rsidRPr="007D6488">
        <w:rPr>
          <w:rFonts w:ascii="Sylfaen" w:hAnsi="Sylfaen"/>
          <w:bCs/>
          <w:lang w:val="ka-GE"/>
        </w:rPr>
        <w:t xml:space="preserve">მონაცემთა მართვის </w:t>
      </w:r>
      <w:r w:rsidR="00086612" w:rsidRPr="007D6488">
        <w:rPr>
          <w:rFonts w:ascii="Sylfaen" w:hAnsi="Sylfaen"/>
          <w:bCs/>
          <w:lang w:val="ka-GE"/>
        </w:rPr>
        <w:t xml:space="preserve">ოპტიმიზაციის, </w:t>
      </w:r>
      <w:r w:rsidR="00E10CE7" w:rsidRPr="007D6488">
        <w:rPr>
          <w:rFonts w:ascii="Sylfaen" w:hAnsi="Sylfaen"/>
          <w:bCs/>
          <w:lang w:val="ka-GE"/>
        </w:rPr>
        <w:t xml:space="preserve">გამჭვირვალობის </w:t>
      </w:r>
      <w:r w:rsidR="00086612" w:rsidRPr="007D6488">
        <w:rPr>
          <w:rFonts w:ascii="Sylfaen" w:hAnsi="Sylfaen"/>
          <w:bCs/>
          <w:lang w:val="ka-GE"/>
        </w:rPr>
        <w:t xml:space="preserve">გაზრდის მიმართულებით, </w:t>
      </w:r>
      <w:r w:rsidR="00E10CE7" w:rsidRPr="007D6488">
        <w:rPr>
          <w:rFonts w:ascii="Sylfaen" w:hAnsi="Sylfaen"/>
          <w:bCs/>
          <w:lang w:val="ka-GE"/>
        </w:rPr>
        <w:t>რომ არაფერი ვთქვათ ინფორმაციული ტექნოლოგიების როლზე ჯანდაცვის მომსახურების მიწოდების სფეროში.</w:t>
      </w:r>
    </w:p>
    <w:p w:rsidR="00F568D7" w:rsidRPr="007D6488" w:rsidRDefault="00F568D7" w:rsidP="00BC458D">
      <w:pPr>
        <w:spacing w:line="276" w:lineRule="auto"/>
        <w:jc w:val="both"/>
        <w:rPr>
          <w:rFonts w:ascii="Sylfaen" w:hAnsi="Sylfaen"/>
          <w:lang w:val="ka-GE"/>
        </w:rPr>
      </w:pPr>
    </w:p>
    <w:p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6" w:name="_Toc6651961"/>
      <w:r w:rsidRPr="007D6488">
        <w:rPr>
          <w:rFonts w:ascii="Sylfaen" w:hAnsi="Sylfaen"/>
          <w:i w:val="0"/>
          <w:sz w:val="24"/>
          <w:szCs w:val="24"/>
          <w:lang w:val="ka-GE"/>
        </w:rPr>
        <w:t xml:space="preserve">2.2 </w:t>
      </w:r>
      <w:r w:rsidR="00E8417E" w:rsidRPr="007D6488">
        <w:rPr>
          <w:rFonts w:ascii="Sylfaen" w:hAnsi="Sylfaen"/>
          <w:i w:val="0"/>
          <w:sz w:val="24"/>
          <w:szCs w:val="24"/>
          <w:lang w:val="ka-GE"/>
        </w:rPr>
        <w:t>ჯანდაცვის სექტორის მიმოხილვა</w:t>
      </w:r>
      <w:bookmarkEnd w:id="6"/>
    </w:p>
    <w:p w:rsidR="001D7517" w:rsidRPr="007D6488" w:rsidRDefault="00086612" w:rsidP="00BC458D">
      <w:pPr>
        <w:spacing w:line="276" w:lineRule="auto"/>
        <w:jc w:val="both"/>
        <w:rPr>
          <w:rFonts w:ascii="Sylfaen" w:hAnsi="Sylfaen"/>
          <w:lang w:val="ka-GE"/>
        </w:rPr>
      </w:pPr>
      <w:r w:rsidRPr="007D6488">
        <w:rPr>
          <w:rFonts w:ascii="Sylfaen" w:hAnsi="Sylfaen"/>
          <w:lang w:val="ka-GE"/>
        </w:rPr>
        <w:t xml:space="preserve">აღნიშნული </w:t>
      </w:r>
      <w:r w:rsidR="00E10CE7" w:rsidRPr="007D6488">
        <w:rPr>
          <w:rFonts w:ascii="Sylfaen" w:hAnsi="Sylfaen"/>
          <w:lang w:val="ka-GE"/>
        </w:rPr>
        <w:t xml:space="preserve">თავი მოიცავს ჯანდაცვის </w:t>
      </w:r>
      <w:r w:rsidR="001D7517" w:rsidRPr="007D6488">
        <w:rPr>
          <w:rFonts w:ascii="Sylfaen" w:hAnsi="Sylfaen"/>
          <w:lang w:val="ka-GE"/>
        </w:rPr>
        <w:t xml:space="preserve">სისტემის ძირითადი მიზნებისა და ფუნქციების </w:t>
      </w:r>
      <w:r w:rsidR="00E10CE7" w:rsidRPr="007D6488">
        <w:rPr>
          <w:rFonts w:ascii="Sylfaen" w:hAnsi="Sylfaen"/>
          <w:lang w:val="ka-GE"/>
        </w:rPr>
        <w:t xml:space="preserve">მიმოხილვას, რათა უკეთესად იქნეს </w:t>
      </w:r>
      <w:r w:rsidR="001D7517" w:rsidRPr="007D6488">
        <w:rPr>
          <w:rFonts w:ascii="Sylfaen" w:hAnsi="Sylfaen"/>
          <w:lang w:val="ka-GE"/>
        </w:rPr>
        <w:t xml:space="preserve">აღქმული </w:t>
      </w:r>
      <w:r w:rsidR="00E10CE7" w:rsidRPr="007D6488">
        <w:rPr>
          <w:rFonts w:ascii="Sylfaen" w:hAnsi="Sylfaen"/>
          <w:lang w:val="ka-GE"/>
        </w:rPr>
        <w:t xml:space="preserve">რა </w:t>
      </w:r>
      <w:r w:rsidR="00093453" w:rsidRPr="007D6488">
        <w:rPr>
          <w:rFonts w:ascii="Sylfaen" w:hAnsi="Sylfaen"/>
          <w:lang w:val="ka-GE"/>
        </w:rPr>
        <w:t xml:space="preserve">მიმართულებით </w:t>
      </w:r>
      <w:r w:rsidR="00E10CE7" w:rsidRPr="007D6488">
        <w:rPr>
          <w:rFonts w:ascii="Sylfaen" w:hAnsi="Sylfaen"/>
          <w:lang w:val="ka-GE"/>
        </w:rPr>
        <w:t>და როგორ შეიძლება</w:t>
      </w:r>
      <w:r w:rsidR="00CD0825" w:rsidRPr="007D6488">
        <w:rPr>
          <w:rFonts w:ascii="Sylfaen" w:hAnsi="Sylfaen"/>
          <w:lang w:val="ka-GE"/>
        </w:rPr>
        <w:t xml:space="preserve"> </w:t>
      </w:r>
      <w:r w:rsidR="001D7517" w:rsidRPr="007D6488">
        <w:rPr>
          <w:rFonts w:ascii="Sylfaen" w:hAnsi="Sylfaen"/>
          <w:lang w:val="ka-GE"/>
        </w:rPr>
        <w:t xml:space="preserve">გახდეს </w:t>
      </w:r>
      <w:r w:rsidR="00CD0825" w:rsidRPr="007D6488">
        <w:rPr>
          <w:rFonts w:ascii="Sylfaen" w:hAnsi="Sylfaen"/>
          <w:lang w:val="ka-GE"/>
        </w:rPr>
        <w:t>სტრატეგიული შესყიდვები ჯანდაცვის სექტორ</w:t>
      </w:r>
      <w:r w:rsidR="001D7517" w:rsidRPr="007D6488">
        <w:rPr>
          <w:rFonts w:ascii="Sylfaen" w:hAnsi="Sylfaen"/>
          <w:lang w:val="ka-GE"/>
        </w:rPr>
        <w:t>ი</w:t>
      </w:r>
      <w:r w:rsidR="00CD0825" w:rsidRPr="007D6488">
        <w:rPr>
          <w:rFonts w:ascii="Sylfaen" w:hAnsi="Sylfaen"/>
          <w:lang w:val="ka-GE"/>
        </w:rPr>
        <w:t xml:space="preserve">ს </w:t>
      </w:r>
      <w:r w:rsidR="001D7517" w:rsidRPr="007D6488">
        <w:rPr>
          <w:rFonts w:ascii="Sylfaen" w:hAnsi="Sylfaen"/>
          <w:lang w:val="ka-GE"/>
        </w:rPr>
        <w:t xml:space="preserve">განვითარების ხელშემწყობი ინსტრუმენტი, ისევე როგორც </w:t>
      </w:r>
      <w:r w:rsidR="00093453" w:rsidRPr="007D6488">
        <w:rPr>
          <w:rFonts w:ascii="Sylfaen" w:hAnsi="Sylfaen"/>
          <w:lang w:val="ka-GE"/>
        </w:rPr>
        <w:t xml:space="preserve">იმ პრიორიტეტული სფეროების გამოკვეთა, სადაც სასიცოცხლოდ აუცილებელია ჩარევა. </w:t>
      </w:r>
    </w:p>
    <w:p w:rsidR="001D7517" w:rsidRPr="007D6488" w:rsidRDefault="001D7517" w:rsidP="00BC458D">
      <w:pPr>
        <w:spacing w:line="276" w:lineRule="auto"/>
        <w:jc w:val="both"/>
        <w:rPr>
          <w:rFonts w:ascii="Sylfaen" w:hAnsi="Sylfaen"/>
          <w:lang w:val="ka-GE"/>
        </w:rPr>
      </w:pPr>
    </w:p>
    <w:p w:rsidR="002D3573" w:rsidRPr="007D6488" w:rsidRDefault="00A34AFA" w:rsidP="00BC458D">
      <w:pPr>
        <w:spacing w:line="276" w:lineRule="auto"/>
        <w:jc w:val="both"/>
        <w:rPr>
          <w:rFonts w:ascii="Sylfaen" w:hAnsi="Sylfaen"/>
          <w:bCs/>
          <w:lang w:val="ka-GE"/>
        </w:rPr>
      </w:pPr>
      <w:r w:rsidRPr="007D6488">
        <w:rPr>
          <w:rFonts w:ascii="Sylfaen" w:hAnsi="Sylfaen"/>
          <w:b/>
          <w:bCs/>
          <w:i/>
          <w:lang w:val="ka-GE"/>
        </w:rPr>
        <w:t>ჯანდაცვაზე სახელმწიფო დანახარჯები</w:t>
      </w:r>
      <w:r w:rsidR="00093453" w:rsidRPr="007D6488">
        <w:rPr>
          <w:rFonts w:ascii="Sylfaen" w:hAnsi="Sylfaen"/>
          <w:b/>
          <w:bCs/>
          <w:i/>
          <w:lang w:val="ka-GE"/>
        </w:rPr>
        <w:t xml:space="preserve">: </w:t>
      </w:r>
      <w:r w:rsidR="00B76DAE" w:rsidRPr="007D6488">
        <w:rPr>
          <w:rFonts w:ascii="Sylfaen" w:hAnsi="Sylfaen"/>
          <w:bCs/>
          <w:lang w:val="ka-GE"/>
        </w:rPr>
        <w:t>2013 წელს,</w:t>
      </w:r>
      <w:r w:rsidR="00B76DAE" w:rsidRPr="007D6488">
        <w:rPr>
          <w:rFonts w:ascii="Sylfaen" w:hAnsi="Sylfaen"/>
          <w:b/>
          <w:bCs/>
          <w:i/>
          <w:lang w:val="ka-GE"/>
        </w:rPr>
        <w:t xml:space="preserve"> </w:t>
      </w:r>
      <w:r w:rsidR="00DA2B59" w:rsidRPr="007D6488">
        <w:rPr>
          <w:rFonts w:ascii="Sylfaen" w:hAnsi="Sylfaen"/>
          <w:bCs/>
          <w:lang w:val="ka-GE"/>
        </w:rPr>
        <w:t xml:space="preserve">საყოველთაო ჯანდაცვის პროგრამის </w:t>
      </w:r>
      <w:r w:rsidRPr="007D6488">
        <w:rPr>
          <w:rFonts w:ascii="Sylfaen" w:hAnsi="Sylfaen"/>
          <w:bCs/>
          <w:lang w:val="ka-GE"/>
        </w:rPr>
        <w:t xml:space="preserve">დანერგვას </w:t>
      </w:r>
      <w:r w:rsidR="00B76DAE" w:rsidRPr="007D6488">
        <w:rPr>
          <w:rFonts w:ascii="Sylfaen" w:hAnsi="Sylfaen"/>
          <w:bCs/>
          <w:lang w:val="ka-GE"/>
        </w:rPr>
        <w:t xml:space="preserve">თან ახლავს ჯანდაცვაზე სახელმწიფო ასიგნებების მნიშვნელოვანი ზრდა. </w:t>
      </w:r>
      <w:r w:rsidR="00C2164C" w:rsidRPr="007D6488">
        <w:rPr>
          <w:rFonts w:ascii="Sylfaen" w:hAnsi="Sylfaen"/>
          <w:bCs/>
          <w:lang w:val="ka-GE"/>
        </w:rPr>
        <w:t xml:space="preserve">2012 წლიდან ჯანდაცვაზე სახელმწიფო დანახარჯები </w:t>
      </w:r>
      <w:r w:rsidR="00DA2B59" w:rsidRPr="007D6488">
        <w:rPr>
          <w:rFonts w:ascii="Sylfaen" w:hAnsi="Sylfaen"/>
          <w:bCs/>
          <w:lang w:val="ka-GE"/>
        </w:rPr>
        <w:t xml:space="preserve">365 მილიონი ლარიდან </w:t>
      </w:r>
      <w:r w:rsidR="00C2164C" w:rsidRPr="007D6488">
        <w:rPr>
          <w:rFonts w:ascii="Sylfaen" w:hAnsi="Sylfaen"/>
          <w:bCs/>
          <w:lang w:val="ka-GE"/>
        </w:rPr>
        <w:t>11</w:t>
      </w:r>
      <w:r w:rsidR="00A80DE1" w:rsidRPr="007D6488">
        <w:rPr>
          <w:rFonts w:ascii="Sylfaen" w:hAnsi="Sylfaen"/>
          <w:bCs/>
          <w:lang w:val="ka-GE"/>
        </w:rPr>
        <w:t>34</w:t>
      </w:r>
      <w:r w:rsidR="00C2164C" w:rsidRPr="007D6488">
        <w:rPr>
          <w:rFonts w:ascii="Sylfaen" w:hAnsi="Sylfaen"/>
          <w:bCs/>
          <w:lang w:val="ka-GE"/>
        </w:rPr>
        <w:t xml:space="preserve"> მლნ ლარამდე გაიზარდა 2018 წლისთვის </w:t>
      </w:r>
      <w:r w:rsidR="00E8417E" w:rsidRPr="007D6488">
        <w:rPr>
          <w:rFonts w:ascii="Sylfaen" w:hAnsi="Sylfaen"/>
          <w:bCs/>
          <w:lang w:val="ka-GE"/>
        </w:rPr>
        <w:t>(</w:t>
      </w:r>
      <w:r w:rsidR="00C2164C" w:rsidRPr="007D6488">
        <w:rPr>
          <w:rFonts w:ascii="Sylfaen" w:hAnsi="Sylfaen"/>
          <w:bCs/>
          <w:lang w:val="ka-GE"/>
        </w:rPr>
        <w:t xml:space="preserve">ერთ სულზე ჯანდაცვაზე სახელმწიფო დანახარჯები 2012-2018 წლებში 121 ლარიდან </w:t>
      </w:r>
      <w:r w:rsidR="004F6932" w:rsidRPr="007D6488">
        <w:rPr>
          <w:rFonts w:ascii="Sylfaen" w:hAnsi="Sylfaen"/>
          <w:bCs/>
          <w:lang w:val="ka-GE"/>
        </w:rPr>
        <w:t>306</w:t>
      </w:r>
      <w:r w:rsidR="00C2164C" w:rsidRPr="007D6488">
        <w:rPr>
          <w:rFonts w:ascii="Sylfaen" w:hAnsi="Sylfaen"/>
          <w:bCs/>
          <w:lang w:val="ka-GE"/>
        </w:rPr>
        <w:t xml:space="preserve"> </w:t>
      </w:r>
      <w:r w:rsidR="00A060E7" w:rsidRPr="007D6488">
        <w:rPr>
          <w:rFonts w:ascii="Sylfaen" w:hAnsi="Sylfaen"/>
          <w:bCs/>
          <w:lang w:val="ka-GE"/>
        </w:rPr>
        <w:t>ლარი გახდა</w:t>
      </w:r>
      <w:r w:rsidR="009F50B4" w:rsidRPr="007D6488">
        <w:rPr>
          <w:rFonts w:ascii="Sylfaen" w:hAnsi="Sylfaen"/>
          <w:bCs/>
          <w:lang w:val="ka-GE"/>
        </w:rPr>
        <w:t>)</w:t>
      </w:r>
      <w:r w:rsidR="002D3573" w:rsidRPr="007D6488">
        <w:rPr>
          <w:rFonts w:ascii="Sylfaen" w:hAnsi="Sylfaen"/>
          <w:bCs/>
          <w:lang w:val="ka-GE"/>
        </w:rPr>
        <w:t xml:space="preserve">. შედეგად, მთავრობის მიერ გაწეული ხარჯები ჯანდაცვის სფეროში, როგორც </w:t>
      </w:r>
      <w:r w:rsidR="004F6932" w:rsidRPr="007D6488">
        <w:rPr>
          <w:rFonts w:ascii="Sylfaen" w:hAnsi="Sylfaen"/>
          <w:bCs/>
          <w:lang w:val="ka-GE"/>
        </w:rPr>
        <w:t xml:space="preserve">მშპ-ს ხვედრითი </w:t>
      </w:r>
      <w:r w:rsidR="002D3573" w:rsidRPr="007D6488">
        <w:rPr>
          <w:rFonts w:ascii="Sylfaen" w:hAnsi="Sylfaen"/>
          <w:bCs/>
          <w:lang w:val="ka-GE"/>
        </w:rPr>
        <w:t>წილი</w:t>
      </w:r>
      <w:r w:rsidR="00A060E7" w:rsidRPr="007D6488">
        <w:rPr>
          <w:rFonts w:ascii="Sylfaen" w:hAnsi="Sylfaen"/>
          <w:bCs/>
          <w:lang w:val="ka-GE"/>
        </w:rPr>
        <w:t>,</w:t>
      </w:r>
      <w:r w:rsidR="002D3573" w:rsidRPr="007D6488">
        <w:rPr>
          <w:rFonts w:ascii="Sylfaen" w:hAnsi="Sylfaen"/>
          <w:bCs/>
          <w:lang w:val="ka-GE"/>
        </w:rPr>
        <w:t xml:space="preserve"> </w:t>
      </w:r>
      <w:r w:rsidR="004F6932" w:rsidRPr="007D6488">
        <w:rPr>
          <w:rFonts w:ascii="Sylfaen" w:hAnsi="Sylfaen"/>
          <w:bCs/>
          <w:lang w:val="ka-GE"/>
        </w:rPr>
        <w:t>ზრდადი ტენდენციით ხასიათდება (</w:t>
      </w:r>
      <w:r w:rsidR="002D3573" w:rsidRPr="007D6488">
        <w:rPr>
          <w:rFonts w:ascii="Sylfaen" w:hAnsi="Sylfaen"/>
          <w:bCs/>
          <w:lang w:val="ka-GE"/>
        </w:rPr>
        <w:t xml:space="preserve">2012 წელს </w:t>
      </w:r>
      <w:r w:rsidR="004F6932" w:rsidRPr="007D6488">
        <w:rPr>
          <w:rFonts w:ascii="Sylfaen" w:hAnsi="Sylfaen"/>
          <w:bCs/>
          <w:lang w:val="ka-GE"/>
        </w:rPr>
        <w:t xml:space="preserve">- </w:t>
      </w:r>
      <w:r w:rsidR="002D3573" w:rsidRPr="007D6488">
        <w:rPr>
          <w:rFonts w:ascii="Sylfaen" w:hAnsi="Sylfaen"/>
          <w:bCs/>
          <w:lang w:val="ka-GE"/>
        </w:rPr>
        <w:t>2.1%</w:t>
      </w:r>
      <w:r w:rsidR="004F6932" w:rsidRPr="007D6488">
        <w:rPr>
          <w:rFonts w:ascii="Sylfaen" w:hAnsi="Sylfaen"/>
          <w:bCs/>
          <w:lang w:val="ka-GE"/>
        </w:rPr>
        <w:t xml:space="preserve">, ხოლო </w:t>
      </w:r>
      <w:r w:rsidR="002D3573" w:rsidRPr="007D6488">
        <w:rPr>
          <w:rFonts w:ascii="Sylfaen" w:hAnsi="Sylfaen"/>
          <w:bCs/>
          <w:lang w:val="ka-GE"/>
        </w:rPr>
        <w:t xml:space="preserve"> </w:t>
      </w:r>
      <w:r w:rsidR="004F6932" w:rsidRPr="007D6488">
        <w:rPr>
          <w:rFonts w:ascii="Sylfaen" w:hAnsi="Sylfaen"/>
          <w:bCs/>
          <w:lang w:val="ka-GE"/>
        </w:rPr>
        <w:t xml:space="preserve">2018 </w:t>
      </w:r>
      <w:r w:rsidR="002D3573" w:rsidRPr="007D6488">
        <w:rPr>
          <w:rFonts w:ascii="Sylfaen" w:hAnsi="Sylfaen"/>
          <w:bCs/>
          <w:lang w:val="ka-GE"/>
        </w:rPr>
        <w:t xml:space="preserve">წელს </w:t>
      </w:r>
      <w:r w:rsidR="004F6932" w:rsidRPr="007D6488">
        <w:rPr>
          <w:rFonts w:ascii="Sylfaen" w:hAnsi="Sylfaen"/>
          <w:bCs/>
          <w:lang w:val="ka-GE"/>
        </w:rPr>
        <w:t xml:space="preserve">- </w:t>
      </w:r>
      <w:r w:rsidR="002D3573" w:rsidRPr="007D6488">
        <w:rPr>
          <w:rFonts w:ascii="Sylfaen" w:hAnsi="Sylfaen"/>
          <w:bCs/>
          <w:lang w:val="ka-GE"/>
        </w:rPr>
        <w:t>3%</w:t>
      </w:r>
      <w:r w:rsidR="004F6932" w:rsidRPr="007D6488">
        <w:rPr>
          <w:rFonts w:ascii="Sylfaen" w:hAnsi="Sylfaen"/>
          <w:bCs/>
          <w:lang w:val="ka-GE"/>
        </w:rPr>
        <w:t>),</w:t>
      </w:r>
      <w:r w:rsidR="002D3573" w:rsidRPr="007D6488">
        <w:rPr>
          <w:rFonts w:ascii="Sylfaen" w:hAnsi="Sylfaen"/>
          <w:bCs/>
          <w:lang w:val="ka-GE"/>
        </w:rPr>
        <w:t xml:space="preserve"> თუმცა ჯერ კიდევ დაბალია ევროპულ მაჩვენებელთან შედარებით</w:t>
      </w:r>
      <w:r w:rsidR="004F6932" w:rsidRPr="007D6488">
        <w:rPr>
          <w:rFonts w:ascii="Sylfaen" w:hAnsi="Sylfaen"/>
          <w:bCs/>
          <w:lang w:val="ka-GE"/>
        </w:rPr>
        <w:t xml:space="preserve"> </w:t>
      </w:r>
      <w:r w:rsidR="002D3573" w:rsidRPr="007D6488">
        <w:rPr>
          <w:rFonts w:ascii="Sylfaen" w:hAnsi="Sylfaen"/>
          <w:bCs/>
          <w:lang w:val="ka-GE"/>
        </w:rPr>
        <w:t>(</w:t>
      </w:r>
      <w:r w:rsidR="004F6932" w:rsidRPr="007D6488">
        <w:rPr>
          <w:rFonts w:ascii="Sylfaen" w:hAnsi="Sylfaen"/>
          <w:bCs/>
          <w:lang w:val="ka-GE"/>
        </w:rPr>
        <w:t>ევროპის რეგიონის საშუალო მაჩვენებელი - ჯანდაცვაზე დანახარჯების ხვედრითი წილი მშპ-დან - 7%)</w:t>
      </w:r>
      <w:r w:rsidR="002D3573" w:rsidRPr="007D6488">
        <w:rPr>
          <w:rFonts w:ascii="Sylfaen" w:hAnsi="Sylfaen"/>
          <w:bCs/>
          <w:lang w:val="ka-GE"/>
        </w:rPr>
        <w:t xml:space="preserve">. </w:t>
      </w:r>
      <w:r w:rsidR="004F6932" w:rsidRPr="007D6488">
        <w:rPr>
          <w:rFonts w:ascii="Sylfaen" w:hAnsi="Sylfaen"/>
          <w:bCs/>
          <w:lang w:val="ka-GE"/>
        </w:rPr>
        <w:t>ჯანდაცვაზე სახელმწიფო ბიუჯეტის წილი სახელმწიფო ბიუჯეტიდან 2018 წელს 9%-ია (2012  - 6%)</w:t>
      </w:r>
      <w:r w:rsidR="00013966" w:rsidRPr="007D6488">
        <w:rPr>
          <w:rFonts w:ascii="Sylfaen" w:hAnsi="Sylfaen"/>
          <w:bCs/>
          <w:lang w:val="ka-GE"/>
        </w:rPr>
        <w:t xml:space="preserve"> და მომდევნო ოთხ წელიწადში მცირედ იზრდება. 2019-2022 წლების </w:t>
      </w:r>
      <w:r w:rsidR="00013966" w:rsidRPr="007D6488">
        <w:rPr>
          <w:rFonts w:ascii="Sylfaen" w:hAnsi="Sylfaen"/>
          <w:lang w:val="ka-GE"/>
        </w:rPr>
        <w:t>ქვეყნის ძირითადი მონაცემების და მიმართულებების დოკუმენტზე დაყრდნობით, დაგეგმილია ჯანდაცვაზე სახელმწიფო ასიგნებების საშუალო</w:t>
      </w:r>
      <w:r w:rsidR="0097194B" w:rsidRPr="007D6488">
        <w:rPr>
          <w:rFonts w:ascii="Sylfaen" w:hAnsi="Sylfaen"/>
          <w:lang w:val="ka-GE"/>
        </w:rPr>
        <w:t xml:space="preserve"> წლიური</w:t>
      </w:r>
      <w:r w:rsidR="00013966" w:rsidRPr="007D6488">
        <w:rPr>
          <w:rFonts w:ascii="Sylfaen" w:hAnsi="Sylfaen"/>
          <w:lang w:val="ka-GE"/>
        </w:rPr>
        <w:t xml:space="preserve"> 5-7%-იანი</w:t>
      </w:r>
      <w:r w:rsidR="0097194B" w:rsidRPr="007D6488">
        <w:rPr>
          <w:rFonts w:ascii="Sylfaen" w:hAnsi="Sylfaen"/>
          <w:lang w:val="ka-GE"/>
        </w:rPr>
        <w:t xml:space="preserve"> </w:t>
      </w:r>
      <w:r w:rsidR="00013966" w:rsidRPr="007D6488">
        <w:rPr>
          <w:rFonts w:ascii="Sylfaen" w:hAnsi="Sylfaen"/>
          <w:lang w:val="ka-GE"/>
        </w:rPr>
        <w:t xml:space="preserve">ზრდა. </w:t>
      </w:r>
      <w:r w:rsidR="00B45CB5" w:rsidRPr="007D6488">
        <w:rPr>
          <w:rFonts w:ascii="Sylfaen" w:hAnsi="Sylfaen"/>
          <w:bCs/>
          <w:lang w:val="ka-GE"/>
        </w:rPr>
        <w:t xml:space="preserve">ამავე პერიოდში სახელმწიფო ბიუჯეტი </w:t>
      </w:r>
      <w:r w:rsidR="0097194B" w:rsidRPr="007D6488">
        <w:rPr>
          <w:rFonts w:ascii="Sylfaen" w:hAnsi="Sylfaen"/>
          <w:bCs/>
          <w:lang w:val="ka-GE"/>
        </w:rPr>
        <w:t xml:space="preserve">წლიურად საშუალოს </w:t>
      </w:r>
      <w:r w:rsidR="00B45CB5" w:rsidRPr="007D6488">
        <w:rPr>
          <w:rFonts w:ascii="Sylfaen" w:hAnsi="Sylfaen"/>
          <w:bCs/>
          <w:lang w:val="ka-GE"/>
        </w:rPr>
        <w:t>7</w:t>
      </w:r>
      <w:r w:rsidR="0097194B" w:rsidRPr="007D6488">
        <w:rPr>
          <w:rFonts w:ascii="Sylfaen" w:hAnsi="Sylfaen"/>
          <w:bCs/>
          <w:lang w:val="ka-GE"/>
        </w:rPr>
        <w:t>%-ით მოიმატებს (მშპ-ის რეალური ზრდა</w:t>
      </w:r>
      <w:r w:rsidR="00B45CB5" w:rsidRPr="007D6488">
        <w:rPr>
          <w:rFonts w:ascii="Sylfaen" w:hAnsi="Sylfaen"/>
          <w:bCs/>
          <w:lang w:val="ka-GE"/>
        </w:rPr>
        <w:t xml:space="preserve"> 2018-2022 წლებში </w:t>
      </w:r>
      <w:r w:rsidR="0097194B" w:rsidRPr="007D6488">
        <w:rPr>
          <w:rFonts w:ascii="Sylfaen" w:hAnsi="Sylfaen"/>
          <w:bCs/>
          <w:lang w:val="ka-GE"/>
        </w:rPr>
        <w:t xml:space="preserve">- </w:t>
      </w:r>
      <w:r w:rsidR="00B45CB5" w:rsidRPr="007D6488">
        <w:rPr>
          <w:rFonts w:ascii="Sylfaen" w:hAnsi="Sylfaen"/>
          <w:bCs/>
          <w:lang w:val="ka-GE"/>
        </w:rPr>
        <w:t xml:space="preserve">5%). </w:t>
      </w:r>
      <w:r w:rsidR="0097194B" w:rsidRPr="007D6488">
        <w:rPr>
          <w:rFonts w:ascii="Sylfaen" w:hAnsi="Sylfaen"/>
          <w:bCs/>
          <w:lang w:val="ka-GE"/>
        </w:rPr>
        <w:t xml:space="preserve">აქედან გამომდინარე, რეალობას არ არის მოკლებული, რომ გაიზარდოს სახელმწიფო ბიუჯეტიდან ჯანდაცვაზე გამოყოფილი ფინანსების ხვედრითი წილი. </w:t>
      </w:r>
    </w:p>
    <w:p w:rsidR="00F568D7" w:rsidRPr="007D6488" w:rsidRDefault="00F568D7" w:rsidP="00BC458D">
      <w:pPr>
        <w:spacing w:line="276" w:lineRule="auto"/>
        <w:jc w:val="both"/>
        <w:rPr>
          <w:rFonts w:ascii="Sylfaen" w:hAnsi="Sylfaen"/>
          <w:lang w:val="ka-GE"/>
        </w:rPr>
      </w:pPr>
    </w:p>
    <w:p w:rsidR="00A060E7" w:rsidRPr="007D6488" w:rsidRDefault="002F7DD4" w:rsidP="00BC458D">
      <w:pPr>
        <w:spacing w:line="276" w:lineRule="auto"/>
        <w:jc w:val="both"/>
        <w:rPr>
          <w:rFonts w:ascii="Sylfaen" w:hAnsi="Sylfaen"/>
          <w:bCs/>
          <w:lang w:val="ka-GE"/>
        </w:rPr>
      </w:pPr>
      <w:r w:rsidRPr="007D6488">
        <w:rPr>
          <w:rFonts w:ascii="Sylfaen" w:hAnsi="Sylfaen"/>
          <w:b/>
          <w:i/>
          <w:lang w:val="ka-GE"/>
        </w:rPr>
        <w:t>ჯანდაცვაზე ჯიბიდან დანახარჯები:</w:t>
      </w:r>
      <w:r w:rsidR="00E8417E" w:rsidRPr="007D6488">
        <w:rPr>
          <w:rFonts w:ascii="Sylfaen" w:hAnsi="Sylfaen"/>
          <w:b/>
          <w:i/>
          <w:lang w:val="ka-GE"/>
        </w:rPr>
        <w:t xml:space="preserve"> </w:t>
      </w:r>
      <w:r w:rsidR="00F94471" w:rsidRPr="007D6488">
        <w:rPr>
          <w:rFonts w:ascii="Sylfaen" w:hAnsi="Sylfaen"/>
          <w:bCs/>
          <w:lang w:val="ka-GE"/>
        </w:rPr>
        <w:t xml:space="preserve">საყოველთაო ჯანდაცვის სახელმწიფო პროგრამის დანერგვის შემდეგ ჯანდაცვაზე ჯიბიდან გადახდების ხვედრითი წილი ჯანდაცვაზე მთლიან დანახარჯებში მნიშვნელოვნად შემცირდა  (2012 - 73% და 2017 </w:t>
      </w:r>
      <w:r w:rsidR="00F94471" w:rsidRPr="007D6488">
        <w:rPr>
          <w:rFonts w:ascii="Sylfaen" w:hAnsi="Sylfaen"/>
          <w:bCs/>
          <w:lang w:val="ka-GE"/>
        </w:rPr>
        <w:lastRenderedPageBreak/>
        <w:t>– 54%). ჯანდაცვაზე ჯიბიდან გადახდების უმეტესი წილი ამბულატორიულ მედიკამენტების შეძენაზე მოდის</w:t>
      </w:r>
      <w:r w:rsidR="00A060E7" w:rsidRPr="007D6488">
        <w:rPr>
          <w:rFonts w:ascii="Sylfaen" w:hAnsi="Sylfaen"/>
          <w:bCs/>
          <w:lang w:val="ka-GE"/>
        </w:rPr>
        <w:t xml:space="preserve"> (2017 - 63%)</w:t>
      </w:r>
      <w:r w:rsidR="00F94471" w:rsidRPr="007D6488">
        <w:rPr>
          <w:rFonts w:ascii="Sylfaen" w:hAnsi="Sylfaen"/>
          <w:bCs/>
          <w:lang w:val="ka-GE"/>
        </w:rPr>
        <w:t xml:space="preserve">. </w:t>
      </w:r>
      <w:r w:rsidR="009A3C03" w:rsidRPr="007D6488">
        <w:rPr>
          <w:rFonts w:ascii="Sylfaen" w:hAnsi="Sylfaen"/>
          <w:bCs/>
          <w:lang w:val="ka-GE"/>
        </w:rPr>
        <w:t xml:space="preserve"> </w:t>
      </w:r>
    </w:p>
    <w:p w:rsidR="00A060E7" w:rsidRPr="007D6488" w:rsidRDefault="00A060E7" w:rsidP="00BC458D">
      <w:pPr>
        <w:spacing w:line="276" w:lineRule="auto"/>
        <w:jc w:val="both"/>
        <w:rPr>
          <w:rFonts w:ascii="Sylfaen" w:hAnsi="Sylfaen"/>
          <w:bCs/>
          <w:lang w:val="ka-GE"/>
        </w:rPr>
      </w:pPr>
    </w:p>
    <w:p w:rsidR="00861FD0" w:rsidRPr="007D6488" w:rsidRDefault="006773FE" w:rsidP="00BC458D">
      <w:pPr>
        <w:spacing w:line="276" w:lineRule="auto"/>
        <w:jc w:val="both"/>
        <w:rPr>
          <w:rFonts w:ascii="Sylfaen" w:hAnsi="Sylfaen"/>
          <w:bCs/>
          <w:lang w:val="ka-GE"/>
        </w:rPr>
      </w:pPr>
      <w:r w:rsidRPr="007D6488">
        <w:rPr>
          <w:rFonts w:ascii="Sylfaen" w:hAnsi="Sylfaen"/>
          <w:bCs/>
          <w:lang w:val="ka-GE"/>
        </w:rPr>
        <w:t>2017 წელს, თუ ქვეყანაში ინფლაციის საშუალო მაჩვენებლის დონე იყო 6.7%, სამედიცინო სექტორშიო ინფლაციის დონე შეადგენდა 8.1%-ს</w:t>
      </w:r>
      <w:r w:rsidR="00A060E7" w:rsidRPr="007D6488">
        <w:rPr>
          <w:rFonts w:ascii="Sylfaen" w:hAnsi="Sylfaen"/>
          <w:bCs/>
          <w:lang w:val="ka-GE"/>
        </w:rPr>
        <w:t>.</w:t>
      </w:r>
      <w:r w:rsidRPr="007D6488">
        <w:rPr>
          <w:rFonts w:ascii="Sylfaen" w:hAnsi="Sylfaen"/>
          <w:bCs/>
          <w:lang w:val="ka-GE"/>
        </w:rPr>
        <w:t xml:space="preserve"> ინფლაციის მაჩვენებელი განსაკუთრებით მაღალი იყო მედიკამენტებსა და სამედიცინო მოწყობილობებზე (15.0%) და ამბულატორიულ სერვისებზე</w:t>
      </w:r>
      <w:r w:rsidR="00A060E7" w:rsidRPr="007D6488">
        <w:rPr>
          <w:rFonts w:ascii="Sylfaen" w:hAnsi="Sylfaen"/>
          <w:bCs/>
          <w:lang w:val="ka-GE"/>
        </w:rPr>
        <w:t xml:space="preserve"> (6.6%). </w:t>
      </w:r>
      <w:r w:rsidRPr="007D6488">
        <w:rPr>
          <w:rFonts w:ascii="Sylfaen" w:hAnsi="Sylfaen"/>
          <w:bCs/>
          <w:lang w:val="ka-GE"/>
        </w:rPr>
        <w:t xml:space="preserve">მედიკამენტების ფასების ნაკლებ რეგულირება მნიშვნელოვან გამოწვევას წარმოადგენს ჯანდაცვაზე ჯიბიდან გადახდების შემცირების კუთხით. სამედიცინო დაწესებულებების პროვატიზების შედეგად მინიმუმამდე დაყვანილი არაფორმალური გადახდების მაჩვენებელი </w:t>
      </w:r>
      <w:r w:rsidR="00F96B90" w:rsidRPr="007D6488">
        <w:rPr>
          <w:rFonts w:ascii="Sylfaen" w:hAnsi="Sylfaen"/>
          <w:bCs/>
          <w:lang w:val="ka-GE"/>
        </w:rPr>
        <w:t xml:space="preserve">ხელს უწყობს პაციენტის </w:t>
      </w:r>
      <w:r w:rsidRPr="007D6488">
        <w:rPr>
          <w:rFonts w:ascii="Sylfaen" w:hAnsi="Sylfaen"/>
          <w:bCs/>
          <w:lang w:val="ka-GE"/>
        </w:rPr>
        <w:t xml:space="preserve">მიერ გადახდილი თანხმების უკეთ </w:t>
      </w:r>
      <w:r w:rsidR="00F96B90" w:rsidRPr="007D6488">
        <w:rPr>
          <w:rFonts w:ascii="Sylfaen" w:hAnsi="Sylfaen"/>
          <w:bCs/>
          <w:lang w:val="ka-GE"/>
        </w:rPr>
        <w:t xml:space="preserve"> გაკონტროლებას.</w:t>
      </w:r>
    </w:p>
    <w:p w:rsidR="00F94471" w:rsidRPr="007D6488" w:rsidRDefault="00F94471" w:rsidP="00BC458D">
      <w:pPr>
        <w:spacing w:line="276" w:lineRule="auto"/>
        <w:jc w:val="both"/>
        <w:rPr>
          <w:rFonts w:ascii="Sylfaen" w:hAnsi="Sylfaen"/>
          <w:bCs/>
          <w:lang w:val="ka-GE"/>
        </w:rPr>
      </w:pPr>
    </w:p>
    <w:p w:rsidR="00A060E7" w:rsidRPr="007D6488" w:rsidRDefault="00E8417E" w:rsidP="00BC458D">
      <w:pPr>
        <w:spacing w:line="276" w:lineRule="auto"/>
        <w:jc w:val="both"/>
        <w:rPr>
          <w:rFonts w:ascii="Sylfaen" w:hAnsi="Sylfaen"/>
          <w:lang w:val="ka-GE"/>
        </w:rPr>
      </w:pPr>
      <w:r w:rsidRPr="007D6488">
        <w:rPr>
          <w:rFonts w:ascii="Sylfaen" w:hAnsi="Sylfaen"/>
          <w:b/>
          <w:bCs/>
          <w:i/>
          <w:lang w:val="ka-GE"/>
        </w:rPr>
        <w:t xml:space="preserve">მოსახლეობის </w:t>
      </w:r>
      <w:r w:rsidR="00105312" w:rsidRPr="007D6488">
        <w:rPr>
          <w:rFonts w:ascii="Sylfaen" w:hAnsi="Sylfaen"/>
          <w:b/>
          <w:bCs/>
          <w:i/>
          <w:lang w:val="ka-GE"/>
        </w:rPr>
        <w:t>ჯანდაცვის სერვისებით მოცვა</w:t>
      </w:r>
      <w:r w:rsidR="00093453" w:rsidRPr="007D6488">
        <w:rPr>
          <w:rFonts w:ascii="Sylfaen" w:hAnsi="Sylfaen"/>
          <w:b/>
          <w:bCs/>
          <w:i/>
          <w:lang w:val="ka-GE"/>
        </w:rPr>
        <w:t>:</w:t>
      </w:r>
      <w:r w:rsidRPr="007D6488">
        <w:rPr>
          <w:rFonts w:ascii="Sylfaen" w:hAnsi="Sylfaen"/>
          <w:b/>
          <w:bCs/>
          <w:i/>
          <w:lang w:val="ka-GE"/>
        </w:rPr>
        <w:t xml:space="preserve"> </w:t>
      </w:r>
      <w:r w:rsidR="00434C75" w:rsidRPr="007D6488">
        <w:rPr>
          <w:rFonts w:ascii="Sylfaen" w:hAnsi="Sylfaen"/>
          <w:bCs/>
          <w:lang w:val="ka-GE"/>
        </w:rPr>
        <w:t xml:space="preserve">2018 წლისთვის </w:t>
      </w:r>
      <w:r w:rsidR="00F96B90" w:rsidRPr="007D6488">
        <w:rPr>
          <w:rFonts w:ascii="Sylfaen" w:hAnsi="Sylfaen"/>
          <w:lang w:val="ka-GE"/>
        </w:rPr>
        <w:t xml:space="preserve">საყოველთაო </w:t>
      </w:r>
      <w:r w:rsidR="00105312" w:rsidRPr="007D6488">
        <w:rPr>
          <w:rFonts w:ascii="Sylfaen" w:hAnsi="Sylfaen"/>
          <w:lang w:val="ka-GE"/>
        </w:rPr>
        <w:t>ჯანდაცვის სახელმწიფო პროგამით მოცულია ქვეყნის მოსახლეობის 90%-ზე მეტი</w:t>
      </w:r>
      <w:r w:rsidR="00434C75" w:rsidRPr="007D6488">
        <w:rPr>
          <w:rFonts w:ascii="Sylfaen" w:hAnsi="Sylfaen"/>
          <w:lang w:val="ka-GE"/>
        </w:rPr>
        <w:t xml:space="preserve">, </w:t>
      </w:r>
      <w:r w:rsidR="00F96B90" w:rsidRPr="007D6488">
        <w:rPr>
          <w:rFonts w:ascii="Sylfaen" w:hAnsi="Sylfaen"/>
          <w:lang w:val="ka-GE"/>
        </w:rPr>
        <w:t xml:space="preserve">ხოლო მოსახლეობის დარჩენილი ნაწილი სარგებლობს </w:t>
      </w:r>
      <w:r w:rsidR="003D60B0" w:rsidRPr="007D6488">
        <w:rPr>
          <w:rFonts w:ascii="Sylfaen" w:hAnsi="Sylfaen"/>
          <w:lang w:val="ka-GE"/>
        </w:rPr>
        <w:t xml:space="preserve">სხვადასხვა წინასწარ გადახდების </w:t>
      </w:r>
      <w:r w:rsidR="00434C75" w:rsidRPr="007D6488">
        <w:rPr>
          <w:rFonts w:ascii="Sylfaen" w:hAnsi="Sylfaen"/>
          <w:lang w:val="ka-GE"/>
        </w:rPr>
        <w:t xml:space="preserve">სქემებით </w:t>
      </w:r>
      <w:r w:rsidR="00F96B90" w:rsidRPr="007D6488">
        <w:rPr>
          <w:rFonts w:ascii="Sylfaen" w:hAnsi="Sylfaen"/>
          <w:lang w:val="ka-GE"/>
        </w:rPr>
        <w:t xml:space="preserve">(მაგ: სამხედრო პირების </w:t>
      </w:r>
      <w:r w:rsidR="003D60B0" w:rsidRPr="007D6488">
        <w:rPr>
          <w:rFonts w:ascii="Sylfaen" w:hAnsi="Sylfaen"/>
          <w:lang w:val="ka-GE"/>
        </w:rPr>
        <w:t xml:space="preserve">სახელმწიფო </w:t>
      </w:r>
      <w:r w:rsidR="00F96B90" w:rsidRPr="007D6488">
        <w:rPr>
          <w:rFonts w:ascii="Sylfaen" w:hAnsi="Sylfaen"/>
          <w:lang w:val="ka-GE"/>
        </w:rPr>
        <w:t>სამედიცინო დაზღვევა, კორპორატიულ</w:t>
      </w:r>
      <w:r w:rsidR="003D60B0" w:rsidRPr="007D6488">
        <w:rPr>
          <w:rFonts w:ascii="Sylfaen" w:hAnsi="Sylfaen"/>
          <w:lang w:val="ka-GE"/>
        </w:rPr>
        <w:t>ი და</w:t>
      </w:r>
      <w:r w:rsidR="00F96B90" w:rsidRPr="007D6488">
        <w:rPr>
          <w:rFonts w:ascii="Sylfaen" w:hAnsi="Sylfaen"/>
          <w:lang w:val="ka-GE"/>
        </w:rPr>
        <w:t xml:space="preserve"> კერძო ინდივიდალური დაზღვევა). </w:t>
      </w:r>
    </w:p>
    <w:p w:rsidR="00A060E7" w:rsidRPr="007D6488" w:rsidRDefault="00A060E7" w:rsidP="00BC458D">
      <w:pPr>
        <w:spacing w:line="276" w:lineRule="auto"/>
        <w:jc w:val="both"/>
        <w:rPr>
          <w:rFonts w:ascii="Sylfaen" w:hAnsi="Sylfaen"/>
          <w:lang w:val="ka-GE"/>
        </w:rPr>
      </w:pPr>
    </w:p>
    <w:p w:rsidR="00F96B90" w:rsidRPr="007D6488" w:rsidRDefault="008C0CC8" w:rsidP="00BC458D">
      <w:pPr>
        <w:spacing w:line="276" w:lineRule="auto"/>
        <w:jc w:val="both"/>
        <w:rPr>
          <w:rFonts w:ascii="Sylfaen" w:hAnsi="Sylfaen"/>
          <w:lang w:val="ka-GE"/>
        </w:rPr>
      </w:pPr>
      <w:r w:rsidRPr="007D6488">
        <w:rPr>
          <w:rFonts w:ascii="Sylfaen" w:hAnsi="Sylfaen"/>
          <w:lang w:val="ka-GE"/>
        </w:rPr>
        <w:t xml:space="preserve">2017 წლის მაისიდან ამოქმედდა მოსარგებლეების შემოსავლების მიხედვით დიფერენციაციის ახალი კრიტერიუმები, რომლის ამოსავალი წერტილია უფრო მეტად საჭიროებაზე ორიენტირებული სერვისების მიწოდება და მიდგომის - ,,სოციალური სამართლიანობა“ - მეტად განვითარება. </w:t>
      </w:r>
      <w:r w:rsidR="00A060E7" w:rsidRPr="007D6488">
        <w:rPr>
          <w:rFonts w:ascii="Sylfaen" w:hAnsi="Sylfaen"/>
          <w:lang w:val="ka-GE"/>
        </w:rPr>
        <w:t>შედეგად</w:t>
      </w:r>
      <w:r w:rsidRPr="007D6488">
        <w:rPr>
          <w:rFonts w:ascii="Sylfaen" w:hAnsi="Sylfaen"/>
          <w:lang w:val="ka-GE"/>
        </w:rPr>
        <w:t>,</w:t>
      </w:r>
      <w:r w:rsidR="006078D1" w:rsidRPr="007D6488">
        <w:rPr>
          <w:rFonts w:ascii="Sylfaen" w:hAnsi="Sylfaen"/>
          <w:lang w:val="ka-GE"/>
        </w:rPr>
        <w:t xml:space="preserve"> მოსახლეობის ზოგიერთ ჯგუფს </w:t>
      </w:r>
      <w:r w:rsidRPr="007D6488">
        <w:rPr>
          <w:rFonts w:ascii="Sylfaen" w:hAnsi="Sylfaen"/>
          <w:lang w:val="ka-GE"/>
        </w:rPr>
        <w:t>(მაგ., 40 ათასი ლარი და მეტი წლიური შემოსავლის მქონე მოსახლეობა) შეეცვალა საბაზისო პაკეტის მოცულობა</w:t>
      </w:r>
      <w:r w:rsidR="006078D1" w:rsidRPr="007D6488">
        <w:rPr>
          <w:rFonts w:ascii="Sylfaen" w:hAnsi="Sylfaen"/>
          <w:lang w:val="ka-GE"/>
        </w:rPr>
        <w:t xml:space="preserve">. </w:t>
      </w:r>
      <w:r w:rsidRPr="007D6488">
        <w:rPr>
          <w:rFonts w:ascii="Sylfaen" w:hAnsi="Sylfaen"/>
          <w:lang w:val="ka-GE"/>
        </w:rPr>
        <w:t xml:space="preserve">ჯიბიდან გადახდებსა და ფინანური დაცულობაზე აღნიშნული ცვლილების ზეგავლენის შეფასებას </w:t>
      </w:r>
      <w:r w:rsidR="00092875" w:rsidRPr="007D6488">
        <w:rPr>
          <w:rFonts w:ascii="Sylfaen" w:hAnsi="Sylfaen"/>
          <w:lang w:val="ka-GE"/>
        </w:rPr>
        <w:t xml:space="preserve">დრო </w:t>
      </w:r>
      <w:r w:rsidRPr="007D6488">
        <w:rPr>
          <w:rFonts w:ascii="Sylfaen" w:hAnsi="Sylfaen"/>
          <w:lang w:val="ka-GE"/>
        </w:rPr>
        <w:t>სჭირდება</w:t>
      </w:r>
      <w:r w:rsidR="00092875" w:rsidRPr="007D6488">
        <w:rPr>
          <w:rFonts w:ascii="Sylfaen" w:hAnsi="Sylfaen"/>
          <w:lang w:val="ka-GE"/>
        </w:rPr>
        <w:t>.</w:t>
      </w:r>
      <w:r w:rsidRPr="007D6488">
        <w:rPr>
          <w:rFonts w:ascii="Sylfaen" w:hAnsi="Sylfaen"/>
          <w:lang w:val="ka-GE"/>
        </w:rPr>
        <w:t xml:space="preserve">  თუმცა, ჯანდაცვის სერვისებისა და დანახარჯების (</w:t>
      </w:r>
      <w:r w:rsidRPr="007D6488">
        <w:rPr>
          <w:lang w:val="ka-GE"/>
        </w:rPr>
        <w:t xml:space="preserve">HUES) </w:t>
      </w:r>
      <w:r w:rsidRPr="007D6488">
        <w:rPr>
          <w:rFonts w:ascii="Sylfaen" w:hAnsi="Sylfaen"/>
          <w:lang w:val="ka-GE"/>
        </w:rPr>
        <w:t>2017 წლის კვლევის შედეგების</w:t>
      </w:r>
      <w:r w:rsidR="005235F4" w:rsidRPr="007D6488">
        <w:rPr>
          <w:rFonts w:ascii="Sylfaen" w:hAnsi="Sylfaen"/>
          <w:lang w:val="ka-GE"/>
        </w:rPr>
        <w:t xml:space="preserve"> თანახმად</w:t>
      </w:r>
      <w:r w:rsidR="00092875" w:rsidRPr="007D6488">
        <w:rPr>
          <w:rFonts w:ascii="Sylfaen" w:hAnsi="Sylfaen"/>
          <w:lang w:val="ka-GE"/>
        </w:rPr>
        <w:t>,</w:t>
      </w:r>
      <w:r w:rsidR="005235F4" w:rsidRPr="007D6488">
        <w:rPr>
          <w:rFonts w:ascii="Sylfaen" w:hAnsi="Sylfaen"/>
          <w:lang w:val="ka-GE"/>
        </w:rPr>
        <w:t xml:space="preserve"> მოსახლეობის</w:t>
      </w:r>
      <w:r w:rsidRPr="007D6488">
        <w:rPr>
          <w:rFonts w:ascii="Sylfaen" w:hAnsi="Sylfaen"/>
          <w:lang w:val="ka-GE"/>
        </w:rPr>
        <w:t xml:space="preserve"> კმაყოფილების</w:t>
      </w:r>
      <w:r w:rsidR="005235F4" w:rsidRPr="007D6488">
        <w:rPr>
          <w:rFonts w:ascii="Sylfaen" w:hAnsi="Sylfaen"/>
          <w:lang w:val="ka-GE"/>
        </w:rPr>
        <w:t xml:space="preserve"> მაჩვენებელი მაღალია</w:t>
      </w:r>
      <w:r w:rsidR="00A060E7" w:rsidRPr="007D6488">
        <w:rPr>
          <w:rFonts w:ascii="Sylfaen" w:hAnsi="Sylfaen"/>
          <w:lang w:val="ka-GE"/>
        </w:rPr>
        <w:t>.</w:t>
      </w:r>
    </w:p>
    <w:p w:rsidR="00F568D7" w:rsidRPr="007D6488" w:rsidRDefault="00F568D7" w:rsidP="00BC458D">
      <w:pPr>
        <w:spacing w:line="276" w:lineRule="auto"/>
        <w:jc w:val="both"/>
        <w:rPr>
          <w:rFonts w:ascii="Sylfaen" w:hAnsi="Sylfaen"/>
          <w:bCs/>
          <w:lang w:val="ka-GE"/>
        </w:rPr>
      </w:pPr>
    </w:p>
    <w:p w:rsidR="005235F4" w:rsidRPr="007D6488" w:rsidRDefault="00092875" w:rsidP="00BC458D">
      <w:pPr>
        <w:spacing w:line="276" w:lineRule="auto"/>
        <w:jc w:val="both"/>
        <w:rPr>
          <w:rFonts w:ascii="Sylfaen" w:hAnsi="Sylfaen"/>
          <w:lang w:val="ka-GE"/>
        </w:rPr>
      </w:pPr>
      <w:r w:rsidRPr="007D6488">
        <w:rPr>
          <w:rFonts w:ascii="Sylfaen" w:hAnsi="Sylfaen"/>
          <w:b/>
          <w:bCs/>
          <w:i/>
          <w:lang w:val="ka-GE"/>
        </w:rPr>
        <w:t>მომსახურების მიმწოდებლების ქსელი:</w:t>
      </w:r>
      <w:r w:rsidR="00093453" w:rsidRPr="007D6488">
        <w:rPr>
          <w:rFonts w:ascii="Sylfaen" w:hAnsi="Sylfaen"/>
          <w:lang w:val="ka-GE"/>
        </w:rPr>
        <w:t xml:space="preserve"> </w:t>
      </w:r>
      <w:r w:rsidR="005235F4" w:rsidRPr="007D6488">
        <w:rPr>
          <w:rFonts w:ascii="Sylfaen" w:hAnsi="Sylfaen"/>
          <w:lang w:val="ka-GE"/>
        </w:rPr>
        <w:t xml:space="preserve">ჯანდაცვის </w:t>
      </w:r>
      <w:r w:rsidRPr="007D6488">
        <w:rPr>
          <w:rFonts w:ascii="Sylfaen" w:hAnsi="Sylfaen"/>
          <w:lang w:val="ka-GE"/>
        </w:rPr>
        <w:t xml:space="preserve">სერვისის მიმწოდებელ დაწესებულებათა </w:t>
      </w:r>
      <w:r w:rsidR="005235F4" w:rsidRPr="007D6488">
        <w:rPr>
          <w:rFonts w:ascii="Sylfaen" w:hAnsi="Sylfaen"/>
          <w:lang w:val="ka-GE"/>
        </w:rPr>
        <w:t xml:space="preserve">უმეტესობა კერძო </w:t>
      </w:r>
      <w:r w:rsidRPr="007D6488">
        <w:rPr>
          <w:rFonts w:ascii="Sylfaen" w:hAnsi="Sylfaen"/>
          <w:lang w:val="ka-GE"/>
        </w:rPr>
        <w:t>საკუთრებაშია</w:t>
      </w:r>
      <w:r w:rsidR="005235F4" w:rsidRPr="007D6488">
        <w:rPr>
          <w:rFonts w:ascii="Sylfaen" w:hAnsi="Sylfaen"/>
          <w:lang w:val="ka-GE"/>
        </w:rPr>
        <w:t xml:space="preserve"> (მაგ: საავადმყოფოების მხოლოდ 14%</w:t>
      </w:r>
      <w:r w:rsidRPr="007D6488">
        <w:rPr>
          <w:rFonts w:ascii="Sylfaen" w:hAnsi="Sylfaen"/>
          <w:lang w:val="ka-GE"/>
        </w:rPr>
        <w:t xml:space="preserve"> იმყოფებ</w:t>
      </w:r>
      <w:r w:rsidR="005235F4" w:rsidRPr="007D6488">
        <w:rPr>
          <w:rFonts w:ascii="Sylfaen" w:hAnsi="Sylfaen"/>
          <w:lang w:val="ka-GE"/>
        </w:rPr>
        <w:t xml:space="preserve">ა </w:t>
      </w:r>
      <w:r w:rsidRPr="007D6488">
        <w:rPr>
          <w:rFonts w:ascii="Sylfaen" w:hAnsi="Sylfaen"/>
          <w:lang w:val="ka-GE"/>
        </w:rPr>
        <w:t>სახელმწიფო საკუთრებაში).</w:t>
      </w:r>
    </w:p>
    <w:p w:rsidR="00F568D7" w:rsidRPr="007D6488" w:rsidRDefault="00F568D7" w:rsidP="00BC458D">
      <w:pPr>
        <w:spacing w:line="276" w:lineRule="auto"/>
        <w:jc w:val="both"/>
        <w:rPr>
          <w:rFonts w:ascii="Sylfaen" w:hAnsi="Sylfaen"/>
          <w:i/>
          <w:lang w:val="ka-GE"/>
        </w:rPr>
      </w:pPr>
    </w:p>
    <w:p w:rsidR="00A060E7" w:rsidRPr="007D6488" w:rsidRDefault="00092875" w:rsidP="00BC458D">
      <w:pPr>
        <w:spacing w:line="276" w:lineRule="auto"/>
        <w:jc w:val="both"/>
        <w:rPr>
          <w:rFonts w:ascii="Sylfaen" w:hAnsi="Sylfaen"/>
          <w:lang w:val="ka-GE"/>
        </w:rPr>
      </w:pPr>
      <w:r w:rsidRPr="007D6488">
        <w:rPr>
          <w:rFonts w:ascii="Sylfaen" w:hAnsi="Sylfaen"/>
          <w:i/>
          <w:lang w:val="ka-GE"/>
        </w:rPr>
        <w:t>პირველადი ჯანდაცვის სერვისების მიწოდების</w:t>
      </w:r>
      <w:r w:rsidRPr="007D6488">
        <w:rPr>
          <w:rFonts w:ascii="Sylfaen" w:hAnsi="Sylfaen"/>
          <w:lang w:val="ka-GE"/>
        </w:rPr>
        <w:t xml:space="preserve"> უზრუნველსაყოფად </w:t>
      </w:r>
      <w:r w:rsidR="0066522C" w:rsidRPr="007D6488">
        <w:rPr>
          <w:rFonts w:ascii="Sylfaen" w:hAnsi="Sylfaen"/>
          <w:lang w:val="ka-GE"/>
        </w:rPr>
        <w:t xml:space="preserve">ორი სახელმწიფო </w:t>
      </w:r>
      <w:r w:rsidR="005D718C" w:rsidRPr="007D6488">
        <w:rPr>
          <w:rFonts w:ascii="Sylfaen" w:hAnsi="Sylfaen"/>
          <w:lang w:val="ka-GE"/>
        </w:rPr>
        <w:t xml:space="preserve">პროგრამა </w:t>
      </w:r>
      <w:r w:rsidRPr="007D6488">
        <w:rPr>
          <w:rFonts w:ascii="Sylfaen" w:hAnsi="Sylfaen"/>
          <w:lang w:val="ka-GE"/>
        </w:rPr>
        <w:t>ფუნქციონირებს</w:t>
      </w:r>
      <w:r w:rsidR="005D718C" w:rsidRPr="007D6488">
        <w:rPr>
          <w:rFonts w:ascii="Sylfaen" w:hAnsi="Sylfaen"/>
          <w:lang w:val="ka-GE"/>
        </w:rPr>
        <w:t xml:space="preserve">: </w:t>
      </w:r>
      <w:r w:rsidR="0066522C" w:rsidRPr="007D6488">
        <w:rPr>
          <w:rFonts w:ascii="Sylfaen" w:hAnsi="Sylfaen"/>
          <w:lang w:val="ka-GE"/>
        </w:rPr>
        <w:t>სოფლის ექიმის სახელმწიფო პროგრამა</w:t>
      </w:r>
      <w:r w:rsidRPr="007D6488">
        <w:rPr>
          <w:rFonts w:ascii="Sylfaen" w:hAnsi="Sylfaen"/>
          <w:lang w:val="ka-GE"/>
        </w:rPr>
        <w:t xml:space="preserve"> და</w:t>
      </w:r>
      <w:r w:rsidR="0066522C" w:rsidRPr="007D6488">
        <w:rPr>
          <w:rFonts w:ascii="Sylfaen" w:hAnsi="Sylfaen"/>
          <w:lang w:val="ka-GE"/>
        </w:rPr>
        <w:t xml:space="preserve"> </w:t>
      </w:r>
      <w:r w:rsidRPr="007D6488">
        <w:rPr>
          <w:rFonts w:ascii="Sylfaen" w:hAnsi="Sylfaen"/>
          <w:lang w:val="ka-GE"/>
        </w:rPr>
        <w:t>საყოველ</w:t>
      </w:r>
      <w:r w:rsidR="00A060E7" w:rsidRPr="007D6488">
        <w:rPr>
          <w:rFonts w:ascii="Sylfaen" w:hAnsi="Sylfaen"/>
          <w:lang w:val="ka-GE"/>
        </w:rPr>
        <w:t>თ</w:t>
      </w:r>
      <w:r w:rsidRPr="007D6488">
        <w:rPr>
          <w:rFonts w:ascii="Sylfaen" w:hAnsi="Sylfaen"/>
          <w:lang w:val="ka-GE"/>
        </w:rPr>
        <w:t xml:space="preserve">აო ჯანდაცვის პროგრამის გეგმიური ამბულატორიული მომსახურების კომპონენტი - ურბანული მოსახლეობისთვის. </w:t>
      </w:r>
      <w:r w:rsidR="0066522C" w:rsidRPr="007D6488">
        <w:rPr>
          <w:rFonts w:ascii="Sylfaen" w:hAnsi="Sylfaen"/>
          <w:lang w:val="ka-GE"/>
        </w:rPr>
        <w:t xml:space="preserve">პირველადი ჯანდაცვის </w:t>
      </w:r>
      <w:r w:rsidR="005D718C" w:rsidRPr="007D6488">
        <w:rPr>
          <w:rFonts w:ascii="Sylfaen" w:hAnsi="Sylfaen"/>
          <w:lang w:val="ka-GE"/>
        </w:rPr>
        <w:t>სერვისები</w:t>
      </w:r>
      <w:r w:rsidRPr="007D6488">
        <w:rPr>
          <w:rFonts w:ascii="Sylfaen" w:hAnsi="Sylfaen"/>
          <w:lang w:val="ka-GE"/>
        </w:rPr>
        <w:t xml:space="preserve"> </w:t>
      </w:r>
      <w:r w:rsidRPr="007D6488">
        <w:rPr>
          <w:rFonts w:ascii="Sylfaen" w:hAnsi="Sylfaen"/>
          <w:lang w:val="ka-GE"/>
        </w:rPr>
        <w:lastRenderedPageBreak/>
        <w:t xml:space="preserve">უფასოდ მიეწოდება </w:t>
      </w:r>
      <w:r w:rsidR="005D718C" w:rsidRPr="007D6488">
        <w:rPr>
          <w:rFonts w:ascii="Sylfaen" w:hAnsi="Sylfaen"/>
          <w:lang w:val="ka-GE"/>
        </w:rPr>
        <w:t>მოსახლეობ</w:t>
      </w:r>
      <w:r w:rsidRPr="007D6488">
        <w:rPr>
          <w:rFonts w:ascii="Sylfaen" w:hAnsi="Sylfaen"/>
          <w:lang w:val="ka-GE"/>
        </w:rPr>
        <w:t>ას</w:t>
      </w:r>
      <w:r w:rsidR="005D718C" w:rsidRPr="007D6488">
        <w:rPr>
          <w:rFonts w:ascii="Sylfaen" w:hAnsi="Sylfaen"/>
          <w:lang w:val="ka-GE"/>
        </w:rPr>
        <w:t xml:space="preserve"> როგორც ქალაქ</w:t>
      </w:r>
      <w:r w:rsidRPr="007D6488">
        <w:rPr>
          <w:rFonts w:ascii="Sylfaen" w:hAnsi="Sylfaen"/>
          <w:lang w:val="ka-GE"/>
        </w:rPr>
        <w:t>ად,</w:t>
      </w:r>
      <w:r w:rsidR="005D718C" w:rsidRPr="007D6488">
        <w:rPr>
          <w:rFonts w:ascii="Sylfaen" w:hAnsi="Sylfaen"/>
          <w:lang w:val="ka-GE"/>
        </w:rPr>
        <w:t xml:space="preserve"> ასევე </w:t>
      </w:r>
      <w:r w:rsidRPr="007D6488">
        <w:rPr>
          <w:rFonts w:ascii="Sylfaen" w:hAnsi="Sylfaen"/>
          <w:lang w:val="ka-GE"/>
        </w:rPr>
        <w:t>სოფლად</w:t>
      </w:r>
      <w:r w:rsidR="005D718C" w:rsidRPr="007D6488">
        <w:rPr>
          <w:rFonts w:ascii="Sylfaen" w:hAnsi="Sylfaen"/>
          <w:lang w:val="ka-GE"/>
        </w:rPr>
        <w:t xml:space="preserve">. </w:t>
      </w:r>
      <w:r w:rsidR="00673563" w:rsidRPr="007D6488">
        <w:rPr>
          <w:rFonts w:ascii="Sylfaen" w:hAnsi="Sylfaen"/>
          <w:lang w:val="ka-GE"/>
        </w:rPr>
        <w:t>საყოველთაო ჯანდაცვის პროგრამის ამოქმედებამ</w:t>
      </w:r>
      <w:r w:rsidR="00DC7B8F" w:rsidRPr="007D6488">
        <w:rPr>
          <w:rFonts w:ascii="Sylfaen" w:hAnsi="Sylfaen"/>
          <w:lang w:val="ka-GE"/>
        </w:rPr>
        <w:t xml:space="preserve"> </w:t>
      </w:r>
      <w:r w:rsidR="00673563" w:rsidRPr="007D6488">
        <w:rPr>
          <w:rFonts w:ascii="Sylfaen" w:hAnsi="Sylfaen"/>
          <w:lang w:val="ka-GE"/>
        </w:rPr>
        <w:t>მნიშვნელოვნად გაზარდა სამედიცინო სერვისების მოხმარების უტილიზაცია: ამბულატორიულ დაწესებულებებში ვიზიტების რაოდენობამ ერთ სულზე 2.1-დან (2012) მოიმატა 3.6-მდე (2017). მიუხედავად აღნიშნულისა, პჯდ სერვისების მიმწოდებლები ნაკლები აქტი</w:t>
      </w:r>
      <w:r w:rsidR="00A060E7" w:rsidRPr="007D6488">
        <w:rPr>
          <w:rFonts w:ascii="Sylfaen" w:hAnsi="Sylfaen"/>
          <w:lang w:val="ka-GE"/>
        </w:rPr>
        <w:t>ურო</w:t>
      </w:r>
      <w:r w:rsidR="00673563" w:rsidRPr="007D6488">
        <w:rPr>
          <w:rFonts w:ascii="Sylfaen" w:hAnsi="Sylfaen"/>
          <w:lang w:val="ka-GE"/>
        </w:rPr>
        <w:t xml:space="preserve">ბით არიან ჩართული დაავადებების მართვის კოორდინაციაში. </w:t>
      </w:r>
      <w:r w:rsidR="00CA31F5" w:rsidRPr="007D6488">
        <w:rPr>
          <w:rFonts w:ascii="Sylfaen" w:hAnsi="Sylfaen"/>
          <w:lang w:val="ka-GE"/>
        </w:rPr>
        <w:t xml:space="preserve">ამ პრობლემის დასაძლევად, </w:t>
      </w:r>
      <w:r w:rsidR="00E21C90" w:rsidRPr="007D6488">
        <w:rPr>
          <w:rFonts w:ascii="Sylfaen" w:hAnsi="Sylfaen"/>
          <w:lang w:val="ka-GE"/>
        </w:rPr>
        <w:t xml:space="preserve">2018 წელს სოციალური მომსახურების სააგენტომ დაიწყო </w:t>
      </w:r>
      <w:r w:rsidR="00A060E7" w:rsidRPr="007D6488">
        <w:rPr>
          <w:rFonts w:ascii="Sylfaen" w:hAnsi="Sylfaen"/>
          <w:lang w:val="ka-GE"/>
        </w:rPr>
        <w:t xml:space="preserve">საყოველთაო ჯანდაცვის პროგრამის გეგმიური ამბულატორიული </w:t>
      </w:r>
      <w:r w:rsidR="00CA31F5" w:rsidRPr="007D6488">
        <w:rPr>
          <w:rFonts w:ascii="Sylfaen" w:hAnsi="Sylfaen"/>
          <w:lang w:val="ka-GE"/>
        </w:rPr>
        <w:t>მომსახურების</w:t>
      </w:r>
      <w:r w:rsidR="00A060E7" w:rsidRPr="007D6488">
        <w:rPr>
          <w:rFonts w:ascii="Sylfaen" w:hAnsi="Sylfaen"/>
          <w:lang w:val="ka-GE"/>
        </w:rPr>
        <w:t xml:space="preserve"> კომპონენტით მოსარგებლეთა </w:t>
      </w:r>
      <w:r w:rsidR="00E21C90" w:rsidRPr="007D6488">
        <w:rPr>
          <w:rFonts w:ascii="Sylfaen" w:hAnsi="Sylfaen"/>
          <w:lang w:val="ka-GE"/>
        </w:rPr>
        <w:t xml:space="preserve"> ხელახალი რეგისტრაცია</w:t>
      </w:r>
      <w:r w:rsidR="00CA31F5" w:rsidRPr="007D6488">
        <w:rPr>
          <w:rFonts w:ascii="Sylfaen" w:hAnsi="Sylfaen"/>
          <w:lang w:val="ka-GE"/>
        </w:rPr>
        <w:t>.</w:t>
      </w:r>
      <w:r w:rsidR="00E21C90" w:rsidRPr="007D6488">
        <w:rPr>
          <w:rFonts w:ascii="Sylfaen" w:hAnsi="Sylfaen"/>
          <w:lang w:val="ka-GE"/>
        </w:rPr>
        <w:t xml:space="preserve"> </w:t>
      </w:r>
    </w:p>
    <w:p w:rsidR="00A060E7" w:rsidRPr="007D6488" w:rsidRDefault="00A060E7" w:rsidP="00BC458D">
      <w:pPr>
        <w:spacing w:line="276" w:lineRule="auto"/>
        <w:jc w:val="both"/>
        <w:rPr>
          <w:rFonts w:ascii="Sylfaen" w:hAnsi="Sylfaen"/>
          <w:lang w:val="ka-GE"/>
        </w:rPr>
      </w:pPr>
    </w:p>
    <w:p w:rsidR="00092875" w:rsidRPr="007D6488" w:rsidRDefault="00FC2E5A" w:rsidP="00BC458D">
      <w:pPr>
        <w:spacing w:line="276" w:lineRule="auto"/>
        <w:jc w:val="both"/>
        <w:rPr>
          <w:rFonts w:ascii="Sylfaen" w:hAnsi="Sylfaen"/>
          <w:lang w:val="ka-GE"/>
        </w:rPr>
      </w:pPr>
      <w:r w:rsidRPr="007D6488">
        <w:rPr>
          <w:rFonts w:ascii="Sylfaen" w:hAnsi="Sylfaen"/>
          <w:lang w:val="ka-GE"/>
        </w:rPr>
        <w:t>დიპლომისშემდგომი განათ</w:t>
      </w:r>
      <w:r w:rsidR="00A060E7" w:rsidRPr="007D6488">
        <w:rPr>
          <w:rFonts w:ascii="Sylfaen" w:hAnsi="Sylfaen"/>
          <w:lang w:val="ka-GE"/>
        </w:rPr>
        <w:t>ლ</w:t>
      </w:r>
      <w:r w:rsidRPr="007D6488">
        <w:rPr>
          <w:rFonts w:ascii="Sylfaen" w:hAnsi="Sylfaen"/>
          <w:lang w:val="ka-GE"/>
        </w:rPr>
        <w:t xml:space="preserve">ების და უწვეტი პროფესიული გადამზადების კუთხით არსებული გამოწვევები </w:t>
      </w:r>
      <w:r w:rsidR="00DC7B8F" w:rsidRPr="007D6488">
        <w:rPr>
          <w:rFonts w:ascii="Sylfaen" w:hAnsi="Sylfaen"/>
          <w:lang w:val="ka-GE"/>
        </w:rPr>
        <w:t xml:space="preserve">მნიშვნელოვნად </w:t>
      </w:r>
      <w:r w:rsidR="00E21C90" w:rsidRPr="007D6488">
        <w:rPr>
          <w:rFonts w:ascii="Sylfaen" w:hAnsi="Sylfaen"/>
          <w:lang w:val="ka-GE"/>
        </w:rPr>
        <w:t>აფერხებს პირველადი ჯანდაცვის შესაძლებლობების განვითარებას</w:t>
      </w:r>
      <w:r w:rsidRPr="007D6488">
        <w:rPr>
          <w:rFonts w:ascii="Sylfaen" w:hAnsi="Sylfaen"/>
          <w:lang w:val="ka-GE"/>
        </w:rPr>
        <w:t xml:space="preserve"> და ქმნის ოჯახის ექიმებისა და ექთნების </w:t>
      </w:r>
      <w:r w:rsidR="00CA31F5" w:rsidRPr="007D6488">
        <w:rPr>
          <w:rFonts w:ascii="Sylfaen" w:hAnsi="Sylfaen"/>
          <w:lang w:val="ka-GE"/>
        </w:rPr>
        <w:t xml:space="preserve">ნაკლებობის </w:t>
      </w:r>
      <w:r w:rsidRPr="007D6488">
        <w:rPr>
          <w:rFonts w:ascii="Sylfaen" w:hAnsi="Sylfaen"/>
          <w:lang w:val="ka-GE"/>
        </w:rPr>
        <w:t xml:space="preserve">პრობლემას. </w:t>
      </w:r>
      <w:r w:rsidR="00E21C90" w:rsidRPr="007D6488">
        <w:rPr>
          <w:rFonts w:ascii="Sylfaen" w:hAnsi="Sylfaen"/>
          <w:lang w:val="ka-GE"/>
        </w:rPr>
        <w:t>განსაკუთრებით რთულია</w:t>
      </w:r>
      <w:r w:rsidR="003715DA" w:rsidRPr="007D6488">
        <w:rPr>
          <w:rFonts w:ascii="Sylfaen" w:hAnsi="Sylfaen"/>
          <w:lang w:val="ka-GE"/>
        </w:rPr>
        <w:t xml:space="preserve"> მდგომარეობა</w:t>
      </w:r>
      <w:r w:rsidR="00DC7B8F" w:rsidRPr="007D6488">
        <w:rPr>
          <w:rFonts w:ascii="Sylfaen" w:hAnsi="Sylfaen"/>
          <w:lang w:val="ka-GE"/>
        </w:rPr>
        <w:t xml:space="preserve"> სოფლად</w:t>
      </w:r>
      <w:r w:rsidR="003715DA" w:rsidRPr="007D6488">
        <w:rPr>
          <w:rFonts w:ascii="Sylfaen" w:hAnsi="Sylfaen"/>
          <w:lang w:val="ka-GE"/>
        </w:rPr>
        <w:t xml:space="preserve">, სადაც პირველადი ჯანდაცვის </w:t>
      </w:r>
      <w:r w:rsidR="00DC7B8F" w:rsidRPr="007D6488">
        <w:rPr>
          <w:rFonts w:ascii="Sylfaen" w:hAnsi="Sylfaen"/>
          <w:lang w:val="ka-GE"/>
        </w:rPr>
        <w:t>დაწესებულებების</w:t>
      </w:r>
      <w:r w:rsidR="003715DA" w:rsidRPr="007D6488">
        <w:rPr>
          <w:rFonts w:ascii="Sylfaen" w:hAnsi="Sylfaen"/>
          <w:lang w:val="ka-GE"/>
        </w:rPr>
        <w:t xml:space="preserve"> განახლება და </w:t>
      </w:r>
      <w:r w:rsidR="00DC7B8F" w:rsidRPr="007D6488">
        <w:rPr>
          <w:rFonts w:ascii="Sylfaen" w:hAnsi="Sylfaen"/>
          <w:lang w:val="ka-GE"/>
        </w:rPr>
        <w:t xml:space="preserve">რეაბილიტაციაა </w:t>
      </w:r>
      <w:r w:rsidR="003715DA" w:rsidRPr="007D6488">
        <w:rPr>
          <w:rFonts w:ascii="Sylfaen" w:hAnsi="Sylfaen"/>
          <w:lang w:val="ka-GE"/>
        </w:rPr>
        <w:t xml:space="preserve">საჭირო. </w:t>
      </w:r>
      <w:r w:rsidR="00DC7B8F" w:rsidRPr="007D6488">
        <w:rPr>
          <w:rFonts w:ascii="Sylfaen" w:hAnsi="Sylfaen"/>
          <w:lang w:val="ka-GE"/>
        </w:rPr>
        <w:t xml:space="preserve">ასევე  </w:t>
      </w:r>
      <w:r w:rsidRPr="007D6488">
        <w:rPr>
          <w:rFonts w:ascii="Sylfaen" w:hAnsi="Sylfaen"/>
          <w:lang w:val="ka-GE"/>
        </w:rPr>
        <w:t xml:space="preserve">ყურადსაღებია </w:t>
      </w:r>
      <w:r w:rsidR="00DC7B8F" w:rsidRPr="007D6488">
        <w:rPr>
          <w:rFonts w:ascii="Sylfaen" w:hAnsi="Sylfaen"/>
          <w:lang w:val="ka-GE"/>
        </w:rPr>
        <w:t xml:space="preserve">სოფლის ექიმებისა და ექთნების </w:t>
      </w:r>
      <w:r w:rsidRPr="007D6488">
        <w:rPr>
          <w:rFonts w:ascii="Sylfaen" w:hAnsi="Sylfaen"/>
          <w:lang w:val="ka-GE"/>
        </w:rPr>
        <w:t>ასაკობრივი ზღვარი (80%-ზე მეტი 50 წლის და მეტი ასაკისაა)</w:t>
      </w:r>
      <w:r w:rsidR="003715DA" w:rsidRPr="007D6488">
        <w:rPr>
          <w:rFonts w:ascii="Sylfaen" w:hAnsi="Sylfaen"/>
          <w:lang w:val="ka-GE"/>
        </w:rPr>
        <w:t xml:space="preserve"> </w:t>
      </w:r>
      <w:r w:rsidRPr="007D6488">
        <w:rPr>
          <w:rFonts w:ascii="Sylfaen" w:hAnsi="Sylfaen"/>
          <w:lang w:val="ka-GE"/>
        </w:rPr>
        <w:t xml:space="preserve">სერვისების მიწოდების მდგრადობის თვალსაზრისით. </w:t>
      </w:r>
    </w:p>
    <w:p w:rsidR="00E21C90" w:rsidRPr="007D6488" w:rsidRDefault="00E21C90" w:rsidP="00BC458D">
      <w:pPr>
        <w:spacing w:line="276" w:lineRule="auto"/>
        <w:jc w:val="both"/>
        <w:rPr>
          <w:rFonts w:ascii="Sylfaen" w:hAnsi="Sylfaen"/>
          <w:lang w:val="ka-GE"/>
        </w:rPr>
      </w:pPr>
    </w:p>
    <w:p w:rsidR="00FC2E5A" w:rsidRPr="007D6488" w:rsidRDefault="003715DA" w:rsidP="00BC458D">
      <w:pPr>
        <w:spacing w:line="276" w:lineRule="auto"/>
        <w:jc w:val="both"/>
        <w:rPr>
          <w:rFonts w:ascii="Sylfaen" w:hAnsi="Sylfaen"/>
          <w:lang w:val="ka-GE"/>
        </w:rPr>
      </w:pPr>
      <w:r w:rsidRPr="007D6488">
        <w:rPr>
          <w:rFonts w:ascii="Sylfaen" w:hAnsi="Sylfaen"/>
          <w:i/>
          <w:lang w:val="ka-GE"/>
        </w:rPr>
        <w:t>სპეციალიზებული ამბულატორიული მომსახურებ</w:t>
      </w:r>
      <w:r w:rsidR="00FC2E5A" w:rsidRPr="007D6488">
        <w:rPr>
          <w:rFonts w:ascii="Sylfaen" w:hAnsi="Sylfaen"/>
          <w:i/>
          <w:lang w:val="ka-GE"/>
        </w:rPr>
        <w:t>ის დაფინანსება ხდება</w:t>
      </w:r>
      <w:r w:rsidRPr="007D6488">
        <w:rPr>
          <w:rFonts w:ascii="Sylfaen" w:hAnsi="Sylfaen"/>
          <w:lang w:val="ka-GE"/>
        </w:rPr>
        <w:t xml:space="preserve"> საყოველთაო ჯანდაცვის </w:t>
      </w:r>
      <w:r w:rsidR="00FC2E5A" w:rsidRPr="007D6488">
        <w:rPr>
          <w:rFonts w:ascii="Sylfaen" w:hAnsi="Sylfaen"/>
          <w:lang w:val="ka-GE"/>
        </w:rPr>
        <w:t xml:space="preserve">პროგრამის </w:t>
      </w:r>
      <w:r w:rsidRPr="007D6488">
        <w:rPr>
          <w:rFonts w:ascii="Sylfaen" w:hAnsi="Sylfaen"/>
          <w:lang w:val="ka-GE"/>
        </w:rPr>
        <w:t>გეგმიური ამბულატორიული კომპონენტის ფარგლებში</w:t>
      </w:r>
      <w:r w:rsidR="00FC2E5A" w:rsidRPr="007D6488">
        <w:rPr>
          <w:rFonts w:ascii="Sylfaen" w:hAnsi="Sylfaen"/>
          <w:lang w:val="ka-GE"/>
        </w:rPr>
        <w:t xml:space="preserve"> სულადობრივი </w:t>
      </w:r>
      <w:r w:rsidR="00E733BB" w:rsidRPr="007D6488">
        <w:rPr>
          <w:rFonts w:ascii="Sylfaen" w:hAnsi="Sylfaen"/>
          <w:lang w:val="ka-GE"/>
        </w:rPr>
        <w:t xml:space="preserve">მეთოდით და მოსარგებლეთა ზოგიერთი ჯგუფისთვის სერვისის ღირებულების 30%-იანი თანაგადახდით. </w:t>
      </w:r>
      <w:r w:rsidR="005C4FED" w:rsidRPr="007D6488">
        <w:rPr>
          <w:rFonts w:ascii="Sylfaen" w:hAnsi="Sylfaen"/>
          <w:lang w:val="ka-GE"/>
        </w:rPr>
        <w:t xml:space="preserve">საყოველთაო ჯანდაცვის </w:t>
      </w:r>
      <w:r w:rsidR="00E733BB" w:rsidRPr="007D6488">
        <w:rPr>
          <w:rFonts w:ascii="Sylfaen" w:hAnsi="Sylfaen"/>
          <w:lang w:val="ka-GE"/>
        </w:rPr>
        <w:t xml:space="preserve">პროგრამა ფარავს </w:t>
      </w:r>
      <w:r w:rsidR="005C4FED" w:rsidRPr="007D6488">
        <w:rPr>
          <w:rFonts w:ascii="Sylfaen" w:hAnsi="Sylfaen"/>
          <w:lang w:val="ka-GE"/>
        </w:rPr>
        <w:t xml:space="preserve">8 სპეციალისტთან </w:t>
      </w:r>
      <w:r w:rsidR="00E733BB" w:rsidRPr="007D6488">
        <w:rPr>
          <w:rFonts w:ascii="Sylfaen" w:hAnsi="Sylfaen"/>
          <w:lang w:val="ka-GE"/>
        </w:rPr>
        <w:t xml:space="preserve">ვიზიტს </w:t>
      </w:r>
      <w:r w:rsidR="005C4FED" w:rsidRPr="007D6488">
        <w:rPr>
          <w:rFonts w:ascii="Sylfaen" w:hAnsi="Sylfaen"/>
          <w:lang w:val="ka-GE"/>
        </w:rPr>
        <w:t xml:space="preserve">(ენდოკრინოლოგი, ოფთალმოლოგი, კარდიოლოგი, ნევროლოგი, ოტო-რინო-ლარინგოლოგი, </w:t>
      </w:r>
      <w:r w:rsidR="00E733BB" w:rsidRPr="007D6488">
        <w:rPr>
          <w:rFonts w:ascii="Sylfaen" w:hAnsi="Sylfaen"/>
          <w:lang w:val="ka-GE"/>
        </w:rPr>
        <w:t xml:space="preserve">გინეკოლოგი, </w:t>
      </w:r>
      <w:r w:rsidR="005C4FED" w:rsidRPr="007D6488">
        <w:rPr>
          <w:rFonts w:ascii="Sylfaen" w:hAnsi="Sylfaen"/>
          <w:lang w:val="ka-GE"/>
        </w:rPr>
        <w:t>უროლოგი და ზოგადი ქირურგი)</w:t>
      </w:r>
      <w:r w:rsidR="00E733BB" w:rsidRPr="007D6488">
        <w:rPr>
          <w:rFonts w:ascii="Sylfaen" w:hAnsi="Sylfaen"/>
          <w:lang w:val="ka-GE"/>
        </w:rPr>
        <w:t xml:space="preserve"> ოჯახის ექიმის/სოფლის ექიმის რეფერალის შესაბამისად. </w:t>
      </w:r>
      <w:r w:rsidR="005C4FED" w:rsidRPr="007D6488">
        <w:rPr>
          <w:rFonts w:ascii="Sylfaen" w:hAnsi="Sylfaen"/>
          <w:lang w:val="ka-GE"/>
        </w:rPr>
        <w:t>ზოგ</w:t>
      </w:r>
      <w:r w:rsidR="00E733BB" w:rsidRPr="007D6488">
        <w:rPr>
          <w:rFonts w:ascii="Sylfaen" w:hAnsi="Sylfaen"/>
          <w:lang w:val="ka-GE"/>
        </w:rPr>
        <w:t>ჯერ</w:t>
      </w:r>
      <w:r w:rsidR="005C4FED" w:rsidRPr="007D6488">
        <w:rPr>
          <w:rFonts w:ascii="Sylfaen" w:hAnsi="Sylfaen"/>
          <w:lang w:val="ka-GE"/>
        </w:rPr>
        <w:t xml:space="preserve"> სოფლის მოსახლეობისათვის სირთულეს წარმოადგენს </w:t>
      </w:r>
      <w:r w:rsidR="006C6A0C" w:rsidRPr="007D6488">
        <w:rPr>
          <w:rFonts w:ascii="Sylfaen" w:hAnsi="Sylfaen"/>
          <w:lang w:val="ka-GE"/>
        </w:rPr>
        <w:t xml:space="preserve">სპეციალიზებული </w:t>
      </w:r>
      <w:r w:rsidR="00E733BB" w:rsidRPr="007D6488">
        <w:rPr>
          <w:rFonts w:ascii="Sylfaen" w:hAnsi="Sylfaen"/>
          <w:lang w:val="ka-GE"/>
        </w:rPr>
        <w:t>ამბულატორიული სერვისებით სარგებლობა კომპლექსური</w:t>
      </w:r>
      <w:r w:rsidR="005C4FED" w:rsidRPr="007D6488">
        <w:rPr>
          <w:rFonts w:ascii="Sylfaen" w:hAnsi="Sylfaen"/>
          <w:lang w:val="ka-GE"/>
        </w:rPr>
        <w:t xml:space="preserve"> ადმინისტრაციული </w:t>
      </w:r>
      <w:r w:rsidR="00E733BB" w:rsidRPr="007D6488">
        <w:rPr>
          <w:rFonts w:ascii="Sylfaen" w:hAnsi="Sylfaen"/>
          <w:lang w:val="ka-GE"/>
        </w:rPr>
        <w:t xml:space="preserve">პროცედურების </w:t>
      </w:r>
      <w:r w:rsidR="005C4FED" w:rsidRPr="007D6488">
        <w:rPr>
          <w:rFonts w:ascii="Sylfaen" w:hAnsi="Sylfaen"/>
          <w:lang w:val="ka-GE"/>
        </w:rPr>
        <w:t xml:space="preserve">გამო. </w:t>
      </w:r>
    </w:p>
    <w:p w:rsidR="00F568D7" w:rsidRPr="007D6488" w:rsidRDefault="00F568D7" w:rsidP="00BC458D">
      <w:pPr>
        <w:spacing w:line="276" w:lineRule="auto"/>
        <w:jc w:val="both"/>
        <w:rPr>
          <w:rFonts w:ascii="Sylfaen" w:hAnsi="Sylfaen"/>
          <w:i/>
          <w:lang w:val="ka-GE"/>
        </w:rPr>
      </w:pPr>
    </w:p>
    <w:p w:rsidR="00FC2E5A" w:rsidRPr="007D6488" w:rsidRDefault="004E626E" w:rsidP="00BC458D">
      <w:pPr>
        <w:spacing w:line="276" w:lineRule="auto"/>
        <w:jc w:val="both"/>
        <w:rPr>
          <w:rFonts w:ascii="Sylfaen" w:hAnsi="Sylfaen"/>
          <w:lang w:val="ka-GE"/>
        </w:rPr>
      </w:pPr>
      <w:r w:rsidRPr="007D6488">
        <w:rPr>
          <w:rFonts w:ascii="Sylfaen" w:hAnsi="Sylfaen"/>
          <w:i/>
          <w:lang w:val="ka-GE"/>
        </w:rPr>
        <w:t>ჰოსპიტალიზაციის მაჩვენებლები</w:t>
      </w:r>
      <w:r w:rsidRPr="007D6488">
        <w:rPr>
          <w:rFonts w:ascii="Sylfaen" w:hAnsi="Sylfaen"/>
          <w:lang w:val="ka-GE"/>
        </w:rPr>
        <w:t xml:space="preserve"> ბოლო წლების განმავლობაში განუხრელად იზრდება.  2017 წელს იგი 14.2-ს შეადგენდა ყოველ 100 მოსახლეზე (11.3 – 2012)</w:t>
      </w:r>
      <w:r w:rsidR="0046290C" w:rsidRPr="007D6488">
        <w:rPr>
          <w:rFonts w:ascii="Sylfaen" w:hAnsi="Sylfaen"/>
          <w:lang w:val="ka-GE"/>
        </w:rPr>
        <w:t xml:space="preserve">, რაც </w:t>
      </w:r>
      <w:r w:rsidRPr="007D6488">
        <w:rPr>
          <w:rFonts w:ascii="Sylfaen" w:hAnsi="Sylfaen"/>
          <w:lang w:val="ka-GE"/>
        </w:rPr>
        <w:t xml:space="preserve">საყოველთაო ჯანდაცვის პროგრამის ამოქმედების შედეგად, ამბულატორიულ და სტაციონარულ სერვისებზე  მოსახლეობის ფინანსური ხელმისაწვდომობის გაუმჯობესებით აიხსნება. </w:t>
      </w:r>
      <w:r w:rsidR="009619C6" w:rsidRPr="007D6488">
        <w:rPr>
          <w:rFonts w:ascii="Sylfaen" w:hAnsi="Sylfaen"/>
          <w:lang w:val="ka-GE"/>
        </w:rPr>
        <w:t>ასევე ზრდის ტენდენცია ახასიათებს საავადმყოფოების რაოდენობასაც. 2017 წელს, საწ</w:t>
      </w:r>
      <w:r w:rsidR="00712CD0" w:rsidRPr="007D6488">
        <w:rPr>
          <w:rFonts w:ascii="Sylfaen" w:hAnsi="Sylfaen"/>
          <w:lang w:val="ka-GE"/>
        </w:rPr>
        <w:t>ო</w:t>
      </w:r>
      <w:r w:rsidR="009619C6" w:rsidRPr="007D6488">
        <w:rPr>
          <w:rFonts w:ascii="Sylfaen" w:hAnsi="Sylfaen"/>
          <w:lang w:val="ka-GE"/>
        </w:rPr>
        <w:t xml:space="preserve">ლების რაოდენობა 100000 მოსახლეზე 404.6-ს შეადგენს, მათი დატვირთვის მაჩვენებელი მხოლოდ 49.9%-ია, საწოლზე დაყოვნების ხანგრძლივობა </w:t>
      </w:r>
      <w:r w:rsidR="00712CD0" w:rsidRPr="007D6488">
        <w:rPr>
          <w:rFonts w:ascii="Sylfaen" w:hAnsi="Sylfaen"/>
          <w:lang w:val="ka-GE"/>
        </w:rPr>
        <w:t>კი</w:t>
      </w:r>
      <w:r w:rsidR="009619C6" w:rsidRPr="007D6488">
        <w:rPr>
          <w:rFonts w:ascii="Sylfaen" w:hAnsi="Sylfaen"/>
          <w:lang w:val="ka-GE"/>
        </w:rPr>
        <w:t xml:space="preserve"> 5.2 დღე. ჯანდაცვაზე სახელმწიფო დანახარჯების </w:t>
      </w:r>
      <w:r w:rsidR="009619C6" w:rsidRPr="007D6488">
        <w:rPr>
          <w:rFonts w:ascii="Sylfaen" w:hAnsi="Sylfaen"/>
          <w:lang w:val="ka-GE"/>
        </w:rPr>
        <w:lastRenderedPageBreak/>
        <w:t xml:space="preserve">უმეტესი წილი ჰოსპიტალურ სერვისებზე მოდის. </w:t>
      </w:r>
      <w:r w:rsidR="00153928" w:rsidRPr="007D6488">
        <w:rPr>
          <w:rFonts w:ascii="Sylfaen" w:hAnsi="Sylfaen"/>
          <w:lang w:val="ka-GE"/>
        </w:rPr>
        <w:t xml:space="preserve">პაციენტებისთვის </w:t>
      </w:r>
      <w:r w:rsidR="009619C6" w:rsidRPr="007D6488">
        <w:rPr>
          <w:rFonts w:ascii="Sylfaen" w:hAnsi="Sylfaen"/>
          <w:lang w:val="ka-GE"/>
        </w:rPr>
        <w:t xml:space="preserve">იოლად </w:t>
      </w:r>
      <w:r w:rsidR="00153928" w:rsidRPr="007D6488">
        <w:rPr>
          <w:rFonts w:ascii="Sylfaen" w:hAnsi="Sylfaen"/>
          <w:lang w:val="ka-GE"/>
        </w:rPr>
        <w:t xml:space="preserve">ხელმისაწვდომია </w:t>
      </w:r>
      <w:r w:rsidR="009619C6" w:rsidRPr="007D6488">
        <w:rPr>
          <w:rFonts w:ascii="Sylfaen" w:hAnsi="Sylfaen"/>
          <w:lang w:val="ka-GE"/>
        </w:rPr>
        <w:t xml:space="preserve">ჰოსპიტალური სერვისების ფართო სპექტრი </w:t>
      </w:r>
      <w:r w:rsidR="007A3235" w:rsidRPr="007D6488">
        <w:rPr>
          <w:rFonts w:ascii="Sylfaen" w:hAnsi="Sylfaen"/>
          <w:lang w:val="ka-GE"/>
        </w:rPr>
        <w:t xml:space="preserve">პირველადი ჯანდაცვის სისტემიდან რეფერალის გარეშე მიმართვის შესაძლებლობის და </w:t>
      </w:r>
      <w:r w:rsidR="009619C6" w:rsidRPr="007D6488">
        <w:rPr>
          <w:rFonts w:ascii="Sylfaen" w:hAnsi="Sylfaen"/>
          <w:lang w:val="ka-GE"/>
        </w:rPr>
        <w:t xml:space="preserve">ლიმიტირებული თანაგადახდების გამო. </w:t>
      </w:r>
    </w:p>
    <w:p w:rsidR="00F568D7" w:rsidRPr="007D6488" w:rsidRDefault="00F568D7" w:rsidP="00BC458D">
      <w:pPr>
        <w:spacing w:line="276" w:lineRule="auto"/>
        <w:jc w:val="both"/>
        <w:rPr>
          <w:rFonts w:ascii="Sylfaen" w:hAnsi="Sylfaen"/>
          <w:lang w:val="ka-GE"/>
        </w:rPr>
      </w:pPr>
    </w:p>
    <w:p w:rsidR="007C2A13" w:rsidRPr="007D6488" w:rsidRDefault="00C4579D" w:rsidP="00BC458D">
      <w:pPr>
        <w:spacing w:line="276" w:lineRule="auto"/>
        <w:jc w:val="both"/>
        <w:rPr>
          <w:rFonts w:ascii="Sylfaen" w:hAnsi="Sylfaen"/>
          <w:lang w:val="ka-GE"/>
        </w:rPr>
      </w:pPr>
      <w:r w:rsidRPr="007D6488">
        <w:rPr>
          <w:rFonts w:ascii="Sylfaen" w:hAnsi="Sylfaen"/>
          <w:b/>
          <w:i/>
          <w:lang w:val="ka-GE"/>
        </w:rPr>
        <w:t>ამბულატორიული</w:t>
      </w:r>
      <w:r w:rsidR="00DC0896" w:rsidRPr="007D6488">
        <w:rPr>
          <w:rFonts w:ascii="Sylfaen" w:hAnsi="Sylfaen"/>
          <w:b/>
          <w:i/>
          <w:lang w:val="ka-GE"/>
        </w:rPr>
        <w:t xml:space="preserve"> მედიკამენტების</w:t>
      </w:r>
      <w:r w:rsidR="00DC0896" w:rsidRPr="007D6488">
        <w:rPr>
          <w:rFonts w:ascii="Sylfaen" w:hAnsi="Sylfaen"/>
          <w:lang w:val="ka-GE"/>
        </w:rPr>
        <w:t xml:space="preserve"> ხარჯები ჯანდაცვის </w:t>
      </w:r>
      <w:r w:rsidR="007A3235" w:rsidRPr="007D6488">
        <w:rPr>
          <w:rFonts w:ascii="Sylfaen" w:hAnsi="Sylfaen"/>
          <w:lang w:val="ka-GE"/>
        </w:rPr>
        <w:t xml:space="preserve">მთლიან ხარჯებში </w:t>
      </w:r>
      <w:r w:rsidR="00DC0896" w:rsidRPr="007D6488">
        <w:rPr>
          <w:rFonts w:ascii="Sylfaen" w:hAnsi="Sylfaen"/>
          <w:lang w:val="ka-GE"/>
        </w:rPr>
        <w:t>დაახლოებით 36%-ია</w:t>
      </w:r>
      <w:r w:rsidR="007A3235" w:rsidRPr="007D6488">
        <w:rPr>
          <w:rFonts w:ascii="Sylfaen" w:hAnsi="Sylfaen"/>
          <w:lang w:val="ka-GE"/>
        </w:rPr>
        <w:t xml:space="preserve"> </w:t>
      </w:r>
      <w:r w:rsidR="00DC0896" w:rsidRPr="007D6488">
        <w:rPr>
          <w:rFonts w:ascii="Sylfaen" w:hAnsi="Sylfaen"/>
          <w:lang w:val="ka-GE"/>
        </w:rPr>
        <w:t>(</w:t>
      </w:r>
      <w:r w:rsidR="00257049" w:rsidRPr="007D6488">
        <w:rPr>
          <w:rFonts w:ascii="Sylfaen" w:hAnsi="Sylfaen"/>
          <w:lang w:val="ka-GE"/>
        </w:rPr>
        <w:t>ეკონომიკური თანამშრომლობისა და განვითარების ორგანიზაციის (</w:t>
      </w:r>
      <w:r w:rsidR="00D25F8D" w:rsidRPr="007D6488">
        <w:rPr>
          <w:rFonts w:ascii="Sylfaen" w:hAnsi="Sylfaen"/>
          <w:lang w:val="ka-GE"/>
        </w:rPr>
        <w:t>OECD</w:t>
      </w:r>
      <w:r w:rsidR="00257049" w:rsidRPr="007D6488">
        <w:rPr>
          <w:rFonts w:ascii="Sylfaen" w:hAnsi="Sylfaen"/>
          <w:lang w:val="ka-GE"/>
        </w:rPr>
        <w:t>)</w:t>
      </w:r>
      <w:r w:rsidR="007A3235" w:rsidRPr="007D6488">
        <w:rPr>
          <w:rFonts w:ascii="Sylfaen" w:hAnsi="Sylfaen"/>
          <w:lang w:val="ka-GE"/>
        </w:rPr>
        <w:t xml:space="preserve"> ქვეყნებ</w:t>
      </w:r>
      <w:r w:rsidR="00257049" w:rsidRPr="007D6488">
        <w:rPr>
          <w:rFonts w:ascii="Sylfaen" w:hAnsi="Sylfaen"/>
          <w:lang w:val="ka-GE"/>
        </w:rPr>
        <w:t>ში</w:t>
      </w:r>
      <w:r w:rsidR="00D25F8D" w:rsidRPr="007D6488">
        <w:rPr>
          <w:rFonts w:ascii="Sylfaen" w:hAnsi="Sylfaen"/>
          <w:lang w:val="ka-GE"/>
        </w:rPr>
        <w:t xml:space="preserve"> საშუალო</w:t>
      </w:r>
      <w:r w:rsidR="007A3235" w:rsidRPr="007D6488">
        <w:rPr>
          <w:rFonts w:ascii="Sylfaen" w:hAnsi="Sylfaen"/>
          <w:lang w:val="ka-GE"/>
        </w:rPr>
        <w:t xml:space="preserve"> მაჩვენებელი -</w:t>
      </w:r>
      <w:r w:rsidR="00D25F8D" w:rsidRPr="007D6488">
        <w:rPr>
          <w:rFonts w:ascii="Sylfaen" w:hAnsi="Sylfaen"/>
          <w:lang w:val="ka-GE"/>
        </w:rPr>
        <w:t xml:space="preserve"> 17%</w:t>
      </w:r>
      <w:r w:rsidR="007A3235" w:rsidRPr="007D6488">
        <w:rPr>
          <w:rFonts w:ascii="Sylfaen" w:hAnsi="Sylfaen"/>
          <w:lang w:val="ka-GE"/>
        </w:rPr>
        <w:t>;</w:t>
      </w:r>
      <w:r w:rsidR="00D25F8D" w:rsidRPr="007D6488">
        <w:rPr>
          <w:rFonts w:ascii="Sylfaen" w:hAnsi="Sylfaen"/>
          <w:lang w:val="ka-GE"/>
        </w:rPr>
        <w:t xml:space="preserve"> საშუალო შემოსავლიან ქვეყნებში </w:t>
      </w:r>
      <w:r w:rsidR="007A3235" w:rsidRPr="007D6488">
        <w:rPr>
          <w:rFonts w:ascii="Sylfaen" w:hAnsi="Sylfaen"/>
          <w:lang w:val="ka-GE"/>
        </w:rPr>
        <w:t xml:space="preserve">- </w:t>
      </w:r>
      <w:r w:rsidR="00D25F8D" w:rsidRPr="007D6488">
        <w:rPr>
          <w:rFonts w:ascii="Sylfaen" w:hAnsi="Sylfaen"/>
          <w:lang w:val="ka-GE"/>
        </w:rPr>
        <w:t xml:space="preserve"> 20-30%). </w:t>
      </w:r>
      <w:r w:rsidR="000D3A19" w:rsidRPr="007D6488">
        <w:rPr>
          <w:rFonts w:ascii="Sylfaen" w:hAnsi="Sylfaen"/>
          <w:lang w:val="ka-GE"/>
        </w:rPr>
        <w:t xml:space="preserve">ჯანდაცვაზე ჯიბიდან გადახდების 62% </w:t>
      </w:r>
      <w:r w:rsidR="00D25F8D" w:rsidRPr="007D6488">
        <w:rPr>
          <w:rFonts w:ascii="Sylfaen" w:hAnsi="Sylfaen"/>
          <w:lang w:val="ka-GE"/>
        </w:rPr>
        <w:t xml:space="preserve"> </w:t>
      </w:r>
      <w:r w:rsidR="000D3A19" w:rsidRPr="007D6488">
        <w:rPr>
          <w:rFonts w:ascii="Sylfaen" w:hAnsi="Sylfaen"/>
          <w:lang w:val="ka-GE"/>
        </w:rPr>
        <w:t>ამბულატორიული</w:t>
      </w:r>
      <w:r w:rsidR="00D25F8D" w:rsidRPr="007D6488">
        <w:rPr>
          <w:rFonts w:ascii="Sylfaen" w:hAnsi="Sylfaen"/>
          <w:lang w:val="ka-GE"/>
        </w:rPr>
        <w:t xml:space="preserve"> </w:t>
      </w:r>
      <w:r w:rsidR="000D3A19" w:rsidRPr="007D6488">
        <w:rPr>
          <w:rFonts w:ascii="Sylfaen" w:hAnsi="Sylfaen"/>
          <w:lang w:val="ka-GE"/>
        </w:rPr>
        <w:t xml:space="preserve">მედიკამენტების </w:t>
      </w:r>
      <w:r w:rsidR="00257049" w:rsidRPr="007D6488">
        <w:rPr>
          <w:rFonts w:ascii="Sylfaen" w:hAnsi="Sylfaen"/>
          <w:lang w:val="ka-GE"/>
        </w:rPr>
        <w:t>შე</w:t>
      </w:r>
      <w:r w:rsidR="000D3A19" w:rsidRPr="007D6488">
        <w:rPr>
          <w:rFonts w:ascii="Sylfaen" w:hAnsi="Sylfaen"/>
          <w:lang w:val="ka-GE"/>
        </w:rPr>
        <w:t>ძენაზეა მიმართული</w:t>
      </w:r>
      <w:r w:rsidR="00D25F8D" w:rsidRPr="007D6488">
        <w:rPr>
          <w:rFonts w:ascii="Sylfaen" w:hAnsi="Sylfaen"/>
          <w:lang w:val="ka-GE"/>
        </w:rPr>
        <w:t>. მედიკამენტებზე ფასების რეგულირება</w:t>
      </w:r>
      <w:r w:rsidR="000D3A19" w:rsidRPr="007D6488">
        <w:rPr>
          <w:rFonts w:ascii="Sylfaen" w:hAnsi="Sylfaen"/>
          <w:lang w:val="ka-GE"/>
        </w:rPr>
        <w:t xml:space="preserve"> არ ხდება</w:t>
      </w:r>
      <w:r w:rsidR="00D25F8D" w:rsidRPr="007D6488">
        <w:rPr>
          <w:rFonts w:ascii="Sylfaen" w:hAnsi="Sylfaen"/>
          <w:lang w:val="ka-GE"/>
        </w:rPr>
        <w:t xml:space="preserve">, გარდა </w:t>
      </w:r>
      <w:r w:rsidR="000D3A19" w:rsidRPr="007D6488">
        <w:rPr>
          <w:rFonts w:ascii="Sylfaen" w:hAnsi="Sylfaen"/>
          <w:lang w:val="ka-GE"/>
        </w:rPr>
        <w:t xml:space="preserve">სახელმწიფო პროგრამის ფარგლებში სახელმწიფო შესყიდვების მექანიზმებით შეძენილი მედიკამენტებისა. </w:t>
      </w:r>
      <w:r w:rsidR="007C2A13" w:rsidRPr="007D6488">
        <w:rPr>
          <w:rFonts w:ascii="Sylfaen" w:hAnsi="Sylfaen"/>
          <w:lang w:val="ka-GE"/>
        </w:rPr>
        <w:t xml:space="preserve">მოსახლეობას </w:t>
      </w:r>
      <w:r w:rsidR="00D25F8D" w:rsidRPr="007D6488">
        <w:rPr>
          <w:rFonts w:ascii="Sylfaen" w:hAnsi="Sylfaen"/>
          <w:lang w:val="ka-GE"/>
        </w:rPr>
        <w:t>მედიკამენტები უფასო</w:t>
      </w:r>
      <w:r w:rsidR="007C2A13" w:rsidRPr="007D6488">
        <w:rPr>
          <w:rFonts w:ascii="Sylfaen" w:hAnsi="Sylfaen"/>
          <w:lang w:val="ka-GE"/>
        </w:rPr>
        <w:t>დ მიეწოდება ზოგიერთი ვერტიკალური სახელმწიფო პროგრამის (მაგ. დიაბეტის მართვა, იშვიათი დაავადებებ და ა.შ) და</w:t>
      </w:r>
      <w:r w:rsidR="00D25F8D" w:rsidRPr="007D6488">
        <w:rPr>
          <w:rFonts w:ascii="Sylfaen" w:hAnsi="Sylfaen"/>
          <w:lang w:val="ka-GE"/>
        </w:rPr>
        <w:t xml:space="preserve"> საყოველთაო ჯანდაცვის პროგრამის</w:t>
      </w:r>
      <w:r w:rsidR="007C2A13" w:rsidRPr="007D6488">
        <w:rPr>
          <w:rFonts w:ascii="Sylfaen" w:hAnsi="Sylfaen"/>
          <w:lang w:val="ka-GE"/>
        </w:rPr>
        <w:t xml:space="preserve"> ფარგლებში გაწეული სტაციონარული სამედიცინო მომსახურებისას</w:t>
      </w:r>
      <w:r w:rsidR="00D25F8D" w:rsidRPr="007D6488">
        <w:rPr>
          <w:rFonts w:ascii="Sylfaen" w:hAnsi="Sylfaen"/>
          <w:lang w:val="ka-GE"/>
        </w:rPr>
        <w:t>.</w:t>
      </w:r>
      <w:r w:rsidR="000D3A19" w:rsidRPr="007D6488">
        <w:rPr>
          <w:rFonts w:ascii="Sylfaen" w:hAnsi="Sylfaen"/>
          <w:lang w:val="ka-GE"/>
        </w:rPr>
        <w:t xml:space="preserve"> საყოველთაო ჯანდაცვის პროგრამის ფარგლებში ფინანსდება ფართო სპექტრის </w:t>
      </w:r>
      <w:r w:rsidR="00E4546E" w:rsidRPr="007D6488">
        <w:rPr>
          <w:rFonts w:ascii="Sylfaen" w:hAnsi="Sylfaen"/>
          <w:lang w:val="ka-GE"/>
        </w:rPr>
        <w:t>67 გენერიკული დასახელების</w:t>
      </w:r>
      <w:r w:rsidR="000D3A19" w:rsidRPr="007D6488">
        <w:rPr>
          <w:rFonts w:ascii="Sylfaen" w:hAnsi="Sylfaen"/>
          <w:lang w:val="ka-GE"/>
        </w:rPr>
        <w:t xml:space="preserve"> მედი</w:t>
      </w:r>
      <w:r w:rsidR="00E4546E" w:rsidRPr="007D6488">
        <w:rPr>
          <w:rFonts w:ascii="Sylfaen" w:hAnsi="Sylfaen"/>
          <w:lang w:val="ka-GE"/>
        </w:rPr>
        <w:t>კ</w:t>
      </w:r>
      <w:r w:rsidR="000D3A19" w:rsidRPr="007D6488">
        <w:rPr>
          <w:rFonts w:ascii="Sylfaen" w:hAnsi="Sylfaen"/>
          <w:lang w:val="ka-GE"/>
        </w:rPr>
        <w:t xml:space="preserve">ამენტი მოსარგებლეთა </w:t>
      </w:r>
      <w:r w:rsidR="009416F3" w:rsidRPr="007D6488">
        <w:rPr>
          <w:rFonts w:ascii="Sylfaen" w:hAnsi="Sylfaen"/>
          <w:lang w:val="ka-GE"/>
        </w:rPr>
        <w:t>გარკვეული ჯგუფ</w:t>
      </w:r>
      <w:r w:rsidR="007C2A13" w:rsidRPr="007D6488">
        <w:rPr>
          <w:rFonts w:ascii="Sylfaen" w:hAnsi="Sylfaen"/>
          <w:lang w:val="ka-GE"/>
        </w:rPr>
        <w:t>ები</w:t>
      </w:r>
      <w:r w:rsidR="000D3A19" w:rsidRPr="007D6488">
        <w:rPr>
          <w:rFonts w:ascii="Sylfaen" w:hAnsi="Sylfaen"/>
          <w:lang w:val="ka-GE"/>
        </w:rPr>
        <w:t>სთვის</w:t>
      </w:r>
      <w:r w:rsidR="009416F3" w:rsidRPr="007D6488">
        <w:rPr>
          <w:rFonts w:ascii="Sylfaen" w:hAnsi="Sylfaen"/>
          <w:lang w:val="ka-GE"/>
        </w:rPr>
        <w:t xml:space="preserve"> (</w:t>
      </w:r>
      <w:r w:rsidR="000D3A19" w:rsidRPr="007D6488">
        <w:rPr>
          <w:rFonts w:ascii="Sylfaen" w:hAnsi="Sylfaen"/>
          <w:lang w:val="ka-GE"/>
        </w:rPr>
        <w:t xml:space="preserve">სოციალურად დაუცველი მოსახლეობა, </w:t>
      </w:r>
      <w:r w:rsidR="009416F3" w:rsidRPr="007D6488">
        <w:rPr>
          <w:rFonts w:ascii="Sylfaen" w:hAnsi="Sylfaen"/>
          <w:lang w:val="ka-GE"/>
        </w:rPr>
        <w:t xml:space="preserve">ვეტერანები, </w:t>
      </w:r>
      <w:r w:rsidR="000D3A19" w:rsidRPr="007D6488">
        <w:rPr>
          <w:rFonts w:ascii="Sylfaen" w:hAnsi="Sylfaen"/>
          <w:lang w:val="ka-GE"/>
        </w:rPr>
        <w:t>საპენსიო ასაკის მოსახლეობა</w:t>
      </w:r>
      <w:r w:rsidR="009416F3" w:rsidRPr="007D6488">
        <w:rPr>
          <w:rFonts w:ascii="Sylfaen" w:hAnsi="Sylfaen"/>
          <w:lang w:val="ka-GE"/>
        </w:rPr>
        <w:t xml:space="preserve">) 50%-იანი </w:t>
      </w:r>
      <w:r w:rsidR="007C2A13" w:rsidRPr="007D6488">
        <w:rPr>
          <w:rFonts w:ascii="Sylfaen" w:hAnsi="Sylfaen"/>
          <w:lang w:val="ka-GE"/>
        </w:rPr>
        <w:t xml:space="preserve">თანაგადახდით წლიური </w:t>
      </w:r>
      <w:r w:rsidR="009416F3" w:rsidRPr="007D6488">
        <w:rPr>
          <w:rFonts w:ascii="Sylfaen" w:hAnsi="Sylfaen"/>
          <w:lang w:val="ka-GE"/>
        </w:rPr>
        <w:t xml:space="preserve">50-200 ლარის </w:t>
      </w:r>
      <w:r w:rsidR="007C2A13" w:rsidRPr="007D6488">
        <w:rPr>
          <w:rFonts w:ascii="Sylfaen" w:hAnsi="Sylfaen"/>
          <w:lang w:val="ka-GE"/>
        </w:rPr>
        <w:t xml:space="preserve">ლიმიტის </w:t>
      </w:r>
      <w:r w:rsidR="009416F3" w:rsidRPr="007D6488">
        <w:rPr>
          <w:rFonts w:ascii="Sylfaen" w:hAnsi="Sylfaen"/>
          <w:lang w:val="ka-GE"/>
        </w:rPr>
        <w:t xml:space="preserve">ოდენობით. </w:t>
      </w:r>
      <w:r w:rsidR="007C2A13" w:rsidRPr="007D6488">
        <w:rPr>
          <w:rFonts w:ascii="Sylfaen" w:hAnsi="Sylfaen"/>
          <w:lang w:val="ka-GE"/>
        </w:rPr>
        <w:t xml:space="preserve">მედიკამენტებზე მოსახლეობის ჯიბიდან გადახდების შემცირებისათვის, 2017 წლის 1 ივლისიდან სოციალურად დაუცველ, საპესნიო ასაკის და შეზღუდული შესაძლებლობების ქრონიკული დაავადებების მქონე პირთათვის ამოქმედდა ქრონიკული დაავადებების სამკურნალო მედიკამენტებით უზრუნველყოფის სახელმწიფო პროგრამა. პროგრამის ფარგლებში გათვალისწინებულია გულ-სისხლძარღვთა ქრონიკული დაავადებების,  ფილტვის ქრონიკული დაავადებების, დიაბეტის (ტიპი 2) და ფარისებრი ჯირკვლის დაავადებათა, პარკინსონისა და ეპილეფსიის სამკურნალო მედიკამენტებით პაციენტთა უზრუნველყოფა. </w:t>
      </w:r>
      <w:r w:rsidR="00047406" w:rsidRPr="007D6488">
        <w:rPr>
          <w:rFonts w:ascii="Sylfaen" w:hAnsi="Sylfaen"/>
          <w:lang w:val="ka-GE"/>
        </w:rPr>
        <w:t xml:space="preserve">დაგეგმილია როგორც </w:t>
      </w:r>
      <w:r w:rsidR="00257049" w:rsidRPr="007D6488">
        <w:rPr>
          <w:rFonts w:ascii="Sylfaen" w:hAnsi="Sylfaen"/>
          <w:lang w:val="ka-GE"/>
        </w:rPr>
        <w:t>მედი</w:t>
      </w:r>
      <w:r w:rsidR="00047406" w:rsidRPr="007D6488">
        <w:rPr>
          <w:rFonts w:ascii="Sylfaen" w:hAnsi="Sylfaen"/>
          <w:lang w:val="ka-GE"/>
        </w:rPr>
        <w:t>კ</w:t>
      </w:r>
      <w:r w:rsidR="00257049" w:rsidRPr="007D6488">
        <w:rPr>
          <w:rFonts w:ascii="Sylfaen" w:hAnsi="Sylfaen"/>
          <w:lang w:val="ka-GE"/>
        </w:rPr>
        <w:t>ა</w:t>
      </w:r>
      <w:r w:rsidR="00047406" w:rsidRPr="007D6488">
        <w:rPr>
          <w:rFonts w:ascii="Sylfaen" w:hAnsi="Sylfaen"/>
          <w:lang w:val="ka-GE"/>
        </w:rPr>
        <w:t>მენტების ჩამონათვალის, ისე ბენეფიციართა ჯგუფების გაფართოება.</w:t>
      </w:r>
    </w:p>
    <w:p w:rsidR="00180DDB" w:rsidRPr="007D6488" w:rsidRDefault="00180DDB" w:rsidP="00BC458D">
      <w:pPr>
        <w:spacing w:line="276" w:lineRule="auto"/>
        <w:jc w:val="both"/>
        <w:rPr>
          <w:rFonts w:ascii="Sylfaen" w:hAnsi="Sylfaen"/>
          <w:b/>
          <w:lang w:val="ka-GE"/>
        </w:rPr>
      </w:pPr>
    </w:p>
    <w:p w:rsidR="00215763" w:rsidRPr="007D6488" w:rsidRDefault="00BB6B93" w:rsidP="00BC458D">
      <w:pPr>
        <w:spacing w:line="276" w:lineRule="auto"/>
        <w:jc w:val="both"/>
        <w:rPr>
          <w:rFonts w:ascii="Sylfaen" w:hAnsi="Sylfaen"/>
          <w:lang w:val="ka-GE"/>
        </w:rPr>
      </w:pPr>
      <w:r w:rsidRPr="007D6488">
        <w:rPr>
          <w:rFonts w:ascii="Sylfaen" w:hAnsi="Sylfaen"/>
          <w:b/>
          <w:i/>
          <w:lang w:val="ka-GE"/>
        </w:rPr>
        <w:t xml:space="preserve">სამედიცინო მომსახურების </w:t>
      </w:r>
      <w:r w:rsidR="00A31582" w:rsidRPr="007D6488">
        <w:rPr>
          <w:rFonts w:ascii="Sylfaen" w:hAnsi="Sylfaen"/>
          <w:b/>
          <w:i/>
          <w:lang w:val="ka-GE"/>
        </w:rPr>
        <w:t>ხარისხი.</w:t>
      </w:r>
      <w:r w:rsidR="00E277F2" w:rsidRPr="007D6488">
        <w:rPr>
          <w:rFonts w:ascii="Sylfaen" w:hAnsi="Sylfaen"/>
          <w:lang w:val="ka-GE"/>
        </w:rPr>
        <w:t xml:space="preserve"> </w:t>
      </w:r>
      <w:r w:rsidR="004D6D27" w:rsidRPr="007D6488">
        <w:rPr>
          <w:rFonts w:ascii="Sylfaen" w:hAnsi="Sylfaen"/>
          <w:lang w:val="ka-GE"/>
        </w:rPr>
        <w:t xml:space="preserve">საბაზრო ლიბერალიზაციის </w:t>
      </w:r>
      <w:r w:rsidR="00E277F2" w:rsidRPr="007D6488">
        <w:rPr>
          <w:rFonts w:ascii="Sylfaen" w:hAnsi="Sylfaen"/>
          <w:lang w:val="ka-GE"/>
        </w:rPr>
        <w:t xml:space="preserve">და ხარისხის მინიმალური სტანდარტების </w:t>
      </w:r>
      <w:r w:rsidR="004D6D27" w:rsidRPr="007D6488">
        <w:rPr>
          <w:rFonts w:ascii="Sylfaen" w:hAnsi="Sylfaen"/>
          <w:lang w:val="ka-GE"/>
        </w:rPr>
        <w:t xml:space="preserve">გამო, </w:t>
      </w:r>
      <w:r w:rsidR="00E277F2" w:rsidRPr="007D6488">
        <w:rPr>
          <w:rFonts w:ascii="Sylfaen" w:hAnsi="Sylfaen"/>
          <w:lang w:val="ka-GE"/>
        </w:rPr>
        <w:t>ქვეყანაში იოლია სამედიცინო მომსახურების ბაზარზე ფუნქციონირება. ჯანმრთელობის დაცვის სახელმწიფო პროგრამებში მონაწილეობისთვის სამედიცინო დაწესებულება უნდა აკმაყოფილებდეს პროგრამით განსაზღვრული სერვისების მიწოდებისთვის კანონმდებლობით განსაზღვრულ მოთხოვნებს</w:t>
      </w:r>
      <w:r w:rsidR="00460145" w:rsidRPr="007D6488">
        <w:rPr>
          <w:rFonts w:ascii="Sylfaen" w:hAnsi="Sylfaen"/>
          <w:lang w:val="ka-GE"/>
        </w:rPr>
        <w:t xml:space="preserve">. </w:t>
      </w:r>
    </w:p>
    <w:p w:rsidR="00215763" w:rsidRPr="007D6488" w:rsidRDefault="00215763" w:rsidP="00BC458D">
      <w:pPr>
        <w:spacing w:line="276" w:lineRule="auto"/>
        <w:jc w:val="both"/>
        <w:rPr>
          <w:rFonts w:ascii="Sylfaen" w:hAnsi="Sylfaen"/>
          <w:lang w:val="ka-GE"/>
        </w:rPr>
      </w:pPr>
    </w:p>
    <w:p w:rsidR="00F246B8" w:rsidRPr="007D6488" w:rsidRDefault="00F246B8" w:rsidP="00BC458D">
      <w:pPr>
        <w:spacing w:line="276" w:lineRule="auto"/>
        <w:jc w:val="both"/>
        <w:rPr>
          <w:rFonts w:ascii="Sylfaen" w:hAnsi="Sylfaen"/>
          <w:lang w:val="ka-GE"/>
        </w:rPr>
      </w:pPr>
      <w:r w:rsidRPr="007D6488">
        <w:rPr>
          <w:rFonts w:ascii="Sylfaen" w:hAnsi="Sylfaen"/>
          <w:lang w:val="ka-GE"/>
        </w:rPr>
        <w:lastRenderedPageBreak/>
        <w:t xml:space="preserve">ქვეყანაში მოქმედი </w:t>
      </w:r>
      <w:r w:rsidR="00460145" w:rsidRPr="007D6488">
        <w:rPr>
          <w:rFonts w:ascii="Sylfaen" w:hAnsi="Sylfaen"/>
          <w:lang w:val="ka-GE"/>
        </w:rPr>
        <w:t xml:space="preserve">საავადმყოფოების </w:t>
      </w:r>
      <w:r w:rsidRPr="007D6488">
        <w:rPr>
          <w:rFonts w:ascii="Sylfaen" w:hAnsi="Sylfaen"/>
          <w:lang w:val="ka-GE"/>
        </w:rPr>
        <w:t xml:space="preserve">უმეტესობის საწოლფონდი 25-30 საწოლზე ნაკლებია, განსაკუთრებით რეგიონებში. ჯანმრთელობის დაცვის სახელმწიფო პროგრამების ადმინისტრირების წესის მიხედვით, </w:t>
      </w:r>
      <w:r w:rsidR="00460145" w:rsidRPr="007D6488">
        <w:rPr>
          <w:rFonts w:ascii="Sylfaen" w:hAnsi="Sylfaen"/>
          <w:lang w:val="ka-GE"/>
        </w:rPr>
        <w:t xml:space="preserve">სამედიცინო საქმიანობის სახელმწიფო რეგულირების სააგენტო </w:t>
      </w:r>
      <w:r w:rsidRPr="007D6488">
        <w:rPr>
          <w:rFonts w:ascii="Sylfaen" w:hAnsi="Sylfaen"/>
          <w:lang w:val="ka-GE"/>
        </w:rPr>
        <w:t>ახორციელებს სახელმწიფო პროგრამების მიმწოდებელ დაწესებულებაში პროგრამული შემთხვევის სამედიცინო დოკუმენტაციის შემოწმებას ანაზღაურებული შემთხვევების დასრულებიდან 5 წლის განმავლობაში</w:t>
      </w:r>
      <w:r w:rsidR="00C67BE3" w:rsidRPr="007D6488">
        <w:rPr>
          <w:rFonts w:ascii="Sylfaen" w:hAnsi="Sylfaen"/>
          <w:lang w:val="ka-GE"/>
        </w:rPr>
        <w:t xml:space="preserve">. საჭიროების შემთხვევაში, სააგენტოს მოვალეობაა განსაზღვროს </w:t>
      </w:r>
      <w:r w:rsidRPr="007D6488">
        <w:rPr>
          <w:rFonts w:ascii="Sylfaen" w:hAnsi="Sylfaen"/>
          <w:lang w:val="ka-GE"/>
        </w:rPr>
        <w:t xml:space="preserve"> მიწოდებული სერვისის</w:t>
      </w:r>
      <w:r w:rsidR="00C67BE3" w:rsidRPr="007D6488">
        <w:rPr>
          <w:rFonts w:ascii="Sylfaen" w:hAnsi="Sylfaen"/>
          <w:lang w:val="ka-GE"/>
        </w:rPr>
        <w:t xml:space="preserve"> </w:t>
      </w:r>
      <w:r w:rsidRPr="007D6488">
        <w:rPr>
          <w:rFonts w:ascii="Sylfaen" w:hAnsi="Sylfaen"/>
          <w:lang w:val="ka-GE"/>
        </w:rPr>
        <w:t xml:space="preserve">კლინიკური პრაქტიკის </w:t>
      </w:r>
      <w:r w:rsidR="00C67BE3" w:rsidRPr="007D6488">
        <w:rPr>
          <w:rFonts w:ascii="Sylfaen" w:hAnsi="Sylfaen"/>
          <w:lang w:val="ka-GE"/>
        </w:rPr>
        <w:t xml:space="preserve">ეროვნულ </w:t>
      </w:r>
      <w:r w:rsidRPr="007D6488">
        <w:rPr>
          <w:rFonts w:ascii="Sylfaen" w:hAnsi="Sylfaen"/>
          <w:lang w:val="ka-GE"/>
        </w:rPr>
        <w:t>გაიდლაინებთან/პროტოკოლებთან შესაბამისობ</w:t>
      </w:r>
      <w:r w:rsidR="00C67BE3" w:rsidRPr="007D6488">
        <w:rPr>
          <w:rFonts w:ascii="Sylfaen" w:hAnsi="Sylfaen"/>
          <w:lang w:val="ka-GE"/>
        </w:rPr>
        <w:t>ა. მიუხედავად აღნიშნულისა, მაინც გამოწვევად რჩება მომსახურების ხარისხის მონიტონგისთვის საჭირო ინდიკატორების ნაკრების და ხარისხის კონტროლის სხვა ინსტრუმენტების ფართო გამოყენება. ასევე დასანერგია წარმატებით შესრულებული მომსახურების ფინანსური წახალისების მექანიზმები.</w:t>
      </w:r>
    </w:p>
    <w:p w:rsidR="00C67BE3" w:rsidRPr="007D6488" w:rsidRDefault="00C67BE3" w:rsidP="00BC458D">
      <w:pPr>
        <w:spacing w:line="276" w:lineRule="auto"/>
        <w:jc w:val="both"/>
        <w:rPr>
          <w:rFonts w:ascii="Sylfaen" w:hAnsi="Sylfaen"/>
          <w:lang w:val="ka-GE"/>
        </w:rPr>
      </w:pPr>
    </w:p>
    <w:p w:rsidR="000A239E" w:rsidRPr="007D6488" w:rsidRDefault="00976B20" w:rsidP="00BC458D">
      <w:pPr>
        <w:spacing w:line="276" w:lineRule="auto"/>
        <w:jc w:val="both"/>
        <w:rPr>
          <w:rFonts w:ascii="Sylfaen" w:hAnsi="Sylfaen"/>
          <w:lang w:val="ka-GE"/>
        </w:rPr>
      </w:pPr>
      <w:r w:rsidRPr="007D6488">
        <w:rPr>
          <w:rFonts w:ascii="Sylfaen" w:hAnsi="Sylfaen"/>
          <w:lang w:val="ka-GE"/>
        </w:rPr>
        <w:t>პროვაიდერი</w:t>
      </w:r>
      <w:r w:rsidR="000A239E" w:rsidRPr="007D6488">
        <w:rPr>
          <w:rFonts w:ascii="Sylfaen" w:hAnsi="Sylfaen"/>
          <w:lang w:val="ka-GE"/>
        </w:rPr>
        <w:t xml:space="preserve"> გაწეული მომსახურების შესახებ საანგარიშგებო დოკუმე</w:t>
      </w:r>
      <w:r w:rsidR="000A239E" w:rsidRPr="007D6488">
        <w:rPr>
          <w:rFonts w:ascii="Sylfaen" w:hAnsi="Sylfaen"/>
          <w:lang w:val="ka-GE"/>
        </w:rPr>
        <w:softHyphen/>
        <w:t>ნტა</w:t>
      </w:r>
      <w:r w:rsidR="000A239E" w:rsidRPr="007D6488">
        <w:rPr>
          <w:rFonts w:ascii="Sylfaen" w:hAnsi="Sylfaen"/>
          <w:lang w:val="ka-GE"/>
        </w:rPr>
        <w:softHyphen/>
        <w:t>ციას სოციალური მომსახურების სააგენტოში წარადგენს შესრულებული სამუ</w:t>
      </w:r>
      <w:r w:rsidR="000A239E" w:rsidRPr="007D6488">
        <w:rPr>
          <w:rFonts w:ascii="Sylfaen" w:hAnsi="Sylfaen"/>
          <w:lang w:val="ka-GE"/>
        </w:rPr>
        <w:softHyphen/>
        <w:t>შაოს თვის მომდევნო თვის 15 რიცხ</w:t>
      </w:r>
      <w:r w:rsidR="000A239E" w:rsidRPr="007D6488">
        <w:rPr>
          <w:rFonts w:ascii="Sylfaen" w:hAnsi="Sylfaen"/>
          <w:lang w:val="ka-GE"/>
        </w:rPr>
        <w:softHyphen/>
        <w:t>ვ</w:t>
      </w:r>
      <w:r w:rsidR="003E399D" w:rsidRPr="007D6488">
        <w:rPr>
          <w:rFonts w:ascii="Sylfaen" w:hAnsi="Sylfaen"/>
          <w:lang w:val="ka-GE"/>
        </w:rPr>
        <w:t xml:space="preserve">ამდე. </w:t>
      </w:r>
      <w:r w:rsidR="000A239E" w:rsidRPr="007D6488">
        <w:rPr>
          <w:rFonts w:ascii="Sylfaen" w:hAnsi="Sylfaen"/>
          <w:lang w:val="ka-GE"/>
        </w:rPr>
        <w:t xml:space="preserve">საანგარიშგებო დოკუმენტაციის ინსპექტირების ვადაა 60 სამუშაო დღე. </w:t>
      </w:r>
      <w:r w:rsidR="003E399D" w:rsidRPr="007D6488">
        <w:rPr>
          <w:rFonts w:ascii="Sylfaen" w:hAnsi="Sylfaen"/>
          <w:lang w:val="ka-GE"/>
        </w:rPr>
        <w:t>ანაზღაურებაზე გადაწვეტილების შემთხვევაში, მიმწოდებელსა და სააგენტოს შორის ფორმდება მიღება-ჩაბარების აქტი, რომელიც 3 დღის ვადაში რეგისტრირდება აქტების რეესტრში. შემთხვევის ანაზღაურება ხდება 10 სამუშაო დღეში.</w:t>
      </w:r>
    </w:p>
    <w:p w:rsidR="003E399D" w:rsidRPr="007D6488" w:rsidRDefault="003E399D" w:rsidP="00BC458D">
      <w:pPr>
        <w:spacing w:line="276" w:lineRule="auto"/>
        <w:jc w:val="both"/>
        <w:rPr>
          <w:rFonts w:ascii="Sylfaen" w:hAnsi="Sylfaen"/>
          <w:lang w:val="ka-GE"/>
        </w:rPr>
      </w:pPr>
    </w:p>
    <w:p w:rsidR="00A3676A" w:rsidRPr="007D6488" w:rsidRDefault="003E399D" w:rsidP="00BC458D">
      <w:pPr>
        <w:spacing w:line="276" w:lineRule="auto"/>
        <w:jc w:val="both"/>
        <w:rPr>
          <w:rFonts w:ascii="Sylfaen" w:hAnsi="Sylfaen"/>
          <w:lang w:val="ka-GE"/>
        </w:rPr>
      </w:pPr>
      <w:r w:rsidRPr="007D6488">
        <w:rPr>
          <w:rFonts w:ascii="Sylfaen" w:hAnsi="Sylfaen"/>
          <w:lang w:val="ka-GE"/>
        </w:rPr>
        <w:t xml:space="preserve">სოციალური მომსახურების სააგენტოს მოვალეობაა განახორციელოს სახელმწიფო პროგრამებთ განსაზღვრული პირობების შესრულების კონტროლი და საჭიროების შემთხვევაში, გამოიყენოს საჯარიმო სანქციები. 2017 წელს </w:t>
      </w:r>
      <w:r w:rsidR="00266064" w:rsidRPr="007D6488">
        <w:rPr>
          <w:rFonts w:ascii="Sylfaen" w:hAnsi="Sylfaen"/>
          <w:lang w:val="ka-GE"/>
        </w:rPr>
        <w:t>ჯარიმების ოდენობამ 4 მილიონ ლარს</w:t>
      </w:r>
      <w:r w:rsidRPr="007D6488">
        <w:rPr>
          <w:rFonts w:ascii="Sylfaen" w:hAnsi="Sylfaen"/>
          <w:lang w:val="ka-GE"/>
        </w:rPr>
        <w:t xml:space="preserve"> მიაღწია. </w:t>
      </w:r>
      <w:r w:rsidR="001B27DC" w:rsidRPr="007D6488">
        <w:rPr>
          <w:rFonts w:ascii="Sylfaen" w:hAnsi="Sylfaen"/>
          <w:lang w:val="ka-GE"/>
        </w:rPr>
        <w:t>მომსახურების ხარისხის გაუმჯობესების მიზნით პერიოდულად ხდება სხვადასხვა ინიციატივების შემუშავება: 2017 წლიდან დაიწყო ინფექციის კონტროლის სისტემის ორ ეტაპიანი მონიტორინგის დანერგვა სტაციონარულ დაწესებულებებში; სოციალური მომსახურების სააგენტომ აამოქმედა სამედიცინო სერვისის მიმღებთა საჩივრების დაფიქსირების/რეგისტრაციის სისტემა. ყოველდღიურად ხდება 5-6 საჩივრის რეგისტრაცი.</w:t>
      </w:r>
    </w:p>
    <w:p w:rsidR="00D75633" w:rsidRPr="007D6488" w:rsidRDefault="00D75633" w:rsidP="00BC458D">
      <w:pPr>
        <w:spacing w:line="276" w:lineRule="auto"/>
        <w:jc w:val="both"/>
        <w:rPr>
          <w:rFonts w:ascii="Sylfaen" w:hAnsi="Sylfaen"/>
          <w:lang w:val="ka-GE"/>
        </w:rPr>
      </w:pPr>
    </w:p>
    <w:p w:rsidR="00737DB6" w:rsidRPr="007D6488" w:rsidRDefault="00CA1D11" w:rsidP="00BC458D">
      <w:pPr>
        <w:spacing w:line="276" w:lineRule="auto"/>
        <w:jc w:val="both"/>
        <w:rPr>
          <w:rFonts w:ascii="Sylfaen" w:hAnsi="Sylfaen"/>
          <w:lang w:val="ka-GE"/>
        </w:rPr>
      </w:pPr>
      <w:r w:rsidRPr="007D6488">
        <w:rPr>
          <w:rFonts w:ascii="Sylfaen" w:hAnsi="Sylfaen"/>
          <w:b/>
          <w:i/>
          <w:lang w:val="ka-GE"/>
        </w:rPr>
        <w:t>დაკონტრაქტებისა და მომსახურების ანაზღაურების მექანიზმები</w:t>
      </w:r>
      <w:r w:rsidR="00A31582" w:rsidRPr="007D6488">
        <w:rPr>
          <w:rFonts w:ascii="Sylfaen" w:hAnsi="Sylfaen"/>
          <w:b/>
          <w:i/>
          <w:lang w:val="ka-GE"/>
        </w:rPr>
        <w:t>.</w:t>
      </w:r>
      <w:r w:rsidR="00A31582" w:rsidRPr="007D6488">
        <w:rPr>
          <w:rFonts w:ascii="Sylfaen" w:hAnsi="Sylfaen"/>
          <w:lang w:val="ka-GE"/>
        </w:rPr>
        <w:t xml:space="preserve"> </w:t>
      </w:r>
      <w:r w:rsidR="008D1F85" w:rsidRPr="007D6488">
        <w:rPr>
          <w:rFonts w:ascii="Sylfaen" w:hAnsi="Sylfaen"/>
          <w:lang w:val="ka-GE"/>
        </w:rPr>
        <w:t xml:space="preserve">საქართველოს მთავრობის </w:t>
      </w:r>
      <w:r w:rsidR="00737DB6" w:rsidRPr="007D6488">
        <w:rPr>
          <w:rFonts w:ascii="Sylfaen" w:hAnsi="Sylfaen"/>
          <w:lang w:val="ka-GE"/>
        </w:rPr>
        <w:t xml:space="preserve">2013 წლის 21 თებერვლის 36 დაგენილება </w:t>
      </w:r>
      <w:r w:rsidR="008D1F85" w:rsidRPr="007D6488">
        <w:rPr>
          <w:rFonts w:ascii="Sylfaen" w:hAnsi="Sylfaen"/>
          <w:lang w:val="ka-GE"/>
        </w:rPr>
        <w:t>წარმოადგენს ე.წ. ხელშეკრულებას სოციალური მომსახურების სააგენტოსა და სამედიც</w:t>
      </w:r>
      <w:r w:rsidR="00737DB6" w:rsidRPr="007D6488">
        <w:rPr>
          <w:rFonts w:ascii="Sylfaen" w:hAnsi="Sylfaen"/>
          <w:lang w:val="ka-GE"/>
        </w:rPr>
        <w:t>ი</w:t>
      </w:r>
      <w:r w:rsidR="008D1F85" w:rsidRPr="007D6488">
        <w:rPr>
          <w:rFonts w:ascii="Sylfaen" w:hAnsi="Sylfaen"/>
          <w:lang w:val="ka-GE"/>
        </w:rPr>
        <w:t>ნო მომს</w:t>
      </w:r>
      <w:r w:rsidR="00737DB6" w:rsidRPr="007D6488">
        <w:rPr>
          <w:rFonts w:ascii="Sylfaen" w:hAnsi="Sylfaen"/>
          <w:lang w:val="ka-GE"/>
        </w:rPr>
        <w:t xml:space="preserve">ახურების სააგენტოს შორის და </w:t>
      </w:r>
      <w:r w:rsidR="00BA4C94" w:rsidRPr="007D6488">
        <w:rPr>
          <w:rFonts w:ascii="Sylfaen" w:hAnsi="Sylfaen"/>
          <w:lang w:val="ka-GE"/>
        </w:rPr>
        <w:t xml:space="preserve">ითვალისწინებს </w:t>
      </w:r>
      <w:r w:rsidR="00737DB6" w:rsidRPr="007D6488">
        <w:rPr>
          <w:rFonts w:ascii="Sylfaen" w:hAnsi="Sylfaen"/>
          <w:lang w:val="ka-GE"/>
        </w:rPr>
        <w:t>მისი პირობების სრულად შესრულებას.</w:t>
      </w:r>
      <w:r w:rsidR="00BA4C94" w:rsidRPr="007D6488">
        <w:rPr>
          <w:rFonts w:ascii="Sylfaen" w:hAnsi="Sylfaen"/>
          <w:lang w:val="ka-GE"/>
        </w:rPr>
        <w:t xml:space="preserve"> თუმცა</w:t>
      </w:r>
      <w:r w:rsidR="008A5EFE" w:rsidRPr="007D6488">
        <w:rPr>
          <w:rFonts w:ascii="Sylfaen" w:hAnsi="Sylfaen"/>
          <w:lang w:val="ka-GE"/>
        </w:rPr>
        <w:t>,</w:t>
      </w:r>
      <w:r w:rsidR="00BA4C94" w:rsidRPr="007D6488">
        <w:rPr>
          <w:rFonts w:ascii="Sylfaen" w:hAnsi="Sylfaen"/>
          <w:lang w:val="ka-GE"/>
        </w:rPr>
        <w:t xml:space="preserve"> </w:t>
      </w:r>
      <w:r w:rsidR="00737DB6" w:rsidRPr="007D6488">
        <w:rPr>
          <w:rFonts w:ascii="Sylfaen" w:hAnsi="Sylfaen"/>
          <w:lang w:val="ka-GE"/>
        </w:rPr>
        <w:t xml:space="preserve">აღნიშნული  </w:t>
      </w:r>
      <w:r w:rsidR="00BA4C94" w:rsidRPr="007D6488">
        <w:rPr>
          <w:rFonts w:ascii="Sylfaen" w:hAnsi="Sylfaen"/>
          <w:lang w:val="ka-GE"/>
        </w:rPr>
        <w:t xml:space="preserve">მექანიზმი არ </w:t>
      </w:r>
      <w:r w:rsidR="00737DB6" w:rsidRPr="007D6488">
        <w:rPr>
          <w:rFonts w:ascii="Sylfaen" w:hAnsi="Sylfaen"/>
          <w:lang w:val="ka-GE"/>
        </w:rPr>
        <w:t xml:space="preserve">მოიცავს სამედიცინო მომსახურების </w:t>
      </w:r>
      <w:r w:rsidR="00737DB6" w:rsidRPr="007D6488">
        <w:rPr>
          <w:rFonts w:ascii="Sylfaen" w:hAnsi="Sylfaen"/>
          <w:lang w:val="ka-GE"/>
        </w:rPr>
        <w:lastRenderedPageBreak/>
        <w:t xml:space="preserve">მიმწოდებელთან </w:t>
      </w:r>
      <w:r w:rsidR="008A5EFE" w:rsidRPr="007D6488">
        <w:rPr>
          <w:rFonts w:ascii="Sylfaen" w:hAnsi="Sylfaen"/>
          <w:lang w:val="ka-GE"/>
        </w:rPr>
        <w:t>მოლაპარაკებებ</w:t>
      </w:r>
      <w:r w:rsidR="00737DB6" w:rsidRPr="007D6488">
        <w:rPr>
          <w:rFonts w:ascii="Sylfaen" w:hAnsi="Sylfaen"/>
          <w:lang w:val="ka-GE"/>
        </w:rPr>
        <w:t xml:space="preserve">ს </w:t>
      </w:r>
      <w:r w:rsidR="00BA4C94" w:rsidRPr="007D6488">
        <w:rPr>
          <w:rFonts w:ascii="Sylfaen" w:hAnsi="Sylfaen"/>
          <w:lang w:val="ka-GE"/>
        </w:rPr>
        <w:t xml:space="preserve">და </w:t>
      </w:r>
      <w:r w:rsidR="00737DB6" w:rsidRPr="007D6488">
        <w:rPr>
          <w:rFonts w:ascii="Sylfaen" w:hAnsi="Sylfaen"/>
          <w:lang w:val="ka-GE"/>
        </w:rPr>
        <w:t>სოციალური მომსახურების სააგენტოსა</w:t>
      </w:r>
      <w:r w:rsidR="008A5EFE" w:rsidRPr="007D6488">
        <w:rPr>
          <w:rFonts w:ascii="Sylfaen" w:hAnsi="Sylfaen"/>
          <w:lang w:val="ka-GE"/>
        </w:rPr>
        <w:t xml:space="preserve"> და </w:t>
      </w:r>
      <w:r w:rsidR="00737DB6" w:rsidRPr="007D6488">
        <w:rPr>
          <w:rFonts w:ascii="Sylfaen" w:hAnsi="Sylfaen"/>
          <w:lang w:val="ka-GE"/>
        </w:rPr>
        <w:t xml:space="preserve">სამედიცინო დაწესებულებას </w:t>
      </w:r>
      <w:r w:rsidR="008A5EFE" w:rsidRPr="007D6488">
        <w:rPr>
          <w:rFonts w:ascii="Sylfaen" w:hAnsi="Sylfaen"/>
          <w:lang w:val="ka-GE"/>
        </w:rPr>
        <w:t>შორის სოლიდური</w:t>
      </w:r>
      <w:r w:rsidR="00737DB6" w:rsidRPr="007D6488">
        <w:rPr>
          <w:rFonts w:ascii="Sylfaen" w:hAnsi="Sylfaen"/>
          <w:lang w:val="ka-GE"/>
        </w:rPr>
        <w:t xml:space="preserve"> </w:t>
      </w:r>
      <w:r w:rsidR="008A5EFE" w:rsidRPr="007D6488">
        <w:rPr>
          <w:rFonts w:ascii="Sylfaen" w:hAnsi="Sylfaen"/>
          <w:lang w:val="ka-GE"/>
        </w:rPr>
        <w:t>ურთიერთობების განვითარებას.</w:t>
      </w:r>
      <w:r w:rsidR="00412EA3" w:rsidRPr="007D6488">
        <w:rPr>
          <w:rFonts w:ascii="Sylfaen" w:hAnsi="Sylfaen"/>
          <w:lang w:val="ka-GE"/>
        </w:rPr>
        <w:t xml:space="preserve"> შედეგად, სააგენტოს აქვს ბევრი კონტრაქტი ერთ პროვაიდერთან საყოველთაო ჯანდაცვის და ვერიტულაური პროგრამების ფარგლები. ამდენად, მყარი საკონტრაქტო მექანიზმების დანერგვა განაპირობებს სააგენტოსა და მომსახურების მიმწოდებელს შორის რეგულარული კომუნიკაციისა და მოლაპარაკებების დამკვიდრებას. 2017 წლის მარტიდან დაიწყო </w:t>
      </w:r>
      <w:r w:rsidR="00412EA3" w:rsidRPr="007D6488">
        <w:rPr>
          <w:rFonts w:ascii="Sylfaen" w:eastAsia="Sylfaen" w:hAnsi="Sylfaen" w:cs="Sylfaen"/>
          <w:lang w:val="ka-GE"/>
        </w:rPr>
        <w:t xml:space="preserve">დაიწყო მშობიარობებებისა და საკეისრო კვეთების მიმწოდებელ დაწესებულებათა სელექტიური კონტრაქტირება დიდ ქალაქებში. დაგეგმილია სელექტივიზსმის პრონციპების გავრცელება სხბა კლინიკური მიმართულებებითაც. </w:t>
      </w:r>
    </w:p>
    <w:p w:rsidR="00737DB6" w:rsidRPr="007D6488" w:rsidRDefault="00737DB6" w:rsidP="00BC458D">
      <w:pPr>
        <w:spacing w:line="276" w:lineRule="auto"/>
        <w:jc w:val="both"/>
        <w:rPr>
          <w:lang w:val="ka-GE"/>
        </w:rPr>
      </w:pPr>
    </w:p>
    <w:p w:rsidR="00F4287D" w:rsidRPr="007D6488" w:rsidRDefault="004A7B68" w:rsidP="00BC458D">
      <w:pPr>
        <w:spacing w:line="276" w:lineRule="auto"/>
        <w:jc w:val="both"/>
        <w:rPr>
          <w:rFonts w:ascii="Sylfaen" w:hAnsi="Sylfaen"/>
          <w:lang w:val="ka-GE"/>
        </w:rPr>
      </w:pPr>
      <w:r w:rsidRPr="007D6488">
        <w:rPr>
          <w:rFonts w:ascii="Sylfaen" w:hAnsi="Sylfaen"/>
          <w:lang w:val="ka-GE"/>
        </w:rPr>
        <w:t xml:space="preserve">ცალკე აღსანიშნავია, პირველადი ჯანდაცვის სერვისებისთვის განკუთვნილი </w:t>
      </w:r>
      <w:r w:rsidR="00A14504" w:rsidRPr="007D6488">
        <w:rPr>
          <w:rFonts w:ascii="Sylfaen" w:hAnsi="Sylfaen"/>
          <w:lang w:val="ka-GE"/>
        </w:rPr>
        <w:t xml:space="preserve">ორი პროგრამა </w:t>
      </w:r>
      <w:r w:rsidR="00003025" w:rsidRPr="007D6488">
        <w:rPr>
          <w:rFonts w:ascii="Sylfaen" w:hAnsi="Sylfaen"/>
          <w:lang w:val="ka-GE"/>
        </w:rPr>
        <w:t xml:space="preserve">განსხვავებული ადმინისტრირებისა და </w:t>
      </w:r>
      <w:r w:rsidR="00851C8C" w:rsidRPr="007D6488">
        <w:rPr>
          <w:rFonts w:ascii="Sylfaen" w:hAnsi="Sylfaen"/>
          <w:lang w:val="ka-GE"/>
        </w:rPr>
        <w:t xml:space="preserve">მომსახურების ანაზღაურების </w:t>
      </w:r>
      <w:r w:rsidR="00003025" w:rsidRPr="007D6488">
        <w:rPr>
          <w:rFonts w:ascii="Sylfaen" w:hAnsi="Sylfaen"/>
          <w:lang w:val="ka-GE"/>
        </w:rPr>
        <w:t xml:space="preserve">წესებით, </w:t>
      </w:r>
      <w:r w:rsidR="00851C8C" w:rsidRPr="007D6488">
        <w:rPr>
          <w:rFonts w:ascii="Sylfaen" w:hAnsi="Sylfaen"/>
          <w:lang w:val="ka-GE"/>
        </w:rPr>
        <w:t>რაც ქმნის პჯდ სისტემის ფრგამნეტაციის და სააგენტოს მხრიდან ორი სხვადასხვა პროგრამის ადმინისტრირებისას კოორდინაციის შესუსტების რისკს. პჯდ სერვისების მიმწოდებლების დაფინანსება ხდება სულადობრივი მეთოიდით, ხოლო სოფლის ექიმებს ეძლევათ ფიქსირებული თანხა მომსახურების ღირებულებისთვის.</w:t>
      </w:r>
      <w:r w:rsidR="00851C8C" w:rsidRPr="007D6488">
        <w:rPr>
          <w:rFonts w:ascii="Sylfaen" w:eastAsia="Sylfaen" w:hAnsi="Sylfaen"/>
          <w:lang w:val="ka-GE" w:bidi="en-US"/>
        </w:rPr>
        <w:t xml:space="preserve"> ამასთან, სპეცდაფინანსებაზე მყოფ სამედიცინო დაწესებულებებ</w:t>
      </w:r>
      <w:r w:rsidR="000D372E" w:rsidRPr="007D6488">
        <w:rPr>
          <w:rFonts w:ascii="Sylfaen" w:eastAsia="Sylfaen" w:hAnsi="Sylfaen"/>
          <w:lang w:val="ka-GE" w:bidi="en-US"/>
        </w:rPr>
        <w:t>ი</w:t>
      </w:r>
      <w:r w:rsidR="00851C8C" w:rsidRPr="007D6488">
        <w:rPr>
          <w:rFonts w:ascii="Sylfaen" w:eastAsia="Sylfaen" w:hAnsi="Sylfaen"/>
          <w:lang w:val="ka-GE" w:bidi="en-US"/>
        </w:rPr>
        <w:t xml:space="preserve">ს </w:t>
      </w:r>
      <w:r w:rsidR="00DA431A" w:rsidRPr="007D6488">
        <w:rPr>
          <w:rFonts w:ascii="Sylfaen" w:hAnsi="Sylfaen"/>
          <w:lang w:val="ka-GE"/>
        </w:rPr>
        <w:t xml:space="preserve">(მაღალმთიანი და </w:t>
      </w:r>
      <w:r w:rsidR="000D372E" w:rsidRPr="007D6488">
        <w:rPr>
          <w:rFonts w:ascii="Sylfaen" w:hAnsi="Sylfaen"/>
          <w:lang w:val="ka-GE"/>
        </w:rPr>
        <w:t>საზღვრის პირას</w:t>
      </w:r>
      <w:r w:rsidR="00DA431A" w:rsidRPr="007D6488">
        <w:rPr>
          <w:rFonts w:ascii="Sylfaen" w:hAnsi="Sylfaen"/>
          <w:lang w:val="ka-GE"/>
        </w:rPr>
        <w:t xml:space="preserve"> მდებარე პატარა დასახლებული პუნქტები) </w:t>
      </w:r>
      <w:r w:rsidR="000D372E" w:rsidRPr="007D6488">
        <w:rPr>
          <w:rFonts w:ascii="Sylfaen" w:hAnsi="Sylfaen"/>
          <w:lang w:val="ka-GE"/>
        </w:rPr>
        <w:t xml:space="preserve">მიერ გაწეული მომსახურებისთვის ანაზღაურება ხდება გლობალური ბიუჯეტის პრონციპით. ჯერ არ არის დანერგილი შედეგზე დაფუძნებული ანაზღაურების სისტემები პჯდ სისტემაში. თუმცა დაიწყო ხარისხის შეფასების ინდიკატორების პაკეტის შემუშავების პროცესი.  </w:t>
      </w:r>
      <w:r w:rsidR="00DA431A" w:rsidRPr="007D6488">
        <w:rPr>
          <w:rFonts w:ascii="Sylfaen" w:hAnsi="Sylfaen"/>
          <w:lang w:val="ka-GE"/>
        </w:rPr>
        <w:t>თუმცა</w:t>
      </w:r>
      <w:r w:rsidR="006B3A5E" w:rsidRPr="007D6488">
        <w:rPr>
          <w:rFonts w:ascii="Sylfaen" w:hAnsi="Sylfaen"/>
          <w:lang w:val="ka-GE"/>
        </w:rPr>
        <w:t>,</w:t>
      </w:r>
      <w:r w:rsidR="00DA431A" w:rsidRPr="007D6488">
        <w:rPr>
          <w:rFonts w:ascii="Sylfaen" w:hAnsi="Sylfaen"/>
          <w:lang w:val="ka-GE"/>
        </w:rPr>
        <w:t xml:space="preserve"> გამოწვევად რჩება </w:t>
      </w:r>
      <w:r w:rsidR="000D372E" w:rsidRPr="007D6488">
        <w:rPr>
          <w:rFonts w:ascii="Sylfaen" w:hAnsi="Sylfaen"/>
          <w:lang w:val="ka-GE"/>
        </w:rPr>
        <w:t xml:space="preserve">სრულყოფილი და ხარისხიანი მონაცემების შეგროვება პჯდ დონეზე, </w:t>
      </w:r>
      <w:r w:rsidR="00DA431A" w:rsidRPr="007D6488">
        <w:rPr>
          <w:rFonts w:ascii="Sylfaen" w:hAnsi="Sylfaen"/>
          <w:lang w:val="ka-GE"/>
        </w:rPr>
        <w:t xml:space="preserve">რაც ართულებს </w:t>
      </w:r>
      <w:r w:rsidR="000D372E" w:rsidRPr="007D6488">
        <w:rPr>
          <w:rFonts w:ascii="Sylfaen" w:hAnsi="Sylfaen"/>
          <w:lang w:val="ka-GE"/>
        </w:rPr>
        <w:t>პჯდ დონეზე სერვისების მიწოდების მონიტორინგის</w:t>
      </w:r>
      <w:r w:rsidR="00DA431A" w:rsidRPr="007D6488">
        <w:rPr>
          <w:rFonts w:ascii="Sylfaen" w:hAnsi="Sylfaen"/>
          <w:lang w:val="ka-GE"/>
        </w:rPr>
        <w:t xml:space="preserve"> </w:t>
      </w:r>
      <w:r w:rsidR="000D372E" w:rsidRPr="007D6488">
        <w:rPr>
          <w:rFonts w:ascii="Sylfaen" w:hAnsi="Sylfaen"/>
          <w:lang w:val="ka-GE"/>
        </w:rPr>
        <w:t xml:space="preserve">განხორციელების შესაძლებლობას.  </w:t>
      </w:r>
    </w:p>
    <w:p w:rsidR="00003025" w:rsidRPr="007D6488" w:rsidRDefault="00003025" w:rsidP="00BC458D">
      <w:pPr>
        <w:spacing w:line="276" w:lineRule="auto"/>
        <w:jc w:val="both"/>
        <w:rPr>
          <w:rFonts w:ascii="Sylfaen" w:hAnsi="Sylfaen"/>
          <w:lang w:val="ka-GE"/>
        </w:rPr>
      </w:pPr>
    </w:p>
    <w:p w:rsidR="00C67BE3" w:rsidRPr="007D6488" w:rsidRDefault="006B3A5E" w:rsidP="00BC458D">
      <w:pPr>
        <w:spacing w:line="276" w:lineRule="auto"/>
        <w:jc w:val="both"/>
        <w:rPr>
          <w:lang w:val="ka-GE"/>
        </w:rPr>
      </w:pPr>
      <w:r w:rsidRPr="007D6488">
        <w:rPr>
          <w:rFonts w:ascii="Sylfaen" w:hAnsi="Sylfaen"/>
          <w:lang w:val="ka-GE"/>
        </w:rPr>
        <w:t xml:space="preserve">საავადმყოფოში გაწეული მომსახურების </w:t>
      </w:r>
      <w:r w:rsidR="00826E34" w:rsidRPr="007D6488">
        <w:rPr>
          <w:rFonts w:ascii="Sylfaen" w:hAnsi="Sylfaen"/>
          <w:lang w:val="ka-GE"/>
        </w:rPr>
        <w:t xml:space="preserve">ანაზღაურება </w:t>
      </w:r>
      <w:r w:rsidRPr="007D6488">
        <w:rPr>
          <w:rFonts w:ascii="Sylfaen" w:hAnsi="Sylfaen"/>
          <w:lang w:val="ka-GE"/>
        </w:rPr>
        <w:t xml:space="preserve">ძირითადად </w:t>
      </w:r>
      <w:r w:rsidR="00826E34" w:rsidRPr="007D6488">
        <w:rPr>
          <w:rFonts w:ascii="Sylfaen" w:hAnsi="Sylfaen"/>
          <w:lang w:val="ka-GE"/>
        </w:rPr>
        <w:t xml:space="preserve">ხდება შემთხვევის მიხედვით ანაზღარების მეთოდით (საკმაოდ კომპლექსური სისტემა სხვადასხვა დიაგნოზების და პროცედურების კოდების კომბინაციით) </w:t>
      </w:r>
      <w:r w:rsidRPr="007D6488">
        <w:rPr>
          <w:rFonts w:ascii="Sylfaen" w:hAnsi="Sylfaen"/>
          <w:lang w:val="ka-GE"/>
        </w:rPr>
        <w:t xml:space="preserve">და გადახდის წესები </w:t>
      </w:r>
      <w:r w:rsidR="00826E34" w:rsidRPr="007D6488">
        <w:rPr>
          <w:rFonts w:ascii="Sylfaen" w:hAnsi="Sylfaen"/>
          <w:lang w:val="ka-GE"/>
        </w:rPr>
        <w:t xml:space="preserve">იცვლება </w:t>
      </w:r>
      <w:r w:rsidRPr="007D6488">
        <w:rPr>
          <w:rFonts w:ascii="Sylfaen" w:hAnsi="Sylfaen"/>
          <w:lang w:val="ka-GE"/>
        </w:rPr>
        <w:t>პროვაიდერ</w:t>
      </w:r>
      <w:r w:rsidR="00826E34" w:rsidRPr="007D6488">
        <w:rPr>
          <w:rFonts w:ascii="Sylfaen" w:hAnsi="Sylfaen"/>
          <w:lang w:val="ka-GE"/>
        </w:rPr>
        <w:t>ისა</w:t>
      </w:r>
      <w:r w:rsidRPr="007D6488">
        <w:rPr>
          <w:rFonts w:ascii="Sylfaen" w:hAnsi="Sylfaen"/>
          <w:lang w:val="ka-GE"/>
        </w:rPr>
        <w:t xml:space="preserve"> და მომსახურების </w:t>
      </w:r>
      <w:r w:rsidR="00826E34" w:rsidRPr="007D6488">
        <w:rPr>
          <w:rFonts w:ascii="Sylfaen" w:hAnsi="Sylfaen"/>
          <w:lang w:val="ka-GE"/>
        </w:rPr>
        <w:t>ტიპის მიხედვით. ზოგადი წესი ასეთია, მომსახურების მიმწოდებლი</w:t>
      </w:r>
      <w:r w:rsidR="0046303B" w:rsidRPr="007D6488">
        <w:rPr>
          <w:rFonts w:ascii="Sylfaen" w:hAnsi="Sylfaen"/>
          <w:lang w:val="ka-GE"/>
        </w:rPr>
        <w:t xml:space="preserve">ს მიერ წარდგენილი ღირებულება არ უნდა აღემატებიდეს ჯანმრთელობის დაზღვევის სახელმწიფო პროგრამებით ანაზღაურებულ ტარიფებს გადახრა შეიძლება იყოს 10%. </w:t>
      </w:r>
      <w:r w:rsidR="00E538D2" w:rsidRPr="007D6488">
        <w:rPr>
          <w:rFonts w:ascii="Sylfaen" w:hAnsi="Sylfaen"/>
          <w:lang w:val="ka-GE"/>
        </w:rPr>
        <w:t xml:space="preserve">ახალ პროვაიდერებს </w:t>
      </w:r>
      <w:r w:rsidR="0046303B" w:rsidRPr="007D6488">
        <w:rPr>
          <w:rFonts w:ascii="Sylfaen" w:hAnsi="Sylfaen"/>
          <w:lang w:val="ka-GE"/>
        </w:rPr>
        <w:t xml:space="preserve">შეუძლია წარადგინოს საკუთარი ტარიფი, თუმცა, ის არ უნდა აღემატებოდეს საყოველთაო ჯანდაცვაში მონაწილე პროვაიდერების მიერ უკვე წარდგენილ უმაღლეს ზღვარს, რამაც წარმოშვა პრეცენდენტები, რომ დაიხურა დაწესებულება და </w:t>
      </w:r>
      <w:r w:rsidR="00C71040" w:rsidRPr="007D6488">
        <w:rPr>
          <w:rFonts w:ascii="Sylfaen" w:hAnsi="Sylfaen"/>
          <w:lang w:val="ka-GE"/>
        </w:rPr>
        <w:t xml:space="preserve">გაიხსნა როგორც </w:t>
      </w:r>
      <w:r w:rsidR="0046303B" w:rsidRPr="007D6488">
        <w:rPr>
          <w:rFonts w:ascii="Sylfaen" w:hAnsi="Sylfaen"/>
          <w:lang w:val="ka-GE"/>
        </w:rPr>
        <w:t>ახალ</w:t>
      </w:r>
      <w:r w:rsidR="00C71040" w:rsidRPr="007D6488">
        <w:rPr>
          <w:rFonts w:ascii="Sylfaen" w:hAnsi="Sylfaen"/>
          <w:lang w:val="ka-GE"/>
        </w:rPr>
        <w:t>ი</w:t>
      </w:r>
      <w:r w:rsidR="0046303B" w:rsidRPr="007D6488">
        <w:rPr>
          <w:rFonts w:ascii="Sylfaen" w:hAnsi="Sylfaen"/>
          <w:lang w:val="ka-GE"/>
        </w:rPr>
        <w:t xml:space="preserve"> იურიდიულმა პირ</w:t>
      </w:r>
      <w:r w:rsidR="00C71040" w:rsidRPr="007D6488">
        <w:rPr>
          <w:rFonts w:ascii="Sylfaen" w:hAnsi="Sylfaen"/>
          <w:lang w:val="ka-GE"/>
        </w:rPr>
        <w:t>ი, რათა</w:t>
      </w:r>
      <w:r w:rsidR="0046303B" w:rsidRPr="007D6488">
        <w:rPr>
          <w:rFonts w:ascii="Sylfaen" w:hAnsi="Sylfaen"/>
          <w:lang w:val="ka-GE"/>
        </w:rPr>
        <w:t xml:space="preserve"> </w:t>
      </w:r>
      <w:r w:rsidR="00C71040" w:rsidRPr="007D6488">
        <w:rPr>
          <w:rFonts w:ascii="Sylfaen" w:hAnsi="Sylfaen"/>
          <w:lang w:val="ka-GE"/>
        </w:rPr>
        <w:t xml:space="preserve">წარედგინა უფრიო მაღალი ტარიფი. არსებობს გადაუდებელი დახმარების ორი კატეგორია - კრიტიკული და </w:t>
      </w:r>
      <w:r w:rsidR="00C71040" w:rsidRPr="007D6488">
        <w:rPr>
          <w:rFonts w:ascii="Sylfaen" w:hAnsi="Sylfaen"/>
          <w:lang w:val="ka-GE"/>
        </w:rPr>
        <w:lastRenderedPageBreak/>
        <w:t xml:space="preserve">ინტენსიური დახმარება, რომელთათვისაც ტარიფის გამოთვლა  განსხვავებულად ხდება.  საერთო ჯამში, საავადმყოფოების ანაზღაურების ამჟამინდელი სისტემა </w:t>
      </w:r>
      <w:r w:rsidR="009A5E26" w:rsidRPr="007D6488">
        <w:rPr>
          <w:rFonts w:ascii="Sylfaen" w:hAnsi="Sylfaen"/>
          <w:lang w:val="ka-GE"/>
        </w:rPr>
        <w:t>ძალიან დეტალური და კომპლექსურია სხვადასხვა ტარიფები</w:t>
      </w:r>
      <w:r w:rsidR="00C71040" w:rsidRPr="007D6488">
        <w:rPr>
          <w:rFonts w:ascii="Sylfaen" w:hAnsi="Sylfaen"/>
          <w:lang w:val="ka-GE"/>
        </w:rPr>
        <w:t>ს სისტემით</w:t>
      </w:r>
      <w:r w:rsidR="009A5E26" w:rsidRPr="007D6488">
        <w:rPr>
          <w:rFonts w:ascii="Sylfaen" w:hAnsi="Sylfaen"/>
          <w:lang w:val="ka-GE"/>
        </w:rPr>
        <w:t xml:space="preserve"> და თანა-დაფინანსებ</w:t>
      </w:r>
      <w:r w:rsidR="00C71040" w:rsidRPr="007D6488">
        <w:rPr>
          <w:rFonts w:ascii="Sylfaen" w:hAnsi="Sylfaen"/>
          <w:lang w:val="ka-GE"/>
        </w:rPr>
        <w:t xml:space="preserve">ის წესებით განსხვევებული ჰოსპიტალური სერვისებისთვის, რაც იწვევს როგორც პროვაიდერებისთვის, ისე სოციალურო მომსახურების სააგენტოსთვის ადმინისტრაციული ხარჯების ზრდას.  </w:t>
      </w:r>
      <w:r w:rsidR="009A5E26" w:rsidRPr="007D6488">
        <w:rPr>
          <w:rFonts w:ascii="Sylfaen" w:hAnsi="Sylfaen"/>
          <w:lang w:val="ka-GE"/>
        </w:rPr>
        <w:t xml:space="preserve"> სატარიფო განაკვეთ</w:t>
      </w:r>
      <w:r w:rsidR="00C71040" w:rsidRPr="007D6488">
        <w:rPr>
          <w:rFonts w:ascii="Sylfaen" w:hAnsi="Sylfaen"/>
          <w:lang w:val="ka-GE"/>
        </w:rPr>
        <w:t xml:space="preserve">ი დგინდება პროვაიდერების მიერ და </w:t>
      </w:r>
      <w:r w:rsidR="009A5E26" w:rsidRPr="007D6488">
        <w:rPr>
          <w:rFonts w:ascii="Sylfaen" w:hAnsi="Sylfaen"/>
          <w:lang w:val="ka-GE"/>
        </w:rPr>
        <w:t xml:space="preserve"> </w:t>
      </w:r>
      <w:r w:rsidR="00C71040" w:rsidRPr="007D6488">
        <w:rPr>
          <w:rFonts w:ascii="Sylfaen" w:hAnsi="Sylfaen"/>
          <w:lang w:val="ka-GE"/>
        </w:rPr>
        <w:t xml:space="preserve">სოციალური მომსახურების საგენტოს </w:t>
      </w:r>
      <w:r w:rsidR="00352699" w:rsidRPr="007D6488">
        <w:rPr>
          <w:rFonts w:ascii="Sylfaen" w:hAnsi="Sylfaen"/>
          <w:lang w:val="ka-GE"/>
        </w:rPr>
        <w:t>მასზე</w:t>
      </w:r>
      <w:r w:rsidR="00C71040" w:rsidRPr="007D6488">
        <w:rPr>
          <w:rFonts w:ascii="Sylfaen" w:hAnsi="Sylfaen"/>
          <w:lang w:val="ka-GE"/>
        </w:rPr>
        <w:t xml:space="preserve"> ლიმიტირებული </w:t>
      </w:r>
      <w:r w:rsidR="00352699" w:rsidRPr="007D6488">
        <w:rPr>
          <w:rFonts w:ascii="Sylfaen" w:hAnsi="Sylfaen"/>
          <w:lang w:val="ka-GE"/>
        </w:rPr>
        <w:t xml:space="preserve">კონტროლის </w:t>
      </w:r>
      <w:r w:rsidR="00C71040" w:rsidRPr="007D6488">
        <w:rPr>
          <w:rFonts w:ascii="Sylfaen" w:hAnsi="Sylfaen"/>
          <w:lang w:val="ka-GE"/>
        </w:rPr>
        <w:t xml:space="preserve">შესაძლებლობა </w:t>
      </w:r>
      <w:r w:rsidR="00AC287A" w:rsidRPr="007D6488">
        <w:rPr>
          <w:rFonts w:ascii="Sylfaen" w:hAnsi="Sylfaen"/>
          <w:lang w:val="ka-GE"/>
        </w:rPr>
        <w:t xml:space="preserve">(მაგ: </w:t>
      </w:r>
      <w:r w:rsidR="00352699" w:rsidRPr="007D6488">
        <w:rPr>
          <w:rFonts w:ascii="Sylfaen" w:hAnsi="Sylfaen"/>
          <w:lang w:val="ka-GE"/>
        </w:rPr>
        <w:t xml:space="preserve">ერთიდაიმავე სერვისზე განსხვავებული ტარიფები). ასეთი კომპლექსური სისტემა </w:t>
      </w:r>
      <w:r w:rsidR="00AC287A" w:rsidRPr="007D6488">
        <w:rPr>
          <w:rFonts w:ascii="Sylfaen" w:hAnsi="Sylfaen"/>
          <w:lang w:val="ka-GE"/>
        </w:rPr>
        <w:t>ასევე</w:t>
      </w:r>
      <w:r w:rsidR="00352699" w:rsidRPr="007D6488">
        <w:rPr>
          <w:rFonts w:ascii="Sylfaen" w:hAnsi="Sylfaen"/>
          <w:lang w:val="ka-GE"/>
        </w:rPr>
        <w:t xml:space="preserve"> რთული აღსაქმელია პაც</w:t>
      </w:r>
      <w:r w:rsidR="00E46452" w:rsidRPr="007D6488">
        <w:rPr>
          <w:rFonts w:ascii="Sylfaen" w:hAnsi="Sylfaen"/>
          <w:lang w:val="ka-GE"/>
        </w:rPr>
        <w:t>ი</w:t>
      </w:r>
      <w:r w:rsidR="00352699" w:rsidRPr="007D6488">
        <w:rPr>
          <w:rFonts w:ascii="Sylfaen" w:hAnsi="Sylfaen"/>
          <w:lang w:val="ka-GE"/>
        </w:rPr>
        <w:t>ენტისთვისაც.</w:t>
      </w:r>
    </w:p>
    <w:p w:rsidR="00027B44" w:rsidRPr="007D6488" w:rsidRDefault="00027B44" w:rsidP="00BC458D">
      <w:pPr>
        <w:pStyle w:val="Heading2"/>
        <w:numPr>
          <w:ilvl w:val="0"/>
          <w:numId w:val="0"/>
        </w:numPr>
        <w:spacing w:before="0" w:after="0" w:line="276" w:lineRule="auto"/>
        <w:rPr>
          <w:rFonts w:ascii="Sylfaen" w:hAnsi="Sylfaen"/>
          <w:i w:val="0"/>
          <w:sz w:val="24"/>
          <w:szCs w:val="24"/>
          <w:lang w:val="ka-GE"/>
        </w:rPr>
      </w:pPr>
    </w:p>
    <w:p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7" w:name="_Toc6651962"/>
      <w:r w:rsidRPr="007D6488">
        <w:rPr>
          <w:rFonts w:ascii="Sylfaen" w:hAnsi="Sylfaen"/>
          <w:i w:val="0"/>
          <w:sz w:val="24"/>
          <w:szCs w:val="24"/>
          <w:lang w:val="ka-GE"/>
        </w:rPr>
        <w:t xml:space="preserve">2.3 </w:t>
      </w:r>
      <w:r w:rsidR="00A31582" w:rsidRPr="007D6488">
        <w:rPr>
          <w:rFonts w:ascii="Sylfaen" w:hAnsi="Sylfaen"/>
          <w:i w:val="0"/>
          <w:sz w:val="24"/>
          <w:szCs w:val="24"/>
          <w:lang w:val="ka-GE"/>
        </w:rPr>
        <w:t>სოციალური მომსახურების სააგენტოს ორგანიზაციული შესაძლებლობები</w:t>
      </w:r>
      <w:bookmarkEnd w:id="7"/>
      <w:r w:rsidR="00A31582" w:rsidRPr="007D6488">
        <w:rPr>
          <w:rFonts w:ascii="Sylfaen" w:hAnsi="Sylfaen"/>
          <w:i w:val="0"/>
          <w:sz w:val="24"/>
          <w:szCs w:val="24"/>
          <w:lang w:val="ka-GE"/>
        </w:rPr>
        <w:t xml:space="preserve"> </w:t>
      </w:r>
    </w:p>
    <w:p w:rsidR="004F0501" w:rsidRPr="007D6488" w:rsidRDefault="00A97154" w:rsidP="00BC458D">
      <w:pPr>
        <w:spacing w:line="276" w:lineRule="auto"/>
        <w:ind w:right="62"/>
        <w:jc w:val="both"/>
        <w:rPr>
          <w:rFonts w:ascii="Sylfaen" w:eastAsia="Calibri" w:hAnsi="Sylfaen" w:cs="Calibri"/>
          <w:lang w:val="ka-GE"/>
        </w:rPr>
      </w:pPr>
      <w:r w:rsidRPr="007D6488">
        <w:rPr>
          <w:rFonts w:ascii="Sylfaen" w:hAnsi="Sylfaen"/>
          <w:lang w:val="ka-GE"/>
        </w:rPr>
        <w:t xml:space="preserve">აღნიშნული </w:t>
      </w:r>
      <w:r w:rsidR="00AC287A" w:rsidRPr="007D6488">
        <w:rPr>
          <w:rFonts w:ascii="Sylfaen" w:hAnsi="Sylfaen"/>
          <w:lang w:val="ka-GE"/>
        </w:rPr>
        <w:t>თავი</w:t>
      </w:r>
      <w:r w:rsidRPr="007D6488">
        <w:rPr>
          <w:rStyle w:val="FootnoteReference"/>
          <w:rFonts w:ascii="Sylfaen" w:hAnsi="Sylfaen"/>
          <w:lang w:val="ka-GE"/>
        </w:rPr>
        <w:footnoteReference w:id="4"/>
      </w:r>
      <w:r w:rsidR="00AC287A" w:rsidRPr="007D6488">
        <w:rPr>
          <w:rFonts w:ascii="Sylfaen" w:hAnsi="Sylfaen"/>
          <w:lang w:val="ka-GE"/>
        </w:rPr>
        <w:t xml:space="preserve"> მოიცავს </w:t>
      </w:r>
      <w:r w:rsidR="00AC287A" w:rsidRPr="007D6488">
        <w:rPr>
          <w:rFonts w:ascii="Sylfaen" w:eastAsia="Calibri" w:hAnsi="Sylfaen" w:cs="Calibri"/>
          <w:lang w:val="ka-GE"/>
        </w:rPr>
        <w:t xml:space="preserve">McKinsey7S-ის მეთოდოლოგიის </w:t>
      </w:r>
      <w:r w:rsidRPr="007D6488">
        <w:rPr>
          <w:rFonts w:ascii="Sylfaen" w:eastAsia="Calibri" w:hAnsi="Sylfaen" w:cs="Calibri"/>
          <w:lang w:val="ka-GE"/>
        </w:rPr>
        <w:t>(</w:t>
      </w:r>
      <w:r w:rsidR="004F0501" w:rsidRPr="007D6488">
        <w:rPr>
          <w:rFonts w:ascii="Sylfaen" w:eastAsia="Calibri" w:hAnsi="Sylfaen" w:cs="Calibri"/>
          <w:lang w:val="ka-GE"/>
        </w:rPr>
        <w:t>იხ. McKinsey 7S-ის ჩარჩო</w:t>
      </w:r>
      <w:r w:rsidR="00865EC0" w:rsidRPr="007D6488">
        <w:rPr>
          <w:rFonts w:ascii="Sylfaen" w:eastAsia="Calibri" w:hAnsi="Sylfaen" w:cs="Calibri"/>
          <w:lang w:val="ka-GE"/>
        </w:rPr>
        <w:t xml:space="preserve">) </w:t>
      </w:r>
      <w:r w:rsidR="00AC287A" w:rsidRPr="007D6488">
        <w:rPr>
          <w:rFonts w:ascii="Sylfaen" w:eastAsia="Calibri" w:hAnsi="Sylfaen" w:cs="Calibri"/>
          <w:lang w:val="ka-GE"/>
        </w:rPr>
        <w:t xml:space="preserve">გამოყენებით </w:t>
      </w:r>
      <w:r w:rsidRPr="007D6488">
        <w:rPr>
          <w:rFonts w:ascii="Sylfaen" w:eastAsia="Calibri" w:hAnsi="Sylfaen" w:cs="Calibri"/>
          <w:lang w:val="ka-GE"/>
        </w:rPr>
        <w:t>სოციალური მომსახურების სააგენტოს</w:t>
      </w:r>
      <w:r w:rsidR="00AC287A" w:rsidRPr="007D6488">
        <w:rPr>
          <w:rFonts w:ascii="Sylfaen" w:eastAsia="Calibri" w:hAnsi="Sylfaen" w:cs="Calibri"/>
          <w:lang w:val="ka-GE"/>
        </w:rPr>
        <w:t xml:space="preserve"> ორგანიზაციული და მართვის </w:t>
      </w:r>
      <w:r w:rsidR="004F0501" w:rsidRPr="007D6488">
        <w:rPr>
          <w:rFonts w:ascii="Sylfaen" w:eastAsia="Calibri" w:hAnsi="Sylfaen" w:cs="Calibri"/>
          <w:lang w:val="ka-GE"/>
        </w:rPr>
        <w:t xml:space="preserve">მექანიზმების </w:t>
      </w:r>
      <w:r w:rsidR="00B81E8F" w:rsidRPr="007D6488">
        <w:rPr>
          <w:rFonts w:ascii="Sylfaen" w:eastAsia="Calibri" w:hAnsi="Sylfaen" w:cs="Calibri"/>
          <w:lang w:val="ka-GE"/>
        </w:rPr>
        <w:t xml:space="preserve">შეფასებას, </w:t>
      </w:r>
      <w:r w:rsidR="004F0501" w:rsidRPr="007D6488">
        <w:rPr>
          <w:rFonts w:ascii="Sylfaen" w:eastAsia="Calibri" w:hAnsi="Sylfaen" w:cs="Calibri"/>
          <w:lang w:val="ka-GE"/>
        </w:rPr>
        <w:t xml:space="preserve">სტრატეგიული შესყიდვების დანერგვისთვის </w:t>
      </w:r>
      <w:r w:rsidR="00B81E8F" w:rsidRPr="007D6488">
        <w:rPr>
          <w:rFonts w:ascii="Sylfaen" w:eastAsia="Calibri" w:hAnsi="Sylfaen" w:cs="Calibri"/>
          <w:lang w:val="ka-GE"/>
        </w:rPr>
        <w:t>ეფექტური და ანგარიშვალდებული სააგენტო</w:t>
      </w:r>
      <w:r w:rsidR="00865EC0" w:rsidRPr="007D6488">
        <w:rPr>
          <w:rFonts w:ascii="Sylfaen" w:eastAsia="Calibri" w:hAnsi="Sylfaen" w:cs="Calibri"/>
          <w:lang w:val="ka-GE"/>
        </w:rPr>
        <w:t>ს</w:t>
      </w:r>
      <w:r w:rsidR="00B81E8F" w:rsidRPr="007D6488">
        <w:rPr>
          <w:rFonts w:ascii="Sylfaen" w:eastAsia="Calibri" w:hAnsi="Sylfaen" w:cs="Calibri"/>
          <w:lang w:val="ka-GE"/>
        </w:rPr>
        <w:t xml:space="preserve"> </w:t>
      </w:r>
      <w:r w:rsidR="004F0501" w:rsidRPr="007D6488">
        <w:rPr>
          <w:rFonts w:ascii="Sylfaen" w:eastAsia="Calibri" w:hAnsi="Sylfaen" w:cs="Calibri"/>
          <w:lang w:val="ka-GE"/>
        </w:rPr>
        <w:t xml:space="preserve">შესაძლებლობების თვალსაზრისით </w:t>
      </w:r>
      <w:r w:rsidR="00865EC0" w:rsidRPr="007D6488">
        <w:rPr>
          <w:rStyle w:val="FootnoteReference"/>
          <w:rFonts w:ascii="Sylfaen" w:eastAsia="Calibri" w:hAnsi="Sylfaen" w:cs="Calibri"/>
          <w:lang w:val="ka-GE"/>
        </w:rPr>
        <w:footnoteReference w:id="5"/>
      </w:r>
      <w:r w:rsidR="00865EC0" w:rsidRPr="007D6488">
        <w:rPr>
          <w:rFonts w:ascii="Sylfaen" w:eastAsia="Calibri" w:hAnsi="Sylfaen" w:cs="Calibri"/>
          <w:lang w:val="ka-GE"/>
        </w:rPr>
        <w:t>.</w:t>
      </w:r>
      <w:r w:rsidR="00B81E8F" w:rsidRPr="007D6488">
        <w:rPr>
          <w:rFonts w:ascii="Sylfaen" w:eastAsia="Calibri" w:hAnsi="Sylfaen" w:cs="Calibri"/>
          <w:lang w:val="ka-GE"/>
        </w:rPr>
        <w:t xml:space="preserve"> </w:t>
      </w:r>
    </w:p>
    <w:p w:rsidR="00F568D7" w:rsidRPr="00C110A9" w:rsidRDefault="004F0501" w:rsidP="00BC458D">
      <w:pPr>
        <w:spacing w:line="276" w:lineRule="auto"/>
        <w:ind w:right="62"/>
        <w:jc w:val="both"/>
        <w:rPr>
          <w:rFonts w:ascii="Sylfaen" w:hAnsi="Sylfaen"/>
          <w:sz w:val="22"/>
          <w:szCs w:val="22"/>
          <w:lang w:val="ka-GE"/>
        </w:rPr>
      </w:pPr>
      <w:r>
        <w:rPr>
          <w:rFonts w:ascii="Sylfaen" w:eastAsia="Calibri" w:hAnsi="Sylfaen" w:cs="Calibri"/>
          <w:noProof/>
          <w:sz w:val="22"/>
          <w:szCs w:val="22"/>
        </w:rPr>
        <mc:AlternateContent>
          <mc:Choice Requires="wps">
            <w:drawing>
              <wp:anchor distT="0" distB="0" distL="114300" distR="114300" simplePos="0" relativeHeight="251664384" behindDoc="0" locked="0" layoutInCell="1" allowOverlap="1" wp14:anchorId="4B2D27F4" wp14:editId="1E62A90A">
                <wp:simplePos x="0" y="0"/>
                <wp:positionH relativeFrom="margin">
                  <wp:posOffset>0</wp:posOffset>
                </wp:positionH>
                <wp:positionV relativeFrom="paragraph">
                  <wp:posOffset>279400</wp:posOffset>
                </wp:positionV>
                <wp:extent cx="5915025" cy="3147060"/>
                <wp:effectExtent l="0" t="0" r="9525"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15025" cy="3147060"/>
                        </a:xfrm>
                        <a:prstGeom prst="rect">
                          <a:avLst/>
                        </a:prstGeom>
                        <a:solidFill>
                          <a:schemeClr val="bg1">
                            <a:lumMod val="95000"/>
                          </a:schemeClr>
                        </a:solidFill>
                        <a:ln>
                          <a:noFill/>
                        </a:ln>
                        <a:effectLst/>
                      </wps:spPr>
                      <wps:style>
                        <a:lnRef idx="0">
                          <a:schemeClr val="accent1"/>
                        </a:lnRef>
                        <a:fillRef idx="0">
                          <a:schemeClr val="accent1"/>
                        </a:fillRef>
                        <a:effectRef idx="0">
                          <a:schemeClr val="accent1"/>
                        </a:effectRef>
                        <a:fontRef idx="minor">
                          <a:schemeClr val="dk1"/>
                        </a:fontRef>
                      </wps:style>
                      <wps:txbx>
                        <w:txbxContent>
                          <w:p w:rsidR="00BA099A" w:rsidRPr="001370F7" w:rsidRDefault="00BA099A" w:rsidP="00F568D7">
                            <w:pPr>
                              <w:jc w:val="right"/>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rsidR="00BA099A" w:rsidRPr="001370F7" w:rsidRDefault="00BA099A"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ფარდოდ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rsidR="00BA099A" w:rsidRPr="001370F7" w:rsidRDefault="00BA099A"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rsidR="00BA099A" w:rsidRPr="001370F7" w:rsidRDefault="00BA099A"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რელევამტურობა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rsidR="00BA099A" w:rsidRPr="001370F7" w:rsidRDefault="00BA099A"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eastAsia="Calibri" w:cs="Calibri"/>
                                <w:sz w:val="20"/>
                                <w:szCs w:val="20"/>
                                <w:lang w:val="ka-GE"/>
                              </w:rPr>
                              <w:t xml:space="preserve"> </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rsidR="00BA099A" w:rsidRPr="001370F7" w:rsidRDefault="00BA099A"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BA099A" w:rsidRPr="001370F7" w:rsidRDefault="00BA099A"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rsidR="00BA099A" w:rsidRPr="001370F7" w:rsidRDefault="00BA099A"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rsidR="00BA099A" w:rsidRPr="001370F7" w:rsidRDefault="00BA099A"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2D27F4" id="_x0000_t202" coordsize="21600,21600" o:spt="202" path="m,l,21600r21600,l21600,xe">
                <v:stroke joinstyle="miter"/>
                <v:path gradientshapeok="t" o:connecttype="rect"/>
              </v:shapetype>
              <v:shape id="Text Box 1" o:spid="_x0000_s1026" type="#_x0000_t202" style="position:absolute;left:0;text-align:left;margin-left:0;margin-top:22pt;width:465.75pt;height:247.8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" fillcolor="#f2f2f2 [3052]" stroked="f">
                <v:textbox>
                  <w:txbxContent>
                    <w:p w:rsidR="00BA099A" w:rsidRPr="001370F7" w:rsidRDefault="00BA099A" w:rsidP="00F568D7">
                      <w:pPr>
                        <w:jc w:val="right"/>
                        <w:rPr>
                          <w:rFonts w:eastAsia="Calibri" w:cs="Calibri"/>
                          <w:b/>
                          <w:i/>
                          <w:sz w:val="22"/>
                          <w:szCs w:val="22"/>
                          <w:u w:val="single"/>
                          <w:lang w:val="en-GB"/>
                        </w:rPr>
                      </w:pPr>
                      <w:r w:rsidRPr="001370F7">
                        <w:rPr>
                          <w:rFonts w:ascii="Sylfaen" w:eastAsia="Calibri" w:hAnsi="Sylfaen" w:cs="Sylfaen"/>
                          <w:i/>
                          <w:sz w:val="22"/>
                          <w:u w:val="single"/>
                          <w:lang w:val="ka-GE"/>
                        </w:rPr>
                        <w:t>McKinsey 7S-ის ჩარჩო</w:t>
                      </w:r>
                    </w:p>
                    <w:p w:rsidR="00BA099A" w:rsidRPr="001370F7" w:rsidRDefault="00BA099A" w:rsidP="001545D3">
                      <w:pPr>
                        <w:jc w:val="both"/>
                        <w:rPr>
                          <w:rFonts w:eastAsia="Calibri" w:cs="Calibri"/>
                          <w:sz w:val="20"/>
                          <w:szCs w:val="20"/>
                          <w:lang w:val="en-GB"/>
                        </w:rPr>
                      </w:pPr>
                      <w:r w:rsidRPr="001370F7">
                        <w:rPr>
                          <w:rFonts w:eastAsia="Calibri" w:cs="Calibri"/>
                          <w:sz w:val="20"/>
                          <w:szCs w:val="20"/>
                          <w:lang w:val="en-GB"/>
                        </w:rPr>
                        <w:t>McKinsey 7S</w:t>
                      </w:r>
                      <w:r w:rsidRPr="001370F7">
                        <w:rPr>
                          <w:rFonts w:ascii="Sylfaen" w:eastAsia="Calibri" w:hAnsi="Sylfaen" w:cs="Calibri"/>
                          <w:sz w:val="20"/>
                          <w:szCs w:val="20"/>
                          <w:lang w:val="ka-GE"/>
                        </w:rPr>
                        <w:t>-ის მეთოდოლოგია ფარდოდ გამოყენება ორგანიზაციული ანალიზისთვის. ის კარგად ახდენს ორგანიზაციული შესაძლებლობების და შესრულებული სამუშაოს სტრუქტურირებულ შეფასებას.</w:t>
                      </w:r>
                    </w:p>
                    <w:p w:rsidR="00BA099A" w:rsidRPr="001370F7" w:rsidRDefault="00BA099A" w:rsidP="001545D3">
                      <w:pPr>
                        <w:jc w:val="both"/>
                        <w:rPr>
                          <w:rFonts w:eastAsia="Calibri" w:cs="Calibri"/>
                          <w:sz w:val="20"/>
                          <w:szCs w:val="20"/>
                          <w:lang w:val="en-GB"/>
                        </w:rPr>
                      </w:pPr>
                      <w:r w:rsidRPr="001370F7">
                        <w:rPr>
                          <w:rFonts w:ascii="Sylfaen" w:eastAsia="Calibri" w:hAnsi="Sylfaen" w:cs="Calibri"/>
                          <w:b/>
                          <w:sz w:val="20"/>
                          <w:szCs w:val="20"/>
                          <w:lang w:val="ka-GE"/>
                        </w:rPr>
                        <w:t>სტრატეგია</w:t>
                      </w:r>
                      <w:r w:rsidRPr="001370F7">
                        <w:rPr>
                          <w:rFonts w:eastAsia="Calibri" w:cs="Calibri"/>
                          <w:sz w:val="20"/>
                          <w:szCs w:val="20"/>
                          <w:lang w:val="en-GB"/>
                        </w:rPr>
                        <w:t xml:space="preserve"> – </w:t>
                      </w:r>
                      <w:r w:rsidRPr="001370F7">
                        <w:rPr>
                          <w:rFonts w:ascii="Sylfaen" w:eastAsia="Calibri" w:hAnsi="Sylfaen" w:cs="Calibri"/>
                          <w:sz w:val="20"/>
                          <w:szCs w:val="20"/>
                          <w:lang w:val="ka-GE"/>
                        </w:rPr>
                        <w:t xml:space="preserve">კრიტიკული შეფასება და სტრატეგიის შესაბამისობა ოპერატიულ მენეჯმენტთან </w:t>
                      </w:r>
                    </w:p>
                    <w:p w:rsidR="00BA099A" w:rsidRPr="001370F7" w:rsidRDefault="00BA099A" w:rsidP="001545D3">
                      <w:pPr>
                        <w:jc w:val="both"/>
                        <w:rPr>
                          <w:rFonts w:eastAsia="Calibri" w:cs="Calibri"/>
                          <w:sz w:val="20"/>
                          <w:szCs w:val="20"/>
                          <w:lang w:val="en-GB"/>
                        </w:rPr>
                      </w:pPr>
                      <w:r w:rsidRPr="001370F7">
                        <w:rPr>
                          <w:rFonts w:ascii="Sylfaen" w:eastAsia="Calibri" w:hAnsi="Sylfaen" w:cs="Calibri"/>
                          <w:b/>
                          <w:sz w:val="20"/>
                          <w:szCs w:val="20"/>
                          <w:lang w:val="ka-GE"/>
                        </w:rPr>
                        <w:t xml:space="preserve">სისტემები </w:t>
                      </w:r>
                      <w:r w:rsidRPr="001370F7">
                        <w:rPr>
                          <w:rFonts w:eastAsia="Calibri" w:cs="Calibri"/>
                          <w:sz w:val="20"/>
                          <w:szCs w:val="20"/>
                          <w:lang w:val="en-GB"/>
                        </w:rPr>
                        <w:t xml:space="preserve">– </w:t>
                      </w:r>
                      <w:r w:rsidRPr="001370F7">
                        <w:rPr>
                          <w:rFonts w:ascii="Sylfaen" w:eastAsia="Calibri" w:hAnsi="Sylfaen" w:cs="Calibri"/>
                          <w:sz w:val="20"/>
                          <w:szCs w:val="20"/>
                          <w:lang w:val="ka-GE"/>
                        </w:rPr>
                        <w:t>მართვის სისტემების ეფექტურობა, მენეჯმენტის სისტემების რელევამტურობა და გავლენა ორგანიზაციულ საქმიანობაზე, ძირითადი და მხარდაჭერითი პროცესების მართვა, კორპორაციული მართვის სისტემა</w:t>
                      </w:r>
                    </w:p>
                    <w:p w:rsidR="00BA099A" w:rsidRPr="001370F7" w:rsidRDefault="00BA099A"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სტრუქტურა </w:t>
                      </w:r>
                      <w:r w:rsidRPr="001370F7">
                        <w:rPr>
                          <w:rFonts w:eastAsia="Calibri" w:cs="Calibri"/>
                          <w:sz w:val="20"/>
                          <w:szCs w:val="20"/>
                          <w:lang w:val="en-GB"/>
                        </w:rPr>
                        <w:t>–</w:t>
                      </w:r>
                      <w:r w:rsidRPr="001370F7">
                        <w:rPr>
                          <w:rFonts w:eastAsia="Calibri" w:cs="Calibri"/>
                          <w:sz w:val="20"/>
                          <w:szCs w:val="20"/>
                          <w:lang w:val="ka-GE"/>
                        </w:rPr>
                        <w:t xml:space="preserve"> </w:t>
                      </w:r>
                      <w:r w:rsidRPr="001370F7">
                        <w:rPr>
                          <w:rFonts w:ascii="Sylfaen" w:eastAsia="Calibri" w:hAnsi="Sylfaen" w:cs="Calibri"/>
                          <w:sz w:val="20"/>
                          <w:szCs w:val="20"/>
                          <w:lang w:val="ka-GE"/>
                        </w:rPr>
                        <w:t>ორგანიზაციული მოწყობის პრინციპები, საქმიანობის და სამუშაო ჯგუფების ორგანიზება, სტრუქტურის თანხვედრა სტრატეგიასთან, სტრუქტურული ეფექტურობა.</w:t>
                      </w:r>
                    </w:p>
                    <w:p w:rsidR="00BA099A" w:rsidRPr="001370F7" w:rsidRDefault="00BA099A"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თანამშრომელი</w:t>
                      </w:r>
                      <w:r w:rsidRPr="001370F7">
                        <w:rPr>
                          <w:rFonts w:eastAsia="Calibri" w:cs="Calibri"/>
                          <w:sz w:val="20"/>
                          <w:szCs w:val="20"/>
                          <w:lang w:val="en-GB"/>
                        </w:rPr>
                        <w:t xml:space="preserve"> – </w:t>
                      </w:r>
                      <w:r w:rsidRPr="001370F7">
                        <w:rPr>
                          <w:rFonts w:ascii="Sylfaen" w:eastAsia="Calibri" w:hAnsi="Sylfaen" w:cs="Calibri"/>
                          <w:sz w:val="20"/>
                          <w:szCs w:val="20"/>
                          <w:lang w:val="ka-GE"/>
                        </w:rPr>
                        <w:t>ხელმისაწვდომობა, ადამიანური რესურსების მართვა და განვითარების პრინციპები, ადამიანური რესურსების მართვის ეფექტურობა, ადამიანთა მოტივაცია.</w:t>
                      </w:r>
                    </w:p>
                    <w:p w:rsidR="00BA099A" w:rsidRPr="001370F7" w:rsidRDefault="00BA099A" w:rsidP="001545D3">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უნარ-ჩვევები – </w:t>
                      </w:r>
                      <w:r w:rsidRPr="001370F7">
                        <w:rPr>
                          <w:rFonts w:ascii="Sylfaen" w:eastAsia="Calibri" w:hAnsi="Sylfaen" w:cs="Calibri"/>
                          <w:sz w:val="20"/>
                          <w:szCs w:val="20"/>
                          <w:lang w:val="ka-GE"/>
                        </w:rPr>
                        <w:t>სტრატეგიული გამოწვევების შესაბამისობა და პერსონალის კომპეტენციები, პერსონალის განვითარების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მართვის და ტრენინგების საჭიროების</w:t>
                      </w:r>
                      <w:r w:rsidRPr="001370F7">
                        <w:rPr>
                          <w:rFonts w:ascii="Sylfaen" w:eastAsia="Calibri" w:hAnsi="Sylfaen" w:cs="Calibri"/>
                          <w:b/>
                          <w:sz w:val="20"/>
                          <w:szCs w:val="20"/>
                          <w:lang w:val="ka-GE"/>
                        </w:rPr>
                        <w:t xml:space="preserve"> </w:t>
                      </w:r>
                      <w:r w:rsidRPr="001370F7">
                        <w:rPr>
                          <w:rFonts w:ascii="Sylfaen" w:eastAsia="Calibri" w:hAnsi="Sylfaen" w:cs="Calibri"/>
                          <w:sz w:val="20"/>
                          <w:szCs w:val="20"/>
                          <w:lang w:val="ka-GE"/>
                        </w:rPr>
                        <w:t>იდენტიფიცირების სისტემა</w:t>
                      </w:r>
                    </w:p>
                    <w:p w:rsidR="00BA099A" w:rsidRPr="001370F7" w:rsidRDefault="00BA099A" w:rsidP="00147BCE">
                      <w:pPr>
                        <w:jc w:val="both"/>
                        <w:rPr>
                          <w:rFonts w:ascii="Sylfaen" w:eastAsia="Calibri" w:hAnsi="Sylfaen" w:cs="Calibri"/>
                          <w:b/>
                          <w:sz w:val="20"/>
                          <w:szCs w:val="20"/>
                          <w:lang w:val="ka-GE"/>
                        </w:rPr>
                      </w:pPr>
                      <w:r w:rsidRPr="001370F7">
                        <w:rPr>
                          <w:rFonts w:ascii="Sylfaen" w:eastAsia="Calibri" w:hAnsi="Sylfaen" w:cs="Calibri"/>
                          <w:b/>
                          <w:sz w:val="20"/>
                          <w:szCs w:val="20"/>
                          <w:lang w:val="ka-GE"/>
                        </w:rPr>
                        <w:t xml:space="preserve">მართვის სტილი – </w:t>
                      </w:r>
                      <w:r w:rsidRPr="001370F7">
                        <w:rPr>
                          <w:rFonts w:ascii="Sylfaen" w:eastAsia="Calibri" w:hAnsi="Sylfaen" w:cs="Calibri"/>
                          <w:sz w:val="20"/>
                          <w:szCs w:val="20"/>
                          <w:lang w:val="ka-GE"/>
                        </w:rPr>
                        <w:t>ლიდერობა და მენეჯმენტის სტილი, გუნდურობა.</w:t>
                      </w:r>
                    </w:p>
                    <w:p w:rsidR="00BA099A" w:rsidRPr="001370F7" w:rsidRDefault="00BA099A" w:rsidP="001545D3">
                      <w:pPr>
                        <w:jc w:val="both"/>
                        <w:rPr>
                          <w:rFonts w:ascii="Sylfaen" w:eastAsia="Calibri" w:hAnsi="Sylfaen" w:cs="Calibri"/>
                          <w:sz w:val="20"/>
                          <w:szCs w:val="20"/>
                          <w:lang w:val="ka-GE"/>
                        </w:rPr>
                      </w:pPr>
                      <w:r w:rsidRPr="001370F7">
                        <w:rPr>
                          <w:rFonts w:ascii="Sylfaen" w:eastAsia="Calibri" w:hAnsi="Sylfaen" w:cs="Calibri"/>
                          <w:b/>
                          <w:sz w:val="20"/>
                          <w:szCs w:val="20"/>
                          <w:lang w:val="ka-GE"/>
                        </w:rPr>
                        <w:t xml:space="preserve">საერთო ღირებულებები </w:t>
                      </w:r>
                      <w:r w:rsidRPr="001370F7">
                        <w:rPr>
                          <w:rFonts w:ascii="Sylfaen" w:eastAsia="Calibri" w:hAnsi="Sylfaen" w:cs="Calibri"/>
                          <w:sz w:val="20"/>
                          <w:szCs w:val="20"/>
                          <w:lang w:val="ka-GE"/>
                        </w:rPr>
                        <w:t>– რა არისორგანიზაციის საერთო ღირებულებები და იზიარებენ თუ არა მას თ</w:t>
                      </w:r>
                      <w:r>
                        <w:rPr>
                          <w:rFonts w:ascii="Sylfaen" w:eastAsia="Calibri" w:hAnsi="Sylfaen" w:cs="Calibri"/>
                          <w:sz w:val="20"/>
                          <w:szCs w:val="20"/>
                          <w:lang w:val="ka-GE"/>
                        </w:rPr>
                        <w:t>ა</w:t>
                      </w:r>
                      <w:r w:rsidRPr="001370F7">
                        <w:rPr>
                          <w:rFonts w:ascii="Sylfaen" w:eastAsia="Calibri" w:hAnsi="Sylfaen" w:cs="Calibri"/>
                          <w:sz w:val="20"/>
                          <w:szCs w:val="20"/>
                          <w:lang w:val="ka-GE"/>
                        </w:rPr>
                        <w:t>ნამშრომლები</w:t>
                      </w:r>
                    </w:p>
                  </w:txbxContent>
                </v:textbox>
                <w10:wrap type="square" anchorx="margin"/>
              </v:shape>
            </w:pict>
          </mc:Fallback>
        </mc:AlternateContent>
      </w:r>
    </w:p>
    <w:p w:rsidR="0032410B" w:rsidRPr="00E016AF" w:rsidRDefault="0032410B" w:rsidP="00BC458D">
      <w:pPr>
        <w:spacing w:line="276" w:lineRule="auto"/>
        <w:rPr>
          <w:rFonts w:ascii="Sylfaen" w:eastAsia="Calibri" w:hAnsi="Sylfaen" w:cs="Sylfaen"/>
          <w:lang w:val="ka-GE"/>
        </w:rPr>
      </w:pPr>
    </w:p>
    <w:p w:rsidR="00616D2A" w:rsidRPr="007D6488" w:rsidRDefault="00616D2A" w:rsidP="00BC458D">
      <w:pPr>
        <w:spacing w:line="276" w:lineRule="auto"/>
        <w:jc w:val="both"/>
        <w:rPr>
          <w:rFonts w:ascii="Sylfaen" w:hAnsi="Sylfaen"/>
          <w:lang w:val="ka-GE"/>
        </w:rPr>
      </w:pPr>
      <w:r w:rsidRPr="007D6488">
        <w:rPr>
          <w:rFonts w:ascii="Sylfaen" w:hAnsi="Sylfaen"/>
          <w:b/>
          <w:lang w:val="ka-GE"/>
        </w:rPr>
        <w:t xml:space="preserve">სტრატეგია.  </w:t>
      </w:r>
      <w:r w:rsidRPr="007D6488">
        <w:rPr>
          <w:rFonts w:ascii="Sylfaen" w:hAnsi="Sylfaen"/>
          <w:lang w:val="ka-GE"/>
        </w:rPr>
        <w:t xml:space="preserve">სოციალური მომსახურების სააგენტო არის </w:t>
      </w:r>
      <w:r w:rsidR="0056758E" w:rsidRPr="007D6488">
        <w:rPr>
          <w:rFonts w:ascii="Sylfaen" w:hAnsi="Sylfaen"/>
          <w:lang w:val="ka-GE"/>
        </w:rPr>
        <w:t xml:space="preserve">ოკუპირებული ტერიტორიებიდან დევნილთა, შრომის, ჯანმრთელობისა და სოციალური მოსმახურების </w:t>
      </w:r>
      <w:r w:rsidRPr="007D6488">
        <w:rPr>
          <w:rFonts w:ascii="Sylfaen" w:hAnsi="Sylfaen"/>
          <w:lang w:val="ka-GE"/>
        </w:rPr>
        <w:t xml:space="preserve">სამინისტროს </w:t>
      </w:r>
      <w:r w:rsidR="0056758E" w:rsidRPr="007D6488">
        <w:rPr>
          <w:rFonts w:ascii="Sylfaen" w:hAnsi="Sylfaen"/>
          <w:lang w:val="ka-GE"/>
        </w:rPr>
        <w:t xml:space="preserve">დაქვემდებარებული </w:t>
      </w:r>
      <w:r w:rsidRPr="007D6488">
        <w:rPr>
          <w:rFonts w:ascii="Sylfaen" w:hAnsi="Sylfaen"/>
          <w:lang w:val="ka-GE"/>
        </w:rPr>
        <w:t>საჯარო სამართლის იურიდიული პირი.</w:t>
      </w:r>
      <w:r w:rsidR="006265D7" w:rsidRPr="007D6488">
        <w:rPr>
          <w:rFonts w:ascii="Sylfaen" w:hAnsi="Sylfaen"/>
          <w:lang w:val="ka-GE"/>
        </w:rPr>
        <w:t xml:space="preserve"> </w:t>
      </w:r>
      <w:r w:rsidR="0056758E" w:rsidRPr="007D6488">
        <w:rPr>
          <w:rFonts w:ascii="Sylfaen" w:hAnsi="Sylfaen"/>
          <w:lang w:val="ka-GE"/>
        </w:rPr>
        <w:t>სააგენტოს</w:t>
      </w:r>
      <w:r w:rsidRPr="007D6488">
        <w:rPr>
          <w:rFonts w:ascii="Sylfaen" w:hAnsi="Sylfaen"/>
          <w:lang w:val="ka-GE"/>
        </w:rPr>
        <w:t xml:space="preserve"> მიზანია სახელმწიფო პოლიტიკის განხორციელებ</w:t>
      </w:r>
      <w:r w:rsidR="00004C22" w:rsidRPr="007D6488">
        <w:rPr>
          <w:rFonts w:ascii="Sylfaen" w:hAnsi="Sylfaen"/>
          <w:lang w:val="ka-GE"/>
        </w:rPr>
        <w:t>ა და მხარდაჭერა</w:t>
      </w:r>
      <w:r w:rsidRPr="007D6488">
        <w:rPr>
          <w:rFonts w:ascii="Sylfaen" w:hAnsi="Sylfaen"/>
          <w:lang w:val="ka-GE"/>
        </w:rPr>
        <w:t xml:space="preserve"> </w:t>
      </w:r>
      <w:r w:rsidR="0056758E" w:rsidRPr="007D6488">
        <w:rPr>
          <w:rFonts w:ascii="Sylfaen" w:hAnsi="Sylfaen"/>
          <w:lang w:val="ka-GE"/>
        </w:rPr>
        <w:t xml:space="preserve">ოკუპირებული ტერიტორიებიდან დევნილთა, </w:t>
      </w:r>
      <w:r w:rsidRPr="007D6488">
        <w:rPr>
          <w:rFonts w:ascii="Sylfaen" w:hAnsi="Sylfaen"/>
          <w:lang w:val="ka-GE"/>
        </w:rPr>
        <w:t xml:space="preserve">შრომის, ჯანმრთელობისა და სოციალური </w:t>
      </w:r>
      <w:r w:rsidR="00004C22" w:rsidRPr="007D6488">
        <w:rPr>
          <w:rFonts w:ascii="Sylfaen" w:hAnsi="Sylfaen"/>
          <w:lang w:val="ka-GE"/>
        </w:rPr>
        <w:t>დაცვის მიმართულებით</w:t>
      </w:r>
      <w:r w:rsidRPr="007D6488">
        <w:rPr>
          <w:rFonts w:ascii="Sylfaen" w:hAnsi="Sylfaen"/>
          <w:lang w:val="ka-GE"/>
        </w:rPr>
        <w:t xml:space="preserve">. </w:t>
      </w:r>
      <w:r w:rsidR="00004C22" w:rsidRPr="007D6488">
        <w:rPr>
          <w:rFonts w:ascii="Sylfaen" w:hAnsi="Sylfaen"/>
          <w:lang w:val="ka-GE"/>
        </w:rPr>
        <w:t xml:space="preserve">სააგენტოს დებულება მოიცავს </w:t>
      </w:r>
      <w:r w:rsidRPr="007D6488">
        <w:rPr>
          <w:rFonts w:ascii="Sylfaen" w:hAnsi="Sylfaen"/>
          <w:lang w:val="ka-GE"/>
        </w:rPr>
        <w:t xml:space="preserve">მთელ რიგ </w:t>
      </w:r>
      <w:r w:rsidR="00004C22" w:rsidRPr="007D6488">
        <w:rPr>
          <w:rFonts w:ascii="Sylfaen" w:hAnsi="Sylfaen"/>
          <w:lang w:val="ka-GE"/>
        </w:rPr>
        <w:t>პასუხისმგებლობებს</w:t>
      </w:r>
      <w:r w:rsidRPr="007D6488">
        <w:rPr>
          <w:rFonts w:ascii="Sylfaen" w:hAnsi="Sylfaen"/>
          <w:lang w:val="ka-GE"/>
        </w:rPr>
        <w:t xml:space="preserve">, მათ შორის ეროვნული პროგრამების განხორციელებას, თუმცა, დებულებაში არ არის ნახსენები, რომ </w:t>
      </w:r>
      <w:r w:rsidR="00A636DE" w:rsidRPr="007D6488">
        <w:rPr>
          <w:rFonts w:ascii="Sylfaen" w:hAnsi="Sylfaen"/>
          <w:lang w:val="ka-GE"/>
        </w:rPr>
        <w:t>სააგენტოს</w:t>
      </w:r>
      <w:r w:rsidRPr="007D6488">
        <w:rPr>
          <w:rFonts w:ascii="Sylfaen" w:hAnsi="Sylfaen"/>
          <w:lang w:val="ka-GE"/>
        </w:rPr>
        <w:t xml:space="preserve"> </w:t>
      </w:r>
      <w:r w:rsidR="00A636DE" w:rsidRPr="007D6488">
        <w:rPr>
          <w:rFonts w:ascii="Sylfaen" w:hAnsi="Sylfaen"/>
          <w:lang w:val="ka-GE"/>
        </w:rPr>
        <w:t xml:space="preserve">აქვს </w:t>
      </w:r>
      <w:r w:rsidRPr="007D6488">
        <w:rPr>
          <w:rFonts w:ascii="Sylfaen" w:hAnsi="Sylfaen"/>
          <w:lang w:val="ka-GE"/>
        </w:rPr>
        <w:t>საკუთარი ორგანიზაციული სტრატეგია</w:t>
      </w:r>
      <w:r w:rsidR="00A636DE" w:rsidRPr="007D6488">
        <w:rPr>
          <w:rFonts w:ascii="Sylfaen" w:hAnsi="Sylfaen"/>
          <w:lang w:val="ka-GE"/>
        </w:rPr>
        <w:t>,</w:t>
      </w:r>
      <w:r w:rsidRPr="007D6488">
        <w:rPr>
          <w:rFonts w:ascii="Sylfaen" w:hAnsi="Sylfaen"/>
          <w:lang w:val="ka-GE"/>
        </w:rPr>
        <w:t xml:space="preserve"> ან რაიმე სახის </w:t>
      </w:r>
      <w:r w:rsidR="00A636DE" w:rsidRPr="007D6488">
        <w:rPr>
          <w:rFonts w:ascii="Sylfaen" w:hAnsi="Sylfaen"/>
          <w:lang w:val="ka-GE"/>
        </w:rPr>
        <w:t xml:space="preserve">დოკუმენტი, რომელიც ასახავს კავშირს </w:t>
      </w:r>
      <w:r w:rsidRPr="007D6488">
        <w:rPr>
          <w:rFonts w:ascii="Sylfaen" w:hAnsi="Sylfaen"/>
          <w:lang w:val="ka-GE"/>
        </w:rPr>
        <w:t>ეროვნული სტრატეგიასთან.</w:t>
      </w:r>
      <w:r w:rsidR="002F4131" w:rsidRPr="007D6488">
        <w:rPr>
          <w:rFonts w:ascii="Sylfaen" w:hAnsi="Sylfaen"/>
          <w:lang w:val="ka-GE"/>
        </w:rPr>
        <w:t xml:space="preserve"> </w:t>
      </w:r>
      <w:r w:rsidR="00A636DE" w:rsidRPr="007D6488">
        <w:rPr>
          <w:rFonts w:ascii="Sylfaen" w:hAnsi="Sylfaen"/>
          <w:lang w:val="ka-GE"/>
        </w:rPr>
        <w:t>სამინისტრო განსაზღვრავს</w:t>
      </w:r>
      <w:r w:rsidRPr="007D6488">
        <w:rPr>
          <w:rFonts w:ascii="Sylfaen" w:hAnsi="Sylfaen"/>
          <w:lang w:val="ka-GE"/>
        </w:rPr>
        <w:t xml:space="preserve"> ჯანდაცვის </w:t>
      </w:r>
      <w:r w:rsidR="00A636DE" w:rsidRPr="007D6488">
        <w:rPr>
          <w:rFonts w:ascii="Sylfaen" w:hAnsi="Sylfaen"/>
          <w:lang w:val="ka-GE"/>
        </w:rPr>
        <w:t xml:space="preserve">ეროვნულ </w:t>
      </w:r>
      <w:r w:rsidRPr="007D6488">
        <w:rPr>
          <w:rFonts w:ascii="Sylfaen" w:hAnsi="Sylfaen"/>
          <w:lang w:val="ka-GE"/>
        </w:rPr>
        <w:t>პოლიტიკა</w:t>
      </w:r>
      <w:r w:rsidR="00A636DE" w:rsidRPr="007D6488">
        <w:rPr>
          <w:rFonts w:ascii="Sylfaen" w:hAnsi="Sylfaen"/>
          <w:lang w:val="ka-GE"/>
        </w:rPr>
        <w:t>ს და სტრატეგიულ მიმართულებებს</w:t>
      </w:r>
      <w:r w:rsidRPr="007D6488">
        <w:rPr>
          <w:rFonts w:ascii="Sylfaen" w:hAnsi="Sylfaen"/>
          <w:lang w:val="ka-GE"/>
        </w:rPr>
        <w:t xml:space="preserve">. </w:t>
      </w:r>
      <w:r w:rsidR="005102F9" w:rsidRPr="007D6488">
        <w:rPr>
          <w:rFonts w:ascii="Sylfaen" w:hAnsi="Sylfaen"/>
          <w:lang w:val="ka-GE"/>
        </w:rPr>
        <w:t>სტრატეგიულ</w:t>
      </w:r>
      <w:r w:rsidR="00A636DE" w:rsidRPr="007D6488">
        <w:rPr>
          <w:rFonts w:ascii="Sylfaen" w:hAnsi="Sylfaen"/>
          <w:lang w:val="ka-GE"/>
        </w:rPr>
        <w:t>ი</w:t>
      </w:r>
      <w:r w:rsidR="005102F9" w:rsidRPr="007D6488">
        <w:rPr>
          <w:rFonts w:ascii="Sylfaen" w:hAnsi="Sylfaen"/>
          <w:lang w:val="ka-GE"/>
        </w:rPr>
        <w:t xml:space="preserve"> დოკუმენტები</w:t>
      </w:r>
      <w:r w:rsidR="00A636DE" w:rsidRPr="007D6488">
        <w:rPr>
          <w:rStyle w:val="FootnoteReference"/>
          <w:rFonts w:ascii="Sylfaen" w:hAnsi="Sylfaen"/>
          <w:lang w:val="ka-GE"/>
        </w:rPr>
        <w:footnoteReference w:id="6"/>
      </w:r>
      <w:r w:rsidR="005102F9" w:rsidRPr="007D6488">
        <w:rPr>
          <w:rFonts w:ascii="Sylfaen" w:hAnsi="Sylfaen"/>
          <w:lang w:val="ka-GE"/>
        </w:rPr>
        <w:t xml:space="preserve"> </w:t>
      </w:r>
      <w:r w:rsidR="00A636DE" w:rsidRPr="007D6488">
        <w:rPr>
          <w:rFonts w:ascii="Sylfaen" w:hAnsi="Sylfaen"/>
          <w:lang w:val="ka-GE"/>
        </w:rPr>
        <w:t xml:space="preserve">წარმოადგენს </w:t>
      </w:r>
      <w:r w:rsidR="005102F9" w:rsidRPr="007D6488">
        <w:rPr>
          <w:rFonts w:ascii="Sylfaen" w:hAnsi="Sylfaen"/>
          <w:lang w:val="ka-GE"/>
        </w:rPr>
        <w:t>გასატარებელი პოილიტიკის ფართო კონცეფციას და შეუძლია გაზომოს ის სამიზნეები, რასაც უნდა მიაღწიოს სოციალური მომსახურების სააგენტომ. მიუხედავად</w:t>
      </w:r>
      <w:r w:rsidR="00AB4464" w:rsidRPr="007D6488">
        <w:rPr>
          <w:rFonts w:ascii="Sylfaen" w:hAnsi="Sylfaen"/>
          <w:lang w:val="ka-GE"/>
        </w:rPr>
        <w:t>,</w:t>
      </w:r>
      <w:r w:rsidR="005102F9" w:rsidRPr="007D6488">
        <w:rPr>
          <w:rFonts w:ascii="Sylfaen" w:hAnsi="Sylfaen"/>
          <w:lang w:val="ka-GE"/>
        </w:rPr>
        <w:t xml:space="preserve"> მკაფიოდ გაწერილი სტრატეგიული </w:t>
      </w:r>
      <w:r w:rsidR="00AB4464" w:rsidRPr="007D6488">
        <w:rPr>
          <w:rFonts w:ascii="Sylfaen" w:hAnsi="Sylfaen"/>
          <w:lang w:val="ka-GE"/>
        </w:rPr>
        <w:t>გეგმის არარსებობისა,</w:t>
      </w:r>
      <w:r w:rsidR="005102F9" w:rsidRPr="007D6488">
        <w:rPr>
          <w:rFonts w:ascii="Sylfaen" w:hAnsi="Sylfaen"/>
          <w:lang w:val="ka-GE"/>
        </w:rPr>
        <w:t xml:space="preserve"> </w:t>
      </w:r>
      <w:r w:rsidR="00AB4464" w:rsidRPr="007D6488">
        <w:rPr>
          <w:rFonts w:ascii="Sylfaen" w:hAnsi="Sylfaen"/>
          <w:lang w:val="ka-GE"/>
        </w:rPr>
        <w:t xml:space="preserve">პოლიტიკური სურვილით და მისი ლიდერი სახელმწიფო ინსტიტუცების მეშვეობით როგორიცაა სამინისტრო და სააგენტო, </w:t>
      </w:r>
      <w:r w:rsidR="005102F9" w:rsidRPr="007D6488">
        <w:rPr>
          <w:rFonts w:ascii="Sylfaen" w:hAnsi="Sylfaen"/>
          <w:lang w:val="ka-GE"/>
        </w:rPr>
        <w:t xml:space="preserve">წარმატებით </w:t>
      </w:r>
      <w:r w:rsidR="004E396F" w:rsidRPr="007D6488">
        <w:rPr>
          <w:rFonts w:ascii="Sylfaen" w:hAnsi="Sylfaen"/>
          <w:lang w:val="ka-GE"/>
        </w:rPr>
        <w:t>გან</w:t>
      </w:r>
      <w:r w:rsidR="005102F9" w:rsidRPr="007D6488">
        <w:rPr>
          <w:rFonts w:ascii="Sylfaen" w:hAnsi="Sylfaen"/>
          <w:lang w:val="ka-GE"/>
        </w:rPr>
        <w:t>ხორციელ</w:t>
      </w:r>
      <w:r w:rsidR="00AB4464" w:rsidRPr="007D6488">
        <w:rPr>
          <w:rFonts w:ascii="Sylfaen" w:hAnsi="Sylfaen"/>
          <w:lang w:val="ka-GE"/>
        </w:rPr>
        <w:t>დ</w:t>
      </w:r>
      <w:r w:rsidR="005102F9" w:rsidRPr="007D6488">
        <w:rPr>
          <w:rFonts w:ascii="Sylfaen" w:hAnsi="Sylfaen"/>
          <w:lang w:val="ka-GE"/>
        </w:rPr>
        <w:t xml:space="preserve">ა </w:t>
      </w:r>
      <w:r w:rsidR="004E396F" w:rsidRPr="007D6488">
        <w:rPr>
          <w:rFonts w:ascii="Sylfaen" w:hAnsi="Sylfaen"/>
          <w:lang w:val="ka-GE"/>
        </w:rPr>
        <w:t xml:space="preserve">მთელი რიგი </w:t>
      </w:r>
      <w:r w:rsidR="005102F9" w:rsidRPr="007D6488">
        <w:rPr>
          <w:rFonts w:ascii="Sylfaen" w:hAnsi="Sylfaen"/>
          <w:lang w:val="ka-GE"/>
        </w:rPr>
        <w:t xml:space="preserve">რეფორმები, მათ შორის საყოველთაო ჯანდაცვის </w:t>
      </w:r>
      <w:r w:rsidR="00AB4464" w:rsidRPr="007D6488">
        <w:rPr>
          <w:rFonts w:ascii="Sylfaen" w:hAnsi="Sylfaen"/>
          <w:lang w:val="ka-GE"/>
        </w:rPr>
        <w:t xml:space="preserve">პროგრამის დანერგვა. </w:t>
      </w:r>
      <w:r w:rsidR="00544BCA" w:rsidRPr="007D6488">
        <w:rPr>
          <w:rFonts w:ascii="Sylfaen" w:hAnsi="Sylfaen"/>
          <w:lang w:val="ka-GE"/>
        </w:rPr>
        <w:t xml:space="preserve">თუმცა, ჯანდაცვის სფეროს განვითარება კიდევ უფრო დახვეწილი ხდება და </w:t>
      </w:r>
      <w:r w:rsidR="004E396F" w:rsidRPr="007D6488">
        <w:rPr>
          <w:rFonts w:ascii="Sylfaen" w:hAnsi="Sylfaen"/>
          <w:lang w:val="ka-GE"/>
        </w:rPr>
        <w:t xml:space="preserve">მოითხოვს ახალი ინიციატივების უფრო </w:t>
      </w:r>
      <w:r w:rsidR="00544BCA" w:rsidRPr="007D6488">
        <w:rPr>
          <w:rFonts w:ascii="Sylfaen" w:hAnsi="Sylfaen"/>
          <w:lang w:val="ka-GE"/>
        </w:rPr>
        <w:t xml:space="preserve">სისტემების მოწინავე, ახალი ინიციატივების </w:t>
      </w:r>
      <w:r w:rsidR="004E396F" w:rsidRPr="007D6488">
        <w:rPr>
          <w:rFonts w:ascii="Sylfaen" w:hAnsi="Sylfaen"/>
          <w:lang w:val="ka-GE"/>
        </w:rPr>
        <w:t xml:space="preserve">უფრო დეტალურ </w:t>
      </w:r>
      <w:r w:rsidR="00544BCA" w:rsidRPr="007D6488">
        <w:rPr>
          <w:rFonts w:ascii="Sylfaen" w:hAnsi="Sylfaen"/>
          <w:lang w:val="ka-GE"/>
        </w:rPr>
        <w:t>დაგეგმვა</w:t>
      </w:r>
      <w:r w:rsidR="004E396F" w:rsidRPr="007D6488">
        <w:rPr>
          <w:rFonts w:ascii="Sylfaen" w:hAnsi="Sylfaen"/>
          <w:lang w:val="ka-GE"/>
        </w:rPr>
        <w:t>ს</w:t>
      </w:r>
      <w:r w:rsidR="00544BCA" w:rsidRPr="007D6488">
        <w:rPr>
          <w:rFonts w:ascii="Sylfaen" w:hAnsi="Sylfaen"/>
          <w:lang w:val="ka-GE"/>
        </w:rPr>
        <w:t xml:space="preserve"> და სტრატეგიის სისტემატურ აღსრულება</w:t>
      </w:r>
      <w:r w:rsidR="004E396F" w:rsidRPr="007D6488">
        <w:rPr>
          <w:rFonts w:ascii="Sylfaen" w:hAnsi="Sylfaen"/>
          <w:lang w:val="ka-GE"/>
        </w:rPr>
        <w:t>ს</w:t>
      </w:r>
      <w:r w:rsidR="00544BCA" w:rsidRPr="007D6488">
        <w:rPr>
          <w:rFonts w:ascii="Sylfaen" w:hAnsi="Sylfaen"/>
          <w:lang w:val="ka-GE"/>
        </w:rPr>
        <w:t>.</w:t>
      </w:r>
    </w:p>
    <w:p w:rsidR="00AB4464" w:rsidRPr="007D6488" w:rsidRDefault="00AB4464" w:rsidP="00BC458D">
      <w:pPr>
        <w:spacing w:line="276" w:lineRule="auto"/>
        <w:jc w:val="both"/>
        <w:rPr>
          <w:rFonts w:ascii="Sylfaen" w:hAnsi="Sylfaen"/>
          <w:lang w:val="ka-GE"/>
        </w:rPr>
      </w:pPr>
    </w:p>
    <w:p w:rsidR="00DB0A36" w:rsidRPr="007D6488" w:rsidRDefault="00544BCA" w:rsidP="00BC458D">
      <w:pPr>
        <w:spacing w:line="276" w:lineRule="auto"/>
        <w:jc w:val="both"/>
        <w:rPr>
          <w:rFonts w:ascii="Sylfaen" w:hAnsi="Sylfaen"/>
          <w:lang w:val="ka-GE"/>
        </w:rPr>
      </w:pPr>
      <w:r w:rsidRPr="007D6488">
        <w:rPr>
          <w:rFonts w:ascii="Sylfaen" w:hAnsi="Sylfaen"/>
          <w:b/>
          <w:lang w:val="ka-GE"/>
        </w:rPr>
        <w:t>სტრუქტურა.</w:t>
      </w:r>
      <w:r w:rsidR="001545D3" w:rsidRPr="007D6488">
        <w:rPr>
          <w:rFonts w:ascii="Sylfaen" w:hAnsi="Sylfaen"/>
          <w:b/>
          <w:lang w:val="ka-GE"/>
        </w:rPr>
        <w:t xml:space="preserve"> </w:t>
      </w:r>
    </w:p>
    <w:p w:rsidR="00DB0A36" w:rsidRPr="007D6488" w:rsidRDefault="00DB0A36" w:rsidP="00BC458D">
      <w:pPr>
        <w:spacing w:line="276" w:lineRule="auto"/>
        <w:jc w:val="both"/>
        <w:rPr>
          <w:rFonts w:ascii="Sylfaen" w:hAnsi="Sylfaen"/>
          <w:lang w:val="ka-GE"/>
        </w:rPr>
      </w:pPr>
      <w:r w:rsidRPr="007D6488">
        <w:rPr>
          <w:rFonts w:ascii="Sylfaen" w:hAnsi="Sylfaen"/>
          <w:lang w:val="ka-GE"/>
        </w:rPr>
        <w:t>სოციალური მომსახურების სააგენტო ვერტიკალური წყობის ორგანიზაციაა, რომელიც შედგება ძირითადი ფუნქციონალური სეგმენტებისა და მხარდამჭერი ერთეულების განაწილებით. სააგენტოს დირექტორის დაქვემდებარებაშია სამი ძირითადი ფუნქციური მიმართულება/სეგმენტი - შრომის, ჯანმრთელობისა და სოციალური დაცვის. ამ სამი სეგმენტიდან ორი - შრომითი და სოციალური დაცვის სფეროები  სააგენტოს დირექტორის მოადგილეების დაქვემდებარებაშია, ხოლო ჯანდაცვის სეგმენტს ამ ეტაპზე არ ჰყავს კურატორი მოადგილე ამიტომ ექვემდებარება პირდაპირ სააგენტოს დირექტორს.</w:t>
      </w:r>
    </w:p>
    <w:p w:rsidR="00DB0A36" w:rsidRPr="007D6488" w:rsidRDefault="00C62933" w:rsidP="00BC458D">
      <w:pPr>
        <w:spacing w:line="276" w:lineRule="auto"/>
        <w:jc w:val="both"/>
        <w:rPr>
          <w:rFonts w:ascii="Sylfaen" w:hAnsi="Sylfaen"/>
          <w:lang w:val="ka-GE"/>
        </w:rPr>
      </w:pPr>
      <w:r w:rsidRPr="007D6488">
        <w:rPr>
          <w:rFonts w:ascii="Sylfaen" w:hAnsi="Sylfaen"/>
          <w:lang w:val="ka-GE"/>
        </w:rPr>
        <w:t xml:space="preserve">მიუხედავად იმისა, რომ </w:t>
      </w:r>
      <w:r w:rsidR="00856AF3" w:rsidRPr="007D6488">
        <w:rPr>
          <w:rFonts w:ascii="Sylfaen" w:hAnsi="Sylfaen"/>
          <w:lang w:val="ka-GE"/>
        </w:rPr>
        <w:t>სააგენტოს</w:t>
      </w:r>
      <w:r w:rsidRPr="007D6488">
        <w:rPr>
          <w:rFonts w:ascii="Sylfaen" w:hAnsi="Sylfaen"/>
          <w:lang w:val="ka-GE"/>
        </w:rPr>
        <w:t xml:space="preserve"> გააჩნია ფართო მანდატი, </w:t>
      </w:r>
      <w:r w:rsidR="00856AF3" w:rsidRPr="007D6488">
        <w:rPr>
          <w:rFonts w:ascii="Sylfaen" w:hAnsi="Sylfaen"/>
          <w:lang w:val="ka-GE"/>
        </w:rPr>
        <w:t>ჯანდაცვის სერვისების შესყიდვისთვის ცალკე სააგენტოს დაარსება არარეალისტურია მთავრობის პოლიტიკის - სახელმწიფო ინსტიტუციების ოპ</w:t>
      </w:r>
      <w:r w:rsidR="003A6883" w:rsidRPr="007D6488">
        <w:rPr>
          <w:rFonts w:ascii="Sylfaen" w:hAnsi="Sylfaen"/>
          <w:lang w:val="ka-GE"/>
        </w:rPr>
        <w:t>ტ</w:t>
      </w:r>
      <w:r w:rsidR="00856AF3" w:rsidRPr="007D6488">
        <w:rPr>
          <w:rFonts w:ascii="Sylfaen" w:hAnsi="Sylfaen"/>
          <w:lang w:val="ka-GE"/>
        </w:rPr>
        <w:t xml:space="preserve">იმიზაციის ფონზე.  </w:t>
      </w:r>
    </w:p>
    <w:p w:rsidR="00856AF3" w:rsidRPr="007D6488" w:rsidRDefault="00856AF3" w:rsidP="00BC458D">
      <w:pPr>
        <w:spacing w:line="276" w:lineRule="auto"/>
        <w:jc w:val="both"/>
        <w:rPr>
          <w:rFonts w:ascii="Sylfaen" w:hAnsi="Sylfaen"/>
          <w:lang w:val="ka-GE"/>
        </w:rPr>
      </w:pPr>
    </w:p>
    <w:p w:rsidR="00BE57CC" w:rsidRPr="007D6488" w:rsidRDefault="00856AF3" w:rsidP="00BC458D">
      <w:pPr>
        <w:spacing w:line="276" w:lineRule="auto"/>
        <w:jc w:val="both"/>
        <w:rPr>
          <w:rFonts w:ascii="Sylfaen" w:eastAsia="Calibri" w:hAnsi="Sylfaen" w:cs="Sylfaen"/>
          <w:lang w:val="ka-GE"/>
        </w:rPr>
      </w:pPr>
      <w:r w:rsidRPr="007D6488">
        <w:rPr>
          <w:rFonts w:ascii="Sylfaen" w:hAnsi="Sylfaen"/>
          <w:lang w:val="ka-GE"/>
        </w:rPr>
        <w:t>სოციალური მომსახურების სააგენტოში ჯანდაცვის სფეროსთან დაკავშირებული ორი ძირითადი  მიმართულება/საყრდენი არსებობს - საყოველთაო ჯანდაცვის დეპარტამენტი და ჯანმრთელობის დაცვის პროგრამების დეპარტამენტი. სისტემის შიგნით სტრუქტურულ ერთეულებს შორის არსებული ურთიერთობა ხელს უწყობს ტრადიციული „SILO”-ს (კომუნიკაციის ნაკლებობა) ეფექტის განვითარებას, რომლის ფარგლებშიც მონო-პროფილური ფუნქციები იწვევს სტრუქტურის შიგნით თანამშრომლობისა და კომუნიკაციის საჭიროებას. გამოწვევას წარმოადგენს სტრუქტურის არსებული ფრაგმენტაციის დაძლევა და ჯანდაცვის ფუნქციების ინტეგრაციის უფრო მაღალი დონის უზრუნველყოფა</w:t>
      </w:r>
      <w:r w:rsidR="003A6883" w:rsidRPr="007D6488">
        <w:rPr>
          <w:rFonts w:ascii="Sylfaen" w:hAnsi="Sylfaen"/>
          <w:lang w:val="ka-GE"/>
        </w:rPr>
        <w:t xml:space="preserve">. დაიწყო ვერტიკალური პროგრამების საყოველთაო ჯანდაცვის პროგრამაში ინტეგრაციის პროცესი, თუმცა პროცესი ნელა მიმდინარეობს. </w:t>
      </w:r>
      <w:r w:rsidR="00BE57CC" w:rsidRPr="007D6488">
        <w:rPr>
          <w:rFonts w:ascii="Sylfaen" w:hAnsi="Sylfaen"/>
          <w:lang w:val="ka-GE"/>
        </w:rPr>
        <w:t xml:space="preserve">მოქნილი საკადრო პოლიტიკა (დროებითი კონტრაქტები, მაღალი ხელფასები) აჩვენებს, რომ სოციალური მომსახურების სააგენტოს შეუძლია მკაცრი საჯარო სექტორის წესების </w:t>
      </w:r>
      <w:r w:rsidR="009358DA" w:rsidRPr="007D6488">
        <w:rPr>
          <w:rFonts w:ascii="Sylfaen" w:hAnsi="Sylfaen"/>
          <w:lang w:val="ka-GE"/>
        </w:rPr>
        <w:t xml:space="preserve">კარგად </w:t>
      </w:r>
      <w:r w:rsidR="003822B1" w:rsidRPr="007D6488">
        <w:rPr>
          <w:rFonts w:ascii="Sylfaen" w:hAnsi="Sylfaen"/>
          <w:lang w:val="ka-GE"/>
        </w:rPr>
        <w:t>გამოიყენება</w:t>
      </w:r>
      <w:r w:rsidR="00BE57CC" w:rsidRPr="007D6488">
        <w:rPr>
          <w:rFonts w:ascii="Sylfaen" w:hAnsi="Sylfaen"/>
          <w:lang w:val="ka-GE"/>
        </w:rPr>
        <w:t xml:space="preserve"> საუკეთესო შედეგების მისაღწევად. </w:t>
      </w:r>
      <w:r w:rsidR="003A6883" w:rsidRPr="007D6488">
        <w:rPr>
          <w:rFonts w:ascii="Sylfaen" w:hAnsi="Sylfaen"/>
          <w:lang w:val="ka-GE"/>
        </w:rPr>
        <w:t xml:space="preserve">ინფორმაციული ტექნოლოგიების </w:t>
      </w:r>
      <w:r w:rsidR="00A31582" w:rsidRPr="007D6488">
        <w:rPr>
          <w:rFonts w:ascii="Sylfaen" w:hAnsi="Sylfaen"/>
          <w:lang w:val="ka-GE"/>
        </w:rPr>
        <w:t xml:space="preserve">დეპარტამენტი სოციალური მომსახურების </w:t>
      </w:r>
      <w:r w:rsidR="003A6883" w:rsidRPr="007D6488">
        <w:rPr>
          <w:rFonts w:ascii="Sylfaen" w:hAnsi="Sylfaen"/>
          <w:lang w:val="ka-GE"/>
        </w:rPr>
        <w:t xml:space="preserve">სააგენტოში </w:t>
      </w:r>
      <w:r w:rsidR="00A31582" w:rsidRPr="007D6488">
        <w:rPr>
          <w:rFonts w:ascii="Sylfaen" w:hAnsi="Sylfaen"/>
          <w:lang w:val="ka-GE"/>
        </w:rPr>
        <w:t xml:space="preserve">სტრატეგიული შესყიდვების </w:t>
      </w:r>
      <w:r w:rsidR="003A6883" w:rsidRPr="007D6488">
        <w:rPr>
          <w:rFonts w:ascii="Sylfaen" w:hAnsi="Sylfaen"/>
          <w:lang w:val="ka-GE"/>
        </w:rPr>
        <w:t xml:space="preserve">დანერგვის </w:t>
      </w:r>
      <w:r w:rsidR="00A31582" w:rsidRPr="007D6488">
        <w:rPr>
          <w:rFonts w:ascii="Sylfaen" w:hAnsi="Sylfaen"/>
          <w:lang w:val="ka-GE"/>
        </w:rPr>
        <w:t>საკითხში გადამწყვეტ როლს თამაშობს</w:t>
      </w:r>
      <w:r w:rsidR="000A48CF" w:rsidRPr="007D6488">
        <w:rPr>
          <w:rFonts w:ascii="Sylfaen" w:hAnsi="Sylfaen"/>
          <w:lang w:val="ka-GE"/>
        </w:rPr>
        <w:t xml:space="preserve">. </w:t>
      </w:r>
      <w:r w:rsidR="009358DA" w:rsidRPr="007D6488">
        <w:rPr>
          <w:rFonts w:ascii="Sylfaen" w:hAnsi="Sylfaen"/>
          <w:lang w:val="ka-GE"/>
        </w:rPr>
        <w:t>იგი</w:t>
      </w:r>
      <w:r w:rsidR="000A48CF" w:rsidRPr="007D6488">
        <w:rPr>
          <w:rFonts w:ascii="Sylfaen" w:hAnsi="Sylfaen"/>
          <w:lang w:val="ka-GE"/>
        </w:rPr>
        <w:t xml:space="preserve"> უზრუნველყოფს მონაცემთა ბაზების, ინფრასტრუქტურისა და </w:t>
      </w:r>
      <w:r w:rsidR="003A6883" w:rsidRPr="007D6488">
        <w:rPr>
          <w:rFonts w:ascii="Sylfaen" w:hAnsi="Sylfaen"/>
          <w:lang w:val="ka-GE"/>
        </w:rPr>
        <w:t>ელექტრონული მოდულების</w:t>
      </w:r>
      <w:r w:rsidR="000A48CF" w:rsidRPr="007D6488">
        <w:rPr>
          <w:rFonts w:ascii="Sylfaen" w:hAnsi="Sylfaen"/>
          <w:lang w:val="ka-GE"/>
        </w:rPr>
        <w:t xml:space="preserve"> განვითარებას. </w:t>
      </w:r>
      <w:r w:rsidR="00BE57CC" w:rsidRPr="007D6488">
        <w:rPr>
          <w:rFonts w:ascii="Sylfaen" w:hAnsi="Sylfaen"/>
          <w:lang w:val="ka-GE"/>
        </w:rPr>
        <w:t xml:space="preserve">საინფორმაციო ტექნოლოგიების დეპარტამენტი ასევე </w:t>
      </w:r>
      <w:r w:rsidR="000A48CF" w:rsidRPr="007D6488">
        <w:rPr>
          <w:rFonts w:ascii="Sylfaen" w:hAnsi="Sylfaen"/>
          <w:lang w:val="ka-GE"/>
        </w:rPr>
        <w:t xml:space="preserve">პასუხისმგებელია </w:t>
      </w:r>
      <w:r w:rsidR="00BE57CC" w:rsidRPr="007D6488">
        <w:rPr>
          <w:rFonts w:ascii="Sylfaen" w:hAnsi="Sylfaen"/>
          <w:lang w:val="ka-GE"/>
        </w:rPr>
        <w:t>ანალიტიკური საქმიანობაზე</w:t>
      </w:r>
      <w:r w:rsidR="009358DA" w:rsidRPr="007D6488">
        <w:rPr>
          <w:rFonts w:ascii="Sylfaen" w:hAnsi="Sylfaen"/>
          <w:lang w:val="ka-GE"/>
        </w:rPr>
        <w:t>, თუმცა</w:t>
      </w:r>
      <w:r w:rsidR="00360033" w:rsidRPr="007D6488">
        <w:rPr>
          <w:rFonts w:ascii="Sylfaen" w:hAnsi="Sylfaen"/>
          <w:lang w:val="ka-GE"/>
        </w:rPr>
        <w:t xml:space="preserve"> მათთვის სულ უფრო და უფრო რთული ხდება მენეჯმნეტის საჭიროებების დაკმაყოფილება, რომლებიც ითხოვენ უფრო მეტ მოქნილობას და არასტანდარტიზებულ ანალიტიკურ ინფოირმაციას შემჭიდროვებულ ვადებში. </w:t>
      </w:r>
      <w:r w:rsidR="00BE57CC" w:rsidRPr="007D6488">
        <w:rPr>
          <w:rFonts w:ascii="Sylfaen" w:hAnsi="Sylfaen"/>
          <w:lang w:val="ka-GE"/>
        </w:rPr>
        <w:t xml:space="preserve">ადმინისტრაციული ეფექტიანობის გაზრდის პოტენციალს ასევე წარმოადგენს სააგენტოს ცენტრალურ და რეგიონულ დონეზე ფუნქციების დუბლირების შემცირება.  მომავალში </w:t>
      </w:r>
      <w:r w:rsidR="00360033" w:rsidRPr="007D6488">
        <w:rPr>
          <w:rFonts w:ascii="Sylfaen" w:hAnsi="Sylfaen"/>
          <w:lang w:val="ka-GE"/>
        </w:rPr>
        <w:t xml:space="preserve">რუტინული ხასიათის ოპერაციები (მაგალითად, პაციენტისათვის გეგმიური ოპერაციის დოკუმენტაციის გადაცემა) </w:t>
      </w:r>
      <w:r w:rsidR="00BE57CC" w:rsidRPr="007D6488">
        <w:rPr>
          <w:rFonts w:ascii="Sylfaen" w:hAnsi="Sylfaen"/>
          <w:lang w:val="ka-GE"/>
        </w:rPr>
        <w:t xml:space="preserve"> </w:t>
      </w:r>
      <w:r w:rsidR="00360033" w:rsidRPr="007D6488">
        <w:rPr>
          <w:rFonts w:ascii="Sylfaen" w:hAnsi="Sylfaen"/>
          <w:lang w:val="ka-GE"/>
        </w:rPr>
        <w:t>შეიძლება რეგიონალურ დონეზე გატარდეს, ხოლო ცენტრალურმა ერთეულებმა უნდა უზრუნველყოს მეტი სისტემის განვითარება და პროცესის მართვის მხარდაჭერა.</w:t>
      </w:r>
      <w:r w:rsidR="00360033" w:rsidRPr="007D6488">
        <w:rPr>
          <w:rFonts w:ascii="Sylfaen" w:eastAsia="Calibri" w:hAnsi="Sylfaen" w:cs="Sylfaen"/>
          <w:lang w:val="ka-GE"/>
        </w:rPr>
        <w:t xml:space="preserve"> </w:t>
      </w:r>
    </w:p>
    <w:p w:rsidR="00BE57CC" w:rsidRPr="007D6488" w:rsidRDefault="00BE57CC" w:rsidP="00BC458D">
      <w:pPr>
        <w:spacing w:line="276" w:lineRule="auto"/>
        <w:jc w:val="both"/>
        <w:rPr>
          <w:rFonts w:ascii="Sylfaen" w:hAnsi="Sylfaen"/>
          <w:lang w:val="ka-GE"/>
        </w:rPr>
      </w:pPr>
    </w:p>
    <w:p w:rsidR="008D38DF" w:rsidRPr="007D6488" w:rsidRDefault="00220A22" w:rsidP="00BC458D">
      <w:pPr>
        <w:spacing w:line="276" w:lineRule="auto"/>
        <w:jc w:val="both"/>
        <w:rPr>
          <w:rFonts w:ascii="Sylfaen" w:hAnsi="Sylfaen"/>
          <w:lang w:val="ka-GE"/>
        </w:rPr>
      </w:pPr>
      <w:r w:rsidRPr="007D6488">
        <w:rPr>
          <w:rFonts w:ascii="Sylfaen" w:hAnsi="Sylfaen"/>
          <w:b/>
          <w:bCs/>
          <w:i/>
          <w:lang w:val="ka-GE"/>
        </w:rPr>
        <w:t>სისტემები</w:t>
      </w:r>
      <w:r w:rsidR="00525804" w:rsidRPr="007D6488">
        <w:rPr>
          <w:rFonts w:ascii="Sylfaen" w:hAnsi="Sylfaen"/>
          <w:b/>
          <w:bCs/>
          <w:i/>
          <w:lang w:val="ka-GE"/>
        </w:rPr>
        <w:t>.</w:t>
      </w:r>
      <w:r w:rsidR="00360033" w:rsidRPr="007D6488">
        <w:rPr>
          <w:rFonts w:ascii="Sylfaen" w:hAnsi="Sylfaen"/>
          <w:b/>
          <w:bCs/>
          <w:i/>
          <w:lang w:val="ka-GE"/>
        </w:rPr>
        <w:t xml:space="preserve"> </w:t>
      </w:r>
      <w:r w:rsidR="00707E3E" w:rsidRPr="007D6488">
        <w:rPr>
          <w:rFonts w:ascii="Sylfaen" w:hAnsi="Sylfaen"/>
          <w:lang w:val="ka-GE"/>
        </w:rPr>
        <w:t xml:space="preserve"> სოციალური მომსახურების სააგენტოში </w:t>
      </w:r>
      <w:r w:rsidR="008D38DF" w:rsidRPr="007D6488">
        <w:rPr>
          <w:rFonts w:ascii="Sylfaen" w:hAnsi="Sylfaen"/>
          <w:lang w:val="ka-GE"/>
        </w:rPr>
        <w:t xml:space="preserve">დაგეგმვის და ანგარიშგების ფუნქციებს </w:t>
      </w:r>
      <w:r w:rsidR="00707E3E" w:rsidRPr="007D6488">
        <w:rPr>
          <w:rFonts w:ascii="Sylfaen" w:hAnsi="Sylfaen"/>
          <w:lang w:val="ka-GE"/>
        </w:rPr>
        <w:t xml:space="preserve">აქვს </w:t>
      </w:r>
      <w:r w:rsidR="008D38DF" w:rsidRPr="007D6488">
        <w:rPr>
          <w:rFonts w:ascii="Sylfaen" w:hAnsi="Sylfaen"/>
          <w:lang w:val="ka-GE"/>
        </w:rPr>
        <w:t xml:space="preserve">განვითარების </w:t>
      </w:r>
      <w:r w:rsidR="00707E3E" w:rsidRPr="007D6488">
        <w:rPr>
          <w:rFonts w:ascii="Sylfaen" w:hAnsi="Sylfaen"/>
          <w:lang w:val="ka-GE"/>
        </w:rPr>
        <w:t>უდიდესი შესაძლებლობა</w:t>
      </w:r>
      <w:r w:rsidR="008D38DF" w:rsidRPr="007D6488">
        <w:rPr>
          <w:rFonts w:ascii="Sylfaen" w:hAnsi="Sylfaen"/>
          <w:lang w:val="ka-GE"/>
        </w:rPr>
        <w:t xml:space="preserve"> სრული პოტენციალის მიღწევისთვის</w:t>
      </w:r>
      <w:r w:rsidR="00707E3E" w:rsidRPr="007D6488">
        <w:rPr>
          <w:rFonts w:ascii="Sylfaen" w:hAnsi="Sylfaen"/>
          <w:lang w:val="ka-GE"/>
        </w:rPr>
        <w:t xml:space="preserve">. </w:t>
      </w:r>
      <w:r w:rsidR="008D38DF" w:rsidRPr="007D6488">
        <w:rPr>
          <w:rFonts w:ascii="Sylfaen" w:hAnsi="Sylfaen"/>
          <w:lang w:val="ka-GE"/>
        </w:rPr>
        <w:t xml:space="preserve">მიუხედავად იმისა, რომ </w:t>
      </w:r>
      <w:r w:rsidR="00707E3E" w:rsidRPr="007D6488">
        <w:rPr>
          <w:rFonts w:ascii="Sylfaen" w:hAnsi="Sylfaen"/>
          <w:lang w:val="ka-GE"/>
        </w:rPr>
        <w:t xml:space="preserve">მთავარი პრიორიტეტები განიხილება და </w:t>
      </w:r>
      <w:r w:rsidR="008D38DF" w:rsidRPr="007D6488">
        <w:rPr>
          <w:rFonts w:ascii="Sylfaen" w:hAnsi="Sylfaen"/>
          <w:lang w:val="ka-GE"/>
        </w:rPr>
        <w:t xml:space="preserve">თანხმდება  სამინისტროსთან, ოპერაციული მიზნები და პრიორიტეტები ორგანიზაციის შიგნით სუსტია, რაც დომინანურს ხდის "ამ შემთხვევისთვის” ფუნქციონირების (ad hoc)" პრინციპებს. </w:t>
      </w:r>
      <w:r w:rsidR="00707E3E" w:rsidRPr="007D6488">
        <w:rPr>
          <w:rFonts w:ascii="Sylfaen" w:hAnsi="Sylfaen"/>
          <w:lang w:val="ka-GE"/>
        </w:rPr>
        <w:t xml:space="preserve">კოორდინაცია სხვადასხვა ერთეულებს შორის არასისტემატურია. </w:t>
      </w:r>
      <w:r w:rsidR="008D38DF" w:rsidRPr="007D6488">
        <w:rPr>
          <w:rFonts w:ascii="Sylfaen" w:hAnsi="Sylfaen"/>
          <w:lang w:val="ka-GE"/>
        </w:rPr>
        <w:t>ანგარიშგება</w:t>
      </w:r>
      <w:r w:rsidR="00707E3E" w:rsidRPr="007D6488">
        <w:rPr>
          <w:rFonts w:ascii="Sylfaen" w:hAnsi="Sylfaen"/>
          <w:lang w:val="ka-GE"/>
        </w:rPr>
        <w:t xml:space="preserve"> მოიცავს </w:t>
      </w:r>
      <w:r w:rsidR="008D38DF" w:rsidRPr="007D6488">
        <w:rPr>
          <w:rFonts w:ascii="Sylfaen" w:hAnsi="Sylfaen"/>
          <w:lang w:val="ka-GE"/>
        </w:rPr>
        <w:t xml:space="preserve">მხოლოდ </w:t>
      </w:r>
      <w:r w:rsidR="00707E3E" w:rsidRPr="007D6488">
        <w:rPr>
          <w:rFonts w:ascii="Sylfaen" w:hAnsi="Sylfaen"/>
          <w:lang w:val="ka-GE"/>
        </w:rPr>
        <w:t xml:space="preserve">ძირითადად ბიუჯეტის </w:t>
      </w:r>
      <w:r w:rsidR="00BE7C37" w:rsidRPr="007D6488">
        <w:rPr>
          <w:rFonts w:ascii="Sylfaen" w:hAnsi="Sylfaen"/>
          <w:lang w:val="ka-GE"/>
        </w:rPr>
        <w:t>შესრულებ</w:t>
      </w:r>
      <w:r w:rsidR="00026CCE" w:rsidRPr="007D6488">
        <w:rPr>
          <w:rFonts w:ascii="Sylfaen" w:hAnsi="Sylfaen"/>
          <w:lang w:val="ka-GE"/>
        </w:rPr>
        <w:t>ის დოკუმენტების კვარტალურ წარმოებას</w:t>
      </w:r>
      <w:r w:rsidR="00726EF5" w:rsidRPr="007D6488">
        <w:rPr>
          <w:rFonts w:ascii="Sylfaen" w:hAnsi="Sylfaen"/>
          <w:lang w:val="ka-GE"/>
        </w:rPr>
        <w:t xml:space="preserve">. მიმდინარე ანგარიშები არ </w:t>
      </w:r>
      <w:r w:rsidR="00726EF5" w:rsidRPr="007D6488">
        <w:rPr>
          <w:rFonts w:ascii="Sylfaen" w:hAnsi="Sylfaen"/>
          <w:lang w:val="ka-GE"/>
        </w:rPr>
        <w:lastRenderedPageBreak/>
        <w:t>ითვა</w:t>
      </w:r>
      <w:r w:rsidR="00BE7C37" w:rsidRPr="007D6488">
        <w:rPr>
          <w:rFonts w:ascii="Sylfaen" w:hAnsi="Sylfaen"/>
          <w:lang w:val="ka-GE"/>
        </w:rPr>
        <w:t>ლ</w:t>
      </w:r>
      <w:r w:rsidR="00726EF5" w:rsidRPr="007D6488">
        <w:rPr>
          <w:rFonts w:ascii="Sylfaen" w:hAnsi="Sylfaen"/>
          <w:lang w:val="ka-GE"/>
        </w:rPr>
        <w:t>ისწინებს</w:t>
      </w:r>
      <w:r w:rsidR="00BE7C37" w:rsidRPr="007D6488">
        <w:rPr>
          <w:rFonts w:ascii="Sylfaen" w:hAnsi="Sylfaen"/>
          <w:lang w:val="ka-GE"/>
        </w:rPr>
        <w:t xml:space="preserve"> დაინტერესებული მხარეებისთვის და გადაწყვეტილების მიმღები ადამიანებისთვის</w:t>
      </w:r>
      <w:r w:rsidR="008D50C6" w:rsidRPr="007D6488">
        <w:rPr>
          <w:rFonts w:ascii="Sylfaen" w:hAnsi="Sylfaen"/>
          <w:lang w:val="ka-GE"/>
        </w:rPr>
        <w:t xml:space="preserve"> </w:t>
      </w:r>
      <w:r w:rsidR="00026CCE" w:rsidRPr="007D6488">
        <w:rPr>
          <w:rFonts w:ascii="Sylfaen" w:hAnsi="Sylfaen"/>
          <w:lang w:val="ka-GE"/>
        </w:rPr>
        <w:t xml:space="preserve">საყოველთაო ჯანდაცვისა </w:t>
      </w:r>
      <w:r w:rsidR="00BE7C37" w:rsidRPr="007D6488">
        <w:rPr>
          <w:rFonts w:ascii="Sylfaen" w:hAnsi="Sylfaen"/>
          <w:lang w:val="ka-GE"/>
        </w:rPr>
        <w:t xml:space="preserve">და </w:t>
      </w:r>
      <w:r w:rsidR="00026CCE" w:rsidRPr="007D6488">
        <w:rPr>
          <w:rFonts w:ascii="Sylfaen" w:hAnsi="Sylfaen"/>
          <w:lang w:val="ka-GE"/>
        </w:rPr>
        <w:t xml:space="preserve">სხვა </w:t>
      </w:r>
      <w:r w:rsidR="00BE7C37" w:rsidRPr="007D6488">
        <w:rPr>
          <w:rFonts w:ascii="Sylfaen" w:hAnsi="Sylfaen"/>
          <w:lang w:val="ka-GE"/>
        </w:rPr>
        <w:t xml:space="preserve">სახელმწიფო პროგრამებზე </w:t>
      </w:r>
      <w:r w:rsidR="00201915" w:rsidRPr="007D6488">
        <w:rPr>
          <w:rFonts w:ascii="Sylfaen" w:hAnsi="Sylfaen"/>
          <w:lang w:val="ka-GE"/>
        </w:rPr>
        <w:t>უკუშედეგებისა და მთავარი სფეროების ანალიზი</w:t>
      </w:r>
      <w:r w:rsidR="00BE7C37" w:rsidRPr="007D6488">
        <w:rPr>
          <w:rFonts w:ascii="Sylfaen" w:hAnsi="Sylfaen"/>
          <w:lang w:val="ka-GE"/>
        </w:rPr>
        <w:t>ს</w:t>
      </w:r>
      <w:r w:rsidR="00201915" w:rsidRPr="007D6488">
        <w:rPr>
          <w:rFonts w:ascii="Sylfaen" w:hAnsi="Sylfaen"/>
          <w:lang w:val="ka-GE"/>
        </w:rPr>
        <w:t xml:space="preserve"> </w:t>
      </w:r>
      <w:r w:rsidR="00026CCE" w:rsidRPr="007D6488">
        <w:rPr>
          <w:rFonts w:ascii="Sylfaen" w:hAnsi="Sylfaen"/>
          <w:lang w:val="ka-GE"/>
        </w:rPr>
        <w:t>მიწოდებას, ისევე როგორც სააგენტოს შედეგებისა და მიღწევების შესახებ ინფორმაციას.</w:t>
      </w:r>
      <w:r w:rsidR="00201915" w:rsidRPr="007D6488">
        <w:rPr>
          <w:rFonts w:ascii="Sylfaen" w:hAnsi="Sylfaen"/>
          <w:lang w:val="ka-GE"/>
        </w:rPr>
        <w:t xml:space="preserve"> </w:t>
      </w:r>
      <w:r w:rsidR="00026CCE" w:rsidRPr="007D6488">
        <w:rPr>
          <w:rFonts w:ascii="Sylfaen" w:hAnsi="Sylfaen"/>
          <w:lang w:val="ka-GE"/>
        </w:rPr>
        <w:t xml:space="preserve">ძირითადად შეხვედრებზე/სხდომებზე ხდება  </w:t>
      </w:r>
      <w:r w:rsidR="00B308E7" w:rsidRPr="007D6488">
        <w:rPr>
          <w:rFonts w:ascii="Sylfaen" w:hAnsi="Sylfaen"/>
          <w:lang w:val="ka-GE"/>
        </w:rPr>
        <w:t xml:space="preserve">ინფორმაციის </w:t>
      </w:r>
      <w:r w:rsidR="00026CCE" w:rsidRPr="007D6488">
        <w:rPr>
          <w:rFonts w:ascii="Sylfaen" w:hAnsi="Sylfaen"/>
          <w:lang w:val="ka-GE"/>
        </w:rPr>
        <w:t xml:space="preserve">გაცვლა </w:t>
      </w:r>
      <w:r w:rsidR="00B308E7" w:rsidRPr="007D6488">
        <w:rPr>
          <w:rFonts w:ascii="Sylfaen" w:hAnsi="Sylfaen"/>
          <w:lang w:val="ka-GE"/>
        </w:rPr>
        <w:t xml:space="preserve">და მთავარი საკითხების </w:t>
      </w:r>
      <w:r w:rsidR="00026CCE" w:rsidRPr="007D6488">
        <w:rPr>
          <w:rFonts w:ascii="Sylfaen" w:hAnsi="Sylfaen"/>
          <w:lang w:val="ka-GE"/>
        </w:rPr>
        <w:t xml:space="preserve">განხილვა. თუმცა, </w:t>
      </w:r>
      <w:r w:rsidR="00B308E7" w:rsidRPr="007D6488">
        <w:rPr>
          <w:rFonts w:ascii="Sylfaen" w:hAnsi="Sylfaen"/>
          <w:lang w:val="ka-GE"/>
        </w:rPr>
        <w:t xml:space="preserve">შეხვედრის </w:t>
      </w:r>
      <w:r w:rsidR="00026CCE" w:rsidRPr="007D6488">
        <w:rPr>
          <w:rFonts w:ascii="Sylfaen" w:hAnsi="Sylfaen"/>
          <w:lang w:val="ka-GE"/>
        </w:rPr>
        <w:t>ოქმებში სათანადოდ არ ფიქსირდება</w:t>
      </w:r>
      <w:r w:rsidR="006E21BC" w:rsidRPr="007D6488">
        <w:rPr>
          <w:rFonts w:ascii="Sylfaen" w:hAnsi="Sylfaen"/>
          <w:lang w:val="ka-GE"/>
        </w:rPr>
        <w:t xml:space="preserve"> გადაწყვეტილებები და სამომავლო საჭიროებები. გადაწყვეტილებების მიღების </w:t>
      </w:r>
      <w:r w:rsidR="00026CCE" w:rsidRPr="007D6488">
        <w:rPr>
          <w:rFonts w:ascii="Sylfaen" w:hAnsi="Sylfaen"/>
          <w:lang w:val="ka-GE"/>
        </w:rPr>
        <w:t>ბუნება, ტრადუციულად, ვერტიკალურია - ზემოდან-ქვემოთ.</w:t>
      </w:r>
    </w:p>
    <w:p w:rsidR="008D38DF" w:rsidRPr="007D6488" w:rsidRDefault="008D38DF" w:rsidP="00BC458D">
      <w:pPr>
        <w:spacing w:line="276" w:lineRule="auto"/>
        <w:jc w:val="both"/>
        <w:rPr>
          <w:rFonts w:ascii="Sylfaen" w:hAnsi="Sylfaen"/>
          <w:lang w:val="ka-GE"/>
        </w:rPr>
      </w:pPr>
    </w:p>
    <w:p w:rsidR="006663FF" w:rsidRPr="007D6488" w:rsidRDefault="006663FF" w:rsidP="00BC458D">
      <w:pPr>
        <w:spacing w:line="276" w:lineRule="auto"/>
        <w:jc w:val="both"/>
        <w:rPr>
          <w:rFonts w:ascii="Sylfaen" w:hAnsi="Sylfaen"/>
          <w:lang w:val="ka-GE"/>
        </w:rPr>
      </w:pPr>
      <w:r w:rsidRPr="007D6488">
        <w:rPr>
          <w:rFonts w:ascii="Sylfaen" w:eastAsia="Calibri" w:hAnsi="Sylfaen" w:cs="Sylfaen"/>
          <w:lang w:val="ka-GE"/>
        </w:rPr>
        <w:t xml:space="preserve">სოციალური </w:t>
      </w:r>
      <w:r w:rsidRPr="007D6488">
        <w:rPr>
          <w:rFonts w:ascii="Sylfaen" w:hAnsi="Sylfaen"/>
          <w:lang w:val="ka-GE"/>
        </w:rPr>
        <w:t>მომსახურების სააგენტოს არ გააჩნია ფორმალური მმართველობითი სისტემა და პრაქტიკა და წარმოადგენს სამინისტროს დაქვემდებარებულ ორგანოს. ჯანდაცვის სექტორზე და ზოგადად, საზოგადოებაზე სტრატეგიული შესყიდვის პოტენციური ზემოქმედების გათვალისწინებით, საჭიროა უფრო ფორმალური და ოპერაციული მართვის პრაქტიკის დანერგვა, სოციალური მომსახურების საგენტოს მხრიდან სტრატეგიული მიმართულებების შესრულების  უზრუნველსაყოფად, ასევე, სააგენტოს მიერ განხორციელებული საქმიანობის ზედამხედველობის მიზნით. სამინისტროს გარდა, საჭიროა მხარეთა უფრო ფართო ჩართულობა.</w:t>
      </w:r>
    </w:p>
    <w:p w:rsidR="00334DE6" w:rsidRPr="007D6488" w:rsidRDefault="00334DE6" w:rsidP="00BC458D">
      <w:pPr>
        <w:spacing w:line="276" w:lineRule="auto"/>
        <w:jc w:val="both"/>
        <w:rPr>
          <w:lang w:val="ka-GE"/>
        </w:rPr>
      </w:pPr>
      <w:r w:rsidRPr="007D6488">
        <w:rPr>
          <w:lang w:val="ka-GE"/>
        </w:rPr>
        <w:t xml:space="preserve"> </w:t>
      </w:r>
    </w:p>
    <w:p w:rsidR="002966C3" w:rsidRPr="007D6488" w:rsidRDefault="002966C3" w:rsidP="00BC458D">
      <w:pPr>
        <w:spacing w:line="276" w:lineRule="auto"/>
        <w:jc w:val="both"/>
        <w:rPr>
          <w:rFonts w:ascii="Sylfaen" w:hAnsi="Sylfaen"/>
          <w:lang w:val="ka-GE"/>
        </w:rPr>
      </w:pPr>
      <w:r w:rsidRPr="007D6488">
        <w:rPr>
          <w:rFonts w:ascii="Sylfaen" w:hAnsi="Sylfaen"/>
          <w:lang w:val="ka-GE"/>
        </w:rPr>
        <w:t xml:space="preserve">სოციალური მომსახურების </w:t>
      </w:r>
      <w:r w:rsidR="006663FF" w:rsidRPr="007D6488">
        <w:rPr>
          <w:rFonts w:ascii="Sylfaen" w:hAnsi="Sylfaen"/>
          <w:lang w:val="ka-GE"/>
        </w:rPr>
        <w:t xml:space="preserve">სააგენტოში </w:t>
      </w:r>
      <w:r w:rsidRPr="007D6488">
        <w:rPr>
          <w:rFonts w:ascii="Sylfaen" w:hAnsi="Sylfaen"/>
          <w:lang w:val="ka-GE"/>
        </w:rPr>
        <w:t xml:space="preserve">პრცესებისა და ხარისხის მართვის სისტემა ძირითადად ეფუძნება სხვადასხვა ნორმატიულ აქტებს, ზოგჯერ ეს ძალიან დეტალურია და  </w:t>
      </w:r>
      <w:r w:rsidR="00786FFF" w:rsidRPr="007D6488">
        <w:rPr>
          <w:rFonts w:ascii="Sylfaen" w:hAnsi="Sylfaen"/>
          <w:lang w:val="ka-GE"/>
        </w:rPr>
        <w:t xml:space="preserve">მკაცრად რეგულირებადი. </w:t>
      </w:r>
      <w:r w:rsidR="006663FF" w:rsidRPr="007D6488">
        <w:rPr>
          <w:rFonts w:ascii="Sylfaen" w:hAnsi="Sylfaen"/>
          <w:lang w:val="ka-GE"/>
        </w:rPr>
        <w:t xml:space="preserve">თუმცა, არ ჩანს ერთიანი ხედვა იმის შესახებ, თუ როგორ ხდება პროცესებისა და საქმიანობის ორგანიზება მოსარგებლეებისა და პროვაიდერების პერსპექტივიდან. მარტის </w:t>
      </w:r>
      <w:r w:rsidR="00B9531A" w:rsidRPr="007D6488">
        <w:rPr>
          <w:rFonts w:ascii="Sylfaen" w:hAnsi="Sylfaen"/>
          <w:lang w:val="ka-GE"/>
        </w:rPr>
        <w:t xml:space="preserve">ტრადიციული </w:t>
      </w:r>
      <w:r w:rsidR="006663FF" w:rsidRPr="007D6488">
        <w:rPr>
          <w:rFonts w:ascii="Sylfaen" w:hAnsi="Sylfaen"/>
          <w:lang w:val="ka-GE"/>
        </w:rPr>
        <w:t>პროცესი</w:t>
      </w:r>
      <w:r w:rsidR="00B9531A" w:rsidRPr="007D6488">
        <w:rPr>
          <w:rFonts w:ascii="Sylfaen" w:hAnsi="Sylfaen"/>
          <w:lang w:val="ka-GE"/>
        </w:rPr>
        <w:t xml:space="preserve"> პასუხისმგებელი ‘’მესაკუთრის’’ მიერ განსაზღრული ინდიკატორების გზით, ssa-მართვის სისტემების </w:t>
      </w:r>
      <w:r w:rsidR="008A1947" w:rsidRPr="007D6488">
        <w:rPr>
          <w:rFonts w:ascii="Sylfaen" w:hAnsi="Sylfaen"/>
          <w:lang w:val="ka-GE"/>
        </w:rPr>
        <w:t>გაუმჯობესების საშუალებას იძლევა.</w:t>
      </w:r>
      <w:r w:rsidR="00FA037D" w:rsidRPr="007D6488">
        <w:rPr>
          <w:lang w:val="ka-GE"/>
        </w:rPr>
        <w:t xml:space="preserve"> </w:t>
      </w:r>
      <w:r w:rsidR="00FA037D" w:rsidRPr="007D6488">
        <w:rPr>
          <w:rFonts w:ascii="Sylfaen" w:hAnsi="Sylfaen"/>
          <w:lang w:val="ka-GE"/>
        </w:rPr>
        <w:t>პროცესების ტრადიციული მართვა პასუხისმგებელი "მფლობელების" განსაზღვრის გზით, ასევე პროცესის გაზომვადი ინდიკატორები, რომლებიც რეგულარულად იქნება გამოყენებული წარმადობის მონიტორინგისთვის, წარმოადგენს სააგენტოს მართვის სისტემის გაუმჯობესების შესაძლებლობას.</w:t>
      </w:r>
    </w:p>
    <w:p w:rsidR="00F568D7" w:rsidRPr="007D6488" w:rsidRDefault="00F568D7" w:rsidP="00BC458D">
      <w:pPr>
        <w:spacing w:line="276" w:lineRule="auto"/>
        <w:jc w:val="both"/>
        <w:rPr>
          <w:rFonts w:ascii="Sylfaen" w:hAnsi="Sylfaen"/>
          <w:lang w:val="ka-GE"/>
        </w:rPr>
      </w:pPr>
    </w:p>
    <w:p w:rsidR="000A71BB" w:rsidRPr="007D6488" w:rsidRDefault="00525804" w:rsidP="00BC458D">
      <w:pPr>
        <w:spacing w:line="276" w:lineRule="auto"/>
        <w:jc w:val="both"/>
        <w:rPr>
          <w:rFonts w:ascii="Sylfaen" w:hAnsi="Sylfaen"/>
          <w:lang w:val="ka-GE"/>
        </w:rPr>
      </w:pPr>
      <w:r w:rsidRPr="007D6488">
        <w:rPr>
          <w:rFonts w:ascii="Sylfaen" w:hAnsi="Sylfaen"/>
          <w:b/>
          <w:lang w:val="ka-GE"/>
        </w:rPr>
        <w:t>პერსონალი.</w:t>
      </w:r>
      <w:r w:rsidR="000A71BB" w:rsidRPr="007D6488">
        <w:rPr>
          <w:rFonts w:ascii="Sylfaen" w:hAnsi="Sylfaen"/>
          <w:lang w:val="ka-GE"/>
        </w:rPr>
        <w:t xml:space="preserve"> სოციალური მომსახურების სააგენტოს ყველაზე დიდი გამოწვევა ადამიანური რესურსების მიმართულებით არის პერსონალის დიდი  ბრუნვა.  ზოგადად, სააგენტოში დასაქმებულები არიან იყო ენთუზიაზმით სავსე და მოტივირებული. მატ ასევე აქვთ დიდი მოლოფინი სტატეგიული შესყიდვების დანერგვის მიმართ, თუმცა მათი ცოდნა ამ მხრივ საკმაოდ ბუნდოვანია.  </w:t>
      </w:r>
    </w:p>
    <w:p w:rsidR="00F568D7" w:rsidRPr="007D6488" w:rsidRDefault="00F568D7" w:rsidP="00BC458D">
      <w:pPr>
        <w:spacing w:line="276" w:lineRule="auto"/>
        <w:jc w:val="both"/>
        <w:rPr>
          <w:rFonts w:ascii="Sylfaen" w:hAnsi="Sylfaen"/>
          <w:lang w:val="ka-GE"/>
        </w:rPr>
      </w:pPr>
    </w:p>
    <w:p w:rsidR="0053676C" w:rsidRPr="007D6488" w:rsidRDefault="00736724" w:rsidP="00BC458D">
      <w:pPr>
        <w:spacing w:line="276" w:lineRule="auto"/>
        <w:jc w:val="both"/>
        <w:rPr>
          <w:rFonts w:ascii="Sylfaen" w:hAnsi="Sylfaen"/>
          <w:lang w:val="ka-GE"/>
        </w:rPr>
      </w:pPr>
      <w:r w:rsidRPr="007D6488">
        <w:rPr>
          <w:rFonts w:ascii="Sylfaen" w:hAnsi="Sylfaen"/>
          <w:b/>
          <w:lang w:val="ka-GE"/>
        </w:rPr>
        <w:t>უნარები:</w:t>
      </w:r>
      <w:r w:rsidRPr="007D6488">
        <w:rPr>
          <w:rFonts w:ascii="Sylfaen" w:hAnsi="Sylfaen"/>
          <w:lang w:val="ka-GE"/>
        </w:rPr>
        <w:t xml:space="preserve"> </w:t>
      </w:r>
      <w:r w:rsidR="0053676C" w:rsidRPr="007D6488">
        <w:rPr>
          <w:rFonts w:ascii="Sylfaen" w:hAnsi="Sylfaen"/>
          <w:lang w:val="ka-GE"/>
        </w:rPr>
        <w:t xml:space="preserve">სტრატეგიების ნაკლებობის გამო სისტემური კვალიფიკაციის განვითარება  სერიოზული გამოწვევაა, რაც განსაზღვრავს პერსონალის უნარ-ჩვევების </w:t>
      </w:r>
      <w:r w:rsidR="0053676C" w:rsidRPr="007D6488">
        <w:rPr>
          <w:rFonts w:ascii="Sylfaen" w:hAnsi="Sylfaen"/>
          <w:lang w:val="ka-GE"/>
        </w:rPr>
        <w:lastRenderedPageBreak/>
        <w:t>დაფუძნებას საჭიროებებზე, რომელიც წარმოიშვება სტრატეგიისა და ორგანიზაციის განვითარების გეგმებიდან. ზუსტი სტრატეგიის არსებობა საშუალებას იძლევა განისაზღვროს მნიშვნელოვანი კომპეტენციები (სტრატეგიული შესყიდვების ჩარჩოს გათვალისწინებით) და ეტაპობრივად ჩამოყალიბდეს სისტემა რომელიც გააძლიერებს სამუშაო პერსონალის უნარ-ჩვევებს. ასევე, ორგანიზაციული და პერსონალური ვალდებულების დაბალანსება გამოიწვევს კვალიფიკაციების განვითარებას, რაც გაზრდის ორგანიზაციის როლს და შექმნის ისეთ გარემოსა და შესაძლებლობებს, რომელიც ხელს შეუწყობს სამუშაო პერსონალს, მაგრამ ყველ ადამიანმა უნდა აიღოს რიგი პასუხისმგებლობები.</w:t>
      </w:r>
    </w:p>
    <w:p w:rsidR="00F568D7" w:rsidRPr="007D6488" w:rsidRDefault="00F568D7" w:rsidP="00BC458D">
      <w:pPr>
        <w:spacing w:line="276" w:lineRule="auto"/>
        <w:jc w:val="both"/>
        <w:rPr>
          <w:rFonts w:ascii="Sylfaen" w:hAnsi="Sylfaen"/>
          <w:lang w:val="ka-GE"/>
        </w:rPr>
      </w:pPr>
    </w:p>
    <w:p w:rsidR="0053676C" w:rsidRPr="007D6488" w:rsidRDefault="003B173A" w:rsidP="00BC458D">
      <w:pPr>
        <w:spacing w:line="276" w:lineRule="auto"/>
        <w:jc w:val="both"/>
        <w:rPr>
          <w:rFonts w:ascii="Sylfaen" w:hAnsi="Sylfaen"/>
          <w:lang w:val="ka-GE"/>
        </w:rPr>
      </w:pPr>
      <w:r w:rsidRPr="007D6488">
        <w:rPr>
          <w:rFonts w:ascii="Sylfaen" w:hAnsi="Sylfaen"/>
          <w:b/>
          <w:lang w:val="ka-GE"/>
        </w:rPr>
        <w:t>სტილი:</w:t>
      </w:r>
      <w:r w:rsidR="0053676C" w:rsidRPr="007D6488">
        <w:rPr>
          <w:lang w:val="ka-GE"/>
        </w:rPr>
        <w:t xml:space="preserve"> </w:t>
      </w:r>
      <w:r w:rsidR="0053676C" w:rsidRPr="007D6488">
        <w:rPr>
          <w:rFonts w:ascii="Sylfaen" w:hAnsi="Sylfaen"/>
          <w:lang w:val="ka-GE"/>
        </w:rPr>
        <w:t>არ არსებობს  კარგი მმართველობის უნივერსალური ფორმა , განვითარების სხვადასხვა ეტაპზე ორგანიზაციებს შესაძლოა ესაჭიროებოდეს მმართველობის სხვადასხვა სტილი. სოციალური მომსახურების სააგენტო ხელმძღვანელობს უფლებამოსილებითა და ნდობით, თუმცა არა ერთპიროვნულად. ხალხის აზრი მნიშვნელოვანია და ეკითხებიან კიდეც, თუმცა გადაწყვეტილებები მიიღება მმართველი პერსონალის მიერ ფორმალურად.</w:t>
      </w:r>
    </w:p>
    <w:p w:rsidR="0053676C" w:rsidRPr="007D6488" w:rsidRDefault="0053676C" w:rsidP="00BC458D">
      <w:pPr>
        <w:spacing w:line="276" w:lineRule="auto"/>
        <w:jc w:val="both"/>
        <w:rPr>
          <w:rFonts w:ascii="Sylfaen" w:hAnsi="Sylfaen"/>
          <w:lang w:val="ka-GE"/>
        </w:rPr>
      </w:pPr>
    </w:p>
    <w:p w:rsidR="005B5AEC" w:rsidRPr="007D6488" w:rsidRDefault="00E76DAC" w:rsidP="00BC458D">
      <w:pPr>
        <w:spacing w:line="276" w:lineRule="auto"/>
        <w:jc w:val="both"/>
        <w:rPr>
          <w:rFonts w:ascii="Sylfaen" w:hAnsi="Sylfaen"/>
          <w:lang w:val="ka-GE"/>
        </w:rPr>
      </w:pPr>
      <w:r w:rsidRPr="007D6488">
        <w:rPr>
          <w:rFonts w:ascii="Sylfaen" w:hAnsi="Sylfaen"/>
          <w:b/>
          <w:lang w:val="ka-GE"/>
        </w:rPr>
        <w:t>საერთო ღირებულებეი:</w:t>
      </w:r>
      <w:r w:rsidRPr="007D6488">
        <w:rPr>
          <w:rFonts w:ascii="Sylfaen" w:hAnsi="Sylfaen"/>
          <w:lang w:val="ka-GE"/>
        </w:rPr>
        <w:t xml:space="preserve"> </w:t>
      </w:r>
      <w:r w:rsidR="00C02494" w:rsidRPr="007D6488">
        <w:rPr>
          <w:rFonts w:ascii="Sylfaen" w:hAnsi="Sylfaen"/>
          <w:lang w:val="ka-GE"/>
        </w:rPr>
        <w:t xml:space="preserve">საერთო ფასეულობები მოიცავს ორგანიზაციის საბოლოო შეხედულებებს, რომლებსაც უნდა მისდიო როდესაც ისინი დაინერგება ან მიაწოდო  მომსახურება/ ფუნქციები საპასუხიმგებელ არეალში, თუნდაც  რთულ დროს. თუ ღირებულებები არაა განსაზღვრული, გაგებული და გამოყენებული ადამიანების მიერ, მაშინ სათავეში ჩნდება შემთხვევითი, არარეგულარული ღირებულების ელემენტები. </w:t>
      </w:r>
      <w:r w:rsidR="00392918" w:rsidRPr="007D6488">
        <w:rPr>
          <w:rFonts w:ascii="Sylfaen" w:hAnsi="Sylfaen"/>
          <w:lang w:val="ka-GE"/>
        </w:rPr>
        <w:t xml:space="preserve">ერთის მხირვ, </w:t>
      </w:r>
      <w:r w:rsidR="00C02494" w:rsidRPr="007D6488">
        <w:rPr>
          <w:rFonts w:ascii="Sylfaen" w:hAnsi="Sylfaen"/>
          <w:lang w:val="ka-GE"/>
        </w:rPr>
        <w:t xml:space="preserve"> სოციალური მომსახურების სააგენტო არის ,,აღმასრულებელი ორგანო“. </w:t>
      </w:r>
      <w:r w:rsidR="00392918" w:rsidRPr="007D6488">
        <w:rPr>
          <w:rFonts w:ascii="Sylfaen" w:hAnsi="Sylfaen"/>
          <w:lang w:val="ka-GE"/>
        </w:rPr>
        <w:t xml:space="preserve">ასეთი </w:t>
      </w:r>
      <w:r w:rsidR="00583F6B" w:rsidRPr="007D6488">
        <w:rPr>
          <w:rFonts w:ascii="Sylfaen" w:hAnsi="Sylfaen"/>
          <w:lang w:val="ka-GE"/>
        </w:rPr>
        <w:t xml:space="preserve"> მოსაზრება უფრო ხელის შემშლელია ორგანიზაციული განვითარებისათვის, ვიდრე დადებითი ეფექტი</w:t>
      </w:r>
      <w:r w:rsidR="00392918" w:rsidRPr="007D6488">
        <w:rPr>
          <w:rFonts w:ascii="Sylfaen" w:hAnsi="Sylfaen"/>
          <w:lang w:val="ka-GE"/>
        </w:rPr>
        <w:t>ს მომტანი</w:t>
      </w:r>
      <w:r w:rsidR="00583F6B" w:rsidRPr="007D6488">
        <w:rPr>
          <w:rFonts w:ascii="Sylfaen" w:hAnsi="Sylfaen"/>
          <w:lang w:val="ka-GE"/>
        </w:rPr>
        <w:t>.</w:t>
      </w:r>
      <w:r w:rsidR="00392918" w:rsidRPr="007D6488">
        <w:rPr>
          <w:rFonts w:ascii="Sylfaen" w:hAnsi="Sylfaen"/>
          <w:lang w:val="ka-GE"/>
        </w:rPr>
        <w:t xml:space="preserve"> მოერეს მხრივ, ,,ხარჯების შეკავების“ განაცხადით ხელმძღვენლობს  სოციალური მომსახურების სააგენტო. </w:t>
      </w:r>
      <w:r w:rsidR="00583F6B" w:rsidRPr="007D6488">
        <w:rPr>
          <w:rFonts w:ascii="Sylfaen" w:hAnsi="Sylfaen"/>
          <w:lang w:val="ka-GE"/>
        </w:rPr>
        <w:t xml:space="preserve">თანხის გონივრული გამოყენება ყოველთვის სასურველია, მითუმეტეს თუ საუბარია </w:t>
      </w:r>
      <w:r w:rsidR="00392918" w:rsidRPr="007D6488">
        <w:rPr>
          <w:rFonts w:ascii="Sylfaen" w:hAnsi="Sylfaen"/>
          <w:lang w:val="ka-GE"/>
        </w:rPr>
        <w:t xml:space="preserve">სახელმწიფო </w:t>
      </w:r>
      <w:r w:rsidR="00583F6B" w:rsidRPr="007D6488">
        <w:rPr>
          <w:rFonts w:ascii="Sylfaen" w:hAnsi="Sylfaen"/>
          <w:lang w:val="ka-GE"/>
        </w:rPr>
        <w:t xml:space="preserve">ხარჯებზე. </w:t>
      </w:r>
      <w:r w:rsidR="00392918" w:rsidRPr="007D6488">
        <w:rPr>
          <w:rFonts w:ascii="Sylfaen" w:hAnsi="Sylfaen"/>
          <w:lang w:val="ka-GE"/>
        </w:rPr>
        <w:t xml:space="preserve">ხარჯების შეკავება არის საოპერაციო შეზღუდვა, ის არ უზრუნველყოფს ღირებულებებს და  შეიძლება კიდევ უფრო შეაფერხოს ეფექტურობა და შესრულების სხვა ასპექტები. მესამე   </w:t>
      </w:r>
      <w:r w:rsidR="00583F6B" w:rsidRPr="007D6488">
        <w:rPr>
          <w:rFonts w:ascii="Sylfaen" w:hAnsi="Sylfaen"/>
          <w:lang w:val="ka-GE"/>
        </w:rPr>
        <w:t xml:space="preserve">მესამე, </w:t>
      </w:r>
      <w:r w:rsidR="00392918" w:rsidRPr="007D6488">
        <w:rPr>
          <w:rFonts w:ascii="Sylfaen" w:hAnsi="Sylfaen"/>
          <w:lang w:val="ka-GE"/>
        </w:rPr>
        <w:t>გამოწვევად ითვლება საერთო საკითხები და კავშირი მის გარშემო. მეტი ინტეგრაცია, ნაკლები “silos” (კომუნიკაციის არ ქონდა) და მეტი კავშირი ძირითადი საქმიანობის ირგვლივ წარმოადგენს ორგანიზაციის შესაძლებლობების განვითარების</w:t>
      </w:r>
      <w:r w:rsidR="005B5AEC" w:rsidRPr="007D6488">
        <w:rPr>
          <w:rFonts w:ascii="Sylfaen" w:hAnsi="Sylfaen"/>
          <w:lang w:val="ka-GE"/>
        </w:rPr>
        <w:t xml:space="preserve"> შესაძლებობას</w:t>
      </w:r>
      <w:r w:rsidR="00392918" w:rsidRPr="007D6488">
        <w:rPr>
          <w:rFonts w:ascii="Sylfaen" w:hAnsi="Sylfaen"/>
          <w:lang w:val="ka-GE"/>
        </w:rPr>
        <w:t>.</w:t>
      </w:r>
      <w:r w:rsidR="005B5AEC" w:rsidRPr="007D6488">
        <w:rPr>
          <w:rFonts w:ascii="Sylfaen" w:hAnsi="Sylfaen"/>
          <w:lang w:val="ka-GE"/>
        </w:rPr>
        <w:t xml:space="preserve"> მოცემულ სიტუაციაში, სააგენტოსთვის ჯანდაცვის მიმართულების ძირითადი ღირებულებების განსაზღვრას შეიძლება ჰქონდეს გრძელვადიანი და მდგრადი ეფექტი, თუ მოჰყვება შემდგომ დანერგვა. სოციალური მომსახურების სააგენტოს როლი უნდა გაძლიერდეს, რადგან ჯანდაცვის ბაზარს ესაჭიროება ძლიერი ლიდერი სააგენტოს სახით, რათა გააუმჯობესდეს  მისი </w:t>
      </w:r>
      <w:r w:rsidR="005B5AEC" w:rsidRPr="007D6488">
        <w:rPr>
          <w:rFonts w:ascii="Sylfaen" w:hAnsi="Sylfaen"/>
          <w:lang w:val="ka-GE"/>
        </w:rPr>
        <w:lastRenderedPageBreak/>
        <w:t xml:space="preserve">ფუნაციონირება საყოველთაო ჯანდაცვის მიზნების მისაღწევად. ასევე, უნდა განისაზღვროს და გაძლიერდეს SSA-ს  რეალური როლი. </w:t>
      </w:r>
    </w:p>
    <w:p w:rsidR="00392918" w:rsidRPr="007D6488" w:rsidRDefault="00392918" w:rsidP="00BC458D">
      <w:pPr>
        <w:spacing w:line="276" w:lineRule="auto"/>
        <w:jc w:val="both"/>
        <w:rPr>
          <w:rFonts w:ascii="Sylfaen" w:hAnsi="Sylfaen"/>
          <w:lang w:val="ka-GE"/>
        </w:rPr>
      </w:pPr>
    </w:p>
    <w:p w:rsidR="00F568D7" w:rsidRPr="007D6488" w:rsidRDefault="00F568D7" w:rsidP="00BC458D">
      <w:pPr>
        <w:pStyle w:val="Heading2"/>
        <w:numPr>
          <w:ilvl w:val="0"/>
          <w:numId w:val="0"/>
        </w:numPr>
        <w:spacing w:before="0" w:after="0" w:line="276" w:lineRule="auto"/>
        <w:rPr>
          <w:rFonts w:ascii="Sylfaen" w:hAnsi="Sylfaen"/>
          <w:i w:val="0"/>
          <w:sz w:val="24"/>
          <w:szCs w:val="24"/>
          <w:lang w:val="ka-GE"/>
        </w:rPr>
      </w:pPr>
      <w:bookmarkStart w:id="8" w:name="_Toc6651963"/>
      <w:r w:rsidRPr="007D6488">
        <w:rPr>
          <w:rFonts w:ascii="Sylfaen" w:hAnsi="Sylfaen"/>
          <w:i w:val="0"/>
          <w:sz w:val="24"/>
          <w:szCs w:val="24"/>
          <w:lang w:val="ka-GE"/>
        </w:rPr>
        <w:t xml:space="preserve">2.4 </w:t>
      </w:r>
      <w:r w:rsidR="00B673B1" w:rsidRPr="007D6488">
        <w:rPr>
          <w:rFonts w:ascii="Sylfaen" w:hAnsi="Sylfaen"/>
          <w:i w:val="0"/>
          <w:sz w:val="24"/>
          <w:szCs w:val="24"/>
          <w:lang w:val="ka-GE"/>
        </w:rPr>
        <w:t>ძლიერი და სუსტი მხარეების შესაძლებლობების და საფრთხეების ანალიზი  (</w:t>
      </w:r>
      <w:r w:rsidRPr="007D6488">
        <w:rPr>
          <w:rFonts w:ascii="Sylfaen" w:hAnsi="Sylfaen"/>
          <w:i w:val="0"/>
          <w:sz w:val="24"/>
          <w:szCs w:val="24"/>
          <w:lang w:val="ka-GE"/>
        </w:rPr>
        <w:t>SWOT</w:t>
      </w:r>
      <w:r w:rsidR="00B673B1" w:rsidRPr="007D6488">
        <w:rPr>
          <w:rFonts w:ascii="Sylfaen" w:hAnsi="Sylfaen"/>
          <w:i w:val="0"/>
          <w:sz w:val="24"/>
          <w:szCs w:val="24"/>
          <w:lang w:val="ka-GE"/>
        </w:rPr>
        <w:t>)</w:t>
      </w:r>
      <w:bookmarkEnd w:id="8"/>
    </w:p>
    <w:p w:rsidR="00B673B1" w:rsidRPr="007D6488" w:rsidRDefault="00B673B1" w:rsidP="00BC458D">
      <w:pPr>
        <w:spacing w:line="276" w:lineRule="auto"/>
        <w:jc w:val="both"/>
        <w:rPr>
          <w:rFonts w:ascii="Sylfaen" w:hAnsi="Sylfaen"/>
          <w:lang w:val="ka-GE"/>
        </w:rPr>
      </w:pPr>
      <w:r w:rsidRPr="007D6488">
        <w:rPr>
          <w:rFonts w:ascii="Sylfaen" w:hAnsi="Sylfaen"/>
          <w:lang w:val="ka-GE"/>
        </w:rPr>
        <w:t>ძლიერი და სუსტი მხარეების შესაძლებლობების და საფრთხეების ანალიზი (</w:t>
      </w:r>
      <w:r w:rsidR="002354A0" w:rsidRPr="007D6488">
        <w:rPr>
          <w:rFonts w:ascii="Sylfaen" w:hAnsi="Sylfaen"/>
          <w:lang w:val="ka-GE"/>
        </w:rPr>
        <w:t>SWOT</w:t>
      </w:r>
      <w:r w:rsidRPr="007D6488">
        <w:rPr>
          <w:rFonts w:ascii="Sylfaen" w:hAnsi="Sylfaen"/>
          <w:lang w:val="ka-GE"/>
        </w:rPr>
        <w:t>)</w:t>
      </w:r>
      <w:r w:rsidR="002354A0" w:rsidRPr="007D6488">
        <w:rPr>
          <w:rFonts w:ascii="Sylfaen" w:hAnsi="Sylfaen"/>
          <w:lang w:val="ka-GE"/>
        </w:rPr>
        <w:t xml:space="preserve"> </w:t>
      </w:r>
      <w:r w:rsidRPr="007D6488">
        <w:rPr>
          <w:rFonts w:ascii="Sylfaen" w:hAnsi="Sylfaen"/>
          <w:lang w:val="ka-GE"/>
        </w:rPr>
        <w:t xml:space="preserve">(ცხრილი 1) </w:t>
      </w:r>
      <w:r w:rsidR="002354A0" w:rsidRPr="007D6488">
        <w:rPr>
          <w:rFonts w:ascii="Sylfaen" w:hAnsi="Sylfaen"/>
          <w:lang w:val="ka-GE"/>
        </w:rPr>
        <w:t>აჯამებს ზემო</w:t>
      </w:r>
      <w:r w:rsidRPr="007D6488">
        <w:rPr>
          <w:rFonts w:ascii="Sylfaen" w:hAnsi="Sylfaen"/>
          <w:lang w:val="ka-GE"/>
        </w:rPr>
        <w:t>თ აწერილი</w:t>
      </w:r>
      <w:r w:rsidR="002354A0" w:rsidRPr="007D6488">
        <w:rPr>
          <w:rFonts w:ascii="Sylfaen" w:hAnsi="Sylfaen"/>
          <w:lang w:val="ka-GE"/>
        </w:rPr>
        <w:t xml:space="preserve"> გარემოებების შეფასებას, </w:t>
      </w:r>
      <w:r w:rsidRPr="007D6488">
        <w:rPr>
          <w:rFonts w:ascii="Sylfaen" w:hAnsi="Sylfaen"/>
          <w:lang w:val="ka-GE"/>
        </w:rPr>
        <w:t xml:space="preserve">ახდენს </w:t>
      </w:r>
      <w:r w:rsidR="002354A0" w:rsidRPr="007D6488">
        <w:rPr>
          <w:rFonts w:ascii="Sylfaen" w:hAnsi="Sylfaen"/>
          <w:lang w:val="ka-GE"/>
        </w:rPr>
        <w:t>უკეთებს ჯანდაცვის სექტორ</w:t>
      </w:r>
      <w:r w:rsidRPr="007D6488">
        <w:rPr>
          <w:rFonts w:ascii="Sylfaen" w:hAnsi="Sylfaen"/>
          <w:lang w:val="ka-GE"/>
        </w:rPr>
        <w:t>ი</w:t>
      </w:r>
      <w:r w:rsidR="002354A0" w:rsidRPr="007D6488">
        <w:rPr>
          <w:rFonts w:ascii="Sylfaen" w:hAnsi="Sylfaen"/>
          <w:lang w:val="ka-GE"/>
        </w:rPr>
        <w:t>ს</w:t>
      </w:r>
      <w:r w:rsidRPr="007D6488">
        <w:rPr>
          <w:rFonts w:ascii="Sylfaen" w:hAnsi="Sylfaen"/>
          <w:lang w:val="ka-GE"/>
        </w:rPr>
        <w:t xml:space="preserve"> დიაგნოსტირებას</w:t>
      </w:r>
      <w:r w:rsidR="002354A0" w:rsidRPr="007D6488">
        <w:rPr>
          <w:rFonts w:ascii="Sylfaen" w:hAnsi="Sylfaen"/>
          <w:lang w:val="ka-GE"/>
        </w:rPr>
        <w:t xml:space="preserve">, აფასებს SSA ის </w:t>
      </w:r>
      <w:r w:rsidR="00F26EF9" w:rsidRPr="007D6488">
        <w:rPr>
          <w:rFonts w:ascii="Sylfaen" w:hAnsi="Sylfaen"/>
          <w:lang w:val="ka-GE"/>
        </w:rPr>
        <w:t>ორგანიზაციის პერსპექტივას სტრატეგიული შესყიდვების კუთხით</w:t>
      </w:r>
      <w:r w:rsidR="00B23EC3" w:rsidRPr="007D6488">
        <w:rPr>
          <w:rFonts w:ascii="Sylfaen" w:hAnsi="Sylfaen"/>
          <w:lang w:val="ka-GE"/>
        </w:rPr>
        <w:t>.</w:t>
      </w:r>
    </w:p>
    <w:p w:rsidR="00057248" w:rsidRDefault="00057248" w:rsidP="00BC458D">
      <w:pPr>
        <w:spacing w:line="276" w:lineRule="auto"/>
        <w:jc w:val="both"/>
        <w:rPr>
          <w:rFonts w:ascii="Sylfaen" w:hAnsi="Sylfaen"/>
          <w:sz w:val="22"/>
          <w:szCs w:val="22"/>
          <w:lang w:val="ka-GE"/>
        </w:rPr>
      </w:pPr>
    </w:p>
    <w:p w:rsidR="00057248" w:rsidRPr="007D6488" w:rsidRDefault="00F627DE" w:rsidP="00BC458D">
      <w:pPr>
        <w:spacing w:line="276" w:lineRule="auto"/>
        <w:jc w:val="both"/>
        <w:rPr>
          <w:rFonts w:ascii="Sylfaen" w:hAnsi="Sylfaen"/>
          <w:b/>
          <w:lang w:val="ka-GE"/>
        </w:rPr>
      </w:pPr>
      <w:r>
        <w:rPr>
          <w:rFonts w:ascii="Sylfaen" w:hAnsi="Sylfaen"/>
          <w:b/>
          <w:sz w:val="22"/>
          <w:szCs w:val="22"/>
          <w:lang w:val="ka-GE"/>
        </w:rPr>
        <w:t>ცხრილი</w:t>
      </w:r>
      <w:r w:rsidR="00057248" w:rsidRPr="00C110A9">
        <w:rPr>
          <w:rFonts w:ascii="Sylfaen" w:hAnsi="Sylfaen"/>
          <w:b/>
          <w:sz w:val="22"/>
          <w:szCs w:val="22"/>
          <w:lang w:val="ka-GE"/>
        </w:rPr>
        <w:t xml:space="preserve"> 1. </w:t>
      </w:r>
      <w:r w:rsidR="00057248" w:rsidRPr="007D6488">
        <w:rPr>
          <w:rFonts w:ascii="Sylfaen" w:hAnsi="Sylfaen"/>
          <w:b/>
          <w:lang w:val="ka-GE"/>
        </w:rPr>
        <w:t>SWOT -ის ანალიზი სტრატეგიულ შესყიდვებზე.</w:t>
      </w:r>
    </w:p>
    <w:tbl>
      <w:tblPr>
        <w:tblStyle w:val="TableGrid"/>
        <w:tblW w:w="0" w:type="auto"/>
        <w:tblLook w:val="04A0" w:firstRow="1" w:lastRow="0" w:firstColumn="1" w:lastColumn="0" w:noHBand="0" w:noVBand="1"/>
      </w:tblPr>
      <w:tblGrid>
        <w:gridCol w:w="4324"/>
        <w:gridCol w:w="4715"/>
      </w:tblGrid>
      <w:tr w:rsidR="00057248" w:rsidRPr="00C110A9" w:rsidTr="001370F7">
        <w:trPr>
          <w:trHeight w:val="267"/>
        </w:trPr>
        <w:tc>
          <w:tcPr>
            <w:tcW w:w="4324" w:type="dxa"/>
            <w:shd w:val="clear" w:color="auto" w:fill="E7E6E6" w:themeFill="background2"/>
          </w:tcPr>
          <w:p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ძლიერი მხარეები</w:t>
            </w:r>
          </w:p>
        </w:tc>
        <w:tc>
          <w:tcPr>
            <w:tcW w:w="4715" w:type="dxa"/>
            <w:shd w:val="clear" w:color="auto" w:fill="E7E6E6" w:themeFill="background2"/>
          </w:tcPr>
          <w:p w:rsidR="00057248" w:rsidRPr="00C110A9" w:rsidRDefault="006349B5" w:rsidP="00BC458D">
            <w:pPr>
              <w:spacing w:line="276" w:lineRule="auto"/>
              <w:jc w:val="both"/>
              <w:rPr>
                <w:rFonts w:ascii="Sylfaen" w:hAnsi="Sylfaen"/>
                <w:b/>
                <w:sz w:val="18"/>
                <w:szCs w:val="18"/>
                <w:lang w:val="ka-GE"/>
              </w:rPr>
            </w:pPr>
            <w:r>
              <w:rPr>
                <w:rFonts w:ascii="Sylfaen" w:hAnsi="Sylfaen"/>
                <w:b/>
                <w:sz w:val="18"/>
                <w:szCs w:val="18"/>
                <w:lang w:val="ka-GE"/>
              </w:rPr>
              <w:t>სუსტი მხარეები</w:t>
            </w:r>
          </w:p>
        </w:tc>
      </w:tr>
      <w:tr w:rsidR="00057248" w:rsidRPr="00C110A9" w:rsidTr="001370F7">
        <w:trPr>
          <w:trHeight w:val="2572"/>
        </w:trPr>
        <w:tc>
          <w:tcPr>
            <w:tcW w:w="4324" w:type="dxa"/>
          </w:tcPr>
          <w:p w:rsidR="00F87462" w:rsidRPr="006349B5" w:rsidRDefault="00CC5963" w:rsidP="00BC458D">
            <w:pPr>
              <w:pStyle w:val="ListParagraph"/>
              <w:numPr>
                <w:ilvl w:val="0"/>
                <w:numId w:val="2"/>
              </w:numPr>
              <w:spacing w:line="276" w:lineRule="auto"/>
              <w:rPr>
                <w:rFonts w:ascii="Sylfaen" w:hAnsi="Sylfaen"/>
                <w:sz w:val="18"/>
                <w:szCs w:val="18"/>
                <w:lang w:val="en-US"/>
              </w:rPr>
            </w:pPr>
            <w:r w:rsidRPr="006349B5">
              <w:rPr>
                <w:rFonts w:ascii="Sylfaen" w:hAnsi="Sylfaen"/>
                <w:sz w:val="18"/>
                <w:szCs w:val="18"/>
                <w:lang w:val="ka-GE"/>
              </w:rPr>
              <w:t xml:space="preserve">დიდი გამოცილების ინსტიტუცია რეგიონული სამსახურებით </w:t>
            </w:r>
          </w:p>
          <w:p w:rsidR="00F87462" w:rsidRPr="006349B5" w:rsidRDefault="00CC5963" w:rsidP="00BC458D">
            <w:pPr>
              <w:pStyle w:val="ListParagraph"/>
              <w:numPr>
                <w:ilvl w:val="0"/>
                <w:numId w:val="2"/>
              </w:numPr>
              <w:spacing w:line="276" w:lineRule="auto"/>
              <w:jc w:val="both"/>
              <w:rPr>
                <w:rFonts w:ascii="Sylfaen" w:hAnsi="Sylfaen" w:cs="Sylfaen"/>
                <w:sz w:val="18"/>
                <w:szCs w:val="18"/>
                <w:lang w:val="en-US"/>
              </w:rPr>
            </w:pPr>
            <w:r w:rsidRPr="006349B5">
              <w:rPr>
                <w:rFonts w:ascii="Sylfaen" w:hAnsi="Sylfaen" w:cs="Sylfaen"/>
                <w:sz w:val="18"/>
                <w:szCs w:val="18"/>
                <w:lang w:val="ka-GE"/>
              </w:rPr>
              <w:t xml:space="preserve">სახელმწიფო შესყიდვების/ტენდერების ჩატარების გამოცდილება </w:t>
            </w:r>
          </w:p>
          <w:p w:rsidR="00057248" w:rsidRPr="00C110A9" w:rsidRDefault="00057248" w:rsidP="00BC458D">
            <w:pPr>
              <w:pStyle w:val="ListParagraph"/>
              <w:numPr>
                <w:ilvl w:val="0"/>
                <w:numId w:val="2"/>
              </w:numPr>
              <w:spacing w:line="276" w:lineRule="auto"/>
              <w:jc w:val="both"/>
              <w:rPr>
                <w:rFonts w:ascii="Sylfaen" w:hAnsi="Sylfaen"/>
                <w:sz w:val="18"/>
                <w:szCs w:val="18"/>
              </w:rPr>
            </w:pPr>
            <w:r w:rsidRPr="00C110A9">
              <w:rPr>
                <w:rFonts w:ascii="Sylfaen" w:hAnsi="Sylfaen"/>
                <w:sz w:val="18"/>
                <w:szCs w:val="18"/>
              </w:rPr>
              <w:t xml:space="preserve"> (</w:t>
            </w:r>
            <w:r w:rsidRPr="00C110A9">
              <w:rPr>
                <w:rFonts w:ascii="Sylfaen" w:hAnsi="Sylfaen" w:cs="Sylfaen"/>
                <w:sz w:val="18"/>
                <w:szCs w:val="18"/>
                <w:lang w:val="ka-GE"/>
              </w:rPr>
              <w:t>მედიკამენტები</w:t>
            </w:r>
            <w:r w:rsidRPr="00C110A9">
              <w:rPr>
                <w:rFonts w:ascii="Sylfaen" w:hAnsi="Sylfaen"/>
                <w:sz w:val="18"/>
                <w:szCs w:val="18"/>
              </w:rPr>
              <w:t xml:space="preserve">, </w:t>
            </w:r>
            <w:r w:rsidRPr="00C110A9">
              <w:rPr>
                <w:rFonts w:ascii="Sylfaen" w:hAnsi="Sylfaen" w:cs="Sylfaen"/>
                <w:sz w:val="18"/>
                <w:szCs w:val="18"/>
              </w:rPr>
              <w:t>მარაგები</w:t>
            </w:r>
            <w:r w:rsidRPr="00C110A9">
              <w:rPr>
                <w:rFonts w:ascii="Sylfaen" w:hAnsi="Sylfaen"/>
                <w:sz w:val="18"/>
                <w:szCs w:val="18"/>
              </w:rPr>
              <w:t>)</w:t>
            </w:r>
          </w:p>
          <w:p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ფინანსების </w:t>
            </w:r>
            <w:r w:rsidR="006349B5">
              <w:rPr>
                <w:rFonts w:ascii="Sylfaen" w:hAnsi="Sylfaen"/>
                <w:sz w:val="18"/>
                <w:szCs w:val="18"/>
                <w:lang w:val="ka-GE"/>
              </w:rPr>
              <w:t xml:space="preserve">სოლო </w:t>
            </w:r>
            <w:r>
              <w:rPr>
                <w:rFonts w:ascii="Sylfaen" w:hAnsi="Sylfaen"/>
                <w:sz w:val="18"/>
                <w:szCs w:val="18"/>
                <w:lang w:val="ka-GE"/>
              </w:rPr>
              <w:t>გაერთიანება</w:t>
            </w:r>
            <w:r w:rsidR="006349B5">
              <w:rPr>
                <w:rFonts w:ascii="Sylfaen" w:hAnsi="Sylfaen"/>
                <w:sz w:val="18"/>
                <w:szCs w:val="18"/>
                <w:lang w:val="ka-GE"/>
              </w:rPr>
              <w:t xml:space="preserve">, </w:t>
            </w:r>
            <w:r>
              <w:rPr>
                <w:rFonts w:ascii="Sylfaen" w:hAnsi="Sylfaen"/>
                <w:sz w:val="18"/>
                <w:szCs w:val="18"/>
                <w:lang w:val="ka-GE"/>
              </w:rPr>
              <w:t>ბევრი</w:t>
            </w:r>
            <w:r w:rsidRPr="00C110A9">
              <w:rPr>
                <w:rFonts w:ascii="Sylfaen" w:hAnsi="Sylfaen"/>
                <w:sz w:val="18"/>
                <w:szCs w:val="18"/>
                <w:lang w:val="ka-GE"/>
              </w:rPr>
              <w:t xml:space="preserve"> </w:t>
            </w:r>
            <w:r w:rsidR="00057248" w:rsidRPr="00C110A9">
              <w:rPr>
                <w:rFonts w:ascii="Sylfaen" w:hAnsi="Sylfaen"/>
                <w:sz w:val="18"/>
                <w:szCs w:val="18"/>
                <w:lang w:val="ka-GE"/>
              </w:rPr>
              <w:t>ფინანსური წყაროს კონსოლიდაცია</w:t>
            </w:r>
          </w:p>
          <w:p w:rsidR="00F87462" w:rsidRPr="00D51B07" w:rsidRDefault="00CC5963"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კომპლექსური </w:t>
            </w:r>
            <w:r w:rsidRPr="00D51B07">
              <w:rPr>
                <w:rFonts w:ascii="Sylfaen" w:hAnsi="Sylfaen"/>
                <w:sz w:val="18"/>
                <w:szCs w:val="18"/>
                <w:lang w:val="en-US"/>
              </w:rPr>
              <w:t xml:space="preserve">IT </w:t>
            </w:r>
            <w:r w:rsidRPr="00D51B07">
              <w:rPr>
                <w:rFonts w:ascii="Sylfaen" w:hAnsi="Sylfaen"/>
                <w:sz w:val="18"/>
                <w:szCs w:val="18"/>
                <w:lang w:val="ka-GE"/>
              </w:rPr>
              <w:t>სისტემა და მონაცემთა ბაზები</w:t>
            </w:r>
          </w:p>
          <w:p w:rsidR="00057248" w:rsidRPr="001370F7" w:rsidRDefault="00D51B07" w:rsidP="00BC458D">
            <w:pPr>
              <w:pStyle w:val="ListParagraph"/>
              <w:numPr>
                <w:ilvl w:val="0"/>
                <w:numId w:val="2"/>
              </w:numPr>
              <w:spacing w:line="276" w:lineRule="auto"/>
              <w:jc w:val="both"/>
              <w:rPr>
                <w:rFonts w:ascii="Sylfaen" w:hAnsi="Sylfaen" w:cs="Sylfaen"/>
                <w:sz w:val="18"/>
                <w:szCs w:val="18"/>
                <w:lang w:val="en-US"/>
              </w:rPr>
            </w:pPr>
            <w:r w:rsidRPr="00D51B07">
              <w:rPr>
                <w:rFonts w:ascii="Sylfaen" w:hAnsi="Sylfaen"/>
                <w:sz w:val="18"/>
                <w:szCs w:val="18"/>
                <w:lang w:val="en-US"/>
              </w:rPr>
              <w:t xml:space="preserve">IT </w:t>
            </w:r>
            <w:r w:rsidRPr="00D51B07">
              <w:rPr>
                <w:rFonts w:ascii="Sylfaen" w:hAnsi="Sylfaen"/>
                <w:sz w:val="18"/>
                <w:szCs w:val="18"/>
                <w:lang w:val="ka-GE"/>
              </w:rPr>
              <w:t>სისტემის მოდერნიზების საკუთარი რესურსი</w:t>
            </w:r>
            <w:r w:rsidR="00057248" w:rsidRPr="00C110A9">
              <w:rPr>
                <w:rFonts w:ascii="Sylfaen" w:hAnsi="Sylfaen" w:cs="Sylfaen"/>
                <w:sz w:val="18"/>
                <w:szCs w:val="18"/>
              </w:rPr>
              <w:t>ლიდერობა</w:t>
            </w:r>
            <w:r w:rsidR="00057248" w:rsidRPr="00C110A9">
              <w:rPr>
                <w:rFonts w:ascii="Sylfaen" w:hAnsi="Sylfaen"/>
                <w:sz w:val="18"/>
                <w:szCs w:val="18"/>
              </w:rPr>
              <w:t xml:space="preserve"> </w:t>
            </w:r>
            <w:r w:rsidR="00057248" w:rsidRPr="00C110A9">
              <w:rPr>
                <w:rFonts w:ascii="Sylfaen" w:hAnsi="Sylfaen" w:cs="Sylfaen"/>
                <w:sz w:val="18"/>
                <w:szCs w:val="18"/>
              </w:rPr>
              <w:t>და</w:t>
            </w:r>
            <w:r w:rsidR="00057248" w:rsidRPr="00C110A9">
              <w:rPr>
                <w:rFonts w:ascii="Sylfaen" w:hAnsi="Sylfaen"/>
                <w:sz w:val="18"/>
                <w:szCs w:val="18"/>
              </w:rPr>
              <w:t xml:space="preserve"> </w:t>
            </w:r>
            <w:r>
              <w:rPr>
                <w:rFonts w:ascii="Sylfaen" w:hAnsi="Sylfaen" w:cs="Sylfaen"/>
                <w:sz w:val="18"/>
                <w:szCs w:val="18"/>
                <w:lang w:val="ka-GE"/>
              </w:rPr>
              <w:t xml:space="preserve"> </w:t>
            </w:r>
            <w:r w:rsidR="00CC5963" w:rsidRPr="00D51B07">
              <w:rPr>
                <w:rFonts w:ascii="Sylfaen" w:hAnsi="Sylfaen" w:cs="Sylfaen"/>
                <w:sz w:val="18"/>
                <w:szCs w:val="18"/>
                <w:lang w:val="ka-GE"/>
              </w:rPr>
              <w:t>მოტივირებული აღმასრულებელი გუნდი</w:t>
            </w:r>
          </w:p>
        </w:tc>
        <w:tc>
          <w:tcPr>
            <w:tcW w:w="4715" w:type="dxa"/>
          </w:tcPr>
          <w:p w:rsidR="00F87462" w:rsidRPr="00D51B07" w:rsidRDefault="00D51B07" w:rsidP="00BC458D">
            <w:pPr>
              <w:pStyle w:val="ListParagraph"/>
              <w:numPr>
                <w:ilvl w:val="0"/>
                <w:numId w:val="2"/>
              </w:numPr>
              <w:spacing w:line="276" w:lineRule="auto"/>
              <w:rPr>
                <w:rFonts w:ascii="Sylfaen" w:hAnsi="Sylfaen"/>
                <w:sz w:val="18"/>
                <w:szCs w:val="18"/>
                <w:lang w:val="en-US"/>
              </w:rPr>
            </w:pPr>
            <w:r w:rsidRPr="00D51B07">
              <w:rPr>
                <w:rFonts w:ascii="Sylfaen" w:hAnsi="Sylfaen"/>
                <w:sz w:val="18"/>
                <w:szCs w:val="18"/>
                <w:lang w:val="ka-GE"/>
              </w:rPr>
              <w:t xml:space="preserve">ორგანიზაციული სტრატეგიის </w:t>
            </w:r>
            <w:r>
              <w:rPr>
                <w:rFonts w:ascii="Sylfaen" w:hAnsi="Sylfaen"/>
                <w:sz w:val="18"/>
                <w:szCs w:val="18"/>
                <w:lang w:val="ka-GE"/>
              </w:rPr>
              <w:t>არარსებობა</w:t>
            </w:r>
            <w:r w:rsidR="00CC5963" w:rsidRPr="00D51B07">
              <w:rPr>
                <w:rFonts w:ascii="Sylfaen" w:hAnsi="Sylfaen"/>
                <w:sz w:val="18"/>
                <w:szCs w:val="18"/>
                <w:lang w:val="ka-GE"/>
              </w:rPr>
              <w:t>სამინისტროსა და სმს-ს პასუხისმგებლობების და როლების გამიჯვნა</w:t>
            </w:r>
          </w:p>
          <w:p w:rsidR="00D51B07"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ფრაგმენტული სტრუქტურა, არ არის თავმოყრილი საყოვეთაო ჯანდაცვის პროგრამის გარშემო </w:t>
            </w:r>
          </w:p>
          <w:p w:rsidR="00057248" w:rsidRPr="00C110A9" w:rsidRDefault="00D51B07" w:rsidP="00BC458D">
            <w:pPr>
              <w:pStyle w:val="ListParagraph"/>
              <w:numPr>
                <w:ilvl w:val="0"/>
                <w:numId w:val="2"/>
              </w:numPr>
              <w:spacing w:line="276" w:lineRule="auto"/>
              <w:jc w:val="both"/>
              <w:rPr>
                <w:rFonts w:ascii="Sylfaen" w:hAnsi="Sylfaen"/>
                <w:sz w:val="18"/>
                <w:szCs w:val="18"/>
                <w:lang w:val="ka-GE"/>
              </w:rPr>
            </w:pPr>
            <w:r>
              <w:rPr>
                <w:rFonts w:ascii="Sylfaen" w:hAnsi="Sylfaen"/>
                <w:sz w:val="18"/>
                <w:szCs w:val="18"/>
                <w:lang w:val="ka-GE"/>
              </w:rPr>
              <w:t xml:space="preserve">პერსონალის მაღალი ბრუნვა ზოგიერთ დეპარტამენტში </w:t>
            </w:r>
          </w:p>
          <w:p w:rsidR="00057248" w:rsidRPr="00C110A9" w:rsidRDefault="00D51B07" w:rsidP="00BC458D">
            <w:pPr>
              <w:pStyle w:val="ListParagraph"/>
              <w:numPr>
                <w:ilvl w:val="0"/>
                <w:numId w:val="2"/>
              </w:numPr>
              <w:spacing w:line="276" w:lineRule="auto"/>
              <w:jc w:val="both"/>
              <w:rPr>
                <w:rFonts w:ascii="Sylfaen" w:hAnsi="Sylfaen"/>
                <w:sz w:val="18"/>
                <w:szCs w:val="18"/>
              </w:rPr>
            </w:pPr>
            <w:r>
              <w:rPr>
                <w:rFonts w:ascii="Sylfaen" w:hAnsi="Sylfaen"/>
                <w:sz w:val="18"/>
                <w:szCs w:val="18"/>
                <w:lang w:val="ka-GE"/>
              </w:rPr>
              <w:t xml:space="preserve">სტრატეგიული შესყიდვის </w:t>
            </w:r>
            <w:r w:rsidR="00057248" w:rsidRPr="00C110A9">
              <w:rPr>
                <w:rFonts w:ascii="Sylfaen" w:hAnsi="Sylfaen"/>
                <w:sz w:val="18"/>
                <w:szCs w:val="18"/>
                <w:lang w:val="ka-GE"/>
              </w:rPr>
              <w:t>მთავარი ელემენტები რომელიც საჭირო</w:t>
            </w:r>
            <w:r>
              <w:rPr>
                <w:rFonts w:ascii="Sylfaen" w:hAnsi="Sylfaen"/>
                <w:sz w:val="18"/>
                <w:szCs w:val="18"/>
                <w:lang w:val="ka-GE"/>
              </w:rPr>
              <w:t xml:space="preserve">ებს </w:t>
            </w:r>
            <w:r w:rsidR="00057248" w:rsidRPr="00C110A9">
              <w:rPr>
                <w:rFonts w:ascii="Sylfaen" w:hAnsi="Sylfaen"/>
                <w:sz w:val="18"/>
                <w:szCs w:val="18"/>
                <w:lang w:val="ka-GE"/>
              </w:rPr>
              <w:t>გაძლიერებ</w:t>
            </w:r>
            <w:r>
              <w:rPr>
                <w:rFonts w:ascii="Sylfaen" w:hAnsi="Sylfaen"/>
                <w:sz w:val="18"/>
                <w:szCs w:val="18"/>
                <w:lang w:val="ka-GE"/>
              </w:rPr>
              <w:t>ას</w:t>
            </w:r>
            <w:r w:rsidR="00057248" w:rsidRPr="00C110A9">
              <w:rPr>
                <w:rFonts w:ascii="Sylfaen" w:hAnsi="Sylfaen"/>
                <w:sz w:val="18"/>
                <w:szCs w:val="18"/>
              </w:rPr>
              <w:t xml:space="preserve"> </w:t>
            </w:r>
          </w:p>
          <w:p w:rsidR="00057248" w:rsidRPr="00C110A9" w:rsidRDefault="00057248" w:rsidP="00BC458D">
            <w:pPr>
              <w:pStyle w:val="ListParagraph"/>
              <w:numPr>
                <w:ilvl w:val="0"/>
                <w:numId w:val="2"/>
              </w:numPr>
              <w:spacing w:line="276" w:lineRule="auto"/>
              <w:jc w:val="both"/>
              <w:rPr>
                <w:rFonts w:ascii="Sylfaen" w:hAnsi="Sylfaen"/>
                <w:sz w:val="18"/>
                <w:szCs w:val="18"/>
              </w:rPr>
            </w:pPr>
            <w:r w:rsidRPr="00C110A9">
              <w:rPr>
                <w:rFonts w:ascii="Sylfaen" w:hAnsi="Sylfaen"/>
                <w:sz w:val="18"/>
                <w:szCs w:val="18"/>
                <w:lang w:val="ka-GE"/>
              </w:rPr>
              <w:t xml:space="preserve">მათ შორის </w:t>
            </w:r>
            <w:r w:rsidR="00210765" w:rsidRPr="00C110A9">
              <w:rPr>
                <w:rFonts w:ascii="Sylfaen" w:hAnsi="Sylfaen"/>
                <w:sz w:val="18"/>
                <w:szCs w:val="18"/>
                <w:lang w:val="ka-GE"/>
              </w:rPr>
              <w:t>დეპარტამენტებ</w:t>
            </w:r>
            <w:r w:rsidR="00210765">
              <w:rPr>
                <w:rFonts w:ascii="Sylfaen" w:hAnsi="Sylfaen"/>
                <w:sz w:val="18"/>
                <w:szCs w:val="18"/>
                <w:lang w:val="ka-GE"/>
              </w:rPr>
              <w:t xml:space="preserve">ს შორის </w:t>
            </w:r>
            <w:r w:rsidR="00210765" w:rsidRPr="00C110A9">
              <w:rPr>
                <w:rFonts w:ascii="Sylfaen" w:hAnsi="Sylfaen"/>
                <w:sz w:val="18"/>
                <w:szCs w:val="18"/>
                <w:lang w:val="ka-GE"/>
              </w:rPr>
              <w:t>კოორდინაციის ნაკლებობა</w:t>
            </w:r>
            <w:r w:rsidR="00210765">
              <w:rPr>
                <w:rFonts w:ascii="Sylfaen" w:hAnsi="Sylfaen"/>
                <w:sz w:val="18"/>
                <w:szCs w:val="18"/>
                <w:lang w:val="ka-GE"/>
              </w:rPr>
              <w:t>, ოპერაციული კომუნიკაცია</w:t>
            </w:r>
          </w:p>
          <w:p w:rsidR="00057248" w:rsidRPr="00C110A9" w:rsidRDefault="00210765" w:rsidP="00BC458D">
            <w:pPr>
              <w:pStyle w:val="ListParagraph"/>
              <w:numPr>
                <w:ilvl w:val="0"/>
                <w:numId w:val="2"/>
              </w:numPr>
              <w:spacing w:line="276" w:lineRule="auto"/>
              <w:jc w:val="both"/>
              <w:rPr>
                <w:rFonts w:ascii="Sylfaen" w:hAnsi="Sylfaen"/>
                <w:sz w:val="18"/>
                <w:szCs w:val="18"/>
              </w:rPr>
            </w:pPr>
            <w:r w:rsidRPr="00210765">
              <w:rPr>
                <w:rFonts w:ascii="Sylfaen" w:hAnsi="Sylfaen"/>
                <w:sz w:val="18"/>
                <w:szCs w:val="18"/>
                <w:lang w:val="ka-GE"/>
              </w:rPr>
              <w:t>სამედიცინო მომსახურების შესახებ ხელმისაწვდომ მონაცემებს გააჩნია  ლიმიტირებული ღირებულება მოხმარებისთვის, ანალიზისა და გადაწვეტილების მიღებისას მხარდაჭერისთვის, ასევე პრობლემაა მონაცემ</w:t>
            </w:r>
            <w:r>
              <w:rPr>
                <w:rFonts w:ascii="Sylfaen" w:hAnsi="Sylfaen"/>
                <w:sz w:val="18"/>
                <w:szCs w:val="18"/>
                <w:lang w:val="ka-GE"/>
              </w:rPr>
              <w:t>თ</w:t>
            </w:r>
            <w:r w:rsidRPr="00210765">
              <w:rPr>
                <w:rFonts w:ascii="Sylfaen" w:hAnsi="Sylfaen"/>
                <w:sz w:val="18"/>
                <w:szCs w:val="18"/>
                <w:lang w:val="ka-GE"/>
              </w:rPr>
              <w:t>ა ხარისხი</w:t>
            </w:r>
            <w:r w:rsidR="00057248" w:rsidRPr="00C110A9">
              <w:rPr>
                <w:rFonts w:ascii="Sylfaen" w:hAnsi="Sylfaen" w:cs="Sylfaen"/>
                <w:sz w:val="18"/>
                <w:szCs w:val="18"/>
              </w:rPr>
              <w:t>ინფორმაციული</w:t>
            </w:r>
            <w:r w:rsidR="00057248" w:rsidRPr="00C110A9">
              <w:rPr>
                <w:rFonts w:ascii="Sylfaen" w:hAnsi="Sylfaen"/>
                <w:sz w:val="18"/>
                <w:szCs w:val="18"/>
              </w:rPr>
              <w:t xml:space="preserve"> </w:t>
            </w:r>
            <w:r w:rsidR="00057248" w:rsidRPr="00C110A9">
              <w:rPr>
                <w:rFonts w:ascii="Sylfaen" w:hAnsi="Sylfaen" w:cs="Sylfaen"/>
                <w:sz w:val="18"/>
                <w:szCs w:val="18"/>
              </w:rPr>
              <w:t>ტექნოლოგიების</w:t>
            </w:r>
            <w:r w:rsidR="00057248" w:rsidRPr="00C110A9">
              <w:rPr>
                <w:rFonts w:ascii="Sylfaen" w:hAnsi="Sylfaen"/>
                <w:sz w:val="18"/>
                <w:szCs w:val="18"/>
              </w:rPr>
              <w:t xml:space="preserve"> </w:t>
            </w:r>
            <w:r w:rsidR="00D51B07" w:rsidRPr="00C110A9">
              <w:rPr>
                <w:rFonts w:ascii="Sylfaen" w:hAnsi="Sylfaen" w:cs="Sylfaen"/>
                <w:sz w:val="18"/>
                <w:szCs w:val="18"/>
              </w:rPr>
              <w:t>განახლებ</w:t>
            </w:r>
            <w:r w:rsidR="00D51B07">
              <w:rPr>
                <w:rFonts w:ascii="Sylfaen" w:hAnsi="Sylfaen" w:cs="Sylfaen"/>
                <w:sz w:val="18"/>
                <w:szCs w:val="18"/>
                <w:lang w:val="ka-GE"/>
              </w:rPr>
              <w:t>ის</w:t>
            </w:r>
            <w:r w:rsidR="00D51B07" w:rsidRPr="00C110A9">
              <w:rPr>
                <w:rFonts w:ascii="Sylfaen" w:hAnsi="Sylfaen"/>
                <w:sz w:val="18"/>
                <w:szCs w:val="18"/>
              </w:rPr>
              <w:t xml:space="preserve"> </w:t>
            </w:r>
            <w:r w:rsidR="00057248" w:rsidRPr="00C110A9">
              <w:rPr>
                <w:rFonts w:ascii="Sylfaen" w:hAnsi="Sylfaen" w:cs="Sylfaen"/>
                <w:sz w:val="18"/>
                <w:szCs w:val="18"/>
              </w:rPr>
              <w:t>და</w:t>
            </w:r>
            <w:r w:rsidR="00057248" w:rsidRPr="00C110A9">
              <w:rPr>
                <w:rFonts w:ascii="Sylfaen" w:hAnsi="Sylfaen"/>
                <w:sz w:val="18"/>
                <w:szCs w:val="18"/>
              </w:rPr>
              <w:t xml:space="preserve"> </w:t>
            </w:r>
            <w:r w:rsidR="00D51B07" w:rsidRPr="00C110A9">
              <w:rPr>
                <w:rFonts w:ascii="Sylfaen" w:hAnsi="Sylfaen" w:cs="Sylfaen"/>
                <w:sz w:val="18"/>
                <w:szCs w:val="18"/>
              </w:rPr>
              <w:t>განვითარებ</w:t>
            </w:r>
            <w:r w:rsidR="00D51B07">
              <w:rPr>
                <w:rFonts w:ascii="Sylfaen" w:hAnsi="Sylfaen" w:cs="Sylfaen"/>
                <w:sz w:val="18"/>
                <w:szCs w:val="18"/>
                <w:lang w:val="ka-GE"/>
              </w:rPr>
              <w:t>ის საჭიროება</w:t>
            </w:r>
          </w:p>
        </w:tc>
      </w:tr>
      <w:tr w:rsidR="00057248" w:rsidRPr="00C110A9" w:rsidTr="001370F7">
        <w:trPr>
          <w:trHeight w:val="325"/>
        </w:trPr>
        <w:tc>
          <w:tcPr>
            <w:tcW w:w="4324" w:type="dxa"/>
            <w:shd w:val="clear" w:color="auto" w:fill="E7E6E6" w:themeFill="background2"/>
          </w:tcPr>
          <w:p w:rsidR="00057248" w:rsidRPr="00C110A9" w:rsidRDefault="00057248" w:rsidP="00BC458D">
            <w:pPr>
              <w:spacing w:line="276" w:lineRule="auto"/>
              <w:jc w:val="both"/>
              <w:rPr>
                <w:rFonts w:ascii="Sylfaen" w:hAnsi="Sylfaen"/>
                <w:b/>
                <w:sz w:val="18"/>
                <w:szCs w:val="18"/>
                <w:lang w:val="ka-GE"/>
              </w:rPr>
            </w:pPr>
            <w:r w:rsidRPr="00C110A9">
              <w:rPr>
                <w:rFonts w:ascii="Sylfaen" w:hAnsi="Sylfaen"/>
                <w:b/>
                <w:sz w:val="18"/>
                <w:szCs w:val="18"/>
                <w:lang w:val="ka-GE"/>
              </w:rPr>
              <w:t>შესაძლებლობები</w:t>
            </w:r>
          </w:p>
        </w:tc>
        <w:tc>
          <w:tcPr>
            <w:tcW w:w="4715" w:type="dxa"/>
            <w:shd w:val="clear" w:color="auto" w:fill="E7E6E6" w:themeFill="background2"/>
          </w:tcPr>
          <w:p w:rsidR="00057248" w:rsidRPr="00C110A9" w:rsidRDefault="00057248" w:rsidP="00BC458D">
            <w:pPr>
              <w:spacing w:line="276" w:lineRule="auto"/>
              <w:jc w:val="both"/>
              <w:rPr>
                <w:rFonts w:ascii="Sylfaen" w:hAnsi="Sylfaen"/>
                <w:b/>
                <w:sz w:val="18"/>
                <w:szCs w:val="18"/>
              </w:rPr>
            </w:pPr>
            <w:r w:rsidRPr="00C110A9">
              <w:rPr>
                <w:rFonts w:ascii="Sylfaen" w:hAnsi="Sylfaen"/>
                <w:b/>
                <w:sz w:val="18"/>
                <w:szCs w:val="18"/>
              </w:rPr>
              <w:t>საფრთხეები</w:t>
            </w:r>
          </w:p>
        </w:tc>
      </w:tr>
      <w:tr w:rsidR="00057248" w:rsidRPr="00C110A9" w:rsidTr="001370F7">
        <w:trPr>
          <w:trHeight w:val="699"/>
        </w:trPr>
        <w:tc>
          <w:tcPr>
            <w:tcW w:w="4324" w:type="dxa"/>
          </w:tcPr>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ჯანდაცვის ბაზარს </w:t>
            </w:r>
            <w:r w:rsidR="00210765">
              <w:rPr>
                <w:rFonts w:ascii="Sylfaen" w:hAnsi="Sylfaen"/>
                <w:sz w:val="18"/>
                <w:szCs w:val="18"/>
                <w:lang w:val="ka-GE"/>
              </w:rPr>
              <w:t>ე</w:t>
            </w:r>
            <w:r w:rsidRPr="00C110A9">
              <w:rPr>
                <w:rFonts w:ascii="Sylfaen" w:hAnsi="Sylfaen"/>
                <w:sz w:val="18"/>
                <w:szCs w:val="18"/>
                <w:lang w:val="ka-GE"/>
              </w:rPr>
              <w:t>ს</w:t>
            </w:r>
            <w:r w:rsidR="00210765">
              <w:rPr>
                <w:rFonts w:ascii="Sylfaen" w:hAnsi="Sylfaen"/>
                <w:sz w:val="18"/>
                <w:szCs w:val="18"/>
                <w:lang w:val="ka-GE"/>
              </w:rPr>
              <w:t>ა</w:t>
            </w:r>
            <w:r w:rsidRPr="00C110A9">
              <w:rPr>
                <w:rFonts w:ascii="Sylfaen" w:hAnsi="Sylfaen"/>
                <w:sz w:val="18"/>
                <w:szCs w:val="18"/>
                <w:lang w:val="ka-GE"/>
              </w:rPr>
              <w:t>ჭირ</w:t>
            </w:r>
            <w:r w:rsidR="00210765">
              <w:rPr>
                <w:rFonts w:ascii="Sylfaen" w:hAnsi="Sylfaen"/>
                <w:sz w:val="18"/>
                <w:szCs w:val="18"/>
                <w:lang w:val="ka-GE"/>
              </w:rPr>
              <w:t>ო</w:t>
            </w:r>
            <w:r w:rsidRPr="00C110A9">
              <w:rPr>
                <w:rFonts w:ascii="Sylfaen" w:hAnsi="Sylfaen"/>
                <w:sz w:val="18"/>
                <w:szCs w:val="18"/>
                <w:lang w:val="ka-GE"/>
              </w:rPr>
              <w:t xml:space="preserve">ება უფრო </w:t>
            </w:r>
            <w:r w:rsidR="00D7050E">
              <w:rPr>
                <w:rFonts w:ascii="Sylfaen" w:hAnsi="Sylfaen"/>
                <w:sz w:val="18"/>
                <w:szCs w:val="18"/>
                <w:lang w:val="ka-GE"/>
              </w:rPr>
              <w:t>კარგი</w:t>
            </w:r>
            <w:r w:rsidR="00210765" w:rsidRPr="00C110A9">
              <w:rPr>
                <w:rFonts w:ascii="Sylfaen" w:hAnsi="Sylfaen"/>
                <w:sz w:val="18"/>
                <w:szCs w:val="18"/>
                <w:lang w:val="ka-GE"/>
              </w:rPr>
              <w:t>რეგულ</w:t>
            </w:r>
            <w:r w:rsidR="00210765">
              <w:rPr>
                <w:rFonts w:ascii="Sylfaen" w:hAnsi="Sylfaen"/>
                <w:sz w:val="18"/>
                <w:szCs w:val="18"/>
                <w:lang w:val="ka-GE"/>
              </w:rPr>
              <w:t>ირება</w:t>
            </w:r>
          </w:p>
          <w:p w:rsidR="00057248" w:rsidRPr="00C110A9" w:rsidRDefault="00057248" w:rsidP="00BC458D">
            <w:pPr>
              <w:pStyle w:val="ListParagraph"/>
              <w:numPr>
                <w:ilvl w:val="1"/>
                <w:numId w:val="3"/>
              </w:numPr>
              <w:spacing w:line="276" w:lineRule="auto"/>
              <w:jc w:val="both"/>
              <w:rPr>
                <w:rFonts w:ascii="Sylfaen" w:hAnsi="Sylfaen"/>
                <w:sz w:val="18"/>
                <w:szCs w:val="18"/>
              </w:rPr>
            </w:pPr>
            <w:r w:rsidRPr="00C110A9">
              <w:rPr>
                <w:rFonts w:ascii="Sylfaen" w:hAnsi="Sylfaen" w:cs="Sylfaen"/>
                <w:sz w:val="18"/>
                <w:szCs w:val="18"/>
              </w:rPr>
              <w:t>ჯანდაცვის</w:t>
            </w:r>
            <w:r w:rsidRPr="00C110A9">
              <w:rPr>
                <w:rFonts w:ascii="Sylfaen" w:hAnsi="Sylfaen"/>
                <w:sz w:val="18"/>
                <w:szCs w:val="18"/>
              </w:rPr>
              <w:t xml:space="preserve"> </w:t>
            </w:r>
            <w:r w:rsidRPr="00C110A9">
              <w:rPr>
                <w:rFonts w:ascii="Sylfaen" w:hAnsi="Sylfaen" w:cs="Sylfaen"/>
                <w:sz w:val="18"/>
                <w:szCs w:val="18"/>
              </w:rPr>
              <w:t>ბაზარზე</w:t>
            </w:r>
            <w:r w:rsidRPr="00C110A9">
              <w:rPr>
                <w:rFonts w:ascii="Sylfaen" w:hAnsi="Sylfaen"/>
                <w:sz w:val="18"/>
                <w:szCs w:val="18"/>
              </w:rPr>
              <w:t xml:space="preserve"> </w:t>
            </w:r>
            <w:r w:rsidRPr="00C110A9">
              <w:rPr>
                <w:rFonts w:ascii="Sylfaen" w:hAnsi="Sylfaen" w:cs="Sylfaen"/>
                <w:sz w:val="18"/>
                <w:szCs w:val="18"/>
              </w:rPr>
              <w:t>შესვლა</w:t>
            </w:r>
            <w:r w:rsidRPr="00C110A9">
              <w:rPr>
                <w:rFonts w:ascii="Sylfaen" w:hAnsi="Sylfaen"/>
                <w:sz w:val="18"/>
                <w:szCs w:val="18"/>
              </w:rPr>
              <w:t xml:space="preserve">, </w:t>
            </w:r>
            <w:r w:rsidRPr="00C110A9">
              <w:rPr>
                <w:rFonts w:ascii="Sylfaen" w:hAnsi="Sylfaen" w:cs="Sylfaen"/>
                <w:sz w:val="18"/>
                <w:szCs w:val="18"/>
              </w:rPr>
              <w:t>აკრედიტაცია</w:t>
            </w:r>
          </w:p>
          <w:p w:rsidR="00057248" w:rsidRPr="00C110A9" w:rsidRDefault="00057248" w:rsidP="00BC458D">
            <w:pPr>
              <w:pStyle w:val="ListParagraph"/>
              <w:numPr>
                <w:ilvl w:val="1"/>
                <w:numId w:val="3"/>
              </w:numPr>
              <w:spacing w:line="276" w:lineRule="auto"/>
              <w:jc w:val="both"/>
              <w:rPr>
                <w:rFonts w:ascii="Sylfaen" w:hAnsi="Sylfaen"/>
                <w:sz w:val="18"/>
                <w:szCs w:val="18"/>
              </w:rPr>
            </w:pPr>
            <w:r w:rsidRPr="00C110A9">
              <w:rPr>
                <w:rFonts w:ascii="Sylfaen" w:hAnsi="Sylfaen" w:cs="Sylfaen"/>
                <w:sz w:val="18"/>
                <w:szCs w:val="18"/>
              </w:rPr>
              <w:t>დაინტერესებულ</w:t>
            </w:r>
            <w:r w:rsidRPr="00C110A9">
              <w:rPr>
                <w:rFonts w:ascii="Sylfaen" w:hAnsi="Sylfaen"/>
                <w:sz w:val="18"/>
                <w:szCs w:val="18"/>
              </w:rPr>
              <w:t xml:space="preserve"> </w:t>
            </w:r>
            <w:r w:rsidRPr="00C110A9">
              <w:rPr>
                <w:rFonts w:ascii="Sylfaen" w:hAnsi="Sylfaen" w:cs="Sylfaen"/>
                <w:sz w:val="18"/>
                <w:szCs w:val="18"/>
              </w:rPr>
              <w:t>მხარეთა</w:t>
            </w:r>
            <w:r w:rsidRPr="00C110A9">
              <w:rPr>
                <w:rFonts w:ascii="Sylfaen" w:hAnsi="Sylfaen"/>
                <w:sz w:val="18"/>
                <w:szCs w:val="18"/>
              </w:rPr>
              <w:t xml:space="preserve"> </w:t>
            </w:r>
            <w:r w:rsidRPr="00C110A9">
              <w:rPr>
                <w:rFonts w:ascii="Sylfaen" w:hAnsi="Sylfaen" w:cs="Sylfaen"/>
                <w:sz w:val="18"/>
                <w:szCs w:val="18"/>
              </w:rPr>
              <w:t>როლები</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მოვალეობები</w:t>
            </w:r>
            <w:r w:rsidRPr="00C110A9">
              <w:rPr>
                <w:rFonts w:ascii="Sylfaen" w:hAnsi="Sylfaen"/>
                <w:sz w:val="18"/>
                <w:szCs w:val="18"/>
              </w:rPr>
              <w:t xml:space="preserve"> (</w:t>
            </w:r>
            <w:r w:rsidR="00D7050E">
              <w:rPr>
                <w:rFonts w:ascii="Sylfaen" w:hAnsi="Sylfaen"/>
                <w:sz w:val="18"/>
                <w:szCs w:val="18"/>
                <w:lang w:val="ka-GE"/>
              </w:rPr>
              <w:t>შე</w:t>
            </w:r>
            <w:r w:rsidRPr="00C110A9">
              <w:rPr>
                <w:rFonts w:ascii="Sylfaen" w:hAnsi="Sylfaen" w:cs="Sylfaen"/>
                <w:sz w:val="18"/>
                <w:szCs w:val="18"/>
              </w:rPr>
              <w:t>მ</w:t>
            </w:r>
            <w:r w:rsidR="00D7050E">
              <w:rPr>
                <w:rFonts w:ascii="Sylfaen" w:hAnsi="Sylfaen" w:cs="Sylfaen"/>
                <w:sz w:val="18"/>
                <w:szCs w:val="18"/>
                <w:lang w:val="ka-GE"/>
              </w:rPr>
              <w:t>ს</w:t>
            </w:r>
            <w:r w:rsidRPr="00C110A9">
              <w:rPr>
                <w:rFonts w:ascii="Sylfaen" w:hAnsi="Sylfaen" w:cs="Sylfaen"/>
                <w:sz w:val="18"/>
                <w:szCs w:val="18"/>
              </w:rPr>
              <w:t>ყიდველი</w:t>
            </w:r>
            <w:r w:rsidRPr="00C110A9">
              <w:rPr>
                <w:rFonts w:ascii="Sylfaen" w:hAnsi="Sylfaen"/>
                <w:sz w:val="18"/>
                <w:szCs w:val="18"/>
              </w:rPr>
              <w:t xml:space="preserve">, </w:t>
            </w:r>
            <w:r w:rsidRPr="00C110A9">
              <w:rPr>
                <w:rFonts w:ascii="Sylfaen" w:hAnsi="Sylfaen" w:cs="Sylfaen"/>
                <w:sz w:val="18"/>
                <w:szCs w:val="18"/>
              </w:rPr>
              <w:t>პროვაიდერი</w:t>
            </w:r>
            <w:r w:rsidRPr="00C110A9">
              <w:rPr>
                <w:rFonts w:ascii="Sylfaen" w:hAnsi="Sylfaen"/>
                <w:sz w:val="18"/>
                <w:szCs w:val="18"/>
              </w:rPr>
              <w:t xml:space="preserve">, </w:t>
            </w:r>
            <w:r w:rsidRPr="00C110A9">
              <w:rPr>
                <w:rFonts w:ascii="Sylfaen" w:hAnsi="Sylfaen" w:cs="Sylfaen"/>
                <w:sz w:val="18"/>
                <w:szCs w:val="18"/>
              </w:rPr>
              <w:t>მარეგულირებული</w:t>
            </w:r>
            <w:r w:rsidRPr="00C110A9">
              <w:rPr>
                <w:rFonts w:ascii="Sylfaen" w:hAnsi="Sylfaen"/>
                <w:sz w:val="18"/>
                <w:szCs w:val="18"/>
              </w:rPr>
              <w:t>)</w:t>
            </w:r>
          </w:p>
          <w:p w:rsidR="00057248" w:rsidRPr="00C110A9" w:rsidRDefault="00D7050E" w:rsidP="00BC458D">
            <w:pPr>
              <w:pStyle w:val="ListParagraph"/>
              <w:numPr>
                <w:ilvl w:val="1"/>
                <w:numId w:val="3"/>
              </w:numPr>
              <w:spacing w:line="276" w:lineRule="auto"/>
              <w:jc w:val="both"/>
              <w:rPr>
                <w:rFonts w:ascii="Sylfaen" w:hAnsi="Sylfaen"/>
                <w:sz w:val="18"/>
                <w:szCs w:val="18"/>
              </w:rPr>
            </w:pPr>
            <w:r>
              <w:rPr>
                <w:rFonts w:ascii="Sylfaen" w:hAnsi="Sylfaen"/>
                <w:sz w:val="18"/>
                <w:szCs w:val="18"/>
                <w:lang w:val="ka-GE"/>
              </w:rPr>
              <w:t xml:space="preserve">ანაზღაურების </w:t>
            </w:r>
            <w:r w:rsidRPr="00C110A9">
              <w:rPr>
                <w:rFonts w:ascii="Sylfaen" w:hAnsi="Sylfaen"/>
                <w:sz w:val="18"/>
                <w:szCs w:val="18"/>
                <w:lang w:val="ka-GE"/>
              </w:rPr>
              <w:t xml:space="preserve"> </w:t>
            </w:r>
            <w:r w:rsidR="00057248" w:rsidRPr="00C110A9">
              <w:rPr>
                <w:rFonts w:ascii="Sylfaen" w:hAnsi="Sylfaen"/>
                <w:sz w:val="18"/>
                <w:szCs w:val="18"/>
                <w:lang w:val="ka-GE"/>
              </w:rPr>
              <w:t xml:space="preserve">რეგულაციების </w:t>
            </w:r>
            <w:r>
              <w:rPr>
                <w:rFonts w:ascii="Sylfaen" w:hAnsi="Sylfaen"/>
                <w:sz w:val="18"/>
                <w:szCs w:val="18"/>
                <w:lang w:val="ka-GE"/>
              </w:rPr>
              <w:t>სიცხადე</w:t>
            </w:r>
            <w:r w:rsidRPr="00C110A9">
              <w:rPr>
                <w:rFonts w:ascii="Sylfaen" w:hAnsi="Sylfaen"/>
                <w:sz w:val="18"/>
                <w:szCs w:val="18"/>
                <w:lang w:val="ka-GE"/>
              </w:rPr>
              <w:t xml:space="preserve">, </w:t>
            </w:r>
            <w:r w:rsidRPr="00C110A9">
              <w:rPr>
                <w:rFonts w:ascii="Sylfaen" w:hAnsi="Sylfaen"/>
                <w:sz w:val="18"/>
                <w:szCs w:val="18"/>
              </w:rPr>
              <w:t xml:space="preserve"> </w:t>
            </w:r>
            <w:r>
              <w:rPr>
                <w:rFonts w:ascii="Sylfaen" w:hAnsi="Sylfaen"/>
                <w:sz w:val="18"/>
                <w:szCs w:val="18"/>
                <w:lang w:val="ka-GE"/>
              </w:rPr>
              <w:t>საააგნეტოს, როგოც შემსყიდველის გაძიერება</w:t>
            </w:r>
            <w:r w:rsidRPr="00C110A9">
              <w:rPr>
                <w:rFonts w:ascii="Sylfaen" w:hAnsi="Sylfaen"/>
                <w:sz w:val="18"/>
                <w:szCs w:val="18"/>
                <w:lang w:val="ka-GE"/>
              </w:rPr>
              <w:t xml:space="preserve"> </w:t>
            </w:r>
          </w:p>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უკეთესი</w:t>
            </w:r>
            <w:r w:rsidRPr="00C110A9">
              <w:rPr>
                <w:rFonts w:ascii="Sylfaen" w:hAnsi="Sylfaen"/>
                <w:sz w:val="18"/>
                <w:szCs w:val="18"/>
              </w:rPr>
              <w:t xml:space="preserve"> </w:t>
            </w:r>
            <w:r w:rsidRPr="00C110A9">
              <w:rPr>
                <w:rFonts w:ascii="Sylfaen" w:hAnsi="Sylfaen" w:cs="Sylfaen"/>
                <w:sz w:val="18"/>
                <w:szCs w:val="18"/>
              </w:rPr>
              <w:t>ხარისხის</w:t>
            </w:r>
            <w:r w:rsidRPr="00C110A9">
              <w:rPr>
                <w:rFonts w:ascii="Sylfaen" w:hAnsi="Sylfaen"/>
                <w:sz w:val="18"/>
                <w:szCs w:val="18"/>
              </w:rPr>
              <w:t xml:space="preserve"> </w:t>
            </w:r>
            <w:r w:rsidR="00D7050E" w:rsidRPr="00C110A9">
              <w:rPr>
                <w:rFonts w:ascii="Sylfaen" w:hAnsi="Sylfaen" w:cs="Sylfaen"/>
                <w:sz w:val="18"/>
                <w:szCs w:val="18"/>
              </w:rPr>
              <w:t>მომსახურები</w:t>
            </w:r>
            <w:r w:rsidR="00D7050E">
              <w:rPr>
                <w:rFonts w:ascii="Sylfaen" w:hAnsi="Sylfaen" w:cs="Sylfaen"/>
                <w:sz w:val="18"/>
                <w:szCs w:val="18"/>
                <w:lang w:val="ka-GE"/>
              </w:rPr>
              <w:t xml:space="preserve">სთვის და არასაჭირო ჰოსპიტალიზაციის თავიდან აცილებისთვის </w:t>
            </w:r>
            <w:r w:rsidR="00D7050E">
              <w:rPr>
                <w:rFonts w:ascii="Sylfaen" w:hAnsi="Sylfaen"/>
                <w:sz w:val="18"/>
                <w:szCs w:val="18"/>
                <w:lang w:val="ka-GE"/>
              </w:rPr>
              <w:t>პჯდ-</w:t>
            </w:r>
            <w:r w:rsidR="00D7050E" w:rsidRPr="00C110A9">
              <w:rPr>
                <w:rFonts w:ascii="Sylfaen" w:hAnsi="Sylfaen" w:cs="Sylfaen"/>
                <w:sz w:val="18"/>
                <w:szCs w:val="18"/>
              </w:rPr>
              <w:t>ის</w:t>
            </w:r>
            <w:r w:rsidR="00D7050E" w:rsidRPr="00C110A9">
              <w:rPr>
                <w:rFonts w:ascii="Sylfaen" w:hAnsi="Sylfaen"/>
                <w:sz w:val="18"/>
                <w:szCs w:val="18"/>
              </w:rPr>
              <w:t xml:space="preserve"> </w:t>
            </w:r>
            <w:r w:rsidR="00D7050E" w:rsidRPr="00C110A9">
              <w:rPr>
                <w:rFonts w:ascii="Sylfaen" w:hAnsi="Sylfaen" w:cs="Sylfaen"/>
                <w:sz w:val="18"/>
                <w:szCs w:val="18"/>
              </w:rPr>
              <w:t>გაძლიერება</w:t>
            </w:r>
            <w:r w:rsidR="00D7050E" w:rsidRPr="00C110A9">
              <w:rPr>
                <w:rFonts w:ascii="Sylfaen" w:hAnsi="Sylfaen"/>
                <w:sz w:val="18"/>
                <w:szCs w:val="18"/>
              </w:rPr>
              <w:t>,</w:t>
            </w:r>
          </w:p>
          <w:p w:rsidR="00057248" w:rsidRPr="00C110A9" w:rsidRDefault="00D7050E" w:rsidP="00BC458D">
            <w:pPr>
              <w:pStyle w:val="ListParagraph"/>
              <w:numPr>
                <w:ilvl w:val="1"/>
                <w:numId w:val="3"/>
              </w:numPr>
              <w:spacing w:line="276" w:lineRule="auto"/>
              <w:jc w:val="both"/>
              <w:rPr>
                <w:rFonts w:ascii="Sylfaen" w:hAnsi="Sylfaen"/>
                <w:sz w:val="18"/>
                <w:szCs w:val="18"/>
              </w:rPr>
            </w:pPr>
            <w:r>
              <w:rPr>
                <w:rFonts w:ascii="Sylfaen" w:hAnsi="Sylfaen"/>
                <w:sz w:val="18"/>
                <w:szCs w:val="18"/>
                <w:lang w:val="ka-GE"/>
              </w:rPr>
              <w:t xml:space="preserve">სოფლის ექიმის და საყოველთაო ჯანდაცვის პროგრამის გეგმიური </w:t>
            </w:r>
            <w:r>
              <w:rPr>
                <w:rFonts w:ascii="Sylfaen" w:hAnsi="Sylfaen"/>
                <w:sz w:val="18"/>
                <w:szCs w:val="18"/>
                <w:lang w:val="ka-GE"/>
              </w:rPr>
              <w:lastRenderedPageBreak/>
              <w:t>ამბულატორიის კომპონენტის ინეგრაცია?</w:t>
            </w:r>
          </w:p>
          <w:p w:rsidR="00057248" w:rsidRPr="001370F7" w:rsidRDefault="00057248" w:rsidP="00BC458D">
            <w:pPr>
              <w:pStyle w:val="ListParagraph"/>
              <w:numPr>
                <w:ilvl w:val="1"/>
                <w:numId w:val="3"/>
              </w:numPr>
              <w:spacing w:line="276" w:lineRule="auto"/>
              <w:jc w:val="both"/>
              <w:rPr>
                <w:rFonts w:ascii="Sylfaen" w:hAnsi="Sylfaen"/>
                <w:sz w:val="18"/>
                <w:szCs w:val="18"/>
              </w:rPr>
            </w:pPr>
            <w:r w:rsidRPr="00C110A9">
              <w:rPr>
                <w:rFonts w:ascii="Sylfaen" w:hAnsi="Sylfaen"/>
                <w:sz w:val="18"/>
                <w:szCs w:val="18"/>
                <w:lang w:val="ka-GE"/>
              </w:rPr>
              <w:t>სხვა ამბულატორიული მომსახურებ</w:t>
            </w:r>
            <w:r w:rsidR="00D7050E">
              <w:rPr>
                <w:rFonts w:ascii="Sylfaen" w:hAnsi="Sylfaen"/>
                <w:sz w:val="18"/>
                <w:szCs w:val="18"/>
                <w:lang w:val="ka-GE"/>
              </w:rPr>
              <w:t>თან</w:t>
            </w:r>
            <w:r w:rsidRPr="00C110A9">
              <w:rPr>
                <w:rFonts w:ascii="Sylfaen" w:hAnsi="Sylfaen"/>
                <w:sz w:val="18"/>
                <w:szCs w:val="18"/>
                <w:lang w:val="ka-GE"/>
              </w:rPr>
              <w:t xml:space="preserve"> ინტეგრირება</w:t>
            </w:r>
            <w:r w:rsidRPr="00C110A9">
              <w:rPr>
                <w:rFonts w:ascii="Sylfaen" w:hAnsi="Sylfaen"/>
                <w:sz w:val="18"/>
                <w:szCs w:val="18"/>
              </w:rPr>
              <w:t>?</w:t>
            </w:r>
            <w:r w:rsidR="00D7050E">
              <w:rPr>
                <w:rFonts w:ascii="Sylfaen" w:hAnsi="Sylfaen"/>
                <w:sz w:val="18"/>
                <w:szCs w:val="18"/>
                <w:lang w:val="ka-GE"/>
              </w:rPr>
              <w:t>პჯდ</w:t>
            </w:r>
            <w:r w:rsidRPr="001370F7">
              <w:rPr>
                <w:rFonts w:ascii="Sylfaen" w:hAnsi="Sylfaen"/>
                <w:sz w:val="18"/>
                <w:szCs w:val="18"/>
                <w:lang w:val="ka-GE"/>
              </w:rPr>
              <w:t>-ის შესაძლებლობების განვითარება მაღალი ხარისხის უზრუნველყოფის მიზნით</w:t>
            </w:r>
            <w:r w:rsidR="00D7050E">
              <w:rPr>
                <w:rFonts w:ascii="Sylfaen" w:hAnsi="Sylfaen"/>
                <w:sz w:val="18"/>
                <w:szCs w:val="18"/>
                <w:lang w:val="ka-GE"/>
              </w:rPr>
              <w:t xml:space="preserve"> </w:t>
            </w:r>
            <w:r w:rsidRPr="001370F7">
              <w:rPr>
                <w:rFonts w:ascii="Sylfaen" w:hAnsi="Sylfaen"/>
                <w:sz w:val="18"/>
                <w:szCs w:val="18"/>
              </w:rPr>
              <w:t>(</w:t>
            </w:r>
            <w:r w:rsidRPr="001370F7">
              <w:rPr>
                <w:rFonts w:ascii="Sylfaen" w:hAnsi="Sylfaen"/>
                <w:sz w:val="18"/>
                <w:szCs w:val="18"/>
                <w:lang w:val="ka-GE"/>
              </w:rPr>
              <w:t>პერსონალის კვალიფიკაცია, დაწესებულებების აუცილებელი ტექნიკით აღჭურვა</w:t>
            </w:r>
            <w:r w:rsidRPr="001370F7">
              <w:rPr>
                <w:rFonts w:ascii="Sylfaen" w:hAnsi="Sylfaen"/>
                <w:sz w:val="18"/>
                <w:szCs w:val="18"/>
              </w:rPr>
              <w:t>)</w:t>
            </w:r>
          </w:p>
          <w:p w:rsidR="00057248" w:rsidRPr="00C110A9" w:rsidRDefault="00D7050E" w:rsidP="00BC458D">
            <w:pPr>
              <w:pStyle w:val="ListParagraph"/>
              <w:numPr>
                <w:ilvl w:val="1"/>
                <w:numId w:val="3"/>
              </w:numPr>
              <w:spacing w:line="276" w:lineRule="auto"/>
              <w:jc w:val="both"/>
              <w:rPr>
                <w:rFonts w:ascii="Sylfaen" w:hAnsi="Sylfaen"/>
                <w:sz w:val="18"/>
                <w:szCs w:val="18"/>
              </w:rPr>
            </w:pPr>
            <w:r>
              <w:rPr>
                <w:rFonts w:ascii="Sylfaen" w:hAnsi="Sylfaen"/>
                <w:sz w:val="18"/>
                <w:szCs w:val="18"/>
                <w:lang w:val="ka-GE"/>
              </w:rPr>
              <w:t xml:space="preserve">მეკარიბჭის როლის უზრუნველყოფისთვის </w:t>
            </w:r>
            <w:r w:rsidR="00057248" w:rsidRPr="00C110A9">
              <w:rPr>
                <w:rFonts w:ascii="Sylfaen" w:hAnsi="Sylfaen"/>
                <w:sz w:val="18"/>
                <w:szCs w:val="18"/>
                <w:lang w:val="ka-GE"/>
              </w:rPr>
              <w:t>რეფერალური სისტემის ოპტიმალიზაცია</w:t>
            </w:r>
            <w:r>
              <w:rPr>
                <w:rFonts w:ascii="Sylfaen" w:hAnsi="Sylfaen"/>
                <w:sz w:val="18"/>
                <w:szCs w:val="18"/>
                <w:lang w:val="ka-GE"/>
              </w:rPr>
              <w:t xml:space="preserve"> </w:t>
            </w:r>
          </w:p>
          <w:p w:rsidR="00D7050E" w:rsidRPr="001370F7"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საავადმყოფოს</w:t>
            </w:r>
            <w:r w:rsidRPr="00C110A9">
              <w:rPr>
                <w:rFonts w:ascii="Sylfaen" w:hAnsi="Sylfaen"/>
                <w:sz w:val="18"/>
                <w:szCs w:val="18"/>
              </w:rPr>
              <w:t xml:space="preserve"> </w:t>
            </w:r>
            <w:r w:rsidRPr="00C110A9">
              <w:rPr>
                <w:rFonts w:ascii="Sylfaen" w:hAnsi="Sylfaen" w:cs="Sylfaen"/>
                <w:sz w:val="18"/>
                <w:szCs w:val="18"/>
              </w:rPr>
              <w:t>ქსელის</w:t>
            </w:r>
            <w:r w:rsidRPr="00C110A9">
              <w:rPr>
                <w:rFonts w:ascii="Sylfaen" w:hAnsi="Sylfaen"/>
                <w:sz w:val="18"/>
                <w:szCs w:val="18"/>
              </w:rPr>
              <w:t xml:space="preserve"> </w:t>
            </w:r>
            <w:r w:rsidRPr="00C110A9">
              <w:rPr>
                <w:rFonts w:ascii="Sylfaen" w:hAnsi="Sylfaen" w:cs="Sylfaen"/>
                <w:sz w:val="18"/>
                <w:szCs w:val="18"/>
              </w:rPr>
              <w:t>კონსოლიდაცია</w:t>
            </w:r>
            <w:r w:rsidRPr="00C110A9">
              <w:rPr>
                <w:rFonts w:ascii="Sylfaen" w:hAnsi="Sylfaen"/>
                <w:sz w:val="18"/>
                <w:szCs w:val="18"/>
              </w:rPr>
              <w:t xml:space="preserve">, </w:t>
            </w:r>
            <w:r w:rsidRPr="00C110A9">
              <w:rPr>
                <w:rFonts w:ascii="Sylfaen" w:hAnsi="Sylfaen" w:cs="Sylfaen"/>
                <w:sz w:val="18"/>
                <w:szCs w:val="18"/>
              </w:rPr>
              <w:t>ოპტიმიზაცია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რეორგანიზაცია</w:t>
            </w:r>
            <w:r w:rsidRPr="00C110A9">
              <w:rPr>
                <w:rFonts w:ascii="Sylfaen" w:hAnsi="Sylfaen"/>
              </w:rPr>
              <w:t xml:space="preserve"> </w:t>
            </w:r>
            <w:r w:rsidRPr="00C110A9">
              <w:rPr>
                <w:rFonts w:ascii="Sylfaen" w:hAnsi="Sylfaen" w:cs="Sylfaen"/>
                <w:sz w:val="18"/>
                <w:szCs w:val="18"/>
              </w:rPr>
              <w:t xml:space="preserve">- </w:t>
            </w:r>
          </w:p>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ბენეფიციართა ცნობიერების ამაღლება</w:t>
            </w:r>
          </w:p>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t>სამედიცინო</w:t>
            </w:r>
            <w:r w:rsidRPr="00C110A9">
              <w:rPr>
                <w:rFonts w:ascii="Sylfaen" w:hAnsi="Sylfaen"/>
                <w:sz w:val="18"/>
                <w:szCs w:val="18"/>
              </w:rPr>
              <w:t xml:space="preserve"> </w:t>
            </w:r>
            <w:r w:rsidRPr="00C110A9">
              <w:rPr>
                <w:rFonts w:ascii="Sylfaen" w:hAnsi="Sylfaen" w:cs="Sylfaen"/>
                <w:sz w:val="18"/>
                <w:szCs w:val="18"/>
              </w:rPr>
              <w:t>პროფესიონალებისა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პროვაიდერების</w:t>
            </w:r>
            <w:r w:rsidRPr="00C110A9">
              <w:rPr>
                <w:rFonts w:ascii="Sylfaen" w:hAnsi="Sylfaen"/>
                <w:sz w:val="18"/>
                <w:szCs w:val="18"/>
              </w:rPr>
              <w:t xml:space="preserve"> </w:t>
            </w:r>
            <w:r w:rsidRPr="00C110A9">
              <w:rPr>
                <w:rFonts w:ascii="Sylfaen" w:hAnsi="Sylfaen" w:cs="Sylfaen"/>
                <w:sz w:val="18"/>
                <w:szCs w:val="18"/>
              </w:rPr>
              <w:t>ცნობიერების</w:t>
            </w:r>
            <w:r w:rsidRPr="00C110A9">
              <w:rPr>
                <w:rFonts w:ascii="Sylfaen" w:hAnsi="Sylfaen"/>
                <w:sz w:val="18"/>
                <w:szCs w:val="18"/>
              </w:rPr>
              <w:t xml:space="preserve"> </w:t>
            </w:r>
            <w:r w:rsidRPr="00C110A9">
              <w:rPr>
                <w:rFonts w:ascii="Sylfaen" w:hAnsi="Sylfaen" w:cs="Sylfaen"/>
                <w:sz w:val="18"/>
                <w:szCs w:val="18"/>
              </w:rPr>
              <w:t>ამაღლება</w:t>
            </w:r>
          </w:p>
        </w:tc>
        <w:tc>
          <w:tcPr>
            <w:tcW w:w="4715" w:type="dxa"/>
          </w:tcPr>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cs="Sylfaen"/>
                <w:sz w:val="18"/>
                <w:szCs w:val="18"/>
              </w:rPr>
              <w:lastRenderedPageBreak/>
              <w:t>მომსახურებისა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წამლების</w:t>
            </w:r>
            <w:r w:rsidRPr="00C110A9">
              <w:rPr>
                <w:rFonts w:ascii="Sylfaen" w:hAnsi="Sylfaen"/>
                <w:sz w:val="18"/>
                <w:szCs w:val="18"/>
              </w:rPr>
              <w:t xml:space="preserve"> </w:t>
            </w:r>
            <w:r w:rsidRPr="00C110A9">
              <w:rPr>
                <w:rFonts w:ascii="Sylfaen" w:hAnsi="Sylfaen" w:cs="Sylfaen"/>
                <w:sz w:val="18"/>
                <w:szCs w:val="18"/>
              </w:rPr>
              <w:t>ხარჯებისა</w:t>
            </w:r>
            <w:r w:rsidRPr="00C110A9">
              <w:rPr>
                <w:rFonts w:ascii="Sylfaen" w:hAnsi="Sylfaen"/>
                <w:sz w:val="18"/>
                <w:szCs w:val="18"/>
              </w:rPr>
              <w:t xml:space="preserve"> </w:t>
            </w:r>
            <w:r w:rsidRPr="00C110A9">
              <w:rPr>
                <w:rFonts w:ascii="Sylfaen" w:hAnsi="Sylfaen" w:cs="Sylfaen"/>
                <w:sz w:val="18"/>
                <w:szCs w:val="18"/>
              </w:rPr>
              <w:t>და</w:t>
            </w:r>
            <w:r w:rsidRPr="00C110A9">
              <w:rPr>
                <w:rFonts w:ascii="Sylfaen" w:hAnsi="Sylfaen"/>
                <w:sz w:val="18"/>
                <w:szCs w:val="18"/>
              </w:rPr>
              <w:t xml:space="preserve"> </w:t>
            </w:r>
            <w:r w:rsidRPr="00C110A9">
              <w:rPr>
                <w:rFonts w:ascii="Sylfaen" w:hAnsi="Sylfaen" w:cs="Sylfaen"/>
                <w:sz w:val="18"/>
                <w:szCs w:val="18"/>
              </w:rPr>
              <w:t>ფასების</w:t>
            </w:r>
            <w:r w:rsidRPr="00C110A9">
              <w:rPr>
                <w:rFonts w:ascii="Sylfaen" w:hAnsi="Sylfaen"/>
                <w:sz w:val="18"/>
                <w:szCs w:val="18"/>
              </w:rPr>
              <w:t xml:space="preserve"> </w:t>
            </w:r>
            <w:r w:rsidRPr="00C110A9">
              <w:rPr>
                <w:rFonts w:ascii="Sylfaen" w:hAnsi="Sylfaen" w:cs="Sylfaen"/>
                <w:sz w:val="18"/>
                <w:szCs w:val="18"/>
              </w:rPr>
              <w:t>ზრდა</w:t>
            </w:r>
          </w:p>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ბაზარზე ადვილად შეღწევადობამ შესაძლოა </w:t>
            </w:r>
            <w:r w:rsidR="00160E2A">
              <w:rPr>
                <w:rFonts w:ascii="Sylfaen" w:hAnsi="Sylfaen"/>
                <w:sz w:val="18"/>
                <w:szCs w:val="18"/>
                <w:lang w:val="ka-GE"/>
              </w:rPr>
              <w:t xml:space="preserve">გამოიწვიოს მსხვილი მოთამაშეების ჩამოყალიბება და პატარა მოთამაშეების ფრაგმენტაცია </w:t>
            </w:r>
          </w:p>
          <w:p w:rsidR="00057248" w:rsidRPr="00C110A9" w:rsidRDefault="00057248" w:rsidP="00BC458D">
            <w:pPr>
              <w:pStyle w:val="ListParagraph"/>
              <w:numPr>
                <w:ilvl w:val="0"/>
                <w:numId w:val="3"/>
              </w:numPr>
              <w:spacing w:line="276" w:lineRule="auto"/>
              <w:jc w:val="both"/>
              <w:rPr>
                <w:rFonts w:ascii="Sylfaen" w:hAnsi="Sylfaen"/>
                <w:sz w:val="18"/>
                <w:szCs w:val="18"/>
              </w:rPr>
            </w:pPr>
            <w:r w:rsidRPr="00C110A9">
              <w:rPr>
                <w:rFonts w:ascii="Sylfaen" w:hAnsi="Sylfaen"/>
                <w:sz w:val="18"/>
                <w:szCs w:val="18"/>
                <w:lang w:val="ka-GE"/>
              </w:rPr>
              <w:t xml:space="preserve">მონოპოლისტმა პროვაიდერებმა შესაძლოა </w:t>
            </w:r>
            <w:r w:rsidR="00160E2A">
              <w:rPr>
                <w:rFonts w:ascii="Sylfaen" w:hAnsi="Sylfaen"/>
                <w:sz w:val="18"/>
                <w:szCs w:val="18"/>
                <w:lang w:val="ka-GE"/>
              </w:rPr>
              <w:t>ზეწოლა განახორციელონ სტრატეგიულ შესყიდვებზე</w:t>
            </w:r>
          </w:p>
          <w:p w:rsidR="00F87462" w:rsidRPr="00160E2A" w:rsidRDefault="00CC5963" w:rsidP="00BC458D">
            <w:pPr>
              <w:pStyle w:val="ListParagraph"/>
              <w:numPr>
                <w:ilvl w:val="0"/>
                <w:numId w:val="3"/>
              </w:numPr>
              <w:spacing w:line="276" w:lineRule="auto"/>
              <w:rPr>
                <w:rFonts w:ascii="Sylfaen" w:hAnsi="Sylfaen"/>
                <w:sz w:val="18"/>
                <w:szCs w:val="18"/>
                <w:lang w:val="en-US"/>
              </w:rPr>
            </w:pPr>
            <w:r w:rsidRPr="00160E2A">
              <w:rPr>
                <w:rFonts w:ascii="Sylfaen" w:hAnsi="Sylfaen"/>
                <w:sz w:val="18"/>
                <w:szCs w:val="18"/>
                <w:lang w:val="ka-GE"/>
              </w:rPr>
              <w:t>სტრატეგიული შესყიდვის დანერგვაზე რეზისტენტობა პროვაიდერთა მხრიდან</w:t>
            </w:r>
          </w:p>
          <w:p w:rsidR="00057248" w:rsidRPr="00C110A9" w:rsidRDefault="00057248" w:rsidP="00BC458D">
            <w:pPr>
              <w:pStyle w:val="ListParagraph"/>
              <w:numPr>
                <w:ilvl w:val="0"/>
                <w:numId w:val="3"/>
              </w:numPr>
              <w:spacing w:line="276" w:lineRule="auto"/>
              <w:jc w:val="both"/>
              <w:rPr>
                <w:rFonts w:ascii="Sylfaen" w:hAnsi="Sylfaen"/>
                <w:sz w:val="18"/>
                <w:szCs w:val="18"/>
              </w:rPr>
            </w:pPr>
          </w:p>
        </w:tc>
      </w:tr>
    </w:tbl>
    <w:p w:rsidR="00057248" w:rsidRDefault="00057248" w:rsidP="00BC458D">
      <w:pPr>
        <w:spacing w:line="276" w:lineRule="auto"/>
        <w:jc w:val="both"/>
        <w:rPr>
          <w:rFonts w:ascii="Sylfaen" w:hAnsi="Sylfaen"/>
          <w:sz w:val="22"/>
          <w:szCs w:val="22"/>
          <w:lang w:val="ka-GE"/>
        </w:rPr>
      </w:pPr>
    </w:p>
    <w:p w:rsidR="00057248" w:rsidRDefault="00770349" w:rsidP="00BC458D">
      <w:pPr>
        <w:spacing w:line="276" w:lineRule="auto"/>
        <w:jc w:val="both"/>
        <w:rPr>
          <w:rFonts w:ascii="Sylfaen" w:hAnsi="Sylfaen"/>
          <w:lang w:val="ka-GE"/>
        </w:rPr>
      </w:pPr>
      <w:r>
        <w:rPr>
          <w:rFonts w:ascii="Sylfaen" w:hAnsi="Sylfaen"/>
          <w:lang w:val="ka-GE"/>
        </w:rPr>
        <w:t xml:space="preserve">2.5. </w:t>
      </w:r>
      <w:r w:rsidRPr="00770349">
        <w:rPr>
          <w:rFonts w:ascii="Sylfaen" w:eastAsiaTheme="majorEastAsia" w:hAnsi="Sylfaen" w:cstheme="majorBidi"/>
          <w:b/>
          <w:bCs/>
          <w:iCs/>
          <w:lang w:val="ka-GE"/>
        </w:rPr>
        <w:t>საკანონმდებლო ჩარჩოს ანალიზი</w:t>
      </w:r>
    </w:p>
    <w:p w:rsidR="00042545" w:rsidRDefault="009D6DDB" w:rsidP="00042545">
      <w:pPr>
        <w:spacing w:line="276" w:lineRule="auto"/>
        <w:jc w:val="both"/>
        <w:rPr>
          <w:rFonts w:ascii="Sylfaen" w:eastAsia="Sylfaen" w:hAnsi="Sylfaen"/>
        </w:rPr>
      </w:pPr>
      <w:r>
        <w:rPr>
          <w:rFonts w:ascii="Sylfaen" w:hAnsi="Sylfaen"/>
          <w:lang w:val="ka-GE"/>
        </w:rPr>
        <w:t xml:space="preserve">როგორც ზემოთ იქნა აღნიშნული, </w:t>
      </w:r>
      <w:r w:rsidR="00042545">
        <w:rPr>
          <w:rFonts w:ascii="Sylfaen" w:hAnsi="Sylfaen"/>
          <w:lang w:val="ka-GE"/>
        </w:rPr>
        <w:t xml:space="preserve">ჯანმრთელობის დაფინანსების სისტემის მიმართულებით </w:t>
      </w:r>
      <w:r w:rsidR="00042545">
        <w:rPr>
          <w:rFonts w:ascii="Sylfaen" w:eastAsia="Sylfaen" w:hAnsi="Sylfaen"/>
        </w:rPr>
        <w:t>სახელმწიფო პოლიტიკა ეფუძნება ისეთ ძირითად ფასეულობებს, როგორებიცაა ადამიანის უფლებათა დაცვა და  სამართლიანობა, რაც, სხვა მიმართულებებთან ერთად, მოიცავს სამედიცინო მომსახურების თანაბარი ხელმისაწვდომობის კუთხით უთანასწორობის აღმოფხვრას და გადაწყვეტილების მიღების პროცესში მონაწილეობის უფლებას.</w:t>
      </w:r>
    </w:p>
    <w:p w:rsidR="00042545" w:rsidRDefault="00042545" w:rsidP="00042545">
      <w:pPr>
        <w:spacing w:line="276" w:lineRule="auto"/>
        <w:jc w:val="both"/>
        <w:rPr>
          <w:rFonts w:ascii="Sylfaen" w:eastAsia="Sylfaen" w:hAnsi="Sylfaen"/>
          <w:lang w:val="ka-GE"/>
        </w:rPr>
      </w:pPr>
    </w:p>
    <w:p w:rsidR="00042545" w:rsidRPr="0067773F" w:rsidRDefault="00042545" w:rsidP="00042545">
      <w:pPr>
        <w:spacing w:line="276" w:lineRule="auto"/>
        <w:jc w:val="both"/>
        <w:rPr>
          <w:rFonts w:ascii="Sylfaen" w:eastAsia="Sylfaen" w:hAnsi="Sylfaen"/>
          <w:lang w:val="ka-GE"/>
        </w:rPr>
      </w:pPr>
      <w:r>
        <w:rPr>
          <w:rFonts w:ascii="Sylfaen" w:eastAsia="Sylfaen" w:hAnsi="Sylfaen"/>
          <w:lang w:val="ka-GE"/>
        </w:rPr>
        <w:t xml:space="preserve">აღნიშნული პრინციპების საფუძველს წარმოადგენს საერთაშორისო და ეროვნულ დონეზე აღიარებული პოლიტიკური დეკლარაციები და სამოქმედო პლატფორმები, როგორიცაა მდგრადი განვითარების მიზნები 2030, </w:t>
      </w:r>
      <w:r>
        <w:rPr>
          <w:rFonts w:ascii="Sylfaen" w:eastAsia="Sylfaen" w:hAnsi="Sylfaen"/>
        </w:rPr>
        <w:t xml:space="preserve">ადამიანის უფლებათა საყოველთაო დეკლარაცია; </w:t>
      </w:r>
      <w:r>
        <w:rPr>
          <w:rFonts w:ascii="Sylfaen" w:eastAsia="Sylfaen" w:hAnsi="Sylfaen"/>
          <w:lang w:val="ka-GE"/>
        </w:rPr>
        <w:t xml:space="preserve">ასტანის დეკლარაცია </w:t>
      </w:r>
      <w:r>
        <w:rPr>
          <w:rFonts w:ascii="Sylfaen" w:eastAsia="Sylfaen" w:hAnsi="Sylfaen"/>
        </w:rPr>
        <w:t xml:space="preserve">პირველადი ჯანდაცვის შესახებ; </w:t>
      </w:r>
      <w:r>
        <w:rPr>
          <w:rFonts w:ascii="Sylfaen" w:eastAsia="Sylfaen" w:hAnsi="Sylfaen"/>
          <w:lang w:val="ka-GE"/>
        </w:rPr>
        <w:t xml:space="preserve">ჯანმრთელობის მსოფლიო ორგანიზაციის </w:t>
      </w:r>
      <w:r w:rsidR="00F17473">
        <w:rPr>
          <w:rFonts w:ascii="Sylfaen" w:eastAsia="Sylfaen" w:hAnsi="Sylfaen"/>
          <w:lang w:val="ka-GE"/>
        </w:rPr>
        <w:t xml:space="preserve">პლატფორმა </w:t>
      </w:r>
      <w:r w:rsidR="00D77230">
        <w:rPr>
          <w:rFonts w:ascii="Sylfaen" w:eastAsia="Sylfaen" w:hAnsi="Sylfaen"/>
          <w:lang w:val="ka-GE"/>
        </w:rPr>
        <w:t>„</w:t>
      </w:r>
      <w:r w:rsidR="00D77230" w:rsidRPr="00D77230">
        <w:rPr>
          <w:rFonts w:ascii="Sylfaen" w:eastAsia="Sylfaen" w:hAnsi="Sylfaen"/>
          <w:lang w:val="ka-GE"/>
        </w:rPr>
        <w:t xml:space="preserve">ჯანდაცვის სისტემები კეთილდღეობისა და სოლიდარობისთვის: </w:t>
      </w:r>
      <w:r w:rsidR="00D77230" w:rsidRPr="00D77230">
        <w:rPr>
          <w:rFonts w:ascii="Sylfaen" w:eastAsia="Sylfaen" w:hAnsi="Sylfaen"/>
          <w:highlight w:val="yellow"/>
          <w:lang w:val="ka-GE"/>
        </w:rPr>
        <w:t>არავინ ცხოვრების მიღმა“</w:t>
      </w:r>
    </w:p>
    <w:p w:rsidR="00042545" w:rsidRDefault="00042545" w:rsidP="00042545">
      <w:pPr>
        <w:spacing w:line="276" w:lineRule="auto"/>
        <w:jc w:val="both"/>
        <w:rPr>
          <w:rFonts w:ascii="Sylfaen" w:eastAsia="Sylfaen" w:hAnsi="Sylfaen"/>
        </w:rPr>
      </w:pPr>
    </w:p>
    <w:p w:rsidR="008A31F3" w:rsidRDefault="00042545" w:rsidP="00BC458D">
      <w:pPr>
        <w:spacing w:line="276" w:lineRule="auto"/>
        <w:jc w:val="both"/>
        <w:rPr>
          <w:rFonts w:ascii="Sylfaen" w:eastAsia="Sylfaen" w:hAnsi="Sylfaen"/>
        </w:rPr>
      </w:pPr>
      <w:r w:rsidRPr="0067773F">
        <w:rPr>
          <w:rFonts w:ascii="Sylfaen" w:eastAsia="Sylfaen" w:hAnsi="Sylfaen"/>
        </w:rPr>
        <w:t xml:space="preserve">ეროვნულ დონეზე </w:t>
      </w:r>
      <w:r w:rsidR="0067773F" w:rsidRPr="0067773F">
        <w:rPr>
          <w:rFonts w:ascii="Sylfaen" w:eastAsia="Sylfaen" w:hAnsi="Sylfaen"/>
        </w:rPr>
        <w:t xml:space="preserve">სტრატეგია </w:t>
      </w:r>
      <w:r w:rsidRPr="0067773F">
        <w:rPr>
          <w:rFonts w:ascii="Sylfaen" w:eastAsia="Sylfaen" w:hAnsi="Sylfaen"/>
        </w:rPr>
        <w:t>ეყრდნობა შემდეგ პოლიტიკურ და სამართლებრივ დოკუმენტებს: საქართველოს სოციალურ-ეკონომიკური განვითარების სტრატეგია „საქართველო 2020“; საქართველოს ევროკავშირთან ასოცირების</w:t>
      </w:r>
      <w:r w:rsidR="0067773F">
        <w:rPr>
          <w:rFonts w:ascii="Sylfaen" w:eastAsia="Sylfaen" w:hAnsi="Sylfaen"/>
        </w:rPr>
        <w:t xml:space="preserve"> </w:t>
      </w:r>
      <w:r w:rsidRPr="0067773F">
        <w:rPr>
          <w:rFonts w:ascii="Sylfaen" w:eastAsia="Sylfaen" w:hAnsi="Sylfaen"/>
        </w:rPr>
        <w:t xml:space="preserve">ხელშეკრულების ფარგლებში ნაკისრი ვალდებულებები; სამთავრობო პროგრამა </w:t>
      </w:r>
      <w:r w:rsidR="0067773F">
        <w:rPr>
          <w:rFonts w:ascii="Sylfaen" w:eastAsia="Sylfaen" w:hAnsi="Sylfaen"/>
        </w:rPr>
        <w:t>2018-2020 “</w:t>
      </w:r>
      <w:r w:rsidR="0067773F" w:rsidRPr="0067773F">
        <w:rPr>
          <w:rFonts w:ascii="Sylfaen" w:eastAsia="Sylfaen" w:hAnsi="Sylfaen"/>
        </w:rPr>
        <w:t>თავისუფლება, სწრაფი განვითარება, კეთილდღეობა</w:t>
      </w:r>
      <w:r w:rsidR="0067773F">
        <w:rPr>
          <w:rFonts w:ascii="Sylfaen" w:eastAsia="Sylfaen" w:hAnsi="Sylfaen"/>
        </w:rPr>
        <w:t xml:space="preserve">”; </w:t>
      </w:r>
      <w:r w:rsidRPr="0067773F">
        <w:rPr>
          <w:rFonts w:ascii="Sylfaen" w:eastAsia="Sylfaen" w:hAnsi="Sylfaen"/>
        </w:rPr>
        <w:t xml:space="preserve">განვითარების ძირითადი მონაცემებისა და მიმართულებების </w:t>
      </w:r>
      <w:r w:rsidR="0067773F">
        <w:rPr>
          <w:rFonts w:ascii="Sylfaen" w:eastAsia="Sylfaen" w:hAnsi="Sylfaen"/>
          <w:lang w:val="ka-GE"/>
        </w:rPr>
        <w:t>დოკუმენტი (</w:t>
      </w:r>
      <w:r w:rsidR="0067773F">
        <w:rPr>
          <w:rFonts w:ascii="Sylfaen" w:eastAsia="Sylfaen" w:hAnsi="Sylfaen"/>
        </w:rPr>
        <w:t>BDD)</w:t>
      </w:r>
      <w:r w:rsidRPr="0067773F">
        <w:rPr>
          <w:rFonts w:ascii="Sylfaen" w:eastAsia="Sylfaen" w:hAnsi="Sylfaen"/>
        </w:rPr>
        <w:t xml:space="preserve">; საქართველოს კანონები „ჯანმრთელობის დაცვის შესახებ“, </w:t>
      </w:r>
      <w:r>
        <w:rPr>
          <w:rFonts w:ascii="Sylfaen" w:eastAsia="Sylfaen" w:hAnsi="Sylfaen"/>
        </w:rPr>
        <w:t xml:space="preserve">„პაციენტის უფლებების შესახებ“ და ამ კანონებიდან გამომდინარე კანონქვემდებარე აქტები; </w:t>
      </w:r>
      <w:r w:rsidR="0067773F" w:rsidRPr="0067773F">
        <w:rPr>
          <w:rFonts w:ascii="Sylfaen" w:eastAsia="Sylfaen" w:hAnsi="Sylfaen"/>
        </w:rPr>
        <w:t xml:space="preserve">2014-2020 წლების </w:t>
      </w:r>
      <w:r w:rsidR="0067773F" w:rsidRPr="0067773F">
        <w:rPr>
          <w:rFonts w:ascii="Sylfaen" w:eastAsia="Sylfaen" w:hAnsi="Sylfaen"/>
        </w:rPr>
        <w:lastRenderedPageBreak/>
        <w:t>საქართველოს ჯანმრთელობის დაცვის სისტემის სახელმწიფო კონცეფცი</w:t>
      </w:r>
      <w:r w:rsidR="00D77230">
        <w:rPr>
          <w:rFonts w:ascii="Sylfaen" w:eastAsia="Sylfaen" w:hAnsi="Sylfaen"/>
          <w:lang w:val="ka-GE"/>
        </w:rPr>
        <w:t>ა</w:t>
      </w:r>
      <w:r w:rsidR="0067773F" w:rsidRPr="0067773F">
        <w:rPr>
          <w:rFonts w:ascii="Sylfaen" w:eastAsia="Sylfaen" w:hAnsi="Sylfaen"/>
        </w:rPr>
        <w:t xml:space="preserve"> „საყოველთაო ჯანდაცვა და ხარისხის მართვა პაციენტთა უფლებების დასაცავად“</w:t>
      </w:r>
      <w:r w:rsidR="0067773F">
        <w:rPr>
          <w:rFonts w:ascii="Sylfaen" w:eastAsia="Sylfaen" w:hAnsi="Sylfaen"/>
        </w:rPr>
        <w:t>.</w:t>
      </w:r>
    </w:p>
    <w:p w:rsidR="00D77230" w:rsidRPr="008C1D9C" w:rsidRDefault="00D77230" w:rsidP="00BC458D">
      <w:pPr>
        <w:spacing w:line="276" w:lineRule="auto"/>
        <w:jc w:val="both"/>
        <w:rPr>
          <w:rFonts w:ascii="Sylfaen" w:eastAsia="Sylfaen" w:hAnsi="Sylfaen"/>
        </w:rPr>
      </w:pPr>
    </w:p>
    <w:p w:rsidR="00057248" w:rsidRPr="007D6488" w:rsidRDefault="00057248" w:rsidP="00BC458D">
      <w:pPr>
        <w:pStyle w:val="Heading1"/>
        <w:numPr>
          <w:ilvl w:val="0"/>
          <w:numId w:val="1"/>
        </w:numPr>
        <w:spacing w:before="0" w:after="0" w:line="276" w:lineRule="auto"/>
        <w:jc w:val="both"/>
        <w:rPr>
          <w:rFonts w:ascii="Sylfaen" w:hAnsi="Sylfaen"/>
          <w:sz w:val="24"/>
          <w:szCs w:val="24"/>
          <w:lang w:val="en-GB"/>
        </w:rPr>
      </w:pPr>
      <w:bookmarkStart w:id="9" w:name="_Toc6651964"/>
      <w:r w:rsidRPr="007D6488">
        <w:rPr>
          <w:rFonts w:ascii="Sylfaen" w:hAnsi="Sylfaen"/>
          <w:sz w:val="24"/>
          <w:szCs w:val="24"/>
          <w:lang w:val="ka-GE"/>
        </w:rPr>
        <w:t xml:space="preserve">სტრატეგიის გეგმა, მიზნები, </w:t>
      </w:r>
      <w:r w:rsidR="001D0085" w:rsidRPr="007D6488">
        <w:rPr>
          <w:rFonts w:ascii="Sylfaen" w:hAnsi="Sylfaen"/>
          <w:sz w:val="24"/>
          <w:szCs w:val="24"/>
          <w:lang w:val="ka-GE"/>
        </w:rPr>
        <w:t xml:space="preserve">ძირითადი </w:t>
      </w:r>
      <w:r w:rsidRPr="007D6488">
        <w:rPr>
          <w:rFonts w:ascii="Sylfaen" w:hAnsi="Sylfaen"/>
          <w:sz w:val="24"/>
          <w:szCs w:val="24"/>
          <w:lang w:val="ka-GE"/>
        </w:rPr>
        <w:t>ინიციატივები და ინდიკატორები</w:t>
      </w:r>
      <w:bookmarkEnd w:id="9"/>
    </w:p>
    <w:p w:rsidR="00057248" w:rsidRPr="007D6488" w:rsidRDefault="001D0085" w:rsidP="00BC458D">
      <w:pPr>
        <w:spacing w:line="276" w:lineRule="auto"/>
        <w:jc w:val="both"/>
        <w:rPr>
          <w:rFonts w:ascii="Sylfaen" w:hAnsi="Sylfaen"/>
          <w:lang w:val="ka-GE"/>
        </w:rPr>
      </w:pPr>
      <w:r w:rsidRPr="007D6488">
        <w:rPr>
          <w:rFonts w:ascii="Sylfaen" w:hAnsi="Sylfaen"/>
          <w:lang w:val="ka-GE"/>
        </w:rPr>
        <w:t xml:space="preserve">ჯანდაცვის სექტორში არსებული გამოწვევების და </w:t>
      </w:r>
      <w:r w:rsidR="00057248" w:rsidRPr="007D6488">
        <w:rPr>
          <w:rFonts w:ascii="Sylfaen" w:hAnsi="Sylfaen"/>
          <w:lang w:val="ka-GE"/>
        </w:rPr>
        <w:t>სოციალური მომსახურების სააგენ</w:t>
      </w:r>
      <w:r w:rsidR="006349B5" w:rsidRPr="007D6488">
        <w:rPr>
          <w:rFonts w:ascii="Sylfaen" w:hAnsi="Sylfaen"/>
          <w:lang w:val="ka-GE"/>
        </w:rPr>
        <w:t>ტ</w:t>
      </w:r>
      <w:r w:rsidR="00057248" w:rsidRPr="007D6488">
        <w:rPr>
          <w:rFonts w:ascii="Sylfaen" w:hAnsi="Sylfaen"/>
          <w:lang w:val="ka-GE"/>
        </w:rPr>
        <w:t>ო</w:t>
      </w:r>
      <w:r w:rsidR="00A603F0" w:rsidRPr="007D6488">
        <w:rPr>
          <w:rFonts w:ascii="Sylfaen" w:hAnsi="Sylfaen"/>
          <w:lang w:val="ka-GE"/>
        </w:rPr>
        <w:t xml:space="preserve">ს ორგანიზაციული შესაძლებლობების გაძლიერების საჭიროებებიდან გამომდინარე შემუშავდა </w:t>
      </w:r>
      <w:r w:rsidR="00057248" w:rsidRPr="007D6488">
        <w:rPr>
          <w:rFonts w:ascii="Sylfaen" w:hAnsi="Sylfaen"/>
          <w:lang w:val="ka-GE"/>
        </w:rPr>
        <w:t xml:space="preserve">შეიქმნა სრტატეგიული </w:t>
      </w:r>
      <w:r w:rsidR="00AA14B8" w:rsidRPr="007D6488">
        <w:rPr>
          <w:rFonts w:ascii="Sylfaen" w:hAnsi="Sylfaen"/>
          <w:lang w:val="ka-GE"/>
        </w:rPr>
        <w:t xml:space="preserve">რუქა. </w:t>
      </w:r>
      <w:r w:rsidR="00057248" w:rsidRPr="007D6488">
        <w:rPr>
          <w:rFonts w:ascii="Sylfaen" w:hAnsi="Sylfaen" w:cs="Sylfaen"/>
          <w:lang w:val="ka-GE"/>
        </w:rPr>
        <w:t>სტრატეგიის</w:t>
      </w:r>
      <w:r w:rsidR="00057248" w:rsidRPr="007D6488">
        <w:rPr>
          <w:rFonts w:ascii="Sylfaen" w:hAnsi="Sylfaen"/>
          <w:lang w:val="ka-GE"/>
        </w:rPr>
        <w:t xml:space="preserve"> </w:t>
      </w:r>
      <w:r w:rsidR="00057248" w:rsidRPr="007D6488">
        <w:rPr>
          <w:rFonts w:ascii="Sylfaen" w:hAnsi="Sylfaen" w:cs="Sylfaen"/>
          <w:lang w:val="ka-GE"/>
        </w:rPr>
        <w:t>შემუშავების</w:t>
      </w:r>
      <w:r w:rsidR="00057248" w:rsidRPr="007D6488">
        <w:rPr>
          <w:rFonts w:ascii="Sylfaen" w:hAnsi="Sylfaen"/>
          <w:lang w:val="ka-GE"/>
        </w:rPr>
        <w:t xml:space="preserve"> </w:t>
      </w:r>
      <w:r w:rsidR="00057248" w:rsidRPr="007D6488">
        <w:rPr>
          <w:rFonts w:ascii="Sylfaen" w:hAnsi="Sylfaen" w:cs="Sylfaen"/>
          <w:lang w:val="ka-GE"/>
        </w:rPr>
        <w:t>სახელმძღვანელო</w:t>
      </w:r>
      <w:r w:rsidR="00057248" w:rsidRPr="007D6488">
        <w:rPr>
          <w:rFonts w:ascii="Sylfaen" w:hAnsi="Sylfaen"/>
          <w:lang w:val="ka-GE"/>
        </w:rPr>
        <w:t xml:space="preserve"> </w:t>
      </w:r>
      <w:r w:rsidR="00057248" w:rsidRPr="007D6488">
        <w:rPr>
          <w:rFonts w:ascii="Sylfaen" w:hAnsi="Sylfaen" w:cs="Sylfaen"/>
          <w:lang w:val="ka-GE"/>
        </w:rPr>
        <w:t>პრინციპები</w:t>
      </w:r>
      <w:r w:rsidR="00057248" w:rsidRPr="007D6488">
        <w:rPr>
          <w:rFonts w:ascii="Sylfaen" w:hAnsi="Sylfaen"/>
          <w:lang w:val="ka-GE"/>
        </w:rPr>
        <w:t xml:space="preserve"> </w:t>
      </w:r>
      <w:r w:rsidR="00057248" w:rsidRPr="007D6488">
        <w:rPr>
          <w:rFonts w:ascii="Sylfaen" w:hAnsi="Sylfaen" w:cs="Sylfaen"/>
          <w:lang w:val="ka-GE"/>
        </w:rPr>
        <w:t>მოცემულია</w:t>
      </w:r>
      <w:r w:rsidR="00057248" w:rsidRPr="007D6488">
        <w:rPr>
          <w:rFonts w:ascii="Sylfaen" w:hAnsi="Sylfaen"/>
          <w:lang w:val="ka-GE"/>
        </w:rPr>
        <w:t xml:space="preserve"> </w:t>
      </w:r>
      <w:r w:rsidR="00057248" w:rsidRPr="007D6488">
        <w:rPr>
          <w:rFonts w:ascii="Sylfaen" w:hAnsi="Sylfaen" w:cs="Sylfaen"/>
          <w:lang w:val="ka-GE"/>
        </w:rPr>
        <w:t>ჩარჩოში</w:t>
      </w:r>
      <w:r w:rsidR="00057248" w:rsidRPr="007D6488">
        <w:rPr>
          <w:rFonts w:ascii="Sylfaen" w:hAnsi="Sylfaen"/>
          <w:lang w:val="ka-GE"/>
        </w:rPr>
        <w:t>.</w:t>
      </w:r>
    </w:p>
    <w:p w:rsidR="00057248" w:rsidRPr="007D6488" w:rsidRDefault="00057248" w:rsidP="00BC458D">
      <w:pPr>
        <w:spacing w:line="276" w:lineRule="auto"/>
        <w:jc w:val="both"/>
        <w:rPr>
          <w:rFonts w:ascii="Sylfaen" w:hAnsi="Sylfaen"/>
          <w:b/>
          <w:lang w:val="ka-GE"/>
        </w:rPr>
      </w:pPr>
    </w:p>
    <w:p w:rsidR="00057248" w:rsidRPr="007D6488" w:rsidRDefault="00057248" w:rsidP="00BC458D">
      <w:pPr>
        <w:spacing w:line="276" w:lineRule="auto"/>
        <w:jc w:val="both"/>
        <w:rPr>
          <w:rFonts w:ascii="Sylfaen" w:hAnsi="Sylfaen"/>
          <w:lang w:val="ka-GE"/>
        </w:rPr>
      </w:pPr>
      <w:r w:rsidRPr="007D6488">
        <w:rPr>
          <w:rFonts w:ascii="Sylfaen" w:hAnsi="Sylfaen"/>
          <w:b/>
          <w:lang w:val="ka-GE"/>
        </w:rPr>
        <w:t>ფიგურა 1.</w:t>
      </w:r>
      <w:r w:rsidRPr="007D6488">
        <w:rPr>
          <w:rFonts w:ascii="Sylfaen" w:hAnsi="Sylfaen"/>
          <w:lang w:val="ka-GE"/>
        </w:rPr>
        <w:t xml:space="preserve"> </w:t>
      </w:r>
      <w:r w:rsidR="00AA14B8" w:rsidRPr="007D6488">
        <w:rPr>
          <w:rFonts w:ascii="Sylfaen" w:hAnsi="Sylfaen"/>
          <w:lang w:val="ka-GE"/>
        </w:rPr>
        <w:t xml:space="preserve">საქართველოში </w:t>
      </w:r>
      <w:r w:rsidRPr="007D6488">
        <w:rPr>
          <w:rFonts w:ascii="Sylfaen" w:hAnsi="Sylfaen"/>
          <w:lang w:val="ka-GE"/>
        </w:rPr>
        <w:t xml:space="preserve">სტრატეგიული შესყიდვების სტრატეგიული </w:t>
      </w:r>
      <w:r w:rsidR="00AA14B8" w:rsidRPr="007D6488">
        <w:rPr>
          <w:rFonts w:ascii="Sylfaen" w:hAnsi="Sylfaen"/>
          <w:lang w:val="ka-GE"/>
        </w:rPr>
        <w:t>რუქა</w:t>
      </w:r>
    </w:p>
    <w:p w:rsidR="00057248" w:rsidRDefault="00396FFB" w:rsidP="00BC458D">
      <w:pPr>
        <w:spacing w:line="276" w:lineRule="auto"/>
        <w:jc w:val="center"/>
        <w:rPr>
          <w:rFonts w:ascii="Sylfaen" w:hAnsi="Sylfaen"/>
          <w:b/>
          <w:lang w:val="en-GB"/>
        </w:rPr>
      </w:pPr>
      <w:r w:rsidRPr="00396FFB">
        <w:rPr>
          <w:noProof/>
        </w:rPr>
        <w:drawing>
          <wp:inline distT="0" distB="0" distL="0" distR="0" wp14:anchorId="49FB9F9A" wp14:editId="5526AEE9">
            <wp:extent cx="4852491" cy="3013347"/>
            <wp:effectExtent l="0" t="0" r="571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52791" cy="3013533"/>
                    </a:xfrm>
                    <a:prstGeom prst="rect">
                      <a:avLst/>
                    </a:prstGeom>
                    <a:noFill/>
                    <a:ln>
                      <a:noFill/>
                    </a:ln>
                  </pic:spPr>
                </pic:pic>
              </a:graphicData>
            </a:graphic>
          </wp:inline>
        </w:drawing>
      </w:r>
    </w:p>
    <w:p w:rsidR="00B77471" w:rsidRPr="00C110A9" w:rsidRDefault="00B77471" w:rsidP="00BC458D">
      <w:pPr>
        <w:spacing w:line="276" w:lineRule="auto"/>
        <w:jc w:val="center"/>
        <w:rPr>
          <w:rFonts w:ascii="Sylfaen" w:hAnsi="Sylfaen"/>
          <w:b/>
          <w:lang w:val="en-GB"/>
        </w:rPr>
      </w:pPr>
    </w:p>
    <w:p w:rsidR="007B21E3" w:rsidRDefault="007B21E3" w:rsidP="00BC458D">
      <w:pPr>
        <w:pBdr>
          <w:top w:val="single" w:sz="4" w:space="1" w:color="auto"/>
          <w:left w:val="single" w:sz="4" w:space="4" w:color="auto"/>
          <w:bottom w:val="single" w:sz="4" w:space="1" w:color="auto"/>
          <w:right w:val="single" w:sz="4" w:space="0" w:color="auto"/>
        </w:pBdr>
        <w:spacing w:line="276" w:lineRule="auto"/>
        <w:jc w:val="right"/>
        <w:rPr>
          <w:rFonts w:ascii="Sylfaen" w:eastAsia="Calibri" w:hAnsi="Sylfaen" w:cs="Calibri"/>
          <w:b/>
          <w:sz w:val="22"/>
          <w:szCs w:val="22"/>
          <w:lang w:val="ka-GE"/>
        </w:rPr>
      </w:pPr>
      <w:r>
        <w:rPr>
          <w:rFonts w:ascii="Sylfaen" w:eastAsia="Calibri" w:hAnsi="Sylfaen" w:cs="Calibri"/>
          <w:b/>
          <w:sz w:val="22"/>
          <w:szCs w:val="22"/>
          <w:lang w:val="ka-GE"/>
        </w:rPr>
        <w:t>ჩარჩო</w:t>
      </w:r>
    </w:p>
    <w:p w:rsidR="007B21E3" w:rsidRPr="001F30BF" w:rsidRDefault="007B21E3" w:rsidP="00BC458D">
      <w:pPr>
        <w:pBdr>
          <w:top w:val="single" w:sz="4" w:space="1" w:color="auto"/>
          <w:left w:val="single" w:sz="4" w:space="4" w:color="auto"/>
          <w:bottom w:val="single" w:sz="4" w:space="1" w:color="auto"/>
          <w:right w:val="single" w:sz="4" w:space="0" w:color="auto"/>
        </w:pBdr>
        <w:spacing w:line="276" w:lineRule="auto"/>
        <w:rPr>
          <w:rFonts w:ascii="Sylfaen" w:eastAsia="Calibri" w:hAnsi="Sylfaen" w:cs="Calibri"/>
          <w:sz w:val="22"/>
          <w:szCs w:val="22"/>
          <w:lang w:val="ka-GE"/>
        </w:rPr>
      </w:pPr>
      <w:r>
        <w:rPr>
          <w:rFonts w:ascii="Sylfaen" w:eastAsia="Calibri" w:hAnsi="Sylfaen" w:cs="Calibri"/>
          <w:b/>
          <w:sz w:val="22"/>
          <w:szCs w:val="22"/>
          <w:lang w:val="ka-GE"/>
        </w:rPr>
        <w:t xml:space="preserve">სტრატეგიის </w:t>
      </w:r>
      <w:r w:rsidR="00D02A6B">
        <w:rPr>
          <w:rFonts w:ascii="Sylfaen" w:eastAsia="Calibri" w:hAnsi="Sylfaen" w:cs="Calibri"/>
          <w:b/>
          <w:sz w:val="22"/>
          <w:szCs w:val="22"/>
          <w:lang w:val="ka-GE"/>
        </w:rPr>
        <w:t>შემუშავების</w:t>
      </w:r>
      <w:r>
        <w:rPr>
          <w:rFonts w:ascii="Sylfaen" w:eastAsia="Calibri" w:hAnsi="Sylfaen" w:cs="Calibri"/>
          <w:b/>
          <w:sz w:val="22"/>
          <w:szCs w:val="22"/>
          <w:lang w:val="ka-GE"/>
        </w:rPr>
        <w:t xml:space="preserve"> სახ</w:t>
      </w:r>
      <w:r w:rsidR="00D02A6B">
        <w:rPr>
          <w:rFonts w:ascii="Sylfaen" w:eastAsia="Calibri" w:hAnsi="Sylfaen" w:cs="Calibri"/>
          <w:b/>
          <w:sz w:val="22"/>
          <w:szCs w:val="22"/>
          <w:lang w:val="ka-GE"/>
        </w:rPr>
        <w:t>ე</w:t>
      </w:r>
      <w:r>
        <w:rPr>
          <w:rFonts w:ascii="Sylfaen" w:eastAsia="Calibri" w:hAnsi="Sylfaen" w:cs="Calibri"/>
          <w:b/>
          <w:sz w:val="22"/>
          <w:szCs w:val="22"/>
          <w:lang w:val="ka-GE"/>
        </w:rPr>
        <w:t>ლმძღვანელო</w:t>
      </w:r>
      <w:r w:rsidR="00D02A6B">
        <w:rPr>
          <w:rFonts w:ascii="Sylfaen" w:eastAsia="Calibri" w:hAnsi="Sylfaen" w:cs="Calibri"/>
          <w:b/>
          <w:sz w:val="22"/>
          <w:szCs w:val="22"/>
          <w:lang w:val="ka-GE"/>
        </w:rPr>
        <w:t xml:space="preserve"> პრინციპები</w:t>
      </w:r>
    </w:p>
    <w:p w:rsidR="007B21E3" w:rsidRPr="001F30BF" w:rsidRDefault="00D02A6B"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rFonts w:eastAsia="Calibri" w:cs="Calibri"/>
          <w:sz w:val="22"/>
          <w:szCs w:val="22"/>
          <w:lang w:val="en-GB"/>
        </w:rPr>
      </w:pPr>
      <w:r>
        <w:rPr>
          <w:rFonts w:ascii="Sylfaen" w:eastAsia="Calibri" w:hAnsi="Sylfaen" w:cs="Calibri"/>
          <w:sz w:val="22"/>
          <w:szCs w:val="22"/>
          <w:lang w:val="ka-GE"/>
        </w:rPr>
        <w:t>მიზნების მისაღწევად ძირითადი მიმართულებების განსაზღვრა და</w:t>
      </w:r>
      <w:r w:rsidR="007B21E3">
        <w:rPr>
          <w:rFonts w:ascii="Sylfaen" w:eastAsia="Calibri" w:hAnsi="Sylfaen" w:cs="Calibri"/>
          <w:sz w:val="22"/>
          <w:szCs w:val="22"/>
          <w:lang w:val="ka-GE"/>
        </w:rPr>
        <w:t xml:space="preserve"> კონსესუს</w:t>
      </w:r>
      <w:r>
        <w:rPr>
          <w:rFonts w:ascii="Sylfaen" w:eastAsia="Calibri" w:hAnsi="Sylfaen" w:cs="Calibri"/>
          <w:sz w:val="22"/>
          <w:szCs w:val="22"/>
          <w:lang w:val="ka-GE"/>
        </w:rPr>
        <w:t>ის მიღწევა</w:t>
      </w:r>
      <w:r w:rsidR="007B21E3">
        <w:rPr>
          <w:rFonts w:ascii="Sylfaen" w:eastAsia="Calibri" w:hAnsi="Sylfaen" w:cs="Calibri"/>
          <w:sz w:val="22"/>
          <w:szCs w:val="22"/>
          <w:lang w:val="ka-GE"/>
        </w:rPr>
        <w:t xml:space="preserve"> </w:t>
      </w:r>
    </w:p>
    <w:p w:rsidR="007B21E3" w:rsidRPr="008429CF"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rFonts w:eastAsia="Calibri" w:cs="Calibri"/>
          <w:sz w:val="22"/>
          <w:szCs w:val="22"/>
          <w:lang w:val="en-GB"/>
        </w:rPr>
      </w:pPr>
      <w:r>
        <w:rPr>
          <w:rFonts w:ascii="Sylfaen" w:eastAsia="Calibri" w:hAnsi="Sylfaen" w:cs="Calibri"/>
          <w:sz w:val="22"/>
          <w:szCs w:val="22"/>
          <w:lang w:val="ka-GE"/>
        </w:rPr>
        <w:t>მიზნები</w:t>
      </w:r>
      <w:r w:rsidR="00D02A6B">
        <w:rPr>
          <w:rFonts w:ascii="Sylfaen" w:eastAsia="Calibri" w:hAnsi="Sylfaen" w:cs="Calibri"/>
          <w:sz w:val="22"/>
          <w:szCs w:val="22"/>
          <w:lang w:val="ka-GE"/>
        </w:rPr>
        <w:t>ს</w:t>
      </w:r>
      <w:r>
        <w:rPr>
          <w:rFonts w:ascii="Sylfaen" w:eastAsia="Calibri" w:hAnsi="Sylfaen" w:cs="Calibri"/>
          <w:sz w:val="22"/>
          <w:szCs w:val="22"/>
          <w:lang w:val="ka-GE"/>
        </w:rPr>
        <w:t xml:space="preserve"> სტრატეგიულ </w:t>
      </w:r>
      <w:r w:rsidR="00D02A6B">
        <w:rPr>
          <w:rFonts w:ascii="Sylfaen" w:eastAsia="Calibri" w:hAnsi="Sylfaen" w:cs="Calibri"/>
          <w:sz w:val="22"/>
          <w:szCs w:val="22"/>
          <w:lang w:val="ka-GE"/>
        </w:rPr>
        <w:t>ინიციატივებად ქცევაში დახმარება</w:t>
      </w:r>
      <w:r>
        <w:rPr>
          <w:rFonts w:ascii="Sylfaen" w:eastAsia="Calibri" w:hAnsi="Sylfaen" w:cs="Calibri"/>
          <w:sz w:val="22"/>
          <w:szCs w:val="22"/>
          <w:lang w:val="ka-GE"/>
        </w:rPr>
        <w:t>.</w:t>
      </w:r>
      <w:r w:rsidRPr="008429CF">
        <w:rPr>
          <w:rFonts w:eastAsia="Calibri" w:cs="Calibri"/>
          <w:sz w:val="22"/>
          <w:szCs w:val="22"/>
          <w:lang w:val="en-GB"/>
        </w:rPr>
        <w:t xml:space="preserve"> </w:t>
      </w:r>
    </w:p>
    <w:p w:rsidR="007B21E3" w:rsidRPr="008429CF"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rFonts w:eastAsia="Calibri" w:cs="Calibri"/>
          <w:sz w:val="22"/>
          <w:szCs w:val="22"/>
          <w:lang w:val="en-GB"/>
        </w:rPr>
      </w:pPr>
      <w:r>
        <w:rPr>
          <w:rFonts w:ascii="Sylfaen" w:eastAsia="Calibri" w:hAnsi="Sylfaen" w:cs="Calibri"/>
          <w:sz w:val="22"/>
          <w:szCs w:val="22"/>
          <w:lang w:val="ka-GE"/>
        </w:rPr>
        <w:t xml:space="preserve">სტრატეგიის </w:t>
      </w:r>
      <w:r w:rsidR="00D02A6B">
        <w:rPr>
          <w:rFonts w:ascii="Sylfaen" w:eastAsia="Calibri" w:hAnsi="Sylfaen" w:cs="Calibri"/>
          <w:sz w:val="22"/>
          <w:szCs w:val="22"/>
          <w:lang w:val="ka-GE"/>
        </w:rPr>
        <w:t xml:space="preserve">შემუშავებასა და მისი დანერგვის გეგმას შორის კავშირის უზრუნველყოფა  </w:t>
      </w:r>
    </w:p>
    <w:p w:rsidR="007B21E3" w:rsidRPr="007B21E3" w:rsidRDefault="007B21E3"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rFonts w:eastAsia="Calibri" w:cs="Calibri"/>
          <w:sz w:val="22"/>
          <w:szCs w:val="22"/>
          <w:lang w:val="en-GB"/>
        </w:rPr>
      </w:pPr>
      <w:r w:rsidRPr="00FC2944">
        <w:rPr>
          <w:rFonts w:ascii="Sylfaen" w:eastAsia="Calibri" w:hAnsi="Sylfaen" w:cs="Sylfaen"/>
          <w:sz w:val="22"/>
          <w:szCs w:val="22"/>
          <w:lang w:val="en-GB"/>
        </w:rPr>
        <w:t>სტრატეგიული</w:t>
      </w:r>
      <w:r w:rsidRPr="00FC2944">
        <w:rPr>
          <w:rFonts w:eastAsia="Calibri" w:cs="Calibri"/>
          <w:sz w:val="22"/>
          <w:szCs w:val="22"/>
          <w:lang w:val="en-GB"/>
        </w:rPr>
        <w:t xml:space="preserve"> </w:t>
      </w:r>
      <w:r>
        <w:rPr>
          <w:rFonts w:ascii="Sylfaen" w:eastAsia="Calibri" w:hAnsi="Sylfaen" w:cs="Sylfaen"/>
          <w:sz w:val="22"/>
          <w:szCs w:val="22"/>
          <w:lang w:val="en-GB"/>
        </w:rPr>
        <w:t>შე</w:t>
      </w:r>
      <w:r>
        <w:rPr>
          <w:rFonts w:ascii="Sylfaen" w:eastAsia="Calibri" w:hAnsi="Sylfaen" w:cs="Sylfaen"/>
          <w:sz w:val="22"/>
          <w:szCs w:val="22"/>
          <w:lang w:val="ka-GE"/>
        </w:rPr>
        <w:t xml:space="preserve">სყიდვების </w:t>
      </w:r>
      <w:r w:rsidRPr="00FC2944">
        <w:rPr>
          <w:rFonts w:eastAsia="Calibri" w:cs="Calibri"/>
          <w:sz w:val="22"/>
          <w:szCs w:val="22"/>
          <w:lang w:val="en-GB"/>
        </w:rPr>
        <w:t xml:space="preserve"> </w:t>
      </w:r>
      <w:r w:rsidRPr="00FC2944">
        <w:rPr>
          <w:rFonts w:ascii="Sylfaen" w:eastAsia="Calibri" w:hAnsi="Sylfaen" w:cs="Sylfaen"/>
          <w:sz w:val="22"/>
          <w:szCs w:val="22"/>
          <w:lang w:val="en-GB"/>
        </w:rPr>
        <w:t>ძირითადი</w:t>
      </w:r>
      <w:r w:rsidRPr="00FC2944">
        <w:rPr>
          <w:rFonts w:eastAsia="Calibri" w:cs="Calibri"/>
          <w:sz w:val="22"/>
          <w:szCs w:val="22"/>
          <w:lang w:val="en-GB"/>
        </w:rPr>
        <w:t xml:space="preserve"> </w:t>
      </w:r>
      <w:r w:rsidRPr="00FC2944">
        <w:rPr>
          <w:rFonts w:ascii="Sylfaen" w:eastAsia="Calibri" w:hAnsi="Sylfaen" w:cs="Sylfaen"/>
          <w:sz w:val="22"/>
          <w:szCs w:val="22"/>
          <w:lang w:val="en-GB"/>
        </w:rPr>
        <w:t>ელემენტების</w:t>
      </w:r>
      <w:r>
        <w:rPr>
          <w:rFonts w:ascii="Sylfaen" w:eastAsia="Calibri" w:hAnsi="Sylfaen" w:cs="Calibri"/>
          <w:sz w:val="22"/>
          <w:szCs w:val="22"/>
          <w:lang w:val="ka-GE"/>
        </w:rPr>
        <w:t xml:space="preserve"> გამოკვეთა </w:t>
      </w:r>
      <w:r w:rsidRPr="00FC2944">
        <w:rPr>
          <w:rFonts w:ascii="Sylfaen" w:eastAsia="Calibri" w:hAnsi="Sylfaen" w:cs="Sylfaen"/>
          <w:sz w:val="22"/>
          <w:szCs w:val="22"/>
          <w:lang w:val="en-GB"/>
        </w:rPr>
        <w:t>და</w:t>
      </w:r>
      <w:r w:rsidRPr="00FC2944">
        <w:rPr>
          <w:rFonts w:eastAsia="Calibri" w:cs="Calibri"/>
          <w:sz w:val="22"/>
          <w:szCs w:val="22"/>
          <w:lang w:val="en-GB"/>
        </w:rPr>
        <w:t xml:space="preserve"> </w:t>
      </w:r>
      <w:r>
        <w:rPr>
          <w:rFonts w:ascii="Sylfaen" w:eastAsia="Calibri" w:hAnsi="Sylfaen" w:cs="Calibri"/>
          <w:sz w:val="22"/>
          <w:szCs w:val="22"/>
          <w:lang w:val="ka-GE"/>
        </w:rPr>
        <w:t xml:space="preserve">ამ </w:t>
      </w:r>
      <w:r w:rsidRPr="00FC2944">
        <w:rPr>
          <w:rFonts w:ascii="Sylfaen" w:eastAsia="Calibri" w:hAnsi="Sylfaen" w:cs="Sylfaen"/>
          <w:sz w:val="22"/>
          <w:szCs w:val="22"/>
          <w:lang w:val="en-GB"/>
        </w:rPr>
        <w:t>ელემენტებს</w:t>
      </w:r>
      <w:r w:rsidRPr="00FC2944">
        <w:rPr>
          <w:rFonts w:eastAsia="Calibri" w:cs="Calibri"/>
          <w:sz w:val="22"/>
          <w:szCs w:val="22"/>
          <w:lang w:val="en-GB"/>
        </w:rPr>
        <w:t xml:space="preserve"> </w:t>
      </w:r>
      <w:r w:rsidRPr="00FC2944">
        <w:rPr>
          <w:rFonts w:ascii="Sylfaen" w:eastAsia="Calibri" w:hAnsi="Sylfaen" w:cs="Sylfaen"/>
          <w:sz w:val="22"/>
          <w:szCs w:val="22"/>
          <w:lang w:val="en-GB"/>
        </w:rPr>
        <w:t>შორის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კავშირის</w:t>
      </w:r>
      <w:r w:rsidRPr="00FC2944">
        <w:rPr>
          <w:rFonts w:eastAsia="Calibri" w:cs="Calibri"/>
          <w:sz w:val="22"/>
          <w:szCs w:val="22"/>
          <w:lang w:val="en-GB"/>
        </w:rPr>
        <w:t xml:space="preserve"> </w:t>
      </w:r>
      <w:r w:rsidRPr="00FC2944">
        <w:rPr>
          <w:rFonts w:ascii="Sylfaen" w:eastAsia="Calibri" w:hAnsi="Sylfaen" w:cs="Sylfaen"/>
          <w:sz w:val="22"/>
          <w:szCs w:val="22"/>
          <w:lang w:val="en-GB"/>
        </w:rPr>
        <w:t>უზრუნველყოფა</w:t>
      </w:r>
    </w:p>
    <w:p w:rsidR="00057248" w:rsidRPr="007B21E3" w:rsidRDefault="00D02A6B" w:rsidP="00BF49D1">
      <w:pPr>
        <w:pStyle w:val="ListParagraph"/>
        <w:numPr>
          <w:ilvl w:val="0"/>
          <w:numId w:val="5"/>
        </w:numPr>
        <w:pBdr>
          <w:top w:val="single" w:sz="4" w:space="1" w:color="auto"/>
          <w:left w:val="single" w:sz="4" w:space="4" w:color="auto"/>
          <w:bottom w:val="single" w:sz="4" w:space="1" w:color="auto"/>
          <w:right w:val="single" w:sz="4" w:space="0" w:color="auto"/>
        </w:pBdr>
        <w:spacing w:line="276" w:lineRule="auto"/>
        <w:rPr>
          <w:rFonts w:eastAsia="Calibri" w:cs="Calibri"/>
          <w:sz w:val="22"/>
          <w:szCs w:val="22"/>
          <w:lang w:val="en-GB"/>
        </w:rPr>
      </w:pPr>
      <w:r>
        <w:rPr>
          <w:rFonts w:ascii="Sylfaen" w:eastAsia="Calibri" w:hAnsi="Sylfaen" w:cs="Sylfaen"/>
          <w:sz w:val="22"/>
          <w:szCs w:val="22"/>
          <w:lang w:val="ka-GE"/>
        </w:rPr>
        <w:t>შესრულებაზე პასუხისმგებლობის მექანიზმების განსაზღვრა</w:t>
      </w:r>
    </w:p>
    <w:p w:rsidR="007B21E3" w:rsidRDefault="007B21E3" w:rsidP="00BC458D">
      <w:pPr>
        <w:spacing w:line="276" w:lineRule="auto"/>
        <w:jc w:val="both"/>
        <w:rPr>
          <w:rFonts w:ascii="Sylfaen" w:eastAsia="Calibri" w:hAnsi="Sylfaen" w:cs="Sylfaen"/>
          <w:sz w:val="22"/>
          <w:szCs w:val="22"/>
          <w:lang w:val="ka-GE"/>
        </w:rPr>
      </w:pPr>
    </w:p>
    <w:p w:rsidR="007B21E3" w:rsidRPr="007B21E3" w:rsidRDefault="007B21E3" w:rsidP="00BC458D">
      <w:pPr>
        <w:spacing w:line="276" w:lineRule="auto"/>
        <w:jc w:val="both"/>
        <w:rPr>
          <w:rFonts w:ascii="Sylfaen" w:hAnsi="Sylfaen"/>
          <w:b/>
          <w:sz w:val="22"/>
          <w:szCs w:val="22"/>
          <w:lang w:val="ka-GE"/>
        </w:rPr>
      </w:pPr>
    </w:p>
    <w:p w:rsidR="00057248" w:rsidRPr="00D77230" w:rsidRDefault="00057248" w:rsidP="00D77230">
      <w:pPr>
        <w:pStyle w:val="Heading2"/>
        <w:numPr>
          <w:ilvl w:val="0"/>
          <w:numId w:val="0"/>
        </w:numPr>
        <w:spacing w:before="0" w:after="0" w:line="276" w:lineRule="auto"/>
        <w:jc w:val="both"/>
        <w:rPr>
          <w:rFonts w:ascii="Sylfaen" w:hAnsi="Sylfaen"/>
          <w:bCs w:val="0"/>
          <w:i w:val="0"/>
          <w:sz w:val="24"/>
          <w:szCs w:val="24"/>
          <w:lang w:val="en-GB"/>
        </w:rPr>
      </w:pPr>
      <w:bookmarkStart w:id="10" w:name="_Toc6651965"/>
      <w:r w:rsidRPr="007D6488">
        <w:rPr>
          <w:rFonts w:ascii="Sylfaen" w:hAnsi="Sylfaen"/>
          <w:bCs w:val="0"/>
          <w:i w:val="0"/>
          <w:sz w:val="24"/>
          <w:szCs w:val="24"/>
          <w:lang w:val="en-GB"/>
        </w:rPr>
        <w:t xml:space="preserve">3.1. </w:t>
      </w:r>
      <w:r w:rsidRPr="007D6488">
        <w:rPr>
          <w:rFonts w:ascii="Sylfaen" w:hAnsi="Sylfaen"/>
          <w:bCs w:val="0"/>
          <w:i w:val="0"/>
          <w:sz w:val="24"/>
          <w:szCs w:val="24"/>
          <w:lang w:val="ka-GE"/>
        </w:rPr>
        <w:t>მიზანი</w:t>
      </w:r>
      <w:r w:rsidRPr="007D6488">
        <w:rPr>
          <w:rFonts w:ascii="Sylfaen" w:hAnsi="Sylfaen"/>
          <w:bCs w:val="0"/>
          <w:i w:val="0"/>
          <w:sz w:val="24"/>
          <w:szCs w:val="24"/>
          <w:lang w:val="en-GB"/>
        </w:rPr>
        <w:t xml:space="preserve">: </w:t>
      </w:r>
      <w:r w:rsidRPr="007D6488">
        <w:rPr>
          <w:rFonts w:ascii="Sylfaen" w:hAnsi="Sylfaen" w:cs="Sylfaen"/>
          <w:bCs w:val="0"/>
          <w:i w:val="0"/>
          <w:sz w:val="24"/>
          <w:szCs w:val="24"/>
          <w:lang w:val="en-GB"/>
        </w:rPr>
        <w:t>ფინანსური</w:t>
      </w:r>
      <w:r w:rsidRPr="007D6488">
        <w:rPr>
          <w:rFonts w:ascii="Sylfaen" w:hAnsi="Sylfaen" w:cs="Sylfaen"/>
          <w:bCs w:val="0"/>
          <w:i w:val="0"/>
          <w:sz w:val="24"/>
          <w:szCs w:val="24"/>
          <w:lang w:val="ka-GE"/>
        </w:rPr>
        <w:t xml:space="preserve"> </w:t>
      </w:r>
      <w:r w:rsidR="00372994" w:rsidRPr="007D6488">
        <w:rPr>
          <w:rFonts w:ascii="Sylfaen" w:hAnsi="Sylfaen" w:cs="Sylfaen"/>
          <w:bCs w:val="0"/>
          <w:i w:val="0"/>
          <w:sz w:val="24"/>
          <w:szCs w:val="24"/>
          <w:lang w:val="ka-GE"/>
        </w:rPr>
        <w:t>დაცულობის გაუმჯობესება და ეფექტიანი მოცვის უზრუნველყოფა</w:t>
      </w:r>
      <w:bookmarkEnd w:id="10"/>
    </w:p>
    <w:p w:rsidR="00057248" w:rsidRDefault="00372994" w:rsidP="00BC458D">
      <w:pPr>
        <w:spacing w:line="276" w:lineRule="auto"/>
        <w:jc w:val="both"/>
        <w:rPr>
          <w:rFonts w:ascii="Sylfaen" w:hAnsi="Sylfaen" w:cs="Sylfaen"/>
          <w:lang w:val="ka-GE"/>
        </w:rPr>
      </w:pPr>
      <w:r w:rsidRPr="007D6488">
        <w:rPr>
          <w:rFonts w:ascii="Sylfaen" w:hAnsi="Sylfaen" w:cs="Sylfaen"/>
          <w:lang w:val="ka-GE"/>
        </w:rPr>
        <w:t>სტრატეგია</w:t>
      </w:r>
      <w:r w:rsidRPr="007D6488">
        <w:rPr>
          <w:rFonts w:ascii="Sylfaen" w:hAnsi="Sylfaen"/>
          <w:lang w:val="ka-GE"/>
        </w:rPr>
        <w:t xml:space="preserve"> </w:t>
      </w:r>
      <w:r w:rsidRPr="007D6488">
        <w:rPr>
          <w:rFonts w:ascii="Sylfaen" w:hAnsi="Sylfaen" w:cs="Sylfaen"/>
          <w:lang w:val="ka-GE"/>
        </w:rPr>
        <w:t xml:space="preserve">მიზნად ისახავს </w:t>
      </w:r>
      <w:r w:rsidR="00057248" w:rsidRPr="007D6488">
        <w:rPr>
          <w:rFonts w:ascii="Sylfaen" w:hAnsi="Sylfaen" w:cs="Sylfaen"/>
          <w:lang w:val="ka-GE"/>
        </w:rPr>
        <w:t>ფინანსური</w:t>
      </w:r>
      <w:r w:rsidR="00057248" w:rsidRPr="007D6488">
        <w:rPr>
          <w:rFonts w:ascii="Sylfaen" w:hAnsi="Sylfaen"/>
          <w:lang w:val="ka-GE"/>
        </w:rPr>
        <w:t xml:space="preserve"> </w:t>
      </w:r>
      <w:r w:rsidRPr="007D6488">
        <w:rPr>
          <w:rFonts w:ascii="Sylfaen" w:hAnsi="Sylfaen" w:cs="Sylfaen"/>
          <w:lang w:val="ka-GE"/>
        </w:rPr>
        <w:t xml:space="preserve">დაცულობის </w:t>
      </w:r>
      <w:r w:rsidR="00057248" w:rsidRPr="007D6488">
        <w:rPr>
          <w:rFonts w:ascii="Sylfaen" w:hAnsi="Sylfaen" w:cs="Sylfaen"/>
          <w:lang w:val="ka-GE"/>
        </w:rPr>
        <w:t>გაუმჯობესება</w:t>
      </w:r>
      <w:r w:rsidRPr="007D6488">
        <w:rPr>
          <w:rFonts w:ascii="Sylfaen" w:hAnsi="Sylfaen" w:cs="Sylfaen"/>
          <w:lang w:val="ka-GE"/>
        </w:rPr>
        <w:t>ს</w:t>
      </w:r>
      <w:r w:rsidR="00057248" w:rsidRPr="007D6488">
        <w:rPr>
          <w:rFonts w:ascii="Sylfaen" w:hAnsi="Sylfaen"/>
          <w:lang w:val="ka-GE"/>
        </w:rPr>
        <w:t xml:space="preserve"> </w:t>
      </w:r>
      <w:r w:rsidR="00057248" w:rsidRPr="007D6488">
        <w:rPr>
          <w:rFonts w:ascii="Sylfaen" w:hAnsi="Sylfaen" w:cs="Sylfaen"/>
          <w:lang w:val="ka-GE"/>
        </w:rPr>
        <w:t>და</w:t>
      </w:r>
      <w:r w:rsidR="00057248" w:rsidRPr="007D6488">
        <w:rPr>
          <w:rFonts w:ascii="Sylfaen" w:hAnsi="Sylfaen"/>
          <w:lang w:val="ka-GE"/>
        </w:rPr>
        <w:t xml:space="preserve"> </w:t>
      </w:r>
      <w:r w:rsidR="00057248" w:rsidRPr="007D6488">
        <w:rPr>
          <w:rFonts w:ascii="Sylfaen" w:hAnsi="Sylfaen" w:cs="Sylfaen"/>
          <w:lang w:val="ka-GE"/>
        </w:rPr>
        <w:t>ეფექტიანი</w:t>
      </w:r>
      <w:r w:rsidR="00057248" w:rsidRPr="007D6488">
        <w:rPr>
          <w:rFonts w:ascii="Sylfaen" w:hAnsi="Sylfaen"/>
          <w:lang w:val="ka-GE"/>
        </w:rPr>
        <w:t xml:space="preserve"> </w:t>
      </w:r>
      <w:r w:rsidRPr="007D6488">
        <w:rPr>
          <w:rFonts w:ascii="Sylfaen" w:hAnsi="Sylfaen" w:cs="Sylfaen"/>
          <w:lang w:val="ka-GE"/>
        </w:rPr>
        <w:t>მოცვის უზრუნველყოფას.</w:t>
      </w:r>
      <w:r w:rsidR="00AA14B8" w:rsidRPr="007D6488">
        <w:rPr>
          <w:rFonts w:ascii="Sylfaen" w:hAnsi="Sylfaen" w:cs="Sylfaen"/>
          <w:lang w:val="ka-GE"/>
        </w:rPr>
        <w:t xml:space="preserve"> აღნიშნული </w:t>
      </w:r>
      <w:r w:rsidR="00CD14F7" w:rsidRPr="007D6488">
        <w:rPr>
          <w:rFonts w:ascii="Sylfaen" w:hAnsi="Sylfaen" w:cs="Sylfaen"/>
          <w:lang w:val="ka-GE"/>
        </w:rPr>
        <w:t>მიმართულია</w:t>
      </w:r>
      <w:r w:rsidR="00AA14B8" w:rsidRPr="007D6488">
        <w:rPr>
          <w:rFonts w:ascii="Sylfaen" w:hAnsi="Sylfaen" w:cs="Sylfaen"/>
          <w:lang w:val="ka-GE"/>
        </w:rPr>
        <w:t xml:space="preserve"> </w:t>
      </w:r>
      <w:r w:rsidRPr="007D6488">
        <w:rPr>
          <w:rFonts w:ascii="Sylfaen" w:hAnsi="Sylfaen" w:cs="Sylfaen"/>
          <w:lang w:val="ka-GE"/>
        </w:rPr>
        <w:t xml:space="preserve"> </w:t>
      </w:r>
      <w:r w:rsidR="00CD14F7" w:rsidRPr="007D6488">
        <w:rPr>
          <w:rFonts w:ascii="Sylfaen" w:hAnsi="Sylfaen" w:cs="Sylfaen"/>
          <w:lang w:val="ka-GE"/>
        </w:rPr>
        <w:t>საყოველთაო ჯანდაცვის პროგრამის პროგრესის გასაუმჯობესებლად</w:t>
      </w:r>
      <w:r w:rsidRPr="007D6488">
        <w:rPr>
          <w:rFonts w:ascii="Sylfaen" w:hAnsi="Sylfaen"/>
          <w:lang w:val="ka-GE"/>
        </w:rPr>
        <w:t xml:space="preserve"> </w:t>
      </w:r>
      <w:r w:rsidR="00CD14F7" w:rsidRPr="007D6488">
        <w:rPr>
          <w:rFonts w:ascii="Sylfaen" w:hAnsi="Sylfaen" w:cs="Sylfaen"/>
          <w:lang w:val="ka-GE"/>
        </w:rPr>
        <w:t>სახელმწიფო ხარჯების ხარჯ-</w:t>
      </w:r>
      <w:r w:rsidR="00CD14F7" w:rsidRPr="007D6488">
        <w:rPr>
          <w:rFonts w:ascii="Sylfaen" w:hAnsi="Sylfaen" w:cs="Sylfaen"/>
          <w:lang w:val="ka-GE"/>
        </w:rPr>
        <w:lastRenderedPageBreak/>
        <w:t>ეფექტიანი გამოყენების გზით. აღნიშნულის განხორციელება შესაძლებელია სტარტეგიული შესყიდვების ძირითადი მექანზიმების (ჩარჩო 3) გაუმჯობესებით, რათა მოხდეს სამედიცინო სერვისების გამოყენება მოსახლეობის საჭიროებების გათვალისწინებით და ფინანსური დაცულობის გაუმჯობესება მოწყვლადი ჯგუფებისთვის ამბუატორიული მედიკამენტების სუბსიდირების გზით.</w:t>
      </w:r>
    </w:p>
    <w:p w:rsidR="00D77230" w:rsidRPr="007D6488" w:rsidRDefault="00D77230" w:rsidP="00BC458D">
      <w:pPr>
        <w:spacing w:line="276" w:lineRule="auto"/>
        <w:jc w:val="both"/>
        <w:rPr>
          <w:rFonts w:ascii="Sylfaen" w:hAnsi="Sylfaen"/>
          <w:lang w:val="ka-GE"/>
        </w:rPr>
      </w:pPr>
    </w:p>
    <w:p w:rsidR="00057248" w:rsidRPr="007D6488" w:rsidRDefault="00057248" w:rsidP="00BC458D">
      <w:pPr>
        <w:spacing w:line="276" w:lineRule="auto"/>
        <w:jc w:val="both"/>
        <w:rPr>
          <w:rFonts w:ascii="Sylfaen" w:hAnsi="Sylfaen"/>
          <w:lang w:val="ka-GE"/>
        </w:rPr>
      </w:pPr>
      <w:r w:rsidRPr="007D6488">
        <w:rPr>
          <w:rFonts w:ascii="Sylfaen" w:hAnsi="Sylfaen"/>
          <w:lang w:val="ka-GE"/>
        </w:rPr>
        <w:t xml:space="preserve">ფინანსური </w:t>
      </w:r>
      <w:r w:rsidR="00AA14B8" w:rsidRPr="007D6488">
        <w:rPr>
          <w:rFonts w:ascii="Sylfaen" w:hAnsi="Sylfaen"/>
          <w:lang w:val="ka-GE"/>
        </w:rPr>
        <w:t xml:space="preserve">დაცულობის </w:t>
      </w:r>
      <w:r w:rsidRPr="007D6488">
        <w:rPr>
          <w:rFonts w:ascii="Sylfaen" w:hAnsi="Sylfaen"/>
          <w:lang w:val="ka-GE"/>
        </w:rPr>
        <w:t xml:space="preserve">გაუმჯობესებას აქვს გადამწყვეტი მნიშვნელობა, მიუხედავად იმისა, რომ მცირდება </w:t>
      </w:r>
      <w:r w:rsidR="00AA14B8" w:rsidRPr="007D6488">
        <w:rPr>
          <w:rFonts w:ascii="Sylfaen" w:hAnsi="Sylfaen"/>
          <w:lang w:val="ka-GE"/>
        </w:rPr>
        <w:t xml:space="preserve">იმ </w:t>
      </w:r>
      <w:r w:rsidRPr="007D6488">
        <w:rPr>
          <w:rFonts w:ascii="Sylfaen" w:hAnsi="Sylfaen"/>
          <w:lang w:val="ka-GE"/>
        </w:rPr>
        <w:t>მოსახლეობის რიცხვი, რომელთაც აქვთ ფინანსური ბარიერი ჯანდაცვის მომსახურებით</w:t>
      </w:r>
      <w:r w:rsidR="00AA14B8" w:rsidRPr="007D6488">
        <w:rPr>
          <w:rFonts w:ascii="Sylfaen" w:hAnsi="Sylfaen"/>
          <w:lang w:val="ka-GE"/>
        </w:rPr>
        <w:t xml:space="preserve"> სარგებლობისთვის </w:t>
      </w:r>
      <w:r w:rsidRPr="007D6488">
        <w:rPr>
          <w:rFonts w:ascii="Sylfaen" w:hAnsi="Sylfaen"/>
          <w:lang w:val="ka-GE"/>
        </w:rPr>
        <w:t>(46% - 2015; 22% - 2017)</w:t>
      </w:r>
      <w:r w:rsidR="00AA14B8" w:rsidRPr="007D6488">
        <w:rPr>
          <w:rFonts w:ascii="Sylfaen" w:hAnsi="Sylfaen"/>
          <w:lang w:val="ka-GE"/>
        </w:rPr>
        <w:t xml:space="preserve">. </w:t>
      </w:r>
      <w:r w:rsidRPr="007D6488">
        <w:rPr>
          <w:rFonts w:ascii="Sylfaen" w:hAnsi="Sylfaen"/>
          <w:lang w:val="ka-GE"/>
        </w:rPr>
        <w:t xml:space="preserve"> </w:t>
      </w:r>
      <w:r w:rsidR="00AA14B8" w:rsidRPr="007D6488">
        <w:rPr>
          <w:rFonts w:ascii="Sylfaen" w:hAnsi="Sylfaen"/>
          <w:lang w:val="ka-GE"/>
        </w:rPr>
        <w:t>ჯანდაცვაზე ჯიბიდან დანახარჯების მნიშვნელოვანი კლების მიუხედავად .</w:t>
      </w:r>
      <w:r w:rsidRPr="007D6488">
        <w:rPr>
          <w:rFonts w:ascii="Sylfaen" w:hAnsi="Sylfaen"/>
          <w:lang w:val="ka-GE"/>
        </w:rPr>
        <w:t xml:space="preserve"> </w:t>
      </w:r>
      <w:r w:rsidR="00AA14B8" w:rsidRPr="007D6488">
        <w:rPr>
          <w:rFonts w:ascii="Sylfaen" w:hAnsi="Sylfaen"/>
          <w:lang w:val="ka-GE"/>
        </w:rPr>
        <w:t xml:space="preserve">ის ჯერ </w:t>
      </w:r>
      <w:r w:rsidRPr="007D6488">
        <w:rPr>
          <w:rFonts w:ascii="Sylfaen" w:hAnsi="Sylfaen"/>
          <w:lang w:val="ka-GE"/>
        </w:rPr>
        <w:t>კიდევ გამოწვევად რჩება (</w:t>
      </w:r>
      <w:r w:rsidR="00AA14B8" w:rsidRPr="007D6488">
        <w:rPr>
          <w:rFonts w:ascii="Sylfaen" w:hAnsi="Sylfaen"/>
          <w:lang w:val="ka-GE"/>
        </w:rPr>
        <w:t>55</w:t>
      </w:r>
      <w:r w:rsidRPr="007D6488">
        <w:rPr>
          <w:rFonts w:ascii="Sylfaen" w:hAnsi="Sylfaen"/>
          <w:lang w:val="ka-GE"/>
        </w:rPr>
        <w:t xml:space="preserve">% </w:t>
      </w:r>
      <w:r w:rsidR="00AA14B8" w:rsidRPr="007D6488">
        <w:rPr>
          <w:rFonts w:ascii="Sylfaen" w:hAnsi="Sylfaen"/>
          <w:lang w:val="ka-GE"/>
        </w:rPr>
        <w:t>- 2017</w:t>
      </w:r>
      <w:r w:rsidRPr="007D6488">
        <w:rPr>
          <w:rFonts w:ascii="Sylfaen" w:hAnsi="Sylfaen"/>
          <w:lang w:val="ka-GE"/>
        </w:rPr>
        <w:t xml:space="preserve">),  ასევე მაღალია ამბულატორიული მედიკამენტების შეძენისთვის </w:t>
      </w:r>
      <w:r w:rsidR="00AA14B8" w:rsidRPr="007D6488">
        <w:rPr>
          <w:rFonts w:ascii="Sylfaen" w:hAnsi="Sylfaen"/>
          <w:lang w:val="ka-GE"/>
        </w:rPr>
        <w:t xml:space="preserve">მოსახლეობის მიერ </w:t>
      </w:r>
      <w:r w:rsidRPr="007D6488">
        <w:rPr>
          <w:rFonts w:ascii="Sylfaen" w:hAnsi="Sylfaen"/>
          <w:lang w:val="ka-GE"/>
        </w:rPr>
        <w:t>გაწეული ხარჯები (</w:t>
      </w:r>
      <w:r w:rsidR="00AA14B8" w:rsidRPr="007D6488">
        <w:rPr>
          <w:rFonts w:ascii="Sylfaen" w:hAnsi="Sylfaen"/>
          <w:lang w:val="ka-GE"/>
        </w:rPr>
        <w:t>ჯანდაცვაზე ჯიბიდან გადახდების 60-65%</w:t>
      </w:r>
      <w:r w:rsidRPr="007D6488">
        <w:rPr>
          <w:rFonts w:ascii="Sylfaen" w:hAnsi="Sylfaen"/>
          <w:lang w:val="ka-GE"/>
        </w:rPr>
        <w:t>).</w:t>
      </w:r>
    </w:p>
    <w:p w:rsidR="00057248" w:rsidRPr="00C110A9" w:rsidRDefault="00057248" w:rsidP="00BC458D">
      <w:pPr>
        <w:spacing w:line="276" w:lineRule="auto"/>
        <w:jc w:val="both"/>
        <w:rPr>
          <w:rFonts w:ascii="Sylfaen" w:hAnsi="Sylfaen"/>
          <w:sz w:val="22"/>
          <w:szCs w:val="22"/>
          <w:lang w:val="ka-GE"/>
        </w:rPr>
      </w:pPr>
    </w:p>
    <w:p w:rsidR="00057248" w:rsidRPr="007D6488" w:rsidRDefault="006311FD" w:rsidP="00BC458D">
      <w:pPr>
        <w:spacing w:line="276" w:lineRule="auto"/>
        <w:jc w:val="both"/>
        <w:rPr>
          <w:rFonts w:ascii="Sylfaen" w:hAnsi="Sylfaen"/>
          <w:b/>
          <w:szCs w:val="22"/>
          <w:lang w:val="ka-GE"/>
        </w:rPr>
      </w:pPr>
      <w:r>
        <w:rPr>
          <w:rFonts w:ascii="Sylfaen" w:hAnsi="Sylfaen"/>
          <w:b/>
          <w:sz w:val="22"/>
          <w:szCs w:val="22"/>
          <w:lang w:val="ka-GE"/>
        </w:rPr>
        <w:t xml:space="preserve"> </w:t>
      </w:r>
      <w:r w:rsidR="00057248" w:rsidRPr="007D6488">
        <w:rPr>
          <w:rFonts w:ascii="Sylfaen" w:hAnsi="Sylfaen"/>
          <w:b/>
          <w:szCs w:val="22"/>
          <w:lang w:val="ka-GE"/>
        </w:rPr>
        <w:t xml:space="preserve">წარმატების </w:t>
      </w:r>
      <w:r w:rsidR="00AA14B8" w:rsidRPr="007D6488">
        <w:rPr>
          <w:rFonts w:ascii="Sylfaen" w:hAnsi="Sylfaen"/>
          <w:b/>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rsidTr="00D77230">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მაჩვენებელი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 xml:space="preserve">საბაზისო </w:t>
            </w:r>
            <w:r w:rsidR="00057248" w:rsidRPr="00C110A9">
              <w:rPr>
                <w:rFonts w:ascii="Sylfaen" w:hAnsi="Sylfaen"/>
                <w:b/>
                <w:sz w:val="22"/>
                <w:szCs w:val="22"/>
                <w:lang w:val="ka-GE"/>
              </w:rPr>
              <w:t>მონაცემები</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D77230">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D77230">
        <w:tc>
          <w:tcPr>
            <w:tcW w:w="4531" w:type="dxa"/>
          </w:tcPr>
          <w:p w:rsidR="00057248" w:rsidRPr="00C110A9" w:rsidRDefault="00F769C7" w:rsidP="00BC458D">
            <w:pPr>
              <w:spacing w:line="276" w:lineRule="auto"/>
              <w:jc w:val="both"/>
              <w:rPr>
                <w:rFonts w:ascii="Sylfaen" w:hAnsi="Sylfaen"/>
                <w:sz w:val="22"/>
                <w:szCs w:val="22"/>
                <w:lang w:val="ka-GE"/>
              </w:rPr>
            </w:pPr>
            <w:r>
              <w:rPr>
                <w:rFonts w:ascii="Sylfaen" w:hAnsi="Sylfaen"/>
                <w:sz w:val="22"/>
                <w:szCs w:val="22"/>
                <w:lang w:val="ka-GE"/>
              </w:rPr>
              <w:t xml:space="preserve">ჯანდაცვაზე ჯიბიდან გადახდების ხვედრითი წილი </w:t>
            </w:r>
            <w:r w:rsidR="00057248" w:rsidRPr="00C110A9">
              <w:rPr>
                <w:rFonts w:ascii="Sylfaen" w:hAnsi="Sylfaen"/>
                <w:sz w:val="22"/>
                <w:szCs w:val="22"/>
                <w:lang w:val="ka-GE"/>
              </w:rPr>
              <w:t xml:space="preserve">ჯანდაცვის </w:t>
            </w:r>
            <w:r>
              <w:rPr>
                <w:rFonts w:ascii="Sylfaen" w:hAnsi="Sylfaen"/>
                <w:sz w:val="22"/>
                <w:szCs w:val="22"/>
                <w:lang w:val="ka-GE"/>
              </w:rPr>
              <w:t>მთლიან</w:t>
            </w:r>
            <w:r w:rsidRPr="00C110A9">
              <w:rPr>
                <w:rFonts w:ascii="Sylfaen" w:hAnsi="Sylfaen"/>
                <w:sz w:val="22"/>
                <w:szCs w:val="22"/>
                <w:lang w:val="ka-GE"/>
              </w:rPr>
              <w:t xml:space="preserve"> </w:t>
            </w:r>
            <w:r>
              <w:rPr>
                <w:rFonts w:ascii="Sylfaen" w:hAnsi="Sylfaen"/>
                <w:sz w:val="22"/>
                <w:szCs w:val="22"/>
                <w:lang w:val="ka-GE"/>
              </w:rPr>
              <w:t>დანახარჯებში (%)</w:t>
            </w:r>
          </w:p>
        </w:tc>
        <w:tc>
          <w:tcPr>
            <w:tcW w:w="1608" w:type="dxa"/>
          </w:tcPr>
          <w:p w:rsidR="00057248" w:rsidRPr="00C110A9" w:rsidRDefault="00AA14B8" w:rsidP="00BC458D">
            <w:pPr>
              <w:spacing w:line="276" w:lineRule="auto"/>
              <w:jc w:val="both"/>
              <w:rPr>
                <w:rFonts w:ascii="Sylfaen" w:hAnsi="Sylfaen"/>
                <w:sz w:val="22"/>
                <w:szCs w:val="22"/>
              </w:rPr>
            </w:pPr>
            <w:r w:rsidRPr="00C110A9">
              <w:rPr>
                <w:rFonts w:ascii="Sylfaen" w:hAnsi="Sylfaen"/>
                <w:sz w:val="22"/>
                <w:szCs w:val="22"/>
              </w:rPr>
              <w:t>5</w:t>
            </w:r>
            <w:r>
              <w:rPr>
                <w:rFonts w:ascii="Sylfaen" w:hAnsi="Sylfaen"/>
                <w:sz w:val="22"/>
                <w:szCs w:val="22"/>
                <w:lang w:val="ka-GE"/>
              </w:rPr>
              <w:t>5</w:t>
            </w:r>
            <w:r w:rsidR="00057248" w:rsidRPr="00C110A9">
              <w:rPr>
                <w:rFonts w:ascii="Sylfaen" w:hAnsi="Sylfaen"/>
                <w:sz w:val="22"/>
                <w:szCs w:val="22"/>
              </w:rPr>
              <w:t>% (</w:t>
            </w:r>
            <w:r w:rsidRPr="00C110A9">
              <w:rPr>
                <w:rFonts w:ascii="Sylfaen" w:hAnsi="Sylfaen"/>
                <w:sz w:val="22"/>
                <w:szCs w:val="22"/>
              </w:rPr>
              <w:t>201</w:t>
            </w:r>
            <w:r>
              <w:rPr>
                <w:rFonts w:ascii="Sylfaen" w:hAnsi="Sylfaen"/>
                <w:sz w:val="22"/>
                <w:szCs w:val="22"/>
                <w:lang w:val="ka-GE"/>
              </w:rPr>
              <w:t>7</w:t>
            </w:r>
            <w:r w:rsidR="00057248" w:rsidRPr="00C110A9">
              <w:rPr>
                <w:rFonts w:ascii="Sylfaen" w:hAnsi="Sylfaen"/>
                <w:sz w:val="22"/>
                <w:szCs w:val="22"/>
              </w:rPr>
              <w:t>)</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55%</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53%</w:t>
            </w:r>
          </w:p>
        </w:tc>
        <w:tc>
          <w:tcPr>
            <w:tcW w:w="1134"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52%</w:t>
            </w:r>
          </w:p>
        </w:tc>
      </w:tr>
      <w:tr w:rsidR="00057248" w:rsidRPr="00C110A9" w:rsidTr="00D77230">
        <w:trPr>
          <w:trHeight w:val="283"/>
        </w:trPr>
        <w:tc>
          <w:tcPr>
            <w:tcW w:w="4531" w:type="dxa"/>
          </w:tcPr>
          <w:p w:rsidR="00057248" w:rsidRPr="00C110A9" w:rsidRDefault="0063453B" w:rsidP="00BC458D">
            <w:pPr>
              <w:spacing w:line="276" w:lineRule="auto"/>
              <w:jc w:val="both"/>
              <w:rPr>
                <w:rFonts w:ascii="Sylfaen" w:hAnsi="Sylfaen"/>
                <w:sz w:val="22"/>
                <w:szCs w:val="22"/>
                <w:lang w:val="ka-GE"/>
              </w:rPr>
            </w:pPr>
            <w:r>
              <w:rPr>
                <w:rFonts w:ascii="Sylfaen" w:hAnsi="Sylfaen"/>
                <w:sz w:val="22"/>
                <w:szCs w:val="22"/>
                <w:lang w:val="ka-GE"/>
              </w:rPr>
              <w:t xml:space="preserve">მედიაკენტებზე ჯიბიდან გადახდების ხვედრითი წილი ჯანდაცვაზე მთლიან დანახარჯებში (%) </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36% (</w:t>
            </w:r>
            <w:r w:rsidR="00AA14B8" w:rsidRPr="00C110A9">
              <w:rPr>
                <w:rFonts w:ascii="Sylfaen" w:hAnsi="Sylfaen"/>
                <w:sz w:val="22"/>
                <w:szCs w:val="22"/>
              </w:rPr>
              <w:t>201</w:t>
            </w:r>
            <w:r w:rsidR="00AA14B8">
              <w:rPr>
                <w:rFonts w:ascii="Sylfaen" w:hAnsi="Sylfaen"/>
                <w:sz w:val="22"/>
                <w:szCs w:val="22"/>
                <w:lang w:val="ka-GE"/>
              </w:rPr>
              <w:t>7</w:t>
            </w:r>
            <w:r w:rsidRPr="00C110A9">
              <w:rPr>
                <w:rFonts w:ascii="Sylfaen" w:hAnsi="Sylfaen"/>
                <w:sz w:val="22"/>
                <w:szCs w:val="22"/>
              </w:rPr>
              <w:t>)</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36%</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35%</w:t>
            </w:r>
          </w:p>
        </w:tc>
        <w:tc>
          <w:tcPr>
            <w:tcW w:w="1134"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34%</w:t>
            </w:r>
          </w:p>
        </w:tc>
      </w:tr>
      <w:tr w:rsidR="00396FFB" w:rsidRPr="00C110A9" w:rsidTr="00D77230">
        <w:trPr>
          <w:trHeight w:val="241"/>
        </w:trPr>
        <w:tc>
          <w:tcPr>
            <w:tcW w:w="4531" w:type="dxa"/>
          </w:tcPr>
          <w:p w:rsidR="00396FFB" w:rsidRPr="00C110A9" w:rsidRDefault="00396FFB" w:rsidP="00BC458D">
            <w:pPr>
              <w:spacing w:line="276" w:lineRule="auto"/>
              <w:jc w:val="both"/>
              <w:rPr>
                <w:rFonts w:ascii="Sylfaen" w:hAnsi="Sylfaen"/>
                <w:sz w:val="22"/>
                <w:szCs w:val="22"/>
                <w:lang w:val="ka-GE"/>
              </w:rPr>
            </w:pPr>
            <w:r w:rsidRPr="00C110A9">
              <w:rPr>
                <w:rFonts w:ascii="Sylfaen" w:hAnsi="Sylfaen" w:cs="Sylfaen"/>
                <w:sz w:val="22"/>
                <w:szCs w:val="22"/>
                <w:lang w:val="ka-GE"/>
              </w:rPr>
              <w:t xml:space="preserve">მოსახლეობის </w:t>
            </w:r>
            <w:r w:rsidRPr="00C110A9">
              <w:rPr>
                <w:rFonts w:ascii="Sylfaen" w:hAnsi="Sylfaen" w:cs="Sylfaen"/>
                <w:sz w:val="22"/>
                <w:szCs w:val="22"/>
              </w:rPr>
              <w:t>წილი</w:t>
            </w:r>
            <w:r w:rsidRPr="00C110A9">
              <w:rPr>
                <w:rFonts w:ascii="Sylfaen" w:hAnsi="Sylfaen" w:cs="Calibri"/>
                <w:sz w:val="22"/>
                <w:szCs w:val="22"/>
              </w:rPr>
              <w:t xml:space="preserve">, </w:t>
            </w:r>
            <w:r w:rsidRPr="00C110A9">
              <w:rPr>
                <w:rFonts w:ascii="Sylfaen" w:hAnsi="Sylfaen" w:cs="Sylfaen"/>
                <w:sz w:val="22"/>
                <w:szCs w:val="22"/>
              </w:rPr>
              <w:t>რომ</w:t>
            </w:r>
            <w:r>
              <w:rPr>
                <w:rFonts w:ascii="Sylfaen" w:hAnsi="Sylfaen" w:cs="Sylfaen"/>
                <w:sz w:val="22"/>
                <w:szCs w:val="22"/>
                <w:lang w:val="ka-GE"/>
              </w:rPr>
              <w:t>ელთაც</w:t>
            </w:r>
            <w:r w:rsidRPr="00C110A9">
              <w:rPr>
                <w:rFonts w:ascii="Sylfaen" w:hAnsi="Sylfaen" w:cs="Calibri"/>
                <w:sz w:val="22"/>
                <w:szCs w:val="22"/>
              </w:rPr>
              <w:t xml:space="preserve"> </w:t>
            </w:r>
            <w:r w:rsidRPr="00C110A9">
              <w:rPr>
                <w:rFonts w:ascii="Sylfaen" w:hAnsi="Sylfaen" w:cs="Sylfaen"/>
                <w:sz w:val="22"/>
                <w:szCs w:val="22"/>
              </w:rPr>
              <w:t>აქვთ</w:t>
            </w:r>
            <w:r w:rsidRPr="00C110A9">
              <w:rPr>
                <w:rFonts w:ascii="Sylfaen" w:hAnsi="Sylfaen" w:cs="Calibri"/>
                <w:sz w:val="22"/>
                <w:szCs w:val="22"/>
              </w:rPr>
              <w:t xml:space="preserve"> </w:t>
            </w:r>
            <w:r w:rsidRPr="00C110A9">
              <w:rPr>
                <w:rFonts w:ascii="Sylfaen" w:hAnsi="Sylfaen" w:cs="Sylfaen"/>
                <w:sz w:val="22"/>
                <w:szCs w:val="22"/>
              </w:rPr>
              <w:t>ჯანდაცვის</w:t>
            </w:r>
            <w:r w:rsidRPr="00C110A9">
              <w:rPr>
                <w:rFonts w:ascii="Sylfaen" w:hAnsi="Sylfaen" w:cs="Calibri"/>
                <w:sz w:val="22"/>
                <w:szCs w:val="22"/>
              </w:rPr>
              <w:t xml:space="preserve"> </w:t>
            </w:r>
            <w:r w:rsidRPr="00C110A9">
              <w:rPr>
                <w:rFonts w:ascii="Sylfaen" w:hAnsi="Sylfaen" w:cs="Sylfaen"/>
                <w:sz w:val="22"/>
                <w:szCs w:val="22"/>
                <w:lang w:val="ka-GE"/>
              </w:rPr>
              <w:t>მომსახურების</w:t>
            </w:r>
            <w:r>
              <w:rPr>
                <w:rFonts w:ascii="Sylfaen" w:hAnsi="Sylfaen" w:cs="Sylfaen"/>
                <w:sz w:val="22"/>
                <w:szCs w:val="22"/>
                <w:lang w:val="ka-GE"/>
              </w:rPr>
              <w:t>თვის</w:t>
            </w:r>
            <w:r w:rsidRPr="00C110A9">
              <w:rPr>
                <w:rFonts w:ascii="Sylfaen" w:hAnsi="Sylfaen" w:cs="Sylfaen"/>
                <w:sz w:val="22"/>
                <w:szCs w:val="22"/>
                <w:lang w:val="ka-GE"/>
              </w:rPr>
              <w:t xml:space="preserve">  </w:t>
            </w:r>
            <w:r w:rsidRPr="00C110A9">
              <w:rPr>
                <w:rFonts w:ascii="Sylfaen" w:hAnsi="Sylfaen" w:cs="Calibri"/>
                <w:sz w:val="22"/>
                <w:szCs w:val="22"/>
              </w:rPr>
              <w:t xml:space="preserve"> </w:t>
            </w:r>
            <w:r w:rsidRPr="00C110A9">
              <w:rPr>
                <w:rFonts w:ascii="Sylfaen" w:hAnsi="Sylfaen" w:cs="Sylfaen"/>
                <w:sz w:val="22"/>
                <w:szCs w:val="22"/>
              </w:rPr>
              <w:t>ფინანსური</w:t>
            </w:r>
            <w:r w:rsidRPr="00C110A9">
              <w:rPr>
                <w:rFonts w:ascii="Sylfaen" w:hAnsi="Sylfaen" w:cs="Calibri"/>
                <w:sz w:val="22"/>
                <w:szCs w:val="22"/>
              </w:rPr>
              <w:t xml:space="preserve"> </w:t>
            </w:r>
            <w:r w:rsidRPr="00C110A9">
              <w:rPr>
                <w:rFonts w:ascii="Sylfaen" w:hAnsi="Sylfaen" w:cs="Sylfaen"/>
                <w:sz w:val="22"/>
                <w:szCs w:val="22"/>
              </w:rPr>
              <w:t>ბარიერები</w:t>
            </w:r>
          </w:p>
        </w:tc>
        <w:tc>
          <w:tcPr>
            <w:tcW w:w="1608" w:type="dxa"/>
          </w:tcPr>
          <w:p w:rsidR="00396FFB" w:rsidRPr="00C110A9" w:rsidRDefault="00396FFB" w:rsidP="00BC458D">
            <w:pPr>
              <w:spacing w:line="276" w:lineRule="auto"/>
              <w:jc w:val="both"/>
              <w:rPr>
                <w:rFonts w:ascii="Sylfaen" w:hAnsi="Sylfaen"/>
                <w:sz w:val="22"/>
                <w:szCs w:val="22"/>
              </w:rPr>
            </w:pPr>
            <w:r w:rsidRPr="00C110A9">
              <w:rPr>
                <w:rFonts w:ascii="Sylfaen" w:hAnsi="Sylfaen"/>
              </w:rPr>
              <w:t>2</w:t>
            </w:r>
            <w:r>
              <w:rPr>
                <w:rFonts w:ascii="Sylfaen" w:hAnsi="Sylfaen"/>
              </w:rPr>
              <w:t>2</w:t>
            </w:r>
            <w:r w:rsidRPr="00C110A9">
              <w:rPr>
                <w:rFonts w:ascii="Sylfaen" w:hAnsi="Sylfaen"/>
              </w:rPr>
              <w:t>% (2017)</w:t>
            </w:r>
          </w:p>
        </w:tc>
        <w:tc>
          <w:tcPr>
            <w:tcW w:w="2900" w:type="dxa"/>
            <w:gridSpan w:val="3"/>
          </w:tcPr>
          <w:p w:rsidR="00396FFB" w:rsidRPr="00C110A9" w:rsidRDefault="00396FFB" w:rsidP="00BC458D">
            <w:pPr>
              <w:spacing w:line="276" w:lineRule="auto"/>
              <w:jc w:val="both"/>
              <w:rPr>
                <w:rFonts w:ascii="Sylfaen" w:hAnsi="Sylfaen"/>
                <w:sz w:val="22"/>
                <w:szCs w:val="22"/>
                <w:lang w:val="ka-GE"/>
              </w:rPr>
            </w:pPr>
            <w:r w:rsidRPr="00C110A9">
              <w:rPr>
                <w:rFonts w:ascii="Sylfaen" w:hAnsi="Sylfaen"/>
                <w:sz w:val="22"/>
                <w:szCs w:val="22"/>
                <w:lang w:val="ka-GE"/>
              </w:rPr>
              <w:t>კვლევაზე დამოკიდებული შედეგი</w:t>
            </w:r>
          </w:p>
        </w:tc>
      </w:tr>
    </w:tbl>
    <w:p w:rsidR="00057248" w:rsidRPr="00C110A9" w:rsidRDefault="00057248" w:rsidP="00BC458D">
      <w:pPr>
        <w:spacing w:line="276" w:lineRule="auto"/>
        <w:jc w:val="both"/>
        <w:rPr>
          <w:rFonts w:ascii="Sylfaen" w:hAnsi="Sylfaen"/>
          <w:b/>
          <w:sz w:val="22"/>
          <w:szCs w:val="22"/>
        </w:rPr>
      </w:pPr>
    </w:p>
    <w:p w:rsidR="00057248" w:rsidRPr="00C110A9" w:rsidRDefault="00057248" w:rsidP="00BC458D">
      <w:pPr>
        <w:spacing w:line="276" w:lineRule="auto"/>
        <w:jc w:val="both"/>
        <w:rPr>
          <w:rFonts w:ascii="Sylfaen" w:hAnsi="Sylfaen"/>
          <w:b/>
          <w:sz w:val="22"/>
          <w:szCs w:val="22"/>
        </w:rPr>
      </w:pPr>
    </w:p>
    <w:p w:rsidR="00057248" w:rsidRPr="007D6488" w:rsidRDefault="00057248" w:rsidP="007D6488">
      <w:pPr>
        <w:pStyle w:val="Heading2"/>
        <w:numPr>
          <w:ilvl w:val="0"/>
          <w:numId w:val="0"/>
        </w:numPr>
        <w:spacing w:before="0" w:after="0" w:line="276" w:lineRule="auto"/>
        <w:jc w:val="both"/>
        <w:rPr>
          <w:rFonts w:ascii="Sylfaen" w:hAnsi="Sylfaen"/>
          <w:bCs w:val="0"/>
          <w:i w:val="0"/>
          <w:sz w:val="24"/>
          <w:szCs w:val="24"/>
          <w:lang w:val="en-GB"/>
        </w:rPr>
      </w:pPr>
      <w:bookmarkStart w:id="11" w:name="_Toc6651966"/>
      <w:r w:rsidRPr="007D6488">
        <w:rPr>
          <w:rFonts w:ascii="Sylfaen" w:hAnsi="Sylfaen"/>
          <w:bCs w:val="0"/>
          <w:i w:val="0"/>
          <w:sz w:val="24"/>
          <w:szCs w:val="24"/>
          <w:lang w:val="en-GB"/>
        </w:rPr>
        <w:t xml:space="preserve">3.2. </w:t>
      </w:r>
      <w:r w:rsidRPr="007D6488">
        <w:rPr>
          <w:rFonts w:ascii="Sylfaen" w:hAnsi="Sylfaen"/>
          <w:bCs w:val="0"/>
          <w:i w:val="0"/>
          <w:sz w:val="24"/>
          <w:szCs w:val="24"/>
          <w:lang w:val="ka-GE"/>
        </w:rPr>
        <w:t>მიზანი</w:t>
      </w:r>
      <w:r w:rsidRPr="007D6488">
        <w:rPr>
          <w:rFonts w:ascii="Sylfaen" w:hAnsi="Sylfaen"/>
          <w:bCs w:val="0"/>
          <w:i w:val="0"/>
          <w:sz w:val="24"/>
          <w:szCs w:val="24"/>
          <w:lang w:val="en-GB"/>
        </w:rPr>
        <w:t xml:space="preserve">: </w:t>
      </w:r>
      <w:r w:rsidR="006311FD" w:rsidRPr="007D6488">
        <w:rPr>
          <w:rFonts w:ascii="Sylfaen" w:hAnsi="Sylfaen" w:cs="Sylfaen"/>
          <w:bCs w:val="0"/>
          <w:i w:val="0"/>
          <w:sz w:val="24"/>
          <w:szCs w:val="24"/>
          <w:lang w:val="en-GB"/>
        </w:rPr>
        <w:t>სერვისი</w:t>
      </w:r>
      <w:r w:rsidR="006311FD" w:rsidRPr="007D6488">
        <w:rPr>
          <w:rFonts w:ascii="Sylfaen" w:hAnsi="Sylfaen" w:cs="Sylfaen"/>
          <w:bCs w:val="0"/>
          <w:i w:val="0"/>
          <w:sz w:val="24"/>
          <w:szCs w:val="24"/>
          <w:lang w:val="ka-GE"/>
        </w:rPr>
        <w:t>თ</w:t>
      </w:r>
      <w:r w:rsidR="006311FD" w:rsidRPr="007D6488">
        <w:rPr>
          <w:rFonts w:ascii="Sylfaen" w:hAnsi="Sylfaen"/>
          <w:bCs w:val="0"/>
          <w:i w:val="0"/>
          <w:sz w:val="24"/>
          <w:szCs w:val="24"/>
          <w:lang w:val="en-GB"/>
        </w:rPr>
        <w:t xml:space="preserve"> </w:t>
      </w:r>
      <w:r w:rsidR="006311FD" w:rsidRPr="007D6488">
        <w:rPr>
          <w:rFonts w:ascii="Sylfaen" w:hAnsi="Sylfaen" w:cs="Sylfaen"/>
          <w:bCs w:val="0"/>
          <w:i w:val="0"/>
          <w:sz w:val="24"/>
          <w:szCs w:val="24"/>
          <w:lang w:val="ka-GE"/>
        </w:rPr>
        <w:t>უზრუნველყოფა</w:t>
      </w:r>
      <w:r w:rsidR="006311FD" w:rsidRPr="007D6488">
        <w:rPr>
          <w:rFonts w:ascii="Sylfaen" w:hAnsi="Sylfaen"/>
          <w:bCs w:val="0"/>
          <w:i w:val="0"/>
          <w:sz w:val="24"/>
          <w:szCs w:val="24"/>
          <w:lang w:val="en-GB"/>
        </w:rPr>
        <w:t xml:space="preserve"> </w:t>
      </w:r>
      <w:r w:rsidR="006311FD" w:rsidRPr="007D6488">
        <w:rPr>
          <w:rFonts w:ascii="Sylfaen" w:hAnsi="Sylfaen" w:cs="Sylfaen"/>
          <w:bCs w:val="0"/>
          <w:i w:val="0"/>
          <w:sz w:val="24"/>
          <w:szCs w:val="24"/>
          <w:lang w:val="ka-GE"/>
        </w:rPr>
        <w:t>სათანადო</w:t>
      </w:r>
      <w:r w:rsidR="006311FD" w:rsidRPr="007D6488">
        <w:rPr>
          <w:rFonts w:ascii="Sylfaen" w:hAnsi="Sylfaen"/>
          <w:bCs w:val="0"/>
          <w:i w:val="0"/>
          <w:sz w:val="24"/>
          <w:szCs w:val="24"/>
          <w:lang w:val="en-GB"/>
        </w:rPr>
        <w:t xml:space="preserve"> </w:t>
      </w:r>
      <w:r w:rsidRPr="007D6488">
        <w:rPr>
          <w:rFonts w:ascii="Sylfaen" w:hAnsi="Sylfaen" w:cs="Sylfaen"/>
          <w:bCs w:val="0"/>
          <w:i w:val="0"/>
          <w:sz w:val="24"/>
          <w:szCs w:val="24"/>
          <w:lang w:val="en-GB"/>
        </w:rPr>
        <w:t>დონეზე</w:t>
      </w:r>
      <w:bookmarkEnd w:id="11"/>
    </w:p>
    <w:p w:rsidR="00057248" w:rsidRPr="007D6488" w:rsidRDefault="00B5747D" w:rsidP="00BC458D">
      <w:pPr>
        <w:spacing w:line="276" w:lineRule="auto"/>
        <w:jc w:val="both"/>
        <w:rPr>
          <w:rFonts w:ascii="Sylfaen" w:hAnsi="Sylfaen"/>
        </w:rPr>
      </w:pPr>
      <w:r w:rsidRPr="007D6488">
        <w:rPr>
          <w:rFonts w:ascii="Sylfaen" w:hAnsi="Sylfaen"/>
          <w:lang w:val="ka-GE"/>
        </w:rPr>
        <w:t>ქვე</w:t>
      </w:r>
      <w:r w:rsidR="006311FD" w:rsidRPr="007D6488">
        <w:rPr>
          <w:rFonts w:ascii="Sylfaen" w:hAnsi="Sylfaen"/>
          <w:lang w:val="ka-GE"/>
        </w:rPr>
        <w:t xml:space="preserve">მიზანი  </w:t>
      </w:r>
      <w:r w:rsidR="007C441C" w:rsidRPr="007D6488">
        <w:rPr>
          <w:rFonts w:ascii="Sylfaen" w:hAnsi="Sylfaen"/>
          <w:lang w:val="ka-GE"/>
        </w:rPr>
        <w:t xml:space="preserve">- </w:t>
      </w:r>
      <w:r w:rsidR="006311FD" w:rsidRPr="007D6488">
        <w:rPr>
          <w:rFonts w:ascii="Sylfaen" w:hAnsi="Sylfaen"/>
          <w:lang w:val="ka-GE"/>
        </w:rPr>
        <w:t>სერვის</w:t>
      </w:r>
      <w:r w:rsidR="007C441C" w:rsidRPr="007D6488">
        <w:rPr>
          <w:rFonts w:ascii="Sylfaen" w:hAnsi="Sylfaen"/>
          <w:lang w:val="ka-GE"/>
        </w:rPr>
        <w:t>ებ</w:t>
      </w:r>
      <w:r w:rsidR="006311FD" w:rsidRPr="007D6488">
        <w:rPr>
          <w:rFonts w:ascii="Sylfaen" w:hAnsi="Sylfaen"/>
          <w:lang w:val="ka-GE"/>
        </w:rPr>
        <w:t xml:space="preserve">ით </w:t>
      </w:r>
      <w:r w:rsidR="00057248" w:rsidRPr="007D6488">
        <w:rPr>
          <w:rFonts w:ascii="Sylfaen" w:hAnsi="Sylfaen"/>
          <w:lang w:val="ka-GE"/>
        </w:rPr>
        <w:t>უზრუნველყოფა სათანადო დონეზე</w:t>
      </w:r>
      <w:r w:rsidR="007C441C" w:rsidRPr="007D6488">
        <w:rPr>
          <w:rFonts w:ascii="Sylfaen" w:hAnsi="Sylfaen"/>
          <w:lang w:val="ka-GE"/>
        </w:rPr>
        <w:t xml:space="preserve"> </w:t>
      </w:r>
      <w:r w:rsidR="00057248" w:rsidRPr="007D6488">
        <w:rPr>
          <w:rFonts w:ascii="Sylfaen" w:hAnsi="Sylfaen"/>
          <w:lang w:val="ka-GE"/>
        </w:rPr>
        <w:t xml:space="preserve">ხაზს უსვამს </w:t>
      </w:r>
      <w:r w:rsidR="007C441C" w:rsidRPr="007D6488">
        <w:rPr>
          <w:rFonts w:ascii="Sylfaen" w:hAnsi="Sylfaen"/>
          <w:lang w:val="ka-GE"/>
        </w:rPr>
        <w:t xml:space="preserve">სწორი </w:t>
      </w:r>
      <w:r w:rsidR="00057248" w:rsidRPr="007D6488">
        <w:rPr>
          <w:rFonts w:ascii="Sylfaen" w:hAnsi="Sylfaen"/>
          <w:lang w:val="ka-GE"/>
        </w:rPr>
        <w:t xml:space="preserve">მომსახურების </w:t>
      </w:r>
      <w:r w:rsidR="007C441C" w:rsidRPr="007D6488">
        <w:rPr>
          <w:rFonts w:ascii="Sylfaen" w:hAnsi="Sylfaen"/>
          <w:lang w:val="ka-GE"/>
        </w:rPr>
        <w:t>სწორ დროს და სწორ ადგილას მიწოდების აუცილებლობას</w:t>
      </w:r>
      <w:r w:rsidR="00057248" w:rsidRPr="007D6488">
        <w:rPr>
          <w:rFonts w:ascii="Sylfaen" w:hAnsi="Sylfaen"/>
          <w:lang w:val="ka-GE"/>
        </w:rPr>
        <w:t xml:space="preserve">, პირველადი და </w:t>
      </w:r>
      <w:r w:rsidR="007C441C" w:rsidRPr="007D6488">
        <w:rPr>
          <w:rFonts w:ascii="Sylfaen" w:hAnsi="Sylfaen"/>
          <w:lang w:val="ka-GE"/>
        </w:rPr>
        <w:t xml:space="preserve">მეორეული </w:t>
      </w:r>
      <w:r w:rsidR="00057248" w:rsidRPr="007D6488">
        <w:rPr>
          <w:rFonts w:ascii="Sylfaen" w:hAnsi="Sylfaen"/>
          <w:lang w:val="ka-GE"/>
        </w:rPr>
        <w:t>სამედიცინო მომსახურების დაბალანსები</w:t>
      </w:r>
      <w:r w:rsidR="007C441C" w:rsidRPr="007D6488">
        <w:rPr>
          <w:rFonts w:ascii="Sylfaen" w:hAnsi="Sylfaen"/>
          <w:lang w:val="ka-GE"/>
        </w:rPr>
        <w:t>ს მეშვეობით</w:t>
      </w:r>
      <w:r w:rsidR="00057248" w:rsidRPr="007D6488">
        <w:rPr>
          <w:rFonts w:ascii="Sylfaen" w:hAnsi="Sylfaen"/>
          <w:lang w:val="ka-GE"/>
        </w:rPr>
        <w:t xml:space="preserve">. </w:t>
      </w:r>
      <w:r w:rsidR="007C441C" w:rsidRPr="007D6488">
        <w:rPr>
          <w:rFonts w:ascii="Sylfaen" w:hAnsi="Sylfaen"/>
          <w:lang w:val="ka-GE"/>
        </w:rPr>
        <w:t xml:space="preserve">მიზნის მიღწევა შესაძლებელია სტრატეგიული შესყიდვების მექანიზმების დანერგვით, მიწოდების სისტემის და პროვაიდერთა ქსელის რეფორმირებით, რათა მოხდეს </w:t>
      </w:r>
      <w:r w:rsidR="00057248" w:rsidRPr="007D6488">
        <w:rPr>
          <w:rFonts w:ascii="Sylfaen" w:hAnsi="Sylfaen"/>
          <w:lang w:val="ka-GE"/>
        </w:rPr>
        <w:t xml:space="preserve">პირველადი ჯანდაცვის სისტემისა და პრევენციული მომსახურების </w:t>
      </w:r>
      <w:r w:rsidR="007C441C" w:rsidRPr="007D6488">
        <w:rPr>
          <w:rFonts w:ascii="Sylfaen" w:hAnsi="Sylfaen"/>
          <w:lang w:val="ka-GE"/>
        </w:rPr>
        <w:t xml:space="preserve">გაძლიერება, რეფერალის და უკუკავშირის კრიტერიუმების დახვეწა, </w:t>
      </w:r>
      <w:r w:rsidR="001C2644" w:rsidRPr="007D6488">
        <w:rPr>
          <w:rFonts w:ascii="Sylfaen" w:hAnsi="Sylfaen"/>
          <w:lang w:val="ka-GE"/>
        </w:rPr>
        <w:t>შედეგად კი</w:t>
      </w:r>
      <w:r w:rsidR="007C441C" w:rsidRPr="007D6488">
        <w:rPr>
          <w:rFonts w:ascii="Sylfaen" w:hAnsi="Sylfaen"/>
          <w:lang w:val="ka-GE"/>
        </w:rPr>
        <w:t xml:space="preserve"> მომსახურების ხარისხის გაუმჯობსება. </w:t>
      </w:r>
    </w:p>
    <w:p w:rsidR="00057248" w:rsidRPr="00C110A9" w:rsidRDefault="00057248" w:rsidP="00BC458D">
      <w:pPr>
        <w:spacing w:line="276" w:lineRule="auto"/>
        <w:jc w:val="both"/>
        <w:rPr>
          <w:rFonts w:ascii="Sylfaen" w:hAnsi="Sylfaen"/>
          <w:sz w:val="22"/>
          <w:szCs w:val="22"/>
        </w:rPr>
      </w:pPr>
    </w:p>
    <w:p w:rsidR="00057248" w:rsidRPr="00C110A9" w:rsidRDefault="006311FD" w:rsidP="00BC458D">
      <w:pPr>
        <w:spacing w:line="276" w:lineRule="auto"/>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rsidTr="00D77230">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D77230">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D77230">
        <w:tc>
          <w:tcPr>
            <w:tcW w:w="4531" w:type="dxa"/>
          </w:tcPr>
          <w:p w:rsidR="00057248" w:rsidRPr="00C110A9" w:rsidRDefault="007C441C" w:rsidP="00BC458D">
            <w:pPr>
              <w:spacing w:line="276" w:lineRule="auto"/>
              <w:jc w:val="both"/>
              <w:rPr>
                <w:rFonts w:ascii="Sylfaen" w:hAnsi="Sylfaen"/>
                <w:sz w:val="22"/>
                <w:szCs w:val="22"/>
                <w:lang w:val="ka-GE"/>
              </w:rPr>
            </w:pPr>
            <w:r>
              <w:rPr>
                <w:rFonts w:ascii="Sylfaen" w:hAnsi="Sylfaen"/>
                <w:sz w:val="22"/>
                <w:szCs w:val="22"/>
                <w:lang w:val="ka-GE"/>
              </w:rPr>
              <w:t xml:space="preserve">თავიდან აცილებადი </w:t>
            </w:r>
            <w:r w:rsidR="001B727E">
              <w:rPr>
                <w:rFonts w:ascii="Sylfaen" w:hAnsi="Sylfaen"/>
                <w:sz w:val="22"/>
                <w:szCs w:val="22"/>
                <w:lang w:val="ka-GE"/>
              </w:rPr>
              <w:t>ჰოსპიტალიზაციის ხვედრითი წილი</w:t>
            </w:r>
            <w:r>
              <w:rPr>
                <w:rFonts w:ascii="Sylfaen" w:hAnsi="Sylfaen"/>
                <w:sz w:val="22"/>
                <w:szCs w:val="22"/>
                <w:lang w:val="ka-GE"/>
              </w:rPr>
              <w:t xml:space="preserve"> (%)</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14%</w:t>
            </w:r>
          </w:p>
        </w:tc>
        <w:tc>
          <w:tcPr>
            <w:tcW w:w="1134"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r w:rsidR="00057248" w:rsidRPr="00C110A9" w:rsidTr="00D77230">
        <w:trPr>
          <w:trHeight w:val="575"/>
        </w:trPr>
        <w:tc>
          <w:tcPr>
            <w:tcW w:w="4531" w:type="dxa"/>
          </w:tcPr>
          <w:p w:rsidR="00057248" w:rsidRPr="00C110A9" w:rsidRDefault="007C441C" w:rsidP="00BC458D">
            <w:pPr>
              <w:spacing w:line="276" w:lineRule="auto"/>
              <w:jc w:val="both"/>
              <w:rPr>
                <w:rFonts w:ascii="Sylfaen" w:hAnsi="Sylfaen"/>
                <w:sz w:val="22"/>
                <w:szCs w:val="22"/>
                <w:lang w:val="ka-GE"/>
              </w:rPr>
            </w:pPr>
            <w:r>
              <w:rPr>
                <w:rFonts w:ascii="Sylfaen" w:hAnsi="Sylfaen"/>
                <w:sz w:val="22"/>
                <w:szCs w:val="22"/>
                <w:lang w:val="ka-GE"/>
              </w:rPr>
              <w:t>პჯდ სერვისებზე (მოიცავს პრევენციულ სერვისებსაც)  დანახარჯების ხვედრითი წილი</w:t>
            </w:r>
            <w:r w:rsidR="00057248" w:rsidRPr="00C110A9">
              <w:rPr>
                <w:rFonts w:ascii="Sylfaen" w:hAnsi="Sylfaen"/>
                <w:sz w:val="22"/>
                <w:szCs w:val="22"/>
              </w:rPr>
              <w:t xml:space="preserve"> </w:t>
            </w:r>
            <w:r>
              <w:rPr>
                <w:rFonts w:ascii="Sylfaen" w:hAnsi="Sylfaen"/>
                <w:sz w:val="22"/>
                <w:szCs w:val="22"/>
                <w:lang w:val="ka-GE"/>
              </w:rPr>
              <w:t>ჯანდაცვის სახელმწიფო პროგრამებებ</w:t>
            </w:r>
            <w:r w:rsidR="001B727E">
              <w:rPr>
                <w:rFonts w:ascii="Sylfaen" w:hAnsi="Sylfaen"/>
                <w:sz w:val="22"/>
                <w:szCs w:val="22"/>
                <w:lang w:val="ka-GE"/>
              </w:rPr>
              <w:t>ის საერთო</w:t>
            </w:r>
            <w:r>
              <w:rPr>
                <w:rFonts w:ascii="Sylfaen" w:hAnsi="Sylfaen"/>
                <w:sz w:val="22"/>
                <w:szCs w:val="22"/>
                <w:lang w:val="ka-GE"/>
              </w:rPr>
              <w:t xml:space="preserve"> </w:t>
            </w:r>
            <w:r w:rsidR="001B727E">
              <w:rPr>
                <w:rFonts w:ascii="Sylfaen" w:hAnsi="Sylfaen"/>
                <w:sz w:val="22"/>
                <w:szCs w:val="22"/>
                <w:lang w:val="ka-GE"/>
              </w:rPr>
              <w:t>ხაჯ</w:t>
            </w:r>
            <w:r w:rsidR="00FC17C7">
              <w:rPr>
                <w:rFonts w:ascii="Sylfaen" w:hAnsi="Sylfaen"/>
                <w:sz w:val="22"/>
                <w:szCs w:val="22"/>
                <w:lang w:val="ka-GE"/>
              </w:rPr>
              <w:t>ებში</w:t>
            </w:r>
            <w:r>
              <w:rPr>
                <w:rFonts w:ascii="Sylfaen" w:hAnsi="Sylfaen"/>
                <w:sz w:val="22"/>
                <w:szCs w:val="22"/>
                <w:lang w:val="ka-GE"/>
              </w:rPr>
              <w:t xml:space="preserve"> (%)</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29% (2016)</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34%</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35%</w:t>
            </w:r>
          </w:p>
        </w:tc>
        <w:tc>
          <w:tcPr>
            <w:tcW w:w="1134" w:type="dxa"/>
          </w:tcPr>
          <w:p w:rsidR="00057248" w:rsidRPr="00C110A9" w:rsidRDefault="00057248" w:rsidP="00BC458D">
            <w:pPr>
              <w:spacing w:line="276" w:lineRule="auto"/>
              <w:jc w:val="both"/>
              <w:rPr>
                <w:rFonts w:ascii="Sylfaen" w:hAnsi="Sylfaen"/>
                <w:sz w:val="22"/>
                <w:szCs w:val="22"/>
              </w:rPr>
            </w:pPr>
            <w:r w:rsidRPr="007D6488">
              <w:rPr>
                <w:rFonts w:ascii="Sylfaen" w:hAnsi="Sylfaen"/>
                <w:color w:val="000000" w:themeColor="text1"/>
                <w:sz w:val="22"/>
                <w:szCs w:val="22"/>
              </w:rPr>
              <w:t>35%</w:t>
            </w:r>
          </w:p>
        </w:tc>
      </w:tr>
    </w:tbl>
    <w:p w:rsidR="00057248" w:rsidRPr="00C110A9" w:rsidRDefault="00057248" w:rsidP="00BC458D">
      <w:pPr>
        <w:spacing w:line="276" w:lineRule="auto"/>
        <w:jc w:val="both"/>
        <w:rPr>
          <w:rFonts w:ascii="Sylfaen" w:hAnsi="Sylfaen"/>
          <w:sz w:val="22"/>
          <w:szCs w:val="22"/>
        </w:rPr>
      </w:pPr>
    </w:p>
    <w:p w:rsidR="00B5747D" w:rsidRPr="007D6488" w:rsidRDefault="006311FD" w:rsidP="00BC458D">
      <w:pPr>
        <w:spacing w:line="276" w:lineRule="auto"/>
        <w:jc w:val="both"/>
        <w:rPr>
          <w:rFonts w:ascii="Sylfaen" w:hAnsi="Sylfaen"/>
          <w:szCs w:val="22"/>
          <w:lang w:val="ka-GE"/>
        </w:rPr>
      </w:pPr>
      <w:r w:rsidRPr="007D6488">
        <w:rPr>
          <w:rFonts w:ascii="Sylfaen" w:hAnsi="Sylfaen"/>
          <w:szCs w:val="22"/>
          <w:lang w:val="ka-GE"/>
        </w:rPr>
        <w:t xml:space="preserve">ქვემოთ მოცემულია სტარატეგიული რუქით განსაზღვრული თითოეული </w:t>
      </w:r>
      <w:r w:rsidR="00B5747D" w:rsidRPr="007D6488">
        <w:rPr>
          <w:rFonts w:ascii="Sylfaen" w:hAnsi="Sylfaen"/>
          <w:szCs w:val="22"/>
          <w:lang w:val="ka-GE"/>
        </w:rPr>
        <w:t>ამოცანის</w:t>
      </w:r>
      <w:r w:rsidR="00284B39" w:rsidRPr="007D6488">
        <w:rPr>
          <w:rFonts w:ascii="Sylfaen" w:hAnsi="Sylfaen"/>
          <w:szCs w:val="22"/>
          <w:lang w:val="ka-GE"/>
        </w:rPr>
        <w:t xml:space="preserve">,  მისი ძირითადი სტრატეგიული </w:t>
      </w:r>
      <w:r w:rsidRPr="007D6488">
        <w:rPr>
          <w:rFonts w:ascii="Sylfaen" w:hAnsi="Sylfaen"/>
          <w:szCs w:val="22"/>
          <w:lang w:val="ka-GE"/>
        </w:rPr>
        <w:t>ინიციატივ</w:t>
      </w:r>
      <w:r w:rsidR="00284B39" w:rsidRPr="007D6488">
        <w:rPr>
          <w:rFonts w:ascii="Sylfaen" w:hAnsi="Sylfaen"/>
          <w:szCs w:val="22"/>
          <w:lang w:val="ka-GE"/>
        </w:rPr>
        <w:t xml:space="preserve">ების </w:t>
      </w:r>
      <w:r w:rsidRPr="007D6488">
        <w:rPr>
          <w:rFonts w:ascii="Sylfaen" w:hAnsi="Sylfaen"/>
          <w:szCs w:val="22"/>
          <w:lang w:val="ka-GE"/>
        </w:rPr>
        <w:t xml:space="preserve">მოკლე </w:t>
      </w:r>
      <w:r w:rsidR="00284B39" w:rsidRPr="007D6488">
        <w:rPr>
          <w:rFonts w:ascii="Sylfaen" w:hAnsi="Sylfaen"/>
          <w:szCs w:val="22"/>
          <w:lang w:val="ka-GE"/>
        </w:rPr>
        <w:t xml:space="preserve">აღწერა </w:t>
      </w:r>
      <w:r w:rsidRPr="007D6488">
        <w:rPr>
          <w:rFonts w:ascii="Sylfaen" w:hAnsi="Sylfaen"/>
          <w:szCs w:val="22"/>
          <w:lang w:val="ka-GE"/>
        </w:rPr>
        <w:t xml:space="preserve">და შეფასების ინდიკატორები. საერთო ჯამში, სტრატეგიული ინიციატივები ეყრდნობა სტრატეგიული შესყიდვის ძირითად მექანიზმებს (ჩარჩო 3) </w:t>
      </w:r>
    </w:p>
    <w:p w:rsidR="00B5747D" w:rsidRDefault="00B5747D" w:rsidP="00BC458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jc w:val="right"/>
        <w:rPr>
          <w:rFonts w:ascii="Sylfaen" w:hAnsi="Sylfaen"/>
          <w:sz w:val="18"/>
          <w:szCs w:val="18"/>
          <w:lang w:val="ka-GE"/>
        </w:rPr>
      </w:pPr>
      <w:r>
        <w:rPr>
          <w:rFonts w:ascii="Sylfaen" w:hAnsi="Sylfaen"/>
          <w:sz w:val="18"/>
          <w:szCs w:val="18"/>
          <w:lang w:val="ka-GE"/>
        </w:rPr>
        <w:t>ჩარჩო 3</w:t>
      </w:r>
    </w:p>
    <w:p w:rsidR="00B5747D" w:rsidRPr="00B5747D" w:rsidRDefault="00B5747D" w:rsidP="00BC458D">
      <w:pPr>
        <w:pStyle w:val="FootnoteText"/>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sz w:val="18"/>
          <w:szCs w:val="18"/>
        </w:rPr>
      </w:pPr>
      <w:r w:rsidRPr="00B5747D">
        <w:rPr>
          <w:rFonts w:ascii="Sylfaen" w:hAnsi="Sylfaen"/>
          <w:sz w:val="18"/>
          <w:szCs w:val="18"/>
          <w:lang w:val="ka-GE"/>
        </w:rPr>
        <w:t>სტრატეგიული შესყიდვა მოიცავს შემდეგ მექანიზმებს</w:t>
      </w:r>
      <w:r w:rsidRPr="00B5747D">
        <w:rPr>
          <w:sz w:val="18"/>
          <w:szCs w:val="18"/>
        </w:rPr>
        <w:t>:</w:t>
      </w:r>
    </w:p>
    <w:p w:rsidR="00B5747D" w:rsidRPr="00B5747D"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sz w:val="18"/>
          <w:szCs w:val="18"/>
        </w:rPr>
      </w:pPr>
      <w:r w:rsidRPr="00B5747D">
        <w:rPr>
          <w:rFonts w:ascii="Sylfaen" w:hAnsi="Sylfaen"/>
          <w:sz w:val="18"/>
          <w:szCs w:val="18"/>
          <w:lang w:val="ka-GE"/>
        </w:rPr>
        <w:t>მოსახლეობის ჯანმრთელობის საჭუროებების და სამედიცინო სერვისების შესყიდვის საჭიროებების</w:t>
      </w:r>
      <w:r w:rsidRPr="003A302A">
        <w:rPr>
          <w:rFonts w:ascii="Sylfaen" w:hAnsi="Sylfaen"/>
          <w:sz w:val="18"/>
          <w:szCs w:val="18"/>
          <w:lang w:val="ka-GE"/>
        </w:rPr>
        <w:t xml:space="preserve"> </w:t>
      </w:r>
      <w:r w:rsidRPr="001B727E">
        <w:rPr>
          <w:rFonts w:ascii="Sylfaen" w:hAnsi="Sylfaen"/>
          <w:sz w:val="18"/>
          <w:szCs w:val="18"/>
          <w:lang w:val="ka-GE"/>
        </w:rPr>
        <w:t xml:space="preserve">შეფასება (ძირითადი სამედიცინო სპეციალობების მიხედვით სამედიცინო მომსახურების მოცულობა, </w:t>
      </w:r>
      <w:r w:rsidRPr="00B5747D">
        <w:rPr>
          <w:rFonts w:ascii="Sylfaen" w:hAnsi="Sylfaen"/>
          <w:sz w:val="18"/>
          <w:szCs w:val="18"/>
          <w:lang w:val="ka-GE"/>
        </w:rPr>
        <w:t xml:space="preserve">სერვისების სხვადასხვა დონე, გეოგრაფიული განაწილება, სერვისის მიმწოდებლის მიხედვით განაწილება)  </w:t>
      </w:r>
    </w:p>
    <w:p w:rsidR="00B5747D" w:rsidRPr="00B5747D"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sz w:val="18"/>
          <w:szCs w:val="18"/>
        </w:rPr>
      </w:pPr>
      <w:r w:rsidRPr="00B5747D">
        <w:rPr>
          <w:rFonts w:ascii="Sylfaen" w:hAnsi="Sylfaen"/>
          <w:sz w:val="18"/>
          <w:szCs w:val="18"/>
          <w:lang w:val="ka-GE"/>
        </w:rPr>
        <w:t xml:space="preserve">სერვისების დაგეგმვა საჭიროებების მიხედვით, ხანგრძლივ-ვადიანი საჭიროებების პროსპექტული დაგეგმვა </w:t>
      </w:r>
    </w:p>
    <w:p w:rsidR="00B5747D" w:rsidRPr="00B5747D"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sz w:val="18"/>
          <w:szCs w:val="18"/>
        </w:rPr>
      </w:pPr>
      <w:r w:rsidRPr="00B5747D">
        <w:rPr>
          <w:rFonts w:ascii="Sylfaen" w:hAnsi="Sylfaen"/>
          <w:sz w:val="18"/>
          <w:szCs w:val="18"/>
          <w:lang w:val="ka-GE"/>
        </w:rPr>
        <w:t xml:space="preserve">კონტრაქტირების სისტემა, სელექტიური კონტრაქტირება, კონტრაქტების შესრულების მონიტორინგი </w:t>
      </w:r>
    </w:p>
    <w:p w:rsidR="00B5747D" w:rsidRPr="00B5747D"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sz w:val="18"/>
          <w:szCs w:val="18"/>
        </w:rPr>
      </w:pPr>
      <w:r w:rsidRPr="00B5747D">
        <w:rPr>
          <w:rFonts w:ascii="Sylfaen" w:hAnsi="Sylfaen"/>
          <w:sz w:val="18"/>
          <w:szCs w:val="18"/>
          <w:lang w:val="ka-GE"/>
        </w:rPr>
        <w:t xml:space="preserve">ანაზღაურების მექანიზმები და სტიმულების სისტემა </w:t>
      </w:r>
    </w:p>
    <w:p w:rsidR="00B5747D" w:rsidRPr="00B5747D" w:rsidRDefault="00B5747D" w:rsidP="00BF49D1">
      <w:pPr>
        <w:pStyle w:val="FootnoteText"/>
        <w:numPr>
          <w:ilvl w:val="0"/>
          <w:numId w:val="15"/>
        </w:numPr>
        <w:pBdr>
          <w:top w:val="single" w:sz="4" w:space="1" w:color="auto"/>
          <w:left w:val="single" w:sz="4" w:space="4" w:color="auto"/>
          <w:bottom w:val="single" w:sz="4" w:space="1" w:color="auto"/>
          <w:right w:val="single" w:sz="4" w:space="4" w:color="auto"/>
        </w:pBdr>
        <w:shd w:val="clear" w:color="auto" w:fill="EDEDED" w:themeFill="accent3" w:themeFillTint="33"/>
        <w:spacing w:line="276" w:lineRule="auto"/>
        <w:rPr>
          <w:sz w:val="20"/>
          <w:szCs w:val="20"/>
        </w:rPr>
      </w:pPr>
      <w:r w:rsidRPr="00B5747D">
        <w:rPr>
          <w:rFonts w:ascii="Sylfaen" w:hAnsi="Sylfaen"/>
          <w:sz w:val="18"/>
          <w:szCs w:val="18"/>
          <w:lang w:val="ka-GE"/>
        </w:rPr>
        <w:t xml:space="preserve">სერვისების საბაზისო პაკეტის დიზაინი საჭიროებების გათვალისწინებით, სერვისების წარმოება და ფინანსური შეზღუდვები </w:t>
      </w:r>
    </w:p>
    <w:p w:rsidR="00B5747D" w:rsidRPr="00C110A9" w:rsidRDefault="00B5747D" w:rsidP="00BC458D">
      <w:pPr>
        <w:spacing w:line="276" w:lineRule="auto"/>
        <w:jc w:val="both"/>
        <w:rPr>
          <w:rFonts w:ascii="Sylfaen" w:hAnsi="Sylfaen"/>
          <w:sz w:val="22"/>
          <w:szCs w:val="22"/>
          <w:lang w:val="ka-GE"/>
        </w:rPr>
      </w:pPr>
    </w:p>
    <w:p w:rsidR="00057248" w:rsidRPr="007D6488" w:rsidRDefault="00057248" w:rsidP="00BC458D">
      <w:pPr>
        <w:spacing w:line="276" w:lineRule="auto"/>
        <w:jc w:val="both"/>
        <w:rPr>
          <w:rFonts w:ascii="Sylfaen" w:hAnsi="Sylfaen"/>
          <w:lang w:val="ka-GE"/>
        </w:rPr>
      </w:pPr>
      <w:r w:rsidRPr="007D6488">
        <w:rPr>
          <w:rFonts w:ascii="Sylfaen" w:hAnsi="Sylfaen"/>
          <w:lang w:val="ka-GE"/>
        </w:rPr>
        <w:t xml:space="preserve">სტრატეგიულ </w:t>
      </w:r>
      <w:r w:rsidR="006311FD" w:rsidRPr="007D6488">
        <w:rPr>
          <w:rFonts w:ascii="Sylfaen" w:hAnsi="Sylfaen"/>
          <w:lang w:val="ka-GE"/>
        </w:rPr>
        <w:t xml:space="preserve">ინიციატივების </w:t>
      </w:r>
      <w:r w:rsidRPr="007D6488">
        <w:rPr>
          <w:rFonts w:ascii="Sylfaen" w:hAnsi="Sylfaen"/>
          <w:lang w:val="ka-GE"/>
        </w:rPr>
        <w:t xml:space="preserve">და </w:t>
      </w:r>
      <w:r w:rsidR="006311FD" w:rsidRPr="007D6488">
        <w:rPr>
          <w:rFonts w:ascii="Sylfaen" w:hAnsi="Sylfaen"/>
          <w:lang w:val="ka-GE"/>
        </w:rPr>
        <w:t>ინდიკატორების დეტალური ნუსხა მოცემულია</w:t>
      </w:r>
      <w:r w:rsidRPr="007D6488">
        <w:rPr>
          <w:rFonts w:ascii="Sylfaen" w:hAnsi="Sylfaen"/>
          <w:lang w:val="ka-GE"/>
        </w:rPr>
        <w:t xml:space="preserve"> დანართ</w:t>
      </w:r>
      <w:r w:rsidR="006311FD" w:rsidRPr="007D6488">
        <w:rPr>
          <w:rFonts w:ascii="Sylfaen" w:hAnsi="Sylfaen"/>
          <w:lang w:val="ka-GE"/>
        </w:rPr>
        <w:t xml:space="preserve"> N</w:t>
      </w:r>
      <w:r w:rsidRPr="007D6488">
        <w:rPr>
          <w:rFonts w:ascii="Sylfaen" w:hAnsi="Sylfaen"/>
          <w:lang w:val="ka-GE"/>
        </w:rPr>
        <w:t>1</w:t>
      </w:r>
      <w:r w:rsidR="006311FD" w:rsidRPr="007D6488">
        <w:rPr>
          <w:rFonts w:ascii="Sylfaen" w:hAnsi="Sylfaen"/>
          <w:lang w:val="ka-GE"/>
        </w:rPr>
        <w:t>-სა</w:t>
      </w:r>
      <w:r w:rsidRPr="007D6488">
        <w:rPr>
          <w:rFonts w:ascii="Sylfaen" w:hAnsi="Sylfaen"/>
          <w:lang w:val="ka-GE"/>
        </w:rPr>
        <w:t xml:space="preserve"> და </w:t>
      </w:r>
      <w:r w:rsidR="006311FD" w:rsidRPr="007D6488">
        <w:rPr>
          <w:rFonts w:ascii="Sylfaen" w:hAnsi="Sylfaen"/>
          <w:lang w:val="ka-GE"/>
        </w:rPr>
        <w:t>N</w:t>
      </w:r>
      <w:r w:rsidRPr="007D6488">
        <w:rPr>
          <w:rFonts w:ascii="Sylfaen" w:hAnsi="Sylfaen"/>
          <w:lang w:val="ka-GE"/>
        </w:rPr>
        <w:t>2</w:t>
      </w:r>
      <w:r w:rsidR="006311FD" w:rsidRPr="007D6488">
        <w:rPr>
          <w:rFonts w:ascii="Sylfaen" w:hAnsi="Sylfaen"/>
          <w:lang w:val="ka-GE"/>
        </w:rPr>
        <w:t>-</w:t>
      </w:r>
      <w:r w:rsidRPr="007D6488">
        <w:rPr>
          <w:rFonts w:ascii="Sylfaen" w:hAnsi="Sylfaen"/>
          <w:lang w:val="ka-GE"/>
        </w:rPr>
        <w:t>ში.</w:t>
      </w:r>
    </w:p>
    <w:p w:rsidR="00B5747D" w:rsidRPr="007D6488" w:rsidRDefault="00B5747D" w:rsidP="00BC458D">
      <w:pPr>
        <w:spacing w:line="276" w:lineRule="auto"/>
        <w:jc w:val="both"/>
        <w:rPr>
          <w:rFonts w:ascii="Sylfaen" w:hAnsi="Sylfaen"/>
          <w:lang w:val="ka-GE"/>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2" w:name="_Toc6651967"/>
      <w:r w:rsidRPr="007D6488">
        <w:rPr>
          <w:rFonts w:ascii="Sylfaen" w:hAnsi="Sylfaen"/>
          <w:bCs w:val="0"/>
          <w:i w:val="0"/>
          <w:sz w:val="24"/>
          <w:szCs w:val="24"/>
          <w:lang w:val="ka-GE"/>
        </w:rPr>
        <w:t xml:space="preserve">3.3. </w:t>
      </w:r>
      <w:r w:rsidR="00B5747D" w:rsidRPr="007D6488">
        <w:rPr>
          <w:rFonts w:ascii="Sylfaen" w:hAnsi="Sylfaen"/>
          <w:bCs w:val="0"/>
          <w:i w:val="0"/>
          <w:sz w:val="24"/>
          <w:szCs w:val="24"/>
          <w:lang w:val="ka-GE"/>
        </w:rPr>
        <w:t>ამოცანა</w:t>
      </w:r>
      <w:r w:rsidRPr="007D6488">
        <w:rPr>
          <w:rFonts w:ascii="Sylfaen" w:hAnsi="Sylfaen"/>
          <w:bCs w:val="0"/>
          <w:i w:val="0"/>
          <w:sz w:val="24"/>
          <w:szCs w:val="24"/>
          <w:lang w:val="ka-GE"/>
        </w:rPr>
        <w:t xml:space="preserve">: ჯანდაცვის მომსახურების ხარისხისა და </w:t>
      </w:r>
      <w:r w:rsidR="00B5747D" w:rsidRPr="007D6488">
        <w:rPr>
          <w:rFonts w:ascii="Sylfaen" w:hAnsi="Sylfaen"/>
          <w:bCs w:val="0"/>
          <w:i w:val="0"/>
          <w:sz w:val="24"/>
          <w:szCs w:val="24"/>
          <w:lang w:val="ka-GE"/>
        </w:rPr>
        <w:t>ეფექტიანობის გაუმჯობესება</w:t>
      </w:r>
      <w:bookmarkEnd w:id="12"/>
    </w:p>
    <w:p w:rsidR="00057248" w:rsidRPr="007D6488" w:rsidRDefault="00057248" w:rsidP="00BC458D">
      <w:pPr>
        <w:spacing w:line="276" w:lineRule="auto"/>
        <w:jc w:val="both"/>
        <w:rPr>
          <w:rFonts w:ascii="Sylfaen" w:hAnsi="Sylfaen"/>
          <w:lang w:val="ka-GE"/>
        </w:rPr>
      </w:pPr>
      <w:bookmarkStart w:id="13" w:name="_Toc516059284"/>
      <w:bookmarkStart w:id="14" w:name="_Toc516065936"/>
      <w:r w:rsidRPr="007D6488">
        <w:rPr>
          <w:rFonts w:ascii="Sylfaen" w:hAnsi="Sylfaen"/>
          <w:lang w:val="ka-GE"/>
        </w:rPr>
        <w:t xml:space="preserve">სტრატეგიულ შესყიდვებს გადამწყვეტი როლი </w:t>
      </w:r>
      <w:r w:rsidR="003A302A" w:rsidRPr="007D6488">
        <w:rPr>
          <w:rFonts w:ascii="Sylfaen" w:hAnsi="Sylfaen"/>
          <w:lang w:val="ka-GE"/>
        </w:rPr>
        <w:t xml:space="preserve">ენიჭება მომსახურების </w:t>
      </w:r>
      <w:r w:rsidR="00B27259" w:rsidRPr="007D6488">
        <w:rPr>
          <w:rFonts w:ascii="Sylfaen" w:hAnsi="Sylfaen"/>
          <w:lang w:val="ka-GE"/>
        </w:rPr>
        <w:t xml:space="preserve">ეფექტიანობის, </w:t>
      </w:r>
      <w:r w:rsidRPr="007D6488">
        <w:rPr>
          <w:rFonts w:ascii="Sylfaen" w:hAnsi="Sylfaen"/>
          <w:lang w:val="ka-GE"/>
        </w:rPr>
        <w:t>ხარისხის, უსაფრთხოების</w:t>
      </w:r>
      <w:r w:rsidR="00B27259" w:rsidRPr="007D6488">
        <w:rPr>
          <w:rFonts w:ascii="Sylfaen" w:hAnsi="Sylfaen"/>
          <w:lang w:val="ka-GE"/>
        </w:rPr>
        <w:t xml:space="preserve"> და პაციენტზე ორიენტირებულობის თვალსაზრისით. </w:t>
      </w:r>
      <w:r w:rsidRPr="007D6488">
        <w:rPr>
          <w:rFonts w:ascii="Sylfaen" w:hAnsi="Sylfaen"/>
          <w:lang w:val="ka-GE"/>
        </w:rPr>
        <w:t xml:space="preserve"> </w:t>
      </w:r>
      <w:r w:rsidR="00B27259" w:rsidRPr="007D6488">
        <w:rPr>
          <w:rFonts w:ascii="Sylfaen" w:hAnsi="Sylfaen"/>
          <w:lang w:val="ka-GE"/>
        </w:rPr>
        <w:t>სოციალური მომსახურების სააგენტო</w:t>
      </w:r>
      <w:r w:rsidR="00484109" w:rsidRPr="007D6488">
        <w:rPr>
          <w:rFonts w:ascii="Sylfaen" w:hAnsi="Sylfaen"/>
          <w:lang w:val="ka-GE"/>
        </w:rPr>
        <w:t xml:space="preserve"> არ წარმოადგენს ძირიტად დაწესებულებას ქვეყანაში </w:t>
      </w:r>
      <w:r w:rsidR="00B27259" w:rsidRPr="007D6488">
        <w:rPr>
          <w:rFonts w:ascii="Sylfaen" w:hAnsi="Sylfaen"/>
          <w:lang w:val="ka-GE"/>
        </w:rPr>
        <w:t xml:space="preserve"> </w:t>
      </w:r>
      <w:r w:rsidR="00484109" w:rsidRPr="007D6488">
        <w:rPr>
          <w:rFonts w:ascii="Sylfaen" w:hAnsi="Sylfaen"/>
          <w:lang w:val="ka-GE"/>
        </w:rPr>
        <w:t>მომსახურების</w:t>
      </w:r>
      <w:r w:rsidRPr="007D6488">
        <w:rPr>
          <w:rFonts w:ascii="Sylfaen" w:hAnsi="Sylfaen"/>
          <w:lang w:val="ka-GE"/>
        </w:rPr>
        <w:t xml:space="preserve"> ხარისხის გაუმჯობესების კუთხით, მიუხედავად ამისა, რომ მას </w:t>
      </w:r>
      <w:r w:rsidR="00484109" w:rsidRPr="007D6488">
        <w:rPr>
          <w:rFonts w:ascii="Sylfaen" w:hAnsi="Sylfaen"/>
          <w:lang w:val="ka-GE"/>
        </w:rPr>
        <w:t>გააჩნია</w:t>
      </w:r>
      <w:r w:rsidRPr="007D6488">
        <w:rPr>
          <w:rFonts w:ascii="Sylfaen" w:hAnsi="Sylfaen"/>
          <w:lang w:val="ka-GE"/>
        </w:rPr>
        <w:t xml:space="preserve"> საკონტრაქტო და საგადასახადო ბერკეტები, რათა უზრუნველყოს და ხელი შეუწყოს უკეთესი </w:t>
      </w:r>
      <w:r w:rsidR="00484109" w:rsidRPr="007D6488">
        <w:rPr>
          <w:rFonts w:ascii="Sylfaen" w:hAnsi="Sylfaen"/>
          <w:lang w:val="ka-GE"/>
        </w:rPr>
        <w:t xml:space="preserve">სერვისების მიწოდებას,  </w:t>
      </w:r>
      <w:r w:rsidRPr="007D6488">
        <w:rPr>
          <w:rFonts w:ascii="Sylfaen" w:hAnsi="Sylfaen"/>
          <w:lang w:val="ka-GE"/>
        </w:rPr>
        <w:t>მათ შორის ხარისხის გაუმჯობესებ</w:t>
      </w:r>
      <w:r w:rsidR="00484109" w:rsidRPr="007D6488">
        <w:rPr>
          <w:rFonts w:ascii="Sylfaen" w:hAnsi="Sylfaen"/>
          <w:lang w:val="ka-GE"/>
        </w:rPr>
        <w:t>ს</w:t>
      </w:r>
      <w:r w:rsidRPr="007D6488">
        <w:rPr>
          <w:rFonts w:ascii="Sylfaen" w:hAnsi="Sylfaen"/>
          <w:lang w:val="ka-GE"/>
        </w:rPr>
        <w:t>ა. აქედან გამომდინარე</w:t>
      </w:r>
      <w:r w:rsidR="00484109" w:rsidRPr="007D6488">
        <w:rPr>
          <w:rFonts w:ascii="Sylfaen" w:hAnsi="Sylfaen"/>
          <w:lang w:val="ka-GE"/>
        </w:rPr>
        <w:t>,</w:t>
      </w:r>
      <w:r w:rsidRPr="007D6488">
        <w:rPr>
          <w:rFonts w:ascii="Sylfaen" w:hAnsi="Sylfaen"/>
          <w:lang w:val="ka-GE"/>
        </w:rPr>
        <w:t xml:space="preserve"> მნიშვნელოვანია საქართველოს ჯანდაცვის სისტემაში ხარისხის განვითარება და  თითოეული სააგენტოს, მათ შორის სოციალური მომსახურების სააგენტოს როლი</w:t>
      </w:r>
      <w:r w:rsidR="00484109" w:rsidRPr="007D6488">
        <w:rPr>
          <w:rFonts w:ascii="Sylfaen" w:hAnsi="Sylfaen"/>
          <w:lang w:val="ka-GE"/>
        </w:rPr>
        <w:t>ს განსაზღვრა</w:t>
      </w:r>
      <w:r w:rsidRPr="007D6488">
        <w:rPr>
          <w:rFonts w:ascii="Sylfaen" w:hAnsi="Sylfaen"/>
          <w:lang w:val="ka-GE"/>
        </w:rPr>
        <w:t>.</w:t>
      </w:r>
    </w:p>
    <w:p w:rsidR="00484109" w:rsidRPr="007D6488" w:rsidRDefault="00484109" w:rsidP="00BC458D">
      <w:pPr>
        <w:spacing w:line="276" w:lineRule="auto"/>
        <w:jc w:val="both"/>
        <w:rPr>
          <w:rFonts w:ascii="Sylfaen" w:hAnsi="Sylfaen"/>
          <w:lang w:val="ka-GE"/>
        </w:rPr>
      </w:pPr>
    </w:p>
    <w:p w:rsidR="00057248" w:rsidRPr="007D6488" w:rsidRDefault="00057248" w:rsidP="00BC458D">
      <w:pPr>
        <w:spacing w:line="276" w:lineRule="auto"/>
        <w:jc w:val="both"/>
        <w:rPr>
          <w:rFonts w:ascii="Sylfaen" w:hAnsi="Sylfaen"/>
          <w:b/>
          <w:lang w:val="ka-GE"/>
        </w:rPr>
      </w:pPr>
      <w:r w:rsidRPr="007D6488">
        <w:rPr>
          <w:rFonts w:ascii="Sylfaen" w:hAnsi="Sylfaen"/>
          <w:b/>
          <w:lang w:val="ka-GE"/>
        </w:rPr>
        <w:t xml:space="preserve"> </w:t>
      </w:r>
      <w:r w:rsidR="006311FD" w:rsidRPr="007D6488">
        <w:rPr>
          <w:rFonts w:ascii="Sylfaen" w:hAnsi="Sylfaen"/>
          <w:b/>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992"/>
        <w:gridCol w:w="993"/>
      </w:tblGrid>
      <w:tr w:rsidR="00057248" w:rsidRPr="00C110A9" w:rsidTr="00A36EF4">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 xml:space="preserve"> </w:t>
            </w:r>
            <w:r w:rsidR="00EB2424">
              <w:rPr>
                <w:rFonts w:ascii="Sylfaen" w:hAnsi="Sylfaen"/>
                <w:b/>
                <w:sz w:val="22"/>
                <w:szCs w:val="22"/>
                <w:lang w:val="ka-GE"/>
              </w:rPr>
              <w:t>საბაზისო</w:t>
            </w:r>
            <w:r w:rsidR="00EB2424" w:rsidRPr="00C110A9">
              <w:rPr>
                <w:rFonts w:ascii="Sylfaen" w:hAnsi="Sylfaen"/>
                <w:b/>
                <w:sz w:val="22"/>
                <w:szCs w:val="22"/>
                <w:lang w:val="ka-GE"/>
              </w:rPr>
              <w:t xml:space="preserve"> </w:t>
            </w:r>
            <w:r w:rsidRPr="00C110A9">
              <w:rPr>
                <w:rFonts w:ascii="Sylfaen" w:hAnsi="Sylfaen"/>
                <w:b/>
                <w:sz w:val="22"/>
                <w:szCs w:val="22"/>
                <w:lang w:val="ka-GE"/>
              </w:rPr>
              <w:t>(2017 ან უახლოეს წლებში)</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მიზზნები</w:t>
            </w:r>
          </w:p>
        </w:tc>
      </w:tr>
      <w:tr w:rsidR="00057248" w:rsidRPr="00C110A9" w:rsidTr="00A36EF4">
        <w:trPr>
          <w:trHeight w:val="507"/>
        </w:trPr>
        <w:tc>
          <w:tcPr>
            <w:tcW w:w="4531" w:type="dxa"/>
            <w:vMerge/>
          </w:tcPr>
          <w:p w:rsidR="00057248" w:rsidRPr="00C110A9" w:rsidRDefault="00057248" w:rsidP="00BC458D">
            <w:pPr>
              <w:spacing w:line="276" w:lineRule="auto"/>
              <w:jc w:val="both"/>
              <w:rPr>
                <w:rFonts w:ascii="Sylfaen" w:hAnsi="Sylfaen"/>
                <w:b/>
                <w:sz w:val="22"/>
                <w:szCs w:val="22"/>
                <w:lang w:val="ka-GE"/>
              </w:rPr>
            </w:pPr>
          </w:p>
        </w:tc>
        <w:tc>
          <w:tcPr>
            <w:tcW w:w="1608" w:type="dxa"/>
            <w:vMerge/>
          </w:tcPr>
          <w:p w:rsidR="00057248" w:rsidRPr="00C110A9" w:rsidRDefault="00057248" w:rsidP="00BC458D">
            <w:pPr>
              <w:spacing w:line="276" w:lineRule="auto"/>
              <w:jc w:val="both"/>
              <w:rPr>
                <w:rFonts w:ascii="Sylfaen" w:hAnsi="Sylfaen"/>
                <w:b/>
                <w:sz w:val="22"/>
                <w:szCs w:val="22"/>
                <w:lang w:val="ka-GE"/>
              </w:rPr>
            </w:pPr>
          </w:p>
        </w:tc>
        <w:tc>
          <w:tcPr>
            <w:tcW w:w="915"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993"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A36EF4">
        <w:tc>
          <w:tcPr>
            <w:tcW w:w="4531" w:type="dxa"/>
          </w:tcPr>
          <w:p w:rsidR="00057248" w:rsidRPr="00C110A9" w:rsidRDefault="001B727E" w:rsidP="00BC458D">
            <w:pPr>
              <w:spacing w:line="276" w:lineRule="auto"/>
              <w:jc w:val="both"/>
              <w:rPr>
                <w:rFonts w:ascii="Sylfaen" w:hAnsi="Sylfaen"/>
                <w:sz w:val="22"/>
                <w:szCs w:val="22"/>
                <w:lang w:val="ka-GE"/>
              </w:rPr>
            </w:pPr>
            <w:r w:rsidRPr="001B727E">
              <w:rPr>
                <w:rFonts w:ascii="Sylfaen" w:hAnsi="Sylfaen"/>
                <w:sz w:val="22"/>
                <w:szCs w:val="22"/>
                <w:lang w:val="ka-GE"/>
              </w:rPr>
              <w:t>დღის ქირურგიის წილი (%) ქირურგიული პროცედურები</w:t>
            </w:r>
            <w:r>
              <w:rPr>
                <w:rFonts w:ascii="Sylfaen" w:hAnsi="Sylfaen"/>
                <w:sz w:val="22"/>
                <w:szCs w:val="22"/>
                <w:lang w:val="ka-GE"/>
              </w:rPr>
              <w:t>ს საერთო რაოდენობაში</w:t>
            </w:r>
            <w:r w:rsidRPr="001B727E">
              <w:rPr>
                <w:rFonts w:ascii="Sylfaen" w:hAnsi="Sylfaen"/>
                <w:sz w:val="22"/>
                <w:szCs w:val="22"/>
                <w:lang w:val="ka-GE"/>
              </w:rPr>
              <w:t xml:space="preserve"> (მაგ. კატარაქტა, ტონზილექტომია ან ადენოიდექტომია)</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rPr>
              <w:t>4%</w:t>
            </w:r>
          </w:p>
        </w:tc>
        <w:tc>
          <w:tcPr>
            <w:tcW w:w="2900" w:type="dxa"/>
            <w:gridSpan w:val="3"/>
          </w:tcPr>
          <w:p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დამოკიდებულია სამედიცინო ბაზრის განვითარებაზე</w:t>
            </w:r>
          </w:p>
        </w:tc>
      </w:tr>
      <w:tr w:rsidR="00057248" w:rsidRPr="00C110A9" w:rsidTr="00A36EF4">
        <w:tc>
          <w:tcPr>
            <w:tcW w:w="4531" w:type="dxa"/>
          </w:tcPr>
          <w:p w:rsidR="00057248" w:rsidRPr="00C110A9" w:rsidRDefault="001B727E" w:rsidP="00BC458D">
            <w:pPr>
              <w:spacing w:line="276" w:lineRule="auto"/>
              <w:jc w:val="both"/>
              <w:rPr>
                <w:rFonts w:ascii="Sylfaen" w:hAnsi="Sylfaen"/>
                <w:sz w:val="22"/>
                <w:szCs w:val="22"/>
                <w:lang w:val="ka-GE"/>
              </w:rPr>
            </w:pPr>
            <w:r>
              <w:rPr>
                <w:rFonts w:ascii="Sylfaen" w:hAnsi="Sylfaen"/>
                <w:sz w:val="22"/>
                <w:szCs w:val="22"/>
                <w:lang w:val="ka-GE"/>
              </w:rPr>
              <w:t>რეჰოსპიტალიზაციის სიხშირე</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17%</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15%</w:t>
            </w:r>
          </w:p>
        </w:tc>
        <w:tc>
          <w:tcPr>
            <w:tcW w:w="992"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c>
          <w:tcPr>
            <w:tcW w:w="993"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13%</w:t>
            </w:r>
          </w:p>
        </w:tc>
      </w:tr>
    </w:tbl>
    <w:p w:rsidR="00057248" w:rsidRPr="00C110A9" w:rsidRDefault="00057248" w:rsidP="00BC458D">
      <w:pPr>
        <w:spacing w:line="276" w:lineRule="auto"/>
        <w:jc w:val="both"/>
        <w:rPr>
          <w:rFonts w:ascii="Sylfaen" w:hAnsi="Sylfaen"/>
          <w:sz w:val="22"/>
          <w:szCs w:val="22"/>
        </w:rPr>
      </w:pPr>
    </w:p>
    <w:p w:rsidR="00057248" w:rsidRPr="007D6488" w:rsidRDefault="003A302A" w:rsidP="00BC458D">
      <w:pPr>
        <w:spacing w:line="276" w:lineRule="auto"/>
        <w:jc w:val="both"/>
        <w:rPr>
          <w:rFonts w:ascii="Sylfaen" w:hAnsi="Sylfaen"/>
          <w:b/>
          <w:lang w:val="ka-GE"/>
        </w:rPr>
      </w:pPr>
      <w:r w:rsidRPr="007D6488">
        <w:rPr>
          <w:rFonts w:ascii="Sylfaen" w:hAnsi="Sylfaen"/>
          <w:b/>
          <w:lang w:val="ka-GE"/>
        </w:rPr>
        <w:t xml:space="preserve">ძირითადი </w:t>
      </w:r>
      <w:r w:rsidR="00057248" w:rsidRPr="007D6488">
        <w:rPr>
          <w:rFonts w:ascii="Sylfaen" w:hAnsi="Sylfaen"/>
          <w:b/>
          <w:lang w:val="ka-GE"/>
        </w:rPr>
        <w:t>სტრატეგიული ინიციატივები:</w:t>
      </w:r>
      <w:bookmarkEnd w:id="13"/>
      <w:bookmarkEnd w:id="14"/>
    </w:p>
    <w:p w:rsidR="00057248" w:rsidRPr="007D6488" w:rsidRDefault="001B727E" w:rsidP="00BF49D1">
      <w:pPr>
        <w:pStyle w:val="ListParagraph"/>
        <w:numPr>
          <w:ilvl w:val="0"/>
          <w:numId w:val="7"/>
        </w:numPr>
        <w:spacing w:line="276" w:lineRule="auto"/>
        <w:jc w:val="both"/>
        <w:rPr>
          <w:rFonts w:ascii="Sylfaen" w:eastAsia="Calibri" w:hAnsi="Sylfaen" w:cs="Calibri"/>
          <w:lang w:val="en-GB"/>
        </w:rPr>
      </w:pPr>
      <w:r w:rsidRPr="007D6488">
        <w:rPr>
          <w:rFonts w:ascii="Sylfaen" w:eastAsia="Calibri" w:hAnsi="Sylfaen" w:cs="Sylfaen"/>
          <w:lang w:val="en-GB"/>
        </w:rPr>
        <w:t xml:space="preserve">ხარისხის გაუმჯობესების სისტემის განახლებისათვის კონცეფციის შემუშავება </w:t>
      </w:r>
    </w:p>
    <w:p w:rsidR="00057248" w:rsidRPr="007D6488" w:rsidRDefault="001B727E" w:rsidP="00BC458D">
      <w:pPr>
        <w:spacing w:line="276" w:lineRule="auto"/>
        <w:jc w:val="both"/>
        <w:rPr>
          <w:rFonts w:ascii="Sylfaen" w:eastAsia="Calibri" w:hAnsi="Sylfaen" w:cs="Calibri"/>
          <w:highlight w:val="lightGray"/>
          <w:lang w:val="en-GB"/>
        </w:rPr>
      </w:pPr>
      <w:r w:rsidRPr="007D6488">
        <w:rPr>
          <w:rFonts w:ascii="Sylfaen" w:eastAsia="Calibri" w:hAnsi="Sylfaen" w:cs="Calibri"/>
          <w:lang w:val="ka-GE"/>
        </w:rPr>
        <w:t>სამედიცინო მომსახურების ხარისხის შესაფასებლადინდიკატორების განსაზღვრა, ხარისხის მონიტორინგისა და კონტროლისთვის მექანიზმების შემუშავება, სამედიცინო მომსახურების სახელმწიფო რეგულირების სააგენტოსთან კოორდინირება სამედიცინო აუდიტის კონცეფციის განვითარება (სამედიცინო მომსახურების სახელმწიფო რეგულირების სააგენტოსთან ერთად)</w:t>
      </w:r>
    </w:p>
    <w:p w:rsidR="00057248" w:rsidRPr="007D6488" w:rsidRDefault="00057248" w:rsidP="00BC458D">
      <w:pPr>
        <w:spacing w:line="276" w:lineRule="auto"/>
        <w:jc w:val="both"/>
        <w:rPr>
          <w:rFonts w:ascii="Sylfaen" w:hAnsi="Sylfaen"/>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5" w:name="_Toc6651968"/>
      <w:r w:rsidRPr="007D6488">
        <w:rPr>
          <w:rFonts w:ascii="Sylfaen" w:hAnsi="Sylfaen"/>
          <w:bCs w:val="0"/>
          <w:i w:val="0"/>
          <w:sz w:val="24"/>
          <w:szCs w:val="24"/>
          <w:lang w:val="en-GB"/>
        </w:rPr>
        <w:t>3.4.</w:t>
      </w:r>
      <w:r w:rsidRPr="007D6488">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001B727E" w:rsidRPr="007D6488">
        <w:rPr>
          <w:rFonts w:ascii="Sylfaen" w:hAnsi="Sylfaen"/>
          <w:bCs w:val="0"/>
          <w:i w:val="0"/>
          <w:sz w:val="24"/>
          <w:szCs w:val="24"/>
          <w:lang w:val="en-GB"/>
        </w:rPr>
        <w:t xml:space="preserve">: </w:t>
      </w:r>
      <w:r w:rsidR="00ED7339" w:rsidRPr="007D6488">
        <w:rPr>
          <w:rFonts w:ascii="Sylfaen" w:hAnsi="Sylfaen"/>
          <w:bCs w:val="0"/>
          <w:i w:val="0"/>
          <w:sz w:val="24"/>
          <w:szCs w:val="24"/>
          <w:lang w:val="en-GB"/>
        </w:rPr>
        <w:t xml:space="preserve">ანაზღაურებისა და დაკონტრაქტების მექანიზმების </w:t>
      </w:r>
      <w:r w:rsidR="00041680" w:rsidRPr="007D6488">
        <w:rPr>
          <w:rFonts w:ascii="Sylfaen" w:hAnsi="Sylfaen"/>
          <w:bCs w:val="0"/>
          <w:i w:val="0"/>
          <w:sz w:val="24"/>
          <w:szCs w:val="24"/>
          <w:lang w:val="ka-GE"/>
        </w:rPr>
        <w:t>დახვეწა</w:t>
      </w:r>
      <w:bookmarkEnd w:id="15"/>
      <w:r w:rsidR="00ED7339" w:rsidRPr="007D6488">
        <w:rPr>
          <w:rFonts w:ascii="Sylfaen" w:hAnsi="Sylfaen"/>
          <w:bCs w:val="0"/>
          <w:i w:val="0"/>
          <w:sz w:val="24"/>
          <w:szCs w:val="24"/>
          <w:lang w:val="ka-GE"/>
        </w:rPr>
        <w:t xml:space="preserve"> </w:t>
      </w:r>
    </w:p>
    <w:p w:rsidR="00057248" w:rsidRPr="007D6488" w:rsidRDefault="00041680" w:rsidP="00BC458D">
      <w:pPr>
        <w:spacing w:line="276" w:lineRule="auto"/>
        <w:jc w:val="both"/>
        <w:rPr>
          <w:rFonts w:ascii="Sylfaen" w:hAnsi="Sylfaen" w:cs="Sylfaen"/>
          <w:lang w:val="ka-GE"/>
        </w:rPr>
      </w:pPr>
      <w:bookmarkStart w:id="16" w:name="OLE_LINK1"/>
      <w:bookmarkStart w:id="17" w:name="OLE_LINK2"/>
      <w:r w:rsidRPr="007D6488">
        <w:rPr>
          <w:rFonts w:ascii="Sylfaen" w:hAnsi="Sylfaen"/>
          <w:lang w:val="ka-GE"/>
        </w:rPr>
        <w:t xml:space="preserve">სამედიცინო მიმწოდებლების ანაზღაურების </w:t>
      </w:r>
      <w:r w:rsidR="00057248" w:rsidRPr="007D6488">
        <w:rPr>
          <w:rFonts w:ascii="Sylfaen" w:hAnsi="Sylfaen"/>
          <w:lang w:val="ka-GE"/>
        </w:rPr>
        <w:t>მეთოდები და საკონტრაქტო მექანიზმები საკვანძო ინსტრუმენტია</w:t>
      </w:r>
      <w:r w:rsidR="00DF5CEF" w:rsidRPr="007D6488">
        <w:rPr>
          <w:rFonts w:ascii="Sylfaen" w:hAnsi="Sylfaen"/>
          <w:lang w:val="ka-GE"/>
        </w:rPr>
        <w:t>,</w:t>
      </w:r>
      <w:r w:rsidR="00057248" w:rsidRPr="007D6488">
        <w:rPr>
          <w:rFonts w:ascii="Sylfaen" w:hAnsi="Sylfaen"/>
          <w:lang w:val="ka-GE"/>
        </w:rPr>
        <w:t xml:space="preserve"> </w:t>
      </w:r>
      <w:bookmarkEnd w:id="16"/>
      <w:bookmarkEnd w:id="17"/>
      <w:r w:rsidR="00DF5CEF" w:rsidRPr="007D6488">
        <w:rPr>
          <w:rFonts w:ascii="Sylfaen" w:hAnsi="Sylfaen"/>
          <w:lang w:val="ka-GE"/>
        </w:rPr>
        <w:t>რათა</w:t>
      </w:r>
      <w:r w:rsidR="00057248" w:rsidRPr="007D6488">
        <w:rPr>
          <w:rFonts w:ascii="Sylfaen" w:hAnsi="Sylfaen"/>
          <w:lang w:val="ka-GE"/>
        </w:rPr>
        <w:t xml:space="preserve"> გაიზარდოს იმ რესურსების </w:t>
      </w:r>
      <w:r w:rsidR="00DF5CEF" w:rsidRPr="007D6488">
        <w:rPr>
          <w:rFonts w:ascii="Sylfaen" w:hAnsi="Sylfaen"/>
          <w:lang w:val="ka-GE"/>
        </w:rPr>
        <w:t xml:space="preserve">განაწილების ეფექტურობა, </w:t>
      </w:r>
      <w:r w:rsidR="00057248" w:rsidRPr="007D6488">
        <w:rPr>
          <w:rFonts w:ascii="Sylfaen" w:hAnsi="Sylfaen"/>
          <w:lang w:val="ka-GE"/>
        </w:rPr>
        <w:t xml:space="preserve">რომლებსაც უკავშირდება მოსახლეობის ჯანმრთელობის საჭიროებები და მომსახურება. </w:t>
      </w:r>
      <w:r w:rsidR="00DF5CEF" w:rsidRPr="007D6488">
        <w:rPr>
          <w:rFonts w:ascii="Sylfaen" w:hAnsi="Sylfaen"/>
          <w:lang w:val="ka-GE"/>
        </w:rPr>
        <w:t>პროვაიდერების ანაზღაურების გონივრულ მექანიზმებს</w:t>
      </w:r>
      <w:r w:rsidR="00057248" w:rsidRPr="007D6488">
        <w:rPr>
          <w:rFonts w:ascii="Sylfaen" w:hAnsi="Sylfaen"/>
          <w:lang w:val="ka-GE"/>
        </w:rPr>
        <w:t xml:space="preserve"> შეუძლია გაზარდოს </w:t>
      </w:r>
      <w:r w:rsidR="00DF5CEF" w:rsidRPr="007D6488">
        <w:rPr>
          <w:rFonts w:ascii="Sylfaen" w:hAnsi="Sylfaen"/>
          <w:lang w:val="ka-GE"/>
        </w:rPr>
        <w:t xml:space="preserve">მომსახურების </w:t>
      </w:r>
      <w:r w:rsidR="00057248" w:rsidRPr="007D6488">
        <w:rPr>
          <w:rFonts w:ascii="Sylfaen" w:hAnsi="Sylfaen"/>
          <w:lang w:val="ka-GE"/>
        </w:rPr>
        <w:t>გამჭვირვალობა და ეფექტურ</w:t>
      </w:r>
      <w:r w:rsidR="00DF5CEF" w:rsidRPr="007D6488">
        <w:rPr>
          <w:rFonts w:ascii="Sylfaen" w:hAnsi="Sylfaen"/>
          <w:lang w:val="ka-GE"/>
        </w:rPr>
        <w:t>ო</w:t>
      </w:r>
      <w:r w:rsidR="00057248" w:rsidRPr="007D6488">
        <w:rPr>
          <w:rFonts w:ascii="Sylfaen" w:hAnsi="Sylfaen"/>
          <w:lang w:val="ka-GE"/>
        </w:rPr>
        <w:t xml:space="preserve">ბა, ისევე როგორც </w:t>
      </w:r>
      <w:r w:rsidR="00DF5CEF" w:rsidRPr="007D6488">
        <w:rPr>
          <w:rFonts w:ascii="Sylfaen" w:hAnsi="Sylfaen"/>
          <w:lang w:val="ka-GE"/>
        </w:rPr>
        <w:t>შეამციროს უარყოფითი ზეგავლენის შედეგები.</w:t>
      </w:r>
      <w:r w:rsidR="00057248" w:rsidRPr="007D6488">
        <w:rPr>
          <w:rFonts w:ascii="Sylfaen" w:hAnsi="Sylfaen"/>
          <w:lang w:val="ka-GE"/>
        </w:rPr>
        <w:t xml:space="preserve"> </w:t>
      </w:r>
      <w:r w:rsidR="00DF5CEF" w:rsidRPr="007D6488">
        <w:rPr>
          <w:rFonts w:ascii="Sylfaen" w:hAnsi="Sylfaen"/>
          <w:lang w:val="ka-GE"/>
        </w:rPr>
        <w:t>სკანდინავიური დიანოზთან შეჭიდული ჯგუფების სისტემის (</w:t>
      </w:r>
      <w:r w:rsidR="00DF5CEF" w:rsidRPr="007D6488">
        <w:rPr>
          <w:lang w:val="en-GB"/>
        </w:rPr>
        <w:t>NordDRG</w:t>
      </w:r>
      <w:r w:rsidR="00DF5CEF" w:rsidRPr="007D6488">
        <w:rPr>
          <w:rFonts w:ascii="Sylfaen" w:hAnsi="Sylfaen"/>
          <w:lang w:val="ka-GE"/>
        </w:rPr>
        <w:t xml:space="preserve">) შერჩევა რაციონალური არჩევანია საქართველოსათვის, რადგანაც ის </w:t>
      </w:r>
      <w:r w:rsidR="004D4854" w:rsidRPr="007D6488">
        <w:rPr>
          <w:rFonts w:ascii="Sylfaen" w:hAnsi="Sylfaen"/>
          <w:lang w:val="ka-GE"/>
        </w:rPr>
        <w:t xml:space="preserve">არ მოითხიოვს </w:t>
      </w:r>
      <w:r w:rsidR="00DF5CEF" w:rsidRPr="007D6488">
        <w:rPr>
          <w:rFonts w:ascii="Sylfaen" w:hAnsi="Sylfaen"/>
          <w:lang w:val="ka-GE"/>
        </w:rPr>
        <w:t xml:space="preserve">რადიკალურ ცვლილებებს </w:t>
      </w:r>
      <w:r w:rsidR="004D4854" w:rsidRPr="007D6488">
        <w:rPr>
          <w:rFonts w:ascii="Sylfaen" w:hAnsi="Sylfaen"/>
          <w:lang w:val="ka-GE"/>
        </w:rPr>
        <w:t xml:space="preserve">ქვეყნის ჯანდაცვის სისტემაში, მით უფრო, რომ უკვე ხელმისაწვდომია </w:t>
      </w:r>
      <w:r w:rsidR="00DF5CEF" w:rsidRPr="007D6488">
        <w:rPr>
          <w:rFonts w:ascii="Sylfaen" w:hAnsi="Sylfaen"/>
          <w:lang w:val="ka-GE"/>
        </w:rPr>
        <w:t xml:space="preserve">NordDRG სისტემის ყველა საჭირო </w:t>
      </w:r>
      <w:r w:rsidR="004D4854" w:rsidRPr="007D6488">
        <w:rPr>
          <w:rFonts w:ascii="Sylfaen" w:hAnsi="Sylfaen"/>
          <w:lang w:val="ka-GE"/>
        </w:rPr>
        <w:t>კომპიუტერული პროგრამული უზრუნველყოფა</w:t>
      </w:r>
      <w:r w:rsidR="00DF5CEF" w:rsidRPr="007D6488">
        <w:rPr>
          <w:rFonts w:ascii="Sylfaen" w:hAnsi="Sylfaen"/>
          <w:lang w:val="ka-GE"/>
        </w:rPr>
        <w:t xml:space="preserve">. საერთაშორისოდ აღიარებული NordDRG-ის სისტემა საშუალებას მისცემს </w:t>
      </w:r>
      <w:r w:rsidR="004D4854" w:rsidRPr="007D6488">
        <w:rPr>
          <w:rFonts w:ascii="Sylfaen" w:hAnsi="Sylfaen"/>
          <w:lang w:val="ka-GE"/>
        </w:rPr>
        <w:t>სოციალური მომსახურების სააგენტოს აქტიური როლი ითამაშოს ჯანდაცვის ბაზარზე ფასების რეგიულირების პროცესში, გადახედოს</w:t>
      </w:r>
      <w:r w:rsidR="00DF5CEF" w:rsidRPr="007D6488">
        <w:rPr>
          <w:rFonts w:ascii="Sylfaen" w:hAnsi="Sylfaen"/>
          <w:lang w:val="ka-GE"/>
        </w:rPr>
        <w:t xml:space="preserve"> </w:t>
      </w:r>
      <w:r w:rsidR="004D4854" w:rsidRPr="007D6488">
        <w:rPr>
          <w:rFonts w:ascii="Sylfaen" w:hAnsi="Sylfaen"/>
          <w:lang w:val="ka-GE"/>
        </w:rPr>
        <w:t>პაციენტის თანაგადახდების პრინციპებს</w:t>
      </w:r>
      <w:r w:rsidR="00DF5CEF" w:rsidRPr="007D6488">
        <w:rPr>
          <w:rFonts w:ascii="Sylfaen" w:hAnsi="Sylfaen"/>
          <w:lang w:val="ka-GE"/>
        </w:rPr>
        <w:t xml:space="preserve"> და გაზარდოს გამჭვირვალობა და  </w:t>
      </w:r>
      <w:r w:rsidR="004D4854" w:rsidRPr="007D6488">
        <w:rPr>
          <w:rFonts w:ascii="Sylfaen" w:hAnsi="Sylfaen"/>
          <w:lang w:val="ka-GE"/>
        </w:rPr>
        <w:t xml:space="preserve">ფინანსური დაცულობა. </w:t>
      </w:r>
      <w:r w:rsidR="00057248" w:rsidRPr="007D6488">
        <w:rPr>
          <w:rFonts w:ascii="Sylfaen" w:hAnsi="Sylfaen" w:cs="Sylfaen"/>
          <w:lang w:val="ka-GE"/>
        </w:rPr>
        <w:t>უფრო</w:t>
      </w:r>
      <w:r w:rsidR="00057248" w:rsidRPr="007D6488">
        <w:rPr>
          <w:rFonts w:ascii="Sylfaen" w:hAnsi="Sylfaen"/>
          <w:lang w:val="ka-GE"/>
        </w:rPr>
        <w:t xml:space="preserve"> </w:t>
      </w:r>
      <w:r w:rsidR="00057248" w:rsidRPr="007D6488">
        <w:rPr>
          <w:rFonts w:ascii="Sylfaen" w:hAnsi="Sylfaen" w:cs="Sylfaen"/>
          <w:lang w:val="ka-GE"/>
        </w:rPr>
        <w:t>მეტიც</w:t>
      </w:r>
      <w:r w:rsidR="00057248" w:rsidRPr="007D6488">
        <w:rPr>
          <w:rFonts w:ascii="Sylfaen" w:hAnsi="Sylfaen"/>
          <w:lang w:val="ka-GE"/>
        </w:rPr>
        <w:t xml:space="preserve">, </w:t>
      </w:r>
      <w:r w:rsidR="004D4854" w:rsidRPr="007D6488">
        <w:rPr>
          <w:rFonts w:ascii="Sylfaen" w:hAnsi="Sylfaen"/>
          <w:lang w:val="ka-GE"/>
        </w:rPr>
        <w:t xml:space="preserve">ახალი ტიპის </w:t>
      </w:r>
      <w:r w:rsidR="00057248" w:rsidRPr="007D6488">
        <w:rPr>
          <w:rFonts w:ascii="Sylfaen" w:hAnsi="Sylfaen" w:cs="Sylfaen"/>
          <w:lang w:val="ka-GE"/>
        </w:rPr>
        <w:t>საკონტრაქტო</w:t>
      </w:r>
      <w:r w:rsidR="00057248" w:rsidRPr="007D6488">
        <w:rPr>
          <w:rFonts w:ascii="Sylfaen" w:hAnsi="Sylfaen"/>
          <w:lang w:val="ka-GE"/>
        </w:rPr>
        <w:t xml:space="preserve"> </w:t>
      </w:r>
      <w:r w:rsidR="00057248" w:rsidRPr="007D6488">
        <w:rPr>
          <w:rFonts w:ascii="Sylfaen" w:hAnsi="Sylfaen" w:cs="Sylfaen"/>
          <w:lang w:val="ka-GE"/>
        </w:rPr>
        <w:t>პრინციპების</w:t>
      </w:r>
      <w:r w:rsidR="00057248" w:rsidRPr="007D6488">
        <w:rPr>
          <w:rFonts w:ascii="Sylfaen" w:hAnsi="Sylfaen"/>
          <w:lang w:val="ka-GE"/>
        </w:rPr>
        <w:t xml:space="preserve"> </w:t>
      </w:r>
      <w:r w:rsidR="00057248" w:rsidRPr="007D6488">
        <w:rPr>
          <w:rFonts w:ascii="Sylfaen" w:hAnsi="Sylfaen" w:cs="Sylfaen"/>
          <w:lang w:val="ka-GE"/>
        </w:rPr>
        <w:t>შემუშავება</w:t>
      </w:r>
      <w:r w:rsidR="00057248" w:rsidRPr="007D6488">
        <w:rPr>
          <w:rFonts w:ascii="Sylfaen" w:hAnsi="Sylfaen"/>
          <w:lang w:val="ka-GE"/>
        </w:rPr>
        <w:t xml:space="preserve"> </w:t>
      </w:r>
      <w:r w:rsidR="004D4854" w:rsidRPr="007D6488">
        <w:rPr>
          <w:rFonts w:ascii="Sylfaen" w:hAnsi="Sylfaen"/>
          <w:lang w:val="ka-GE"/>
        </w:rPr>
        <w:t xml:space="preserve">დაეხმარება სოციალური მომსახურების სააგენტოს გახდეს სტრატეგიული შემსყიდველი და  </w:t>
      </w:r>
      <w:r w:rsidR="00057248" w:rsidRPr="007D6488">
        <w:rPr>
          <w:rFonts w:ascii="Sylfaen" w:hAnsi="Sylfaen" w:cs="Sylfaen"/>
          <w:lang w:val="ka-GE"/>
        </w:rPr>
        <w:t>შეამციროს</w:t>
      </w:r>
      <w:r w:rsidR="00057248" w:rsidRPr="007D6488">
        <w:rPr>
          <w:rFonts w:ascii="Sylfaen" w:hAnsi="Sylfaen"/>
          <w:lang w:val="ka-GE"/>
        </w:rPr>
        <w:t xml:space="preserve"> </w:t>
      </w:r>
      <w:r w:rsidR="00057248" w:rsidRPr="007D6488">
        <w:rPr>
          <w:rFonts w:ascii="Sylfaen" w:hAnsi="Sylfaen" w:cs="Sylfaen"/>
          <w:lang w:val="ka-GE"/>
        </w:rPr>
        <w:t>არსებული</w:t>
      </w:r>
      <w:r w:rsidR="00057248" w:rsidRPr="007D6488">
        <w:rPr>
          <w:rFonts w:ascii="Sylfaen" w:hAnsi="Sylfaen"/>
          <w:lang w:val="ka-GE"/>
        </w:rPr>
        <w:t xml:space="preserve"> </w:t>
      </w:r>
      <w:r w:rsidR="00057248" w:rsidRPr="007D6488">
        <w:rPr>
          <w:rFonts w:ascii="Sylfaen" w:hAnsi="Sylfaen" w:cs="Sylfaen"/>
          <w:lang w:val="ka-GE"/>
        </w:rPr>
        <w:t>ფრაგმენტაცია</w:t>
      </w:r>
      <w:r w:rsidR="00057248" w:rsidRPr="007D6488">
        <w:rPr>
          <w:rFonts w:ascii="Sylfaen" w:hAnsi="Sylfaen"/>
          <w:lang w:val="ka-GE"/>
        </w:rPr>
        <w:t xml:space="preserve"> </w:t>
      </w:r>
      <w:r w:rsidR="00057248" w:rsidRPr="007D6488">
        <w:rPr>
          <w:rFonts w:ascii="Sylfaen" w:hAnsi="Sylfaen" w:cs="Sylfaen"/>
          <w:lang w:val="ka-GE"/>
        </w:rPr>
        <w:t>ჯანდაცვის</w:t>
      </w:r>
      <w:r w:rsidR="00057248" w:rsidRPr="007D6488">
        <w:rPr>
          <w:rFonts w:ascii="Sylfaen" w:hAnsi="Sylfaen"/>
          <w:lang w:val="ka-GE"/>
        </w:rPr>
        <w:t xml:space="preserve"> </w:t>
      </w:r>
      <w:r w:rsidR="004D4854" w:rsidRPr="007D6488">
        <w:rPr>
          <w:rFonts w:ascii="Sylfaen" w:hAnsi="Sylfaen" w:cs="Sylfaen"/>
          <w:lang w:val="ka-GE"/>
        </w:rPr>
        <w:t>სხვადასხვა</w:t>
      </w:r>
      <w:r w:rsidR="004D4854" w:rsidRPr="007D6488">
        <w:rPr>
          <w:rFonts w:ascii="Sylfaen" w:hAnsi="Sylfaen"/>
          <w:lang w:val="ka-GE"/>
        </w:rPr>
        <w:t xml:space="preserve"> </w:t>
      </w:r>
      <w:r w:rsidR="00057248" w:rsidRPr="007D6488">
        <w:rPr>
          <w:rFonts w:ascii="Sylfaen" w:hAnsi="Sylfaen" w:cs="Sylfaen"/>
          <w:lang w:val="ka-GE"/>
        </w:rPr>
        <w:t>პროგრამებს</w:t>
      </w:r>
      <w:r w:rsidR="00057248" w:rsidRPr="007D6488">
        <w:rPr>
          <w:rFonts w:ascii="Sylfaen" w:hAnsi="Sylfaen"/>
          <w:lang w:val="ka-GE"/>
        </w:rPr>
        <w:t xml:space="preserve"> </w:t>
      </w:r>
      <w:r w:rsidR="00057248" w:rsidRPr="007D6488">
        <w:rPr>
          <w:rFonts w:ascii="Sylfaen" w:hAnsi="Sylfaen" w:cs="Sylfaen"/>
          <w:lang w:val="ka-GE"/>
        </w:rPr>
        <w:t>შორის.</w:t>
      </w:r>
    </w:p>
    <w:p w:rsidR="00DF5CEF" w:rsidRPr="007D6488" w:rsidRDefault="00DF5CEF" w:rsidP="00BC458D">
      <w:pPr>
        <w:spacing w:line="276" w:lineRule="auto"/>
        <w:jc w:val="both"/>
        <w:rPr>
          <w:lang w:val="en-GB"/>
        </w:rPr>
      </w:pPr>
    </w:p>
    <w:p w:rsidR="00057248" w:rsidRPr="00C110A9" w:rsidRDefault="00057248" w:rsidP="00BC458D">
      <w:pPr>
        <w:spacing w:line="276" w:lineRule="auto"/>
        <w:jc w:val="both"/>
        <w:rPr>
          <w:rFonts w:ascii="Sylfaen" w:hAnsi="Sylfaen"/>
          <w:sz w:val="22"/>
          <w:szCs w:val="22"/>
          <w:lang w:val="ka-GE"/>
        </w:rPr>
      </w:pPr>
    </w:p>
    <w:p w:rsidR="00057248" w:rsidRPr="00C110A9" w:rsidRDefault="006311FD" w:rsidP="00BC458D">
      <w:pPr>
        <w:spacing w:line="276" w:lineRule="auto"/>
        <w:jc w:val="both"/>
        <w:rPr>
          <w:rFonts w:ascii="Sylfaen" w:hAnsi="Sylfaen"/>
          <w:b/>
          <w:sz w:val="22"/>
          <w:szCs w:val="22"/>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rsidTr="00A36EF4">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ინდიკატორები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A36EF4">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A36EF4">
        <w:tc>
          <w:tcPr>
            <w:tcW w:w="4531" w:type="dxa"/>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DRGs</w:t>
            </w:r>
            <w:r w:rsidRPr="00C110A9">
              <w:rPr>
                <w:rFonts w:ascii="Sylfaen" w:hAnsi="Sylfaen"/>
                <w:sz w:val="22"/>
                <w:szCs w:val="22"/>
                <w:lang w:val="ka-GE"/>
              </w:rPr>
              <w:t>--ის წილი ჰოსპიტალურ  მომსახურეობაზე</w:t>
            </w:r>
            <w:r w:rsidRPr="00C110A9">
              <w:rPr>
                <w:rFonts w:ascii="Sylfaen" w:hAnsi="Sylfaen"/>
                <w:sz w:val="22"/>
                <w:szCs w:val="22"/>
              </w:rPr>
              <w:t xml:space="preserve"> </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ხელმისაწვდომი იქნება</w:t>
            </w:r>
            <w:r w:rsidRPr="00C110A9">
              <w:rPr>
                <w:rFonts w:ascii="Sylfaen" w:hAnsi="Sylfaen"/>
                <w:sz w:val="22"/>
                <w:szCs w:val="22"/>
              </w:rPr>
              <w:t xml:space="preserve"> DRG </w:t>
            </w:r>
            <w:r w:rsidRPr="00C110A9">
              <w:rPr>
                <w:rFonts w:ascii="Sylfaen" w:hAnsi="Sylfaen"/>
                <w:sz w:val="22"/>
                <w:szCs w:val="22"/>
                <w:lang w:val="ka-GE"/>
              </w:rPr>
              <w:t>-ის დანერგვის შემდეგ</w:t>
            </w:r>
            <w:r w:rsidRPr="00C110A9">
              <w:rPr>
                <w:rFonts w:ascii="Sylfaen" w:hAnsi="Sylfaen"/>
                <w:sz w:val="22"/>
                <w:szCs w:val="22"/>
              </w:rPr>
              <w:t xml:space="preserve"> 2021</w:t>
            </w:r>
            <w:r w:rsidRPr="00C110A9">
              <w:rPr>
                <w:rFonts w:ascii="Sylfaen" w:hAnsi="Sylfaen"/>
                <w:sz w:val="22"/>
                <w:szCs w:val="22"/>
                <w:lang w:val="ka-GE"/>
              </w:rPr>
              <w:t xml:space="preserve"> წელს.</w:t>
            </w:r>
          </w:p>
        </w:tc>
      </w:tr>
      <w:tr w:rsidR="00057248" w:rsidRPr="00C110A9" w:rsidTr="00A36EF4">
        <w:tc>
          <w:tcPr>
            <w:tcW w:w="4531" w:type="dxa"/>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არჩეული კონტრაქტორებისგან შესყიდული სპეციალიზირებული მოვლის მომსახურების ხარჯების წილი.</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4%</w:t>
            </w:r>
          </w:p>
        </w:tc>
        <w:tc>
          <w:tcPr>
            <w:tcW w:w="915" w:type="dxa"/>
          </w:tcPr>
          <w:p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851" w:type="dxa"/>
          </w:tcPr>
          <w:p w:rsidR="00057248" w:rsidRPr="00A36EF4" w:rsidRDefault="00057248" w:rsidP="00BC458D">
            <w:pPr>
              <w:spacing w:line="276" w:lineRule="auto"/>
              <w:jc w:val="both"/>
              <w:rPr>
                <w:rFonts w:ascii="Sylfaen" w:hAnsi="Sylfaen"/>
                <w:color w:val="000000" w:themeColor="text1"/>
                <w:sz w:val="22"/>
                <w:szCs w:val="22"/>
              </w:rPr>
            </w:pPr>
            <w:r w:rsidRPr="00A36EF4">
              <w:rPr>
                <w:rFonts w:ascii="Sylfaen" w:hAnsi="Sylfaen"/>
                <w:color w:val="000000" w:themeColor="text1"/>
                <w:sz w:val="22"/>
                <w:szCs w:val="22"/>
              </w:rPr>
              <w:t>7%</w:t>
            </w:r>
          </w:p>
        </w:tc>
        <w:tc>
          <w:tcPr>
            <w:tcW w:w="1134"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7%</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RDefault="003A302A" w:rsidP="00BC458D">
      <w:pPr>
        <w:spacing w:line="276" w:lineRule="auto"/>
        <w:jc w:val="both"/>
        <w:rPr>
          <w:rFonts w:ascii="Sylfaen" w:hAnsi="Sylfaen"/>
          <w:lang w:val="ka-GE"/>
        </w:rPr>
      </w:pPr>
      <w:r w:rsidRPr="007D6488">
        <w:rPr>
          <w:rFonts w:ascii="Sylfaen" w:hAnsi="Sylfaen"/>
          <w:b/>
          <w:lang w:val="ka-GE"/>
        </w:rPr>
        <w:t xml:space="preserve">ძირითადი </w:t>
      </w:r>
      <w:r w:rsidR="00057248" w:rsidRPr="007D6488">
        <w:rPr>
          <w:rFonts w:ascii="Sylfaen" w:hAnsi="Sylfaen"/>
          <w:b/>
          <w:lang w:val="ka-GE"/>
        </w:rPr>
        <w:t xml:space="preserve"> სტრატეგიული ინიციატივები</w:t>
      </w:r>
    </w:p>
    <w:p w:rsidR="00057248" w:rsidRPr="007D6488" w:rsidRDefault="00057248" w:rsidP="00BF49D1">
      <w:pPr>
        <w:pStyle w:val="ListParagraph"/>
        <w:numPr>
          <w:ilvl w:val="0"/>
          <w:numId w:val="8"/>
        </w:numPr>
        <w:spacing w:line="276" w:lineRule="auto"/>
        <w:jc w:val="both"/>
        <w:rPr>
          <w:rFonts w:ascii="Sylfaen" w:eastAsia="Calibri" w:hAnsi="Sylfaen" w:cs="Calibri"/>
          <w:lang w:val="en-GB"/>
        </w:rPr>
      </w:pPr>
      <w:r w:rsidRPr="007D6488">
        <w:rPr>
          <w:rFonts w:ascii="Sylfaen" w:eastAsia="Calibri" w:hAnsi="Sylfaen" w:cs="Calibri"/>
          <w:lang w:val="en-GB"/>
        </w:rPr>
        <w:t>DRG</w:t>
      </w:r>
      <w:r w:rsidRPr="007D6488">
        <w:rPr>
          <w:rFonts w:ascii="Sylfaen" w:eastAsia="Calibri" w:hAnsi="Sylfaen" w:cs="Calibri"/>
          <w:lang w:val="ka-GE"/>
        </w:rPr>
        <w:t xml:space="preserve">-ის სისტემის განვითარება და </w:t>
      </w:r>
      <w:r w:rsidR="00ED7339" w:rsidRPr="007D6488">
        <w:rPr>
          <w:rFonts w:ascii="Sylfaen" w:eastAsia="Calibri" w:hAnsi="Sylfaen" w:cs="Calibri"/>
          <w:lang w:val="ka-GE"/>
        </w:rPr>
        <w:t>დანერგვა</w:t>
      </w:r>
    </w:p>
    <w:p w:rsidR="00057248" w:rsidRPr="007D6488" w:rsidRDefault="00ED7339" w:rsidP="00BF49D1">
      <w:pPr>
        <w:pStyle w:val="ListParagraph"/>
        <w:numPr>
          <w:ilvl w:val="0"/>
          <w:numId w:val="8"/>
        </w:numPr>
        <w:spacing w:line="276" w:lineRule="auto"/>
        <w:jc w:val="both"/>
        <w:rPr>
          <w:rFonts w:ascii="Sylfaen" w:eastAsia="Calibri" w:hAnsi="Sylfaen" w:cs="Calibri"/>
          <w:lang w:val="en-GB"/>
        </w:rPr>
      </w:pPr>
      <w:r w:rsidRPr="007D6488">
        <w:rPr>
          <w:rFonts w:ascii="Sylfaen" w:eastAsia="Calibri" w:hAnsi="Sylfaen" w:cs="Calibri"/>
          <w:lang w:val="en-GB"/>
        </w:rPr>
        <w:t>პირველადი ჯანდაცვის დაფინანსების კრიტიკული შეფასება (სოფლის და საყოველთაო ჯანდაცვის პროგრამების, ვერტიკალური პროგრამების ინტეგრირების გათვალისწინებით), შედეგებზე დაფუძნებული დაფინანსების (RBF) პრინციპებით</w:t>
      </w:r>
      <w:r w:rsidRPr="007D6488">
        <w:rPr>
          <w:rFonts w:ascii="Sylfaen" w:eastAsia="Calibri" w:hAnsi="Sylfaen" w:cs="Calibri"/>
          <w:lang w:val="ka-GE"/>
        </w:rPr>
        <w:t xml:space="preserve"> </w:t>
      </w:r>
    </w:p>
    <w:p w:rsidR="00ED7339" w:rsidRPr="007D6488" w:rsidRDefault="00ED7339" w:rsidP="00BF49D1">
      <w:pPr>
        <w:pStyle w:val="ListParagraph"/>
        <w:numPr>
          <w:ilvl w:val="0"/>
          <w:numId w:val="8"/>
        </w:numPr>
        <w:spacing w:line="276" w:lineRule="auto"/>
        <w:jc w:val="both"/>
        <w:rPr>
          <w:rFonts w:ascii="Sylfaen" w:eastAsia="Calibri" w:hAnsi="Sylfaen" w:cs="Sylfaen"/>
          <w:lang w:val="ka-GE"/>
        </w:rPr>
      </w:pPr>
      <w:r w:rsidRPr="007D6488">
        <w:rPr>
          <w:rFonts w:ascii="Sylfaen" w:eastAsia="Calibri" w:hAnsi="Sylfaen" w:cs="Sylfaen"/>
          <w:lang w:val="en-GB"/>
        </w:rPr>
        <w:t>მომსახურების შესყიდვის მიზნით დაკონტრაქტების პრინციპების შემუშავება, მათ შორის სელექტიური კონტრაქტირება და კონტრაქტის შესრულების მონიტორინგი/შეფასება</w:t>
      </w:r>
      <w:r w:rsidRPr="007D6488">
        <w:rPr>
          <w:rFonts w:ascii="Sylfaen" w:eastAsia="Calibri" w:hAnsi="Sylfaen" w:cs="Sylfaen"/>
          <w:lang w:val="ka-GE"/>
        </w:rPr>
        <w:t xml:space="preserve"> </w:t>
      </w:r>
    </w:p>
    <w:p w:rsidR="00057248" w:rsidRPr="007D6488" w:rsidRDefault="00057248" w:rsidP="00BF49D1">
      <w:pPr>
        <w:pStyle w:val="ListParagraph"/>
        <w:numPr>
          <w:ilvl w:val="0"/>
          <w:numId w:val="8"/>
        </w:numPr>
        <w:spacing w:line="276" w:lineRule="auto"/>
        <w:jc w:val="both"/>
        <w:rPr>
          <w:rFonts w:ascii="Sylfaen" w:eastAsia="Calibri" w:hAnsi="Sylfaen" w:cs="Calibri"/>
          <w:lang w:val="en-GB"/>
        </w:rPr>
      </w:pPr>
      <w:r w:rsidRPr="007D6488">
        <w:rPr>
          <w:rFonts w:ascii="Sylfaen" w:eastAsia="Calibri" w:hAnsi="Sylfaen" w:cs="Calibri"/>
          <w:lang w:val="ka-GE"/>
        </w:rPr>
        <w:t>ჯანდაცვის მომსახურების საჭიროებების შეფასება</w:t>
      </w:r>
    </w:p>
    <w:p w:rsidR="00057248" w:rsidRPr="007D6488" w:rsidRDefault="00057248" w:rsidP="00BC458D">
      <w:pPr>
        <w:spacing w:line="276" w:lineRule="auto"/>
        <w:jc w:val="both"/>
        <w:rPr>
          <w:rFonts w:ascii="Sylfaen" w:hAnsi="Sylfaen"/>
          <w:b/>
          <w:bCs/>
          <w:i/>
          <w:iCs/>
        </w:rPr>
      </w:pPr>
    </w:p>
    <w:p w:rsidR="00057248" w:rsidRPr="007D6488" w:rsidRDefault="00057248" w:rsidP="00BC458D">
      <w:pPr>
        <w:spacing w:line="276" w:lineRule="auto"/>
        <w:jc w:val="both"/>
        <w:rPr>
          <w:rFonts w:ascii="Sylfaen" w:hAnsi="Sylfaen"/>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4"/>
          <w:lang w:val="ka-GE"/>
        </w:rPr>
      </w:pPr>
      <w:bookmarkStart w:id="18" w:name="_Toc6651969"/>
      <w:r w:rsidRPr="007D6488">
        <w:rPr>
          <w:rFonts w:ascii="Sylfaen" w:hAnsi="Sylfaen"/>
          <w:bCs w:val="0"/>
          <w:i w:val="0"/>
          <w:sz w:val="24"/>
          <w:szCs w:val="24"/>
          <w:lang w:val="en-GB"/>
        </w:rPr>
        <w:t>3.5.</w:t>
      </w:r>
      <w:r w:rsidRPr="007D6488">
        <w:rPr>
          <w:rFonts w:ascii="Sylfaen" w:hAnsi="Sylfaen"/>
          <w:bCs w:val="0"/>
          <w:i w:val="0"/>
          <w:sz w:val="24"/>
          <w:szCs w:val="24"/>
          <w:lang w:val="ka-GE"/>
        </w:rPr>
        <w:t xml:space="preserve"> </w:t>
      </w:r>
      <w:r w:rsidR="001B727E" w:rsidRPr="007D6488">
        <w:rPr>
          <w:rFonts w:ascii="Sylfaen" w:hAnsi="Sylfaen"/>
          <w:bCs w:val="0"/>
          <w:i w:val="0"/>
          <w:sz w:val="24"/>
          <w:szCs w:val="24"/>
          <w:lang w:val="ka-GE"/>
        </w:rPr>
        <w:t>ამოცანა</w:t>
      </w:r>
      <w:r w:rsidRPr="007D6488">
        <w:rPr>
          <w:rFonts w:ascii="Sylfaen" w:hAnsi="Sylfaen"/>
          <w:bCs w:val="0"/>
          <w:i w:val="0"/>
          <w:sz w:val="24"/>
          <w:szCs w:val="24"/>
          <w:lang w:val="en-GB"/>
        </w:rPr>
        <w:t xml:space="preserve">: </w:t>
      </w:r>
      <w:r w:rsidR="006707EB" w:rsidRPr="007D6488">
        <w:rPr>
          <w:rFonts w:ascii="Sylfaen" w:hAnsi="Sylfaen" w:cs="Sylfaen"/>
          <w:bCs w:val="0"/>
          <w:i w:val="0"/>
          <w:sz w:val="24"/>
          <w:szCs w:val="24"/>
          <w:lang w:val="en-GB"/>
        </w:rPr>
        <w:t xml:space="preserve"> </w:t>
      </w:r>
      <w:r w:rsidR="00041680" w:rsidRPr="007D6488">
        <w:rPr>
          <w:rFonts w:ascii="Sylfaen" w:hAnsi="Sylfaen"/>
          <w:bCs w:val="0"/>
          <w:i w:val="0"/>
          <w:sz w:val="24"/>
          <w:szCs w:val="24"/>
          <w:lang w:val="ka-GE"/>
        </w:rPr>
        <w:t>ჯანდაცვის მომსახურების პაკეტის შესაბამისობა მოსახლეობის საჭიროებებთან</w:t>
      </w:r>
      <w:r w:rsidR="006707EB" w:rsidRPr="007D6488">
        <w:rPr>
          <w:rFonts w:ascii="Sylfaen" w:hAnsi="Sylfaen"/>
          <w:bCs w:val="0"/>
          <w:i w:val="0"/>
          <w:sz w:val="24"/>
          <w:szCs w:val="24"/>
        </w:rPr>
        <w:t xml:space="preserve"> </w:t>
      </w:r>
      <w:r w:rsidR="006707EB" w:rsidRPr="007D6488">
        <w:rPr>
          <w:rFonts w:ascii="Sylfaen" w:hAnsi="Sylfaen"/>
          <w:bCs w:val="0"/>
          <w:i w:val="0"/>
          <w:sz w:val="24"/>
          <w:szCs w:val="24"/>
          <w:lang w:val="ka-GE"/>
        </w:rPr>
        <w:t>ჯანდაცვის სფეროში</w:t>
      </w:r>
      <w:bookmarkEnd w:id="18"/>
    </w:p>
    <w:p w:rsidR="00057248" w:rsidRPr="007D6488" w:rsidRDefault="004A6415" w:rsidP="00BC458D">
      <w:pPr>
        <w:spacing w:line="276" w:lineRule="auto"/>
        <w:jc w:val="both"/>
        <w:rPr>
          <w:rFonts w:ascii="Sylfaen" w:hAnsi="Sylfaen"/>
          <w:lang w:val="ka-GE"/>
        </w:rPr>
      </w:pPr>
      <w:r w:rsidRPr="007D6488">
        <w:rPr>
          <w:rFonts w:ascii="Sylfaen" w:hAnsi="Sylfaen"/>
          <w:lang w:val="ka-GE"/>
        </w:rPr>
        <w:t xml:space="preserve">არცერთი ქვეყნის ჯანდაცვის სისტემას არ ძალუძს </w:t>
      </w:r>
      <w:r w:rsidR="00057248" w:rsidRPr="007D6488">
        <w:rPr>
          <w:rFonts w:ascii="Sylfaen" w:hAnsi="Sylfaen"/>
          <w:lang w:val="ka-GE"/>
        </w:rPr>
        <w:t xml:space="preserve">უზრუნველყოფს ყველა </w:t>
      </w:r>
      <w:r w:rsidR="004C282F" w:rsidRPr="007D6488">
        <w:rPr>
          <w:rFonts w:ascii="Sylfaen" w:hAnsi="Sylfaen"/>
          <w:lang w:val="ka-GE"/>
        </w:rPr>
        <w:t xml:space="preserve">საჭიროებების დაკმაყოფილება </w:t>
      </w:r>
      <w:r w:rsidR="00057248" w:rsidRPr="007D6488">
        <w:rPr>
          <w:rFonts w:ascii="Sylfaen" w:hAnsi="Sylfaen"/>
          <w:lang w:val="ka-GE"/>
        </w:rPr>
        <w:t>ყველასათვის</w:t>
      </w:r>
      <w:r w:rsidR="004C282F" w:rsidRPr="007D6488">
        <w:rPr>
          <w:rFonts w:ascii="Sylfaen" w:hAnsi="Sylfaen"/>
          <w:lang w:val="ka-GE"/>
        </w:rPr>
        <w:t xml:space="preserve"> ჯანდაცვის სფეროში.</w:t>
      </w:r>
      <w:r w:rsidR="00057248" w:rsidRPr="007D6488">
        <w:rPr>
          <w:rFonts w:ascii="Sylfaen" w:hAnsi="Sylfaen"/>
          <w:lang w:val="ka-GE"/>
        </w:rPr>
        <w:t xml:space="preserve"> მხოლოდ მკაფიოდ განსაზღვრული, </w:t>
      </w:r>
      <w:r w:rsidR="004C282F" w:rsidRPr="007D6488">
        <w:rPr>
          <w:rFonts w:ascii="Sylfaen" w:hAnsi="Sylfaen"/>
          <w:lang w:val="ka-GE"/>
        </w:rPr>
        <w:t xml:space="preserve">ახსნა-განმარტებითი </w:t>
      </w:r>
      <w:r w:rsidR="00057248" w:rsidRPr="007D6488">
        <w:rPr>
          <w:rFonts w:ascii="Sylfaen" w:hAnsi="Sylfaen"/>
          <w:lang w:val="ka-GE"/>
        </w:rPr>
        <w:t xml:space="preserve">და რაციონალური </w:t>
      </w:r>
      <w:r w:rsidR="004C282F" w:rsidRPr="007D6488">
        <w:rPr>
          <w:rFonts w:ascii="Sylfaen" w:hAnsi="Sylfaen"/>
          <w:lang w:val="ka-GE"/>
        </w:rPr>
        <w:t xml:space="preserve">საკომუნიკაციო </w:t>
      </w:r>
      <w:r w:rsidR="00057248" w:rsidRPr="007D6488">
        <w:rPr>
          <w:rFonts w:ascii="Sylfaen" w:hAnsi="Sylfaen"/>
          <w:lang w:val="ka-GE"/>
        </w:rPr>
        <w:t>მექანიზმები</w:t>
      </w:r>
      <w:r w:rsidR="004C282F" w:rsidRPr="007D6488">
        <w:rPr>
          <w:rFonts w:ascii="Sylfaen" w:hAnsi="Sylfaen"/>
          <w:lang w:val="ka-GE"/>
        </w:rPr>
        <w:t xml:space="preserve">თ </w:t>
      </w:r>
      <w:r w:rsidR="00863370" w:rsidRPr="007D6488">
        <w:rPr>
          <w:rFonts w:ascii="Sylfaen" w:hAnsi="Sylfaen"/>
          <w:lang w:val="ka-GE"/>
        </w:rPr>
        <w:t xml:space="preserve">შეიძლება იქნეს ახსნილი </w:t>
      </w:r>
      <w:r w:rsidR="00057248" w:rsidRPr="007D6488">
        <w:rPr>
          <w:rFonts w:ascii="Sylfaen" w:hAnsi="Sylfaen"/>
          <w:lang w:val="ka-GE"/>
        </w:rPr>
        <w:t xml:space="preserve">პაციენტის </w:t>
      </w:r>
      <w:r w:rsidR="00863370" w:rsidRPr="007D6488">
        <w:rPr>
          <w:rFonts w:ascii="Sylfaen" w:hAnsi="Sylfaen"/>
          <w:lang w:val="ka-GE"/>
        </w:rPr>
        <w:t>თანაგადახა</w:t>
      </w:r>
      <w:r w:rsidR="00057248" w:rsidRPr="007D6488">
        <w:rPr>
          <w:rFonts w:ascii="Sylfaen" w:hAnsi="Sylfaen"/>
          <w:lang w:val="ka-GE"/>
        </w:rPr>
        <w:t xml:space="preserve">, </w:t>
      </w:r>
      <w:r w:rsidR="00863370" w:rsidRPr="007D6488">
        <w:rPr>
          <w:rFonts w:ascii="Sylfaen" w:hAnsi="Sylfaen"/>
          <w:lang w:val="ka-GE"/>
        </w:rPr>
        <w:t>რეფერალის პირობები</w:t>
      </w:r>
      <w:r w:rsidR="00057248" w:rsidRPr="007D6488">
        <w:rPr>
          <w:rFonts w:ascii="Sylfaen" w:hAnsi="Sylfaen"/>
          <w:lang w:val="ka-GE"/>
        </w:rPr>
        <w:t xml:space="preserve">, მოლოდინის სიები და მომსახურების შეზღუდვები </w:t>
      </w:r>
      <w:r w:rsidR="00863370" w:rsidRPr="007D6488">
        <w:rPr>
          <w:rFonts w:ascii="Sylfaen" w:hAnsi="Sylfaen"/>
          <w:lang w:val="ka-GE"/>
        </w:rPr>
        <w:t xml:space="preserve">მოსახლეობისთვის, რათა </w:t>
      </w:r>
      <w:r w:rsidR="00057248" w:rsidRPr="007D6488">
        <w:rPr>
          <w:rFonts w:ascii="Sylfaen" w:hAnsi="Sylfaen"/>
          <w:lang w:val="ka-GE"/>
        </w:rPr>
        <w:t>მაქსიმალურად გაზარდოს შეზღუდული რესურსების ეფექტიანი გამოყენება.</w:t>
      </w:r>
      <w:r w:rsidR="00863370" w:rsidRPr="007D6488">
        <w:rPr>
          <w:rFonts w:ascii="Sylfaen" w:hAnsi="Sylfaen"/>
          <w:lang w:val="ka-GE"/>
        </w:rPr>
        <w:t xml:space="preserve"> გარდა ამისა, </w:t>
      </w:r>
      <w:r w:rsidR="00057248" w:rsidRPr="007D6488">
        <w:rPr>
          <w:rFonts w:ascii="Sylfaen" w:hAnsi="Sylfaen"/>
          <w:lang w:val="ka-GE"/>
        </w:rPr>
        <w:t xml:space="preserve"> </w:t>
      </w:r>
      <w:r w:rsidR="00863370" w:rsidRPr="007D6488">
        <w:rPr>
          <w:rFonts w:ascii="Sylfaen" w:hAnsi="Sylfaen"/>
          <w:lang w:val="ka-GE"/>
        </w:rPr>
        <w:t>გარდა ამისა, მომსახურების პაკეტში სერვისების ჩართის და შეზღუდვის (მათ შორის მედიკამენტების) მკაფიო განმარტებები და კრიტერიუმები, უზრუნველყოფს საზოგადოებრივი ჯანდაცვის პრიორიტეტების უკეთეს აღქმას მოსახლეობის მხრიდან და საყოველთაო ჯანდაცვის პროგრამის დანერგვაში არსებული მიღწევების ხარდაჭერას.</w:t>
      </w:r>
    </w:p>
    <w:p w:rsidR="00057248" w:rsidRPr="007D6488" w:rsidRDefault="00057248" w:rsidP="00BC458D">
      <w:pPr>
        <w:spacing w:line="276" w:lineRule="auto"/>
        <w:jc w:val="both"/>
        <w:rPr>
          <w:rFonts w:ascii="Sylfaen" w:hAnsi="Sylfaen"/>
          <w:b/>
          <w:lang w:val="ka-GE"/>
        </w:rPr>
      </w:pPr>
    </w:p>
    <w:p w:rsidR="00057248" w:rsidRPr="007D6488" w:rsidRDefault="006311FD" w:rsidP="00BC458D">
      <w:pPr>
        <w:spacing w:line="276" w:lineRule="auto"/>
        <w:jc w:val="both"/>
        <w:rPr>
          <w:rFonts w:ascii="Sylfaen" w:hAnsi="Sylfaen"/>
          <w:b/>
        </w:rPr>
      </w:pPr>
      <w:r w:rsidRPr="007D6488">
        <w:rPr>
          <w:rFonts w:ascii="Sylfaen" w:hAnsi="Sylfaen"/>
          <w:b/>
          <w:lang w:val="ka-GE"/>
        </w:rPr>
        <w:t>წარმატების შეფასების ინდიკატორ(ებ)ი</w:t>
      </w:r>
    </w:p>
    <w:tbl>
      <w:tblPr>
        <w:tblStyle w:val="TableGrid"/>
        <w:tblW w:w="9322" w:type="dxa"/>
        <w:tblLook w:val="04A0" w:firstRow="1" w:lastRow="0" w:firstColumn="1" w:lastColumn="0" w:noHBand="0" w:noVBand="1"/>
      </w:tblPr>
      <w:tblGrid>
        <w:gridCol w:w="4531"/>
        <w:gridCol w:w="1669"/>
        <w:gridCol w:w="1138"/>
        <w:gridCol w:w="1134"/>
        <w:gridCol w:w="850"/>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69" w:type="dxa"/>
            <w:vMerge w:val="restart"/>
            <w:vAlign w:val="center"/>
          </w:tcPr>
          <w:p w:rsidR="00057248" w:rsidRPr="00C110A9" w:rsidRDefault="00EB2424" w:rsidP="00BC458D">
            <w:pPr>
              <w:spacing w:line="276" w:lineRule="auto"/>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ან  მომდ</w:t>
            </w:r>
            <w:r w:rsidR="00057248" w:rsidRPr="00C110A9">
              <w:rPr>
                <w:rFonts w:ascii="Sylfaen" w:hAnsi="Sylfaen"/>
                <w:b/>
                <w:sz w:val="22"/>
                <w:szCs w:val="22"/>
                <w:lang w:val="ka-GE"/>
              </w:rPr>
              <w:t xml:space="preserve"> </w:t>
            </w:r>
            <w:r w:rsidR="00057248" w:rsidRPr="00C110A9">
              <w:rPr>
                <w:rFonts w:ascii="Sylfaen" w:hAnsi="Sylfaen"/>
                <w:b/>
                <w:sz w:val="22"/>
                <w:szCs w:val="22"/>
              </w:rPr>
              <w:t>ევნოო უ</w:t>
            </w:r>
            <w:r w:rsidR="00057248" w:rsidRPr="00C110A9">
              <w:rPr>
                <w:rFonts w:ascii="Sylfaen" w:hAnsi="Sylfaen"/>
                <w:b/>
                <w:sz w:val="22"/>
                <w:szCs w:val="22"/>
                <w:lang w:val="ka-GE"/>
              </w:rPr>
              <w:t xml:space="preserve"> </w:t>
            </w:r>
            <w:r w:rsidR="00057248" w:rsidRPr="00C110A9">
              <w:rPr>
                <w:rFonts w:ascii="Sylfaen" w:hAnsi="Sylfaen"/>
                <w:b/>
                <w:sz w:val="22"/>
                <w:szCs w:val="22"/>
              </w:rPr>
              <w:t>ახლ</w:t>
            </w:r>
            <w:r w:rsidR="00057248" w:rsidRPr="00C110A9">
              <w:rPr>
                <w:rFonts w:ascii="Sylfaen" w:hAnsi="Sylfaen"/>
                <w:b/>
                <w:sz w:val="22"/>
                <w:szCs w:val="22"/>
                <w:lang w:val="ka-GE"/>
              </w:rPr>
              <w:t xml:space="preserve">  </w:t>
            </w:r>
            <w:r w:rsidR="00057248" w:rsidRPr="00C110A9">
              <w:rPr>
                <w:rFonts w:ascii="Sylfaen" w:hAnsi="Sylfaen"/>
                <w:b/>
                <w:sz w:val="22"/>
                <w:szCs w:val="22"/>
              </w:rPr>
              <w:t>ო</w:t>
            </w:r>
            <w:r w:rsidR="00057248" w:rsidRPr="00C110A9">
              <w:rPr>
                <w:rFonts w:ascii="Sylfaen" w:hAnsi="Sylfaen"/>
                <w:b/>
                <w:sz w:val="22"/>
                <w:szCs w:val="22"/>
                <w:lang w:val="ka-GE"/>
              </w:rPr>
              <w:t xml:space="preserve"> </w:t>
            </w:r>
            <w:r w:rsidR="00057248" w:rsidRPr="00C110A9">
              <w:rPr>
                <w:rFonts w:ascii="Sylfaen" w:hAnsi="Sylfaen"/>
                <w:b/>
                <w:sz w:val="22"/>
                <w:szCs w:val="22"/>
              </w:rPr>
              <w:t>ესი წლები)</w:t>
            </w:r>
          </w:p>
        </w:tc>
        <w:tc>
          <w:tcPr>
            <w:tcW w:w="3122"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69" w:type="dxa"/>
            <w:vMerge/>
          </w:tcPr>
          <w:p w:rsidR="00057248" w:rsidRPr="00C110A9" w:rsidRDefault="00057248" w:rsidP="00BC458D">
            <w:pPr>
              <w:spacing w:line="276" w:lineRule="auto"/>
              <w:jc w:val="both"/>
              <w:rPr>
                <w:rFonts w:ascii="Sylfaen" w:hAnsi="Sylfaen"/>
                <w:b/>
                <w:sz w:val="22"/>
                <w:szCs w:val="22"/>
              </w:rPr>
            </w:pPr>
          </w:p>
        </w:tc>
        <w:tc>
          <w:tcPr>
            <w:tcW w:w="1138"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850"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დაუკმაყოფილებელი სა</w:t>
            </w:r>
            <w:r w:rsidR="006707EB">
              <w:rPr>
                <w:rFonts w:ascii="Sylfaen" w:hAnsi="Sylfaen"/>
                <w:sz w:val="22"/>
                <w:szCs w:val="22"/>
                <w:lang w:val="ka-GE"/>
              </w:rPr>
              <w:t>ჭ</w:t>
            </w:r>
            <w:r w:rsidRPr="00C110A9">
              <w:rPr>
                <w:rFonts w:ascii="Sylfaen" w:hAnsi="Sylfaen"/>
                <w:sz w:val="22"/>
                <w:szCs w:val="22"/>
                <w:lang w:val="ka-GE"/>
              </w:rPr>
              <w:t>იროებები</w:t>
            </w:r>
          </w:p>
        </w:tc>
        <w:tc>
          <w:tcPr>
            <w:tcW w:w="1669"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9.6%</w:t>
            </w:r>
          </w:p>
        </w:tc>
        <w:tc>
          <w:tcPr>
            <w:tcW w:w="3122" w:type="dxa"/>
            <w:gridSpan w:val="3"/>
          </w:tcPr>
          <w:p w:rsidR="00057248" w:rsidRPr="00C110A9" w:rsidRDefault="00057248" w:rsidP="00BC458D">
            <w:pPr>
              <w:spacing w:line="276" w:lineRule="auto"/>
              <w:jc w:val="center"/>
              <w:rPr>
                <w:rFonts w:ascii="Sylfaen" w:hAnsi="Sylfaen"/>
                <w:sz w:val="22"/>
                <w:szCs w:val="22"/>
                <w:lang w:val="ka-GE"/>
              </w:rPr>
            </w:pPr>
            <w:r w:rsidRPr="00E65162">
              <w:rPr>
                <w:rFonts w:ascii="Sylfaen" w:hAnsi="Sylfaen"/>
                <w:sz w:val="22"/>
                <w:szCs w:val="22"/>
                <w:lang w:val="ka-GE"/>
              </w:rPr>
              <w:t>კვლევის შედეგები</w:t>
            </w:r>
          </w:p>
        </w:tc>
      </w:tr>
    </w:tbl>
    <w:p w:rsidR="00057248" w:rsidRPr="00C110A9" w:rsidRDefault="00057248" w:rsidP="00BC458D">
      <w:pPr>
        <w:pStyle w:val="ListParagraph"/>
        <w:spacing w:line="276" w:lineRule="auto"/>
        <w:jc w:val="both"/>
        <w:rPr>
          <w:rFonts w:ascii="Sylfaen" w:hAnsi="Sylfaen"/>
          <w:b/>
          <w:sz w:val="22"/>
          <w:szCs w:val="22"/>
          <w:lang w:val="en-GB"/>
        </w:rPr>
      </w:pPr>
    </w:p>
    <w:p w:rsidR="00057248" w:rsidRPr="007D6488" w:rsidRDefault="00057248" w:rsidP="00BC458D">
      <w:pPr>
        <w:pStyle w:val="ListParagraph"/>
        <w:spacing w:line="276" w:lineRule="auto"/>
        <w:jc w:val="both"/>
        <w:rPr>
          <w:rFonts w:ascii="Sylfaen" w:hAnsi="Sylfaen"/>
          <w:b/>
          <w:szCs w:val="22"/>
          <w:lang w:val="en-GB"/>
        </w:rPr>
      </w:pPr>
      <w:r w:rsidRPr="007D6488">
        <w:rPr>
          <w:rFonts w:ascii="Sylfaen" w:hAnsi="Sylfaen" w:cs="Sylfaen"/>
          <w:b/>
          <w:szCs w:val="22"/>
          <w:lang w:val="en-GB"/>
        </w:rPr>
        <w:t>ძირითადი</w:t>
      </w:r>
      <w:r w:rsidRPr="007D6488">
        <w:rPr>
          <w:rFonts w:ascii="Sylfaen" w:hAnsi="Sylfaen"/>
          <w:b/>
          <w:szCs w:val="22"/>
          <w:lang w:val="en-GB"/>
        </w:rPr>
        <w:t xml:space="preserve"> </w:t>
      </w:r>
      <w:r w:rsidRPr="007D6488">
        <w:rPr>
          <w:rFonts w:ascii="Sylfaen" w:hAnsi="Sylfaen" w:cs="Sylfaen"/>
          <w:b/>
          <w:szCs w:val="22"/>
          <w:lang w:val="en-GB"/>
        </w:rPr>
        <w:t>სტრატეგიული</w:t>
      </w:r>
      <w:r w:rsidRPr="007D6488">
        <w:rPr>
          <w:rFonts w:ascii="Sylfaen" w:hAnsi="Sylfaen"/>
          <w:b/>
          <w:szCs w:val="22"/>
          <w:lang w:val="en-GB"/>
        </w:rPr>
        <w:t xml:space="preserve"> </w:t>
      </w:r>
      <w:r w:rsidRPr="007D6488">
        <w:rPr>
          <w:rFonts w:ascii="Sylfaen" w:hAnsi="Sylfaen" w:cs="Sylfaen"/>
          <w:b/>
          <w:szCs w:val="22"/>
          <w:lang w:val="en-GB"/>
        </w:rPr>
        <w:t>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p>
    <w:p w:rsidR="00057248" w:rsidRPr="007D6488" w:rsidRDefault="00444ED7" w:rsidP="00BF49D1">
      <w:pPr>
        <w:pStyle w:val="ListParagraph"/>
        <w:numPr>
          <w:ilvl w:val="0"/>
          <w:numId w:val="9"/>
        </w:numPr>
        <w:spacing w:line="276" w:lineRule="auto"/>
        <w:jc w:val="both"/>
        <w:rPr>
          <w:rFonts w:ascii="Sylfaen" w:hAnsi="Sylfaen"/>
          <w:szCs w:val="22"/>
          <w:lang w:val="en-GB"/>
        </w:rPr>
      </w:pPr>
      <w:r w:rsidRPr="007D6488">
        <w:rPr>
          <w:rFonts w:ascii="Sylfaen" w:hAnsi="Sylfaen"/>
          <w:szCs w:val="22"/>
          <w:lang w:val="en-GB"/>
        </w:rPr>
        <w:t>ჯანდაცვის მომსახურებების პაკეტის გადახედვისა და განახლების პროცესის შემუშავება</w:t>
      </w:r>
      <w:r w:rsidRPr="007D6488">
        <w:rPr>
          <w:rFonts w:ascii="Sylfaen" w:hAnsi="Sylfaen"/>
          <w:szCs w:val="22"/>
          <w:lang w:val="ka-GE"/>
        </w:rPr>
        <w:t xml:space="preserve"> </w:t>
      </w:r>
    </w:p>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19" w:name="_Toc6651970"/>
      <w:r w:rsidRPr="007D6488">
        <w:rPr>
          <w:rFonts w:ascii="Sylfaen" w:hAnsi="Sylfaen"/>
          <w:bCs w:val="0"/>
          <w:i w:val="0"/>
          <w:sz w:val="24"/>
          <w:szCs w:val="22"/>
          <w:lang w:val="en-GB"/>
        </w:rPr>
        <w:t>3.6.</w:t>
      </w:r>
      <w:r w:rsidRPr="007D6488">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en-GB"/>
        </w:rPr>
        <w:t>სპეციალისტის მომსახურებაზე თანასწორი წვდომის უზრუნველყოფა და პირველადი ჯანდაცვის გაძლიერება</w:t>
      </w:r>
      <w:bookmarkEnd w:id="19"/>
      <w:r w:rsidR="00776F6B" w:rsidRPr="007D6488">
        <w:rPr>
          <w:rFonts w:ascii="Sylfaen" w:hAnsi="Sylfaen"/>
          <w:bCs w:val="0"/>
          <w:i w:val="0"/>
          <w:sz w:val="24"/>
          <w:szCs w:val="22"/>
          <w:lang w:val="ka-GE"/>
        </w:rPr>
        <w:t xml:space="preserve"> </w:t>
      </w:r>
    </w:p>
    <w:p w:rsidR="00057248" w:rsidRPr="007D6488" w:rsidRDefault="00CF7815" w:rsidP="00BC458D">
      <w:p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პირველადი ჯანდაცვის სისტემის გაძლიერებაზე დაფუძნებული ჯანდაცვის მოდელი, რომლის ორიენტირებულია მოსახლეობის ჯანმრთელობის გაუმჯობესებასა და ჯანდაცვის საჭიროებების დაკმაყოფილებაზე წარმოადგენს ნაცად მეთოდს სერვისებზე უნივერსალური ხელმისაწვდომობის მიღწევის პროცესში. პირველადი ჯანდაცვის სერვისების მიწოდების ფრაგმენტაციის დაძლევა და შედეგზე ორიენტირებული ანაზღაურების სისტემის დანერგვა ქვეყნის ჯანდაცვის სისტემას შესაძლებლობას მისცემს გადავიდეს უფრო მაღალ საფეხურზე ხარისხისა და ეფექტურობის თვალსაზრისით. გარდა ამისა, ერთ დაწესებულებაში განთავსებული ოჯახის ექიმებისა და სპეციალისტების მოდელი უზრუნველყოფს ინტერდისციპლინარული თანამსრომლობის განმტკიცევისა და ძირი</w:t>
      </w:r>
      <w:r w:rsidR="00E31405">
        <w:rPr>
          <w:rFonts w:ascii="Sylfaen" w:eastAsia="Calibri" w:hAnsi="Sylfaen" w:cs="Calibri"/>
          <w:szCs w:val="22"/>
          <w:lang w:val="ka-GE"/>
        </w:rPr>
        <w:t>თ</w:t>
      </w:r>
      <w:r w:rsidRPr="007D6488">
        <w:rPr>
          <w:rFonts w:ascii="Sylfaen" w:eastAsia="Calibri" w:hAnsi="Sylfaen" w:cs="Calibri"/>
          <w:szCs w:val="22"/>
          <w:lang w:val="ka-GE"/>
        </w:rPr>
        <w:t>ად სერვისებზე ხელმისაწვდომობის გაუმჯობესების უნიკალურ შესაძლებლ</w:t>
      </w:r>
      <w:r w:rsidR="00623E34" w:rsidRPr="007D6488">
        <w:rPr>
          <w:rFonts w:ascii="Sylfaen" w:eastAsia="Calibri" w:hAnsi="Sylfaen" w:cs="Calibri"/>
          <w:szCs w:val="22"/>
          <w:lang w:val="ka-GE"/>
        </w:rPr>
        <w:t>ობას</w:t>
      </w:r>
      <w:r w:rsidR="00D74E46" w:rsidRPr="007D6488">
        <w:rPr>
          <w:rStyle w:val="FootnoteReference"/>
          <w:rFonts w:ascii="Sylfaen" w:eastAsia="Calibri" w:hAnsi="Sylfaen" w:cs="Calibri"/>
          <w:szCs w:val="22"/>
          <w:lang w:val="ka-GE"/>
        </w:rPr>
        <w:footnoteReference w:id="7"/>
      </w:r>
      <w:r w:rsidR="00057248" w:rsidRPr="007D6488">
        <w:rPr>
          <w:rFonts w:ascii="Sylfaen" w:eastAsia="Calibri" w:hAnsi="Sylfaen" w:cs="Calibri"/>
          <w:szCs w:val="22"/>
          <w:lang w:val="ka-GE"/>
        </w:rPr>
        <w:t>.</w:t>
      </w:r>
    </w:p>
    <w:p w:rsidR="00057248" w:rsidRPr="007D6488" w:rsidRDefault="00057248" w:rsidP="00BC458D">
      <w:pPr>
        <w:spacing w:line="276" w:lineRule="auto"/>
        <w:jc w:val="both"/>
        <w:rPr>
          <w:rFonts w:ascii="Sylfaen" w:eastAsia="Calibri" w:hAnsi="Sylfaen" w:cs="Calibri"/>
          <w:szCs w:val="22"/>
          <w:lang w:val="ka-GE"/>
        </w:rPr>
      </w:pPr>
    </w:p>
    <w:p w:rsidR="00057248" w:rsidRPr="007D6488" w:rsidRDefault="006311FD" w:rsidP="00BC458D">
      <w:pPr>
        <w:spacing w:line="276" w:lineRule="auto"/>
        <w:jc w:val="both"/>
        <w:rPr>
          <w:rFonts w:ascii="Sylfaen" w:hAnsi="Sylfaen"/>
          <w:b/>
          <w:szCs w:val="22"/>
          <w:lang w:val="ka-GE"/>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1057"/>
        <w:gridCol w:w="992"/>
        <w:gridCol w:w="851"/>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lang w:val="ka-GE"/>
              </w:rPr>
            </w:pPr>
            <w:r>
              <w:rPr>
                <w:rFonts w:ascii="Sylfaen" w:hAnsi="Sylfaen"/>
                <w:b/>
                <w:sz w:val="22"/>
                <w:szCs w:val="22"/>
                <w:lang w:val="ka-GE"/>
              </w:rPr>
              <w:t>საბაზისო</w:t>
            </w:r>
            <w:r w:rsidR="00057248" w:rsidRPr="00C110A9">
              <w:rPr>
                <w:rFonts w:ascii="Sylfaen" w:hAnsi="Sylfaen"/>
                <w:b/>
                <w:sz w:val="22"/>
                <w:szCs w:val="22"/>
                <w:lang w:val="ka-GE"/>
              </w:rPr>
              <w:t xml:space="preserve"> (2017 ან უახლოეს წლებში)</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lang w:val="ka-GE"/>
              </w:rPr>
            </w:pPr>
          </w:p>
        </w:tc>
        <w:tc>
          <w:tcPr>
            <w:tcW w:w="1608" w:type="dxa"/>
            <w:vMerge/>
          </w:tcPr>
          <w:p w:rsidR="00057248" w:rsidRPr="00C110A9" w:rsidRDefault="00057248" w:rsidP="00BC458D">
            <w:pPr>
              <w:spacing w:line="276" w:lineRule="auto"/>
              <w:jc w:val="both"/>
              <w:rPr>
                <w:rFonts w:ascii="Sylfaen" w:hAnsi="Sylfaen"/>
                <w:b/>
                <w:sz w:val="22"/>
                <w:szCs w:val="22"/>
                <w:lang w:val="ka-GE"/>
              </w:rPr>
            </w:pPr>
          </w:p>
        </w:tc>
        <w:tc>
          <w:tcPr>
            <w:tcW w:w="1057"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2019</w:t>
            </w:r>
          </w:p>
        </w:tc>
        <w:tc>
          <w:tcPr>
            <w:tcW w:w="992"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2020</w:t>
            </w:r>
          </w:p>
        </w:tc>
        <w:tc>
          <w:tcPr>
            <w:tcW w:w="851" w:type="dxa"/>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2021</w:t>
            </w:r>
          </w:p>
        </w:tc>
      </w:tr>
      <w:tr w:rsidR="00057248" w:rsidRPr="00C110A9" w:rsidTr="00E31405">
        <w:tc>
          <w:tcPr>
            <w:tcW w:w="4531" w:type="dxa"/>
          </w:tcPr>
          <w:p w:rsidR="00057248" w:rsidRPr="00C110A9" w:rsidRDefault="00C47C71" w:rsidP="00BC458D">
            <w:pPr>
              <w:spacing w:line="276" w:lineRule="auto"/>
              <w:jc w:val="both"/>
              <w:rPr>
                <w:rFonts w:ascii="Sylfaen" w:hAnsi="Sylfaen"/>
                <w:sz w:val="22"/>
                <w:szCs w:val="22"/>
                <w:lang w:val="ka-GE"/>
              </w:rPr>
            </w:pPr>
            <w:r w:rsidRPr="00C47C71">
              <w:rPr>
                <w:rFonts w:ascii="Sylfaen" w:hAnsi="Sylfaen"/>
                <w:sz w:val="22"/>
                <w:szCs w:val="22"/>
                <w:lang w:val="ka-GE"/>
              </w:rPr>
              <w:t>პირველადი ჯანდაცვის დაწესებულებებში  ვიზიტები ერთ სულზე</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3.6</w:t>
            </w:r>
          </w:p>
        </w:tc>
        <w:tc>
          <w:tcPr>
            <w:tcW w:w="1057"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3.7</w:t>
            </w:r>
          </w:p>
        </w:tc>
        <w:tc>
          <w:tcPr>
            <w:tcW w:w="992"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3.8</w:t>
            </w:r>
          </w:p>
        </w:tc>
        <w:tc>
          <w:tcPr>
            <w:tcW w:w="851" w:type="dxa"/>
          </w:tcPr>
          <w:p w:rsidR="00057248" w:rsidRPr="00C47C71" w:rsidRDefault="00C47C71" w:rsidP="00BC458D">
            <w:pPr>
              <w:spacing w:line="276" w:lineRule="auto"/>
              <w:jc w:val="both"/>
              <w:rPr>
                <w:rFonts w:ascii="Sylfaen" w:hAnsi="Sylfaen"/>
                <w:sz w:val="22"/>
                <w:szCs w:val="22"/>
                <w:lang w:val="ka-GE"/>
              </w:rPr>
            </w:pPr>
            <w:r>
              <w:rPr>
                <w:rFonts w:ascii="Sylfaen" w:hAnsi="Sylfaen"/>
                <w:sz w:val="22"/>
                <w:szCs w:val="22"/>
                <w:lang w:val="ka-GE"/>
              </w:rPr>
              <w:t>3.9</w:t>
            </w:r>
          </w:p>
        </w:tc>
      </w:tr>
      <w:tr w:rsidR="00057248" w:rsidRPr="00C110A9" w:rsidTr="00E31405">
        <w:tc>
          <w:tcPr>
            <w:tcW w:w="4531" w:type="dxa"/>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lang w:val="ka-GE"/>
              </w:rPr>
              <w:t xml:space="preserve"> </w:t>
            </w:r>
            <w:r w:rsidR="00C47C71" w:rsidRPr="00C47C71">
              <w:rPr>
                <w:rFonts w:ascii="Sylfaen" w:hAnsi="Sylfaen"/>
                <w:sz w:val="22"/>
                <w:szCs w:val="22"/>
                <w:lang w:val="ka-GE"/>
              </w:rPr>
              <w:t xml:space="preserve">მედიკამენტებზე სახელმწიფო დანახარჯის </w:t>
            </w:r>
            <w:r w:rsidR="00C47C71" w:rsidRPr="00C47C71">
              <w:rPr>
                <w:rFonts w:ascii="Sylfaen" w:hAnsi="Sylfaen"/>
                <w:sz w:val="22"/>
                <w:szCs w:val="22"/>
                <w:lang w:val="ka-GE"/>
              </w:rPr>
              <w:lastRenderedPageBreak/>
              <w:t>წილი მედიკამენტებზე დანახარჯის საერთო მოცულობიდან</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lastRenderedPageBreak/>
              <w:t>25%</w:t>
            </w:r>
          </w:p>
        </w:tc>
        <w:tc>
          <w:tcPr>
            <w:tcW w:w="1057"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27%</w:t>
            </w:r>
          </w:p>
        </w:tc>
        <w:tc>
          <w:tcPr>
            <w:tcW w:w="992"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28%</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30%</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RDefault="00057248" w:rsidP="00BC458D">
      <w:pPr>
        <w:spacing w:line="276" w:lineRule="auto"/>
        <w:jc w:val="both"/>
        <w:rPr>
          <w:rFonts w:ascii="Sylfaen" w:hAnsi="Sylfaen"/>
          <w:b/>
          <w:szCs w:val="22"/>
          <w:lang w:val="en-GB"/>
        </w:rPr>
      </w:pPr>
      <w:r w:rsidRPr="007D6488">
        <w:rPr>
          <w:rFonts w:ascii="Sylfaen" w:hAnsi="Sylfaen" w:cs="Sylfaen"/>
          <w:b/>
          <w:szCs w:val="22"/>
          <w:lang w:val="en-GB"/>
        </w:rPr>
        <w:t>ძირითადი</w:t>
      </w:r>
      <w:r w:rsidRPr="007D6488">
        <w:rPr>
          <w:rFonts w:ascii="Sylfaen" w:hAnsi="Sylfaen"/>
          <w:b/>
          <w:szCs w:val="22"/>
          <w:lang w:val="en-GB"/>
        </w:rPr>
        <w:t xml:space="preserve"> </w:t>
      </w:r>
      <w:r w:rsidRPr="007D6488">
        <w:rPr>
          <w:rFonts w:ascii="Sylfaen" w:hAnsi="Sylfaen" w:cs="Sylfaen"/>
          <w:b/>
          <w:szCs w:val="22"/>
          <w:lang w:val="en-GB"/>
        </w:rPr>
        <w:t>სტრატეგიული</w:t>
      </w:r>
      <w:r w:rsidRPr="007D6488">
        <w:rPr>
          <w:rFonts w:ascii="Sylfaen" w:hAnsi="Sylfaen"/>
          <w:b/>
          <w:szCs w:val="22"/>
          <w:lang w:val="en-GB"/>
        </w:rPr>
        <w:t xml:space="preserve"> </w:t>
      </w:r>
      <w:r w:rsidRPr="007D6488">
        <w:rPr>
          <w:rFonts w:ascii="Sylfaen" w:hAnsi="Sylfaen" w:cs="Sylfaen"/>
          <w:b/>
          <w:szCs w:val="22"/>
          <w:lang w:val="en-GB"/>
        </w:rPr>
        <w:t>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p>
    <w:p w:rsidR="00776F6B" w:rsidRPr="007D6488" w:rsidRDefault="00776F6B" w:rsidP="00BF49D1">
      <w:pPr>
        <w:pStyle w:val="ListParagraph"/>
        <w:numPr>
          <w:ilvl w:val="0"/>
          <w:numId w:val="1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რეფერირების (მიმართვის) მექანიზმების გადახედვა და ოჯახის ექიმის ფუნქციების გაძლიერება</w:t>
      </w:r>
      <w:r w:rsidR="00057248" w:rsidRPr="007D6488">
        <w:rPr>
          <w:rFonts w:ascii="Sylfaen" w:eastAsia="Calibri" w:hAnsi="Sylfaen" w:cs="Calibri"/>
          <w:szCs w:val="22"/>
          <w:lang w:val="ka-GE"/>
        </w:rPr>
        <w:t xml:space="preserve"> </w:t>
      </w:r>
    </w:p>
    <w:p w:rsidR="00057248" w:rsidRPr="00991189" w:rsidRDefault="00776F6B" w:rsidP="00BC458D">
      <w:pPr>
        <w:pStyle w:val="ListParagraph"/>
        <w:numPr>
          <w:ilvl w:val="0"/>
          <w:numId w:val="10"/>
        </w:numPr>
        <w:spacing w:line="276" w:lineRule="auto"/>
        <w:jc w:val="both"/>
        <w:rPr>
          <w:rFonts w:ascii="Sylfaen" w:eastAsia="Calibri" w:hAnsi="Sylfaen" w:cs="Calibri"/>
          <w:szCs w:val="22"/>
          <w:lang w:val="ka-GE"/>
        </w:rPr>
      </w:pPr>
      <w:r w:rsidRPr="007D6488">
        <w:rPr>
          <w:rFonts w:ascii="Sylfaen" w:eastAsia="Calibri" w:hAnsi="Sylfaen" w:cs="Calibri"/>
          <w:szCs w:val="22"/>
          <w:lang w:val="ka-GE"/>
        </w:rPr>
        <w:t xml:space="preserve">ოჯახის ექიმების შესაძლებლობების გაძლიერება (სერტიფიცირება და უწყვეტი სამედიცინო განათლება) </w:t>
      </w:r>
      <w:r w:rsidR="00057248" w:rsidRPr="007D6488">
        <w:rPr>
          <w:rFonts w:ascii="Sylfaen" w:eastAsia="Calibri" w:hAnsi="Sylfaen" w:cs="Calibri"/>
          <w:szCs w:val="22"/>
          <w:lang w:val="ka-GE"/>
        </w:rPr>
        <w:t xml:space="preserve">(სერთიფიცირება და </w:t>
      </w:r>
      <w:r w:rsidRPr="007D6488">
        <w:rPr>
          <w:rFonts w:ascii="Sylfaen" w:eastAsia="Calibri" w:hAnsi="Sylfaen" w:cs="Calibri"/>
          <w:szCs w:val="22"/>
          <w:lang w:val="ka-GE"/>
        </w:rPr>
        <w:t>უწყვეტი პროფესიული გადამზადება)</w:t>
      </w:r>
    </w:p>
    <w:p w:rsidR="00057248" w:rsidRPr="007D6488" w:rsidRDefault="00057248" w:rsidP="00BC458D">
      <w:pPr>
        <w:spacing w:line="276" w:lineRule="auto"/>
        <w:jc w:val="both"/>
        <w:rPr>
          <w:rFonts w:ascii="Sylfaen" w:hAnsi="Sylfaen"/>
          <w:szCs w:val="22"/>
          <w:lang w:val="ka-GE"/>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bookmarkStart w:id="20" w:name="_Toc6651971"/>
      <w:r w:rsidRPr="007D6488">
        <w:rPr>
          <w:rFonts w:ascii="Sylfaen" w:hAnsi="Sylfaen"/>
          <w:bCs w:val="0"/>
          <w:i w:val="0"/>
          <w:sz w:val="24"/>
          <w:szCs w:val="22"/>
          <w:lang w:val="en-GB"/>
        </w:rPr>
        <w:t>3.7.</w:t>
      </w:r>
      <w:r w:rsidRPr="007D6488">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r w:rsidR="00776F6B" w:rsidRPr="007D6488">
        <w:rPr>
          <w:rFonts w:ascii="Sylfaen" w:hAnsi="Sylfaen"/>
          <w:bCs w:val="0"/>
          <w:i w:val="0"/>
          <w:sz w:val="24"/>
          <w:szCs w:val="22"/>
          <w:lang w:val="ka-GE"/>
        </w:rPr>
        <w:t>მაღალს</w:t>
      </w:r>
      <w:r w:rsidR="00DF537D" w:rsidRPr="007D6488">
        <w:rPr>
          <w:rFonts w:ascii="Sylfaen" w:hAnsi="Sylfaen"/>
          <w:bCs w:val="0"/>
          <w:i w:val="0"/>
          <w:sz w:val="24"/>
          <w:szCs w:val="22"/>
          <w:lang w:val="ka-GE"/>
        </w:rPr>
        <w:t>პე</w:t>
      </w:r>
      <w:r w:rsidR="00776F6B" w:rsidRPr="007D6488">
        <w:rPr>
          <w:rFonts w:ascii="Sylfaen" w:hAnsi="Sylfaen"/>
          <w:bCs w:val="0"/>
          <w:i w:val="0"/>
          <w:sz w:val="24"/>
          <w:szCs w:val="22"/>
          <w:lang w:val="ka-GE"/>
        </w:rPr>
        <w:t xml:space="preserve">ციალიზებული და </w:t>
      </w:r>
      <w:r w:rsidRPr="007D6488">
        <w:rPr>
          <w:rFonts w:ascii="Sylfaen" w:hAnsi="Sylfaen"/>
          <w:bCs w:val="0"/>
          <w:i w:val="0"/>
          <w:sz w:val="24"/>
          <w:szCs w:val="22"/>
          <w:lang w:val="ka-GE"/>
        </w:rPr>
        <w:t>ჰოსპიტალური მომსახურების კონსოლიდაცია</w:t>
      </w:r>
      <w:bookmarkEnd w:id="20"/>
    </w:p>
    <w:p w:rsidR="00DF537D" w:rsidRPr="007D6488" w:rsidRDefault="00DF537D" w:rsidP="00BC458D">
      <w:pPr>
        <w:spacing w:line="276" w:lineRule="auto"/>
        <w:jc w:val="both"/>
        <w:rPr>
          <w:rFonts w:ascii="Sylfaen" w:hAnsi="Sylfaen"/>
          <w:szCs w:val="22"/>
          <w:lang w:val="ka-GE"/>
        </w:rPr>
      </w:pPr>
      <w:r w:rsidRPr="007D6488">
        <w:rPr>
          <w:rFonts w:ascii="Sylfaen" w:hAnsi="Sylfaen"/>
          <w:szCs w:val="22"/>
          <w:lang w:val="ka-GE"/>
        </w:rPr>
        <w:t>მაღალ ხარისხიანი და ეფექტიანი ჯანდაცვის სერვისების მიწოდების უზრუნველსაყოფად  სასიცოცხლოდ მნიშვნელოვანია  ქვეყნის მასშტაბით მოსახლეობის საჭიროებების შეფასება ჯანდაცვის სფეროში, მათი შეჯერება პროვაიდერების არსებულ შესაძლებლობებთან</w:t>
      </w:r>
      <w:r w:rsidR="00C5275D" w:rsidRPr="007D6488">
        <w:rPr>
          <w:rFonts w:ascii="Sylfaen" w:hAnsi="Sylfaen"/>
          <w:szCs w:val="22"/>
          <w:lang w:val="ka-GE"/>
        </w:rPr>
        <w:t>. შედეგად,</w:t>
      </w:r>
      <w:r w:rsidRPr="007D6488">
        <w:rPr>
          <w:rFonts w:ascii="Sylfaen" w:hAnsi="Sylfaen"/>
          <w:szCs w:val="22"/>
          <w:lang w:val="ka-GE"/>
        </w:rPr>
        <w:t xml:space="preserve"> მინიმალური სტანდარტების დაცვით, სტრატეგიული შესყიდვების მექანიზმების გამოყენებით</w:t>
      </w:r>
      <w:r w:rsidR="00C5275D" w:rsidRPr="007D6488">
        <w:rPr>
          <w:rFonts w:ascii="Sylfaen" w:hAnsi="Sylfaen"/>
          <w:szCs w:val="22"/>
          <w:lang w:val="ka-GE"/>
        </w:rPr>
        <w:t xml:space="preserve"> და</w:t>
      </w:r>
      <w:r w:rsidRPr="007D6488">
        <w:rPr>
          <w:rFonts w:ascii="Sylfaen" w:hAnsi="Sylfaen"/>
          <w:szCs w:val="22"/>
          <w:lang w:val="ka-GE"/>
        </w:rPr>
        <w:t xml:space="preserve"> სელექტიური კონტრაქტირების მეშვეობით </w:t>
      </w:r>
      <w:r w:rsidR="00C5275D" w:rsidRPr="007D6488">
        <w:rPr>
          <w:rFonts w:ascii="Sylfaen" w:hAnsi="Sylfaen"/>
          <w:szCs w:val="22"/>
          <w:lang w:val="ka-GE"/>
        </w:rPr>
        <w:t xml:space="preserve">განხორციელდეს </w:t>
      </w:r>
      <w:r w:rsidRPr="007D6488">
        <w:rPr>
          <w:rFonts w:ascii="Sylfaen" w:hAnsi="Sylfaen"/>
          <w:szCs w:val="22"/>
          <w:lang w:val="ka-GE"/>
        </w:rPr>
        <w:t>საჭირო ცვლილილებები</w:t>
      </w:r>
      <w:r w:rsidR="00C5275D" w:rsidRPr="007D6488">
        <w:rPr>
          <w:rFonts w:ascii="Sylfaen" w:hAnsi="Sylfaen"/>
          <w:szCs w:val="22"/>
          <w:lang w:val="ka-GE"/>
        </w:rPr>
        <w:t xml:space="preserve"> </w:t>
      </w:r>
      <w:r w:rsidRPr="007D6488">
        <w:rPr>
          <w:rFonts w:ascii="Sylfaen" w:hAnsi="Sylfaen"/>
          <w:szCs w:val="22"/>
          <w:lang w:val="ka-GE"/>
        </w:rPr>
        <w:t xml:space="preserve">სერვისების მიწოდების ორგანიზციაში, რათა </w:t>
      </w:r>
      <w:r w:rsidR="00C5275D" w:rsidRPr="007D6488">
        <w:rPr>
          <w:rFonts w:ascii="Sylfaen" w:hAnsi="Sylfaen"/>
          <w:szCs w:val="22"/>
          <w:lang w:val="ka-GE"/>
        </w:rPr>
        <w:t xml:space="preserve">მიღწეულ იქნეს </w:t>
      </w:r>
      <w:r w:rsidRPr="007D6488">
        <w:rPr>
          <w:rFonts w:ascii="Sylfaen" w:hAnsi="Sylfaen"/>
          <w:szCs w:val="22"/>
          <w:lang w:val="ka-GE"/>
        </w:rPr>
        <w:t xml:space="preserve">ჯანმრთელობის გამოსავლების </w:t>
      </w:r>
      <w:r w:rsidR="00C5275D" w:rsidRPr="007D6488">
        <w:rPr>
          <w:rFonts w:ascii="Sylfaen" w:hAnsi="Sylfaen"/>
          <w:szCs w:val="22"/>
          <w:lang w:val="ka-GE"/>
        </w:rPr>
        <w:t xml:space="preserve">მაქსიმალური </w:t>
      </w:r>
      <w:r w:rsidRPr="007D6488">
        <w:rPr>
          <w:rFonts w:ascii="Sylfaen" w:hAnsi="Sylfaen"/>
          <w:szCs w:val="22"/>
          <w:lang w:val="ka-GE"/>
        </w:rPr>
        <w:t>გასაუმჯობესება.</w:t>
      </w:r>
      <w:r w:rsidR="00C5275D" w:rsidRPr="007D6488">
        <w:rPr>
          <w:rFonts w:ascii="Sylfaen" w:hAnsi="Sylfaen"/>
          <w:szCs w:val="22"/>
          <w:lang w:val="ka-GE"/>
        </w:rPr>
        <w:t xml:space="preserve"> </w:t>
      </w:r>
      <w:r w:rsidR="00057248" w:rsidRPr="007D6488">
        <w:rPr>
          <w:rFonts w:ascii="Sylfaen" w:hAnsi="Sylfaen"/>
          <w:szCs w:val="22"/>
          <w:lang w:val="ka-GE"/>
        </w:rPr>
        <w:t>საერთაშორისო გამოცდილე</w:t>
      </w:r>
      <w:r w:rsidR="00C5275D" w:rsidRPr="007D6488">
        <w:rPr>
          <w:rFonts w:ascii="Sylfaen" w:hAnsi="Sylfaen"/>
          <w:szCs w:val="22"/>
          <w:lang w:val="ka-GE"/>
        </w:rPr>
        <w:t>ბ</w:t>
      </w:r>
      <w:r w:rsidR="00057248" w:rsidRPr="007D6488">
        <w:rPr>
          <w:rFonts w:ascii="Sylfaen" w:hAnsi="Sylfaen"/>
          <w:szCs w:val="22"/>
          <w:lang w:val="ka-GE"/>
        </w:rPr>
        <w:t xml:space="preserve">ა </w:t>
      </w:r>
      <w:r w:rsidR="00C5275D" w:rsidRPr="007D6488">
        <w:rPr>
          <w:rFonts w:ascii="Sylfaen" w:hAnsi="Sylfaen"/>
          <w:szCs w:val="22"/>
          <w:lang w:val="ka-GE"/>
        </w:rPr>
        <w:t>აჩვენებს</w:t>
      </w:r>
      <w:r w:rsidR="00057248" w:rsidRPr="007D6488">
        <w:rPr>
          <w:rFonts w:ascii="Sylfaen" w:hAnsi="Sylfaen"/>
          <w:szCs w:val="22"/>
          <w:lang w:val="ka-GE"/>
        </w:rPr>
        <w:t xml:space="preserve">, </w:t>
      </w:r>
      <w:r w:rsidR="00C5275D" w:rsidRPr="007D6488">
        <w:rPr>
          <w:rFonts w:ascii="Sylfaen" w:hAnsi="Sylfaen"/>
          <w:szCs w:val="22"/>
          <w:lang w:val="ka-GE"/>
        </w:rPr>
        <w:t xml:space="preserve">სამედიცინო მომსახურების </w:t>
      </w:r>
      <w:r w:rsidR="00D74E46" w:rsidRPr="007D6488">
        <w:rPr>
          <w:rFonts w:ascii="Sylfaen" w:hAnsi="Sylfaen"/>
          <w:szCs w:val="22"/>
          <w:lang w:val="ka-GE"/>
        </w:rPr>
        <w:t>მცირე მოცულობით მიწოდება</w:t>
      </w:r>
      <w:r w:rsidR="00C5275D" w:rsidRPr="007D6488">
        <w:rPr>
          <w:rFonts w:ascii="Sylfaen" w:hAnsi="Sylfaen"/>
          <w:szCs w:val="22"/>
          <w:lang w:val="ka-GE"/>
        </w:rPr>
        <w:t xml:space="preserve"> სერიოზულ</w:t>
      </w:r>
      <w:r w:rsidR="00D74E46" w:rsidRPr="007D6488">
        <w:rPr>
          <w:rFonts w:ascii="Sylfaen" w:hAnsi="Sylfaen"/>
          <w:szCs w:val="22"/>
          <w:lang w:val="ka-GE"/>
        </w:rPr>
        <w:t xml:space="preserve">ად ამცირებს </w:t>
      </w:r>
      <w:r w:rsidR="00C5275D" w:rsidRPr="007D6488">
        <w:rPr>
          <w:rFonts w:ascii="Sylfaen" w:hAnsi="Sylfaen"/>
          <w:szCs w:val="22"/>
          <w:lang w:val="ka-GE"/>
        </w:rPr>
        <w:t>ხარის</w:t>
      </w:r>
      <w:r w:rsidR="00D74E46" w:rsidRPr="007D6488">
        <w:rPr>
          <w:rFonts w:ascii="Sylfaen" w:hAnsi="Sylfaen"/>
          <w:szCs w:val="22"/>
          <w:lang w:val="ka-GE"/>
        </w:rPr>
        <w:t>ხ</w:t>
      </w:r>
      <w:r w:rsidR="00C5275D" w:rsidRPr="007D6488">
        <w:rPr>
          <w:rFonts w:ascii="Sylfaen" w:hAnsi="Sylfaen"/>
          <w:szCs w:val="22"/>
          <w:lang w:val="ka-GE"/>
        </w:rPr>
        <w:t>ს</w:t>
      </w:r>
      <w:r w:rsidR="00D74E46" w:rsidRPr="007D6488">
        <w:rPr>
          <w:rFonts w:ascii="Sylfaen" w:hAnsi="Sylfaen"/>
          <w:szCs w:val="22"/>
          <w:lang w:val="ka-GE"/>
        </w:rPr>
        <w:t>ა</w:t>
      </w:r>
      <w:r w:rsidR="00C5275D" w:rsidRPr="007D6488">
        <w:rPr>
          <w:rFonts w:ascii="Sylfaen" w:hAnsi="Sylfaen"/>
          <w:szCs w:val="22"/>
          <w:lang w:val="ka-GE"/>
        </w:rPr>
        <w:t xml:space="preserve"> და პაციენტის უსაფრთხოება</w:t>
      </w:r>
      <w:r w:rsidR="00D74E46" w:rsidRPr="007D6488">
        <w:rPr>
          <w:rFonts w:ascii="Sylfaen" w:hAnsi="Sylfaen"/>
          <w:szCs w:val="22"/>
          <w:lang w:val="ka-GE"/>
        </w:rPr>
        <w:t>ს.</w:t>
      </w:r>
      <w:r w:rsidR="00C5275D" w:rsidRPr="007D6488">
        <w:rPr>
          <w:rFonts w:ascii="Sylfaen" w:hAnsi="Sylfaen"/>
          <w:szCs w:val="22"/>
          <w:lang w:val="ka-GE"/>
        </w:rPr>
        <w:t xml:space="preserve"> უფრო მეტიც, მ</w:t>
      </w:r>
      <w:r w:rsidR="00D74E46" w:rsidRPr="007D6488">
        <w:rPr>
          <w:rFonts w:ascii="Sylfaen" w:hAnsi="Sylfaen"/>
          <w:szCs w:val="22"/>
          <w:lang w:val="ka-GE"/>
        </w:rPr>
        <w:t>ც</w:t>
      </w:r>
      <w:r w:rsidR="00C5275D" w:rsidRPr="007D6488">
        <w:rPr>
          <w:rFonts w:ascii="Sylfaen" w:hAnsi="Sylfaen"/>
          <w:szCs w:val="22"/>
          <w:lang w:val="ka-GE"/>
        </w:rPr>
        <w:t>ირე ზომის საავადმყოფოები წარმოადგენს არაეფექტიანობის მნიშვნელოვან ფაქტორს სისტემურ დონეზე  მომსახურებაზე  მაღალი ფიქსირებული ხარჯების გამო, რაც იწვევს მომსახურების მაღალ ღირებულებას და პაციენტების თანაგადახდის ზრდას</w:t>
      </w:r>
      <w:r w:rsidR="00D74E46" w:rsidRPr="007D6488">
        <w:rPr>
          <w:rFonts w:ascii="Sylfaen" w:hAnsi="Sylfaen"/>
          <w:szCs w:val="22"/>
          <w:lang w:val="ka-GE"/>
        </w:rPr>
        <w:t>.</w:t>
      </w:r>
    </w:p>
    <w:p w:rsidR="00057248" w:rsidRPr="007D6488" w:rsidRDefault="00057248" w:rsidP="00BC458D">
      <w:pPr>
        <w:spacing w:line="276" w:lineRule="auto"/>
        <w:jc w:val="both"/>
        <w:rPr>
          <w:rFonts w:ascii="Sylfaen" w:hAnsi="Sylfaen"/>
          <w:szCs w:val="22"/>
          <w:lang w:val="ka-GE"/>
        </w:rPr>
      </w:pPr>
    </w:p>
    <w:p w:rsidR="00057248" w:rsidRPr="007D6488" w:rsidRDefault="006311FD" w:rsidP="00BC458D">
      <w:pPr>
        <w:spacing w:line="276" w:lineRule="auto"/>
        <w:jc w:val="both"/>
        <w:rPr>
          <w:rFonts w:ascii="Sylfaen" w:hAnsi="Sylfaen"/>
          <w:b/>
          <w:szCs w:val="22"/>
          <w:lang w:val="ka-GE"/>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1057"/>
        <w:gridCol w:w="850"/>
        <w:gridCol w:w="993"/>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r w:rsidRPr="00C110A9">
              <w:rPr>
                <w:rFonts w:ascii="Sylfaen" w:hAnsi="Sylfaen"/>
                <w:b/>
                <w:sz w:val="22"/>
                <w:szCs w:val="22"/>
                <w:lang w:val="ka-GE"/>
              </w:rPr>
              <w:t>:</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1057"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A834C8" w:rsidP="00BC458D">
            <w:pPr>
              <w:spacing w:line="276" w:lineRule="auto"/>
              <w:jc w:val="both"/>
              <w:rPr>
                <w:rFonts w:ascii="Sylfaen" w:hAnsi="Sylfaen"/>
                <w:sz w:val="22"/>
                <w:szCs w:val="22"/>
              </w:rPr>
            </w:pPr>
            <w:r w:rsidRPr="00A834C8">
              <w:rPr>
                <w:rFonts w:ascii="Sylfaen" w:hAnsi="Sylfaen"/>
                <w:sz w:val="22"/>
                <w:szCs w:val="22"/>
                <w:lang w:val="ka-GE"/>
              </w:rPr>
              <w:t>სააგენტოს მიერ მულტიპროფილური კლინიკებიდან შესყიდული მომსახურებების წილი (მხოლოდ სტაციონარი, AC,AD)</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w:t>
            </w:r>
          </w:p>
        </w:tc>
        <w:tc>
          <w:tcPr>
            <w:tcW w:w="2900" w:type="dxa"/>
            <w:gridSpan w:val="3"/>
          </w:tcPr>
          <w:p w:rsidR="00057248" w:rsidRPr="00C110A9" w:rsidRDefault="00A834C8" w:rsidP="00BC458D">
            <w:pPr>
              <w:spacing w:line="276" w:lineRule="auto"/>
              <w:rPr>
                <w:rFonts w:ascii="Sylfaen" w:hAnsi="Sylfaen"/>
                <w:sz w:val="22"/>
                <w:szCs w:val="22"/>
                <w:lang w:val="ka-GE"/>
              </w:rPr>
            </w:pPr>
            <w:r w:rsidRPr="00A834C8">
              <w:rPr>
                <w:rFonts w:ascii="Sylfaen" w:hAnsi="Sylfaen"/>
                <w:sz w:val="22"/>
                <w:szCs w:val="22"/>
              </w:rPr>
              <w:t>ხელმისაწვდომი იქნება 2019 წელს</w:t>
            </w:r>
          </w:p>
        </w:tc>
      </w:tr>
      <w:tr w:rsidR="00057248" w:rsidRPr="00C110A9" w:rsidTr="00E31405">
        <w:tc>
          <w:tcPr>
            <w:tcW w:w="4531" w:type="dxa"/>
          </w:tcPr>
          <w:p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საწოლების დატვირთვის მაჩვენებელი</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52%</w:t>
            </w:r>
          </w:p>
        </w:tc>
        <w:tc>
          <w:tcPr>
            <w:tcW w:w="1057"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56%</w:t>
            </w:r>
          </w:p>
        </w:tc>
        <w:tc>
          <w:tcPr>
            <w:tcW w:w="850"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57%</w:t>
            </w:r>
          </w:p>
        </w:tc>
        <w:tc>
          <w:tcPr>
            <w:tcW w:w="993" w:type="dxa"/>
          </w:tcPr>
          <w:p w:rsidR="00057248" w:rsidRPr="00C110A9" w:rsidRDefault="00057248" w:rsidP="00BC458D">
            <w:pPr>
              <w:spacing w:line="276" w:lineRule="auto"/>
              <w:jc w:val="both"/>
              <w:rPr>
                <w:rFonts w:ascii="Sylfaen" w:hAnsi="Sylfaen"/>
                <w:sz w:val="22"/>
                <w:szCs w:val="22"/>
              </w:rPr>
            </w:pPr>
            <w:r w:rsidRPr="00E31405">
              <w:rPr>
                <w:rFonts w:ascii="Sylfaen" w:hAnsi="Sylfaen"/>
                <w:color w:val="000000" w:themeColor="text1"/>
                <w:sz w:val="22"/>
                <w:szCs w:val="22"/>
              </w:rPr>
              <w:t>57%</w:t>
            </w:r>
          </w:p>
        </w:tc>
      </w:tr>
      <w:tr w:rsidR="00057248" w:rsidRPr="00C110A9" w:rsidTr="00E31405">
        <w:tc>
          <w:tcPr>
            <w:tcW w:w="4531" w:type="dxa"/>
          </w:tcPr>
          <w:p w:rsidR="00057248" w:rsidRPr="00C110A9" w:rsidRDefault="00A834C8" w:rsidP="00BC458D">
            <w:pPr>
              <w:spacing w:line="276" w:lineRule="auto"/>
              <w:jc w:val="both"/>
              <w:rPr>
                <w:rFonts w:ascii="Sylfaen" w:hAnsi="Sylfaen"/>
                <w:sz w:val="22"/>
                <w:szCs w:val="22"/>
                <w:lang w:val="ka-GE"/>
              </w:rPr>
            </w:pPr>
            <w:r w:rsidRPr="00A834C8">
              <w:rPr>
                <w:rFonts w:ascii="Sylfaen" w:hAnsi="Sylfaen"/>
                <w:sz w:val="22"/>
                <w:szCs w:val="22"/>
                <w:lang w:val="ka-GE"/>
              </w:rPr>
              <w:t xml:space="preserve">კლინიკების რაოდენობა კატეგორიების მიხედვით: 50 საწოლზე ნაკლები, 50-99 საწოლი, 100-249 საწოლი, 250-ზე მეტი </w:t>
            </w:r>
            <w:r w:rsidRPr="00A834C8">
              <w:rPr>
                <w:rFonts w:ascii="Sylfaen" w:hAnsi="Sylfaen"/>
                <w:sz w:val="22"/>
                <w:szCs w:val="22"/>
                <w:lang w:val="ka-GE"/>
              </w:rPr>
              <w:lastRenderedPageBreak/>
              <w:t>საწოლი</w:t>
            </w:r>
          </w:p>
        </w:tc>
        <w:tc>
          <w:tcPr>
            <w:tcW w:w="1608" w:type="dxa"/>
          </w:tcPr>
          <w:p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lastRenderedPageBreak/>
              <w:t>0-49 - 177</w:t>
            </w:r>
          </w:p>
          <w:p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50-99 – 49</w:t>
            </w:r>
          </w:p>
          <w:p w:rsidR="00057248" w:rsidRPr="00C110A9" w:rsidRDefault="00057248" w:rsidP="00BC458D">
            <w:pPr>
              <w:spacing w:line="276" w:lineRule="auto"/>
              <w:jc w:val="both"/>
              <w:rPr>
                <w:rFonts w:ascii="Sylfaen" w:hAnsi="Sylfaen"/>
                <w:color w:val="000000" w:themeColor="text1"/>
                <w:sz w:val="22"/>
                <w:szCs w:val="22"/>
              </w:rPr>
            </w:pPr>
            <w:r w:rsidRPr="00C110A9">
              <w:rPr>
                <w:rFonts w:ascii="Sylfaen" w:hAnsi="Sylfaen"/>
                <w:color w:val="000000" w:themeColor="text1"/>
                <w:sz w:val="22"/>
                <w:szCs w:val="22"/>
              </w:rPr>
              <w:t>100 &gt; - 42</w:t>
            </w:r>
          </w:p>
        </w:tc>
        <w:tc>
          <w:tcPr>
            <w:tcW w:w="2900" w:type="dxa"/>
            <w:gridSpan w:val="3"/>
          </w:tcPr>
          <w:p w:rsidR="00057248" w:rsidRPr="00C110A9" w:rsidRDefault="00A834C8" w:rsidP="00BC458D">
            <w:pPr>
              <w:spacing w:line="276" w:lineRule="auto"/>
              <w:rPr>
                <w:rFonts w:ascii="Sylfaen" w:hAnsi="Sylfaen"/>
                <w:sz w:val="22"/>
                <w:szCs w:val="22"/>
                <w:lang w:val="ka-GE"/>
              </w:rPr>
            </w:pPr>
            <w:r w:rsidRPr="00A834C8">
              <w:rPr>
                <w:rFonts w:ascii="Sylfaen" w:hAnsi="Sylfaen"/>
                <w:sz w:val="22"/>
                <w:szCs w:val="22"/>
                <w:lang w:val="ka-GE"/>
              </w:rPr>
              <w:t>დამოკიდებულია ქვეყნის პოლიტიკაზე</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RDefault="00057248" w:rsidP="00BC458D">
      <w:pPr>
        <w:spacing w:line="276" w:lineRule="auto"/>
        <w:jc w:val="both"/>
        <w:rPr>
          <w:rFonts w:ascii="Sylfaen" w:hAnsi="Sylfaen"/>
          <w:b/>
          <w:szCs w:val="22"/>
          <w:lang w:val="en-GB"/>
        </w:rPr>
      </w:pPr>
      <w:r w:rsidRPr="007D6488">
        <w:rPr>
          <w:rFonts w:ascii="Sylfaen" w:hAnsi="Sylfaen" w:cs="Sylfaen"/>
          <w:b/>
          <w:szCs w:val="22"/>
          <w:lang w:val="en-GB"/>
        </w:rPr>
        <w:t>ძირითადი</w:t>
      </w:r>
      <w:r w:rsidRPr="007D6488">
        <w:rPr>
          <w:rFonts w:ascii="Sylfaen" w:hAnsi="Sylfaen"/>
          <w:b/>
          <w:szCs w:val="22"/>
          <w:lang w:val="en-GB"/>
        </w:rPr>
        <w:t xml:space="preserve"> </w:t>
      </w:r>
      <w:r w:rsidRPr="007D6488">
        <w:rPr>
          <w:rFonts w:ascii="Sylfaen" w:hAnsi="Sylfaen" w:cs="Sylfaen"/>
          <w:b/>
          <w:szCs w:val="22"/>
          <w:lang w:val="en-GB"/>
        </w:rPr>
        <w:t>სტრატეგიული</w:t>
      </w:r>
      <w:r w:rsidRPr="007D6488">
        <w:rPr>
          <w:rFonts w:ascii="Sylfaen" w:hAnsi="Sylfaen"/>
          <w:b/>
          <w:szCs w:val="22"/>
          <w:lang w:val="en-GB"/>
        </w:rPr>
        <w:t xml:space="preserve"> </w:t>
      </w:r>
      <w:r w:rsidRPr="007D6488">
        <w:rPr>
          <w:rFonts w:ascii="Sylfaen" w:hAnsi="Sylfaen" w:cs="Sylfaen"/>
          <w:b/>
          <w:szCs w:val="22"/>
          <w:lang w:val="en-GB"/>
        </w:rPr>
        <w:t>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p>
    <w:p w:rsidR="00057248" w:rsidRPr="007D6488" w:rsidRDefault="00776F6B" w:rsidP="00BF49D1">
      <w:pPr>
        <w:pStyle w:val="ListParagraph"/>
        <w:numPr>
          <w:ilvl w:val="0"/>
          <w:numId w:val="11"/>
        </w:numPr>
        <w:spacing w:line="276" w:lineRule="auto"/>
        <w:jc w:val="both"/>
        <w:rPr>
          <w:rFonts w:ascii="Sylfaen" w:hAnsi="Sylfaen"/>
          <w:szCs w:val="22"/>
          <w:lang w:val="en-GB"/>
        </w:rPr>
      </w:pPr>
      <w:r w:rsidRPr="007D6488">
        <w:rPr>
          <w:rFonts w:ascii="Sylfaen" w:hAnsi="Sylfaen" w:cs="Sylfaen"/>
          <w:szCs w:val="22"/>
          <w:lang w:val="ka-GE"/>
        </w:rPr>
        <w:t xml:space="preserve">ჰოსპიტალური მომსახურებების, მათ შორის მაღალსპეციალიზებული მომსახურებების საჭიროების ანალიზი; პროვაიდერების ამჟამინდელი განაწილების შეფასება და გეგმის შემუშავება ჰოსპიტალური და მაღალსპეციალიზებული მომსახურებების მდგრადი შესყიდვის მიზნით </w:t>
      </w:r>
    </w:p>
    <w:p w:rsidR="00057248" w:rsidRPr="007D6488" w:rsidRDefault="00057248" w:rsidP="00BC458D">
      <w:pPr>
        <w:spacing w:line="276" w:lineRule="auto"/>
        <w:jc w:val="both"/>
        <w:rPr>
          <w:rFonts w:ascii="Sylfaen" w:hAnsi="Sylfaen"/>
          <w:b/>
          <w:bCs/>
          <w:iCs/>
          <w:szCs w:val="22"/>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1" w:name="_Toc6651972"/>
      <w:r w:rsidRPr="007D6488">
        <w:rPr>
          <w:rFonts w:ascii="Sylfaen" w:hAnsi="Sylfaen"/>
          <w:bCs w:val="0"/>
          <w:i w:val="0"/>
          <w:sz w:val="24"/>
          <w:szCs w:val="22"/>
          <w:lang w:val="en-GB"/>
        </w:rPr>
        <w:t>3.8</w:t>
      </w:r>
      <w:r w:rsidR="001B727E" w:rsidRPr="007D6488">
        <w:rPr>
          <w:rFonts w:ascii="Sylfaen" w:hAnsi="Sylfaen"/>
          <w:bCs w:val="0"/>
          <w:i w:val="0"/>
          <w:sz w:val="24"/>
          <w:szCs w:val="22"/>
          <w:lang w:val="ka-GE"/>
        </w:rPr>
        <w:t>. ამოცანა</w:t>
      </w:r>
      <w:r w:rsidRPr="007D6488">
        <w:rPr>
          <w:rFonts w:ascii="Sylfaen" w:hAnsi="Sylfaen"/>
          <w:bCs w:val="0"/>
          <w:i w:val="0"/>
          <w:sz w:val="24"/>
          <w:szCs w:val="22"/>
          <w:lang w:val="en-GB"/>
        </w:rPr>
        <w:t>:</w:t>
      </w:r>
      <w:r w:rsidR="00776F6B" w:rsidRPr="007D6488">
        <w:rPr>
          <w:rFonts w:ascii="Sylfaen" w:hAnsi="Sylfaen"/>
          <w:bCs w:val="0"/>
          <w:i w:val="0"/>
          <w:sz w:val="24"/>
          <w:szCs w:val="22"/>
          <w:lang w:val="ka-GE"/>
        </w:rPr>
        <w:t xml:space="preserve"> </w:t>
      </w:r>
      <w:r w:rsidRPr="007D6488">
        <w:rPr>
          <w:rFonts w:ascii="Sylfaen" w:hAnsi="Sylfaen"/>
          <w:bCs w:val="0"/>
          <w:i w:val="0"/>
          <w:sz w:val="24"/>
          <w:szCs w:val="22"/>
          <w:lang w:val="ka-GE"/>
        </w:rPr>
        <w:t xml:space="preserve">ანგარიშვალდებულებისა და გამჭვირვალობის </w:t>
      </w:r>
      <w:r w:rsidR="00776F6B" w:rsidRPr="007D6488">
        <w:rPr>
          <w:rFonts w:ascii="Sylfaen" w:hAnsi="Sylfaen"/>
          <w:bCs w:val="0"/>
          <w:i w:val="0"/>
          <w:sz w:val="24"/>
          <w:szCs w:val="22"/>
          <w:lang w:val="ka-GE"/>
        </w:rPr>
        <w:t>გაუმჯობესება</w:t>
      </w:r>
      <w:bookmarkEnd w:id="21"/>
      <w:r w:rsidR="00776F6B" w:rsidRPr="007D6488">
        <w:rPr>
          <w:rFonts w:ascii="Sylfaen" w:hAnsi="Sylfaen"/>
          <w:bCs w:val="0"/>
          <w:i w:val="0"/>
          <w:sz w:val="24"/>
          <w:szCs w:val="22"/>
          <w:lang w:val="en-GB"/>
        </w:rPr>
        <w:t xml:space="preserve"> </w:t>
      </w:r>
    </w:p>
    <w:p w:rsidR="00057248" w:rsidRPr="007D6488" w:rsidRDefault="00057248" w:rsidP="00BC458D">
      <w:pPr>
        <w:pStyle w:val="NormalWeb"/>
        <w:spacing w:before="0" w:beforeAutospacing="0" w:after="0" w:afterAutospacing="0" w:line="276" w:lineRule="auto"/>
        <w:jc w:val="both"/>
        <w:rPr>
          <w:rFonts w:ascii="Sylfaen" w:hAnsi="Sylfaen"/>
          <w:szCs w:val="22"/>
          <w:lang w:val="ka-GE"/>
        </w:rPr>
      </w:pPr>
    </w:p>
    <w:p w:rsidR="00057248" w:rsidRPr="007D6488" w:rsidRDefault="004D459D" w:rsidP="00BC458D">
      <w:pPr>
        <w:pStyle w:val="NormalWeb"/>
        <w:spacing w:before="0" w:beforeAutospacing="0" w:after="0" w:afterAutospacing="0" w:line="276" w:lineRule="auto"/>
        <w:jc w:val="both"/>
        <w:rPr>
          <w:rFonts w:ascii="Sylfaen" w:hAnsi="Sylfaen"/>
          <w:szCs w:val="22"/>
          <w:lang w:val="ka-GE"/>
        </w:rPr>
      </w:pPr>
      <w:r w:rsidRPr="007D6488">
        <w:rPr>
          <w:rFonts w:ascii="Sylfaen" w:hAnsi="Sylfaen"/>
          <w:szCs w:val="22"/>
          <w:lang w:val="ka-GE"/>
        </w:rPr>
        <w:t xml:space="preserve">მნიშვნელოვანია, რომ სამინისტრო და სოციალური მომსახურების სააგენტო ანგარიშვალდებულნი არინ საზოგადოების  წინაშე მათი ფუნქციონირების ეფექტიანობაზე სტარტეგიული შესყიდვების მექანიზმების შემუშავებისა და განხორციელების თვალსაზრისით. უფრო მეტიც, პროვაიდერების საჯარო ანგარიშვალდებულება მათი ფუნქციიონირების შესახებ ასევე კრიტიკულად მნიშვნელოვანია  სისტემის გამჭვიროვალოვის გაუმჯობესებისთვის. აღნიშნულის მიღწევის ერთ-ერთ გზას წამროადგენს რეგულარული და სტანდარტული ანგარიშგების სისტემის შემუშასვება და დანერგვა, რომელიც იძლევა რეალურ ინფორმაციას პროგრესისა და არსებული გამოწვევების შესახებ. </w:t>
      </w:r>
    </w:p>
    <w:p w:rsidR="00057248" w:rsidRPr="007D6488" w:rsidRDefault="00057248" w:rsidP="00BC458D">
      <w:pPr>
        <w:spacing w:line="276" w:lineRule="auto"/>
        <w:jc w:val="both"/>
        <w:rPr>
          <w:rFonts w:ascii="Sylfaen" w:hAnsi="Sylfaen"/>
          <w:b/>
          <w:szCs w:val="22"/>
          <w:lang w:val="ka-GE"/>
        </w:rPr>
      </w:pPr>
    </w:p>
    <w:p w:rsidR="00057248" w:rsidRPr="007D6488" w:rsidRDefault="006311FD" w:rsidP="00BC458D">
      <w:pPr>
        <w:spacing w:line="276" w:lineRule="auto"/>
        <w:jc w:val="both"/>
        <w:rPr>
          <w:rFonts w:ascii="Sylfaen" w:hAnsi="Sylfaen"/>
          <w:b/>
          <w:szCs w:val="22"/>
          <w:lang w:val="ka-GE"/>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1057"/>
        <w:gridCol w:w="850"/>
        <w:gridCol w:w="1134"/>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 წლებში.</w:t>
            </w:r>
            <w:r w:rsidR="00057248" w:rsidRPr="00C110A9">
              <w:rPr>
                <w:rFonts w:ascii="Sylfaen" w:hAnsi="Sylfaen"/>
                <w:b/>
                <w:sz w:val="22"/>
                <w:szCs w:val="22"/>
              </w:rPr>
              <w:t>)</w:t>
            </w:r>
          </w:p>
        </w:tc>
        <w:tc>
          <w:tcPr>
            <w:tcW w:w="3041" w:type="dxa"/>
            <w:gridSpan w:val="3"/>
            <w:vAlign w:val="center"/>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1057"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0"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განაცხადების წილი, რომელიც არ ანაზღაურდა სოციალური მომსახურების სააგენტოს მიერ</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16%</w:t>
            </w:r>
          </w:p>
        </w:tc>
        <w:tc>
          <w:tcPr>
            <w:tcW w:w="3041" w:type="dxa"/>
            <w:gridSpan w:val="3"/>
          </w:tcPr>
          <w:p w:rsidR="00057248" w:rsidRPr="00C110A9" w:rsidRDefault="00057248" w:rsidP="00BC458D">
            <w:pPr>
              <w:spacing w:line="276" w:lineRule="auto"/>
              <w:jc w:val="center"/>
              <w:rPr>
                <w:rFonts w:ascii="Sylfaen" w:hAnsi="Sylfaen"/>
                <w:sz w:val="22"/>
                <w:szCs w:val="22"/>
                <w:lang w:val="ka-GE"/>
              </w:rPr>
            </w:pPr>
            <w:r w:rsidRPr="00C110A9">
              <w:rPr>
                <w:rFonts w:ascii="Sylfaen" w:hAnsi="Sylfaen"/>
                <w:sz w:val="22"/>
                <w:szCs w:val="22"/>
                <w:lang w:val="ka-GE"/>
              </w:rPr>
              <w:t>განიხილება</w:t>
            </w:r>
            <w:r w:rsidRPr="00C110A9">
              <w:rPr>
                <w:rFonts w:ascii="Sylfaen" w:hAnsi="Sylfaen"/>
                <w:sz w:val="22"/>
                <w:szCs w:val="22"/>
              </w:rPr>
              <w:t xml:space="preserve"> DRG </w:t>
            </w:r>
            <w:r w:rsidRPr="00C110A9">
              <w:rPr>
                <w:rFonts w:ascii="Sylfaen" w:hAnsi="Sylfaen"/>
                <w:sz w:val="22"/>
                <w:szCs w:val="22"/>
                <w:lang w:val="ka-GE"/>
              </w:rPr>
              <w:t>იმპლემენტაციის შემდეგ</w:t>
            </w:r>
          </w:p>
        </w:tc>
      </w:tr>
    </w:tbl>
    <w:p w:rsidR="00057248" w:rsidRPr="00C110A9" w:rsidRDefault="00057248" w:rsidP="00BC458D">
      <w:pPr>
        <w:spacing w:line="276" w:lineRule="auto"/>
        <w:jc w:val="both"/>
        <w:rPr>
          <w:rFonts w:ascii="Sylfaen" w:hAnsi="Sylfaen"/>
          <w:sz w:val="22"/>
          <w:szCs w:val="22"/>
          <w:lang w:val="en-GB"/>
        </w:rPr>
      </w:pPr>
    </w:p>
    <w:p w:rsidR="00057248" w:rsidRPr="007D6488" w:rsidRDefault="00057248" w:rsidP="00BC458D">
      <w:pPr>
        <w:spacing w:line="276" w:lineRule="auto"/>
        <w:jc w:val="both"/>
        <w:rPr>
          <w:rFonts w:ascii="Sylfaen" w:hAnsi="Sylfaen"/>
          <w:b/>
          <w:szCs w:val="22"/>
          <w:lang w:val="en-GB"/>
        </w:rPr>
      </w:pPr>
      <w:r w:rsidRPr="007D6488">
        <w:rPr>
          <w:rFonts w:ascii="Sylfaen" w:hAnsi="Sylfaen" w:cs="Sylfaen"/>
          <w:b/>
          <w:szCs w:val="22"/>
          <w:lang w:val="en-GB"/>
        </w:rPr>
        <w:t>ძირითადი</w:t>
      </w:r>
      <w:r w:rsidRPr="007D6488">
        <w:rPr>
          <w:rFonts w:ascii="Sylfaen" w:hAnsi="Sylfaen"/>
          <w:b/>
          <w:szCs w:val="22"/>
          <w:lang w:val="en-GB"/>
        </w:rPr>
        <w:t xml:space="preserve"> </w:t>
      </w:r>
      <w:r w:rsidRPr="007D6488">
        <w:rPr>
          <w:rFonts w:ascii="Sylfaen" w:hAnsi="Sylfaen" w:cs="Sylfaen"/>
          <w:b/>
          <w:szCs w:val="22"/>
          <w:lang w:val="en-GB"/>
        </w:rPr>
        <w:t>სტრატეგიული</w:t>
      </w:r>
      <w:r w:rsidRPr="007D6488">
        <w:rPr>
          <w:rFonts w:ascii="Sylfaen" w:hAnsi="Sylfaen"/>
          <w:b/>
          <w:szCs w:val="22"/>
          <w:lang w:val="en-GB"/>
        </w:rPr>
        <w:t xml:space="preserve"> </w:t>
      </w:r>
      <w:r w:rsidRPr="007D6488">
        <w:rPr>
          <w:rFonts w:ascii="Sylfaen" w:hAnsi="Sylfaen" w:cs="Sylfaen"/>
          <w:b/>
          <w:szCs w:val="22"/>
          <w:lang w:val="en-GB"/>
        </w:rPr>
        <w:t>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p>
    <w:p w:rsidR="00057248" w:rsidRPr="007D6488" w:rsidRDefault="00672D79" w:rsidP="00BF49D1">
      <w:pPr>
        <w:pStyle w:val="ListParagraph"/>
        <w:numPr>
          <w:ilvl w:val="0"/>
          <w:numId w:val="12"/>
        </w:numPr>
        <w:spacing w:line="276" w:lineRule="auto"/>
        <w:jc w:val="both"/>
        <w:rPr>
          <w:rFonts w:ascii="Sylfaen" w:hAnsi="Sylfaen"/>
          <w:szCs w:val="22"/>
          <w:lang w:val="en-GB"/>
        </w:rPr>
      </w:pPr>
      <w:r w:rsidRPr="007D6488">
        <w:rPr>
          <w:rFonts w:ascii="Sylfaen" w:eastAsia="Calibri" w:hAnsi="Sylfaen" w:cs="Calibri"/>
          <w:szCs w:val="22"/>
          <w:lang w:val="ka-GE"/>
        </w:rPr>
        <w:t xml:space="preserve">სტრატეგიული შესყიდვების სტრატეგიის ყოველკვარტალური ანგარიშგების შემოღება </w:t>
      </w:r>
      <w:r w:rsidR="00057248" w:rsidRPr="007D6488">
        <w:rPr>
          <w:rFonts w:ascii="Sylfaen" w:eastAsia="Calibri" w:hAnsi="Sylfaen" w:cs="Calibri"/>
          <w:szCs w:val="22"/>
          <w:lang w:val="ka-GE"/>
        </w:rPr>
        <w:t>(</w:t>
      </w:r>
      <w:r w:rsidR="00776F6B" w:rsidRPr="007D6488">
        <w:rPr>
          <w:rFonts w:ascii="Sylfaen" w:eastAsia="Calibri" w:hAnsi="Sylfaen" w:cs="Calibri"/>
          <w:szCs w:val="22"/>
          <w:lang w:val="ka-GE"/>
        </w:rPr>
        <w:t>უკავშირდება</w:t>
      </w:r>
      <w:r w:rsidR="00057248" w:rsidRPr="007D6488">
        <w:rPr>
          <w:rFonts w:ascii="Sylfaen" w:eastAsia="Calibri" w:hAnsi="Sylfaen" w:cs="Calibri"/>
          <w:szCs w:val="22"/>
          <w:lang w:val="ka-GE"/>
        </w:rPr>
        <w:t xml:space="preserve"> სტრატეგიულ ინიციატივა</w:t>
      </w:r>
      <w:r w:rsidR="00776F6B" w:rsidRPr="007D6488">
        <w:rPr>
          <w:rFonts w:ascii="Sylfaen" w:eastAsia="Calibri" w:hAnsi="Sylfaen" w:cs="Calibri"/>
          <w:szCs w:val="22"/>
          <w:lang w:val="ka-GE"/>
        </w:rPr>
        <w:t>ს</w:t>
      </w:r>
      <w:r w:rsidR="00057248" w:rsidRPr="007D6488">
        <w:rPr>
          <w:rFonts w:ascii="Sylfaen" w:eastAsia="Calibri" w:hAnsi="Sylfaen" w:cs="Calibri"/>
          <w:szCs w:val="22"/>
          <w:lang w:val="ka-GE"/>
        </w:rPr>
        <w:t xml:space="preserve"> 3.14.1)</w:t>
      </w: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lang w:val="ka-GE"/>
        </w:rPr>
      </w:pPr>
      <w:bookmarkStart w:id="22" w:name="_Toc6651973"/>
      <w:r w:rsidRPr="007D6488">
        <w:rPr>
          <w:rFonts w:ascii="Sylfaen" w:hAnsi="Sylfaen"/>
          <w:bCs w:val="0"/>
          <w:i w:val="0"/>
          <w:sz w:val="24"/>
          <w:szCs w:val="22"/>
          <w:lang w:val="en-GB"/>
        </w:rPr>
        <w:t>3.9.</w:t>
      </w:r>
      <w:r w:rsidRPr="007D6488">
        <w:rPr>
          <w:rFonts w:ascii="Sylfaen" w:hAnsi="Sylfaen"/>
          <w:bCs w:val="0"/>
          <w:i w:val="0"/>
          <w:sz w:val="24"/>
          <w:szCs w:val="22"/>
          <w:lang w:val="ka-GE"/>
        </w:rPr>
        <w:t xml:space="preserve"> </w:t>
      </w:r>
      <w:r w:rsidR="001B727E" w:rsidRPr="007D6488">
        <w:rPr>
          <w:rFonts w:ascii="Sylfaen" w:hAnsi="Sylfaen"/>
          <w:bCs w:val="0"/>
          <w:i w:val="0"/>
          <w:sz w:val="24"/>
          <w:szCs w:val="22"/>
          <w:lang w:val="ka-GE"/>
        </w:rPr>
        <w:t>ამოცანა</w:t>
      </w:r>
      <w:r w:rsidRPr="007D6488">
        <w:rPr>
          <w:rFonts w:ascii="Sylfaen" w:hAnsi="Sylfaen"/>
          <w:bCs w:val="0"/>
          <w:i w:val="0"/>
          <w:sz w:val="24"/>
          <w:szCs w:val="22"/>
          <w:lang w:val="en-GB"/>
        </w:rPr>
        <w:t xml:space="preserve">: </w:t>
      </w:r>
      <w:r w:rsidRPr="007D6488">
        <w:rPr>
          <w:rFonts w:ascii="Sylfaen" w:hAnsi="Sylfaen"/>
          <w:bCs w:val="0"/>
          <w:i w:val="0"/>
          <w:sz w:val="24"/>
          <w:szCs w:val="22"/>
          <w:lang w:val="ka-GE"/>
        </w:rPr>
        <w:t xml:space="preserve">მოსახლეობის </w:t>
      </w:r>
      <w:r w:rsidR="00672D79" w:rsidRPr="007D6488">
        <w:rPr>
          <w:rFonts w:ascii="Sylfaen" w:hAnsi="Sylfaen"/>
          <w:bCs w:val="0"/>
          <w:i w:val="0"/>
          <w:sz w:val="24"/>
          <w:szCs w:val="22"/>
          <w:lang w:val="ka-GE"/>
        </w:rPr>
        <w:t xml:space="preserve">ცნობიერების </w:t>
      </w:r>
      <w:r w:rsidRPr="007D6488">
        <w:rPr>
          <w:rFonts w:ascii="Sylfaen" w:hAnsi="Sylfaen"/>
          <w:bCs w:val="0"/>
          <w:i w:val="0"/>
          <w:sz w:val="24"/>
          <w:szCs w:val="22"/>
          <w:lang w:val="ka-GE"/>
        </w:rPr>
        <w:t>ამაღლება</w:t>
      </w:r>
      <w:bookmarkEnd w:id="22"/>
    </w:p>
    <w:p w:rsidR="00534D5A" w:rsidRPr="00991189" w:rsidRDefault="00057248" w:rsidP="00BC458D">
      <w:pPr>
        <w:spacing w:line="276" w:lineRule="auto"/>
        <w:jc w:val="both"/>
        <w:rPr>
          <w:rFonts w:ascii="Sylfaen" w:hAnsi="Sylfaen"/>
          <w:iCs/>
          <w:color w:val="000000" w:themeColor="text1"/>
          <w:szCs w:val="22"/>
          <w:lang w:val="ka-GE" w:eastAsia="zh-CN"/>
        </w:rPr>
      </w:pPr>
      <w:r w:rsidRPr="007D6488">
        <w:rPr>
          <w:rFonts w:ascii="Sylfaen" w:hAnsi="Sylfaen"/>
          <w:iCs/>
          <w:color w:val="000000" w:themeColor="text1"/>
          <w:szCs w:val="22"/>
          <w:lang w:val="ka-GE"/>
        </w:rPr>
        <w:t xml:space="preserve">მოსახლეობა უნდა იყოს </w:t>
      </w:r>
      <w:r w:rsidR="005E26AE" w:rsidRPr="007D6488">
        <w:rPr>
          <w:rFonts w:ascii="Sylfaen" w:hAnsi="Sylfaen"/>
          <w:iCs/>
          <w:color w:val="000000" w:themeColor="text1"/>
          <w:szCs w:val="22"/>
          <w:lang w:val="ka-GE"/>
        </w:rPr>
        <w:t>ინფ</w:t>
      </w:r>
      <w:r w:rsidR="006B10C2" w:rsidRPr="007D6488">
        <w:rPr>
          <w:rFonts w:ascii="Sylfaen" w:hAnsi="Sylfaen"/>
          <w:iCs/>
          <w:color w:val="000000" w:themeColor="text1"/>
          <w:szCs w:val="22"/>
          <w:lang w:val="ka-GE"/>
        </w:rPr>
        <w:t>ო</w:t>
      </w:r>
      <w:r w:rsidR="005E26AE" w:rsidRPr="007D6488">
        <w:rPr>
          <w:rFonts w:ascii="Sylfaen" w:hAnsi="Sylfaen"/>
          <w:iCs/>
          <w:color w:val="000000" w:themeColor="text1"/>
          <w:szCs w:val="22"/>
          <w:lang w:val="ka-GE"/>
        </w:rPr>
        <w:t xml:space="preserve">რმირებული </w:t>
      </w:r>
      <w:r w:rsidRPr="007D6488">
        <w:rPr>
          <w:rFonts w:ascii="Sylfaen" w:hAnsi="Sylfaen"/>
          <w:iCs/>
          <w:color w:val="000000" w:themeColor="text1"/>
          <w:szCs w:val="22"/>
          <w:lang w:val="ka-GE"/>
        </w:rPr>
        <w:t xml:space="preserve">თავის </w:t>
      </w:r>
      <w:r w:rsidR="005E26AE" w:rsidRPr="007D6488">
        <w:rPr>
          <w:rFonts w:ascii="Sylfaen" w:hAnsi="Sylfaen"/>
          <w:iCs/>
          <w:color w:val="000000" w:themeColor="text1"/>
          <w:szCs w:val="22"/>
          <w:lang w:val="ka-GE"/>
        </w:rPr>
        <w:t xml:space="preserve">უფლებებსა </w:t>
      </w:r>
      <w:r w:rsidRPr="007D6488">
        <w:rPr>
          <w:rFonts w:ascii="Sylfaen" w:hAnsi="Sylfaen"/>
          <w:iCs/>
          <w:color w:val="000000" w:themeColor="text1"/>
          <w:szCs w:val="22"/>
          <w:lang w:val="ka-GE"/>
        </w:rPr>
        <w:t xml:space="preserve">და ვალდებულებებზე </w:t>
      </w:r>
      <w:r w:rsidR="005E26AE" w:rsidRPr="007D6488">
        <w:rPr>
          <w:rFonts w:ascii="Sylfaen" w:hAnsi="Sylfaen"/>
          <w:iCs/>
          <w:color w:val="000000" w:themeColor="text1"/>
          <w:szCs w:val="22"/>
          <w:lang w:val="ka-GE"/>
        </w:rPr>
        <w:t xml:space="preserve">ჯანდაცვის სფეროში: </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ვის </w:t>
      </w:r>
      <w:r w:rsidRPr="007D6488">
        <w:rPr>
          <w:rFonts w:ascii="Sylfaen" w:hAnsi="Sylfaen"/>
          <w:iCs/>
          <w:color w:val="000000" w:themeColor="text1"/>
          <w:szCs w:val="22"/>
          <w:lang w:val="ka-GE"/>
        </w:rPr>
        <w:t xml:space="preserve">რა ტიპის სერვისით </w:t>
      </w:r>
      <w:r w:rsidR="006B10C2" w:rsidRPr="007D6488">
        <w:rPr>
          <w:rFonts w:ascii="Sylfaen" w:hAnsi="Sylfaen"/>
          <w:iCs/>
          <w:color w:val="000000" w:themeColor="text1"/>
          <w:szCs w:val="22"/>
          <w:lang w:val="ka-GE"/>
        </w:rPr>
        <w:t>სარგებლობა შეუძლია</w:t>
      </w:r>
      <w:r w:rsidRPr="007D6488">
        <w:rPr>
          <w:rFonts w:ascii="Sylfaen" w:hAnsi="Sylfaen"/>
          <w:iCs/>
          <w:color w:val="000000" w:themeColor="text1"/>
          <w:szCs w:val="22"/>
          <w:lang w:val="ka-GE"/>
        </w:rPr>
        <w:t xml:space="preserve"> და </w:t>
      </w:r>
      <w:r w:rsidR="005E26AE" w:rsidRPr="007D6488">
        <w:rPr>
          <w:rFonts w:ascii="Sylfaen" w:hAnsi="Sylfaen"/>
          <w:iCs/>
          <w:color w:val="000000" w:themeColor="text1"/>
          <w:szCs w:val="22"/>
          <w:lang w:val="ka-GE"/>
        </w:rPr>
        <w:t xml:space="preserve">რა თანხის </w:t>
      </w:r>
      <w:r w:rsidRPr="007D6488">
        <w:rPr>
          <w:rFonts w:ascii="Sylfaen" w:hAnsi="Sylfaen"/>
          <w:iCs/>
          <w:color w:val="000000" w:themeColor="text1"/>
          <w:szCs w:val="22"/>
          <w:lang w:val="ka-GE"/>
        </w:rPr>
        <w:t xml:space="preserve">გადახდა </w:t>
      </w:r>
      <w:r w:rsidR="005E26AE" w:rsidRPr="007D6488">
        <w:rPr>
          <w:rFonts w:ascii="Sylfaen" w:hAnsi="Sylfaen"/>
          <w:iCs/>
          <w:color w:val="000000" w:themeColor="text1"/>
          <w:szCs w:val="22"/>
          <w:lang w:val="ka-GE"/>
        </w:rPr>
        <w:t xml:space="preserve">მოუწევს მას </w:t>
      </w:r>
      <w:r w:rsidR="006B10C2" w:rsidRPr="007D6488">
        <w:rPr>
          <w:rFonts w:ascii="Sylfaen" w:hAnsi="Sylfaen"/>
          <w:iCs/>
          <w:color w:val="000000" w:themeColor="text1"/>
          <w:szCs w:val="22"/>
          <w:lang w:val="ka-GE"/>
        </w:rPr>
        <w:t>ამისთვის</w:t>
      </w:r>
      <w:r w:rsidRPr="007D6488">
        <w:rPr>
          <w:rFonts w:ascii="Sylfaen" w:hAnsi="Sylfaen"/>
          <w:iCs/>
          <w:color w:val="000000" w:themeColor="text1"/>
          <w:szCs w:val="22"/>
          <w:lang w:val="ka-GE"/>
        </w:rPr>
        <w:t xml:space="preserve">, </w:t>
      </w:r>
      <w:r w:rsidR="006B10C2" w:rsidRPr="007D6488">
        <w:rPr>
          <w:rFonts w:ascii="Sylfaen" w:hAnsi="Sylfaen"/>
          <w:iCs/>
          <w:color w:val="000000" w:themeColor="text1"/>
          <w:szCs w:val="22"/>
          <w:lang w:val="ka-GE"/>
        </w:rPr>
        <w:t xml:space="preserve">აღნიშნული დაემხარება მათ ჯანდაცვასთან დაკავშირებული პრობლემების მაქსიმალურად გადაჭრაში. კომპლექსური საკომუნიკაციო სტრატეგია საშუალებას იძლევა სისტემურად შეფასდეს საჭირო </w:t>
      </w:r>
      <w:r w:rsidR="006B10C2" w:rsidRPr="007D6488">
        <w:rPr>
          <w:rFonts w:ascii="Sylfaen" w:hAnsi="Sylfaen"/>
          <w:iCs/>
          <w:color w:val="000000" w:themeColor="text1"/>
          <w:szCs w:val="22"/>
          <w:lang w:val="ka-GE"/>
        </w:rPr>
        <w:lastRenderedPageBreak/>
        <w:t>საინფორმაციო მოთხოვნები</w:t>
      </w:r>
      <w:r w:rsidR="00C12BAD" w:rsidRPr="007D6488">
        <w:rPr>
          <w:rFonts w:ascii="Sylfaen" w:hAnsi="Sylfaen"/>
          <w:iCs/>
          <w:color w:val="000000" w:themeColor="text1"/>
          <w:szCs w:val="22"/>
          <w:lang w:val="ka-GE"/>
        </w:rPr>
        <w:t>,</w:t>
      </w:r>
      <w:r w:rsidR="006B10C2" w:rsidRPr="007D6488">
        <w:rPr>
          <w:rFonts w:ascii="Sylfaen" w:hAnsi="Sylfaen"/>
          <w:iCs/>
          <w:color w:val="000000" w:themeColor="text1"/>
          <w:szCs w:val="22"/>
          <w:lang w:val="ka-GE"/>
        </w:rPr>
        <w:t xml:space="preserve"> სხვადასხვა სამიზნე ჯგუფებისთვის  მისაღები საინფორმაციო არხები</w:t>
      </w:r>
      <w:r w:rsidR="00C12BAD" w:rsidRPr="007D6488">
        <w:rPr>
          <w:rFonts w:ascii="Sylfaen" w:hAnsi="Sylfaen"/>
          <w:iCs/>
          <w:color w:val="000000" w:themeColor="text1"/>
          <w:szCs w:val="22"/>
          <w:lang w:val="ka-GE"/>
        </w:rPr>
        <w:t xml:space="preserve"> და</w:t>
      </w:r>
      <w:r w:rsidR="006B10C2" w:rsidRPr="007D6488">
        <w:rPr>
          <w:rFonts w:ascii="Sylfaen" w:hAnsi="Sylfaen"/>
          <w:iCs/>
          <w:color w:val="000000" w:themeColor="text1"/>
          <w:szCs w:val="22"/>
          <w:lang w:val="ka-GE"/>
        </w:rPr>
        <w:t xml:space="preserve"> შესაბამისად, სწრაფად განხორციელდეს</w:t>
      </w:r>
      <w:r w:rsidR="00C12BAD" w:rsidRPr="007D6488">
        <w:rPr>
          <w:rFonts w:ascii="Sylfaen" w:hAnsi="Sylfaen"/>
          <w:iCs/>
          <w:color w:val="000000" w:themeColor="text1"/>
          <w:szCs w:val="22"/>
          <w:lang w:val="ka-GE"/>
        </w:rPr>
        <w:t xml:space="preserve"> საჭირო ცვლილებები</w:t>
      </w:r>
      <w:r w:rsidR="006B10C2" w:rsidRPr="007D6488">
        <w:rPr>
          <w:rFonts w:ascii="Sylfaen" w:hAnsi="Sylfaen"/>
          <w:iCs/>
          <w:color w:val="000000" w:themeColor="text1"/>
          <w:szCs w:val="22"/>
          <w:lang w:val="ka-GE"/>
        </w:rPr>
        <w:t xml:space="preserve"> </w:t>
      </w:r>
      <w:r w:rsidR="00C12BAD" w:rsidRPr="007D6488">
        <w:rPr>
          <w:rFonts w:ascii="Sylfaen" w:hAnsi="Sylfaen"/>
          <w:iCs/>
          <w:color w:val="000000" w:themeColor="text1"/>
          <w:szCs w:val="22"/>
          <w:lang w:val="ka-GE"/>
        </w:rPr>
        <w:t>სოციალური მომსახურების</w:t>
      </w:r>
      <w:r w:rsidR="006B10C2" w:rsidRPr="007D6488">
        <w:rPr>
          <w:rFonts w:ascii="Sylfaen" w:hAnsi="Sylfaen"/>
          <w:iCs/>
          <w:color w:val="000000" w:themeColor="text1"/>
          <w:szCs w:val="22"/>
          <w:lang w:val="ka-GE"/>
        </w:rPr>
        <w:t xml:space="preserve"> სააგენტოს სერვისებით </w:t>
      </w:r>
      <w:r w:rsidR="00C12BAD" w:rsidRPr="007D6488">
        <w:rPr>
          <w:rFonts w:ascii="Sylfaen" w:hAnsi="Sylfaen"/>
          <w:iCs/>
          <w:color w:val="000000" w:themeColor="text1"/>
          <w:szCs w:val="22"/>
          <w:lang w:val="ka-GE"/>
        </w:rPr>
        <w:t>მოსარგებლეებთან კომუნიკაციის პროცესში.</w:t>
      </w:r>
    </w:p>
    <w:p w:rsidR="00057248" w:rsidRPr="007D6488" w:rsidRDefault="00057248" w:rsidP="00BC458D">
      <w:pPr>
        <w:spacing w:line="276" w:lineRule="auto"/>
        <w:jc w:val="both"/>
        <w:rPr>
          <w:rFonts w:ascii="Sylfaen" w:hAnsi="Sylfaen"/>
          <w:b/>
          <w:szCs w:val="22"/>
          <w:lang w:val="ka-GE"/>
        </w:rPr>
      </w:pPr>
    </w:p>
    <w:p w:rsidR="00057248" w:rsidRPr="007D6488" w:rsidRDefault="006311FD" w:rsidP="00BC458D">
      <w:pPr>
        <w:spacing w:line="276" w:lineRule="auto"/>
        <w:jc w:val="both"/>
        <w:rPr>
          <w:rFonts w:ascii="Sylfaen" w:hAnsi="Sylfaen"/>
          <w:b/>
          <w:szCs w:val="22"/>
          <w:lang w:val="ka-GE"/>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lang w:val="ka-GE"/>
              </w:rPr>
              <w:t>მოქალაქეთა პორტალზე დარეგისტრირებული პირების წილი</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0.007% (2018)</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cs="Calibri"/>
              </w:rPr>
              <w:t>0.5%</w:t>
            </w:r>
          </w:p>
        </w:tc>
        <w:tc>
          <w:tcPr>
            <w:tcW w:w="851" w:type="dxa"/>
          </w:tcPr>
          <w:p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c>
          <w:tcPr>
            <w:tcW w:w="1134" w:type="dxa"/>
          </w:tcPr>
          <w:p w:rsidR="00057248" w:rsidRPr="00C110A9" w:rsidRDefault="00057248" w:rsidP="00BC458D">
            <w:pPr>
              <w:spacing w:line="276" w:lineRule="auto"/>
              <w:jc w:val="both"/>
              <w:rPr>
                <w:rFonts w:ascii="Sylfaen" w:hAnsi="Sylfaen"/>
                <w:sz w:val="22"/>
                <w:szCs w:val="22"/>
              </w:rPr>
            </w:pPr>
            <w:r w:rsidRPr="00C110A9">
              <w:rPr>
                <w:rFonts w:ascii="Sylfaen" w:hAnsi="Sylfaen" w:cs="Calibri"/>
              </w:rPr>
              <w:t>1.0%</w:t>
            </w:r>
          </w:p>
        </w:tc>
      </w:tr>
    </w:tbl>
    <w:p w:rsidR="00057248" w:rsidRPr="00C110A9" w:rsidRDefault="00057248" w:rsidP="00BC458D">
      <w:pPr>
        <w:spacing w:line="276" w:lineRule="auto"/>
        <w:jc w:val="both"/>
        <w:rPr>
          <w:rFonts w:ascii="Sylfaen" w:hAnsi="Sylfaen"/>
          <w:sz w:val="22"/>
          <w:szCs w:val="22"/>
          <w:lang w:val="en-GB"/>
        </w:rPr>
      </w:pPr>
    </w:p>
    <w:p w:rsidR="00057248" w:rsidRPr="007D6488" w:rsidRDefault="00057248" w:rsidP="00BC458D">
      <w:pPr>
        <w:spacing w:line="276" w:lineRule="auto"/>
        <w:jc w:val="both"/>
        <w:rPr>
          <w:rFonts w:ascii="Sylfaen" w:hAnsi="Sylfaen"/>
          <w:b/>
          <w:szCs w:val="22"/>
          <w:lang w:val="en-GB"/>
        </w:rPr>
      </w:pPr>
      <w:r w:rsidRPr="007D6488">
        <w:rPr>
          <w:rFonts w:ascii="Sylfaen" w:hAnsi="Sylfaen" w:cs="Sylfaen"/>
          <w:b/>
          <w:szCs w:val="22"/>
          <w:lang w:val="en-GB"/>
        </w:rPr>
        <w:t>ძირითადი</w:t>
      </w:r>
      <w:r w:rsidRPr="007D6488">
        <w:rPr>
          <w:rFonts w:ascii="Sylfaen" w:hAnsi="Sylfaen"/>
          <w:b/>
          <w:szCs w:val="22"/>
          <w:lang w:val="en-GB"/>
        </w:rPr>
        <w:t xml:space="preserve"> </w:t>
      </w:r>
      <w:r w:rsidRPr="007D6488">
        <w:rPr>
          <w:rFonts w:ascii="Sylfaen" w:hAnsi="Sylfaen" w:cs="Sylfaen"/>
          <w:b/>
          <w:szCs w:val="22"/>
          <w:lang w:val="en-GB"/>
        </w:rPr>
        <w:t>სტრატეგიული</w:t>
      </w:r>
      <w:r w:rsidRPr="007D6488">
        <w:rPr>
          <w:rFonts w:ascii="Sylfaen" w:hAnsi="Sylfaen"/>
          <w:b/>
          <w:szCs w:val="22"/>
          <w:lang w:val="en-GB"/>
        </w:rPr>
        <w:t xml:space="preserve"> </w:t>
      </w:r>
      <w:r w:rsidRPr="007D6488">
        <w:rPr>
          <w:rFonts w:ascii="Sylfaen" w:hAnsi="Sylfaen" w:cs="Sylfaen"/>
          <w:b/>
          <w:szCs w:val="22"/>
          <w:lang w:val="en-GB"/>
        </w:rPr>
        <w:t>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p>
    <w:p w:rsidR="00057248" w:rsidRPr="007D6488" w:rsidRDefault="00057248" w:rsidP="00BF49D1">
      <w:pPr>
        <w:pStyle w:val="ListParagraph"/>
        <w:numPr>
          <w:ilvl w:val="0"/>
          <w:numId w:val="14"/>
        </w:numPr>
        <w:spacing w:line="276" w:lineRule="auto"/>
        <w:jc w:val="both"/>
        <w:rPr>
          <w:rFonts w:ascii="Sylfaen" w:hAnsi="Sylfaen"/>
          <w:szCs w:val="22"/>
          <w:lang w:val="en-GB"/>
        </w:rPr>
      </w:pPr>
      <w:r w:rsidRPr="007D6488">
        <w:rPr>
          <w:rFonts w:ascii="Sylfaen" w:hAnsi="Sylfaen"/>
          <w:szCs w:val="22"/>
          <w:lang w:val="ka-GE"/>
        </w:rPr>
        <w:t xml:space="preserve">მოქალაქეთა პორტალის და აპლიკაციების განვითარება პაციენტებში </w:t>
      </w:r>
      <w:r w:rsidR="00672D79" w:rsidRPr="007D6488">
        <w:rPr>
          <w:rFonts w:ascii="Sylfaen" w:hAnsi="Sylfaen"/>
          <w:szCs w:val="22"/>
          <w:lang w:val="ka-GE"/>
        </w:rPr>
        <w:t>ინფორმაციის გ</w:t>
      </w:r>
      <w:r w:rsidRPr="007D6488">
        <w:rPr>
          <w:rFonts w:ascii="Sylfaen" w:hAnsi="Sylfaen"/>
          <w:szCs w:val="22"/>
          <w:lang w:val="ka-GE"/>
        </w:rPr>
        <w:t xml:space="preserve">ამჭვირვალობის გაზრდის მიზნით. </w:t>
      </w:r>
    </w:p>
    <w:p w:rsidR="00057248" w:rsidRPr="007D6488" w:rsidRDefault="00057248" w:rsidP="00BF49D1">
      <w:pPr>
        <w:pStyle w:val="ListParagraph"/>
        <w:numPr>
          <w:ilvl w:val="0"/>
          <w:numId w:val="14"/>
        </w:numPr>
        <w:spacing w:line="276" w:lineRule="auto"/>
        <w:jc w:val="both"/>
        <w:rPr>
          <w:rFonts w:ascii="Sylfaen" w:hAnsi="Sylfaen"/>
          <w:szCs w:val="22"/>
          <w:lang w:val="en-GB"/>
        </w:rPr>
      </w:pPr>
      <w:r w:rsidRPr="007D6488">
        <w:rPr>
          <w:rFonts w:ascii="Sylfaen" w:hAnsi="Sylfaen"/>
          <w:szCs w:val="22"/>
          <w:lang w:val="ka-GE"/>
        </w:rPr>
        <w:t>მოქალაქე</w:t>
      </w:r>
      <w:r w:rsidR="00672D79" w:rsidRPr="007D6488">
        <w:rPr>
          <w:rFonts w:ascii="Sylfaen" w:hAnsi="Sylfaen"/>
          <w:szCs w:val="22"/>
          <w:lang w:val="ka-GE"/>
        </w:rPr>
        <w:t>ებთან</w:t>
      </w:r>
      <w:r w:rsidRPr="007D6488">
        <w:rPr>
          <w:rFonts w:ascii="Sylfaen" w:hAnsi="Sylfaen"/>
          <w:szCs w:val="22"/>
          <w:lang w:val="ka-GE"/>
        </w:rPr>
        <w:t xml:space="preserve"> კომუნიკაციის</w:t>
      </w:r>
      <w:r w:rsidR="00672D79" w:rsidRPr="007D6488">
        <w:rPr>
          <w:rFonts w:ascii="Sylfaen" w:hAnsi="Sylfaen"/>
          <w:szCs w:val="22"/>
          <w:lang w:val="ka-GE"/>
        </w:rPr>
        <w:t xml:space="preserve"> კონცეფციისა </w:t>
      </w:r>
      <w:r w:rsidRPr="007D6488">
        <w:rPr>
          <w:rFonts w:ascii="Sylfaen" w:hAnsi="Sylfaen"/>
          <w:szCs w:val="22"/>
          <w:lang w:val="ka-GE"/>
        </w:rPr>
        <w:t xml:space="preserve">და საკომუნიკაციო გეგმის </w:t>
      </w:r>
      <w:r w:rsidR="00672D79" w:rsidRPr="007D6488">
        <w:rPr>
          <w:rFonts w:ascii="Sylfaen" w:hAnsi="Sylfaen"/>
          <w:szCs w:val="22"/>
          <w:lang w:val="ka-GE"/>
        </w:rPr>
        <w:t>შემუშავება</w:t>
      </w:r>
      <w:r w:rsidR="00672D79" w:rsidRPr="007D6488">
        <w:rPr>
          <w:rFonts w:ascii="Sylfaen" w:hAnsi="Sylfaen"/>
          <w:szCs w:val="22"/>
          <w:lang w:val="en-GB"/>
        </w:rPr>
        <w:t xml:space="preserve"> </w:t>
      </w:r>
    </w:p>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3" w:name="_Toc6651974"/>
      <w:r w:rsidRPr="007D6488">
        <w:rPr>
          <w:rStyle w:val="Heading3Char"/>
          <w:rFonts w:ascii="Sylfaen" w:hAnsi="Sylfaen"/>
          <w:b/>
          <w:i w:val="0"/>
          <w:sz w:val="24"/>
          <w:szCs w:val="22"/>
        </w:rPr>
        <w:t xml:space="preserve">3.10.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rPr>
        <w:t>მონაცემთა ელექტრონული მიმოცვლისა და მონაცემთა ხარისხის გაუმჯობესება</w:t>
      </w:r>
      <w:bookmarkEnd w:id="23"/>
      <w:r w:rsidR="00A913BC" w:rsidRPr="007D6488">
        <w:rPr>
          <w:rStyle w:val="Heading3Char"/>
          <w:rFonts w:ascii="Sylfaen" w:hAnsi="Sylfaen"/>
          <w:b/>
          <w:i w:val="0"/>
          <w:sz w:val="24"/>
          <w:szCs w:val="22"/>
          <w:lang w:val="ka-GE"/>
        </w:rPr>
        <w:t xml:space="preserve"> </w:t>
      </w:r>
    </w:p>
    <w:p w:rsidR="00057248" w:rsidRPr="007D6488" w:rsidRDefault="00057248" w:rsidP="00BC458D">
      <w:pPr>
        <w:spacing w:line="276" w:lineRule="auto"/>
        <w:jc w:val="both"/>
        <w:rPr>
          <w:rFonts w:ascii="Sylfaen" w:hAnsi="Sylfaen"/>
          <w:szCs w:val="22"/>
          <w:lang w:val="ka-GE"/>
        </w:rPr>
      </w:pPr>
      <w:r w:rsidRPr="007D6488">
        <w:rPr>
          <w:rFonts w:ascii="Sylfaen" w:hAnsi="Sylfaen" w:cs="Sylfaen"/>
          <w:szCs w:val="22"/>
          <w:lang w:val="ka-GE"/>
        </w:rPr>
        <w:t>ჯანდაცვის</w:t>
      </w:r>
      <w:r w:rsidRPr="007D6488">
        <w:rPr>
          <w:rFonts w:ascii="Sylfaen" w:hAnsi="Sylfaen"/>
          <w:szCs w:val="22"/>
          <w:lang w:val="ka-GE"/>
        </w:rPr>
        <w:t xml:space="preserve"> </w:t>
      </w:r>
      <w:r w:rsidRPr="007D6488">
        <w:rPr>
          <w:rFonts w:ascii="Sylfaen" w:hAnsi="Sylfaen" w:cs="Sylfaen"/>
          <w:szCs w:val="22"/>
          <w:lang w:val="ka-GE"/>
        </w:rPr>
        <w:t>სექტორი</w:t>
      </w:r>
      <w:r w:rsidRPr="007D6488">
        <w:rPr>
          <w:rFonts w:ascii="Sylfaen" w:hAnsi="Sylfaen"/>
          <w:szCs w:val="22"/>
          <w:lang w:val="ka-GE"/>
        </w:rPr>
        <w:t xml:space="preserve"> </w:t>
      </w:r>
      <w:r w:rsidRPr="007D6488">
        <w:rPr>
          <w:rFonts w:ascii="Sylfaen" w:hAnsi="Sylfaen" w:cs="Sylfaen"/>
          <w:szCs w:val="22"/>
          <w:lang w:val="ka-GE"/>
        </w:rPr>
        <w:t>ერთ</w:t>
      </w:r>
      <w:r w:rsidRPr="007D6488">
        <w:rPr>
          <w:rFonts w:ascii="Sylfaen" w:hAnsi="Sylfaen"/>
          <w:szCs w:val="22"/>
          <w:lang w:val="ka-GE"/>
        </w:rPr>
        <w:t>-</w:t>
      </w:r>
      <w:r w:rsidRPr="007D6488">
        <w:rPr>
          <w:rFonts w:ascii="Sylfaen" w:hAnsi="Sylfaen" w:cs="Sylfaen"/>
          <w:szCs w:val="22"/>
          <w:lang w:val="ka-GE"/>
        </w:rPr>
        <w:t>ერთი</w:t>
      </w:r>
      <w:r w:rsidRPr="007D6488">
        <w:rPr>
          <w:rFonts w:ascii="Sylfaen" w:hAnsi="Sylfaen"/>
          <w:szCs w:val="22"/>
          <w:lang w:val="ka-GE"/>
        </w:rPr>
        <w:t xml:space="preserve"> </w:t>
      </w:r>
      <w:r w:rsidRPr="007D6488">
        <w:rPr>
          <w:rFonts w:ascii="Sylfaen" w:hAnsi="Sylfaen" w:cs="Sylfaen"/>
          <w:szCs w:val="22"/>
          <w:lang w:val="ka-GE"/>
        </w:rPr>
        <w:t>ყველაზე</w:t>
      </w:r>
      <w:r w:rsidRPr="007D6488">
        <w:rPr>
          <w:rFonts w:ascii="Sylfaen" w:hAnsi="Sylfaen"/>
          <w:szCs w:val="22"/>
          <w:lang w:val="ka-GE"/>
        </w:rPr>
        <w:t xml:space="preserve"> ინფორმაციულ-</w:t>
      </w:r>
      <w:r w:rsidRPr="007D6488">
        <w:rPr>
          <w:rFonts w:ascii="Sylfaen" w:hAnsi="Sylfaen" w:cs="Sylfaen"/>
          <w:szCs w:val="22"/>
          <w:lang w:val="ka-GE"/>
        </w:rPr>
        <w:t>ინტენსიური</w:t>
      </w:r>
      <w:r w:rsidRPr="007D6488">
        <w:rPr>
          <w:rFonts w:ascii="Sylfaen" w:hAnsi="Sylfaen"/>
          <w:szCs w:val="22"/>
          <w:lang w:val="ka-GE"/>
        </w:rPr>
        <w:t xml:space="preserve"> </w:t>
      </w:r>
      <w:r w:rsidRPr="007D6488">
        <w:rPr>
          <w:rFonts w:ascii="Sylfaen" w:hAnsi="Sylfaen" w:cs="Sylfaen"/>
          <w:szCs w:val="22"/>
          <w:lang w:val="ka-GE"/>
        </w:rPr>
        <w:t>სექტორია</w:t>
      </w:r>
      <w:r w:rsidRPr="007D6488">
        <w:rPr>
          <w:rFonts w:ascii="Sylfaen" w:hAnsi="Sylfaen"/>
          <w:szCs w:val="22"/>
          <w:lang w:val="ka-GE"/>
        </w:rPr>
        <w:t xml:space="preserve"> </w:t>
      </w:r>
      <w:r w:rsidRPr="007D6488">
        <w:rPr>
          <w:rFonts w:ascii="Sylfaen" w:hAnsi="Sylfaen" w:cs="Sylfaen"/>
          <w:szCs w:val="22"/>
          <w:lang w:val="ka-GE"/>
        </w:rPr>
        <w:t>და</w:t>
      </w:r>
      <w:r w:rsidRPr="007D6488">
        <w:rPr>
          <w:rFonts w:ascii="Sylfaen" w:hAnsi="Sylfaen"/>
          <w:szCs w:val="22"/>
          <w:lang w:val="ka-GE"/>
        </w:rPr>
        <w:t xml:space="preserve"> </w:t>
      </w:r>
      <w:r w:rsidRPr="007D6488">
        <w:rPr>
          <w:rFonts w:ascii="Sylfaen" w:hAnsi="Sylfaen" w:cs="Sylfaen"/>
          <w:szCs w:val="22"/>
          <w:lang w:val="ka-GE"/>
        </w:rPr>
        <w:t>თითქმის</w:t>
      </w:r>
      <w:r w:rsidRPr="007D6488">
        <w:rPr>
          <w:rFonts w:ascii="Sylfaen" w:hAnsi="Sylfaen"/>
          <w:szCs w:val="22"/>
          <w:lang w:val="ka-GE"/>
        </w:rPr>
        <w:t xml:space="preserve"> </w:t>
      </w:r>
      <w:r w:rsidRPr="007D6488">
        <w:rPr>
          <w:rFonts w:ascii="Sylfaen" w:hAnsi="Sylfaen" w:cs="Sylfaen"/>
          <w:szCs w:val="22"/>
          <w:lang w:val="ka-GE"/>
        </w:rPr>
        <w:t>ყველა</w:t>
      </w:r>
      <w:r w:rsidRPr="007D6488">
        <w:rPr>
          <w:rFonts w:ascii="Sylfaen" w:hAnsi="Sylfaen"/>
          <w:szCs w:val="22"/>
          <w:lang w:val="ka-GE"/>
        </w:rPr>
        <w:t xml:space="preserve"> </w:t>
      </w:r>
      <w:r w:rsidRPr="007D6488">
        <w:rPr>
          <w:rFonts w:ascii="Sylfaen" w:hAnsi="Sylfaen" w:cs="Sylfaen"/>
          <w:szCs w:val="22"/>
          <w:lang w:val="ka-GE"/>
        </w:rPr>
        <w:t>პროცესი</w:t>
      </w:r>
      <w:r w:rsidRPr="007D6488">
        <w:rPr>
          <w:rFonts w:ascii="Sylfaen" w:hAnsi="Sylfaen"/>
          <w:szCs w:val="22"/>
          <w:lang w:val="ka-GE"/>
        </w:rPr>
        <w:t xml:space="preserve"> </w:t>
      </w:r>
      <w:r w:rsidRPr="007D6488">
        <w:rPr>
          <w:rFonts w:ascii="Sylfaen" w:hAnsi="Sylfaen" w:cs="Sylfaen"/>
          <w:szCs w:val="22"/>
          <w:lang w:val="ka-GE"/>
        </w:rPr>
        <w:t>ჯანდაცვის</w:t>
      </w:r>
      <w:r w:rsidRPr="007D6488">
        <w:rPr>
          <w:rFonts w:ascii="Sylfaen" w:hAnsi="Sylfaen"/>
          <w:szCs w:val="22"/>
          <w:lang w:val="ka-GE"/>
        </w:rPr>
        <w:t xml:space="preserve"> </w:t>
      </w:r>
      <w:r w:rsidRPr="007D6488">
        <w:rPr>
          <w:rFonts w:ascii="Sylfaen" w:hAnsi="Sylfaen" w:cs="Sylfaen"/>
          <w:szCs w:val="22"/>
          <w:lang w:val="ka-GE"/>
        </w:rPr>
        <w:t>სისტემაში</w:t>
      </w:r>
      <w:r w:rsidRPr="007D6488">
        <w:rPr>
          <w:rFonts w:ascii="Sylfaen" w:hAnsi="Sylfaen"/>
          <w:szCs w:val="22"/>
          <w:lang w:val="ka-GE"/>
        </w:rPr>
        <w:t xml:space="preserve"> </w:t>
      </w:r>
      <w:r w:rsidRPr="007D6488">
        <w:rPr>
          <w:rFonts w:ascii="Sylfaen" w:hAnsi="Sylfaen" w:cs="Sylfaen"/>
          <w:szCs w:val="22"/>
          <w:lang w:val="ka-GE"/>
        </w:rPr>
        <w:t>დამოკიდებულია</w:t>
      </w:r>
      <w:r w:rsidRPr="007D6488">
        <w:rPr>
          <w:rFonts w:ascii="Sylfaen" w:hAnsi="Sylfaen"/>
          <w:szCs w:val="22"/>
          <w:lang w:val="ka-GE"/>
        </w:rPr>
        <w:t xml:space="preserve"> </w:t>
      </w:r>
      <w:r w:rsidRPr="007D6488">
        <w:rPr>
          <w:rFonts w:ascii="Sylfaen" w:hAnsi="Sylfaen" w:cs="Sylfaen"/>
          <w:szCs w:val="22"/>
          <w:lang w:val="ka-GE"/>
        </w:rPr>
        <w:t>ინფორმაციის</w:t>
      </w:r>
      <w:r w:rsidRPr="007D6488">
        <w:rPr>
          <w:rFonts w:ascii="Sylfaen" w:hAnsi="Sylfaen"/>
          <w:szCs w:val="22"/>
          <w:lang w:val="ka-GE"/>
        </w:rPr>
        <w:t xml:space="preserve"> </w:t>
      </w:r>
      <w:r w:rsidRPr="007D6488">
        <w:rPr>
          <w:rFonts w:ascii="Sylfaen" w:hAnsi="Sylfaen" w:cs="Sylfaen"/>
          <w:szCs w:val="22"/>
          <w:lang w:val="ka-GE"/>
        </w:rPr>
        <w:t>ხელმისაწვდომობაზე</w:t>
      </w:r>
      <w:r w:rsidRPr="007D6488">
        <w:rPr>
          <w:rFonts w:ascii="Sylfaen" w:hAnsi="Sylfaen"/>
          <w:szCs w:val="22"/>
          <w:lang w:val="ka-GE"/>
        </w:rPr>
        <w:t xml:space="preserve">, </w:t>
      </w:r>
      <w:r w:rsidRPr="007D6488">
        <w:rPr>
          <w:rFonts w:ascii="Sylfaen" w:hAnsi="Sylfaen" w:cs="Sylfaen"/>
          <w:szCs w:val="22"/>
          <w:lang w:val="ka-GE"/>
        </w:rPr>
        <w:t>რელევანტურობასა</w:t>
      </w:r>
      <w:r w:rsidRPr="007D6488">
        <w:rPr>
          <w:rFonts w:ascii="Sylfaen" w:hAnsi="Sylfaen"/>
          <w:szCs w:val="22"/>
          <w:lang w:val="ka-GE"/>
        </w:rPr>
        <w:t xml:space="preserve"> </w:t>
      </w:r>
      <w:r w:rsidRPr="007D6488">
        <w:rPr>
          <w:rFonts w:ascii="Sylfaen" w:hAnsi="Sylfaen" w:cs="Sylfaen"/>
          <w:szCs w:val="22"/>
          <w:lang w:val="ka-GE"/>
        </w:rPr>
        <w:t>და</w:t>
      </w:r>
      <w:r w:rsidRPr="007D6488">
        <w:rPr>
          <w:rFonts w:ascii="Sylfaen" w:hAnsi="Sylfaen"/>
          <w:szCs w:val="22"/>
          <w:lang w:val="ka-GE"/>
        </w:rPr>
        <w:t xml:space="preserve"> </w:t>
      </w:r>
      <w:r w:rsidRPr="007D6488">
        <w:rPr>
          <w:rFonts w:ascii="Sylfaen" w:hAnsi="Sylfaen" w:cs="Sylfaen"/>
          <w:szCs w:val="22"/>
          <w:lang w:val="ka-GE"/>
        </w:rPr>
        <w:t>სიზუსტეზე</w:t>
      </w:r>
      <w:r w:rsidRPr="007D6488">
        <w:rPr>
          <w:rFonts w:ascii="Sylfaen" w:hAnsi="Sylfaen"/>
          <w:szCs w:val="22"/>
          <w:lang w:val="ka-GE"/>
        </w:rPr>
        <w:t xml:space="preserve">. </w:t>
      </w:r>
      <w:r w:rsidR="005E26AE" w:rsidRPr="007D6488">
        <w:rPr>
          <w:rFonts w:ascii="Sylfaen" w:hAnsi="Sylfaen"/>
          <w:szCs w:val="22"/>
          <w:lang w:val="ka-GE"/>
        </w:rPr>
        <w:t xml:space="preserve">უფრო მეტიც, </w:t>
      </w:r>
      <w:r w:rsidRPr="007D6488">
        <w:rPr>
          <w:rFonts w:ascii="Sylfaen" w:hAnsi="Sylfaen"/>
          <w:szCs w:val="22"/>
          <w:lang w:val="ka-GE"/>
        </w:rPr>
        <w:t xml:space="preserve">ინფორმაციული სისტემა </w:t>
      </w:r>
      <w:r w:rsidR="005E26AE" w:rsidRPr="007D6488">
        <w:rPr>
          <w:rFonts w:ascii="Sylfaen" w:hAnsi="Sylfaen"/>
          <w:szCs w:val="22"/>
          <w:lang w:val="ka-GE"/>
        </w:rPr>
        <w:t xml:space="preserve">ერთმანეთთან აკავშირებს სამედიცინო მომსახურების მიმწოდებლებსა </w:t>
      </w:r>
      <w:r w:rsidRPr="007D6488">
        <w:rPr>
          <w:rFonts w:ascii="Sylfaen" w:hAnsi="Sylfaen"/>
          <w:szCs w:val="22"/>
          <w:lang w:val="ka-GE"/>
        </w:rPr>
        <w:t>და შემსყიდველს</w:t>
      </w:r>
      <w:r w:rsidR="005E26AE" w:rsidRPr="007D6488">
        <w:rPr>
          <w:rFonts w:ascii="Sylfaen" w:hAnsi="Sylfaen"/>
          <w:szCs w:val="22"/>
          <w:lang w:val="ka-GE"/>
        </w:rPr>
        <w:t xml:space="preserve">. </w:t>
      </w:r>
      <w:r w:rsidRPr="007D6488">
        <w:rPr>
          <w:rFonts w:ascii="Sylfaen" w:hAnsi="Sylfaen"/>
          <w:szCs w:val="22"/>
          <w:lang w:val="ka-GE"/>
        </w:rPr>
        <w:t xml:space="preserve">მაღალ ხარისხიან საინფორმაციო სისტემას შეუძლია </w:t>
      </w:r>
      <w:r w:rsidR="005E26AE" w:rsidRPr="007D6488">
        <w:rPr>
          <w:rFonts w:ascii="Sylfaen" w:hAnsi="Sylfaen"/>
          <w:szCs w:val="22"/>
          <w:lang w:val="ka-GE"/>
        </w:rPr>
        <w:t xml:space="preserve">გაზარდოს ჯანდაცვის სისტემის ეფექტიანობა   სტრატეგიული შესყიდვებისთვის გადაწყვეტილების მიღების მნიშვნელოვან ეტაპზე </w:t>
      </w:r>
      <w:r w:rsidRPr="007D6488">
        <w:rPr>
          <w:rFonts w:ascii="Sylfaen" w:hAnsi="Sylfaen"/>
          <w:szCs w:val="22"/>
          <w:lang w:val="ka-GE"/>
        </w:rPr>
        <w:t>მონაცემებზე წვდომ</w:t>
      </w:r>
      <w:r w:rsidR="005E26AE" w:rsidRPr="007D6488">
        <w:rPr>
          <w:rFonts w:ascii="Sylfaen" w:hAnsi="Sylfaen"/>
          <w:szCs w:val="22"/>
          <w:lang w:val="ka-GE"/>
        </w:rPr>
        <w:t>ის ფართო შესაძლებლობით</w:t>
      </w:r>
      <w:r w:rsidRPr="007D6488">
        <w:rPr>
          <w:rFonts w:ascii="Sylfaen" w:hAnsi="Sylfaen"/>
          <w:szCs w:val="22"/>
          <w:lang w:val="ka-GE"/>
        </w:rPr>
        <w:t>.</w:t>
      </w:r>
    </w:p>
    <w:p w:rsidR="00057248" w:rsidRPr="007D6488" w:rsidRDefault="00057248" w:rsidP="00BC458D">
      <w:pPr>
        <w:spacing w:line="276" w:lineRule="auto"/>
        <w:jc w:val="both"/>
        <w:rPr>
          <w:rFonts w:ascii="Sylfaen" w:hAnsi="Sylfaen"/>
          <w:szCs w:val="22"/>
          <w:lang w:val="ka-GE"/>
        </w:rPr>
      </w:pPr>
    </w:p>
    <w:p w:rsidR="00057248" w:rsidRPr="00C110A9" w:rsidRDefault="006311FD" w:rsidP="00BC458D">
      <w:pPr>
        <w:spacing w:line="276" w:lineRule="auto"/>
        <w:jc w:val="both"/>
        <w:rPr>
          <w:rFonts w:ascii="Sylfaen" w:hAnsi="Sylfaen"/>
          <w:b/>
          <w:sz w:val="22"/>
          <w:szCs w:val="22"/>
          <w:lang w:val="ka-GE"/>
        </w:rPr>
      </w:pPr>
      <w:r w:rsidRPr="00C110A9">
        <w:rPr>
          <w:rFonts w:ascii="Sylfaen" w:hAnsi="Sylfaen"/>
          <w:b/>
          <w:sz w:val="22"/>
          <w:szCs w:val="22"/>
          <w:lang w:val="ka-GE"/>
        </w:rPr>
        <w:t xml:space="preserve">წარმატების </w:t>
      </w:r>
      <w:r>
        <w:rPr>
          <w:rFonts w:ascii="Sylfaen" w:hAnsi="Sylfaen"/>
          <w:b/>
          <w:sz w:val="22"/>
          <w:szCs w:val="22"/>
          <w:lang w:val="ka-GE"/>
        </w:rPr>
        <w:t>შეფასების ინდიკატორ(ებ)ი</w:t>
      </w:r>
    </w:p>
    <w:tbl>
      <w:tblPr>
        <w:tblStyle w:val="TableGrid"/>
        <w:tblW w:w="0" w:type="auto"/>
        <w:tblLook w:val="04A0" w:firstRow="1" w:lastRow="0" w:firstColumn="1" w:lastColumn="0" w:noHBand="0" w:noVBand="1"/>
      </w:tblPr>
      <w:tblGrid>
        <w:gridCol w:w="4531"/>
        <w:gridCol w:w="1608"/>
        <w:gridCol w:w="1057"/>
        <w:gridCol w:w="992"/>
        <w:gridCol w:w="992"/>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მომავალი წლები</w:t>
            </w:r>
            <w:r w:rsidR="00057248" w:rsidRPr="00C110A9">
              <w:rPr>
                <w:rFonts w:ascii="Sylfaen" w:hAnsi="Sylfaen"/>
                <w:b/>
                <w:sz w:val="22"/>
                <w:szCs w:val="22"/>
              </w:rPr>
              <w:t>)</w:t>
            </w:r>
          </w:p>
        </w:tc>
        <w:tc>
          <w:tcPr>
            <w:tcW w:w="3041"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1057"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2"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rPr>
              <w:t>სოციალური მომსახურების სააგენტოს მონაცემთა ხარისხი</w:t>
            </w:r>
          </w:p>
        </w:tc>
        <w:tc>
          <w:tcPr>
            <w:tcW w:w="4649" w:type="dxa"/>
            <w:gridSpan w:val="4"/>
          </w:tcPr>
          <w:p w:rsidR="00057248" w:rsidRPr="00EB2424" w:rsidRDefault="00EB2424" w:rsidP="00BC458D">
            <w:pPr>
              <w:spacing w:line="276" w:lineRule="auto"/>
              <w:jc w:val="both"/>
              <w:rPr>
                <w:rFonts w:ascii="Sylfaen" w:hAnsi="Sylfaen"/>
                <w:sz w:val="22"/>
                <w:szCs w:val="22"/>
                <w:lang w:val="ka-GE"/>
              </w:rPr>
            </w:pPr>
            <w:r w:rsidRPr="00EB2424">
              <w:rPr>
                <w:rFonts w:ascii="Sylfaen" w:hAnsi="Sylfaen"/>
                <w:sz w:val="22"/>
                <w:szCs w:val="22"/>
              </w:rPr>
              <w:t xml:space="preserve">ხელმისაწვდომი იქნება 2019 </w:t>
            </w:r>
            <w:r>
              <w:rPr>
                <w:rFonts w:ascii="Sylfaen" w:hAnsi="Sylfaen"/>
                <w:sz w:val="22"/>
                <w:szCs w:val="22"/>
                <w:lang w:val="ka-GE"/>
              </w:rPr>
              <w:t>წლის ბოლოს</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RDefault="00057248" w:rsidP="00BC458D">
      <w:pPr>
        <w:spacing w:line="276" w:lineRule="auto"/>
        <w:jc w:val="both"/>
        <w:rPr>
          <w:rFonts w:ascii="Sylfaen" w:hAnsi="Sylfaen"/>
          <w:b/>
          <w:szCs w:val="22"/>
          <w:lang w:val="en-GB"/>
        </w:rPr>
      </w:pPr>
      <w:r w:rsidRPr="007D6488">
        <w:rPr>
          <w:rFonts w:ascii="Sylfaen" w:hAnsi="Sylfaen" w:cs="Sylfaen"/>
          <w:b/>
          <w:szCs w:val="22"/>
          <w:lang w:val="en-GB"/>
        </w:rPr>
        <w:t>ძირითადი</w:t>
      </w:r>
      <w:r w:rsidRPr="007D6488">
        <w:rPr>
          <w:rFonts w:ascii="Sylfaen" w:hAnsi="Sylfaen"/>
          <w:b/>
          <w:szCs w:val="22"/>
          <w:lang w:val="en-GB"/>
        </w:rPr>
        <w:t xml:space="preserve"> </w:t>
      </w:r>
      <w:r w:rsidRPr="007D6488">
        <w:rPr>
          <w:rFonts w:ascii="Sylfaen" w:hAnsi="Sylfaen" w:cs="Sylfaen"/>
          <w:b/>
          <w:szCs w:val="22"/>
          <w:lang w:val="en-GB"/>
        </w:rPr>
        <w:t>სტრატეგიული</w:t>
      </w:r>
      <w:r w:rsidRPr="007D6488">
        <w:rPr>
          <w:rFonts w:ascii="Sylfaen" w:hAnsi="Sylfaen"/>
          <w:b/>
          <w:szCs w:val="22"/>
          <w:lang w:val="en-GB"/>
        </w:rPr>
        <w:t xml:space="preserve"> </w:t>
      </w:r>
      <w:r w:rsidRPr="007D6488">
        <w:rPr>
          <w:rFonts w:ascii="Sylfaen" w:hAnsi="Sylfaen" w:cs="Sylfaen"/>
          <w:b/>
          <w:szCs w:val="22"/>
          <w:lang w:val="en-GB"/>
        </w:rPr>
        <w:t>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p>
    <w:p w:rsidR="00057248" w:rsidRPr="007D6488" w:rsidRDefault="00672D79" w:rsidP="00BF49D1">
      <w:pPr>
        <w:pStyle w:val="ListParagraph"/>
        <w:numPr>
          <w:ilvl w:val="0"/>
          <w:numId w:val="13"/>
        </w:numPr>
        <w:spacing w:line="276" w:lineRule="auto"/>
        <w:jc w:val="both"/>
        <w:rPr>
          <w:rFonts w:ascii="Sylfaen" w:hAnsi="Sylfaen"/>
          <w:szCs w:val="22"/>
          <w:lang w:val="en-GB"/>
        </w:rPr>
      </w:pPr>
      <w:r w:rsidRPr="007D6488">
        <w:rPr>
          <w:rFonts w:ascii="Sylfaen" w:hAnsi="Sylfaen"/>
          <w:szCs w:val="22"/>
          <w:lang w:val="ka-GE"/>
        </w:rPr>
        <w:t xml:space="preserve">სტრატეგიული შესყიდვებისა და მომსახურების გაწევის ძირითადი პროცესების გამოყოფა, მონაცემთა ელექტრონული  მიმოცვლის საჭიროებების განსაზღვრა დაინტერესებული მხარეების მონაწილეობით </w:t>
      </w:r>
      <w:r w:rsidR="00057248" w:rsidRPr="007D6488">
        <w:rPr>
          <w:rFonts w:ascii="Sylfaen" w:hAnsi="Sylfaen"/>
          <w:szCs w:val="22"/>
          <w:lang w:val="en-GB"/>
        </w:rPr>
        <w:t>(</w:t>
      </w:r>
      <w:r w:rsidRPr="007D6488">
        <w:rPr>
          <w:rFonts w:ascii="Sylfaen" w:hAnsi="Sylfaen"/>
          <w:szCs w:val="22"/>
          <w:lang w:val="ka-GE"/>
        </w:rPr>
        <w:t>უკავშირდება სტრატეგიულ ინიციატ</w:t>
      </w:r>
      <w:r w:rsidR="00776F6B" w:rsidRPr="007D6488">
        <w:rPr>
          <w:rFonts w:ascii="Sylfaen" w:hAnsi="Sylfaen"/>
          <w:szCs w:val="22"/>
          <w:lang w:val="ka-GE"/>
        </w:rPr>
        <w:t>ი</w:t>
      </w:r>
      <w:r w:rsidRPr="007D6488">
        <w:rPr>
          <w:rFonts w:ascii="Sylfaen" w:hAnsi="Sylfaen"/>
          <w:szCs w:val="22"/>
          <w:lang w:val="ka-GE"/>
        </w:rPr>
        <w:t xml:space="preserve">ვას </w:t>
      </w:r>
      <w:r w:rsidR="00057248" w:rsidRPr="007D6488">
        <w:rPr>
          <w:rFonts w:ascii="Sylfaen" w:hAnsi="Sylfaen"/>
          <w:szCs w:val="22"/>
          <w:lang w:val="en-GB"/>
        </w:rPr>
        <w:t>3.13.1</w:t>
      </w:r>
      <w:r w:rsidRPr="007D6488">
        <w:rPr>
          <w:rFonts w:ascii="Sylfaen" w:hAnsi="Sylfaen"/>
          <w:szCs w:val="22"/>
          <w:lang w:val="ka-GE"/>
        </w:rPr>
        <w:t>)</w:t>
      </w:r>
    </w:p>
    <w:p w:rsidR="00057248" w:rsidRPr="007D6488" w:rsidRDefault="00057248" w:rsidP="00BF49D1">
      <w:pPr>
        <w:pStyle w:val="ListParagraph"/>
        <w:numPr>
          <w:ilvl w:val="0"/>
          <w:numId w:val="13"/>
        </w:numPr>
        <w:spacing w:line="276" w:lineRule="auto"/>
        <w:jc w:val="both"/>
        <w:rPr>
          <w:rFonts w:ascii="Sylfaen" w:hAnsi="Sylfaen"/>
          <w:szCs w:val="22"/>
          <w:lang w:val="en-GB"/>
        </w:rPr>
      </w:pPr>
      <w:r w:rsidRPr="007D6488">
        <w:rPr>
          <w:rFonts w:ascii="Sylfaen" w:hAnsi="Sylfaen"/>
          <w:szCs w:val="22"/>
          <w:lang w:val="ka-GE"/>
        </w:rPr>
        <w:t>ელექტრონული ხელმოწერის გამოყენების დანერგვა</w:t>
      </w:r>
    </w:p>
    <w:p w:rsidR="00057248" w:rsidRPr="007D6488" w:rsidRDefault="00672D79" w:rsidP="00BF49D1">
      <w:pPr>
        <w:pStyle w:val="ListParagraph"/>
        <w:numPr>
          <w:ilvl w:val="0"/>
          <w:numId w:val="13"/>
        </w:numPr>
        <w:spacing w:line="276" w:lineRule="auto"/>
        <w:jc w:val="both"/>
        <w:rPr>
          <w:rFonts w:ascii="Sylfaen" w:hAnsi="Sylfaen"/>
          <w:szCs w:val="22"/>
          <w:lang w:val="en-GB"/>
        </w:rPr>
      </w:pPr>
      <w:r w:rsidRPr="007D6488">
        <w:rPr>
          <w:rFonts w:ascii="Sylfaen" w:hAnsi="Sylfaen"/>
          <w:szCs w:val="22"/>
          <w:lang w:val="ka-GE"/>
        </w:rPr>
        <w:t xml:space="preserve">განაცხადების დამუშავების/მართვის პროცესის განსაზღვრა, ელექტრონული გადაწყვეტა </w:t>
      </w:r>
    </w:p>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en-GB"/>
        </w:rPr>
      </w:pPr>
      <w:bookmarkStart w:id="24" w:name="_Toc6651975"/>
      <w:r w:rsidRPr="007D6488">
        <w:rPr>
          <w:rStyle w:val="Heading3Char"/>
          <w:rFonts w:ascii="Sylfaen" w:hAnsi="Sylfaen"/>
          <w:b/>
          <w:i w:val="0"/>
          <w:sz w:val="24"/>
          <w:szCs w:val="22"/>
        </w:rPr>
        <w:t xml:space="preserve">3.11.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Pr="007D6488">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 სტრუქტურის</w:t>
      </w:r>
      <w:r w:rsidRPr="007D6488">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შესაბამისობა სტრატეგიასთან</w:t>
      </w:r>
      <w:bookmarkEnd w:id="24"/>
    </w:p>
    <w:p w:rsidR="00057248" w:rsidRPr="007D6488" w:rsidRDefault="00057248" w:rsidP="00BC458D">
      <w:pPr>
        <w:spacing w:line="276" w:lineRule="auto"/>
        <w:jc w:val="both"/>
        <w:rPr>
          <w:rFonts w:ascii="Sylfaen" w:hAnsi="Sylfaen"/>
          <w:b/>
          <w:szCs w:val="22"/>
          <w:lang w:val="en-GB"/>
        </w:rPr>
      </w:pPr>
    </w:p>
    <w:p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ayout w:type="fixed"/>
        <w:tblLook w:val="04A0" w:firstRow="1" w:lastRow="0" w:firstColumn="1" w:lastColumn="0" w:noHBand="0" w:noVBand="1"/>
      </w:tblPr>
      <w:tblGrid>
        <w:gridCol w:w="4531"/>
        <w:gridCol w:w="1673"/>
        <w:gridCol w:w="850"/>
        <w:gridCol w:w="992"/>
        <w:gridCol w:w="993"/>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73"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ან უახლოესი მომდევნო წლები</w:t>
            </w:r>
            <w:r w:rsidR="00057248" w:rsidRPr="00C110A9">
              <w:rPr>
                <w:rFonts w:ascii="Sylfaen" w:hAnsi="Sylfaen"/>
                <w:b/>
                <w:sz w:val="22"/>
                <w:szCs w:val="22"/>
              </w:rPr>
              <w:t>)</w:t>
            </w:r>
          </w:p>
        </w:tc>
        <w:tc>
          <w:tcPr>
            <w:tcW w:w="2835"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73" w:type="dxa"/>
            <w:vMerge/>
          </w:tcPr>
          <w:p w:rsidR="00057248" w:rsidRPr="00C110A9" w:rsidRDefault="00057248" w:rsidP="00BC458D">
            <w:pPr>
              <w:spacing w:line="276" w:lineRule="auto"/>
              <w:jc w:val="both"/>
              <w:rPr>
                <w:rFonts w:ascii="Sylfaen" w:hAnsi="Sylfaen"/>
                <w:b/>
                <w:sz w:val="22"/>
                <w:szCs w:val="22"/>
              </w:rPr>
            </w:pPr>
          </w:p>
        </w:tc>
        <w:tc>
          <w:tcPr>
            <w:tcW w:w="850"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c>
          <w:tcPr>
            <w:tcW w:w="4531" w:type="dxa"/>
          </w:tcPr>
          <w:p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ძირითადი პროცესების გაწერა სტანდარტული ოპერაციული პროცედურების (SOP) სახით</w:t>
            </w:r>
          </w:p>
        </w:tc>
        <w:tc>
          <w:tcPr>
            <w:tcW w:w="4508" w:type="dxa"/>
            <w:gridSpan w:val="4"/>
          </w:tcPr>
          <w:p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rPr>
              <w:t>ხელმისაწვდომი იქნება 2019 წელს</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RDefault="00057248" w:rsidP="00BC458D">
      <w:pPr>
        <w:spacing w:line="276" w:lineRule="auto"/>
        <w:jc w:val="both"/>
        <w:rPr>
          <w:rFonts w:ascii="Sylfaen" w:hAnsi="Sylfaen"/>
          <w:b/>
          <w:szCs w:val="22"/>
          <w:lang w:val="en-GB"/>
        </w:rPr>
      </w:pPr>
      <w:r w:rsidRPr="007D6488">
        <w:rPr>
          <w:rFonts w:ascii="Sylfaen" w:hAnsi="Sylfaen" w:cs="Sylfaen"/>
          <w:b/>
          <w:szCs w:val="22"/>
          <w:lang w:val="en-GB"/>
        </w:rPr>
        <w:t>ძირითადი</w:t>
      </w:r>
      <w:r w:rsidRPr="007D6488">
        <w:rPr>
          <w:rFonts w:ascii="Sylfaen" w:hAnsi="Sylfaen"/>
          <w:b/>
          <w:szCs w:val="22"/>
          <w:lang w:val="en-GB"/>
        </w:rPr>
        <w:t xml:space="preserve"> </w:t>
      </w:r>
      <w:r w:rsidRPr="007D6488">
        <w:rPr>
          <w:rFonts w:ascii="Sylfaen" w:hAnsi="Sylfaen" w:cs="Sylfaen"/>
          <w:b/>
          <w:szCs w:val="22"/>
          <w:lang w:val="en-GB"/>
        </w:rPr>
        <w:t>სტრატეგიული</w:t>
      </w:r>
      <w:r w:rsidRPr="007D6488">
        <w:rPr>
          <w:rFonts w:ascii="Sylfaen" w:hAnsi="Sylfaen"/>
          <w:b/>
          <w:szCs w:val="22"/>
          <w:lang w:val="en-GB"/>
        </w:rPr>
        <w:t xml:space="preserve"> </w:t>
      </w:r>
      <w:r w:rsidRPr="007D6488">
        <w:rPr>
          <w:rFonts w:ascii="Sylfaen" w:hAnsi="Sylfaen" w:cs="Sylfaen"/>
          <w:b/>
          <w:szCs w:val="22"/>
          <w:lang w:val="en-GB"/>
        </w:rPr>
        <w:t>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p>
    <w:p w:rsidR="00057248" w:rsidRPr="007D6488" w:rsidRDefault="00057248" w:rsidP="00BC458D">
      <w:pPr>
        <w:spacing w:line="276" w:lineRule="auto"/>
        <w:jc w:val="both"/>
        <w:rPr>
          <w:rFonts w:ascii="Sylfaen" w:hAnsi="Sylfaen"/>
          <w:szCs w:val="22"/>
          <w:lang w:val="ka-GE"/>
        </w:rPr>
      </w:pPr>
      <w:r w:rsidRPr="007D6488">
        <w:rPr>
          <w:rFonts w:ascii="Sylfaen" w:hAnsi="Sylfaen"/>
          <w:szCs w:val="22"/>
          <w:lang w:val="en-GB"/>
        </w:rPr>
        <w:t>3.11.1.</w:t>
      </w:r>
      <w:r w:rsidRPr="007D6488">
        <w:rPr>
          <w:rFonts w:ascii="Sylfaen" w:hAnsi="Sylfaen"/>
          <w:szCs w:val="22"/>
          <w:lang w:val="ka-GE"/>
        </w:rPr>
        <w:t xml:space="preserve"> </w:t>
      </w:r>
      <w:r w:rsidR="00A913BC" w:rsidRPr="007D6488">
        <w:rPr>
          <w:rFonts w:ascii="Sylfaen" w:hAnsi="Sylfaen"/>
          <w:szCs w:val="22"/>
          <w:lang w:val="en-GB"/>
        </w:rPr>
        <w:t>სოც. მომსახურების სააგენტოს ჯანდაცვის მიმართულების სტრუქტურის ახალი დიზაინი, რომელიც გამოხატავს სტრატეგიულ საჭიროებებს (რეგულაცია, ძირითადი პერსონალის შერჩევა, ა.შ.); ჯანდაცვის ეკონომიკის პრინციპებისა და ფუნქციების განვითარება სააგენტოში, ფუნქციების სტრუქტურასთან შესაბამისობა</w:t>
      </w:r>
    </w:p>
    <w:p w:rsidR="00057248" w:rsidRPr="007D6488" w:rsidRDefault="00057248" w:rsidP="00BC458D">
      <w:pPr>
        <w:spacing w:line="276" w:lineRule="auto"/>
        <w:jc w:val="both"/>
        <w:rPr>
          <w:rFonts w:ascii="Sylfaen" w:hAnsi="Sylfaen"/>
          <w:szCs w:val="22"/>
          <w:lang w:val="ka-GE"/>
        </w:rPr>
      </w:pPr>
    </w:p>
    <w:p w:rsidR="00057248" w:rsidRPr="007D6488" w:rsidRDefault="00057248" w:rsidP="00BC458D">
      <w:pPr>
        <w:pStyle w:val="Heading2"/>
        <w:numPr>
          <w:ilvl w:val="0"/>
          <w:numId w:val="0"/>
        </w:numPr>
        <w:spacing w:before="0" w:after="0" w:line="276" w:lineRule="auto"/>
        <w:jc w:val="both"/>
        <w:rPr>
          <w:rStyle w:val="Heading3Char"/>
          <w:rFonts w:ascii="Sylfaen" w:hAnsi="Sylfaen"/>
          <w:b/>
          <w:bCs/>
          <w:i w:val="0"/>
          <w:iCs w:val="0"/>
          <w:sz w:val="24"/>
          <w:szCs w:val="22"/>
          <w:lang w:val="ka-GE"/>
        </w:rPr>
      </w:pPr>
      <w:bookmarkStart w:id="25" w:name="_Toc6651976"/>
      <w:r w:rsidRPr="007D6488">
        <w:rPr>
          <w:rStyle w:val="Heading3Char"/>
          <w:rFonts w:ascii="Sylfaen" w:hAnsi="Sylfaen"/>
          <w:b/>
          <w:i w:val="0"/>
          <w:sz w:val="24"/>
          <w:szCs w:val="22"/>
        </w:rPr>
        <w:t xml:space="preserve">3.12.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A913BC" w:rsidRPr="007D6488">
        <w:rPr>
          <w:rStyle w:val="Heading3Char"/>
          <w:rFonts w:ascii="Sylfaen" w:hAnsi="Sylfaen"/>
          <w:b/>
          <w:i w:val="0"/>
          <w:sz w:val="24"/>
          <w:szCs w:val="22"/>
          <w:lang w:val="ka-GE"/>
        </w:rPr>
        <w:t>სოციალური მომსახურების სააგენტოს</w:t>
      </w:r>
      <w:r w:rsidRPr="007D6488">
        <w:rPr>
          <w:rStyle w:val="Heading3Char"/>
          <w:rFonts w:ascii="Sylfaen" w:hAnsi="Sylfaen"/>
          <w:b/>
          <w:i w:val="0"/>
          <w:sz w:val="24"/>
          <w:szCs w:val="22"/>
          <w:lang w:val="ka-GE"/>
        </w:rPr>
        <w:t xml:space="preserve"> </w:t>
      </w:r>
      <w:r w:rsidR="00A913BC" w:rsidRPr="007D6488">
        <w:rPr>
          <w:rStyle w:val="Heading3Char"/>
          <w:rFonts w:ascii="Sylfaen" w:hAnsi="Sylfaen"/>
          <w:b/>
          <w:i w:val="0"/>
          <w:sz w:val="24"/>
          <w:szCs w:val="22"/>
          <w:lang w:val="ka-GE"/>
        </w:rPr>
        <w:t xml:space="preserve">პერსონალის მოტივაციისა და </w:t>
      </w:r>
      <w:r w:rsidRPr="007D6488">
        <w:rPr>
          <w:rStyle w:val="Heading3Char"/>
          <w:rFonts w:ascii="Sylfaen" w:hAnsi="Sylfaen"/>
          <w:b/>
          <w:i w:val="0"/>
          <w:sz w:val="24"/>
          <w:szCs w:val="22"/>
          <w:lang w:val="ka-GE"/>
        </w:rPr>
        <w:t>კომპეტენციის</w:t>
      </w:r>
      <w:r w:rsidR="00A913BC" w:rsidRPr="007D6488">
        <w:rPr>
          <w:rStyle w:val="Heading3Char"/>
          <w:rFonts w:ascii="Sylfaen" w:hAnsi="Sylfaen"/>
          <w:b/>
          <w:i w:val="0"/>
          <w:sz w:val="24"/>
          <w:szCs w:val="22"/>
          <w:lang w:val="ka-GE"/>
        </w:rPr>
        <w:t xml:space="preserve"> </w:t>
      </w:r>
      <w:r w:rsidRPr="007D6488">
        <w:rPr>
          <w:rStyle w:val="Heading3Char"/>
          <w:rFonts w:ascii="Sylfaen" w:hAnsi="Sylfaen"/>
          <w:b/>
          <w:i w:val="0"/>
          <w:sz w:val="24"/>
          <w:szCs w:val="22"/>
          <w:lang w:val="ka-GE"/>
        </w:rPr>
        <w:t>ამაღლება</w:t>
      </w:r>
      <w:bookmarkEnd w:id="25"/>
    </w:p>
    <w:p w:rsidR="00057248" w:rsidRPr="007D6488" w:rsidRDefault="00057248" w:rsidP="00BC458D">
      <w:pPr>
        <w:spacing w:line="276" w:lineRule="auto"/>
        <w:jc w:val="both"/>
        <w:rPr>
          <w:rFonts w:ascii="Sylfaen" w:hAnsi="Sylfaen"/>
          <w:b/>
          <w:szCs w:val="22"/>
          <w:lang w:val="en-GB"/>
        </w:rPr>
      </w:pPr>
    </w:p>
    <w:p w:rsidR="00057248" w:rsidRPr="007D6488" w:rsidRDefault="006311FD" w:rsidP="00BC458D">
      <w:pPr>
        <w:spacing w:line="276" w:lineRule="auto"/>
        <w:jc w:val="both"/>
        <w:rPr>
          <w:rFonts w:ascii="Sylfaen" w:hAnsi="Sylfaen"/>
          <w:b/>
          <w:szCs w:val="22"/>
          <w:lang w:val="ka-GE"/>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992"/>
        <w:gridCol w:w="993"/>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(2017 </w:t>
            </w:r>
            <w:r w:rsidR="00057248" w:rsidRPr="00C110A9">
              <w:rPr>
                <w:rFonts w:ascii="Sylfaen" w:hAnsi="Sylfaen"/>
                <w:b/>
                <w:sz w:val="22"/>
                <w:szCs w:val="22"/>
                <w:lang w:val="ka-GE"/>
              </w:rPr>
              <w:t>უახლოესი მომალ წლებში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მიზ</w:t>
            </w:r>
            <w:r w:rsidRPr="00C110A9">
              <w:rPr>
                <w:rFonts w:ascii="Sylfaen" w:hAnsi="Sylfaen"/>
                <w:b/>
                <w:sz w:val="22"/>
                <w:szCs w:val="22"/>
                <w:lang w:val="ka-GE"/>
              </w:rPr>
              <w:t xml:space="preserve"> </w:t>
            </w:r>
            <w:r w:rsidRPr="00C110A9">
              <w:rPr>
                <w:rFonts w:ascii="Sylfaen" w:hAnsi="Sylfaen"/>
                <w:b/>
                <w:sz w:val="22"/>
                <w:szCs w:val="22"/>
              </w:rPr>
              <w:t>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992"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993"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rPr>
          <w:trHeight w:val="311"/>
        </w:trPr>
        <w:tc>
          <w:tcPr>
            <w:tcW w:w="4531" w:type="dxa"/>
          </w:tcPr>
          <w:p w:rsidR="00057248" w:rsidRPr="00C110A9" w:rsidRDefault="00EB2424" w:rsidP="00BC458D">
            <w:pPr>
              <w:spacing w:line="276" w:lineRule="auto"/>
              <w:jc w:val="both"/>
              <w:rPr>
                <w:rFonts w:ascii="Sylfaen" w:hAnsi="Sylfaen"/>
                <w:sz w:val="22"/>
                <w:szCs w:val="22"/>
                <w:lang w:val="ka-GE"/>
              </w:rPr>
            </w:pPr>
            <w:r w:rsidRPr="00EB2424">
              <w:rPr>
                <w:rFonts w:ascii="Sylfaen" w:hAnsi="Sylfaen"/>
                <w:sz w:val="22"/>
                <w:szCs w:val="22"/>
                <w:lang w:val="ka-GE"/>
              </w:rPr>
              <w:t xml:space="preserve">პერსონალის ბრუნვა ძირითად </w:t>
            </w:r>
            <w:r w:rsidRPr="00EB2424">
              <w:rPr>
                <w:rFonts w:ascii="Sylfaen" w:hAnsi="Sylfaen"/>
                <w:sz w:val="22"/>
                <w:szCs w:val="22"/>
                <w:lang w:val="ka-GE"/>
              </w:rPr>
              <w:lastRenderedPageBreak/>
              <w:t>დეპარტამენტებში, რომლებიც დაკავშირებულია სტრატეგიულ შესყიდვებთან</w:t>
            </w:r>
          </w:p>
        </w:tc>
        <w:tc>
          <w:tcPr>
            <w:tcW w:w="1608"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lastRenderedPageBreak/>
              <w:t>4%</w:t>
            </w:r>
          </w:p>
        </w:tc>
        <w:tc>
          <w:tcPr>
            <w:tcW w:w="915"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2"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c>
          <w:tcPr>
            <w:tcW w:w="993" w:type="dxa"/>
          </w:tcPr>
          <w:p w:rsidR="00057248" w:rsidRPr="00C110A9" w:rsidRDefault="00057248" w:rsidP="00BC458D">
            <w:pPr>
              <w:spacing w:line="276" w:lineRule="auto"/>
              <w:jc w:val="both"/>
              <w:rPr>
                <w:rFonts w:ascii="Sylfaen" w:hAnsi="Sylfaen"/>
                <w:sz w:val="22"/>
                <w:szCs w:val="22"/>
              </w:rPr>
            </w:pPr>
            <w:r w:rsidRPr="00C110A9">
              <w:rPr>
                <w:rFonts w:ascii="Sylfaen" w:hAnsi="Sylfaen"/>
                <w:sz w:val="22"/>
                <w:szCs w:val="22"/>
              </w:rPr>
              <w:t>2%</w:t>
            </w:r>
          </w:p>
        </w:tc>
      </w:tr>
    </w:tbl>
    <w:p w:rsidR="00057248" w:rsidRPr="00C110A9" w:rsidRDefault="00057248" w:rsidP="00BC458D">
      <w:pPr>
        <w:spacing w:line="276" w:lineRule="auto"/>
        <w:jc w:val="both"/>
        <w:rPr>
          <w:rFonts w:ascii="Sylfaen" w:hAnsi="Sylfaen"/>
          <w:b/>
          <w:sz w:val="22"/>
          <w:szCs w:val="22"/>
        </w:rPr>
      </w:pPr>
    </w:p>
    <w:p w:rsidR="00057248" w:rsidRPr="007D6488" w:rsidRDefault="00057248" w:rsidP="00BC458D">
      <w:pPr>
        <w:spacing w:line="276" w:lineRule="auto"/>
        <w:jc w:val="both"/>
        <w:rPr>
          <w:rFonts w:ascii="Sylfaen" w:hAnsi="Sylfaen"/>
          <w:b/>
          <w:szCs w:val="22"/>
          <w:lang w:val="ka-GE"/>
        </w:rPr>
      </w:pPr>
      <w:r w:rsidRPr="007D6488">
        <w:rPr>
          <w:rFonts w:ascii="Sylfaen" w:hAnsi="Sylfaen"/>
          <w:b/>
          <w:szCs w:val="22"/>
          <w:lang w:val="ka-GE"/>
        </w:rPr>
        <w:t>ძირითადი სტრატეგიული ინიციატივა (ებ) ი:</w:t>
      </w:r>
    </w:p>
    <w:p w:rsidR="00254443" w:rsidRPr="007D6488" w:rsidRDefault="00057248" w:rsidP="00BC458D">
      <w:pPr>
        <w:spacing w:line="276" w:lineRule="auto"/>
        <w:jc w:val="both"/>
        <w:rPr>
          <w:rFonts w:ascii="Sylfaen" w:hAnsi="Sylfaen"/>
          <w:szCs w:val="22"/>
          <w:lang w:val="ka-GE"/>
        </w:rPr>
      </w:pPr>
      <w:r w:rsidRPr="007D6488">
        <w:rPr>
          <w:rFonts w:ascii="Sylfaen" w:hAnsi="Sylfaen"/>
          <w:szCs w:val="22"/>
          <w:lang w:val="en-GB"/>
        </w:rPr>
        <w:t>3.12.1.</w:t>
      </w:r>
      <w:r w:rsidR="00254443" w:rsidRPr="007D6488">
        <w:rPr>
          <w:rFonts w:ascii="Sylfaen" w:hAnsi="Sylfaen"/>
          <w:szCs w:val="22"/>
          <w:lang w:val="ka-GE"/>
        </w:rPr>
        <w:t xml:space="preserve"> სტრატეგიული შესყიდვების სტრატეგიის დანერგვისთვის ძირითადი კომპეტენციების განსაზღვრა და პერსონალის განვითარების გეგმის შემუშავება (უკავშირდება სტრატეგიულ ინიციატივას 3.11.1)</w:t>
      </w:r>
    </w:p>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pStyle w:val="Heading2"/>
        <w:numPr>
          <w:ilvl w:val="0"/>
          <w:numId w:val="0"/>
        </w:numPr>
        <w:spacing w:before="0" w:after="0" w:line="276" w:lineRule="auto"/>
        <w:jc w:val="both"/>
        <w:rPr>
          <w:rFonts w:ascii="Sylfaen" w:hAnsi="Sylfaen"/>
          <w:bCs w:val="0"/>
          <w:i w:val="0"/>
          <w:sz w:val="24"/>
          <w:szCs w:val="22"/>
        </w:rPr>
      </w:pPr>
      <w:bookmarkStart w:id="26" w:name="_Toc6651977"/>
      <w:r w:rsidRPr="007D6488">
        <w:rPr>
          <w:rStyle w:val="Heading3Char"/>
          <w:rFonts w:ascii="Sylfaen" w:hAnsi="Sylfaen"/>
          <w:b/>
          <w:i w:val="0"/>
          <w:sz w:val="24"/>
          <w:szCs w:val="22"/>
        </w:rPr>
        <w:t>3.13</w:t>
      </w:r>
      <w:r w:rsidR="001B727E" w:rsidRPr="007D6488">
        <w:rPr>
          <w:rStyle w:val="Heading3Char"/>
          <w:rFonts w:ascii="Sylfaen" w:hAnsi="Sylfaen"/>
          <w:b/>
          <w:i w:val="0"/>
          <w:sz w:val="24"/>
          <w:szCs w:val="22"/>
          <w:lang w:val="ka-GE"/>
        </w:rPr>
        <w:t xml:space="preserve">.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 xml:space="preserve">: </w:t>
      </w:r>
      <w:r w:rsidR="00264CA4" w:rsidRPr="007D6488">
        <w:rPr>
          <w:rStyle w:val="Heading3Char"/>
          <w:rFonts w:ascii="Sylfaen" w:hAnsi="Sylfaen"/>
          <w:b/>
          <w:i w:val="0"/>
          <w:sz w:val="24"/>
          <w:szCs w:val="22"/>
          <w:lang w:val="ka-GE"/>
        </w:rPr>
        <w:t>ინფორმაციული ტექნოლოგიების</w:t>
      </w:r>
      <w:r w:rsidR="00264CA4" w:rsidRPr="007D6488">
        <w:rPr>
          <w:rStyle w:val="Heading3Char"/>
          <w:rFonts w:ascii="Sylfaen" w:hAnsi="Sylfaen"/>
          <w:b/>
          <w:i w:val="0"/>
          <w:sz w:val="24"/>
          <w:szCs w:val="22"/>
        </w:rPr>
        <w:t xml:space="preserve"> </w:t>
      </w:r>
      <w:r w:rsidRPr="007D6488">
        <w:rPr>
          <w:rStyle w:val="Heading3Char"/>
          <w:rFonts w:ascii="Sylfaen" w:hAnsi="Sylfaen"/>
          <w:b/>
          <w:i w:val="0"/>
          <w:sz w:val="24"/>
          <w:szCs w:val="22"/>
        </w:rPr>
        <w:t>სისტემების განვითარება</w:t>
      </w:r>
      <w:bookmarkEnd w:id="26"/>
    </w:p>
    <w:p w:rsidR="00057248" w:rsidRPr="007D6488" w:rsidRDefault="00057248" w:rsidP="00BC458D">
      <w:pPr>
        <w:spacing w:line="276" w:lineRule="auto"/>
        <w:jc w:val="both"/>
        <w:rPr>
          <w:rFonts w:ascii="Sylfaen" w:hAnsi="Sylfaen"/>
          <w:b/>
          <w:szCs w:val="22"/>
          <w:lang w:val="en-GB"/>
        </w:rPr>
      </w:pPr>
    </w:p>
    <w:p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ინდ</w:t>
            </w:r>
            <w:r w:rsidRPr="00C110A9">
              <w:rPr>
                <w:rFonts w:ascii="Sylfaen" w:hAnsi="Sylfaen"/>
                <w:b/>
                <w:sz w:val="22"/>
                <w:szCs w:val="22"/>
                <w:lang w:val="ka-GE"/>
              </w:rPr>
              <w:t xml:space="preserve"> </w:t>
            </w:r>
            <w:r w:rsidRPr="00C110A9">
              <w:rPr>
                <w:rFonts w:ascii="Sylfaen" w:hAnsi="Sylfaen"/>
                <w:b/>
                <w:sz w:val="22"/>
                <w:szCs w:val="22"/>
              </w:rPr>
              <w:t>იკატ</w:t>
            </w:r>
            <w:r w:rsidRPr="00C110A9">
              <w:rPr>
                <w:rFonts w:ascii="Sylfaen" w:hAnsi="Sylfaen"/>
                <w:b/>
                <w:sz w:val="22"/>
                <w:szCs w:val="22"/>
                <w:lang w:val="ka-GE"/>
              </w:rPr>
              <w:t xml:space="preserve"> </w:t>
            </w:r>
            <w:r w:rsidRPr="00C110A9">
              <w:rPr>
                <w:rFonts w:ascii="Sylfaen" w:hAnsi="Sylfaen"/>
                <w:b/>
                <w:sz w:val="22"/>
                <w:szCs w:val="22"/>
              </w:rPr>
              <w:t>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Pr="00C110A9">
              <w:rPr>
                <w:rFonts w:ascii="Sylfaen" w:hAnsi="Sylfaen"/>
                <w:b/>
                <w:sz w:val="22"/>
                <w:szCs w:val="22"/>
              </w:rPr>
              <w:t xml:space="preserve"> </w:t>
            </w:r>
            <w:r w:rsidR="00057248" w:rsidRPr="00C110A9">
              <w:rPr>
                <w:rFonts w:ascii="Sylfaen" w:hAnsi="Sylfaen"/>
                <w:b/>
                <w:sz w:val="22"/>
                <w:szCs w:val="22"/>
              </w:rPr>
              <w:t xml:space="preserve"> (2017 ანუ</w:t>
            </w:r>
            <w:r w:rsidR="00057248" w:rsidRPr="00C110A9">
              <w:rPr>
                <w:rFonts w:ascii="Sylfaen" w:hAnsi="Sylfaen"/>
                <w:b/>
                <w:sz w:val="22"/>
                <w:szCs w:val="22"/>
                <w:lang w:val="ka-GE"/>
              </w:rPr>
              <w:t xml:space="preserve"> </w:t>
            </w:r>
            <w:r w:rsidR="00057248" w:rsidRPr="00C110A9">
              <w:rPr>
                <w:rFonts w:ascii="Sylfaen" w:hAnsi="Sylfaen"/>
                <w:b/>
                <w:sz w:val="22"/>
                <w:szCs w:val="22"/>
              </w:rPr>
              <w:t>ახლ</w:t>
            </w:r>
            <w:r w:rsidR="00057248" w:rsidRPr="00C110A9">
              <w:rPr>
                <w:rFonts w:ascii="Sylfaen" w:hAnsi="Sylfaen"/>
                <w:b/>
                <w:sz w:val="22"/>
                <w:szCs w:val="22"/>
                <w:lang w:val="ka-GE"/>
              </w:rPr>
              <w:t xml:space="preserve">  </w:t>
            </w:r>
            <w:r w:rsidR="00057248" w:rsidRPr="00C110A9">
              <w:rPr>
                <w:rFonts w:ascii="Sylfaen" w:hAnsi="Sylfaen"/>
                <w:b/>
                <w:sz w:val="22"/>
                <w:szCs w:val="22"/>
              </w:rPr>
              <w:t>ო</w:t>
            </w:r>
            <w:r w:rsidR="00057248" w:rsidRPr="00C110A9">
              <w:rPr>
                <w:rFonts w:ascii="Sylfaen" w:hAnsi="Sylfaen"/>
                <w:b/>
                <w:sz w:val="22"/>
                <w:szCs w:val="22"/>
                <w:lang w:val="ka-GE"/>
              </w:rPr>
              <w:t xml:space="preserve"> </w:t>
            </w:r>
            <w:r w:rsidR="00057248" w:rsidRPr="00C110A9">
              <w:rPr>
                <w:rFonts w:ascii="Sylfaen" w:hAnsi="Sylfaen"/>
                <w:b/>
                <w:sz w:val="22"/>
                <w:szCs w:val="22"/>
              </w:rPr>
              <w:t>ესი მომავალ</w:t>
            </w:r>
            <w:r w:rsidR="00057248" w:rsidRPr="00C110A9">
              <w:rPr>
                <w:rFonts w:ascii="Sylfaen" w:hAnsi="Sylfaen"/>
                <w:b/>
                <w:sz w:val="22"/>
                <w:szCs w:val="22"/>
                <w:lang w:val="ka-GE"/>
              </w:rPr>
              <w:t xml:space="preserve"> </w:t>
            </w:r>
            <w:r w:rsidR="00057248" w:rsidRPr="00C110A9">
              <w:rPr>
                <w:rFonts w:ascii="Sylfaen" w:hAnsi="Sylfaen"/>
                <w:b/>
                <w:sz w:val="22"/>
                <w:szCs w:val="22"/>
              </w:rPr>
              <w:t>ი წლ</w:t>
            </w:r>
            <w:r w:rsidR="00057248" w:rsidRPr="00C110A9">
              <w:rPr>
                <w:rFonts w:ascii="Sylfaen" w:hAnsi="Sylfaen"/>
                <w:b/>
                <w:sz w:val="22"/>
                <w:szCs w:val="22"/>
                <w:lang w:val="ka-GE"/>
              </w:rPr>
              <w:t xml:space="preserve"> </w:t>
            </w:r>
            <w:r w:rsidR="00057248" w:rsidRPr="00C110A9">
              <w:rPr>
                <w:rFonts w:ascii="Sylfaen" w:hAnsi="Sylfaen"/>
                <w:b/>
                <w:sz w:val="22"/>
                <w:szCs w:val="22"/>
              </w:rPr>
              <w:t>ები)</w:t>
            </w:r>
          </w:p>
        </w:tc>
        <w:tc>
          <w:tcPr>
            <w:tcW w:w="2900" w:type="dxa"/>
            <w:gridSpan w:val="3"/>
            <w:vAlign w:val="center"/>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lang w:val="ka-GE"/>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rPr>
          <w:trHeight w:val="311"/>
        </w:trPr>
        <w:tc>
          <w:tcPr>
            <w:tcW w:w="4531" w:type="dxa"/>
          </w:tcPr>
          <w:p w:rsidR="00057248" w:rsidRPr="00C110A9" w:rsidRDefault="00EB2424" w:rsidP="00BC458D">
            <w:pPr>
              <w:spacing w:line="276" w:lineRule="auto"/>
              <w:jc w:val="both"/>
              <w:rPr>
                <w:rFonts w:ascii="Sylfaen" w:hAnsi="Sylfaen"/>
                <w:sz w:val="22"/>
                <w:szCs w:val="22"/>
              </w:rPr>
            </w:pPr>
            <w:r w:rsidRPr="00EB2424">
              <w:rPr>
                <w:rFonts w:ascii="Sylfaen" w:hAnsi="Sylfaen" w:cs="Sylfaen"/>
                <w:sz w:val="22"/>
                <w:szCs w:val="22"/>
              </w:rPr>
              <w:t>განაცხადის დამუშავების საშუალო ხანგრძლივობა</w:t>
            </w:r>
          </w:p>
        </w:tc>
        <w:tc>
          <w:tcPr>
            <w:tcW w:w="1608" w:type="dxa"/>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20</w:t>
            </w:r>
            <w:r w:rsidRPr="00C110A9">
              <w:rPr>
                <w:rFonts w:ascii="Sylfaen" w:hAnsi="Sylfaen"/>
                <w:sz w:val="22"/>
                <w:szCs w:val="22"/>
                <w:lang w:val="ka-GE"/>
              </w:rPr>
              <w:t xml:space="preserve">  </w:t>
            </w:r>
            <w:r w:rsidRPr="00C110A9">
              <w:rPr>
                <w:rFonts w:ascii="Sylfaen" w:hAnsi="Sylfaen"/>
                <w:sz w:val="22"/>
                <w:szCs w:val="22"/>
              </w:rPr>
              <w:t>წუ</w:t>
            </w:r>
            <w:r w:rsidRPr="00C110A9">
              <w:rPr>
                <w:rFonts w:ascii="Sylfaen" w:hAnsi="Sylfaen"/>
                <w:sz w:val="22"/>
                <w:szCs w:val="22"/>
                <w:lang w:val="ka-GE"/>
              </w:rPr>
              <w:t xml:space="preserve">  თ </w:t>
            </w:r>
            <w:r w:rsidRPr="00C110A9">
              <w:rPr>
                <w:rFonts w:ascii="Sylfaen" w:hAnsi="Sylfaen"/>
                <w:sz w:val="22"/>
                <w:szCs w:val="22"/>
              </w:rPr>
              <w:t>ი</w:t>
            </w:r>
            <w:r w:rsidRPr="00C110A9">
              <w:rPr>
                <w:rFonts w:ascii="Sylfaen" w:hAnsi="Sylfaen"/>
                <w:sz w:val="22"/>
                <w:szCs w:val="22"/>
                <w:lang w:val="ka-GE"/>
              </w:rPr>
              <w:t xml:space="preserve">  </w:t>
            </w:r>
          </w:p>
        </w:tc>
        <w:tc>
          <w:tcPr>
            <w:tcW w:w="2900" w:type="dxa"/>
            <w:gridSpan w:val="3"/>
          </w:tcPr>
          <w:p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rPr>
              <w:t>განიხილება DRG-ის დანერგვის შემდეგ</w:t>
            </w:r>
            <w:r w:rsidR="00057248" w:rsidRPr="00C110A9">
              <w:rPr>
                <w:rFonts w:ascii="Sylfaen" w:hAnsi="Sylfaen"/>
                <w:sz w:val="22"/>
                <w:szCs w:val="22"/>
                <w:lang w:val="ka-GE"/>
              </w:rPr>
              <w:t>ხელმისაწვდომი</w:t>
            </w:r>
            <w:r w:rsidR="00057248" w:rsidRPr="00C110A9">
              <w:rPr>
                <w:rFonts w:ascii="Sylfaen" w:hAnsi="Sylfaen"/>
                <w:sz w:val="22"/>
                <w:szCs w:val="22"/>
              </w:rPr>
              <w:t xml:space="preserve"> </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RDefault="00057248" w:rsidP="00BC458D">
      <w:pPr>
        <w:spacing w:line="276" w:lineRule="auto"/>
        <w:jc w:val="both"/>
        <w:rPr>
          <w:rFonts w:ascii="Sylfaen" w:hAnsi="Sylfaen"/>
          <w:b/>
          <w:szCs w:val="22"/>
          <w:lang w:val="en-GB"/>
        </w:rPr>
      </w:pPr>
      <w:r w:rsidRPr="007D6488">
        <w:rPr>
          <w:rFonts w:ascii="Sylfaen" w:hAnsi="Sylfaen" w:cs="Sylfaen"/>
          <w:b/>
          <w:szCs w:val="22"/>
          <w:lang w:val="en-GB"/>
        </w:rPr>
        <w:t>ძირითადი</w:t>
      </w:r>
      <w:r w:rsidRPr="007D6488">
        <w:rPr>
          <w:rFonts w:ascii="Sylfaen" w:hAnsi="Sylfaen"/>
          <w:b/>
          <w:szCs w:val="22"/>
          <w:lang w:val="en-GB"/>
        </w:rPr>
        <w:t xml:space="preserve"> </w:t>
      </w:r>
      <w:r w:rsidRPr="007D6488">
        <w:rPr>
          <w:rFonts w:ascii="Sylfaen" w:hAnsi="Sylfaen" w:cs="Sylfaen"/>
          <w:b/>
          <w:szCs w:val="22"/>
          <w:lang w:val="en-GB"/>
        </w:rPr>
        <w:t>სტრატეგიული</w:t>
      </w:r>
      <w:r w:rsidRPr="007D6488">
        <w:rPr>
          <w:rFonts w:ascii="Sylfaen" w:hAnsi="Sylfaen"/>
          <w:b/>
          <w:szCs w:val="22"/>
          <w:lang w:val="en-GB"/>
        </w:rPr>
        <w:t xml:space="preserve"> </w:t>
      </w:r>
      <w:r w:rsidRPr="007D6488">
        <w:rPr>
          <w:rFonts w:ascii="Sylfaen" w:hAnsi="Sylfaen" w:cs="Sylfaen"/>
          <w:b/>
          <w:szCs w:val="22"/>
          <w:lang w:val="en-GB"/>
        </w:rPr>
        <w:t>ინიციატივა</w:t>
      </w:r>
      <w:r w:rsidRPr="007D6488">
        <w:rPr>
          <w:rFonts w:ascii="Sylfaen" w:hAnsi="Sylfaen"/>
          <w:b/>
          <w:szCs w:val="22"/>
          <w:lang w:val="en-GB"/>
        </w:rPr>
        <w:t xml:space="preserve"> (</w:t>
      </w:r>
      <w:r w:rsidRPr="007D6488">
        <w:rPr>
          <w:rFonts w:ascii="Sylfaen" w:hAnsi="Sylfaen" w:cs="Sylfaen"/>
          <w:b/>
          <w:szCs w:val="22"/>
          <w:lang w:val="en-GB"/>
        </w:rPr>
        <w:t>ებ</w:t>
      </w:r>
      <w:r w:rsidRPr="007D6488">
        <w:rPr>
          <w:rFonts w:ascii="Sylfaen" w:hAnsi="Sylfaen"/>
          <w:b/>
          <w:szCs w:val="22"/>
          <w:lang w:val="en-GB"/>
        </w:rPr>
        <w:t xml:space="preserve">) </w:t>
      </w:r>
      <w:r w:rsidRPr="007D6488">
        <w:rPr>
          <w:rFonts w:ascii="Sylfaen" w:hAnsi="Sylfaen" w:cs="Sylfaen"/>
          <w:b/>
          <w:szCs w:val="22"/>
          <w:lang w:val="en-GB"/>
        </w:rPr>
        <w:t>ი</w:t>
      </w:r>
      <w:r w:rsidRPr="007D6488">
        <w:rPr>
          <w:rFonts w:ascii="Sylfaen" w:hAnsi="Sylfaen"/>
          <w:b/>
          <w:szCs w:val="22"/>
          <w:lang w:val="en-GB"/>
        </w:rPr>
        <w:t>:</w:t>
      </w:r>
    </w:p>
    <w:p w:rsidR="00057248" w:rsidRPr="007D6488" w:rsidRDefault="00057248" w:rsidP="00BC458D">
      <w:pPr>
        <w:spacing w:line="276" w:lineRule="auto"/>
        <w:jc w:val="both"/>
        <w:rPr>
          <w:rFonts w:ascii="Sylfaen" w:hAnsi="Sylfaen"/>
          <w:b/>
          <w:szCs w:val="22"/>
          <w:lang w:val="en-GB"/>
        </w:rPr>
      </w:pPr>
    </w:p>
    <w:p w:rsidR="00264CA4" w:rsidRPr="007D6488" w:rsidRDefault="00057248" w:rsidP="00BC458D">
      <w:pPr>
        <w:spacing w:line="276" w:lineRule="auto"/>
        <w:jc w:val="both"/>
        <w:rPr>
          <w:rFonts w:ascii="Sylfaen" w:hAnsi="Sylfaen"/>
          <w:szCs w:val="22"/>
          <w:lang w:val="en-GB"/>
        </w:rPr>
      </w:pPr>
      <w:r w:rsidRPr="007D6488">
        <w:rPr>
          <w:rFonts w:ascii="Sylfaen" w:hAnsi="Sylfaen"/>
          <w:szCs w:val="22"/>
          <w:lang w:val="en-GB"/>
        </w:rPr>
        <w:t>3.13.1.</w:t>
      </w:r>
      <w:r w:rsidRPr="007D6488">
        <w:rPr>
          <w:rFonts w:ascii="Sylfaen" w:hAnsi="Sylfaen"/>
          <w:szCs w:val="22"/>
          <w:lang w:val="ka-GE"/>
        </w:rPr>
        <w:t xml:space="preserve"> </w:t>
      </w:r>
      <w:r w:rsidR="00254443" w:rsidRPr="007D6488">
        <w:rPr>
          <w:rFonts w:ascii="Sylfaen" w:hAnsi="Sylfaen"/>
          <w:szCs w:val="22"/>
          <w:lang w:val="ka-GE"/>
        </w:rPr>
        <w:t xml:space="preserve">სოციალური მომსახურების </w:t>
      </w:r>
      <w:r w:rsidR="00254443" w:rsidRPr="007D6488">
        <w:rPr>
          <w:rFonts w:ascii="Sylfaen" w:hAnsi="Sylfaen"/>
          <w:szCs w:val="22"/>
          <w:lang w:val="en-GB"/>
        </w:rPr>
        <w:t xml:space="preserve">სააგენტოს ჯანდაცვის მიმართულების </w:t>
      </w:r>
      <w:r w:rsidR="00254443" w:rsidRPr="007D6488">
        <w:rPr>
          <w:rFonts w:ascii="Sylfaen" w:hAnsi="Sylfaen"/>
          <w:szCs w:val="22"/>
          <w:lang w:val="ka-GE"/>
        </w:rPr>
        <w:t>ინფორმაციული ტექნოლოგიების</w:t>
      </w:r>
      <w:r w:rsidR="00254443" w:rsidRPr="007D6488">
        <w:rPr>
          <w:rFonts w:ascii="Sylfaen" w:hAnsi="Sylfaen"/>
          <w:szCs w:val="22"/>
          <w:lang w:val="en-GB"/>
        </w:rPr>
        <w:t xml:space="preserve"> სისტემის საჭიროებების განსაზღვრა, პრიორიტეტიზაცია (უკავშირდება სტრატეგიულ ინიციატივას 3.10.1)</w:t>
      </w:r>
    </w:p>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spacing w:line="276" w:lineRule="auto"/>
        <w:jc w:val="both"/>
        <w:rPr>
          <w:rFonts w:ascii="Sylfaen" w:hAnsi="Sylfaen"/>
          <w:szCs w:val="22"/>
          <w:lang w:val="en-GB"/>
        </w:rPr>
      </w:pPr>
    </w:p>
    <w:p w:rsidR="00057248" w:rsidRPr="007D6488" w:rsidRDefault="00057248" w:rsidP="00BC458D">
      <w:pPr>
        <w:pStyle w:val="Heading2"/>
        <w:numPr>
          <w:ilvl w:val="0"/>
          <w:numId w:val="0"/>
        </w:numPr>
        <w:spacing w:before="0" w:after="0" w:line="276" w:lineRule="auto"/>
        <w:jc w:val="both"/>
        <w:rPr>
          <w:rFonts w:ascii="Sylfaen" w:hAnsi="Sylfaen"/>
          <w:sz w:val="24"/>
          <w:szCs w:val="22"/>
          <w:lang w:val="en-GB"/>
        </w:rPr>
      </w:pPr>
      <w:bookmarkStart w:id="27" w:name="_Toc6651978"/>
      <w:r w:rsidRPr="007D6488">
        <w:rPr>
          <w:rStyle w:val="Heading3Char"/>
          <w:rFonts w:ascii="Sylfaen" w:hAnsi="Sylfaen"/>
          <w:b/>
          <w:i w:val="0"/>
          <w:sz w:val="24"/>
          <w:szCs w:val="22"/>
        </w:rPr>
        <w:t xml:space="preserve">3.14. </w:t>
      </w:r>
      <w:r w:rsidR="001B727E" w:rsidRPr="007D6488">
        <w:rPr>
          <w:rFonts w:ascii="Sylfaen" w:hAnsi="Sylfaen"/>
          <w:bCs w:val="0"/>
          <w:i w:val="0"/>
          <w:sz w:val="24"/>
          <w:szCs w:val="22"/>
          <w:lang w:val="ka-GE"/>
        </w:rPr>
        <w:t>ამოცანა</w:t>
      </w:r>
      <w:r w:rsidRPr="007D6488">
        <w:rPr>
          <w:rStyle w:val="Heading3Char"/>
          <w:rFonts w:ascii="Sylfaen" w:hAnsi="Sylfaen"/>
          <w:b/>
          <w:i w:val="0"/>
          <w:sz w:val="24"/>
          <w:szCs w:val="22"/>
        </w:rPr>
        <w:t>:</w:t>
      </w:r>
      <w:r w:rsidRPr="007D6488">
        <w:rPr>
          <w:rStyle w:val="Heading3Char"/>
          <w:rFonts w:ascii="Sylfaen" w:hAnsi="Sylfaen"/>
          <w:b/>
          <w:i w:val="0"/>
          <w:sz w:val="24"/>
          <w:szCs w:val="22"/>
          <w:lang w:val="ka-GE"/>
        </w:rPr>
        <w:t xml:space="preserve"> </w:t>
      </w:r>
      <w:r w:rsidR="001370F7" w:rsidRPr="007D6488">
        <w:rPr>
          <w:rStyle w:val="Heading3Char"/>
          <w:rFonts w:ascii="Sylfaen" w:hAnsi="Sylfaen"/>
          <w:b/>
          <w:i w:val="0"/>
          <w:sz w:val="24"/>
          <w:szCs w:val="22"/>
          <w:lang w:val="ka-GE"/>
        </w:rPr>
        <w:t>მონიტორინგის</w:t>
      </w:r>
      <w:r w:rsidR="00264CA4" w:rsidRPr="007D6488">
        <w:rPr>
          <w:rStyle w:val="Heading3Char"/>
          <w:rFonts w:ascii="Sylfaen" w:hAnsi="Sylfaen"/>
          <w:b/>
          <w:i w:val="0"/>
          <w:sz w:val="24"/>
          <w:szCs w:val="22"/>
          <w:lang w:val="ka-GE"/>
        </w:rPr>
        <w:t>,</w:t>
      </w:r>
      <w:r w:rsidRPr="007D6488">
        <w:rPr>
          <w:rStyle w:val="Heading3Char"/>
          <w:rFonts w:ascii="Sylfaen" w:hAnsi="Sylfaen"/>
          <w:b/>
          <w:i w:val="0"/>
          <w:sz w:val="24"/>
          <w:szCs w:val="22"/>
          <w:lang w:val="ka-GE"/>
        </w:rPr>
        <w:t xml:space="preserve"> </w:t>
      </w:r>
      <w:r w:rsidR="00264CA4" w:rsidRPr="007D6488">
        <w:rPr>
          <w:rStyle w:val="Heading3Char"/>
          <w:rFonts w:ascii="Sylfaen" w:hAnsi="Sylfaen"/>
          <w:b/>
          <w:i w:val="0"/>
          <w:sz w:val="24"/>
          <w:szCs w:val="22"/>
          <w:lang w:val="ka-GE"/>
        </w:rPr>
        <w:t xml:space="preserve">ანგარიშგების და ანალიზის </w:t>
      </w:r>
      <w:r w:rsidR="00EB2424" w:rsidRPr="007D6488">
        <w:rPr>
          <w:rStyle w:val="Heading3Char"/>
          <w:rFonts w:ascii="Sylfaen" w:hAnsi="Sylfaen"/>
          <w:b/>
          <w:i w:val="0"/>
          <w:sz w:val="24"/>
          <w:szCs w:val="22"/>
          <w:lang w:val="ka-GE"/>
        </w:rPr>
        <w:t xml:space="preserve">პროცესების </w:t>
      </w:r>
      <w:r w:rsidRPr="007D6488">
        <w:rPr>
          <w:rStyle w:val="Heading3Char"/>
          <w:rFonts w:ascii="Sylfaen" w:hAnsi="Sylfaen"/>
          <w:b/>
          <w:i w:val="0"/>
          <w:sz w:val="24"/>
          <w:szCs w:val="22"/>
          <w:lang w:val="ka-GE"/>
        </w:rPr>
        <w:t>გაუმჯობესება</w:t>
      </w:r>
      <w:bookmarkEnd w:id="27"/>
      <w:r w:rsidRPr="007D6488">
        <w:rPr>
          <w:rStyle w:val="Heading3Char"/>
          <w:rFonts w:ascii="Sylfaen" w:hAnsi="Sylfaen"/>
          <w:b/>
          <w:i w:val="0"/>
          <w:sz w:val="24"/>
          <w:szCs w:val="22"/>
        </w:rPr>
        <w:t xml:space="preserve"> </w:t>
      </w:r>
    </w:p>
    <w:p w:rsidR="00057248" w:rsidRPr="007D6488" w:rsidRDefault="00057248" w:rsidP="00BC458D">
      <w:pPr>
        <w:spacing w:line="276" w:lineRule="auto"/>
        <w:jc w:val="both"/>
        <w:rPr>
          <w:rFonts w:ascii="Sylfaen" w:hAnsi="Sylfaen"/>
          <w:b/>
          <w:szCs w:val="22"/>
          <w:lang w:val="en-GB"/>
        </w:rPr>
      </w:pPr>
    </w:p>
    <w:p w:rsidR="00057248" w:rsidRPr="007D6488" w:rsidRDefault="006311FD" w:rsidP="00BC458D">
      <w:pPr>
        <w:spacing w:line="276" w:lineRule="auto"/>
        <w:jc w:val="both"/>
        <w:rPr>
          <w:rFonts w:ascii="Sylfaen" w:hAnsi="Sylfaen"/>
          <w:b/>
          <w:szCs w:val="22"/>
        </w:rPr>
      </w:pPr>
      <w:r w:rsidRPr="007D6488">
        <w:rPr>
          <w:rFonts w:ascii="Sylfaen" w:hAnsi="Sylfaen"/>
          <w:b/>
          <w:szCs w:val="22"/>
          <w:lang w:val="ka-GE"/>
        </w:rPr>
        <w:t>წარმატების შეფასების ინდიკატორ(ებ)ი</w:t>
      </w:r>
    </w:p>
    <w:tbl>
      <w:tblPr>
        <w:tblStyle w:val="TableGrid"/>
        <w:tblW w:w="0" w:type="auto"/>
        <w:tblLook w:val="04A0" w:firstRow="1" w:lastRow="0" w:firstColumn="1" w:lastColumn="0" w:noHBand="0" w:noVBand="1"/>
      </w:tblPr>
      <w:tblGrid>
        <w:gridCol w:w="4531"/>
        <w:gridCol w:w="1608"/>
        <w:gridCol w:w="915"/>
        <w:gridCol w:w="851"/>
        <w:gridCol w:w="1134"/>
      </w:tblGrid>
      <w:tr w:rsidR="00057248" w:rsidRPr="00C110A9" w:rsidTr="00E31405">
        <w:trPr>
          <w:trHeight w:val="312"/>
        </w:trPr>
        <w:tc>
          <w:tcPr>
            <w:tcW w:w="4531" w:type="dxa"/>
            <w:vMerge w:val="restart"/>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ინდიკატორი</w:t>
            </w:r>
          </w:p>
        </w:tc>
        <w:tc>
          <w:tcPr>
            <w:tcW w:w="1608" w:type="dxa"/>
            <w:vMerge w:val="restart"/>
            <w:vAlign w:val="center"/>
          </w:tcPr>
          <w:p w:rsidR="00057248" w:rsidRPr="00C110A9" w:rsidRDefault="00EB2424" w:rsidP="00BC458D">
            <w:pPr>
              <w:spacing w:line="276" w:lineRule="auto"/>
              <w:jc w:val="both"/>
              <w:rPr>
                <w:rFonts w:ascii="Sylfaen" w:hAnsi="Sylfaen"/>
                <w:b/>
                <w:sz w:val="22"/>
                <w:szCs w:val="22"/>
              </w:rPr>
            </w:pPr>
            <w:r>
              <w:rPr>
                <w:rFonts w:ascii="Sylfaen" w:hAnsi="Sylfaen"/>
                <w:b/>
                <w:sz w:val="22"/>
                <w:szCs w:val="22"/>
                <w:lang w:val="ka-GE"/>
              </w:rPr>
              <w:t>საბაზისო</w:t>
            </w:r>
            <w:r w:rsidR="00057248" w:rsidRPr="00C110A9">
              <w:rPr>
                <w:rFonts w:ascii="Sylfaen" w:hAnsi="Sylfaen"/>
                <w:b/>
                <w:sz w:val="22"/>
                <w:szCs w:val="22"/>
              </w:rPr>
              <w:t xml:space="preserve"> (20</w:t>
            </w:r>
            <w:r w:rsidR="00057248" w:rsidRPr="00C110A9">
              <w:rPr>
                <w:rFonts w:ascii="Sylfaen" w:hAnsi="Sylfaen"/>
                <w:b/>
                <w:sz w:val="22"/>
                <w:szCs w:val="22"/>
                <w:lang w:val="ka-GE"/>
              </w:rPr>
              <w:t>17 ან უახლოესი წლები</w:t>
            </w:r>
            <w:r w:rsidR="00057248" w:rsidRPr="00C110A9">
              <w:rPr>
                <w:rFonts w:ascii="Sylfaen" w:hAnsi="Sylfaen"/>
                <w:b/>
                <w:sz w:val="22"/>
                <w:szCs w:val="22"/>
              </w:rPr>
              <w:t>)</w:t>
            </w:r>
          </w:p>
        </w:tc>
        <w:tc>
          <w:tcPr>
            <w:tcW w:w="2900" w:type="dxa"/>
            <w:gridSpan w:val="3"/>
            <w:vAlign w:val="center"/>
          </w:tcPr>
          <w:p w:rsidR="00057248" w:rsidRPr="00C110A9" w:rsidRDefault="00057248" w:rsidP="00BC458D">
            <w:pPr>
              <w:spacing w:line="276" w:lineRule="auto"/>
              <w:jc w:val="both"/>
              <w:rPr>
                <w:rFonts w:ascii="Sylfaen" w:hAnsi="Sylfaen"/>
                <w:b/>
                <w:sz w:val="22"/>
                <w:szCs w:val="22"/>
                <w:lang w:val="ka-GE"/>
              </w:rPr>
            </w:pPr>
            <w:r w:rsidRPr="00C110A9">
              <w:rPr>
                <w:rFonts w:ascii="Sylfaen" w:hAnsi="Sylfaen"/>
                <w:b/>
                <w:sz w:val="22"/>
                <w:szCs w:val="22"/>
                <w:lang w:val="ka-GE"/>
              </w:rPr>
              <w:t>მიზნები</w:t>
            </w:r>
          </w:p>
        </w:tc>
      </w:tr>
      <w:tr w:rsidR="00057248" w:rsidRPr="00C110A9" w:rsidTr="00E31405">
        <w:trPr>
          <w:trHeight w:val="312"/>
        </w:trPr>
        <w:tc>
          <w:tcPr>
            <w:tcW w:w="4531" w:type="dxa"/>
            <w:vMerge/>
          </w:tcPr>
          <w:p w:rsidR="00057248" w:rsidRPr="00C110A9" w:rsidRDefault="00057248" w:rsidP="00BC458D">
            <w:pPr>
              <w:spacing w:line="276" w:lineRule="auto"/>
              <w:jc w:val="both"/>
              <w:rPr>
                <w:rFonts w:ascii="Sylfaen" w:hAnsi="Sylfaen"/>
                <w:b/>
                <w:sz w:val="22"/>
                <w:szCs w:val="22"/>
              </w:rPr>
            </w:pPr>
          </w:p>
        </w:tc>
        <w:tc>
          <w:tcPr>
            <w:tcW w:w="1608" w:type="dxa"/>
            <w:vMerge/>
          </w:tcPr>
          <w:p w:rsidR="00057248" w:rsidRPr="00C110A9" w:rsidRDefault="00057248" w:rsidP="00BC458D">
            <w:pPr>
              <w:spacing w:line="276" w:lineRule="auto"/>
              <w:jc w:val="both"/>
              <w:rPr>
                <w:rFonts w:ascii="Sylfaen" w:hAnsi="Sylfaen"/>
                <w:b/>
                <w:sz w:val="22"/>
                <w:szCs w:val="22"/>
              </w:rPr>
            </w:pPr>
          </w:p>
        </w:tc>
        <w:tc>
          <w:tcPr>
            <w:tcW w:w="915"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2019</w:t>
            </w:r>
          </w:p>
        </w:tc>
        <w:tc>
          <w:tcPr>
            <w:tcW w:w="851"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2020</w:t>
            </w:r>
          </w:p>
        </w:tc>
        <w:tc>
          <w:tcPr>
            <w:tcW w:w="1134" w:type="dxa"/>
          </w:tcPr>
          <w:p w:rsidR="00057248" w:rsidRPr="00C110A9" w:rsidRDefault="00057248" w:rsidP="00BC458D">
            <w:pPr>
              <w:spacing w:line="276" w:lineRule="auto"/>
              <w:jc w:val="both"/>
              <w:rPr>
                <w:rFonts w:ascii="Sylfaen" w:hAnsi="Sylfaen"/>
                <w:b/>
                <w:sz w:val="22"/>
                <w:szCs w:val="22"/>
              </w:rPr>
            </w:pPr>
            <w:r w:rsidRPr="00C110A9">
              <w:rPr>
                <w:rFonts w:ascii="Sylfaen" w:hAnsi="Sylfaen"/>
                <w:b/>
                <w:sz w:val="22"/>
                <w:szCs w:val="22"/>
              </w:rPr>
              <w:t>2021</w:t>
            </w:r>
          </w:p>
        </w:tc>
      </w:tr>
      <w:tr w:rsidR="00057248" w:rsidRPr="00C110A9" w:rsidTr="00E31405">
        <w:trPr>
          <w:trHeight w:val="311"/>
        </w:trPr>
        <w:tc>
          <w:tcPr>
            <w:tcW w:w="4531" w:type="dxa"/>
          </w:tcPr>
          <w:p w:rsidR="00057248" w:rsidRPr="00C110A9" w:rsidRDefault="00EB2424" w:rsidP="00BC458D">
            <w:pPr>
              <w:spacing w:line="276" w:lineRule="auto"/>
              <w:jc w:val="both"/>
              <w:rPr>
                <w:rFonts w:ascii="Sylfaen" w:hAnsi="Sylfaen"/>
                <w:sz w:val="22"/>
                <w:szCs w:val="22"/>
              </w:rPr>
            </w:pPr>
            <w:r w:rsidRPr="00EB2424">
              <w:rPr>
                <w:rFonts w:ascii="Sylfaen" w:hAnsi="Sylfaen"/>
                <w:sz w:val="22"/>
                <w:szCs w:val="22"/>
              </w:rPr>
              <w:t>ყოველკვარტალური ანგარიშგება სტრატეგიული შესყიდვების სტრატეგიის დანერგვის შესახებ</w:t>
            </w:r>
          </w:p>
        </w:tc>
        <w:tc>
          <w:tcPr>
            <w:tcW w:w="4508" w:type="dxa"/>
            <w:gridSpan w:val="4"/>
          </w:tcPr>
          <w:p w:rsidR="00057248" w:rsidRPr="00C110A9" w:rsidRDefault="00057248" w:rsidP="00BC458D">
            <w:pPr>
              <w:spacing w:line="276" w:lineRule="auto"/>
              <w:jc w:val="both"/>
              <w:rPr>
                <w:rFonts w:ascii="Sylfaen" w:hAnsi="Sylfaen"/>
                <w:sz w:val="22"/>
                <w:szCs w:val="22"/>
                <w:lang w:val="ka-GE"/>
              </w:rPr>
            </w:pPr>
            <w:r w:rsidRPr="00C110A9">
              <w:rPr>
                <w:rFonts w:ascii="Sylfaen" w:hAnsi="Sylfaen"/>
                <w:sz w:val="22"/>
                <w:szCs w:val="22"/>
              </w:rPr>
              <w:t>2019</w:t>
            </w:r>
            <w:r w:rsidRPr="00C110A9">
              <w:rPr>
                <w:rFonts w:ascii="Sylfaen" w:hAnsi="Sylfaen"/>
                <w:sz w:val="22"/>
                <w:szCs w:val="22"/>
                <w:lang w:val="ka-GE"/>
              </w:rPr>
              <w:t>-ში იქნება ხელმისაწვდომი</w:t>
            </w:r>
          </w:p>
        </w:tc>
      </w:tr>
    </w:tbl>
    <w:p w:rsidR="00057248" w:rsidRPr="00C110A9" w:rsidRDefault="00057248" w:rsidP="00BC458D">
      <w:pPr>
        <w:spacing w:line="276" w:lineRule="auto"/>
        <w:jc w:val="both"/>
        <w:rPr>
          <w:rFonts w:ascii="Sylfaen" w:hAnsi="Sylfaen"/>
          <w:b/>
          <w:sz w:val="22"/>
          <w:szCs w:val="22"/>
          <w:lang w:val="en-GB"/>
        </w:rPr>
      </w:pPr>
    </w:p>
    <w:p w:rsidR="00057248" w:rsidRPr="007D6488" w:rsidRDefault="00057248" w:rsidP="00BC458D">
      <w:pPr>
        <w:spacing w:line="276" w:lineRule="auto"/>
        <w:jc w:val="both"/>
        <w:rPr>
          <w:rFonts w:ascii="Sylfaen" w:hAnsi="Sylfaen"/>
          <w:b/>
          <w:lang w:val="en-GB"/>
        </w:rPr>
      </w:pPr>
      <w:r w:rsidRPr="007D6488">
        <w:rPr>
          <w:rFonts w:ascii="Sylfaen" w:hAnsi="Sylfaen" w:cs="Sylfaen"/>
          <w:b/>
          <w:lang w:val="en-GB"/>
        </w:rPr>
        <w:lastRenderedPageBreak/>
        <w:t>ძირითადი</w:t>
      </w:r>
      <w:r w:rsidRPr="007D6488">
        <w:rPr>
          <w:rFonts w:ascii="Sylfaen" w:hAnsi="Sylfaen"/>
          <w:b/>
          <w:lang w:val="en-GB"/>
        </w:rPr>
        <w:t xml:space="preserve"> </w:t>
      </w:r>
      <w:r w:rsidRPr="007D6488">
        <w:rPr>
          <w:rFonts w:ascii="Sylfaen" w:hAnsi="Sylfaen" w:cs="Sylfaen"/>
          <w:b/>
          <w:lang w:val="en-GB"/>
        </w:rPr>
        <w:t>სტრატეგიული</w:t>
      </w:r>
      <w:r w:rsidRPr="007D6488">
        <w:rPr>
          <w:rFonts w:ascii="Sylfaen" w:hAnsi="Sylfaen"/>
          <w:b/>
          <w:lang w:val="en-GB"/>
        </w:rPr>
        <w:t xml:space="preserve"> </w:t>
      </w:r>
      <w:r w:rsidRPr="007D6488">
        <w:rPr>
          <w:rFonts w:ascii="Sylfaen" w:hAnsi="Sylfaen" w:cs="Sylfaen"/>
          <w:b/>
          <w:lang w:val="en-GB"/>
        </w:rPr>
        <w:t>ინიციატივა</w:t>
      </w:r>
      <w:r w:rsidRPr="007D6488">
        <w:rPr>
          <w:rFonts w:ascii="Sylfaen" w:hAnsi="Sylfaen"/>
          <w:b/>
          <w:lang w:val="en-GB"/>
        </w:rPr>
        <w:t xml:space="preserve"> (</w:t>
      </w:r>
      <w:r w:rsidRPr="007D6488">
        <w:rPr>
          <w:rFonts w:ascii="Sylfaen" w:hAnsi="Sylfaen" w:cs="Sylfaen"/>
          <w:b/>
          <w:lang w:val="en-GB"/>
        </w:rPr>
        <w:t>ებ</w:t>
      </w:r>
      <w:r w:rsidRPr="007D6488">
        <w:rPr>
          <w:rFonts w:ascii="Sylfaen" w:hAnsi="Sylfaen"/>
          <w:b/>
          <w:lang w:val="en-GB"/>
        </w:rPr>
        <w:t xml:space="preserve">) </w:t>
      </w:r>
      <w:r w:rsidRPr="007D6488">
        <w:rPr>
          <w:rFonts w:ascii="Sylfaen" w:hAnsi="Sylfaen" w:cs="Sylfaen"/>
          <w:b/>
          <w:lang w:val="en-GB"/>
        </w:rPr>
        <w:t>ი</w:t>
      </w:r>
      <w:r w:rsidRPr="007D6488">
        <w:rPr>
          <w:rFonts w:ascii="Sylfaen" w:hAnsi="Sylfaen"/>
          <w:b/>
          <w:lang w:val="en-GB"/>
        </w:rPr>
        <w:t>:</w:t>
      </w:r>
    </w:p>
    <w:p w:rsidR="00057248" w:rsidRPr="007D6488" w:rsidRDefault="00057248" w:rsidP="00BC458D">
      <w:pPr>
        <w:spacing w:line="276" w:lineRule="auto"/>
        <w:jc w:val="both"/>
        <w:rPr>
          <w:rFonts w:ascii="Sylfaen" w:hAnsi="Sylfaen"/>
          <w:lang w:val="en-GB"/>
        </w:rPr>
      </w:pPr>
      <w:r w:rsidRPr="007D6488">
        <w:rPr>
          <w:rFonts w:ascii="Sylfaen" w:hAnsi="Sylfaen"/>
          <w:lang w:val="en-GB"/>
        </w:rPr>
        <w:t>3.14.1.</w:t>
      </w:r>
      <w:r w:rsidRPr="007D6488">
        <w:rPr>
          <w:rFonts w:ascii="Sylfaen" w:hAnsi="Sylfaen"/>
          <w:lang w:val="ka-GE"/>
        </w:rPr>
        <w:t xml:space="preserve">  </w:t>
      </w:r>
      <w:r w:rsidR="00254443" w:rsidRPr="007D6488">
        <w:rPr>
          <w:rFonts w:ascii="Sylfaen" w:hAnsi="Sylfaen"/>
          <w:lang w:val="ka-GE"/>
        </w:rPr>
        <w:t>სოციალური მომსახურების სააგენტოს ჯანდაცვის მიმართულების ორგანიზაციული დაგეგმარებისა და ანგარიშგების სისტემის შემუშავება, რომელიც მოიცავს მართვის ინსტრუმენტებს; სტრატეგიული დაგეგმარების გადატანა ოპერაციულ დონეზე, მუშაობისა და შედეგების ანგარიშგება (რეგიონული ოფისები, სტრატეგია), ყოველწლიური სამუშაო ანგარიში (უკავშირდება სტრატეგიულ ინიციატივას 3.8.1)</w:t>
      </w:r>
    </w:p>
    <w:p w:rsidR="00057248" w:rsidRPr="007D6488" w:rsidRDefault="00057248" w:rsidP="00BC458D">
      <w:pPr>
        <w:spacing w:line="276" w:lineRule="auto"/>
        <w:jc w:val="both"/>
        <w:rPr>
          <w:rFonts w:ascii="Sylfaen" w:hAnsi="Sylfaen"/>
          <w:lang w:val="en-GB"/>
        </w:rPr>
      </w:pPr>
    </w:p>
    <w:p w:rsidR="00057248" w:rsidRPr="007D6488" w:rsidRDefault="00057248" w:rsidP="00BC458D">
      <w:pPr>
        <w:spacing w:line="276" w:lineRule="auto"/>
        <w:jc w:val="both"/>
        <w:rPr>
          <w:rFonts w:ascii="Sylfaen" w:hAnsi="Sylfaen"/>
          <w:lang w:val="en-GB"/>
        </w:rPr>
      </w:pPr>
    </w:p>
    <w:p w:rsidR="00057248" w:rsidRDefault="00057248" w:rsidP="00BC458D">
      <w:pPr>
        <w:pStyle w:val="Heading1"/>
        <w:numPr>
          <w:ilvl w:val="0"/>
          <w:numId w:val="1"/>
        </w:numPr>
        <w:spacing w:before="0" w:after="0" w:line="276" w:lineRule="auto"/>
        <w:jc w:val="both"/>
        <w:rPr>
          <w:rFonts w:ascii="Sylfaen" w:hAnsi="Sylfaen" w:cs="Sylfaen"/>
          <w:sz w:val="24"/>
          <w:szCs w:val="24"/>
          <w:lang w:val="en-GB"/>
        </w:rPr>
      </w:pPr>
      <w:bookmarkStart w:id="28" w:name="_Toc6651979"/>
      <w:r w:rsidRPr="007D6488">
        <w:rPr>
          <w:rFonts w:ascii="Sylfaen" w:hAnsi="Sylfaen" w:cs="Sylfaen"/>
          <w:sz w:val="24"/>
          <w:szCs w:val="24"/>
          <w:lang w:val="en-GB"/>
        </w:rPr>
        <w:t>სტრატეგიის</w:t>
      </w:r>
      <w:r w:rsidRPr="007D6488">
        <w:rPr>
          <w:rFonts w:ascii="Sylfaen" w:hAnsi="Sylfaen"/>
          <w:sz w:val="24"/>
          <w:szCs w:val="24"/>
          <w:lang w:val="en-GB"/>
        </w:rPr>
        <w:t xml:space="preserve"> </w:t>
      </w:r>
      <w:r w:rsidRPr="007D6488">
        <w:rPr>
          <w:rFonts w:ascii="Sylfaen" w:hAnsi="Sylfaen" w:cs="Sylfaen"/>
          <w:sz w:val="24"/>
          <w:szCs w:val="24"/>
          <w:lang w:val="en-GB"/>
        </w:rPr>
        <w:t>შესრულების</w:t>
      </w:r>
      <w:r w:rsidRPr="007D6488">
        <w:rPr>
          <w:rFonts w:ascii="Sylfaen" w:hAnsi="Sylfaen"/>
          <w:sz w:val="24"/>
          <w:szCs w:val="24"/>
          <w:lang w:val="en-GB"/>
        </w:rPr>
        <w:t xml:space="preserve"> </w:t>
      </w:r>
      <w:r w:rsidRPr="007D6488">
        <w:rPr>
          <w:rFonts w:ascii="Sylfaen" w:hAnsi="Sylfaen" w:cs="Sylfaen"/>
          <w:sz w:val="24"/>
          <w:szCs w:val="24"/>
          <w:lang w:val="en-GB"/>
        </w:rPr>
        <w:t>ჩარჩო</w:t>
      </w:r>
      <w:r w:rsidRPr="007D6488">
        <w:rPr>
          <w:rFonts w:ascii="Sylfaen" w:hAnsi="Sylfaen"/>
          <w:sz w:val="24"/>
          <w:szCs w:val="24"/>
          <w:lang w:val="en-GB"/>
        </w:rPr>
        <w:t xml:space="preserve">, </w:t>
      </w:r>
      <w:r w:rsidRPr="007D6488">
        <w:rPr>
          <w:rFonts w:ascii="Sylfaen" w:hAnsi="Sylfaen" w:cs="Sylfaen"/>
          <w:sz w:val="24"/>
          <w:szCs w:val="24"/>
          <w:lang w:val="en-GB"/>
        </w:rPr>
        <w:t>დაგეგმვა</w:t>
      </w:r>
      <w:r w:rsidRPr="007D6488">
        <w:rPr>
          <w:rFonts w:ascii="Sylfaen" w:hAnsi="Sylfaen"/>
          <w:sz w:val="24"/>
          <w:szCs w:val="24"/>
          <w:lang w:val="en-GB"/>
        </w:rPr>
        <w:t xml:space="preserve"> </w:t>
      </w:r>
      <w:r w:rsidRPr="007D6488">
        <w:rPr>
          <w:rFonts w:ascii="Sylfaen" w:hAnsi="Sylfaen" w:cs="Sylfaen"/>
          <w:sz w:val="24"/>
          <w:szCs w:val="24"/>
          <w:lang w:val="en-GB"/>
        </w:rPr>
        <w:t>და</w:t>
      </w:r>
      <w:r w:rsidRPr="007D6488">
        <w:rPr>
          <w:rFonts w:ascii="Sylfaen" w:hAnsi="Sylfaen"/>
          <w:sz w:val="24"/>
          <w:szCs w:val="24"/>
          <w:lang w:val="en-GB"/>
        </w:rPr>
        <w:t xml:space="preserve"> </w:t>
      </w:r>
      <w:r w:rsidRPr="007D6488">
        <w:rPr>
          <w:rFonts w:ascii="Sylfaen" w:hAnsi="Sylfaen" w:cs="Sylfaen"/>
          <w:sz w:val="24"/>
          <w:szCs w:val="24"/>
          <w:lang w:val="en-GB"/>
        </w:rPr>
        <w:t>საანგარიშო</w:t>
      </w:r>
      <w:r w:rsidRPr="007D6488">
        <w:rPr>
          <w:rFonts w:ascii="Sylfaen" w:hAnsi="Sylfaen"/>
          <w:sz w:val="24"/>
          <w:szCs w:val="24"/>
          <w:lang w:val="en-GB"/>
        </w:rPr>
        <w:t xml:space="preserve"> </w:t>
      </w:r>
      <w:r w:rsidRPr="007D6488">
        <w:rPr>
          <w:rFonts w:ascii="Sylfaen" w:hAnsi="Sylfaen" w:cs="Sylfaen"/>
          <w:sz w:val="24"/>
          <w:szCs w:val="24"/>
          <w:lang w:val="en-GB"/>
        </w:rPr>
        <w:t>პრაქტიკა</w:t>
      </w:r>
      <w:r w:rsidRPr="007D6488">
        <w:rPr>
          <w:rFonts w:ascii="Sylfaen" w:hAnsi="Sylfaen"/>
          <w:sz w:val="24"/>
          <w:szCs w:val="24"/>
          <w:lang w:val="en-GB"/>
        </w:rPr>
        <w:t xml:space="preserve">, </w:t>
      </w:r>
      <w:r w:rsidRPr="007D6488">
        <w:rPr>
          <w:rFonts w:ascii="Sylfaen" w:hAnsi="Sylfaen" w:cs="Sylfaen"/>
          <w:sz w:val="24"/>
          <w:szCs w:val="24"/>
          <w:lang w:val="en-GB"/>
        </w:rPr>
        <w:t>მმართველობა</w:t>
      </w:r>
      <w:bookmarkEnd w:id="28"/>
    </w:p>
    <w:p w:rsidR="00E31405" w:rsidRPr="00E31405" w:rsidRDefault="00E31405" w:rsidP="00E31405">
      <w:pPr>
        <w:rPr>
          <w:lang w:val="en-GB"/>
        </w:rPr>
      </w:pPr>
    </w:p>
    <w:p w:rsidR="00F61FF5" w:rsidRPr="007D6488" w:rsidRDefault="00057248" w:rsidP="00BC458D">
      <w:pPr>
        <w:spacing w:line="276" w:lineRule="auto"/>
        <w:jc w:val="both"/>
        <w:rPr>
          <w:rFonts w:ascii="Sylfaen" w:hAnsi="Sylfaen"/>
          <w:lang w:val="ka-GE"/>
        </w:rPr>
      </w:pPr>
      <w:r w:rsidRPr="007D6488">
        <w:rPr>
          <w:rFonts w:ascii="Sylfaen" w:hAnsi="Sylfaen" w:cs="Sylfaen"/>
          <w:lang w:val="ka-GE"/>
        </w:rPr>
        <w:t>საერთაშორისო</w:t>
      </w:r>
      <w:r w:rsidRPr="007D6488">
        <w:rPr>
          <w:rFonts w:ascii="Sylfaen" w:hAnsi="Sylfaen"/>
          <w:lang w:val="ka-GE"/>
        </w:rPr>
        <w:t xml:space="preserve"> </w:t>
      </w:r>
      <w:r w:rsidRPr="007D6488">
        <w:rPr>
          <w:rFonts w:ascii="Sylfaen" w:hAnsi="Sylfaen" w:cs="Sylfaen"/>
          <w:lang w:val="ka-GE"/>
        </w:rPr>
        <w:t>გამოცდილების</w:t>
      </w:r>
      <w:r w:rsidRPr="007D6488">
        <w:rPr>
          <w:rFonts w:ascii="Sylfaen" w:hAnsi="Sylfaen"/>
          <w:lang w:val="ka-GE"/>
        </w:rPr>
        <w:t xml:space="preserve"> </w:t>
      </w:r>
      <w:r w:rsidRPr="007D6488">
        <w:rPr>
          <w:rFonts w:ascii="Sylfaen" w:hAnsi="Sylfaen" w:cs="Sylfaen"/>
          <w:lang w:val="ka-GE"/>
        </w:rPr>
        <w:t>გათვალისწინებით</w:t>
      </w:r>
      <w:r w:rsidRPr="007D6488">
        <w:rPr>
          <w:rFonts w:ascii="Sylfaen" w:hAnsi="Sylfaen"/>
          <w:lang w:val="ka-GE"/>
        </w:rPr>
        <w:t xml:space="preserve">, </w:t>
      </w:r>
      <w:r w:rsidR="00F61FF5" w:rsidRPr="007D6488">
        <w:rPr>
          <w:rFonts w:ascii="Sylfaen" w:hAnsi="Sylfaen"/>
          <w:lang w:val="ka-GE"/>
        </w:rPr>
        <w:t xml:space="preserve">ბევრი ორგანიზაციისთვის მნიშვნელოვან გამოწვევას წარმოადგენს სტრატეგიის პრაქტიკული დანერგვა, მიუხედავად იმისა, რომ გააჩნიათ საერთაშორისო გამოცდილებაზე დაყრდნობით შემუშავებული სოლიდური </w:t>
      </w:r>
      <w:r w:rsidRPr="007D6488">
        <w:rPr>
          <w:rFonts w:ascii="Sylfaen" w:hAnsi="Sylfaen" w:cs="Sylfaen"/>
          <w:lang w:val="ka-GE"/>
        </w:rPr>
        <w:t xml:space="preserve">სტრატეგიული </w:t>
      </w:r>
      <w:r w:rsidR="00F61FF5" w:rsidRPr="007D6488">
        <w:rPr>
          <w:rFonts w:ascii="Sylfaen" w:hAnsi="Sylfaen" w:cs="Sylfaen"/>
          <w:lang w:val="ka-GE"/>
        </w:rPr>
        <w:t xml:space="preserve">გეგმები. </w:t>
      </w:r>
      <w:r w:rsidRPr="007D6488">
        <w:rPr>
          <w:rFonts w:ascii="Sylfaen" w:hAnsi="Sylfaen" w:cs="Sylfaen"/>
          <w:lang w:val="ka-GE"/>
        </w:rPr>
        <w:t xml:space="preserve">ამიტომაც, </w:t>
      </w:r>
      <w:r w:rsidR="00F61FF5" w:rsidRPr="007D6488">
        <w:rPr>
          <w:rFonts w:ascii="Sylfaen" w:hAnsi="Sylfaen" w:cs="Sylfaen"/>
          <w:lang w:val="ka-GE"/>
        </w:rPr>
        <w:t>ქვემოთ მოყვანილი მართვისა და მონიტორინგის ჩარჩო დაემხარება სოცი</w:t>
      </w:r>
      <w:r w:rsidR="00814F6F" w:rsidRPr="007D6488">
        <w:rPr>
          <w:rFonts w:ascii="Sylfaen" w:hAnsi="Sylfaen" w:cs="Sylfaen"/>
          <w:lang w:val="ka-GE"/>
        </w:rPr>
        <w:t>ა</w:t>
      </w:r>
      <w:r w:rsidR="00F61FF5" w:rsidRPr="007D6488">
        <w:rPr>
          <w:rFonts w:ascii="Sylfaen" w:hAnsi="Sylfaen" w:cs="Sylfaen"/>
          <w:lang w:val="ka-GE"/>
        </w:rPr>
        <w:t>ლური მომსახურების სააგენტოს სტრატეგიული შესყიდვების მექანიზმების დანერგვ</w:t>
      </w:r>
      <w:r w:rsidR="00814F6F" w:rsidRPr="007D6488">
        <w:rPr>
          <w:rFonts w:ascii="Sylfaen" w:hAnsi="Sylfaen" w:cs="Sylfaen"/>
          <w:lang w:val="ka-GE"/>
        </w:rPr>
        <w:t>ი</w:t>
      </w:r>
      <w:r w:rsidR="00F61FF5" w:rsidRPr="007D6488">
        <w:rPr>
          <w:rFonts w:ascii="Sylfaen" w:hAnsi="Sylfaen" w:cs="Sylfaen"/>
          <w:lang w:val="ka-GE"/>
        </w:rPr>
        <w:t xml:space="preserve">ს პროცესში.  </w:t>
      </w:r>
    </w:p>
    <w:p w:rsidR="00057248" w:rsidRPr="007D6488" w:rsidRDefault="00057248" w:rsidP="00BC458D">
      <w:pPr>
        <w:spacing w:line="276" w:lineRule="auto"/>
        <w:jc w:val="both"/>
        <w:rPr>
          <w:rFonts w:ascii="Sylfaen" w:hAnsi="Sylfaen"/>
          <w:lang w:val="ka-GE"/>
        </w:rPr>
      </w:pPr>
    </w:p>
    <w:p w:rsidR="00057248"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29" w:name="_Toc6651980"/>
      <w:r w:rsidRPr="007D6488">
        <w:rPr>
          <w:rFonts w:ascii="Sylfaen" w:hAnsi="Sylfaen"/>
          <w:i w:val="0"/>
          <w:sz w:val="24"/>
          <w:szCs w:val="24"/>
          <w:lang w:val="ka-GE"/>
        </w:rPr>
        <w:t>4.1.</w:t>
      </w:r>
      <w:r w:rsidR="00F61FF5" w:rsidRPr="007D6488">
        <w:rPr>
          <w:rFonts w:asciiTheme="minorHAnsi" w:hAnsiTheme="minorHAnsi"/>
          <w:i w:val="0"/>
          <w:sz w:val="24"/>
          <w:szCs w:val="24"/>
          <w:lang w:val="ka-GE"/>
        </w:rPr>
        <w:t xml:space="preserve"> „</w:t>
      </w:r>
      <w:r w:rsidR="00F61FF5" w:rsidRPr="007D6488">
        <w:rPr>
          <w:rFonts w:ascii="Sylfaen" w:hAnsi="Sylfaen"/>
          <w:i w:val="0"/>
          <w:sz w:val="24"/>
          <w:szCs w:val="24"/>
          <w:lang w:val="ka-GE"/>
        </w:rPr>
        <w:t>მცოცავი დაგეგმვის“ სტრატეგიის განხორციელების ჩარჩო</w:t>
      </w:r>
      <w:bookmarkEnd w:id="29"/>
    </w:p>
    <w:p w:rsidR="00F865D7" w:rsidRPr="007D6488" w:rsidRDefault="00F865D7" w:rsidP="00BC458D">
      <w:pPr>
        <w:spacing w:line="276" w:lineRule="auto"/>
        <w:jc w:val="both"/>
        <w:rPr>
          <w:rFonts w:ascii="Sylfaen" w:hAnsi="Sylfaen"/>
          <w:iCs/>
          <w:lang w:val="ka-GE"/>
        </w:rPr>
      </w:pPr>
      <w:r w:rsidRPr="007D6488">
        <w:rPr>
          <w:rFonts w:ascii="Sylfaen" w:hAnsi="Sylfaen"/>
          <w:iCs/>
          <w:lang w:val="ka-GE"/>
        </w:rPr>
        <w:t xml:space="preserve">აქტუალური სტრატეგიული გეგმის უზრუნველსაყოფად, სოციალური მომსახურების სააგენტო გამოიყენებს “მცოცავი დაგეგმვის” სტრატეგიული მენეჯმენტის პრინციპებს.  “მცოცავი დაგეგმვა” გულისხმობს სტრატეგიის ყოველწლიურ განახლებას და აუცილებელი ცვლილებების შეტანას </w:t>
      </w:r>
      <w:r w:rsidR="005971E3" w:rsidRPr="007D6488">
        <w:rPr>
          <w:rFonts w:ascii="Sylfaen" w:hAnsi="Sylfaen"/>
          <w:iCs/>
          <w:lang w:val="ka-GE"/>
        </w:rPr>
        <w:t xml:space="preserve">სტრატეგიული ამოცანებისა და ინიციატივების კუთხით </w:t>
      </w:r>
      <w:r w:rsidRPr="007D6488">
        <w:rPr>
          <w:rFonts w:ascii="Sylfaen" w:hAnsi="Sylfaen"/>
          <w:iCs/>
          <w:lang w:val="ka-GE"/>
        </w:rPr>
        <w:t>სტრატეგიული პერსპექტივების გათვალისწინებით</w:t>
      </w:r>
      <w:r w:rsidR="005971E3" w:rsidRPr="007D6488">
        <w:rPr>
          <w:rFonts w:ascii="Sylfaen" w:hAnsi="Sylfaen"/>
          <w:iCs/>
          <w:lang w:val="ka-GE"/>
        </w:rPr>
        <w:t>.</w:t>
      </w:r>
      <w:r w:rsidRPr="007D6488">
        <w:rPr>
          <w:rFonts w:ascii="Sylfaen" w:hAnsi="Sylfaen"/>
          <w:iCs/>
          <w:lang w:val="ka-GE"/>
        </w:rPr>
        <w:t xml:space="preserve"> აღნიშნული</w:t>
      </w:r>
      <w:r w:rsidR="005971E3" w:rsidRPr="007D6488">
        <w:rPr>
          <w:rFonts w:ascii="Sylfaen" w:hAnsi="Sylfaen"/>
          <w:iCs/>
          <w:lang w:val="ka-GE"/>
        </w:rPr>
        <w:t xml:space="preserve"> მეთოდი</w:t>
      </w:r>
      <w:r w:rsidRPr="007D6488">
        <w:rPr>
          <w:rFonts w:ascii="Sylfaen" w:hAnsi="Sylfaen"/>
          <w:iCs/>
          <w:lang w:val="ka-GE"/>
        </w:rPr>
        <w:t xml:space="preserve"> სტრატეგიას ხდის აქტუალურს და საჭიროებეზე მორგებულს. </w:t>
      </w:r>
      <w:r w:rsidR="005971E3" w:rsidRPr="007D6488">
        <w:rPr>
          <w:rFonts w:ascii="Sylfaen" w:hAnsi="Sylfaen"/>
          <w:iCs/>
          <w:lang w:val="ka-GE"/>
        </w:rPr>
        <w:t>ინსტიტუციები</w:t>
      </w:r>
      <w:r w:rsidRPr="007D6488">
        <w:rPr>
          <w:rFonts w:ascii="Sylfaen" w:hAnsi="Sylfaen"/>
          <w:iCs/>
          <w:lang w:val="ka-GE"/>
        </w:rPr>
        <w:t xml:space="preserve"> ხშირად თავს იკავებენ სტრატეგიაში ცვლილებების შეტანისგან დაგეგმვის მკაცრ</w:t>
      </w:r>
      <w:r w:rsidR="005971E3" w:rsidRPr="007D6488">
        <w:rPr>
          <w:rFonts w:ascii="Sylfaen" w:hAnsi="Sylfaen"/>
          <w:iCs/>
          <w:lang w:val="ka-GE"/>
        </w:rPr>
        <w:t>რად გაწერილი</w:t>
      </w:r>
      <w:r w:rsidRPr="007D6488">
        <w:rPr>
          <w:rFonts w:ascii="Sylfaen" w:hAnsi="Sylfaen"/>
          <w:iCs/>
          <w:lang w:val="ka-GE"/>
        </w:rPr>
        <w:t xml:space="preserve"> ციკლის გამო. თუმცა, სამინისტრო და სააგენტო უნდა ეცადოს თავი აარიდოს არსებულ ბარიერებს. </w:t>
      </w:r>
    </w:p>
    <w:p w:rsidR="00814F6F" w:rsidRPr="007D6488" w:rsidRDefault="00814F6F" w:rsidP="00BC458D">
      <w:pPr>
        <w:spacing w:line="276" w:lineRule="auto"/>
        <w:jc w:val="both"/>
        <w:rPr>
          <w:rFonts w:ascii="Sylfaen" w:hAnsi="Sylfaen"/>
          <w:iCs/>
          <w:lang w:val="ka-GE"/>
        </w:rPr>
      </w:pPr>
    </w:p>
    <w:p w:rsidR="00057248" w:rsidRPr="00991189" w:rsidRDefault="00057248" w:rsidP="00BC458D">
      <w:pPr>
        <w:spacing w:line="276" w:lineRule="auto"/>
        <w:jc w:val="both"/>
        <w:rPr>
          <w:rFonts w:ascii="Sylfaen" w:hAnsi="Sylfaen"/>
          <w:iCs/>
          <w:lang w:val="ka-GE"/>
        </w:rPr>
      </w:pPr>
      <w:r w:rsidRPr="00991189">
        <w:rPr>
          <w:rFonts w:ascii="Sylfaen" w:hAnsi="Sylfaen"/>
          <w:iCs/>
          <w:lang w:val="ka-GE"/>
        </w:rPr>
        <w:t xml:space="preserve">სტრატეგიული გეგმების განახლებისა და დანერგვის </w:t>
      </w:r>
      <w:r w:rsidR="00AD67DF" w:rsidRPr="00991189">
        <w:rPr>
          <w:rFonts w:ascii="Sylfaen" w:hAnsi="Sylfaen"/>
          <w:iCs/>
          <w:lang w:val="ka-GE"/>
        </w:rPr>
        <w:t>მთავარი პრინციპები:</w:t>
      </w:r>
    </w:p>
    <w:p w:rsidR="00AD67DF" w:rsidRPr="007D6488" w:rsidRDefault="00AD67DF" w:rsidP="00BF49D1">
      <w:pPr>
        <w:pStyle w:val="ListParagraph"/>
        <w:numPr>
          <w:ilvl w:val="0"/>
          <w:numId w:val="6"/>
        </w:numPr>
        <w:spacing w:line="276" w:lineRule="auto"/>
        <w:jc w:val="both"/>
        <w:rPr>
          <w:rFonts w:ascii="Sylfaen" w:hAnsi="Sylfaen"/>
          <w:lang w:val="en-GB"/>
        </w:rPr>
      </w:pPr>
      <w:r w:rsidRPr="007D6488">
        <w:rPr>
          <w:rFonts w:ascii="Sylfaen" w:hAnsi="Sylfaen"/>
          <w:lang w:val="en-GB"/>
        </w:rPr>
        <w:t xml:space="preserve">მთავარი ინიციატივების დანერგვის გეგმის და პრიორიტეტების ყოველწლიური გადახედვა. </w:t>
      </w:r>
      <w:r w:rsidR="00A05426" w:rsidRPr="007D6488">
        <w:rPr>
          <w:rFonts w:ascii="Sylfaen" w:hAnsi="Sylfaen"/>
          <w:lang w:val="en-GB"/>
        </w:rPr>
        <w:t xml:space="preserve">სტრატეგიის </w:t>
      </w:r>
      <w:r w:rsidR="00A05426" w:rsidRPr="007D6488">
        <w:rPr>
          <w:rFonts w:ascii="Sylfaen" w:hAnsi="Sylfaen"/>
          <w:lang w:val="ka-GE"/>
        </w:rPr>
        <w:t xml:space="preserve">ეფეტური </w:t>
      </w:r>
      <w:r w:rsidR="00A05426" w:rsidRPr="007D6488">
        <w:rPr>
          <w:rFonts w:ascii="Sylfaen" w:hAnsi="Sylfaen"/>
          <w:lang w:val="en-GB"/>
        </w:rPr>
        <w:t xml:space="preserve">რეალიზაციის </w:t>
      </w:r>
      <w:r w:rsidR="00A05426" w:rsidRPr="007D6488">
        <w:rPr>
          <w:rFonts w:ascii="Sylfaen" w:hAnsi="Sylfaen"/>
          <w:lang w:val="ka-GE"/>
        </w:rPr>
        <w:t xml:space="preserve">უნდა განხორციელდეს </w:t>
      </w:r>
      <w:r w:rsidRPr="007D6488">
        <w:rPr>
          <w:rFonts w:ascii="Sylfaen" w:hAnsi="Sylfaen"/>
          <w:lang w:val="en-GB"/>
        </w:rPr>
        <w:t xml:space="preserve">რეალისტური და მოქნილი დაგეგმვა, რათა თავიდან იქნეს აცილებული </w:t>
      </w:r>
      <w:r w:rsidRPr="007D6488">
        <w:rPr>
          <w:rFonts w:ascii="Sylfaen" w:hAnsi="Sylfaen"/>
          <w:lang w:val="ka-GE"/>
        </w:rPr>
        <w:t xml:space="preserve">ინიციატივების </w:t>
      </w:r>
      <w:r w:rsidR="00A05426" w:rsidRPr="007D6488">
        <w:rPr>
          <w:rFonts w:ascii="Sylfaen" w:hAnsi="Sylfaen"/>
          <w:lang w:val="ka-GE"/>
        </w:rPr>
        <w:t>შესრულებისთვის არასწორი ქმედებების და ვადების შემუშავება.</w:t>
      </w:r>
      <w:r w:rsidRPr="007D6488">
        <w:rPr>
          <w:rFonts w:ascii="Sylfaen" w:hAnsi="Sylfaen"/>
          <w:lang w:val="en-GB"/>
        </w:rPr>
        <w:t xml:space="preserve"> </w:t>
      </w:r>
    </w:p>
    <w:p w:rsidR="00057248" w:rsidRPr="007D6488" w:rsidRDefault="006C73F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lastRenderedPageBreak/>
        <w:t xml:space="preserve">სტრატეგიული ინიციატივებისთვის </w:t>
      </w:r>
      <w:r w:rsidR="00057248" w:rsidRPr="007D6488">
        <w:rPr>
          <w:rFonts w:ascii="Sylfaen" w:hAnsi="Sylfaen"/>
          <w:lang w:val="ka-GE"/>
        </w:rPr>
        <w:t>კვარტალურად მისაღწევი მიზნების</w:t>
      </w:r>
      <w:r w:rsidRPr="007D6488">
        <w:rPr>
          <w:rFonts w:ascii="Sylfaen" w:hAnsi="Sylfaen"/>
          <w:lang w:val="ka-GE"/>
        </w:rPr>
        <w:t xml:space="preserve"> </w:t>
      </w:r>
      <w:r w:rsidR="00057248" w:rsidRPr="007D6488">
        <w:rPr>
          <w:rFonts w:ascii="Sylfaen" w:hAnsi="Sylfaen"/>
          <w:lang w:val="ka-GE"/>
        </w:rPr>
        <w:t>შემუშავება</w:t>
      </w:r>
      <w:r w:rsidRPr="007D6488">
        <w:rPr>
          <w:rFonts w:ascii="Sylfaen" w:hAnsi="Sylfaen"/>
          <w:lang w:val="ka-GE"/>
        </w:rPr>
        <w:t xml:space="preserve">, რათა უზრუნველყოფილი იყოს სტრატეგიის დანერგვის და ანგარიშგების სისტემის უკეთესი დაგეგმვა და მართვა </w:t>
      </w:r>
      <w:r w:rsidR="00057248" w:rsidRPr="007D6488">
        <w:rPr>
          <w:rFonts w:ascii="Sylfaen" w:hAnsi="Sylfaen"/>
          <w:lang w:val="ka-GE"/>
        </w:rPr>
        <w:t xml:space="preserve"> </w:t>
      </w:r>
    </w:p>
    <w:p w:rsidR="006C73F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თითოეული ინიციატივისათვის’’მფლობელების’’ და</w:t>
      </w:r>
      <w:r w:rsidR="00A05426" w:rsidRPr="007D6488">
        <w:rPr>
          <w:rFonts w:ascii="Sylfaen" w:hAnsi="Sylfaen"/>
          <w:lang w:val="ka-GE"/>
        </w:rPr>
        <w:t xml:space="preserve"> </w:t>
      </w:r>
      <w:r w:rsidRPr="007D6488">
        <w:rPr>
          <w:rFonts w:ascii="Sylfaen" w:hAnsi="Sylfaen"/>
          <w:lang w:val="ka-GE"/>
        </w:rPr>
        <w:t xml:space="preserve">პასუხისმგებელი </w:t>
      </w:r>
      <w:r w:rsidR="006C73F8" w:rsidRPr="007D6488">
        <w:rPr>
          <w:rFonts w:ascii="Sylfaen" w:hAnsi="Sylfaen"/>
          <w:lang w:val="ka-GE"/>
        </w:rPr>
        <w:t xml:space="preserve">პირის </w:t>
      </w:r>
      <w:r w:rsidRPr="007D6488">
        <w:rPr>
          <w:rFonts w:ascii="Sylfaen" w:hAnsi="Sylfaen"/>
          <w:lang w:val="ka-GE"/>
        </w:rPr>
        <w:t xml:space="preserve">განსაზღვრა, </w:t>
      </w:r>
      <w:r w:rsidR="006C73F8" w:rsidRPr="007D6488">
        <w:rPr>
          <w:rFonts w:ascii="Sylfaen" w:hAnsi="Sylfaen"/>
          <w:lang w:val="ka-GE"/>
        </w:rPr>
        <w:t xml:space="preserve">რათა მკაფიოდ იყოს </w:t>
      </w:r>
      <w:r w:rsidR="00A05426" w:rsidRPr="007D6488">
        <w:rPr>
          <w:rFonts w:ascii="Sylfaen" w:hAnsi="Sylfaen"/>
          <w:lang w:val="ka-GE"/>
        </w:rPr>
        <w:t>გამოკვეთილი</w:t>
      </w:r>
      <w:r w:rsidR="006C73F8" w:rsidRPr="007D6488">
        <w:rPr>
          <w:rFonts w:ascii="Sylfaen" w:hAnsi="Sylfaen"/>
          <w:lang w:val="ka-GE"/>
        </w:rPr>
        <w:t xml:space="preserve"> ვინ აგებს პასუხს მისაღწევ შედეგზე. </w:t>
      </w:r>
    </w:p>
    <w:p w:rsidR="00CA7195" w:rsidRPr="007D6488" w:rsidRDefault="00CA7195" w:rsidP="00BC458D">
      <w:pPr>
        <w:pStyle w:val="ListParagraph"/>
        <w:spacing w:line="276" w:lineRule="auto"/>
        <w:jc w:val="both"/>
        <w:rPr>
          <w:rFonts w:ascii="Sylfaen" w:hAnsi="Sylfaen"/>
          <w:iCs/>
          <w:highlight w:val="lightGray"/>
          <w:lang w:val="en-GB"/>
        </w:rPr>
      </w:pPr>
    </w:p>
    <w:p w:rsidR="006639C3" w:rsidRPr="00991189" w:rsidRDefault="00057248" w:rsidP="00991189">
      <w:pPr>
        <w:pStyle w:val="Heading2"/>
        <w:numPr>
          <w:ilvl w:val="0"/>
          <w:numId w:val="0"/>
        </w:numPr>
        <w:spacing w:before="0" w:after="0" w:line="276" w:lineRule="auto"/>
        <w:jc w:val="both"/>
        <w:rPr>
          <w:rFonts w:ascii="Sylfaen" w:hAnsi="Sylfaen"/>
          <w:i w:val="0"/>
          <w:sz w:val="24"/>
          <w:szCs w:val="24"/>
          <w:lang w:val="ka-GE"/>
        </w:rPr>
      </w:pPr>
      <w:bookmarkStart w:id="30" w:name="_Toc6651981"/>
      <w:r w:rsidRPr="007D6488">
        <w:rPr>
          <w:rFonts w:ascii="Sylfaen" w:hAnsi="Sylfaen"/>
          <w:i w:val="0"/>
          <w:sz w:val="24"/>
          <w:szCs w:val="24"/>
          <w:lang w:val="en-GB"/>
        </w:rPr>
        <w:t>4.2.</w:t>
      </w:r>
      <w:r w:rsidRPr="007D6488">
        <w:rPr>
          <w:rFonts w:ascii="Sylfaen" w:hAnsi="Sylfaen"/>
          <w:i w:val="0"/>
          <w:sz w:val="24"/>
          <w:szCs w:val="24"/>
          <w:lang w:val="ka-GE"/>
        </w:rPr>
        <w:t xml:space="preserve"> სტრატეგიის მართვის ჩარჩოები</w:t>
      </w:r>
      <w:bookmarkEnd w:id="30"/>
    </w:p>
    <w:p w:rsidR="00057248" w:rsidRPr="007D6488" w:rsidRDefault="00057248" w:rsidP="00BC458D">
      <w:pPr>
        <w:spacing w:line="276" w:lineRule="auto"/>
        <w:jc w:val="both"/>
        <w:rPr>
          <w:rFonts w:ascii="Sylfaen" w:hAnsi="Sylfaen"/>
          <w:iCs/>
          <w:lang w:val="ka-GE"/>
        </w:rPr>
      </w:pPr>
      <w:r w:rsidRPr="007D6488">
        <w:rPr>
          <w:rFonts w:ascii="Sylfaen" w:hAnsi="Sylfaen" w:cs="Sylfaen"/>
          <w:iCs/>
          <w:lang w:val="en-GB"/>
        </w:rPr>
        <w:t>მიუხედავად</w:t>
      </w:r>
      <w:r w:rsidRPr="007D6488">
        <w:rPr>
          <w:rFonts w:ascii="Sylfaen" w:hAnsi="Sylfaen"/>
          <w:iCs/>
          <w:lang w:val="en-GB"/>
        </w:rPr>
        <w:t xml:space="preserve"> </w:t>
      </w:r>
      <w:r w:rsidRPr="007D6488">
        <w:rPr>
          <w:rFonts w:ascii="Sylfaen" w:hAnsi="Sylfaen" w:cs="Sylfaen"/>
          <w:iCs/>
          <w:lang w:val="en-GB"/>
        </w:rPr>
        <w:t>იმისა</w:t>
      </w:r>
      <w:r w:rsidRPr="007D6488">
        <w:rPr>
          <w:rFonts w:ascii="Sylfaen" w:hAnsi="Sylfaen"/>
          <w:iCs/>
          <w:lang w:val="en-GB"/>
        </w:rPr>
        <w:t xml:space="preserve">, </w:t>
      </w:r>
      <w:r w:rsidRPr="007D6488">
        <w:rPr>
          <w:rFonts w:ascii="Sylfaen" w:hAnsi="Sylfaen" w:cs="Sylfaen"/>
          <w:iCs/>
          <w:lang w:val="en-GB"/>
        </w:rPr>
        <w:t>რომ</w:t>
      </w:r>
      <w:r w:rsidRPr="007D6488">
        <w:rPr>
          <w:rFonts w:ascii="Sylfaen" w:hAnsi="Sylfaen"/>
          <w:iCs/>
          <w:lang w:val="en-GB"/>
        </w:rPr>
        <w:t xml:space="preserve"> </w:t>
      </w:r>
      <w:r w:rsidR="00E80618" w:rsidRPr="007D6488">
        <w:rPr>
          <w:rFonts w:ascii="Sylfaen" w:hAnsi="Sylfaen"/>
          <w:iCs/>
          <w:lang w:val="ka-GE"/>
        </w:rPr>
        <w:t>სოციალური მოსახურების სააგენტოს</w:t>
      </w:r>
      <w:r w:rsidRPr="007D6488">
        <w:rPr>
          <w:rFonts w:ascii="Sylfaen" w:hAnsi="Sylfaen"/>
          <w:iCs/>
          <w:lang w:val="en-GB"/>
        </w:rPr>
        <w:t xml:space="preserve"> </w:t>
      </w:r>
      <w:r w:rsidRPr="007D6488">
        <w:rPr>
          <w:rFonts w:ascii="Sylfaen" w:hAnsi="Sylfaen" w:cs="Sylfaen"/>
          <w:iCs/>
          <w:lang w:val="en-GB"/>
        </w:rPr>
        <w:t>არ</w:t>
      </w:r>
      <w:r w:rsidRPr="007D6488">
        <w:rPr>
          <w:rFonts w:ascii="Sylfaen" w:hAnsi="Sylfaen"/>
          <w:iCs/>
          <w:lang w:val="en-GB"/>
        </w:rPr>
        <w:t xml:space="preserve"> </w:t>
      </w:r>
      <w:r w:rsidRPr="007D6488">
        <w:rPr>
          <w:rFonts w:ascii="Sylfaen" w:hAnsi="Sylfaen" w:cs="Sylfaen"/>
          <w:iCs/>
          <w:lang w:val="en-GB"/>
        </w:rPr>
        <w:t>გააჩნია</w:t>
      </w:r>
      <w:r w:rsidRPr="007D6488">
        <w:rPr>
          <w:rFonts w:ascii="Sylfaen" w:hAnsi="Sylfaen"/>
          <w:iCs/>
          <w:lang w:val="en-GB"/>
        </w:rPr>
        <w:t xml:space="preserve"> </w:t>
      </w:r>
      <w:r w:rsidRPr="007D6488">
        <w:rPr>
          <w:rFonts w:ascii="Sylfaen" w:hAnsi="Sylfaen" w:cs="Sylfaen"/>
          <w:iCs/>
          <w:lang w:val="en-GB"/>
        </w:rPr>
        <w:t>ფორმალური</w:t>
      </w:r>
      <w:r w:rsidRPr="007D6488">
        <w:rPr>
          <w:rFonts w:ascii="Sylfaen" w:hAnsi="Sylfaen"/>
          <w:iCs/>
          <w:lang w:val="en-GB"/>
        </w:rPr>
        <w:t xml:space="preserve"> </w:t>
      </w:r>
      <w:r w:rsidRPr="007D6488">
        <w:rPr>
          <w:rFonts w:ascii="Sylfaen" w:hAnsi="Sylfaen" w:cs="Sylfaen"/>
          <w:iCs/>
          <w:lang w:val="en-GB"/>
        </w:rPr>
        <w:t>მმართველი</w:t>
      </w:r>
      <w:r w:rsidRPr="007D6488">
        <w:rPr>
          <w:rFonts w:ascii="Sylfaen" w:hAnsi="Sylfaen"/>
          <w:iCs/>
          <w:lang w:val="en-GB"/>
        </w:rPr>
        <w:t xml:space="preserve"> </w:t>
      </w:r>
      <w:r w:rsidRPr="007D6488">
        <w:rPr>
          <w:rFonts w:ascii="Sylfaen" w:hAnsi="Sylfaen" w:cs="Sylfaen"/>
          <w:iCs/>
          <w:lang w:val="en-GB"/>
        </w:rPr>
        <w:t>ორგანო</w:t>
      </w:r>
      <w:r w:rsidRPr="007D6488">
        <w:rPr>
          <w:rFonts w:ascii="Sylfaen" w:hAnsi="Sylfaen"/>
          <w:iCs/>
          <w:lang w:val="en-GB"/>
        </w:rPr>
        <w:t xml:space="preserve">, </w:t>
      </w:r>
      <w:r w:rsidR="00E80618" w:rsidRPr="007D6488">
        <w:rPr>
          <w:rFonts w:ascii="Sylfaen" w:hAnsi="Sylfaen" w:cs="Sylfaen"/>
          <w:iCs/>
          <w:lang w:val="ka-GE"/>
        </w:rPr>
        <w:t>რომელიც</w:t>
      </w:r>
      <w:r w:rsidR="00E80618" w:rsidRPr="007D6488">
        <w:rPr>
          <w:rFonts w:ascii="Sylfaen" w:hAnsi="Sylfaen"/>
          <w:iCs/>
          <w:lang w:val="en-GB"/>
        </w:rPr>
        <w:t xml:space="preserve"> </w:t>
      </w:r>
      <w:r w:rsidRPr="007D6488">
        <w:rPr>
          <w:rFonts w:ascii="Sylfaen" w:hAnsi="Sylfaen" w:cs="Sylfaen"/>
          <w:iCs/>
          <w:lang w:val="en-GB"/>
        </w:rPr>
        <w:t>უზრუნველყოს</w:t>
      </w:r>
      <w:r w:rsidRPr="007D6488">
        <w:rPr>
          <w:rFonts w:ascii="Sylfaen" w:hAnsi="Sylfaen"/>
          <w:iCs/>
          <w:lang w:val="en-GB"/>
        </w:rPr>
        <w:t xml:space="preserve"> </w:t>
      </w:r>
      <w:r w:rsidRPr="007D6488">
        <w:rPr>
          <w:rFonts w:ascii="Sylfaen" w:hAnsi="Sylfaen" w:cs="Sylfaen"/>
          <w:iCs/>
          <w:lang w:val="en-GB"/>
        </w:rPr>
        <w:t>ტრადიციული</w:t>
      </w:r>
      <w:r w:rsidRPr="007D6488">
        <w:rPr>
          <w:rFonts w:ascii="Sylfaen" w:hAnsi="Sylfaen"/>
          <w:iCs/>
          <w:lang w:val="en-GB"/>
        </w:rPr>
        <w:t xml:space="preserve"> </w:t>
      </w:r>
      <w:r w:rsidR="00E80618" w:rsidRPr="007D6488">
        <w:rPr>
          <w:rFonts w:ascii="Sylfaen" w:hAnsi="Sylfaen" w:cs="Sylfaen"/>
          <w:iCs/>
          <w:lang w:val="en-GB"/>
        </w:rPr>
        <w:t>მმართველ</w:t>
      </w:r>
      <w:r w:rsidR="00E80618" w:rsidRPr="007D6488">
        <w:rPr>
          <w:rFonts w:ascii="Sylfaen" w:hAnsi="Sylfaen" w:cs="Sylfaen"/>
          <w:iCs/>
          <w:lang w:val="ka-GE"/>
        </w:rPr>
        <w:t>ობით</w:t>
      </w:r>
      <w:r w:rsidR="00E80618" w:rsidRPr="007D6488">
        <w:rPr>
          <w:rFonts w:ascii="Sylfaen" w:hAnsi="Sylfaen"/>
          <w:iCs/>
          <w:lang w:val="en-GB"/>
        </w:rPr>
        <w:t xml:space="preserve"> </w:t>
      </w:r>
      <w:r w:rsidR="00E80618" w:rsidRPr="007D6488">
        <w:rPr>
          <w:rFonts w:ascii="Sylfaen" w:hAnsi="Sylfaen" w:cs="Sylfaen"/>
          <w:iCs/>
          <w:lang w:val="en-GB"/>
        </w:rPr>
        <w:t>ფუნქციებ</w:t>
      </w:r>
      <w:r w:rsidR="00E80618" w:rsidRPr="007D6488">
        <w:rPr>
          <w:rFonts w:ascii="Sylfaen" w:hAnsi="Sylfaen" w:cs="Sylfaen"/>
          <w:iCs/>
          <w:lang w:val="ka-GE"/>
        </w:rPr>
        <w:t>ს</w:t>
      </w:r>
      <w:r w:rsidR="00E80618" w:rsidRPr="007D6488">
        <w:rPr>
          <w:rFonts w:ascii="Sylfaen" w:hAnsi="Sylfaen"/>
          <w:iCs/>
          <w:lang w:val="en-GB"/>
        </w:rPr>
        <w:t xml:space="preserve">, </w:t>
      </w:r>
      <w:r w:rsidRPr="007D6488">
        <w:rPr>
          <w:rFonts w:ascii="Sylfaen" w:hAnsi="Sylfaen" w:cs="Sylfaen"/>
          <w:iCs/>
          <w:lang w:val="en-GB"/>
        </w:rPr>
        <w:t>როგორიცაა</w:t>
      </w:r>
      <w:r w:rsidRPr="007D6488">
        <w:rPr>
          <w:rFonts w:ascii="Sylfaen" w:hAnsi="Sylfaen"/>
          <w:iCs/>
          <w:lang w:val="en-GB"/>
        </w:rPr>
        <w:t xml:space="preserve"> </w:t>
      </w:r>
      <w:r w:rsidRPr="007D6488">
        <w:rPr>
          <w:rFonts w:ascii="Sylfaen" w:hAnsi="Sylfaen" w:cs="Sylfaen"/>
          <w:iCs/>
          <w:lang w:val="en-GB"/>
        </w:rPr>
        <w:t>სტრატეგიული</w:t>
      </w:r>
      <w:r w:rsidRPr="007D6488">
        <w:rPr>
          <w:rFonts w:ascii="Sylfaen" w:hAnsi="Sylfaen"/>
          <w:iCs/>
          <w:lang w:val="en-GB"/>
        </w:rPr>
        <w:t xml:space="preserve"> </w:t>
      </w:r>
      <w:r w:rsidR="00E80618" w:rsidRPr="007D6488">
        <w:rPr>
          <w:rFonts w:ascii="Sylfaen" w:hAnsi="Sylfaen" w:cs="Sylfaen"/>
          <w:iCs/>
          <w:lang w:val="en-GB"/>
        </w:rPr>
        <w:t>მიმართულებ</w:t>
      </w:r>
      <w:r w:rsidR="00E80618" w:rsidRPr="007D6488">
        <w:rPr>
          <w:rFonts w:ascii="Sylfaen" w:hAnsi="Sylfaen" w:cs="Sylfaen"/>
          <w:iCs/>
          <w:lang w:val="ka-GE"/>
        </w:rPr>
        <w:t>ების განსაზღვრა</w:t>
      </w:r>
      <w:r w:rsidR="00E80618" w:rsidRPr="007D6488">
        <w:rPr>
          <w:rFonts w:ascii="Sylfaen" w:hAnsi="Sylfaen"/>
          <w:iCs/>
          <w:lang w:val="en-GB"/>
        </w:rPr>
        <w:t xml:space="preserve">, </w:t>
      </w:r>
      <w:r w:rsidR="00E80618" w:rsidRPr="007D6488">
        <w:rPr>
          <w:rFonts w:ascii="Sylfaen" w:hAnsi="Sylfaen" w:cs="Sylfaen"/>
          <w:iCs/>
          <w:lang w:val="ka-GE"/>
        </w:rPr>
        <w:t xml:space="preserve">ანგარიშგების და ფუნქცნიორების მონიტორინგის </w:t>
      </w:r>
      <w:r w:rsidR="00E80618" w:rsidRPr="007D6488">
        <w:rPr>
          <w:rFonts w:ascii="Sylfaen" w:hAnsi="Sylfaen"/>
          <w:iCs/>
          <w:lang w:val="en-GB"/>
        </w:rPr>
        <w:t xml:space="preserve"> </w:t>
      </w:r>
      <w:r w:rsidRPr="007D6488">
        <w:rPr>
          <w:rFonts w:ascii="Sylfaen" w:hAnsi="Sylfaen" w:cs="Sylfaen"/>
          <w:iCs/>
          <w:lang w:val="en-GB"/>
        </w:rPr>
        <w:t>განხორციელება</w:t>
      </w:r>
      <w:r w:rsidRPr="007D6488">
        <w:rPr>
          <w:rFonts w:ascii="Sylfaen" w:hAnsi="Sylfaen"/>
          <w:iCs/>
          <w:lang w:val="en-GB"/>
        </w:rPr>
        <w:t>,</w:t>
      </w:r>
      <w:r w:rsidRPr="007D6488">
        <w:rPr>
          <w:rFonts w:ascii="Sylfaen" w:hAnsi="Sylfaen"/>
          <w:iCs/>
          <w:lang w:val="ka-GE"/>
        </w:rPr>
        <w:t xml:space="preserve"> </w:t>
      </w:r>
      <w:r w:rsidR="00E80618" w:rsidRPr="007D6488">
        <w:rPr>
          <w:rFonts w:ascii="Sylfaen" w:hAnsi="Sylfaen"/>
          <w:iCs/>
          <w:lang w:val="ka-GE"/>
        </w:rPr>
        <w:t>სამინისტრო მოახდენს სააგენტოს მონიტორირებას სტრატეგიის დანერგვის მიმართულებით. გარდა ამისა, სტრატეგიის რეალიზაციაზე მსჯელობა მოხდება პარლამეტისა და მთავრობის დონეზე.</w:t>
      </w:r>
    </w:p>
    <w:p w:rsidR="00057248" w:rsidRPr="007D6488" w:rsidRDefault="00057248" w:rsidP="00BC458D">
      <w:pPr>
        <w:spacing w:line="276" w:lineRule="auto"/>
        <w:jc w:val="both"/>
        <w:rPr>
          <w:rFonts w:ascii="Sylfaen" w:hAnsi="Sylfaen"/>
          <w:iCs/>
          <w:lang w:val="ka-GE"/>
        </w:rPr>
      </w:pPr>
    </w:p>
    <w:p w:rsidR="00057248" w:rsidRPr="007D6488" w:rsidRDefault="00E80618" w:rsidP="00BC458D">
      <w:pPr>
        <w:spacing w:line="276" w:lineRule="auto"/>
        <w:jc w:val="both"/>
        <w:rPr>
          <w:rFonts w:ascii="Sylfaen" w:hAnsi="Sylfaen" w:cs="Sylfaen"/>
          <w:lang w:val="en-GB"/>
        </w:rPr>
      </w:pPr>
      <w:r w:rsidRPr="007D6488">
        <w:rPr>
          <w:rFonts w:ascii="Sylfaen" w:hAnsi="Sylfaen" w:cs="Sylfaen"/>
          <w:lang w:val="ka-GE"/>
        </w:rPr>
        <w:t>სოციალური მომსახურების სააგენტო სამ</w:t>
      </w:r>
      <w:r w:rsidR="002C2167" w:rsidRPr="007D6488">
        <w:rPr>
          <w:rFonts w:ascii="Sylfaen" w:hAnsi="Sylfaen" w:cs="Sylfaen"/>
          <w:lang w:val="ka-GE"/>
        </w:rPr>
        <w:t>ი</w:t>
      </w:r>
      <w:r w:rsidRPr="007D6488">
        <w:rPr>
          <w:rFonts w:ascii="Sylfaen" w:hAnsi="Sylfaen" w:cs="Sylfaen"/>
          <w:lang w:val="ka-GE"/>
        </w:rPr>
        <w:t xml:space="preserve"> ფორმალურ</w:t>
      </w:r>
      <w:r w:rsidR="002C2167" w:rsidRPr="007D6488">
        <w:rPr>
          <w:rFonts w:ascii="Sylfaen" w:hAnsi="Sylfaen" w:cs="Sylfaen"/>
          <w:lang w:val="ka-GE"/>
        </w:rPr>
        <w:t>ი</w:t>
      </w:r>
      <w:r w:rsidRPr="007D6488">
        <w:rPr>
          <w:rFonts w:ascii="Sylfaen" w:hAnsi="Sylfaen" w:cs="Sylfaen"/>
          <w:lang w:val="ka-GE"/>
        </w:rPr>
        <w:t xml:space="preserve"> მმართველობით</w:t>
      </w:r>
      <w:r w:rsidR="002C2167" w:rsidRPr="007D6488">
        <w:rPr>
          <w:rFonts w:ascii="Sylfaen" w:hAnsi="Sylfaen" w:cs="Sylfaen"/>
          <w:lang w:val="ka-GE"/>
        </w:rPr>
        <w:t>ი</w:t>
      </w:r>
      <w:r w:rsidRPr="007D6488">
        <w:rPr>
          <w:rFonts w:ascii="Sylfaen" w:hAnsi="Sylfaen" w:cs="Sylfaen"/>
          <w:lang w:val="ka-GE"/>
        </w:rPr>
        <w:t xml:space="preserve"> დონის მიმართ</w:t>
      </w:r>
      <w:r w:rsidR="002C2167" w:rsidRPr="007D6488">
        <w:rPr>
          <w:rFonts w:ascii="Sylfaen" w:hAnsi="Sylfaen" w:cs="Sylfaen"/>
          <w:lang w:val="ka-GE"/>
        </w:rPr>
        <w:t xml:space="preserve"> </w:t>
      </w:r>
      <w:r w:rsidRPr="007D6488">
        <w:rPr>
          <w:rFonts w:ascii="Sylfaen" w:hAnsi="Sylfaen" w:cs="Sylfaen"/>
          <w:lang w:val="ka-GE"/>
        </w:rPr>
        <w:t xml:space="preserve"> იქნება ანგარიშვალდებული</w:t>
      </w:r>
      <w:r w:rsidR="00057248" w:rsidRPr="007D6488">
        <w:rPr>
          <w:rFonts w:ascii="Sylfaen" w:hAnsi="Sylfaen" w:cs="Sylfaen"/>
          <w:lang w:val="en-GB"/>
        </w:rPr>
        <w:t>:</w:t>
      </w:r>
    </w:p>
    <w:p w:rsidR="00057248" w:rsidRPr="007D6488" w:rsidRDefault="00057248" w:rsidP="00BC458D">
      <w:pPr>
        <w:pStyle w:val="ListParagraph"/>
        <w:spacing w:line="276" w:lineRule="auto"/>
        <w:jc w:val="both"/>
        <w:rPr>
          <w:rFonts w:ascii="Sylfaen" w:hAnsi="Sylfaen" w:cs="Sylfaen"/>
          <w:lang w:val="en-GB"/>
        </w:rPr>
      </w:pPr>
    </w:p>
    <w:p w:rsidR="00057248" w:rsidRPr="007D6488" w:rsidRDefault="00057248" w:rsidP="00BF49D1">
      <w:pPr>
        <w:pStyle w:val="ListParagraph"/>
        <w:numPr>
          <w:ilvl w:val="0"/>
          <w:numId w:val="6"/>
        </w:numPr>
        <w:spacing w:line="276" w:lineRule="auto"/>
        <w:jc w:val="both"/>
        <w:rPr>
          <w:rFonts w:ascii="Sylfaen" w:hAnsi="Sylfaen" w:cs="Sylfaen"/>
          <w:lang w:val="ka-GE"/>
        </w:rPr>
      </w:pPr>
      <w:r w:rsidRPr="007D6488">
        <w:rPr>
          <w:rFonts w:ascii="Sylfaen" w:hAnsi="Sylfaen" w:cs="Sylfaen"/>
          <w:lang w:val="ka-GE"/>
        </w:rPr>
        <w:t xml:space="preserve">სტრატეგიული შესყიდვების საკითხზე მომუშავე გუნდი, რომელსაც </w:t>
      </w:r>
      <w:r w:rsidR="002C2167" w:rsidRPr="007D6488">
        <w:rPr>
          <w:rFonts w:ascii="Sylfaen" w:hAnsi="Sylfaen" w:cs="Sylfaen"/>
          <w:lang w:val="ka-GE"/>
        </w:rPr>
        <w:t xml:space="preserve">ხელმძღვანელობს </w:t>
      </w:r>
      <w:r w:rsidRPr="007D6488">
        <w:rPr>
          <w:rFonts w:ascii="Sylfaen" w:hAnsi="Sylfaen" w:cs="Sylfaen"/>
          <w:lang w:val="ka-GE"/>
        </w:rPr>
        <w:t>ჯანდაცვის საკითხებზე პასუსისმგებელი მინისტრის მოადგილე,</w:t>
      </w:r>
    </w:p>
    <w:p w:rsidR="00057248" w:rsidRPr="007D6488" w:rsidRDefault="00057248" w:rsidP="00BF49D1">
      <w:pPr>
        <w:pStyle w:val="ListParagraph"/>
        <w:numPr>
          <w:ilvl w:val="0"/>
          <w:numId w:val="6"/>
        </w:numPr>
        <w:spacing w:line="276" w:lineRule="auto"/>
        <w:jc w:val="both"/>
        <w:rPr>
          <w:rFonts w:ascii="Sylfaen" w:hAnsi="Sylfaen" w:cs="Sylfaen"/>
          <w:lang w:val="ka-GE"/>
        </w:rPr>
      </w:pPr>
      <w:r w:rsidRPr="007D6488">
        <w:rPr>
          <w:rFonts w:ascii="Sylfaen" w:hAnsi="Sylfaen" w:cs="Sylfaen"/>
          <w:lang w:val="ka-GE"/>
        </w:rPr>
        <w:t xml:space="preserve">მინისტრი, </w:t>
      </w:r>
      <w:r w:rsidR="002C2167" w:rsidRPr="007D6488">
        <w:rPr>
          <w:rFonts w:ascii="Sylfaen" w:hAnsi="Sylfaen" w:cs="Sylfaen"/>
          <w:lang w:val="ka-GE"/>
        </w:rPr>
        <w:t>სუბორდიაციის ხაზით, კვარტალური ანგარიშგებისთვის</w:t>
      </w:r>
    </w:p>
    <w:p w:rsidR="00057248" w:rsidRPr="007D6488" w:rsidRDefault="002C2167" w:rsidP="00BF49D1">
      <w:pPr>
        <w:pStyle w:val="ListParagraph"/>
        <w:numPr>
          <w:ilvl w:val="0"/>
          <w:numId w:val="6"/>
        </w:numPr>
        <w:spacing w:line="276" w:lineRule="auto"/>
        <w:jc w:val="both"/>
        <w:rPr>
          <w:rFonts w:ascii="Sylfaen" w:hAnsi="Sylfaen" w:cs="Sylfaen"/>
          <w:lang w:val="ka-GE"/>
        </w:rPr>
      </w:pPr>
      <w:r w:rsidRPr="007D6488">
        <w:rPr>
          <w:rFonts w:ascii="Sylfaen" w:hAnsi="Sylfaen" w:cs="Sylfaen"/>
          <w:lang w:val="ka-GE"/>
        </w:rPr>
        <w:t>საქართველოს მთავერობა,</w:t>
      </w:r>
      <w:r w:rsidR="00057248" w:rsidRPr="007D6488">
        <w:rPr>
          <w:rFonts w:ascii="Sylfaen" w:hAnsi="Sylfaen" w:cs="Sylfaen"/>
          <w:lang w:val="ka-GE"/>
        </w:rPr>
        <w:t xml:space="preserve"> როგორც </w:t>
      </w:r>
      <w:r w:rsidRPr="007D6488">
        <w:rPr>
          <w:rFonts w:ascii="Sylfaen" w:hAnsi="Sylfaen" w:cs="Sylfaen"/>
          <w:lang w:val="ka-GE"/>
        </w:rPr>
        <w:t xml:space="preserve">უმაღლესი მმართველობითი </w:t>
      </w:r>
      <w:r w:rsidR="00057248" w:rsidRPr="007D6488">
        <w:rPr>
          <w:rFonts w:ascii="Sylfaen" w:hAnsi="Sylfaen" w:cs="Sylfaen"/>
          <w:lang w:val="ka-GE"/>
        </w:rPr>
        <w:t xml:space="preserve">ორგანო, </w:t>
      </w:r>
      <w:r w:rsidRPr="007D6488">
        <w:rPr>
          <w:rFonts w:ascii="Sylfaen" w:hAnsi="Sylfaen" w:cs="Sylfaen"/>
          <w:lang w:val="ka-GE"/>
        </w:rPr>
        <w:t xml:space="preserve">სტარტეგიის დამტკიცებისთვის და ყოველწლიური ანგარიშგებისთვის </w:t>
      </w:r>
    </w:p>
    <w:p w:rsidR="00057248" w:rsidRPr="007D6488" w:rsidRDefault="00057248" w:rsidP="00BC458D">
      <w:pPr>
        <w:spacing w:line="276" w:lineRule="auto"/>
        <w:jc w:val="both"/>
        <w:rPr>
          <w:rFonts w:ascii="Sylfaen" w:hAnsi="Sylfaen"/>
          <w:iCs/>
          <w:lang w:val="en-GB"/>
        </w:rPr>
      </w:pPr>
    </w:p>
    <w:p w:rsidR="001A04B6" w:rsidRPr="007D6488" w:rsidRDefault="00D14462" w:rsidP="00BC458D">
      <w:pPr>
        <w:spacing w:line="276" w:lineRule="auto"/>
        <w:jc w:val="both"/>
        <w:rPr>
          <w:rFonts w:ascii="Sylfaen" w:hAnsi="Sylfaen"/>
          <w:iCs/>
          <w:lang w:val="ka-GE"/>
        </w:rPr>
      </w:pPr>
      <w:r w:rsidRPr="007D6488">
        <w:rPr>
          <w:rFonts w:ascii="Sylfaen" w:hAnsi="Sylfaen"/>
          <w:iCs/>
          <w:lang w:val="en-GB"/>
        </w:rPr>
        <w:t>სტრატეგიული შესყიდვების დანერგვის სამუშაო ჯგუფი იღებს ძირითად მმართველობით ფუნქციებს, ამ ჯგუფში შედიან სოციალური მომსახურების სააგენტოს თანამშრომლებიც. სააგენტოს და სამინისტროს მჭიდრო ინტეგრაცია არ იძლევა ამ ინსტიტუციების ერთმანეთთან კოორდინაციის გაძნელების საშუალებას.</w:t>
      </w:r>
      <w:r w:rsidRPr="007D6488">
        <w:rPr>
          <w:rFonts w:ascii="Sylfaen" w:hAnsi="Sylfaen"/>
          <w:iCs/>
          <w:lang w:val="ka-GE"/>
        </w:rPr>
        <w:t xml:space="preserve"> სტრატეგიული შესყიდვის სამუშაო ჯგუფი პასუხისმგებელია  სტრატეგიის დანერგვის ოპერაციულ კოორდინაციაზე, ასევე როგორც ფორმალური ორგანო პასუხს აგებს სტრატეგიის დაგეგმვის ხარისხის, მისი რეალიზაციის და ანგარიშგების პროცესებზე.  სოციალური მომსახურების სააგენტო ფორმალურად ანგარიშვალდებულია მინისტრის წინაშე, რომე</w:t>
      </w:r>
      <w:r w:rsidR="005B1087" w:rsidRPr="007D6488">
        <w:rPr>
          <w:rFonts w:ascii="Sylfaen" w:hAnsi="Sylfaen"/>
          <w:iCs/>
          <w:lang w:val="ka-GE"/>
        </w:rPr>
        <w:t xml:space="preserve">ლსაც აქვს </w:t>
      </w:r>
      <w:r w:rsidRPr="007D6488">
        <w:rPr>
          <w:rFonts w:ascii="Sylfaen" w:hAnsi="Sylfaen"/>
          <w:iCs/>
          <w:lang w:val="ka-GE"/>
        </w:rPr>
        <w:t xml:space="preserve"> უფლება დაამტკიცოს სტრატეგიული შესყიდვების სტრატეგია, </w:t>
      </w:r>
      <w:r w:rsidR="005B1087" w:rsidRPr="007D6488">
        <w:rPr>
          <w:rFonts w:ascii="Sylfaen" w:hAnsi="Sylfaen"/>
          <w:iCs/>
          <w:lang w:val="ka-GE"/>
        </w:rPr>
        <w:t>პოლიტიკური ხელმძ</w:t>
      </w:r>
      <w:r w:rsidRPr="007D6488">
        <w:rPr>
          <w:rFonts w:ascii="Sylfaen" w:hAnsi="Sylfaen"/>
          <w:iCs/>
          <w:lang w:val="ka-GE"/>
        </w:rPr>
        <w:t xml:space="preserve">უზრუნველყოს საჯარო  ანგარიშგება სოციალური მომსახურების სააგენტოს ფუნქციონირების მონიტორინგის </w:t>
      </w:r>
      <w:r w:rsidR="005B1087" w:rsidRPr="007D6488">
        <w:rPr>
          <w:rFonts w:ascii="Sylfaen" w:hAnsi="Sylfaen"/>
          <w:iCs/>
          <w:lang w:val="ka-GE"/>
        </w:rPr>
        <w:t>საჯარო ზედამხედველობა.</w:t>
      </w:r>
    </w:p>
    <w:p w:rsidR="005B1087" w:rsidRPr="007D6488" w:rsidRDefault="005B1087" w:rsidP="00BC458D">
      <w:pPr>
        <w:spacing w:line="276" w:lineRule="auto"/>
        <w:jc w:val="both"/>
        <w:rPr>
          <w:rFonts w:ascii="Sylfaen" w:hAnsi="Sylfaen"/>
          <w:iCs/>
          <w:lang w:val="ka-GE"/>
        </w:rPr>
      </w:pPr>
    </w:p>
    <w:p w:rsidR="00057248" w:rsidRPr="007D6488" w:rsidRDefault="00057248" w:rsidP="00BC458D">
      <w:pPr>
        <w:pStyle w:val="Heading2"/>
        <w:numPr>
          <w:ilvl w:val="0"/>
          <w:numId w:val="0"/>
        </w:numPr>
        <w:spacing w:before="0" w:after="0" w:line="276" w:lineRule="auto"/>
        <w:jc w:val="both"/>
        <w:rPr>
          <w:rFonts w:ascii="Sylfaen" w:hAnsi="Sylfaen"/>
          <w:i w:val="0"/>
          <w:sz w:val="24"/>
          <w:szCs w:val="24"/>
          <w:lang w:val="en-GB"/>
        </w:rPr>
      </w:pPr>
      <w:bookmarkStart w:id="31" w:name="_Toc6651982"/>
      <w:r w:rsidRPr="007D6488">
        <w:rPr>
          <w:rFonts w:ascii="Sylfaen" w:hAnsi="Sylfaen"/>
          <w:i w:val="0"/>
          <w:sz w:val="24"/>
          <w:szCs w:val="24"/>
          <w:lang w:val="en-GB"/>
        </w:rPr>
        <w:t>4.3.</w:t>
      </w:r>
      <w:r w:rsidRPr="007D6488">
        <w:rPr>
          <w:rFonts w:ascii="Sylfaen" w:hAnsi="Sylfaen"/>
          <w:i w:val="0"/>
          <w:sz w:val="24"/>
          <w:szCs w:val="24"/>
          <w:lang w:val="ka-GE"/>
        </w:rPr>
        <w:t xml:space="preserve"> სტრატეგიის აღსრულების მონიტორინგი და </w:t>
      </w:r>
      <w:r w:rsidR="00A05426" w:rsidRPr="007D6488">
        <w:rPr>
          <w:rFonts w:ascii="Sylfaen" w:hAnsi="Sylfaen"/>
          <w:i w:val="0"/>
          <w:sz w:val="24"/>
          <w:szCs w:val="24"/>
          <w:lang w:val="ka-GE"/>
        </w:rPr>
        <w:t xml:space="preserve">ანგარიშგების </w:t>
      </w:r>
      <w:r w:rsidRPr="007D6488">
        <w:rPr>
          <w:rFonts w:ascii="Sylfaen" w:hAnsi="Sylfaen"/>
          <w:i w:val="0"/>
          <w:sz w:val="24"/>
          <w:szCs w:val="24"/>
          <w:lang w:val="ka-GE"/>
        </w:rPr>
        <w:t>სისტემა</w:t>
      </w:r>
      <w:bookmarkEnd w:id="31"/>
    </w:p>
    <w:p w:rsidR="00057248" w:rsidRPr="007D648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A05426" w:rsidRPr="007D6488">
        <w:rPr>
          <w:rFonts w:ascii="Sylfaen" w:hAnsi="Sylfaen"/>
          <w:iCs/>
          <w:lang w:val="ka-GE"/>
        </w:rPr>
        <w:t xml:space="preserve">დანერგვის </w:t>
      </w:r>
      <w:r w:rsidRPr="007D6488">
        <w:rPr>
          <w:rFonts w:ascii="Sylfaen" w:hAnsi="Sylfaen"/>
          <w:iCs/>
          <w:lang w:val="ka-GE"/>
        </w:rPr>
        <w:t>მონიტორინგ</w:t>
      </w:r>
      <w:r w:rsidR="00A51636" w:rsidRPr="007D6488">
        <w:rPr>
          <w:rFonts w:ascii="Sylfaen" w:hAnsi="Sylfaen"/>
          <w:iCs/>
          <w:lang w:val="ka-GE"/>
        </w:rPr>
        <w:t>ის განხორციელება მოიცავს სამ დონეს</w:t>
      </w:r>
      <w:r w:rsidR="00991189">
        <w:rPr>
          <w:rFonts w:ascii="Sylfaen" w:hAnsi="Sylfaen"/>
          <w:iCs/>
          <w:lang w:val="ka-GE"/>
        </w:rPr>
        <w:t>.</w:t>
      </w:r>
    </w:p>
    <w:p w:rsidR="00057248" w:rsidRPr="007D6488" w:rsidRDefault="00A51636"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ყოველთვიურად, </w:t>
      </w:r>
      <w:r w:rsidR="00057248" w:rsidRPr="007D6488">
        <w:rPr>
          <w:rFonts w:ascii="Sylfaen" w:hAnsi="Sylfaen"/>
          <w:lang w:val="ka-GE"/>
        </w:rPr>
        <w:t xml:space="preserve">დეპარტამენტის დონეზე </w:t>
      </w:r>
      <w:r w:rsidRPr="007D6488">
        <w:rPr>
          <w:rFonts w:ascii="Sylfaen" w:hAnsi="Sylfaen"/>
          <w:lang w:val="ka-GE"/>
        </w:rPr>
        <w:t xml:space="preserve">მიმოხილვითი </w:t>
      </w:r>
      <w:r w:rsidR="00057248" w:rsidRPr="007D6488">
        <w:rPr>
          <w:rFonts w:ascii="Sylfaen" w:hAnsi="Sylfaen"/>
          <w:lang w:val="ka-GE"/>
        </w:rPr>
        <w:t>შეხვედრები</w:t>
      </w:r>
      <w:r w:rsidRPr="007D6488">
        <w:rPr>
          <w:rFonts w:ascii="Sylfaen" w:hAnsi="Sylfaen"/>
          <w:lang w:val="ka-GE"/>
        </w:rPr>
        <w:t>ს ორგანიზება,</w:t>
      </w:r>
      <w:r w:rsidR="00057248" w:rsidRPr="007D6488">
        <w:rPr>
          <w:rFonts w:ascii="Sylfaen" w:hAnsi="Sylfaen"/>
          <w:lang w:val="ka-GE"/>
        </w:rPr>
        <w:t xml:space="preserve"> რათა </w:t>
      </w:r>
      <w:r w:rsidRPr="007D6488">
        <w:rPr>
          <w:rFonts w:ascii="Sylfaen" w:hAnsi="Sylfaen"/>
          <w:lang w:val="ka-GE"/>
        </w:rPr>
        <w:t xml:space="preserve">განხორციელდეს </w:t>
      </w:r>
      <w:r w:rsidR="00057248" w:rsidRPr="007D6488">
        <w:rPr>
          <w:rFonts w:ascii="Sylfaen" w:hAnsi="Sylfaen"/>
          <w:lang w:val="ka-GE"/>
        </w:rPr>
        <w:t>ინიციატივები</w:t>
      </w:r>
      <w:r w:rsidRPr="007D6488">
        <w:rPr>
          <w:rFonts w:ascii="Sylfaen" w:hAnsi="Sylfaen"/>
          <w:lang w:val="ka-GE"/>
        </w:rPr>
        <w:t>ს შესრულების</w:t>
      </w:r>
      <w:r w:rsidR="00057248" w:rsidRPr="007D6488">
        <w:rPr>
          <w:rFonts w:ascii="Sylfaen" w:hAnsi="Sylfaen"/>
          <w:lang w:val="ka-GE"/>
        </w:rPr>
        <w:t xml:space="preserve"> კონტროლი.</w:t>
      </w:r>
      <w:r w:rsidRPr="007D6488">
        <w:rPr>
          <w:rFonts w:ascii="Sylfaen" w:hAnsi="Sylfaen"/>
          <w:lang w:val="ka-GE"/>
        </w:rPr>
        <w:t xml:space="preserve"> მაღალი დონის მენეჯმენტი ახორციელებს კონტროლს ინიციატივების შესრულების მიმოხილვის პროცესზე</w:t>
      </w:r>
    </w:p>
    <w:p w:rsidR="00057248" w:rsidRPr="007D6488" w:rsidRDefault="00057248" w:rsidP="00BF49D1">
      <w:pPr>
        <w:pStyle w:val="ListParagraph"/>
        <w:numPr>
          <w:ilvl w:val="0"/>
          <w:numId w:val="6"/>
        </w:numPr>
        <w:spacing w:line="276" w:lineRule="auto"/>
        <w:jc w:val="both"/>
        <w:rPr>
          <w:rFonts w:ascii="Sylfaen" w:hAnsi="Sylfaen"/>
          <w:lang w:val="en-GB"/>
        </w:rPr>
      </w:pPr>
      <w:r w:rsidRPr="007D6488">
        <w:rPr>
          <w:rFonts w:ascii="Sylfaen" w:hAnsi="Sylfaen" w:cs="Sylfaen"/>
          <w:lang w:val="en-GB"/>
        </w:rPr>
        <w:t>სტრატეგიის</w:t>
      </w:r>
      <w:r w:rsidRPr="007D6488">
        <w:rPr>
          <w:rFonts w:ascii="Sylfaen" w:hAnsi="Sylfaen"/>
          <w:lang w:val="en-GB"/>
        </w:rPr>
        <w:t xml:space="preserve"> </w:t>
      </w:r>
      <w:r w:rsidRPr="007D6488">
        <w:rPr>
          <w:rFonts w:ascii="Sylfaen" w:hAnsi="Sylfaen" w:cs="Sylfaen"/>
          <w:lang w:val="en-GB"/>
        </w:rPr>
        <w:t>შესრულების</w:t>
      </w:r>
      <w:r w:rsidRPr="007D6488">
        <w:rPr>
          <w:rFonts w:ascii="Sylfaen" w:hAnsi="Sylfaen"/>
          <w:lang w:val="en-GB"/>
        </w:rPr>
        <w:t xml:space="preserve"> </w:t>
      </w:r>
      <w:r w:rsidR="00A51636" w:rsidRPr="007D6488">
        <w:rPr>
          <w:rFonts w:ascii="Sylfaen" w:hAnsi="Sylfaen"/>
          <w:lang w:val="ka-GE"/>
        </w:rPr>
        <w:t xml:space="preserve">კვარტალური </w:t>
      </w:r>
      <w:r w:rsidRPr="007D6488">
        <w:rPr>
          <w:rFonts w:ascii="Sylfaen" w:hAnsi="Sylfaen" w:cs="Sylfaen"/>
          <w:lang w:val="en-GB"/>
        </w:rPr>
        <w:t>მიმოხილვა</w:t>
      </w:r>
      <w:r w:rsidRPr="007D6488">
        <w:rPr>
          <w:rFonts w:ascii="Sylfaen" w:hAnsi="Sylfaen"/>
          <w:lang w:val="en-GB"/>
        </w:rPr>
        <w:t xml:space="preserve"> </w:t>
      </w:r>
      <w:r w:rsidR="00A51636" w:rsidRPr="007D6488">
        <w:rPr>
          <w:rFonts w:ascii="Sylfaen" w:hAnsi="Sylfaen"/>
          <w:lang w:val="ka-GE"/>
        </w:rPr>
        <w:t xml:space="preserve">სტრატეგიული შესყიდვის დანერგვის სამუშაო ჯგიფთან ერთად, </w:t>
      </w:r>
      <w:r w:rsidR="00A51636" w:rsidRPr="007D6488">
        <w:rPr>
          <w:rFonts w:ascii="Sylfaen" w:hAnsi="Sylfaen" w:cs="Sylfaen"/>
          <w:lang w:val="ka-GE"/>
        </w:rPr>
        <w:t>რომელსაც ხელმძღვანელობს სააგენტოს დირექტორი და დირექტორის მოადგილე ჯანდაცვის დარგში.</w:t>
      </w:r>
      <w:r w:rsidRPr="007D6488">
        <w:rPr>
          <w:rFonts w:ascii="Sylfaen" w:hAnsi="Sylfaen" w:cs="Sylfaen"/>
          <w:lang w:val="ka-GE"/>
        </w:rPr>
        <w:t xml:space="preserve"> </w:t>
      </w:r>
      <w:r w:rsidR="00A51636" w:rsidRPr="007D6488">
        <w:rPr>
          <w:rFonts w:ascii="Sylfaen" w:hAnsi="Sylfaen" w:cs="Sylfaen"/>
          <w:lang w:val="ka-GE"/>
        </w:rPr>
        <w:t xml:space="preserve">კვარტალური მიღწევების შესახებ სტრატეგიის რეალიზაციის ანგარიში მზადეება ინიციატივების განხორციელბაზე პასუხისმგებელი პირების მიერ და კონსოიდაცია ხდება სააგენტოს შეფასებისა და მონიტორინგის დეპარტამრნტის მიერ კვარტალური ანგარიშის სახით </w:t>
      </w:r>
      <w:r w:rsidRPr="007D6488">
        <w:rPr>
          <w:rFonts w:ascii="Sylfaen" w:hAnsi="Sylfaen" w:cs="Sylfaen"/>
          <w:lang w:val="ka-GE"/>
        </w:rPr>
        <w:t xml:space="preserve">მინისტრის მონაწილეობა კვარტალური ანგარიშის </w:t>
      </w:r>
      <w:r w:rsidR="00A51636" w:rsidRPr="007D6488">
        <w:rPr>
          <w:rFonts w:ascii="Sylfaen" w:hAnsi="Sylfaen" w:cs="Sylfaen"/>
          <w:lang w:val="ka-GE"/>
        </w:rPr>
        <w:t xml:space="preserve">განხილვაზე </w:t>
      </w:r>
      <w:r w:rsidRPr="007D6488">
        <w:rPr>
          <w:rFonts w:ascii="Sylfaen" w:hAnsi="Sylfaen" w:cs="Sylfaen"/>
          <w:lang w:val="ka-GE"/>
        </w:rPr>
        <w:t>უზრუნველყოფს ფორმალურ მმართველობით ფუნქციას.</w:t>
      </w:r>
    </w:p>
    <w:p w:rsidR="00057248" w:rsidRPr="007D6488" w:rsidRDefault="00861613" w:rsidP="00BF49D1">
      <w:pPr>
        <w:pStyle w:val="ListParagraph"/>
        <w:numPr>
          <w:ilvl w:val="0"/>
          <w:numId w:val="6"/>
        </w:numPr>
        <w:spacing w:line="276" w:lineRule="auto"/>
        <w:jc w:val="both"/>
        <w:rPr>
          <w:rFonts w:ascii="Sylfaen" w:hAnsi="Sylfaen"/>
          <w:lang w:val="en-GB"/>
        </w:rPr>
      </w:pPr>
      <w:r w:rsidRPr="007D6488">
        <w:rPr>
          <w:rFonts w:ascii="Sylfaen" w:hAnsi="Sylfaen"/>
          <w:lang w:val="ka-GE"/>
        </w:rPr>
        <w:t xml:space="preserve">წლიური კომპლექსური </w:t>
      </w:r>
      <w:r w:rsidR="00057248" w:rsidRPr="007D6488">
        <w:rPr>
          <w:rFonts w:ascii="Sylfaen" w:hAnsi="Sylfaen" w:cs="Sylfaen"/>
          <w:lang w:val="en-GB"/>
        </w:rPr>
        <w:t>მიმოხილვა</w:t>
      </w:r>
      <w:r w:rsidR="00057248" w:rsidRPr="007D6488">
        <w:rPr>
          <w:rFonts w:ascii="Sylfaen" w:hAnsi="Sylfaen"/>
          <w:lang w:val="en-GB"/>
        </w:rPr>
        <w:t xml:space="preserve"> </w:t>
      </w:r>
      <w:r w:rsidR="00057248" w:rsidRPr="007D6488">
        <w:rPr>
          <w:rFonts w:ascii="Sylfaen" w:hAnsi="Sylfaen" w:cs="Sylfaen"/>
          <w:lang w:val="en-GB"/>
        </w:rPr>
        <w:t>და</w:t>
      </w:r>
      <w:r w:rsidR="00057248" w:rsidRPr="007D6488">
        <w:rPr>
          <w:rFonts w:ascii="Sylfaen" w:hAnsi="Sylfaen"/>
          <w:lang w:val="en-GB"/>
        </w:rPr>
        <w:t xml:space="preserve"> </w:t>
      </w:r>
      <w:r w:rsidR="00057248" w:rsidRPr="007D6488">
        <w:rPr>
          <w:rFonts w:ascii="Sylfaen" w:hAnsi="Sylfaen" w:cs="Sylfaen"/>
          <w:lang w:val="en-GB"/>
        </w:rPr>
        <w:t>ანგარიში</w:t>
      </w:r>
      <w:r w:rsidR="00057248" w:rsidRPr="007D6488">
        <w:rPr>
          <w:rFonts w:ascii="Sylfaen" w:hAnsi="Sylfaen"/>
          <w:lang w:val="en-GB"/>
        </w:rPr>
        <w:t>,</w:t>
      </w:r>
      <w:r w:rsidR="00057248" w:rsidRPr="007D6488">
        <w:rPr>
          <w:rFonts w:ascii="Sylfaen" w:hAnsi="Sylfaen"/>
          <w:lang w:val="ka-GE"/>
        </w:rPr>
        <w:t xml:space="preserve"> სტრატეგიის </w:t>
      </w:r>
      <w:r w:rsidRPr="007D6488">
        <w:rPr>
          <w:rFonts w:ascii="Sylfaen" w:hAnsi="Sylfaen"/>
          <w:lang w:val="ka-GE"/>
        </w:rPr>
        <w:t xml:space="preserve">გადახედვა </w:t>
      </w:r>
      <w:r w:rsidR="00057248" w:rsidRPr="007D6488">
        <w:rPr>
          <w:rFonts w:ascii="Sylfaen" w:hAnsi="Sylfaen"/>
          <w:lang w:val="ka-GE"/>
        </w:rPr>
        <w:t xml:space="preserve">და </w:t>
      </w:r>
      <w:r w:rsidRPr="007D6488">
        <w:rPr>
          <w:rFonts w:ascii="Sylfaen" w:hAnsi="Sylfaen"/>
          <w:lang w:val="ka-GE"/>
        </w:rPr>
        <w:t>განახლება ხდება სამინისტროს, საქართველოს პარლამენტის ჯანმრთელობის დაცვისა და სოციალურ საკითხთა კომიტეტის და მთავრობის ადმინისტრაციის დონეზე. სტრატეგიის რეალიზაციის ანგარიში და სოციალური მომსახურების სააგენტოს წელიწდეული წარმოადგენს სტრატეგიის დანერგის დროს მიღერული პროგრესის ანალიტიტიკურ აღწერას.</w:t>
      </w:r>
    </w:p>
    <w:p w:rsidR="00A05426" w:rsidRPr="007D6488" w:rsidRDefault="00A05426" w:rsidP="00BC458D">
      <w:pPr>
        <w:spacing w:line="276" w:lineRule="auto"/>
        <w:jc w:val="both"/>
        <w:rPr>
          <w:rFonts w:ascii="Sylfaen" w:hAnsi="Sylfaen"/>
          <w:iCs/>
          <w:lang w:val="ka-GE"/>
        </w:rPr>
      </w:pPr>
    </w:p>
    <w:p w:rsidR="00057248" w:rsidRDefault="00057248" w:rsidP="00BC458D">
      <w:pPr>
        <w:spacing w:line="276" w:lineRule="auto"/>
        <w:jc w:val="both"/>
        <w:rPr>
          <w:rFonts w:ascii="Sylfaen" w:hAnsi="Sylfaen"/>
          <w:iCs/>
          <w:lang w:val="ka-GE"/>
        </w:rPr>
      </w:pPr>
      <w:r w:rsidRPr="007D6488">
        <w:rPr>
          <w:rFonts w:ascii="Sylfaen" w:hAnsi="Sylfaen"/>
          <w:iCs/>
          <w:lang w:val="ka-GE"/>
        </w:rPr>
        <w:t>გარდა ამისა, სოციალური მომსახურების სააგენტოს რეგიონული ფილიალები</w:t>
      </w:r>
      <w:r w:rsidR="00861613" w:rsidRPr="007D6488">
        <w:rPr>
          <w:rFonts w:ascii="Sylfaen" w:hAnsi="Sylfaen"/>
          <w:iCs/>
          <w:lang w:val="ka-GE"/>
        </w:rPr>
        <w:t xml:space="preserve">ს დონეზეც მოხდება სტრატეგიის დანერგვის კვარტალური ანგარიშის განხილვა, </w:t>
      </w:r>
      <w:r w:rsidRPr="007D6488">
        <w:rPr>
          <w:rFonts w:ascii="Sylfaen" w:hAnsi="Sylfaen"/>
          <w:iCs/>
          <w:lang w:val="ka-GE"/>
        </w:rPr>
        <w:t xml:space="preserve"> წარმოადგენენ სტრატეგიას, განიხილავენ ქვარტალურ ანგარიშს და უგუშედეგი მიეწოდება პერსონალს. </w:t>
      </w:r>
      <w:r w:rsidR="00861613" w:rsidRPr="007D6488">
        <w:rPr>
          <w:rFonts w:ascii="Sylfaen" w:hAnsi="Sylfaen"/>
          <w:iCs/>
          <w:lang w:val="ka-GE"/>
        </w:rPr>
        <w:t>აღნიშნული</w:t>
      </w:r>
      <w:r w:rsidRPr="007D6488">
        <w:rPr>
          <w:rFonts w:ascii="Sylfaen" w:hAnsi="Sylfaen"/>
          <w:iCs/>
          <w:lang w:val="ka-GE"/>
        </w:rPr>
        <w:t xml:space="preserve"> შეხვედრები </w:t>
      </w:r>
      <w:r w:rsidR="00861613" w:rsidRPr="007D6488">
        <w:rPr>
          <w:rFonts w:ascii="Sylfaen" w:hAnsi="Sylfaen"/>
          <w:iCs/>
          <w:lang w:val="ka-GE"/>
        </w:rPr>
        <w:t xml:space="preserve">და განხილვები </w:t>
      </w:r>
      <w:r w:rsidRPr="007D6488">
        <w:rPr>
          <w:rFonts w:ascii="Sylfaen" w:hAnsi="Sylfaen"/>
          <w:iCs/>
          <w:lang w:val="ka-GE"/>
        </w:rPr>
        <w:t xml:space="preserve">იმართება სოციალური მომსახურების სააგენტოს ჯანდაცვის </w:t>
      </w:r>
      <w:r w:rsidR="00861613" w:rsidRPr="007D6488">
        <w:rPr>
          <w:rFonts w:ascii="Sylfaen" w:hAnsi="Sylfaen"/>
          <w:iCs/>
          <w:lang w:val="ka-GE"/>
        </w:rPr>
        <w:t>დეპარტამენტის</w:t>
      </w:r>
      <w:r w:rsidRPr="007D6488">
        <w:rPr>
          <w:rFonts w:ascii="Sylfaen" w:hAnsi="Sylfaen"/>
          <w:iCs/>
          <w:lang w:val="ka-GE"/>
        </w:rPr>
        <w:t xml:space="preserve"> მმართველი გუნდის მიერ, სულ ცოტა წელიწადში ერთხელ თითოეულ ფილიალში. </w:t>
      </w:r>
    </w:p>
    <w:p w:rsidR="00E31405" w:rsidRPr="007D6488" w:rsidRDefault="00E31405" w:rsidP="00BC458D">
      <w:pPr>
        <w:spacing w:line="276" w:lineRule="auto"/>
        <w:jc w:val="both"/>
        <w:rPr>
          <w:rFonts w:ascii="Sylfaen" w:hAnsi="Sylfaen"/>
          <w:iCs/>
          <w:lang w:val="en-GB"/>
        </w:rPr>
      </w:pPr>
    </w:p>
    <w:p w:rsidR="00057248" w:rsidRDefault="00057248" w:rsidP="00BC458D">
      <w:pPr>
        <w:spacing w:line="276" w:lineRule="auto"/>
        <w:jc w:val="both"/>
        <w:rPr>
          <w:rFonts w:ascii="Sylfaen" w:hAnsi="Sylfaen"/>
          <w:iCs/>
          <w:lang w:val="ka-GE"/>
        </w:rPr>
      </w:pPr>
      <w:r w:rsidRPr="007D6488">
        <w:rPr>
          <w:rFonts w:ascii="Sylfaen" w:hAnsi="Sylfaen"/>
          <w:iCs/>
          <w:lang w:val="ka-GE"/>
        </w:rPr>
        <w:t xml:space="preserve">სტრატეგიული </w:t>
      </w:r>
      <w:r w:rsidR="00861613" w:rsidRPr="007D6488">
        <w:rPr>
          <w:rFonts w:ascii="Sylfaen" w:hAnsi="Sylfaen"/>
          <w:iCs/>
          <w:lang w:val="ka-GE"/>
        </w:rPr>
        <w:t xml:space="preserve">მიზნებსა  </w:t>
      </w:r>
      <w:r w:rsidRPr="007D6488">
        <w:rPr>
          <w:rFonts w:ascii="Sylfaen" w:hAnsi="Sylfaen"/>
          <w:iCs/>
          <w:lang w:val="ka-GE"/>
        </w:rPr>
        <w:t xml:space="preserve">და ინიციატივებზე მომუშავე თემატურ და პროფესიონალი გუნდები, მათ შორის სოციალური მომსაურების სააგენტოს </w:t>
      </w:r>
      <w:r w:rsidR="00861613" w:rsidRPr="007D6488">
        <w:rPr>
          <w:rFonts w:ascii="Sylfaen" w:hAnsi="Sylfaen"/>
          <w:iCs/>
          <w:lang w:val="ka-GE"/>
        </w:rPr>
        <w:t>სათავო ოფისის</w:t>
      </w:r>
      <w:r w:rsidRPr="007D6488">
        <w:rPr>
          <w:rFonts w:ascii="Sylfaen" w:hAnsi="Sylfaen"/>
          <w:iCs/>
          <w:lang w:val="ka-GE"/>
        </w:rPr>
        <w:t xml:space="preserve"> და ფილიალების თანამშრომლები </w:t>
      </w:r>
      <w:r w:rsidR="0072717A" w:rsidRPr="007D6488">
        <w:rPr>
          <w:rFonts w:ascii="Sylfaen" w:hAnsi="Sylfaen"/>
          <w:iCs/>
          <w:lang w:val="ka-GE"/>
        </w:rPr>
        <w:t>უნდა იქნენ უზრუნველყოფილი</w:t>
      </w:r>
      <w:r w:rsidRPr="007D6488">
        <w:rPr>
          <w:rFonts w:ascii="Sylfaen" w:hAnsi="Sylfaen"/>
          <w:iCs/>
          <w:lang w:val="ka-GE"/>
        </w:rPr>
        <w:t xml:space="preserve"> </w:t>
      </w:r>
      <w:r w:rsidR="0072717A" w:rsidRPr="007D6488">
        <w:rPr>
          <w:rFonts w:ascii="Sylfaen" w:hAnsi="Sylfaen"/>
          <w:iCs/>
          <w:lang w:val="ka-GE"/>
        </w:rPr>
        <w:t xml:space="preserve">შესაძლებლობების გაძლიერებისთვის </w:t>
      </w:r>
      <w:r w:rsidRPr="007D6488">
        <w:rPr>
          <w:rFonts w:ascii="Sylfaen" w:hAnsi="Sylfaen"/>
          <w:iCs/>
          <w:lang w:val="ka-GE"/>
        </w:rPr>
        <w:t>რეგულარული სემინარები</w:t>
      </w:r>
      <w:r w:rsidR="0072717A" w:rsidRPr="007D6488">
        <w:rPr>
          <w:rFonts w:ascii="Sylfaen" w:hAnsi="Sylfaen"/>
          <w:iCs/>
          <w:lang w:val="ka-GE"/>
        </w:rPr>
        <w:t>თ</w:t>
      </w:r>
      <w:r w:rsidRPr="007D6488">
        <w:rPr>
          <w:rFonts w:ascii="Sylfaen" w:hAnsi="Sylfaen"/>
          <w:iCs/>
          <w:lang w:val="ka-GE"/>
        </w:rPr>
        <w:t xml:space="preserve">, </w:t>
      </w:r>
      <w:r w:rsidR="0072717A" w:rsidRPr="007D6488">
        <w:rPr>
          <w:rFonts w:ascii="Sylfaen" w:hAnsi="Sylfaen"/>
          <w:iCs/>
          <w:lang w:val="ka-GE"/>
        </w:rPr>
        <w:t xml:space="preserve">ასევე უნდა შემუშავდეს </w:t>
      </w:r>
      <w:r w:rsidRPr="007D6488">
        <w:rPr>
          <w:rFonts w:ascii="Sylfaen" w:hAnsi="Sylfaen"/>
          <w:iCs/>
          <w:lang w:val="ka-GE"/>
        </w:rPr>
        <w:t xml:space="preserve">აუცილებლად წასაკითხი </w:t>
      </w:r>
      <w:r w:rsidR="0072717A" w:rsidRPr="007D6488">
        <w:rPr>
          <w:rFonts w:ascii="Sylfaen" w:hAnsi="Sylfaen"/>
          <w:iCs/>
          <w:lang w:val="ka-GE"/>
        </w:rPr>
        <w:t>სტატ</w:t>
      </w:r>
      <w:r w:rsidR="00E31405">
        <w:rPr>
          <w:rFonts w:ascii="Sylfaen" w:hAnsi="Sylfaen"/>
          <w:iCs/>
          <w:lang w:val="ka-GE"/>
        </w:rPr>
        <w:t>ი</w:t>
      </w:r>
      <w:r w:rsidR="0072717A" w:rsidRPr="007D6488">
        <w:rPr>
          <w:rFonts w:ascii="Sylfaen" w:hAnsi="Sylfaen"/>
          <w:iCs/>
          <w:lang w:val="ka-GE"/>
        </w:rPr>
        <w:t>ების და კვლევების ნუსხა.</w:t>
      </w:r>
    </w:p>
    <w:p w:rsidR="000B3475" w:rsidRDefault="000B3475" w:rsidP="00F223BD">
      <w:pPr>
        <w:pStyle w:val="abzacixm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b/>
          <w:sz w:val="24"/>
        </w:rPr>
      </w:pPr>
    </w:p>
    <w:p w:rsidR="00F223BD" w:rsidRPr="00991189" w:rsidRDefault="00F223BD" w:rsidP="00991189">
      <w:pPr>
        <w:spacing w:line="276" w:lineRule="auto"/>
        <w:jc w:val="both"/>
        <w:rPr>
          <w:rFonts w:ascii="Sylfaen" w:hAnsi="Sylfaen"/>
          <w:iCs/>
          <w:lang w:val="ka-GE"/>
        </w:rPr>
      </w:pPr>
      <w:r w:rsidRPr="00991189">
        <w:rPr>
          <w:rFonts w:ascii="Sylfaen" w:hAnsi="Sylfaen"/>
          <w:iCs/>
          <w:lang w:val="ka-GE"/>
        </w:rPr>
        <w:lastRenderedPageBreak/>
        <w:t>სტრატეგიის განხორციელებაში პროგრესისა და გამოწვევების დროული გამოვლენისა და რეაგირების მიზნით, მოხდება რეგულარული მონიტორინგი და შეფასება სათანადო მექანიზმების საშუალებით</w:t>
      </w:r>
      <w:r w:rsidR="00991189" w:rsidRPr="00991189">
        <w:rPr>
          <w:rFonts w:ascii="Sylfaen" w:hAnsi="Sylfaen"/>
          <w:iCs/>
          <w:lang w:val="ka-GE"/>
        </w:rPr>
        <w:t xml:space="preserve"> (დანართი 1 და 2)</w:t>
      </w:r>
      <w:r w:rsidRPr="00991189">
        <w:rPr>
          <w:rFonts w:ascii="Sylfaen" w:hAnsi="Sylfaen"/>
          <w:iCs/>
          <w:lang w:val="ka-GE"/>
        </w:rPr>
        <w:t xml:space="preserve">. </w:t>
      </w:r>
    </w:p>
    <w:p w:rsidR="00991189" w:rsidRPr="00991189" w:rsidRDefault="00991189" w:rsidP="00991189">
      <w:pPr>
        <w:spacing w:line="276" w:lineRule="auto"/>
        <w:jc w:val="both"/>
        <w:rPr>
          <w:rFonts w:ascii="Sylfaen" w:hAnsi="Sylfaen"/>
          <w:iCs/>
          <w:lang w:val="ka-GE"/>
        </w:rPr>
      </w:pPr>
    </w:p>
    <w:p w:rsidR="00F223BD" w:rsidRDefault="00F223BD" w:rsidP="00991189">
      <w:pPr>
        <w:spacing w:line="276" w:lineRule="auto"/>
        <w:jc w:val="both"/>
        <w:rPr>
          <w:rFonts w:ascii="Sylfaen" w:hAnsi="Sylfaen"/>
          <w:iCs/>
          <w:lang w:val="ka-GE"/>
        </w:rPr>
      </w:pPr>
      <w:r w:rsidRPr="00991189">
        <w:rPr>
          <w:rFonts w:ascii="Sylfaen" w:hAnsi="Sylfaen"/>
          <w:iCs/>
          <w:lang w:val="ka-GE"/>
        </w:rPr>
        <w:t xml:space="preserve">სტრატეგიის განხორციელებაზე მონიტორინგს ახდენს საქართველოს </w:t>
      </w:r>
      <w:r w:rsidR="00991189" w:rsidRPr="00991189">
        <w:rPr>
          <w:rFonts w:ascii="Sylfaen" w:hAnsi="Sylfaen"/>
          <w:iCs/>
          <w:lang w:val="ka-GE"/>
        </w:rPr>
        <w:t xml:space="preserve">ოკუპირებული ტერიტორიებიდან დევნილთა, </w:t>
      </w:r>
      <w:r w:rsidRPr="00991189">
        <w:rPr>
          <w:rFonts w:ascii="Sylfaen" w:hAnsi="Sylfaen"/>
          <w:iCs/>
          <w:lang w:val="ka-GE"/>
        </w:rPr>
        <w:t>შრომის, ჯანმრთელობისა და სოციალური დაცვის სამინისტრო</w:t>
      </w:r>
      <w:r w:rsidR="00991189">
        <w:rPr>
          <w:rFonts w:ascii="Sylfaen" w:hAnsi="Sylfaen"/>
          <w:iCs/>
          <w:lang w:val="ka-GE"/>
        </w:rPr>
        <w:t>.</w:t>
      </w:r>
    </w:p>
    <w:p w:rsidR="00991189" w:rsidRPr="00991189" w:rsidRDefault="00991189" w:rsidP="00991189">
      <w:pPr>
        <w:spacing w:line="276" w:lineRule="auto"/>
        <w:jc w:val="both"/>
        <w:rPr>
          <w:rFonts w:ascii="Sylfaen" w:hAnsi="Sylfaen"/>
          <w:iCs/>
          <w:lang w:val="ka-GE"/>
        </w:rPr>
      </w:pPr>
    </w:p>
    <w:p w:rsidR="00F223BD" w:rsidRDefault="00F223BD" w:rsidP="00991189">
      <w:pPr>
        <w:spacing w:line="276" w:lineRule="auto"/>
        <w:jc w:val="both"/>
        <w:rPr>
          <w:rFonts w:ascii="Sylfaen" w:hAnsi="Sylfaen"/>
          <w:iCs/>
          <w:lang w:val="ka-GE"/>
        </w:rPr>
      </w:pPr>
      <w:r w:rsidRPr="00991189">
        <w:rPr>
          <w:rFonts w:ascii="Sylfaen" w:hAnsi="Sylfaen"/>
          <w:iCs/>
          <w:lang w:val="ka-GE"/>
        </w:rPr>
        <w:t>სტრატეგიული გეგმის მონიტორინგისა და შეფასების ინდიკატორები, მოცემულია დანართ №</w:t>
      </w:r>
      <w:r w:rsidR="00991189">
        <w:rPr>
          <w:rFonts w:ascii="Sylfaen" w:hAnsi="Sylfaen"/>
          <w:iCs/>
          <w:lang w:val="ka-GE"/>
        </w:rPr>
        <w:t>1</w:t>
      </w:r>
      <w:r w:rsidRPr="00991189">
        <w:rPr>
          <w:rFonts w:ascii="Sylfaen" w:hAnsi="Sylfaen"/>
          <w:iCs/>
          <w:lang w:val="ka-GE"/>
        </w:rPr>
        <w:t>-ში. 201</w:t>
      </w:r>
      <w:r w:rsidR="00991189">
        <w:rPr>
          <w:rFonts w:ascii="Sylfaen" w:hAnsi="Sylfaen"/>
          <w:iCs/>
          <w:lang w:val="ka-GE"/>
        </w:rPr>
        <w:t>9</w:t>
      </w:r>
      <w:r w:rsidRPr="00991189">
        <w:rPr>
          <w:rFonts w:ascii="Sylfaen" w:hAnsi="Sylfaen"/>
          <w:iCs/>
          <w:lang w:val="ka-GE"/>
        </w:rPr>
        <w:t>-202</w:t>
      </w:r>
      <w:r w:rsidR="00991189">
        <w:rPr>
          <w:rFonts w:ascii="Sylfaen" w:hAnsi="Sylfaen"/>
          <w:iCs/>
          <w:lang w:val="ka-GE"/>
        </w:rPr>
        <w:t>1</w:t>
      </w:r>
      <w:r w:rsidRPr="00991189">
        <w:rPr>
          <w:rFonts w:ascii="Sylfaen" w:hAnsi="Sylfaen"/>
          <w:iCs/>
          <w:lang w:val="ka-GE"/>
        </w:rPr>
        <w:t xml:space="preserve"> წლების სტრატეგიული გეგმის განხორციელების შეფასება მოხდება აღნიშნულ დანართში მოცემული ინდიკატორების დაგეგმილი მაჩვენებლების შესრულების შესაბამისად. </w:t>
      </w:r>
    </w:p>
    <w:p w:rsidR="00991189" w:rsidRPr="00991189" w:rsidRDefault="00991189" w:rsidP="00991189">
      <w:pPr>
        <w:spacing w:line="276" w:lineRule="auto"/>
        <w:jc w:val="both"/>
        <w:rPr>
          <w:rFonts w:ascii="Sylfaen" w:hAnsi="Sylfaen"/>
          <w:iCs/>
          <w:lang w:val="ka-GE"/>
        </w:rPr>
      </w:pPr>
    </w:p>
    <w:p w:rsidR="00991189" w:rsidRDefault="00F223BD" w:rsidP="00991189">
      <w:pPr>
        <w:spacing w:line="276" w:lineRule="auto"/>
        <w:jc w:val="both"/>
        <w:rPr>
          <w:rFonts w:ascii="Sylfaen" w:hAnsi="Sylfaen"/>
          <w:iCs/>
          <w:lang w:val="ka-GE"/>
        </w:rPr>
      </w:pPr>
      <w:r w:rsidRPr="00991189">
        <w:rPr>
          <w:rFonts w:ascii="Sylfaen" w:hAnsi="Sylfaen"/>
          <w:iCs/>
          <w:lang w:val="ka-GE"/>
        </w:rPr>
        <w:t>მონიტორინგისა და შეფასების ჩარჩოს ცალკეული ინდიკატორების მონაცემების განსაზღვრისათვის, დაგეგმილია წლიური ანგარიშგების ფორმატის შემოღება. სტრატეგიის განხორციელების მონიტორინგისთვის აუცილებელი ინდიკატორების დიდი ნაწილი გროვდება რუტინული სტატისტიკ</w:t>
      </w:r>
      <w:r w:rsidR="00991189">
        <w:rPr>
          <w:rFonts w:ascii="Sylfaen" w:hAnsi="Sylfaen"/>
          <w:iCs/>
          <w:lang w:val="ka-GE"/>
        </w:rPr>
        <w:t xml:space="preserve">ური წყაროებიდან </w:t>
      </w:r>
      <w:r w:rsidRPr="00991189">
        <w:rPr>
          <w:rFonts w:ascii="Sylfaen" w:hAnsi="Sylfaen"/>
          <w:iCs/>
          <w:lang w:val="ka-GE"/>
        </w:rPr>
        <w:t>და სხვა</w:t>
      </w:r>
      <w:r w:rsidR="00991189">
        <w:rPr>
          <w:rFonts w:ascii="Sylfaen" w:hAnsi="Sylfaen"/>
          <w:iCs/>
          <w:lang w:val="ka-GE"/>
        </w:rPr>
        <w:t xml:space="preserve">დასხვა </w:t>
      </w:r>
      <w:r w:rsidRPr="00991189">
        <w:rPr>
          <w:rFonts w:ascii="Sylfaen" w:hAnsi="Sylfaen"/>
          <w:iCs/>
          <w:lang w:val="ka-GE"/>
        </w:rPr>
        <w:t xml:space="preserve">კვლევების ფარგლებში. </w:t>
      </w:r>
    </w:p>
    <w:p w:rsidR="00F223BD" w:rsidRDefault="00F223BD" w:rsidP="00BC458D">
      <w:pPr>
        <w:spacing w:line="276" w:lineRule="auto"/>
        <w:jc w:val="both"/>
        <w:rPr>
          <w:rFonts w:ascii="Sylfaen" w:hAnsi="Sylfaen"/>
          <w:iCs/>
          <w:lang w:val="ka-GE"/>
        </w:rPr>
      </w:pPr>
    </w:p>
    <w:p w:rsidR="00991189" w:rsidRPr="00F223BD" w:rsidRDefault="00991189" w:rsidP="00991189">
      <w:pPr>
        <w:spacing w:line="276" w:lineRule="auto"/>
        <w:jc w:val="both"/>
        <w:rPr>
          <w:rFonts w:ascii="Sylfaen" w:hAnsi="Sylfaen"/>
          <w:iCs/>
          <w:lang w:val="ka-GE"/>
        </w:rPr>
      </w:pPr>
      <w:r w:rsidRPr="00F223BD">
        <w:rPr>
          <w:rFonts w:ascii="Sylfaen" w:hAnsi="Sylfaen"/>
          <w:iCs/>
          <w:lang w:val="ka-GE"/>
        </w:rPr>
        <w:t>სტრატეგიის განხორციელების პროცესში გასათვალისწინებელია გარკვეული ფინანსური და სოციალური რისკები, რომლებმაც შესაძლოა შეაფერხოს სტრატეგიული გეგმით განსაზღვრული შედეგების მიღწევა. სტრატეგიის განხორციელების ფინანსური</w:t>
      </w:r>
      <w:r>
        <w:rPr>
          <w:rFonts w:ascii="Sylfaen" w:hAnsi="Sylfaen"/>
          <w:iCs/>
          <w:lang w:val="ka-GE"/>
        </w:rPr>
        <w:t xml:space="preserve"> და</w:t>
      </w:r>
      <w:r w:rsidRPr="00F223BD">
        <w:rPr>
          <w:rFonts w:ascii="Sylfaen" w:hAnsi="Sylfaen"/>
          <w:iCs/>
          <w:lang w:val="ka-GE"/>
        </w:rPr>
        <w:t xml:space="preserve"> </w:t>
      </w:r>
      <w:r>
        <w:rPr>
          <w:rFonts w:ascii="Sylfaen" w:hAnsi="Sylfaen"/>
          <w:iCs/>
          <w:lang w:val="ka-GE"/>
        </w:rPr>
        <w:t xml:space="preserve">ტექნიკური </w:t>
      </w:r>
      <w:r w:rsidRPr="00F223BD">
        <w:rPr>
          <w:rFonts w:ascii="Sylfaen" w:hAnsi="Sylfaen"/>
          <w:iCs/>
          <w:lang w:val="ka-GE"/>
        </w:rPr>
        <w:t>რისკი განპირობებული</w:t>
      </w:r>
      <w:r>
        <w:rPr>
          <w:rFonts w:ascii="Sylfaen" w:hAnsi="Sylfaen"/>
          <w:iCs/>
          <w:lang w:val="ka-GE"/>
        </w:rPr>
        <w:t xml:space="preserve"> შეიძლება იყოს</w:t>
      </w:r>
      <w:r w:rsidRPr="00F223BD">
        <w:rPr>
          <w:rFonts w:ascii="Sylfaen" w:hAnsi="Sylfaen"/>
          <w:iCs/>
          <w:lang w:val="ka-GE"/>
        </w:rPr>
        <w:t xml:space="preserve"> </w:t>
      </w:r>
      <w:r>
        <w:rPr>
          <w:rFonts w:ascii="Sylfaen" w:hAnsi="Sylfaen"/>
          <w:iCs/>
          <w:lang w:val="ka-GE"/>
        </w:rPr>
        <w:t>განხორციელებაში მონაწილე საერთაშორისო დონორი ორგანიზაციების პროექტების დახურვით/შეწყვეტით.</w:t>
      </w:r>
    </w:p>
    <w:p w:rsidR="008D3D36" w:rsidRPr="007D6488" w:rsidRDefault="008D3D36" w:rsidP="00BC45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b/>
          <w:highlight w:val="yellow"/>
          <w:lang w:val="ka-GE"/>
        </w:rPr>
      </w:pPr>
    </w:p>
    <w:p w:rsidR="00DB0853" w:rsidRPr="00041F7F" w:rsidRDefault="003B169D" w:rsidP="00041F7F">
      <w:pPr>
        <w:pStyle w:val="Heading1"/>
        <w:numPr>
          <w:ilvl w:val="0"/>
          <w:numId w:val="1"/>
        </w:numPr>
        <w:rPr>
          <w:rFonts w:eastAsia="Sylfaen"/>
          <w:sz w:val="24"/>
          <w:szCs w:val="24"/>
          <w:lang w:val="ka-GE"/>
        </w:rPr>
      </w:pPr>
      <w:bookmarkStart w:id="32" w:name="_Toc6651983"/>
      <w:r w:rsidRPr="00041F7F">
        <w:rPr>
          <w:rFonts w:ascii="Sylfaen" w:eastAsia="Sylfaen" w:hAnsi="Sylfaen" w:cs="Sylfaen"/>
          <w:sz w:val="24"/>
          <w:szCs w:val="24"/>
          <w:lang w:val="ka-GE"/>
        </w:rPr>
        <w:t>სტრატეგიული</w:t>
      </w:r>
      <w:r w:rsidRPr="00041F7F">
        <w:rPr>
          <w:rFonts w:eastAsia="Sylfaen"/>
          <w:sz w:val="24"/>
          <w:szCs w:val="24"/>
          <w:lang w:val="ka-GE"/>
        </w:rPr>
        <w:t xml:space="preserve"> </w:t>
      </w:r>
      <w:r w:rsidRPr="00041F7F">
        <w:rPr>
          <w:rFonts w:ascii="Sylfaen" w:eastAsia="Sylfaen" w:hAnsi="Sylfaen" w:cs="Sylfaen"/>
          <w:sz w:val="24"/>
          <w:szCs w:val="24"/>
          <w:lang w:val="ka-GE"/>
        </w:rPr>
        <w:t>შესყიდვის</w:t>
      </w:r>
      <w:r w:rsidRPr="00041F7F">
        <w:rPr>
          <w:rFonts w:eastAsia="Sylfaen"/>
          <w:sz w:val="24"/>
          <w:szCs w:val="24"/>
          <w:lang w:val="ka-GE"/>
        </w:rPr>
        <w:t xml:space="preserve"> </w:t>
      </w:r>
      <w:r w:rsidRPr="00041F7F">
        <w:rPr>
          <w:rFonts w:ascii="Sylfaen" w:eastAsia="Sylfaen" w:hAnsi="Sylfaen" w:cs="Sylfaen"/>
          <w:sz w:val="24"/>
          <w:szCs w:val="24"/>
          <w:lang w:val="ka-GE"/>
        </w:rPr>
        <w:t>სტრატეგიის</w:t>
      </w:r>
      <w:r w:rsidRPr="00041F7F">
        <w:rPr>
          <w:rFonts w:eastAsia="Sylfaen"/>
          <w:sz w:val="24"/>
          <w:szCs w:val="24"/>
          <w:lang w:val="ka-GE"/>
        </w:rPr>
        <w:t xml:space="preserve"> </w:t>
      </w:r>
      <w:r w:rsidRPr="00041F7F">
        <w:rPr>
          <w:rFonts w:ascii="Sylfaen" w:eastAsia="Sylfaen" w:hAnsi="Sylfaen" w:cs="Sylfaen"/>
          <w:sz w:val="24"/>
          <w:szCs w:val="24"/>
          <w:lang w:val="ka-GE"/>
        </w:rPr>
        <w:t>ღონისძიებების</w:t>
      </w:r>
      <w:r w:rsidRPr="00041F7F">
        <w:rPr>
          <w:rFonts w:eastAsia="Sylfaen"/>
          <w:sz w:val="24"/>
          <w:szCs w:val="24"/>
          <w:lang w:val="ka-GE"/>
        </w:rPr>
        <w:t xml:space="preserve"> </w:t>
      </w:r>
      <w:r w:rsidRPr="00041F7F">
        <w:rPr>
          <w:rFonts w:ascii="Sylfaen" w:eastAsia="Sylfaen" w:hAnsi="Sylfaen" w:cs="Sylfaen"/>
          <w:sz w:val="24"/>
          <w:szCs w:val="24"/>
          <w:lang w:val="ka-GE"/>
        </w:rPr>
        <w:t>საპროგნოზო</w:t>
      </w:r>
      <w:r w:rsidRPr="00041F7F">
        <w:rPr>
          <w:rFonts w:eastAsia="Sylfaen"/>
          <w:sz w:val="24"/>
          <w:szCs w:val="24"/>
          <w:lang w:val="ka-GE"/>
        </w:rPr>
        <w:t xml:space="preserve"> </w:t>
      </w:r>
      <w:r w:rsidRPr="00041F7F">
        <w:rPr>
          <w:rFonts w:ascii="Sylfaen" w:eastAsia="Sylfaen" w:hAnsi="Sylfaen" w:cs="Sylfaen"/>
          <w:sz w:val="24"/>
          <w:szCs w:val="24"/>
          <w:lang w:val="ka-GE"/>
        </w:rPr>
        <w:t>ბიუჯეტი</w:t>
      </w:r>
      <w:bookmarkEnd w:id="32"/>
    </w:p>
    <w:p w:rsidR="008C1702" w:rsidRDefault="003B169D" w:rsidP="003B169D">
      <w:pPr>
        <w:spacing w:line="276" w:lineRule="auto"/>
        <w:jc w:val="both"/>
        <w:rPr>
          <w:rFonts w:ascii="Sylfaen" w:hAnsi="Sylfaen"/>
          <w:iCs/>
          <w:lang w:val="ka-GE"/>
        </w:rPr>
      </w:pPr>
      <w:r w:rsidRPr="00041F7F">
        <w:rPr>
          <w:rFonts w:ascii="Sylfaen" w:hAnsi="Sylfaen"/>
          <w:iCs/>
          <w:lang w:val="ka-GE"/>
        </w:rPr>
        <w:t>2019-202</w:t>
      </w:r>
      <w:r w:rsidR="00991189" w:rsidRPr="00041F7F">
        <w:rPr>
          <w:rFonts w:ascii="Sylfaen" w:hAnsi="Sylfaen"/>
          <w:iCs/>
          <w:lang w:val="ka-GE"/>
        </w:rPr>
        <w:t>1</w:t>
      </w:r>
      <w:r w:rsidRPr="00041F7F">
        <w:rPr>
          <w:rFonts w:ascii="Sylfaen" w:hAnsi="Sylfaen"/>
          <w:iCs/>
          <w:lang w:val="ka-GE"/>
        </w:rPr>
        <w:t xml:space="preserve"> წლებში სტრატეგიული შესყიდვის სტრატეგიის დანერგვის ღონისძიებების</w:t>
      </w:r>
      <w:r w:rsidR="008C1702">
        <w:rPr>
          <w:rFonts w:ascii="Sylfaen" w:hAnsi="Sylfaen"/>
          <w:iCs/>
          <w:lang w:val="ka-GE"/>
        </w:rPr>
        <w:t xml:space="preserve"> დაფინანსების მთავარ წყაროს წარმოადგენს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და სსიპ სოციალური მომსახურების სააგენტოს ჯანმრთელობის დაცვის სექტორის ადმინისტრირებისთვის გამოყოფილი თანხები, ჯანმრთელობის მსოფლიო ორგანიზაციის, ჩეხეთის საერთაშორისო განვითარების სააგენტოს</w:t>
      </w:r>
      <w:r w:rsidR="00F627DE">
        <w:rPr>
          <w:rFonts w:ascii="Sylfaen" w:hAnsi="Sylfaen"/>
          <w:iCs/>
          <w:lang w:val="ka-GE"/>
        </w:rPr>
        <w:t>, გლობალური ფონდის</w:t>
      </w:r>
      <w:r w:rsidR="008C1702">
        <w:rPr>
          <w:rFonts w:ascii="Sylfaen" w:hAnsi="Sylfaen"/>
          <w:iCs/>
          <w:lang w:val="ka-GE"/>
        </w:rPr>
        <w:t xml:space="preserve"> და სხვა დონორი ორგანიზაციების </w:t>
      </w:r>
      <w:r w:rsidR="00F627DE">
        <w:rPr>
          <w:rFonts w:ascii="Sylfaen" w:hAnsi="Sylfaen"/>
          <w:iCs/>
          <w:lang w:val="ka-GE"/>
        </w:rPr>
        <w:t xml:space="preserve">აღნიშნული მიმართულებებით მოქმედი პროექტებით გათვალისწინებული თანხები. სტარტეგიის საერთო ღირებულება 2019-2021 წლებში შეადგენს </w:t>
      </w:r>
      <w:r w:rsidR="00CC05FA">
        <w:rPr>
          <w:rFonts w:ascii="Sylfaen" w:hAnsi="Sylfaen"/>
          <w:iCs/>
        </w:rPr>
        <w:t xml:space="preserve">30.4 </w:t>
      </w:r>
      <w:r w:rsidR="00CC05FA">
        <w:rPr>
          <w:rFonts w:ascii="Sylfaen" w:hAnsi="Sylfaen"/>
          <w:iCs/>
          <w:lang w:val="ka-GE"/>
        </w:rPr>
        <w:t xml:space="preserve">მლნ. </w:t>
      </w:r>
      <w:r w:rsidR="00F627DE">
        <w:rPr>
          <w:rFonts w:ascii="Sylfaen" w:hAnsi="Sylfaen"/>
          <w:iCs/>
          <w:lang w:val="ka-GE"/>
        </w:rPr>
        <w:t xml:space="preserve">ლარს. აქედან </w:t>
      </w:r>
      <w:r w:rsidR="00CC05FA">
        <w:rPr>
          <w:rFonts w:ascii="Sylfaen" w:hAnsi="Sylfaen"/>
          <w:iCs/>
        </w:rPr>
        <w:t>93</w:t>
      </w:r>
      <w:r w:rsidR="00F627DE">
        <w:rPr>
          <w:rFonts w:ascii="Sylfaen" w:hAnsi="Sylfaen"/>
          <w:iCs/>
          <w:lang w:val="ka-GE"/>
        </w:rPr>
        <w:t>% სახელმწიფო ბიუჯეტიდან გათვალისწინებული ასიგნებებია (იხ. ცხრილი 2)</w:t>
      </w:r>
    </w:p>
    <w:p w:rsidR="003B169D" w:rsidRPr="00041F7F" w:rsidRDefault="003B169D"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rPr>
      </w:pPr>
    </w:p>
    <w:p w:rsidR="003B169D" w:rsidRPr="00E737E2"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r w:rsidRPr="00F627DE">
        <w:rPr>
          <w:rFonts w:ascii="Sylfaen" w:eastAsia="Sylfaen" w:hAnsi="Sylfaen"/>
          <w:b/>
          <w:lang w:val="ka-GE"/>
        </w:rPr>
        <w:t xml:space="preserve">ცხრილი 2. </w:t>
      </w:r>
      <w:r w:rsidR="003B169D" w:rsidRPr="00F627DE">
        <w:rPr>
          <w:rFonts w:ascii="Sylfaen" w:eastAsia="Sylfaen" w:hAnsi="Sylfaen"/>
          <w:b/>
        </w:rPr>
        <w:t xml:space="preserve">სტრატეგიული გეგმის </w:t>
      </w:r>
      <w:r w:rsidRPr="00F627DE">
        <w:rPr>
          <w:rFonts w:ascii="Sylfaen" w:eastAsia="Sylfaen" w:hAnsi="Sylfaen"/>
          <w:b/>
          <w:lang w:val="ka-GE"/>
        </w:rPr>
        <w:t>განხორციელების ბიუჯეტი</w:t>
      </w:r>
      <w:r w:rsidR="00E737E2">
        <w:rPr>
          <w:rFonts w:ascii="Sylfaen" w:eastAsia="Sylfaen" w:hAnsi="Sylfaen"/>
          <w:b/>
        </w:rPr>
        <w:t xml:space="preserve">, </w:t>
      </w:r>
      <w:r w:rsidR="00E737E2">
        <w:rPr>
          <w:rFonts w:ascii="Sylfaen" w:eastAsia="Sylfaen" w:hAnsi="Sylfaen"/>
          <w:b/>
          <w:lang w:val="ka-GE"/>
        </w:rPr>
        <w:t>ათასი ლარი</w:t>
      </w:r>
    </w:p>
    <w:tbl>
      <w:tblPr>
        <w:tblStyle w:val="TableGrid"/>
        <w:tblW w:w="0" w:type="auto"/>
        <w:tblLook w:val="04A0" w:firstRow="1" w:lastRow="0" w:firstColumn="1" w:lastColumn="0" w:noHBand="0" w:noVBand="1"/>
      </w:tblPr>
      <w:tblGrid>
        <w:gridCol w:w="3652"/>
        <w:gridCol w:w="1559"/>
        <w:gridCol w:w="1418"/>
        <w:gridCol w:w="1417"/>
        <w:gridCol w:w="1190"/>
      </w:tblGrid>
      <w:tr w:rsidR="00F627DE" w:rsidTr="00F627DE">
        <w:tc>
          <w:tcPr>
            <w:tcW w:w="3652" w:type="dxa"/>
          </w:tcPr>
          <w:p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დაფინანსების წყარო</w:t>
            </w:r>
          </w:p>
        </w:tc>
        <w:tc>
          <w:tcPr>
            <w:tcW w:w="1559" w:type="dxa"/>
          </w:tcPr>
          <w:p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2019</w:t>
            </w:r>
          </w:p>
        </w:tc>
        <w:tc>
          <w:tcPr>
            <w:tcW w:w="1418" w:type="dxa"/>
          </w:tcPr>
          <w:p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2020</w:t>
            </w:r>
          </w:p>
        </w:tc>
        <w:tc>
          <w:tcPr>
            <w:tcW w:w="1417" w:type="dxa"/>
          </w:tcPr>
          <w:p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2021</w:t>
            </w:r>
          </w:p>
        </w:tc>
        <w:tc>
          <w:tcPr>
            <w:tcW w:w="1190" w:type="dxa"/>
          </w:tcPr>
          <w:p w:rsidR="00F627DE" w:rsidRPr="00F627DE" w:rsidRDefault="00F627DE"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F627DE">
              <w:rPr>
                <w:rFonts w:ascii="Sylfaen" w:eastAsia="Sylfaen" w:hAnsi="Sylfaen"/>
                <w:sz w:val="22"/>
                <w:lang w:val="ka-GE"/>
              </w:rPr>
              <w:t>სულ</w:t>
            </w:r>
          </w:p>
        </w:tc>
      </w:tr>
      <w:tr w:rsidR="00E737E2" w:rsidTr="00BA099A">
        <w:tc>
          <w:tcPr>
            <w:tcW w:w="3652" w:type="dxa"/>
          </w:tcPr>
          <w:p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სახელმწიფო ბიუჯეტი</w:t>
            </w:r>
          </w:p>
        </w:tc>
        <w:tc>
          <w:tcPr>
            <w:tcW w:w="1559"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546</w:t>
            </w:r>
          </w:p>
        </w:tc>
        <w:tc>
          <w:tcPr>
            <w:tcW w:w="1418"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331</w:t>
            </w:r>
          </w:p>
        </w:tc>
        <w:tc>
          <w:tcPr>
            <w:tcW w:w="1417"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sidRPr="00E737E2">
              <w:rPr>
                <w:rFonts w:ascii="Sylfaen" w:eastAsia="Sylfaen" w:hAnsi="Sylfaen"/>
                <w:sz w:val="22"/>
                <w:lang w:val="ka-GE"/>
              </w:rPr>
              <w:t>9</w:t>
            </w:r>
            <w:r>
              <w:rPr>
                <w:rFonts w:ascii="Sylfaen" w:eastAsia="Sylfaen" w:hAnsi="Sylfaen"/>
                <w:sz w:val="22"/>
                <w:lang w:val="en-US"/>
              </w:rPr>
              <w:t>,</w:t>
            </w:r>
            <w:r w:rsidRPr="00E737E2">
              <w:rPr>
                <w:rFonts w:ascii="Sylfaen" w:eastAsia="Sylfaen" w:hAnsi="Sylfaen"/>
                <w:sz w:val="22"/>
                <w:lang w:val="ka-GE"/>
              </w:rPr>
              <w:t>375</w:t>
            </w:r>
          </w:p>
        </w:tc>
        <w:tc>
          <w:tcPr>
            <w:tcW w:w="1190" w:type="dxa"/>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Calibri" w:eastAsiaTheme="minorHAnsi" w:hAnsi="Calibri"/>
                <w:color w:val="000000"/>
                <w:sz w:val="22"/>
                <w:szCs w:val="22"/>
              </w:rPr>
            </w:pPr>
            <w:r w:rsidRPr="00E737E2">
              <w:rPr>
                <w:rFonts w:ascii="Sylfaen" w:eastAsia="Sylfaen" w:hAnsi="Sylfaen"/>
                <w:b/>
                <w:sz w:val="22"/>
                <w:lang w:val="ka-GE"/>
              </w:rPr>
              <w:t>28</w:t>
            </w:r>
            <w:r>
              <w:rPr>
                <w:rFonts w:ascii="Sylfaen" w:eastAsia="Sylfaen" w:hAnsi="Sylfaen"/>
                <w:b/>
                <w:sz w:val="22"/>
                <w:lang w:val="en-US"/>
              </w:rPr>
              <w:t>,</w:t>
            </w:r>
            <w:r w:rsidRPr="00E737E2">
              <w:rPr>
                <w:rFonts w:ascii="Sylfaen" w:eastAsia="Sylfaen" w:hAnsi="Sylfaen"/>
                <w:b/>
                <w:sz w:val="22"/>
                <w:lang w:val="ka-GE"/>
              </w:rPr>
              <w:t>252</w:t>
            </w:r>
          </w:p>
        </w:tc>
      </w:tr>
      <w:tr w:rsidR="00F627DE" w:rsidTr="00F627DE">
        <w:tc>
          <w:tcPr>
            <w:tcW w:w="3652" w:type="dxa"/>
          </w:tcPr>
          <w:p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საერთაშორისო ორგანიზაციების პროექტები</w:t>
            </w:r>
          </w:p>
        </w:tc>
        <w:tc>
          <w:tcPr>
            <w:tcW w:w="1559" w:type="dxa"/>
          </w:tcPr>
          <w:p w:rsidR="00F627DE" w:rsidRPr="00E737E2"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8" w:type="dxa"/>
          </w:tcPr>
          <w:p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417" w:type="dxa"/>
          </w:tcPr>
          <w:p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sz w:val="22"/>
                <w:lang w:val="ka-GE"/>
              </w:rPr>
            </w:pPr>
            <w:r>
              <w:rPr>
                <w:rFonts w:ascii="Sylfaen" w:eastAsia="Sylfaen" w:hAnsi="Sylfaen"/>
                <w:sz w:val="22"/>
                <w:lang w:val="ka-GE"/>
              </w:rPr>
              <w:t>728</w:t>
            </w:r>
          </w:p>
        </w:tc>
        <w:tc>
          <w:tcPr>
            <w:tcW w:w="1190" w:type="dxa"/>
          </w:tcPr>
          <w:p w:rsidR="00F627DE" w:rsidRPr="00F627DE" w:rsidRDefault="00E737E2" w:rsidP="00F627D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ka-GE"/>
              </w:rPr>
            </w:pPr>
            <w:r>
              <w:rPr>
                <w:rFonts w:ascii="Sylfaen" w:eastAsia="Sylfaen" w:hAnsi="Sylfaen"/>
                <w:b/>
                <w:sz w:val="22"/>
                <w:lang w:val="ka-GE"/>
              </w:rPr>
              <w:t>2,184</w:t>
            </w:r>
          </w:p>
        </w:tc>
      </w:tr>
      <w:tr w:rsidR="00E737E2" w:rsidTr="00BA099A">
        <w:tc>
          <w:tcPr>
            <w:tcW w:w="3652" w:type="dxa"/>
          </w:tcPr>
          <w:p w:rsidR="00E737E2" w:rsidRPr="00F627DE"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sz w:val="22"/>
                <w:lang w:val="ka-GE"/>
              </w:rPr>
            </w:pPr>
            <w:r w:rsidRPr="00F627DE">
              <w:rPr>
                <w:rFonts w:ascii="Sylfaen" w:eastAsia="Sylfaen" w:hAnsi="Sylfaen"/>
                <w:sz w:val="22"/>
                <w:lang w:val="ka-GE"/>
              </w:rPr>
              <w:t>სულ</w:t>
            </w:r>
          </w:p>
        </w:tc>
        <w:tc>
          <w:tcPr>
            <w:tcW w:w="1559"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10,274</w:t>
            </w:r>
          </w:p>
        </w:tc>
        <w:tc>
          <w:tcPr>
            <w:tcW w:w="1418"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10,059</w:t>
            </w:r>
          </w:p>
        </w:tc>
        <w:tc>
          <w:tcPr>
            <w:tcW w:w="1417" w:type="dxa"/>
            <w:vAlign w:val="bottom"/>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sidRPr="00E737E2">
              <w:rPr>
                <w:rFonts w:ascii="Sylfaen" w:eastAsia="Sylfaen" w:hAnsi="Sylfaen"/>
                <w:b/>
                <w:sz w:val="22"/>
                <w:lang w:val="en-US"/>
              </w:rPr>
              <w:t>10,103</w:t>
            </w:r>
          </w:p>
        </w:tc>
        <w:tc>
          <w:tcPr>
            <w:tcW w:w="1190" w:type="dxa"/>
          </w:tcPr>
          <w:p w:rsidR="00E737E2" w:rsidRPr="00E737E2" w:rsidRDefault="00E737E2" w:rsidP="00E737E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center"/>
              <w:rPr>
                <w:rFonts w:ascii="Sylfaen" w:eastAsia="Sylfaen" w:hAnsi="Sylfaen"/>
                <w:b/>
                <w:sz w:val="22"/>
                <w:lang w:val="en-US"/>
              </w:rPr>
            </w:pPr>
            <w:r>
              <w:rPr>
                <w:rFonts w:ascii="Sylfaen" w:eastAsia="Sylfaen" w:hAnsi="Sylfaen"/>
                <w:b/>
                <w:sz w:val="22"/>
                <w:lang w:val="en-US"/>
              </w:rPr>
              <w:t>30,436</w:t>
            </w:r>
          </w:p>
        </w:tc>
      </w:tr>
    </w:tbl>
    <w:p w:rsidR="00F627DE" w:rsidRPr="00F627DE" w:rsidRDefault="00F627DE" w:rsidP="003B169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Sylfaen" w:hAnsi="Sylfaen"/>
          <w:b/>
          <w:lang w:val="ka-GE"/>
        </w:rPr>
      </w:pPr>
    </w:p>
    <w:p w:rsidR="00057248" w:rsidRDefault="00057248" w:rsidP="00BC458D">
      <w:pPr>
        <w:spacing w:line="276" w:lineRule="auto"/>
        <w:jc w:val="both"/>
        <w:rPr>
          <w:rFonts w:ascii="Sylfaen" w:hAnsi="Sylfaen"/>
          <w:lang w:val="ka-GE"/>
        </w:rPr>
      </w:pPr>
    </w:p>
    <w:p w:rsidR="00057248" w:rsidRPr="007D6488" w:rsidRDefault="00057248" w:rsidP="00BC458D">
      <w:pPr>
        <w:spacing w:line="276" w:lineRule="auto"/>
        <w:rPr>
          <w:rFonts w:ascii="Sylfaen" w:hAnsi="Sylfaen"/>
          <w:lang w:val="ka-GE"/>
        </w:rPr>
      </w:pPr>
    </w:p>
    <w:p w:rsidR="00CE2FCC" w:rsidRPr="007D6488" w:rsidRDefault="00CE2FCC" w:rsidP="00CE2FCC">
      <w:pPr>
        <w:pStyle w:val="Heading1"/>
        <w:numPr>
          <w:ilvl w:val="0"/>
          <w:numId w:val="1"/>
        </w:numPr>
        <w:spacing w:before="0" w:after="0" w:line="276" w:lineRule="auto"/>
        <w:jc w:val="both"/>
        <w:rPr>
          <w:rFonts w:ascii="Sylfaen" w:hAnsi="Sylfaen" w:cs="Sylfaen"/>
          <w:sz w:val="24"/>
          <w:szCs w:val="24"/>
          <w:lang w:val="en-GB"/>
        </w:rPr>
      </w:pPr>
      <w:bookmarkStart w:id="33" w:name="_Toc6651984"/>
      <w:r w:rsidRPr="007D6488">
        <w:rPr>
          <w:rFonts w:ascii="Sylfaen" w:hAnsi="Sylfaen" w:cs="Sylfaen"/>
          <w:sz w:val="24"/>
          <w:szCs w:val="24"/>
          <w:lang w:val="en-GB"/>
        </w:rPr>
        <w:t>გამოყენებული ლიტერატურა</w:t>
      </w:r>
      <w:bookmarkEnd w:id="33"/>
    </w:p>
    <w:p w:rsidR="00681C02" w:rsidRPr="00681C02" w:rsidRDefault="00681C02" w:rsidP="00681C02">
      <w:pPr>
        <w:spacing w:line="276" w:lineRule="auto"/>
        <w:ind w:left="720" w:hanging="720"/>
      </w:pPr>
      <w:r w:rsidRPr="00681C02">
        <w:rPr>
          <w:rFonts w:ascii="Sylfaen" w:eastAsia="Sylfaen" w:hAnsi="Sylfaen"/>
          <w:lang w:val="ka-GE"/>
        </w:rPr>
        <w:t>დაავადებათა კონტროლისა და საზოგადოებრივი ჯანმრთელობის ეროვნული ცენტრი. ჯანმრთელობის დაცვა. სტატისტიკური ცნობარი. საქართველო. 2017</w:t>
      </w:r>
      <w:r w:rsidRPr="00681C02">
        <w:rPr>
          <w:rFonts w:ascii="Sylfaen" w:eastAsia="Sylfaen" w:hAnsi="Sylfaen"/>
        </w:rPr>
        <w:t xml:space="preserve">. </w:t>
      </w:r>
      <w:hyperlink r:id="rId9" w:history="1">
        <w:r w:rsidRPr="00681C02">
          <w:rPr>
            <w:rStyle w:val="Hyperlink"/>
            <w:rFonts w:eastAsiaTheme="majorEastAsia"/>
          </w:rPr>
          <w:t>http://www.ncdc.ge/Handlers/GetFile.ashx?ID=f7a28a1e-0489-49a0-b183-eb8674244541</w:t>
        </w:r>
      </w:hyperlink>
    </w:p>
    <w:p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სამთავრობო პროგრამა 2018-2020 „თავისუფლება, სწრაფი განვითარება, კეთილდღეობა“.</w:t>
      </w:r>
      <w:r w:rsidRPr="00681C02">
        <w:rPr>
          <w:rFonts w:ascii="Sylfaen" w:eastAsia="Sylfaen" w:hAnsi="Sylfaen"/>
        </w:rPr>
        <w:t xml:space="preserve"> </w:t>
      </w:r>
      <w:hyperlink r:id="rId10" w:history="1">
        <w:r w:rsidRPr="00681C02">
          <w:rPr>
            <w:rFonts w:ascii="Sylfaen" w:eastAsia="Sylfaen" w:hAnsi="Sylfaen"/>
            <w:lang w:val="ka-GE"/>
          </w:rPr>
          <w:t>http://gov.ge/index.php?lang_id=GEO&amp;sec_id=68&amp;info_id=67099</w:t>
        </w:r>
      </w:hyperlink>
    </w:p>
    <w:p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lang w:val="ka-GE"/>
        </w:rPr>
        <w:t>საქართველოს მთავრობის 2014 წლის 26 დეკემბრის 724 დადგენილება „2014-2020 წლების საქართველოს ჯანმრთელობის დაცვის სისტემის სახელმწიფო კონცეფციის „საყოველთაო ჯანდაცვა და ხარისხის მართვა პაციენტთა უფლებების დასაცავად“ დამტკიცების შესახებ“</w:t>
      </w:r>
    </w:p>
    <w:p w:rsidR="00681C02" w:rsidRPr="00681C02" w:rsidRDefault="00681C02" w:rsidP="00681C02">
      <w:pPr>
        <w:spacing w:line="276" w:lineRule="auto"/>
        <w:ind w:left="720" w:hanging="720"/>
        <w:rPr>
          <w:lang w:val="ka-GE"/>
        </w:rPr>
      </w:pPr>
      <w:r w:rsidRPr="00681C02">
        <w:rPr>
          <w:rFonts w:ascii="Sylfaen" w:hAnsi="Sylfaen"/>
          <w:lang w:val="ka-GE"/>
        </w:rPr>
        <w:t>საქართველოს ოკუპირებული ტერიტორიბიდან დევნილთა, შრომის, ჯანმრთელობისა და სოციალური დაცვის სამინისტრო. ჯანდაცვის ეროვნული ანგარიშები, 2010-2017.</w:t>
      </w:r>
      <w:r w:rsidRPr="00681C02">
        <w:rPr>
          <w:rFonts w:ascii="Sylfaen" w:hAnsi="Sylfaen"/>
        </w:rPr>
        <w:t xml:space="preserve"> </w:t>
      </w:r>
      <w:hyperlink r:id="rId11" w:history="1">
        <w:r w:rsidRPr="00681C02">
          <w:rPr>
            <w:rStyle w:val="Hyperlink"/>
            <w:rFonts w:eastAsiaTheme="majorEastAsia"/>
          </w:rPr>
          <w:t>https://www.moh.gov.ge/ka/566/jandacvis-erovnuli-angariSebi</w:t>
        </w:r>
      </w:hyperlink>
    </w:p>
    <w:p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lang w:val="ka-GE"/>
        </w:rPr>
        <w:t xml:space="preserve">საქართველოს სტატისტიკის ეროვნული სამსახური. </w:t>
      </w:r>
      <w:hyperlink r:id="rId12" w:history="1">
        <w:r w:rsidRPr="00681C02">
          <w:rPr>
            <w:rStyle w:val="Hyperlink"/>
            <w:rFonts w:ascii="Sylfaen" w:eastAsia="Sylfaen" w:hAnsi="Sylfaen"/>
          </w:rPr>
          <w:t>www.geostat.ge</w:t>
        </w:r>
      </w:hyperlink>
    </w:p>
    <w:p w:rsidR="00681C02" w:rsidRPr="00681C02" w:rsidRDefault="00681C02" w:rsidP="00681C02">
      <w:pPr>
        <w:spacing w:line="276" w:lineRule="auto"/>
        <w:ind w:left="720" w:hanging="720"/>
        <w:rPr>
          <w:rFonts w:eastAsiaTheme="majorEastAsia"/>
        </w:rPr>
      </w:pPr>
      <w:r w:rsidRPr="00681C02">
        <w:rPr>
          <w:rFonts w:ascii="Sylfaen" w:eastAsia="Sylfaen" w:hAnsi="Sylfaen"/>
          <w:lang w:val="ka-GE"/>
        </w:rPr>
        <w:t xml:space="preserve">საქართველოს ფინანსთა სამინისტრო. ქვეყნის ძირითადი მონაცემები და მიმართულებები 2018-2021. </w:t>
      </w:r>
      <w:hyperlink r:id="rId13" w:history="1">
        <w:r w:rsidRPr="00681C02">
          <w:rPr>
            <w:rStyle w:val="Hyperlink"/>
            <w:rFonts w:eastAsiaTheme="majorEastAsia"/>
          </w:rPr>
          <w:t>https://mof.ge/BDD</w:t>
        </w:r>
      </w:hyperlink>
    </w:p>
    <w:p w:rsidR="00681C02" w:rsidRDefault="00681C02" w:rsidP="00681C02">
      <w:pPr>
        <w:spacing w:line="276" w:lineRule="auto"/>
        <w:ind w:left="720" w:hanging="720"/>
      </w:pPr>
      <w:r w:rsidRPr="00681C02">
        <w:rPr>
          <w:rFonts w:ascii="Sylfaen" w:hAnsi="Sylfaen"/>
          <w:lang w:val="ka-GE"/>
        </w:rPr>
        <w:t xml:space="preserve">სოციალური მომსახურების სააგენტო. ჯანმრთელობის დაცვის პროგრამები. </w:t>
      </w:r>
      <w:hyperlink r:id="rId14" w:history="1">
        <w:r w:rsidRPr="00681C02">
          <w:rPr>
            <w:rStyle w:val="Hyperlink"/>
            <w:rFonts w:eastAsiaTheme="majorEastAsia"/>
          </w:rPr>
          <w:t>http://ssa.gov.ge/index.php?lang_id=GEO&amp;sec_id=803</w:t>
        </w:r>
      </w:hyperlink>
    </w:p>
    <w:p w:rsidR="00681C02" w:rsidRPr="00681C02" w:rsidRDefault="00681C02" w:rsidP="00681C02">
      <w:pPr>
        <w:spacing w:line="276" w:lineRule="auto"/>
        <w:ind w:left="720" w:hanging="720"/>
        <w:rPr>
          <w:rFonts w:ascii="Sylfaen" w:eastAsia="Sylfaen" w:hAnsi="Sylfaen"/>
        </w:rPr>
      </w:pPr>
      <w:r w:rsidRPr="00681C02">
        <w:rPr>
          <w:rFonts w:ascii="Sylfaen" w:eastAsia="Sylfaen" w:hAnsi="Sylfaen"/>
        </w:rPr>
        <w:t>World Health Organization Office for Europe, Barcelona Office for Health Systems Strengthening.Active purchasing for universal health coverage in Georgia: situation analysis and options for improvement, 2016</w:t>
      </w:r>
    </w:p>
    <w:p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 xml:space="preserve">World Health Organization Office for Europe. Georgia Health System Review, 2017. </w:t>
      </w:r>
      <w:hyperlink r:id="rId15" w:history="1">
        <w:r w:rsidRPr="00681C02">
          <w:rPr>
            <w:rFonts w:ascii="Sylfaen" w:eastAsia="Sylfaen" w:hAnsi="Sylfaen"/>
            <w:lang w:val="ka-GE"/>
          </w:rPr>
          <w:t>http://www.euro.who.int/__data/assets/pdf_file/0008/374615/hit-georgia-eng.pdf</w:t>
        </w:r>
      </w:hyperlink>
    </w:p>
    <w:p w:rsidR="00681C02" w:rsidRPr="00681C02" w:rsidRDefault="00681C02" w:rsidP="00681C02">
      <w:pPr>
        <w:spacing w:line="276" w:lineRule="auto"/>
        <w:ind w:left="720" w:hanging="720"/>
        <w:rPr>
          <w:rFonts w:ascii="Sylfaen" w:eastAsia="Sylfaen" w:hAnsi="Sylfaen"/>
          <w:lang w:val="ka-GE"/>
        </w:rPr>
      </w:pPr>
      <w:r w:rsidRPr="00681C02">
        <w:rPr>
          <w:rFonts w:ascii="Sylfaen" w:eastAsia="Sylfaen" w:hAnsi="Sylfaen"/>
          <w:lang w:val="ka-GE"/>
        </w:rPr>
        <w:t>World Health Organization Office for Europe. The functions and governance of purchasing agencies: issues and options for Georgia</w:t>
      </w:r>
      <w:r w:rsidRPr="00681C02">
        <w:rPr>
          <w:rFonts w:ascii="Sylfaen" w:eastAsia="Sylfaen" w:hAnsi="Sylfaen"/>
        </w:rPr>
        <w:t xml:space="preserve">. </w:t>
      </w:r>
      <w:hyperlink r:id="rId16" w:history="1">
        <w:r w:rsidRPr="00681C02">
          <w:rPr>
            <w:rFonts w:ascii="Sylfaen" w:eastAsia="Sylfaen" w:hAnsi="Sylfaen"/>
            <w:lang w:val="ka-GE"/>
          </w:rPr>
          <w:t>http://www.euro.who.int/en/countries/georgia/publications/the-functions-and-governance-of-purchasing-agencies-issues-and-options-for-georgia-2017</w:t>
        </w:r>
      </w:hyperlink>
    </w:p>
    <w:p w:rsidR="00681C02" w:rsidRPr="00B17ED6" w:rsidRDefault="00681C02" w:rsidP="00681C02">
      <w:pPr>
        <w:spacing w:line="276" w:lineRule="auto"/>
        <w:ind w:left="720" w:hanging="720"/>
      </w:pPr>
      <w:r w:rsidRPr="00681C02">
        <w:rPr>
          <w:rFonts w:ascii="Sylfaen" w:eastAsia="Sylfaen" w:hAnsi="Sylfaen"/>
        </w:rPr>
        <w:lastRenderedPageBreak/>
        <w:t>World Health Organization</w:t>
      </w:r>
      <w:r w:rsidRPr="00681C02">
        <w:rPr>
          <w:rFonts w:ascii="Sylfaen" w:eastAsia="Sylfaen" w:hAnsi="Sylfaen" w:cstheme="minorBidi"/>
          <w:lang w:eastAsia="zh-CN"/>
        </w:rPr>
        <w:t>. Developing a national health financing strategy: a reference guide</w:t>
      </w:r>
      <w:r w:rsidRPr="00681C02">
        <w:rPr>
          <w:rFonts w:ascii="Sylfaen" w:eastAsia="Sylfaen" w:hAnsi="Sylfaen"/>
          <w:lang w:val="ka-GE"/>
        </w:rPr>
        <w:t xml:space="preserve">. </w:t>
      </w:r>
      <w:hyperlink r:id="rId17" w:history="1">
        <w:r w:rsidRPr="00681C02">
          <w:rPr>
            <w:color w:val="0000FF"/>
            <w:u w:val="single"/>
          </w:rPr>
          <w:t>https://www.who.int/health_financing/tools/developing-health-financing-strategy/en/</w:t>
        </w:r>
      </w:hyperlink>
    </w:p>
    <w:p w:rsidR="00681C02" w:rsidRPr="00681C02" w:rsidRDefault="00681C02" w:rsidP="00681C02">
      <w:pPr>
        <w:spacing w:line="276" w:lineRule="auto"/>
        <w:ind w:left="720" w:hanging="720"/>
      </w:pPr>
      <w:r w:rsidRPr="00681C02">
        <w:rPr>
          <w:rFonts w:ascii="Sylfaen" w:eastAsia="Sylfaen" w:hAnsi="Sylfaen"/>
        </w:rPr>
        <w:t>World Health Organization. Health financing country diagnostic: A foundation for national strategy development</w:t>
      </w:r>
      <w:r w:rsidRPr="00681C02">
        <w:rPr>
          <w:rFonts w:ascii="Sylfaen" w:eastAsia="Sylfaen" w:hAnsi="Sylfaen"/>
          <w:lang w:val="ka-GE"/>
        </w:rPr>
        <w:t>.</w:t>
      </w:r>
      <w:r w:rsidRPr="00681C02">
        <w:rPr>
          <w:rFonts w:ascii="Sylfaen" w:eastAsia="Sylfaen" w:hAnsi="Sylfaen"/>
        </w:rPr>
        <w:t xml:space="preserve"> </w:t>
      </w:r>
      <w:hyperlink r:id="rId18" w:history="1">
        <w:r w:rsidRPr="00681C02">
          <w:rPr>
            <w:rStyle w:val="Hyperlink"/>
            <w:rFonts w:eastAsiaTheme="majorEastAsia"/>
          </w:rPr>
          <w:t>https://www.who.int/health_financing/tools/diagnostic/en/</w:t>
        </w:r>
      </w:hyperlink>
    </w:p>
    <w:p w:rsidR="00681C02" w:rsidRDefault="00681C02" w:rsidP="00681C02">
      <w:pPr>
        <w:spacing w:line="276" w:lineRule="auto"/>
        <w:ind w:left="720" w:hanging="720"/>
      </w:pPr>
      <w:r w:rsidRPr="00681C02">
        <w:rPr>
          <w:rFonts w:ascii="Sylfaen" w:eastAsia="Sylfaen" w:hAnsi="Sylfaen"/>
        </w:rPr>
        <w:t xml:space="preserve">World Health Organization. Universal health coverage (UHC). </w:t>
      </w:r>
      <w:hyperlink r:id="rId19" w:history="1">
        <w:r>
          <w:rPr>
            <w:rStyle w:val="Hyperlink"/>
          </w:rPr>
          <w:t>https://www.who.int/en/news-room/fact-sheets/detail/universal-health-coverage-(uhc)</w:t>
        </w:r>
      </w:hyperlink>
    </w:p>
    <w:p w:rsidR="00681C02" w:rsidRDefault="00681C02" w:rsidP="00681C02">
      <w:pPr>
        <w:spacing w:line="276" w:lineRule="auto"/>
        <w:ind w:left="720" w:hanging="720"/>
      </w:pPr>
      <w:r w:rsidRPr="00681C02">
        <w:rPr>
          <w:rFonts w:ascii="Sylfaen" w:eastAsia="Sylfaen" w:hAnsi="Sylfaen"/>
        </w:rPr>
        <w:t xml:space="preserve">World Health Organization. What is UHC? </w:t>
      </w:r>
      <w:hyperlink r:id="rId20" w:history="1">
        <w:r>
          <w:rPr>
            <w:rStyle w:val="Hyperlink"/>
          </w:rPr>
          <w:t>https://www.who.int/en/news-room/fact-sheets/detail/universal-health-coverage-(uhc)</w:t>
        </w:r>
      </w:hyperlink>
    </w:p>
    <w:p w:rsidR="00A54AD6" w:rsidRPr="00A54AD6" w:rsidRDefault="00A54AD6" w:rsidP="00A54AD6">
      <w:pPr>
        <w:rPr>
          <w:rFonts w:ascii="Sylfaen" w:hAnsi="Sylfaen"/>
        </w:rPr>
      </w:pPr>
    </w:p>
    <w:p w:rsidR="00B17ED6" w:rsidRDefault="00B17ED6" w:rsidP="00B17ED6"/>
    <w:p w:rsidR="00B17ED6" w:rsidRDefault="00B17ED6" w:rsidP="00B17ED6">
      <w:pPr>
        <w:rPr>
          <w:rFonts w:eastAsiaTheme="majorEastAsia"/>
        </w:rPr>
      </w:pPr>
    </w:p>
    <w:p w:rsidR="00B17ED6" w:rsidRDefault="00B17ED6" w:rsidP="00B17ED6"/>
    <w:p w:rsidR="00B17ED6" w:rsidRPr="00B17ED6" w:rsidRDefault="00B17ED6" w:rsidP="00B17ED6">
      <w:pPr>
        <w:rPr>
          <w:rFonts w:ascii="Sylfaen" w:eastAsia="Sylfaen" w:hAnsi="Sylfaen"/>
          <w:lang w:val="ka-GE"/>
        </w:rPr>
      </w:pPr>
    </w:p>
    <w:p w:rsidR="00B17ED6" w:rsidRPr="00B17ED6" w:rsidRDefault="00B17ED6" w:rsidP="00B17ED6">
      <w:pPr>
        <w:rPr>
          <w:rFonts w:ascii="Sylfaen" w:hAnsi="Sylfaen"/>
        </w:rPr>
      </w:pPr>
    </w:p>
    <w:p w:rsidR="00B17ED6" w:rsidRPr="00B17ED6" w:rsidRDefault="00B17ED6" w:rsidP="00B17ED6">
      <w:pPr>
        <w:rPr>
          <w:rFonts w:ascii="Sylfaen" w:eastAsia="Sylfaen" w:hAnsi="Sylfaen" w:cstheme="minorBidi"/>
          <w:lang w:val="ka-GE" w:eastAsia="zh-CN"/>
        </w:rPr>
      </w:pPr>
    </w:p>
    <w:p w:rsidR="00CE2FCC" w:rsidRPr="00CE2FCC" w:rsidRDefault="00CE2FCC" w:rsidP="00CE2FC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Sylfaen" w:eastAsia="Sylfaen" w:hAnsi="Sylfaen"/>
          <w:lang w:val="ka-GE"/>
        </w:rPr>
      </w:pPr>
    </w:p>
    <w:p w:rsidR="00057248" w:rsidRDefault="00057248" w:rsidP="00BC458D">
      <w:pPr>
        <w:spacing w:line="276" w:lineRule="auto"/>
        <w:rPr>
          <w:rFonts w:ascii="Sylfaen" w:hAnsi="Sylfaen"/>
          <w:lang w:val="ka-GE"/>
        </w:rPr>
      </w:pPr>
    </w:p>
    <w:p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057248">
          <w:footerReference w:type="even" r:id="rId21"/>
          <w:footerReference w:type="default" r:id="rId22"/>
          <w:pgSz w:w="11900" w:h="16840" w:code="9"/>
          <w:pgMar w:top="1440" w:right="1440" w:bottom="1440" w:left="1440" w:header="708" w:footer="708" w:gutter="0"/>
          <w:cols w:space="708"/>
          <w:docGrid w:linePitch="400"/>
        </w:sectPr>
      </w:pPr>
    </w:p>
    <w:p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34" w:name="_Toc6651985"/>
      <w:r w:rsidRPr="007D6488">
        <w:rPr>
          <w:rFonts w:ascii="Sylfaen" w:hAnsi="Sylfaen" w:cs="Sylfaen"/>
          <w:sz w:val="24"/>
          <w:szCs w:val="24"/>
          <w:lang w:val="ka-GE"/>
        </w:rPr>
        <w:lastRenderedPageBreak/>
        <w:t>დანართი</w:t>
      </w:r>
      <w:r w:rsidRPr="007D6488">
        <w:rPr>
          <w:sz w:val="24"/>
          <w:szCs w:val="24"/>
          <w:lang w:val="ka-GE"/>
        </w:rPr>
        <w:t xml:space="preserve"> 1: </w:t>
      </w:r>
      <w:r>
        <w:rPr>
          <w:rFonts w:ascii="Sylfaen" w:hAnsi="Sylfaen"/>
          <w:sz w:val="24"/>
          <w:szCs w:val="24"/>
          <w:lang w:val="ka-GE"/>
        </w:rPr>
        <w:t xml:space="preserve">მონიტორინგისა და შეფასების </w:t>
      </w:r>
      <w:r w:rsidRPr="007D6488">
        <w:rPr>
          <w:rFonts w:ascii="Sylfaen" w:hAnsi="Sylfaen" w:cs="Sylfaen"/>
          <w:sz w:val="24"/>
          <w:szCs w:val="24"/>
          <w:lang w:val="ka-GE"/>
        </w:rPr>
        <w:t>ინდიკატორების</w:t>
      </w:r>
      <w:r w:rsidRPr="007D6488">
        <w:rPr>
          <w:sz w:val="24"/>
          <w:szCs w:val="24"/>
          <w:lang w:val="ka-GE"/>
        </w:rPr>
        <w:t xml:space="preserve"> </w:t>
      </w:r>
      <w:r w:rsidRPr="007D6488">
        <w:rPr>
          <w:rFonts w:ascii="Sylfaen" w:hAnsi="Sylfaen" w:cs="Sylfaen"/>
          <w:sz w:val="24"/>
          <w:szCs w:val="24"/>
          <w:lang w:val="ka-GE"/>
        </w:rPr>
        <w:t>ჩარჩო</w:t>
      </w:r>
      <w:bookmarkEnd w:id="34"/>
    </w:p>
    <w:p w:rsidR="002C1BAE" w:rsidRDefault="002C1BAE" w:rsidP="002C1BAE">
      <w:pPr>
        <w:rPr>
          <w:lang w:val="ka-GE"/>
        </w:rPr>
      </w:pPr>
    </w:p>
    <w:tbl>
      <w:tblPr>
        <w:tblW w:w="14596" w:type="dxa"/>
        <w:tblInd w:w="113" w:type="dxa"/>
        <w:tblLayout w:type="fixed"/>
        <w:tblLook w:val="04A0" w:firstRow="1" w:lastRow="0" w:firstColumn="1" w:lastColumn="0" w:noHBand="0" w:noVBand="1"/>
      </w:tblPr>
      <w:tblGrid>
        <w:gridCol w:w="2218"/>
        <w:gridCol w:w="2597"/>
        <w:gridCol w:w="1134"/>
        <w:gridCol w:w="1134"/>
        <w:gridCol w:w="1559"/>
        <w:gridCol w:w="1701"/>
        <w:gridCol w:w="1134"/>
        <w:gridCol w:w="992"/>
        <w:gridCol w:w="1019"/>
        <w:gridCol w:w="1108"/>
      </w:tblGrid>
      <w:tr w:rsidR="002C1BAE" w:rsidRPr="002C1BAE" w:rsidTr="007F5308">
        <w:trPr>
          <w:trHeight w:val="320"/>
        </w:trPr>
        <w:tc>
          <w:tcPr>
            <w:tcW w:w="2218"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მიზანი</w:t>
            </w:r>
          </w:p>
        </w:tc>
        <w:tc>
          <w:tcPr>
            <w:tcW w:w="2597"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ინდიკატორი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ერთე</w:t>
            </w:r>
            <w:r w:rsidRPr="007F5308">
              <w:rPr>
                <w:rFonts w:ascii="Calibri" w:hAnsi="Calibri" w:cs="Calibri"/>
                <w:b/>
                <w:bCs/>
                <w:sz w:val="18"/>
                <w:szCs w:val="18"/>
              </w:rPr>
              <w:t>-</w:t>
            </w:r>
            <w:r w:rsidRPr="007F5308">
              <w:rPr>
                <w:rFonts w:ascii="Sylfaen" w:hAnsi="Sylfaen" w:cs="Sylfaen"/>
                <w:b/>
                <w:bCs/>
                <w:sz w:val="18"/>
                <w:szCs w:val="18"/>
              </w:rPr>
              <w:t>ული</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სიხშირე</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პასუხისმგებელი</w:t>
            </w:r>
            <w:r w:rsidRPr="007F5308">
              <w:rPr>
                <w:rFonts w:ascii="Calibri" w:hAnsi="Calibri" w:cs="Calibri"/>
                <w:b/>
                <w:bCs/>
                <w:sz w:val="18"/>
                <w:szCs w:val="18"/>
              </w:rPr>
              <w:t xml:space="preserve"> </w:t>
            </w:r>
            <w:r w:rsidRPr="007F5308">
              <w:rPr>
                <w:rFonts w:ascii="Sylfaen" w:hAnsi="Sylfaen" w:cs="Sylfaen"/>
                <w:b/>
                <w:bCs/>
                <w:sz w:val="18"/>
                <w:szCs w:val="18"/>
              </w:rPr>
              <w:t>ორგანიზაცია</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საბაზისო</w:t>
            </w:r>
            <w:r w:rsidRPr="007F5308">
              <w:rPr>
                <w:rFonts w:ascii="Calibri" w:hAnsi="Calibri" w:cs="Calibri"/>
                <w:b/>
                <w:bCs/>
                <w:sz w:val="18"/>
                <w:szCs w:val="18"/>
              </w:rPr>
              <w:t xml:space="preserve"> (2017 </w:t>
            </w:r>
            <w:r w:rsidRPr="007F5308">
              <w:rPr>
                <w:rFonts w:ascii="Sylfaen" w:hAnsi="Sylfaen" w:cs="Sylfaen"/>
                <w:b/>
                <w:bCs/>
                <w:sz w:val="18"/>
                <w:szCs w:val="18"/>
              </w:rPr>
              <w:t>ან</w:t>
            </w:r>
            <w:r w:rsidRPr="007F5308">
              <w:rPr>
                <w:rFonts w:ascii="Calibri" w:hAnsi="Calibri" w:cs="Calibri"/>
                <w:b/>
                <w:bCs/>
                <w:sz w:val="18"/>
                <w:szCs w:val="18"/>
              </w:rPr>
              <w:t xml:space="preserve"> </w:t>
            </w:r>
            <w:r w:rsidRPr="007F5308">
              <w:rPr>
                <w:rFonts w:ascii="Sylfaen" w:hAnsi="Sylfaen" w:cs="Sylfaen"/>
                <w:b/>
                <w:bCs/>
                <w:sz w:val="18"/>
                <w:szCs w:val="18"/>
              </w:rPr>
              <w:t>უახლესი</w:t>
            </w:r>
            <w:r w:rsidRPr="007F5308">
              <w:rPr>
                <w:rFonts w:ascii="Calibri" w:hAnsi="Calibri" w:cs="Calibri"/>
                <w:b/>
                <w:bCs/>
                <w:sz w:val="18"/>
                <w:szCs w:val="18"/>
              </w:rPr>
              <w:t>)</w:t>
            </w:r>
          </w:p>
        </w:tc>
        <w:tc>
          <w:tcPr>
            <w:tcW w:w="4253" w:type="dxa"/>
            <w:gridSpan w:val="4"/>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Sylfaen" w:hAnsi="Sylfaen" w:cs="Sylfaen"/>
                <w:b/>
                <w:bCs/>
                <w:sz w:val="18"/>
                <w:szCs w:val="18"/>
              </w:rPr>
              <w:t>სამიზნე</w:t>
            </w:r>
            <w:r w:rsidRPr="007F5308">
              <w:rPr>
                <w:rFonts w:ascii="Calibri" w:hAnsi="Calibri" w:cs="Calibri"/>
                <w:b/>
                <w:bCs/>
                <w:sz w:val="18"/>
                <w:szCs w:val="18"/>
              </w:rPr>
              <w:t xml:space="preserve"> </w:t>
            </w:r>
            <w:r w:rsidRPr="007F5308">
              <w:rPr>
                <w:rFonts w:ascii="Sylfaen" w:hAnsi="Sylfaen" w:cs="Sylfaen"/>
                <w:b/>
                <w:bCs/>
                <w:sz w:val="18"/>
                <w:szCs w:val="18"/>
              </w:rPr>
              <w:t>მაჩვენებლები</w:t>
            </w:r>
          </w:p>
        </w:tc>
      </w:tr>
      <w:tr w:rsidR="002C1BAE" w:rsidRPr="002C1BAE" w:rsidTr="007F5308">
        <w:trPr>
          <w:trHeight w:val="825"/>
        </w:trPr>
        <w:tc>
          <w:tcPr>
            <w:tcW w:w="2218"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1134" w:type="dxa"/>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2018</w:t>
            </w:r>
          </w:p>
        </w:tc>
        <w:tc>
          <w:tcPr>
            <w:tcW w:w="992" w:type="dxa"/>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2019</w:t>
            </w:r>
          </w:p>
        </w:tc>
        <w:tc>
          <w:tcPr>
            <w:tcW w:w="1019" w:type="dxa"/>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2020</w:t>
            </w:r>
          </w:p>
        </w:tc>
        <w:tc>
          <w:tcPr>
            <w:tcW w:w="1108" w:type="dxa"/>
            <w:tcBorders>
              <w:top w:val="single" w:sz="4" w:space="0" w:color="auto"/>
              <w:left w:val="nil"/>
              <w:bottom w:val="single" w:sz="4" w:space="0" w:color="auto"/>
              <w:right w:val="single" w:sz="4" w:space="0" w:color="auto"/>
            </w:tcBorders>
            <w:shd w:val="clear" w:color="000000" w:fill="D6DCE4"/>
            <w:vAlign w:val="center"/>
            <w:hideMark/>
          </w:tcPr>
          <w:p w:rsidR="002C1BAE" w:rsidRPr="007F5308" w:rsidRDefault="002C1BAE" w:rsidP="002C1BAE">
            <w:pPr>
              <w:jc w:val="center"/>
              <w:rPr>
                <w:rFonts w:ascii="Calibri" w:hAnsi="Calibri" w:cs="Calibri"/>
                <w:b/>
                <w:bCs/>
                <w:sz w:val="18"/>
                <w:szCs w:val="18"/>
              </w:rPr>
            </w:pPr>
            <w:r w:rsidRPr="007F5308">
              <w:rPr>
                <w:rFonts w:ascii="Calibri" w:hAnsi="Calibri" w:cs="Calibri"/>
                <w:b/>
                <w:bCs/>
                <w:sz w:val="18"/>
                <w:szCs w:val="18"/>
              </w:rPr>
              <w:t>2021</w:t>
            </w:r>
          </w:p>
        </w:tc>
      </w:tr>
      <w:tr w:rsidR="002C1BAE" w:rsidRPr="002C1BAE" w:rsidTr="007F5308">
        <w:trPr>
          <w:trHeight w:val="1112"/>
        </w:trPr>
        <w:tc>
          <w:tcPr>
            <w:tcW w:w="2218"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ფინანსური</w:t>
            </w:r>
            <w:r w:rsidRPr="007F5308">
              <w:rPr>
                <w:rFonts w:ascii="Calibri" w:hAnsi="Calibri" w:cs="Calibri"/>
                <w:b/>
                <w:bCs/>
                <w:sz w:val="18"/>
                <w:szCs w:val="18"/>
              </w:rPr>
              <w:t xml:space="preserve"> </w:t>
            </w:r>
            <w:r w:rsidRPr="007F5308">
              <w:rPr>
                <w:rFonts w:ascii="Sylfaen" w:hAnsi="Sylfaen" w:cs="Sylfaen"/>
                <w:b/>
                <w:bCs/>
                <w:sz w:val="18"/>
                <w:szCs w:val="18"/>
              </w:rPr>
              <w:t>დაცულობის</w:t>
            </w:r>
            <w:r w:rsidRPr="007F5308">
              <w:rPr>
                <w:rFonts w:ascii="Calibri" w:hAnsi="Calibri" w:cs="Calibri"/>
                <w:b/>
                <w:bCs/>
                <w:sz w:val="18"/>
                <w:szCs w:val="18"/>
              </w:rPr>
              <w:t xml:space="preserve"> </w:t>
            </w:r>
            <w:r w:rsidRPr="007F5308">
              <w:rPr>
                <w:rFonts w:ascii="Sylfaen" w:hAnsi="Sylfaen" w:cs="Sylfaen"/>
                <w:b/>
                <w:bCs/>
                <w:sz w:val="18"/>
                <w:szCs w:val="18"/>
              </w:rPr>
              <w:t>გაუმჯობესება</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ეფექტური</w:t>
            </w:r>
            <w:r w:rsidRPr="007F5308">
              <w:rPr>
                <w:rFonts w:ascii="Calibri" w:hAnsi="Calibri" w:cs="Calibri"/>
                <w:b/>
                <w:bCs/>
                <w:sz w:val="18"/>
                <w:szCs w:val="18"/>
              </w:rPr>
              <w:t xml:space="preserve"> </w:t>
            </w:r>
            <w:r w:rsidRPr="007F5308">
              <w:rPr>
                <w:rFonts w:ascii="Sylfaen" w:hAnsi="Sylfaen" w:cs="Sylfaen"/>
                <w:b/>
                <w:bCs/>
                <w:sz w:val="18"/>
                <w:szCs w:val="18"/>
              </w:rPr>
              <w:t>დაფარვის</w:t>
            </w:r>
            <w:r w:rsidRPr="007F5308">
              <w:rPr>
                <w:rFonts w:ascii="Calibri" w:hAnsi="Calibri" w:cs="Calibri"/>
                <w:b/>
                <w:bCs/>
                <w:sz w:val="18"/>
                <w:szCs w:val="18"/>
              </w:rPr>
              <w:t xml:space="preserve"> </w:t>
            </w:r>
            <w:r w:rsidRPr="007F5308">
              <w:rPr>
                <w:rFonts w:ascii="Sylfaen" w:hAnsi="Sylfaen" w:cs="Sylfaen"/>
                <w:b/>
                <w:bCs/>
                <w:sz w:val="18"/>
                <w:szCs w:val="18"/>
              </w:rPr>
              <w:t>უზრუნველყოფა</w:t>
            </w:r>
          </w:p>
        </w:tc>
        <w:tc>
          <w:tcPr>
            <w:tcW w:w="2597"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 </w:t>
            </w:r>
            <w:r w:rsidRPr="007F5308">
              <w:rPr>
                <w:rFonts w:ascii="Sylfaen" w:hAnsi="Sylfaen" w:cs="Sylfaen"/>
                <w:sz w:val="18"/>
                <w:szCs w:val="18"/>
              </w:rPr>
              <w:t>ჯანდაცვაზე</w:t>
            </w:r>
            <w:r w:rsidRPr="007F5308">
              <w:rPr>
                <w:rFonts w:ascii="Calibri" w:hAnsi="Calibri" w:cs="Calibri"/>
                <w:sz w:val="18"/>
                <w:szCs w:val="18"/>
              </w:rPr>
              <w:t xml:space="preserve"> </w:t>
            </w:r>
            <w:r w:rsidRPr="007F5308">
              <w:rPr>
                <w:rFonts w:ascii="Sylfaen" w:hAnsi="Sylfaen" w:cs="Sylfaen"/>
                <w:sz w:val="18"/>
                <w:szCs w:val="18"/>
              </w:rPr>
              <w:t>ჯიბიდან</w:t>
            </w:r>
            <w:r w:rsidRPr="007F5308">
              <w:rPr>
                <w:rFonts w:ascii="Calibri" w:hAnsi="Calibri" w:cs="Calibri"/>
                <w:sz w:val="18"/>
                <w:szCs w:val="18"/>
              </w:rPr>
              <w:t xml:space="preserve"> </w:t>
            </w:r>
            <w:r w:rsidRPr="007F5308">
              <w:rPr>
                <w:rFonts w:ascii="Sylfaen" w:hAnsi="Sylfaen" w:cs="Sylfaen"/>
                <w:sz w:val="18"/>
                <w:szCs w:val="18"/>
              </w:rPr>
              <w:t>გადახდილი</w:t>
            </w:r>
            <w:r w:rsidRPr="007F5308">
              <w:rPr>
                <w:rFonts w:ascii="Calibri" w:hAnsi="Calibri" w:cs="Calibri"/>
                <w:sz w:val="18"/>
                <w:szCs w:val="18"/>
              </w:rPr>
              <w:t xml:space="preserve"> </w:t>
            </w:r>
            <w:r w:rsidRPr="007F5308">
              <w:rPr>
                <w:rFonts w:ascii="Sylfaen" w:hAnsi="Sylfaen" w:cs="Sylfaen"/>
                <w:sz w:val="18"/>
                <w:szCs w:val="18"/>
              </w:rPr>
              <w:t>თანხების</w:t>
            </w:r>
            <w:r w:rsidRPr="007F5308">
              <w:rPr>
                <w:rFonts w:ascii="Calibri" w:hAnsi="Calibri" w:cs="Calibri"/>
                <w:sz w:val="18"/>
                <w:szCs w:val="18"/>
              </w:rPr>
              <w:t xml:space="preserve"> </w:t>
            </w:r>
            <w:r w:rsidRPr="007F5308">
              <w:rPr>
                <w:rFonts w:ascii="Sylfaen" w:hAnsi="Sylfaen" w:cs="Sylfaen"/>
                <w:sz w:val="18"/>
                <w:szCs w:val="18"/>
              </w:rPr>
              <w:t>ხვედრითი</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w:t>
            </w:r>
            <w:r w:rsidRPr="007F5308">
              <w:rPr>
                <w:rFonts w:ascii="Sylfaen" w:hAnsi="Sylfaen" w:cs="Sylfaen"/>
                <w:sz w:val="18"/>
                <w:szCs w:val="18"/>
              </w:rPr>
              <w:t>ჯანდაცვაზე</w:t>
            </w:r>
            <w:r w:rsidRPr="007F5308">
              <w:rPr>
                <w:rFonts w:ascii="Calibri" w:hAnsi="Calibri" w:cs="Calibri"/>
                <w:sz w:val="18"/>
                <w:szCs w:val="18"/>
              </w:rPr>
              <w:t xml:space="preserve"> </w:t>
            </w:r>
            <w:r w:rsidRPr="007F5308">
              <w:rPr>
                <w:rFonts w:ascii="Sylfaen" w:hAnsi="Sylfaen" w:cs="Sylfaen"/>
                <w:sz w:val="18"/>
                <w:szCs w:val="18"/>
              </w:rPr>
              <w:t>მთლიანი</w:t>
            </w:r>
            <w:r w:rsidRPr="007F5308">
              <w:rPr>
                <w:rFonts w:ascii="Calibri" w:hAnsi="Calibri" w:cs="Calibri"/>
                <w:sz w:val="18"/>
                <w:szCs w:val="18"/>
              </w:rPr>
              <w:t xml:space="preserve"> </w:t>
            </w:r>
            <w:r w:rsidRPr="007F5308">
              <w:rPr>
                <w:rFonts w:ascii="Sylfaen" w:hAnsi="Sylfaen" w:cs="Sylfaen"/>
                <w:sz w:val="18"/>
                <w:szCs w:val="18"/>
              </w:rPr>
              <w:t>დანახარჯებში</w:t>
            </w:r>
            <w:r w:rsidRPr="007F5308">
              <w:rPr>
                <w:rFonts w:ascii="Calibri" w:hAnsi="Calibri" w:cs="Calibri"/>
                <w:sz w:val="18"/>
                <w:szCs w:val="18"/>
              </w:rPr>
              <w:t xml:space="preserve"> (%)</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 (2016)</w:t>
            </w:r>
          </w:p>
        </w:tc>
        <w:tc>
          <w:tcPr>
            <w:tcW w:w="1134" w:type="dxa"/>
            <w:tcBorders>
              <w:top w:val="single" w:sz="4" w:space="0" w:color="auto"/>
              <w:left w:val="nil"/>
              <w:bottom w:val="single" w:sz="4" w:space="0" w:color="auto"/>
              <w:right w:val="nil"/>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55%</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54%</w:t>
            </w:r>
          </w:p>
        </w:tc>
        <w:tc>
          <w:tcPr>
            <w:tcW w:w="1108" w:type="dxa"/>
            <w:tcBorders>
              <w:top w:val="single" w:sz="4" w:space="0" w:color="auto"/>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52%</w:t>
            </w:r>
          </w:p>
        </w:tc>
      </w:tr>
      <w:tr w:rsidR="002C1BAE" w:rsidRPr="002C1BAE" w:rsidTr="007F5308">
        <w:trPr>
          <w:trHeight w:val="1270"/>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მედიკამენტებზე</w:t>
            </w:r>
            <w:r w:rsidRPr="007F5308">
              <w:rPr>
                <w:rFonts w:ascii="Calibri" w:hAnsi="Calibri" w:cs="Calibri"/>
                <w:sz w:val="18"/>
                <w:szCs w:val="18"/>
              </w:rPr>
              <w:t xml:space="preserve"> </w:t>
            </w:r>
            <w:r w:rsidRPr="007F5308">
              <w:rPr>
                <w:rFonts w:ascii="Sylfaen" w:hAnsi="Sylfaen" w:cs="Sylfaen"/>
                <w:sz w:val="18"/>
                <w:szCs w:val="18"/>
              </w:rPr>
              <w:t>ჯიბიდან</w:t>
            </w:r>
            <w:r w:rsidRPr="007F5308">
              <w:rPr>
                <w:rFonts w:ascii="Calibri" w:hAnsi="Calibri" w:cs="Calibri"/>
                <w:sz w:val="18"/>
                <w:szCs w:val="18"/>
              </w:rPr>
              <w:t xml:space="preserve"> </w:t>
            </w:r>
            <w:r w:rsidRPr="007F5308">
              <w:rPr>
                <w:rFonts w:ascii="Sylfaen" w:hAnsi="Sylfaen" w:cs="Sylfaen"/>
                <w:sz w:val="18"/>
                <w:szCs w:val="18"/>
              </w:rPr>
              <w:t>გადახდილი</w:t>
            </w:r>
            <w:r w:rsidRPr="007F5308">
              <w:rPr>
                <w:rFonts w:ascii="Calibri" w:hAnsi="Calibri" w:cs="Calibri"/>
                <w:sz w:val="18"/>
                <w:szCs w:val="18"/>
              </w:rPr>
              <w:t xml:space="preserve"> </w:t>
            </w:r>
            <w:r w:rsidRPr="007F5308">
              <w:rPr>
                <w:rFonts w:ascii="Sylfaen" w:hAnsi="Sylfaen" w:cs="Sylfaen"/>
                <w:sz w:val="18"/>
                <w:szCs w:val="18"/>
              </w:rPr>
              <w:t>თანხების</w:t>
            </w:r>
            <w:r w:rsidRPr="007F5308">
              <w:rPr>
                <w:rFonts w:ascii="Calibri" w:hAnsi="Calibri" w:cs="Calibri"/>
                <w:sz w:val="18"/>
                <w:szCs w:val="18"/>
              </w:rPr>
              <w:t xml:space="preserve"> </w:t>
            </w:r>
            <w:r w:rsidRPr="007F5308">
              <w:rPr>
                <w:rFonts w:ascii="Sylfaen" w:hAnsi="Sylfaen" w:cs="Sylfaen"/>
                <w:sz w:val="18"/>
                <w:szCs w:val="18"/>
              </w:rPr>
              <w:t>ხვედრითი</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w:t>
            </w:r>
            <w:r w:rsidRPr="007F5308">
              <w:rPr>
                <w:rFonts w:ascii="Sylfaen" w:hAnsi="Sylfaen" w:cs="Sylfaen"/>
                <w:sz w:val="18"/>
                <w:szCs w:val="18"/>
              </w:rPr>
              <w:t>ჯანდაცვაზე</w:t>
            </w:r>
            <w:r w:rsidRPr="007F5308">
              <w:rPr>
                <w:rFonts w:ascii="Calibri" w:hAnsi="Calibri" w:cs="Calibri"/>
                <w:sz w:val="18"/>
                <w:szCs w:val="18"/>
              </w:rPr>
              <w:t xml:space="preserve"> </w:t>
            </w:r>
            <w:r w:rsidRPr="007F5308">
              <w:rPr>
                <w:rFonts w:ascii="Sylfaen" w:hAnsi="Sylfaen" w:cs="Sylfaen"/>
                <w:sz w:val="18"/>
                <w:szCs w:val="18"/>
              </w:rPr>
              <w:t>მთლიანი</w:t>
            </w:r>
            <w:r w:rsidRPr="007F5308">
              <w:rPr>
                <w:rFonts w:ascii="Calibri" w:hAnsi="Calibri" w:cs="Calibri"/>
                <w:sz w:val="18"/>
                <w:szCs w:val="18"/>
              </w:rPr>
              <w:t xml:space="preserve"> </w:t>
            </w:r>
            <w:r w:rsidRPr="007F5308">
              <w:rPr>
                <w:rFonts w:ascii="Sylfaen" w:hAnsi="Sylfaen" w:cs="Sylfaen"/>
                <w:sz w:val="18"/>
                <w:szCs w:val="18"/>
              </w:rPr>
              <w:t>დანახარჯიებიდან</w:t>
            </w:r>
            <w:r w:rsidRPr="007F5308">
              <w:rPr>
                <w:rFonts w:ascii="Calibri" w:hAnsi="Calibri" w:cs="Calibri"/>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F279F5" w:rsidP="002C1BAE">
            <w:pPr>
              <w:jc w:val="center"/>
              <w:rPr>
                <w:rFonts w:ascii="Calibri" w:hAnsi="Calibri" w:cs="Calibri"/>
                <w:sz w:val="18"/>
                <w:szCs w:val="18"/>
                <w:lang w:val="ka-GE"/>
              </w:rPr>
            </w:pPr>
            <w:r w:rsidRPr="007F5308">
              <w:rPr>
                <w:rFonts w:ascii="Calibri" w:hAnsi="Calibri" w:cs="Calibri"/>
                <w:sz w:val="18"/>
                <w:szCs w:val="18"/>
                <w:lang w:val="ka-GE"/>
              </w:rPr>
              <w:t>36%</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36%</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34%</w:t>
            </w:r>
          </w:p>
        </w:tc>
      </w:tr>
      <w:tr w:rsidR="002C1BAE" w:rsidRPr="002C1BAE" w:rsidTr="007F5308">
        <w:trPr>
          <w:trHeight w:val="1290"/>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შინამეურნეობების</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w:t>
            </w:r>
            <w:r w:rsidRPr="007F5308">
              <w:rPr>
                <w:rFonts w:ascii="Sylfaen" w:hAnsi="Sylfaen" w:cs="Sylfaen"/>
                <w:sz w:val="18"/>
                <w:szCs w:val="18"/>
              </w:rPr>
              <w:t>რომელთაც</w:t>
            </w:r>
            <w:r w:rsidRPr="007F5308">
              <w:rPr>
                <w:rFonts w:ascii="Calibri" w:hAnsi="Calibri" w:cs="Calibri"/>
                <w:sz w:val="18"/>
                <w:szCs w:val="18"/>
              </w:rPr>
              <w:t xml:space="preserve"> </w:t>
            </w:r>
            <w:r w:rsidRPr="007F5308">
              <w:rPr>
                <w:rFonts w:ascii="Sylfaen" w:hAnsi="Sylfaen" w:cs="Sylfaen"/>
                <w:sz w:val="18"/>
                <w:szCs w:val="18"/>
              </w:rPr>
              <w:t>აქვთ</w:t>
            </w:r>
            <w:r w:rsidRPr="007F5308">
              <w:rPr>
                <w:rFonts w:ascii="Calibri" w:hAnsi="Calibri" w:cs="Calibri"/>
                <w:sz w:val="18"/>
                <w:szCs w:val="18"/>
              </w:rPr>
              <w:t xml:space="preserve"> </w:t>
            </w:r>
            <w:r w:rsidRPr="007F5308">
              <w:rPr>
                <w:rFonts w:ascii="Sylfaen" w:hAnsi="Sylfaen" w:cs="Sylfaen"/>
                <w:sz w:val="18"/>
                <w:szCs w:val="18"/>
              </w:rPr>
              <w:t>ჯანდაცვის</w:t>
            </w:r>
            <w:r w:rsidRPr="007F5308">
              <w:rPr>
                <w:rFonts w:ascii="Calibri" w:hAnsi="Calibri" w:cs="Calibri"/>
                <w:sz w:val="18"/>
                <w:szCs w:val="18"/>
              </w:rPr>
              <w:t xml:space="preserve"> </w:t>
            </w:r>
            <w:r w:rsidRPr="007F5308">
              <w:rPr>
                <w:rFonts w:ascii="Sylfaen" w:hAnsi="Sylfaen" w:cs="Sylfaen"/>
                <w:sz w:val="18"/>
                <w:szCs w:val="18"/>
              </w:rPr>
              <w:t>მომსახურებების</w:t>
            </w:r>
            <w:r w:rsidRPr="007F5308">
              <w:rPr>
                <w:rFonts w:ascii="Calibri" w:hAnsi="Calibri" w:cs="Calibri"/>
                <w:sz w:val="18"/>
                <w:szCs w:val="18"/>
              </w:rPr>
              <w:t xml:space="preserve"> </w:t>
            </w:r>
            <w:r w:rsidRPr="007F5308">
              <w:rPr>
                <w:rFonts w:ascii="Sylfaen" w:hAnsi="Sylfaen" w:cs="Sylfaen"/>
                <w:sz w:val="18"/>
                <w:szCs w:val="18"/>
              </w:rPr>
              <w:t>ფინანსური</w:t>
            </w:r>
            <w:r w:rsidRPr="007F5308">
              <w:rPr>
                <w:rFonts w:ascii="Calibri" w:hAnsi="Calibri" w:cs="Calibri"/>
                <w:sz w:val="18"/>
                <w:szCs w:val="18"/>
              </w:rPr>
              <w:t xml:space="preserve"> </w:t>
            </w:r>
            <w:r w:rsidRPr="007F5308">
              <w:rPr>
                <w:rFonts w:ascii="Sylfaen" w:hAnsi="Sylfaen" w:cs="Sylfaen"/>
                <w:sz w:val="18"/>
                <w:szCs w:val="18"/>
              </w:rPr>
              <w:t>ბარიერები</w:t>
            </w:r>
            <w:r w:rsidRPr="007F5308">
              <w:rPr>
                <w:rFonts w:ascii="Calibri" w:hAnsi="Calibri" w:cs="Calibri"/>
                <w:sz w:val="18"/>
                <w:szCs w:val="18"/>
              </w:rPr>
              <w:t xml:space="preserve"> </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 </w:t>
            </w:r>
            <w:r w:rsidRPr="007F5308">
              <w:rPr>
                <w:rFonts w:ascii="Sylfaen" w:hAnsi="Sylfaen" w:cs="Sylfaen"/>
                <w:sz w:val="18"/>
                <w:szCs w:val="18"/>
              </w:rPr>
              <w:t>წელიწადში</w:t>
            </w:r>
            <w:r w:rsidRPr="007F5308">
              <w:rPr>
                <w:rFonts w:ascii="Calibri" w:hAnsi="Calibri" w:cs="Calibri"/>
                <w:sz w:val="18"/>
                <w:szCs w:val="18"/>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გაეროს</w:t>
            </w:r>
            <w:r w:rsidRPr="007F5308">
              <w:rPr>
                <w:rFonts w:ascii="Calibri" w:hAnsi="Calibri" w:cs="Calibri"/>
                <w:sz w:val="18"/>
                <w:szCs w:val="18"/>
              </w:rPr>
              <w:t xml:space="preserve"> </w:t>
            </w:r>
            <w:r w:rsidRPr="007F5308">
              <w:rPr>
                <w:rFonts w:ascii="Sylfaen" w:hAnsi="Sylfaen" w:cs="Sylfaen"/>
                <w:sz w:val="18"/>
                <w:szCs w:val="18"/>
              </w:rPr>
              <w:t>ბავშვთა</w:t>
            </w:r>
            <w:r w:rsidRPr="007F5308">
              <w:rPr>
                <w:rFonts w:ascii="Calibri" w:hAnsi="Calibri" w:cs="Calibri"/>
                <w:sz w:val="18"/>
                <w:szCs w:val="18"/>
              </w:rPr>
              <w:t xml:space="preserve"> </w:t>
            </w:r>
            <w:r w:rsidRPr="007F5308">
              <w:rPr>
                <w:rFonts w:ascii="Sylfaen" w:hAnsi="Sylfaen" w:cs="Sylfaen"/>
                <w:sz w:val="18"/>
                <w:szCs w:val="18"/>
              </w:rPr>
              <w:t>ფონდი</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კვლევაზე</w:t>
            </w:r>
            <w:r w:rsidRPr="007F5308">
              <w:rPr>
                <w:rFonts w:ascii="Calibri" w:hAnsi="Calibri" w:cs="Calibri"/>
                <w:sz w:val="18"/>
                <w:szCs w:val="18"/>
              </w:rPr>
              <w:t xml:space="preserve"> </w:t>
            </w:r>
            <w:r w:rsidRPr="007F5308">
              <w:rPr>
                <w:rFonts w:ascii="Sylfaen" w:hAnsi="Sylfaen" w:cs="Sylfaen"/>
                <w:sz w:val="18"/>
                <w:szCs w:val="18"/>
              </w:rPr>
              <w:t>დამოკიდებული</w:t>
            </w:r>
            <w:r w:rsidRPr="007F5308">
              <w:rPr>
                <w:rFonts w:ascii="Calibri" w:hAnsi="Calibri" w:cs="Calibri"/>
                <w:sz w:val="18"/>
                <w:szCs w:val="18"/>
              </w:rPr>
              <w:t xml:space="preserve"> </w:t>
            </w:r>
            <w:r w:rsidRPr="007F5308">
              <w:rPr>
                <w:rFonts w:ascii="Sylfaen" w:hAnsi="Sylfaen" w:cs="Sylfaen"/>
                <w:sz w:val="18"/>
                <w:szCs w:val="18"/>
              </w:rPr>
              <w:t>შედეგი</w:t>
            </w:r>
          </w:p>
        </w:tc>
      </w:tr>
      <w:tr w:rsidR="002C1BAE" w:rsidRPr="002C1BAE" w:rsidTr="007F5308">
        <w:trPr>
          <w:trHeight w:val="89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სერვისით</w:t>
            </w:r>
            <w:r w:rsidRPr="007F5308">
              <w:rPr>
                <w:rFonts w:ascii="Calibri" w:hAnsi="Calibri" w:cs="Calibri"/>
                <w:b/>
                <w:bCs/>
                <w:sz w:val="18"/>
                <w:szCs w:val="18"/>
              </w:rPr>
              <w:t xml:space="preserve"> </w:t>
            </w:r>
            <w:r w:rsidRPr="007F5308">
              <w:rPr>
                <w:rFonts w:ascii="Sylfaen" w:hAnsi="Sylfaen" w:cs="Sylfaen"/>
                <w:b/>
                <w:bCs/>
                <w:sz w:val="18"/>
                <w:szCs w:val="18"/>
              </w:rPr>
              <w:t>უზრუნველყოფა</w:t>
            </w:r>
            <w:r w:rsidRPr="007F5308">
              <w:rPr>
                <w:rFonts w:ascii="Calibri" w:hAnsi="Calibri" w:cs="Calibri"/>
                <w:b/>
                <w:bCs/>
                <w:sz w:val="18"/>
                <w:szCs w:val="18"/>
              </w:rPr>
              <w:t xml:space="preserve"> </w:t>
            </w:r>
            <w:r w:rsidRPr="007F5308">
              <w:rPr>
                <w:rFonts w:ascii="Sylfaen" w:hAnsi="Sylfaen" w:cs="Sylfaen"/>
                <w:b/>
                <w:bCs/>
                <w:sz w:val="18"/>
                <w:szCs w:val="18"/>
              </w:rPr>
              <w:t>სათანადო</w:t>
            </w:r>
            <w:r w:rsidRPr="007F5308">
              <w:rPr>
                <w:rFonts w:ascii="Calibri" w:hAnsi="Calibri" w:cs="Calibri"/>
                <w:b/>
                <w:bCs/>
                <w:sz w:val="18"/>
                <w:szCs w:val="18"/>
              </w:rPr>
              <w:t xml:space="preserve"> </w:t>
            </w:r>
            <w:r w:rsidRPr="007F5308">
              <w:rPr>
                <w:rFonts w:ascii="Sylfaen" w:hAnsi="Sylfaen" w:cs="Sylfaen"/>
                <w:b/>
                <w:bCs/>
                <w:sz w:val="18"/>
                <w:szCs w:val="18"/>
              </w:rPr>
              <w:t>დონეზე</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4) </w:t>
            </w:r>
            <w:r w:rsidRPr="007F5308">
              <w:rPr>
                <w:rFonts w:ascii="Sylfaen" w:hAnsi="Sylfaen" w:cs="Sylfaen"/>
                <w:sz w:val="18"/>
                <w:szCs w:val="18"/>
              </w:rPr>
              <w:t>თავიდან</w:t>
            </w:r>
            <w:r w:rsidRPr="007F5308">
              <w:rPr>
                <w:rFonts w:ascii="Calibri" w:hAnsi="Calibri" w:cs="Calibri"/>
                <w:sz w:val="18"/>
                <w:szCs w:val="18"/>
              </w:rPr>
              <w:t xml:space="preserve"> </w:t>
            </w:r>
            <w:r w:rsidRPr="007F5308">
              <w:rPr>
                <w:rFonts w:ascii="Sylfaen" w:hAnsi="Sylfaen" w:cs="Sylfaen"/>
                <w:sz w:val="18"/>
                <w:szCs w:val="18"/>
              </w:rPr>
              <w:t>არიდებადი</w:t>
            </w:r>
            <w:r w:rsidRPr="007F5308">
              <w:rPr>
                <w:rFonts w:ascii="Calibri" w:hAnsi="Calibri" w:cs="Calibri"/>
                <w:sz w:val="18"/>
                <w:szCs w:val="18"/>
              </w:rPr>
              <w:t xml:space="preserve"> </w:t>
            </w:r>
            <w:r w:rsidRPr="007F5308">
              <w:rPr>
                <w:rFonts w:ascii="Sylfaen" w:hAnsi="Sylfaen" w:cs="Sylfaen"/>
                <w:sz w:val="18"/>
                <w:szCs w:val="18"/>
              </w:rPr>
              <w:t>ჰოსპიტალიზაციის</w:t>
            </w:r>
            <w:r w:rsidRPr="007F5308">
              <w:rPr>
                <w:rFonts w:ascii="Calibri" w:hAnsi="Calibri" w:cs="Calibri"/>
                <w:sz w:val="18"/>
                <w:szCs w:val="18"/>
              </w:rPr>
              <w:t xml:space="preserve"> </w:t>
            </w:r>
            <w:r w:rsidRPr="007F5308">
              <w:rPr>
                <w:rFonts w:ascii="Sylfaen" w:hAnsi="Sylfaen" w:cs="Sylfaen"/>
                <w:sz w:val="18"/>
                <w:szCs w:val="18"/>
              </w:rPr>
              <w:t>შემთხვევათა</w:t>
            </w:r>
            <w:r w:rsidRPr="007F5308">
              <w:rPr>
                <w:rFonts w:ascii="Calibri" w:hAnsi="Calibri" w:cs="Calibri"/>
                <w:sz w:val="18"/>
                <w:szCs w:val="18"/>
              </w:rPr>
              <w:t xml:space="preserve"> </w:t>
            </w:r>
            <w:r w:rsidRPr="007F5308">
              <w:rPr>
                <w:rFonts w:ascii="Sylfaen" w:hAnsi="Sylfaen" w:cs="Sylfaen"/>
                <w:sz w:val="18"/>
                <w:szCs w:val="18"/>
              </w:rPr>
              <w:t>წილი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F279F5" w:rsidP="002C1BAE">
            <w:pPr>
              <w:jc w:val="center"/>
              <w:rPr>
                <w:rFonts w:ascii="Calibri" w:hAnsi="Calibri" w:cs="Calibri"/>
                <w:sz w:val="18"/>
                <w:szCs w:val="18"/>
                <w:lang w:val="ka-GE"/>
              </w:rPr>
            </w:pPr>
            <w:r w:rsidRPr="007F5308">
              <w:rPr>
                <w:rFonts w:ascii="Calibri" w:hAnsi="Calibri" w:cs="Calibri"/>
                <w:sz w:val="18"/>
                <w:szCs w:val="18"/>
                <w:lang w:val="ka-GE"/>
              </w:rPr>
              <w:t>15%</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14%</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r>
      <w:tr w:rsidR="002C1BAE" w:rsidRPr="002C1BAE" w:rsidTr="007F5308">
        <w:trPr>
          <w:trHeight w:val="2010"/>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5) </w:t>
            </w:r>
            <w:r w:rsidRPr="007F5308">
              <w:rPr>
                <w:rFonts w:ascii="Sylfaen" w:hAnsi="Sylfaen" w:cs="Sylfaen"/>
                <w:sz w:val="18"/>
                <w:szCs w:val="18"/>
              </w:rPr>
              <w:t>პირველადი</w:t>
            </w:r>
            <w:r w:rsidRPr="007F5308">
              <w:rPr>
                <w:rFonts w:ascii="Calibri" w:hAnsi="Calibri" w:cs="Calibri"/>
                <w:sz w:val="18"/>
                <w:szCs w:val="18"/>
              </w:rPr>
              <w:t xml:space="preserve"> </w:t>
            </w:r>
            <w:r w:rsidRPr="007F5308">
              <w:rPr>
                <w:rFonts w:ascii="Sylfaen" w:hAnsi="Sylfaen" w:cs="Sylfaen"/>
                <w:sz w:val="18"/>
                <w:szCs w:val="18"/>
              </w:rPr>
              <w:t>ჯანდაცვის</w:t>
            </w:r>
            <w:r w:rsidRPr="007F5308">
              <w:rPr>
                <w:rFonts w:ascii="Calibri" w:hAnsi="Calibri" w:cs="Calibri"/>
                <w:sz w:val="18"/>
                <w:szCs w:val="18"/>
              </w:rPr>
              <w:t xml:space="preserve"> </w:t>
            </w:r>
            <w:r w:rsidRPr="007F5308">
              <w:rPr>
                <w:rFonts w:ascii="Sylfaen" w:hAnsi="Sylfaen" w:cs="Sylfaen"/>
                <w:sz w:val="18"/>
                <w:szCs w:val="18"/>
              </w:rPr>
              <w:t>სერვისებზე</w:t>
            </w:r>
            <w:r w:rsidRPr="007F5308">
              <w:rPr>
                <w:rFonts w:ascii="Calibri" w:hAnsi="Calibri" w:cs="Calibri"/>
                <w:sz w:val="18"/>
                <w:szCs w:val="18"/>
              </w:rPr>
              <w:t xml:space="preserve"> (</w:t>
            </w:r>
            <w:r w:rsidRPr="007F5308">
              <w:rPr>
                <w:rFonts w:ascii="Sylfaen" w:hAnsi="Sylfaen" w:cs="Sylfaen"/>
                <w:sz w:val="18"/>
                <w:szCs w:val="18"/>
              </w:rPr>
              <w:t>მოიცავს</w:t>
            </w:r>
            <w:r w:rsidRPr="007F5308">
              <w:rPr>
                <w:rFonts w:ascii="Calibri" w:hAnsi="Calibri" w:cs="Calibri"/>
                <w:sz w:val="18"/>
                <w:szCs w:val="18"/>
              </w:rPr>
              <w:t xml:space="preserve"> </w:t>
            </w:r>
            <w:r w:rsidRPr="007F5308">
              <w:rPr>
                <w:rFonts w:ascii="Sylfaen" w:hAnsi="Sylfaen" w:cs="Sylfaen"/>
                <w:sz w:val="18"/>
                <w:szCs w:val="18"/>
              </w:rPr>
              <w:t>პრევენციულ</w:t>
            </w:r>
            <w:r w:rsidRPr="007F5308">
              <w:rPr>
                <w:rFonts w:ascii="Calibri" w:hAnsi="Calibri" w:cs="Calibri"/>
                <w:sz w:val="18"/>
                <w:szCs w:val="18"/>
              </w:rPr>
              <w:t xml:space="preserve"> </w:t>
            </w:r>
            <w:r w:rsidRPr="007F5308">
              <w:rPr>
                <w:rFonts w:ascii="Sylfaen" w:hAnsi="Sylfaen" w:cs="Sylfaen"/>
                <w:sz w:val="18"/>
                <w:szCs w:val="18"/>
              </w:rPr>
              <w:t>სერვისებსაც</w:t>
            </w:r>
            <w:r w:rsidRPr="007F5308">
              <w:rPr>
                <w:rFonts w:ascii="Calibri" w:hAnsi="Calibri" w:cs="Calibri"/>
                <w:sz w:val="18"/>
                <w:szCs w:val="18"/>
              </w:rPr>
              <w:t xml:space="preserve">)  </w:t>
            </w:r>
            <w:r w:rsidRPr="007F5308">
              <w:rPr>
                <w:rFonts w:ascii="Sylfaen" w:hAnsi="Sylfaen" w:cs="Sylfaen"/>
                <w:sz w:val="18"/>
                <w:szCs w:val="18"/>
              </w:rPr>
              <w:t>ხარჯების</w:t>
            </w:r>
            <w:r w:rsidRPr="007F5308">
              <w:rPr>
                <w:rFonts w:ascii="Calibri" w:hAnsi="Calibri" w:cs="Calibri"/>
                <w:sz w:val="18"/>
                <w:szCs w:val="18"/>
              </w:rPr>
              <w:t xml:space="preserve"> </w:t>
            </w:r>
            <w:r w:rsidRPr="007F5308">
              <w:rPr>
                <w:rFonts w:ascii="Sylfaen" w:hAnsi="Sylfaen" w:cs="Sylfaen"/>
                <w:sz w:val="18"/>
                <w:szCs w:val="18"/>
              </w:rPr>
              <w:t>ხვედრითო</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w:t>
            </w:r>
            <w:r w:rsidRPr="007F5308">
              <w:rPr>
                <w:rFonts w:ascii="Sylfaen" w:hAnsi="Sylfaen" w:cs="Sylfaen"/>
                <w:sz w:val="18"/>
                <w:szCs w:val="18"/>
              </w:rPr>
              <w:t>ჯანდაცვის</w:t>
            </w:r>
            <w:r w:rsidRPr="007F5308">
              <w:rPr>
                <w:rFonts w:ascii="Calibri" w:hAnsi="Calibri" w:cs="Calibri"/>
                <w:sz w:val="18"/>
                <w:szCs w:val="18"/>
              </w:rPr>
              <w:t xml:space="preserve"> </w:t>
            </w:r>
            <w:r w:rsidRPr="007F5308">
              <w:rPr>
                <w:rFonts w:ascii="Sylfaen" w:hAnsi="Sylfaen" w:cs="Sylfaen"/>
                <w:sz w:val="18"/>
                <w:szCs w:val="18"/>
              </w:rPr>
              <w:t>სახელმწიფო</w:t>
            </w:r>
            <w:r w:rsidRPr="007F5308">
              <w:rPr>
                <w:rFonts w:ascii="Calibri" w:hAnsi="Calibri" w:cs="Calibri"/>
                <w:sz w:val="18"/>
                <w:szCs w:val="18"/>
              </w:rPr>
              <w:t xml:space="preserve"> </w:t>
            </w:r>
            <w:r w:rsidRPr="007F5308">
              <w:rPr>
                <w:rFonts w:ascii="Sylfaen" w:hAnsi="Sylfaen" w:cs="Sylfaen"/>
                <w:sz w:val="18"/>
                <w:szCs w:val="18"/>
              </w:rPr>
              <w:t>პროგრამების</w:t>
            </w:r>
            <w:r w:rsidRPr="007F5308">
              <w:rPr>
                <w:rFonts w:ascii="Calibri" w:hAnsi="Calibri" w:cs="Calibri"/>
                <w:sz w:val="18"/>
                <w:szCs w:val="18"/>
              </w:rPr>
              <w:t xml:space="preserve"> </w:t>
            </w:r>
            <w:r w:rsidRPr="007F5308">
              <w:rPr>
                <w:rFonts w:ascii="Sylfaen" w:hAnsi="Sylfaen" w:cs="Sylfaen"/>
                <w:sz w:val="18"/>
                <w:szCs w:val="18"/>
              </w:rPr>
              <w:t>საერთო</w:t>
            </w:r>
            <w:r w:rsidRPr="007F5308">
              <w:rPr>
                <w:rFonts w:ascii="Calibri" w:hAnsi="Calibri" w:cs="Calibri"/>
                <w:sz w:val="18"/>
                <w:szCs w:val="18"/>
              </w:rPr>
              <w:t xml:space="preserve"> </w:t>
            </w:r>
            <w:r w:rsidRPr="007F5308">
              <w:rPr>
                <w:rFonts w:ascii="Sylfaen" w:hAnsi="Sylfaen" w:cs="Sylfaen"/>
                <w:sz w:val="18"/>
                <w:szCs w:val="18"/>
              </w:rPr>
              <w:t>ხარჯში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w:t>
            </w:r>
            <w:r w:rsidRPr="007F5308">
              <w:rPr>
                <w:rFonts w:ascii="Calibri" w:hAnsi="Calibri" w:cs="Calibri"/>
                <w:sz w:val="18"/>
                <w:szCs w:val="18"/>
              </w:rPr>
              <w:t xml:space="preserve"> </w:t>
            </w: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29%</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32%</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34%</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r>
      <w:tr w:rsidR="002C1BAE" w:rsidRPr="002C1BAE" w:rsidTr="007F5308">
        <w:trPr>
          <w:trHeight w:val="1749"/>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lastRenderedPageBreak/>
              <w:t>ჯანდაცვის</w:t>
            </w:r>
            <w:r w:rsidRPr="007F5308">
              <w:rPr>
                <w:rFonts w:ascii="Calibri" w:hAnsi="Calibri" w:cs="Calibri"/>
                <w:b/>
                <w:bCs/>
                <w:sz w:val="18"/>
                <w:szCs w:val="18"/>
              </w:rPr>
              <w:t xml:space="preserve"> </w:t>
            </w:r>
            <w:r w:rsidRPr="007F5308">
              <w:rPr>
                <w:rFonts w:ascii="Sylfaen" w:hAnsi="Sylfaen" w:cs="Sylfaen"/>
                <w:b/>
                <w:bCs/>
                <w:sz w:val="18"/>
                <w:szCs w:val="18"/>
              </w:rPr>
              <w:t>მომსახურების</w:t>
            </w:r>
            <w:r w:rsidRPr="007F5308">
              <w:rPr>
                <w:rFonts w:ascii="Calibri" w:hAnsi="Calibri" w:cs="Calibri"/>
                <w:b/>
                <w:bCs/>
                <w:sz w:val="18"/>
                <w:szCs w:val="18"/>
              </w:rPr>
              <w:t xml:space="preserve"> </w:t>
            </w:r>
            <w:r w:rsidRPr="007F5308">
              <w:rPr>
                <w:rFonts w:ascii="Sylfaen" w:hAnsi="Sylfaen" w:cs="Sylfaen"/>
                <w:b/>
                <w:bCs/>
                <w:sz w:val="18"/>
                <w:szCs w:val="18"/>
              </w:rPr>
              <w:t>ხარისხისა</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ეფექტურობის</w:t>
            </w:r>
            <w:r w:rsidRPr="007F5308">
              <w:rPr>
                <w:rFonts w:ascii="Calibri" w:hAnsi="Calibri" w:cs="Calibri"/>
                <w:b/>
                <w:bCs/>
                <w:sz w:val="18"/>
                <w:szCs w:val="18"/>
              </w:rPr>
              <w:t xml:space="preserve"> </w:t>
            </w:r>
            <w:r w:rsidRPr="007F5308">
              <w:rPr>
                <w:rFonts w:ascii="Sylfaen" w:hAnsi="Sylfaen" w:cs="Sylfaen"/>
                <w:b/>
                <w:bCs/>
                <w:sz w:val="18"/>
                <w:szCs w:val="18"/>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დღის</w:t>
            </w:r>
            <w:r w:rsidRPr="007F5308">
              <w:rPr>
                <w:rFonts w:ascii="Calibri" w:hAnsi="Calibri" w:cs="Calibri"/>
                <w:sz w:val="18"/>
                <w:szCs w:val="18"/>
              </w:rPr>
              <w:t xml:space="preserve"> </w:t>
            </w:r>
            <w:r w:rsidRPr="007F5308">
              <w:rPr>
                <w:rFonts w:ascii="Sylfaen" w:hAnsi="Sylfaen" w:cs="Sylfaen"/>
                <w:sz w:val="18"/>
                <w:szCs w:val="18"/>
              </w:rPr>
              <w:t>ქირურგიის</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 </w:t>
            </w:r>
            <w:r w:rsidRPr="007F5308">
              <w:rPr>
                <w:rFonts w:ascii="Sylfaen" w:hAnsi="Sylfaen" w:cs="Sylfaen"/>
                <w:sz w:val="18"/>
                <w:szCs w:val="18"/>
              </w:rPr>
              <w:t>ქირურგიული</w:t>
            </w:r>
            <w:r w:rsidRPr="007F5308">
              <w:rPr>
                <w:rFonts w:ascii="Calibri" w:hAnsi="Calibri" w:cs="Calibri"/>
                <w:sz w:val="18"/>
                <w:szCs w:val="18"/>
              </w:rPr>
              <w:t xml:space="preserve"> </w:t>
            </w:r>
            <w:r w:rsidRPr="007F5308">
              <w:rPr>
                <w:rFonts w:ascii="Sylfaen" w:hAnsi="Sylfaen" w:cs="Sylfaen"/>
                <w:sz w:val="18"/>
                <w:szCs w:val="18"/>
              </w:rPr>
              <w:t>პროცედურების</w:t>
            </w:r>
            <w:r w:rsidRPr="007F5308">
              <w:rPr>
                <w:rFonts w:ascii="Calibri" w:hAnsi="Calibri" w:cs="Calibri"/>
                <w:sz w:val="18"/>
                <w:szCs w:val="18"/>
              </w:rPr>
              <w:t xml:space="preserve"> </w:t>
            </w:r>
            <w:r w:rsidRPr="007F5308">
              <w:rPr>
                <w:rFonts w:ascii="Sylfaen" w:hAnsi="Sylfaen" w:cs="Sylfaen"/>
                <w:sz w:val="18"/>
                <w:szCs w:val="18"/>
              </w:rPr>
              <w:t>საერთო</w:t>
            </w:r>
            <w:r w:rsidRPr="007F5308">
              <w:rPr>
                <w:rFonts w:ascii="Calibri" w:hAnsi="Calibri" w:cs="Calibri"/>
                <w:sz w:val="18"/>
                <w:szCs w:val="18"/>
              </w:rPr>
              <w:t xml:space="preserve"> </w:t>
            </w:r>
            <w:r w:rsidRPr="007F5308">
              <w:rPr>
                <w:rFonts w:ascii="Sylfaen" w:hAnsi="Sylfaen" w:cs="Sylfaen"/>
                <w:sz w:val="18"/>
                <w:szCs w:val="18"/>
              </w:rPr>
              <w:t>რაოდენობაში</w:t>
            </w:r>
            <w:r w:rsidRPr="007F5308">
              <w:rPr>
                <w:rFonts w:ascii="Calibri" w:hAnsi="Calibri" w:cs="Calibri"/>
                <w:sz w:val="18"/>
                <w:szCs w:val="18"/>
              </w:rPr>
              <w:t xml:space="preserve"> (</w:t>
            </w:r>
            <w:r w:rsidRPr="007F5308">
              <w:rPr>
                <w:rFonts w:ascii="Sylfaen" w:hAnsi="Sylfaen" w:cs="Sylfaen"/>
                <w:sz w:val="18"/>
                <w:szCs w:val="18"/>
              </w:rPr>
              <w:t>მაგ</w:t>
            </w:r>
            <w:r w:rsidRPr="007F5308">
              <w:rPr>
                <w:rFonts w:ascii="Calibri" w:hAnsi="Calibri" w:cs="Calibri"/>
                <w:sz w:val="18"/>
                <w:szCs w:val="18"/>
              </w:rPr>
              <w:t xml:space="preserve">. </w:t>
            </w:r>
            <w:r w:rsidRPr="007F5308">
              <w:rPr>
                <w:rFonts w:ascii="Sylfaen" w:hAnsi="Sylfaen" w:cs="Sylfaen"/>
                <w:sz w:val="18"/>
                <w:szCs w:val="18"/>
              </w:rPr>
              <w:t>კატარაქტა</w:t>
            </w:r>
            <w:r w:rsidRPr="007F5308">
              <w:rPr>
                <w:rFonts w:ascii="Calibri" w:hAnsi="Calibri" w:cs="Calibri"/>
                <w:sz w:val="18"/>
                <w:szCs w:val="18"/>
              </w:rPr>
              <w:t xml:space="preserve">, </w:t>
            </w:r>
            <w:r w:rsidRPr="007F5308">
              <w:rPr>
                <w:rFonts w:ascii="Sylfaen" w:hAnsi="Sylfaen" w:cs="Sylfaen"/>
                <w:sz w:val="18"/>
                <w:szCs w:val="18"/>
              </w:rPr>
              <w:t>ტონზილექტომია</w:t>
            </w:r>
            <w:r w:rsidRPr="007F5308">
              <w:rPr>
                <w:rFonts w:ascii="Calibri" w:hAnsi="Calibri" w:cs="Calibri"/>
                <w:sz w:val="18"/>
                <w:szCs w:val="18"/>
              </w:rPr>
              <w:t xml:space="preserve"> </w:t>
            </w:r>
            <w:r w:rsidRPr="007F5308">
              <w:rPr>
                <w:rFonts w:ascii="Sylfaen" w:hAnsi="Sylfaen" w:cs="Sylfaen"/>
                <w:sz w:val="18"/>
                <w:szCs w:val="18"/>
              </w:rPr>
              <w:t>ან</w:t>
            </w:r>
            <w:r w:rsidRPr="007F5308">
              <w:rPr>
                <w:rFonts w:ascii="Calibri" w:hAnsi="Calibri" w:cs="Calibri"/>
                <w:sz w:val="18"/>
                <w:szCs w:val="18"/>
              </w:rPr>
              <w:t xml:space="preserve"> </w:t>
            </w:r>
            <w:r w:rsidRPr="007F5308">
              <w:rPr>
                <w:rFonts w:ascii="Sylfaen" w:hAnsi="Sylfaen" w:cs="Sylfaen"/>
                <w:sz w:val="18"/>
                <w:szCs w:val="18"/>
              </w:rPr>
              <w:t>ადენოიდექტომია</w:t>
            </w: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4%</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4%</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დამოკიდებულია</w:t>
            </w:r>
            <w:r w:rsidRPr="007F5308">
              <w:rPr>
                <w:rFonts w:ascii="Calibri" w:hAnsi="Calibri" w:cs="Calibri"/>
                <w:sz w:val="18"/>
                <w:szCs w:val="18"/>
              </w:rPr>
              <w:t xml:space="preserve"> </w:t>
            </w:r>
            <w:r w:rsidRPr="007F5308">
              <w:rPr>
                <w:rFonts w:ascii="Sylfaen" w:hAnsi="Sylfaen" w:cs="Sylfaen"/>
                <w:sz w:val="18"/>
                <w:szCs w:val="18"/>
              </w:rPr>
              <w:t>სამედიცინო</w:t>
            </w:r>
            <w:r w:rsidRPr="007F5308">
              <w:rPr>
                <w:rFonts w:ascii="Calibri" w:hAnsi="Calibri" w:cs="Calibri"/>
                <w:sz w:val="18"/>
                <w:szCs w:val="18"/>
              </w:rPr>
              <w:t xml:space="preserve"> </w:t>
            </w:r>
            <w:r w:rsidRPr="007F5308">
              <w:rPr>
                <w:rFonts w:ascii="Sylfaen" w:hAnsi="Sylfaen" w:cs="Sylfaen"/>
                <w:sz w:val="18"/>
                <w:szCs w:val="18"/>
              </w:rPr>
              <w:t>ბაზრის</w:t>
            </w:r>
            <w:r w:rsidRPr="007F5308">
              <w:rPr>
                <w:rFonts w:ascii="Calibri" w:hAnsi="Calibri" w:cs="Calibri"/>
                <w:sz w:val="18"/>
                <w:szCs w:val="18"/>
              </w:rPr>
              <w:t xml:space="preserve"> </w:t>
            </w:r>
            <w:r w:rsidRPr="007F5308">
              <w:rPr>
                <w:rFonts w:ascii="Sylfaen" w:hAnsi="Sylfaen" w:cs="Sylfaen"/>
                <w:sz w:val="18"/>
                <w:szCs w:val="18"/>
              </w:rPr>
              <w:t>განვითარებაზე</w:t>
            </w:r>
          </w:p>
        </w:tc>
      </w:tr>
      <w:tr w:rsidR="002C1BAE" w:rsidRPr="002C1BAE" w:rsidTr="007F5308">
        <w:trPr>
          <w:trHeight w:val="706"/>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7) </w:t>
            </w:r>
            <w:r w:rsidRPr="007F5308">
              <w:rPr>
                <w:rFonts w:ascii="Sylfaen" w:hAnsi="Sylfaen" w:cs="Sylfaen"/>
                <w:sz w:val="18"/>
                <w:szCs w:val="18"/>
              </w:rPr>
              <w:t>რეჰოსპიტალიზაციის</w:t>
            </w:r>
            <w:r w:rsidRPr="007F5308">
              <w:rPr>
                <w:rFonts w:ascii="Calibri" w:hAnsi="Calibri" w:cs="Calibri"/>
                <w:sz w:val="18"/>
                <w:szCs w:val="18"/>
              </w:rPr>
              <w:t xml:space="preserve"> </w:t>
            </w:r>
            <w:r w:rsidRPr="007F5308">
              <w:rPr>
                <w:rFonts w:ascii="Sylfaen" w:hAnsi="Sylfaen" w:cs="Sylfaen"/>
                <w:sz w:val="18"/>
                <w:szCs w:val="18"/>
              </w:rPr>
              <w:t>სიხშირე</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6 </w:t>
            </w:r>
            <w:r w:rsidRPr="007F5308">
              <w:rPr>
                <w:rFonts w:ascii="Sylfaen" w:hAnsi="Sylfaen" w:cs="Sylfaen"/>
                <w:sz w:val="18"/>
                <w:szCs w:val="18"/>
              </w:rPr>
              <w:t>თვეში</w:t>
            </w:r>
            <w:r w:rsidRPr="007F5308">
              <w:rPr>
                <w:rFonts w:ascii="Calibri" w:hAnsi="Calibri" w:cs="Calibri"/>
                <w:sz w:val="18"/>
                <w:szCs w:val="18"/>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17% (07.2017-12.2017)</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16%</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15%</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13%</w:t>
            </w:r>
          </w:p>
        </w:tc>
      </w:tr>
      <w:tr w:rsidR="002C1BAE" w:rsidRPr="002C1BAE" w:rsidTr="007F5308">
        <w:trPr>
          <w:trHeight w:val="744"/>
        </w:trPr>
        <w:tc>
          <w:tcPr>
            <w:tcW w:w="2218" w:type="dxa"/>
            <w:vMerge w:val="restart"/>
            <w:tcBorders>
              <w:top w:val="nil"/>
              <w:left w:val="single" w:sz="4" w:space="0" w:color="auto"/>
              <w:bottom w:val="nil"/>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ანაზღაურებისა</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დაკონტრაქტების</w:t>
            </w:r>
            <w:r w:rsidRPr="007F5308">
              <w:rPr>
                <w:rFonts w:ascii="Calibri" w:hAnsi="Calibri" w:cs="Calibri"/>
                <w:b/>
                <w:bCs/>
                <w:sz w:val="18"/>
                <w:szCs w:val="18"/>
              </w:rPr>
              <w:t xml:space="preserve"> </w:t>
            </w:r>
            <w:r w:rsidRPr="007F5308">
              <w:rPr>
                <w:rFonts w:ascii="Sylfaen" w:hAnsi="Sylfaen" w:cs="Sylfaen"/>
                <w:b/>
                <w:bCs/>
                <w:sz w:val="18"/>
                <w:szCs w:val="18"/>
              </w:rPr>
              <w:t>მექანიზმების</w:t>
            </w:r>
            <w:r w:rsidRPr="007F5308">
              <w:rPr>
                <w:rFonts w:ascii="Calibri" w:hAnsi="Calibri" w:cs="Calibri"/>
                <w:b/>
                <w:bCs/>
                <w:sz w:val="18"/>
                <w:szCs w:val="18"/>
              </w:rPr>
              <w:t xml:space="preserve"> </w:t>
            </w:r>
            <w:r w:rsidRPr="007F5308">
              <w:rPr>
                <w:rFonts w:ascii="Sylfaen" w:hAnsi="Sylfaen" w:cs="Sylfaen"/>
                <w:b/>
                <w:bCs/>
                <w:sz w:val="18"/>
                <w:szCs w:val="18"/>
              </w:rPr>
              <w:t>დახვეწა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8) DRGs-</w:t>
            </w:r>
            <w:r w:rsidRPr="007F5308">
              <w:rPr>
                <w:rFonts w:ascii="Sylfaen" w:hAnsi="Sylfaen" w:cs="Sylfaen"/>
                <w:sz w:val="18"/>
                <w:szCs w:val="18"/>
              </w:rPr>
              <w:t>ის</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w:t>
            </w:r>
            <w:r w:rsidRPr="007F5308">
              <w:rPr>
                <w:rFonts w:ascii="Sylfaen" w:hAnsi="Sylfaen" w:cs="Sylfaen"/>
                <w:sz w:val="18"/>
                <w:szCs w:val="18"/>
              </w:rPr>
              <w:t>ჰოსპიტალურ</w:t>
            </w:r>
            <w:r w:rsidRPr="007F5308">
              <w:rPr>
                <w:rFonts w:ascii="Calibri" w:hAnsi="Calibri" w:cs="Calibri"/>
                <w:sz w:val="18"/>
                <w:szCs w:val="18"/>
              </w:rPr>
              <w:t xml:space="preserve"> </w:t>
            </w:r>
            <w:r w:rsidRPr="007F5308">
              <w:rPr>
                <w:rFonts w:ascii="Sylfaen" w:hAnsi="Sylfaen" w:cs="Sylfaen"/>
                <w:sz w:val="18"/>
                <w:szCs w:val="18"/>
              </w:rPr>
              <w:t>ანაზღაურებაში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w:t>
            </w:r>
            <w:r w:rsidRPr="007F5308">
              <w:rPr>
                <w:rFonts w:ascii="Calibri" w:hAnsi="Calibri" w:cs="Calibri"/>
                <w:sz w:val="18"/>
                <w:szCs w:val="18"/>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sidRPr="007F5308">
              <w:rPr>
                <w:rFonts w:ascii="Calibri" w:hAnsi="Calibri" w:cs="Calibri"/>
                <w:sz w:val="18"/>
                <w:szCs w:val="18"/>
              </w:rPr>
              <w:t xml:space="preserve"> </w:t>
            </w:r>
            <w:r w:rsidRPr="007F5308">
              <w:rPr>
                <w:rFonts w:ascii="Sylfaen" w:hAnsi="Sylfaen" w:cs="Sylfaen"/>
                <w:sz w:val="18"/>
                <w:szCs w:val="18"/>
              </w:rPr>
              <w:t>შემდეგ</w:t>
            </w:r>
            <w:r w:rsidRPr="007F5308">
              <w:rPr>
                <w:rFonts w:ascii="Calibri" w:hAnsi="Calibri" w:cs="Calibri"/>
                <w:sz w:val="18"/>
                <w:szCs w:val="18"/>
              </w:rPr>
              <w:t xml:space="preserve"> (2021)</w:t>
            </w:r>
          </w:p>
        </w:tc>
      </w:tr>
      <w:tr w:rsidR="002C1BAE" w:rsidRPr="002C1BAE" w:rsidTr="007F5308">
        <w:trPr>
          <w:trHeight w:val="1891"/>
        </w:trPr>
        <w:tc>
          <w:tcPr>
            <w:tcW w:w="2218" w:type="dxa"/>
            <w:vMerge/>
            <w:tcBorders>
              <w:top w:val="nil"/>
              <w:left w:val="single" w:sz="4" w:space="0" w:color="auto"/>
              <w:bottom w:val="nil"/>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9) </w:t>
            </w:r>
            <w:r w:rsidRPr="007F5308">
              <w:rPr>
                <w:rFonts w:ascii="Sylfaen" w:hAnsi="Sylfaen" w:cs="Sylfaen"/>
                <w:sz w:val="18"/>
                <w:szCs w:val="18"/>
              </w:rPr>
              <w:t>ჰოსპიტალური</w:t>
            </w:r>
            <w:r w:rsidRPr="007F5308">
              <w:rPr>
                <w:rFonts w:ascii="Calibri" w:hAnsi="Calibri" w:cs="Calibri"/>
                <w:sz w:val="18"/>
                <w:szCs w:val="18"/>
              </w:rPr>
              <w:t xml:space="preserve"> </w:t>
            </w:r>
            <w:r w:rsidRPr="007F5308">
              <w:rPr>
                <w:rFonts w:ascii="Sylfaen" w:hAnsi="Sylfaen" w:cs="Sylfaen"/>
                <w:sz w:val="18"/>
                <w:szCs w:val="18"/>
              </w:rPr>
              <w:t>სპეციალიზებული</w:t>
            </w:r>
            <w:r w:rsidRPr="007F5308">
              <w:rPr>
                <w:rFonts w:ascii="Calibri" w:hAnsi="Calibri" w:cs="Calibri"/>
                <w:sz w:val="18"/>
                <w:szCs w:val="18"/>
              </w:rPr>
              <w:t xml:space="preserve"> </w:t>
            </w:r>
            <w:r w:rsidRPr="007F5308">
              <w:rPr>
                <w:rFonts w:ascii="Sylfaen" w:hAnsi="Sylfaen" w:cs="Sylfaen"/>
                <w:sz w:val="18"/>
                <w:szCs w:val="18"/>
              </w:rPr>
              <w:t>მომსახურებების</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w:t>
            </w:r>
            <w:r w:rsidRPr="007F5308">
              <w:rPr>
                <w:rFonts w:ascii="Sylfaen" w:hAnsi="Sylfaen" w:cs="Sylfaen"/>
                <w:sz w:val="18"/>
                <w:szCs w:val="18"/>
              </w:rPr>
              <w:t>საერთო</w:t>
            </w:r>
            <w:r w:rsidRPr="007F5308">
              <w:rPr>
                <w:rFonts w:ascii="Calibri" w:hAnsi="Calibri" w:cs="Calibri"/>
                <w:sz w:val="18"/>
                <w:szCs w:val="18"/>
              </w:rPr>
              <w:t xml:space="preserve"> </w:t>
            </w:r>
            <w:r w:rsidRPr="007F5308">
              <w:rPr>
                <w:rFonts w:ascii="Sylfaen" w:hAnsi="Sylfaen" w:cs="Sylfaen"/>
                <w:sz w:val="18"/>
                <w:szCs w:val="18"/>
              </w:rPr>
              <w:t>მოცულობიდან</w:t>
            </w:r>
            <w:r w:rsidRPr="007F5308">
              <w:rPr>
                <w:rFonts w:ascii="Calibri" w:hAnsi="Calibri" w:cs="Calibri"/>
                <w:sz w:val="18"/>
                <w:szCs w:val="18"/>
              </w:rPr>
              <w:t xml:space="preserve">, </w:t>
            </w:r>
            <w:r w:rsidRPr="007F5308">
              <w:rPr>
                <w:rFonts w:ascii="Sylfaen" w:hAnsi="Sylfaen" w:cs="Sylfaen"/>
                <w:sz w:val="18"/>
                <w:szCs w:val="18"/>
              </w:rPr>
              <w:t>რომლებიც</w:t>
            </w:r>
            <w:r w:rsidRPr="007F5308">
              <w:rPr>
                <w:rFonts w:ascii="Calibri" w:hAnsi="Calibri" w:cs="Calibri"/>
                <w:sz w:val="18"/>
                <w:szCs w:val="18"/>
              </w:rPr>
              <w:t xml:space="preserve"> </w:t>
            </w:r>
            <w:r w:rsidRPr="007F5308">
              <w:rPr>
                <w:rFonts w:ascii="Sylfaen" w:hAnsi="Sylfaen" w:cs="Sylfaen"/>
                <w:sz w:val="18"/>
                <w:szCs w:val="18"/>
              </w:rPr>
              <w:t>სელექტიური</w:t>
            </w:r>
            <w:r w:rsidRPr="007F5308">
              <w:rPr>
                <w:rFonts w:ascii="Calibri" w:hAnsi="Calibri" w:cs="Calibri"/>
                <w:sz w:val="18"/>
                <w:szCs w:val="18"/>
              </w:rPr>
              <w:t xml:space="preserve"> </w:t>
            </w:r>
            <w:r w:rsidRPr="007F5308">
              <w:rPr>
                <w:rFonts w:ascii="Sylfaen" w:hAnsi="Sylfaen" w:cs="Sylfaen"/>
                <w:sz w:val="18"/>
                <w:szCs w:val="18"/>
              </w:rPr>
              <w:t>კონტრაქტირების</w:t>
            </w:r>
            <w:r w:rsidRPr="007F5308">
              <w:rPr>
                <w:rFonts w:ascii="Calibri" w:hAnsi="Calibri" w:cs="Calibri"/>
                <w:sz w:val="18"/>
                <w:szCs w:val="18"/>
              </w:rPr>
              <w:t xml:space="preserve"> </w:t>
            </w:r>
            <w:r w:rsidRPr="007F5308">
              <w:rPr>
                <w:rFonts w:ascii="Sylfaen" w:hAnsi="Sylfaen" w:cs="Sylfaen"/>
                <w:sz w:val="18"/>
                <w:szCs w:val="18"/>
              </w:rPr>
              <w:t>მექანიზმებით</w:t>
            </w:r>
            <w:r w:rsidRPr="007F5308">
              <w:rPr>
                <w:rFonts w:ascii="Calibri" w:hAnsi="Calibri" w:cs="Calibri"/>
                <w:sz w:val="18"/>
                <w:szCs w:val="18"/>
              </w:rPr>
              <w:t xml:space="preserve"> </w:t>
            </w:r>
            <w:r w:rsidRPr="007F5308">
              <w:rPr>
                <w:rFonts w:ascii="Sylfaen" w:hAnsi="Sylfaen" w:cs="Sylfaen"/>
                <w:sz w:val="18"/>
                <w:szCs w:val="18"/>
              </w:rPr>
              <w:t>იქნა</w:t>
            </w:r>
            <w:r w:rsidRPr="007F5308">
              <w:rPr>
                <w:rFonts w:ascii="Calibri" w:hAnsi="Calibri" w:cs="Calibri"/>
                <w:sz w:val="18"/>
                <w:szCs w:val="18"/>
              </w:rPr>
              <w:t xml:space="preserve"> </w:t>
            </w:r>
            <w:r w:rsidRPr="007F5308">
              <w:rPr>
                <w:rFonts w:ascii="Sylfaen" w:hAnsi="Sylfaen" w:cs="Sylfaen"/>
                <w:sz w:val="18"/>
                <w:szCs w:val="18"/>
              </w:rPr>
              <w:t>შესყიდული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7%</w:t>
            </w:r>
          </w:p>
        </w:tc>
      </w:tr>
      <w:tr w:rsidR="002C1BAE" w:rsidRPr="002C1BAE" w:rsidTr="007F5308">
        <w:trPr>
          <w:trHeight w:val="14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ჯანდაცვის</w:t>
            </w:r>
            <w:r w:rsidRPr="007F5308">
              <w:rPr>
                <w:rFonts w:ascii="Calibri" w:hAnsi="Calibri" w:cs="Calibri"/>
                <w:b/>
                <w:bCs/>
                <w:sz w:val="18"/>
                <w:szCs w:val="18"/>
              </w:rPr>
              <w:t xml:space="preserve"> </w:t>
            </w:r>
            <w:r w:rsidRPr="007F5308">
              <w:rPr>
                <w:rFonts w:ascii="Sylfaen" w:hAnsi="Sylfaen" w:cs="Sylfaen"/>
                <w:b/>
                <w:bCs/>
                <w:sz w:val="18"/>
                <w:szCs w:val="18"/>
              </w:rPr>
              <w:t>მომსახურებების</w:t>
            </w:r>
            <w:r w:rsidRPr="007F5308">
              <w:rPr>
                <w:rFonts w:ascii="Calibri" w:hAnsi="Calibri" w:cs="Calibri"/>
                <w:b/>
                <w:bCs/>
                <w:sz w:val="18"/>
                <w:szCs w:val="18"/>
              </w:rPr>
              <w:t xml:space="preserve"> </w:t>
            </w:r>
            <w:r w:rsidRPr="007F5308">
              <w:rPr>
                <w:rFonts w:ascii="Sylfaen" w:hAnsi="Sylfaen" w:cs="Sylfaen"/>
                <w:b/>
                <w:bCs/>
                <w:sz w:val="18"/>
                <w:szCs w:val="18"/>
              </w:rPr>
              <w:t>პაკეტის</w:t>
            </w:r>
            <w:r w:rsidRPr="007F5308">
              <w:rPr>
                <w:rFonts w:ascii="Calibri" w:hAnsi="Calibri" w:cs="Calibri"/>
                <w:b/>
                <w:bCs/>
                <w:sz w:val="18"/>
                <w:szCs w:val="18"/>
              </w:rPr>
              <w:t xml:space="preserve"> </w:t>
            </w:r>
            <w:r w:rsidRPr="007F5308">
              <w:rPr>
                <w:rFonts w:ascii="Sylfaen" w:hAnsi="Sylfaen" w:cs="Sylfaen"/>
                <w:b/>
                <w:bCs/>
                <w:sz w:val="18"/>
                <w:szCs w:val="18"/>
              </w:rPr>
              <w:t>შესაბამისობა</w:t>
            </w:r>
            <w:r w:rsidRPr="007F5308">
              <w:rPr>
                <w:rFonts w:ascii="Calibri" w:hAnsi="Calibri" w:cs="Calibri"/>
                <w:b/>
                <w:bCs/>
                <w:sz w:val="18"/>
                <w:szCs w:val="18"/>
              </w:rPr>
              <w:t xml:space="preserve"> </w:t>
            </w:r>
            <w:r w:rsidRPr="007F5308">
              <w:rPr>
                <w:rFonts w:ascii="Sylfaen" w:hAnsi="Sylfaen" w:cs="Sylfaen"/>
                <w:b/>
                <w:bCs/>
                <w:sz w:val="18"/>
                <w:szCs w:val="18"/>
              </w:rPr>
              <w:t>მოსახლეობის</w:t>
            </w:r>
            <w:r w:rsidRPr="007F5308">
              <w:rPr>
                <w:rFonts w:ascii="Calibri" w:hAnsi="Calibri" w:cs="Calibri"/>
                <w:b/>
                <w:bCs/>
                <w:sz w:val="18"/>
                <w:szCs w:val="18"/>
              </w:rPr>
              <w:t xml:space="preserve"> </w:t>
            </w:r>
            <w:r w:rsidRPr="007F5308">
              <w:rPr>
                <w:rFonts w:ascii="Sylfaen" w:hAnsi="Sylfaen" w:cs="Sylfaen"/>
                <w:b/>
                <w:bCs/>
                <w:sz w:val="18"/>
                <w:szCs w:val="18"/>
              </w:rPr>
              <w:t>საჭოროებებთან</w:t>
            </w:r>
            <w:r w:rsidRPr="007F5308">
              <w:rPr>
                <w:rFonts w:ascii="Calibri" w:hAnsi="Calibri" w:cs="Calibri"/>
                <w:b/>
                <w:bCs/>
                <w:sz w:val="18"/>
                <w:szCs w:val="18"/>
              </w:rPr>
              <w:t xml:space="preserve"> </w:t>
            </w:r>
            <w:r w:rsidRPr="007F5308">
              <w:rPr>
                <w:rFonts w:ascii="Sylfaen" w:hAnsi="Sylfaen" w:cs="Sylfaen"/>
                <w:b/>
                <w:bCs/>
                <w:sz w:val="18"/>
                <w:szCs w:val="18"/>
              </w:rPr>
              <w:t>ჯანდაცვის</w:t>
            </w:r>
            <w:r w:rsidRPr="007F5308">
              <w:rPr>
                <w:rFonts w:ascii="Calibri" w:hAnsi="Calibri" w:cs="Calibri"/>
                <w:b/>
                <w:bCs/>
                <w:sz w:val="18"/>
                <w:szCs w:val="18"/>
              </w:rPr>
              <w:t xml:space="preserve"> </w:t>
            </w:r>
            <w:r w:rsidRPr="007F5308">
              <w:rPr>
                <w:rFonts w:ascii="Sylfaen" w:hAnsi="Sylfaen" w:cs="Sylfaen"/>
                <w:b/>
                <w:bCs/>
                <w:sz w:val="18"/>
                <w:szCs w:val="18"/>
              </w:rPr>
              <w:t>სფეროში</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10) </w:t>
            </w:r>
            <w:r w:rsidRPr="007F5308">
              <w:rPr>
                <w:rFonts w:ascii="Sylfaen" w:hAnsi="Sylfaen" w:cs="Sylfaen"/>
                <w:sz w:val="18"/>
                <w:szCs w:val="18"/>
              </w:rPr>
              <w:t>დაუკმაყოფილებელი</w:t>
            </w:r>
            <w:r w:rsidRPr="007F5308">
              <w:rPr>
                <w:rFonts w:ascii="Calibri" w:hAnsi="Calibri" w:cs="Calibri"/>
                <w:sz w:val="18"/>
                <w:szCs w:val="18"/>
              </w:rPr>
              <w:t xml:space="preserve"> </w:t>
            </w:r>
            <w:r w:rsidRPr="007F5308">
              <w:rPr>
                <w:rFonts w:ascii="Sylfaen" w:hAnsi="Sylfaen" w:cs="Sylfaen"/>
                <w:sz w:val="18"/>
                <w:szCs w:val="18"/>
              </w:rPr>
              <w:t>საჭიროებები</w:t>
            </w:r>
            <w:r w:rsidRPr="007F5308">
              <w:rPr>
                <w:rFonts w:ascii="Calibri" w:hAnsi="Calibri" w:cs="Calibri"/>
                <w:sz w:val="18"/>
                <w:szCs w:val="18"/>
              </w:rPr>
              <w:br w:type="page"/>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3 </w:t>
            </w:r>
            <w:r w:rsidRPr="007F5308">
              <w:rPr>
                <w:rFonts w:ascii="Sylfaen" w:hAnsi="Sylfaen" w:cs="Sylfaen"/>
                <w:sz w:val="18"/>
                <w:szCs w:val="18"/>
              </w:rPr>
              <w:t>წელიწადში</w:t>
            </w:r>
            <w:r w:rsidRPr="007F5308">
              <w:rPr>
                <w:rFonts w:ascii="Calibri" w:hAnsi="Calibri" w:cs="Calibri"/>
                <w:sz w:val="18"/>
                <w:szCs w:val="18"/>
              </w:rPr>
              <w:t xml:space="preserve"> </w:t>
            </w:r>
            <w:r w:rsidRPr="007F5308">
              <w:rPr>
                <w:rFonts w:ascii="Sylfaen" w:hAnsi="Sylfaen" w:cs="Sylfaen"/>
                <w:sz w:val="18"/>
                <w:szCs w:val="18"/>
              </w:rPr>
              <w:t>ერთხელ</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w:t>
            </w:r>
            <w:r w:rsidRPr="007F5308">
              <w:rPr>
                <w:rFonts w:ascii="Calibri" w:hAnsi="Calibri" w:cs="Calibri"/>
                <w:sz w:val="18"/>
                <w:szCs w:val="18"/>
              </w:rPr>
              <w:t xml:space="preserve"> </w:t>
            </w: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9.60%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კვლევაზე</w:t>
            </w:r>
            <w:r w:rsidRPr="007F5308">
              <w:rPr>
                <w:rFonts w:ascii="Calibri" w:hAnsi="Calibri" w:cs="Calibri"/>
                <w:sz w:val="18"/>
                <w:szCs w:val="18"/>
              </w:rPr>
              <w:t xml:space="preserve"> </w:t>
            </w:r>
            <w:r w:rsidRPr="007F5308">
              <w:rPr>
                <w:rFonts w:ascii="Sylfaen" w:hAnsi="Sylfaen" w:cs="Sylfaen"/>
                <w:sz w:val="18"/>
                <w:szCs w:val="18"/>
              </w:rPr>
              <w:t>დამოკიდებული</w:t>
            </w:r>
            <w:r w:rsidRPr="007F5308">
              <w:rPr>
                <w:rFonts w:ascii="Calibri" w:hAnsi="Calibri" w:cs="Calibri"/>
                <w:sz w:val="18"/>
                <w:szCs w:val="18"/>
              </w:rPr>
              <w:t xml:space="preserve"> </w:t>
            </w:r>
            <w:r w:rsidRPr="007F5308">
              <w:rPr>
                <w:rFonts w:ascii="Sylfaen" w:hAnsi="Sylfaen" w:cs="Sylfaen"/>
                <w:sz w:val="18"/>
                <w:szCs w:val="18"/>
              </w:rPr>
              <w:t>შედეგი</w:t>
            </w:r>
          </w:p>
        </w:tc>
      </w:tr>
      <w:tr w:rsidR="002C1BAE" w:rsidRPr="002C1BAE" w:rsidTr="007F5308">
        <w:trPr>
          <w:trHeight w:val="1607"/>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სპეციალისტის</w:t>
            </w:r>
            <w:r w:rsidRPr="007F5308">
              <w:rPr>
                <w:rFonts w:ascii="Calibri" w:hAnsi="Calibri" w:cs="Calibri"/>
                <w:b/>
                <w:bCs/>
                <w:sz w:val="18"/>
                <w:szCs w:val="18"/>
              </w:rPr>
              <w:t xml:space="preserve"> </w:t>
            </w:r>
            <w:r w:rsidRPr="007F5308">
              <w:rPr>
                <w:rFonts w:ascii="Sylfaen" w:hAnsi="Sylfaen" w:cs="Sylfaen"/>
                <w:b/>
                <w:bCs/>
                <w:sz w:val="18"/>
                <w:szCs w:val="18"/>
              </w:rPr>
              <w:t>მომსახურებაზე</w:t>
            </w:r>
            <w:r w:rsidRPr="007F5308">
              <w:rPr>
                <w:rFonts w:ascii="Calibri" w:hAnsi="Calibri" w:cs="Calibri"/>
                <w:b/>
                <w:bCs/>
                <w:sz w:val="18"/>
                <w:szCs w:val="18"/>
              </w:rPr>
              <w:t xml:space="preserve"> </w:t>
            </w:r>
            <w:r w:rsidRPr="007F5308">
              <w:rPr>
                <w:rFonts w:ascii="Sylfaen" w:hAnsi="Sylfaen" w:cs="Sylfaen"/>
                <w:b/>
                <w:bCs/>
                <w:sz w:val="18"/>
                <w:szCs w:val="18"/>
              </w:rPr>
              <w:t>თანასწორი</w:t>
            </w:r>
            <w:r w:rsidRPr="007F5308">
              <w:rPr>
                <w:rFonts w:ascii="Calibri" w:hAnsi="Calibri" w:cs="Calibri"/>
                <w:b/>
                <w:bCs/>
                <w:sz w:val="18"/>
                <w:szCs w:val="18"/>
              </w:rPr>
              <w:t xml:space="preserve"> </w:t>
            </w:r>
            <w:r w:rsidRPr="007F5308">
              <w:rPr>
                <w:rFonts w:ascii="Sylfaen" w:hAnsi="Sylfaen" w:cs="Sylfaen"/>
                <w:b/>
                <w:bCs/>
                <w:sz w:val="18"/>
                <w:szCs w:val="18"/>
              </w:rPr>
              <w:t>წვდომის</w:t>
            </w:r>
            <w:r w:rsidRPr="007F5308">
              <w:rPr>
                <w:rFonts w:ascii="Calibri" w:hAnsi="Calibri" w:cs="Calibri"/>
                <w:b/>
                <w:bCs/>
                <w:sz w:val="18"/>
                <w:szCs w:val="18"/>
              </w:rPr>
              <w:t xml:space="preserve"> </w:t>
            </w:r>
            <w:r w:rsidRPr="007F5308">
              <w:rPr>
                <w:rFonts w:ascii="Sylfaen" w:hAnsi="Sylfaen" w:cs="Sylfaen"/>
                <w:b/>
                <w:bCs/>
                <w:sz w:val="18"/>
                <w:szCs w:val="18"/>
              </w:rPr>
              <w:t>უზრუნველყოფა</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პირველადი</w:t>
            </w:r>
            <w:r w:rsidRPr="007F5308">
              <w:rPr>
                <w:rFonts w:ascii="Calibri" w:hAnsi="Calibri" w:cs="Calibri"/>
                <w:b/>
                <w:bCs/>
                <w:sz w:val="18"/>
                <w:szCs w:val="18"/>
              </w:rPr>
              <w:t xml:space="preserve"> </w:t>
            </w:r>
            <w:r w:rsidRPr="007F5308">
              <w:rPr>
                <w:rFonts w:ascii="Sylfaen" w:hAnsi="Sylfaen" w:cs="Sylfaen"/>
                <w:b/>
                <w:bCs/>
                <w:sz w:val="18"/>
                <w:szCs w:val="18"/>
              </w:rPr>
              <w:t>ჯანდაცვის</w:t>
            </w:r>
            <w:r w:rsidRPr="007F5308">
              <w:rPr>
                <w:rFonts w:ascii="Calibri" w:hAnsi="Calibri" w:cs="Calibri"/>
                <w:b/>
                <w:bCs/>
                <w:sz w:val="18"/>
                <w:szCs w:val="18"/>
              </w:rPr>
              <w:t xml:space="preserve"> </w:t>
            </w:r>
            <w:r w:rsidRPr="007F5308">
              <w:rPr>
                <w:rFonts w:ascii="Sylfaen" w:hAnsi="Sylfaen" w:cs="Sylfaen"/>
                <w:b/>
                <w:bCs/>
                <w:sz w:val="18"/>
                <w:szCs w:val="18"/>
              </w:rPr>
              <w:t>გაძლიერება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11) </w:t>
            </w:r>
            <w:r w:rsidRPr="007F5308">
              <w:rPr>
                <w:rFonts w:ascii="Sylfaen" w:hAnsi="Sylfaen" w:cs="Sylfaen"/>
                <w:sz w:val="18"/>
                <w:szCs w:val="18"/>
              </w:rPr>
              <w:t>პირველადი</w:t>
            </w:r>
            <w:r w:rsidRPr="007F5308">
              <w:rPr>
                <w:rFonts w:ascii="Calibri" w:hAnsi="Calibri" w:cs="Calibri"/>
                <w:sz w:val="18"/>
                <w:szCs w:val="18"/>
              </w:rPr>
              <w:t xml:space="preserve"> </w:t>
            </w:r>
            <w:r w:rsidRPr="007F5308">
              <w:rPr>
                <w:rFonts w:ascii="Sylfaen" w:hAnsi="Sylfaen" w:cs="Sylfaen"/>
                <w:sz w:val="18"/>
                <w:szCs w:val="18"/>
              </w:rPr>
              <w:t>ჯანდაცვის</w:t>
            </w:r>
            <w:r w:rsidRPr="007F5308">
              <w:rPr>
                <w:rFonts w:ascii="Calibri" w:hAnsi="Calibri" w:cs="Calibri"/>
                <w:sz w:val="18"/>
                <w:szCs w:val="18"/>
              </w:rPr>
              <w:t xml:space="preserve"> </w:t>
            </w:r>
            <w:r w:rsidRPr="007F5308">
              <w:rPr>
                <w:rFonts w:ascii="Sylfaen" w:hAnsi="Sylfaen" w:cs="Sylfaen"/>
                <w:sz w:val="18"/>
                <w:szCs w:val="18"/>
              </w:rPr>
              <w:t>დაწესებულებებში</w:t>
            </w:r>
            <w:r w:rsidRPr="007F5308">
              <w:rPr>
                <w:rFonts w:ascii="Calibri" w:hAnsi="Calibri" w:cs="Calibri"/>
                <w:sz w:val="18"/>
                <w:szCs w:val="18"/>
              </w:rPr>
              <w:t xml:space="preserve">  </w:t>
            </w:r>
            <w:r w:rsidRPr="007F5308">
              <w:rPr>
                <w:rFonts w:ascii="Sylfaen" w:hAnsi="Sylfaen" w:cs="Sylfaen"/>
                <w:sz w:val="18"/>
                <w:szCs w:val="18"/>
              </w:rPr>
              <w:t>ვიზიტები</w:t>
            </w:r>
            <w:r w:rsidRPr="007F5308">
              <w:rPr>
                <w:rFonts w:ascii="Calibri" w:hAnsi="Calibri" w:cs="Calibri"/>
                <w:sz w:val="18"/>
                <w:szCs w:val="18"/>
              </w:rPr>
              <w:t xml:space="preserve"> </w:t>
            </w:r>
            <w:r w:rsidRPr="007F5308">
              <w:rPr>
                <w:rFonts w:ascii="Sylfaen" w:hAnsi="Sylfaen" w:cs="Sylfaen"/>
                <w:sz w:val="18"/>
                <w:szCs w:val="18"/>
              </w:rPr>
              <w:t>ერთ</w:t>
            </w:r>
            <w:r w:rsidRPr="007F5308">
              <w:rPr>
                <w:rFonts w:ascii="Calibri" w:hAnsi="Calibri" w:cs="Calibri"/>
                <w:sz w:val="18"/>
                <w:szCs w:val="18"/>
              </w:rPr>
              <w:t xml:space="preserve"> </w:t>
            </w:r>
            <w:r w:rsidRPr="007F5308">
              <w:rPr>
                <w:rFonts w:ascii="Sylfaen" w:hAnsi="Sylfaen" w:cs="Sylfaen"/>
                <w:sz w:val="18"/>
                <w:szCs w:val="18"/>
              </w:rPr>
              <w:t>სულზე</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w:t>
            </w:r>
            <w:r w:rsidRPr="007F5308">
              <w:rPr>
                <w:rFonts w:ascii="Calibri" w:hAnsi="Calibri" w:cs="Calibri"/>
                <w:sz w:val="18"/>
                <w:szCs w:val="18"/>
              </w:rPr>
              <w:t xml:space="preserve"> </w:t>
            </w: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3.5</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3.7</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3.8</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3.8</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3.9</w:t>
            </w:r>
          </w:p>
        </w:tc>
      </w:tr>
      <w:tr w:rsidR="002C1BAE" w:rsidRPr="002C1BAE" w:rsidTr="007F5308">
        <w:trPr>
          <w:trHeight w:val="1040"/>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12) </w:t>
            </w:r>
            <w:r w:rsidRPr="007F5308">
              <w:rPr>
                <w:rFonts w:ascii="Sylfaen" w:hAnsi="Sylfaen" w:cs="Sylfaen"/>
                <w:sz w:val="18"/>
                <w:szCs w:val="18"/>
              </w:rPr>
              <w:t>მედიკამენტებზე</w:t>
            </w:r>
            <w:r w:rsidRPr="007F5308">
              <w:rPr>
                <w:rFonts w:ascii="Calibri" w:hAnsi="Calibri" w:cs="Calibri"/>
                <w:sz w:val="18"/>
                <w:szCs w:val="18"/>
              </w:rPr>
              <w:t xml:space="preserve"> </w:t>
            </w:r>
            <w:r w:rsidRPr="007F5308">
              <w:rPr>
                <w:rFonts w:ascii="Sylfaen" w:hAnsi="Sylfaen" w:cs="Sylfaen"/>
                <w:sz w:val="18"/>
                <w:szCs w:val="18"/>
              </w:rPr>
              <w:t>სახელმწიფო</w:t>
            </w:r>
            <w:r w:rsidRPr="007F5308">
              <w:rPr>
                <w:rFonts w:ascii="Calibri" w:hAnsi="Calibri" w:cs="Calibri"/>
                <w:sz w:val="18"/>
                <w:szCs w:val="18"/>
              </w:rPr>
              <w:t xml:space="preserve"> </w:t>
            </w:r>
            <w:r w:rsidRPr="007F5308">
              <w:rPr>
                <w:rFonts w:ascii="Sylfaen" w:hAnsi="Sylfaen" w:cs="Sylfaen"/>
                <w:sz w:val="18"/>
                <w:szCs w:val="18"/>
              </w:rPr>
              <w:t>დანახარჯის</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w:t>
            </w:r>
            <w:r w:rsidRPr="007F5308">
              <w:rPr>
                <w:rFonts w:ascii="Sylfaen" w:hAnsi="Sylfaen" w:cs="Sylfaen"/>
                <w:sz w:val="18"/>
                <w:szCs w:val="18"/>
              </w:rPr>
              <w:t>მედიკამენტებზე</w:t>
            </w:r>
            <w:r w:rsidRPr="007F5308">
              <w:rPr>
                <w:rFonts w:ascii="Calibri" w:hAnsi="Calibri" w:cs="Calibri"/>
                <w:sz w:val="18"/>
                <w:szCs w:val="18"/>
              </w:rPr>
              <w:t xml:space="preserve"> </w:t>
            </w:r>
            <w:r w:rsidRPr="007F5308">
              <w:rPr>
                <w:rFonts w:ascii="Sylfaen" w:hAnsi="Sylfaen" w:cs="Sylfaen"/>
                <w:sz w:val="18"/>
                <w:szCs w:val="18"/>
              </w:rPr>
              <w:t>დანახარჯის</w:t>
            </w:r>
            <w:r w:rsidRPr="007F5308">
              <w:rPr>
                <w:rFonts w:ascii="Calibri" w:hAnsi="Calibri" w:cs="Calibri"/>
                <w:sz w:val="18"/>
                <w:szCs w:val="18"/>
              </w:rPr>
              <w:t xml:space="preserve"> </w:t>
            </w:r>
            <w:r w:rsidRPr="007F5308">
              <w:rPr>
                <w:rFonts w:ascii="Sylfaen" w:hAnsi="Sylfaen" w:cs="Sylfaen"/>
                <w:sz w:val="18"/>
                <w:szCs w:val="18"/>
              </w:rPr>
              <w:t>საერთო</w:t>
            </w:r>
            <w:r w:rsidRPr="007F5308">
              <w:rPr>
                <w:rFonts w:ascii="Calibri" w:hAnsi="Calibri" w:cs="Calibri"/>
                <w:sz w:val="18"/>
                <w:szCs w:val="18"/>
              </w:rPr>
              <w:t xml:space="preserve"> </w:t>
            </w:r>
            <w:r w:rsidRPr="007F5308">
              <w:rPr>
                <w:rFonts w:ascii="Sylfaen" w:hAnsi="Sylfaen" w:cs="Sylfaen"/>
                <w:sz w:val="18"/>
                <w:szCs w:val="18"/>
              </w:rPr>
              <w:t>მოცულობიდან</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ჯანდაცვის</w:t>
            </w:r>
            <w:r w:rsidRPr="007F5308">
              <w:rPr>
                <w:rFonts w:ascii="Calibri" w:hAnsi="Calibri" w:cs="Calibri"/>
                <w:sz w:val="18"/>
                <w:szCs w:val="18"/>
              </w:rPr>
              <w:t xml:space="preserve"> </w:t>
            </w:r>
            <w:r w:rsidRPr="007F5308">
              <w:rPr>
                <w:rFonts w:ascii="Sylfaen" w:hAnsi="Sylfaen" w:cs="Sylfaen"/>
                <w:sz w:val="18"/>
                <w:szCs w:val="18"/>
              </w:rPr>
              <w:t>სამინისტრო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25%</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26%</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27%</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28%</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30%</w:t>
            </w:r>
          </w:p>
        </w:tc>
      </w:tr>
      <w:tr w:rsidR="002C1BAE" w:rsidRPr="002C1BAE" w:rsidTr="007F5308">
        <w:trPr>
          <w:trHeight w:val="1568"/>
        </w:trPr>
        <w:tc>
          <w:tcPr>
            <w:tcW w:w="2218" w:type="dxa"/>
            <w:vMerge w:val="restart"/>
            <w:tcBorders>
              <w:top w:val="nil"/>
              <w:left w:val="single" w:sz="4" w:space="0" w:color="auto"/>
              <w:bottom w:val="single" w:sz="4" w:space="0" w:color="000000"/>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მაღალსპეციალიზებული</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ჰოსპიტალური</w:t>
            </w:r>
            <w:r w:rsidRPr="007F5308">
              <w:rPr>
                <w:rFonts w:ascii="Calibri" w:hAnsi="Calibri" w:cs="Calibri"/>
                <w:b/>
                <w:bCs/>
                <w:sz w:val="18"/>
                <w:szCs w:val="18"/>
              </w:rPr>
              <w:t xml:space="preserve"> </w:t>
            </w:r>
            <w:r w:rsidRPr="007F5308">
              <w:rPr>
                <w:rFonts w:ascii="Sylfaen" w:hAnsi="Sylfaen" w:cs="Sylfaen"/>
                <w:b/>
                <w:bCs/>
                <w:sz w:val="18"/>
                <w:szCs w:val="18"/>
              </w:rPr>
              <w:t>მომსახურებების</w:t>
            </w:r>
            <w:r w:rsidRPr="007F5308">
              <w:rPr>
                <w:rFonts w:ascii="Calibri" w:hAnsi="Calibri" w:cs="Calibri"/>
                <w:b/>
                <w:bCs/>
                <w:sz w:val="18"/>
                <w:szCs w:val="18"/>
              </w:rPr>
              <w:t xml:space="preserve"> </w:t>
            </w:r>
            <w:r w:rsidRPr="007F5308">
              <w:rPr>
                <w:rFonts w:ascii="Sylfaen" w:hAnsi="Sylfaen" w:cs="Sylfaen"/>
                <w:b/>
                <w:bCs/>
                <w:sz w:val="18"/>
                <w:szCs w:val="18"/>
              </w:rPr>
              <w:t>კონსოლიდაცია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13) </w:t>
            </w:r>
            <w:r w:rsidRPr="007F5308">
              <w:rPr>
                <w:rFonts w:ascii="Sylfaen" w:hAnsi="Sylfaen" w:cs="Sylfaen"/>
                <w:sz w:val="18"/>
                <w:szCs w:val="18"/>
              </w:rPr>
              <w:t>სააგენტოს</w:t>
            </w:r>
            <w:r w:rsidRPr="007F5308">
              <w:rPr>
                <w:rFonts w:ascii="Calibri" w:hAnsi="Calibri" w:cs="Calibri"/>
                <w:sz w:val="18"/>
                <w:szCs w:val="18"/>
              </w:rPr>
              <w:t xml:space="preserve"> </w:t>
            </w:r>
            <w:r w:rsidRPr="007F5308">
              <w:rPr>
                <w:rFonts w:ascii="Sylfaen" w:hAnsi="Sylfaen" w:cs="Sylfaen"/>
                <w:sz w:val="18"/>
                <w:szCs w:val="18"/>
              </w:rPr>
              <w:t>მიერ</w:t>
            </w:r>
            <w:r w:rsidRPr="007F5308">
              <w:rPr>
                <w:rFonts w:ascii="Calibri" w:hAnsi="Calibri" w:cs="Calibri"/>
                <w:sz w:val="18"/>
                <w:szCs w:val="18"/>
              </w:rPr>
              <w:t xml:space="preserve"> </w:t>
            </w:r>
            <w:r w:rsidRPr="007F5308">
              <w:rPr>
                <w:rFonts w:ascii="Sylfaen" w:hAnsi="Sylfaen" w:cs="Sylfaen"/>
                <w:sz w:val="18"/>
                <w:szCs w:val="18"/>
              </w:rPr>
              <w:t>მულტიპროფილური</w:t>
            </w:r>
            <w:r w:rsidRPr="007F5308">
              <w:rPr>
                <w:rFonts w:ascii="Calibri" w:hAnsi="Calibri" w:cs="Calibri"/>
                <w:sz w:val="18"/>
                <w:szCs w:val="18"/>
              </w:rPr>
              <w:t xml:space="preserve"> </w:t>
            </w:r>
            <w:r w:rsidRPr="007F5308">
              <w:rPr>
                <w:rFonts w:ascii="Sylfaen" w:hAnsi="Sylfaen" w:cs="Sylfaen"/>
                <w:sz w:val="18"/>
                <w:szCs w:val="18"/>
              </w:rPr>
              <w:t>კლინიკებიდან</w:t>
            </w:r>
            <w:r w:rsidRPr="007F5308">
              <w:rPr>
                <w:rFonts w:ascii="Calibri" w:hAnsi="Calibri" w:cs="Calibri"/>
                <w:sz w:val="18"/>
                <w:szCs w:val="18"/>
              </w:rPr>
              <w:t xml:space="preserve"> </w:t>
            </w:r>
            <w:r w:rsidRPr="007F5308">
              <w:rPr>
                <w:rFonts w:ascii="Sylfaen" w:hAnsi="Sylfaen" w:cs="Sylfaen"/>
                <w:sz w:val="18"/>
                <w:szCs w:val="18"/>
              </w:rPr>
              <w:t>შესყიდული</w:t>
            </w:r>
            <w:r w:rsidRPr="007F5308">
              <w:rPr>
                <w:rFonts w:ascii="Calibri" w:hAnsi="Calibri" w:cs="Calibri"/>
                <w:sz w:val="18"/>
                <w:szCs w:val="18"/>
              </w:rPr>
              <w:t xml:space="preserve"> </w:t>
            </w:r>
            <w:r w:rsidRPr="007F5308">
              <w:rPr>
                <w:rFonts w:ascii="Sylfaen" w:hAnsi="Sylfaen" w:cs="Sylfaen"/>
                <w:sz w:val="18"/>
                <w:szCs w:val="18"/>
              </w:rPr>
              <w:t>მომსახურებების</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w:t>
            </w:r>
            <w:r w:rsidRPr="007F5308">
              <w:rPr>
                <w:rFonts w:ascii="Sylfaen" w:hAnsi="Sylfaen" w:cs="Sylfaen"/>
                <w:sz w:val="18"/>
                <w:szCs w:val="18"/>
              </w:rPr>
              <w:t>მხოლოდ</w:t>
            </w:r>
            <w:r w:rsidRPr="007F5308">
              <w:rPr>
                <w:rFonts w:ascii="Calibri" w:hAnsi="Calibri" w:cs="Calibri"/>
                <w:sz w:val="18"/>
                <w:szCs w:val="18"/>
              </w:rPr>
              <w:t xml:space="preserve"> </w:t>
            </w:r>
            <w:r w:rsidRPr="007F5308">
              <w:rPr>
                <w:rFonts w:ascii="Sylfaen" w:hAnsi="Sylfaen" w:cs="Sylfaen"/>
                <w:sz w:val="18"/>
                <w:szCs w:val="18"/>
              </w:rPr>
              <w:t>სტაციონარი</w:t>
            </w:r>
            <w:r w:rsidRPr="007F5308">
              <w:rPr>
                <w:rFonts w:ascii="Calibri" w:hAnsi="Calibri" w:cs="Calibri"/>
                <w:sz w:val="18"/>
                <w:szCs w:val="18"/>
              </w:rPr>
              <w:t>, AC,AD)</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w:t>
            </w:r>
            <w:r w:rsidRPr="007F5308">
              <w:rPr>
                <w:rFonts w:ascii="Calibri" w:hAnsi="Calibri" w:cs="Calibri"/>
                <w:sz w:val="18"/>
                <w:szCs w:val="18"/>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rsidTr="007F5308">
        <w:trPr>
          <w:trHeight w:val="414"/>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14) </w:t>
            </w:r>
            <w:r w:rsidRPr="007F5308">
              <w:rPr>
                <w:rFonts w:ascii="Sylfaen" w:hAnsi="Sylfaen" w:cs="Sylfaen"/>
                <w:sz w:val="18"/>
                <w:szCs w:val="18"/>
              </w:rPr>
              <w:t>საწოლების</w:t>
            </w:r>
            <w:r w:rsidRPr="007F5308">
              <w:rPr>
                <w:rFonts w:ascii="Calibri" w:hAnsi="Calibri" w:cs="Calibri"/>
                <w:sz w:val="18"/>
                <w:szCs w:val="18"/>
              </w:rPr>
              <w:t xml:space="preserve"> </w:t>
            </w:r>
            <w:r w:rsidRPr="007F5308">
              <w:rPr>
                <w:rFonts w:ascii="Sylfaen" w:hAnsi="Sylfaen" w:cs="Sylfaen"/>
                <w:sz w:val="18"/>
                <w:szCs w:val="18"/>
              </w:rPr>
              <w:t>დატვირთვის</w:t>
            </w:r>
            <w:r w:rsidRPr="007F5308">
              <w:rPr>
                <w:rFonts w:ascii="Calibri" w:hAnsi="Calibri" w:cs="Calibri"/>
                <w:sz w:val="18"/>
                <w:szCs w:val="18"/>
              </w:rPr>
              <w:t xml:space="preserve"> </w:t>
            </w:r>
            <w:r w:rsidRPr="007F5308">
              <w:rPr>
                <w:rFonts w:ascii="Sylfaen" w:hAnsi="Sylfaen" w:cs="Sylfaen"/>
                <w:sz w:val="18"/>
                <w:szCs w:val="18"/>
              </w:rPr>
              <w:t>მაჩვენებელი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დაავადებათა</w:t>
            </w:r>
            <w:r w:rsidRPr="007F5308">
              <w:rPr>
                <w:rFonts w:ascii="Calibri" w:hAnsi="Calibri" w:cs="Calibri"/>
                <w:sz w:val="18"/>
                <w:szCs w:val="18"/>
              </w:rPr>
              <w:t xml:space="preserve"> </w:t>
            </w:r>
            <w:r w:rsidRPr="007F5308">
              <w:rPr>
                <w:rFonts w:ascii="Sylfaen" w:hAnsi="Sylfaen" w:cs="Sylfaen"/>
                <w:sz w:val="18"/>
                <w:szCs w:val="18"/>
              </w:rPr>
              <w:t>კონტროლისა</w:t>
            </w:r>
            <w:r w:rsidRPr="007F5308">
              <w:rPr>
                <w:rFonts w:ascii="Calibri" w:hAnsi="Calibri" w:cs="Calibri"/>
                <w:sz w:val="18"/>
                <w:szCs w:val="18"/>
              </w:rPr>
              <w:t xml:space="preserve"> </w:t>
            </w:r>
            <w:r w:rsidRPr="007F5308">
              <w:rPr>
                <w:rFonts w:ascii="Sylfaen" w:hAnsi="Sylfaen" w:cs="Sylfaen"/>
                <w:sz w:val="18"/>
                <w:szCs w:val="18"/>
              </w:rPr>
              <w:t>და</w:t>
            </w:r>
            <w:r w:rsidRPr="007F5308">
              <w:rPr>
                <w:rFonts w:ascii="Calibri" w:hAnsi="Calibri" w:cs="Calibri"/>
                <w:sz w:val="18"/>
                <w:szCs w:val="18"/>
              </w:rPr>
              <w:t xml:space="preserve"> </w:t>
            </w:r>
            <w:r w:rsidRPr="007F5308">
              <w:rPr>
                <w:rFonts w:ascii="Sylfaen" w:hAnsi="Sylfaen" w:cs="Sylfaen"/>
                <w:sz w:val="18"/>
                <w:szCs w:val="18"/>
              </w:rPr>
              <w:t>პრევენციის</w:t>
            </w:r>
            <w:r w:rsidRPr="007F5308">
              <w:rPr>
                <w:rFonts w:ascii="Calibri" w:hAnsi="Calibri" w:cs="Calibri"/>
                <w:sz w:val="18"/>
                <w:szCs w:val="18"/>
              </w:rPr>
              <w:t xml:space="preserve"> </w:t>
            </w:r>
            <w:r w:rsidRPr="007F5308">
              <w:rPr>
                <w:rFonts w:ascii="Sylfaen" w:hAnsi="Sylfaen" w:cs="Sylfaen"/>
                <w:sz w:val="18"/>
                <w:szCs w:val="18"/>
              </w:rPr>
              <w:t>ეროვნული</w:t>
            </w:r>
            <w:r w:rsidRPr="007F5308">
              <w:rPr>
                <w:rFonts w:ascii="Calibri" w:hAnsi="Calibri" w:cs="Calibri"/>
                <w:sz w:val="18"/>
                <w:szCs w:val="18"/>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52%  (2017)</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55%</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56%</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57%</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57%</w:t>
            </w:r>
          </w:p>
        </w:tc>
      </w:tr>
      <w:tr w:rsidR="002C1BAE" w:rsidRPr="002C1BAE" w:rsidTr="007F5308">
        <w:trPr>
          <w:trHeight w:val="1338"/>
        </w:trPr>
        <w:tc>
          <w:tcPr>
            <w:tcW w:w="2218" w:type="dxa"/>
            <w:vMerge/>
            <w:tcBorders>
              <w:top w:val="nil"/>
              <w:left w:val="single" w:sz="4" w:space="0" w:color="auto"/>
              <w:bottom w:val="single" w:sz="4" w:space="0" w:color="000000"/>
              <w:right w:val="single" w:sz="4" w:space="0" w:color="auto"/>
            </w:tcBorders>
            <w:vAlign w:val="center"/>
            <w:hideMark/>
          </w:tcPr>
          <w:p w:rsidR="002C1BAE" w:rsidRPr="007F5308" w:rsidRDefault="002C1BAE" w:rsidP="002C1BAE">
            <w:pPr>
              <w:rPr>
                <w:rFonts w:ascii="Calibri" w:hAnsi="Calibri" w:cs="Calibri"/>
                <w:b/>
                <w:bCs/>
                <w:sz w:val="18"/>
                <w:szCs w:val="18"/>
              </w:rPr>
            </w:pP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15) </w:t>
            </w:r>
            <w:r w:rsidRPr="007F5308">
              <w:rPr>
                <w:rFonts w:ascii="Sylfaen" w:hAnsi="Sylfaen" w:cs="Sylfaen"/>
                <w:sz w:val="18"/>
                <w:szCs w:val="18"/>
              </w:rPr>
              <w:t>კლინიკების</w:t>
            </w:r>
            <w:r w:rsidRPr="007F5308">
              <w:rPr>
                <w:rFonts w:ascii="Calibri" w:hAnsi="Calibri" w:cs="Calibri"/>
                <w:sz w:val="18"/>
                <w:szCs w:val="18"/>
              </w:rPr>
              <w:t xml:space="preserve"> </w:t>
            </w:r>
            <w:r w:rsidRPr="007F5308">
              <w:rPr>
                <w:rFonts w:ascii="Sylfaen" w:hAnsi="Sylfaen" w:cs="Sylfaen"/>
                <w:sz w:val="18"/>
                <w:szCs w:val="18"/>
              </w:rPr>
              <w:t>რაოდენობა</w:t>
            </w:r>
            <w:r w:rsidRPr="007F5308">
              <w:rPr>
                <w:rFonts w:ascii="Calibri" w:hAnsi="Calibri" w:cs="Calibri"/>
                <w:sz w:val="18"/>
                <w:szCs w:val="18"/>
              </w:rPr>
              <w:t xml:space="preserve"> </w:t>
            </w:r>
            <w:r w:rsidRPr="007F5308">
              <w:rPr>
                <w:rFonts w:ascii="Sylfaen" w:hAnsi="Sylfaen" w:cs="Sylfaen"/>
                <w:sz w:val="18"/>
                <w:szCs w:val="18"/>
              </w:rPr>
              <w:t>კატეგორიების</w:t>
            </w:r>
            <w:r w:rsidRPr="007F5308">
              <w:rPr>
                <w:rFonts w:ascii="Calibri" w:hAnsi="Calibri" w:cs="Calibri"/>
                <w:sz w:val="18"/>
                <w:szCs w:val="18"/>
              </w:rPr>
              <w:t xml:space="preserve"> </w:t>
            </w:r>
            <w:r w:rsidRPr="007F5308">
              <w:rPr>
                <w:rFonts w:ascii="Sylfaen" w:hAnsi="Sylfaen" w:cs="Sylfaen"/>
                <w:sz w:val="18"/>
                <w:szCs w:val="18"/>
              </w:rPr>
              <w:t>მიხედვით</w:t>
            </w:r>
            <w:r w:rsidRPr="007F5308">
              <w:rPr>
                <w:rFonts w:ascii="Calibri" w:hAnsi="Calibri" w:cs="Calibri"/>
                <w:sz w:val="18"/>
                <w:szCs w:val="18"/>
              </w:rPr>
              <w:t xml:space="preserve">: 50 </w:t>
            </w:r>
            <w:r w:rsidRPr="007F5308">
              <w:rPr>
                <w:rFonts w:ascii="Sylfaen" w:hAnsi="Sylfaen" w:cs="Sylfaen"/>
                <w:sz w:val="18"/>
                <w:szCs w:val="18"/>
              </w:rPr>
              <w:t>საწოლზე</w:t>
            </w:r>
            <w:r w:rsidRPr="007F5308">
              <w:rPr>
                <w:rFonts w:ascii="Calibri" w:hAnsi="Calibri" w:cs="Calibri"/>
                <w:sz w:val="18"/>
                <w:szCs w:val="18"/>
              </w:rPr>
              <w:t xml:space="preserve"> </w:t>
            </w:r>
            <w:r w:rsidRPr="007F5308">
              <w:rPr>
                <w:rFonts w:ascii="Sylfaen" w:hAnsi="Sylfaen" w:cs="Sylfaen"/>
                <w:sz w:val="18"/>
                <w:szCs w:val="18"/>
              </w:rPr>
              <w:t>ნაკლები</w:t>
            </w:r>
            <w:r w:rsidRPr="007F5308">
              <w:rPr>
                <w:rFonts w:ascii="Calibri" w:hAnsi="Calibri" w:cs="Calibri"/>
                <w:sz w:val="18"/>
                <w:szCs w:val="18"/>
              </w:rPr>
              <w:t xml:space="preserve">, 50-99 </w:t>
            </w:r>
            <w:r w:rsidRPr="007F5308">
              <w:rPr>
                <w:rFonts w:ascii="Sylfaen" w:hAnsi="Sylfaen" w:cs="Sylfaen"/>
                <w:sz w:val="18"/>
                <w:szCs w:val="18"/>
              </w:rPr>
              <w:t>საწოლი</w:t>
            </w:r>
            <w:r w:rsidRPr="007F5308">
              <w:rPr>
                <w:rFonts w:ascii="Calibri" w:hAnsi="Calibri" w:cs="Calibri"/>
                <w:sz w:val="18"/>
                <w:szCs w:val="18"/>
              </w:rPr>
              <w:t xml:space="preserve">, 100-249 </w:t>
            </w:r>
            <w:r w:rsidRPr="007F5308">
              <w:rPr>
                <w:rFonts w:ascii="Sylfaen" w:hAnsi="Sylfaen" w:cs="Sylfaen"/>
                <w:sz w:val="18"/>
                <w:szCs w:val="18"/>
              </w:rPr>
              <w:t>საწოლი</w:t>
            </w:r>
            <w:r w:rsidRPr="007F5308">
              <w:rPr>
                <w:rFonts w:ascii="Calibri" w:hAnsi="Calibri" w:cs="Calibri"/>
                <w:sz w:val="18"/>
                <w:szCs w:val="18"/>
              </w:rPr>
              <w:t>, 250-</w:t>
            </w:r>
            <w:r w:rsidRPr="007F5308">
              <w:rPr>
                <w:rFonts w:ascii="Sylfaen" w:hAnsi="Sylfaen" w:cs="Sylfaen"/>
                <w:sz w:val="18"/>
                <w:szCs w:val="18"/>
              </w:rPr>
              <w:t>ზე</w:t>
            </w:r>
            <w:r w:rsidRPr="007F5308">
              <w:rPr>
                <w:rFonts w:ascii="Calibri" w:hAnsi="Calibri" w:cs="Calibri"/>
                <w:sz w:val="18"/>
                <w:szCs w:val="18"/>
              </w:rPr>
              <w:t xml:space="preserve"> </w:t>
            </w:r>
            <w:r w:rsidRPr="007F5308">
              <w:rPr>
                <w:rFonts w:ascii="Sylfaen" w:hAnsi="Sylfaen" w:cs="Sylfaen"/>
                <w:sz w:val="18"/>
                <w:szCs w:val="18"/>
              </w:rPr>
              <w:t>მეტი</w:t>
            </w:r>
            <w:r w:rsidRPr="007F5308">
              <w:rPr>
                <w:rFonts w:ascii="Calibri" w:hAnsi="Calibri" w:cs="Calibri"/>
                <w:sz w:val="18"/>
                <w:szCs w:val="18"/>
              </w:rPr>
              <w:t xml:space="preserve"> </w:t>
            </w:r>
            <w:r w:rsidRPr="007F5308">
              <w:rPr>
                <w:rFonts w:ascii="Sylfaen" w:hAnsi="Sylfaen" w:cs="Sylfaen"/>
                <w:sz w:val="18"/>
                <w:szCs w:val="18"/>
              </w:rPr>
              <w:t>საწოლი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დაავადებათა</w:t>
            </w:r>
            <w:r w:rsidRPr="007F5308">
              <w:rPr>
                <w:rFonts w:ascii="Calibri" w:hAnsi="Calibri" w:cs="Calibri"/>
                <w:sz w:val="18"/>
                <w:szCs w:val="18"/>
              </w:rPr>
              <w:t xml:space="preserve"> </w:t>
            </w:r>
            <w:r w:rsidRPr="007F5308">
              <w:rPr>
                <w:rFonts w:ascii="Sylfaen" w:hAnsi="Sylfaen" w:cs="Sylfaen"/>
                <w:sz w:val="18"/>
                <w:szCs w:val="18"/>
              </w:rPr>
              <w:t>კონტროლისა</w:t>
            </w:r>
            <w:r w:rsidRPr="007F5308">
              <w:rPr>
                <w:rFonts w:ascii="Calibri" w:hAnsi="Calibri" w:cs="Calibri"/>
                <w:sz w:val="18"/>
                <w:szCs w:val="18"/>
              </w:rPr>
              <w:t xml:space="preserve"> </w:t>
            </w:r>
            <w:r w:rsidRPr="007F5308">
              <w:rPr>
                <w:rFonts w:ascii="Sylfaen" w:hAnsi="Sylfaen" w:cs="Sylfaen"/>
                <w:sz w:val="18"/>
                <w:szCs w:val="18"/>
              </w:rPr>
              <w:t>და</w:t>
            </w:r>
            <w:r w:rsidRPr="007F5308">
              <w:rPr>
                <w:rFonts w:ascii="Calibri" w:hAnsi="Calibri" w:cs="Calibri"/>
                <w:sz w:val="18"/>
                <w:szCs w:val="18"/>
              </w:rPr>
              <w:t xml:space="preserve"> </w:t>
            </w:r>
            <w:r w:rsidRPr="007F5308">
              <w:rPr>
                <w:rFonts w:ascii="Sylfaen" w:hAnsi="Sylfaen" w:cs="Sylfaen"/>
                <w:sz w:val="18"/>
                <w:szCs w:val="18"/>
              </w:rPr>
              <w:t>პრევენციის</w:t>
            </w:r>
            <w:r w:rsidRPr="007F5308">
              <w:rPr>
                <w:rFonts w:ascii="Calibri" w:hAnsi="Calibri" w:cs="Calibri"/>
                <w:sz w:val="18"/>
                <w:szCs w:val="18"/>
              </w:rPr>
              <w:t xml:space="preserve"> </w:t>
            </w:r>
            <w:r w:rsidRPr="007F5308">
              <w:rPr>
                <w:rFonts w:ascii="Sylfaen" w:hAnsi="Sylfaen" w:cs="Sylfaen"/>
                <w:sz w:val="18"/>
                <w:szCs w:val="18"/>
              </w:rPr>
              <w:t>ეროვნული</w:t>
            </w:r>
            <w:r w:rsidRPr="007F5308">
              <w:rPr>
                <w:rFonts w:ascii="Calibri" w:hAnsi="Calibri" w:cs="Calibri"/>
                <w:sz w:val="18"/>
                <w:szCs w:val="18"/>
              </w:rPr>
              <w:t xml:space="preserve"> </w:t>
            </w:r>
            <w:r w:rsidRPr="007F5308">
              <w:rPr>
                <w:rFonts w:ascii="Sylfaen" w:hAnsi="Sylfaen" w:cs="Sylfaen"/>
                <w:sz w:val="18"/>
                <w:szCs w:val="18"/>
              </w:rPr>
              <w:t>ცენტრი</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0-49 - 177' 50-99 - 49; 100 &gt; - 42</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დამოკიდებულია</w:t>
            </w:r>
            <w:r w:rsidRPr="007F5308">
              <w:rPr>
                <w:rFonts w:ascii="Calibri" w:hAnsi="Calibri" w:cs="Calibri"/>
                <w:sz w:val="18"/>
                <w:szCs w:val="18"/>
              </w:rPr>
              <w:t xml:space="preserve"> </w:t>
            </w:r>
            <w:r w:rsidRPr="007F5308">
              <w:rPr>
                <w:rFonts w:ascii="Sylfaen" w:hAnsi="Sylfaen" w:cs="Sylfaen"/>
                <w:sz w:val="18"/>
                <w:szCs w:val="18"/>
              </w:rPr>
              <w:t>ქვეყნის</w:t>
            </w:r>
            <w:r w:rsidRPr="007F5308">
              <w:rPr>
                <w:rFonts w:ascii="Calibri" w:hAnsi="Calibri" w:cs="Calibri"/>
                <w:sz w:val="18"/>
                <w:szCs w:val="18"/>
              </w:rPr>
              <w:t xml:space="preserve"> </w:t>
            </w:r>
            <w:r w:rsidRPr="007F5308">
              <w:rPr>
                <w:rFonts w:ascii="Sylfaen" w:hAnsi="Sylfaen" w:cs="Sylfaen"/>
                <w:sz w:val="18"/>
                <w:szCs w:val="18"/>
              </w:rPr>
              <w:t>პოლიტიკაზე</w:t>
            </w:r>
          </w:p>
        </w:tc>
      </w:tr>
      <w:tr w:rsidR="002C1BAE" w:rsidRPr="002C1BAE" w:rsidTr="007F5308">
        <w:trPr>
          <w:trHeight w:val="1182"/>
        </w:trPr>
        <w:tc>
          <w:tcPr>
            <w:tcW w:w="2218" w:type="dxa"/>
            <w:tcBorders>
              <w:top w:val="nil"/>
              <w:left w:val="single" w:sz="4" w:space="0" w:color="auto"/>
              <w:bottom w:val="nil"/>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ანგარიშვალდებულებისა</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გამჭვირვალეობისა</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16) </w:t>
            </w:r>
            <w:r w:rsidRPr="007F5308">
              <w:rPr>
                <w:rFonts w:ascii="Sylfaen" w:hAnsi="Sylfaen" w:cs="Sylfaen"/>
                <w:sz w:val="18"/>
                <w:szCs w:val="18"/>
              </w:rPr>
              <w:t>განაცხადების</w:t>
            </w:r>
            <w:r w:rsidRPr="007F5308">
              <w:rPr>
                <w:rFonts w:ascii="Calibri" w:hAnsi="Calibri" w:cs="Calibri"/>
                <w:sz w:val="18"/>
                <w:szCs w:val="18"/>
              </w:rPr>
              <w:t xml:space="preserve"> </w:t>
            </w:r>
            <w:r w:rsidRPr="007F5308">
              <w:rPr>
                <w:rFonts w:ascii="Sylfaen" w:hAnsi="Sylfaen" w:cs="Sylfaen"/>
                <w:sz w:val="18"/>
                <w:szCs w:val="18"/>
              </w:rPr>
              <w:t>წილი</w:t>
            </w:r>
            <w:r w:rsidRPr="007F5308">
              <w:rPr>
                <w:rFonts w:ascii="Calibri" w:hAnsi="Calibri" w:cs="Calibri"/>
                <w:sz w:val="18"/>
                <w:szCs w:val="18"/>
              </w:rPr>
              <w:t xml:space="preserve">, </w:t>
            </w:r>
            <w:r w:rsidRPr="007F5308">
              <w:rPr>
                <w:rFonts w:ascii="Sylfaen" w:hAnsi="Sylfaen" w:cs="Sylfaen"/>
                <w:sz w:val="18"/>
                <w:szCs w:val="18"/>
              </w:rPr>
              <w:t>რომელიც</w:t>
            </w:r>
            <w:r w:rsidRPr="007F5308">
              <w:rPr>
                <w:rFonts w:ascii="Calibri" w:hAnsi="Calibri" w:cs="Calibri"/>
                <w:sz w:val="18"/>
                <w:szCs w:val="18"/>
              </w:rPr>
              <w:t xml:space="preserve"> </w:t>
            </w:r>
            <w:r w:rsidRPr="007F5308">
              <w:rPr>
                <w:rFonts w:ascii="Sylfaen" w:hAnsi="Sylfaen" w:cs="Sylfaen"/>
                <w:sz w:val="18"/>
                <w:szCs w:val="18"/>
              </w:rPr>
              <w:t>არ</w:t>
            </w:r>
            <w:r w:rsidRPr="007F5308">
              <w:rPr>
                <w:rFonts w:ascii="Calibri" w:hAnsi="Calibri" w:cs="Calibri"/>
                <w:sz w:val="18"/>
                <w:szCs w:val="18"/>
              </w:rPr>
              <w:t xml:space="preserve"> </w:t>
            </w:r>
            <w:r w:rsidRPr="007F5308">
              <w:rPr>
                <w:rFonts w:ascii="Sylfaen" w:hAnsi="Sylfaen" w:cs="Sylfaen"/>
                <w:sz w:val="18"/>
                <w:szCs w:val="18"/>
              </w:rPr>
              <w:t>ანაზღაურდა</w:t>
            </w:r>
            <w:r w:rsidRPr="007F5308">
              <w:rPr>
                <w:rFonts w:ascii="Calibri" w:hAnsi="Calibri" w:cs="Calibri"/>
                <w:sz w:val="18"/>
                <w:szCs w:val="18"/>
              </w:rPr>
              <w:t xml:space="preserve"> </w:t>
            </w: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სააგენტოს</w:t>
            </w:r>
            <w:r w:rsidRPr="007F5308">
              <w:rPr>
                <w:rFonts w:ascii="Calibri" w:hAnsi="Calibri" w:cs="Calibri"/>
                <w:sz w:val="18"/>
                <w:szCs w:val="18"/>
              </w:rPr>
              <w:t xml:space="preserve"> </w:t>
            </w:r>
            <w:r w:rsidRPr="007F5308">
              <w:rPr>
                <w:rFonts w:ascii="Sylfaen" w:hAnsi="Sylfaen" w:cs="Sylfaen"/>
                <w:sz w:val="18"/>
                <w:szCs w:val="18"/>
              </w:rPr>
              <w:t>მიერ</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 </w:t>
            </w:r>
            <w:r w:rsidRPr="007F5308">
              <w:rPr>
                <w:rFonts w:ascii="Sylfaen" w:hAnsi="Sylfaen" w:cs="Sylfaen"/>
                <w:sz w:val="18"/>
                <w:szCs w:val="18"/>
              </w:rPr>
              <w:t>დანერგვის</w:t>
            </w:r>
            <w:r w:rsidRPr="007F5308">
              <w:rPr>
                <w:rFonts w:ascii="Calibri" w:hAnsi="Calibri" w:cs="Calibri"/>
                <w:sz w:val="18"/>
                <w:szCs w:val="18"/>
              </w:rPr>
              <w:t xml:space="preserve"> </w:t>
            </w:r>
            <w:r w:rsidRPr="007F5308">
              <w:rPr>
                <w:rFonts w:ascii="Sylfaen" w:hAnsi="Sylfaen" w:cs="Sylfaen"/>
                <w:sz w:val="18"/>
                <w:szCs w:val="18"/>
              </w:rPr>
              <w:t>შემდეგ</w:t>
            </w:r>
          </w:p>
        </w:tc>
      </w:tr>
      <w:tr w:rsidR="002C1BAE" w:rsidRPr="002C1BAE" w:rsidTr="007F5308">
        <w:trPr>
          <w:trHeight w:val="120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მოსახლეობის</w:t>
            </w:r>
            <w:r w:rsidRPr="007F5308">
              <w:rPr>
                <w:rFonts w:ascii="Calibri" w:hAnsi="Calibri" w:cs="Calibri"/>
                <w:b/>
                <w:bCs/>
                <w:sz w:val="18"/>
                <w:szCs w:val="18"/>
              </w:rPr>
              <w:t xml:space="preserve"> </w:t>
            </w:r>
            <w:r w:rsidRPr="007F5308">
              <w:rPr>
                <w:rFonts w:ascii="Sylfaen" w:hAnsi="Sylfaen" w:cs="Sylfaen"/>
                <w:b/>
                <w:bCs/>
                <w:sz w:val="18"/>
                <w:szCs w:val="18"/>
              </w:rPr>
              <w:t>ცნობიერების</w:t>
            </w:r>
            <w:r w:rsidRPr="007F5308">
              <w:rPr>
                <w:rFonts w:ascii="Calibri" w:hAnsi="Calibri" w:cs="Calibri"/>
                <w:b/>
                <w:bCs/>
                <w:sz w:val="18"/>
                <w:szCs w:val="18"/>
              </w:rPr>
              <w:t xml:space="preserve"> </w:t>
            </w:r>
            <w:r w:rsidRPr="007F5308">
              <w:rPr>
                <w:rFonts w:ascii="Sylfaen" w:hAnsi="Sylfaen" w:cs="Sylfaen"/>
                <w:b/>
                <w:bCs/>
                <w:sz w:val="18"/>
                <w:szCs w:val="18"/>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17) </w:t>
            </w:r>
            <w:r w:rsidRPr="007F5308">
              <w:rPr>
                <w:rFonts w:ascii="Sylfaen" w:hAnsi="Sylfaen" w:cs="Sylfaen"/>
                <w:sz w:val="18"/>
                <w:szCs w:val="18"/>
              </w:rPr>
              <w:t>მოქალაქეთა</w:t>
            </w:r>
            <w:r w:rsidRPr="007F5308">
              <w:rPr>
                <w:rFonts w:ascii="Calibri" w:hAnsi="Calibri" w:cs="Calibri"/>
                <w:sz w:val="18"/>
                <w:szCs w:val="18"/>
              </w:rPr>
              <w:t xml:space="preserve"> </w:t>
            </w:r>
            <w:r w:rsidRPr="007F5308">
              <w:rPr>
                <w:rFonts w:ascii="Sylfaen" w:hAnsi="Sylfaen" w:cs="Sylfaen"/>
                <w:sz w:val="18"/>
                <w:szCs w:val="18"/>
              </w:rPr>
              <w:t>პორტალზე</w:t>
            </w:r>
            <w:r w:rsidRPr="007F5308">
              <w:rPr>
                <w:rFonts w:ascii="Calibri" w:hAnsi="Calibri" w:cs="Calibri"/>
                <w:sz w:val="18"/>
                <w:szCs w:val="18"/>
              </w:rPr>
              <w:t xml:space="preserve"> </w:t>
            </w:r>
            <w:r w:rsidRPr="007F5308">
              <w:rPr>
                <w:rFonts w:ascii="Sylfaen" w:hAnsi="Sylfaen" w:cs="Sylfaen"/>
                <w:sz w:val="18"/>
                <w:szCs w:val="18"/>
              </w:rPr>
              <w:t>დარეგისტრირებული</w:t>
            </w:r>
            <w:r w:rsidRPr="007F5308">
              <w:rPr>
                <w:rFonts w:ascii="Calibri" w:hAnsi="Calibri" w:cs="Calibri"/>
                <w:sz w:val="18"/>
                <w:szCs w:val="18"/>
              </w:rPr>
              <w:t xml:space="preserve"> </w:t>
            </w:r>
            <w:r w:rsidRPr="007F5308">
              <w:rPr>
                <w:rFonts w:ascii="Sylfaen" w:hAnsi="Sylfaen" w:cs="Sylfaen"/>
                <w:sz w:val="18"/>
                <w:szCs w:val="18"/>
              </w:rPr>
              <w:t>პირების</w:t>
            </w:r>
            <w:r w:rsidRPr="007F5308">
              <w:rPr>
                <w:rFonts w:ascii="Calibri" w:hAnsi="Calibri" w:cs="Calibri"/>
                <w:sz w:val="18"/>
                <w:szCs w:val="18"/>
              </w:rPr>
              <w:t xml:space="preserve"> </w:t>
            </w:r>
            <w:r w:rsidRPr="007F5308">
              <w:rPr>
                <w:rFonts w:ascii="Sylfaen" w:hAnsi="Sylfaen" w:cs="Sylfaen"/>
                <w:sz w:val="18"/>
                <w:szCs w:val="18"/>
              </w:rPr>
              <w:t>წილი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0.007%</w:t>
            </w:r>
          </w:p>
        </w:tc>
        <w:tc>
          <w:tcPr>
            <w:tcW w:w="1134" w:type="dxa"/>
            <w:tcBorders>
              <w:top w:val="nil"/>
              <w:left w:val="nil"/>
              <w:bottom w:val="single" w:sz="4" w:space="0" w:color="auto"/>
              <w:right w:val="single" w:sz="4" w:space="0" w:color="auto"/>
            </w:tcBorders>
            <w:shd w:val="clear" w:color="auto" w:fill="auto"/>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0.01%</w:t>
            </w:r>
          </w:p>
        </w:tc>
        <w:tc>
          <w:tcPr>
            <w:tcW w:w="992" w:type="dxa"/>
            <w:tcBorders>
              <w:top w:val="nil"/>
              <w:left w:val="nil"/>
              <w:bottom w:val="single" w:sz="4" w:space="0" w:color="auto"/>
              <w:right w:val="single" w:sz="4" w:space="0" w:color="auto"/>
            </w:tcBorders>
            <w:shd w:val="clear" w:color="auto" w:fill="auto"/>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0.5%</w:t>
            </w:r>
          </w:p>
        </w:tc>
        <w:tc>
          <w:tcPr>
            <w:tcW w:w="1019" w:type="dxa"/>
            <w:tcBorders>
              <w:top w:val="nil"/>
              <w:left w:val="nil"/>
              <w:bottom w:val="single" w:sz="4" w:space="0" w:color="auto"/>
              <w:right w:val="single" w:sz="4" w:space="0" w:color="auto"/>
            </w:tcBorders>
            <w:shd w:val="clear" w:color="auto" w:fill="auto"/>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1.0%</w:t>
            </w:r>
          </w:p>
        </w:tc>
        <w:tc>
          <w:tcPr>
            <w:tcW w:w="1108" w:type="dxa"/>
            <w:tcBorders>
              <w:top w:val="nil"/>
              <w:left w:val="nil"/>
              <w:bottom w:val="single" w:sz="4" w:space="0" w:color="auto"/>
              <w:right w:val="single" w:sz="4" w:space="0" w:color="auto"/>
            </w:tcBorders>
            <w:shd w:val="clear" w:color="auto" w:fill="auto"/>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1.0%</w:t>
            </w:r>
          </w:p>
        </w:tc>
      </w:tr>
      <w:tr w:rsidR="002C1BAE" w:rsidRPr="002C1BAE" w:rsidTr="007F5308">
        <w:trPr>
          <w:trHeight w:val="899"/>
        </w:trPr>
        <w:tc>
          <w:tcPr>
            <w:tcW w:w="2218" w:type="dxa"/>
            <w:tcBorders>
              <w:top w:val="nil"/>
              <w:left w:val="single" w:sz="4" w:space="0" w:color="auto"/>
              <w:bottom w:val="nil"/>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მონაცემთა</w:t>
            </w:r>
            <w:r w:rsidRPr="007F5308">
              <w:rPr>
                <w:rFonts w:ascii="Calibri" w:hAnsi="Calibri" w:cs="Calibri"/>
                <w:b/>
                <w:bCs/>
                <w:sz w:val="18"/>
                <w:szCs w:val="18"/>
              </w:rPr>
              <w:t xml:space="preserve"> </w:t>
            </w:r>
            <w:r w:rsidRPr="007F5308">
              <w:rPr>
                <w:rFonts w:ascii="Sylfaen" w:hAnsi="Sylfaen" w:cs="Sylfaen"/>
                <w:b/>
                <w:bCs/>
                <w:sz w:val="18"/>
                <w:szCs w:val="18"/>
              </w:rPr>
              <w:t>ელექტრონული</w:t>
            </w:r>
            <w:r w:rsidRPr="007F5308">
              <w:rPr>
                <w:rFonts w:ascii="Calibri" w:hAnsi="Calibri" w:cs="Calibri"/>
                <w:b/>
                <w:bCs/>
                <w:sz w:val="18"/>
                <w:szCs w:val="18"/>
              </w:rPr>
              <w:t xml:space="preserve"> </w:t>
            </w:r>
            <w:r w:rsidRPr="007F5308">
              <w:rPr>
                <w:rFonts w:ascii="Sylfaen" w:hAnsi="Sylfaen" w:cs="Sylfaen"/>
                <w:b/>
                <w:bCs/>
                <w:sz w:val="18"/>
                <w:szCs w:val="18"/>
              </w:rPr>
              <w:t>მიმოცვლისა</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მონაცემთა</w:t>
            </w:r>
            <w:r w:rsidRPr="007F5308">
              <w:rPr>
                <w:rFonts w:ascii="Calibri" w:hAnsi="Calibri" w:cs="Calibri"/>
                <w:b/>
                <w:bCs/>
                <w:sz w:val="18"/>
                <w:szCs w:val="18"/>
              </w:rPr>
              <w:t xml:space="preserve"> </w:t>
            </w:r>
            <w:r w:rsidRPr="007F5308">
              <w:rPr>
                <w:rFonts w:ascii="Sylfaen" w:hAnsi="Sylfaen" w:cs="Sylfaen"/>
                <w:b/>
                <w:bCs/>
                <w:sz w:val="18"/>
                <w:szCs w:val="18"/>
              </w:rPr>
              <w:t>ხარისხის</w:t>
            </w:r>
            <w:r w:rsidRPr="007F5308">
              <w:rPr>
                <w:rFonts w:ascii="Calibri" w:hAnsi="Calibri" w:cs="Calibri"/>
                <w:b/>
                <w:bCs/>
                <w:sz w:val="18"/>
                <w:szCs w:val="18"/>
              </w:rPr>
              <w:t xml:space="preserve"> </w:t>
            </w:r>
            <w:r w:rsidRPr="007F5308">
              <w:rPr>
                <w:rFonts w:ascii="Sylfaen" w:hAnsi="Sylfaen" w:cs="Sylfaen"/>
                <w:b/>
                <w:bCs/>
                <w:sz w:val="18"/>
                <w:szCs w:val="18"/>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18) </w:t>
            </w: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სააგენტოს</w:t>
            </w:r>
            <w:r w:rsidRPr="007F5308">
              <w:rPr>
                <w:rFonts w:ascii="Calibri" w:hAnsi="Calibri" w:cs="Calibri"/>
                <w:sz w:val="18"/>
                <w:szCs w:val="18"/>
              </w:rPr>
              <w:t xml:space="preserve"> </w:t>
            </w:r>
            <w:r w:rsidRPr="007F5308">
              <w:rPr>
                <w:rFonts w:ascii="Sylfaen" w:hAnsi="Sylfaen" w:cs="Sylfaen"/>
                <w:sz w:val="18"/>
                <w:szCs w:val="18"/>
              </w:rPr>
              <w:t>მონაცემთა</w:t>
            </w:r>
            <w:r w:rsidRPr="007F5308">
              <w:rPr>
                <w:rFonts w:ascii="Calibri" w:hAnsi="Calibri" w:cs="Calibri"/>
                <w:sz w:val="18"/>
                <w:szCs w:val="18"/>
              </w:rPr>
              <w:t xml:space="preserve"> </w:t>
            </w:r>
            <w:r w:rsidRPr="007F5308">
              <w:rPr>
                <w:rFonts w:ascii="Sylfaen" w:hAnsi="Sylfaen" w:cs="Sylfaen"/>
                <w:sz w:val="18"/>
                <w:szCs w:val="18"/>
              </w:rPr>
              <w:t>ხარისხი</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დაემატება</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16%</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w:t>
            </w:r>
            <w:r w:rsidRPr="007F5308">
              <w:rPr>
                <w:rFonts w:ascii="Calibri" w:hAnsi="Calibri" w:cs="Calibri"/>
                <w:sz w:val="18"/>
                <w:szCs w:val="18"/>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rsidTr="007F5308">
        <w:trPr>
          <w:trHeight w:val="1040"/>
        </w:trPr>
        <w:tc>
          <w:tcPr>
            <w:tcW w:w="22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lastRenderedPageBreak/>
              <w:t>სოციალური</w:t>
            </w:r>
            <w:r w:rsidRPr="007F5308">
              <w:rPr>
                <w:rFonts w:ascii="Calibri" w:hAnsi="Calibri" w:cs="Calibri"/>
                <w:b/>
                <w:bCs/>
                <w:sz w:val="18"/>
                <w:szCs w:val="18"/>
              </w:rPr>
              <w:t xml:space="preserve"> </w:t>
            </w:r>
            <w:r w:rsidRPr="007F5308">
              <w:rPr>
                <w:rFonts w:ascii="Sylfaen" w:hAnsi="Sylfaen" w:cs="Sylfaen"/>
                <w:b/>
                <w:bCs/>
                <w:sz w:val="18"/>
                <w:szCs w:val="18"/>
              </w:rPr>
              <w:t>მომსახურების</w:t>
            </w:r>
            <w:r w:rsidRPr="007F5308">
              <w:rPr>
                <w:rFonts w:ascii="Calibri" w:hAnsi="Calibri" w:cs="Calibri"/>
                <w:b/>
                <w:bCs/>
                <w:sz w:val="18"/>
                <w:szCs w:val="18"/>
              </w:rPr>
              <w:t xml:space="preserve"> </w:t>
            </w:r>
            <w:r w:rsidRPr="007F5308">
              <w:rPr>
                <w:rFonts w:ascii="Sylfaen" w:hAnsi="Sylfaen" w:cs="Sylfaen"/>
                <w:b/>
                <w:bCs/>
                <w:sz w:val="18"/>
                <w:szCs w:val="18"/>
              </w:rPr>
              <w:t>სააგენტოს</w:t>
            </w:r>
            <w:r w:rsidRPr="007F5308">
              <w:rPr>
                <w:rFonts w:ascii="Calibri" w:hAnsi="Calibri" w:cs="Calibri"/>
                <w:b/>
                <w:bCs/>
                <w:sz w:val="18"/>
                <w:szCs w:val="18"/>
              </w:rPr>
              <w:t xml:space="preserve"> </w:t>
            </w:r>
            <w:r w:rsidRPr="007F5308">
              <w:rPr>
                <w:rFonts w:ascii="Sylfaen" w:hAnsi="Sylfaen" w:cs="Sylfaen"/>
                <w:b/>
                <w:bCs/>
                <w:sz w:val="18"/>
                <w:szCs w:val="18"/>
              </w:rPr>
              <w:t>სტრუქტურის</w:t>
            </w:r>
            <w:r w:rsidRPr="007F5308">
              <w:rPr>
                <w:rFonts w:ascii="Calibri" w:hAnsi="Calibri" w:cs="Calibri"/>
                <w:b/>
                <w:bCs/>
                <w:sz w:val="18"/>
                <w:szCs w:val="18"/>
              </w:rPr>
              <w:t xml:space="preserve"> </w:t>
            </w:r>
            <w:r w:rsidRPr="007F5308">
              <w:rPr>
                <w:rFonts w:ascii="Sylfaen" w:hAnsi="Sylfaen" w:cs="Sylfaen"/>
                <w:b/>
                <w:bCs/>
                <w:sz w:val="18"/>
                <w:szCs w:val="18"/>
              </w:rPr>
              <w:t>შესაბამისობა</w:t>
            </w:r>
            <w:r w:rsidRPr="007F5308">
              <w:rPr>
                <w:rFonts w:ascii="Calibri" w:hAnsi="Calibri" w:cs="Calibri"/>
                <w:b/>
                <w:bCs/>
                <w:sz w:val="18"/>
                <w:szCs w:val="18"/>
              </w:rPr>
              <w:t xml:space="preserve"> </w:t>
            </w:r>
            <w:r w:rsidRPr="007F5308">
              <w:rPr>
                <w:rFonts w:ascii="Sylfaen" w:hAnsi="Sylfaen" w:cs="Sylfaen"/>
                <w:b/>
                <w:bCs/>
                <w:sz w:val="18"/>
                <w:szCs w:val="18"/>
              </w:rPr>
              <w:t>სტრატეგიასთან</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19) </w:t>
            </w:r>
            <w:r w:rsidRPr="007F5308">
              <w:rPr>
                <w:rFonts w:ascii="Sylfaen" w:hAnsi="Sylfaen" w:cs="Sylfaen"/>
                <w:sz w:val="18"/>
                <w:szCs w:val="18"/>
              </w:rPr>
              <w:t>ძირითადი</w:t>
            </w:r>
            <w:r w:rsidRPr="007F5308">
              <w:rPr>
                <w:rFonts w:ascii="Calibri" w:hAnsi="Calibri" w:cs="Calibri"/>
                <w:sz w:val="18"/>
                <w:szCs w:val="18"/>
              </w:rPr>
              <w:t xml:space="preserve"> </w:t>
            </w:r>
            <w:r w:rsidRPr="007F5308">
              <w:rPr>
                <w:rFonts w:ascii="Sylfaen" w:hAnsi="Sylfaen" w:cs="Sylfaen"/>
                <w:sz w:val="18"/>
                <w:szCs w:val="18"/>
              </w:rPr>
              <w:t>პროცესების</w:t>
            </w:r>
            <w:r w:rsidRPr="007F5308">
              <w:rPr>
                <w:rFonts w:ascii="Calibri" w:hAnsi="Calibri" w:cs="Calibri"/>
                <w:sz w:val="18"/>
                <w:szCs w:val="18"/>
              </w:rPr>
              <w:t xml:space="preserve"> </w:t>
            </w:r>
            <w:r w:rsidRPr="007F5308">
              <w:rPr>
                <w:rFonts w:ascii="Sylfaen" w:hAnsi="Sylfaen" w:cs="Sylfaen"/>
                <w:sz w:val="18"/>
                <w:szCs w:val="18"/>
              </w:rPr>
              <w:t>გაწერა</w:t>
            </w:r>
            <w:r w:rsidRPr="007F5308">
              <w:rPr>
                <w:rFonts w:ascii="Calibri" w:hAnsi="Calibri" w:cs="Calibri"/>
                <w:sz w:val="18"/>
                <w:szCs w:val="18"/>
              </w:rPr>
              <w:t xml:space="preserve"> </w:t>
            </w:r>
            <w:r w:rsidRPr="007F5308">
              <w:rPr>
                <w:rFonts w:ascii="Sylfaen" w:hAnsi="Sylfaen" w:cs="Sylfaen"/>
                <w:sz w:val="18"/>
                <w:szCs w:val="18"/>
              </w:rPr>
              <w:t>სტანდარტული</w:t>
            </w:r>
            <w:r w:rsidRPr="007F5308">
              <w:rPr>
                <w:rFonts w:ascii="Calibri" w:hAnsi="Calibri" w:cs="Calibri"/>
                <w:sz w:val="18"/>
                <w:szCs w:val="18"/>
              </w:rPr>
              <w:t xml:space="preserve"> </w:t>
            </w:r>
            <w:r w:rsidRPr="007F5308">
              <w:rPr>
                <w:rFonts w:ascii="Sylfaen" w:hAnsi="Sylfaen" w:cs="Sylfaen"/>
                <w:sz w:val="18"/>
                <w:szCs w:val="18"/>
              </w:rPr>
              <w:t>ოპერაციული</w:t>
            </w:r>
            <w:r w:rsidRPr="007F5308">
              <w:rPr>
                <w:rFonts w:ascii="Calibri" w:hAnsi="Calibri" w:cs="Calibri"/>
                <w:sz w:val="18"/>
                <w:szCs w:val="18"/>
              </w:rPr>
              <w:t xml:space="preserve"> </w:t>
            </w:r>
            <w:r w:rsidRPr="007F5308">
              <w:rPr>
                <w:rFonts w:ascii="Sylfaen" w:hAnsi="Sylfaen" w:cs="Sylfaen"/>
                <w:sz w:val="18"/>
                <w:szCs w:val="18"/>
              </w:rPr>
              <w:t>პროცედურების</w:t>
            </w:r>
            <w:r w:rsidRPr="007F5308">
              <w:rPr>
                <w:rFonts w:ascii="Calibri" w:hAnsi="Calibri" w:cs="Calibri"/>
                <w:sz w:val="18"/>
                <w:szCs w:val="18"/>
              </w:rPr>
              <w:t xml:space="preserve"> (SOP) </w:t>
            </w:r>
            <w:r w:rsidRPr="007F5308">
              <w:rPr>
                <w:rFonts w:ascii="Sylfaen" w:hAnsi="Sylfaen" w:cs="Sylfaen"/>
                <w:sz w:val="18"/>
                <w:szCs w:val="18"/>
              </w:rPr>
              <w:t>სახით</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w:t>
            </w:r>
            <w:r w:rsidRPr="007F5308">
              <w:rPr>
                <w:rFonts w:ascii="Calibri" w:hAnsi="Calibri" w:cs="Calibri"/>
                <w:sz w:val="18"/>
                <w:szCs w:val="18"/>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w:t>
            </w:r>
            <w:r w:rsidRPr="007F5308">
              <w:rPr>
                <w:rFonts w:ascii="Calibri" w:hAnsi="Calibri" w:cs="Calibri"/>
                <w:sz w:val="18"/>
                <w:szCs w:val="18"/>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r w:rsidR="002C1BAE" w:rsidRPr="002C1BAE" w:rsidTr="007F5308">
        <w:trPr>
          <w:trHeight w:val="1270"/>
        </w:trPr>
        <w:tc>
          <w:tcPr>
            <w:tcW w:w="2218" w:type="dxa"/>
            <w:tcBorders>
              <w:top w:val="nil"/>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სოციალური</w:t>
            </w:r>
            <w:r w:rsidRPr="007F5308">
              <w:rPr>
                <w:rFonts w:ascii="Calibri" w:hAnsi="Calibri" w:cs="Calibri"/>
                <w:b/>
                <w:bCs/>
                <w:sz w:val="18"/>
                <w:szCs w:val="18"/>
              </w:rPr>
              <w:t xml:space="preserve"> </w:t>
            </w:r>
            <w:r w:rsidRPr="007F5308">
              <w:rPr>
                <w:rFonts w:ascii="Sylfaen" w:hAnsi="Sylfaen" w:cs="Sylfaen"/>
                <w:b/>
                <w:bCs/>
                <w:sz w:val="18"/>
                <w:szCs w:val="18"/>
              </w:rPr>
              <w:t>მომსახურების</w:t>
            </w:r>
            <w:r w:rsidRPr="007F5308">
              <w:rPr>
                <w:rFonts w:ascii="Calibri" w:hAnsi="Calibri" w:cs="Calibri"/>
                <w:b/>
                <w:bCs/>
                <w:sz w:val="18"/>
                <w:szCs w:val="18"/>
              </w:rPr>
              <w:t xml:space="preserve"> </w:t>
            </w:r>
            <w:r w:rsidRPr="007F5308">
              <w:rPr>
                <w:rFonts w:ascii="Sylfaen" w:hAnsi="Sylfaen" w:cs="Sylfaen"/>
                <w:b/>
                <w:bCs/>
                <w:sz w:val="18"/>
                <w:szCs w:val="18"/>
              </w:rPr>
              <w:t>სააგენტოს</w:t>
            </w:r>
            <w:r w:rsidRPr="007F5308">
              <w:rPr>
                <w:rFonts w:ascii="Calibri" w:hAnsi="Calibri" w:cs="Calibri"/>
                <w:b/>
                <w:bCs/>
                <w:sz w:val="18"/>
                <w:szCs w:val="18"/>
              </w:rPr>
              <w:t xml:space="preserve"> </w:t>
            </w:r>
            <w:r w:rsidRPr="007F5308">
              <w:rPr>
                <w:rFonts w:ascii="Sylfaen" w:hAnsi="Sylfaen" w:cs="Sylfaen"/>
                <w:b/>
                <w:bCs/>
                <w:sz w:val="18"/>
                <w:szCs w:val="18"/>
              </w:rPr>
              <w:t>პერსონალის</w:t>
            </w:r>
            <w:r w:rsidRPr="007F5308">
              <w:rPr>
                <w:rFonts w:ascii="Calibri" w:hAnsi="Calibri" w:cs="Calibri"/>
                <w:b/>
                <w:bCs/>
                <w:sz w:val="18"/>
                <w:szCs w:val="18"/>
              </w:rPr>
              <w:t xml:space="preserve"> </w:t>
            </w:r>
            <w:r w:rsidRPr="007F5308">
              <w:rPr>
                <w:rFonts w:ascii="Sylfaen" w:hAnsi="Sylfaen" w:cs="Sylfaen"/>
                <w:b/>
                <w:bCs/>
                <w:sz w:val="18"/>
                <w:szCs w:val="18"/>
              </w:rPr>
              <w:t>მოტივაციისა</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კომპეტენციების</w:t>
            </w:r>
            <w:r w:rsidRPr="007F5308">
              <w:rPr>
                <w:rFonts w:ascii="Calibri" w:hAnsi="Calibri" w:cs="Calibri"/>
                <w:b/>
                <w:bCs/>
                <w:sz w:val="18"/>
                <w:szCs w:val="18"/>
              </w:rPr>
              <w:t xml:space="preserve"> </w:t>
            </w:r>
            <w:r w:rsidRPr="007F5308">
              <w:rPr>
                <w:rFonts w:ascii="Sylfaen" w:hAnsi="Sylfaen" w:cs="Sylfaen"/>
                <w:b/>
                <w:bCs/>
                <w:sz w:val="18"/>
                <w:szCs w:val="18"/>
              </w:rPr>
              <w:t>ამაღლება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20) </w:t>
            </w:r>
            <w:r w:rsidRPr="007F5308">
              <w:rPr>
                <w:rFonts w:ascii="Sylfaen" w:hAnsi="Sylfaen" w:cs="Sylfaen"/>
                <w:sz w:val="18"/>
                <w:szCs w:val="18"/>
              </w:rPr>
              <w:t>პერსონალის</w:t>
            </w:r>
            <w:r w:rsidRPr="007F5308">
              <w:rPr>
                <w:rFonts w:ascii="Calibri" w:hAnsi="Calibri" w:cs="Calibri"/>
                <w:sz w:val="18"/>
                <w:szCs w:val="18"/>
              </w:rPr>
              <w:t xml:space="preserve"> </w:t>
            </w:r>
            <w:r w:rsidRPr="007F5308">
              <w:rPr>
                <w:rFonts w:ascii="Sylfaen" w:hAnsi="Sylfaen" w:cs="Sylfaen"/>
                <w:sz w:val="18"/>
                <w:szCs w:val="18"/>
              </w:rPr>
              <w:t>ბრუნვა</w:t>
            </w:r>
            <w:r w:rsidRPr="007F5308">
              <w:rPr>
                <w:rFonts w:ascii="Calibri" w:hAnsi="Calibri" w:cs="Calibri"/>
                <w:sz w:val="18"/>
                <w:szCs w:val="18"/>
              </w:rPr>
              <w:t xml:space="preserve"> </w:t>
            </w:r>
            <w:r w:rsidRPr="007F5308">
              <w:rPr>
                <w:rFonts w:ascii="Sylfaen" w:hAnsi="Sylfaen" w:cs="Sylfaen"/>
                <w:sz w:val="18"/>
                <w:szCs w:val="18"/>
              </w:rPr>
              <w:t>ძირითად</w:t>
            </w:r>
            <w:r w:rsidRPr="007F5308">
              <w:rPr>
                <w:rFonts w:ascii="Calibri" w:hAnsi="Calibri" w:cs="Calibri"/>
                <w:sz w:val="18"/>
                <w:szCs w:val="18"/>
              </w:rPr>
              <w:t xml:space="preserve"> </w:t>
            </w:r>
            <w:r w:rsidRPr="007F5308">
              <w:rPr>
                <w:rFonts w:ascii="Sylfaen" w:hAnsi="Sylfaen" w:cs="Sylfaen"/>
                <w:sz w:val="18"/>
                <w:szCs w:val="18"/>
              </w:rPr>
              <w:t>დეპარტამენტებში</w:t>
            </w:r>
            <w:r w:rsidRPr="007F5308">
              <w:rPr>
                <w:rFonts w:ascii="Calibri" w:hAnsi="Calibri" w:cs="Calibri"/>
                <w:sz w:val="18"/>
                <w:szCs w:val="18"/>
              </w:rPr>
              <w:t xml:space="preserve">, </w:t>
            </w:r>
            <w:r w:rsidRPr="007F5308">
              <w:rPr>
                <w:rFonts w:ascii="Sylfaen" w:hAnsi="Sylfaen" w:cs="Sylfaen"/>
                <w:sz w:val="18"/>
                <w:szCs w:val="18"/>
              </w:rPr>
              <w:t>რომლებიც</w:t>
            </w:r>
            <w:r w:rsidRPr="007F5308">
              <w:rPr>
                <w:rFonts w:ascii="Calibri" w:hAnsi="Calibri" w:cs="Calibri"/>
                <w:sz w:val="18"/>
                <w:szCs w:val="18"/>
              </w:rPr>
              <w:t xml:space="preserve"> </w:t>
            </w:r>
            <w:r w:rsidRPr="007F5308">
              <w:rPr>
                <w:rFonts w:ascii="Sylfaen" w:hAnsi="Sylfaen" w:cs="Sylfaen"/>
                <w:sz w:val="18"/>
                <w:szCs w:val="18"/>
              </w:rPr>
              <w:t>დაკავშირებულია</w:t>
            </w:r>
            <w:r w:rsidRPr="007F5308">
              <w:rPr>
                <w:rFonts w:ascii="Calibri" w:hAnsi="Calibri" w:cs="Calibri"/>
                <w:sz w:val="18"/>
                <w:szCs w:val="18"/>
              </w:rPr>
              <w:t xml:space="preserve"> </w:t>
            </w:r>
            <w:r w:rsidRPr="007F5308">
              <w:rPr>
                <w:rFonts w:ascii="Sylfaen" w:hAnsi="Sylfaen" w:cs="Sylfaen"/>
                <w:sz w:val="18"/>
                <w:szCs w:val="18"/>
              </w:rPr>
              <w:t>სტრატეგიულ</w:t>
            </w:r>
            <w:r w:rsidRPr="007F5308">
              <w:rPr>
                <w:rFonts w:ascii="Calibri" w:hAnsi="Calibri" w:cs="Calibri"/>
                <w:sz w:val="18"/>
                <w:szCs w:val="18"/>
              </w:rPr>
              <w:t xml:space="preserve"> </w:t>
            </w:r>
            <w:r w:rsidRPr="007F5308">
              <w:rPr>
                <w:rFonts w:ascii="Sylfaen" w:hAnsi="Sylfaen" w:cs="Sylfaen"/>
                <w:sz w:val="18"/>
                <w:szCs w:val="18"/>
              </w:rPr>
              <w:t>შესყიდვებთან</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4%</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3%</w:t>
            </w:r>
          </w:p>
        </w:tc>
        <w:tc>
          <w:tcPr>
            <w:tcW w:w="992"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c>
          <w:tcPr>
            <w:tcW w:w="101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c>
          <w:tcPr>
            <w:tcW w:w="1108"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Calibri" w:hAnsi="Calibri" w:cs="Calibri"/>
                <w:sz w:val="18"/>
                <w:szCs w:val="18"/>
              </w:rPr>
              <w:t>2%</w:t>
            </w:r>
          </w:p>
        </w:tc>
      </w:tr>
      <w:tr w:rsidR="002C1BAE" w:rsidRPr="002C1BAE" w:rsidTr="007F5308">
        <w:trPr>
          <w:trHeight w:val="978"/>
        </w:trPr>
        <w:tc>
          <w:tcPr>
            <w:tcW w:w="2218" w:type="dxa"/>
            <w:tcBorders>
              <w:top w:val="nil"/>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ინფორმაციული</w:t>
            </w:r>
            <w:r w:rsidRPr="007F5308">
              <w:rPr>
                <w:rFonts w:ascii="Calibri" w:hAnsi="Calibri" w:cs="Calibri"/>
                <w:b/>
                <w:bCs/>
                <w:sz w:val="18"/>
                <w:szCs w:val="18"/>
              </w:rPr>
              <w:t xml:space="preserve"> </w:t>
            </w:r>
            <w:r w:rsidRPr="007F5308">
              <w:rPr>
                <w:rFonts w:ascii="Sylfaen" w:hAnsi="Sylfaen" w:cs="Sylfaen"/>
                <w:b/>
                <w:bCs/>
                <w:sz w:val="18"/>
                <w:szCs w:val="18"/>
              </w:rPr>
              <w:t>ტექნოლოგიების</w:t>
            </w:r>
            <w:r w:rsidRPr="007F5308">
              <w:rPr>
                <w:rFonts w:ascii="Calibri" w:hAnsi="Calibri" w:cs="Calibri"/>
                <w:b/>
                <w:bCs/>
                <w:sz w:val="18"/>
                <w:szCs w:val="18"/>
              </w:rPr>
              <w:t xml:space="preserve"> (IT) </w:t>
            </w:r>
            <w:r w:rsidRPr="007F5308">
              <w:rPr>
                <w:rFonts w:ascii="Sylfaen" w:hAnsi="Sylfaen" w:cs="Sylfaen"/>
                <w:b/>
                <w:bCs/>
                <w:sz w:val="18"/>
                <w:szCs w:val="18"/>
              </w:rPr>
              <w:t>სისტემების</w:t>
            </w:r>
            <w:r w:rsidRPr="007F5308">
              <w:rPr>
                <w:rFonts w:ascii="Calibri" w:hAnsi="Calibri" w:cs="Calibri"/>
                <w:b/>
                <w:bCs/>
                <w:sz w:val="18"/>
                <w:szCs w:val="18"/>
              </w:rPr>
              <w:t xml:space="preserve"> </w:t>
            </w:r>
            <w:r w:rsidRPr="007F5308">
              <w:rPr>
                <w:rFonts w:ascii="Sylfaen" w:hAnsi="Sylfaen" w:cs="Sylfaen"/>
                <w:b/>
                <w:bCs/>
                <w:sz w:val="18"/>
                <w:szCs w:val="18"/>
              </w:rPr>
              <w:t>განვითარება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21) </w:t>
            </w:r>
            <w:r w:rsidRPr="007F5308">
              <w:rPr>
                <w:rFonts w:ascii="Sylfaen" w:hAnsi="Sylfaen" w:cs="Sylfaen"/>
                <w:sz w:val="18"/>
                <w:szCs w:val="18"/>
              </w:rPr>
              <w:t>განაცხადის</w:t>
            </w:r>
            <w:r w:rsidRPr="007F5308">
              <w:rPr>
                <w:rFonts w:ascii="Calibri" w:hAnsi="Calibri" w:cs="Calibri"/>
                <w:sz w:val="18"/>
                <w:szCs w:val="18"/>
              </w:rPr>
              <w:t xml:space="preserve"> </w:t>
            </w:r>
            <w:r w:rsidRPr="007F5308">
              <w:rPr>
                <w:rFonts w:ascii="Sylfaen" w:hAnsi="Sylfaen" w:cs="Sylfaen"/>
                <w:sz w:val="18"/>
                <w:szCs w:val="18"/>
              </w:rPr>
              <w:t>დამუშავების</w:t>
            </w:r>
            <w:r w:rsidRPr="007F5308">
              <w:rPr>
                <w:rFonts w:ascii="Calibri" w:hAnsi="Calibri" w:cs="Calibri"/>
                <w:sz w:val="18"/>
                <w:szCs w:val="18"/>
              </w:rPr>
              <w:t xml:space="preserve"> </w:t>
            </w:r>
            <w:r w:rsidRPr="007F5308">
              <w:rPr>
                <w:rFonts w:ascii="Sylfaen" w:hAnsi="Sylfaen" w:cs="Sylfaen"/>
                <w:sz w:val="18"/>
                <w:szCs w:val="18"/>
              </w:rPr>
              <w:t>საშუალო</w:t>
            </w:r>
            <w:r w:rsidRPr="007F5308">
              <w:rPr>
                <w:rFonts w:ascii="Calibri" w:hAnsi="Calibri" w:cs="Calibri"/>
                <w:sz w:val="18"/>
                <w:szCs w:val="18"/>
              </w:rPr>
              <w:t xml:space="preserve"> </w:t>
            </w:r>
            <w:r w:rsidRPr="007F5308">
              <w:rPr>
                <w:rFonts w:ascii="Sylfaen" w:hAnsi="Sylfaen" w:cs="Sylfaen"/>
                <w:sz w:val="18"/>
                <w:szCs w:val="18"/>
              </w:rPr>
              <w:t>ხანგრძლივობა</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წთ</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r w:rsidRPr="007F5308">
              <w:rPr>
                <w:rFonts w:ascii="Calibri" w:hAnsi="Calibri" w:cs="Calibri"/>
                <w:sz w:val="18"/>
                <w:szCs w:val="18"/>
              </w:rPr>
              <w:t>/</w:t>
            </w:r>
            <w:r w:rsidRPr="007F5308">
              <w:rPr>
                <w:rFonts w:ascii="Sylfaen" w:hAnsi="Sylfaen" w:cs="Sylfaen"/>
                <w:sz w:val="18"/>
                <w:szCs w:val="18"/>
              </w:rPr>
              <w:t>კვარტალურად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სოციალური</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7E0AC7" w:rsidP="002C1BAE">
            <w:pPr>
              <w:jc w:val="center"/>
              <w:rPr>
                <w:rFonts w:ascii="Calibri" w:hAnsi="Calibri" w:cs="Calibri"/>
                <w:sz w:val="18"/>
                <w:szCs w:val="18"/>
                <w:lang w:val="ka-GE"/>
              </w:rPr>
            </w:pPr>
            <w:r w:rsidRPr="007F5308">
              <w:rPr>
                <w:rFonts w:ascii="Calibri" w:hAnsi="Calibri" w:cs="Calibri"/>
                <w:sz w:val="18"/>
                <w:szCs w:val="18"/>
                <w:lang w:val="ka-GE"/>
              </w:rPr>
              <w:t>20%</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განიხილება</w:t>
            </w:r>
            <w:r w:rsidRPr="007F5308">
              <w:rPr>
                <w:rFonts w:ascii="Calibri" w:hAnsi="Calibri" w:cs="Calibri"/>
                <w:sz w:val="18"/>
                <w:szCs w:val="18"/>
              </w:rPr>
              <w:t xml:space="preserve"> DRG-</w:t>
            </w:r>
            <w:r w:rsidRPr="007F5308">
              <w:rPr>
                <w:rFonts w:ascii="Sylfaen" w:hAnsi="Sylfaen" w:cs="Sylfaen"/>
                <w:sz w:val="18"/>
                <w:szCs w:val="18"/>
              </w:rPr>
              <w:t>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sidRPr="007F5308">
              <w:rPr>
                <w:rFonts w:ascii="Calibri" w:hAnsi="Calibri" w:cs="Calibri"/>
                <w:sz w:val="18"/>
                <w:szCs w:val="18"/>
              </w:rPr>
              <w:t xml:space="preserve"> </w:t>
            </w:r>
            <w:r w:rsidRPr="007F5308">
              <w:rPr>
                <w:rFonts w:ascii="Sylfaen" w:hAnsi="Sylfaen" w:cs="Sylfaen"/>
                <w:sz w:val="18"/>
                <w:szCs w:val="18"/>
              </w:rPr>
              <w:t>შემდეგ</w:t>
            </w:r>
          </w:p>
        </w:tc>
      </w:tr>
      <w:tr w:rsidR="002C1BAE" w:rsidRPr="002C1BAE" w:rsidTr="007F5308">
        <w:trPr>
          <w:trHeight w:val="1404"/>
        </w:trPr>
        <w:tc>
          <w:tcPr>
            <w:tcW w:w="2218" w:type="dxa"/>
            <w:tcBorders>
              <w:top w:val="nil"/>
              <w:left w:val="single" w:sz="4" w:space="0" w:color="auto"/>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b/>
                <w:bCs/>
                <w:sz w:val="18"/>
                <w:szCs w:val="18"/>
              </w:rPr>
            </w:pPr>
            <w:r w:rsidRPr="007F5308">
              <w:rPr>
                <w:rFonts w:ascii="Sylfaen" w:hAnsi="Sylfaen" w:cs="Sylfaen"/>
                <w:b/>
                <w:bCs/>
                <w:sz w:val="18"/>
                <w:szCs w:val="18"/>
              </w:rPr>
              <w:t>მონიტორინგის</w:t>
            </w:r>
            <w:r w:rsidRPr="007F5308">
              <w:rPr>
                <w:rFonts w:ascii="Calibri" w:hAnsi="Calibri" w:cs="Calibri"/>
                <w:b/>
                <w:bCs/>
                <w:sz w:val="18"/>
                <w:szCs w:val="18"/>
              </w:rPr>
              <w:t xml:space="preserve">, </w:t>
            </w:r>
            <w:r w:rsidRPr="007F5308">
              <w:rPr>
                <w:rFonts w:ascii="Sylfaen" w:hAnsi="Sylfaen" w:cs="Sylfaen"/>
                <w:b/>
                <w:bCs/>
                <w:sz w:val="18"/>
                <w:szCs w:val="18"/>
              </w:rPr>
              <w:t>ანგარიშგებისა</w:t>
            </w:r>
            <w:r w:rsidRPr="007F5308">
              <w:rPr>
                <w:rFonts w:ascii="Calibri" w:hAnsi="Calibri" w:cs="Calibri"/>
                <w:b/>
                <w:bCs/>
                <w:sz w:val="18"/>
                <w:szCs w:val="18"/>
              </w:rPr>
              <w:t xml:space="preserve"> </w:t>
            </w:r>
            <w:r w:rsidRPr="007F5308">
              <w:rPr>
                <w:rFonts w:ascii="Sylfaen" w:hAnsi="Sylfaen" w:cs="Sylfaen"/>
                <w:b/>
                <w:bCs/>
                <w:sz w:val="18"/>
                <w:szCs w:val="18"/>
              </w:rPr>
              <w:t>და</w:t>
            </w:r>
            <w:r w:rsidRPr="007F5308">
              <w:rPr>
                <w:rFonts w:ascii="Calibri" w:hAnsi="Calibri" w:cs="Calibri"/>
                <w:b/>
                <w:bCs/>
                <w:sz w:val="18"/>
                <w:szCs w:val="18"/>
              </w:rPr>
              <w:t xml:space="preserve"> </w:t>
            </w:r>
            <w:r w:rsidRPr="007F5308">
              <w:rPr>
                <w:rFonts w:ascii="Sylfaen" w:hAnsi="Sylfaen" w:cs="Sylfaen"/>
                <w:b/>
                <w:bCs/>
                <w:sz w:val="18"/>
                <w:szCs w:val="18"/>
              </w:rPr>
              <w:t>ანალიზის</w:t>
            </w:r>
            <w:r w:rsidRPr="007F5308">
              <w:rPr>
                <w:rFonts w:ascii="Calibri" w:hAnsi="Calibri" w:cs="Calibri"/>
                <w:b/>
                <w:bCs/>
                <w:sz w:val="18"/>
                <w:szCs w:val="18"/>
              </w:rPr>
              <w:t xml:space="preserve"> </w:t>
            </w:r>
            <w:r w:rsidRPr="007F5308">
              <w:rPr>
                <w:rFonts w:ascii="Sylfaen" w:hAnsi="Sylfaen" w:cs="Sylfaen"/>
                <w:b/>
                <w:bCs/>
                <w:sz w:val="18"/>
                <w:szCs w:val="18"/>
              </w:rPr>
              <w:t>პროცესების</w:t>
            </w:r>
            <w:r w:rsidRPr="007F5308">
              <w:rPr>
                <w:rFonts w:ascii="Calibri" w:hAnsi="Calibri" w:cs="Calibri"/>
                <w:b/>
                <w:bCs/>
                <w:sz w:val="18"/>
                <w:szCs w:val="18"/>
              </w:rPr>
              <w:t xml:space="preserve"> </w:t>
            </w:r>
            <w:r w:rsidRPr="007F5308">
              <w:rPr>
                <w:rFonts w:ascii="Sylfaen" w:hAnsi="Sylfaen" w:cs="Sylfaen"/>
                <w:b/>
                <w:bCs/>
                <w:sz w:val="18"/>
                <w:szCs w:val="18"/>
              </w:rPr>
              <w:t>გაუმჯობესება</w:t>
            </w:r>
          </w:p>
        </w:tc>
        <w:tc>
          <w:tcPr>
            <w:tcW w:w="2597"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Calibri" w:hAnsi="Calibri" w:cs="Calibri"/>
                <w:sz w:val="18"/>
                <w:szCs w:val="18"/>
              </w:rPr>
              <w:t xml:space="preserve">22) </w:t>
            </w:r>
            <w:r w:rsidRPr="007F5308">
              <w:rPr>
                <w:rFonts w:ascii="Sylfaen" w:hAnsi="Sylfaen" w:cs="Sylfaen"/>
                <w:sz w:val="18"/>
                <w:szCs w:val="18"/>
              </w:rPr>
              <w:t>ყოველკვარტალური</w:t>
            </w:r>
            <w:r w:rsidRPr="007F5308">
              <w:rPr>
                <w:rFonts w:ascii="Calibri" w:hAnsi="Calibri" w:cs="Calibri"/>
                <w:sz w:val="18"/>
                <w:szCs w:val="18"/>
              </w:rPr>
              <w:t xml:space="preserve"> </w:t>
            </w:r>
            <w:r w:rsidRPr="007F5308">
              <w:rPr>
                <w:rFonts w:ascii="Sylfaen" w:hAnsi="Sylfaen" w:cs="Sylfaen"/>
                <w:sz w:val="18"/>
                <w:szCs w:val="18"/>
              </w:rPr>
              <w:t>ანგარიშგება</w:t>
            </w:r>
            <w:r w:rsidRPr="007F5308">
              <w:rPr>
                <w:rFonts w:ascii="Calibri" w:hAnsi="Calibri" w:cs="Calibri"/>
                <w:sz w:val="18"/>
                <w:szCs w:val="18"/>
              </w:rPr>
              <w:t xml:space="preserve"> </w:t>
            </w:r>
            <w:r w:rsidRPr="007F5308">
              <w:rPr>
                <w:rFonts w:ascii="Sylfaen" w:hAnsi="Sylfaen" w:cs="Sylfaen"/>
                <w:sz w:val="18"/>
                <w:szCs w:val="18"/>
              </w:rPr>
              <w:t>სტრატეგიული</w:t>
            </w:r>
            <w:r w:rsidRPr="007F5308">
              <w:rPr>
                <w:rFonts w:ascii="Calibri" w:hAnsi="Calibri" w:cs="Calibri"/>
                <w:sz w:val="18"/>
                <w:szCs w:val="18"/>
              </w:rPr>
              <w:t xml:space="preserve"> </w:t>
            </w:r>
            <w:r w:rsidRPr="007F5308">
              <w:rPr>
                <w:rFonts w:ascii="Sylfaen" w:hAnsi="Sylfaen" w:cs="Sylfaen"/>
                <w:sz w:val="18"/>
                <w:szCs w:val="18"/>
              </w:rPr>
              <w:t>შესყიდვების</w:t>
            </w:r>
            <w:r w:rsidRPr="007F5308">
              <w:rPr>
                <w:rFonts w:ascii="Calibri" w:hAnsi="Calibri" w:cs="Calibri"/>
                <w:sz w:val="18"/>
                <w:szCs w:val="18"/>
              </w:rPr>
              <w:t xml:space="preserve"> </w:t>
            </w:r>
            <w:r w:rsidRPr="007F5308">
              <w:rPr>
                <w:rFonts w:ascii="Sylfaen" w:hAnsi="Sylfaen" w:cs="Sylfaen"/>
                <w:sz w:val="18"/>
                <w:szCs w:val="18"/>
              </w:rPr>
              <w:t>სტრატეგიის</w:t>
            </w:r>
            <w:r w:rsidRPr="007F5308">
              <w:rPr>
                <w:rFonts w:ascii="Calibri" w:hAnsi="Calibri" w:cs="Calibri"/>
                <w:sz w:val="18"/>
                <w:szCs w:val="18"/>
              </w:rPr>
              <w:t xml:space="preserve"> </w:t>
            </w:r>
            <w:r w:rsidRPr="007F5308">
              <w:rPr>
                <w:rFonts w:ascii="Sylfaen" w:hAnsi="Sylfaen" w:cs="Sylfaen"/>
                <w:sz w:val="18"/>
                <w:szCs w:val="18"/>
              </w:rPr>
              <w:t>დანერგვის</w:t>
            </w:r>
            <w:r w:rsidRPr="007F5308">
              <w:rPr>
                <w:rFonts w:ascii="Calibri" w:hAnsi="Calibri" w:cs="Calibri"/>
                <w:sz w:val="18"/>
                <w:szCs w:val="18"/>
              </w:rPr>
              <w:t xml:space="preserve"> </w:t>
            </w:r>
            <w:r w:rsidRPr="007F5308">
              <w:rPr>
                <w:rFonts w:ascii="Sylfaen" w:hAnsi="Sylfaen" w:cs="Sylfaen"/>
                <w:sz w:val="18"/>
                <w:szCs w:val="18"/>
              </w:rPr>
              <w:t>შესახებ</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ხელმისაწვდომი</w:t>
            </w:r>
            <w:r w:rsidRPr="007F5308">
              <w:rPr>
                <w:rFonts w:ascii="Calibri" w:hAnsi="Calibri" w:cs="Calibri"/>
                <w:sz w:val="18"/>
                <w:szCs w:val="18"/>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1134"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ყოველწლიურად</w:t>
            </w:r>
          </w:p>
        </w:tc>
        <w:tc>
          <w:tcPr>
            <w:tcW w:w="1559"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rPr>
                <w:rFonts w:ascii="Calibri" w:hAnsi="Calibri" w:cs="Calibri"/>
                <w:sz w:val="18"/>
                <w:szCs w:val="18"/>
              </w:rPr>
            </w:pPr>
            <w:r w:rsidRPr="007F5308">
              <w:rPr>
                <w:rFonts w:ascii="Sylfaen" w:hAnsi="Sylfaen" w:cs="Sylfaen"/>
                <w:sz w:val="18"/>
                <w:szCs w:val="18"/>
              </w:rPr>
              <w:t>სამინისტრო</w:t>
            </w:r>
            <w:r w:rsidRPr="007F5308">
              <w:rPr>
                <w:rFonts w:ascii="Calibri" w:hAnsi="Calibri" w:cs="Calibri"/>
                <w:sz w:val="18"/>
                <w:szCs w:val="18"/>
              </w:rPr>
              <w:t>/</w:t>
            </w:r>
            <w:r w:rsidRPr="007F5308">
              <w:rPr>
                <w:rFonts w:ascii="Sylfaen" w:hAnsi="Sylfaen" w:cs="Sylfaen"/>
                <w:sz w:val="18"/>
                <w:szCs w:val="18"/>
              </w:rPr>
              <w:t>სოც</w:t>
            </w:r>
            <w:r w:rsidRPr="007F5308">
              <w:rPr>
                <w:rFonts w:ascii="Calibri" w:hAnsi="Calibri" w:cs="Calibri"/>
                <w:sz w:val="18"/>
                <w:szCs w:val="18"/>
              </w:rPr>
              <w:t xml:space="preserve">. </w:t>
            </w:r>
            <w:r w:rsidRPr="007F5308">
              <w:rPr>
                <w:rFonts w:ascii="Sylfaen" w:hAnsi="Sylfaen" w:cs="Sylfaen"/>
                <w:sz w:val="18"/>
                <w:szCs w:val="18"/>
              </w:rPr>
              <w:t>მომსახურების</w:t>
            </w:r>
            <w:r w:rsidRPr="007F5308">
              <w:rPr>
                <w:rFonts w:ascii="Calibri" w:hAnsi="Calibri" w:cs="Calibri"/>
                <w:sz w:val="18"/>
                <w:szCs w:val="18"/>
              </w:rPr>
              <w:t xml:space="preserve"> </w:t>
            </w:r>
            <w:r w:rsidRPr="007F5308">
              <w:rPr>
                <w:rFonts w:ascii="Sylfaen" w:hAnsi="Sylfaen" w:cs="Sylfaen"/>
                <w:sz w:val="18"/>
                <w:szCs w:val="18"/>
              </w:rPr>
              <w:t>სააგენტო</w:t>
            </w:r>
          </w:p>
        </w:tc>
        <w:tc>
          <w:tcPr>
            <w:tcW w:w="1701" w:type="dxa"/>
            <w:tcBorders>
              <w:top w:val="nil"/>
              <w:left w:val="nil"/>
              <w:bottom w:val="single" w:sz="4" w:space="0" w:color="auto"/>
              <w:right w:val="single" w:sz="4" w:space="0" w:color="auto"/>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w:t>
            </w:r>
            <w:r w:rsidRPr="007F5308">
              <w:rPr>
                <w:rFonts w:ascii="Calibri" w:hAnsi="Calibri" w:cs="Calibri"/>
                <w:sz w:val="18"/>
                <w:szCs w:val="18"/>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c>
          <w:tcPr>
            <w:tcW w:w="4253" w:type="dxa"/>
            <w:gridSpan w:val="4"/>
            <w:tcBorders>
              <w:top w:val="single" w:sz="4" w:space="0" w:color="auto"/>
              <w:left w:val="nil"/>
              <w:bottom w:val="single" w:sz="4" w:space="0" w:color="auto"/>
              <w:right w:val="single" w:sz="4" w:space="0" w:color="000000"/>
            </w:tcBorders>
            <w:shd w:val="clear" w:color="auto" w:fill="auto"/>
            <w:vAlign w:val="center"/>
            <w:hideMark/>
          </w:tcPr>
          <w:p w:rsidR="002C1BAE" w:rsidRPr="007F5308" w:rsidRDefault="002C1BAE" w:rsidP="002C1BAE">
            <w:pPr>
              <w:jc w:val="center"/>
              <w:rPr>
                <w:rFonts w:ascii="Calibri" w:hAnsi="Calibri" w:cs="Calibri"/>
                <w:sz w:val="18"/>
                <w:szCs w:val="18"/>
              </w:rPr>
            </w:pPr>
            <w:r w:rsidRPr="007F5308">
              <w:rPr>
                <w:rFonts w:ascii="Sylfaen" w:hAnsi="Sylfaen" w:cs="Sylfaen"/>
                <w:sz w:val="18"/>
                <w:szCs w:val="18"/>
              </w:rPr>
              <w:t>ხელმისაწვდომი</w:t>
            </w:r>
            <w:r w:rsidRPr="007F5308">
              <w:rPr>
                <w:rFonts w:ascii="Calibri" w:hAnsi="Calibri" w:cs="Calibri"/>
                <w:sz w:val="18"/>
                <w:szCs w:val="18"/>
              </w:rPr>
              <w:t xml:space="preserve"> </w:t>
            </w:r>
            <w:r w:rsidRPr="007F5308">
              <w:rPr>
                <w:rFonts w:ascii="Sylfaen" w:hAnsi="Sylfaen" w:cs="Sylfaen"/>
                <w:sz w:val="18"/>
                <w:szCs w:val="18"/>
              </w:rPr>
              <w:t>იქნება</w:t>
            </w:r>
            <w:r w:rsidRPr="007F5308">
              <w:rPr>
                <w:rFonts w:ascii="Calibri" w:hAnsi="Calibri" w:cs="Calibri"/>
                <w:sz w:val="18"/>
                <w:szCs w:val="18"/>
              </w:rPr>
              <w:t xml:space="preserve"> 2019 </w:t>
            </w:r>
            <w:r w:rsidRPr="007F5308">
              <w:rPr>
                <w:rFonts w:ascii="Sylfaen" w:hAnsi="Sylfaen" w:cs="Sylfaen"/>
                <w:sz w:val="18"/>
                <w:szCs w:val="18"/>
              </w:rPr>
              <w:t>წელს</w:t>
            </w:r>
          </w:p>
        </w:tc>
      </w:tr>
    </w:tbl>
    <w:p w:rsidR="002C1BAE" w:rsidRPr="002C1BAE" w:rsidRDefault="002C1BAE" w:rsidP="002C1BAE">
      <w:pPr>
        <w:rPr>
          <w:lang w:val="ka-GE"/>
        </w:rPr>
      </w:pPr>
    </w:p>
    <w:p w:rsidR="002C1BAE" w:rsidRDefault="002C1BAE" w:rsidP="002C1BAE">
      <w:pPr>
        <w:pStyle w:val="Heading1"/>
        <w:numPr>
          <w:ilvl w:val="0"/>
          <w:numId w:val="0"/>
        </w:numPr>
        <w:spacing w:line="276" w:lineRule="auto"/>
        <w:ind w:left="720" w:hanging="720"/>
        <w:rPr>
          <w:rFonts w:ascii="Sylfaen" w:hAnsi="Sylfaen" w:cs="Sylfaen"/>
          <w:sz w:val="24"/>
          <w:szCs w:val="24"/>
          <w:lang w:val="ka-GE"/>
        </w:rPr>
        <w:sectPr w:rsidR="002C1BAE" w:rsidSect="002C1BAE">
          <w:pgSz w:w="16840" w:h="11900" w:orient="landscape" w:code="9"/>
          <w:pgMar w:top="1440" w:right="1440" w:bottom="1440" w:left="1440" w:header="708" w:footer="708" w:gutter="0"/>
          <w:cols w:space="708"/>
          <w:docGrid w:linePitch="400"/>
        </w:sectPr>
      </w:pPr>
    </w:p>
    <w:p w:rsidR="002C1BAE" w:rsidRDefault="002C1BAE" w:rsidP="002C1BAE">
      <w:pPr>
        <w:pStyle w:val="Heading1"/>
        <w:numPr>
          <w:ilvl w:val="0"/>
          <w:numId w:val="0"/>
        </w:numPr>
        <w:spacing w:line="276" w:lineRule="auto"/>
        <w:ind w:left="720" w:hanging="720"/>
        <w:rPr>
          <w:rFonts w:ascii="Sylfaen" w:hAnsi="Sylfaen" w:cs="Sylfaen"/>
          <w:sz w:val="24"/>
          <w:szCs w:val="24"/>
          <w:lang w:val="ka-GE"/>
        </w:rPr>
      </w:pPr>
      <w:bookmarkStart w:id="35" w:name="_Toc6651986"/>
      <w:r w:rsidRPr="007D6488">
        <w:rPr>
          <w:rFonts w:ascii="Sylfaen" w:hAnsi="Sylfaen" w:cs="Sylfaen"/>
          <w:sz w:val="24"/>
          <w:szCs w:val="24"/>
          <w:lang w:val="ka-GE"/>
        </w:rPr>
        <w:lastRenderedPageBreak/>
        <w:t>დანართი</w:t>
      </w:r>
      <w:r w:rsidRPr="007D6488">
        <w:rPr>
          <w:sz w:val="24"/>
          <w:szCs w:val="24"/>
          <w:lang w:val="ka-GE"/>
        </w:rPr>
        <w:t xml:space="preserve"> 2: </w:t>
      </w:r>
      <w:r w:rsidRPr="007D6488">
        <w:rPr>
          <w:rFonts w:ascii="Sylfaen" w:hAnsi="Sylfaen" w:cs="Sylfaen"/>
          <w:sz w:val="24"/>
          <w:szCs w:val="24"/>
          <w:lang w:val="ka-GE"/>
        </w:rPr>
        <w:t>სტრატეგიული</w:t>
      </w:r>
      <w:r w:rsidRPr="007D6488">
        <w:rPr>
          <w:sz w:val="24"/>
          <w:szCs w:val="24"/>
          <w:lang w:val="ka-GE"/>
        </w:rPr>
        <w:t xml:space="preserve"> </w:t>
      </w:r>
      <w:r w:rsidRPr="007D6488">
        <w:rPr>
          <w:rFonts w:ascii="Sylfaen" w:hAnsi="Sylfaen" w:cs="Sylfaen"/>
          <w:sz w:val="24"/>
          <w:szCs w:val="24"/>
          <w:lang w:val="ka-GE"/>
        </w:rPr>
        <w:t>ინიციატივების</w:t>
      </w:r>
      <w:r w:rsidRPr="007D6488">
        <w:rPr>
          <w:sz w:val="24"/>
          <w:szCs w:val="24"/>
          <w:lang w:val="ka-GE"/>
        </w:rPr>
        <w:t xml:space="preserve"> </w:t>
      </w:r>
      <w:r>
        <w:rPr>
          <w:rFonts w:ascii="Sylfaen" w:hAnsi="Sylfaen" w:cs="Sylfaen"/>
          <w:sz w:val="24"/>
          <w:szCs w:val="24"/>
          <w:lang w:val="ka-GE"/>
        </w:rPr>
        <w:t>ჩარჩო</w:t>
      </w:r>
      <w:bookmarkEnd w:id="35"/>
    </w:p>
    <w:tbl>
      <w:tblPr>
        <w:tblW w:w="5550" w:type="pct"/>
        <w:tblInd w:w="-743" w:type="dxa"/>
        <w:tblLayout w:type="fixed"/>
        <w:tblLook w:val="04A0" w:firstRow="1" w:lastRow="0" w:firstColumn="1" w:lastColumn="0" w:noHBand="0" w:noVBand="1"/>
      </w:tblPr>
      <w:tblGrid>
        <w:gridCol w:w="567"/>
        <w:gridCol w:w="1704"/>
        <w:gridCol w:w="991"/>
        <w:gridCol w:w="1416"/>
        <w:gridCol w:w="850"/>
        <w:gridCol w:w="994"/>
        <w:gridCol w:w="1419"/>
        <w:gridCol w:w="1139"/>
        <w:gridCol w:w="991"/>
        <w:gridCol w:w="1136"/>
        <w:gridCol w:w="711"/>
        <w:gridCol w:w="708"/>
        <w:gridCol w:w="708"/>
        <w:gridCol w:w="711"/>
        <w:gridCol w:w="850"/>
        <w:gridCol w:w="840"/>
      </w:tblGrid>
      <w:tr w:rsidR="00933C3C" w:rsidRPr="002C1BAE" w:rsidTr="00933C3C">
        <w:trPr>
          <w:trHeight w:val="645"/>
        </w:trPr>
        <w:tc>
          <w:tcPr>
            <w:tcW w:w="180" w:type="pct"/>
            <w:tcBorders>
              <w:top w:val="single" w:sz="4" w:space="0" w:color="auto"/>
              <w:left w:val="single" w:sz="4" w:space="0" w:color="auto"/>
              <w:bottom w:val="single" w:sz="4" w:space="0" w:color="auto"/>
              <w:right w:val="single" w:sz="4" w:space="0" w:color="auto"/>
            </w:tcBorders>
            <w:shd w:val="clear" w:color="000000" w:fill="D6DCE4"/>
            <w:vAlign w:val="center"/>
            <w:hideMark/>
          </w:tcPr>
          <w:p w:rsidR="002C1BAE" w:rsidRPr="002C1BAE" w:rsidRDefault="002C1BAE" w:rsidP="002C1BAE">
            <w:pPr>
              <w:jc w:val="center"/>
              <w:rPr>
                <w:rFonts w:ascii="Calibri" w:hAnsi="Calibri" w:cs="Calibri"/>
                <w:b/>
                <w:bCs/>
                <w:sz w:val="16"/>
                <w:szCs w:val="16"/>
              </w:rPr>
            </w:pPr>
            <w:r w:rsidRPr="002C1BAE">
              <w:rPr>
                <w:rFonts w:ascii="Sylfaen" w:hAnsi="Sylfaen" w:cs="Sylfaen"/>
                <w:b/>
                <w:bCs/>
                <w:sz w:val="16"/>
                <w:szCs w:val="16"/>
              </w:rPr>
              <w:t>მიზ</w:t>
            </w:r>
            <w:r>
              <w:rPr>
                <w:rFonts w:ascii="Sylfaen" w:hAnsi="Sylfaen" w:cs="Sylfaen"/>
                <w:b/>
                <w:bCs/>
                <w:sz w:val="16"/>
                <w:szCs w:val="16"/>
                <w:lang w:val="ka-GE"/>
              </w:rPr>
              <w:t>-</w:t>
            </w:r>
            <w:r w:rsidRPr="002C1BAE">
              <w:rPr>
                <w:rFonts w:ascii="Sylfaen" w:hAnsi="Sylfaen" w:cs="Sylfaen"/>
                <w:b/>
                <w:bCs/>
                <w:sz w:val="16"/>
                <w:szCs w:val="16"/>
              </w:rPr>
              <w:t>ნები</w:t>
            </w:r>
          </w:p>
        </w:tc>
        <w:tc>
          <w:tcPr>
            <w:tcW w:w="541"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Sylfaen" w:hAnsi="Sylfaen" w:cs="Sylfaen"/>
                <w:b/>
                <w:bCs/>
                <w:sz w:val="16"/>
                <w:szCs w:val="16"/>
              </w:rPr>
              <w:t>ინიციატივები</w:t>
            </w:r>
          </w:p>
        </w:tc>
        <w:tc>
          <w:tcPr>
            <w:tcW w:w="315"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Q1 19</w:t>
            </w:r>
          </w:p>
        </w:tc>
        <w:tc>
          <w:tcPr>
            <w:tcW w:w="450"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Q2 19</w:t>
            </w:r>
          </w:p>
        </w:tc>
        <w:tc>
          <w:tcPr>
            <w:tcW w:w="270"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Q3 19</w:t>
            </w:r>
          </w:p>
        </w:tc>
        <w:tc>
          <w:tcPr>
            <w:tcW w:w="316"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Q4 19</w:t>
            </w:r>
          </w:p>
        </w:tc>
        <w:tc>
          <w:tcPr>
            <w:tcW w:w="451"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Q1 20</w:t>
            </w:r>
          </w:p>
        </w:tc>
        <w:tc>
          <w:tcPr>
            <w:tcW w:w="362"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Q2 20</w:t>
            </w:r>
          </w:p>
        </w:tc>
        <w:tc>
          <w:tcPr>
            <w:tcW w:w="315"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Q3 20</w:t>
            </w:r>
          </w:p>
        </w:tc>
        <w:tc>
          <w:tcPr>
            <w:tcW w:w="361"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Q4 20</w:t>
            </w:r>
          </w:p>
        </w:tc>
        <w:tc>
          <w:tcPr>
            <w:tcW w:w="226"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Q121</w:t>
            </w:r>
          </w:p>
        </w:tc>
        <w:tc>
          <w:tcPr>
            <w:tcW w:w="225"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Q221</w:t>
            </w:r>
          </w:p>
        </w:tc>
        <w:tc>
          <w:tcPr>
            <w:tcW w:w="225"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Q321</w:t>
            </w:r>
          </w:p>
        </w:tc>
        <w:tc>
          <w:tcPr>
            <w:tcW w:w="226"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Calibri" w:hAnsi="Calibri" w:cs="Calibri"/>
                <w:b/>
                <w:bCs/>
                <w:sz w:val="16"/>
                <w:szCs w:val="16"/>
              </w:rPr>
              <w:t>Q421</w:t>
            </w:r>
          </w:p>
        </w:tc>
        <w:tc>
          <w:tcPr>
            <w:tcW w:w="270" w:type="pct"/>
            <w:tcBorders>
              <w:top w:val="single" w:sz="4" w:space="0" w:color="auto"/>
              <w:left w:val="nil"/>
              <w:bottom w:val="single" w:sz="4" w:space="0" w:color="auto"/>
              <w:right w:val="single" w:sz="4" w:space="0" w:color="auto"/>
            </w:tcBorders>
            <w:shd w:val="clear" w:color="000000" w:fill="D6DCE4"/>
            <w:vAlign w:val="center"/>
            <w:hideMark/>
          </w:tcPr>
          <w:p w:rsidR="002C1BAE" w:rsidRPr="006626AE" w:rsidRDefault="006626AE" w:rsidP="002C1BAE">
            <w:pPr>
              <w:rPr>
                <w:rFonts w:ascii="Calibri" w:hAnsi="Calibri" w:cs="Calibri"/>
                <w:b/>
                <w:bCs/>
                <w:sz w:val="16"/>
                <w:szCs w:val="16"/>
                <w:lang w:val="ka-GE"/>
              </w:rPr>
            </w:pPr>
            <w:r>
              <w:rPr>
                <w:rFonts w:ascii="Sylfaen" w:hAnsi="Sylfaen" w:cs="Sylfaen"/>
                <w:b/>
                <w:bCs/>
                <w:sz w:val="16"/>
                <w:szCs w:val="16"/>
                <w:lang w:val="ka-GE"/>
              </w:rPr>
              <w:t>პასუხის-მგებელი უწყება</w:t>
            </w:r>
          </w:p>
        </w:tc>
        <w:tc>
          <w:tcPr>
            <w:tcW w:w="267" w:type="pct"/>
            <w:tcBorders>
              <w:top w:val="single" w:sz="4" w:space="0" w:color="auto"/>
              <w:left w:val="nil"/>
              <w:bottom w:val="single" w:sz="4" w:space="0" w:color="auto"/>
              <w:right w:val="single" w:sz="4" w:space="0" w:color="auto"/>
            </w:tcBorders>
            <w:shd w:val="clear" w:color="000000" w:fill="D6DCE4"/>
            <w:vAlign w:val="center"/>
            <w:hideMark/>
          </w:tcPr>
          <w:p w:rsidR="002C1BAE" w:rsidRPr="002C1BAE" w:rsidRDefault="002C1BAE" w:rsidP="002C1BAE">
            <w:pPr>
              <w:rPr>
                <w:rFonts w:ascii="Calibri" w:hAnsi="Calibri" w:cs="Calibri"/>
                <w:b/>
                <w:bCs/>
                <w:sz w:val="16"/>
                <w:szCs w:val="16"/>
              </w:rPr>
            </w:pPr>
            <w:r w:rsidRPr="002C1BAE">
              <w:rPr>
                <w:rFonts w:ascii="Sylfaen" w:hAnsi="Sylfaen" w:cs="Sylfaen"/>
                <w:b/>
                <w:bCs/>
                <w:sz w:val="16"/>
                <w:szCs w:val="16"/>
              </w:rPr>
              <w:t>მხარდამჭერი</w:t>
            </w:r>
          </w:p>
        </w:tc>
      </w:tr>
      <w:tr w:rsidR="00933C3C" w:rsidRPr="002C1BAE" w:rsidTr="00933C3C">
        <w:trPr>
          <w:trHeight w:val="3180"/>
        </w:trPr>
        <w:tc>
          <w:tcPr>
            <w:tcW w:w="180" w:type="pct"/>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t xml:space="preserve">3.3. </w:t>
            </w:r>
            <w:r w:rsidRPr="002C1BAE">
              <w:rPr>
                <w:rFonts w:ascii="Sylfaen" w:hAnsi="Sylfaen" w:cs="Sylfaen"/>
                <w:b/>
                <w:bCs/>
                <w:sz w:val="16"/>
                <w:szCs w:val="16"/>
              </w:rPr>
              <w:t>ჯანდაცვის</w:t>
            </w:r>
            <w:r w:rsidRPr="002C1BAE">
              <w:rPr>
                <w:rFonts w:ascii="Calibri" w:hAnsi="Calibri" w:cs="Calibri"/>
                <w:b/>
                <w:bCs/>
                <w:sz w:val="16"/>
                <w:szCs w:val="16"/>
              </w:rPr>
              <w:t xml:space="preserve"> </w:t>
            </w:r>
            <w:r w:rsidRPr="002C1BAE">
              <w:rPr>
                <w:rFonts w:ascii="Sylfaen" w:hAnsi="Sylfaen" w:cs="Sylfaen"/>
                <w:b/>
                <w:bCs/>
                <w:sz w:val="16"/>
                <w:szCs w:val="16"/>
              </w:rPr>
              <w:t>მომსახურების</w:t>
            </w:r>
            <w:r w:rsidRPr="002C1BAE">
              <w:rPr>
                <w:rFonts w:ascii="Calibri" w:hAnsi="Calibri" w:cs="Calibri"/>
                <w:b/>
                <w:bCs/>
                <w:sz w:val="16"/>
                <w:szCs w:val="16"/>
              </w:rPr>
              <w:t xml:space="preserve"> </w:t>
            </w:r>
            <w:r w:rsidRPr="002C1BAE">
              <w:rPr>
                <w:rFonts w:ascii="Sylfaen" w:hAnsi="Sylfaen" w:cs="Sylfaen"/>
                <w:b/>
                <w:bCs/>
                <w:sz w:val="16"/>
                <w:szCs w:val="16"/>
              </w:rPr>
              <w:t>ხარისხისა</w:t>
            </w:r>
            <w:r w:rsidRPr="002C1BAE">
              <w:rPr>
                <w:rFonts w:ascii="Calibri" w:hAnsi="Calibri" w:cs="Calibri"/>
                <w:b/>
                <w:bCs/>
                <w:sz w:val="16"/>
                <w:szCs w:val="16"/>
              </w:rPr>
              <w:t xml:space="preserve"> </w:t>
            </w:r>
            <w:r w:rsidRPr="002C1BAE">
              <w:rPr>
                <w:rFonts w:ascii="Sylfaen" w:hAnsi="Sylfaen" w:cs="Sylfaen"/>
                <w:b/>
                <w:bCs/>
                <w:sz w:val="16"/>
                <w:szCs w:val="16"/>
              </w:rPr>
              <w:t>და</w:t>
            </w:r>
            <w:r w:rsidRPr="002C1BAE">
              <w:rPr>
                <w:rFonts w:ascii="Calibri" w:hAnsi="Calibri" w:cs="Calibri"/>
                <w:b/>
                <w:bCs/>
                <w:sz w:val="16"/>
                <w:szCs w:val="16"/>
              </w:rPr>
              <w:t xml:space="preserve"> </w:t>
            </w:r>
            <w:r w:rsidRPr="002C1BAE">
              <w:rPr>
                <w:rFonts w:ascii="Sylfaen" w:hAnsi="Sylfaen" w:cs="Sylfaen"/>
                <w:b/>
                <w:bCs/>
                <w:sz w:val="16"/>
                <w:szCs w:val="16"/>
              </w:rPr>
              <w:t>ეფექტიანობის</w:t>
            </w:r>
            <w:r w:rsidRPr="002C1BAE">
              <w:rPr>
                <w:rFonts w:ascii="Calibri" w:hAnsi="Calibri" w:cs="Calibri"/>
                <w:b/>
                <w:bCs/>
                <w:sz w:val="16"/>
                <w:szCs w:val="16"/>
              </w:rPr>
              <w:t xml:space="preserve"> </w:t>
            </w:r>
            <w:r w:rsidRPr="002C1BAE">
              <w:rPr>
                <w:rFonts w:ascii="Sylfaen" w:hAnsi="Sylfaen" w:cs="Sylfaen"/>
                <w:b/>
                <w:bCs/>
                <w:sz w:val="16"/>
                <w:szCs w:val="16"/>
              </w:rPr>
              <w:t>გაუმჯობესება</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3.3.1. </w:t>
            </w: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გაუმჯობესების</w:t>
            </w:r>
            <w:r w:rsidRPr="002C1BAE">
              <w:rPr>
                <w:rFonts w:ascii="Calibri" w:hAnsi="Calibri" w:cs="Calibri"/>
                <w:sz w:val="16"/>
                <w:szCs w:val="16"/>
              </w:rPr>
              <w:t xml:space="preserve">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განახლებისათვის</w:t>
            </w:r>
            <w:r w:rsidRPr="002C1BAE">
              <w:rPr>
                <w:rFonts w:ascii="Calibri" w:hAnsi="Calibri" w:cs="Calibri"/>
                <w:sz w:val="16"/>
                <w:szCs w:val="16"/>
              </w:rPr>
              <w:t xml:space="preserve"> </w:t>
            </w:r>
            <w:r w:rsidRPr="002C1BAE">
              <w:rPr>
                <w:rFonts w:ascii="Sylfaen" w:hAnsi="Sylfaen" w:cs="Sylfaen"/>
                <w:sz w:val="16"/>
                <w:szCs w:val="16"/>
              </w:rPr>
              <w:t>კონცეფციის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p>
        </w:tc>
        <w:tc>
          <w:tcPr>
            <w:tcW w:w="315"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ToR </w:t>
            </w:r>
            <w:r w:rsidRPr="002C1BAE">
              <w:rPr>
                <w:rFonts w:ascii="Sylfaen" w:hAnsi="Sylfaen" w:cs="Sylfaen"/>
                <w:sz w:val="16"/>
                <w:szCs w:val="16"/>
              </w:rPr>
              <w:t>ხელშეკრულება</w:t>
            </w:r>
            <w:r w:rsidRPr="002C1BAE">
              <w:rPr>
                <w:rFonts w:ascii="Calibri" w:hAnsi="Calibri" w:cs="Calibri"/>
                <w:sz w:val="16"/>
                <w:szCs w:val="16"/>
              </w:rPr>
              <w:t xml:space="preserve"> </w:t>
            </w:r>
            <w:r w:rsidRPr="002C1BAE">
              <w:rPr>
                <w:rFonts w:ascii="Sylfaen" w:hAnsi="Sylfaen" w:cs="Sylfaen"/>
                <w:sz w:val="16"/>
                <w:szCs w:val="16"/>
              </w:rPr>
              <w:t>კონსულტანტისთვის</w:t>
            </w:r>
            <w:r w:rsidRPr="002C1BAE">
              <w:rPr>
                <w:rFonts w:ascii="Calibri" w:hAnsi="Calibri" w:cs="Calibri"/>
                <w:sz w:val="16"/>
                <w:szCs w:val="16"/>
              </w:rPr>
              <w:t xml:space="preserve">, </w:t>
            </w:r>
            <w:r w:rsidRPr="002C1BAE">
              <w:rPr>
                <w:rFonts w:ascii="Sylfaen" w:hAnsi="Sylfaen" w:cs="Sylfaen"/>
                <w:sz w:val="16"/>
                <w:szCs w:val="16"/>
              </w:rPr>
              <w:t>რომელიც</w:t>
            </w:r>
            <w:r w:rsidRPr="002C1BAE">
              <w:rPr>
                <w:rFonts w:ascii="Calibri" w:hAnsi="Calibri" w:cs="Calibri"/>
                <w:sz w:val="16"/>
                <w:szCs w:val="16"/>
              </w:rPr>
              <w:t xml:space="preserve"> </w:t>
            </w:r>
            <w:r w:rsidRPr="002C1BAE">
              <w:rPr>
                <w:rFonts w:ascii="Sylfaen" w:hAnsi="Sylfaen" w:cs="Sylfaen"/>
                <w:sz w:val="16"/>
                <w:szCs w:val="16"/>
              </w:rPr>
              <w:t>მოამზადებს</w:t>
            </w:r>
            <w:r w:rsidRPr="002C1BAE">
              <w:rPr>
                <w:rFonts w:ascii="Calibri" w:hAnsi="Calibri" w:cs="Calibri"/>
                <w:sz w:val="16"/>
                <w:szCs w:val="16"/>
              </w:rPr>
              <w:t xml:space="preserve"> </w:t>
            </w: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გაუმჯობესების</w:t>
            </w:r>
            <w:r w:rsidRPr="002C1BAE">
              <w:rPr>
                <w:rFonts w:ascii="Calibri" w:hAnsi="Calibri" w:cs="Calibri"/>
                <w:sz w:val="16"/>
                <w:szCs w:val="16"/>
              </w:rPr>
              <w:t xml:space="preserve"> </w:t>
            </w:r>
            <w:r w:rsidRPr="002C1BAE">
              <w:rPr>
                <w:rFonts w:ascii="Sylfaen" w:hAnsi="Sylfaen" w:cs="Sylfaen"/>
                <w:sz w:val="16"/>
                <w:szCs w:val="16"/>
              </w:rPr>
              <w:t>სტრატეგიას</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ინსტრუმენტებს</w:t>
            </w:r>
          </w:p>
        </w:tc>
        <w:tc>
          <w:tcPr>
            <w:tcW w:w="45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სიტუაციური</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ადვოკატირება</w:t>
            </w:r>
            <w:r w:rsidRPr="002C1BAE">
              <w:rPr>
                <w:rFonts w:ascii="Calibri" w:hAnsi="Calibri" w:cs="Calibri"/>
                <w:sz w:val="16"/>
                <w:szCs w:val="16"/>
              </w:rPr>
              <w:t xml:space="preserve"> </w:t>
            </w:r>
            <w:r w:rsidRPr="002C1BAE">
              <w:rPr>
                <w:rFonts w:ascii="Sylfaen" w:hAnsi="Sylfaen" w:cs="Sylfaen"/>
                <w:sz w:val="16"/>
                <w:szCs w:val="16"/>
              </w:rPr>
              <w:t>ინტერეს</w:t>
            </w:r>
            <w:r w:rsidRPr="002C1BAE">
              <w:rPr>
                <w:rFonts w:ascii="Calibri" w:hAnsi="Calibri" w:cs="Calibri"/>
                <w:sz w:val="16"/>
                <w:szCs w:val="16"/>
              </w:rPr>
              <w:t>-</w:t>
            </w:r>
            <w:r w:rsidRPr="002C1BAE">
              <w:rPr>
                <w:rFonts w:ascii="Sylfaen" w:hAnsi="Sylfaen" w:cs="Sylfaen"/>
                <w:sz w:val="16"/>
                <w:szCs w:val="16"/>
              </w:rPr>
              <w:t>ჯგუფებს</w:t>
            </w:r>
            <w:r w:rsidRPr="002C1BAE">
              <w:rPr>
                <w:rFonts w:ascii="Calibri" w:hAnsi="Calibri" w:cs="Calibri"/>
                <w:sz w:val="16"/>
                <w:szCs w:val="16"/>
              </w:rPr>
              <w:t xml:space="preserve"> </w:t>
            </w:r>
            <w:r w:rsidRPr="002C1BAE">
              <w:rPr>
                <w:rFonts w:ascii="Sylfaen" w:hAnsi="Sylfaen" w:cs="Sylfaen"/>
                <w:sz w:val="16"/>
                <w:szCs w:val="16"/>
              </w:rPr>
              <w:t>შორის</w:t>
            </w:r>
            <w:r w:rsidRPr="002C1BAE">
              <w:rPr>
                <w:rFonts w:ascii="Calibri" w:hAnsi="Calibri" w:cs="Calibri"/>
                <w:sz w:val="16"/>
                <w:szCs w:val="16"/>
              </w:rPr>
              <w:t xml:space="preserve"> (</w:t>
            </w:r>
            <w:r w:rsidRPr="002C1BAE">
              <w:rPr>
                <w:rFonts w:ascii="Sylfaen" w:hAnsi="Sylfaen" w:cs="Sylfaen"/>
                <w:sz w:val="16"/>
                <w:szCs w:val="16"/>
              </w:rPr>
              <w:t>სახელმწიფო</w:t>
            </w:r>
            <w:r w:rsidRPr="002C1BAE">
              <w:rPr>
                <w:rFonts w:ascii="Calibri" w:hAnsi="Calibri" w:cs="Calibri"/>
                <w:sz w:val="16"/>
                <w:szCs w:val="16"/>
              </w:rPr>
              <w:t xml:space="preserve"> </w:t>
            </w:r>
            <w:r w:rsidRPr="002C1BAE">
              <w:rPr>
                <w:rFonts w:ascii="Sylfaen" w:hAnsi="Sylfaen" w:cs="Sylfaen"/>
                <w:sz w:val="16"/>
                <w:szCs w:val="16"/>
              </w:rPr>
              <w:t>სააგენტოები</w:t>
            </w:r>
            <w:r w:rsidRPr="002C1BAE">
              <w:rPr>
                <w:rFonts w:ascii="Calibri" w:hAnsi="Calibri" w:cs="Calibri"/>
                <w:sz w:val="16"/>
                <w:szCs w:val="16"/>
              </w:rPr>
              <w:t xml:space="preserve">, </w:t>
            </w:r>
            <w:r w:rsidRPr="002C1BAE">
              <w:rPr>
                <w:rFonts w:ascii="Sylfaen" w:hAnsi="Sylfaen" w:cs="Sylfaen"/>
                <w:sz w:val="16"/>
                <w:szCs w:val="16"/>
              </w:rPr>
              <w:t>პროვაიდერები</w:t>
            </w:r>
            <w:r w:rsidRPr="002C1BAE">
              <w:rPr>
                <w:rFonts w:ascii="Calibri" w:hAnsi="Calibri" w:cs="Calibri"/>
                <w:sz w:val="16"/>
                <w:szCs w:val="16"/>
              </w:rPr>
              <w:t xml:space="preserve">, </w:t>
            </w:r>
            <w:r w:rsidRPr="002C1BAE">
              <w:rPr>
                <w:rFonts w:ascii="Sylfaen" w:hAnsi="Sylfaen" w:cs="Sylfaen"/>
                <w:sz w:val="16"/>
                <w:szCs w:val="16"/>
              </w:rPr>
              <w:t>ექიმები</w:t>
            </w:r>
            <w:r w:rsidRPr="002C1BAE">
              <w:rPr>
                <w:rFonts w:ascii="Calibri" w:hAnsi="Calibri" w:cs="Calibri"/>
                <w:sz w:val="16"/>
                <w:szCs w:val="16"/>
              </w:rPr>
              <w:t xml:space="preserve">) </w:t>
            </w: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გაუმჯობესების</w:t>
            </w:r>
            <w:r w:rsidRPr="002C1BAE">
              <w:rPr>
                <w:rFonts w:ascii="Calibri" w:hAnsi="Calibri" w:cs="Calibri"/>
                <w:sz w:val="16"/>
                <w:szCs w:val="16"/>
              </w:rPr>
              <w:t xml:space="preserve"> </w:t>
            </w:r>
            <w:r w:rsidRPr="002C1BAE">
              <w:rPr>
                <w:rFonts w:ascii="Sylfaen" w:hAnsi="Sylfaen" w:cs="Sylfaen"/>
                <w:sz w:val="16"/>
                <w:szCs w:val="16"/>
              </w:rPr>
              <w:t>საჭიროების</w:t>
            </w:r>
            <w:r w:rsidRPr="002C1BAE">
              <w:rPr>
                <w:rFonts w:ascii="Calibri" w:hAnsi="Calibri" w:cs="Calibri"/>
                <w:sz w:val="16"/>
                <w:szCs w:val="16"/>
              </w:rPr>
              <w:t xml:space="preserve"> </w:t>
            </w:r>
            <w:r w:rsidRPr="002C1BAE">
              <w:rPr>
                <w:rFonts w:ascii="Sylfaen" w:hAnsi="Sylfaen" w:cs="Sylfaen"/>
                <w:sz w:val="16"/>
                <w:szCs w:val="16"/>
              </w:rPr>
              <w:t>შესახებ</w:t>
            </w:r>
          </w:p>
        </w:tc>
        <w:tc>
          <w:tcPr>
            <w:tcW w:w="586"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გაუმჯობესების</w:t>
            </w:r>
            <w:r w:rsidRPr="002C1BAE">
              <w:rPr>
                <w:rFonts w:ascii="Calibri" w:hAnsi="Calibri" w:cs="Calibri"/>
                <w:sz w:val="16"/>
                <w:szCs w:val="16"/>
              </w:rPr>
              <w:t xml:space="preserve"> </w:t>
            </w:r>
            <w:r w:rsidRPr="002C1BAE">
              <w:rPr>
                <w:rFonts w:ascii="Sylfaen" w:hAnsi="Sylfaen" w:cs="Sylfaen"/>
                <w:sz w:val="16"/>
                <w:szCs w:val="16"/>
              </w:rPr>
              <w:t>სტრატეგიისა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ინსტრუმენტების</w:t>
            </w:r>
            <w:r w:rsidRPr="002C1BAE">
              <w:rPr>
                <w:rFonts w:ascii="Calibri" w:hAnsi="Calibri" w:cs="Calibri"/>
                <w:sz w:val="16"/>
                <w:szCs w:val="16"/>
              </w:rPr>
              <w:t xml:space="preserve"> </w:t>
            </w:r>
            <w:r w:rsidRPr="002C1BAE">
              <w:rPr>
                <w:rFonts w:ascii="Sylfaen" w:hAnsi="Sylfaen" w:cs="Sylfaen"/>
                <w:sz w:val="16"/>
                <w:szCs w:val="16"/>
              </w:rPr>
              <w:t>შემუშავება</w:t>
            </w:r>
          </w:p>
        </w:tc>
        <w:tc>
          <w:tcPr>
            <w:tcW w:w="451"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გაუმჯობესების</w:t>
            </w:r>
            <w:r w:rsidRPr="002C1BAE">
              <w:rPr>
                <w:rFonts w:ascii="Calibri" w:hAnsi="Calibri" w:cs="Calibri"/>
                <w:sz w:val="16"/>
                <w:szCs w:val="16"/>
              </w:rPr>
              <w:t xml:space="preserve"> </w:t>
            </w:r>
            <w:r w:rsidRPr="002C1BAE">
              <w:rPr>
                <w:rFonts w:ascii="Sylfaen" w:hAnsi="Sylfaen" w:cs="Sylfaen"/>
                <w:sz w:val="16"/>
                <w:szCs w:val="16"/>
              </w:rPr>
              <w:t>სტრატეგია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ინსტრუმენტები</w:t>
            </w:r>
            <w:r w:rsidRPr="002C1BAE">
              <w:rPr>
                <w:rFonts w:ascii="Calibri" w:hAnsi="Calibri" w:cs="Calibri"/>
                <w:sz w:val="16"/>
                <w:szCs w:val="16"/>
              </w:rPr>
              <w:t xml:space="preserve"> </w:t>
            </w:r>
            <w:r w:rsidRPr="002C1BAE">
              <w:rPr>
                <w:rFonts w:ascii="Sylfaen" w:hAnsi="Sylfaen" w:cs="Sylfaen"/>
                <w:sz w:val="16"/>
                <w:szCs w:val="16"/>
              </w:rPr>
              <w:t>მზად</w:t>
            </w:r>
            <w:r w:rsidRPr="002C1BAE">
              <w:rPr>
                <w:rFonts w:ascii="Calibri" w:hAnsi="Calibri" w:cs="Calibri"/>
                <w:sz w:val="16"/>
                <w:szCs w:val="16"/>
              </w:rPr>
              <w:t xml:space="preserve"> </w:t>
            </w:r>
            <w:r w:rsidRPr="002C1BAE">
              <w:rPr>
                <w:rFonts w:ascii="Sylfaen" w:hAnsi="Sylfaen" w:cs="Sylfaen"/>
                <w:sz w:val="16"/>
                <w:szCs w:val="16"/>
              </w:rPr>
              <w:t>არის</w:t>
            </w:r>
            <w:r w:rsidRPr="002C1BAE">
              <w:rPr>
                <w:rFonts w:ascii="Calibri" w:hAnsi="Calibri" w:cs="Calibri"/>
                <w:sz w:val="16"/>
                <w:szCs w:val="16"/>
              </w:rPr>
              <w:t xml:space="preserve"> </w:t>
            </w:r>
            <w:r w:rsidRPr="002C1BAE">
              <w:rPr>
                <w:rFonts w:ascii="Sylfaen" w:hAnsi="Sylfaen" w:cs="Sylfaen"/>
                <w:sz w:val="16"/>
                <w:szCs w:val="16"/>
              </w:rPr>
              <w:t>დანერგვისთვის</w:t>
            </w:r>
          </w:p>
        </w:tc>
        <w:tc>
          <w:tcPr>
            <w:tcW w:w="362"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2C1BAE" w:rsidP="002C1BAE">
            <w:pPr>
              <w:rPr>
                <w:rFonts w:ascii="Calibri" w:hAnsi="Calibri" w:cs="Calibri"/>
                <w:sz w:val="16"/>
                <w:szCs w:val="16"/>
                <w:lang w:val="ka-GE"/>
              </w:rPr>
            </w:pPr>
            <w:r w:rsidRPr="002C1BAE">
              <w:rPr>
                <w:rFonts w:ascii="Sylfaen" w:hAnsi="Sylfaen" w:cs="Sylfaen"/>
                <w:sz w:val="16"/>
                <w:szCs w:val="16"/>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Sylfaen" w:hAnsi="Sylfaen" w:cs="Calibri"/>
                <w:sz w:val="16"/>
                <w:szCs w:val="16"/>
                <w:lang w:val="ka-GE"/>
              </w:rPr>
            </w:pPr>
            <w:r>
              <w:rPr>
                <w:rFonts w:ascii="Sylfaen" w:hAnsi="Sylfaen" w:cs="Calibri"/>
                <w:sz w:val="16"/>
                <w:szCs w:val="16"/>
                <w:lang w:val="ka-GE"/>
              </w:rPr>
              <w:t>სმს, სსსრს</w:t>
            </w:r>
          </w:p>
        </w:tc>
      </w:tr>
      <w:tr w:rsidR="00933C3C" w:rsidRPr="002C1BAE" w:rsidTr="00933C3C">
        <w:trPr>
          <w:trHeight w:val="2535"/>
        </w:trPr>
        <w:tc>
          <w:tcPr>
            <w:tcW w:w="180" w:type="pct"/>
            <w:vMerge/>
            <w:tcBorders>
              <w:top w:val="nil"/>
              <w:left w:val="single" w:sz="4" w:space="0" w:color="auto"/>
              <w:bottom w:val="single" w:sz="4" w:space="0" w:color="auto"/>
              <w:right w:val="single" w:sz="4" w:space="0" w:color="auto"/>
            </w:tcBorders>
            <w:vAlign w:val="center"/>
            <w:hideMark/>
          </w:tcPr>
          <w:p w:rsidR="002C1BAE" w:rsidRPr="002C1BAE" w:rsidRDefault="002C1BAE" w:rsidP="002C1BAE">
            <w:pPr>
              <w:rPr>
                <w:rFonts w:ascii="Calibri" w:hAnsi="Calibri" w:cs="Calibri"/>
                <w:b/>
                <w:bCs/>
                <w:sz w:val="16"/>
                <w:szCs w:val="16"/>
              </w:rPr>
            </w:pP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3.3.2. </w:t>
            </w:r>
            <w:r w:rsidRPr="002C1BAE">
              <w:rPr>
                <w:rFonts w:ascii="Sylfaen" w:hAnsi="Sylfaen" w:cs="Sylfaen"/>
                <w:sz w:val="16"/>
                <w:szCs w:val="16"/>
              </w:rPr>
              <w:t>სამედიცინო</w:t>
            </w:r>
            <w:r w:rsidRPr="002C1BAE">
              <w:rPr>
                <w:rFonts w:ascii="Calibri" w:hAnsi="Calibri" w:cs="Calibri"/>
                <w:sz w:val="16"/>
                <w:szCs w:val="16"/>
              </w:rPr>
              <w:t xml:space="preserve"> </w:t>
            </w:r>
            <w:r w:rsidRPr="002C1BAE">
              <w:rPr>
                <w:rFonts w:ascii="Sylfaen" w:hAnsi="Sylfaen" w:cs="Sylfaen"/>
                <w:sz w:val="16"/>
                <w:szCs w:val="16"/>
              </w:rPr>
              <w:t>მომსახურების</w:t>
            </w:r>
            <w:r w:rsidRPr="002C1BAE">
              <w:rPr>
                <w:rFonts w:ascii="Calibri" w:hAnsi="Calibri" w:cs="Calibri"/>
                <w:sz w:val="16"/>
                <w:szCs w:val="16"/>
              </w:rPr>
              <w:t xml:space="preserve"> </w:t>
            </w: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შესაფასებლადინდიკატორების</w:t>
            </w:r>
            <w:r w:rsidRPr="002C1BAE">
              <w:rPr>
                <w:rFonts w:ascii="Calibri" w:hAnsi="Calibri" w:cs="Calibri"/>
                <w:sz w:val="16"/>
                <w:szCs w:val="16"/>
              </w:rPr>
              <w:t xml:space="preserve"> </w:t>
            </w:r>
            <w:r w:rsidRPr="002C1BAE">
              <w:rPr>
                <w:rFonts w:ascii="Sylfaen" w:hAnsi="Sylfaen" w:cs="Sylfaen"/>
                <w:sz w:val="16"/>
                <w:szCs w:val="16"/>
              </w:rPr>
              <w:t>განსაზღვრა</w:t>
            </w:r>
            <w:r w:rsidRPr="002C1BAE">
              <w:rPr>
                <w:rFonts w:ascii="Calibri" w:hAnsi="Calibri" w:cs="Calibri"/>
                <w:sz w:val="16"/>
                <w:szCs w:val="16"/>
              </w:rPr>
              <w:t xml:space="preserve">, </w:t>
            </w: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მონიტორინგისა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კონტროლისთვის</w:t>
            </w:r>
            <w:r w:rsidRPr="002C1BAE">
              <w:rPr>
                <w:rFonts w:ascii="Calibri" w:hAnsi="Calibri" w:cs="Calibri"/>
                <w:sz w:val="16"/>
                <w:szCs w:val="16"/>
              </w:rPr>
              <w:t xml:space="preserve"> </w:t>
            </w:r>
            <w:r w:rsidRPr="002C1BAE">
              <w:rPr>
                <w:rFonts w:ascii="Sylfaen" w:hAnsi="Sylfaen" w:cs="Sylfaen"/>
                <w:sz w:val="16"/>
                <w:szCs w:val="16"/>
              </w:rPr>
              <w:t>მექანიზმების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მარეგულირებელ</w:t>
            </w:r>
            <w:r w:rsidRPr="002C1BAE">
              <w:rPr>
                <w:rFonts w:ascii="Calibri" w:hAnsi="Calibri" w:cs="Calibri"/>
                <w:sz w:val="16"/>
                <w:szCs w:val="16"/>
              </w:rPr>
              <w:t xml:space="preserve"> </w:t>
            </w:r>
            <w:r w:rsidRPr="002C1BAE">
              <w:rPr>
                <w:rFonts w:ascii="Sylfaen" w:hAnsi="Sylfaen" w:cs="Sylfaen"/>
                <w:sz w:val="16"/>
                <w:szCs w:val="16"/>
              </w:rPr>
              <w:t>სააგენტოსთან</w:t>
            </w:r>
            <w:r w:rsidRPr="002C1BAE">
              <w:rPr>
                <w:rFonts w:ascii="Calibri" w:hAnsi="Calibri" w:cs="Calibri"/>
                <w:sz w:val="16"/>
                <w:szCs w:val="16"/>
              </w:rPr>
              <w:t xml:space="preserve"> </w:t>
            </w:r>
            <w:r w:rsidRPr="002C1BAE">
              <w:rPr>
                <w:rFonts w:ascii="Sylfaen" w:hAnsi="Sylfaen" w:cs="Sylfaen"/>
                <w:sz w:val="16"/>
                <w:szCs w:val="16"/>
              </w:rPr>
              <w:t>კოორდინირება</w:t>
            </w:r>
            <w:r w:rsidRPr="002C1BAE">
              <w:rPr>
                <w:rFonts w:ascii="Calibri" w:hAnsi="Calibri" w:cs="Calibri"/>
                <w:sz w:val="16"/>
                <w:szCs w:val="16"/>
              </w:rPr>
              <w:t xml:space="preserve"> </w:t>
            </w:r>
          </w:p>
        </w:tc>
        <w:tc>
          <w:tcPr>
            <w:tcW w:w="31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სამედიცინო</w:t>
            </w:r>
            <w:r w:rsidRPr="002C1BAE">
              <w:rPr>
                <w:rFonts w:ascii="Calibri" w:hAnsi="Calibri" w:cs="Calibri"/>
                <w:sz w:val="16"/>
                <w:szCs w:val="16"/>
              </w:rPr>
              <w:t xml:space="preserve"> </w:t>
            </w:r>
            <w:r w:rsidRPr="002C1BAE">
              <w:rPr>
                <w:rFonts w:ascii="Sylfaen" w:hAnsi="Sylfaen" w:cs="Sylfaen"/>
                <w:sz w:val="16"/>
                <w:szCs w:val="16"/>
              </w:rPr>
              <w:t>მომსახურების</w:t>
            </w:r>
            <w:r w:rsidRPr="002C1BAE">
              <w:rPr>
                <w:rFonts w:ascii="Calibri" w:hAnsi="Calibri" w:cs="Calibri"/>
                <w:sz w:val="16"/>
                <w:szCs w:val="16"/>
              </w:rPr>
              <w:t xml:space="preserve"> </w:t>
            </w: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კონტროლის</w:t>
            </w:r>
            <w:r w:rsidRPr="002C1BAE">
              <w:rPr>
                <w:rFonts w:ascii="Calibri" w:hAnsi="Calibri" w:cs="Calibri"/>
                <w:sz w:val="16"/>
                <w:szCs w:val="16"/>
              </w:rPr>
              <w:t xml:space="preserve"> </w:t>
            </w:r>
            <w:r w:rsidRPr="002C1BAE">
              <w:rPr>
                <w:rFonts w:ascii="Sylfaen" w:hAnsi="Sylfaen" w:cs="Sylfaen"/>
                <w:sz w:val="16"/>
                <w:szCs w:val="16"/>
              </w:rPr>
              <w:t>კონცეფციის</w:t>
            </w:r>
            <w:r w:rsidRPr="002C1BAE">
              <w:rPr>
                <w:rFonts w:ascii="Calibri" w:hAnsi="Calibri" w:cs="Calibri"/>
                <w:sz w:val="16"/>
                <w:szCs w:val="16"/>
              </w:rPr>
              <w:t xml:space="preserve"> </w:t>
            </w:r>
            <w:r w:rsidRPr="002C1BAE">
              <w:rPr>
                <w:rFonts w:ascii="Sylfaen" w:hAnsi="Sylfaen" w:cs="Sylfaen"/>
                <w:sz w:val="16"/>
                <w:szCs w:val="16"/>
              </w:rPr>
              <w:t>შემუშავება</w:t>
            </w:r>
          </w:p>
        </w:tc>
        <w:tc>
          <w:tcPr>
            <w:tcW w:w="27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სტრუქტურული</w:t>
            </w:r>
            <w:r w:rsidRPr="002C1BAE">
              <w:rPr>
                <w:rFonts w:ascii="Calibri" w:hAnsi="Calibri" w:cs="Calibri"/>
                <w:sz w:val="16"/>
                <w:szCs w:val="16"/>
              </w:rPr>
              <w:t xml:space="preserve"> </w:t>
            </w:r>
            <w:r w:rsidRPr="002C1BAE">
              <w:rPr>
                <w:rFonts w:ascii="Sylfaen" w:hAnsi="Sylfaen" w:cs="Sylfaen"/>
                <w:sz w:val="16"/>
                <w:szCs w:val="16"/>
              </w:rPr>
              <w:t>ერთეულისა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ადამიანური</w:t>
            </w:r>
            <w:r w:rsidRPr="002C1BAE">
              <w:rPr>
                <w:rFonts w:ascii="Calibri" w:hAnsi="Calibri" w:cs="Calibri"/>
                <w:sz w:val="16"/>
                <w:szCs w:val="16"/>
              </w:rPr>
              <w:t xml:space="preserve"> </w:t>
            </w:r>
            <w:r w:rsidRPr="002C1BAE">
              <w:rPr>
                <w:rFonts w:ascii="Sylfaen" w:hAnsi="Sylfaen" w:cs="Sylfaen"/>
                <w:sz w:val="16"/>
                <w:szCs w:val="16"/>
              </w:rPr>
              <w:t>რესურსების</w:t>
            </w:r>
            <w:r w:rsidRPr="002C1BAE">
              <w:rPr>
                <w:rFonts w:ascii="Calibri" w:hAnsi="Calibri" w:cs="Calibri"/>
                <w:sz w:val="16"/>
                <w:szCs w:val="16"/>
              </w:rPr>
              <w:t xml:space="preserve"> </w:t>
            </w:r>
            <w:r w:rsidRPr="002C1BAE">
              <w:rPr>
                <w:rFonts w:ascii="Sylfaen" w:hAnsi="Sylfaen" w:cs="Sylfaen"/>
                <w:sz w:val="16"/>
                <w:szCs w:val="16"/>
              </w:rPr>
              <w:t>გამოყოფა</w:t>
            </w:r>
          </w:p>
        </w:tc>
        <w:tc>
          <w:tcPr>
            <w:tcW w:w="316"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ინდიკატორებისა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მექანიზმის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მონიტორინგისა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კონტროლისათვის</w:t>
            </w:r>
          </w:p>
        </w:tc>
        <w:tc>
          <w:tcPr>
            <w:tcW w:w="813"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ინდიკატორებისა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ინსტრუმენტების</w:t>
            </w:r>
            <w:r w:rsidRPr="002C1BAE">
              <w:rPr>
                <w:rFonts w:ascii="Calibri" w:hAnsi="Calibri" w:cs="Calibri"/>
                <w:sz w:val="16"/>
                <w:szCs w:val="16"/>
              </w:rPr>
              <w:t xml:space="preserve"> </w:t>
            </w:r>
            <w:r w:rsidRPr="002C1BAE">
              <w:rPr>
                <w:rFonts w:ascii="Sylfaen" w:hAnsi="Sylfaen" w:cs="Sylfaen"/>
                <w:sz w:val="16"/>
                <w:szCs w:val="16"/>
              </w:rPr>
              <w:t>პილოტირება</w:t>
            </w:r>
          </w:p>
        </w:tc>
        <w:tc>
          <w:tcPr>
            <w:tcW w:w="676"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ინდიკატორებისა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ინსტრუმენტების</w:t>
            </w:r>
            <w:r w:rsidRPr="002C1BAE">
              <w:rPr>
                <w:rFonts w:ascii="Calibri" w:hAnsi="Calibri" w:cs="Calibri"/>
                <w:sz w:val="16"/>
                <w:szCs w:val="16"/>
              </w:rPr>
              <w:t xml:space="preserve"> </w:t>
            </w:r>
            <w:r w:rsidRPr="002C1BAE">
              <w:rPr>
                <w:rFonts w:ascii="Sylfaen" w:hAnsi="Sylfaen" w:cs="Sylfaen"/>
                <w:sz w:val="16"/>
                <w:szCs w:val="16"/>
              </w:rPr>
              <w:t>პილოტირება</w:t>
            </w:r>
          </w:p>
        </w:tc>
        <w:tc>
          <w:tcPr>
            <w:tcW w:w="22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ინდიკატორების</w:t>
            </w:r>
            <w:r w:rsidRPr="002C1BAE">
              <w:rPr>
                <w:rFonts w:ascii="Calibri" w:hAnsi="Calibri" w:cs="Calibri"/>
                <w:sz w:val="16"/>
                <w:szCs w:val="16"/>
              </w:rPr>
              <w:t xml:space="preserve">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დანერგვის</w:t>
            </w:r>
            <w:r w:rsidRPr="002C1BAE">
              <w:rPr>
                <w:rFonts w:ascii="Calibri" w:hAnsi="Calibri" w:cs="Calibri"/>
                <w:sz w:val="16"/>
                <w:szCs w:val="16"/>
              </w:rPr>
              <w:t xml:space="preserve"> </w:t>
            </w:r>
            <w:r w:rsidRPr="002C1BAE">
              <w:rPr>
                <w:rFonts w:ascii="Sylfaen" w:hAnsi="Sylfaen" w:cs="Sylfaen"/>
                <w:sz w:val="16"/>
                <w:szCs w:val="16"/>
              </w:rPr>
              <w:t>დაწყება</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6626AE" w:rsidRDefault="006626AE" w:rsidP="002C1BAE">
            <w:pPr>
              <w:rPr>
                <w:rFonts w:ascii="Sylfaen" w:hAnsi="Sylfaen" w:cs="Sylfaen"/>
                <w:sz w:val="16"/>
                <w:szCs w:val="16"/>
              </w:rPr>
            </w:pPr>
          </w:p>
          <w:p w:rsidR="002C1BAE" w:rsidRPr="002C1BAE" w:rsidRDefault="002C1BAE" w:rsidP="002C1BAE">
            <w:pPr>
              <w:rPr>
                <w:rFonts w:ascii="Calibri" w:hAnsi="Calibri" w:cs="Calibri"/>
                <w:sz w:val="16"/>
                <w:szCs w:val="16"/>
              </w:rPr>
            </w:pPr>
            <w:r w:rsidRPr="002C1BAE">
              <w:rPr>
                <w:rFonts w:ascii="Sylfaen" w:hAnsi="Sylfaen" w:cs="Sylfaen"/>
                <w:sz w:val="16"/>
                <w:szCs w:val="16"/>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2C1BAE" w:rsidRDefault="006626AE" w:rsidP="002C1BAE">
            <w:pPr>
              <w:rPr>
                <w:rFonts w:ascii="Calibri" w:hAnsi="Calibri" w:cs="Calibri"/>
                <w:sz w:val="16"/>
                <w:szCs w:val="16"/>
              </w:rPr>
            </w:pPr>
            <w:r>
              <w:rPr>
                <w:rFonts w:ascii="Sylfaen" w:hAnsi="Sylfaen" w:cs="Calibri"/>
                <w:sz w:val="16"/>
                <w:szCs w:val="16"/>
                <w:lang w:val="ka-GE"/>
              </w:rPr>
              <w:t>სმს, სსსრს</w:t>
            </w:r>
          </w:p>
        </w:tc>
      </w:tr>
      <w:tr w:rsidR="00933C3C" w:rsidRPr="002C1BAE" w:rsidTr="00933C3C">
        <w:trPr>
          <w:trHeight w:val="3060"/>
        </w:trPr>
        <w:tc>
          <w:tcPr>
            <w:tcW w:w="180" w:type="pct"/>
            <w:vMerge/>
            <w:tcBorders>
              <w:top w:val="nil"/>
              <w:left w:val="single" w:sz="4" w:space="0" w:color="auto"/>
              <w:bottom w:val="single" w:sz="4" w:space="0" w:color="auto"/>
              <w:right w:val="single" w:sz="4" w:space="0" w:color="auto"/>
            </w:tcBorders>
            <w:vAlign w:val="center"/>
            <w:hideMark/>
          </w:tcPr>
          <w:p w:rsidR="002C1BAE" w:rsidRPr="002C1BAE" w:rsidRDefault="002C1BAE" w:rsidP="002C1BAE">
            <w:pPr>
              <w:rPr>
                <w:rFonts w:ascii="Calibri" w:hAnsi="Calibri" w:cs="Calibri"/>
                <w:b/>
                <w:bCs/>
                <w:sz w:val="16"/>
                <w:szCs w:val="16"/>
              </w:rPr>
            </w:pP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3.3.3. </w:t>
            </w:r>
            <w:r w:rsidRPr="002C1BAE">
              <w:rPr>
                <w:rFonts w:ascii="Sylfaen" w:hAnsi="Sylfaen" w:cs="Sylfaen"/>
                <w:sz w:val="16"/>
                <w:szCs w:val="16"/>
              </w:rPr>
              <w:t>სამედიცინო</w:t>
            </w:r>
            <w:r w:rsidRPr="002C1BAE">
              <w:rPr>
                <w:rFonts w:ascii="Calibri" w:hAnsi="Calibri" w:cs="Calibri"/>
                <w:sz w:val="16"/>
                <w:szCs w:val="16"/>
              </w:rPr>
              <w:t xml:space="preserve"> </w:t>
            </w:r>
            <w:r w:rsidRPr="002C1BAE">
              <w:rPr>
                <w:rFonts w:ascii="Sylfaen" w:hAnsi="Sylfaen" w:cs="Sylfaen"/>
                <w:sz w:val="16"/>
                <w:szCs w:val="16"/>
              </w:rPr>
              <w:t>აუდიტის</w:t>
            </w:r>
            <w:r w:rsidRPr="002C1BAE">
              <w:rPr>
                <w:rFonts w:ascii="Calibri" w:hAnsi="Calibri" w:cs="Calibri"/>
                <w:sz w:val="16"/>
                <w:szCs w:val="16"/>
              </w:rPr>
              <w:t xml:space="preserve"> </w:t>
            </w:r>
            <w:r w:rsidRPr="002C1BAE">
              <w:rPr>
                <w:rFonts w:ascii="Sylfaen" w:hAnsi="Sylfaen" w:cs="Sylfaen"/>
                <w:sz w:val="16"/>
                <w:szCs w:val="16"/>
              </w:rPr>
              <w:t>კონცეფციის</w:t>
            </w:r>
            <w:r w:rsidRPr="002C1BAE">
              <w:rPr>
                <w:rFonts w:ascii="Calibri" w:hAnsi="Calibri" w:cs="Calibri"/>
                <w:sz w:val="16"/>
                <w:szCs w:val="16"/>
              </w:rPr>
              <w:t xml:space="preserve"> </w:t>
            </w:r>
            <w:r w:rsidRPr="002C1BAE">
              <w:rPr>
                <w:rFonts w:ascii="Sylfaen" w:hAnsi="Sylfaen" w:cs="Sylfaen"/>
                <w:sz w:val="16"/>
                <w:szCs w:val="16"/>
              </w:rPr>
              <w:t>განვითარება</w:t>
            </w:r>
            <w:r w:rsidRPr="002C1BAE">
              <w:rPr>
                <w:rFonts w:ascii="Calibri" w:hAnsi="Calibri" w:cs="Calibri"/>
                <w:sz w:val="16"/>
                <w:szCs w:val="16"/>
              </w:rPr>
              <w:t xml:space="preserve"> (</w:t>
            </w:r>
            <w:r w:rsidRPr="002C1BAE">
              <w:rPr>
                <w:rFonts w:ascii="Sylfaen" w:hAnsi="Sylfaen" w:cs="Sylfaen"/>
                <w:sz w:val="16"/>
                <w:szCs w:val="16"/>
              </w:rPr>
              <w:t>მარეგულირებელ</w:t>
            </w:r>
            <w:r w:rsidRPr="002C1BAE">
              <w:rPr>
                <w:rFonts w:ascii="Calibri" w:hAnsi="Calibri" w:cs="Calibri"/>
                <w:sz w:val="16"/>
                <w:szCs w:val="16"/>
              </w:rPr>
              <w:t xml:space="preserve"> </w:t>
            </w:r>
            <w:r w:rsidRPr="002C1BAE">
              <w:rPr>
                <w:rFonts w:ascii="Sylfaen" w:hAnsi="Sylfaen" w:cs="Sylfaen"/>
                <w:sz w:val="16"/>
                <w:szCs w:val="16"/>
              </w:rPr>
              <w:t>სააგენტოსთან</w:t>
            </w:r>
            <w:r w:rsidRPr="002C1BAE">
              <w:rPr>
                <w:rFonts w:ascii="Calibri" w:hAnsi="Calibri" w:cs="Calibri"/>
                <w:sz w:val="16"/>
                <w:szCs w:val="16"/>
              </w:rPr>
              <w:t xml:space="preserve"> </w:t>
            </w:r>
            <w:r w:rsidRPr="002C1BAE">
              <w:rPr>
                <w:rFonts w:ascii="Sylfaen" w:hAnsi="Sylfaen" w:cs="Sylfaen"/>
                <w:sz w:val="16"/>
                <w:szCs w:val="16"/>
              </w:rPr>
              <w:t>ერთად</w:t>
            </w:r>
            <w:r w:rsidRPr="002C1BAE">
              <w:rPr>
                <w:rFonts w:ascii="Calibri" w:hAnsi="Calibri" w:cs="Calibri"/>
                <w:sz w:val="16"/>
                <w:szCs w:val="16"/>
              </w:rPr>
              <w:t>)</w:t>
            </w:r>
          </w:p>
        </w:tc>
        <w:tc>
          <w:tcPr>
            <w:tcW w:w="31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813"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სტანდარტებისა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აუდიტის</w:t>
            </w:r>
            <w:r w:rsidRPr="002C1BAE">
              <w:rPr>
                <w:rFonts w:ascii="Calibri" w:hAnsi="Calibri" w:cs="Calibri"/>
                <w:sz w:val="16"/>
                <w:szCs w:val="16"/>
              </w:rPr>
              <w:t xml:space="preserve"> </w:t>
            </w:r>
            <w:r w:rsidRPr="002C1BAE">
              <w:rPr>
                <w:rFonts w:ascii="Sylfaen" w:hAnsi="Sylfaen" w:cs="Sylfaen"/>
                <w:sz w:val="16"/>
                <w:szCs w:val="16"/>
              </w:rPr>
              <w:t>კრიტერიუმების</w:t>
            </w:r>
            <w:r w:rsidRPr="002C1BAE">
              <w:rPr>
                <w:rFonts w:ascii="Calibri" w:hAnsi="Calibri" w:cs="Calibri"/>
                <w:sz w:val="16"/>
                <w:szCs w:val="16"/>
              </w:rPr>
              <w:t xml:space="preserve"> </w:t>
            </w:r>
            <w:r w:rsidRPr="002C1BAE">
              <w:rPr>
                <w:rFonts w:ascii="Sylfaen" w:hAnsi="Sylfaen" w:cs="Sylfaen"/>
                <w:sz w:val="16"/>
                <w:szCs w:val="16"/>
              </w:rPr>
              <w:t>იდენტიფიცირება</w:t>
            </w:r>
          </w:p>
        </w:tc>
        <w:tc>
          <w:tcPr>
            <w:tcW w:w="676"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შეფასების</w:t>
            </w:r>
            <w:r w:rsidRPr="002C1BAE">
              <w:rPr>
                <w:rFonts w:ascii="Calibri" w:hAnsi="Calibri" w:cs="Calibri"/>
                <w:sz w:val="16"/>
                <w:szCs w:val="16"/>
              </w:rPr>
              <w:t xml:space="preserve"> </w:t>
            </w:r>
            <w:r w:rsidRPr="002C1BAE">
              <w:rPr>
                <w:rFonts w:ascii="Sylfaen" w:hAnsi="Sylfaen" w:cs="Sylfaen"/>
                <w:sz w:val="16"/>
                <w:szCs w:val="16"/>
              </w:rPr>
              <w:t>შესაბამისი</w:t>
            </w:r>
            <w:r w:rsidRPr="002C1BAE">
              <w:rPr>
                <w:rFonts w:ascii="Calibri" w:hAnsi="Calibri" w:cs="Calibri"/>
                <w:sz w:val="16"/>
                <w:szCs w:val="16"/>
              </w:rPr>
              <w:t xml:space="preserve"> </w:t>
            </w:r>
            <w:r w:rsidRPr="002C1BAE">
              <w:rPr>
                <w:rFonts w:ascii="Sylfaen" w:hAnsi="Sylfaen" w:cs="Sylfaen"/>
                <w:sz w:val="16"/>
                <w:szCs w:val="16"/>
              </w:rPr>
              <w:t>დონეების</w:t>
            </w:r>
            <w:r w:rsidRPr="002C1BAE">
              <w:rPr>
                <w:rFonts w:ascii="Calibri" w:hAnsi="Calibri" w:cs="Calibri"/>
                <w:sz w:val="16"/>
                <w:szCs w:val="16"/>
              </w:rPr>
              <w:t xml:space="preserve"> </w:t>
            </w:r>
            <w:r w:rsidRPr="002C1BAE">
              <w:rPr>
                <w:rFonts w:ascii="Sylfaen" w:hAnsi="Sylfaen" w:cs="Sylfaen"/>
                <w:sz w:val="16"/>
                <w:szCs w:val="16"/>
              </w:rPr>
              <w:t>შერჩევა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განვითარება</w:t>
            </w:r>
            <w:r w:rsidRPr="002C1BAE">
              <w:rPr>
                <w:rFonts w:ascii="Calibri" w:hAnsi="Calibri" w:cs="Calibri"/>
                <w:sz w:val="16"/>
                <w:szCs w:val="16"/>
              </w:rPr>
              <w:t xml:space="preserve">; </w:t>
            </w:r>
            <w:r w:rsidRPr="002C1BAE">
              <w:rPr>
                <w:rFonts w:ascii="Sylfaen" w:hAnsi="Sylfaen" w:cs="Sylfaen"/>
                <w:sz w:val="16"/>
                <w:szCs w:val="16"/>
              </w:rPr>
              <w:t>ჩართვის</w:t>
            </w:r>
            <w:r w:rsidRPr="002C1BAE">
              <w:rPr>
                <w:rFonts w:ascii="Calibri" w:hAnsi="Calibri" w:cs="Calibri"/>
                <w:sz w:val="16"/>
                <w:szCs w:val="16"/>
              </w:rPr>
              <w:t>/</w:t>
            </w:r>
            <w:r w:rsidRPr="002C1BAE">
              <w:rPr>
                <w:rFonts w:ascii="Sylfaen" w:hAnsi="Sylfaen" w:cs="Sylfaen"/>
                <w:sz w:val="16"/>
                <w:szCs w:val="16"/>
              </w:rPr>
              <w:t>გარიცხვის</w:t>
            </w:r>
            <w:r w:rsidRPr="002C1BAE">
              <w:rPr>
                <w:rFonts w:ascii="Calibri" w:hAnsi="Calibri" w:cs="Calibri"/>
                <w:sz w:val="16"/>
                <w:szCs w:val="16"/>
              </w:rPr>
              <w:t xml:space="preserve"> </w:t>
            </w:r>
            <w:r w:rsidRPr="002C1BAE">
              <w:rPr>
                <w:rFonts w:ascii="Sylfaen" w:hAnsi="Sylfaen" w:cs="Sylfaen"/>
                <w:sz w:val="16"/>
                <w:szCs w:val="16"/>
              </w:rPr>
              <w:t>კრიტერიუმებისა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გამონაკლისების</w:t>
            </w:r>
            <w:r w:rsidRPr="002C1BAE">
              <w:rPr>
                <w:rFonts w:ascii="Calibri" w:hAnsi="Calibri" w:cs="Calibri"/>
                <w:sz w:val="16"/>
                <w:szCs w:val="16"/>
              </w:rPr>
              <w:t xml:space="preserve"> </w:t>
            </w:r>
            <w:r w:rsidRPr="002C1BAE">
              <w:rPr>
                <w:rFonts w:ascii="Sylfaen" w:hAnsi="Sylfaen" w:cs="Sylfaen"/>
                <w:sz w:val="16"/>
                <w:szCs w:val="16"/>
              </w:rPr>
              <w:t>გაწერა</w:t>
            </w:r>
          </w:p>
        </w:tc>
        <w:tc>
          <w:tcPr>
            <w:tcW w:w="676" w:type="pct"/>
            <w:gridSpan w:val="3"/>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შეფასების</w:t>
            </w:r>
            <w:r w:rsidRPr="002C1BAE">
              <w:rPr>
                <w:rFonts w:ascii="Calibri" w:hAnsi="Calibri" w:cs="Calibri"/>
                <w:sz w:val="16"/>
                <w:szCs w:val="16"/>
              </w:rPr>
              <w:t xml:space="preserve"> </w:t>
            </w:r>
            <w:r w:rsidRPr="002C1BAE">
              <w:rPr>
                <w:rFonts w:ascii="Sylfaen" w:hAnsi="Sylfaen" w:cs="Sylfaen"/>
                <w:sz w:val="16"/>
                <w:szCs w:val="16"/>
              </w:rPr>
              <w:t>დონის</w:t>
            </w:r>
            <w:r w:rsidRPr="002C1BAE">
              <w:rPr>
                <w:rFonts w:ascii="Calibri" w:hAnsi="Calibri" w:cs="Calibri"/>
                <w:sz w:val="16"/>
                <w:szCs w:val="16"/>
              </w:rPr>
              <w:t xml:space="preserve"> </w:t>
            </w:r>
            <w:r w:rsidRPr="002C1BAE">
              <w:rPr>
                <w:rFonts w:ascii="Sylfaen" w:hAnsi="Sylfaen" w:cs="Sylfaen"/>
                <w:sz w:val="16"/>
                <w:szCs w:val="16"/>
              </w:rPr>
              <w:t>გაზომვის</w:t>
            </w:r>
            <w:r w:rsidRPr="002C1BAE">
              <w:rPr>
                <w:rFonts w:ascii="Calibri" w:hAnsi="Calibri" w:cs="Calibri"/>
                <w:sz w:val="16"/>
                <w:szCs w:val="16"/>
              </w:rPr>
              <w:t xml:space="preserve"> </w:t>
            </w:r>
            <w:r w:rsidRPr="002C1BAE">
              <w:rPr>
                <w:rFonts w:ascii="Sylfaen" w:hAnsi="Sylfaen" w:cs="Sylfaen"/>
                <w:sz w:val="16"/>
                <w:szCs w:val="16"/>
              </w:rPr>
              <w:t>მეთოდოლოგიის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მონაცემთა</w:t>
            </w:r>
            <w:r w:rsidRPr="002C1BAE">
              <w:rPr>
                <w:rFonts w:ascii="Calibri" w:hAnsi="Calibri" w:cs="Calibri"/>
                <w:sz w:val="16"/>
                <w:szCs w:val="16"/>
              </w:rPr>
              <w:t xml:space="preserve"> </w:t>
            </w:r>
            <w:r w:rsidRPr="002C1BAE">
              <w:rPr>
                <w:rFonts w:ascii="Sylfaen" w:hAnsi="Sylfaen" w:cs="Sylfaen"/>
                <w:sz w:val="16"/>
                <w:szCs w:val="16"/>
              </w:rPr>
              <w:t>შეგროვება</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r w:rsidRPr="002C1BAE">
              <w:rPr>
                <w:rFonts w:ascii="Sylfaen" w:hAnsi="Sylfaen" w:cs="Sylfaen"/>
                <w:sz w:val="16"/>
                <w:szCs w:val="16"/>
              </w:rPr>
              <w:t>დასკვნების</w:t>
            </w:r>
            <w:r w:rsidRPr="002C1BAE">
              <w:rPr>
                <w:rFonts w:ascii="Calibri" w:hAnsi="Calibri" w:cs="Calibri"/>
                <w:sz w:val="16"/>
                <w:szCs w:val="16"/>
              </w:rPr>
              <w:t xml:space="preserve"> </w:t>
            </w:r>
            <w:r w:rsidRPr="002C1BAE">
              <w:rPr>
                <w:rFonts w:ascii="Sylfaen" w:hAnsi="Sylfaen" w:cs="Sylfaen"/>
                <w:sz w:val="16"/>
                <w:szCs w:val="16"/>
              </w:rPr>
              <w:t>გამოტანა</w:t>
            </w:r>
            <w:r w:rsidRPr="002C1BAE">
              <w:rPr>
                <w:rFonts w:ascii="Calibri" w:hAnsi="Calibri" w:cs="Calibri"/>
                <w:sz w:val="16"/>
                <w:szCs w:val="16"/>
              </w:rPr>
              <w:t xml:space="preserve">, </w:t>
            </w:r>
            <w:r w:rsidRPr="002C1BAE">
              <w:rPr>
                <w:rFonts w:ascii="Sylfaen" w:hAnsi="Sylfaen" w:cs="Sylfaen"/>
                <w:sz w:val="16"/>
                <w:szCs w:val="16"/>
              </w:rPr>
              <w:t>შედეგების</w:t>
            </w:r>
            <w:r w:rsidRPr="002C1BAE">
              <w:rPr>
                <w:rFonts w:ascii="Calibri" w:hAnsi="Calibri" w:cs="Calibri"/>
                <w:sz w:val="16"/>
                <w:szCs w:val="16"/>
              </w:rPr>
              <w:t xml:space="preserve"> </w:t>
            </w:r>
            <w:r w:rsidRPr="002C1BAE">
              <w:rPr>
                <w:rFonts w:ascii="Sylfaen" w:hAnsi="Sylfaen" w:cs="Sylfaen"/>
                <w:sz w:val="16"/>
                <w:szCs w:val="16"/>
              </w:rPr>
              <w:t>პრეზენტაცია</w:t>
            </w:r>
            <w:r w:rsidRPr="002C1BAE">
              <w:rPr>
                <w:rFonts w:ascii="Calibri" w:hAnsi="Calibri" w:cs="Calibri"/>
                <w:sz w:val="16"/>
                <w:szCs w:val="16"/>
              </w:rPr>
              <w:t xml:space="preserve">; </w:t>
            </w: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გაუმჯობესების</w:t>
            </w:r>
            <w:r w:rsidRPr="002C1BAE">
              <w:rPr>
                <w:rFonts w:ascii="Calibri" w:hAnsi="Calibri" w:cs="Calibri"/>
                <w:sz w:val="16"/>
                <w:szCs w:val="16"/>
              </w:rPr>
              <w:t xml:space="preserve"> </w:t>
            </w:r>
            <w:r w:rsidRPr="002C1BAE">
              <w:rPr>
                <w:rFonts w:ascii="Sylfaen" w:hAnsi="Sylfaen" w:cs="Sylfaen"/>
                <w:sz w:val="16"/>
                <w:szCs w:val="16"/>
              </w:rPr>
              <w:t>გეგმის</w:t>
            </w:r>
            <w:r w:rsidRPr="002C1BAE">
              <w:rPr>
                <w:rFonts w:ascii="Calibri" w:hAnsi="Calibri" w:cs="Calibri"/>
                <w:sz w:val="16"/>
                <w:szCs w:val="16"/>
              </w:rPr>
              <w:t xml:space="preserve"> </w:t>
            </w:r>
            <w:r w:rsidRPr="002C1BAE">
              <w:rPr>
                <w:rFonts w:ascii="Sylfaen" w:hAnsi="Sylfaen" w:cs="Sylfaen"/>
                <w:sz w:val="16"/>
                <w:szCs w:val="16"/>
              </w:rPr>
              <w:t>პრინციპული</w:t>
            </w:r>
            <w:r w:rsidRPr="002C1BAE">
              <w:rPr>
                <w:rFonts w:ascii="Calibri" w:hAnsi="Calibri" w:cs="Calibri"/>
                <w:sz w:val="16"/>
                <w:szCs w:val="16"/>
              </w:rPr>
              <w:t xml:space="preserve"> </w:t>
            </w:r>
            <w:r w:rsidRPr="002C1BAE">
              <w:rPr>
                <w:rFonts w:ascii="Sylfaen" w:hAnsi="Sylfaen" w:cs="Sylfaen"/>
                <w:sz w:val="16"/>
                <w:szCs w:val="16"/>
              </w:rPr>
              <w:t>საფეხურების</w:t>
            </w:r>
            <w:r w:rsidRPr="002C1BAE">
              <w:rPr>
                <w:rFonts w:ascii="Calibri" w:hAnsi="Calibri" w:cs="Calibri"/>
                <w:sz w:val="16"/>
                <w:szCs w:val="16"/>
              </w:rPr>
              <w:t xml:space="preserve"> </w:t>
            </w:r>
            <w:r w:rsidRPr="002C1BAE">
              <w:rPr>
                <w:rFonts w:ascii="Sylfaen" w:hAnsi="Sylfaen" w:cs="Sylfaen"/>
                <w:sz w:val="16"/>
                <w:szCs w:val="16"/>
              </w:rPr>
              <w:t>გამოვლენა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მექანიზმის</w:t>
            </w:r>
            <w:r w:rsidRPr="002C1BAE">
              <w:rPr>
                <w:rFonts w:ascii="Calibri" w:hAnsi="Calibri" w:cs="Calibri"/>
                <w:sz w:val="16"/>
                <w:szCs w:val="16"/>
              </w:rPr>
              <w:t xml:space="preserve"> </w:t>
            </w:r>
            <w:r w:rsidRPr="002C1BAE">
              <w:rPr>
                <w:rFonts w:ascii="Sylfaen" w:hAnsi="Sylfaen" w:cs="Sylfaen"/>
                <w:sz w:val="16"/>
                <w:szCs w:val="16"/>
              </w:rPr>
              <w:t>მიხედვით</w:t>
            </w:r>
            <w:r w:rsidRPr="002C1BAE">
              <w:rPr>
                <w:rFonts w:ascii="Calibri" w:hAnsi="Calibri" w:cs="Calibri"/>
                <w:sz w:val="16"/>
                <w:szCs w:val="16"/>
              </w:rPr>
              <w:t xml:space="preserve"> </w:t>
            </w:r>
            <w:r w:rsidRPr="002C1BAE">
              <w:rPr>
                <w:rFonts w:ascii="Sylfaen" w:hAnsi="Sylfaen" w:cs="Sylfaen"/>
                <w:sz w:val="16"/>
                <w:szCs w:val="16"/>
              </w:rPr>
              <w:t>გაუმჯობესების</w:t>
            </w:r>
            <w:r w:rsidRPr="002C1BAE">
              <w:rPr>
                <w:rFonts w:ascii="Calibri" w:hAnsi="Calibri" w:cs="Calibri"/>
                <w:sz w:val="16"/>
                <w:szCs w:val="16"/>
              </w:rPr>
              <w:t xml:space="preserve"> </w:t>
            </w:r>
            <w:r w:rsidRPr="002C1BAE">
              <w:rPr>
                <w:rFonts w:ascii="Sylfaen" w:hAnsi="Sylfaen" w:cs="Sylfaen"/>
                <w:sz w:val="16"/>
                <w:szCs w:val="16"/>
              </w:rPr>
              <w:t>მდგრადობის</w:t>
            </w:r>
            <w:r w:rsidRPr="002C1BAE">
              <w:rPr>
                <w:rFonts w:ascii="Calibri" w:hAnsi="Calibri" w:cs="Calibri"/>
                <w:sz w:val="16"/>
                <w:szCs w:val="16"/>
              </w:rPr>
              <w:t xml:space="preserve"> </w:t>
            </w:r>
            <w:r w:rsidRPr="002C1BAE">
              <w:rPr>
                <w:rFonts w:ascii="Sylfaen" w:hAnsi="Sylfaen" w:cs="Sylfaen"/>
                <w:sz w:val="16"/>
                <w:szCs w:val="16"/>
              </w:rPr>
              <w:t>უზრუნველყოფა</w:t>
            </w:r>
            <w:r w:rsidRPr="002C1BAE">
              <w:rPr>
                <w:rFonts w:ascii="Calibri" w:hAnsi="Calibri" w:cs="Calibri"/>
                <w:sz w:val="16"/>
                <w:szCs w:val="16"/>
              </w:rPr>
              <w:t xml:space="preserve">, </w:t>
            </w:r>
            <w:r w:rsidRPr="002C1BAE">
              <w:rPr>
                <w:rFonts w:ascii="Sylfaen" w:hAnsi="Sylfaen" w:cs="Sylfaen"/>
                <w:sz w:val="16"/>
                <w:szCs w:val="16"/>
              </w:rPr>
              <w:t>ხარისხის</w:t>
            </w:r>
            <w:r w:rsidRPr="002C1BAE">
              <w:rPr>
                <w:rFonts w:ascii="Calibri" w:hAnsi="Calibri" w:cs="Calibri"/>
                <w:sz w:val="16"/>
                <w:szCs w:val="16"/>
              </w:rPr>
              <w:t xml:space="preserve"> </w:t>
            </w:r>
            <w:r w:rsidRPr="002C1BAE">
              <w:rPr>
                <w:rFonts w:ascii="Sylfaen" w:hAnsi="Sylfaen" w:cs="Sylfaen"/>
                <w:sz w:val="16"/>
                <w:szCs w:val="16"/>
              </w:rPr>
              <w:t>კონტროლისა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მონიტორინგის</w:t>
            </w:r>
            <w:r w:rsidRPr="002C1BAE">
              <w:rPr>
                <w:rFonts w:ascii="Calibri" w:hAnsi="Calibri" w:cs="Calibri"/>
                <w:sz w:val="16"/>
                <w:szCs w:val="16"/>
              </w:rPr>
              <w:t xml:space="preserve"> </w:t>
            </w:r>
            <w:r w:rsidRPr="002C1BAE">
              <w:rPr>
                <w:rFonts w:ascii="Sylfaen" w:hAnsi="Sylfaen" w:cs="Sylfaen"/>
                <w:sz w:val="16"/>
                <w:szCs w:val="16"/>
              </w:rPr>
              <w:t>მიზნით</w:t>
            </w:r>
            <w:r w:rsidRPr="002C1BAE">
              <w:rPr>
                <w:rFonts w:ascii="Calibri" w:hAnsi="Calibri" w:cs="Calibri"/>
                <w:sz w:val="16"/>
                <w:szCs w:val="16"/>
              </w:rPr>
              <w:t xml:space="preserve"> </w:t>
            </w:r>
          </w:p>
        </w:tc>
        <w:tc>
          <w:tcPr>
            <w:tcW w:w="22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სამედიცინო</w:t>
            </w:r>
            <w:r w:rsidRPr="002C1BAE">
              <w:rPr>
                <w:rFonts w:ascii="Calibri" w:hAnsi="Calibri" w:cs="Calibri"/>
                <w:sz w:val="16"/>
                <w:szCs w:val="16"/>
              </w:rPr>
              <w:t xml:space="preserve"> </w:t>
            </w:r>
            <w:r w:rsidRPr="002C1BAE">
              <w:rPr>
                <w:rFonts w:ascii="Sylfaen" w:hAnsi="Sylfaen" w:cs="Sylfaen"/>
                <w:sz w:val="16"/>
                <w:szCs w:val="16"/>
              </w:rPr>
              <w:t>აუდიტის</w:t>
            </w:r>
            <w:r w:rsidRPr="002C1BAE">
              <w:rPr>
                <w:rFonts w:ascii="Calibri" w:hAnsi="Calibri" w:cs="Calibri"/>
                <w:sz w:val="16"/>
                <w:szCs w:val="16"/>
              </w:rPr>
              <w:t xml:space="preserve"> </w:t>
            </w:r>
            <w:r w:rsidRPr="002C1BAE">
              <w:rPr>
                <w:rFonts w:ascii="Sylfaen" w:hAnsi="Sylfaen" w:cs="Sylfaen"/>
                <w:sz w:val="16"/>
                <w:szCs w:val="16"/>
              </w:rPr>
              <w:t>კონცეფციის</w:t>
            </w:r>
            <w:r w:rsidRPr="002C1BAE">
              <w:rPr>
                <w:rFonts w:ascii="Calibri" w:hAnsi="Calibri" w:cs="Calibri"/>
                <w:sz w:val="16"/>
                <w:szCs w:val="16"/>
              </w:rPr>
              <w:t xml:space="preserve"> </w:t>
            </w:r>
            <w:r w:rsidRPr="002C1BAE">
              <w:rPr>
                <w:rFonts w:ascii="Sylfaen" w:hAnsi="Sylfaen" w:cs="Sylfaen"/>
                <w:sz w:val="16"/>
                <w:szCs w:val="16"/>
              </w:rPr>
              <w:t>საბოლოო</w:t>
            </w:r>
            <w:r w:rsidRPr="002C1BAE">
              <w:rPr>
                <w:rFonts w:ascii="Calibri" w:hAnsi="Calibri" w:cs="Calibri"/>
                <w:sz w:val="16"/>
                <w:szCs w:val="16"/>
              </w:rPr>
              <w:t xml:space="preserve"> </w:t>
            </w:r>
            <w:r w:rsidRPr="002C1BAE">
              <w:rPr>
                <w:rFonts w:ascii="Sylfaen" w:hAnsi="Sylfaen" w:cs="Sylfaen"/>
                <w:sz w:val="16"/>
                <w:szCs w:val="16"/>
              </w:rPr>
              <w:t>გადახედვა</w:t>
            </w:r>
            <w:r w:rsidRPr="002C1BAE">
              <w:rPr>
                <w:rFonts w:ascii="Calibri" w:hAnsi="Calibri" w:cs="Calibri"/>
                <w:sz w:val="16"/>
                <w:szCs w:val="16"/>
              </w:rPr>
              <w:t xml:space="preserve">, </w:t>
            </w:r>
            <w:r w:rsidRPr="002C1BAE">
              <w:rPr>
                <w:rFonts w:ascii="Sylfaen" w:hAnsi="Sylfaen" w:cs="Sylfaen"/>
                <w:sz w:val="16"/>
                <w:szCs w:val="16"/>
              </w:rPr>
              <w:t>პროფესიონალებისა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საერთაშორისო</w:t>
            </w:r>
            <w:r w:rsidRPr="002C1BAE">
              <w:rPr>
                <w:rFonts w:ascii="Calibri" w:hAnsi="Calibri" w:cs="Calibri"/>
                <w:sz w:val="16"/>
                <w:szCs w:val="16"/>
              </w:rPr>
              <w:t xml:space="preserve"> </w:t>
            </w:r>
            <w:r w:rsidRPr="002C1BAE">
              <w:rPr>
                <w:rFonts w:ascii="Sylfaen" w:hAnsi="Sylfaen" w:cs="Sylfaen"/>
                <w:sz w:val="16"/>
                <w:szCs w:val="16"/>
              </w:rPr>
              <w:t>პარტნიორების</w:t>
            </w:r>
            <w:r w:rsidRPr="002C1BAE">
              <w:rPr>
                <w:rFonts w:ascii="Calibri" w:hAnsi="Calibri" w:cs="Calibri"/>
                <w:sz w:val="16"/>
                <w:szCs w:val="16"/>
              </w:rPr>
              <w:t xml:space="preserve">  </w:t>
            </w:r>
            <w:r w:rsidRPr="002C1BAE">
              <w:rPr>
                <w:rFonts w:ascii="Sylfaen" w:hAnsi="Sylfaen" w:cs="Sylfaen"/>
                <w:sz w:val="16"/>
                <w:szCs w:val="16"/>
              </w:rPr>
              <w:t>უკუკავშირის</w:t>
            </w:r>
            <w:r w:rsidRPr="002C1BAE">
              <w:rPr>
                <w:rFonts w:ascii="Calibri" w:hAnsi="Calibri" w:cs="Calibri"/>
                <w:sz w:val="16"/>
                <w:szCs w:val="16"/>
              </w:rPr>
              <w:t xml:space="preserve"> </w:t>
            </w:r>
            <w:r w:rsidRPr="002C1BAE">
              <w:rPr>
                <w:rFonts w:ascii="Sylfaen" w:hAnsi="Sylfaen" w:cs="Sylfaen"/>
                <w:sz w:val="16"/>
                <w:szCs w:val="16"/>
              </w:rPr>
              <w:t>ანალიზი</w:t>
            </w:r>
          </w:p>
        </w:tc>
        <w:tc>
          <w:tcPr>
            <w:tcW w:w="270" w:type="pct"/>
            <w:tcBorders>
              <w:top w:val="nil"/>
              <w:left w:val="nil"/>
              <w:bottom w:val="single" w:sz="4" w:space="0" w:color="auto"/>
              <w:right w:val="single" w:sz="4" w:space="0" w:color="auto"/>
            </w:tcBorders>
            <w:shd w:val="clear" w:color="000000" w:fill="FFFFFF"/>
            <w:vAlign w:val="center"/>
            <w:hideMark/>
          </w:tcPr>
          <w:p w:rsidR="006626AE" w:rsidRDefault="006626AE" w:rsidP="002C1BAE">
            <w:pPr>
              <w:rPr>
                <w:rFonts w:ascii="Sylfaen" w:hAnsi="Sylfaen" w:cs="Sylfaen"/>
                <w:sz w:val="16"/>
                <w:szCs w:val="16"/>
              </w:rPr>
            </w:pPr>
          </w:p>
          <w:p w:rsidR="002C1BAE" w:rsidRPr="002C1BAE" w:rsidRDefault="002C1BAE" w:rsidP="002C1BAE">
            <w:pPr>
              <w:rPr>
                <w:rFonts w:ascii="Calibri" w:hAnsi="Calibri" w:cs="Calibri"/>
                <w:sz w:val="16"/>
                <w:szCs w:val="16"/>
              </w:rPr>
            </w:pPr>
            <w:r w:rsidRPr="002C1BAE">
              <w:rPr>
                <w:rFonts w:ascii="Sylfaen" w:hAnsi="Sylfaen" w:cs="Sylfaen"/>
                <w:sz w:val="16"/>
                <w:szCs w:val="16"/>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2C1BAE" w:rsidRDefault="006626AE" w:rsidP="002C1BAE">
            <w:pPr>
              <w:rPr>
                <w:rFonts w:ascii="Calibri" w:hAnsi="Calibri" w:cs="Calibri"/>
                <w:sz w:val="16"/>
                <w:szCs w:val="16"/>
              </w:rPr>
            </w:pPr>
            <w:r>
              <w:rPr>
                <w:rFonts w:ascii="Sylfaen" w:hAnsi="Sylfaen" w:cs="Calibri"/>
                <w:sz w:val="16"/>
                <w:szCs w:val="16"/>
                <w:lang w:val="ka-GE"/>
              </w:rPr>
              <w:t>სმს, სსსრს</w:t>
            </w:r>
          </w:p>
        </w:tc>
      </w:tr>
      <w:tr w:rsidR="00933C3C" w:rsidRPr="002C1BAE" w:rsidTr="00933C3C">
        <w:trPr>
          <w:trHeight w:val="3675"/>
        </w:trPr>
        <w:tc>
          <w:tcPr>
            <w:tcW w:w="180" w:type="pct"/>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t xml:space="preserve">3.4. </w:t>
            </w:r>
            <w:r w:rsidRPr="002C1BAE">
              <w:rPr>
                <w:rFonts w:ascii="Sylfaen" w:hAnsi="Sylfaen" w:cs="Sylfaen"/>
                <w:b/>
                <w:bCs/>
                <w:sz w:val="16"/>
                <w:szCs w:val="16"/>
              </w:rPr>
              <w:t>ანაზღაურებისა</w:t>
            </w:r>
            <w:r w:rsidRPr="002C1BAE">
              <w:rPr>
                <w:rFonts w:ascii="Calibri" w:hAnsi="Calibri" w:cs="Calibri"/>
                <w:b/>
                <w:bCs/>
                <w:sz w:val="16"/>
                <w:szCs w:val="16"/>
              </w:rPr>
              <w:t xml:space="preserve"> </w:t>
            </w:r>
            <w:r w:rsidRPr="002C1BAE">
              <w:rPr>
                <w:rFonts w:ascii="Sylfaen" w:hAnsi="Sylfaen" w:cs="Sylfaen"/>
                <w:b/>
                <w:bCs/>
                <w:sz w:val="16"/>
                <w:szCs w:val="16"/>
              </w:rPr>
              <w:t>და</w:t>
            </w:r>
            <w:r w:rsidRPr="002C1BAE">
              <w:rPr>
                <w:rFonts w:ascii="Calibri" w:hAnsi="Calibri" w:cs="Calibri"/>
                <w:b/>
                <w:bCs/>
                <w:sz w:val="16"/>
                <w:szCs w:val="16"/>
              </w:rPr>
              <w:t xml:space="preserve"> </w:t>
            </w:r>
            <w:r w:rsidRPr="002C1BAE">
              <w:rPr>
                <w:rFonts w:ascii="Sylfaen" w:hAnsi="Sylfaen" w:cs="Sylfaen"/>
                <w:b/>
                <w:bCs/>
                <w:sz w:val="16"/>
                <w:szCs w:val="16"/>
              </w:rPr>
              <w:t>დაკონტრაქტების</w:t>
            </w:r>
            <w:r w:rsidRPr="002C1BAE">
              <w:rPr>
                <w:rFonts w:ascii="Calibri" w:hAnsi="Calibri" w:cs="Calibri"/>
                <w:b/>
                <w:bCs/>
                <w:sz w:val="16"/>
                <w:szCs w:val="16"/>
              </w:rPr>
              <w:t xml:space="preserve"> </w:t>
            </w:r>
            <w:r w:rsidRPr="002C1BAE">
              <w:rPr>
                <w:rFonts w:ascii="Sylfaen" w:hAnsi="Sylfaen" w:cs="Sylfaen"/>
                <w:b/>
                <w:bCs/>
                <w:sz w:val="16"/>
                <w:szCs w:val="16"/>
              </w:rPr>
              <w:t>მექანიზმების</w:t>
            </w:r>
            <w:r w:rsidRPr="002C1BAE">
              <w:rPr>
                <w:rFonts w:ascii="Calibri" w:hAnsi="Calibri" w:cs="Calibri"/>
                <w:b/>
                <w:bCs/>
                <w:sz w:val="16"/>
                <w:szCs w:val="16"/>
              </w:rPr>
              <w:t xml:space="preserve"> </w:t>
            </w:r>
            <w:r w:rsidRPr="002C1BAE">
              <w:rPr>
                <w:rFonts w:ascii="Sylfaen" w:hAnsi="Sylfaen" w:cs="Sylfaen"/>
                <w:b/>
                <w:bCs/>
                <w:sz w:val="16"/>
                <w:szCs w:val="16"/>
              </w:rPr>
              <w:t>დახვეწა</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3.4.1. DRG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განვითარება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დანერგვა</w:t>
            </w:r>
          </w:p>
        </w:tc>
        <w:tc>
          <w:tcPr>
            <w:tcW w:w="315"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DRG </w:t>
            </w:r>
            <w:r w:rsidRPr="002C1BAE">
              <w:rPr>
                <w:rFonts w:ascii="Sylfaen" w:hAnsi="Sylfaen" w:cs="Sylfaen"/>
                <w:sz w:val="16"/>
                <w:szCs w:val="16"/>
              </w:rPr>
              <w:t>გრუპერის</w:t>
            </w:r>
            <w:r w:rsidRPr="002C1BAE">
              <w:rPr>
                <w:rFonts w:ascii="Calibri" w:hAnsi="Calibri" w:cs="Calibri"/>
                <w:sz w:val="16"/>
                <w:szCs w:val="16"/>
              </w:rPr>
              <w:t xml:space="preserve"> </w:t>
            </w:r>
            <w:r w:rsidRPr="002C1BAE">
              <w:rPr>
                <w:rFonts w:ascii="Sylfaen" w:hAnsi="Sylfaen" w:cs="Sylfaen"/>
                <w:sz w:val="16"/>
                <w:szCs w:val="16"/>
              </w:rPr>
              <w:t>ინტეგრირება</w:t>
            </w:r>
            <w:r w:rsidRPr="002C1BAE">
              <w:rPr>
                <w:rFonts w:ascii="Calibri" w:hAnsi="Calibri" w:cs="Calibri"/>
                <w:sz w:val="16"/>
                <w:szCs w:val="16"/>
              </w:rPr>
              <w:t xml:space="preserve"> </w:t>
            </w:r>
            <w:r w:rsidRPr="002C1BAE">
              <w:rPr>
                <w:rFonts w:ascii="Sylfaen" w:hAnsi="Sylfaen" w:cs="Sylfaen"/>
                <w:sz w:val="16"/>
                <w:szCs w:val="16"/>
              </w:rPr>
              <w:t>სააგენტოს</w:t>
            </w:r>
            <w:r w:rsidRPr="002C1BAE">
              <w:rPr>
                <w:rFonts w:ascii="Calibri" w:hAnsi="Calibri" w:cs="Calibri"/>
                <w:sz w:val="16"/>
                <w:szCs w:val="16"/>
              </w:rPr>
              <w:t xml:space="preserve"> </w:t>
            </w:r>
            <w:r w:rsidRPr="002C1BAE">
              <w:rPr>
                <w:rFonts w:ascii="Sylfaen" w:hAnsi="Sylfaen" w:cs="Sylfaen"/>
                <w:sz w:val="16"/>
                <w:szCs w:val="16"/>
              </w:rPr>
              <w:t>სისტემაში</w:t>
            </w:r>
          </w:p>
        </w:tc>
        <w:tc>
          <w:tcPr>
            <w:tcW w:w="45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მზადება</w:t>
            </w:r>
            <w:r w:rsidRPr="002C1BAE">
              <w:rPr>
                <w:rFonts w:ascii="Calibri" w:hAnsi="Calibri" w:cs="Calibri"/>
                <w:sz w:val="16"/>
                <w:szCs w:val="16"/>
              </w:rPr>
              <w:t xml:space="preserve"> </w:t>
            </w:r>
            <w:r w:rsidRPr="002C1BAE">
              <w:rPr>
                <w:rFonts w:ascii="Sylfaen" w:hAnsi="Sylfaen" w:cs="Sylfaen"/>
                <w:sz w:val="16"/>
                <w:szCs w:val="16"/>
              </w:rPr>
              <w:t>საპილოტე</w:t>
            </w:r>
            <w:r w:rsidRPr="002C1BAE">
              <w:rPr>
                <w:rFonts w:ascii="Calibri" w:hAnsi="Calibri" w:cs="Calibri"/>
                <w:sz w:val="16"/>
                <w:szCs w:val="16"/>
              </w:rPr>
              <w:t xml:space="preserve"> </w:t>
            </w:r>
            <w:r w:rsidRPr="002C1BAE">
              <w:rPr>
                <w:rFonts w:ascii="Sylfaen" w:hAnsi="Sylfaen" w:cs="Sylfaen"/>
                <w:sz w:val="16"/>
                <w:szCs w:val="16"/>
              </w:rPr>
              <w:t>კლინიკებში</w:t>
            </w:r>
            <w:r w:rsidRPr="002C1BAE">
              <w:rPr>
                <w:rFonts w:ascii="Calibri" w:hAnsi="Calibri" w:cs="Calibri"/>
                <w:sz w:val="16"/>
                <w:szCs w:val="16"/>
              </w:rPr>
              <w:t xml:space="preserve">. DRG </w:t>
            </w:r>
            <w:r w:rsidRPr="002C1BAE">
              <w:rPr>
                <w:rFonts w:ascii="Sylfaen" w:hAnsi="Sylfaen" w:cs="Sylfaen"/>
                <w:sz w:val="16"/>
                <w:szCs w:val="16"/>
              </w:rPr>
              <w:t>განფასებისა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ანაზღაურების</w:t>
            </w:r>
            <w:r w:rsidRPr="002C1BAE">
              <w:rPr>
                <w:rFonts w:ascii="Calibri" w:hAnsi="Calibri" w:cs="Calibri"/>
                <w:sz w:val="16"/>
                <w:szCs w:val="16"/>
              </w:rPr>
              <w:t xml:space="preserve"> </w:t>
            </w:r>
            <w:r w:rsidRPr="002C1BAE">
              <w:rPr>
                <w:rFonts w:ascii="Sylfaen" w:hAnsi="Sylfaen" w:cs="Sylfaen"/>
                <w:sz w:val="16"/>
                <w:szCs w:val="16"/>
              </w:rPr>
              <w:t>პოლიტიკის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p>
        </w:tc>
        <w:tc>
          <w:tcPr>
            <w:tcW w:w="27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DRG </w:t>
            </w:r>
            <w:r w:rsidRPr="002C1BAE">
              <w:rPr>
                <w:rFonts w:ascii="Sylfaen" w:hAnsi="Sylfaen" w:cs="Sylfaen"/>
                <w:sz w:val="16"/>
                <w:szCs w:val="16"/>
              </w:rPr>
              <w:t>პილოტი</w:t>
            </w:r>
            <w:r w:rsidRPr="002C1BAE">
              <w:rPr>
                <w:rFonts w:ascii="Calibri" w:hAnsi="Calibri" w:cs="Calibri"/>
                <w:sz w:val="16"/>
                <w:szCs w:val="16"/>
              </w:rPr>
              <w:t xml:space="preserve"> </w:t>
            </w:r>
            <w:r w:rsidRPr="002C1BAE">
              <w:rPr>
                <w:rFonts w:ascii="Sylfaen" w:hAnsi="Sylfaen" w:cs="Sylfaen"/>
                <w:sz w:val="16"/>
                <w:szCs w:val="16"/>
              </w:rPr>
              <w:t>საპილოტე</w:t>
            </w:r>
            <w:r w:rsidRPr="002C1BAE">
              <w:rPr>
                <w:rFonts w:ascii="Calibri" w:hAnsi="Calibri" w:cs="Calibri"/>
                <w:sz w:val="16"/>
                <w:szCs w:val="16"/>
              </w:rPr>
              <w:t xml:space="preserve"> </w:t>
            </w:r>
            <w:r w:rsidRPr="002C1BAE">
              <w:rPr>
                <w:rFonts w:ascii="Sylfaen" w:hAnsi="Sylfaen" w:cs="Sylfaen"/>
                <w:sz w:val="16"/>
                <w:szCs w:val="16"/>
              </w:rPr>
              <w:t>კლინიკებში</w:t>
            </w:r>
            <w:r w:rsidRPr="002C1BAE">
              <w:rPr>
                <w:rFonts w:ascii="Calibri" w:hAnsi="Calibri" w:cs="Calibri"/>
                <w:sz w:val="16"/>
                <w:szCs w:val="16"/>
              </w:rPr>
              <w:t xml:space="preserve">. DRG </w:t>
            </w:r>
            <w:r w:rsidRPr="002C1BAE">
              <w:rPr>
                <w:rFonts w:ascii="Sylfaen" w:hAnsi="Sylfaen" w:cs="Sylfaen"/>
                <w:sz w:val="16"/>
                <w:szCs w:val="16"/>
              </w:rPr>
              <w:t>შეწონილი</w:t>
            </w:r>
            <w:r w:rsidRPr="002C1BAE">
              <w:rPr>
                <w:rFonts w:ascii="Calibri" w:hAnsi="Calibri" w:cs="Calibri"/>
                <w:sz w:val="16"/>
                <w:szCs w:val="16"/>
              </w:rPr>
              <w:t xml:space="preserve"> </w:t>
            </w:r>
            <w:r w:rsidRPr="002C1BAE">
              <w:rPr>
                <w:rFonts w:ascii="Sylfaen" w:hAnsi="Sylfaen" w:cs="Sylfaen"/>
                <w:sz w:val="16"/>
                <w:szCs w:val="16"/>
              </w:rPr>
              <w:t>ფასები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ანაზღაურების</w:t>
            </w:r>
            <w:r w:rsidRPr="002C1BAE">
              <w:rPr>
                <w:rFonts w:ascii="Calibri" w:hAnsi="Calibri" w:cs="Calibri"/>
                <w:sz w:val="16"/>
                <w:szCs w:val="16"/>
              </w:rPr>
              <w:t xml:space="preserve"> </w:t>
            </w:r>
            <w:r w:rsidRPr="002C1BAE">
              <w:rPr>
                <w:rFonts w:ascii="Sylfaen" w:hAnsi="Sylfaen" w:cs="Sylfaen"/>
                <w:sz w:val="16"/>
                <w:szCs w:val="16"/>
              </w:rPr>
              <w:t>პრინციპები</w:t>
            </w:r>
            <w:r w:rsidRPr="002C1BAE">
              <w:rPr>
                <w:rFonts w:ascii="Calibri" w:hAnsi="Calibri" w:cs="Calibri"/>
                <w:sz w:val="16"/>
                <w:szCs w:val="16"/>
              </w:rPr>
              <w:t xml:space="preserve"> "</w:t>
            </w:r>
            <w:r w:rsidRPr="002C1BAE">
              <w:rPr>
                <w:rFonts w:ascii="Sylfaen" w:hAnsi="Sylfaen" w:cs="Sylfaen"/>
                <w:sz w:val="16"/>
                <w:szCs w:val="16"/>
              </w:rPr>
              <w:t>ვირტუალური</w:t>
            </w:r>
            <w:r w:rsidRPr="002C1BAE">
              <w:rPr>
                <w:rFonts w:ascii="Calibri" w:hAnsi="Calibri" w:cs="Calibri"/>
                <w:sz w:val="16"/>
                <w:szCs w:val="16"/>
              </w:rPr>
              <w:t xml:space="preserve"> </w:t>
            </w:r>
            <w:r w:rsidRPr="002C1BAE">
              <w:rPr>
                <w:rFonts w:ascii="Sylfaen" w:hAnsi="Sylfaen" w:cs="Sylfaen"/>
                <w:sz w:val="16"/>
                <w:szCs w:val="16"/>
              </w:rPr>
              <w:t>დანერგვისათვი</w:t>
            </w:r>
            <w:r w:rsidRPr="002C1BAE">
              <w:rPr>
                <w:rFonts w:ascii="Sylfaen" w:hAnsi="Sylfaen" w:cs="Sylfaen"/>
                <w:sz w:val="16"/>
                <w:szCs w:val="16"/>
              </w:rPr>
              <w:lastRenderedPageBreak/>
              <w:t>ს</w:t>
            </w:r>
            <w:r w:rsidRPr="002C1BAE">
              <w:rPr>
                <w:rFonts w:ascii="Calibri" w:hAnsi="Calibri" w:cs="Calibri"/>
                <w:sz w:val="16"/>
                <w:szCs w:val="16"/>
              </w:rPr>
              <w:t>"</w:t>
            </w:r>
          </w:p>
        </w:tc>
        <w:tc>
          <w:tcPr>
            <w:tcW w:w="316"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lastRenderedPageBreak/>
              <w:t>სიმულაციები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ანალიტიკა</w:t>
            </w:r>
            <w:r w:rsidRPr="002C1BAE">
              <w:rPr>
                <w:rFonts w:ascii="Calibri" w:hAnsi="Calibri" w:cs="Calibri"/>
                <w:sz w:val="16"/>
                <w:szCs w:val="16"/>
              </w:rPr>
              <w:t xml:space="preserve"> DRG </w:t>
            </w:r>
            <w:r w:rsidRPr="002C1BAE">
              <w:rPr>
                <w:rFonts w:ascii="Sylfaen" w:hAnsi="Sylfaen" w:cs="Sylfaen"/>
                <w:sz w:val="16"/>
                <w:szCs w:val="16"/>
              </w:rPr>
              <w:t>შეწონილი</w:t>
            </w:r>
            <w:r w:rsidRPr="002C1BAE">
              <w:rPr>
                <w:rFonts w:ascii="Calibri" w:hAnsi="Calibri" w:cs="Calibri"/>
                <w:sz w:val="16"/>
                <w:szCs w:val="16"/>
              </w:rPr>
              <w:t xml:space="preserve"> </w:t>
            </w:r>
            <w:r w:rsidRPr="002C1BAE">
              <w:rPr>
                <w:rFonts w:ascii="Sylfaen" w:hAnsi="Sylfaen" w:cs="Sylfaen"/>
                <w:sz w:val="16"/>
                <w:szCs w:val="16"/>
              </w:rPr>
              <w:t>ფასებისა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ანაზღაურების</w:t>
            </w:r>
            <w:r w:rsidRPr="002C1BAE">
              <w:rPr>
                <w:rFonts w:ascii="Calibri" w:hAnsi="Calibri" w:cs="Calibri"/>
                <w:sz w:val="16"/>
                <w:szCs w:val="16"/>
              </w:rPr>
              <w:t xml:space="preserve"> </w:t>
            </w:r>
            <w:r w:rsidRPr="002C1BAE">
              <w:rPr>
                <w:rFonts w:ascii="Sylfaen" w:hAnsi="Sylfaen" w:cs="Sylfaen"/>
                <w:sz w:val="16"/>
                <w:szCs w:val="16"/>
              </w:rPr>
              <w:t>წესების</w:t>
            </w:r>
            <w:r w:rsidRPr="002C1BAE">
              <w:rPr>
                <w:rFonts w:ascii="Calibri" w:hAnsi="Calibri" w:cs="Calibri"/>
                <w:sz w:val="16"/>
                <w:szCs w:val="16"/>
              </w:rPr>
              <w:t xml:space="preserve"> </w:t>
            </w:r>
            <w:r w:rsidRPr="002C1BAE">
              <w:rPr>
                <w:rFonts w:ascii="Sylfaen" w:hAnsi="Sylfaen" w:cs="Sylfaen"/>
                <w:sz w:val="16"/>
                <w:szCs w:val="16"/>
              </w:rPr>
              <w:t>განსაზღვრის</w:t>
            </w:r>
            <w:r w:rsidRPr="002C1BAE">
              <w:rPr>
                <w:rFonts w:ascii="Calibri" w:hAnsi="Calibri" w:cs="Calibri"/>
                <w:sz w:val="16"/>
                <w:szCs w:val="16"/>
              </w:rPr>
              <w:t xml:space="preserve"> </w:t>
            </w:r>
            <w:r w:rsidRPr="002C1BAE">
              <w:rPr>
                <w:rFonts w:ascii="Sylfaen" w:hAnsi="Sylfaen" w:cs="Sylfaen"/>
                <w:sz w:val="16"/>
                <w:szCs w:val="16"/>
              </w:rPr>
              <w:t>მიზნით</w:t>
            </w:r>
            <w:r w:rsidRPr="002C1BAE">
              <w:rPr>
                <w:rFonts w:ascii="Calibri" w:hAnsi="Calibri" w:cs="Calibri"/>
                <w:sz w:val="16"/>
                <w:szCs w:val="16"/>
              </w:rPr>
              <w:t xml:space="preserve">, 2020 </w:t>
            </w:r>
            <w:r w:rsidRPr="002C1BAE">
              <w:rPr>
                <w:rFonts w:ascii="Sylfaen" w:hAnsi="Sylfaen" w:cs="Sylfaen"/>
                <w:sz w:val="16"/>
                <w:szCs w:val="16"/>
              </w:rPr>
              <w:t>წლის</w:t>
            </w:r>
            <w:r w:rsidRPr="002C1BAE">
              <w:rPr>
                <w:rFonts w:ascii="Calibri" w:hAnsi="Calibri" w:cs="Calibri"/>
                <w:sz w:val="16"/>
                <w:szCs w:val="16"/>
              </w:rPr>
              <w:t xml:space="preserve"> "</w:t>
            </w:r>
            <w:r w:rsidRPr="002C1BAE">
              <w:rPr>
                <w:rFonts w:ascii="Sylfaen" w:hAnsi="Sylfaen" w:cs="Sylfaen"/>
                <w:sz w:val="16"/>
                <w:szCs w:val="16"/>
              </w:rPr>
              <w:t>ვირტუალური</w:t>
            </w:r>
            <w:r w:rsidRPr="002C1BAE">
              <w:rPr>
                <w:rFonts w:ascii="Calibri" w:hAnsi="Calibri" w:cs="Calibri"/>
                <w:sz w:val="16"/>
                <w:szCs w:val="16"/>
              </w:rPr>
              <w:t xml:space="preserve"> </w:t>
            </w:r>
            <w:r w:rsidRPr="002C1BAE">
              <w:rPr>
                <w:rFonts w:ascii="Sylfaen" w:hAnsi="Sylfaen" w:cs="Sylfaen"/>
                <w:sz w:val="16"/>
                <w:szCs w:val="16"/>
              </w:rPr>
              <w:t>დანერგვის</w:t>
            </w:r>
            <w:r w:rsidRPr="002C1BAE">
              <w:rPr>
                <w:rFonts w:ascii="Calibri" w:hAnsi="Calibri" w:cs="Calibri"/>
                <w:sz w:val="16"/>
                <w:szCs w:val="16"/>
              </w:rPr>
              <w:t xml:space="preserve">" </w:t>
            </w:r>
            <w:r w:rsidRPr="002C1BAE">
              <w:rPr>
                <w:rFonts w:ascii="Sylfaen" w:hAnsi="Sylfaen" w:cs="Sylfaen"/>
                <w:sz w:val="16"/>
                <w:szCs w:val="16"/>
              </w:rPr>
              <w:lastRenderedPageBreak/>
              <w:t>პერიოდისთვის</w:t>
            </w:r>
          </w:p>
        </w:tc>
        <w:tc>
          <w:tcPr>
            <w:tcW w:w="813"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lastRenderedPageBreak/>
              <w:t>DRG-</w:t>
            </w:r>
            <w:r w:rsidRPr="002C1BAE">
              <w:rPr>
                <w:rFonts w:ascii="Sylfaen" w:hAnsi="Sylfaen" w:cs="Sylfaen"/>
                <w:sz w:val="16"/>
                <w:szCs w:val="16"/>
              </w:rPr>
              <w:t>ის</w:t>
            </w:r>
            <w:r w:rsidRPr="002C1BAE">
              <w:rPr>
                <w:rFonts w:ascii="Calibri" w:hAnsi="Calibri" w:cs="Calibri"/>
                <w:sz w:val="16"/>
                <w:szCs w:val="16"/>
              </w:rPr>
              <w:t xml:space="preserve"> "</w:t>
            </w:r>
            <w:r w:rsidRPr="002C1BAE">
              <w:rPr>
                <w:rFonts w:ascii="Sylfaen" w:hAnsi="Sylfaen" w:cs="Sylfaen"/>
                <w:sz w:val="16"/>
                <w:szCs w:val="16"/>
              </w:rPr>
              <w:t>ვირტუალური</w:t>
            </w:r>
            <w:r w:rsidRPr="002C1BAE">
              <w:rPr>
                <w:rFonts w:ascii="Calibri" w:hAnsi="Calibri" w:cs="Calibri"/>
                <w:sz w:val="16"/>
                <w:szCs w:val="16"/>
              </w:rPr>
              <w:t xml:space="preserve"> </w:t>
            </w:r>
            <w:r w:rsidRPr="002C1BAE">
              <w:rPr>
                <w:rFonts w:ascii="Sylfaen" w:hAnsi="Sylfaen" w:cs="Sylfaen"/>
                <w:sz w:val="16"/>
                <w:szCs w:val="16"/>
              </w:rPr>
              <w:t>დანერგვა</w:t>
            </w:r>
            <w:r w:rsidRPr="002C1BAE">
              <w:rPr>
                <w:rFonts w:ascii="Calibri" w:hAnsi="Calibri" w:cs="Calibri"/>
                <w:sz w:val="16"/>
                <w:szCs w:val="16"/>
              </w:rPr>
              <w:t xml:space="preserve">" </w:t>
            </w:r>
            <w:r w:rsidRPr="002C1BAE">
              <w:rPr>
                <w:rFonts w:ascii="Sylfaen" w:hAnsi="Sylfaen" w:cs="Sylfaen"/>
                <w:sz w:val="16"/>
                <w:szCs w:val="16"/>
              </w:rPr>
              <w:t>ყველა</w:t>
            </w:r>
            <w:r w:rsidRPr="002C1BAE">
              <w:rPr>
                <w:rFonts w:ascii="Calibri" w:hAnsi="Calibri" w:cs="Calibri"/>
                <w:sz w:val="16"/>
                <w:szCs w:val="16"/>
              </w:rPr>
              <w:t xml:space="preserve"> </w:t>
            </w:r>
            <w:r w:rsidRPr="002C1BAE">
              <w:rPr>
                <w:rFonts w:ascii="Sylfaen" w:hAnsi="Sylfaen" w:cs="Sylfaen"/>
                <w:sz w:val="16"/>
                <w:szCs w:val="16"/>
              </w:rPr>
              <w:t>კლინიკაში</w:t>
            </w:r>
          </w:p>
        </w:tc>
        <w:tc>
          <w:tcPr>
            <w:tcW w:w="676"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DRG </w:t>
            </w:r>
            <w:r w:rsidRPr="002C1BAE">
              <w:rPr>
                <w:rFonts w:ascii="Sylfaen" w:hAnsi="Sylfaen" w:cs="Sylfaen"/>
                <w:sz w:val="16"/>
                <w:szCs w:val="16"/>
              </w:rPr>
              <w:t>შეწონილი</w:t>
            </w:r>
            <w:r w:rsidRPr="002C1BAE">
              <w:rPr>
                <w:rFonts w:ascii="Calibri" w:hAnsi="Calibri" w:cs="Calibri"/>
                <w:sz w:val="16"/>
                <w:szCs w:val="16"/>
              </w:rPr>
              <w:t xml:space="preserve"> </w:t>
            </w:r>
            <w:r w:rsidRPr="002C1BAE">
              <w:rPr>
                <w:rFonts w:ascii="Sylfaen" w:hAnsi="Sylfaen" w:cs="Sylfaen"/>
                <w:sz w:val="16"/>
                <w:szCs w:val="16"/>
              </w:rPr>
              <w:t>ფასები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ანაზღაურების</w:t>
            </w:r>
            <w:r w:rsidRPr="002C1BAE">
              <w:rPr>
                <w:rFonts w:ascii="Calibri" w:hAnsi="Calibri" w:cs="Calibri"/>
                <w:sz w:val="16"/>
                <w:szCs w:val="16"/>
              </w:rPr>
              <w:t xml:space="preserve"> </w:t>
            </w:r>
            <w:r w:rsidRPr="002C1BAE">
              <w:rPr>
                <w:rFonts w:ascii="Sylfaen" w:hAnsi="Sylfaen" w:cs="Sylfaen"/>
                <w:sz w:val="16"/>
                <w:szCs w:val="16"/>
              </w:rPr>
              <w:t>წესები</w:t>
            </w:r>
            <w:r w:rsidRPr="002C1BAE">
              <w:rPr>
                <w:rFonts w:ascii="Calibri" w:hAnsi="Calibri" w:cs="Calibri"/>
                <w:sz w:val="16"/>
                <w:szCs w:val="16"/>
              </w:rPr>
              <w:t xml:space="preserve"> 2020 </w:t>
            </w:r>
            <w:r w:rsidRPr="002C1BAE">
              <w:rPr>
                <w:rFonts w:ascii="Sylfaen" w:hAnsi="Sylfaen" w:cs="Sylfaen"/>
                <w:sz w:val="16"/>
                <w:szCs w:val="16"/>
              </w:rPr>
              <w:t>წლისთვის</w:t>
            </w:r>
            <w:r w:rsidRPr="002C1BAE">
              <w:rPr>
                <w:rFonts w:ascii="Calibri" w:hAnsi="Calibri" w:cs="Calibri"/>
                <w:sz w:val="16"/>
                <w:szCs w:val="16"/>
              </w:rPr>
              <w:t>; o</w:t>
            </w:r>
            <w:r w:rsidRPr="002C1BAE">
              <w:rPr>
                <w:rFonts w:ascii="Sylfaen" w:hAnsi="Sylfaen" w:cs="Sylfaen"/>
                <w:sz w:val="16"/>
                <w:szCs w:val="16"/>
              </w:rPr>
              <w:t>ზოგადი</w:t>
            </w:r>
            <w:r w:rsidRPr="002C1BAE">
              <w:rPr>
                <w:rFonts w:ascii="Calibri" w:hAnsi="Calibri" w:cs="Calibri"/>
                <w:sz w:val="16"/>
                <w:szCs w:val="16"/>
              </w:rPr>
              <w:t xml:space="preserve"> </w:t>
            </w:r>
            <w:r w:rsidRPr="002C1BAE">
              <w:rPr>
                <w:rFonts w:ascii="Sylfaen" w:hAnsi="Sylfaen" w:cs="Sylfaen"/>
                <w:sz w:val="16"/>
                <w:szCs w:val="16"/>
              </w:rPr>
              <w:t>მზაობა</w:t>
            </w:r>
            <w:r w:rsidRPr="002C1BAE">
              <w:rPr>
                <w:rFonts w:ascii="Calibri" w:hAnsi="Calibri" w:cs="Calibri"/>
                <w:sz w:val="16"/>
                <w:szCs w:val="16"/>
              </w:rPr>
              <w:t xml:space="preserve"> DRG </w:t>
            </w:r>
            <w:r w:rsidRPr="002C1BAE">
              <w:rPr>
                <w:rFonts w:ascii="Sylfaen" w:hAnsi="Sylfaen" w:cs="Sylfaen"/>
                <w:sz w:val="16"/>
                <w:szCs w:val="16"/>
              </w:rPr>
              <w:t>დანერგვისათვის</w:t>
            </w:r>
            <w:r w:rsidRPr="002C1BAE">
              <w:rPr>
                <w:rFonts w:ascii="Calibri" w:hAnsi="Calibri" w:cs="Calibri"/>
                <w:sz w:val="16"/>
                <w:szCs w:val="16"/>
              </w:rPr>
              <w:t xml:space="preserve"> </w:t>
            </w:r>
          </w:p>
        </w:tc>
        <w:tc>
          <w:tcPr>
            <w:tcW w:w="22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DRG-</w:t>
            </w:r>
            <w:r w:rsidRPr="002C1BAE">
              <w:rPr>
                <w:rFonts w:ascii="Sylfaen" w:hAnsi="Sylfaen" w:cs="Sylfaen"/>
                <w:sz w:val="16"/>
                <w:szCs w:val="16"/>
              </w:rPr>
              <w:t>ის</w:t>
            </w:r>
            <w:r w:rsidRPr="002C1BAE">
              <w:rPr>
                <w:rFonts w:ascii="Calibri" w:hAnsi="Calibri" w:cs="Calibri"/>
                <w:sz w:val="16"/>
                <w:szCs w:val="16"/>
              </w:rPr>
              <w:t xml:space="preserve"> </w:t>
            </w:r>
            <w:r w:rsidRPr="002C1BAE">
              <w:rPr>
                <w:rFonts w:ascii="Sylfaen" w:hAnsi="Sylfaen" w:cs="Sylfaen"/>
                <w:sz w:val="16"/>
                <w:szCs w:val="16"/>
              </w:rPr>
              <w:t>დანერგვა</w:t>
            </w:r>
            <w:r w:rsidRPr="002C1BAE">
              <w:rPr>
                <w:rFonts w:ascii="Calibri" w:hAnsi="Calibri" w:cs="Calibri"/>
                <w:sz w:val="16"/>
                <w:szCs w:val="16"/>
              </w:rPr>
              <w:t xml:space="preserve"> </w:t>
            </w:r>
            <w:r w:rsidRPr="002C1BAE">
              <w:rPr>
                <w:rFonts w:ascii="Sylfaen" w:hAnsi="Sylfaen" w:cs="Sylfaen"/>
                <w:sz w:val="16"/>
                <w:szCs w:val="16"/>
              </w:rPr>
              <w:t>ანაზღაურების</w:t>
            </w:r>
            <w:r w:rsidRPr="002C1BAE">
              <w:rPr>
                <w:rFonts w:ascii="Calibri" w:hAnsi="Calibri" w:cs="Calibri"/>
                <w:sz w:val="16"/>
                <w:szCs w:val="16"/>
              </w:rPr>
              <w:t xml:space="preserve"> </w:t>
            </w:r>
            <w:r w:rsidRPr="002C1BAE">
              <w:rPr>
                <w:rFonts w:ascii="Sylfaen" w:hAnsi="Sylfaen" w:cs="Sylfaen"/>
                <w:sz w:val="16"/>
                <w:szCs w:val="16"/>
              </w:rPr>
              <w:t>მექანიზმად</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სამინისტრო, სმს</w:t>
            </w:r>
          </w:p>
        </w:tc>
        <w:tc>
          <w:tcPr>
            <w:tcW w:w="267" w:type="pct"/>
            <w:tcBorders>
              <w:top w:val="nil"/>
              <w:left w:val="nil"/>
              <w:bottom w:val="single" w:sz="4" w:space="0" w:color="auto"/>
              <w:right w:val="single" w:sz="4" w:space="0" w:color="auto"/>
            </w:tcBorders>
            <w:shd w:val="clear" w:color="000000" w:fill="FFFFFF"/>
            <w:vAlign w:val="center"/>
            <w:hideMark/>
          </w:tcPr>
          <w:p w:rsidR="002C1BAE" w:rsidRDefault="002C1BAE" w:rsidP="002C1BAE">
            <w:pPr>
              <w:rPr>
                <w:rFonts w:ascii="Sylfaen" w:hAnsi="Sylfaen" w:cs="Calibri"/>
                <w:sz w:val="16"/>
                <w:szCs w:val="16"/>
                <w:lang w:val="ka-GE"/>
              </w:rPr>
            </w:pPr>
          </w:p>
          <w:p w:rsidR="006626AE" w:rsidRPr="006626AE" w:rsidRDefault="006626AE" w:rsidP="002C1BAE">
            <w:pPr>
              <w:rPr>
                <w:rFonts w:ascii="Sylfaen" w:hAnsi="Sylfaen" w:cs="Calibri"/>
                <w:sz w:val="16"/>
                <w:szCs w:val="16"/>
                <w:lang w:val="ka-GE"/>
              </w:rPr>
            </w:pPr>
          </w:p>
        </w:tc>
      </w:tr>
      <w:tr w:rsidR="00933C3C" w:rsidRPr="002C1BAE" w:rsidTr="00933C3C">
        <w:trPr>
          <w:trHeight w:val="2235"/>
        </w:trPr>
        <w:tc>
          <w:tcPr>
            <w:tcW w:w="180" w:type="pct"/>
            <w:vMerge/>
            <w:tcBorders>
              <w:top w:val="nil"/>
              <w:left w:val="single" w:sz="4" w:space="0" w:color="auto"/>
              <w:bottom w:val="single" w:sz="4" w:space="0" w:color="auto"/>
              <w:right w:val="single" w:sz="4" w:space="0" w:color="auto"/>
            </w:tcBorders>
            <w:vAlign w:val="center"/>
            <w:hideMark/>
          </w:tcPr>
          <w:p w:rsidR="002C1BAE" w:rsidRPr="002C1BAE" w:rsidRDefault="002C1BAE" w:rsidP="002C1BAE">
            <w:pPr>
              <w:rPr>
                <w:rFonts w:ascii="Calibri" w:hAnsi="Calibri" w:cs="Calibri"/>
                <w:b/>
                <w:bCs/>
                <w:sz w:val="16"/>
                <w:szCs w:val="16"/>
              </w:rPr>
            </w:pP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3.4.2. </w:t>
            </w: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დაფინანსების</w:t>
            </w:r>
            <w:r w:rsidRPr="002C1BAE">
              <w:rPr>
                <w:rFonts w:ascii="Calibri" w:hAnsi="Calibri" w:cs="Calibri"/>
                <w:sz w:val="16"/>
                <w:szCs w:val="16"/>
              </w:rPr>
              <w:t xml:space="preserve"> </w:t>
            </w:r>
            <w:r w:rsidRPr="002C1BAE">
              <w:rPr>
                <w:rFonts w:ascii="Sylfaen" w:hAnsi="Sylfaen" w:cs="Sylfaen"/>
                <w:sz w:val="16"/>
                <w:szCs w:val="16"/>
              </w:rPr>
              <w:t>კრიტიკული</w:t>
            </w:r>
            <w:r w:rsidRPr="002C1BAE">
              <w:rPr>
                <w:rFonts w:ascii="Calibri" w:hAnsi="Calibri" w:cs="Calibri"/>
                <w:sz w:val="16"/>
                <w:szCs w:val="16"/>
              </w:rPr>
              <w:t xml:space="preserve"> </w:t>
            </w:r>
            <w:r w:rsidRPr="002C1BAE">
              <w:rPr>
                <w:rFonts w:ascii="Sylfaen" w:hAnsi="Sylfaen" w:cs="Sylfaen"/>
                <w:sz w:val="16"/>
                <w:szCs w:val="16"/>
              </w:rPr>
              <w:t>შეფასება</w:t>
            </w:r>
            <w:r w:rsidRPr="002C1BAE">
              <w:rPr>
                <w:rFonts w:ascii="Calibri" w:hAnsi="Calibri" w:cs="Calibri"/>
                <w:sz w:val="16"/>
                <w:szCs w:val="16"/>
              </w:rPr>
              <w:t xml:space="preserve"> (</w:t>
            </w:r>
            <w:r w:rsidRPr="002C1BAE">
              <w:rPr>
                <w:rFonts w:ascii="Sylfaen" w:hAnsi="Sylfaen" w:cs="Sylfaen"/>
                <w:sz w:val="16"/>
                <w:szCs w:val="16"/>
              </w:rPr>
              <w:t>სოფლის</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საყოველთაო</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პროგრამების</w:t>
            </w:r>
            <w:r w:rsidRPr="002C1BAE">
              <w:rPr>
                <w:rFonts w:ascii="Calibri" w:hAnsi="Calibri" w:cs="Calibri"/>
                <w:sz w:val="16"/>
                <w:szCs w:val="16"/>
              </w:rPr>
              <w:t xml:space="preserve">, </w:t>
            </w:r>
            <w:r w:rsidRPr="002C1BAE">
              <w:rPr>
                <w:rFonts w:ascii="Sylfaen" w:hAnsi="Sylfaen" w:cs="Sylfaen"/>
                <w:sz w:val="16"/>
                <w:szCs w:val="16"/>
              </w:rPr>
              <w:t>ვერტიკალური</w:t>
            </w:r>
            <w:r w:rsidRPr="002C1BAE">
              <w:rPr>
                <w:rFonts w:ascii="Calibri" w:hAnsi="Calibri" w:cs="Calibri"/>
                <w:sz w:val="16"/>
                <w:szCs w:val="16"/>
              </w:rPr>
              <w:t xml:space="preserve"> </w:t>
            </w:r>
            <w:r w:rsidRPr="002C1BAE">
              <w:rPr>
                <w:rFonts w:ascii="Sylfaen" w:hAnsi="Sylfaen" w:cs="Sylfaen"/>
                <w:sz w:val="16"/>
                <w:szCs w:val="16"/>
              </w:rPr>
              <w:t>პროგრამების</w:t>
            </w:r>
            <w:r w:rsidRPr="002C1BAE">
              <w:rPr>
                <w:rFonts w:ascii="Calibri" w:hAnsi="Calibri" w:cs="Calibri"/>
                <w:sz w:val="16"/>
                <w:szCs w:val="16"/>
              </w:rPr>
              <w:t xml:space="preserve"> </w:t>
            </w:r>
            <w:r w:rsidRPr="002C1BAE">
              <w:rPr>
                <w:rFonts w:ascii="Sylfaen" w:hAnsi="Sylfaen" w:cs="Sylfaen"/>
                <w:sz w:val="16"/>
                <w:szCs w:val="16"/>
              </w:rPr>
              <w:t>ინტეგრირების</w:t>
            </w:r>
            <w:r w:rsidRPr="002C1BAE">
              <w:rPr>
                <w:rFonts w:ascii="Calibri" w:hAnsi="Calibri" w:cs="Calibri"/>
                <w:sz w:val="16"/>
                <w:szCs w:val="16"/>
              </w:rPr>
              <w:t xml:space="preserve"> </w:t>
            </w:r>
            <w:r w:rsidRPr="002C1BAE">
              <w:rPr>
                <w:rFonts w:ascii="Sylfaen" w:hAnsi="Sylfaen" w:cs="Sylfaen"/>
                <w:sz w:val="16"/>
                <w:szCs w:val="16"/>
              </w:rPr>
              <w:t>გათვალისწინებით</w:t>
            </w:r>
            <w:r w:rsidRPr="002C1BAE">
              <w:rPr>
                <w:rFonts w:ascii="Calibri" w:hAnsi="Calibri" w:cs="Calibri"/>
                <w:sz w:val="16"/>
                <w:szCs w:val="16"/>
              </w:rPr>
              <w:t xml:space="preserve">), </w:t>
            </w:r>
            <w:r w:rsidRPr="002C1BAE">
              <w:rPr>
                <w:rFonts w:ascii="Sylfaen" w:hAnsi="Sylfaen" w:cs="Sylfaen"/>
                <w:sz w:val="16"/>
                <w:szCs w:val="16"/>
              </w:rPr>
              <w:t>შედეგებზე</w:t>
            </w:r>
            <w:r w:rsidRPr="002C1BAE">
              <w:rPr>
                <w:rFonts w:ascii="Calibri" w:hAnsi="Calibri" w:cs="Calibri"/>
                <w:sz w:val="16"/>
                <w:szCs w:val="16"/>
              </w:rPr>
              <w:t xml:space="preserve"> </w:t>
            </w:r>
            <w:r w:rsidRPr="002C1BAE">
              <w:rPr>
                <w:rFonts w:ascii="Sylfaen" w:hAnsi="Sylfaen" w:cs="Sylfaen"/>
                <w:sz w:val="16"/>
                <w:szCs w:val="16"/>
              </w:rPr>
              <w:t>დაფუძნებული</w:t>
            </w:r>
            <w:r w:rsidRPr="002C1BAE">
              <w:rPr>
                <w:rFonts w:ascii="Calibri" w:hAnsi="Calibri" w:cs="Calibri"/>
                <w:sz w:val="16"/>
                <w:szCs w:val="16"/>
              </w:rPr>
              <w:t xml:space="preserve"> </w:t>
            </w:r>
            <w:r w:rsidRPr="002C1BAE">
              <w:rPr>
                <w:rFonts w:ascii="Sylfaen" w:hAnsi="Sylfaen" w:cs="Sylfaen"/>
                <w:sz w:val="16"/>
                <w:szCs w:val="16"/>
              </w:rPr>
              <w:t>დაფინანსების</w:t>
            </w:r>
            <w:r w:rsidRPr="002C1BAE">
              <w:rPr>
                <w:rFonts w:ascii="Calibri" w:hAnsi="Calibri" w:cs="Calibri"/>
                <w:sz w:val="16"/>
                <w:szCs w:val="16"/>
              </w:rPr>
              <w:t xml:space="preserve"> (RBF) </w:t>
            </w:r>
            <w:r w:rsidRPr="002C1BAE">
              <w:rPr>
                <w:rFonts w:ascii="Sylfaen" w:hAnsi="Sylfaen" w:cs="Sylfaen"/>
                <w:sz w:val="16"/>
                <w:szCs w:val="16"/>
              </w:rPr>
              <w:t>პრინციპებით</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ფინანსური</w:t>
            </w:r>
            <w:r w:rsidRPr="002C1BAE">
              <w:rPr>
                <w:rFonts w:ascii="Calibri" w:hAnsi="Calibri" w:cs="Calibri"/>
                <w:sz w:val="16"/>
                <w:szCs w:val="16"/>
              </w:rPr>
              <w:t xml:space="preserve"> </w:t>
            </w:r>
            <w:r w:rsidRPr="002C1BAE">
              <w:rPr>
                <w:rFonts w:ascii="Sylfaen" w:hAnsi="Sylfaen" w:cs="Sylfaen"/>
                <w:sz w:val="16"/>
                <w:szCs w:val="16"/>
              </w:rPr>
              <w:t>მექანიზმების</w:t>
            </w:r>
            <w:r w:rsidRPr="002C1BAE">
              <w:rPr>
                <w:rFonts w:ascii="Calibri" w:hAnsi="Calibri" w:cs="Calibri"/>
                <w:sz w:val="16"/>
                <w:szCs w:val="16"/>
              </w:rPr>
              <w:t xml:space="preserve"> </w:t>
            </w:r>
            <w:r w:rsidRPr="002C1BAE">
              <w:rPr>
                <w:rFonts w:ascii="Sylfaen" w:hAnsi="Sylfaen" w:cs="Sylfaen"/>
                <w:sz w:val="16"/>
                <w:szCs w:val="16"/>
              </w:rPr>
              <w:t>გადახედვა</w:t>
            </w:r>
            <w:r w:rsidRPr="002C1BAE">
              <w:rPr>
                <w:rFonts w:ascii="Calibri" w:hAnsi="Calibri" w:cs="Calibri"/>
                <w:sz w:val="16"/>
                <w:szCs w:val="16"/>
              </w:rPr>
              <w:t xml:space="preserve">, RBF </w:t>
            </w:r>
            <w:r w:rsidRPr="002C1BAE">
              <w:rPr>
                <w:rFonts w:ascii="Sylfaen" w:hAnsi="Sylfaen" w:cs="Sylfaen"/>
                <w:sz w:val="16"/>
                <w:szCs w:val="16"/>
              </w:rPr>
              <w:t>ინდიკატორების</w:t>
            </w:r>
            <w:r w:rsidRPr="002C1BAE">
              <w:rPr>
                <w:rFonts w:ascii="Calibri" w:hAnsi="Calibri" w:cs="Calibri"/>
                <w:sz w:val="16"/>
                <w:szCs w:val="16"/>
              </w:rPr>
              <w:t xml:space="preserve"> </w:t>
            </w:r>
            <w:r w:rsidRPr="002C1BAE">
              <w:rPr>
                <w:rFonts w:ascii="Sylfaen" w:hAnsi="Sylfaen" w:cs="Sylfaen"/>
                <w:sz w:val="16"/>
                <w:szCs w:val="16"/>
              </w:rPr>
              <w:t>ჩართვა</w:t>
            </w:r>
          </w:p>
        </w:tc>
        <w:tc>
          <w:tcPr>
            <w:tcW w:w="586"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RBF-</w:t>
            </w:r>
            <w:r w:rsidRPr="002C1BAE">
              <w:rPr>
                <w:rFonts w:ascii="Sylfaen" w:hAnsi="Sylfaen" w:cs="Sylfaen"/>
                <w:sz w:val="16"/>
                <w:szCs w:val="16"/>
              </w:rPr>
              <w:t>ის</w:t>
            </w:r>
            <w:r w:rsidRPr="002C1BAE">
              <w:rPr>
                <w:rFonts w:ascii="Calibri" w:hAnsi="Calibri" w:cs="Calibri"/>
                <w:sz w:val="16"/>
                <w:szCs w:val="16"/>
              </w:rPr>
              <w:t xml:space="preserve"> </w:t>
            </w:r>
            <w:r w:rsidRPr="002C1BAE">
              <w:rPr>
                <w:rFonts w:ascii="Sylfaen" w:hAnsi="Sylfaen" w:cs="Sylfaen"/>
                <w:sz w:val="16"/>
                <w:szCs w:val="16"/>
              </w:rPr>
              <w:t>პილოტირება</w:t>
            </w:r>
            <w:r w:rsidRPr="002C1BAE">
              <w:rPr>
                <w:rFonts w:ascii="Calibri" w:hAnsi="Calibri" w:cs="Calibri"/>
                <w:sz w:val="16"/>
                <w:szCs w:val="16"/>
              </w:rPr>
              <w:t xml:space="preserve"> </w:t>
            </w: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დაფინანსების</w:t>
            </w:r>
            <w:r w:rsidRPr="002C1BAE">
              <w:rPr>
                <w:rFonts w:ascii="Calibri" w:hAnsi="Calibri" w:cs="Calibri"/>
                <w:sz w:val="16"/>
                <w:szCs w:val="16"/>
              </w:rPr>
              <w:t xml:space="preserve"> </w:t>
            </w:r>
            <w:r w:rsidRPr="002C1BAE">
              <w:rPr>
                <w:rFonts w:ascii="Sylfaen" w:hAnsi="Sylfaen" w:cs="Sylfaen"/>
                <w:sz w:val="16"/>
                <w:szCs w:val="16"/>
              </w:rPr>
              <w:t>მოდელით</w:t>
            </w:r>
            <w:r w:rsidRPr="002C1BAE">
              <w:rPr>
                <w:rFonts w:ascii="Calibri" w:hAnsi="Calibri" w:cs="Calibri"/>
                <w:sz w:val="16"/>
                <w:szCs w:val="16"/>
              </w:rPr>
              <w:t xml:space="preserve"> </w:t>
            </w:r>
          </w:p>
        </w:tc>
        <w:tc>
          <w:tcPr>
            <w:tcW w:w="451"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ბოლო</w:t>
            </w:r>
            <w:r w:rsidRPr="002C1BAE">
              <w:rPr>
                <w:rFonts w:ascii="Calibri" w:hAnsi="Calibri" w:cs="Calibri"/>
                <w:sz w:val="16"/>
                <w:szCs w:val="16"/>
              </w:rPr>
              <w:t xml:space="preserve"> </w:t>
            </w:r>
            <w:r w:rsidRPr="002C1BAE">
              <w:rPr>
                <w:rFonts w:ascii="Sylfaen" w:hAnsi="Sylfaen" w:cs="Sylfaen"/>
                <w:sz w:val="16"/>
                <w:szCs w:val="16"/>
              </w:rPr>
              <w:t>გადახედვა</w:t>
            </w:r>
            <w:r w:rsidRPr="002C1BAE">
              <w:rPr>
                <w:rFonts w:ascii="Calibri" w:hAnsi="Calibri" w:cs="Calibri"/>
                <w:sz w:val="16"/>
                <w:szCs w:val="16"/>
              </w:rPr>
              <w:t>/</w:t>
            </w:r>
            <w:r w:rsidRPr="002C1BAE">
              <w:rPr>
                <w:rFonts w:ascii="Sylfaen" w:hAnsi="Sylfaen" w:cs="Sylfaen"/>
                <w:sz w:val="16"/>
                <w:szCs w:val="16"/>
              </w:rPr>
              <w:t>მზადება</w:t>
            </w:r>
            <w:r w:rsidRPr="002C1BAE">
              <w:rPr>
                <w:rFonts w:ascii="Calibri" w:hAnsi="Calibri" w:cs="Calibri"/>
                <w:sz w:val="16"/>
                <w:szCs w:val="16"/>
              </w:rPr>
              <w:t xml:space="preserve"> </w:t>
            </w: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დაფინანსების</w:t>
            </w:r>
            <w:r w:rsidRPr="002C1BAE">
              <w:rPr>
                <w:rFonts w:ascii="Calibri" w:hAnsi="Calibri" w:cs="Calibri"/>
                <w:sz w:val="16"/>
                <w:szCs w:val="16"/>
              </w:rPr>
              <w:t xml:space="preserve"> </w:t>
            </w:r>
            <w:r w:rsidRPr="002C1BAE">
              <w:rPr>
                <w:rFonts w:ascii="Sylfaen" w:hAnsi="Sylfaen" w:cs="Sylfaen"/>
                <w:sz w:val="16"/>
                <w:szCs w:val="16"/>
              </w:rPr>
              <w:t>ახალ</w:t>
            </w:r>
            <w:r w:rsidRPr="002C1BAE">
              <w:rPr>
                <w:rFonts w:ascii="Calibri" w:hAnsi="Calibri" w:cs="Calibri"/>
                <w:sz w:val="16"/>
                <w:szCs w:val="16"/>
              </w:rPr>
              <w:t xml:space="preserve"> </w:t>
            </w:r>
            <w:r w:rsidRPr="002C1BAE">
              <w:rPr>
                <w:rFonts w:ascii="Sylfaen" w:hAnsi="Sylfaen" w:cs="Sylfaen"/>
                <w:sz w:val="16"/>
                <w:szCs w:val="16"/>
              </w:rPr>
              <w:t>მოდელზე</w:t>
            </w:r>
            <w:r w:rsidRPr="002C1BAE">
              <w:rPr>
                <w:rFonts w:ascii="Calibri" w:hAnsi="Calibri" w:cs="Calibri"/>
                <w:sz w:val="16"/>
                <w:szCs w:val="16"/>
              </w:rPr>
              <w:t xml:space="preserve"> </w:t>
            </w:r>
            <w:r w:rsidRPr="002C1BAE">
              <w:rPr>
                <w:rFonts w:ascii="Sylfaen" w:hAnsi="Sylfaen" w:cs="Sylfaen"/>
                <w:sz w:val="16"/>
                <w:szCs w:val="16"/>
              </w:rPr>
              <w:t>გადასასვლელად</w:t>
            </w:r>
          </w:p>
        </w:tc>
        <w:tc>
          <w:tcPr>
            <w:tcW w:w="362"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სამინისტრო, სმს</w:t>
            </w:r>
          </w:p>
        </w:tc>
        <w:tc>
          <w:tcPr>
            <w:tcW w:w="267" w:type="pct"/>
            <w:tcBorders>
              <w:top w:val="nil"/>
              <w:left w:val="nil"/>
              <w:bottom w:val="single" w:sz="4" w:space="0" w:color="auto"/>
              <w:right w:val="single" w:sz="4" w:space="0" w:color="auto"/>
            </w:tcBorders>
            <w:shd w:val="clear" w:color="000000" w:fill="FFFFFF"/>
            <w:vAlign w:val="center"/>
            <w:hideMark/>
          </w:tcPr>
          <w:p w:rsidR="002C1BAE" w:rsidRDefault="002C1BAE" w:rsidP="002C1BAE">
            <w:pPr>
              <w:rPr>
                <w:rFonts w:ascii="Sylfaen" w:hAnsi="Sylfaen" w:cs="Sylfaen"/>
                <w:sz w:val="16"/>
                <w:szCs w:val="16"/>
              </w:rPr>
            </w:pPr>
          </w:p>
          <w:p w:rsidR="006626AE" w:rsidRPr="002C1BAE" w:rsidRDefault="006626AE" w:rsidP="002C1BAE">
            <w:pPr>
              <w:rPr>
                <w:rFonts w:ascii="Calibri" w:hAnsi="Calibri" w:cs="Calibri"/>
                <w:sz w:val="16"/>
                <w:szCs w:val="16"/>
              </w:rPr>
            </w:pPr>
          </w:p>
        </w:tc>
      </w:tr>
      <w:tr w:rsidR="00933C3C" w:rsidRPr="002C1BAE" w:rsidTr="00933C3C">
        <w:trPr>
          <w:trHeight w:val="3315"/>
        </w:trPr>
        <w:tc>
          <w:tcPr>
            <w:tcW w:w="180" w:type="pct"/>
            <w:vMerge/>
            <w:tcBorders>
              <w:top w:val="nil"/>
              <w:left w:val="single" w:sz="4" w:space="0" w:color="auto"/>
              <w:bottom w:val="single" w:sz="4" w:space="0" w:color="auto"/>
              <w:right w:val="single" w:sz="4" w:space="0" w:color="auto"/>
            </w:tcBorders>
            <w:vAlign w:val="center"/>
            <w:hideMark/>
          </w:tcPr>
          <w:p w:rsidR="002C1BAE" w:rsidRPr="002C1BAE" w:rsidRDefault="002C1BAE" w:rsidP="002C1BAE">
            <w:pPr>
              <w:rPr>
                <w:rFonts w:ascii="Calibri" w:hAnsi="Calibri" w:cs="Calibri"/>
                <w:b/>
                <w:bCs/>
                <w:sz w:val="16"/>
                <w:szCs w:val="16"/>
              </w:rPr>
            </w:pP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3.4.3. </w:t>
            </w:r>
            <w:r w:rsidRPr="002C1BAE">
              <w:rPr>
                <w:rFonts w:ascii="Sylfaen" w:hAnsi="Sylfaen" w:cs="Sylfaen"/>
                <w:sz w:val="16"/>
                <w:szCs w:val="16"/>
              </w:rPr>
              <w:t>მომსახურების</w:t>
            </w:r>
            <w:r w:rsidRPr="002C1BAE">
              <w:rPr>
                <w:rFonts w:ascii="Calibri" w:hAnsi="Calibri" w:cs="Calibri"/>
                <w:sz w:val="16"/>
                <w:szCs w:val="16"/>
              </w:rPr>
              <w:t xml:space="preserve"> </w:t>
            </w:r>
            <w:r w:rsidRPr="002C1BAE">
              <w:rPr>
                <w:rFonts w:ascii="Sylfaen" w:hAnsi="Sylfaen" w:cs="Sylfaen"/>
                <w:sz w:val="16"/>
                <w:szCs w:val="16"/>
              </w:rPr>
              <w:t>შესყიდვის</w:t>
            </w:r>
            <w:r w:rsidRPr="002C1BAE">
              <w:rPr>
                <w:rFonts w:ascii="Calibri" w:hAnsi="Calibri" w:cs="Calibri"/>
                <w:sz w:val="16"/>
                <w:szCs w:val="16"/>
              </w:rPr>
              <w:t xml:space="preserve"> </w:t>
            </w:r>
            <w:r w:rsidRPr="002C1BAE">
              <w:rPr>
                <w:rFonts w:ascii="Sylfaen" w:hAnsi="Sylfaen" w:cs="Sylfaen"/>
                <w:sz w:val="16"/>
                <w:szCs w:val="16"/>
              </w:rPr>
              <w:t>მიზნით</w:t>
            </w:r>
            <w:r w:rsidRPr="002C1BAE">
              <w:rPr>
                <w:rFonts w:ascii="Calibri" w:hAnsi="Calibri" w:cs="Calibri"/>
                <w:sz w:val="16"/>
                <w:szCs w:val="16"/>
              </w:rPr>
              <w:t xml:space="preserve"> </w:t>
            </w:r>
            <w:r w:rsidRPr="002C1BAE">
              <w:rPr>
                <w:rFonts w:ascii="Sylfaen" w:hAnsi="Sylfaen" w:cs="Sylfaen"/>
                <w:sz w:val="16"/>
                <w:szCs w:val="16"/>
              </w:rPr>
              <w:t>დაკონტრაქტების</w:t>
            </w:r>
            <w:r w:rsidRPr="002C1BAE">
              <w:rPr>
                <w:rFonts w:ascii="Calibri" w:hAnsi="Calibri" w:cs="Calibri"/>
                <w:sz w:val="16"/>
                <w:szCs w:val="16"/>
              </w:rPr>
              <w:t xml:space="preserve"> </w:t>
            </w:r>
            <w:r w:rsidRPr="002C1BAE">
              <w:rPr>
                <w:rFonts w:ascii="Sylfaen" w:hAnsi="Sylfaen" w:cs="Sylfaen"/>
                <w:sz w:val="16"/>
                <w:szCs w:val="16"/>
              </w:rPr>
              <w:t>პრინციპების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მათ</w:t>
            </w:r>
            <w:r w:rsidRPr="002C1BAE">
              <w:rPr>
                <w:rFonts w:ascii="Calibri" w:hAnsi="Calibri" w:cs="Calibri"/>
                <w:sz w:val="16"/>
                <w:szCs w:val="16"/>
              </w:rPr>
              <w:t xml:space="preserve"> </w:t>
            </w:r>
            <w:r w:rsidRPr="002C1BAE">
              <w:rPr>
                <w:rFonts w:ascii="Sylfaen" w:hAnsi="Sylfaen" w:cs="Sylfaen"/>
                <w:sz w:val="16"/>
                <w:szCs w:val="16"/>
              </w:rPr>
              <w:t>შორის</w:t>
            </w:r>
            <w:r w:rsidRPr="002C1BAE">
              <w:rPr>
                <w:rFonts w:ascii="Calibri" w:hAnsi="Calibri" w:cs="Calibri"/>
                <w:sz w:val="16"/>
                <w:szCs w:val="16"/>
              </w:rPr>
              <w:t xml:space="preserve"> </w:t>
            </w:r>
            <w:r w:rsidRPr="002C1BAE">
              <w:rPr>
                <w:rFonts w:ascii="Sylfaen" w:hAnsi="Sylfaen" w:cs="Sylfaen"/>
                <w:sz w:val="16"/>
                <w:szCs w:val="16"/>
              </w:rPr>
              <w:t>სელექტიური</w:t>
            </w:r>
            <w:r w:rsidRPr="002C1BAE">
              <w:rPr>
                <w:rFonts w:ascii="Calibri" w:hAnsi="Calibri" w:cs="Calibri"/>
                <w:sz w:val="16"/>
                <w:szCs w:val="16"/>
              </w:rPr>
              <w:t xml:space="preserve"> </w:t>
            </w:r>
            <w:r w:rsidRPr="002C1BAE">
              <w:rPr>
                <w:rFonts w:ascii="Sylfaen" w:hAnsi="Sylfaen" w:cs="Sylfaen"/>
                <w:sz w:val="16"/>
                <w:szCs w:val="16"/>
              </w:rPr>
              <w:t>კონტრაქტირება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კონტრაქტის</w:t>
            </w:r>
            <w:r w:rsidRPr="002C1BAE">
              <w:rPr>
                <w:rFonts w:ascii="Calibri" w:hAnsi="Calibri" w:cs="Calibri"/>
                <w:sz w:val="16"/>
                <w:szCs w:val="16"/>
              </w:rPr>
              <w:t xml:space="preserve"> </w:t>
            </w:r>
            <w:r w:rsidRPr="002C1BAE">
              <w:rPr>
                <w:rFonts w:ascii="Sylfaen" w:hAnsi="Sylfaen" w:cs="Sylfaen"/>
                <w:sz w:val="16"/>
                <w:szCs w:val="16"/>
              </w:rPr>
              <w:t>შესრულების</w:t>
            </w:r>
            <w:r w:rsidRPr="002C1BAE">
              <w:rPr>
                <w:rFonts w:ascii="Calibri" w:hAnsi="Calibri" w:cs="Calibri"/>
                <w:sz w:val="16"/>
                <w:szCs w:val="16"/>
              </w:rPr>
              <w:t xml:space="preserve"> </w:t>
            </w:r>
            <w:r w:rsidRPr="002C1BAE">
              <w:rPr>
                <w:rFonts w:ascii="Sylfaen" w:hAnsi="Sylfaen" w:cs="Sylfaen"/>
                <w:sz w:val="16"/>
                <w:szCs w:val="16"/>
              </w:rPr>
              <w:t>მონიტორინგი</w:t>
            </w:r>
            <w:r w:rsidRPr="002C1BAE">
              <w:rPr>
                <w:rFonts w:ascii="Calibri" w:hAnsi="Calibri" w:cs="Calibri"/>
                <w:sz w:val="16"/>
                <w:szCs w:val="16"/>
              </w:rPr>
              <w:t>/</w:t>
            </w:r>
            <w:r w:rsidRPr="002C1BAE">
              <w:rPr>
                <w:rFonts w:ascii="Sylfaen" w:hAnsi="Sylfaen" w:cs="Sylfaen"/>
                <w:sz w:val="16"/>
                <w:szCs w:val="16"/>
              </w:rPr>
              <w:t>შეფასება</w:t>
            </w:r>
            <w:r w:rsidRPr="002C1BAE">
              <w:rPr>
                <w:rFonts w:ascii="Calibri" w:hAnsi="Calibri" w:cs="Calibri"/>
                <w:sz w:val="16"/>
                <w:szCs w:val="16"/>
              </w:rPr>
              <w:t xml:space="preserve"> </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 </w:t>
            </w:r>
            <w:r w:rsidRPr="002C1BAE">
              <w:rPr>
                <w:rFonts w:ascii="Sylfaen" w:hAnsi="Sylfaen" w:cs="Sylfaen"/>
                <w:sz w:val="16"/>
                <w:szCs w:val="16"/>
              </w:rPr>
              <w:t>დაკონტრაქტების</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კონცეფციის</w:t>
            </w:r>
            <w:r w:rsidRPr="002C1BAE">
              <w:rPr>
                <w:rFonts w:ascii="Calibri" w:hAnsi="Calibri" w:cs="Calibri"/>
                <w:sz w:val="16"/>
                <w:szCs w:val="16"/>
              </w:rPr>
              <w:t xml:space="preserve"> </w:t>
            </w:r>
            <w:r w:rsidRPr="002C1BAE">
              <w:rPr>
                <w:rFonts w:ascii="Sylfaen" w:hAnsi="Sylfaen" w:cs="Sylfaen"/>
                <w:sz w:val="16"/>
                <w:szCs w:val="16"/>
              </w:rPr>
              <w:t>შემუშავება</w:t>
            </w:r>
          </w:p>
        </w:tc>
        <w:tc>
          <w:tcPr>
            <w:tcW w:w="316"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ჰოსპიტალური</w:t>
            </w:r>
            <w:r w:rsidRPr="002C1BAE">
              <w:rPr>
                <w:rFonts w:ascii="Calibri" w:hAnsi="Calibri" w:cs="Calibri"/>
                <w:sz w:val="16"/>
                <w:szCs w:val="16"/>
              </w:rPr>
              <w:t xml:space="preserve"> </w:t>
            </w:r>
            <w:r w:rsidRPr="002C1BAE">
              <w:rPr>
                <w:rFonts w:ascii="Sylfaen" w:hAnsi="Sylfaen" w:cs="Sylfaen"/>
                <w:sz w:val="16"/>
                <w:szCs w:val="16"/>
              </w:rPr>
              <w:t>მომსახურების</w:t>
            </w:r>
            <w:r w:rsidRPr="002C1BAE">
              <w:rPr>
                <w:rFonts w:ascii="Calibri" w:hAnsi="Calibri" w:cs="Calibri"/>
                <w:sz w:val="16"/>
                <w:szCs w:val="16"/>
              </w:rPr>
              <w:t xml:space="preserve"> </w:t>
            </w:r>
            <w:r w:rsidRPr="002C1BAE">
              <w:rPr>
                <w:rFonts w:ascii="Sylfaen" w:hAnsi="Sylfaen" w:cs="Sylfaen"/>
                <w:sz w:val="16"/>
                <w:szCs w:val="16"/>
              </w:rPr>
              <w:t>დაგეგმვის</w:t>
            </w:r>
            <w:r w:rsidRPr="002C1BAE">
              <w:rPr>
                <w:rFonts w:ascii="Calibri" w:hAnsi="Calibri" w:cs="Calibri"/>
                <w:sz w:val="16"/>
                <w:szCs w:val="16"/>
              </w:rPr>
              <w:t xml:space="preserve">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დიზაინი</w:t>
            </w:r>
            <w:r w:rsidRPr="002C1BAE">
              <w:rPr>
                <w:rFonts w:ascii="Calibri" w:hAnsi="Calibri" w:cs="Calibri"/>
                <w:sz w:val="16"/>
                <w:szCs w:val="16"/>
              </w:rPr>
              <w:t xml:space="preserve"> </w:t>
            </w:r>
            <w:r w:rsidRPr="002C1BAE">
              <w:rPr>
                <w:rFonts w:ascii="Sylfaen" w:hAnsi="Sylfaen" w:cs="Sylfaen"/>
                <w:sz w:val="16"/>
                <w:szCs w:val="16"/>
              </w:rPr>
              <w:t>ძირითადი</w:t>
            </w:r>
            <w:r w:rsidRPr="002C1BAE">
              <w:rPr>
                <w:rFonts w:ascii="Calibri" w:hAnsi="Calibri" w:cs="Calibri"/>
                <w:sz w:val="16"/>
                <w:szCs w:val="16"/>
              </w:rPr>
              <w:t xml:space="preserve"> </w:t>
            </w:r>
            <w:r w:rsidRPr="002C1BAE">
              <w:rPr>
                <w:rFonts w:ascii="Sylfaen" w:hAnsi="Sylfaen" w:cs="Sylfaen"/>
                <w:sz w:val="16"/>
                <w:szCs w:val="16"/>
              </w:rPr>
              <w:t>დიაგნოსტიკური</w:t>
            </w:r>
            <w:r w:rsidRPr="002C1BAE">
              <w:rPr>
                <w:rFonts w:ascii="Calibri" w:hAnsi="Calibri" w:cs="Calibri"/>
                <w:sz w:val="16"/>
                <w:szCs w:val="16"/>
              </w:rPr>
              <w:t xml:space="preserve"> </w:t>
            </w:r>
            <w:r w:rsidRPr="002C1BAE">
              <w:rPr>
                <w:rFonts w:ascii="Sylfaen" w:hAnsi="Sylfaen" w:cs="Sylfaen"/>
                <w:sz w:val="16"/>
                <w:szCs w:val="16"/>
              </w:rPr>
              <w:t>კატეგორიების</w:t>
            </w:r>
            <w:r w:rsidRPr="002C1BAE">
              <w:rPr>
                <w:rFonts w:ascii="Calibri" w:hAnsi="Calibri" w:cs="Calibri"/>
                <w:sz w:val="16"/>
                <w:szCs w:val="16"/>
              </w:rPr>
              <w:t xml:space="preserve">  (MDC) </w:t>
            </w:r>
            <w:r w:rsidRPr="002C1BAE">
              <w:rPr>
                <w:rFonts w:ascii="Sylfaen" w:hAnsi="Sylfaen" w:cs="Sylfaen"/>
                <w:sz w:val="16"/>
                <w:szCs w:val="16"/>
              </w:rPr>
              <w:t>მიხედვით</w:t>
            </w:r>
          </w:p>
        </w:tc>
        <w:tc>
          <w:tcPr>
            <w:tcW w:w="451"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პროვაიდერის</w:t>
            </w:r>
            <w:r w:rsidRPr="002C1BAE">
              <w:rPr>
                <w:rFonts w:ascii="Calibri" w:hAnsi="Calibri" w:cs="Calibri"/>
                <w:sz w:val="16"/>
                <w:szCs w:val="16"/>
              </w:rPr>
              <w:t xml:space="preserve"> </w:t>
            </w:r>
            <w:r w:rsidRPr="002C1BAE">
              <w:rPr>
                <w:rFonts w:ascii="Sylfaen" w:hAnsi="Sylfaen" w:cs="Sylfaen"/>
                <w:sz w:val="16"/>
                <w:szCs w:val="16"/>
              </w:rPr>
              <w:t>მუშაობის</w:t>
            </w:r>
            <w:r w:rsidRPr="002C1BAE">
              <w:rPr>
                <w:rFonts w:ascii="Calibri" w:hAnsi="Calibri" w:cs="Calibri"/>
                <w:sz w:val="16"/>
                <w:szCs w:val="16"/>
              </w:rPr>
              <w:t xml:space="preserve"> </w:t>
            </w:r>
            <w:r w:rsidRPr="002C1BAE">
              <w:rPr>
                <w:rFonts w:ascii="Sylfaen" w:hAnsi="Sylfaen" w:cs="Sylfaen"/>
                <w:sz w:val="16"/>
                <w:szCs w:val="16"/>
              </w:rPr>
              <w:t>შეფასება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MDC -</w:t>
            </w:r>
            <w:r w:rsidRPr="002C1BAE">
              <w:rPr>
                <w:rFonts w:ascii="Sylfaen" w:hAnsi="Sylfaen" w:cs="Sylfaen"/>
                <w:sz w:val="16"/>
                <w:szCs w:val="16"/>
              </w:rPr>
              <w:t>დაფუძნებული</w:t>
            </w:r>
            <w:r w:rsidRPr="002C1BAE">
              <w:rPr>
                <w:rFonts w:ascii="Calibri" w:hAnsi="Calibri" w:cs="Calibri"/>
                <w:sz w:val="16"/>
                <w:szCs w:val="16"/>
              </w:rPr>
              <w:t xml:space="preserve"> </w:t>
            </w:r>
            <w:r w:rsidRPr="002C1BAE">
              <w:rPr>
                <w:rFonts w:ascii="Sylfaen" w:hAnsi="Sylfaen" w:cs="Sylfaen"/>
                <w:sz w:val="16"/>
                <w:szCs w:val="16"/>
              </w:rPr>
              <w:t>დაგეგმარების</w:t>
            </w:r>
            <w:r w:rsidRPr="002C1BAE">
              <w:rPr>
                <w:rFonts w:ascii="Calibri" w:hAnsi="Calibri" w:cs="Calibri"/>
                <w:sz w:val="16"/>
                <w:szCs w:val="16"/>
              </w:rPr>
              <w:t xml:space="preserve"> </w:t>
            </w:r>
            <w:r w:rsidRPr="002C1BAE">
              <w:rPr>
                <w:rFonts w:ascii="Sylfaen" w:hAnsi="Sylfaen" w:cs="Sylfaen"/>
                <w:sz w:val="16"/>
                <w:szCs w:val="16"/>
              </w:rPr>
              <w:t>პრინციპების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სოც</w:t>
            </w:r>
            <w:r w:rsidRPr="002C1BAE">
              <w:rPr>
                <w:rFonts w:ascii="Calibri" w:hAnsi="Calibri" w:cs="Calibri"/>
                <w:sz w:val="16"/>
                <w:szCs w:val="16"/>
              </w:rPr>
              <w:t xml:space="preserve">. </w:t>
            </w:r>
            <w:r w:rsidRPr="002C1BAE">
              <w:rPr>
                <w:rFonts w:ascii="Sylfaen" w:hAnsi="Sylfaen" w:cs="Sylfaen"/>
                <w:sz w:val="16"/>
                <w:szCs w:val="16"/>
              </w:rPr>
              <w:t>მომსახურების</w:t>
            </w:r>
            <w:r w:rsidRPr="002C1BAE">
              <w:rPr>
                <w:rFonts w:ascii="Calibri" w:hAnsi="Calibri" w:cs="Calibri"/>
                <w:sz w:val="16"/>
                <w:szCs w:val="16"/>
              </w:rPr>
              <w:t xml:space="preserve"> </w:t>
            </w:r>
            <w:r w:rsidRPr="002C1BAE">
              <w:rPr>
                <w:rFonts w:ascii="Sylfaen" w:hAnsi="Sylfaen" w:cs="Sylfaen"/>
                <w:sz w:val="16"/>
                <w:szCs w:val="16"/>
              </w:rPr>
              <w:t>სააგენტოს</w:t>
            </w:r>
            <w:r w:rsidRPr="002C1BAE">
              <w:rPr>
                <w:rFonts w:ascii="Calibri" w:hAnsi="Calibri" w:cs="Calibri"/>
                <w:sz w:val="16"/>
                <w:szCs w:val="16"/>
              </w:rPr>
              <w:t xml:space="preserve"> </w:t>
            </w:r>
            <w:r w:rsidRPr="002C1BAE">
              <w:rPr>
                <w:rFonts w:ascii="Sylfaen" w:hAnsi="Sylfaen" w:cs="Sylfaen"/>
                <w:sz w:val="16"/>
                <w:szCs w:val="16"/>
              </w:rPr>
              <w:t>შიდა</w:t>
            </w:r>
            <w:r w:rsidRPr="002C1BAE">
              <w:rPr>
                <w:rFonts w:ascii="Calibri" w:hAnsi="Calibri" w:cs="Calibri"/>
                <w:sz w:val="16"/>
                <w:szCs w:val="16"/>
              </w:rPr>
              <w:t xml:space="preserve"> </w:t>
            </w:r>
            <w:r w:rsidRPr="002C1BAE">
              <w:rPr>
                <w:rFonts w:ascii="Sylfaen" w:hAnsi="Sylfaen" w:cs="Sylfaen"/>
                <w:sz w:val="16"/>
                <w:szCs w:val="16"/>
              </w:rPr>
              <w:t>შესაძლებლობების</w:t>
            </w:r>
            <w:r w:rsidRPr="002C1BAE">
              <w:rPr>
                <w:rFonts w:ascii="Calibri" w:hAnsi="Calibri" w:cs="Calibri"/>
                <w:sz w:val="16"/>
                <w:szCs w:val="16"/>
              </w:rPr>
              <w:t xml:space="preserve"> </w:t>
            </w:r>
            <w:r w:rsidRPr="002C1BAE">
              <w:rPr>
                <w:rFonts w:ascii="Sylfaen" w:hAnsi="Sylfaen" w:cs="Sylfaen"/>
                <w:sz w:val="16"/>
                <w:szCs w:val="16"/>
              </w:rPr>
              <w:t>ამაღლება</w:t>
            </w:r>
          </w:p>
        </w:tc>
        <w:tc>
          <w:tcPr>
            <w:tcW w:w="362"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MDC-</w:t>
            </w:r>
            <w:r w:rsidRPr="002C1BAE">
              <w:rPr>
                <w:rFonts w:ascii="Sylfaen" w:hAnsi="Sylfaen" w:cs="Sylfaen"/>
                <w:sz w:val="16"/>
                <w:szCs w:val="16"/>
              </w:rPr>
              <w:t>დაფუძნებული</w:t>
            </w:r>
            <w:r w:rsidRPr="002C1BAE">
              <w:rPr>
                <w:rFonts w:ascii="Calibri" w:hAnsi="Calibri" w:cs="Calibri"/>
                <w:sz w:val="16"/>
                <w:szCs w:val="16"/>
              </w:rPr>
              <w:t xml:space="preserve"> "</w:t>
            </w:r>
            <w:r w:rsidRPr="002C1BAE">
              <w:rPr>
                <w:rFonts w:ascii="Sylfaen" w:hAnsi="Sylfaen" w:cs="Sylfaen"/>
                <w:sz w:val="16"/>
                <w:szCs w:val="16"/>
              </w:rPr>
              <w:t>ვირტუალური</w:t>
            </w:r>
            <w:r w:rsidRPr="002C1BAE">
              <w:rPr>
                <w:rFonts w:ascii="Calibri" w:hAnsi="Calibri" w:cs="Calibri"/>
                <w:sz w:val="16"/>
                <w:szCs w:val="16"/>
              </w:rPr>
              <w:t xml:space="preserve"> </w:t>
            </w:r>
            <w:r w:rsidRPr="002C1BAE">
              <w:rPr>
                <w:rFonts w:ascii="Sylfaen" w:hAnsi="Sylfaen" w:cs="Sylfaen"/>
                <w:sz w:val="16"/>
                <w:szCs w:val="16"/>
              </w:rPr>
              <w:t>კონტრაქტირების</w:t>
            </w:r>
            <w:r w:rsidRPr="002C1BAE">
              <w:rPr>
                <w:rFonts w:ascii="Calibri" w:hAnsi="Calibri" w:cs="Calibri"/>
                <w:sz w:val="16"/>
                <w:szCs w:val="16"/>
              </w:rPr>
              <w:t xml:space="preserve">" </w:t>
            </w:r>
            <w:r w:rsidRPr="002C1BAE">
              <w:rPr>
                <w:rFonts w:ascii="Sylfaen" w:hAnsi="Sylfaen" w:cs="Sylfaen"/>
                <w:sz w:val="16"/>
                <w:szCs w:val="16"/>
              </w:rPr>
              <w:t>პილოტის</w:t>
            </w:r>
            <w:r w:rsidRPr="002C1BAE">
              <w:rPr>
                <w:rFonts w:ascii="Calibri" w:hAnsi="Calibri" w:cs="Calibri"/>
                <w:sz w:val="16"/>
                <w:szCs w:val="16"/>
              </w:rPr>
              <w:t xml:space="preserve"> </w:t>
            </w:r>
            <w:r w:rsidRPr="002C1BAE">
              <w:rPr>
                <w:rFonts w:ascii="Sylfaen" w:hAnsi="Sylfaen" w:cs="Sylfaen"/>
                <w:sz w:val="16"/>
                <w:szCs w:val="16"/>
              </w:rPr>
              <w:t>მომზადება</w:t>
            </w:r>
            <w:r w:rsidRPr="002C1BAE">
              <w:rPr>
                <w:rFonts w:ascii="Calibri" w:hAnsi="Calibri" w:cs="Calibri"/>
                <w:sz w:val="16"/>
                <w:szCs w:val="16"/>
              </w:rPr>
              <w:t xml:space="preserve"> </w:t>
            </w:r>
          </w:p>
        </w:tc>
        <w:tc>
          <w:tcPr>
            <w:tcW w:w="315"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დაკონტრაქტების</w:t>
            </w:r>
            <w:r w:rsidRPr="002C1BAE">
              <w:rPr>
                <w:rFonts w:ascii="Calibri" w:hAnsi="Calibri" w:cs="Calibri"/>
                <w:sz w:val="16"/>
                <w:szCs w:val="16"/>
              </w:rPr>
              <w:t xml:space="preserve"> </w:t>
            </w:r>
            <w:r w:rsidRPr="002C1BAE">
              <w:rPr>
                <w:rFonts w:ascii="Sylfaen" w:hAnsi="Sylfaen" w:cs="Sylfaen"/>
                <w:sz w:val="16"/>
                <w:szCs w:val="16"/>
              </w:rPr>
              <w:t>სტანდარტული</w:t>
            </w:r>
            <w:r w:rsidRPr="002C1BAE">
              <w:rPr>
                <w:rFonts w:ascii="Calibri" w:hAnsi="Calibri" w:cs="Calibri"/>
                <w:sz w:val="16"/>
                <w:szCs w:val="16"/>
              </w:rPr>
              <w:t xml:space="preserve"> </w:t>
            </w:r>
            <w:r w:rsidRPr="002C1BAE">
              <w:rPr>
                <w:rFonts w:ascii="Sylfaen" w:hAnsi="Sylfaen" w:cs="Sylfaen"/>
                <w:sz w:val="16"/>
                <w:szCs w:val="16"/>
              </w:rPr>
              <w:t>ოპერაციული</w:t>
            </w:r>
            <w:r w:rsidRPr="002C1BAE">
              <w:rPr>
                <w:rFonts w:ascii="Calibri" w:hAnsi="Calibri" w:cs="Calibri"/>
                <w:sz w:val="16"/>
                <w:szCs w:val="16"/>
              </w:rPr>
              <w:t xml:space="preserve"> </w:t>
            </w:r>
            <w:r w:rsidRPr="002C1BAE">
              <w:rPr>
                <w:rFonts w:ascii="Sylfaen" w:hAnsi="Sylfaen" w:cs="Sylfaen"/>
                <w:sz w:val="16"/>
                <w:szCs w:val="16"/>
              </w:rPr>
              <w:t>პროცედურების</w:t>
            </w:r>
            <w:r w:rsidRPr="002C1BAE">
              <w:rPr>
                <w:rFonts w:ascii="Calibri" w:hAnsi="Calibri" w:cs="Calibri"/>
                <w:sz w:val="16"/>
                <w:szCs w:val="16"/>
              </w:rPr>
              <w:t xml:space="preserve"> </w:t>
            </w:r>
            <w:r w:rsidRPr="002C1BAE">
              <w:rPr>
                <w:rFonts w:ascii="Sylfaen" w:hAnsi="Sylfaen" w:cs="Sylfaen"/>
                <w:sz w:val="16"/>
                <w:szCs w:val="16"/>
              </w:rPr>
              <w:t>გაწერა</w:t>
            </w:r>
            <w:r w:rsidRPr="002C1BAE">
              <w:rPr>
                <w:rFonts w:ascii="Calibri" w:hAnsi="Calibri" w:cs="Calibri"/>
                <w:sz w:val="16"/>
                <w:szCs w:val="16"/>
              </w:rPr>
              <w:t xml:space="preserve"> (</w:t>
            </w:r>
            <w:r w:rsidRPr="002C1BAE">
              <w:rPr>
                <w:rFonts w:ascii="Sylfaen" w:hAnsi="Sylfaen" w:cs="Sylfaen"/>
                <w:sz w:val="16"/>
                <w:szCs w:val="16"/>
              </w:rPr>
              <w:t>დაგეგმვა</w:t>
            </w:r>
            <w:r w:rsidRPr="002C1BAE">
              <w:rPr>
                <w:rFonts w:ascii="Calibri" w:hAnsi="Calibri" w:cs="Calibri"/>
                <w:sz w:val="16"/>
                <w:szCs w:val="16"/>
              </w:rPr>
              <w:t xml:space="preserve">, </w:t>
            </w:r>
            <w:r w:rsidRPr="002C1BAE">
              <w:rPr>
                <w:rFonts w:ascii="Sylfaen" w:hAnsi="Sylfaen" w:cs="Sylfaen"/>
                <w:sz w:val="16"/>
                <w:szCs w:val="16"/>
              </w:rPr>
              <w:t>აღსრულება</w:t>
            </w:r>
            <w:r w:rsidRPr="002C1BAE">
              <w:rPr>
                <w:rFonts w:ascii="Calibri" w:hAnsi="Calibri" w:cs="Calibri"/>
                <w:sz w:val="16"/>
                <w:szCs w:val="16"/>
              </w:rPr>
              <w:t xml:space="preserve">, </w:t>
            </w:r>
            <w:r w:rsidRPr="002C1BAE">
              <w:rPr>
                <w:rFonts w:ascii="Sylfaen" w:hAnsi="Sylfaen" w:cs="Sylfaen"/>
                <w:sz w:val="16"/>
                <w:szCs w:val="16"/>
              </w:rPr>
              <w:t>მონიტორინგი</w:t>
            </w:r>
            <w:r w:rsidRPr="002C1BAE">
              <w:rPr>
                <w:rFonts w:ascii="Calibri" w:hAnsi="Calibri" w:cs="Calibri"/>
                <w:sz w:val="16"/>
                <w:szCs w:val="16"/>
              </w:rPr>
              <w:t>)</w:t>
            </w:r>
          </w:p>
        </w:tc>
        <w:tc>
          <w:tcPr>
            <w:tcW w:w="361"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კანონის</w:t>
            </w:r>
            <w:r w:rsidRPr="002C1BAE">
              <w:rPr>
                <w:rFonts w:ascii="Calibri" w:hAnsi="Calibri" w:cs="Calibri"/>
                <w:sz w:val="16"/>
                <w:szCs w:val="16"/>
              </w:rPr>
              <w:t xml:space="preserve"> (</w:t>
            </w:r>
            <w:r w:rsidRPr="002C1BAE">
              <w:rPr>
                <w:rFonts w:ascii="Sylfaen" w:hAnsi="Sylfaen" w:cs="Sylfaen"/>
                <w:sz w:val="16"/>
                <w:szCs w:val="16"/>
              </w:rPr>
              <w:t>რეგულაციის</w:t>
            </w:r>
            <w:r w:rsidRPr="002C1BAE">
              <w:rPr>
                <w:rFonts w:ascii="Calibri" w:hAnsi="Calibri" w:cs="Calibri"/>
                <w:sz w:val="16"/>
                <w:szCs w:val="16"/>
              </w:rPr>
              <w:t xml:space="preserve">) </w:t>
            </w:r>
            <w:r w:rsidRPr="002C1BAE">
              <w:rPr>
                <w:rFonts w:ascii="Sylfaen" w:hAnsi="Sylfaen" w:cs="Sylfaen"/>
                <w:sz w:val="16"/>
                <w:szCs w:val="16"/>
              </w:rPr>
              <w:t>დამტკიცება</w:t>
            </w:r>
          </w:p>
        </w:tc>
        <w:tc>
          <w:tcPr>
            <w:tcW w:w="22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საბოლოო</w:t>
            </w:r>
            <w:r w:rsidRPr="002C1BAE">
              <w:rPr>
                <w:rFonts w:ascii="Calibri" w:hAnsi="Calibri" w:cs="Calibri"/>
                <w:sz w:val="16"/>
                <w:szCs w:val="16"/>
              </w:rPr>
              <w:t xml:space="preserve"> </w:t>
            </w:r>
            <w:r w:rsidRPr="002C1BAE">
              <w:rPr>
                <w:rFonts w:ascii="Sylfaen" w:hAnsi="Sylfaen" w:cs="Sylfaen"/>
                <w:sz w:val="16"/>
                <w:szCs w:val="16"/>
              </w:rPr>
              <w:t>მზადება</w:t>
            </w:r>
            <w:r w:rsidRPr="002C1BAE">
              <w:rPr>
                <w:rFonts w:ascii="Calibri" w:hAnsi="Calibri" w:cs="Calibri"/>
                <w:sz w:val="16"/>
                <w:szCs w:val="16"/>
              </w:rPr>
              <w:t xml:space="preserve">, </w:t>
            </w:r>
            <w:r w:rsidRPr="002C1BAE">
              <w:rPr>
                <w:rFonts w:ascii="Sylfaen" w:hAnsi="Sylfaen" w:cs="Sylfaen"/>
                <w:sz w:val="16"/>
                <w:szCs w:val="16"/>
              </w:rPr>
              <w:t>დანერგვა</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6626AE" w:rsidRDefault="006626AE" w:rsidP="002C1BAE">
            <w:pPr>
              <w:rPr>
                <w:rFonts w:ascii="Sylfaen" w:hAnsi="Sylfaen" w:cs="Sylfaen"/>
                <w:sz w:val="16"/>
                <w:szCs w:val="16"/>
              </w:rPr>
            </w:pPr>
          </w:p>
          <w:p w:rsidR="002C1BAE" w:rsidRPr="002C1BAE" w:rsidRDefault="002C1BAE" w:rsidP="002C1BAE">
            <w:pPr>
              <w:rPr>
                <w:rFonts w:ascii="Calibri" w:hAnsi="Calibri" w:cs="Calibri"/>
                <w:sz w:val="16"/>
                <w:szCs w:val="16"/>
              </w:rPr>
            </w:pPr>
            <w:r w:rsidRPr="002C1BAE">
              <w:rPr>
                <w:rFonts w:ascii="Sylfaen" w:hAnsi="Sylfaen" w:cs="Sylfaen"/>
                <w:sz w:val="16"/>
                <w:szCs w:val="16"/>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სმს</w:t>
            </w:r>
          </w:p>
        </w:tc>
      </w:tr>
      <w:tr w:rsidR="00933C3C" w:rsidRPr="002C1BAE" w:rsidTr="00933C3C">
        <w:trPr>
          <w:trHeight w:val="3000"/>
        </w:trPr>
        <w:tc>
          <w:tcPr>
            <w:tcW w:w="180" w:type="pct"/>
            <w:vMerge/>
            <w:tcBorders>
              <w:top w:val="nil"/>
              <w:left w:val="single" w:sz="4" w:space="0" w:color="auto"/>
              <w:bottom w:val="single" w:sz="4" w:space="0" w:color="auto"/>
              <w:right w:val="single" w:sz="4" w:space="0" w:color="auto"/>
            </w:tcBorders>
            <w:vAlign w:val="center"/>
            <w:hideMark/>
          </w:tcPr>
          <w:p w:rsidR="002C1BAE" w:rsidRPr="002C1BAE" w:rsidRDefault="002C1BAE" w:rsidP="002C1BAE">
            <w:pPr>
              <w:rPr>
                <w:rFonts w:ascii="Calibri" w:hAnsi="Calibri" w:cs="Calibri"/>
                <w:b/>
                <w:bCs/>
                <w:sz w:val="16"/>
                <w:szCs w:val="16"/>
              </w:rPr>
            </w:pP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3.4.4.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საჭიროებების</w:t>
            </w:r>
            <w:r w:rsidRPr="002C1BAE">
              <w:rPr>
                <w:rFonts w:ascii="Calibri" w:hAnsi="Calibri" w:cs="Calibri"/>
                <w:sz w:val="16"/>
                <w:szCs w:val="16"/>
              </w:rPr>
              <w:t xml:space="preserve"> </w:t>
            </w:r>
            <w:r w:rsidRPr="002C1BAE">
              <w:rPr>
                <w:rFonts w:ascii="Sylfaen" w:hAnsi="Sylfaen" w:cs="Sylfaen"/>
                <w:sz w:val="16"/>
                <w:szCs w:val="16"/>
              </w:rPr>
              <w:t>შეფასება</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813"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ეპიდემიოლოგიური</w:t>
            </w:r>
            <w:r w:rsidRPr="002C1BAE">
              <w:rPr>
                <w:rFonts w:ascii="Calibri" w:hAnsi="Calibri" w:cs="Calibri"/>
                <w:sz w:val="16"/>
                <w:szCs w:val="16"/>
              </w:rPr>
              <w:t xml:space="preserve"> </w:t>
            </w:r>
            <w:r w:rsidRPr="002C1BAE">
              <w:rPr>
                <w:rFonts w:ascii="Sylfaen" w:hAnsi="Sylfaen" w:cs="Sylfaen"/>
                <w:sz w:val="16"/>
                <w:szCs w:val="16"/>
              </w:rPr>
              <w:t>მონაცემების</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გამოყენებების</w:t>
            </w:r>
            <w:r w:rsidRPr="002C1BAE">
              <w:rPr>
                <w:rFonts w:ascii="Calibri" w:hAnsi="Calibri" w:cs="Calibri"/>
                <w:sz w:val="16"/>
                <w:szCs w:val="16"/>
              </w:rPr>
              <w:t xml:space="preserve">, </w:t>
            </w:r>
            <w:r w:rsidRPr="002C1BAE">
              <w:rPr>
                <w:rFonts w:ascii="Sylfaen" w:hAnsi="Sylfaen" w:cs="Sylfaen"/>
                <w:sz w:val="16"/>
                <w:szCs w:val="16"/>
              </w:rPr>
              <w:t>არსებული</w:t>
            </w:r>
            <w:r w:rsidRPr="002C1BAE">
              <w:rPr>
                <w:rFonts w:ascii="Calibri" w:hAnsi="Calibri" w:cs="Calibri"/>
                <w:sz w:val="16"/>
                <w:szCs w:val="16"/>
              </w:rPr>
              <w:t xml:space="preserve"> </w:t>
            </w:r>
            <w:r w:rsidRPr="002C1BAE">
              <w:rPr>
                <w:rFonts w:ascii="Sylfaen" w:hAnsi="Sylfaen" w:cs="Sylfaen"/>
                <w:sz w:val="16"/>
                <w:szCs w:val="16"/>
              </w:rPr>
              <w:t>რესურსების</w:t>
            </w:r>
            <w:r w:rsidRPr="002C1BAE">
              <w:rPr>
                <w:rFonts w:ascii="Calibri" w:hAnsi="Calibri" w:cs="Calibri"/>
                <w:sz w:val="16"/>
                <w:szCs w:val="16"/>
              </w:rPr>
              <w:t xml:space="preserve">, </w:t>
            </w:r>
            <w:r w:rsidRPr="002C1BAE">
              <w:rPr>
                <w:rFonts w:ascii="Sylfaen" w:hAnsi="Sylfaen" w:cs="Sylfaen"/>
                <w:sz w:val="16"/>
                <w:szCs w:val="16"/>
              </w:rPr>
              <w:t>საერთაშორისო</w:t>
            </w:r>
            <w:r w:rsidRPr="002C1BAE">
              <w:rPr>
                <w:rFonts w:ascii="Calibri" w:hAnsi="Calibri" w:cs="Calibri"/>
                <w:sz w:val="16"/>
                <w:szCs w:val="16"/>
              </w:rPr>
              <w:t xml:space="preserve"> </w:t>
            </w:r>
            <w:r w:rsidRPr="002C1BAE">
              <w:rPr>
                <w:rFonts w:ascii="Sylfaen" w:hAnsi="Sylfaen" w:cs="Sylfaen"/>
                <w:sz w:val="16"/>
                <w:szCs w:val="16"/>
              </w:rPr>
              <w:t>გამოცდილების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p>
        </w:tc>
        <w:tc>
          <w:tcPr>
            <w:tcW w:w="676"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თითოეული</w:t>
            </w:r>
            <w:r w:rsidRPr="002C1BAE">
              <w:rPr>
                <w:rFonts w:ascii="Calibri" w:hAnsi="Calibri" w:cs="Calibri"/>
                <w:sz w:val="16"/>
                <w:szCs w:val="16"/>
              </w:rPr>
              <w:t xml:space="preserve"> </w:t>
            </w:r>
            <w:r w:rsidRPr="002C1BAE">
              <w:rPr>
                <w:rFonts w:ascii="Sylfaen" w:hAnsi="Sylfaen" w:cs="Sylfaen"/>
                <w:sz w:val="16"/>
                <w:szCs w:val="16"/>
              </w:rPr>
              <w:t>მიმართულების</w:t>
            </w:r>
            <w:r w:rsidRPr="002C1BAE">
              <w:rPr>
                <w:rFonts w:ascii="Calibri" w:hAnsi="Calibri" w:cs="Calibri"/>
                <w:sz w:val="16"/>
                <w:szCs w:val="16"/>
              </w:rPr>
              <w:t xml:space="preserve"> </w:t>
            </w:r>
            <w:r w:rsidRPr="002C1BAE">
              <w:rPr>
                <w:rFonts w:ascii="Sylfaen" w:hAnsi="Sylfaen" w:cs="Sylfaen"/>
                <w:sz w:val="16"/>
                <w:szCs w:val="16"/>
              </w:rPr>
              <w:t>საჭიროების</w:t>
            </w:r>
            <w:r w:rsidRPr="002C1BAE">
              <w:rPr>
                <w:rFonts w:ascii="Calibri" w:hAnsi="Calibri" w:cs="Calibri"/>
                <w:sz w:val="16"/>
                <w:szCs w:val="16"/>
              </w:rPr>
              <w:t xml:space="preserve"> </w:t>
            </w:r>
            <w:r w:rsidRPr="002C1BAE">
              <w:rPr>
                <w:rFonts w:ascii="Sylfaen" w:hAnsi="Sylfaen" w:cs="Sylfaen"/>
                <w:sz w:val="16"/>
                <w:szCs w:val="16"/>
              </w:rPr>
              <w:t>განსაზღვრა</w:t>
            </w:r>
            <w:r w:rsidRPr="002C1BAE">
              <w:rPr>
                <w:rFonts w:ascii="Calibri" w:hAnsi="Calibri" w:cs="Calibri"/>
                <w:sz w:val="16"/>
                <w:szCs w:val="16"/>
              </w:rPr>
              <w:t xml:space="preserve"> </w:t>
            </w:r>
            <w:r w:rsidRPr="002C1BAE">
              <w:rPr>
                <w:rFonts w:ascii="Sylfaen" w:hAnsi="Sylfaen" w:cs="Sylfaen"/>
                <w:sz w:val="16"/>
                <w:szCs w:val="16"/>
              </w:rPr>
              <w:t>სტატისტიკური</w:t>
            </w:r>
            <w:r w:rsidRPr="002C1BAE">
              <w:rPr>
                <w:rFonts w:ascii="Calibri" w:hAnsi="Calibri" w:cs="Calibri"/>
                <w:sz w:val="16"/>
                <w:szCs w:val="16"/>
              </w:rPr>
              <w:t xml:space="preserve"> </w:t>
            </w:r>
            <w:r w:rsidRPr="002C1BAE">
              <w:rPr>
                <w:rFonts w:ascii="Sylfaen" w:hAnsi="Sylfaen" w:cs="Sylfaen"/>
                <w:sz w:val="16"/>
                <w:szCs w:val="16"/>
              </w:rPr>
              <w:t>მონაცემების</w:t>
            </w:r>
            <w:r w:rsidRPr="002C1BAE">
              <w:rPr>
                <w:rFonts w:ascii="Calibri" w:hAnsi="Calibri" w:cs="Calibri"/>
                <w:sz w:val="16"/>
                <w:szCs w:val="16"/>
              </w:rPr>
              <w:t xml:space="preserve"> </w:t>
            </w:r>
            <w:r w:rsidRPr="002C1BAE">
              <w:rPr>
                <w:rFonts w:ascii="Sylfaen" w:hAnsi="Sylfaen" w:cs="Sylfaen"/>
                <w:sz w:val="16"/>
                <w:szCs w:val="16"/>
              </w:rPr>
              <w:t>მიხედვით</w:t>
            </w:r>
            <w:r w:rsidRPr="002C1BAE">
              <w:rPr>
                <w:rFonts w:ascii="Calibri" w:hAnsi="Calibri" w:cs="Calibri"/>
                <w:sz w:val="16"/>
                <w:szCs w:val="16"/>
              </w:rPr>
              <w:t xml:space="preserve">, </w:t>
            </w:r>
            <w:r w:rsidRPr="002C1BAE">
              <w:rPr>
                <w:rFonts w:ascii="Sylfaen" w:hAnsi="Sylfaen" w:cs="Sylfaen"/>
                <w:sz w:val="16"/>
                <w:szCs w:val="16"/>
              </w:rPr>
              <w:t>გეოგრაფიული</w:t>
            </w:r>
            <w:r w:rsidRPr="002C1BAE">
              <w:rPr>
                <w:rFonts w:ascii="Calibri" w:hAnsi="Calibri" w:cs="Calibri"/>
                <w:sz w:val="16"/>
                <w:szCs w:val="16"/>
              </w:rPr>
              <w:t xml:space="preserve"> </w:t>
            </w:r>
            <w:r w:rsidRPr="002C1BAE">
              <w:rPr>
                <w:rFonts w:ascii="Sylfaen" w:hAnsi="Sylfaen" w:cs="Sylfaen"/>
                <w:sz w:val="16"/>
                <w:szCs w:val="16"/>
              </w:rPr>
              <w:t>წვდომის</w:t>
            </w:r>
            <w:r w:rsidRPr="002C1BAE">
              <w:rPr>
                <w:rFonts w:ascii="Calibri" w:hAnsi="Calibri" w:cs="Calibri"/>
                <w:sz w:val="16"/>
                <w:szCs w:val="16"/>
              </w:rPr>
              <w:t xml:space="preserve"> </w:t>
            </w:r>
            <w:r w:rsidRPr="002C1BAE">
              <w:rPr>
                <w:rFonts w:ascii="Sylfaen" w:hAnsi="Sylfaen" w:cs="Sylfaen"/>
                <w:sz w:val="16"/>
                <w:szCs w:val="16"/>
              </w:rPr>
              <w:t>გათვალისწინებით</w:t>
            </w:r>
            <w:r w:rsidRPr="002C1BAE">
              <w:rPr>
                <w:rFonts w:ascii="Calibri" w:hAnsi="Calibri" w:cs="Calibri"/>
                <w:sz w:val="16"/>
                <w:szCs w:val="16"/>
              </w:rPr>
              <w:t xml:space="preserve"> </w:t>
            </w:r>
          </w:p>
        </w:tc>
        <w:tc>
          <w:tcPr>
            <w:tcW w:w="22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თითოეული</w:t>
            </w:r>
            <w:r w:rsidRPr="002C1BAE">
              <w:rPr>
                <w:rFonts w:ascii="Calibri" w:hAnsi="Calibri" w:cs="Calibri"/>
                <w:sz w:val="16"/>
                <w:szCs w:val="16"/>
              </w:rPr>
              <w:t xml:space="preserve"> </w:t>
            </w:r>
            <w:r w:rsidRPr="002C1BAE">
              <w:rPr>
                <w:rFonts w:ascii="Sylfaen" w:hAnsi="Sylfaen" w:cs="Sylfaen"/>
                <w:sz w:val="16"/>
                <w:szCs w:val="16"/>
              </w:rPr>
              <w:t>მიმართულების</w:t>
            </w:r>
            <w:r w:rsidRPr="002C1BAE">
              <w:rPr>
                <w:rFonts w:ascii="Calibri" w:hAnsi="Calibri" w:cs="Calibri"/>
                <w:sz w:val="16"/>
                <w:szCs w:val="16"/>
              </w:rPr>
              <w:t xml:space="preserve"> </w:t>
            </w:r>
            <w:r w:rsidRPr="002C1BAE">
              <w:rPr>
                <w:rFonts w:ascii="Sylfaen" w:hAnsi="Sylfaen" w:cs="Sylfaen"/>
                <w:sz w:val="16"/>
                <w:szCs w:val="16"/>
              </w:rPr>
              <w:t>საჭიროებების</w:t>
            </w:r>
            <w:r w:rsidRPr="002C1BAE">
              <w:rPr>
                <w:rFonts w:ascii="Calibri" w:hAnsi="Calibri" w:cs="Calibri"/>
                <w:sz w:val="16"/>
                <w:szCs w:val="16"/>
              </w:rPr>
              <w:t xml:space="preserve"> </w:t>
            </w:r>
            <w:r w:rsidRPr="002C1BAE">
              <w:rPr>
                <w:rFonts w:ascii="Sylfaen" w:hAnsi="Sylfaen" w:cs="Sylfaen"/>
                <w:sz w:val="16"/>
                <w:szCs w:val="16"/>
              </w:rPr>
              <w:t>დანერგვა</w:t>
            </w:r>
          </w:p>
        </w:tc>
        <w:tc>
          <w:tcPr>
            <w:tcW w:w="22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6626AE" w:rsidRDefault="006626AE" w:rsidP="002C1BAE">
            <w:pPr>
              <w:rPr>
                <w:rFonts w:ascii="Sylfaen" w:hAnsi="Sylfaen" w:cs="Sylfaen"/>
                <w:sz w:val="16"/>
                <w:szCs w:val="16"/>
              </w:rPr>
            </w:pPr>
          </w:p>
          <w:p w:rsidR="002C1BAE" w:rsidRPr="002C1BAE" w:rsidRDefault="002C1BAE" w:rsidP="002C1BAE">
            <w:pPr>
              <w:rPr>
                <w:rFonts w:ascii="Calibri" w:hAnsi="Calibri" w:cs="Calibri"/>
                <w:sz w:val="16"/>
                <w:szCs w:val="16"/>
              </w:rPr>
            </w:pPr>
            <w:r w:rsidRPr="002C1BAE">
              <w:rPr>
                <w:rFonts w:ascii="Sylfaen" w:hAnsi="Sylfaen" w:cs="Sylfaen"/>
                <w:sz w:val="16"/>
                <w:szCs w:val="16"/>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2C1BAE" w:rsidRDefault="006626AE" w:rsidP="002C1BAE">
            <w:pPr>
              <w:rPr>
                <w:rFonts w:ascii="Calibri" w:hAnsi="Calibri" w:cs="Calibri"/>
                <w:sz w:val="16"/>
                <w:szCs w:val="16"/>
              </w:rPr>
            </w:pPr>
            <w:r>
              <w:rPr>
                <w:rFonts w:ascii="Sylfaen" w:hAnsi="Sylfaen" w:cs="Sylfaen"/>
                <w:sz w:val="16"/>
                <w:szCs w:val="16"/>
                <w:lang w:val="ka-GE"/>
              </w:rPr>
              <w:t>სმს</w:t>
            </w:r>
            <w:r w:rsidR="002C1BAE" w:rsidRPr="002C1BAE">
              <w:rPr>
                <w:rFonts w:ascii="Calibri" w:hAnsi="Calibri" w:cs="Calibri"/>
                <w:sz w:val="16"/>
                <w:szCs w:val="16"/>
              </w:rPr>
              <w:t xml:space="preserve"> </w:t>
            </w:r>
          </w:p>
        </w:tc>
      </w:tr>
      <w:tr w:rsidR="00933C3C" w:rsidRPr="002C1BAE" w:rsidTr="00933C3C">
        <w:trPr>
          <w:trHeight w:val="2430"/>
        </w:trPr>
        <w:tc>
          <w:tcPr>
            <w:tcW w:w="180" w:type="pc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t xml:space="preserve">3.5. </w:t>
            </w:r>
            <w:r w:rsidRPr="002C1BAE">
              <w:rPr>
                <w:rFonts w:ascii="Sylfaen" w:hAnsi="Sylfaen" w:cs="Sylfaen"/>
                <w:b/>
                <w:bCs/>
                <w:sz w:val="16"/>
                <w:szCs w:val="16"/>
              </w:rPr>
              <w:t>ჯანდაცვის</w:t>
            </w:r>
            <w:r w:rsidRPr="002C1BAE">
              <w:rPr>
                <w:rFonts w:ascii="Calibri" w:hAnsi="Calibri" w:cs="Calibri"/>
                <w:b/>
                <w:bCs/>
                <w:sz w:val="16"/>
                <w:szCs w:val="16"/>
              </w:rPr>
              <w:t xml:space="preserve"> </w:t>
            </w:r>
            <w:r w:rsidRPr="002C1BAE">
              <w:rPr>
                <w:rFonts w:ascii="Sylfaen" w:hAnsi="Sylfaen" w:cs="Sylfaen"/>
                <w:b/>
                <w:bCs/>
                <w:sz w:val="16"/>
                <w:szCs w:val="16"/>
              </w:rPr>
              <w:t>მომსახურებების</w:t>
            </w:r>
            <w:r w:rsidRPr="002C1BAE">
              <w:rPr>
                <w:rFonts w:ascii="Calibri" w:hAnsi="Calibri" w:cs="Calibri"/>
                <w:b/>
                <w:bCs/>
                <w:sz w:val="16"/>
                <w:szCs w:val="16"/>
              </w:rPr>
              <w:t xml:space="preserve"> </w:t>
            </w:r>
            <w:r w:rsidRPr="002C1BAE">
              <w:rPr>
                <w:rFonts w:ascii="Sylfaen" w:hAnsi="Sylfaen" w:cs="Sylfaen"/>
                <w:b/>
                <w:bCs/>
                <w:sz w:val="16"/>
                <w:szCs w:val="16"/>
              </w:rPr>
              <w:t>პაკეტის</w:t>
            </w:r>
            <w:r w:rsidRPr="002C1BAE">
              <w:rPr>
                <w:rFonts w:ascii="Calibri" w:hAnsi="Calibri" w:cs="Calibri"/>
                <w:b/>
                <w:bCs/>
                <w:sz w:val="16"/>
                <w:szCs w:val="16"/>
              </w:rPr>
              <w:t xml:space="preserve"> </w:t>
            </w:r>
            <w:r w:rsidRPr="002C1BAE">
              <w:rPr>
                <w:rFonts w:ascii="Sylfaen" w:hAnsi="Sylfaen" w:cs="Sylfaen"/>
                <w:b/>
                <w:bCs/>
                <w:sz w:val="16"/>
                <w:szCs w:val="16"/>
              </w:rPr>
              <w:t>შესაბამისობა</w:t>
            </w:r>
            <w:r w:rsidRPr="002C1BAE">
              <w:rPr>
                <w:rFonts w:ascii="Calibri" w:hAnsi="Calibri" w:cs="Calibri"/>
                <w:b/>
                <w:bCs/>
                <w:sz w:val="16"/>
                <w:szCs w:val="16"/>
              </w:rPr>
              <w:t xml:space="preserve"> </w:t>
            </w:r>
            <w:r w:rsidRPr="002C1BAE">
              <w:rPr>
                <w:rFonts w:ascii="Sylfaen" w:hAnsi="Sylfaen" w:cs="Sylfaen"/>
                <w:b/>
                <w:bCs/>
                <w:sz w:val="16"/>
                <w:szCs w:val="16"/>
              </w:rPr>
              <w:t>მოსახლეობის</w:t>
            </w:r>
            <w:r w:rsidRPr="002C1BAE">
              <w:rPr>
                <w:rFonts w:ascii="Calibri" w:hAnsi="Calibri" w:cs="Calibri"/>
                <w:b/>
                <w:bCs/>
                <w:sz w:val="16"/>
                <w:szCs w:val="16"/>
              </w:rPr>
              <w:t xml:space="preserve"> </w:t>
            </w:r>
            <w:r w:rsidRPr="002C1BAE">
              <w:rPr>
                <w:rFonts w:ascii="Sylfaen" w:hAnsi="Sylfaen" w:cs="Sylfaen"/>
                <w:b/>
                <w:bCs/>
                <w:sz w:val="16"/>
                <w:szCs w:val="16"/>
              </w:rPr>
              <w:t>საჭიროებებთან</w:t>
            </w:r>
            <w:r w:rsidRPr="002C1BAE">
              <w:rPr>
                <w:rFonts w:ascii="Calibri" w:hAnsi="Calibri" w:cs="Calibri"/>
                <w:b/>
                <w:bCs/>
                <w:sz w:val="16"/>
                <w:szCs w:val="16"/>
              </w:rPr>
              <w:t xml:space="preserve"> </w:t>
            </w:r>
            <w:r w:rsidRPr="002C1BAE">
              <w:rPr>
                <w:rFonts w:ascii="Sylfaen" w:hAnsi="Sylfaen" w:cs="Sylfaen"/>
                <w:b/>
                <w:bCs/>
                <w:sz w:val="16"/>
                <w:szCs w:val="16"/>
              </w:rPr>
              <w:t>ჯანდაცვის</w:t>
            </w:r>
            <w:r w:rsidRPr="002C1BAE">
              <w:rPr>
                <w:rFonts w:ascii="Calibri" w:hAnsi="Calibri" w:cs="Calibri"/>
                <w:b/>
                <w:bCs/>
                <w:sz w:val="16"/>
                <w:szCs w:val="16"/>
              </w:rPr>
              <w:t xml:space="preserve"> </w:t>
            </w:r>
            <w:r w:rsidRPr="002C1BAE">
              <w:rPr>
                <w:rFonts w:ascii="Sylfaen" w:hAnsi="Sylfaen" w:cs="Sylfaen"/>
                <w:b/>
                <w:bCs/>
                <w:sz w:val="16"/>
                <w:szCs w:val="16"/>
              </w:rPr>
              <w:t>სფროში</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3.5.1.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პაკეტის</w:t>
            </w:r>
            <w:r w:rsidRPr="002C1BAE">
              <w:rPr>
                <w:rFonts w:ascii="Calibri" w:hAnsi="Calibri" w:cs="Calibri"/>
                <w:sz w:val="16"/>
                <w:szCs w:val="16"/>
              </w:rPr>
              <w:t xml:space="preserve"> </w:t>
            </w:r>
            <w:r w:rsidRPr="002C1BAE">
              <w:rPr>
                <w:rFonts w:ascii="Sylfaen" w:hAnsi="Sylfaen" w:cs="Sylfaen"/>
                <w:sz w:val="16"/>
                <w:szCs w:val="16"/>
              </w:rPr>
              <w:t>გადახედვისა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განახლების</w:t>
            </w:r>
            <w:r w:rsidRPr="002C1BAE">
              <w:rPr>
                <w:rFonts w:ascii="Calibri" w:hAnsi="Calibri" w:cs="Calibri"/>
                <w:sz w:val="16"/>
                <w:szCs w:val="16"/>
              </w:rPr>
              <w:t xml:space="preserve"> </w:t>
            </w:r>
            <w:r w:rsidRPr="002C1BAE">
              <w:rPr>
                <w:rFonts w:ascii="Sylfaen" w:hAnsi="Sylfaen" w:cs="Sylfaen"/>
                <w:sz w:val="16"/>
                <w:szCs w:val="16"/>
              </w:rPr>
              <w:t>პროცესის</w:t>
            </w:r>
            <w:r w:rsidRPr="002C1BAE">
              <w:rPr>
                <w:rFonts w:ascii="Calibri" w:hAnsi="Calibri" w:cs="Calibri"/>
                <w:sz w:val="16"/>
                <w:szCs w:val="16"/>
              </w:rPr>
              <w:t xml:space="preserve"> </w:t>
            </w:r>
            <w:r w:rsidRPr="002C1BAE">
              <w:rPr>
                <w:rFonts w:ascii="Sylfaen" w:hAnsi="Sylfaen" w:cs="Sylfaen"/>
                <w:sz w:val="16"/>
                <w:szCs w:val="16"/>
              </w:rPr>
              <w:t>შემუშავება</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813"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არსებული</w:t>
            </w:r>
            <w:r w:rsidRPr="002C1BAE">
              <w:rPr>
                <w:rFonts w:ascii="Calibri" w:hAnsi="Calibri" w:cs="Calibri"/>
                <w:sz w:val="16"/>
                <w:szCs w:val="16"/>
              </w:rPr>
              <w:t xml:space="preserve"> </w:t>
            </w:r>
            <w:r w:rsidRPr="002C1BAE">
              <w:rPr>
                <w:rFonts w:ascii="Sylfaen" w:hAnsi="Sylfaen" w:cs="Sylfaen"/>
                <w:sz w:val="16"/>
                <w:szCs w:val="16"/>
              </w:rPr>
              <w:t>პაკეტის</w:t>
            </w:r>
            <w:r w:rsidRPr="002C1BAE">
              <w:rPr>
                <w:rFonts w:ascii="Calibri" w:hAnsi="Calibri" w:cs="Calibri"/>
                <w:sz w:val="16"/>
                <w:szCs w:val="16"/>
              </w:rPr>
              <w:t xml:space="preserve"> </w:t>
            </w:r>
            <w:r w:rsidRPr="002C1BAE">
              <w:rPr>
                <w:rFonts w:ascii="Sylfaen" w:hAnsi="Sylfaen" w:cs="Sylfaen"/>
                <w:sz w:val="16"/>
                <w:szCs w:val="16"/>
              </w:rPr>
              <w:t>მოხმარების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r w:rsidRPr="002C1BAE">
              <w:rPr>
                <w:rFonts w:ascii="Sylfaen" w:hAnsi="Sylfaen" w:cs="Sylfaen"/>
                <w:sz w:val="16"/>
                <w:szCs w:val="16"/>
              </w:rPr>
              <w:t>მისი</w:t>
            </w:r>
            <w:r w:rsidRPr="002C1BAE">
              <w:rPr>
                <w:rFonts w:ascii="Calibri" w:hAnsi="Calibri" w:cs="Calibri"/>
                <w:sz w:val="16"/>
                <w:szCs w:val="16"/>
              </w:rPr>
              <w:t xml:space="preserve"> </w:t>
            </w:r>
            <w:r w:rsidRPr="002C1BAE">
              <w:rPr>
                <w:rFonts w:ascii="Sylfaen" w:hAnsi="Sylfaen" w:cs="Sylfaen"/>
                <w:sz w:val="16"/>
                <w:szCs w:val="16"/>
              </w:rPr>
              <w:t>სუსტი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ძლიერი</w:t>
            </w:r>
            <w:r w:rsidRPr="002C1BAE">
              <w:rPr>
                <w:rFonts w:ascii="Calibri" w:hAnsi="Calibri" w:cs="Calibri"/>
                <w:sz w:val="16"/>
                <w:szCs w:val="16"/>
              </w:rPr>
              <w:t xml:space="preserve"> </w:t>
            </w:r>
            <w:r w:rsidRPr="002C1BAE">
              <w:rPr>
                <w:rFonts w:ascii="Sylfaen" w:hAnsi="Sylfaen" w:cs="Sylfaen"/>
                <w:sz w:val="16"/>
                <w:szCs w:val="16"/>
              </w:rPr>
              <w:t>მხარეების</w:t>
            </w:r>
            <w:r w:rsidRPr="002C1BAE">
              <w:rPr>
                <w:rFonts w:ascii="Calibri" w:hAnsi="Calibri" w:cs="Calibri"/>
                <w:sz w:val="16"/>
                <w:szCs w:val="16"/>
              </w:rPr>
              <w:t xml:space="preserve"> </w:t>
            </w:r>
            <w:r w:rsidRPr="002C1BAE">
              <w:rPr>
                <w:rFonts w:ascii="Sylfaen" w:hAnsi="Sylfaen" w:cs="Sylfaen"/>
                <w:sz w:val="16"/>
                <w:szCs w:val="16"/>
              </w:rPr>
              <w:t>იდენტიფიკაცია</w:t>
            </w:r>
          </w:p>
        </w:tc>
        <w:tc>
          <w:tcPr>
            <w:tcW w:w="676"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ჯანმრთელობის</w:t>
            </w:r>
            <w:r w:rsidRPr="002C1BAE">
              <w:rPr>
                <w:rFonts w:ascii="Calibri" w:hAnsi="Calibri" w:cs="Calibri"/>
                <w:sz w:val="16"/>
                <w:szCs w:val="16"/>
              </w:rPr>
              <w:t xml:space="preserve"> </w:t>
            </w:r>
            <w:r w:rsidRPr="002C1BAE">
              <w:rPr>
                <w:rFonts w:ascii="Sylfaen" w:hAnsi="Sylfaen" w:cs="Sylfaen"/>
                <w:sz w:val="16"/>
                <w:szCs w:val="16"/>
              </w:rPr>
              <w:t>საჭიროებების</w:t>
            </w:r>
            <w:r w:rsidRPr="002C1BAE">
              <w:rPr>
                <w:rFonts w:ascii="Calibri" w:hAnsi="Calibri" w:cs="Calibri"/>
                <w:sz w:val="16"/>
                <w:szCs w:val="16"/>
              </w:rPr>
              <w:t xml:space="preserve"> (</w:t>
            </w:r>
            <w:r w:rsidRPr="002C1BAE">
              <w:rPr>
                <w:rFonts w:ascii="Sylfaen" w:hAnsi="Sylfaen" w:cs="Sylfaen"/>
                <w:sz w:val="16"/>
                <w:szCs w:val="16"/>
              </w:rPr>
              <w:t>მათ</w:t>
            </w:r>
            <w:r w:rsidRPr="002C1BAE">
              <w:rPr>
                <w:rFonts w:ascii="Calibri" w:hAnsi="Calibri" w:cs="Calibri"/>
                <w:sz w:val="16"/>
                <w:szCs w:val="16"/>
              </w:rPr>
              <w:t xml:space="preserve"> </w:t>
            </w:r>
            <w:r w:rsidRPr="002C1BAE">
              <w:rPr>
                <w:rFonts w:ascii="Sylfaen" w:hAnsi="Sylfaen" w:cs="Sylfaen"/>
                <w:sz w:val="16"/>
                <w:szCs w:val="16"/>
              </w:rPr>
              <w:t>შორის</w:t>
            </w:r>
            <w:r w:rsidRPr="002C1BAE">
              <w:rPr>
                <w:rFonts w:ascii="Calibri" w:hAnsi="Calibri" w:cs="Calibri"/>
                <w:sz w:val="16"/>
                <w:szCs w:val="16"/>
              </w:rPr>
              <w:t xml:space="preserve">, </w:t>
            </w:r>
            <w:r w:rsidRPr="002C1BAE">
              <w:rPr>
                <w:rFonts w:ascii="Sylfaen" w:hAnsi="Sylfaen" w:cs="Sylfaen"/>
                <w:sz w:val="16"/>
                <w:szCs w:val="16"/>
              </w:rPr>
              <w:t>აუცილებელი</w:t>
            </w:r>
            <w:r w:rsidRPr="002C1BAE">
              <w:rPr>
                <w:rFonts w:ascii="Calibri" w:hAnsi="Calibri" w:cs="Calibri"/>
                <w:sz w:val="16"/>
                <w:szCs w:val="16"/>
              </w:rPr>
              <w:t xml:space="preserve">), </w:t>
            </w:r>
            <w:r w:rsidRPr="002C1BAE">
              <w:rPr>
                <w:rFonts w:ascii="Sylfaen" w:hAnsi="Sylfaen" w:cs="Sylfaen"/>
                <w:sz w:val="16"/>
                <w:szCs w:val="16"/>
              </w:rPr>
              <w:t>მომსახურების</w:t>
            </w:r>
            <w:r w:rsidRPr="002C1BAE">
              <w:rPr>
                <w:rFonts w:ascii="Calibri" w:hAnsi="Calibri" w:cs="Calibri"/>
                <w:sz w:val="16"/>
                <w:szCs w:val="16"/>
              </w:rPr>
              <w:t xml:space="preserve"> </w:t>
            </w:r>
            <w:r w:rsidRPr="002C1BAE">
              <w:rPr>
                <w:rFonts w:ascii="Sylfaen" w:hAnsi="Sylfaen" w:cs="Sylfaen"/>
                <w:sz w:val="16"/>
                <w:szCs w:val="16"/>
              </w:rPr>
              <w:t>ალოკაცისა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ფინანსური</w:t>
            </w:r>
            <w:r w:rsidRPr="002C1BAE">
              <w:rPr>
                <w:rFonts w:ascii="Calibri" w:hAnsi="Calibri" w:cs="Calibri"/>
                <w:sz w:val="16"/>
                <w:szCs w:val="16"/>
              </w:rPr>
              <w:t xml:space="preserve"> </w:t>
            </w:r>
            <w:r w:rsidRPr="002C1BAE">
              <w:rPr>
                <w:rFonts w:ascii="Sylfaen" w:hAnsi="Sylfaen" w:cs="Sylfaen"/>
                <w:sz w:val="16"/>
                <w:szCs w:val="16"/>
              </w:rPr>
              <w:t>რესურსების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p>
        </w:tc>
        <w:tc>
          <w:tcPr>
            <w:tcW w:w="22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პაკეტის</w:t>
            </w:r>
            <w:r w:rsidRPr="002C1BAE">
              <w:rPr>
                <w:rFonts w:ascii="Calibri" w:hAnsi="Calibri" w:cs="Calibri"/>
                <w:sz w:val="16"/>
                <w:szCs w:val="16"/>
              </w:rPr>
              <w:t xml:space="preserve"> </w:t>
            </w:r>
            <w:r w:rsidRPr="002C1BAE">
              <w:rPr>
                <w:rFonts w:ascii="Sylfaen" w:hAnsi="Sylfaen" w:cs="Sylfaen"/>
                <w:sz w:val="16"/>
                <w:szCs w:val="16"/>
              </w:rPr>
              <w:t>განახლება</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6626AE" w:rsidRDefault="006626AE" w:rsidP="002C1BAE">
            <w:pPr>
              <w:rPr>
                <w:rFonts w:ascii="Sylfaen" w:hAnsi="Sylfaen" w:cs="Sylfaen"/>
                <w:sz w:val="16"/>
                <w:szCs w:val="16"/>
              </w:rPr>
            </w:pPr>
          </w:p>
          <w:p w:rsidR="002C1BAE" w:rsidRPr="002C1BAE" w:rsidRDefault="002C1BAE" w:rsidP="002C1BAE">
            <w:pPr>
              <w:rPr>
                <w:rFonts w:ascii="Calibri" w:hAnsi="Calibri" w:cs="Calibri"/>
                <w:sz w:val="16"/>
                <w:szCs w:val="16"/>
              </w:rPr>
            </w:pPr>
            <w:r w:rsidRPr="002C1BAE">
              <w:rPr>
                <w:rFonts w:ascii="Sylfaen" w:hAnsi="Sylfaen" w:cs="Sylfaen"/>
                <w:sz w:val="16"/>
                <w:szCs w:val="16"/>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სმს</w:t>
            </w:r>
          </w:p>
        </w:tc>
      </w:tr>
      <w:tr w:rsidR="00933C3C" w:rsidRPr="002C1BAE" w:rsidTr="00933C3C">
        <w:trPr>
          <w:trHeight w:val="4860"/>
        </w:trPr>
        <w:tc>
          <w:tcPr>
            <w:tcW w:w="180" w:type="pct"/>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6626AE" w:rsidRPr="002C1BAE" w:rsidRDefault="006626AE" w:rsidP="006626AE">
            <w:pPr>
              <w:jc w:val="center"/>
              <w:rPr>
                <w:rFonts w:ascii="Calibri" w:hAnsi="Calibri" w:cs="Calibri"/>
                <w:b/>
                <w:bCs/>
                <w:sz w:val="16"/>
                <w:szCs w:val="16"/>
              </w:rPr>
            </w:pPr>
            <w:r w:rsidRPr="002C1BAE">
              <w:rPr>
                <w:rFonts w:ascii="Calibri" w:hAnsi="Calibri" w:cs="Calibri"/>
                <w:b/>
                <w:bCs/>
                <w:sz w:val="16"/>
                <w:szCs w:val="16"/>
              </w:rPr>
              <w:lastRenderedPageBreak/>
              <w:t xml:space="preserve">3.6. </w:t>
            </w:r>
            <w:r w:rsidRPr="002C1BAE">
              <w:rPr>
                <w:rFonts w:ascii="Sylfaen" w:hAnsi="Sylfaen" w:cs="Sylfaen"/>
                <w:b/>
                <w:bCs/>
                <w:sz w:val="16"/>
                <w:szCs w:val="16"/>
              </w:rPr>
              <w:t>სპეციალისტის</w:t>
            </w:r>
            <w:r w:rsidRPr="002C1BAE">
              <w:rPr>
                <w:rFonts w:ascii="Calibri" w:hAnsi="Calibri" w:cs="Calibri"/>
                <w:b/>
                <w:bCs/>
                <w:sz w:val="16"/>
                <w:szCs w:val="16"/>
              </w:rPr>
              <w:t xml:space="preserve"> </w:t>
            </w:r>
            <w:r w:rsidRPr="002C1BAE">
              <w:rPr>
                <w:rFonts w:ascii="Sylfaen" w:hAnsi="Sylfaen" w:cs="Sylfaen"/>
                <w:b/>
                <w:bCs/>
                <w:sz w:val="16"/>
                <w:szCs w:val="16"/>
              </w:rPr>
              <w:t>მომსახურებაზე</w:t>
            </w:r>
            <w:r w:rsidRPr="002C1BAE">
              <w:rPr>
                <w:rFonts w:ascii="Calibri" w:hAnsi="Calibri" w:cs="Calibri"/>
                <w:b/>
                <w:bCs/>
                <w:sz w:val="16"/>
                <w:szCs w:val="16"/>
              </w:rPr>
              <w:t xml:space="preserve"> </w:t>
            </w:r>
            <w:r w:rsidRPr="002C1BAE">
              <w:rPr>
                <w:rFonts w:ascii="Sylfaen" w:hAnsi="Sylfaen" w:cs="Sylfaen"/>
                <w:b/>
                <w:bCs/>
                <w:sz w:val="16"/>
                <w:szCs w:val="16"/>
              </w:rPr>
              <w:t>თანასწორი</w:t>
            </w:r>
            <w:r w:rsidRPr="002C1BAE">
              <w:rPr>
                <w:rFonts w:ascii="Calibri" w:hAnsi="Calibri" w:cs="Calibri"/>
                <w:b/>
                <w:bCs/>
                <w:sz w:val="16"/>
                <w:szCs w:val="16"/>
              </w:rPr>
              <w:t xml:space="preserve"> </w:t>
            </w:r>
            <w:r w:rsidRPr="002C1BAE">
              <w:rPr>
                <w:rFonts w:ascii="Sylfaen" w:hAnsi="Sylfaen" w:cs="Sylfaen"/>
                <w:b/>
                <w:bCs/>
                <w:sz w:val="16"/>
                <w:szCs w:val="16"/>
              </w:rPr>
              <w:t>წვდომის</w:t>
            </w:r>
            <w:r w:rsidRPr="002C1BAE">
              <w:rPr>
                <w:rFonts w:ascii="Calibri" w:hAnsi="Calibri" w:cs="Calibri"/>
                <w:b/>
                <w:bCs/>
                <w:sz w:val="16"/>
                <w:szCs w:val="16"/>
              </w:rPr>
              <w:t xml:space="preserve"> </w:t>
            </w:r>
            <w:r w:rsidRPr="002C1BAE">
              <w:rPr>
                <w:rFonts w:ascii="Sylfaen" w:hAnsi="Sylfaen" w:cs="Sylfaen"/>
                <w:b/>
                <w:bCs/>
                <w:sz w:val="16"/>
                <w:szCs w:val="16"/>
              </w:rPr>
              <w:t>უზრუნველყოფა</w:t>
            </w:r>
            <w:r w:rsidRPr="002C1BAE">
              <w:rPr>
                <w:rFonts w:ascii="Calibri" w:hAnsi="Calibri" w:cs="Calibri"/>
                <w:b/>
                <w:bCs/>
                <w:sz w:val="16"/>
                <w:szCs w:val="16"/>
              </w:rPr>
              <w:t xml:space="preserve"> </w:t>
            </w:r>
            <w:r w:rsidRPr="002C1BAE">
              <w:rPr>
                <w:rFonts w:ascii="Sylfaen" w:hAnsi="Sylfaen" w:cs="Sylfaen"/>
                <w:b/>
                <w:bCs/>
                <w:sz w:val="16"/>
                <w:szCs w:val="16"/>
              </w:rPr>
              <w:t>და</w:t>
            </w:r>
            <w:r w:rsidRPr="002C1BAE">
              <w:rPr>
                <w:rFonts w:ascii="Calibri" w:hAnsi="Calibri" w:cs="Calibri"/>
                <w:b/>
                <w:bCs/>
                <w:sz w:val="16"/>
                <w:szCs w:val="16"/>
              </w:rPr>
              <w:t xml:space="preserve"> </w:t>
            </w:r>
            <w:r w:rsidRPr="002C1BAE">
              <w:rPr>
                <w:rFonts w:ascii="Sylfaen" w:hAnsi="Sylfaen" w:cs="Sylfaen"/>
                <w:b/>
                <w:bCs/>
                <w:sz w:val="16"/>
                <w:szCs w:val="16"/>
              </w:rPr>
              <w:t>პირველადი</w:t>
            </w:r>
            <w:r w:rsidRPr="002C1BAE">
              <w:rPr>
                <w:rFonts w:ascii="Calibri" w:hAnsi="Calibri" w:cs="Calibri"/>
                <w:b/>
                <w:bCs/>
                <w:sz w:val="16"/>
                <w:szCs w:val="16"/>
              </w:rPr>
              <w:t xml:space="preserve"> </w:t>
            </w:r>
            <w:r w:rsidRPr="002C1BAE">
              <w:rPr>
                <w:rFonts w:ascii="Sylfaen" w:hAnsi="Sylfaen" w:cs="Sylfaen"/>
                <w:b/>
                <w:bCs/>
                <w:sz w:val="16"/>
                <w:szCs w:val="16"/>
              </w:rPr>
              <w:t>ჯანდაცვის</w:t>
            </w:r>
            <w:r w:rsidRPr="002C1BAE">
              <w:rPr>
                <w:rFonts w:ascii="Calibri" w:hAnsi="Calibri" w:cs="Calibri"/>
                <w:b/>
                <w:bCs/>
                <w:sz w:val="16"/>
                <w:szCs w:val="16"/>
              </w:rPr>
              <w:t xml:space="preserve"> </w:t>
            </w:r>
            <w:r w:rsidRPr="002C1BAE">
              <w:rPr>
                <w:rFonts w:ascii="Sylfaen" w:hAnsi="Sylfaen" w:cs="Sylfaen"/>
                <w:b/>
                <w:bCs/>
                <w:sz w:val="16"/>
                <w:szCs w:val="16"/>
              </w:rPr>
              <w:t>გაძლიერება</w:t>
            </w:r>
          </w:p>
        </w:tc>
        <w:tc>
          <w:tcPr>
            <w:tcW w:w="541" w:type="pct"/>
            <w:tcBorders>
              <w:top w:val="nil"/>
              <w:left w:val="nil"/>
              <w:bottom w:val="single" w:sz="4" w:space="0" w:color="auto"/>
              <w:right w:val="single" w:sz="4" w:space="0" w:color="auto"/>
            </w:tcBorders>
            <w:shd w:val="clear" w:color="000000" w:fill="FFFFFF"/>
            <w:vAlign w:val="center"/>
            <w:hideMark/>
          </w:tcPr>
          <w:p w:rsidR="006626AE" w:rsidRPr="002C1BAE" w:rsidRDefault="006626AE" w:rsidP="006626AE">
            <w:pPr>
              <w:rPr>
                <w:rFonts w:ascii="Calibri" w:hAnsi="Calibri" w:cs="Calibri"/>
                <w:sz w:val="16"/>
                <w:szCs w:val="16"/>
              </w:rPr>
            </w:pPr>
            <w:r w:rsidRPr="002C1BAE">
              <w:rPr>
                <w:rFonts w:ascii="Calibri" w:hAnsi="Calibri" w:cs="Calibri"/>
                <w:sz w:val="16"/>
                <w:szCs w:val="16"/>
              </w:rPr>
              <w:t xml:space="preserve">3.6.1. </w:t>
            </w:r>
            <w:r w:rsidRPr="002C1BAE">
              <w:rPr>
                <w:rFonts w:ascii="Sylfaen" w:hAnsi="Sylfaen" w:cs="Sylfaen"/>
                <w:sz w:val="16"/>
                <w:szCs w:val="16"/>
              </w:rPr>
              <w:t>რეფერირების</w:t>
            </w:r>
            <w:r w:rsidRPr="002C1BAE">
              <w:rPr>
                <w:rFonts w:ascii="Calibri" w:hAnsi="Calibri" w:cs="Calibri"/>
                <w:sz w:val="16"/>
                <w:szCs w:val="16"/>
              </w:rPr>
              <w:t xml:space="preserve"> (</w:t>
            </w:r>
            <w:r w:rsidRPr="002C1BAE">
              <w:rPr>
                <w:rFonts w:ascii="Sylfaen" w:hAnsi="Sylfaen" w:cs="Sylfaen"/>
                <w:sz w:val="16"/>
                <w:szCs w:val="16"/>
              </w:rPr>
              <w:t>მიმართვის</w:t>
            </w:r>
            <w:r w:rsidRPr="002C1BAE">
              <w:rPr>
                <w:rFonts w:ascii="Calibri" w:hAnsi="Calibri" w:cs="Calibri"/>
                <w:sz w:val="16"/>
                <w:szCs w:val="16"/>
              </w:rPr>
              <w:t xml:space="preserve">) </w:t>
            </w:r>
            <w:r w:rsidRPr="002C1BAE">
              <w:rPr>
                <w:rFonts w:ascii="Sylfaen" w:hAnsi="Sylfaen" w:cs="Sylfaen"/>
                <w:sz w:val="16"/>
                <w:szCs w:val="16"/>
              </w:rPr>
              <w:t>მექანიზმების</w:t>
            </w:r>
            <w:r w:rsidRPr="002C1BAE">
              <w:rPr>
                <w:rFonts w:ascii="Calibri" w:hAnsi="Calibri" w:cs="Calibri"/>
                <w:sz w:val="16"/>
                <w:szCs w:val="16"/>
              </w:rPr>
              <w:t xml:space="preserve"> </w:t>
            </w:r>
            <w:r w:rsidRPr="002C1BAE">
              <w:rPr>
                <w:rFonts w:ascii="Sylfaen" w:hAnsi="Sylfaen" w:cs="Sylfaen"/>
                <w:sz w:val="16"/>
                <w:szCs w:val="16"/>
              </w:rPr>
              <w:t>გადახედვა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ოჯახის</w:t>
            </w:r>
            <w:r w:rsidRPr="002C1BAE">
              <w:rPr>
                <w:rFonts w:ascii="Calibri" w:hAnsi="Calibri" w:cs="Calibri"/>
                <w:sz w:val="16"/>
                <w:szCs w:val="16"/>
              </w:rPr>
              <w:t xml:space="preserve"> </w:t>
            </w:r>
            <w:r w:rsidRPr="002C1BAE">
              <w:rPr>
                <w:rFonts w:ascii="Sylfaen" w:hAnsi="Sylfaen" w:cs="Sylfaen"/>
                <w:sz w:val="16"/>
                <w:szCs w:val="16"/>
              </w:rPr>
              <w:t>ექიმის</w:t>
            </w:r>
            <w:r w:rsidRPr="002C1BAE">
              <w:rPr>
                <w:rFonts w:ascii="Calibri" w:hAnsi="Calibri" w:cs="Calibri"/>
                <w:sz w:val="16"/>
                <w:szCs w:val="16"/>
              </w:rPr>
              <w:t xml:space="preserve"> </w:t>
            </w:r>
            <w:r w:rsidRPr="002C1BAE">
              <w:rPr>
                <w:rFonts w:ascii="Sylfaen" w:hAnsi="Sylfaen" w:cs="Sylfaen"/>
                <w:sz w:val="16"/>
                <w:szCs w:val="16"/>
              </w:rPr>
              <w:t>ფუნქციების</w:t>
            </w:r>
            <w:r w:rsidRPr="002C1BAE">
              <w:rPr>
                <w:rFonts w:ascii="Calibri" w:hAnsi="Calibri" w:cs="Calibri"/>
                <w:sz w:val="16"/>
                <w:szCs w:val="16"/>
              </w:rPr>
              <w:t xml:space="preserve"> </w:t>
            </w:r>
            <w:r w:rsidRPr="002C1BAE">
              <w:rPr>
                <w:rFonts w:ascii="Sylfaen" w:hAnsi="Sylfaen" w:cs="Sylfaen"/>
                <w:sz w:val="16"/>
                <w:szCs w:val="16"/>
              </w:rPr>
              <w:t>გაძლიერება</w:t>
            </w:r>
          </w:p>
        </w:tc>
        <w:tc>
          <w:tcPr>
            <w:tcW w:w="315" w:type="pct"/>
            <w:tcBorders>
              <w:top w:val="nil"/>
              <w:left w:val="nil"/>
              <w:bottom w:val="single" w:sz="4" w:space="0" w:color="auto"/>
              <w:right w:val="single" w:sz="4" w:space="0" w:color="auto"/>
            </w:tcBorders>
            <w:shd w:val="clear" w:color="000000" w:fill="FFC000"/>
            <w:vAlign w:val="center"/>
            <w:hideMark/>
          </w:tcPr>
          <w:p w:rsidR="006626AE" w:rsidRPr="002C1BAE" w:rsidRDefault="006626AE" w:rsidP="006626AE">
            <w:pPr>
              <w:rPr>
                <w:rFonts w:ascii="Calibri" w:hAnsi="Calibri" w:cs="Calibri"/>
                <w:sz w:val="16"/>
                <w:szCs w:val="16"/>
              </w:rPr>
            </w:pPr>
            <w:r w:rsidRPr="002C1BAE">
              <w:rPr>
                <w:rFonts w:ascii="Sylfaen" w:hAnsi="Sylfaen" w:cs="Sylfaen"/>
                <w:sz w:val="16"/>
                <w:szCs w:val="16"/>
              </w:rPr>
              <w:t>მოთხოვნების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ტექნიკური</w:t>
            </w:r>
            <w:r w:rsidRPr="002C1BAE">
              <w:rPr>
                <w:rFonts w:ascii="Calibri" w:hAnsi="Calibri" w:cs="Calibri"/>
                <w:sz w:val="16"/>
                <w:szCs w:val="16"/>
              </w:rPr>
              <w:t xml:space="preserve">, </w:t>
            </w:r>
            <w:r w:rsidRPr="002C1BAE">
              <w:rPr>
                <w:rFonts w:ascii="Sylfaen" w:hAnsi="Sylfaen" w:cs="Sylfaen"/>
                <w:sz w:val="16"/>
                <w:szCs w:val="16"/>
              </w:rPr>
              <w:t>სპეციალიზაციის</w:t>
            </w:r>
            <w:r w:rsidRPr="002C1BAE">
              <w:rPr>
                <w:rFonts w:ascii="Calibri" w:hAnsi="Calibri" w:cs="Calibri"/>
                <w:sz w:val="16"/>
                <w:szCs w:val="16"/>
              </w:rPr>
              <w:t xml:space="preserve">) </w:t>
            </w: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პროვაიდერებისათვის</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კონტრაქტებისა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გადახდის</w:t>
            </w:r>
            <w:r w:rsidRPr="002C1BAE">
              <w:rPr>
                <w:rFonts w:ascii="Calibri" w:hAnsi="Calibri" w:cs="Calibri"/>
                <w:sz w:val="16"/>
                <w:szCs w:val="16"/>
              </w:rPr>
              <w:t xml:space="preserve"> </w:t>
            </w:r>
            <w:r w:rsidRPr="002C1BAE">
              <w:rPr>
                <w:rFonts w:ascii="Sylfaen" w:hAnsi="Sylfaen" w:cs="Sylfaen"/>
                <w:sz w:val="16"/>
                <w:szCs w:val="16"/>
              </w:rPr>
              <w:t>სისტემების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პირველად</w:t>
            </w:r>
            <w:r w:rsidRPr="002C1BAE">
              <w:rPr>
                <w:rFonts w:ascii="Calibri" w:hAnsi="Calibri" w:cs="Calibri"/>
                <w:sz w:val="16"/>
                <w:szCs w:val="16"/>
              </w:rPr>
              <w:t xml:space="preserve"> </w:t>
            </w:r>
            <w:r w:rsidRPr="002C1BAE">
              <w:rPr>
                <w:rFonts w:ascii="Sylfaen" w:hAnsi="Sylfaen" w:cs="Sylfaen"/>
                <w:sz w:val="16"/>
                <w:szCs w:val="16"/>
              </w:rPr>
              <w:t>ჯანდაცვაში</w:t>
            </w:r>
            <w:r w:rsidRPr="002C1BAE">
              <w:rPr>
                <w:rFonts w:ascii="Calibri" w:hAnsi="Calibri" w:cs="Calibri"/>
                <w:sz w:val="16"/>
                <w:szCs w:val="16"/>
              </w:rPr>
              <w:t xml:space="preserve">; </w:t>
            </w:r>
            <w:r w:rsidRPr="002C1BAE">
              <w:rPr>
                <w:rFonts w:ascii="Sylfaen" w:hAnsi="Sylfaen" w:cs="Sylfaen"/>
                <w:sz w:val="16"/>
                <w:szCs w:val="16"/>
              </w:rPr>
              <w:t>მონაცემთა</w:t>
            </w:r>
            <w:r w:rsidRPr="002C1BAE">
              <w:rPr>
                <w:rFonts w:ascii="Calibri" w:hAnsi="Calibri" w:cs="Calibri"/>
                <w:sz w:val="16"/>
                <w:szCs w:val="16"/>
              </w:rPr>
              <w:t xml:space="preserve"> </w:t>
            </w:r>
            <w:r w:rsidRPr="002C1BAE">
              <w:rPr>
                <w:rFonts w:ascii="Sylfaen" w:hAnsi="Sylfaen" w:cs="Sylfaen"/>
                <w:sz w:val="16"/>
                <w:szCs w:val="16"/>
              </w:rPr>
              <w:t>შეგროვების</w:t>
            </w:r>
            <w:r w:rsidRPr="002C1BAE">
              <w:rPr>
                <w:rFonts w:ascii="Calibri" w:hAnsi="Calibri" w:cs="Calibri"/>
                <w:sz w:val="16"/>
                <w:szCs w:val="16"/>
              </w:rPr>
              <w:t xml:space="preserve">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განვითარება</w:t>
            </w:r>
            <w:r w:rsidRPr="002C1BAE">
              <w:rPr>
                <w:rFonts w:ascii="Calibri" w:hAnsi="Calibri" w:cs="Calibri"/>
                <w:sz w:val="16"/>
                <w:szCs w:val="16"/>
              </w:rPr>
              <w:t xml:space="preserve"> </w:t>
            </w: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ცენტრებიდან</w:t>
            </w:r>
            <w:r w:rsidRPr="002C1BAE">
              <w:rPr>
                <w:rFonts w:ascii="Calibri" w:hAnsi="Calibri" w:cs="Calibri"/>
                <w:sz w:val="16"/>
                <w:szCs w:val="16"/>
              </w:rPr>
              <w:t xml:space="preserve"> </w:t>
            </w:r>
            <w:r w:rsidRPr="002C1BAE">
              <w:rPr>
                <w:rFonts w:ascii="Sylfaen" w:hAnsi="Sylfaen" w:cs="Sylfaen"/>
                <w:sz w:val="16"/>
                <w:szCs w:val="16"/>
              </w:rPr>
              <w:t>მონაცემების</w:t>
            </w:r>
            <w:r w:rsidRPr="002C1BAE">
              <w:rPr>
                <w:rFonts w:ascii="Calibri" w:hAnsi="Calibri" w:cs="Calibri"/>
                <w:sz w:val="16"/>
                <w:szCs w:val="16"/>
              </w:rPr>
              <w:t xml:space="preserve"> </w:t>
            </w:r>
            <w:r w:rsidRPr="002C1BAE">
              <w:rPr>
                <w:rFonts w:ascii="Sylfaen" w:hAnsi="Sylfaen" w:cs="Sylfaen"/>
                <w:sz w:val="16"/>
                <w:szCs w:val="16"/>
              </w:rPr>
              <w:t>მისაღებად</w:t>
            </w:r>
            <w:r w:rsidRPr="002C1BAE">
              <w:rPr>
                <w:rFonts w:ascii="Calibri" w:hAnsi="Calibri" w:cs="Calibri"/>
                <w:sz w:val="16"/>
                <w:szCs w:val="16"/>
              </w:rPr>
              <w:t xml:space="preserve"> </w:t>
            </w:r>
            <w:r w:rsidRPr="002C1BAE">
              <w:rPr>
                <w:rFonts w:ascii="Sylfaen" w:hAnsi="Sylfaen" w:cs="Sylfaen"/>
                <w:sz w:val="16"/>
                <w:szCs w:val="16"/>
              </w:rPr>
              <w:t>პაციენტების</w:t>
            </w:r>
            <w:r w:rsidRPr="002C1BAE">
              <w:rPr>
                <w:rFonts w:ascii="Calibri" w:hAnsi="Calibri" w:cs="Calibri"/>
                <w:sz w:val="16"/>
                <w:szCs w:val="16"/>
              </w:rPr>
              <w:t xml:space="preserve">, </w:t>
            </w:r>
            <w:r w:rsidRPr="002C1BAE">
              <w:rPr>
                <w:rFonts w:ascii="Sylfaen" w:hAnsi="Sylfaen" w:cs="Sylfaen"/>
                <w:sz w:val="16"/>
                <w:szCs w:val="16"/>
              </w:rPr>
              <w:t>კლინიკური</w:t>
            </w:r>
            <w:r w:rsidRPr="002C1BAE">
              <w:rPr>
                <w:rFonts w:ascii="Calibri" w:hAnsi="Calibri" w:cs="Calibri"/>
                <w:sz w:val="16"/>
                <w:szCs w:val="16"/>
              </w:rPr>
              <w:t xml:space="preserve"> </w:t>
            </w:r>
            <w:r w:rsidRPr="002C1BAE">
              <w:rPr>
                <w:rFonts w:ascii="Sylfaen" w:hAnsi="Sylfaen" w:cs="Sylfaen"/>
                <w:sz w:val="16"/>
                <w:szCs w:val="16"/>
              </w:rPr>
              <w:lastRenderedPageBreak/>
              <w:t>მდგომარეობების</w:t>
            </w:r>
            <w:r w:rsidRPr="002C1BAE">
              <w:rPr>
                <w:rFonts w:ascii="Calibri" w:hAnsi="Calibri" w:cs="Calibri"/>
                <w:sz w:val="16"/>
                <w:szCs w:val="16"/>
              </w:rPr>
              <w:t xml:space="preserve">, </w:t>
            </w:r>
            <w:r w:rsidRPr="002C1BAE">
              <w:rPr>
                <w:rFonts w:ascii="Sylfaen" w:hAnsi="Sylfaen" w:cs="Sylfaen"/>
                <w:sz w:val="16"/>
                <w:szCs w:val="16"/>
              </w:rPr>
              <w:t>ამბულატორიული</w:t>
            </w:r>
            <w:r w:rsidRPr="002C1BAE">
              <w:rPr>
                <w:rFonts w:ascii="Calibri" w:hAnsi="Calibri" w:cs="Calibri"/>
                <w:sz w:val="16"/>
                <w:szCs w:val="16"/>
              </w:rPr>
              <w:t xml:space="preserve"> </w:t>
            </w:r>
            <w:r w:rsidRPr="002C1BAE">
              <w:rPr>
                <w:rFonts w:ascii="Sylfaen" w:hAnsi="Sylfaen" w:cs="Sylfaen"/>
                <w:sz w:val="16"/>
                <w:szCs w:val="16"/>
              </w:rPr>
              <w:t>ვიზიტებისა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მიმართვების</w:t>
            </w:r>
            <w:r w:rsidRPr="002C1BAE">
              <w:rPr>
                <w:rFonts w:ascii="Calibri" w:hAnsi="Calibri" w:cs="Calibri"/>
                <w:sz w:val="16"/>
                <w:szCs w:val="16"/>
              </w:rPr>
              <w:t xml:space="preserve"> </w:t>
            </w:r>
            <w:r w:rsidRPr="002C1BAE">
              <w:rPr>
                <w:rFonts w:ascii="Sylfaen" w:hAnsi="Sylfaen" w:cs="Sylfaen"/>
                <w:sz w:val="16"/>
                <w:szCs w:val="16"/>
              </w:rPr>
              <w:t>თაობაზე</w:t>
            </w:r>
          </w:p>
        </w:tc>
        <w:tc>
          <w:tcPr>
            <w:tcW w:w="720" w:type="pct"/>
            <w:gridSpan w:val="2"/>
            <w:tcBorders>
              <w:top w:val="single" w:sz="4" w:space="0" w:color="auto"/>
              <w:left w:val="nil"/>
              <w:bottom w:val="single" w:sz="4" w:space="0" w:color="auto"/>
              <w:right w:val="single" w:sz="4" w:space="0" w:color="auto"/>
            </w:tcBorders>
            <w:shd w:val="clear" w:color="000000" w:fill="FFC000"/>
            <w:vAlign w:val="center"/>
            <w:hideMark/>
          </w:tcPr>
          <w:p w:rsidR="006626AE" w:rsidRPr="002C1BAE" w:rsidRDefault="006626AE" w:rsidP="006626AE">
            <w:pPr>
              <w:rPr>
                <w:rFonts w:ascii="Calibri" w:hAnsi="Calibri" w:cs="Calibri"/>
                <w:sz w:val="16"/>
                <w:szCs w:val="16"/>
              </w:rPr>
            </w:pPr>
            <w:r w:rsidRPr="002C1BAE">
              <w:rPr>
                <w:rFonts w:ascii="Sylfaen" w:hAnsi="Sylfaen" w:cs="Sylfaen"/>
                <w:sz w:val="16"/>
                <w:szCs w:val="16"/>
              </w:rPr>
              <w:lastRenderedPageBreak/>
              <w:t>მონაცემთა</w:t>
            </w:r>
            <w:r w:rsidRPr="002C1BAE">
              <w:rPr>
                <w:rFonts w:ascii="Calibri" w:hAnsi="Calibri" w:cs="Calibri"/>
                <w:sz w:val="16"/>
                <w:szCs w:val="16"/>
              </w:rPr>
              <w:t xml:space="preserve"> </w:t>
            </w:r>
            <w:r w:rsidRPr="002C1BAE">
              <w:rPr>
                <w:rFonts w:ascii="Sylfaen" w:hAnsi="Sylfaen" w:cs="Sylfaen"/>
                <w:sz w:val="16"/>
                <w:szCs w:val="16"/>
              </w:rPr>
              <w:t>შეგროვებისა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კონტრაქტირების</w:t>
            </w:r>
            <w:r w:rsidRPr="002C1BAE">
              <w:rPr>
                <w:rFonts w:ascii="Calibri" w:hAnsi="Calibri" w:cs="Calibri"/>
                <w:sz w:val="16"/>
                <w:szCs w:val="16"/>
              </w:rPr>
              <w:t xml:space="preserve"> </w:t>
            </w:r>
            <w:r w:rsidRPr="002C1BAE">
              <w:rPr>
                <w:rFonts w:ascii="Sylfaen" w:hAnsi="Sylfaen" w:cs="Sylfaen"/>
                <w:sz w:val="16"/>
                <w:szCs w:val="16"/>
              </w:rPr>
              <w:t>პილოტირება</w:t>
            </w:r>
            <w:r w:rsidRPr="002C1BAE">
              <w:rPr>
                <w:rFonts w:ascii="Calibri" w:hAnsi="Calibri" w:cs="Calibri"/>
                <w:sz w:val="16"/>
                <w:szCs w:val="16"/>
              </w:rPr>
              <w:t xml:space="preserve"> </w:t>
            </w: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შერჩულ</w:t>
            </w:r>
            <w:r w:rsidRPr="002C1BAE">
              <w:rPr>
                <w:rFonts w:ascii="Calibri" w:hAnsi="Calibri" w:cs="Calibri"/>
                <w:sz w:val="16"/>
                <w:szCs w:val="16"/>
              </w:rPr>
              <w:t xml:space="preserve"> </w:t>
            </w:r>
            <w:r w:rsidRPr="002C1BAE">
              <w:rPr>
                <w:rFonts w:ascii="Sylfaen" w:hAnsi="Sylfaen" w:cs="Sylfaen"/>
                <w:sz w:val="16"/>
                <w:szCs w:val="16"/>
              </w:rPr>
              <w:t>ცენტრებში</w:t>
            </w:r>
            <w:r w:rsidRPr="002C1BAE">
              <w:rPr>
                <w:rFonts w:ascii="Calibri" w:hAnsi="Calibri" w:cs="Calibri"/>
                <w:sz w:val="16"/>
                <w:szCs w:val="16"/>
              </w:rPr>
              <w:t xml:space="preserve">, </w:t>
            </w:r>
            <w:r w:rsidRPr="002C1BAE">
              <w:rPr>
                <w:rFonts w:ascii="Sylfaen" w:hAnsi="Sylfaen" w:cs="Sylfaen"/>
                <w:sz w:val="16"/>
                <w:szCs w:val="16"/>
              </w:rPr>
              <w:t>თბილისში</w:t>
            </w:r>
            <w:r w:rsidRPr="002C1BAE">
              <w:rPr>
                <w:rFonts w:ascii="Calibri" w:hAnsi="Calibri" w:cs="Calibri"/>
                <w:sz w:val="16"/>
                <w:szCs w:val="16"/>
              </w:rPr>
              <w:t xml:space="preserve"> </w:t>
            </w:r>
          </w:p>
        </w:tc>
        <w:tc>
          <w:tcPr>
            <w:tcW w:w="766" w:type="pct"/>
            <w:gridSpan w:val="2"/>
            <w:tcBorders>
              <w:top w:val="single" w:sz="4" w:space="0" w:color="auto"/>
              <w:left w:val="nil"/>
              <w:bottom w:val="single" w:sz="4" w:space="0" w:color="auto"/>
              <w:right w:val="single" w:sz="4" w:space="0" w:color="000000"/>
            </w:tcBorders>
            <w:shd w:val="clear" w:color="000000" w:fill="FFC000"/>
            <w:vAlign w:val="center"/>
            <w:hideMark/>
          </w:tcPr>
          <w:p w:rsidR="006626AE" w:rsidRPr="002C1BAE" w:rsidRDefault="006626AE" w:rsidP="006626AE">
            <w:pPr>
              <w:rPr>
                <w:rFonts w:ascii="Calibri" w:hAnsi="Calibri" w:cs="Calibri"/>
                <w:sz w:val="16"/>
                <w:szCs w:val="16"/>
              </w:rPr>
            </w:pPr>
            <w:r w:rsidRPr="002C1BAE">
              <w:rPr>
                <w:rFonts w:ascii="Sylfaen" w:hAnsi="Sylfaen" w:cs="Sylfaen"/>
                <w:sz w:val="16"/>
                <w:szCs w:val="16"/>
              </w:rPr>
              <w:t>მონაცემთა</w:t>
            </w:r>
            <w:r w:rsidRPr="002C1BAE">
              <w:rPr>
                <w:rFonts w:ascii="Calibri" w:hAnsi="Calibri" w:cs="Calibri"/>
                <w:sz w:val="16"/>
                <w:szCs w:val="16"/>
              </w:rPr>
              <w:t xml:space="preserve"> </w:t>
            </w:r>
            <w:r w:rsidRPr="002C1BAE">
              <w:rPr>
                <w:rFonts w:ascii="Sylfaen" w:hAnsi="Sylfaen" w:cs="Sylfaen"/>
                <w:sz w:val="16"/>
                <w:szCs w:val="16"/>
              </w:rPr>
              <w:t>შეგროვებისა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კონტრაქტირების</w:t>
            </w:r>
            <w:r w:rsidRPr="002C1BAE">
              <w:rPr>
                <w:rFonts w:ascii="Calibri" w:hAnsi="Calibri" w:cs="Calibri"/>
                <w:sz w:val="16"/>
                <w:szCs w:val="16"/>
              </w:rPr>
              <w:t xml:space="preserve"> </w:t>
            </w:r>
            <w:r w:rsidRPr="002C1BAE">
              <w:rPr>
                <w:rFonts w:ascii="Sylfaen" w:hAnsi="Sylfaen" w:cs="Sylfaen"/>
                <w:sz w:val="16"/>
                <w:szCs w:val="16"/>
              </w:rPr>
              <w:t>პილოტირება</w:t>
            </w:r>
            <w:r w:rsidRPr="002C1BAE">
              <w:rPr>
                <w:rFonts w:ascii="Calibri" w:hAnsi="Calibri" w:cs="Calibri"/>
                <w:sz w:val="16"/>
                <w:szCs w:val="16"/>
              </w:rPr>
              <w:t xml:space="preserve"> </w:t>
            </w: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შერჩულ</w:t>
            </w:r>
            <w:r w:rsidRPr="002C1BAE">
              <w:rPr>
                <w:rFonts w:ascii="Calibri" w:hAnsi="Calibri" w:cs="Calibri"/>
                <w:sz w:val="16"/>
                <w:szCs w:val="16"/>
              </w:rPr>
              <w:t xml:space="preserve"> 14 </w:t>
            </w:r>
            <w:r w:rsidRPr="002C1BAE">
              <w:rPr>
                <w:rFonts w:ascii="Sylfaen" w:hAnsi="Sylfaen" w:cs="Sylfaen"/>
                <w:sz w:val="16"/>
                <w:szCs w:val="16"/>
              </w:rPr>
              <w:t>ცენტრში</w:t>
            </w:r>
            <w:r w:rsidRPr="002C1BAE">
              <w:rPr>
                <w:rFonts w:ascii="Calibri" w:hAnsi="Calibri" w:cs="Calibri"/>
                <w:sz w:val="16"/>
                <w:szCs w:val="16"/>
              </w:rPr>
              <w:t xml:space="preserve">, </w:t>
            </w:r>
            <w:r w:rsidRPr="002C1BAE">
              <w:rPr>
                <w:rFonts w:ascii="Sylfaen" w:hAnsi="Sylfaen" w:cs="Sylfaen"/>
                <w:sz w:val="16"/>
                <w:szCs w:val="16"/>
              </w:rPr>
              <w:t>რეგიონებში</w:t>
            </w:r>
          </w:p>
        </w:tc>
        <w:tc>
          <w:tcPr>
            <w:tcW w:w="362" w:type="pct"/>
            <w:tcBorders>
              <w:top w:val="nil"/>
              <w:left w:val="nil"/>
              <w:bottom w:val="single" w:sz="4" w:space="0" w:color="auto"/>
              <w:right w:val="single" w:sz="4" w:space="0" w:color="auto"/>
            </w:tcBorders>
            <w:shd w:val="clear" w:color="000000" w:fill="FFC000"/>
            <w:vAlign w:val="center"/>
            <w:hideMark/>
          </w:tcPr>
          <w:p w:rsidR="006626AE" w:rsidRPr="002C1BAE" w:rsidRDefault="006626AE" w:rsidP="006626AE">
            <w:pPr>
              <w:rPr>
                <w:rFonts w:ascii="Calibri" w:hAnsi="Calibri" w:cs="Calibri"/>
                <w:sz w:val="16"/>
                <w:szCs w:val="16"/>
              </w:rPr>
            </w:pPr>
            <w:r w:rsidRPr="002C1BAE">
              <w:rPr>
                <w:rFonts w:ascii="Sylfaen" w:hAnsi="Sylfaen" w:cs="Sylfaen"/>
                <w:sz w:val="16"/>
                <w:szCs w:val="16"/>
              </w:rPr>
              <w:t>მიღებული</w:t>
            </w:r>
            <w:r w:rsidRPr="002C1BAE">
              <w:rPr>
                <w:rFonts w:ascii="Calibri" w:hAnsi="Calibri" w:cs="Calibri"/>
                <w:sz w:val="16"/>
                <w:szCs w:val="16"/>
              </w:rPr>
              <w:t xml:space="preserve"> </w:t>
            </w:r>
            <w:r w:rsidRPr="002C1BAE">
              <w:rPr>
                <w:rFonts w:ascii="Sylfaen" w:hAnsi="Sylfaen" w:cs="Sylfaen"/>
                <w:sz w:val="16"/>
                <w:szCs w:val="16"/>
              </w:rPr>
              <w:t>მონაცემების</w:t>
            </w:r>
            <w:r w:rsidRPr="002C1BAE">
              <w:rPr>
                <w:rFonts w:ascii="Calibri" w:hAnsi="Calibri" w:cs="Calibri"/>
                <w:sz w:val="16"/>
                <w:szCs w:val="16"/>
              </w:rPr>
              <w:t xml:space="preserve">, </w:t>
            </w:r>
            <w:r w:rsidRPr="002C1BAE">
              <w:rPr>
                <w:rFonts w:ascii="Sylfaen" w:hAnsi="Sylfaen" w:cs="Sylfaen"/>
                <w:sz w:val="16"/>
                <w:szCs w:val="16"/>
              </w:rPr>
              <w:t>ჰოსპიტალიზაციის</w:t>
            </w:r>
            <w:r w:rsidRPr="002C1BAE">
              <w:rPr>
                <w:rFonts w:ascii="Calibri" w:hAnsi="Calibri" w:cs="Calibri"/>
                <w:sz w:val="16"/>
                <w:szCs w:val="16"/>
              </w:rPr>
              <w:t xml:space="preserve"> </w:t>
            </w:r>
            <w:r w:rsidRPr="002C1BAE">
              <w:rPr>
                <w:rFonts w:ascii="Sylfaen" w:hAnsi="Sylfaen" w:cs="Sylfaen"/>
                <w:sz w:val="16"/>
                <w:szCs w:val="16"/>
              </w:rPr>
              <w:t>სიხშირის</w:t>
            </w:r>
            <w:r w:rsidRPr="002C1BAE">
              <w:rPr>
                <w:rFonts w:ascii="Calibri" w:hAnsi="Calibri" w:cs="Calibri"/>
                <w:sz w:val="16"/>
                <w:szCs w:val="16"/>
              </w:rPr>
              <w:t xml:space="preserve">, </w:t>
            </w:r>
            <w:r w:rsidRPr="002C1BAE">
              <w:rPr>
                <w:rFonts w:ascii="Sylfaen" w:hAnsi="Sylfaen" w:cs="Sylfaen"/>
                <w:sz w:val="16"/>
                <w:szCs w:val="16"/>
              </w:rPr>
              <w:t>ამბულატორიულად</w:t>
            </w:r>
            <w:r w:rsidRPr="002C1BAE">
              <w:rPr>
                <w:rFonts w:ascii="Calibri" w:hAnsi="Calibri" w:cs="Calibri"/>
                <w:sz w:val="16"/>
                <w:szCs w:val="16"/>
              </w:rPr>
              <w:t xml:space="preserve"> </w:t>
            </w:r>
            <w:r w:rsidRPr="002C1BAE">
              <w:rPr>
                <w:rFonts w:ascii="Sylfaen" w:hAnsi="Sylfaen" w:cs="Sylfaen"/>
                <w:sz w:val="16"/>
                <w:szCs w:val="16"/>
              </w:rPr>
              <w:t>მართვადი</w:t>
            </w:r>
            <w:r w:rsidRPr="002C1BAE">
              <w:rPr>
                <w:rFonts w:ascii="Calibri" w:hAnsi="Calibri" w:cs="Calibri"/>
                <w:sz w:val="16"/>
                <w:szCs w:val="16"/>
              </w:rPr>
              <w:t xml:space="preserve"> </w:t>
            </w:r>
            <w:r w:rsidRPr="002C1BAE">
              <w:rPr>
                <w:rFonts w:ascii="Sylfaen" w:hAnsi="Sylfaen" w:cs="Sylfaen"/>
                <w:sz w:val="16"/>
                <w:szCs w:val="16"/>
              </w:rPr>
              <w:t>მდგომარეობების</w:t>
            </w:r>
            <w:r w:rsidRPr="002C1BAE">
              <w:rPr>
                <w:rFonts w:ascii="Calibri" w:hAnsi="Calibri" w:cs="Calibri"/>
                <w:sz w:val="16"/>
                <w:szCs w:val="16"/>
              </w:rPr>
              <w:t xml:space="preserve"> </w:t>
            </w:r>
            <w:r w:rsidRPr="002C1BAE">
              <w:rPr>
                <w:rFonts w:ascii="Sylfaen" w:hAnsi="Sylfaen" w:cs="Sylfaen"/>
                <w:sz w:val="16"/>
                <w:szCs w:val="16"/>
              </w:rPr>
              <w:t>მონაცემების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ცენტრების</w:t>
            </w:r>
            <w:r w:rsidRPr="002C1BAE">
              <w:rPr>
                <w:rFonts w:ascii="Calibri" w:hAnsi="Calibri" w:cs="Calibri"/>
                <w:sz w:val="16"/>
                <w:szCs w:val="16"/>
              </w:rPr>
              <w:t xml:space="preserve"> </w:t>
            </w:r>
            <w:r w:rsidRPr="002C1BAE">
              <w:rPr>
                <w:rFonts w:ascii="Sylfaen" w:hAnsi="Sylfaen" w:cs="Sylfaen"/>
                <w:sz w:val="16"/>
                <w:szCs w:val="16"/>
              </w:rPr>
              <w:t>მიხედვით</w:t>
            </w:r>
          </w:p>
        </w:tc>
        <w:tc>
          <w:tcPr>
            <w:tcW w:w="315" w:type="pct"/>
            <w:tcBorders>
              <w:top w:val="nil"/>
              <w:left w:val="nil"/>
              <w:bottom w:val="single" w:sz="4" w:space="0" w:color="auto"/>
              <w:right w:val="single" w:sz="4" w:space="0" w:color="auto"/>
            </w:tcBorders>
            <w:shd w:val="clear" w:color="000000" w:fill="00B0F0"/>
            <w:vAlign w:val="center"/>
            <w:hideMark/>
          </w:tcPr>
          <w:p w:rsidR="006626AE" w:rsidRPr="002C1BAE" w:rsidRDefault="006626AE" w:rsidP="006626AE">
            <w:pPr>
              <w:rPr>
                <w:rFonts w:ascii="Calibri" w:hAnsi="Calibri" w:cs="Calibri"/>
                <w:sz w:val="16"/>
                <w:szCs w:val="16"/>
              </w:rPr>
            </w:pPr>
            <w:r w:rsidRPr="002C1BAE">
              <w:rPr>
                <w:rFonts w:ascii="Sylfaen" w:hAnsi="Sylfaen" w:cs="Sylfaen"/>
                <w:sz w:val="16"/>
                <w:szCs w:val="16"/>
              </w:rPr>
              <w:t>პირველადი</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გადახედვა</w:t>
            </w:r>
            <w:r w:rsidRPr="002C1BAE">
              <w:rPr>
                <w:rFonts w:ascii="Calibri" w:hAnsi="Calibri" w:cs="Calibri"/>
                <w:sz w:val="16"/>
                <w:szCs w:val="16"/>
              </w:rPr>
              <w:t>/</w:t>
            </w:r>
            <w:r w:rsidRPr="002C1BAE">
              <w:rPr>
                <w:rFonts w:ascii="Sylfaen" w:hAnsi="Sylfaen" w:cs="Sylfaen"/>
                <w:sz w:val="16"/>
                <w:szCs w:val="16"/>
              </w:rPr>
              <w:t>ცვლილება</w:t>
            </w:r>
          </w:p>
        </w:tc>
        <w:tc>
          <w:tcPr>
            <w:tcW w:w="361" w:type="pct"/>
            <w:tcBorders>
              <w:top w:val="nil"/>
              <w:left w:val="nil"/>
              <w:bottom w:val="single" w:sz="4" w:space="0" w:color="auto"/>
              <w:right w:val="single" w:sz="4" w:space="0" w:color="auto"/>
            </w:tcBorders>
            <w:shd w:val="clear" w:color="000000" w:fill="FFFFFF"/>
            <w:vAlign w:val="center"/>
            <w:hideMark/>
          </w:tcPr>
          <w:p w:rsidR="006626AE" w:rsidRPr="002C1BAE" w:rsidRDefault="006626AE" w:rsidP="006626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6626AE" w:rsidRPr="002C1BAE" w:rsidRDefault="006626AE" w:rsidP="006626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6626AE" w:rsidRPr="002C1BAE" w:rsidRDefault="006626AE" w:rsidP="006626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6626AE" w:rsidRPr="002C1BAE" w:rsidRDefault="006626AE" w:rsidP="006626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6626AE" w:rsidRPr="002C1BAE" w:rsidRDefault="006626AE" w:rsidP="006626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6626AE" w:rsidRDefault="006626AE" w:rsidP="006626AE">
            <w:pPr>
              <w:rPr>
                <w:rFonts w:ascii="Sylfaen" w:hAnsi="Sylfaen" w:cs="Sylfaen"/>
                <w:sz w:val="16"/>
                <w:szCs w:val="16"/>
              </w:rPr>
            </w:pPr>
          </w:p>
          <w:p w:rsidR="006626AE" w:rsidRPr="002C1BAE" w:rsidRDefault="006626AE" w:rsidP="006626AE">
            <w:pPr>
              <w:rPr>
                <w:rFonts w:ascii="Calibri" w:hAnsi="Calibri" w:cs="Calibri"/>
                <w:sz w:val="16"/>
                <w:szCs w:val="16"/>
              </w:rPr>
            </w:pPr>
            <w:r w:rsidRPr="002C1BAE">
              <w:rPr>
                <w:rFonts w:ascii="Sylfaen" w:hAnsi="Sylfaen" w:cs="Sylfaen"/>
                <w:sz w:val="16"/>
                <w:szCs w:val="16"/>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6626AE" w:rsidRPr="006626AE" w:rsidRDefault="006626AE" w:rsidP="006626AE">
            <w:pPr>
              <w:rPr>
                <w:rFonts w:ascii="Calibri" w:hAnsi="Calibri" w:cs="Calibri"/>
                <w:sz w:val="16"/>
                <w:szCs w:val="16"/>
                <w:lang w:val="ka-GE"/>
              </w:rPr>
            </w:pPr>
            <w:r>
              <w:rPr>
                <w:rFonts w:ascii="Sylfaen" w:hAnsi="Sylfaen" w:cs="Sylfaen"/>
                <w:sz w:val="16"/>
                <w:szCs w:val="16"/>
                <w:lang w:val="ka-GE"/>
              </w:rPr>
              <w:t>სმს</w:t>
            </w:r>
          </w:p>
        </w:tc>
      </w:tr>
      <w:tr w:rsidR="00933C3C" w:rsidRPr="002C1BAE" w:rsidTr="00933C3C">
        <w:trPr>
          <w:trHeight w:val="3300"/>
        </w:trPr>
        <w:tc>
          <w:tcPr>
            <w:tcW w:w="180" w:type="pct"/>
            <w:vMerge/>
            <w:tcBorders>
              <w:top w:val="nil"/>
              <w:left w:val="single" w:sz="4" w:space="0" w:color="auto"/>
              <w:bottom w:val="single" w:sz="4" w:space="0" w:color="auto"/>
              <w:right w:val="single" w:sz="4" w:space="0" w:color="auto"/>
            </w:tcBorders>
            <w:vAlign w:val="center"/>
            <w:hideMark/>
          </w:tcPr>
          <w:p w:rsidR="002C1BAE" w:rsidRPr="002C1BAE" w:rsidRDefault="002C1BAE" w:rsidP="002C1BAE">
            <w:pPr>
              <w:rPr>
                <w:rFonts w:ascii="Calibri" w:hAnsi="Calibri" w:cs="Calibri"/>
                <w:b/>
                <w:bCs/>
                <w:sz w:val="16"/>
                <w:szCs w:val="16"/>
              </w:rPr>
            </w:pP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3.6.2.</w:t>
            </w:r>
            <w:r w:rsidRPr="002C1BAE">
              <w:rPr>
                <w:rFonts w:ascii="Sylfaen" w:hAnsi="Sylfaen" w:cs="Sylfaen"/>
                <w:sz w:val="16"/>
                <w:szCs w:val="16"/>
              </w:rPr>
              <w:t>ოჯახის</w:t>
            </w:r>
            <w:r w:rsidRPr="002C1BAE">
              <w:rPr>
                <w:rFonts w:ascii="Calibri" w:hAnsi="Calibri" w:cs="Calibri"/>
                <w:sz w:val="16"/>
                <w:szCs w:val="16"/>
              </w:rPr>
              <w:t xml:space="preserve"> </w:t>
            </w:r>
            <w:r w:rsidRPr="002C1BAE">
              <w:rPr>
                <w:rFonts w:ascii="Sylfaen" w:hAnsi="Sylfaen" w:cs="Sylfaen"/>
                <w:sz w:val="16"/>
                <w:szCs w:val="16"/>
              </w:rPr>
              <w:t>ექიმების</w:t>
            </w:r>
            <w:r w:rsidRPr="002C1BAE">
              <w:rPr>
                <w:rFonts w:ascii="Calibri" w:hAnsi="Calibri" w:cs="Calibri"/>
                <w:sz w:val="16"/>
                <w:szCs w:val="16"/>
              </w:rPr>
              <w:t xml:space="preserve"> </w:t>
            </w:r>
            <w:r w:rsidRPr="002C1BAE">
              <w:rPr>
                <w:rFonts w:ascii="Sylfaen" w:hAnsi="Sylfaen" w:cs="Sylfaen"/>
                <w:sz w:val="16"/>
                <w:szCs w:val="16"/>
              </w:rPr>
              <w:t>შესაძლებლობების</w:t>
            </w:r>
            <w:r w:rsidRPr="002C1BAE">
              <w:rPr>
                <w:rFonts w:ascii="Calibri" w:hAnsi="Calibri" w:cs="Calibri"/>
                <w:sz w:val="16"/>
                <w:szCs w:val="16"/>
              </w:rPr>
              <w:t xml:space="preserve"> </w:t>
            </w:r>
            <w:r w:rsidRPr="002C1BAE">
              <w:rPr>
                <w:rFonts w:ascii="Sylfaen" w:hAnsi="Sylfaen" w:cs="Sylfaen"/>
                <w:sz w:val="16"/>
                <w:szCs w:val="16"/>
              </w:rPr>
              <w:t>გაძლიერება</w:t>
            </w:r>
            <w:r w:rsidRPr="002C1BAE">
              <w:rPr>
                <w:rFonts w:ascii="Calibri" w:hAnsi="Calibri" w:cs="Calibri"/>
                <w:sz w:val="16"/>
                <w:szCs w:val="16"/>
              </w:rPr>
              <w:t xml:space="preserve"> (</w:t>
            </w:r>
            <w:r w:rsidRPr="002C1BAE">
              <w:rPr>
                <w:rFonts w:ascii="Sylfaen" w:hAnsi="Sylfaen" w:cs="Sylfaen"/>
                <w:sz w:val="16"/>
                <w:szCs w:val="16"/>
              </w:rPr>
              <w:t>სერტიფიცირება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უწყვეტი</w:t>
            </w:r>
            <w:r w:rsidRPr="002C1BAE">
              <w:rPr>
                <w:rFonts w:ascii="Calibri" w:hAnsi="Calibri" w:cs="Calibri"/>
                <w:sz w:val="16"/>
                <w:szCs w:val="16"/>
              </w:rPr>
              <w:t xml:space="preserve"> </w:t>
            </w:r>
            <w:r w:rsidRPr="002C1BAE">
              <w:rPr>
                <w:rFonts w:ascii="Sylfaen" w:hAnsi="Sylfaen" w:cs="Sylfaen"/>
                <w:sz w:val="16"/>
                <w:szCs w:val="16"/>
              </w:rPr>
              <w:t>სამედიცინო</w:t>
            </w:r>
            <w:r w:rsidRPr="002C1BAE">
              <w:rPr>
                <w:rFonts w:ascii="Calibri" w:hAnsi="Calibri" w:cs="Calibri"/>
                <w:sz w:val="16"/>
                <w:szCs w:val="16"/>
              </w:rPr>
              <w:t xml:space="preserve"> </w:t>
            </w:r>
            <w:r w:rsidRPr="002C1BAE">
              <w:rPr>
                <w:rFonts w:ascii="Sylfaen" w:hAnsi="Sylfaen" w:cs="Sylfaen"/>
                <w:sz w:val="16"/>
                <w:szCs w:val="16"/>
              </w:rPr>
              <w:t>განათლება</w:t>
            </w:r>
            <w:r w:rsidRPr="002C1BAE">
              <w:rPr>
                <w:rFonts w:ascii="Calibri" w:hAnsi="Calibri" w:cs="Calibri"/>
                <w:sz w:val="16"/>
                <w:szCs w:val="16"/>
              </w:rPr>
              <w:t>)</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586"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უწყვეტი</w:t>
            </w:r>
            <w:r w:rsidRPr="002C1BAE">
              <w:rPr>
                <w:rFonts w:ascii="Calibri" w:hAnsi="Calibri" w:cs="Calibri"/>
                <w:sz w:val="16"/>
                <w:szCs w:val="16"/>
              </w:rPr>
              <w:t xml:space="preserve"> </w:t>
            </w:r>
            <w:r w:rsidRPr="002C1BAE">
              <w:rPr>
                <w:rFonts w:ascii="Sylfaen" w:hAnsi="Sylfaen" w:cs="Sylfaen"/>
                <w:sz w:val="16"/>
                <w:szCs w:val="16"/>
              </w:rPr>
              <w:t>სამედიცინო</w:t>
            </w:r>
            <w:r w:rsidRPr="002C1BAE">
              <w:rPr>
                <w:rFonts w:ascii="Calibri" w:hAnsi="Calibri" w:cs="Calibri"/>
                <w:sz w:val="16"/>
                <w:szCs w:val="16"/>
              </w:rPr>
              <w:t xml:space="preserve"> </w:t>
            </w:r>
            <w:r w:rsidRPr="002C1BAE">
              <w:rPr>
                <w:rFonts w:ascii="Sylfaen" w:hAnsi="Sylfaen" w:cs="Sylfaen"/>
                <w:sz w:val="16"/>
                <w:szCs w:val="16"/>
              </w:rPr>
              <w:t>განათლების</w:t>
            </w:r>
            <w:r w:rsidRPr="002C1BAE">
              <w:rPr>
                <w:rFonts w:ascii="Calibri" w:hAnsi="Calibri" w:cs="Calibri"/>
                <w:sz w:val="16"/>
                <w:szCs w:val="16"/>
              </w:rPr>
              <w:t xml:space="preserve"> </w:t>
            </w:r>
            <w:r w:rsidRPr="002C1BAE">
              <w:rPr>
                <w:rFonts w:ascii="Sylfaen" w:hAnsi="Sylfaen" w:cs="Sylfaen"/>
                <w:sz w:val="16"/>
                <w:szCs w:val="16"/>
              </w:rPr>
              <w:t>სისტემისა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კურიკულუმის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ოჯახის</w:t>
            </w:r>
            <w:r w:rsidRPr="002C1BAE">
              <w:rPr>
                <w:rFonts w:ascii="Calibri" w:hAnsi="Calibri" w:cs="Calibri"/>
                <w:sz w:val="16"/>
                <w:szCs w:val="16"/>
              </w:rPr>
              <w:t xml:space="preserve"> </w:t>
            </w:r>
            <w:r w:rsidRPr="002C1BAE">
              <w:rPr>
                <w:rFonts w:ascii="Sylfaen" w:hAnsi="Sylfaen" w:cs="Sylfaen"/>
                <w:sz w:val="16"/>
                <w:szCs w:val="16"/>
              </w:rPr>
              <w:t>ექიმებისთვის</w:t>
            </w:r>
            <w:r w:rsidRPr="002C1BAE">
              <w:rPr>
                <w:rFonts w:ascii="Calibri" w:hAnsi="Calibri" w:cs="Calibri"/>
                <w:sz w:val="16"/>
                <w:szCs w:val="16"/>
              </w:rPr>
              <w:t xml:space="preserve"> </w:t>
            </w:r>
          </w:p>
        </w:tc>
        <w:tc>
          <w:tcPr>
            <w:tcW w:w="451"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ოჯახის</w:t>
            </w:r>
            <w:r w:rsidRPr="002C1BAE">
              <w:rPr>
                <w:rFonts w:ascii="Calibri" w:hAnsi="Calibri" w:cs="Calibri"/>
                <w:sz w:val="16"/>
                <w:szCs w:val="16"/>
              </w:rPr>
              <w:t xml:space="preserve"> </w:t>
            </w:r>
            <w:r w:rsidRPr="002C1BAE">
              <w:rPr>
                <w:rFonts w:ascii="Sylfaen" w:hAnsi="Sylfaen" w:cs="Sylfaen"/>
                <w:sz w:val="16"/>
                <w:szCs w:val="16"/>
              </w:rPr>
              <w:t>ექიმების</w:t>
            </w:r>
            <w:r w:rsidRPr="002C1BAE">
              <w:rPr>
                <w:rFonts w:ascii="Calibri" w:hAnsi="Calibri" w:cs="Calibri"/>
                <w:sz w:val="16"/>
                <w:szCs w:val="16"/>
              </w:rPr>
              <w:t xml:space="preserve"> </w:t>
            </w:r>
            <w:r w:rsidRPr="002C1BAE">
              <w:rPr>
                <w:rFonts w:ascii="Sylfaen" w:hAnsi="Sylfaen" w:cs="Sylfaen"/>
                <w:sz w:val="16"/>
                <w:szCs w:val="16"/>
              </w:rPr>
              <w:t>კვალიფიკაციის</w:t>
            </w:r>
            <w:r w:rsidRPr="002C1BAE">
              <w:rPr>
                <w:rFonts w:ascii="Calibri" w:hAnsi="Calibri" w:cs="Calibri"/>
                <w:sz w:val="16"/>
                <w:szCs w:val="16"/>
              </w:rPr>
              <w:t xml:space="preserve"> </w:t>
            </w:r>
            <w:r w:rsidRPr="002C1BAE">
              <w:rPr>
                <w:rFonts w:ascii="Sylfaen" w:hAnsi="Sylfaen" w:cs="Sylfaen"/>
                <w:sz w:val="16"/>
                <w:szCs w:val="16"/>
              </w:rPr>
              <w:t>მონიტორინგის</w:t>
            </w:r>
            <w:r w:rsidRPr="002C1BAE">
              <w:rPr>
                <w:rFonts w:ascii="Calibri" w:hAnsi="Calibri" w:cs="Calibri"/>
                <w:sz w:val="16"/>
                <w:szCs w:val="16"/>
              </w:rPr>
              <w:t xml:space="preserve">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დანერგვის</w:t>
            </w:r>
            <w:r w:rsidRPr="002C1BAE">
              <w:rPr>
                <w:rFonts w:ascii="Calibri" w:hAnsi="Calibri" w:cs="Calibri"/>
                <w:sz w:val="16"/>
                <w:szCs w:val="16"/>
              </w:rPr>
              <w:t xml:space="preserve"> </w:t>
            </w:r>
            <w:r w:rsidRPr="002C1BAE">
              <w:rPr>
                <w:rFonts w:ascii="Sylfaen" w:hAnsi="Sylfaen" w:cs="Sylfaen"/>
                <w:sz w:val="16"/>
                <w:szCs w:val="16"/>
              </w:rPr>
              <w:t>გეგმა</w:t>
            </w:r>
            <w:r w:rsidRPr="002C1BAE">
              <w:rPr>
                <w:rFonts w:ascii="Calibri" w:hAnsi="Calibri" w:cs="Calibri"/>
                <w:sz w:val="16"/>
                <w:szCs w:val="16"/>
              </w:rPr>
              <w:t xml:space="preserve"> </w:t>
            </w:r>
            <w:r w:rsidRPr="002C1BAE">
              <w:rPr>
                <w:rFonts w:ascii="Sylfaen" w:hAnsi="Sylfaen" w:cs="Sylfaen"/>
                <w:sz w:val="16"/>
                <w:szCs w:val="16"/>
              </w:rPr>
              <w:t>სერტიფიცირებისა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უწყვეტი</w:t>
            </w:r>
            <w:r w:rsidRPr="002C1BAE">
              <w:rPr>
                <w:rFonts w:ascii="Calibri" w:hAnsi="Calibri" w:cs="Calibri"/>
                <w:sz w:val="16"/>
                <w:szCs w:val="16"/>
              </w:rPr>
              <w:t xml:space="preserve"> </w:t>
            </w:r>
            <w:r w:rsidRPr="002C1BAE">
              <w:rPr>
                <w:rFonts w:ascii="Sylfaen" w:hAnsi="Sylfaen" w:cs="Sylfaen"/>
                <w:sz w:val="16"/>
                <w:szCs w:val="16"/>
              </w:rPr>
              <w:t>სამედიცინო</w:t>
            </w:r>
            <w:r w:rsidRPr="002C1BAE">
              <w:rPr>
                <w:rFonts w:ascii="Calibri" w:hAnsi="Calibri" w:cs="Calibri"/>
                <w:sz w:val="16"/>
                <w:szCs w:val="16"/>
              </w:rPr>
              <w:t xml:space="preserve"> </w:t>
            </w:r>
            <w:r w:rsidRPr="002C1BAE">
              <w:rPr>
                <w:rFonts w:ascii="Sylfaen" w:hAnsi="Sylfaen" w:cs="Sylfaen"/>
                <w:sz w:val="16"/>
                <w:szCs w:val="16"/>
              </w:rPr>
              <w:t>განათლებისათვის</w:t>
            </w:r>
          </w:p>
        </w:tc>
        <w:tc>
          <w:tcPr>
            <w:tcW w:w="362"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გადახედვა</w:t>
            </w:r>
            <w:r w:rsidRPr="002C1BAE">
              <w:rPr>
                <w:rFonts w:ascii="Calibri" w:hAnsi="Calibri" w:cs="Calibri"/>
                <w:sz w:val="16"/>
                <w:szCs w:val="16"/>
              </w:rPr>
              <w:t xml:space="preserve">, </w:t>
            </w:r>
            <w:r w:rsidRPr="002C1BAE">
              <w:rPr>
                <w:rFonts w:ascii="Sylfaen" w:hAnsi="Sylfaen" w:cs="Sylfaen"/>
                <w:sz w:val="16"/>
                <w:szCs w:val="16"/>
              </w:rPr>
              <w:t>საბოლოო</w:t>
            </w:r>
            <w:r w:rsidRPr="002C1BAE">
              <w:rPr>
                <w:rFonts w:ascii="Calibri" w:hAnsi="Calibri" w:cs="Calibri"/>
                <w:sz w:val="16"/>
                <w:szCs w:val="16"/>
              </w:rPr>
              <w:t xml:space="preserve"> </w:t>
            </w:r>
            <w:r w:rsidRPr="002C1BAE">
              <w:rPr>
                <w:rFonts w:ascii="Sylfaen" w:hAnsi="Sylfaen" w:cs="Sylfaen"/>
                <w:sz w:val="16"/>
                <w:szCs w:val="16"/>
              </w:rPr>
              <w:t>მზაობა</w:t>
            </w:r>
            <w:r w:rsidRPr="002C1BAE">
              <w:rPr>
                <w:rFonts w:ascii="Calibri" w:hAnsi="Calibri" w:cs="Calibri"/>
                <w:sz w:val="16"/>
                <w:szCs w:val="16"/>
              </w:rPr>
              <w:t xml:space="preserve"> </w:t>
            </w:r>
            <w:r w:rsidRPr="002C1BAE">
              <w:rPr>
                <w:rFonts w:ascii="Sylfaen" w:hAnsi="Sylfaen" w:cs="Sylfaen"/>
                <w:sz w:val="16"/>
                <w:szCs w:val="16"/>
              </w:rPr>
              <w:t>ოჯახის</w:t>
            </w:r>
            <w:r w:rsidRPr="002C1BAE">
              <w:rPr>
                <w:rFonts w:ascii="Calibri" w:hAnsi="Calibri" w:cs="Calibri"/>
                <w:sz w:val="16"/>
                <w:szCs w:val="16"/>
              </w:rPr>
              <w:t xml:space="preserve"> </w:t>
            </w:r>
            <w:r w:rsidRPr="002C1BAE">
              <w:rPr>
                <w:rFonts w:ascii="Sylfaen" w:hAnsi="Sylfaen" w:cs="Sylfaen"/>
                <w:sz w:val="16"/>
                <w:szCs w:val="16"/>
              </w:rPr>
              <w:t>ექიმების</w:t>
            </w:r>
            <w:r w:rsidRPr="002C1BAE">
              <w:rPr>
                <w:rFonts w:ascii="Calibri" w:hAnsi="Calibri" w:cs="Calibri"/>
                <w:sz w:val="16"/>
                <w:szCs w:val="16"/>
              </w:rPr>
              <w:t xml:space="preserve"> </w:t>
            </w:r>
            <w:r w:rsidRPr="002C1BAE">
              <w:rPr>
                <w:rFonts w:ascii="Sylfaen" w:hAnsi="Sylfaen" w:cs="Sylfaen"/>
                <w:sz w:val="16"/>
                <w:szCs w:val="16"/>
              </w:rPr>
              <w:t>ტრენინგისა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რეკვალიფიკაციის</w:t>
            </w:r>
            <w:r w:rsidRPr="002C1BAE">
              <w:rPr>
                <w:rFonts w:ascii="Calibri" w:hAnsi="Calibri" w:cs="Calibri"/>
                <w:sz w:val="16"/>
                <w:szCs w:val="16"/>
              </w:rPr>
              <w:t xml:space="preserve">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დასანერგად</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სსსრს</w:t>
            </w:r>
          </w:p>
        </w:tc>
      </w:tr>
      <w:tr w:rsidR="00933C3C" w:rsidRPr="002C1BAE" w:rsidTr="00933C3C">
        <w:trPr>
          <w:trHeight w:val="3660"/>
        </w:trPr>
        <w:tc>
          <w:tcPr>
            <w:tcW w:w="180" w:type="pc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lastRenderedPageBreak/>
              <w:t>3.7.</w:t>
            </w:r>
            <w:r w:rsidRPr="002C1BAE">
              <w:rPr>
                <w:rFonts w:ascii="Sylfaen" w:hAnsi="Sylfaen" w:cs="Sylfaen"/>
                <w:b/>
                <w:bCs/>
                <w:sz w:val="16"/>
                <w:szCs w:val="16"/>
              </w:rPr>
              <w:t>მაღალსპეციალიზებული</w:t>
            </w:r>
            <w:r w:rsidRPr="002C1BAE">
              <w:rPr>
                <w:rFonts w:ascii="Calibri" w:hAnsi="Calibri" w:cs="Calibri"/>
                <w:b/>
                <w:bCs/>
                <w:sz w:val="16"/>
                <w:szCs w:val="16"/>
              </w:rPr>
              <w:t xml:space="preserve"> </w:t>
            </w:r>
            <w:r w:rsidRPr="002C1BAE">
              <w:rPr>
                <w:rFonts w:ascii="Sylfaen" w:hAnsi="Sylfaen" w:cs="Sylfaen"/>
                <w:b/>
                <w:bCs/>
                <w:sz w:val="16"/>
                <w:szCs w:val="16"/>
              </w:rPr>
              <w:t>და</w:t>
            </w:r>
            <w:r w:rsidRPr="002C1BAE">
              <w:rPr>
                <w:rFonts w:ascii="Calibri" w:hAnsi="Calibri" w:cs="Calibri"/>
                <w:b/>
                <w:bCs/>
                <w:sz w:val="16"/>
                <w:szCs w:val="16"/>
              </w:rPr>
              <w:t xml:space="preserve"> </w:t>
            </w:r>
            <w:r w:rsidRPr="002C1BAE">
              <w:rPr>
                <w:rFonts w:ascii="Sylfaen" w:hAnsi="Sylfaen" w:cs="Sylfaen"/>
                <w:b/>
                <w:bCs/>
                <w:sz w:val="16"/>
                <w:szCs w:val="16"/>
              </w:rPr>
              <w:t>ჰოსპიტალური</w:t>
            </w:r>
            <w:r w:rsidRPr="002C1BAE">
              <w:rPr>
                <w:rFonts w:ascii="Calibri" w:hAnsi="Calibri" w:cs="Calibri"/>
                <w:b/>
                <w:bCs/>
                <w:sz w:val="16"/>
                <w:szCs w:val="16"/>
              </w:rPr>
              <w:t xml:space="preserve"> </w:t>
            </w:r>
            <w:r w:rsidRPr="002C1BAE">
              <w:rPr>
                <w:rFonts w:ascii="Sylfaen" w:hAnsi="Sylfaen" w:cs="Sylfaen"/>
                <w:b/>
                <w:bCs/>
                <w:sz w:val="16"/>
                <w:szCs w:val="16"/>
              </w:rPr>
              <w:t>მომსახურებების</w:t>
            </w:r>
            <w:r w:rsidRPr="002C1BAE">
              <w:rPr>
                <w:rFonts w:ascii="Calibri" w:hAnsi="Calibri" w:cs="Calibri"/>
                <w:b/>
                <w:bCs/>
                <w:sz w:val="16"/>
                <w:szCs w:val="16"/>
              </w:rPr>
              <w:t xml:space="preserve"> </w:t>
            </w:r>
            <w:r w:rsidRPr="002C1BAE">
              <w:rPr>
                <w:rFonts w:ascii="Sylfaen" w:hAnsi="Sylfaen" w:cs="Sylfaen"/>
                <w:b/>
                <w:bCs/>
                <w:sz w:val="16"/>
                <w:szCs w:val="16"/>
              </w:rPr>
              <w:t>კონსოლიდაცია</w:t>
            </w:r>
          </w:p>
        </w:tc>
        <w:tc>
          <w:tcPr>
            <w:tcW w:w="541"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3.7.1. </w:t>
            </w:r>
            <w:r w:rsidRPr="002C1BAE">
              <w:rPr>
                <w:rFonts w:ascii="Sylfaen" w:hAnsi="Sylfaen" w:cs="Sylfaen"/>
                <w:sz w:val="16"/>
                <w:szCs w:val="16"/>
              </w:rPr>
              <w:t>ჰოსპიტალური</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მათ</w:t>
            </w:r>
            <w:r w:rsidRPr="002C1BAE">
              <w:rPr>
                <w:rFonts w:ascii="Calibri" w:hAnsi="Calibri" w:cs="Calibri"/>
                <w:sz w:val="16"/>
                <w:szCs w:val="16"/>
              </w:rPr>
              <w:t xml:space="preserve"> </w:t>
            </w:r>
            <w:r w:rsidRPr="002C1BAE">
              <w:rPr>
                <w:rFonts w:ascii="Sylfaen" w:hAnsi="Sylfaen" w:cs="Sylfaen"/>
                <w:sz w:val="16"/>
                <w:szCs w:val="16"/>
              </w:rPr>
              <w:t>შორის</w:t>
            </w:r>
            <w:r w:rsidRPr="002C1BAE">
              <w:rPr>
                <w:rFonts w:ascii="Calibri" w:hAnsi="Calibri" w:cs="Calibri"/>
                <w:sz w:val="16"/>
                <w:szCs w:val="16"/>
              </w:rPr>
              <w:t xml:space="preserve"> </w:t>
            </w:r>
            <w:r w:rsidRPr="002C1BAE">
              <w:rPr>
                <w:rFonts w:ascii="Sylfaen" w:hAnsi="Sylfaen" w:cs="Sylfaen"/>
                <w:sz w:val="16"/>
                <w:szCs w:val="16"/>
              </w:rPr>
              <w:t>მაღალსპეციალიზებული</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საჭიროების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r w:rsidRPr="002C1BAE">
              <w:rPr>
                <w:rFonts w:ascii="Sylfaen" w:hAnsi="Sylfaen" w:cs="Sylfaen"/>
                <w:sz w:val="16"/>
                <w:szCs w:val="16"/>
              </w:rPr>
              <w:t>პროვაიდერების</w:t>
            </w:r>
            <w:r w:rsidRPr="002C1BAE">
              <w:rPr>
                <w:rFonts w:ascii="Calibri" w:hAnsi="Calibri" w:cs="Calibri"/>
                <w:sz w:val="16"/>
                <w:szCs w:val="16"/>
              </w:rPr>
              <w:t xml:space="preserve"> </w:t>
            </w:r>
            <w:r w:rsidRPr="002C1BAE">
              <w:rPr>
                <w:rFonts w:ascii="Sylfaen" w:hAnsi="Sylfaen" w:cs="Sylfaen"/>
                <w:sz w:val="16"/>
                <w:szCs w:val="16"/>
              </w:rPr>
              <w:t>ამჟამინდელი</w:t>
            </w:r>
            <w:r w:rsidRPr="002C1BAE">
              <w:rPr>
                <w:rFonts w:ascii="Calibri" w:hAnsi="Calibri" w:cs="Calibri"/>
                <w:sz w:val="16"/>
                <w:szCs w:val="16"/>
              </w:rPr>
              <w:t xml:space="preserve"> </w:t>
            </w:r>
            <w:r w:rsidRPr="002C1BAE">
              <w:rPr>
                <w:rFonts w:ascii="Sylfaen" w:hAnsi="Sylfaen" w:cs="Sylfaen"/>
                <w:sz w:val="16"/>
                <w:szCs w:val="16"/>
              </w:rPr>
              <w:t>განაწილების</w:t>
            </w:r>
            <w:r w:rsidRPr="002C1BAE">
              <w:rPr>
                <w:rFonts w:ascii="Calibri" w:hAnsi="Calibri" w:cs="Calibri"/>
                <w:sz w:val="16"/>
                <w:szCs w:val="16"/>
              </w:rPr>
              <w:t xml:space="preserve"> </w:t>
            </w:r>
            <w:r w:rsidRPr="002C1BAE">
              <w:rPr>
                <w:rFonts w:ascii="Sylfaen" w:hAnsi="Sylfaen" w:cs="Sylfaen"/>
                <w:sz w:val="16"/>
                <w:szCs w:val="16"/>
              </w:rPr>
              <w:t>შეფასება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გეგმის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ჰოსპიტალური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მაღალსპეციალიზებული</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მდგრადი</w:t>
            </w:r>
            <w:r w:rsidRPr="002C1BAE">
              <w:rPr>
                <w:rFonts w:ascii="Calibri" w:hAnsi="Calibri" w:cs="Calibri"/>
                <w:sz w:val="16"/>
                <w:szCs w:val="16"/>
              </w:rPr>
              <w:t xml:space="preserve"> </w:t>
            </w:r>
            <w:r w:rsidRPr="002C1BAE">
              <w:rPr>
                <w:rFonts w:ascii="Sylfaen" w:hAnsi="Sylfaen" w:cs="Sylfaen"/>
                <w:sz w:val="16"/>
                <w:szCs w:val="16"/>
              </w:rPr>
              <w:t>შესყიდვის</w:t>
            </w:r>
            <w:r w:rsidRPr="002C1BAE">
              <w:rPr>
                <w:rFonts w:ascii="Calibri" w:hAnsi="Calibri" w:cs="Calibri"/>
                <w:sz w:val="16"/>
                <w:szCs w:val="16"/>
              </w:rPr>
              <w:t xml:space="preserve"> </w:t>
            </w:r>
            <w:r w:rsidRPr="002C1BAE">
              <w:rPr>
                <w:rFonts w:ascii="Sylfaen" w:hAnsi="Sylfaen" w:cs="Sylfaen"/>
                <w:sz w:val="16"/>
                <w:szCs w:val="16"/>
              </w:rPr>
              <w:t>მიზნით</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813"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ჰოსპიტალური</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მათ</w:t>
            </w:r>
            <w:r w:rsidRPr="002C1BAE">
              <w:rPr>
                <w:rFonts w:ascii="Calibri" w:hAnsi="Calibri" w:cs="Calibri"/>
                <w:sz w:val="16"/>
                <w:szCs w:val="16"/>
              </w:rPr>
              <w:t xml:space="preserve"> </w:t>
            </w:r>
            <w:r w:rsidRPr="002C1BAE">
              <w:rPr>
                <w:rFonts w:ascii="Sylfaen" w:hAnsi="Sylfaen" w:cs="Sylfaen"/>
                <w:sz w:val="16"/>
                <w:szCs w:val="16"/>
              </w:rPr>
              <w:t>შორის</w:t>
            </w:r>
            <w:r w:rsidRPr="002C1BAE">
              <w:rPr>
                <w:rFonts w:ascii="Calibri" w:hAnsi="Calibri" w:cs="Calibri"/>
                <w:sz w:val="16"/>
                <w:szCs w:val="16"/>
              </w:rPr>
              <w:t xml:space="preserve"> </w:t>
            </w:r>
            <w:r w:rsidRPr="002C1BAE">
              <w:rPr>
                <w:rFonts w:ascii="Sylfaen" w:hAnsi="Sylfaen" w:cs="Sylfaen"/>
                <w:sz w:val="16"/>
                <w:szCs w:val="16"/>
              </w:rPr>
              <w:t>მაღალსპეციალიზებული</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საჭიროების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r w:rsidRPr="002C1BAE">
              <w:rPr>
                <w:rFonts w:ascii="Sylfaen" w:hAnsi="Sylfaen" w:cs="Sylfaen"/>
                <w:sz w:val="16"/>
                <w:szCs w:val="16"/>
              </w:rPr>
              <w:t>პროვაიდერების</w:t>
            </w:r>
            <w:r w:rsidRPr="002C1BAE">
              <w:rPr>
                <w:rFonts w:ascii="Calibri" w:hAnsi="Calibri" w:cs="Calibri"/>
                <w:sz w:val="16"/>
                <w:szCs w:val="16"/>
              </w:rPr>
              <w:t xml:space="preserve"> </w:t>
            </w:r>
            <w:r w:rsidRPr="002C1BAE">
              <w:rPr>
                <w:rFonts w:ascii="Sylfaen" w:hAnsi="Sylfaen" w:cs="Sylfaen"/>
                <w:sz w:val="16"/>
                <w:szCs w:val="16"/>
              </w:rPr>
              <w:t>ამჟამინდელი</w:t>
            </w:r>
            <w:r w:rsidRPr="002C1BAE">
              <w:rPr>
                <w:rFonts w:ascii="Calibri" w:hAnsi="Calibri" w:cs="Calibri"/>
                <w:sz w:val="16"/>
                <w:szCs w:val="16"/>
              </w:rPr>
              <w:t xml:space="preserve"> </w:t>
            </w:r>
            <w:r w:rsidRPr="002C1BAE">
              <w:rPr>
                <w:rFonts w:ascii="Sylfaen" w:hAnsi="Sylfaen" w:cs="Sylfaen"/>
                <w:sz w:val="16"/>
                <w:szCs w:val="16"/>
              </w:rPr>
              <w:t>განაწილების</w:t>
            </w:r>
            <w:r w:rsidRPr="002C1BAE">
              <w:rPr>
                <w:rFonts w:ascii="Calibri" w:hAnsi="Calibri" w:cs="Calibri"/>
                <w:sz w:val="16"/>
                <w:szCs w:val="16"/>
              </w:rPr>
              <w:t xml:space="preserve"> </w:t>
            </w:r>
            <w:r w:rsidRPr="002C1BAE">
              <w:rPr>
                <w:rFonts w:ascii="Sylfaen" w:hAnsi="Sylfaen" w:cs="Sylfaen"/>
                <w:sz w:val="16"/>
                <w:szCs w:val="16"/>
              </w:rPr>
              <w:t>შეფასება</w:t>
            </w:r>
          </w:p>
        </w:tc>
        <w:tc>
          <w:tcPr>
            <w:tcW w:w="315"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გეგმის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ჰოსპიტალური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მაღალსპეციალიზებული</w:t>
            </w:r>
            <w:r w:rsidRPr="002C1BAE">
              <w:rPr>
                <w:rFonts w:ascii="Calibri" w:hAnsi="Calibri" w:cs="Calibri"/>
                <w:sz w:val="16"/>
                <w:szCs w:val="16"/>
              </w:rPr>
              <w:t xml:space="preserve"> </w:t>
            </w:r>
            <w:r w:rsidRPr="002C1BAE">
              <w:rPr>
                <w:rFonts w:ascii="Sylfaen" w:hAnsi="Sylfaen" w:cs="Sylfaen"/>
                <w:sz w:val="16"/>
                <w:szCs w:val="16"/>
              </w:rPr>
              <w:t>მომსახურებების</w:t>
            </w:r>
            <w:r w:rsidRPr="002C1BAE">
              <w:rPr>
                <w:rFonts w:ascii="Calibri" w:hAnsi="Calibri" w:cs="Calibri"/>
                <w:sz w:val="16"/>
                <w:szCs w:val="16"/>
              </w:rPr>
              <w:t xml:space="preserve"> </w:t>
            </w:r>
            <w:r w:rsidRPr="002C1BAE">
              <w:rPr>
                <w:rFonts w:ascii="Sylfaen" w:hAnsi="Sylfaen" w:cs="Sylfaen"/>
                <w:sz w:val="16"/>
                <w:szCs w:val="16"/>
              </w:rPr>
              <w:t>მდგრადი</w:t>
            </w:r>
            <w:r w:rsidRPr="002C1BAE">
              <w:rPr>
                <w:rFonts w:ascii="Calibri" w:hAnsi="Calibri" w:cs="Calibri"/>
                <w:sz w:val="16"/>
                <w:szCs w:val="16"/>
              </w:rPr>
              <w:t xml:space="preserve"> </w:t>
            </w:r>
            <w:r w:rsidRPr="002C1BAE">
              <w:rPr>
                <w:rFonts w:ascii="Sylfaen" w:hAnsi="Sylfaen" w:cs="Sylfaen"/>
                <w:sz w:val="16"/>
                <w:szCs w:val="16"/>
              </w:rPr>
              <w:t>შესყიდვის</w:t>
            </w:r>
            <w:r w:rsidRPr="002C1BAE">
              <w:rPr>
                <w:rFonts w:ascii="Calibri" w:hAnsi="Calibri" w:cs="Calibri"/>
                <w:sz w:val="16"/>
                <w:szCs w:val="16"/>
              </w:rPr>
              <w:t xml:space="preserve"> </w:t>
            </w:r>
            <w:r w:rsidRPr="002C1BAE">
              <w:rPr>
                <w:rFonts w:ascii="Sylfaen" w:hAnsi="Sylfaen" w:cs="Sylfaen"/>
                <w:sz w:val="16"/>
                <w:szCs w:val="16"/>
              </w:rPr>
              <w:t>მიზნით</w:t>
            </w:r>
          </w:p>
        </w:tc>
        <w:tc>
          <w:tcPr>
            <w:tcW w:w="361"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კანონის</w:t>
            </w:r>
            <w:r w:rsidRPr="002C1BAE">
              <w:rPr>
                <w:rFonts w:ascii="Calibri" w:hAnsi="Calibri" w:cs="Calibri"/>
                <w:sz w:val="16"/>
                <w:szCs w:val="16"/>
              </w:rPr>
              <w:t xml:space="preserve"> (</w:t>
            </w:r>
            <w:r w:rsidRPr="002C1BAE">
              <w:rPr>
                <w:rFonts w:ascii="Sylfaen" w:hAnsi="Sylfaen" w:cs="Sylfaen"/>
                <w:sz w:val="16"/>
                <w:szCs w:val="16"/>
              </w:rPr>
              <w:t>რეგულაციის</w:t>
            </w:r>
            <w:r w:rsidRPr="002C1BAE">
              <w:rPr>
                <w:rFonts w:ascii="Calibri" w:hAnsi="Calibri" w:cs="Calibri"/>
                <w:sz w:val="16"/>
                <w:szCs w:val="16"/>
              </w:rPr>
              <w:t xml:space="preserve">) </w:t>
            </w:r>
            <w:r w:rsidRPr="002C1BAE">
              <w:rPr>
                <w:rFonts w:ascii="Sylfaen" w:hAnsi="Sylfaen" w:cs="Sylfaen"/>
                <w:sz w:val="16"/>
                <w:szCs w:val="16"/>
              </w:rPr>
              <w:t>დამტკიცება</w:t>
            </w:r>
          </w:p>
        </w:tc>
        <w:tc>
          <w:tcPr>
            <w:tcW w:w="22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გეგმის</w:t>
            </w:r>
            <w:r w:rsidRPr="002C1BAE">
              <w:rPr>
                <w:rFonts w:ascii="Calibri" w:hAnsi="Calibri" w:cs="Calibri"/>
                <w:sz w:val="16"/>
                <w:szCs w:val="16"/>
              </w:rPr>
              <w:t xml:space="preserve"> </w:t>
            </w:r>
            <w:r w:rsidRPr="002C1BAE">
              <w:rPr>
                <w:rFonts w:ascii="Sylfaen" w:hAnsi="Sylfaen" w:cs="Sylfaen"/>
                <w:sz w:val="16"/>
                <w:szCs w:val="16"/>
              </w:rPr>
              <w:t>დანერგვა</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 </w:t>
            </w:r>
            <w:r w:rsidRPr="002C1BAE">
              <w:rPr>
                <w:rFonts w:ascii="Sylfaen" w:hAnsi="Sylfaen" w:cs="Sylfaen"/>
                <w:sz w:val="16"/>
                <w:szCs w:val="16"/>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სმს</w:t>
            </w:r>
          </w:p>
        </w:tc>
      </w:tr>
      <w:tr w:rsidR="00933C3C" w:rsidRPr="002C1BAE" w:rsidTr="00933C3C">
        <w:trPr>
          <w:trHeight w:val="2740"/>
        </w:trPr>
        <w:tc>
          <w:tcPr>
            <w:tcW w:w="180" w:type="pc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t xml:space="preserve">3.8. </w:t>
            </w:r>
            <w:r w:rsidRPr="002C1BAE">
              <w:rPr>
                <w:rFonts w:ascii="Sylfaen" w:hAnsi="Sylfaen" w:cs="Sylfaen"/>
                <w:b/>
                <w:bCs/>
                <w:sz w:val="16"/>
                <w:szCs w:val="16"/>
              </w:rPr>
              <w:t>გამჭვირვალეობისა</w:t>
            </w:r>
            <w:r w:rsidRPr="002C1BAE">
              <w:rPr>
                <w:rFonts w:ascii="Calibri" w:hAnsi="Calibri" w:cs="Calibri"/>
                <w:b/>
                <w:bCs/>
                <w:sz w:val="16"/>
                <w:szCs w:val="16"/>
              </w:rPr>
              <w:t xml:space="preserve"> </w:t>
            </w:r>
            <w:r w:rsidRPr="002C1BAE">
              <w:rPr>
                <w:rFonts w:ascii="Sylfaen" w:hAnsi="Sylfaen" w:cs="Sylfaen"/>
                <w:b/>
                <w:bCs/>
                <w:sz w:val="16"/>
                <w:szCs w:val="16"/>
              </w:rPr>
              <w:t>და</w:t>
            </w:r>
            <w:r w:rsidRPr="002C1BAE">
              <w:rPr>
                <w:rFonts w:ascii="Calibri" w:hAnsi="Calibri" w:cs="Calibri"/>
                <w:b/>
                <w:bCs/>
                <w:sz w:val="16"/>
                <w:szCs w:val="16"/>
              </w:rPr>
              <w:t xml:space="preserve"> </w:t>
            </w:r>
            <w:r w:rsidRPr="002C1BAE">
              <w:rPr>
                <w:rFonts w:ascii="Sylfaen" w:hAnsi="Sylfaen" w:cs="Sylfaen"/>
                <w:b/>
                <w:bCs/>
                <w:sz w:val="16"/>
                <w:szCs w:val="16"/>
              </w:rPr>
              <w:t>ანგარიშვალდებულების</w:t>
            </w:r>
            <w:r w:rsidRPr="002C1BAE">
              <w:rPr>
                <w:rFonts w:ascii="Calibri" w:hAnsi="Calibri" w:cs="Calibri"/>
                <w:b/>
                <w:bCs/>
                <w:sz w:val="16"/>
                <w:szCs w:val="16"/>
              </w:rPr>
              <w:t xml:space="preserve"> </w:t>
            </w:r>
            <w:r w:rsidRPr="002C1BAE">
              <w:rPr>
                <w:rFonts w:ascii="Sylfaen" w:hAnsi="Sylfaen" w:cs="Sylfaen"/>
                <w:b/>
                <w:bCs/>
                <w:sz w:val="16"/>
                <w:szCs w:val="16"/>
              </w:rPr>
              <w:t>გაუმჯობესება</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3.8.1. </w:t>
            </w:r>
            <w:r w:rsidRPr="002C1BAE">
              <w:rPr>
                <w:rFonts w:ascii="Sylfaen" w:hAnsi="Sylfaen" w:cs="Sylfaen"/>
                <w:sz w:val="16"/>
                <w:szCs w:val="16"/>
              </w:rPr>
              <w:t>სტრატეგიული</w:t>
            </w:r>
            <w:r w:rsidRPr="002C1BAE">
              <w:rPr>
                <w:rFonts w:ascii="Calibri" w:hAnsi="Calibri" w:cs="Calibri"/>
                <w:sz w:val="16"/>
                <w:szCs w:val="16"/>
              </w:rPr>
              <w:t xml:space="preserve"> </w:t>
            </w:r>
            <w:r w:rsidRPr="002C1BAE">
              <w:rPr>
                <w:rFonts w:ascii="Sylfaen" w:hAnsi="Sylfaen" w:cs="Sylfaen"/>
                <w:sz w:val="16"/>
                <w:szCs w:val="16"/>
              </w:rPr>
              <w:t>შესყიდვების</w:t>
            </w:r>
            <w:r w:rsidRPr="002C1BAE">
              <w:rPr>
                <w:rFonts w:ascii="Calibri" w:hAnsi="Calibri" w:cs="Calibri"/>
                <w:sz w:val="16"/>
                <w:szCs w:val="16"/>
              </w:rPr>
              <w:t xml:space="preserve"> </w:t>
            </w:r>
            <w:r w:rsidRPr="002C1BAE">
              <w:rPr>
                <w:rFonts w:ascii="Sylfaen" w:hAnsi="Sylfaen" w:cs="Sylfaen"/>
                <w:sz w:val="16"/>
                <w:szCs w:val="16"/>
              </w:rPr>
              <w:t>სტრატეგიის</w:t>
            </w:r>
            <w:r w:rsidRPr="002C1BAE">
              <w:rPr>
                <w:rFonts w:ascii="Calibri" w:hAnsi="Calibri" w:cs="Calibri"/>
                <w:sz w:val="16"/>
                <w:szCs w:val="16"/>
              </w:rPr>
              <w:t xml:space="preserve"> </w:t>
            </w:r>
            <w:r w:rsidRPr="002C1BAE">
              <w:rPr>
                <w:rFonts w:ascii="Sylfaen" w:hAnsi="Sylfaen" w:cs="Sylfaen"/>
                <w:sz w:val="16"/>
                <w:szCs w:val="16"/>
              </w:rPr>
              <w:t>ყოველკვარტალური</w:t>
            </w:r>
            <w:r w:rsidRPr="002C1BAE">
              <w:rPr>
                <w:rFonts w:ascii="Calibri" w:hAnsi="Calibri" w:cs="Calibri"/>
                <w:sz w:val="16"/>
                <w:szCs w:val="16"/>
              </w:rPr>
              <w:t xml:space="preserve"> </w:t>
            </w:r>
            <w:r w:rsidRPr="002C1BAE">
              <w:rPr>
                <w:rFonts w:ascii="Sylfaen" w:hAnsi="Sylfaen" w:cs="Sylfaen"/>
                <w:sz w:val="16"/>
                <w:szCs w:val="16"/>
              </w:rPr>
              <w:t>ანგარიშგების</w:t>
            </w:r>
            <w:r w:rsidRPr="002C1BAE">
              <w:rPr>
                <w:rFonts w:ascii="Calibri" w:hAnsi="Calibri" w:cs="Calibri"/>
                <w:sz w:val="16"/>
                <w:szCs w:val="16"/>
              </w:rPr>
              <w:t xml:space="preserve"> </w:t>
            </w:r>
            <w:r w:rsidRPr="002C1BAE">
              <w:rPr>
                <w:rFonts w:ascii="Sylfaen" w:hAnsi="Sylfaen" w:cs="Sylfaen"/>
                <w:sz w:val="16"/>
                <w:szCs w:val="16"/>
              </w:rPr>
              <w:t>შემოღება</w:t>
            </w:r>
            <w:r w:rsidRPr="002C1BAE">
              <w:rPr>
                <w:rFonts w:ascii="Calibri" w:hAnsi="Calibri" w:cs="Calibri"/>
                <w:sz w:val="16"/>
                <w:szCs w:val="16"/>
              </w:rPr>
              <w:t xml:space="preserve"> </w:t>
            </w:r>
          </w:p>
        </w:tc>
        <w:tc>
          <w:tcPr>
            <w:tcW w:w="315"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პილოტირება</w:t>
            </w:r>
            <w:r w:rsidRPr="002C1BAE">
              <w:rPr>
                <w:rFonts w:ascii="Calibri" w:hAnsi="Calibri" w:cs="Calibri"/>
                <w:sz w:val="16"/>
                <w:szCs w:val="16"/>
              </w:rPr>
              <w:t xml:space="preserve">- </w:t>
            </w:r>
            <w:r w:rsidRPr="002C1BAE">
              <w:rPr>
                <w:rFonts w:ascii="Sylfaen" w:hAnsi="Sylfaen" w:cs="Sylfaen"/>
                <w:sz w:val="16"/>
                <w:szCs w:val="16"/>
              </w:rPr>
              <w:t>ანგარიშგება</w:t>
            </w:r>
            <w:r w:rsidRPr="002C1BAE">
              <w:rPr>
                <w:rFonts w:ascii="Calibri" w:hAnsi="Calibri" w:cs="Calibri"/>
                <w:sz w:val="16"/>
                <w:szCs w:val="16"/>
              </w:rPr>
              <w:t xml:space="preserve">, 2018 </w:t>
            </w:r>
            <w:r w:rsidRPr="002C1BAE">
              <w:rPr>
                <w:rFonts w:ascii="Sylfaen" w:hAnsi="Sylfaen" w:cs="Sylfaen"/>
                <w:sz w:val="16"/>
                <w:szCs w:val="16"/>
              </w:rPr>
              <w:t>წლის</w:t>
            </w:r>
            <w:r w:rsidRPr="002C1BAE">
              <w:rPr>
                <w:rFonts w:ascii="Calibri" w:hAnsi="Calibri" w:cs="Calibri"/>
                <w:sz w:val="16"/>
                <w:szCs w:val="16"/>
              </w:rPr>
              <w:t xml:space="preserve"> Q3 &amp; Q4 </w:t>
            </w:r>
            <w:r w:rsidRPr="002C1BAE">
              <w:rPr>
                <w:rFonts w:ascii="Sylfaen" w:hAnsi="Sylfaen" w:cs="Sylfaen"/>
                <w:sz w:val="16"/>
                <w:szCs w:val="16"/>
              </w:rPr>
              <w:t>მიხედვით</w:t>
            </w:r>
          </w:p>
        </w:tc>
        <w:tc>
          <w:tcPr>
            <w:tcW w:w="45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2"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 </w:t>
            </w:r>
            <w:r w:rsidRPr="002C1BAE">
              <w:rPr>
                <w:rFonts w:ascii="Sylfaen" w:hAnsi="Sylfaen" w:cs="Sylfaen"/>
                <w:sz w:val="16"/>
                <w:szCs w:val="16"/>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სმს</w:t>
            </w:r>
          </w:p>
        </w:tc>
      </w:tr>
      <w:tr w:rsidR="00933C3C" w:rsidRPr="002C1BAE" w:rsidTr="00933C3C">
        <w:trPr>
          <w:trHeight w:val="3000"/>
        </w:trPr>
        <w:tc>
          <w:tcPr>
            <w:tcW w:w="180" w:type="pct"/>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lastRenderedPageBreak/>
              <w:t xml:space="preserve">3.9. </w:t>
            </w:r>
            <w:r w:rsidRPr="002C1BAE">
              <w:rPr>
                <w:rFonts w:ascii="Sylfaen" w:hAnsi="Sylfaen" w:cs="Sylfaen"/>
                <w:b/>
                <w:bCs/>
                <w:sz w:val="16"/>
                <w:szCs w:val="16"/>
              </w:rPr>
              <w:t>მოსახლეობის</w:t>
            </w:r>
            <w:r w:rsidRPr="002C1BAE">
              <w:rPr>
                <w:rFonts w:ascii="Calibri" w:hAnsi="Calibri" w:cs="Calibri"/>
                <w:b/>
                <w:bCs/>
                <w:sz w:val="16"/>
                <w:szCs w:val="16"/>
              </w:rPr>
              <w:t xml:space="preserve"> </w:t>
            </w:r>
            <w:r w:rsidRPr="002C1BAE">
              <w:rPr>
                <w:rFonts w:ascii="Sylfaen" w:hAnsi="Sylfaen" w:cs="Sylfaen"/>
                <w:b/>
                <w:bCs/>
                <w:sz w:val="16"/>
                <w:szCs w:val="16"/>
              </w:rPr>
              <w:t>ცნობიერების</w:t>
            </w:r>
            <w:r w:rsidRPr="002C1BAE">
              <w:rPr>
                <w:rFonts w:ascii="Calibri" w:hAnsi="Calibri" w:cs="Calibri"/>
                <w:b/>
                <w:bCs/>
                <w:sz w:val="16"/>
                <w:szCs w:val="16"/>
              </w:rPr>
              <w:t xml:space="preserve"> </w:t>
            </w:r>
            <w:r w:rsidRPr="002C1BAE">
              <w:rPr>
                <w:rFonts w:ascii="Sylfaen" w:hAnsi="Sylfaen" w:cs="Sylfaen"/>
                <w:b/>
                <w:bCs/>
                <w:sz w:val="16"/>
                <w:szCs w:val="16"/>
              </w:rPr>
              <w:t>ამაღლება</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3.9.1. </w:t>
            </w:r>
            <w:r w:rsidRPr="002C1BAE">
              <w:rPr>
                <w:rFonts w:ascii="Sylfaen" w:hAnsi="Sylfaen" w:cs="Sylfaen"/>
                <w:sz w:val="16"/>
                <w:szCs w:val="16"/>
              </w:rPr>
              <w:t>მოქალაქეთა</w:t>
            </w:r>
            <w:r w:rsidRPr="002C1BAE">
              <w:rPr>
                <w:rFonts w:ascii="Calibri" w:hAnsi="Calibri" w:cs="Calibri"/>
                <w:sz w:val="16"/>
                <w:szCs w:val="16"/>
              </w:rPr>
              <w:t xml:space="preserve"> </w:t>
            </w:r>
            <w:r w:rsidRPr="002C1BAE">
              <w:rPr>
                <w:rFonts w:ascii="Sylfaen" w:hAnsi="Sylfaen" w:cs="Sylfaen"/>
                <w:sz w:val="16"/>
                <w:szCs w:val="16"/>
              </w:rPr>
              <w:t>პორტალის</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აპლიკაციების</w:t>
            </w:r>
            <w:r w:rsidRPr="002C1BAE">
              <w:rPr>
                <w:rFonts w:ascii="Calibri" w:hAnsi="Calibri" w:cs="Calibri"/>
                <w:sz w:val="16"/>
                <w:szCs w:val="16"/>
              </w:rPr>
              <w:t xml:space="preserve"> </w:t>
            </w:r>
            <w:r w:rsidRPr="002C1BAE">
              <w:rPr>
                <w:rFonts w:ascii="Sylfaen" w:hAnsi="Sylfaen" w:cs="Sylfaen"/>
                <w:sz w:val="16"/>
                <w:szCs w:val="16"/>
              </w:rPr>
              <w:t>განვითარება</w:t>
            </w:r>
            <w:r w:rsidRPr="002C1BAE">
              <w:rPr>
                <w:rFonts w:ascii="Calibri" w:hAnsi="Calibri" w:cs="Calibri"/>
                <w:sz w:val="16"/>
                <w:szCs w:val="16"/>
              </w:rPr>
              <w:t xml:space="preserve"> </w:t>
            </w:r>
            <w:r w:rsidRPr="002C1BAE">
              <w:rPr>
                <w:rFonts w:ascii="Sylfaen" w:hAnsi="Sylfaen" w:cs="Sylfaen"/>
                <w:sz w:val="16"/>
                <w:szCs w:val="16"/>
              </w:rPr>
              <w:t>პაციენტებში</w:t>
            </w:r>
            <w:r w:rsidRPr="002C1BAE">
              <w:rPr>
                <w:rFonts w:ascii="Calibri" w:hAnsi="Calibri" w:cs="Calibri"/>
                <w:sz w:val="16"/>
                <w:szCs w:val="16"/>
              </w:rPr>
              <w:t xml:space="preserve"> </w:t>
            </w:r>
            <w:r w:rsidRPr="002C1BAE">
              <w:rPr>
                <w:rFonts w:ascii="Sylfaen" w:hAnsi="Sylfaen" w:cs="Sylfaen"/>
                <w:sz w:val="16"/>
                <w:szCs w:val="16"/>
              </w:rPr>
              <w:t>ინფორმაციის</w:t>
            </w:r>
            <w:r w:rsidRPr="002C1BAE">
              <w:rPr>
                <w:rFonts w:ascii="Calibri" w:hAnsi="Calibri" w:cs="Calibri"/>
                <w:sz w:val="16"/>
                <w:szCs w:val="16"/>
              </w:rPr>
              <w:t xml:space="preserve"> </w:t>
            </w:r>
            <w:r w:rsidRPr="002C1BAE">
              <w:rPr>
                <w:rFonts w:ascii="Sylfaen" w:hAnsi="Sylfaen" w:cs="Sylfaen"/>
                <w:sz w:val="16"/>
                <w:szCs w:val="16"/>
              </w:rPr>
              <w:t>გამჭვირვალობის</w:t>
            </w:r>
            <w:r w:rsidRPr="002C1BAE">
              <w:rPr>
                <w:rFonts w:ascii="Calibri" w:hAnsi="Calibri" w:cs="Calibri"/>
                <w:sz w:val="16"/>
                <w:szCs w:val="16"/>
              </w:rPr>
              <w:t xml:space="preserve"> </w:t>
            </w:r>
            <w:r w:rsidRPr="002C1BAE">
              <w:rPr>
                <w:rFonts w:ascii="Sylfaen" w:hAnsi="Sylfaen" w:cs="Sylfaen"/>
                <w:sz w:val="16"/>
                <w:szCs w:val="16"/>
              </w:rPr>
              <w:t>გაზრდის</w:t>
            </w:r>
            <w:r w:rsidRPr="002C1BAE">
              <w:rPr>
                <w:rFonts w:ascii="Calibri" w:hAnsi="Calibri" w:cs="Calibri"/>
                <w:sz w:val="16"/>
                <w:szCs w:val="16"/>
              </w:rPr>
              <w:t xml:space="preserve"> </w:t>
            </w:r>
            <w:r w:rsidRPr="002C1BAE">
              <w:rPr>
                <w:rFonts w:ascii="Sylfaen" w:hAnsi="Sylfaen" w:cs="Sylfaen"/>
                <w:sz w:val="16"/>
                <w:szCs w:val="16"/>
              </w:rPr>
              <w:t>მიზნით</w:t>
            </w:r>
          </w:p>
        </w:tc>
        <w:tc>
          <w:tcPr>
            <w:tcW w:w="315"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ვებგვერდის</w:t>
            </w:r>
            <w:r w:rsidRPr="002C1BAE">
              <w:rPr>
                <w:rFonts w:ascii="Calibri" w:hAnsi="Calibri" w:cs="Calibri"/>
                <w:sz w:val="16"/>
                <w:szCs w:val="16"/>
              </w:rPr>
              <w:t xml:space="preserve"> </w:t>
            </w:r>
            <w:r w:rsidRPr="002C1BAE">
              <w:rPr>
                <w:rFonts w:ascii="Sylfaen" w:hAnsi="Sylfaen" w:cs="Sylfaen"/>
                <w:sz w:val="16"/>
                <w:szCs w:val="16"/>
              </w:rPr>
              <w:t>ვიზიტორებისთვის</w:t>
            </w:r>
            <w:r w:rsidRPr="002C1BAE">
              <w:rPr>
                <w:rFonts w:ascii="Calibri" w:hAnsi="Calibri" w:cs="Calibri"/>
                <w:sz w:val="16"/>
                <w:szCs w:val="16"/>
              </w:rPr>
              <w:t xml:space="preserve"> </w:t>
            </w:r>
            <w:r w:rsidRPr="002C1BAE">
              <w:rPr>
                <w:rFonts w:ascii="Sylfaen" w:hAnsi="Sylfaen" w:cs="Sylfaen"/>
                <w:sz w:val="16"/>
                <w:szCs w:val="16"/>
              </w:rPr>
              <w:t>კითხვარის</w:t>
            </w:r>
            <w:r w:rsidRPr="002C1BAE">
              <w:rPr>
                <w:rFonts w:ascii="Calibri" w:hAnsi="Calibri" w:cs="Calibri"/>
                <w:sz w:val="16"/>
                <w:szCs w:val="16"/>
              </w:rPr>
              <w:t xml:space="preserve"> </w:t>
            </w:r>
            <w:r w:rsidRPr="002C1BAE">
              <w:rPr>
                <w:rFonts w:ascii="Sylfaen" w:hAnsi="Sylfaen" w:cs="Sylfaen"/>
                <w:sz w:val="16"/>
                <w:szCs w:val="16"/>
              </w:rPr>
              <w:t>შექმნა</w:t>
            </w:r>
          </w:p>
        </w:tc>
        <w:tc>
          <w:tcPr>
            <w:tcW w:w="45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გამოკითხვის</w:t>
            </w:r>
            <w:r w:rsidRPr="002C1BAE">
              <w:rPr>
                <w:rFonts w:ascii="Calibri" w:hAnsi="Calibri" w:cs="Calibri"/>
                <w:sz w:val="16"/>
                <w:szCs w:val="16"/>
              </w:rPr>
              <w:t xml:space="preserve"> </w:t>
            </w:r>
            <w:r w:rsidRPr="002C1BAE">
              <w:rPr>
                <w:rFonts w:ascii="Sylfaen" w:hAnsi="Sylfaen" w:cs="Sylfaen"/>
                <w:sz w:val="16"/>
                <w:szCs w:val="16"/>
              </w:rPr>
              <w:t>ჩატარება</w:t>
            </w:r>
          </w:p>
        </w:tc>
        <w:tc>
          <w:tcPr>
            <w:tcW w:w="27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უკუკავშირის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r w:rsidRPr="002C1BAE">
              <w:rPr>
                <w:rFonts w:ascii="Sylfaen" w:hAnsi="Sylfaen" w:cs="Sylfaen"/>
                <w:sz w:val="16"/>
                <w:szCs w:val="16"/>
              </w:rPr>
              <w:t>ვებგვერდის</w:t>
            </w:r>
            <w:r w:rsidRPr="002C1BAE">
              <w:rPr>
                <w:rFonts w:ascii="Calibri" w:hAnsi="Calibri" w:cs="Calibri"/>
                <w:sz w:val="16"/>
                <w:szCs w:val="16"/>
              </w:rPr>
              <w:t xml:space="preserve"> </w:t>
            </w:r>
            <w:r w:rsidRPr="002C1BAE">
              <w:rPr>
                <w:rFonts w:ascii="Sylfaen" w:hAnsi="Sylfaen" w:cs="Sylfaen"/>
                <w:sz w:val="16"/>
                <w:szCs w:val="16"/>
              </w:rPr>
              <w:t>ინფორმაციის</w:t>
            </w:r>
            <w:r w:rsidRPr="002C1BAE">
              <w:rPr>
                <w:rFonts w:ascii="Calibri" w:hAnsi="Calibri" w:cs="Calibri"/>
                <w:sz w:val="16"/>
                <w:szCs w:val="16"/>
              </w:rPr>
              <w:t>/</w:t>
            </w:r>
            <w:r w:rsidRPr="002C1BAE">
              <w:rPr>
                <w:rFonts w:ascii="Sylfaen" w:hAnsi="Sylfaen" w:cs="Sylfaen"/>
                <w:sz w:val="16"/>
                <w:szCs w:val="16"/>
              </w:rPr>
              <w:t>მახასიათებლების</w:t>
            </w:r>
            <w:r w:rsidRPr="002C1BAE">
              <w:rPr>
                <w:rFonts w:ascii="Calibri" w:hAnsi="Calibri" w:cs="Calibri"/>
                <w:sz w:val="16"/>
                <w:szCs w:val="16"/>
              </w:rPr>
              <w:t>/</w:t>
            </w:r>
            <w:r w:rsidRPr="002C1BAE">
              <w:rPr>
                <w:rFonts w:ascii="Sylfaen" w:hAnsi="Sylfaen" w:cs="Sylfaen"/>
                <w:sz w:val="16"/>
                <w:szCs w:val="16"/>
              </w:rPr>
              <w:t>დიზაინის</w:t>
            </w:r>
            <w:r w:rsidRPr="002C1BAE">
              <w:rPr>
                <w:rFonts w:ascii="Calibri" w:hAnsi="Calibri" w:cs="Calibri"/>
                <w:sz w:val="16"/>
                <w:szCs w:val="16"/>
              </w:rPr>
              <w:t xml:space="preserve"> </w:t>
            </w:r>
            <w:r w:rsidRPr="002C1BAE">
              <w:rPr>
                <w:rFonts w:ascii="Sylfaen" w:hAnsi="Sylfaen" w:cs="Sylfaen"/>
                <w:sz w:val="16"/>
                <w:szCs w:val="16"/>
              </w:rPr>
              <w:t>შესაცვლელად</w:t>
            </w:r>
            <w:r w:rsidRPr="002C1BAE">
              <w:rPr>
                <w:rFonts w:ascii="Calibri" w:hAnsi="Calibri" w:cs="Calibri"/>
                <w:sz w:val="16"/>
                <w:szCs w:val="16"/>
              </w:rPr>
              <w:t xml:space="preserve"> </w:t>
            </w:r>
          </w:p>
        </w:tc>
        <w:tc>
          <w:tcPr>
            <w:tcW w:w="31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საბოლოო</w:t>
            </w:r>
            <w:r w:rsidRPr="002C1BAE">
              <w:rPr>
                <w:rFonts w:ascii="Calibri" w:hAnsi="Calibri" w:cs="Calibri"/>
                <w:sz w:val="16"/>
                <w:szCs w:val="16"/>
              </w:rPr>
              <w:t xml:space="preserve"> </w:t>
            </w:r>
            <w:r w:rsidRPr="002C1BAE">
              <w:rPr>
                <w:rFonts w:ascii="Sylfaen" w:hAnsi="Sylfaen" w:cs="Sylfaen"/>
                <w:sz w:val="16"/>
                <w:szCs w:val="16"/>
              </w:rPr>
              <w:t>სამუშაო</w:t>
            </w:r>
            <w:r w:rsidRPr="002C1BAE">
              <w:rPr>
                <w:rFonts w:ascii="Calibri" w:hAnsi="Calibri" w:cs="Calibri"/>
                <w:sz w:val="16"/>
                <w:szCs w:val="16"/>
              </w:rPr>
              <w:t xml:space="preserve"> </w:t>
            </w:r>
            <w:r w:rsidRPr="002C1BAE">
              <w:rPr>
                <w:rFonts w:ascii="Sylfaen" w:hAnsi="Sylfaen" w:cs="Sylfaen"/>
                <w:sz w:val="16"/>
                <w:szCs w:val="16"/>
              </w:rPr>
              <w:t>მოქალაქეთა</w:t>
            </w:r>
            <w:r w:rsidRPr="002C1BAE">
              <w:rPr>
                <w:rFonts w:ascii="Calibri" w:hAnsi="Calibri" w:cs="Calibri"/>
                <w:sz w:val="16"/>
                <w:szCs w:val="16"/>
              </w:rPr>
              <w:t xml:space="preserve"> </w:t>
            </w:r>
            <w:r w:rsidRPr="002C1BAE">
              <w:rPr>
                <w:rFonts w:ascii="Sylfaen" w:hAnsi="Sylfaen" w:cs="Sylfaen"/>
                <w:sz w:val="16"/>
                <w:szCs w:val="16"/>
              </w:rPr>
              <w:t>პორტალსა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აპლიკაციებზე</w:t>
            </w:r>
            <w:r w:rsidRPr="002C1BAE">
              <w:rPr>
                <w:rFonts w:ascii="Calibri" w:hAnsi="Calibri" w:cs="Calibri"/>
                <w:sz w:val="16"/>
                <w:szCs w:val="16"/>
              </w:rPr>
              <w:t xml:space="preserve">, </w:t>
            </w:r>
            <w:r w:rsidRPr="002C1BAE">
              <w:rPr>
                <w:rFonts w:ascii="Sylfaen" w:hAnsi="Sylfaen" w:cs="Sylfaen"/>
                <w:sz w:val="16"/>
                <w:szCs w:val="16"/>
              </w:rPr>
              <w:t>რათა</w:t>
            </w:r>
            <w:r w:rsidRPr="002C1BAE">
              <w:rPr>
                <w:rFonts w:ascii="Calibri" w:hAnsi="Calibri" w:cs="Calibri"/>
                <w:sz w:val="16"/>
                <w:szCs w:val="16"/>
              </w:rPr>
              <w:t xml:space="preserve"> </w:t>
            </w:r>
            <w:r w:rsidRPr="002C1BAE">
              <w:rPr>
                <w:rFonts w:ascii="Sylfaen" w:hAnsi="Sylfaen" w:cs="Sylfaen"/>
                <w:sz w:val="16"/>
                <w:szCs w:val="16"/>
              </w:rPr>
              <w:t>ბენეფიციარებს</w:t>
            </w:r>
            <w:r w:rsidRPr="002C1BAE">
              <w:rPr>
                <w:rFonts w:ascii="Calibri" w:hAnsi="Calibri" w:cs="Calibri"/>
                <w:sz w:val="16"/>
                <w:szCs w:val="16"/>
              </w:rPr>
              <w:t xml:space="preserve"> </w:t>
            </w:r>
            <w:r w:rsidRPr="002C1BAE">
              <w:rPr>
                <w:rFonts w:ascii="Sylfaen" w:hAnsi="Sylfaen" w:cs="Sylfaen"/>
                <w:sz w:val="16"/>
                <w:szCs w:val="16"/>
              </w:rPr>
              <w:t>ჰქონდეთ</w:t>
            </w:r>
            <w:r w:rsidRPr="002C1BAE">
              <w:rPr>
                <w:rFonts w:ascii="Calibri" w:hAnsi="Calibri" w:cs="Calibri"/>
                <w:sz w:val="16"/>
                <w:szCs w:val="16"/>
              </w:rPr>
              <w:t xml:space="preserve"> </w:t>
            </w:r>
            <w:r w:rsidRPr="002C1BAE">
              <w:rPr>
                <w:rFonts w:ascii="Sylfaen" w:hAnsi="Sylfaen" w:cs="Sylfaen"/>
                <w:sz w:val="16"/>
                <w:szCs w:val="16"/>
              </w:rPr>
              <w:t>წვდომა</w:t>
            </w:r>
            <w:r w:rsidRPr="002C1BAE">
              <w:rPr>
                <w:rFonts w:ascii="Calibri" w:hAnsi="Calibri" w:cs="Calibri"/>
                <w:sz w:val="16"/>
                <w:szCs w:val="16"/>
              </w:rPr>
              <w:t xml:space="preserve"> </w:t>
            </w:r>
            <w:r w:rsidRPr="002C1BAE">
              <w:rPr>
                <w:rFonts w:ascii="Sylfaen" w:hAnsi="Sylfaen" w:cs="Sylfaen"/>
                <w:sz w:val="16"/>
                <w:szCs w:val="16"/>
              </w:rPr>
              <w:t>ღია</w:t>
            </w:r>
            <w:r w:rsidRPr="002C1BAE">
              <w:rPr>
                <w:rFonts w:ascii="Calibri" w:hAnsi="Calibri" w:cs="Calibri"/>
                <w:sz w:val="16"/>
                <w:szCs w:val="16"/>
              </w:rPr>
              <w:t xml:space="preserve"> </w:t>
            </w:r>
            <w:r w:rsidRPr="002C1BAE">
              <w:rPr>
                <w:rFonts w:ascii="Sylfaen" w:hAnsi="Sylfaen" w:cs="Sylfaen"/>
                <w:sz w:val="16"/>
                <w:szCs w:val="16"/>
              </w:rPr>
              <w:t>ინფორმაციაზე</w:t>
            </w:r>
            <w:r w:rsidRPr="002C1BAE">
              <w:rPr>
                <w:rFonts w:ascii="Calibri" w:hAnsi="Calibri" w:cs="Calibri"/>
                <w:sz w:val="16"/>
                <w:szCs w:val="16"/>
              </w:rPr>
              <w:t xml:space="preserve"> </w:t>
            </w:r>
          </w:p>
        </w:tc>
        <w:tc>
          <w:tcPr>
            <w:tcW w:w="45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2"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სააგენტო</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სამინისტრო</w:t>
            </w:r>
          </w:p>
        </w:tc>
      </w:tr>
      <w:tr w:rsidR="00933C3C" w:rsidRPr="002C1BAE" w:rsidTr="00933C3C">
        <w:trPr>
          <w:trHeight w:val="1800"/>
        </w:trPr>
        <w:tc>
          <w:tcPr>
            <w:tcW w:w="180" w:type="pct"/>
            <w:vMerge/>
            <w:tcBorders>
              <w:top w:val="nil"/>
              <w:left w:val="single" w:sz="4" w:space="0" w:color="auto"/>
              <w:bottom w:val="single" w:sz="4" w:space="0" w:color="auto"/>
              <w:right w:val="single" w:sz="4" w:space="0" w:color="auto"/>
            </w:tcBorders>
            <w:vAlign w:val="center"/>
            <w:hideMark/>
          </w:tcPr>
          <w:p w:rsidR="002C1BAE" w:rsidRPr="002C1BAE" w:rsidRDefault="002C1BAE" w:rsidP="002C1BAE">
            <w:pPr>
              <w:rPr>
                <w:rFonts w:ascii="Calibri" w:hAnsi="Calibri" w:cs="Calibri"/>
                <w:b/>
                <w:bCs/>
                <w:sz w:val="16"/>
                <w:szCs w:val="16"/>
              </w:rPr>
            </w:pP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3.9.2. </w:t>
            </w:r>
            <w:r w:rsidRPr="002C1BAE">
              <w:rPr>
                <w:rFonts w:ascii="Sylfaen" w:hAnsi="Sylfaen" w:cs="Sylfaen"/>
                <w:sz w:val="16"/>
                <w:szCs w:val="16"/>
              </w:rPr>
              <w:t>მოქალაქეებთან</w:t>
            </w:r>
            <w:r w:rsidRPr="002C1BAE">
              <w:rPr>
                <w:rFonts w:ascii="Calibri" w:hAnsi="Calibri" w:cs="Calibri"/>
                <w:sz w:val="16"/>
                <w:szCs w:val="16"/>
              </w:rPr>
              <w:t xml:space="preserve"> </w:t>
            </w:r>
            <w:r w:rsidRPr="002C1BAE">
              <w:rPr>
                <w:rFonts w:ascii="Sylfaen" w:hAnsi="Sylfaen" w:cs="Sylfaen"/>
                <w:sz w:val="16"/>
                <w:szCs w:val="16"/>
              </w:rPr>
              <w:t>კომუნიკაციის</w:t>
            </w:r>
            <w:r w:rsidRPr="002C1BAE">
              <w:rPr>
                <w:rFonts w:ascii="Calibri" w:hAnsi="Calibri" w:cs="Calibri"/>
                <w:sz w:val="16"/>
                <w:szCs w:val="16"/>
              </w:rPr>
              <w:t xml:space="preserve"> </w:t>
            </w:r>
            <w:r w:rsidRPr="002C1BAE">
              <w:rPr>
                <w:rFonts w:ascii="Sylfaen" w:hAnsi="Sylfaen" w:cs="Sylfaen"/>
                <w:sz w:val="16"/>
                <w:szCs w:val="16"/>
              </w:rPr>
              <w:t>კონცეფციისა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აკომუნიკაციო</w:t>
            </w:r>
            <w:r w:rsidRPr="002C1BAE">
              <w:rPr>
                <w:rFonts w:ascii="Calibri" w:hAnsi="Calibri" w:cs="Calibri"/>
                <w:sz w:val="16"/>
                <w:szCs w:val="16"/>
              </w:rPr>
              <w:t xml:space="preserve"> </w:t>
            </w:r>
            <w:r w:rsidRPr="002C1BAE">
              <w:rPr>
                <w:rFonts w:ascii="Sylfaen" w:hAnsi="Sylfaen" w:cs="Sylfaen"/>
                <w:sz w:val="16"/>
                <w:szCs w:val="16"/>
              </w:rPr>
              <w:t>გეგმის</w:t>
            </w:r>
            <w:r w:rsidRPr="002C1BAE">
              <w:rPr>
                <w:rFonts w:ascii="Calibri" w:hAnsi="Calibri" w:cs="Calibri"/>
                <w:sz w:val="16"/>
                <w:szCs w:val="16"/>
              </w:rPr>
              <w:t xml:space="preserve"> </w:t>
            </w:r>
            <w:r w:rsidRPr="002C1BAE">
              <w:rPr>
                <w:rFonts w:ascii="Sylfaen" w:hAnsi="Sylfaen" w:cs="Sylfaen"/>
                <w:sz w:val="16"/>
                <w:szCs w:val="16"/>
              </w:rPr>
              <w:t>შემუშავება</w:t>
            </w:r>
          </w:p>
        </w:tc>
        <w:tc>
          <w:tcPr>
            <w:tcW w:w="315"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 ToR </w:t>
            </w:r>
            <w:r w:rsidRPr="002C1BAE">
              <w:rPr>
                <w:rFonts w:ascii="Sylfaen" w:hAnsi="Sylfaen" w:cs="Sylfaen"/>
                <w:sz w:val="16"/>
                <w:szCs w:val="16"/>
              </w:rPr>
              <w:t>ხელშეკრულების</w:t>
            </w:r>
            <w:r w:rsidRPr="002C1BAE">
              <w:rPr>
                <w:rFonts w:ascii="Calibri" w:hAnsi="Calibri" w:cs="Calibri"/>
                <w:sz w:val="16"/>
                <w:szCs w:val="16"/>
              </w:rPr>
              <w:t xml:space="preserve"> </w:t>
            </w:r>
            <w:r w:rsidRPr="002C1BAE">
              <w:rPr>
                <w:rFonts w:ascii="Sylfaen" w:hAnsi="Sylfaen" w:cs="Sylfaen"/>
                <w:sz w:val="16"/>
                <w:szCs w:val="16"/>
              </w:rPr>
              <w:t>მომზადება</w:t>
            </w:r>
            <w:r w:rsidRPr="002C1BAE">
              <w:rPr>
                <w:rFonts w:ascii="Calibri" w:hAnsi="Calibri" w:cs="Calibri"/>
                <w:sz w:val="16"/>
                <w:szCs w:val="16"/>
              </w:rPr>
              <w:t xml:space="preserve"> </w:t>
            </w:r>
            <w:r w:rsidRPr="002C1BAE">
              <w:rPr>
                <w:rFonts w:ascii="Sylfaen" w:hAnsi="Sylfaen" w:cs="Sylfaen"/>
                <w:sz w:val="16"/>
                <w:szCs w:val="16"/>
              </w:rPr>
              <w:t>მოქალაქეებთან</w:t>
            </w:r>
            <w:r w:rsidRPr="002C1BAE">
              <w:rPr>
                <w:rFonts w:ascii="Calibri" w:hAnsi="Calibri" w:cs="Calibri"/>
                <w:sz w:val="16"/>
                <w:szCs w:val="16"/>
              </w:rPr>
              <w:t xml:space="preserve"> </w:t>
            </w:r>
            <w:r w:rsidRPr="002C1BAE">
              <w:rPr>
                <w:rFonts w:ascii="Sylfaen" w:hAnsi="Sylfaen" w:cs="Sylfaen"/>
                <w:sz w:val="16"/>
                <w:szCs w:val="16"/>
              </w:rPr>
              <w:t>კომუნიკაციის</w:t>
            </w:r>
            <w:r w:rsidRPr="002C1BAE">
              <w:rPr>
                <w:rFonts w:ascii="Calibri" w:hAnsi="Calibri" w:cs="Calibri"/>
                <w:sz w:val="16"/>
                <w:szCs w:val="16"/>
              </w:rPr>
              <w:t xml:space="preserve"> </w:t>
            </w:r>
            <w:r w:rsidRPr="002C1BAE">
              <w:rPr>
                <w:rFonts w:ascii="Sylfaen" w:hAnsi="Sylfaen" w:cs="Sylfaen"/>
                <w:sz w:val="16"/>
                <w:szCs w:val="16"/>
              </w:rPr>
              <w:t>კონცეფციის</w:t>
            </w:r>
            <w:r w:rsidRPr="002C1BAE">
              <w:rPr>
                <w:rFonts w:ascii="Calibri" w:hAnsi="Calibri" w:cs="Calibri"/>
                <w:sz w:val="16"/>
                <w:szCs w:val="16"/>
              </w:rPr>
              <w:t xml:space="preserve"> </w:t>
            </w:r>
            <w:r w:rsidRPr="002C1BAE">
              <w:rPr>
                <w:rFonts w:ascii="Sylfaen" w:hAnsi="Sylfaen" w:cs="Sylfaen"/>
                <w:sz w:val="16"/>
                <w:szCs w:val="16"/>
              </w:rPr>
              <w:t>შემუშავების</w:t>
            </w:r>
            <w:r w:rsidRPr="002C1BAE">
              <w:rPr>
                <w:rFonts w:ascii="Calibri" w:hAnsi="Calibri" w:cs="Calibri"/>
                <w:sz w:val="16"/>
                <w:szCs w:val="16"/>
              </w:rPr>
              <w:t xml:space="preserve"> </w:t>
            </w:r>
            <w:r w:rsidRPr="002C1BAE">
              <w:rPr>
                <w:rFonts w:ascii="Sylfaen" w:hAnsi="Sylfaen" w:cs="Sylfaen"/>
                <w:sz w:val="16"/>
                <w:szCs w:val="16"/>
              </w:rPr>
              <w:t>აუთსორსინგის</w:t>
            </w:r>
            <w:r w:rsidRPr="002C1BAE">
              <w:rPr>
                <w:rFonts w:ascii="Calibri" w:hAnsi="Calibri" w:cs="Calibri"/>
                <w:sz w:val="16"/>
                <w:szCs w:val="16"/>
              </w:rPr>
              <w:t xml:space="preserve"> </w:t>
            </w:r>
            <w:r w:rsidRPr="002C1BAE">
              <w:rPr>
                <w:rFonts w:ascii="Sylfaen" w:hAnsi="Sylfaen" w:cs="Sylfaen"/>
                <w:sz w:val="16"/>
                <w:szCs w:val="16"/>
              </w:rPr>
              <w:t>მიზნით</w:t>
            </w:r>
            <w:r w:rsidRPr="002C1BAE">
              <w:rPr>
                <w:rFonts w:ascii="Calibri" w:hAnsi="Calibri" w:cs="Calibri"/>
                <w:sz w:val="16"/>
                <w:szCs w:val="16"/>
              </w:rPr>
              <w:t xml:space="preserve"> </w:t>
            </w:r>
          </w:p>
        </w:tc>
        <w:tc>
          <w:tcPr>
            <w:tcW w:w="450"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მოქალაქეებთან</w:t>
            </w:r>
            <w:r w:rsidRPr="002C1BAE">
              <w:rPr>
                <w:rFonts w:ascii="Calibri" w:hAnsi="Calibri" w:cs="Calibri"/>
                <w:sz w:val="16"/>
                <w:szCs w:val="16"/>
              </w:rPr>
              <w:t xml:space="preserve"> </w:t>
            </w:r>
            <w:r w:rsidRPr="002C1BAE">
              <w:rPr>
                <w:rFonts w:ascii="Sylfaen" w:hAnsi="Sylfaen" w:cs="Sylfaen"/>
                <w:sz w:val="16"/>
                <w:szCs w:val="16"/>
              </w:rPr>
              <w:t>კომუნიკაციის</w:t>
            </w:r>
            <w:r w:rsidRPr="002C1BAE">
              <w:rPr>
                <w:rFonts w:ascii="Calibri" w:hAnsi="Calibri" w:cs="Calibri"/>
                <w:sz w:val="16"/>
                <w:szCs w:val="16"/>
              </w:rPr>
              <w:t xml:space="preserve"> </w:t>
            </w:r>
            <w:r w:rsidRPr="002C1BAE">
              <w:rPr>
                <w:rFonts w:ascii="Sylfaen" w:hAnsi="Sylfaen" w:cs="Sylfaen"/>
                <w:sz w:val="16"/>
                <w:szCs w:val="16"/>
              </w:rPr>
              <w:t>კონცეფციის</w:t>
            </w:r>
            <w:r w:rsidRPr="002C1BAE">
              <w:rPr>
                <w:rFonts w:ascii="Calibri" w:hAnsi="Calibri" w:cs="Calibri"/>
                <w:sz w:val="16"/>
                <w:szCs w:val="16"/>
              </w:rPr>
              <w:t xml:space="preserve"> </w:t>
            </w:r>
            <w:r w:rsidRPr="002C1BAE">
              <w:rPr>
                <w:rFonts w:ascii="Sylfaen" w:hAnsi="Sylfaen" w:cs="Sylfaen"/>
                <w:sz w:val="16"/>
                <w:szCs w:val="16"/>
              </w:rPr>
              <w:t>განვითარება</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2"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rsidR="002C1BAE" w:rsidRPr="006626AE" w:rsidRDefault="006626AE" w:rsidP="002C1BAE">
            <w:pPr>
              <w:rPr>
                <w:rFonts w:ascii="Sylfaen" w:hAnsi="Sylfaen" w:cs="Calibri"/>
                <w:sz w:val="16"/>
                <w:szCs w:val="16"/>
                <w:lang w:val="ka-GE"/>
              </w:rPr>
            </w:pPr>
            <w:r>
              <w:rPr>
                <w:rFonts w:ascii="Sylfaen" w:hAnsi="Sylfaen" w:cs="Calibri"/>
                <w:sz w:val="16"/>
                <w:szCs w:val="16"/>
                <w:lang w:val="ka-GE"/>
              </w:rPr>
              <w:t>სამინისტრო</w:t>
            </w:r>
          </w:p>
        </w:tc>
        <w:tc>
          <w:tcPr>
            <w:tcW w:w="267" w:type="pct"/>
            <w:tcBorders>
              <w:top w:val="nil"/>
              <w:left w:val="nil"/>
              <w:bottom w:val="single" w:sz="4" w:space="0" w:color="auto"/>
              <w:right w:val="single" w:sz="4" w:space="0" w:color="auto"/>
            </w:tcBorders>
            <w:shd w:val="clear" w:color="000000" w:fill="FFFFFF"/>
            <w:vAlign w:val="center"/>
            <w:hideMark/>
          </w:tcPr>
          <w:p w:rsidR="006626AE" w:rsidRDefault="006626AE" w:rsidP="002C1BAE">
            <w:pPr>
              <w:rPr>
                <w:rFonts w:ascii="Sylfaen" w:hAnsi="Sylfaen" w:cs="Sylfaen"/>
                <w:sz w:val="16"/>
                <w:szCs w:val="16"/>
              </w:rPr>
            </w:pPr>
          </w:p>
          <w:p w:rsidR="002C1BAE" w:rsidRDefault="002C1BAE" w:rsidP="002C1BAE">
            <w:pPr>
              <w:rPr>
                <w:rFonts w:ascii="Sylfaen" w:hAnsi="Sylfaen" w:cs="Sylfaen"/>
                <w:sz w:val="16"/>
                <w:szCs w:val="16"/>
              </w:rPr>
            </w:pPr>
          </w:p>
          <w:p w:rsidR="006626AE" w:rsidRPr="002C1BAE" w:rsidRDefault="006626AE" w:rsidP="002C1BAE">
            <w:pPr>
              <w:rPr>
                <w:rFonts w:ascii="Calibri" w:hAnsi="Calibri" w:cs="Calibri"/>
                <w:sz w:val="16"/>
                <w:szCs w:val="16"/>
              </w:rPr>
            </w:pPr>
          </w:p>
        </w:tc>
      </w:tr>
      <w:tr w:rsidR="00933C3C" w:rsidRPr="002C1BAE" w:rsidTr="00933C3C">
        <w:trPr>
          <w:trHeight w:val="2400"/>
        </w:trPr>
        <w:tc>
          <w:tcPr>
            <w:tcW w:w="180" w:type="pct"/>
            <w:vMerge w:val="restar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lastRenderedPageBreak/>
              <w:t xml:space="preserve">3.10. </w:t>
            </w:r>
            <w:r w:rsidRPr="002C1BAE">
              <w:rPr>
                <w:rFonts w:ascii="Sylfaen" w:hAnsi="Sylfaen" w:cs="Sylfaen"/>
                <w:b/>
                <w:bCs/>
                <w:sz w:val="16"/>
                <w:szCs w:val="16"/>
              </w:rPr>
              <w:t>მონაცემთა</w:t>
            </w:r>
            <w:r w:rsidRPr="002C1BAE">
              <w:rPr>
                <w:rFonts w:ascii="Calibri" w:hAnsi="Calibri" w:cs="Calibri"/>
                <w:b/>
                <w:bCs/>
                <w:sz w:val="16"/>
                <w:szCs w:val="16"/>
              </w:rPr>
              <w:t xml:space="preserve"> </w:t>
            </w:r>
            <w:r w:rsidRPr="002C1BAE">
              <w:rPr>
                <w:rFonts w:ascii="Sylfaen" w:hAnsi="Sylfaen" w:cs="Sylfaen"/>
                <w:b/>
                <w:bCs/>
                <w:sz w:val="16"/>
                <w:szCs w:val="16"/>
              </w:rPr>
              <w:t>ელექტრონული</w:t>
            </w:r>
            <w:r w:rsidRPr="002C1BAE">
              <w:rPr>
                <w:rFonts w:ascii="Calibri" w:hAnsi="Calibri" w:cs="Calibri"/>
                <w:b/>
                <w:bCs/>
                <w:sz w:val="16"/>
                <w:szCs w:val="16"/>
              </w:rPr>
              <w:t xml:space="preserve"> </w:t>
            </w:r>
            <w:r w:rsidRPr="002C1BAE">
              <w:rPr>
                <w:rFonts w:ascii="Sylfaen" w:hAnsi="Sylfaen" w:cs="Sylfaen"/>
                <w:b/>
                <w:bCs/>
                <w:sz w:val="16"/>
                <w:szCs w:val="16"/>
              </w:rPr>
              <w:t>მიმოცვლისა</w:t>
            </w:r>
            <w:r w:rsidRPr="002C1BAE">
              <w:rPr>
                <w:rFonts w:ascii="Calibri" w:hAnsi="Calibri" w:cs="Calibri"/>
                <w:b/>
                <w:bCs/>
                <w:sz w:val="16"/>
                <w:szCs w:val="16"/>
              </w:rPr>
              <w:t xml:space="preserve"> </w:t>
            </w:r>
            <w:r w:rsidRPr="002C1BAE">
              <w:rPr>
                <w:rFonts w:ascii="Sylfaen" w:hAnsi="Sylfaen" w:cs="Sylfaen"/>
                <w:b/>
                <w:bCs/>
                <w:sz w:val="16"/>
                <w:szCs w:val="16"/>
              </w:rPr>
              <w:t>და</w:t>
            </w:r>
            <w:r w:rsidRPr="002C1BAE">
              <w:rPr>
                <w:rFonts w:ascii="Calibri" w:hAnsi="Calibri" w:cs="Calibri"/>
                <w:b/>
                <w:bCs/>
                <w:sz w:val="16"/>
                <w:szCs w:val="16"/>
              </w:rPr>
              <w:t xml:space="preserve"> </w:t>
            </w:r>
            <w:r w:rsidRPr="002C1BAE">
              <w:rPr>
                <w:rFonts w:ascii="Sylfaen" w:hAnsi="Sylfaen" w:cs="Sylfaen"/>
                <w:b/>
                <w:bCs/>
                <w:sz w:val="16"/>
                <w:szCs w:val="16"/>
              </w:rPr>
              <w:t>მონაცემთა</w:t>
            </w:r>
            <w:r w:rsidRPr="002C1BAE">
              <w:rPr>
                <w:rFonts w:ascii="Calibri" w:hAnsi="Calibri" w:cs="Calibri"/>
                <w:b/>
                <w:bCs/>
                <w:sz w:val="16"/>
                <w:szCs w:val="16"/>
              </w:rPr>
              <w:t xml:space="preserve"> </w:t>
            </w:r>
            <w:r w:rsidRPr="002C1BAE">
              <w:rPr>
                <w:rFonts w:ascii="Sylfaen" w:hAnsi="Sylfaen" w:cs="Sylfaen"/>
                <w:b/>
                <w:bCs/>
                <w:sz w:val="16"/>
                <w:szCs w:val="16"/>
              </w:rPr>
              <w:t>ხარისხის</w:t>
            </w:r>
            <w:r w:rsidRPr="002C1BAE">
              <w:rPr>
                <w:rFonts w:ascii="Calibri" w:hAnsi="Calibri" w:cs="Calibri"/>
                <w:b/>
                <w:bCs/>
                <w:sz w:val="16"/>
                <w:szCs w:val="16"/>
              </w:rPr>
              <w:t xml:space="preserve"> </w:t>
            </w:r>
            <w:r w:rsidRPr="002C1BAE">
              <w:rPr>
                <w:rFonts w:ascii="Sylfaen" w:hAnsi="Sylfaen" w:cs="Sylfaen"/>
                <w:b/>
                <w:bCs/>
                <w:sz w:val="16"/>
                <w:szCs w:val="16"/>
              </w:rPr>
              <w:t>გაუმჯობესება</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3.10.1. </w:t>
            </w:r>
            <w:r w:rsidRPr="002C1BAE">
              <w:rPr>
                <w:rFonts w:ascii="Sylfaen" w:hAnsi="Sylfaen" w:cs="Sylfaen"/>
                <w:sz w:val="16"/>
                <w:szCs w:val="16"/>
              </w:rPr>
              <w:t>სტრატეგიული</w:t>
            </w:r>
            <w:r w:rsidRPr="002C1BAE">
              <w:rPr>
                <w:rFonts w:ascii="Calibri" w:hAnsi="Calibri" w:cs="Calibri"/>
                <w:sz w:val="16"/>
                <w:szCs w:val="16"/>
              </w:rPr>
              <w:t xml:space="preserve"> </w:t>
            </w:r>
            <w:r w:rsidRPr="002C1BAE">
              <w:rPr>
                <w:rFonts w:ascii="Sylfaen" w:hAnsi="Sylfaen" w:cs="Sylfaen"/>
                <w:sz w:val="16"/>
                <w:szCs w:val="16"/>
              </w:rPr>
              <w:t>შესყიდვებისა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მომსახურების</w:t>
            </w:r>
            <w:r w:rsidRPr="002C1BAE">
              <w:rPr>
                <w:rFonts w:ascii="Calibri" w:hAnsi="Calibri" w:cs="Calibri"/>
                <w:sz w:val="16"/>
                <w:szCs w:val="16"/>
              </w:rPr>
              <w:t xml:space="preserve"> </w:t>
            </w:r>
            <w:r w:rsidRPr="002C1BAE">
              <w:rPr>
                <w:rFonts w:ascii="Sylfaen" w:hAnsi="Sylfaen" w:cs="Sylfaen"/>
                <w:sz w:val="16"/>
                <w:szCs w:val="16"/>
              </w:rPr>
              <w:t>გაწევის</w:t>
            </w:r>
            <w:r w:rsidRPr="002C1BAE">
              <w:rPr>
                <w:rFonts w:ascii="Calibri" w:hAnsi="Calibri" w:cs="Calibri"/>
                <w:sz w:val="16"/>
                <w:szCs w:val="16"/>
              </w:rPr>
              <w:t xml:space="preserve"> </w:t>
            </w:r>
            <w:r w:rsidRPr="002C1BAE">
              <w:rPr>
                <w:rFonts w:ascii="Sylfaen" w:hAnsi="Sylfaen" w:cs="Sylfaen"/>
                <w:sz w:val="16"/>
                <w:szCs w:val="16"/>
              </w:rPr>
              <w:t>ძირითადი</w:t>
            </w:r>
            <w:r w:rsidRPr="002C1BAE">
              <w:rPr>
                <w:rFonts w:ascii="Calibri" w:hAnsi="Calibri" w:cs="Calibri"/>
                <w:sz w:val="16"/>
                <w:szCs w:val="16"/>
              </w:rPr>
              <w:t xml:space="preserve"> </w:t>
            </w:r>
            <w:r w:rsidRPr="002C1BAE">
              <w:rPr>
                <w:rFonts w:ascii="Sylfaen" w:hAnsi="Sylfaen" w:cs="Sylfaen"/>
                <w:sz w:val="16"/>
                <w:szCs w:val="16"/>
              </w:rPr>
              <w:t>პროცესების</w:t>
            </w:r>
            <w:r w:rsidRPr="002C1BAE">
              <w:rPr>
                <w:rFonts w:ascii="Calibri" w:hAnsi="Calibri" w:cs="Calibri"/>
                <w:sz w:val="16"/>
                <w:szCs w:val="16"/>
              </w:rPr>
              <w:t xml:space="preserve"> </w:t>
            </w:r>
            <w:r w:rsidRPr="002C1BAE">
              <w:rPr>
                <w:rFonts w:ascii="Sylfaen" w:hAnsi="Sylfaen" w:cs="Sylfaen"/>
                <w:sz w:val="16"/>
                <w:szCs w:val="16"/>
              </w:rPr>
              <w:t>გამოყოფა</w:t>
            </w:r>
            <w:r w:rsidRPr="002C1BAE">
              <w:rPr>
                <w:rFonts w:ascii="Calibri" w:hAnsi="Calibri" w:cs="Calibri"/>
                <w:sz w:val="16"/>
                <w:szCs w:val="16"/>
              </w:rPr>
              <w:t xml:space="preserve">, </w:t>
            </w:r>
            <w:r w:rsidRPr="002C1BAE">
              <w:rPr>
                <w:rFonts w:ascii="Sylfaen" w:hAnsi="Sylfaen" w:cs="Sylfaen"/>
                <w:sz w:val="16"/>
                <w:szCs w:val="16"/>
              </w:rPr>
              <w:t>მონაცემთა</w:t>
            </w:r>
            <w:r w:rsidRPr="002C1BAE">
              <w:rPr>
                <w:rFonts w:ascii="Calibri" w:hAnsi="Calibri" w:cs="Calibri"/>
                <w:sz w:val="16"/>
                <w:szCs w:val="16"/>
              </w:rPr>
              <w:t xml:space="preserve"> </w:t>
            </w:r>
            <w:r w:rsidRPr="002C1BAE">
              <w:rPr>
                <w:rFonts w:ascii="Sylfaen" w:hAnsi="Sylfaen" w:cs="Sylfaen"/>
                <w:sz w:val="16"/>
                <w:szCs w:val="16"/>
              </w:rPr>
              <w:t>ელექტრონული</w:t>
            </w:r>
            <w:r w:rsidRPr="002C1BAE">
              <w:rPr>
                <w:rFonts w:ascii="Calibri" w:hAnsi="Calibri" w:cs="Calibri"/>
                <w:sz w:val="16"/>
                <w:szCs w:val="16"/>
              </w:rPr>
              <w:t xml:space="preserve">  </w:t>
            </w:r>
            <w:r w:rsidRPr="002C1BAE">
              <w:rPr>
                <w:rFonts w:ascii="Sylfaen" w:hAnsi="Sylfaen" w:cs="Sylfaen"/>
                <w:sz w:val="16"/>
                <w:szCs w:val="16"/>
              </w:rPr>
              <w:t>მიმოცვლის</w:t>
            </w:r>
            <w:r w:rsidRPr="002C1BAE">
              <w:rPr>
                <w:rFonts w:ascii="Calibri" w:hAnsi="Calibri" w:cs="Calibri"/>
                <w:sz w:val="16"/>
                <w:szCs w:val="16"/>
              </w:rPr>
              <w:t xml:space="preserve"> </w:t>
            </w:r>
            <w:r w:rsidRPr="002C1BAE">
              <w:rPr>
                <w:rFonts w:ascii="Sylfaen" w:hAnsi="Sylfaen" w:cs="Sylfaen"/>
                <w:sz w:val="16"/>
                <w:szCs w:val="16"/>
              </w:rPr>
              <w:t>საჭიროებების</w:t>
            </w:r>
            <w:r w:rsidRPr="002C1BAE">
              <w:rPr>
                <w:rFonts w:ascii="Calibri" w:hAnsi="Calibri" w:cs="Calibri"/>
                <w:sz w:val="16"/>
                <w:szCs w:val="16"/>
              </w:rPr>
              <w:t xml:space="preserve"> </w:t>
            </w:r>
            <w:r w:rsidRPr="002C1BAE">
              <w:rPr>
                <w:rFonts w:ascii="Sylfaen" w:hAnsi="Sylfaen" w:cs="Sylfaen"/>
                <w:sz w:val="16"/>
                <w:szCs w:val="16"/>
              </w:rPr>
              <w:t>განსაზღვრა</w:t>
            </w:r>
            <w:r w:rsidRPr="002C1BAE">
              <w:rPr>
                <w:rFonts w:ascii="Calibri" w:hAnsi="Calibri" w:cs="Calibri"/>
                <w:sz w:val="16"/>
                <w:szCs w:val="16"/>
              </w:rPr>
              <w:t xml:space="preserve"> </w:t>
            </w:r>
            <w:r w:rsidRPr="002C1BAE">
              <w:rPr>
                <w:rFonts w:ascii="Sylfaen" w:hAnsi="Sylfaen" w:cs="Sylfaen"/>
                <w:sz w:val="16"/>
                <w:szCs w:val="16"/>
              </w:rPr>
              <w:t>დაინტერესებული</w:t>
            </w:r>
            <w:r w:rsidRPr="002C1BAE">
              <w:rPr>
                <w:rFonts w:ascii="Calibri" w:hAnsi="Calibri" w:cs="Calibri"/>
                <w:sz w:val="16"/>
                <w:szCs w:val="16"/>
              </w:rPr>
              <w:t xml:space="preserve"> </w:t>
            </w:r>
            <w:r w:rsidRPr="002C1BAE">
              <w:rPr>
                <w:rFonts w:ascii="Sylfaen" w:hAnsi="Sylfaen" w:cs="Sylfaen"/>
                <w:sz w:val="16"/>
                <w:szCs w:val="16"/>
              </w:rPr>
              <w:t>მხარეების</w:t>
            </w:r>
            <w:r w:rsidRPr="002C1BAE">
              <w:rPr>
                <w:rFonts w:ascii="Calibri" w:hAnsi="Calibri" w:cs="Calibri"/>
                <w:sz w:val="16"/>
                <w:szCs w:val="16"/>
              </w:rPr>
              <w:t xml:space="preserve"> </w:t>
            </w:r>
            <w:r w:rsidRPr="002C1BAE">
              <w:rPr>
                <w:rFonts w:ascii="Sylfaen" w:hAnsi="Sylfaen" w:cs="Sylfaen"/>
                <w:sz w:val="16"/>
                <w:szCs w:val="16"/>
              </w:rPr>
              <w:t>მონაწილეობით</w:t>
            </w:r>
          </w:p>
        </w:tc>
        <w:tc>
          <w:tcPr>
            <w:tcW w:w="315"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IT </w:t>
            </w:r>
            <w:r w:rsidRPr="002C1BAE">
              <w:rPr>
                <w:rFonts w:ascii="Sylfaen" w:hAnsi="Sylfaen" w:cs="Sylfaen"/>
                <w:sz w:val="16"/>
                <w:szCs w:val="16"/>
              </w:rPr>
              <w:t>განვითარების</w:t>
            </w:r>
            <w:r w:rsidRPr="002C1BAE">
              <w:rPr>
                <w:rFonts w:ascii="Calibri" w:hAnsi="Calibri" w:cs="Calibri"/>
                <w:sz w:val="16"/>
                <w:szCs w:val="16"/>
              </w:rPr>
              <w:t xml:space="preserve"> </w:t>
            </w:r>
            <w:r w:rsidRPr="002C1BAE">
              <w:rPr>
                <w:rFonts w:ascii="Sylfaen" w:hAnsi="Sylfaen" w:cs="Sylfaen"/>
                <w:sz w:val="16"/>
                <w:szCs w:val="16"/>
              </w:rPr>
              <w:t>გეგმა</w:t>
            </w:r>
            <w:r w:rsidRPr="002C1BAE">
              <w:rPr>
                <w:rFonts w:ascii="Calibri" w:hAnsi="Calibri" w:cs="Calibri"/>
                <w:sz w:val="16"/>
                <w:szCs w:val="16"/>
              </w:rPr>
              <w:t xml:space="preserve"> </w:t>
            </w:r>
            <w:r w:rsidRPr="002C1BAE">
              <w:rPr>
                <w:rFonts w:ascii="Sylfaen" w:hAnsi="Sylfaen" w:cs="Sylfaen"/>
                <w:sz w:val="16"/>
                <w:szCs w:val="16"/>
              </w:rPr>
              <w:t>სტრატეგიული</w:t>
            </w:r>
            <w:r w:rsidRPr="002C1BAE">
              <w:rPr>
                <w:rFonts w:ascii="Calibri" w:hAnsi="Calibri" w:cs="Calibri"/>
                <w:sz w:val="16"/>
                <w:szCs w:val="16"/>
              </w:rPr>
              <w:t xml:space="preserve"> </w:t>
            </w:r>
            <w:r w:rsidRPr="002C1BAE">
              <w:rPr>
                <w:rFonts w:ascii="Sylfaen" w:hAnsi="Sylfaen" w:cs="Sylfaen"/>
                <w:sz w:val="16"/>
                <w:szCs w:val="16"/>
              </w:rPr>
              <w:t>შესყიდვების</w:t>
            </w:r>
            <w:r w:rsidRPr="002C1BAE">
              <w:rPr>
                <w:rFonts w:ascii="Calibri" w:hAnsi="Calibri" w:cs="Calibri"/>
                <w:sz w:val="16"/>
                <w:szCs w:val="16"/>
              </w:rPr>
              <w:t xml:space="preserve"> </w:t>
            </w:r>
            <w:r w:rsidRPr="002C1BAE">
              <w:rPr>
                <w:rFonts w:ascii="Sylfaen" w:hAnsi="Sylfaen" w:cs="Sylfaen"/>
                <w:sz w:val="16"/>
                <w:szCs w:val="16"/>
              </w:rPr>
              <w:t>დანერგვის</w:t>
            </w:r>
            <w:r w:rsidRPr="002C1BAE">
              <w:rPr>
                <w:rFonts w:ascii="Calibri" w:hAnsi="Calibri" w:cs="Calibri"/>
                <w:sz w:val="16"/>
                <w:szCs w:val="16"/>
              </w:rPr>
              <w:t xml:space="preserve"> </w:t>
            </w:r>
            <w:r w:rsidRPr="002C1BAE">
              <w:rPr>
                <w:rFonts w:ascii="Sylfaen" w:hAnsi="Sylfaen" w:cs="Sylfaen"/>
                <w:sz w:val="16"/>
                <w:szCs w:val="16"/>
              </w:rPr>
              <w:t>მხარდასაჭერად</w:t>
            </w:r>
          </w:p>
        </w:tc>
        <w:tc>
          <w:tcPr>
            <w:tcW w:w="45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2"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Sylfaen" w:hAnsi="Sylfaen" w:cs="Calibri"/>
                <w:sz w:val="16"/>
                <w:szCs w:val="16"/>
                <w:lang w:val="ka-GE"/>
              </w:rPr>
            </w:pPr>
            <w:r>
              <w:rPr>
                <w:rFonts w:ascii="Sylfaen" w:hAnsi="Sylfaen" w:cs="Calibri"/>
                <w:sz w:val="16"/>
                <w:szCs w:val="16"/>
                <w:lang w:val="ka-GE"/>
              </w:rPr>
              <w:t>სმს</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p>
        </w:tc>
      </w:tr>
      <w:tr w:rsidR="00933C3C" w:rsidRPr="002C1BAE" w:rsidTr="00933C3C">
        <w:trPr>
          <w:trHeight w:val="2100"/>
        </w:trPr>
        <w:tc>
          <w:tcPr>
            <w:tcW w:w="180" w:type="pct"/>
            <w:vMerge/>
            <w:tcBorders>
              <w:top w:val="nil"/>
              <w:left w:val="single" w:sz="4" w:space="0" w:color="auto"/>
              <w:bottom w:val="single" w:sz="4" w:space="0" w:color="auto"/>
              <w:right w:val="single" w:sz="4" w:space="0" w:color="auto"/>
            </w:tcBorders>
            <w:vAlign w:val="center"/>
            <w:hideMark/>
          </w:tcPr>
          <w:p w:rsidR="002C1BAE" w:rsidRPr="002C1BAE" w:rsidRDefault="002C1BAE" w:rsidP="002C1BAE">
            <w:pPr>
              <w:rPr>
                <w:rFonts w:ascii="Calibri" w:hAnsi="Calibri" w:cs="Calibri"/>
                <w:b/>
                <w:bCs/>
                <w:sz w:val="16"/>
                <w:szCs w:val="16"/>
              </w:rPr>
            </w:pP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3.10.2. </w:t>
            </w:r>
            <w:r w:rsidRPr="002C1BAE">
              <w:rPr>
                <w:rFonts w:ascii="Sylfaen" w:hAnsi="Sylfaen" w:cs="Sylfaen"/>
                <w:sz w:val="16"/>
                <w:szCs w:val="16"/>
              </w:rPr>
              <w:t>ელექტრონული</w:t>
            </w:r>
            <w:r w:rsidRPr="002C1BAE">
              <w:rPr>
                <w:rFonts w:ascii="Calibri" w:hAnsi="Calibri" w:cs="Calibri"/>
                <w:sz w:val="16"/>
                <w:szCs w:val="16"/>
              </w:rPr>
              <w:t xml:space="preserve"> </w:t>
            </w:r>
            <w:r w:rsidRPr="002C1BAE">
              <w:rPr>
                <w:rFonts w:ascii="Sylfaen" w:hAnsi="Sylfaen" w:cs="Sylfaen"/>
                <w:sz w:val="16"/>
                <w:szCs w:val="16"/>
              </w:rPr>
              <w:t>ხელმოწერის</w:t>
            </w:r>
            <w:r w:rsidRPr="002C1BAE">
              <w:rPr>
                <w:rFonts w:ascii="Calibri" w:hAnsi="Calibri" w:cs="Calibri"/>
                <w:sz w:val="16"/>
                <w:szCs w:val="16"/>
              </w:rPr>
              <w:t xml:space="preserve"> </w:t>
            </w:r>
            <w:r w:rsidRPr="002C1BAE">
              <w:rPr>
                <w:rFonts w:ascii="Sylfaen" w:hAnsi="Sylfaen" w:cs="Sylfaen"/>
                <w:sz w:val="16"/>
                <w:szCs w:val="16"/>
              </w:rPr>
              <w:t>გამოყენების</w:t>
            </w:r>
            <w:r w:rsidRPr="002C1BAE">
              <w:rPr>
                <w:rFonts w:ascii="Calibri" w:hAnsi="Calibri" w:cs="Calibri"/>
                <w:sz w:val="16"/>
                <w:szCs w:val="16"/>
              </w:rPr>
              <w:t xml:space="preserve"> </w:t>
            </w:r>
            <w:r w:rsidRPr="002C1BAE">
              <w:rPr>
                <w:rFonts w:ascii="Sylfaen" w:hAnsi="Sylfaen" w:cs="Sylfaen"/>
                <w:sz w:val="16"/>
                <w:szCs w:val="16"/>
              </w:rPr>
              <w:t>დანერგვა</w:t>
            </w:r>
          </w:p>
        </w:tc>
        <w:tc>
          <w:tcPr>
            <w:tcW w:w="315"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პროგრამული</w:t>
            </w:r>
            <w:r w:rsidRPr="002C1BAE">
              <w:rPr>
                <w:rFonts w:ascii="Calibri" w:hAnsi="Calibri" w:cs="Calibri"/>
                <w:sz w:val="16"/>
                <w:szCs w:val="16"/>
              </w:rPr>
              <w:t xml:space="preserve"> </w:t>
            </w:r>
            <w:r w:rsidRPr="002C1BAE">
              <w:rPr>
                <w:rFonts w:ascii="Sylfaen" w:hAnsi="Sylfaen" w:cs="Sylfaen"/>
                <w:sz w:val="16"/>
                <w:szCs w:val="16"/>
              </w:rPr>
              <w:t>მახასიათებლების</w:t>
            </w:r>
            <w:r w:rsidRPr="002C1BAE">
              <w:rPr>
                <w:rFonts w:ascii="Calibri" w:hAnsi="Calibri" w:cs="Calibri"/>
                <w:sz w:val="16"/>
                <w:szCs w:val="16"/>
              </w:rPr>
              <w:t xml:space="preserve"> </w:t>
            </w:r>
            <w:r w:rsidRPr="002C1BAE">
              <w:rPr>
                <w:rFonts w:ascii="Sylfaen" w:hAnsi="Sylfaen" w:cs="Sylfaen"/>
                <w:sz w:val="16"/>
                <w:szCs w:val="16"/>
              </w:rPr>
              <w:t>განსაზღვრა</w:t>
            </w:r>
            <w:r w:rsidRPr="002C1BAE">
              <w:rPr>
                <w:rFonts w:ascii="Calibri" w:hAnsi="Calibri" w:cs="Calibri"/>
                <w:sz w:val="16"/>
                <w:szCs w:val="16"/>
              </w:rPr>
              <w:t xml:space="preserve"> (</w:t>
            </w:r>
            <w:r w:rsidRPr="002C1BAE">
              <w:rPr>
                <w:rFonts w:ascii="Sylfaen" w:hAnsi="Sylfaen" w:cs="Sylfaen"/>
                <w:sz w:val="16"/>
                <w:szCs w:val="16"/>
              </w:rPr>
              <w:t>აქტივობა</w:t>
            </w:r>
            <w:r w:rsidRPr="002C1BAE">
              <w:rPr>
                <w:rFonts w:ascii="Calibri" w:hAnsi="Calibri" w:cs="Calibri"/>
                <w:sz w:val="16"/>
                <w:szCs w:val="16"/>
              </w:rPr>
              <w:t xml:space="preserve"> </w:t>
            </w:r>
            <w:r w:rsidRPr="002C1BAE">
              <w:rPr>
                <w:rFonts w:ascii="Sylfaen" w:hAnsi="Sylfaen" w:cs="Sylfaen"/>
                <w:sz w:val="16"/>
                <w:szCs w:val="16"/>
              </w:rPr>
              <w:t>დამოკიდებულია</w:t>
            </w:r>
            <w:r w:rsidRPr="002C1BAE">
              <w:rPr>
                <w:rFonts w:ascii="Calibri" w:hAnsi="Calibri" w:cs="Calibri"/>
                <w:sz w:val="16"/>
                <w:szCs w:val="16"/>
              </w:rPr>
              <w:t xml:space="preserve"> </w:t>
            </w:r>
            <w:r w:rsidRPr="002C1BAE">
              <w:rPr>
                <w:rFonts w:ascii="Sylfaen" w:hAnsi="Sylfaen" w:cs="Sylfaen"/>
                <w:sz w:val="16"/>
                <w:szCs w:val="16"/>
              </w:rPr>
              <w:t>ელექტრონული</w:t>
            </w:r>
            <w:r w:rsidRPr="002C1BAE">
              <w:rPr>
                <w:rFonts w:ascii="Calibri" w:hAnsi="Calibri" w:cs="Calibri"/>
                <w:sz w:val="16"/>
                <w:szCs w:val="16"/>
              </w:rPr>
              <w:t xml:space="preserve"> </w:t>
            </w:r>
            <w:r w:rsidRPr="002C1BAE">
              <w:rPr>
                <w:rFonts w:ascii="Sylfaen" w:hAnsi="Sylfaen" w:cs="Sylfaen"/>
                <w:sz w:val="16"/>
                <w:szCs w:val="16"/>
              </w:rPr>
              <w:t>სამედიცინო</w:t>
            </w:r>
            <w:r w:rsidRPr="002C1BAE">
              <w:rPr>
                <w:rFonts w:ascii="Calibri" w:hAnsi="Calibri" w:cs="Calibri"/>
                <w:sz w:val="16"/>
                <w:szCs w:val="16"/>
              </w:rPr>
              <w:t xml:space="preserve"> </w:t>
            </w:r>
            <w:r w:rsidRPr="002C1BAE">
              <w:rPr>
                <w:rFonts w:ascii="Sylfaen" w:hAnsi="Sylfaen" w:cs="Sylfaen"/>
                <w:sz w:val="16"/>
                <w:szCs w:val="16"/>
              </w:rPr>
              <w:t>ჩანაწერების</w:t>
            </w:r>
            <w:r w:rsidRPr="002C1BAE">
              <w:rPr>
                <w:rFonts w:ascii="Calibri" w:hAnsi="Calibri" w:cs="Calibri"/>
                <w:sz w:val="16"/>
                <w:szCs w:val="16"/>
              </w:rPr>
              <w:t xml:space="preserve"> </w:t>
            </w:r>
            <w:r w:rsidRPr="002C1BAE">
              <w:rPr>
                <w:rFonts w:ascii="Sylfaen" w:hAnsi="Sylfaen" w:cs="Sylfaen"/>
                <w:sz w:val="16"/>
                <w:szCs w:val="16"/>
              </w:rPr>
              <w:t>დანერგვაზე</w:t>
            </w:r>
            <w:r w:rsidRPr="002C1BAE">
              <w:rPr>
                <w:rFonts w:ascii="Calibri" w:hAnsi="Calibri" w:cs="Calibri"/>
                <w:sz w:val="16"/>
                <w:szCs w:val="16"/>
              </w:rPr>
              <w:t>)</w:t>
            </w:r>
          </w:p>
        </w:tc>
        <w:tc>
          <w:tcPr>
            <w:tcW w:w="450"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საბოლოო</w:t>
            </w:r>
            <w:r w:rsidRPr="002C1BAE">
              <w:rPr>
                <w:rFonts w:ascii="Calibri" w:hAnsi="Calibri" w:cs="Calibri"/>
                <w:sz w:val="16"/>
                <w:szCs w:val="16"/>
              </w:rPr>
              <w:t xml:space="preserve"> </w:t>
            </w:r>
            <w:r w:rsidRPr="002C1BAE">
              <w:rPr>
                <w:rFonts w:ascii="Sylfaen" w:hAnsi="Sylfaen" w:cs="Sylfaen"/>
                <w:sz w:val="16"/>
                <w:szCs w:val="16"/>
              </w:rPr>
              <w:t>მომზადება</w:t>
            </w:r>
            <w:r w:rsidRPr="002C1BAE">
              <w:rPr>
                <w:rFonts w:ascii="Calibri" w:hAnsi="Calibri" w:cs="Calibri"/>
                <w:sz w:val="16"/>
                <w:szCs w:val="16"/>
              </w:rPr>
              <w:t xml:space="preserve">, </w:t>
            </w:r>
            <w:r w:rsidRPr="002C1BAE">
              <w:rPr>
                <w:rFonts w:ascii="Sylfaen" w:hAnsi="Sylfaen" w:cs="Sylfaen"/>
                <w:sz w:val="16"/>
                <w:szCs w:val="16"/>
              </w:rPr>
              <w:t>დანერგვა</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2"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Sylfaen" w:hAnsi="Sylfaen" w:cs="Calibri"/>
                <w:sz w:val="16"/>
                <w:szCs w:val="16"/>
                <w:lang w:val="ka-GE"/>
              </w:rPr>
            </w:pPr>
            <w:r>
              <w:rPr>
                <w:rFonts w:ascii="Sylfaen" w:hAnsi="Sylfaen" w:cs="Calibri"/>
                <w:sz w:val="16"/>
                <w:szCs w:val="16"/>
                <w:lang w:val="ka-GE"/>
              </w:rPr>
              <w:t>სმს</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p>
        </w:tc>
      </w:tr>
      <w:tr w:rsidR="00933C3C" w:rsidRPr="002C1BAE" w:rsidTr="00933C3C">
        <w:trPr>
          <w:trHeight w:val="2700"/>
        </w:trPr>
        <w:tc>
          <w:tcPr>
            <w:tcW w:w="180" w:type="pct"/>
            <w:vMerge/>
            <w:tcBorders>
              <w:top w:val="nil"/>
              <w:left w:val="single" w:sz="4" w:space="0" w:color="auto"/>
              <w:bottom w:val="single" w:sz="4" w:space="0" w:color="auto"/>
              <w:right w:val="single" w:sz="4" w:space="0" w:color="auto"/>
            </w:tcBorders>
            <w:vAlign w:val="center"/>
            <w:hideMark/>
          </w:tcPr>
          <w:p w:rsidR="002C1BAE" w:rsidRPr="002C1BAE" w:rsidRDefault="002C1BAE" w:rsidP="002C1BAE">
            <w:pPr>
              <w:rPr>
                <w:rFonts w:ascii="Calibri" w:hAnsi="Calibri" w:cs="Calibri"/>
                <w:b/>
                <w:bCs/>
                <w:sz w:val="16"/>
                <w:szCs w:val="16"/>
              </w:rPr>
            </w:pP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3.10.3. </w:t>
            </w:r>
            <w:r w:rsidRPr="002C1BAE">
              <w:rPr>
                <w:rFonts w:ascii="Sylfaen" w:hAnsi="Sylfaen" w:cs="Sylfaen"/>
                <w:sz w:val="16"/>
                <w:szCs w:val="16"/>
              </w:rPr>
              <w:t>განაცხადების</w:t>
            </w:r>
            <w:r w:rsidRPr="002C1BAE">
              <w:rPr>
                <w:rFonts w:ascii="Calibri" w:hAnsi="Calibri" w:cs="Calibri"/>
                <w:sz w:val="16"/>
                <w:szCs w:val="16"/>
              </w:rPr>
              <w:t xml:space="preserve"> </w:t>
            </w:r>
            <w:r w:rsidRPr="002C1BAE">
              <w:rPr>
                <w:rFonts w:ascii="Sylfaen" w:hAnsi="Sylfaen" w:cs="Sylfaen"/>
                <w:sz w:val="16"/>
                <w:szCs w:val="16"/>
              </w:rPr>
              <w:t>დამუშავების</w:t>
            </w:r>
            <w:r w:rsidRPr="002C1BAE">
              <w:rPr>
                <w:rFonts w:ascii="Calibri" w:hAnsi="Calibri" w:cs="Calibri"/>
                <w:sz w:val="16"/>
                <w:szCs w:val="16"/>
              </w:rPr>
              <w:t>/</w:t>
            </w:r>
            <w:r w:rsidRPr="002C1BAE">
              <w:rPr>
                <w:rFonts w:ascii="Sylfaen" w:hAnsi="Sylfaen" w:cs="Sylfaen"/>
                <w:sz w:val="16"/>
                <w:szCs w:val="16"/>
              </w:rPr>
              <w:t>მართვის</w:t>
            </w:r>
            <w:r w:rsidRPr="002C1BAE">
              <w:rPr>
                <w:rFonts w:ascii="Calibri" w:hAnsi="Calibri" w:cs="Calibri"/>
                <w:sz w:val="16"/>
                <w:szCs w:val="16"/>
              </w:rPr>
              <w:t xml:space="preserve"> </w:t>
            </w:r>
            <w:r w:rsidRPr="002C1BAE">
              <w:rPr>
                <w:rFonts w:ascii="Sylfaen" w:hAnsi="Sylfaen" w:cs="Sylfaen"/>
                <w:sz w:val="16"/>
                <w:szCs w:val="16"/>
              </w:rPr>
              <w:t>პროცესის</w:t>
            </w:r>
            <w:r w:rsidRPr="002C1BAE">
              <w:rPr>
                <w:rFonts w:ascii="Calibri" w:hAnsi="Calibri" w:cs="Calibri"/>
                <w:sz w:val="16"/>
                <w:szCs w:val="16"/>
              </w:rPr>
              <w:t xml:space="preserve"> </w:t>
            </w:r>
            <w:r w:rsidRPr="002C1BAE">
              <w:rPr>
                <w:rFonts w:ascii="Sylfaen" w:hAnsi="Sylfaen" w:cs="Sylfaen"/>
                <w:sz w:val="16"/>
                <w:szCs w:val="16"/>
              </w:rPr>
              <w:t>განსაზღვრა</w:t>
            </w:r>
            <w:r w:rsidRPr="002C1BAE">
              <w:rPr>
                <w:rFonts w:ascii="Calibri" w:hAnsi="Calibri" w:cs="Calibri"/>
                <w:sz w:val="16"/>
                <w:szCs w:val="16"/>
              </w:rPr>
              <w:t xml:space="preserve">, </w:t>
            </w:r>
            <w:r w:rsidRPr="002C1BAE">
              <w:rPr>
                <w:rFonts w:ascii="Sylfaen" w:hAnsi="Sylfaen" w:cs="Sylfaen"/>
                <w:sz w:val="16"/>
                <w:szCs w:val="16"/>
              </w:rPr>
              <w:t>ელექტრონული</w:t>
            </w:r>
            <w:r w:rsidRPr="002C1BAE">
              <w:rPr>
                <w:rFonts w:ascii="Calibri" w:hAnsi="Calibri" w:cs="Calibri"/>
                <w:sz w:val="16"/>
                <w:szCs w:val="16"/>
              </w:rPr>
              <w:t xml:space="preserve"> </w:t>
            </w:r>
            <w:r w:rsidRPr="002C1BAE">
              <w:rPr>
                <w:rFonts w:ascii="Sylfaen" w:hAnsi="Sylfaen" w:cs="Sylfaen"/>
                <w:sz w:val="16"/>
                <w:szCs w:val="16"/>
              </w:rPr>
              <w:t>გადაწყვეტა</w:t>
            </w:r>
          </w:p>
        </w:tc>
        <w:tc>
          <w:tcPr>
            <w:tcW w:w="315"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სამომავლო</w:t>
            </w:r>
            <w:r w:rsidRPr="002C1BAE">
              <w:rPr>
                <w:rFonts w:ascii="Calibri" w:hAnsi="Calibri" w:cs="Calibri"/>
                <w:sz w:val="16"/>
                <w:szCs w:val="16"/>
              </w:rPr>
              <w:t xml:space="preserve"> SOP-</w:t>
            </w:r>
            <w:r w:rsidRPr="002C1BAE">
              <w:rPr>
                <w:rFonts w:ascii="Sylfaen" w:hAnsi="Sylfaen" w:cs="Sylfaen"/>
                <w:sz w:val="16"/>
                <w:szCs w:val="16"/>
              </w:rPr>
              <w:t>ის</w:t>
            </w:r>
            <w:r w:rsidRPr="002C1BAE">
              <w:rPr>
                <w:rFonts w:ascii="Calibri" w:hAnsi="Calibri" w:cs="Calibri"/>
                <w:sz w:val="16"/>
                <w:szCs w:val="16"/>
              </w:rPr>
              <w:t xml:space="preserve"> </w:t>
            </w:r>
            <w:r w:rsidRPr="002C1BAE">
              <w:rPr>
                <w:rFonts w:ascii="Sylfaen" w:hAnsi="Sylfaen" w:cs="Sylfaen"/>
                <w:sz w:val="16"/>
                <w:szCs w:val="16"/>
              </w:rPr>
              <w:t>განსაზღვრა</w:t>
            </w:r>
            <w:r w:rsidRPr="002C1BAE">
              <w:rPr>
                <w:rFonts w:ascii="Calibri" w:hAnsi="Calibri" w:cs="Calibri"/>
                <w:sz w:val="16"/>
                <w:szCs w:val="16"/>
              </w:rPr>
              <w:t xml:space="preserve"> </w:t>
            </w:r>
            <w:r w:rsidRPr="002C1BAE">
              <w:rPr>
                <w:rFonts w:ascii="Sylfaen" w:hAnsi="Sylfaen" w:cs="Sylfaen"/>
                <w:sz w:val="16"/>
                <w:szCs w:val="16"/>
              </w:rPr>
              <w:t>საყოველთაო</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პროგრამისთვის</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დანერგვის</w:t>
            </w:r>
            <w:r w:rsidRPr="002C1BAE">
              <w:rPr>
                <w:rFonts w:ascii="Calibri" w:hAnsi="Calibri" w:cs="Calibri"/>
                <w:sz w:val="16"/>
                <w:szCs w:val="16"/>
              </w:rPr>
              <w:t xml:space="preserve"> </w:t>
            </w:r>
            <w:r w:rsidRPr="002C1BAE">
              <w:rPr>
                <w:rFonts w:ascii="Sylfaen" w:hAnsi="Sylfaen" w:cs="Sylfaen"/>
                <w:sz w:val="16"/>
                <w:szCs w:val="16"/>
              </w:rPr>
              <w:t>გეგმა</w:t>
            </w:r>
            <w:r w:rsidRPr="002C1BAE">
              <w:rPr>
                <w:rFonts w:ascii="Calibri" w:hAnsi="Calibri" w:cs="Calibri"/>
                <w:sz w:val="16"/>
                <w:szCs w:val="16"/>
              </w:rPr>
              <w:t xml:space="preserve"> (</w:t>
            </w:r>
            <w:r w:rsidRPr="002C1BAE">
              <w:rPr>
                <w:rFonts w:ascii="Sylfaen" w:hAnsi="Sylfaen" w:cs="Sylfaen"/>
                <w:sz w:val="16"/>
                <w:szCs w:val="16"/>
              </w:rPr>
              <w:t>მოიცავს</w:t>
            </w:r>
            <w:r w:rsidRPr="002C1BAE">
              <w:rPr>
                <w:rFonts w:ascii="Calibri" w:hAnsi="Calibri" w:cs="Calibri"/>
                <w:sz w:val="16"/>
                <w:szCs w:val="16"/>
              </w:rPr>
              <w:t xml:space="preserve"> TOR-</w:t>
            </w:r>
            <w:r w:rsidRPr="002C1BAE">
              <w:rPr>
                <w:rFonts w:ascii="Sylfaen" w:hAnsi="Sylfaen" w:cs="Sylfaen"/>
                <w:sz w:val="16"/>
                <w:szCs w:val="16"/>
              </w:rPr>
              <w:t>ს</w:t>
            </w:r>
            <w:r w:rsidRPr="002C1BAE">
              <w:rPr>
                <w:rFonts w:ascii="Calibri" w:hAnsi="Calibri" w:cs="Calibri"/>
                <w:sz w:val="16"/>
                <w:szCs w:val="16"/>
              </w:rPr>
              <w:t xml:space="preserve"> </w:t>
            </w:r>
            <w:r w:rsidRPr="002C1BAE">
              <w:rPr>
                <w:rFonts w:ascii="Sylfaen" w:hAnsi="Sylfaen" w:cs="Sylfaen"/>
                <w:sz w:val="16"/>
                <w:szCs w:val="16"/>
              </w:rPr>
              <w:t>თითოეული</w:t>
            </w:r>
            <w:r w:rsidRPr="002C1BAE">
              <w:rPr>
                <w:rFonts w:ascii="Calibri" w:hAnsi="Calibri" w:cs="Calibri"/>
                <w:sz w:val="16"/>
                <w:szCs w:val="16"/>
              </w:rPr>
              <w:t xml:space="preserve"> </w:t>
            </w:r>
            <w:r w:rsidRPr="002C1BAE">
              <w:rPr>
                <w:rFonts w:ascii="Sylfaen" w:hAnsi="Sylfaen" w:cs="Sylfaen"/>
                <w:sz w:val="16"/>
                <w:szCs w:val="16"/>
              </w:rPr>
              <w:t>აპლიკაციისთვის</w:t>
            </w:r>
            <w:r w:rsidRPr="002C1BAE">
              <w:rPr>
                <w:rFonts w:ascii="Calibri" w:hAnsi="Calibri" w:cs="Calibri"/>
                <w:sz w:val="16"/>
                <w:szCs w:val="16"/>
              </w:rPr>
              <w:t>..)</w:t>
            </w:r>
          </w:p>
        </w:tc>
        <w:tc>
          <w:tcPr>
            <w:tcW w:w="720" w:type="pct"/>
            <w:gridSpan w:val="2"/>
            <w:tcBorders>
              <w:top w:val="single" w:sz="4" w:space="0" w:color="auto"/>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დანერგვა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ტრენინგი</w:t>
            </w:r>
            <w:r w:rsidRPr="002C1BAE">
              <w:rPr>
                <w:rFonts w:ascii="Calibri" w:hAnsi="Calibri" w:cs="Calibri"/>
                <w:sz w:val="16"/>
                <w:szCs w:val="16"/>
              </w:rPr>
              <w:t xml:space="preserve"> </w:t>
            </w:r>
            <w:r w:rsidRPr="002C1BAE">
              <w:rPr>
                <w:rFonts w:ascii="Sylfaen" w:hAnsi="Sylfaen" w:cs="Sylfaen"/>
                <w:sz w:val="16"/>
                <w:szCs w:val="16"/>
              </w:rPr>
              <w:t>სააგენტოში</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პრაქტიკის</w:t>
            </w:r>
            <w:r w:rsidRPr="002C1BAE">
              <w:rPr>
                <w:rFonts w:ascii="Calibri" w:hAnsi="Calibri" w:cs="Calibri"/>
                <w:sz w:val="16"/>
                <w:szCs w:val="16"/>
              </w:rPr>
              <w:t xml:space="preserve"> </w:t>
            </w:r>
            <w:r w:rsidRPr="002C1BAE">
              <w:rPr>
                <w:rFonts w:ascii="Sylfaen" w:hAnsi="Sylfaen" w:cs="Sylfaen"/>
                <w:sz w:val="16"/>
                <w:szCs w:val="16"/>
              </w:rPr>
              <w:t>გასაცნობად</w:t>
            </w:r>
          </w:p>
        </w:tc>
        <w:tc>
          <w:tcPr>
            <w:tcW w:w="31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განაცხადების</w:t>
            </w:r>
            <w:r w:rsidRPr="002C1BAE">
              <w:rPr>
                <w:rFonts w:ascii="Calibri" w:hAnsi="Calibri" w:cs="Calibri"/>
                <w:sz w:val="16"/>
                <w:szCs w:val="16"/>
              </w:rPr>
              <w:t xml:space="preserve"> </w:t>
            </w:r>
            <w:r w:rsidRPr="002C1BAE">
              <w:rPr>
                <w:rFonts w:ascii="Sylfaen" w:hAnsi="Sylfaen" w:cs="Sylfaen"/>
                <w:sz w:val="16"/>
                <w:szCs w:val="16"/>
              </w:rPr>
              <w:t>მართვის</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პროცესის</w:t>
            </w:r>
            <w:r w:rsidRPr="002C1BAE">
              <w:rPr>
                <w:rFonts w:ascii="Calibri" w:hAnsi="Calibri" w:cs="Calibri"/>
                <w:sz w:val="16"/>
                <w:szCs w:val="16"/>
              </w:rPr>
              <w:t xml:space="preserve"> </w:t>
            </w:r>
            <w:r w:rsidRPr="002C1BAE">
              <w:rPr>
                <w:rFonts w:ascii="Sylfaen" w:hAnsi="Sylfaen" w:cs="Sylfaen"/>
                <w:sz w:val="16"/>
                <w:szCs w:val="16"/>
              </w:rPr>
              <w:t>შემოღება</w:t>
            </w:r>
          </w:p>
        </w:tc>
        <w:tc>
          <w:tcPr>
            <w:tcW w:w="45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2"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სმს</w:t>
            </w:r>
          </w:p>
        </w:tc>
        <w:tc>
          <w:tcPr>
            <w:tcW w:w="267"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p>
        </w:tc>
      </w:tr>
      <w:tr w:rsidR="00933C3C" w:rsidRPr="002C1BAE" w:rsidTr="00933C3C">
        <w:trPr>
          <w:trHeight w:val="5400"/>
        </w:trPr>
        <w:tc>
          <w:tcPr>
            <w:tcW w:w="180" w:type="pc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t xml:space="preserve">3.11. </w:t>
            </w:r>
            <w:r w:rsidRPr="002C1BAE">
              <w:rPr>
                <w:rFonts w:ascii="Sylfaen" w:hAnsi="Sylfaen" w:cs="Sylfaen"/>
                <w:b/>
                <w:bCs/>
                <w:sz w:val="16"/>
                <w:szCs w:val="16"/>
              </w:rPr>
              <w:t>სოციალური</w:t>
            </w:r>
            <w:r w:rsidRPr="002C1BAE">
              <w:rPr>
                <w:rFonts w:ascii="Calibri" w:hAnsi="Calibri" w:cs="Calibri"/>
                <w:b/>
                <w:bCs/>
                <w:sz w:val="16"/>
                <w:szCs w:val="16"/>
              </w:rPr>
              <w:t xml:space="preserve"> </w:t>
            </w:r>
            <w:r w:rsidRPr="002C1BAE">
              <w:rPr>
                <w:rFonts w:ascii="Sylfaen" w:hAnsi="Sylfaen" w:cs="Sylfaen"/>
                <w:b/>
                <w:bCs/>
                <w:sz w:val="16"/>
                <w:szCs w:val="16"/>
              </w:rPr>
              <w:t>მომსახურების</w:t>
            </w:r>
            <w:r w:rsidRPr="002C1BAE">
              <w:rPr>
                <w:rFonts w:ascii="Calibri" w:hAnsi="Calibri" w:cs="Calibri"/>
                <w:b/>
                <w:bCs/>
                <w:sz w:val="16"/>
                <w:szCs w:val="16"/>
              </w:rPr>
              <w:t xml:space="preserve"> </w:t>
            </w:r>
            <w:r w:rsidRPr="002C1BAE">
              <w:rPr>
                <w:rFonts w:ascii="Sylfaen" w:hAnsi="Sylfaen" w:cs="Sylfaen"/>
                <w:b/>
                <w:bCs/>
                <w:sz w:val="16"/>
                <w:szCs w:val="16"/>
              </w:rPr>
              <w:t>სააგენტოს</w:t>
            </w:r>
            <w:r w:rsidRPr="002C1BAE">
              <w:rPr>
                <w:rFonts w:ascii="Calibri" w:hAnsi="Calibri" w:cs="Calibri"/>
                <w:b/>
                <w:bCs/>
                <w:sz w:val="16"/>
                <w:szCs w:val="16"/>
              </w:rPr>
              <w:t xml:space="preserve"> </w:t>
            </w:r>
            <w:r w:rsidRPr="002C1BAE">
              <w:rPr>
                <w:rFonts w:ascii="Sylfaen" w:hAnsi="Sylfaen" w:cs="Sylfaen"/>
                <w:b/>
                <w:bCs/>
                <w:sz w:val="16"/>
                <w:szCs w:val="16"/>
              </w:rPr>
              <w:t>სტრუქტურის</w:t>
            </w:r>
            <w:r w:rsidRPr="002C1BAE">
              <w:rPr>
                <w:rFonts w:ascii="Calibri" w:hAnsi="Calibri" w:cs="Calibri"/>
                <w:b/>
                <w:bCs/>
                <w:sz w:val="16"/>
                <w:szCs w:val="16"/>
              </w:rPr>
              <w:t xml:space="preserve"> </w:t>
            </w:r>
            <w:r w:rsidRPr="002C1BAE">
              <w:rPr>
                <w:rFonts w:ascii="Sylfaen" w:hAnsi="Sylfaen" w:cs="Sylfaen"/>
                <w:b/>
                <w:bCs/>
                <w:sz w:val="16"/>
                <w:szCs w:val="16"/>
              </w:rPr>
              <w:t>შესაბამისობა</w:t>
            </w:r>
            <w:r w:rsidRPr="002C1BAE">
              <w:rPr>
                <w:rFonts w:ascii="Calibri" w:hAnsi="Calibri" w:cs="Calibri"/>
                <w:b/>
                <w:bCs/>
                <w:sz w:val="16"/>
                <w:szCs w:val="16"/>
              </w:rPr>
              <w:t xml:space="preserve"> </w:t>
            </w:r>
            <w:r w:rsidRPr="002C1BAE">
              <w:rPr>
                <w:rFonts w:ascii="Sylfaen" w:hAnsi="Sylfaen" w:cs="Sylfaen"/>
                <w:b/>
                <w:bCs/>
                <w:sz w:val="16"/>
                <w:szCs w:val="16"/>
              </w:rPr>
              <w:t>სტრატეგიასთან</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3.11.1. </w:t>
            </w:r>
            <w:r w:rsidRPr="002C1BAE">
              <w:rPr>
                <w:rFonts w:ascii="Sylfaen" w:hAnsi="Sylfaen" w:cs="Sylfaen"/>
                <w:sz w:val="16"/>
                <w:szCs w:val="16"/>
              </w:rPr>
              <w:t>სოც</w:t>
            </w:r>
            <w:r w:rsidRPr="002C1BAE">
              <w:rPr>
                <w:rFonts w:ascii="Calibri" w:hAnsi="Calibri" w:cs="Calibri"/>
                <w:sz w:val="16"/>
                <w:szCs w:val="16"/>
              </w:rPr>
              <w:t xml:space="preserve">. </w:t>
            </w:r>
            <w:r w:rsidRPr="002C1BAE">
              <w:rPr>
                <w:rFonts w:ascii="Sylfaen" w:hAnsi="Sylfaen" w:cs="Sylfaen"/>
                <w:sz w:val="16"/>
                <w:szCs w:val="16"/>
              </w:rPr>
              <w:t>მომსახურების</w:t>
            </w:r>
            <w:r w:rsidRPr="002C1BAE">
              <w:rPr>
                <w:rFonts w:ascii="Calibri" w:hAnsi="Calibri" w:cs="Calibri"/>
                <w:sz w:val="16"/>
                <w:szCs w:val="16"/>
              </w:rPr>
              <w:t xml:space="preserve"> </w:t>
            </w:r>
            <w:r w:rsidRPr="002C1BAE">
              <w:rPr>
                <w:rFonts w:ascii="Sylfaen" w:hAnsi="Sylfaen" w:cs="Sylfaen"/>
                <w:sz w:val="16"/>
                <w:szCs w:val="16"/>
              </w:rPr>
              <w:t>სააგენტოს</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მიმართულების</w:t>
            </w:r>
            <w:r w:rsidRPr="002C1BAE">
              <w:rPr>
                <w:rFonts w:ascii="Calibri" w:hAnsi="Calibri" w:cs="Calibri"/>
                <w:sz w:val="16"/>
                <w:szCs w:val="16"/>
              </w:rPr>
              <w:t xml:space="preserve"> </w:t>
            </w:r>
            <w:r w:rsidRPr="002C1BAE">
              <w:rPr>
                <w:rFonts w:ascii="Sylfaen" w:hAnsi="Sylfaen" w:cs="Sylfaen"/>
                <w:sz w:val="16"/>
                <w:szCs w:val="16"/>
              </w:rPr>
              <w:t>სტრუქტურის</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დიზაინი</w:t>
            </w:r>
            <w:r w:rsidRPr="002C1BAE">
              <w:rPr>
                <w:rFonts w:ascii="Calibri" w:hAnsi="Calibri" w:cs="Calibri"/>
                <w:sz w:val="16"/>
                <w:szCs w:val="16"/>
              </w:rPr>
              <w:t xml:space="preserve">,  </w:t>
            </w:r>
            <w:r w:rsidRPr="002C1BAE">
              <w:rPr>
                <w:rFonts w:ascii="Sylfaen" w:hAnsi="Sylfaen" w:cs="Sylfaen"/>
                <w:sz w:val="16"/>
                <w:szCs w:val="16"/>
              </w:rPr>
              <w:t>რომელიც</w:t>
            </w:r>
            <w:r w:rsidRPr="002C1BAE">
              <w:rPr>
                <w:rFonts w:ascii="Calibri" w:hAnsi="Calibri" w:cs="Calibri"/>
                <w:sz w:val="16"/>
                <w:szCs w:val="16"/>
              </w:rPr>
              <w:t xml:space="preserve"> </w:t>
            </w:r>
            <w:r w:rsidRPr="002C1BAE">
              <w:rPr>
                <w:rFonts w:ascii="Sylfaen" w:hAnsi="Sylfaen" w:cs="Sylfaen"/>
                <w:sz w:val="16"/>
                <w:szCs w:val="16"/>
              </w:rPr>
              <w:t>გამოხატავს</w:t>
            </w:r>
            <w:r w:rsidRPr="002C1BAE">
              <w:rPr>
                <w:rFonts w:ascii="Calibri" w:hAnsi="Calibri" w:cs="Calibri"/>
                <w:sz w:val="16"/>
                <w:szCs w:val="16"/>
              </w:rPr>
              <w:t xml:space="preserve"> </w:t>
            </w:r>
            <w:r w:rsidRPr="002C1BAE">
              <w:rPr>
                <w:rFonts w:ascii="Sylfaen" w:hAnsi="Sylfaen" w:cs="Sylfaen"/>
                <w:sz w:val="16"/>
                <w:szCs w:val="16"/>
              </w:rPr>
              <w:t>სტრატეგიულ</w:t>
            </w:r>
            <w:r w:rsidRPr="002C1BAE">
              <w:rPr>
                <w:rFonts w:ascii="Calibri" w:hAnsi="Calibri" w:cs="Calibri"/>
                <w:sz w:val="16"/>
                <w:szCs w:val="16"/>
              </w:rPr>
              <w:t xml:space="preserve"> </w:t>
            </w:r>
            <w:r w:rsidRPr="002C1BAE">
              <w:rPr>
                <w:rFonts w:ascii="Sylfaen" w:hAnsi="Sylfaen" w:cs="Sylfaen"/>
                <w:sz w:val="16"/>
                <w:szCs w:val="16"/>
              </w:rPr>
              <w:t>საჭიროებებს</w:t>
            </w:r>
            <w:r w:rsidRPr="002C1BAE">
              <w:rPr>
                <w:rFonts w:ascii="Calibri" w:hAnsi="Calibri" w:cs="Calibri"/>
                <w:sz w:val="16"/>
                <w:szCs w:val="16"/>
              </w:rPr>
              <w:t xml:space="preserve"> (</w:t>
            </w:r>
            <w:r w:rsidRPr="002C1BAE">
              <w:rPr>
                <w:rFonts w:ascii="Sylfaen" w:hAnsi="Sylfaen" w:cs="Sylfaen"/>
                <w:sz w:val="16"/>
                <w:szCs w:val="16"/>
              </w:rPr>
              <w:t>რეგულაცია</w:t>
            </w:r>
            <w:r w:rsidRPr="002C1BAE">
              <w:rPr>
                <w:rFonts w:ascii="Calibri" w:hAnsi="Calibri" w:cs="Calibri"/>
                <w:sz w:val="16"/>
                <w:szCs w:val="16"/>
              </w:rPr>
              <w:t xml:space="preserve">, </w:t>
            </w:r>
            <w:r w:rsidRPr="002C1BAE">
              <w:rPr>
                <w:rFonts w:ascii="Sylfaen" w:hAnsi="Sylfaen" w:cs="Sylfaen"/>
                <w:sz w:val="16"/>
                <w:szCs w:val="16"/>
              </w:rPr>
              <w:t>ძირითადი</w:t>
            </w:r>
            <w:r w:rsidRPr="002C1BAE">
              <w:rPr>
                <w:rFonts w:ascii="Calibri" w:hAnsi="Calibri" w:cs="Calibri"/>
                <w:sz w:val="16"/>
                <w:szCs w:val="16"/>
              </w:rPr>
              <w:t xml:space="preserve"> </w:t>
            </w:r>
            <w:r w:rsidRPr="002C1BAE">
              <w:rPr>
                <w:rFonts w:ascii="Sylfaen" w:hAnsi="Sylfaen" w:cs="Sylfaen"/>
                <w:sz w:val="16"/>
                <w:szCs w:val="16"/>
              </w:rPr>
              <w:t>პერსონალის</w:t>
            </w:r>
            <w:r w:rsidRPr="002C1BAE">
              <w:rPr>
                <w:rFonts w:ascii="Calibri" w:hAnsi="Calibri" w:cs="Calibri"/>
                <w:sz w:val="16"/>
                <w:szCs w:val="16"/>
              </w:rPr>
              <w:t xml:space="preserve"> </w:t>
            </w:r>
            <w:r w:rsidRPr="002C1BAE">
              <w:rPr>
                <w:rFonts w:ascii="Sylfaen" w:hAnsi="Sylfaen" w:cs="Sylfaen"/>
                <w:sz w:val="16"/>
                <w:szCs w:val="16"/>
              </w:rPr>
              <w:t>შერჩევა</w:t>
            </w:r>
            <w:r w:rsidRPr="002C1BAE">
              <w:rPr>
                <w:rFonts w:ascii="Calibri" w:hAnsi="Calibri" w:cs="Calibri"/>
                <w:sz w:val="16"/>
                <w:szCs w:val="16"/>
              </w:rPr>
              <w:t xml:space="preserve">, </w:t>
            </w:r>
            <w:r w:rsidRPr="002C1BAE">
              <w:rPr>
                <w:rFonts w:ascii="Sylfaen" w:hAnsi="Sylfaen" w:cs="Sylfaen"/>
                <w:sz w:val="16"/>
                <w:szCs w:val="16"/>
              </w:rPr>
              <w:t>ა</w:t>
            </w:r>
            <w:r w:rsidRPr="002C1BAE">
              <w:rPr>
                <w:rFonts w:ascii="Calibri" w:hAnsi="Calibri" w:cs="Calibri"/>
                <w:sz w:val="16"/>
                <w:szCs w:val="16"/>
              </w:rPr>
              <w:t>.</w:t>
            </w:r>
            <w:r w:rsidRPr="002C1BAE">
              <w:rPr>
                <w:rFonts w:ascii="Sylfaen" w:hAnsi="Sylfaen" w:cs="Sylfaen"/>
                <w:sz w:val="16"/>
                <w:szCs w:val="16"/>
              </w:rPr>
              <w:t>შ</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ეკონომიკის</w:t>
            </w:r>
            <w:r w:rsidRPr="002C1BAE">
              <w:rPr>
                <w:rFonts w:ascii="Calibri" w:hAnsi="Calibri" w:cs="Calibri"/>
                <w:sz w:val="16"/>
                <w:szCs w:val="16"/>
              </w:rPr>
              <w:t xml:space="preserve"> </w:t>
            </w:r>
            <w:r w:rsidRPr="002C1BAE">
              <w:rPr>
                <w:rFonts w:ascii="Sylfaen" w:hAnsi="Sylfaen" w:cs="Sylfaen"/>
                <w:sz w:val="16"/>
                <w:szCs w:val="16"/>
              </w:rPr>
              <w:t>პრინციპებისა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ფუნქციების</w:t>
            </w:r>
            <w:r w:rsidRPr="002C1BAE">
              <w:rPr>
                <w:rFonts w:ascii="Calibri" w:hAnsi="Calibri" w:cs="Calibri"/>
                <w:sz w:val="16"/>
                <w:szCs w:val="16"/>
              </w:rPr>
              <w:t xml:space="preserve"> </w:t>
            </w:r>
            <w:r w:rsidRPr="002C1BAE">
              <w:rPr>
                <w:rFonts w:ascii="Sylfaen" w:hAnsi="Sylfaen" w:cs="Sylfaen"/>
                <w:sz w:val="16"/>
                <w:szCs w:val="16"/>
              </w:rPr>
              <w:t>განვითარება</w:t>
            </w:r>
            <w:r w:rsidRPr="002C1BAE">
              <w:rPr>
                <w:rFonts w:ascii="Calibri" w:hAnsi="Calibri" w:cs="Calibri"/>
                <w:sz w:val="16"/>
                <w:szCs w:val="16"/>
              </w:rPr>
              <w:t xml:space="preserve"> </w:t>
            </w:r>
            <w:r w:rsidRPr="002C1BAE">
              <w:rPr>
                <w:rFonts w:ascii="Sylfaen" w:hAnsi="Sylfaen" w:cs="Sylfaen"/>
                <w:sz w:val="16"/>
                <w:szCs w:val="16"/>
              </w:rPr>
              <w:t>სააგენტოში</w:t>
            </w:r>
            <w:r w:rsidRPr="002C1BAE">
              <w:rPr>
                <w:rFonts w:ascii="Calibri" w:hAnsi="Calibri" w:cs="Calibri"/>
                <w:sz w:val="16"/>
                <w:szCs w:val="16"/>
              </w:rPr>
              <w:t xml:space="preserve">, </w:t>
            </w:r>
            <w:r w:rsidRPr="002C1BAE">
              <w:rPr>
                <w:rFonts w:ascii="Sylfaen" w:hAnsi="Sylfaen" w:cs="Sylfaen"/>
                <w:sz w:val="16"/>
                <w:szCs w:val="16"/>
              </w:rPr>
              <w:t>ფუნქციების</w:t>
            </w:r>
            <w:r w:rsidRPr="002C1BAE">
              <w:rPr>
                <w:rFonts w:ascii="Calibri" w:hAnsi="Calibri" w:cs="Calibri"/>
                <w:sz w:val="16"/>
                <w:szCs w:val="16"/>
              </w:rPr>
              <w:t xml:space="preserve"> </w:t>
            </w:r>
            <w:r w:rsidRPr="002C1BAE">
              <w:rPr>
                <w:rFonts w:ascii="Sylfaen" w:hAnsi="Sylfaen" w:cs="Sylfaen"/>
                <w:sz w:val="16"/>
                <w:szCs w:val="16"/>
              </w:rPr>
              <w:t>სტრუქტურასთან</w:t>
            </w:r>
            <w:r w:rsidRPr="002C1BAE">
              <w:rPr>
                <w:rFonts w:ascii="Calibri" w:hAnsi="Calibri" w:cs="Calibri"/>
                <w:sz w:val="16"/>
                <w:szCs w:val="16"/>
              </w:rPr>
              <w:t xml:space="preserve"> </w:t>
            </w:r>
            <w:r w:rsidRPr="002C1BAE">
              <w:rPr>
                <w:rFonts w:ascii="Sylfaen" w:hAnsi="Sylfaen" w:cs="Sylfaen"/>
                <w:sz w:val="16"/>
                <w:szCs w:val="16"/>
              </w:rPr>
              <w:t>შესაბამისობა</w:t>
            </w:r>
          </w:p>
        </w:tc>
        <w:tc>
          <w:tcPr>
            <w:tcW w:w="315"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სტრუქტურის</w:t>
            </w:r>
            <w:r w:rsidRPr="002C1BAE">
              <w:rPr>
                <w:rFonts w:ascii="Calibri" w:hAnsi="Calibri" w:cs="Calibri"/>
                <w:sz w:val="16"/>
                <w:szCs w:val="16"/>
              </w:rPr>
              <w:t xml:space="preserve"> </w:t>
            </w:r>
            <w:r w:rsidRPr="002C1BAE">
              <w:rPr>
                <w:rFonts w:ascii="Sylfaen" w:hAnsi="Sylfaen" w:cs="Sylfaen"/>
                <w:sz w:val="16"/>
                <w:szCs w:val="16"/>
              </w:rPr>
              <w:t>დიზაინის</w:t>
            </w:r>
            <w:r w:rsidRPr="002C1BAE">
              <w:rPr>
                <w:rFonts w:ascii="Calibri" w:hAnsi="Calibri" w:cs="Calibri"/>
                <w:sz w:val="16"/>
                <w:szCs w:val="16"/>
              </w:rPr>
              <w:t xml:space="preserve"> </w:t>
            </w:r>
            <w:r w:rsidRPr="002C1BAE">
              <w:rPr>
                <w:rFonts w:ascii="Sylfaen" w:hAnsi="Sylfaen" w:cs="Sylfaen"/>
                <w:sz w:val="16"/>
                <w:szCs w:val="16"/>
              </w:rPr>
              <w:t>დამტკიცება</w:t>
            </w:r>
            <w:r w:rsidRPr="002C1BAE">
              <w:rPr>
                <w:rFonts w:ascii="Calibri" w:hAnsi="Calibri" w:cs="Calibri"/>
                <w:sz w:val="16"/>
                <w:szCs w:val="16"/>
              </w:rPr>
              <w:br/>
            </w:r>
            <w:r w:rsidRPr="002C1BAE">
              <w:rPr>
                <w:rFonts w:ascii="Calibri" w:hAnsi="Calibri" w:cs="Calibri"/>
                <w:sz w:val="16"/>
                <w:szCs w:val="16"/>
              </w:rPr>
              <w:br/>
            </w:r>
            <w:r w:rsidRPr="002C1BAE">
              <w:rPr>
                <w:rFonts w:ascii="Sylfaen" w:hAnsi="Sylfaen" w:cs="Sylfaen"/>
                <w:sz w:val="16"/>
                <w:szCs w:val="16"/>
              </w:rPr>
              <w:t>ადამიანური</w:t>
            </w:r>
            <w:r w:rsidRPr="002C1BAE">
              <w:rPr>
                <w:rFonts w:ascii="Calibri" w:hAnsi="Calibri" w:cs="Calibri"/>
                <w:sz w:val="16"/>
                <w:szCs w:val="16"/>
              </w:rPr>
              <w:t xml:space="preserve"> </w:t>
            </w:r>
            <w:r w:rsidRPr="002C1BAE">
              <w:rPr>
                <w:rFonts w:ascii="Sylfaen" w:hAnsi="Sylfaen" w:cs="Sylfaen"/>
                <w:sz w:val="16"/>
                <w:szCs w:val="16"/>
              </w:rPr>
              <w:t>რესურსების</w:t>
            </w:r>
            <w:r w:rsidRPr="002C1BAE">
              <w:rPr>
                <w:rFonts w:ascii="Calibri" w:hAnsi="Calibri" w:cs="Calibri"/>
                <w:sz w:val="16"/>
                <w:szCs w:val="16"/>
              </w:rPr>
              <w:t xml:space="preserve"> </w:t>
            </w:r>
            <w:r w:rsidRPr="002C1BAE">
              <w:rPr>
                <w:rFonts w:ascii="Sylfaen" w:hAnsi="Sylfaen" w:cs="Sylfaen"/>
                <w:sz w:val="16"/>
                <w:szCs w:val="16"/>
              </w:rPr>
              <w:t>საჭიროებების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br/>
            </w:r>
            <w:r w:rsidRPr="002C1BAE">
              <w:rPr>
                <w:rFonts w:ascii="Calibri" w:hAnsi="Calibri" w:cs="Calibri"/>
                <w:sz w:val="16"/>
                <w:szCs w:val="16"/>
              </w:rPr>
              <w:br/>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სტრუქტურის</w:t>
            </w:r>
            <w:r w:rsidRPr="002C1BAE">
              <w:rPr>
                <w:rFonts w:ascii="Calibri" w:hAnsi="Calibri" w:cs="Calibri"/>
                <w:sz w:val="16"/>
                <w:szCs w:val="16"/>
              </w:rPr>
              <w:t xml:space="preserve"> </w:t>
            </w:r>
            <w:r w:rsidRPr="002C1BAE">
              <w:rPr>
                <w:rFonts w:ascii="Sylfaen" w:hAnsi="Sylfaen" w:cs="Sylfaen"/>
                <w:sz w:val="16"/>
                <w:szCs w:val="16"/>
              </w:rPr>
              <w:t>დანერგვის</w:t>
            </w:r>
            <w:r w:rsidRPr="002C1BAE">
              <w:rPr>
                <w:rFonts w:ascii="Calibri" w:hAnsi="Calibri" w:cs="Calibri"/>
                <w:sz w:val="16"/>
                <w:szCs w:val="16"/>
              </w:rPr>
              <w:t xml:space="preserve"> </w:t>
            </w:r>
            <w:r w:rsidRPr="002C1BAE">
              <w:rPr>
                <w:rFonts w:ascii="Sylfaen" w:hAnsi="Sylfaen" w:cs="Sylfaen"/>
                <w:sz w:val="16"/>
                <w:szCs w:val="16"/>
              </w:rPr>
              <w:t>გეგმის</w:t>
            </w:r>
            <w:r w:rsidRPr="002C1BAE">
              <w:rPr>
                <w:rFonts w:ascii="Calibri" w:hAnsi="Calibri" w:cs="Calibri"/>
                <w:sz w:val="16"/>
                <w:szCs w:val="16"/>
              </w:rPr>
              <w:t xml:space="preserve"> </w:t>
            </w:r>
            <w:r w:rsidRPr="002C1BAE">
              <w:rPr>
                <w:rFonts w:ascii="Sylfaen" w:hAnsi="Sylfaen" w:cs="Sylfaen"/>
                <w:sz w:val="16"/>
                <w:szCs w:val="16"/>
              </w:rPr>
              <w:t>მომზადება</w:t>
            </w:r>
          </w:p>
        </w:tc>
        <w:tc>
          <w:tcPr>
            <w:tcW w:w="45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სამუშაო</w:t>
            </w:r>
            <w:r w:rsidRPr="002C1BAE">
              <w:rPr>
                <w:rFonts w:ascii="Calibri" w:hAnsi="Calibri" w:cs="Calibri"/>
                <w:sz w:val="16"/>
                <w:szCs w:val="16"/>
              </w:rPr>
              <w:t xml:space="preserve"> </w:t>
            </w:r>
            <w:r w:rsidRPr="002C1BAE">
              <w:rPr>
                <w:rFonts w:ascii="Sylfaen" w:hAnsi="Sylfaen" w:cs="Sylfaen"/>
                <w:sz w:val="16"/>
                <w:szCs w:val="16"/>
              </w:rPr>
              <w:t>აღწერილობების</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საჭირო</w:t>
            </w:r>
            <w:r w:rsidRPr="002C1BAE">
              <w:rPr>
                <w:rFonts w:ascii="Calibri" w:hAnsi="Calibri" w:cs="Calibri"/>
                <w:sz w:val="16"/>
                <w:szCs w:val="16"/>
              </w:rPr>
              <w:t xml:space="preserve"> </w:t>
            </w:r>
            <w:r w:rsidRPr="002C1BAE">
              <w:rPr>
                <w:rFonts w:ascii="Sylfaen" w:hAnsi="Sylfaen" w:cs="Sylfaen"/>
                <w:sz w:val="16"/>
                <w:szCs w:val="16"/>
              </w:rPr>
              <w:t>საკანონმდებლო</w:t>
            </w:r>
            <w:r w:rsidRPr="002C1BAE">
              <w:rPr>
                <w:rFonts w:ascii="Calibri" w:hAnsi="Calibri" w:cs="Calibri"/>
                <w:sz w:val="16"/>
                <w:szCs w:val="16"/>
              </w:rPr>
              <w:t xml:space="preserve"> </w:t>
            </w:r>
            <w:r w:rsidRPr="002C1BAE">
              <w:rPr>
                <w:rFonts w:ascii="Sylfaen" w:hAnsi="Sylfaen" w:cs="Sylfaen"/>
                <w:sz w:val="16"/>
                <w:szCs w:val="16"/>
              </w:rPr>
              <w:t>ცვლილებების</w:t>
            </w:r>
            <w:r w:rsidRPr="002C1BAE">
              <w:rPr>
                <w:rFonts w:ascii="Calibri" w:hAnsi="Calibri" w:cs="Calibri"/>
                <w:sz w:val="16"/>
                <w:szCs w:val="16"/>
              </w:rPr>
              <w:t xml:space="preserve"> </w:t>
            </w:r>
            <w:r w:rsidRPr="002C1BAE">
              <w:rPr>
                <w:rFonts w:ascii="Sylfaen" w:hAnsi="Sylfaen" w:cs="Sylfaen"/>
                <w:sz w:val="16"/>
                <w:szCs w:val="16"/>
              </w:rPr>
              <w:t>დამტკიცება</w:t>
            </w:r>
            <w:r w:rsidRPr="002C1BAE">
              <w:rPr>
                <w:rFonts w:ascii="Calibri" w:hAnsi="Calibri" w:cs="Calibri"/>
                <w:sz w:val="16"/>
                <w:szCs w:val="16"/>
              </w:rPr>
              <w:t xml:space="preserve"> </w:t>
            </w:r>
            <w:r w:rsidRPr="002C1BAE">
              <w:rPr>
                <w:rFonts w:ascii="Calibri" w:hAnsi="Calibri" w:cs="Calibri"/>
                <w:sz w:val="16"/>
                <w:szCs w:val="16"/>
              </w:rPr>
              <w:br/>
            </w:r>
            <w:r w:rsidRPr="002C1BAE">
              <w:rPr>
                <w:rFonts w:ascii="Calibri" w:hAnsi="Calibri" w:cs="Calibri"/>
                <w:sz w:val="16"/>
                <w:szCs w:val="16"/>
              </w:rPr>
              <w:br/>
            </w:r>
            <w:r w:rsidRPr="002C1BAE">
              <w:rPr>
                <w:rFonts w:ascii="Sylfaen" w:hAnsi="Sylfaen" w:cs="Sylfaen"/>
                <w:sz w:val="16"/>
                <w:szCs w:val="16"/>
              </w:rPr>
              <w:t>სააგენტოს</w:t>
            </w:r>
            <w:r w:rsidRPr="002C1BAE">
              <w:rPr>
                <w:rFonts w:ascii="Calibri" w:hAnsi="Calibri" w:cs="Calibri"/>
                <w:sz w:val="16"/>
                <w:szCs w:val="16"/>
              </w:rPr>
              <w:t xml:space="preserve"> </w:t>
            </w:r>
            <w:r w:rsidRPr="002C1BAE">
              <w:rPr>
                <w:rFonts w:ascii="Sylfaen" w:hAnsi="Sylfaen" w:cs="Sylfaen"/>
                <w:sz w:val="16"/>
                <w:szCs w:val="16"/>
              </w:rPr>
              <w:t>ცენტრალური</w:t>
            </w:r>
            <w:r w:rsidRPr="002C1BAE">
              <w:rPr>
                <w:rFonts w:ascii="Calibri" w:hAnsi="Calibri" w:cs="Calibri"/>
                <w:sz w:val="16"/>
                <w:szCs w:val="16"/>
              </w:rPr>
              <w:t xml:space="preserve"> </w:t>
            </w:r>
            <w:r w:rsidRPr="002C1BAE">
              <w:rPr>
                <w:rFonts w:ascii="Sylfaen" w:hAnsi="Sylfaen" w:cs="Sylfaen"/>
                <w:sz w:val="16"/>
                <w:szCs w:val="16"/>
              </w:rPr>
              <w:t>სტრუქტურის</w:t>
            </w:r>
            <w:r w:rsidRPr="002C1BAE">
              <w:rPr>
                <w:rFonts w:ascii="Calibri" w:hAnsi="Calibri" w:cs="Calibri"/>
                <w:sz w:val="16"/>
                <w:szCs w:val="16"/>
              </w:rPr>
              <w:t xml:space="preserve"> </w:t>
            </w:r>
            <w:r w:rsidRPr="002C1BAE">
              <w:rPr>
                <w:rFonts w:ascii="Sylfaen" w:hAnsi="Sylfaen" w:cs="Sylfaen"/>
                <w:sz w:val="16"/>
                <w:szCs w:val="16"/>
              </w:rPr>
              <w:t>ძირითადი</w:t>
            </w:r>
            <w:r w:rsidRPr="002C1BAE">
              <w:rPr>
                <w:rFonts w:ascii="Calibri" w:hAnsi="Calibri" w:cs="Calibri"/>
                <w:sz w:val="16"/>
                <w:szCs w:val="16"/>
              </w:rPr>
              <w:t xml:space="preserve"> </w:t>
            </w:r>
            <w:r w:rsidRPr="002C1BAE">
              <w:rPr>
                <w:rFonts w:ascii="Sylfaen" w:hAnsi="Sylfaen" w:cs="Sylfaen"/>
                <w:sz w:val="16"/>
                <w:szCs w:val="16"/>
              </w:rPr>
              <w:t>პოზიციების</w:t>
            </w:r>
            <w:r w:rsidRPr="002C1BAE">
              <w:rPr>
                <w:rFonts w:ascii="Calibri" w:hAnsi="Calibri" w:cs="Calibri"/>
                <w:sz w:val="16"/>
                <w:szCs w:val="16"/>
              </w:rPr>
              <w:t xml:space="preserve"> </w:t>
            </w:r>
            <w:r w:rsidRPr="002C1BAE">
              <w:rPr>
                <w:rFonts w:ascii="Sylfaen" w:hAnsi="Sylfaen" w:cs="Sylfaen"/>
                <w:sz w:val="16"/>
                <w:szCs w:val="16"/>
              </w:rPr>
              <w:t>დანიშვნა</w:t>
            </w:r>
            <w:r w:rsidRPr="002C1BAE">
              <w:rPr>
                <w:rFonts w:ascii="Calibri" w:hAnsi="Calibri" w:cs="Calibri"/>
                <w:sz w:val="16"/>
                <w:szCs w:val="16"/>
              </w:rPr>
              <w:br/>
            </w:r>
            <w:r w:rsidRPr="002C1BAE">
              <w:rPr>
                <w:rFonts w:ascii="Calibri" w:hAnsi="Calibri" w:cs="Calibri"/>
                <w:sz w:val="16"/>
                <w:szCs w:val="16"/>
              </w:rPr>
              <w:br/>
            </w:r>
            <w:r w:rsidRPr="002C1BAE">
              <w:rPr>
                <w:rFonts w:ascii="Sylfaen" w:hAnsi="Sylfaen" w:cs="Sylfaen"/>
                <w:sz w:val="16"/>
                <w:szCs w:val="16"/>
              </w:rPr>
              <w:t>გადასვლა</w:t>
            </w:r>
            <w:r w:rsidRPr="002C1BAE">
              <w:rPr>
                <w:rFonts w:ascii="Calibri" w:hAnsi="Calibri" w:cs="Calibri"/>
                <w:sz w:val="16"/>
                <w:szCs w:val="16"/>
              </w:rPr>
              <w:t xml:space="preserve"> </w:t>
            </w:r>
            <w:r w:rsidRPr="002C1BAE">
              <w:rPr>
                <w:rFonts w:ascii="Sylfaen" w:hAnsi="Sylfaen" w:cs="Sylfaen"/>
                <w:sz w:val="16"/>
                <w:szCs w:val="16"/>
              </w:rPr>
              <w:t>ახალ</w:t>
            </w:r>
            <w:r w:rsidRPr="002C1BAE">
              <w:rPr>
                <w:rFonts w:ascii="Calibri" w:hAnsi="Calibri" w:cs="Calibri"/>
                <w:sz w:val="16"/>
                <w:szCs w:val="16"/>
              </w:rPr>
              <w:t xml:space="preserve"> </w:t>
            </w:r>
            <w:r w:rsidRPr="002C1BAE">
              <w:rPr>
                <w:rFonts w:ascii="Sylfaen" w:hAnsi="Sylfaen" w:cs="Sylfaen"/>
                <w:sz w:val="16"/>
                <w:szCs w:val="16"/>
              </w:rPr>
              <w:t>სტრუქტურაზე</w:t>
            </w:r>
            <w:r w:rsidRPr="002C1BAE">
              <w:rPr>
                <w:rFonts w:ascii="Calibri" w:hAnsi="Calibri" w:cs="Calibri"/>
                <w:sz w:val="16"/>
                <w:szCs w:val="16"/>
              </w:rPr>
              <w:t xml:space="preserve">, </w:t>
            </w:r>
            <w:r w:rsidRPr="002C1BAE">
              <w:rPr>
                <w:rFonts w:ascii="Sylfaen" w:hAnsi="Sylfaen" w:cs="Sylfaen"/>
                <w:sz w:val="16"/>
                <w:szCs w:val="16"/>
              </w:rPr>
              <w:t>ცენტრალური</w:t>
            </w:r>
            <w:r w:rsidRPr="002C1BAE">
              <w:rPr>
                <w:rFonts w:ascii="Calibri" w:hAnsi="Calibri" w:cs="Calibri"/>
                <w:sz w:val="16"/>
                <w:szCs w:val="16"/>
              </w:rPr>
              <w:t xml:space="preserve"> </w:t>
            </w:r>
            <w:r w:rsidRPr="002C1BAE">
              <w:rPr>
                <w:rFonts w:ascii="Sylfaen" w:hAnsi="Sylfaen" w:cs="Sylfaen"/>
                <w:sz w:val="16"/>
                <w:szCs w:val="16"/>
              </w:rPr>
              <w:t>ოფისი</w:t>
            </w:r>
            <w:r w:rsidRPr="002C1BAE">
              <w:rPr>
                <w:rFonts w:ascii="Calibri" w:hAnsi="Calibri" w:cs="Calibri"/>
                <w:sz w:val="16"/>
                <w:szCs w:val="16"/>
              </w:rPr>
              <w:t xml:space="preserve"> 01.07.2019</w:t>
            </w:r>
          </w:p>
        </w:tc>
        <w:tc>
          <w:tcPr>
            <w:tcW w:w="27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სააგენტოს</w:t>
            </w:r>
            <w:r w:rsidRPr="002C1BAE">
              <w:rPr>
                <w:rFonts w:ascii="Calibri" w:hAnsi="Calibri" w:cs="Calibri"/>
                <w:sz w:val="16"/>
                <w:szCs w:val="16"/>
              </w:rPr>
              <w:t xml:space="preserve"> </w:t>
            </w:r>
            <w:r w:rsidRPr="002C1BAE">
              <w:rPr>
                <w:rFonts w:ascii="Sylfaen" w:hAnsi="Sylfaen" w:cs="Sylfaen"/>
                <w:sz w:val="16"/>
                <w:szCs w:val="16"/>
              </w:rPr>
              <w:t>რეგიონული</w:t>
            </w:r>
            <w:r w:rsidRPr="002C1BAE">
              <w:rPr>
                <w:rFonts w:ascii="Calibri" w:hAnsi="Calibri" w:cs="Calibri"/>
                <w:sz w:val="16"/>
                <w:szCs w:val="16"/>
              </w:rPr>
              <w:t xml:space="preserve"> </w:t>
            </w:r>
            <w:r w:rsidRPr="002C1BAE">
              <w:rPr>
                <w:rFonts w:ascii="Sylfaen" w:hAnsi="Sylfaen" w:cs="Sylfaen"/>
                <w:sz w:val="16"/>
                <w:szCs w:val="16"/>
              </w:rPr>
              <w:t>სტრუქტურის</w:t>
            </w:r>
            <w:r w:rsidRPr="002C1BAE">
              <w:rPr>
                <w:rFonts w:ascii="Calibri" w:hAnsi="Calibri" w:cs="Calibri"/>
                <w:sz w:val="16"/>
                <w:szCs w:val="16"/>
              </w:rPr>
              <w:t xml:space="preserve"> </w:t>
            </w:r>
            <w:r w:rsidRPr="002C1BAE">
              <w:rPr>
                <w:rFonts w:ascii="Sylfaen" w:hAnsi="Sylfaen" w:cs="Sylfaen"/>
                <w:sz w:val="16"/>
                <w:szCs w:val="16"/>
              </w:rPr>
              <w:t>შეფასება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გეგმის</w:t>
            </w:r>
            <w:r w:rsidRPr="002C1BAE">
              <w:rPr>
                <w:rFonts w:ascii="Calibri" w:hAnsi="Calibri" w:cs="Calibri"/>
                <w:sz w:val="16"/>
                <w:szCs w:val="16"/>
              </w:rPr>
              <w:t xml:space="preserve"> </w:t>
            </w:r>
            <w:r w:rsidRPr="002C1BAE">
              <w:rPr>
                <w:rFonts w:ascii="Sylfaen" w:hAnsi="Sylfaen" w:cs="Sylfaen"/>
                <w:sz w:val="16"/>
                <w:szCs w:val="16"/>
              </w:rPr>
              <w:t>მომზადება</w:t>
            </w:r>
            <w:r w:rsidRPr="002C1BAE">
              <w:rPr>
                <w:rFonts w:ascii="Calibri" w:hAnsi="Calibri" w:cs="Calibri"/>
                <w:sz w:val="16"/>
                <w:szCs w:val="16"/>
              </w:rPr>
              <w:t xml:space="preserve"> </w:t>
            </w:r>
            <w:r w:rsidRPr="002C1BAE">
              <w:rPr>
                <w:rFonts w:ascii="Sylfaen" w:hAnsi="Sylfaen" w:cs="Sylfaen"/>
                <w:sz w:val="16"/>
                <w:szCs w:val="16"/>
              </w:rPr>
              <w:t>რეგიონული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ცენტრალური</w:t>
            </w:r>
            <w:r w:rsidRPr="002C1BAE">
              <w:rPr>
                <w:rFonts w:ascii="Calibri" w:hAnsi="Calibri" w:cs="Calibri"/>
                <w:sz w:val="16"/>
                <w:szCs w:val="16"/>
              </w:rPr>
              <w:t xml:space="preserve"> </w:t>
            </w:r>
            <w:r w:rsidRPr="002C1BAE">
              <w:rPr>
                <w:rFonts w:ascii="Sylfaen" w:hAnsi="Sylfaen" w:cs="Sylfaen"/>
                <w:sz w:val="16"/>
                <w:szCs w:val="16"/>
              </w:rPr>
              <w:t>სტრუქტურების</w:t>
            </w:r>
            <w:r w:rsidRPr="002C1BAE">
              <w:rPr>
                <w:rFonts w:ascii="Calibri" w:hAnsi="Calibri" w:cs="Calibri"/>
                <w:sz w:val="16"/>
                <w:szCs w:val="16"/>
              </w:rPr>
              <w:t xml:space="preserve"> </w:t>
            </w:r>
            <w:r w:rsidRPr="002C1BAE">
              <w:rPr>
                <w:rFonts w:ascii="Sylfaen" w:hAnsi="Sylfaen" w:cs="Sylfaen"/>
                <w:sz w:val="16"/>
                <w:szCs w:val="16"/>
              </w:rPr>
              <w:t>შესაბამისობაში</w:t>
            </w:r>
            <w:r w:rsidRPr="002C1BAE">
              <w:rPr>
                <w:rFonts w:ascii="Calibri" w:hAnsi="Calibri" w:cs="Calibri"/>
                <w:sz w:val="16"/>
                <w:szCs w:val="16"/>
              </w:rPr>
              <w:t xml:space="preserve"> </w:t>
            </w:r>
            <w:r w:rsidRPr="002C1BAE">
              <w:rPr>
                <w:rFonts w:ascii="Sylfaen" w:hAnsi="Sylfaen" w:cs="Sylfaen"/>
                <w:sz w:val="16"/>
                <w:szCs w:val="16"/>
              </w:rPr>
              <w:t>მოსაყვანად</w:t>
            </w:r>
            <w:r w:rsidRPr="002C1BAE">
              <w:rPr>
                <w:rFonts w:ascii="Calibri" w:hAnsi="Calibri" w:cs="Calibri"/>
                <w:sz w:val="16"/>
                <w:szCs w:val="16"/>
              </w:rPr>
              <w:t xml:space="preserve"> </w:t>
            </w:r>
          </w:p>
        </w:tc>
        <w:tc>
          <w:tcPr>
            <w:tcW w:w="316"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სააგენტოს</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მიმართულების</w:t>
            </w:r>
            <w:r w:rsidRPr="002C1BAE">
              <w:rPr>
                <w:rFonts w:ascii="Calibri" w:hAnsi="Calibri" w:cs="Calibri"/>
                <w:sz w:val="16"/>
                <w:szCs w:val="16"/>
              </w:rPr>
              <w:t xml:space="preserve"> </w:t>
            </w:r>
            <w:r w:rsidRPr="002C1BAE">
              <w:rPr>
                <w:rFonts w:ascii="Sylfaen" w:hAnsi="Sylfaen" w:cs="Sylfaen"/>
                <w:sz w:val="16"/>
                <w:szCs w:val="16"/>
              </w:rPr>
              <w:t>სტრუქტურის</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დიზაინი</w:t>
            </w:r>
            <w:r w:rsidRPr="002C1BAE">
              <w:rPr>
                <w:rFonts w:ascii="Calibri" w:hAnsi="Calibri" w:cs="Calibri"/>
                <w:sz w:val="16"/>
                <w:szCs w:val="16"/>
              </w:rPr>
              <w:t xml:space="preserve"> </w:t>
            </w:r>
            <w:r w:rsidRPr="002C1BAE">
              <w:rPr>
                <w:rFonts w:ascii="Sylfaen" w:hAnsi="Sylfaen" w:cs="Sylfaen"/>
                <w:sz w:val="16"/>
                <w:szCs w:val="16"/>
              </w:rPr>
              <w:t>სრულად</w:t>
            </w:r>
            <w:r w:rsidRPr="002C1BAE">
              <w:rPr>
                <w:rFonts w:ascii="Calibri" w:hAnsi="Calibri" w:cs="Calibri"/>
                <w:sz w:val="16"/>
                <w:szCs w:val="16"/>
              </w:rPr>
              <w:t xml:space="preserve"> </w:t>
            </w:r>
            <w:r w:rsidRPr="002C1BAE">
              <w:rPr>
                <w:rFonts w:ascii="Sylfaen" w:hAnsi="Sylfaen" w:cs="Sylfaen"/>
                <w:sz w:val="16"/>
                <w:szCs w:val="16"/>
              </w:rPr>
              <w:t>დანერგილია</w:t>
            </w:r>
          </w:p>
        </w:tc>
        <w:tc>
          <w:tcPr>
            <w:tcW w:w="451"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სმს</w:t>
            </w:r>
          </w:p>
        </w:tc>
        <w:tc>
          <w:tcPr>
            <w:tcW w:w="267" w:type="pct"/>
            <w:tcBorders>
              <w:top w:val="nil"/>
              <w:left w:val="nil"/>
              <w:bottom w:val="single" w:sz="4" w:space="0" w:color="auto"/>
              <w:right w:val="single" w:sz="4" w:space="0" w:color="auto"/>
            </w:tcBorders>
            <w:shd w:val="clear" w:color="auto" w:fill="auto"/>
            <w:vAlign w:val="center"/>
            <w:hideMark/>
          </w:tcPr>
          <w:p w:rsidR="002C1BAE" w:rsidRDefault="002C1BAE" w:rsidP="002C1BAE">
            <w:pPr>
              <w:rPr>
                <w:rFonts w:ascii="Sylfaen" w:hAnsi="Sylfaen" w:cs="Sylfaen"/>
                <w:sz w:val="16"/>
                <w:szCs w:val="16"/>
              </w:rPr>
            </w:pPr>
          </w:p>
          <w:p w:rsidR="006626AE" w:rsidRPr="002C1BAE" w:rsidRDefault="006626AE" w:rsidP="002C1BAE">
            <w:pPr>
              <w:rPr>
                <w:rFonts w:ascii="Calibri" w:hAnsi="Calibri" w:cs="Calibri"/>
                <w:sz w:val="16"/>
                <w:szCs w:val="16"/>
              </w:rPr>
            </w:pPr>
          </w:p>
        </w:tc>
      </w:tr>
      <w:tr w:rsidR="00933C3C" w:rsidRPr="002C1BAE" w:rsidTr="00933C3C">
        <w:trPr>
          <w:trHeight w:val="4040"/>
        </w:trPr>
        <w:tc>
          <w:tcPr>
            <w:tcW w:w="180" w:type="pc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lastRenderedPageBreak/>
              <w:t xml:space="preserve">3.12. </w:t>
            </w:r>
            <w:r w:rsidRPr="002C1BAE">
              <w:rPr>
                <w:rFonts w:ascii="Sylfaen" w:hAnsi="Sylfaen" w:cs="Sylfaen"/>
                <w:b/>
                <w:bCs/>
                <w:sz w:val="16"/>
                <w:szCs w:val="16"/>
              </w:rPr>
              <w:t>სოციალური</w:t>
            </w:r>
            <w:r w:rsidRPr="002C1BAE">
              <w:rPr>
                <w:rFonts w:ascii="Calibri" w:hAnsi="Calibri" w:cs="Calibri"/>
                <w:b/>
                <w:bCs/>
                <w:sz w:val="16"/>
                <w:szCs w:val="16"/>
              </w:rPr>
              <w:t xml:space="preserve"> </w:t>
            </w:r>
            <w:r w:rsidRPr="002C1BAE">
              <w:rPr>
                <w:rFonts w:ascii="Sylfaen" w:hAnsi="Sylfaen" w:cs="Sylfaen"/>
                <w:b/>
                <w:bCs/>
                <w:sz w:val="16"/>
                <w:szCs w:val="16"/>
              </w:rPr>
              <w:t>მომსახურების</w:t>
            </w:r>
            <w:r w:rsidRPr="002C1BAE">
              <w:rPr>
                <w:rFonts w:ascii="Calibri" w:hAnsi="Calibri" w:cs="Calibri"/>
                <w:b/>
                <w:bCs/>
                <w:sz w:val="16"/>
                <w:szCs w:val="16"/>
              </w:rPr>
              <w:t xml:space="preserve"> </w:t>
            </w:r>
            <w:r w:rsidRPr="002C1BAE">
              <w:rPr>
                <w:rFonts w:ascii="Sylfaen" w:hAnsi="Sylfaen" w:cs="Sylfaen"/>
                <w:b/>
                <w:bCs/>
                <w:sz w:val="16"/>
                <w:szCs w:val="16"/>
              </w:rPr>
              <w:t>სააგენტოს</w:t>
            </w:r>
            <w:r w:rsidRPr="002C1BAE">
              <w:rPr>
                <w:rFonts w:ascii="Calibri" w:hAnsi="Calibri" w:cs="Calibri"/>
                <w:b/>
                <w:bCs/>
                <w:sz w:val="16"/>
                <w:szCs w:val="16"/>
              </w:rPr>
              <w:t xml:space="preserve"> </w:t>
            </w:r>
            <w:r w:rsidRPr="002C1BAE">
              <w:rPr>
                <w:rFonts w:ascii="Sylfaen" w:hAnsi="Sylfaen" w:cs="Sylfaen"/>
                <w:b/>
                <w:bCs/>
                <w:sz w:val="16"/>
                <w:szCs w:val="16"/>
              </w:rPr>
              <w:t>პერსონალის</w:t>
            </w:r>
            <w:r w:rsidRPr="002C1BAE">
              <w:rPr>
                <w:rFonts w:ascii="Calibri" w:hAnsi="Calibri" w:cs="Calibri"/>
                <w:b/>
                <w:bCs/>
                <w:sz w:val="16"/>
                <w:szCs w:val="16"/>
              </w:rPr>
              <w:t xml:space="preserve"> </w:t>
            </w:r>
            <w:r w:rsidRPr="002C1BAE">
              <w:rPr>
                <w:rFonts w:ascii="Sylfaen" w:hAnsi="Sylfaen" w:cs="Sylfaen"/>
                <w:b/>
                <w:bCs/>
                <w:sz w:val="16"/>
                <w:szCs w:val="16"/>
              </w:rPr>
              <w:t>მოტივაციისა</w:t>
            </w:r>
            <w:r w:rsidRPr="002C1BAE">
              <w:rPr>
                <w:rFonts w:ascii="Calibri" w:hAnsi="Calibri" w:cs="Calibri"/>
                <w:b/>
                <w:bCs/>
                <w:sz w:val="16"/>
                <w:szCs w:val="16"/>
              </w:rPr>
              <w:t xml:space="preserve"> </w:t>
            </w:r>
            <w:r w:rsidRPr="002C1BAE">
              <w:rPr>
                <w:rFonts w:ascii="Sylfaen" w:hAnsi="Sylfaen" w:cs="Sylfaen"/>
                <w:b/>
                <w:bCs/>
                <w:sz w:val="16"/>
                <w:szCs w:val="16"/>
              </w:rPr>
              <w:t>და</w:t>
            </w:r>
            <w:r w:rsidRPr="002C1BAE">
              <w:rPr>
                <w:rFonts w:ascii="Calibri" w:hAnsi="Calibri" w:cs="Calibri"/>
                <w:b/>
                <w:bCs/>
                <w:sz w:val="16"/>
                <w:szCs w:val="16"/>
              </w:rPr>
              <w:t xml:space="preserve"> </w:t>
            </w:r>
            <w:r w:rsidRPr="002C1BAE">
              <w:rPr>
                <w:rFonts w:ascii="Sylfaen" w:hAnsi="Sylfaen" w:cs="Sylfaen"/>
                <w:b/>
                <w:bCs/>
                <w:sz w:val="16"/>
                <w:szCs w:val="16"/>
              </w:rPr>
              <w:t>კომპეტენციების</w:t>
            </w:r>
            <w:r w:rsidRPr="002C1BAE">
              <w:rPr>
                <w:rFonts w:ascii="Calibri" w:hAnsi="Calibri" w:cs="Calibri"/>
                <w:b/>
                <w:bCs/>
                <w:sz w:val="16"/>
                <w:szCs w:val="16"/>
              </w:rPr>
              <w:t xml:space="preserve"> </w:t>
            </w:r>
            <w:r w:rsidRPr="002C1BAE">
              <w:rPr>
                <w:rFonts w:ascii="Sylfaen" w:hAnsi="Sylfaen" w:cs="Sylfaen"/>
                <w:b/>
                <w:bCs/>
                <w:sz w:val="16"/>
                <w:szCs w:val="16"/>
              </w:rPr>
              <w:t>ამაღლება</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3.12.1. </w:t>
            </w:r>
            <w:r w:rsidRPr="002C1BAE">
              <w:rPr>
                <w:rFonts w:ascii="Sylfaen" w:hAnsi="Sylfaen" w:cs="Sylfaen"/>
                <w:sz w:val="16"/>
                <w:szCs w:val="16"/>
              </w:rPr>
              <w:t>სტრატეგიული</w:t>
            </w:r>
            <w:r w:rsidRPr="002C1BAE">
              <w:rPr>
                <w:rFonts w:ascii="Calibri" w:hAnsi="Calibri" w:cs="Calibri"/>
                <w:sz w:val="16"/>
                <w:szCs w:val="16"/>
              </w:rPr>
              <w:t xml:space="preserve"> </w:t>
            </w:r>
            <w:r w:rsidRPr="002C1BAE">
              <w:rPr>
                <w:rFonts w:ascii="Sylfaen" w:hAnsi="Sylfaen" w:cs="Sylfaen"/>
                <w:sz w:val="16"/>
                <w:szCs w:val="16"/>
              </w:rPr>
              <w:t>შესყიდვების</w:t>
            </w:r>
            <w:r w:rsidRPr="002C1BAE">
              <w:rPr>
                <w:rFonts w:ascii="Calibri" w:hAnsi="Calibri" w:cs="Calibri"/>
                <w:sz w:val="16"/>
                <w:szCs w:val="16"/>
              </w:rPr>
              <w:t xml:space="preserve"> </w:t>
            </w:r>
            <w:r w:rsidRPr="002C1BAE">
              <w:rPr>
                <w:rFonts w:ascii="Sylfaen" w:hAnsi="Sylfaen" w:cs="Sylfaen"/>
                <w:sz w:val="16"/>
                <w:szCs w:val="16"/>
              </w:rPr>
              <w:t>სტრატეგიის</w:t>
            </w:r>
            <w:r w:rsidRPr="002C1BAE">
              <w:rPr>
                <w:rFonts w:ascii="Calibri" w:hAnsi="Calibri" w:cs="Calibri"/>
                <w:sz w:val="16"/>
                <w:szCs w:val="16"/>
              </w:rPr>
              <w:t xml:space="preserve"> </w:t>
            </w:r>
            <w:r w:rsidRPr="002C1BAE">
              <w:rPr>
                <w:rFonts w:ascii="Sylfaen" w:hAnsi="Sylfaen" w:cs="Sylfaen"/>
                <w:sz w:val="16"/>
                <w:szCs w:val="16"/>
              </w:rPr>
              <w:t>დანერგვისთვის</w:t>
            </w:r>
            <w:r w:rsidRPr="002C1BAE">
              <w:rPr>
                <w:rFonts w:ascii="Calibri" w:hAnsi="Calibri" w:cs="Calibri"/>
                <w:sz w:val="16"/>
                <w:szCs w:val="16"/>
              </w:rPr>
              <w:t xml:space="preserve"> </w:t>
            </w:r>
            <w:r w:rsidRPr="002C1BAE">
              <w:rPr>
                <w:rFonts w:ascii="Sylfaen" w:hAnsi="Sylfaen" w:cs="Sylfaen"/>
                <w:sz w:val="16"/>
                <w:szCs w:val="16"/>
              </w:rPr>
              <w:t>ძირითადი</w:t>
            </w:r>
            <w:r w:rsidRPr="002C1BAE">
              <w:rPr>
                <w:rFonts w:ascii="Calibri" w:hAnsi="Calibri" w:cs="Calibri"/>
                <w:sz w:val="16"/>
                <w:szCs w:val="16"/>
              </w:rPr>
              <w:t xml:space="preserve"> </w:t>
            </w:r>
            <w:r w:rsidRPr="002C1BAE">
              <w:rPr>
                <w:rFonts w:ascii="Sylfaen" w:hAnsi="Sylfaen" w:cs="Sylfaen"/>
                <w:sz w:val="16"/>
                <w:szCs w:val="16"/>
              </w:rPr>
              <w:t>კომპეტენციების</w:t>
            </w:r>
            <w:r w:rsidRPr="002C1BAE">
              <w:rPr>
                <w:rFonts w:ascii="Calibri" w:hAnsi="Calibri" w:cs="Calibri"/>
                <w:sz w:val="16"/>
                <w:szCs w:val="16"/>
              </w:rPr>
              <w:t xml:space="preserve"> </w:t>
            </w:r>
            <w:r w:rsidRPr="002C1BAE">
              <w:rPr>
                <w:rFonts w:ascii="Sylfaen" w:hAnsi="Sylfaen" w:cs="Sylfaen"/>
                <w:sz w:val="16"/>
                <w:szCs w:val="16"/>
              </w:rPr>
              <w:t>განსაზღვრა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პერსონალის</w:t>
            </w:r>
            <w:r w:rsidRPr="002C1BAE">
              <w:rPr>
                <w:rFonts w:ascii="Calibri" w:hAnsi="Calibri" w:cs="Calibri"/>
                <w:sz w:val="16"/>
                <w:szCs w:val="16"/>
              </w:rPr>
              <w:t xml:space="preserve"> </w:t>
            </w:r>
            <w:r w:rsidRPr="002C1BAE">
              <w:rPr>
                <w:rFonts w:ascii="Sylfaen" w:hAnsi="Sylfaen" w:cs="Sylfaen"/>
                <w:sz w:val="16"/>
                <w:szCs w:val="16"/>
              </w:rPr>
              <w:t>განვითარების</w:t>
            </w:r>
            <w:r w:rsidRPr="002C1BAE">
              <w:rPr>
                <w:rFonts w:ascii="Calibri" w:hAnsi="Calibri" w:cs="Calibri"/>
                <w:sz w:val="16"/>
                <w:szCs w:val="16"/>
              </w:rPr>
              <w:t xml:space="preserve"> </w:t>
            </w:r>
            <w:r w:rsidRPr="002C1BAE">
              <w:rPr>
                <w:rFonts w:ascii="Sylfaen" w:hAnsi="Sylfaen" w:cs="Sylfaen"/>
                <w:sz w:val="16"/>
                <w:szCs w:val="16"/>
              </w:rPr>
              <w:t>გეგმის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უკავშირდება</w:t>
            </w:r>
            <w:r w:rsidRPr="002C1BAE">
              <w:rPr>
                <w:rFonts w:ascii="Calibri" w:hAnsi="Calibri" w:cs="Calibri"/>
                <w:sz w:val="16"/>
                <w:szCs w:val="16"/>
              </w:rPr>
              <w:t xml:space="preserve"> </w:t>
            </w:r>
            <w:r w:rsidRPr="002C1BAE">
              <w:rPr>
                <w:rFonts w:ascii="Sylfaen" w:hAnsi="Sylfaen" w:cs="Sylfaen"/>
                <w:sz w:val="16"/>
                <w:szCs w:val="16"/>
              </w:rPr>
              <w:t>სტრატეგიულ</w:t>
            </w:r>
            <w:r w:rsidRPr="002C1BAE">
              <w:rPr>
                <w:rFonts w:ascii="Calibri" w:hAnsi="Calibri" w:cs="Calibri"/>
                <w:sz w:val="16"/>
                <w:szCs w:val="16"/>
              </w:rPr>
              <w:t xml:space="preserve"> </w:t>
            </w:r>
            <w:r w:rsidRPr="002C1BAE">
              <w:rPr>
                <w:rFonts w:ascii="Sylfaen" w:hAnsi="Sylfaen" w:cs="Sylfaen"/>
                <w:sz w:val="16"/>
                <w:szCs w:val="16"/>
              </w:rPr>
              <w:t>ინიციატივას</w:t>
            </w:r>
            <w:r w:rsidRPr="002C1BAE">
              <w:rPr>
                <w:rFonts w:ascii="Calibri" w:hAnsi="Calibri" w:cs="Calibri"/>
                <w:sz w:val="16"/>
                <w:szCs w:val="16"/>
              </w:rPr>
              <w:t xml:space="preserve"> 3.11.1)</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სააგენტოს</w:t>
            </w:r>
            <w:r w:rsidRPr="002C1BAE">
              <w:rPr>
                <w:rFonts w:ascii="Calibri" w:hAnsi="Calibri" w:cs="Calibri"/>
                <w:sz w:val="16"/>
                <w:szCs w:val="16"/>
              </w:rPr>
              <w:t xml:space="preserve"> </w:t>
            </w:r>
            <w:r w:rsidRPr="002C1BAE">
              <w:rPr>
                <w:rFonts w:ascii="Sylfaen" w:hAnsi="Sylfaen" w:cs="Sylfaen"/>
                <w:sz w:val="16"/>
                <w:szCs w:val="16"/>
              </w:rPr>
              <w:t>ახალი</w:t>
            </w:r>
            <w:r w:rsidRPr="002C1BAE">
              <w:rPr>
                <w:rFonts w:ascii="Calibri" w:hAnsi="Calibri" w:cs="Calibri"/>
                <w:sz w:val="16"/>
                <w:szCs w:val="16"/>
              </w:rPr>
              <w:t xml:space="preserve"> </w:t>
            </w:r>
            <w:r w:rsidRPr="002C1BAE">
              <w:rPr>
                <w:rFonts w:ascii="Sylfaen" w:hAnsi="Sylfaen" w:cs="Sylfaen"/>
                <w:sz w:val="16"/>
                <w:szCs w:val="16"/>
              </w:rPr>
              <w:t>სტრუქტურის</w:t>
            </w:r>
            <w:r w:rsidRPr="002C1BAE">
              <w:rPr>
                <w:rFonts w:ascii="Calibri" w:hAnsi="Calibri" w:cs="Calibri"/>
                <w:sz w:val="16"/>
                <w:szCs w:val="16"/>
              </w:rPr>
              <w:t xml:space="preserve"> </w:t>
            </w:r>
            <w:r w:rsidRPr="002C1BAE">
              <w:rPr>
                <w:rFonts w:ascii="Sylfaen" w:hAnsi="Sylfaen" w:cs="Sylfaen"/>
                <w:sz w:val="16"/>
                <w:szCs w:val="16"/>
              </w:rPr>
              <w:t>პერსონალის</w:t>
            </w:r>
            <w:r w:rsidRPr="002C1BAE">
              <w:rPr>
                <w:rFonts w:ascii="Calibri" w:hAnsi="Calibri" w:cs="Calibri"/>
                <w:sz w:val="16"/>
                <w:szCs w:val="16"/>
              </w:rPr>
              <w:t xml:space="preserve"> </w:t>
            </w:r>
            <w:r w:rsidRPr="002C1BAE">
              <w:rPr>
                <w:rFonts w:ascii="Sylfaen" w:hAnsi="Sylfaen" w:cs="Sylfaen"/>
                <w:sz w:val="16"/>
                <w:szCs w:val="16"/>
              </w:rPr>
              <w:t>ფუნქციები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კომპეტენციები</w:t>
            </w:r>
            <w:r w:rsidRPr="002C1BAE">
              <w:rPr>
                <w:rFonts w:ascii="Calibri" w:hAnsi="Calibri" w:cs="Calibri"/>
                <w:sz w:val="16"/>
                <w:szCs w:val="16"/>
              </w:rPr>
              <w:t xml:space="preserve"> </w:t>
            </w:r>
            <w:r w:rsidRPr="002C1BAE">
              <w:rPr>
                <w:rFonts w:ascii="Sylfaen" w:hAnsi="Sylfaen" w:cs="Sylfaen"/>
                <w:sz w:val="16"/>
                <w:szCs w:val="16"/>
              </w:rPr>
              <w:t>განსაზღვრულია</w:t>
            </w:r>
            <w:r w:rsidRPr="002C1BAE">
              <w:rPr>
                <w:rFonts w:ascii="Calibri" w:hAnsi="Calibri" w:cs="Calibri"/>
                <w:sz w:val="16"/>
                <w:szCs w:val="16"/>
              </w:rPr>
              <w:t xml:space="preserve"> </w:t>
            </w:r>
          </w:p>
        </w:tc>
        <w:tc>
          <w:tcPr>
            <w:tcW w:w="316"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გაწერილია</w:t>
            </w:r>
            <w:r w:rsidRPr="002C1BAE">
              <w:rPr>
                <w:rFonts w:ascii="Calibri" w:hAnsi="Calibri" w:cs="Calibri"/>
                <w:sz w:val="16"/>
                <w:szCs w:val="16"/>
              </w:rPr>
              <w:t xml:space="preserve"> </w:t>
            </w:r>
            <w:r w:rsidRPr="002C1BAE">
              <w:rPr>
                <w:rFonts w:ascii="Sylfaen" w:hAnsi="Sylfaen" w:cs="Sylfaen"/>
                <w:sz w:val="16"/>
                <w:szCs w:val="16"/>
              </w:rPr>
              <w:t>კომპეტენციების</w:t>
            </w:r>
            <w:r w:rsidRPr="002C1BAE">
              <w:rPr>
                <w:rFonts w:ascii="Calibri" w:hAnsi="Calibri" w:cs="Calibri"/>
                <w:sz w:val="16"/>
                <w:szCs w:val="16"/>
              </w:rPr>
              <w:t xml:space="preserve"> </w:t>
            </w:r>
            <w:r w:rsidRPr="002C1BAE">
              <w:rPr>
                <w:rFonts w:ascii="Sylfaen" w:hAnsi="Sylfaen" w:cs="Sylfaen"/>
                <w:sz w:val="16"/>
                <w:szCs w:val="16"/>
              </w:rPr>
              <w:t>ამაღლების</w:t>
            </w:r>
            <w:r w:rsidRPr="002C1BAE">
              <w:rPr>
                <w:rFonts w:ascii="Calibri" w:hAnsi="Calibri" w:cs="Calibri"/>
                <w:sz w:val="16"/>
                <w:szCs w:val="16"/>
              </w:rPr>
              <w:t xml:space="preserve"> </w:t>
            </w:r>
            <w:r w:rsidRPr="002C1BAE">
              <w:rPr>
                <w:rFonts w:ascii="Sylfaen" w:hAnsi="Sylfaen" w:cs="Sylfaen"/>
                <w:sz w:val="16"/>
                <w:szCs w:val="16"/>
              </w:rPr>
              <w:t>გეგმა</w:t>
            </w:r>
            <w:r w:rsidRPr="002C1BAE">
              <w:rPr>
                <w:rFonts w:ascii="Calibri" w:hAnsi="Calibri" w:cs="Calibri"/>
                <w:sz w:val="16"/>
                <w:szCs w:val="16"/>
              </w:rPr>
              <w:t xml:space="preserve"> </w:t>
            </w:r>
            <w:r w:rsidRPr="002C1BAE">
              <w:rPr>
                <w:rFonts w:ascii="Sylfaen" w:hAnsi="Sylfaen" w:cs="Sylfaen"/>
                <w:sz w:val="16"/>
                <w:szCs w:val="16"/>
              </w:rPr>
              <w:t>სტრუქტურის</w:t>
            </w:r>
            <w:r w:rsidRPr="002C1BAE">
              <w:rPr>
                <w:rFonts w:ascii="Calibri" w:hAnsi="Calibri" w:cs="Calibri"/>
                <w:sz w:val="16"/>
                <w:szCs w:val="16"/>
              </w:rPr>
              <w:t xml:space="preserve"> </w:t>
            </w:r>
            <w:r w:rsidRPr="002C1BAE">
              <w:rPr>
                <w:rFonts w:ascii="Sylfaen" w:hAnsi="Sylfaen" w:cs="Sylfaen"/>
                <w:sz w:val="16"/>
                <w:szCs w:val="16"/>
              </w:rPr>
              <w:t>ძირითადი</w:t>
            </w:r>
            <w:r w:rsidRPr="002C1BAE">
              <w:rPr>
                <w:rFonts w:ascii="Calibri" w:hAnsi="Calibri" w:cs="Calibri"/>
                <w:sz w:val="16"/>
                <w:szCs w:val="16"/>
              </w:rPr>
              <w:t xml:space="preserve"> </w:t>
            </w:r>
            <w:r w:rsidRPr="002C1BAE">
              <w:rPr>
                <w:rFonts w:ascii="Sylfaen" w:hAnsi="Sylfaen" w:cs="Sylfaen"/>
                <w:sz w:val="16"/>
                <w:szCs w:val="16"/>
              </w:rPr>
              <w:t>პერსონალისთვის</w:t>
            </w:r>
          </w:p>
        </w:tc>
        <w:tc>
          <w:tcPr>
            <w:tcW w:w="451"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კომპეტენციების</w:t>
            </w:r>
            <w:r w:rsidRPr="002C1BAE">
              <w:rPr>
                <w:rFonts w:ascii="Calibri" w:hAnsi="Calibri" w:cs="Calibri"/>
                <w:sz w:val="16"/>
                <w:szCs w:val="16"/>
              </w:rPr>
              <w:t xml:space="preserve"> </w:t>
            </w:r>
            <w:r w:rsidRPr="002C1BAE">
              <w:rPr>
                <w:rFonts w:ascii="Sylfaen" w:hAnsi="Sylfaen" w:cs="Sylfaen"/>
                <w:sz w:val="16"/>
                <w:szCs w:val="16"/>
              </w:rPr>
              <w:t>ამაღლების</w:t>
            </w:r>
            <w:r w:rsidRPr="002C1BAE">
              <w:rPr>
                <w:rFonts w:ascii="Calibri" w:hAnsi="Calibri" w:cs="Calibri"/>
                <w:sz w:val="16"/>
                <w:szCs w:val="16"/>
              </w:rPr>
              <w:t xml:space="preserve"> </w:t>
            </w:r>
            <w:r w:rsidRPr="002C1BAE">
              <w:rPr>
                <w:rFonts w:ascii="Sylfaen" w:hAnsi="Sylfaen" w:cs="Sylfaen"/>
                <w:sz w:val="16"/>
                <w:szCs w:val="16"/>
              </w:rPr>
              <w:t>გეგმა</w:t>
            </w:r>
            <w:r w:rsidRPr="002C1BAE">
              <w:rPr>
                <w:rFonts w:ascii="Calibri" w:hAnsi="Calibri" w:cs="Calibri"/>
                <w:sz w:val="16"/>
                <w:szCs w:val="16"/>
              </w:rPr>
              <w:t xml:space="preserve"> </w:t>
            </w:r>
            <w:r w:rsidRPr="002C1BAE">
              <w:rPr>
                <w:rFonts w:ascii="Sylfaen" w:hAnsi="Sylfaen" w:cs="Sylfaen"/>
                <w:sz w:val="16"/>
                <w:szCs w:val="16"/>
              </w:rPr>
              <w:t>სტრუქტურის</w:t>
            </w:r>
            <w:r w:rsidRPr="002C1BAE">
              <w:rPr>
                <w:rFonts w:ascii="Calibri" w:hAnsi="Calibri" w:cs="Calibri"/>
                <w:sz w:val="16"/>
                <w:szCs w:val="16"/>
              </w:rPr>
              <w:t xml:space="preserve"> </w:t>
            </w:r>
            <w:r w:rsidRPr="002C1BAE">
              <w:rPr>
                <w:rFonts w:ascii="Sylfaen" w:hAnsi="Sylfaen" w:cs="Sylfaen"/>
                <w:sz w:val="16"/>
                <w:szCs w:val="16"/>
              </w:rPr>
              <w:t>ძირითადი</w:t>
            </w:r>
            <w:r w:rsidRPr="002C1BAE">
              <w:rPr>
                <w:rFonts w:ascii="Calibri" w:hAnsi="Calibri" w:cs="Calibri"/>
                <w:sz w:val="16"/>
                <w:szCs w:val="16"/>
              </w:rPr>
              <w:t xml:space="preserve"> </w:t>
            </w:r>
            <w:r w:rsidRPr="002C1BAE">
              <w:rPr>
                <w:rFonts w:ascii="Sylfaen" w:hAnsi="Sylfaen" w:cs="Sylfaen"/>
                <w:sz w:val="16"/>
                <w:szCs w:val="16"/>
              </w:rPr>
              <w:t>პერსონალისთვის</w:t>
            </w:r>
            <w:r w:rsidRPr="002C1BAE">
              <w:rPr>
                <w:rFonts w:ascii="Calibri" w:hAnsi="Calibri" w:cs="Calibri"/>
                <w:sz w:val="16"/>
                <w:szCs w:val="16"/>
              </w:rPr>
              <w:t xml:space="preserve"> </w:t>
            </w:r>
            <w:r w:rsidRPr="002C1BAE">
              <w:rPr>
                <w:rFonts w:ascii="Sylfaen" w:hAnsi="Sylfaen" w:cs="Sylfaen"/>
                <w:sz w:val="16"/>
                <w:szCs w:val="16"/>
              </w:rPr>
              <w:t>ფინალურია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მზად</w:t>
            </w:r>
            <w:r w:rsidRPr="002C1BAE">
              <w:rPr>
                <w:rFonts w:ascii="Calibri" w:hAnsi="Calibri" w:cs="Calibri"/>
                <w:sz w:val="16"/>
                <w:szCs w:val="16"/>
              </w:rPr>
              <w:t xml:space="preserve"> </w:t>
            </w:r>
            <w:r w:rsidRPr="002C1BAE">
              <w:rPr>
                <w:rFonts w:ascii="Sylfaen" w:hAnsi="Sylfaen" w:cs="Sylfaen"/>
                <w:sz w:val="16"/>
                <w:szCs w:val="16"/>
              </w:rPr>
              <w:t>არის</w:t>
            </w:r>
            <w:r w:rsidRPr="002C1BAE">
              <w:rPr>
                <w:rFonts w:ascii="Calibri" w:hAnsi="Calibri" w:cs="Calibri"/>
                <w:sz w:val="16"/>
                <w:szCs w:val="16"/>
              </w:rPr>
              <w:t xml:space="preserve"> </w:t>
            </w:r>
            <w:r w:rsidRPr="002C1BAE">
              <w:rPr>
                <w:rFonts w:ascii="Sylfaen" w:hAnsi="Sylfaen" w:cs="Sylfaen"/>
                <w:sz w:val="16"/>
                <w:szCs w:val="16"/>
              </w:rPr>
              <w:t>დანერგვისთვის</w:t>
            </w:r>
          </w:p>
        </w:tc>
        <w:tc>
          <w:tcPr>
            <w:tcW w:w="362"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სმს</w:t>
            </w:r>
          </w:p>
        </w:tc>
        <w:tc>
          <w:tcPr>
            <w:tcW w:w="267" w:type="pct"/>
            <w:tcBorders>
              <w:top w:val="nil"/>
              <w:left w:val="nil"/>
              <w:bottom w:val="single" w:sz="4" w:space="0" w:color="auto"/>
              <w:right w:val="single" w:sz="4" w:space="0" w:color="auto"/>
            </w:tcBorders>
            <w:shd w:val="clear" w:color="auto" w:fill="auto"/>
            <w:vAlign w:val="center"/>
            <w:hideMark/>
          </w:tcPr>
          <w:p w:rsidR="002C1BAE" w:rsidRDefault="002C1BAE" w:rsidP="002C1BAE">
            <w:pPr>
              <w:rPr>
                <w:rFonts w:ascii="Sylfaen" w:hAnsi="Sylfaen" w:cs="Sylfaen"/>
                <w:sz w:val="16"/>
                <w:szCs w:val="16"/>
              </w:rPr>
            </w:pPr>
          </w:p>
          <w:p w:rsidR="006626AE" w:rsidRPr="002C1BAE" w:rsidRDefault="006626AE" w:rsidP="002C1BAE">
            <w:pPr>
              <w:rPr>
                <w:rFonts w:ascii="Calibri" w:hAnsi="Calibri" w:cs="Calibri"/>
                <w:sz w:val="16"/>
                <w:szCs w:val="16"/>
              </w:rPr>
            </w:pPr>
          </w:p>
        </w:tc>
      </w:tr>
      <w:tr w:rsidR="00933C3C" w:rsidRPr="002C1BAE" w:rsidTr="00933C3C">
        <w:trPr>
          <w:trHeight w:val="2805"/>
        </w:trPr>
        <w:tc>
          <w:tcPr>
            <w:tcW w:w="180" w:type="pc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t xml:space="preserve">3.13. </w:t>
            </w:r>
            <w:r w:rsidRPr="002C1BAE">
              <w:rPr>
                <w:rFonts w:ascii="Sylfaen" w:hAnsi="Sylfaen" w:cs="Sylfaen"/>
                <w:b/>
                <w:bCs/>
                <w:sz w:val="16"/>
                <w:szCs w:val="16"/>
              </w:rPr>
              <w:t>ინფორმაციული</w:t>
            </w:r>
            <w:r w:rsidRPr="002C1BAE">
              <w:rPr>
                <w:rFonts w:ascii="Calibri" w:hAnsi="Calibri" w:cs="Calibri"/>
                <w:b/>
                <w:bCs/>
                <w:sz w:val="16"/>
                <w:szCs w:val="16"/>
              </w:rPr>
              <w:t xml:space="preserve"> </w:t>
            </w:r>
            <w:r w:rsidRPr="002C1BAE">
              <w:rPr>
                <w:rFonts w:ascii="Sylfaen" w:hAnsi="Sylfaen" w:cs="Sylfaen"/>
                <w:b/>
                <w:bCs/>
                <w:sz w:val="16"/>
                <w:szCs w:val="16"/>
              </w:rPr>
              <w:t>ტექნოლოგიების</w:t>
            </w:r>
            <w:r w:rsidRPr="002C1BAE">
              <w:rPr>
                <w:rFonts w:ascii="Calibri" w:hAnsi="Calibri" w:cs="Calibri"/>
                <w:b/>
                <w:bCs/>
                <w:sz w:val="16"/>
                <w:szCs w:val="16"/>
              </w:rPr>
              <w:t xml:space="preserve"> </w:t>
            </w:r>
            <w:r w:rsidRPr="002C1BAE">
              <w:rPr>
                <w:rFonts w:ascii="Sylfaen" w:hAnsi="Sylfaen" w:cs="Sylfaen"/>
                <w:b/>
                <w:bCs/>
                <w:sz w:val="16"/>
                <w:szCs w:val="16"/>
              </w:rPr>
              <w:t>სისტემების</w:t>
            </w:r>
            <w:r w:rsidRPr="002C1BAE">
              <w:rPr>
                <w:rFonts w:ascii="Calibri" w:hAnsi="Calibri" w:cs="Calibri"/>
                <w:b/>
                <w:bCs/>
                <w:sz w:val="16"/>
                <w:szCs w:val="16"/>
              </w:rPr>
              <w:t xml:space="preserve"> </w:t>
            </w:r>
            <w:r w:rsidRPr="002C1BAE">
              <w:rPr>
                <w:rFonts w:ascii="Sylfaen" w:hAnsi="Sylfaen" w:cs="Sylfaen"/>
                <w:b/>
                <w:bCs/>
                <w:sz w:val="16"/>
                <w:szCs w:val="16"/>
              </w:rPr>
              <w:t>განვითარება</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3.13.1. </w:t>
            </w:r>
            <w:r w:rsidRPr="002C1BAE">
              <w:rPr>
                <w:rFonts w:ascii="Sylfaen" w:hAnsi="Sylfaen" w:cs="Sylfaen"/>
                <w:sz w:val="16"/>
                <w:szCs w:val="16"/>
              </w:rPr>
              <w:t>სააგენტოს</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მიმართულების</w:t>
            </w:r>
            <w:r w:rsidRPr="002C1BAE">
              <w:rPr>
                <w:rFonts w:ascii="Calibri" w:hAnsi="Calibri" w:cs="Calibri"/>
                <w:sz w:val="16"/>
                <w:szCs w:val="16"/>
              </w:rPr>
              <w:t xml:space="preserve"> IT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საჭიროებების</w:t>
            </w:r>
            <w:r w:rsidRPr="002C1BAE">
              <w:rPr>
                <w:rFonts w:ascii="Calibri" w:hAnsi="Calibri" w:cs="Calibri"/>
                <w:sz w:val="16"/>
                <w:szCs w:val="16"/>
              </w:rPr>
              <w:t xml:space="preserve"> </w:t>
            </w:r>
            <w:r w:rsidRPr="002C1BAE">
              <w:rPr>
                <w:rFonts w:ascii="Sylfaen" w:hAnsi="Sylfaen" w:cs="Sylfaen"/>
                <w:sz w:val="16"/>
                <w:szCs w:val="16"/>
              </w:rPr>
              <w:t>განსაზღვრა</w:t>
            </w:r>
            <w:r w:rsidRPr="002C1BAE">
              <w:rPr>
                <w:rFonts w:ascii="Calibri" w:hAnsi="Calibri" w:cs="Calibri"/>
                <w:sz w:val="16"/>
                <w:szCs w:val="16"/>
              </w:rPr>
              <w:t xml:space="preserve">, </w:t>
            </w:r>
            <w:r w:rsidRPr="002C1BAE">
              <w:rPr>
                <w:rFonts w:ascii="Sylfaen" w:hAnsi="Sylfaen" w:cs="Sylfaen"/>
                <w:sz w:val="16"/>
                <w:szCs w:val="16"/>
              </w:rPr>
              <w:t>პრიორიტეტიზაცია</w:t>
            </w:r>
            <w:r w:rsidRPr="002C1BAE">
              <w:rPr>
                <w:rFonts w:ascii="Calibri" w:hAnsi="Calibri" w:cs="Calibri"/>
                <w:sz w:val="16"/>
                <w:szCs w:val="16"/>
              </w:rPr>
              <w:t xml:space="preserve"> (</w:t>
            </w:r>
            <w:r w:rsidRPr="002C1BAE">
              <w:rPr>
                <w:rFonts w:ascii="Sylfaen" w:hAnsi="Sylfaen" w:cs="Sylfaen"/>
                <w:sz w:val="16"/>
                <w:szCs w:val="16"/>
              </w:rPr>
              <w:t>უკავშირდება</w:t>
            </w:r>
            <w:r w:rsidRPr="002C1BAE">
              <w:rPr>
                <w:rFonts w:ascii="Calibri" w:hAnsi="Calibri" w:cs="Calibri"/>
                <w:sz w:val="16"/>
                <w:szCs w:val="16"/>
              </w:rPr>
              <w:t xml:space="preserve"> </w:t>
            </w:r>
            <w:r w:rsidRPr="002C1BAE">
              <w:rPr>
                <w:rFonts w:ascii="Sylfaen" w:hAnsi="Sylfaen" w:cs="Sylfaen"/>
                <w:sz w:val="16"/>
                <w:szCs w:val="16"/>
              </w:rPr>
              <w:t>სტრატეგიულ</w:t>
            </w:r>
            <w:r w:rsidRPr="002C1BAE">
              <w:rPr>
                <w:rFonts w:ascii="Calibri" w:hAnsi="Calibri" w:cs="Calibri"/>
                <w:sz w:val="16"/>
                <w:szCs w:val="16"/>
              </w:rPr>
              <w:t xml:space="preserve"> </w:t>
            </w:r>
            <w:r w:rsidRPr="002C1BAE">
              <w:rPr>
                <w:rFonts w:ascii="Sylfaen" w:hAnsi="Sylfaen" w:cs="Sylfaen"/>
                <w:sz w:val="16"/>
                <w:szCs w:val="16"/>
              </w:rPr>
              <w:t>ინიციატივას</w:t>
            </w:r>
            <w:r w:rsidRPr="002C1BAE">
              <w:rPr>
                <w:rFonts w:ascii="Calibri" w:hAnsi="Calibri" w:cs="Calibri"/>
                <w:sz w:val="16"/>
                <w:szCs w:val="16"/>
              </w:rPr>
              <w:t xml:space="preserve"> 3.10.1)</w:t>
            </w:r>
          </w:p>
        </w:tc>
        <w:tc>
          <w:tcPr>
            <w:tcW w:w="315"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ანალიზი</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IT </w:t>
            </w:r>
            <w:r w:rsidRPr="002C1BAE">
              <w:rPr>
                <w:rFonts w:ascii="Sylfaen" w:hAnsi="Sylfaen" w:cs="Sylfaen"/>
                <w:sz w:val="16"/>
                <w:szCs w:val="16"/>
              </w:rPr>
              <w:t>განვითარების</w:t>
            </w:r>
            <w:r w:rsidRPr="002C1BAE">
              <w:rPr>
                <w:rFonts w:ascii="Calibri" w:hAnsi="Calibri" w:cs="Calibri"/>
                <w:sz w:val="16"/>
                <w:szCs w:val="16"/>
              </w:rPr>
              <w:t xml:space="preserve"> </w:t>
            </w:r>
            <w:r w:rsidRPr="002C1BAE">
              <w:rPr>
                <w:rFonts w:ascii="Sylfaen" w:hAnsi="Sylfaen" w:cs="Sylfaen"/>
                <w:sz w:val="16"/>
                <w:szCs w:val="16"/>
              </w:rPr>
              <w:t>გეგმა</w:t>
            </w:r>
            <w:r w:rsidRPr="002C1BAE">
              <w:rPr>
                <w:rFonts w:ascii="Calibri" w:hAnsi="Calibri" w:cs="Calibri"/>
                <w:sz w:val="16"/>
                <w:szCs w:val="16"/>
              </w:rPr>
              <w:t xml:space="preserve"> </w:t>
            </w:r>
            <w:r w:rsidRPr="002C1BAE">
              <w:rPr>
                <w:rFonts w:ascii="Sylfaen" w:hAnsi="Sylfaen" w:cs="Sylfaen"/>
                <w:sz w:val="16"/>
                <w:szCs w:val="16"/>
              </w:rPr>
              <w:t>სტრატეგიული</w:t>
            </w:r>
            <w:r w:rsidRPr="002C1BAE">
              <w:rPr>
                <w:rFonts w:ascii="Calibri" w:hAnsi="Calibri" w:cs="Calibri"/>
                <w:sz w:val="16"/>
                <w:szCs w:val="16"/>
              </w:rPr>
              <w:t xml:space="preserve"> </w:t>
            </w:r>
            <w:r w:rsidRPr="002C1BAE">
              <w:rPr>
                <w:rFonts w:ascii="Sylfaen" w:hAnsi="Sylfaen" w:cs="Sylfaen"/>
                <w:sz w:val="16"/>
                <w:szCs w:val="16"/>
              </w:rPr>
              <w:t>შესყიდვების</w:t>
            </w:r>
            <w:r w:rsidRPr="002C1BAE">
              <w:rPr>
                <w:rFonts w:ascii="Calibri" w:hAnsi="Calibri" w:cs="Calibri"/>
                <w:sz w:val="16"/>
                <w:szCs w:val="16"/>
              </w:rPr>
              <w:t xml:space="preserve"> </w:t>
            </w:r>
            <w:r w:rsidRPr="002C1BAE">
              <w:rPr>
                <w:rFonts w:ascii="Sylfaen" w:hAnsi="Sylfaen" w:cs="Sylfaen"/>
                <w:sz w:val="16"/>
                <w:szCs w:val="16"/>
              </w:rPr>
              <w:t>სტრატეგიის</w:t>
            </w:r>
            <w:r w:rsidRPr="002C1BAE">
              <w:rPr>
                <w:rFonts w:ascii="Calibri" w:hAnsi="Calibri" w:cs="Calibri"/>
                <w:sz w:val="16"/>
                <w:szCs w:val="16"/>
              </w:rPr>
              <w:t xml:space="preserve"> </w:t>
            </w:r>
            <w:r w:rsidRPr="002C1BAE">
              <w:rPr>
                <w:rFonts w:ascii="Sylfaen" w:hAnsi="Sylfaen" w:cs="Sylfaen"/>
                <w:sz w:val="16"/>
                <w:szCs w:val="16"/>
              </w:rPr>
              <w:t>დანერგვის</w:t>
            </w:r>
            <w:r w:rsidRPr="002C1BAE">
              <w:rPr>
                <w:rFonts w:ascii="Calibri" w:hAnsi="Calibri" w:cs="Calibri"/>
                <w:sz w:val="16"/>
                <w:szCs w:val="16"/>
              </w:rPr>
              <w:t xml:space="preserve"> </w:t>
            </w:r>
            <w:r w:rsidRPr="002C1BAE">
              <w:rPr>
                <w:rFonts w:ascii="Sylfaen" w:hAnsi="Sylfaen" w:cs="Sylfaen"/>
                <w:sz w:val="16"/>
                <w:szCs w:val="16"/>
              </w:rPr>
              <w:t>მხარდასაჭერად</w:t>
            </w:r>
          </w:p>
        </w:tc>
        <w:tc>
          <w:tcPr>
            <w:tcW w:w="45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451"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2"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Sylfaen" w:hAnsi="Sylfaen" w:cs="Calibri"/>
                <w:sz w:val="16"/>
                <w:szCs w:val="16"/>
                <w:lang w:val="ka-GE"/>
              </w:rPr>
            </w:pPr>
            <w:r>
              <w:rPr>
                <w:rFonts w:ascii="Sylfaen" w:hAnsi="Sylfaen" w:cs="Calibri"/>
                <w:sz w:val="16"/>
                <w:szCs w:val="16"/>
                <w:lang w:val="ka-GE"/>
              </w:rPr>
              <w:t>სმს</w:t>
            </w:r>
          </w:p>
        </w:tc>
        <w:tc>
          <w:tcPr>
            <w:tcW w:w="267" w:type="pct"/>
            <w:tcBorders>
              <w:top w:val="nil"/>
              <w:left w:val="nil"/>
              <w:bottom w:val="single" w:sz="4" w:space="0" w:color="auto"/>
              <w:right w:val="single" w:sz="4" w:space="0" w:color="auto"/>
            </w:tcBorders>
            <w:shd w:val="clear" w:color="auto" w:fill="auto"/>
            <w:vAlign w:val="center"/>
            <w:hideMark/>
          </w:tcPr>
          <w:p w:rsidR="002C1BAE" w:rsidRDefault="002C1BAE" w:rsidP="002C1BAE">
            <w:pPr>
              <w:rPr>
                <w:rFonts w:ascii="Sylfaen" w:hAnsi="Sylfaen" w:cs="Sylfaen"/>
                <w:sz w:val="16"/>
                <w:szCs w:val="16"/>
              </w:rPr>
            </w:pPr>
          </w:p>
          <w:p w:rsidR="006626AE" w:rsidRPr="002C1BAE" w:rsidRDefault="006626AE" w:rsidP="002C1BAE">
            <w:pPr>
              <w:rPr>
                <w:rFonts w:ascii="Calibri" w:hAnsi="Calibri" w:cs="Calibri"/>
                <w:sz w:val="16"/>
                <w:szCs w:val="16"/>
              </w:rPr>
            </w:pPr>
          </w:p>
        </w:tc>
      </w:tr>
      <w:tr w:rsidR="00933C3C" w:rsidRPr="002C1BAE" w:rsidTr="00933C3C">
        <w:trPr>
          <w:trHeight w:val="6510"/>
        </w:trPr>
        <w:tc>
          <w:tcPr>
            <w:tcW w:w="180" w:type="pct"/>
            <w:tcBorders>
              <w:top w:val="nil"/>
              <w:left w:val="single" w:sz="4" w:space="0" w:color="auto"/>
              <w:bottom w:val="single" w:sz="4" w:space="0" w:color="auto"/>
              <w:right w:val="single" w:sz="4" w:space="0" w:color="auto"/>
            </w:tcBorders>
            <w:shd w:val="clear" w:color="000000" w:fill="D6DCE4"/>
            <w:textDirection w:val="btLr"/>
            <w:vAlign w:val="center"/>
            <w:hideMark/>
          </w:tcPr>
          <w:p w:rsidR="002C1BAE" w:rsidRPr="002C1BAE" w:rsidRDefault="002C1BAE" w:rsidP="002C1BAE">
            <w:pPr>
              <w:jc w:val="center"/>
              <w:rPr>
                <w:rFonts w:ascii="Calibri" w:hAnsi="Calibri" w:cs="Calibri"/>
                <w:b/>
                <w:bCs/>
                <w:sz w:val="16"/>
                <w:szCs w:val="16"/>
              </w:rPr>
            </w:pPr>
            <w:r w:rsidRPr="002C1BAE">
              <w:rPr>
                <w:rFonts w:ascii="Calibri" w:hAnsi="Calibri" w:cs="Calibri"/>
                <w:b/>
                <w:bCs/>
                <w:sz w:val="16"/>
                <w:szCs w:val="16"/>
              </w:rPr>
              <w:lastRenderedPageBreak/>
              <w:t xml:space="preserve">3.14. </w:t>
            </w:r>
            <w:r w:rsidRPr="002C1BAE">
              <w:rPr>
                <w:rFonts w:ascii="Sylfaen" w:hAnsi="Sylfaen" w:cs="Sylfaen"/>
                <w:b/>
                <w:bCs/>
                <w:sz w:val="16"/>
                <w:szCs w:val="16"/>
              </w:rPr>
              <w:t>მონიტორინგის</w:t>
            </w:r>
            <w:r w:rsidRPr="002C1BAE">
              <w:rPr>
                <w:rFonts w:ascii="Calibri" w:hAnsi="Calibri" w:cs="Calibri"/>
                <w:b/>
                <w:bCs/>
                <w:sz w:val="16"/>
                <w:szCs w:val="16"/>
              </w:rPr>
              <w:t xml:space="preserve">, </w:t>
            </w:r>
            <w:r w:rsidRPr="002C1BAE">
              <w:rPr>
                <w:rFonts w:ascii="Sylfaen" w:hAnsi="Sylfaen" w:cs="Sylfaen"/>
                <w:b/>
                <w:bCs/>
                <w:sz w:val="16"/>
                <w:szCs w:val="16"/>
              </w:rPr>
              <w:t>ანგარიშგებისა</w:t>
            </w:r>
            <w:r w:rsidRPr="002C1BAE">
              <w:rPr>
                <w:rFonts w:ascii="Calibri" w:hAnsi="Calibri" w:cs="Calibri"/>
                <w:b/>
                <w:bCs/>
                <w:sz w:val="16"/>
                <w:szCs w:val="16"/>
              </w:rPr>
              <w:t xml:space="preserve"> </w:t>
            </w:r>
            <w:r w:rsidRPr="002C1BAE">
              <w:rPr>
                <w:rFonts w:ascii="Sylfaen" w:hAnsi="Sylfaen" w:cs="Sylfaen"/>
                <w:b/>
                <w:bCs/>
                <w:sz w:val="16"/>
                <w:szCs w:val="16"/>
              </w:rPr>
              <w:t>და</w:t>
            </w:r>
            <w:r w:rsidRPr="002C1BAE">
              <w:rPr>
                <w:rFonts w:ascii="Calibri" w:hAnsi="Calibri" w:cs="Calibri"/>
                <w:b/>
                <w:bCs/>
                <w:sz w:val="16"/>
                <w:szCs w:val="16"/>
              </w:rPr>
              <w:t xml:space="preserve"> </w:t>
            </w:r>
            <w:r w:rsidRPr="002C1BAE">
              <w:rPr>
                <w:rFonts w:ascii="Sylfaen" w:hAnsi="Sylfaen" w:cs="Sylfaen"/>
                <w:b/>
                <w:bCs/>
                <w:sz w:val="16"/>
                <w:szCs w:val="16"/>
              </w:rPr>
              <w:t>ანალიზის</w:t>
            </w:r>
            <w:r w:rsidRPr="002C1BAE">
              <w:rPr>
                <w:rFonts w:ascii="Calibri" w:hAnsi="Calibri" w:cs="Calibri"/>
                <w:b/>
                <w:bCs/>
                <w:sz w:val="16"/>
                <w:szCs w:val="16"/>
              </w:rPr>
              <w:t xml:space="preserve"> </w:t>
            </w:r>
            <w:r w:rsidRPr="002C1BAE">
              <w:rPr>
                <w:rFonts w:ascii="Sylfaen" w:hAnsi="Sylfaen" w:cs="Sylfaen"/>
                <w:b/>
                <w:bCs/>
                <w:sz w:val="16"/>
                <w:szCs w:val="16"/>
              </w:rPr>
              <w:t>პროცესების</w:t>
            </w:r>
            <w:r w:rsidRPr="002C1BAE">
              <w:rPr>
                <w:rFonts w:ascii="Calibri" w:hAnsi="Calibri" w:cs="Calibri"/>
                <w:b/>
                <w:bCs/>
                <w:sz w:val="16"/>
                <w:szCs w:val="16"/>
              </w:rPr>
              <w:t xml:space="preserve"> </w:t>
            </w:r>
            <w:r w:rsidRPr="002C1BAE">
              <w:rPr>
                <w:rFonts w:ascii="Sylfaen" w:hAnsi="Sylfaen" w:cs="Sylfaen"/>
                <w:b/>
                <w:bCs/>
                <w:sz w:val="16"/>
                <w:szCs w:val="16"/>
              </w:rPr>
              <w:t>გაუმჯობესება</w:t>
            </w:r>
          </w:p>
        </w:tc>
        <w:tc>
          <w:tcPr>
            <w:tcW w:w="541" w:type="pct"/>
            <w:tcBorders>
              <w:top w:val="nil"/>
              <w:left w:val="nil"/>
              <w:bottom w:val="single" w:sz="4" w:space="0" w:color="auto"/>
              <w:right w:val="single" w:sz="4" w:space="0" w:color="auto"/>
            </w:tcBorders>
            <w:shd w:val="clear" w:color="000000" w:fill="FFFFFF"/>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3.14.1. </w:t>
            </w:r>
            <w:r w:rsidRPr="002C1BAE">
              <w:rPr>
                <w:rFonts w:ascii="Sylfaen" w:hAnsi="Sylfaen" w:cs="Sylfaen"/>
                <w:sz w:val="16"/>
                <w:szCs w:val="16"/>
              </w:rPr>
              <w:t>სააგენტოს</w:t>
            </w:r>
            <w:r w:rsidRPr="002C1BAE">
              <w:rPr>
                <w:rFonts w:ascii="Calibri" w:hAnsi="Calibri" w:cs="Calibri"/>
                <w:sz w:val="16"/>
                <w:szCs w:val="16"/>
              </w:rPr>
              <w:t xml:space="preserve"> </w:t>
            </w:r>
            <w:r w:rsidRPr="002C1BAE">
              <w:rPr>
                <w:rFonts w:ascii="Sylfaen" w:hAnsi="Sylfaen" w:cs="Sylfaen"/>
                <w:sz w:val="16"/>
                <w:szCs w:val="16"/>
              </w:rPr>
              <w:t>ჯანდაცვის</w:t>
            </w:r>
            <w:r w:rsidRPr="002C1BAE">
              <w:rPr>
                <w:rFonts w:ascii="Calibri" w:hAnsi="Calibri" w:cs="Calibri"/>
                <w:sz w:val="16"/>
                <w:szCs w:val="16"/>
              </w:rPr>
              <w:t xml:space="preserve"> </w:t>
            </w:r>
            <w:r w:rsidRPr="002C1BAE">
              <w:rPr>
                <w:rFonts w:ascii="Sylfaen" w:hAnsi="Sylfaen" w:cs="Sylfaen"/>
                <w:sz w:val="16"/>
                <w:szCs w:val="16"/>
              </w:rPr>
              <w:t>მიმართულების</w:t>
            </w:r>
            <w:r w:rsidRPr="002C1BAE">
              <w:rPr>
                <w:rFonts w:ascii="Calibri" w:hAnsi="Calibri" w:cs="Calibri"/>
                <w:sz w:val="16"/>
                <w:szCs w:val="16"/>
              </w:rPr>
              <w:t xml:space="preserve"> </w:t>
            </w:r>
            <w:r w:rsidRPr="002C1BAE">
              <w:rPr>
                <w:rFonts w:ascii="Sylfaen" w:hAnsi="Sylfaen" w:cs="Sylfaen"/>
                <w:sz w:val="16"/>
                <w:szCs w:val="16"/>
              </w:rPr>
              <w:t>ორგანიზაციული</w:t>
            </w:r>
            <w:r w:rsidRPr="002C1BAE">
              <w:rPr>
                <w:rFonts w:ascii="Calibri" w:hAnsi="Calibri" w:cs="Calibri"/>
                <w:sz w:val="16"/>
                <w:szCs w:val="16"/>
              </w:rPr>
              <w:t xml:space="preserve"> </w:t>
            </w:r>
            <w:r w:rsidRPr="002C1BAE">
              <w:rPr>
                <w:rFonts w:ascii="Sylfaen" w:hAnsi="Sylfaen" w:cs="Sylfaen"/>
                <w:sz w:val="16"/>
                <w:szCs w:val="16"/>
              </w:rPr>
              <w:t>დაგეგმარებისა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ანგარიშგების</w:t>
            </w:r>
            <w:r w:rsidRPr="002C1BAE">
              <w:rPr>
                <w:rFonts w:ascii="Calibri" w:hAnsi="Calibri" w:cs="Calibri"/>
                <w:sz w:val="16"/>
                <w:szCs w:val="16"/>
              </w:rPr>
              <w:t xml:space="preserve"> </w:t>
            </w:r>
            <w:r w:rsidRPr="002C1BAE">
              <w:rPr>
                <w:rFonts w:ascii="Sylfaen" w:hAnsi="Sylfaen" w:cs="Sylfaen"/>
                <w:sz w:val="16"/>
                <w:szCs w:val="16"/>
              </w:rPr>
              <w:t>სისტემის</w:t>
            </w:r>
            <w:r w:rsidRPr="002C1BAE">
              <w:rPr>
                <w:rFonts w:ascii="Calibri" w:hAnsi="Calibri" w:cs="Calibri"/>
                <w:sz w:val="16"/>
                <w:szCs w:val="16"/>
              </w:rPr>
              <w:t xml:space="preserve"> </w:t>
            </w:r>
            <w:r w:rsidRPr="002C1BAE">
              <w:rPr>
                <w:rFonts w:ascii="Sylfaen" w:hAnsi="Sylfaen" w:cs="Sylfaen"/>
                <w:sz w:val="16"/>
                <w:szCs w:val="16"/>
              </w:rPr>
              <w:t>შემუშავება</w:t>
            </w:r>
            <w:r w:rsidRPr="002C1BAE">
              <w:rPr>
                <w:rFonts w:ascii="Calibri" w:hAnsi="Calibri" w:cs="Calibri"/>
                <w:sz w:val="16"/>
                <w:szCs w:val="16"/>
              </w:rPr>
              <w:t xml:space="preserve">, </w:t>
            </w:r>
            <w:r w:rsidRPr="002C1BAE">
              <w:rPr>
                <w:rFonts w:ascii="Sylfaen" w:hAnsi="Sylfaen" w:cs="Sylfaen"/>
                <w:sz w:val="16"/>
                <w:szCs w:val="16"/>
              </w:rPr>
              <w:t>რომელიც</w:t>
            </w:r>
            <w:r w:rsidRPr="002C1BAE">
              <w:rPr>
                <w:rFonts w:ascii="Calibri" w:hAnsi="Calibri" w:cs="Calibri"/>
                <w:sz w:val="16"/>
                <w:szCs w:val="16"/>
              </w:rPr>
              <w:t xml:space="preserve"> </w:t>
            </w:r>
            <w:r w:rsidRPr="002C1BAE">
              <w:rPr>
                <w:rFonts w:ascii="Sylfaen" w:hAnsi="Sylfaen" w:cs="Sylfaen"/>
                <w:sz w:val="16"/>
                <w:szCs w:val="16"/>
              </w:rPr>
              <w:t>მოიცავს</w:t>
            </w:r>
            <w:r w:rsidRPr="002C1BAE">
              <w:rPr>
                <w:rFonts w:ascii="Calibri" w:hAnsi="Calibri" w:cs="Calibri"/>
                <w:sz w:val="16"/>
                <w:szCs w:val="16"/>
              </w:rPr>
              <w:t xml:space="preserve"> </w:t>
            </w:r>
            <w:r w:rsidRPr="002C1BAE">
              <w:rPr>
                <w:rFonts w:ascii="Sylfaen" w:hAnsi="Sylfaen" w:cs="Sylfaen"/>
                <w:sz w:val="16"/>
                <w:szCs w:val="16"/>
              </w:rPr>
              <w:t>მართვის</w:t>
            </w:r>
            <w:r w:rsidRPr="002C1BAE">
              <w:rPr>
                <w:rFonts w:ascii="Calibri" w:hAnsi="Calibri" w:cs="Calibri"/>
                <w:sz w:val="16"/>
                <w:szCs w:val="16"/>
              </w:rPr>
              <w:t xml:space="preserve"> </w:t>
            </w:r>
            <w:r w:rsidRPr="002C1BAE">
              <w:rPr>
                <w:rFonts w:ascii="Sylfaen" w:hAnsi="Sylfaen" w:cs="Sylfaen"/>
                <w:sz w:val="16"/>
                <w:szCs w:val="16"/>
              </w:rPr>
              <w:t>ინსტრუმენტებს</w:t>
            </w:r>
            <w:r w:rsidRPr="002C1BAE">
              <w:rPr>
                <w:rFonts w:ascii="Calibri" w:hAnsi="Calibri" w:cs="Calibri"/>
                <w:sz w:val="16"/>
                <w:szCs w:val="16"/>
              </w:rPr>
              <w:t xml:space="preserve">- </w:t>
            </w:r>
            <w:r w:rsidRPr="002C1BAE">
              <w:rPr>
                <w:rFonts w:ascii="Sylfaen" w:hAnsi="Sylfaen" w:cs="Sylfaen"/>
                <w:sz w:val="16"/>
                <w:szCs w:val="16"/>
              </w:rPr>
              <w:t>სტრატეგიული</w:t>
            </w:r>
            <w:r w:rsidRPr="002C1BAE">
              <w:rPr>
                <w:rFonts w:ascii="Calibri" w:hAnsi="Calibri" w:cs="Calibri"/>
                <w:sz w:val="16"/>
                <w:szCs w:val="16"/>
              </w:rPr>
              <w:t xml:space="preserve"> </w:t>
            </w:r>
            <w:r w:rsidRPr="002C1BAE">
              <w:rPr>
                <w:rFonts w:ascii="Sylfaen" w:hAnsi="Sylfaen" w:cs="Sylfaen"/>
                <w:sz w:val="16"/>
                <w:szCs w:val="16"/>
              </w:rPr>
              <w:t>დაგეგმარების</w:t>
            </w:r>
            <w:r w:rsidRPr="002C1BAE">
              <w:rPr>
                <w:rFonts w:ascii="Calibri" w:hAnsi="Calibri" w:cs="Calibri"/>
                <w:sz w:val="16"/>
                <w:szCs w:val="16"/>
              </w:rPr>
              <w:t xml:space="preserve"> </w:t>
            </w:r>
            <w:r w:rsidRPr="002C1BAE">
              <w:rPr>
                <w:rFonts w:ascii="Sylfaen" w:hAnsi="Sylfaen" w:cs="Sylfaen"/>
                <w:sz w:val="16"/>
                <w:szCs w:val="16"/>
              </w:rPr>
              <w:t>გადატანა</w:t>
            </w:r>
            <w:r w:rsidRPr="002C1BAE">
              <w:rPr>
                <w:rFonts w:ascii="Calibri" w:hAnsi="Calibri" w:cs="Calibri"/>
                <w:sz w:val="16"/>
                <w:szCs w:val="16"/>
              </w:rPr>
              <w:t xml:space="preserve"> </w:t>
            </w:r>
            <w:r w:rsidRPr="002C1BAE">
              <w:rPr>
                <w:rFonts w:ascii="Sylfaen" w:hAnsi="Sylfaen" w:cs="Sylfaen"/>
                <w:sz w:val="16"/>
                <w:szCs w:val="16"/>
              </w:rPr>
              <w:t>ოპერაციულ</w:t>
            </w:r>
            <w:r w:rsidRPr="002C1BAE">
              <w:rPr>
                <w:rFonts w:ascii="Calibri" w:hAnsi="Calibri" w:cs="Calibri"/>
                <w:sz w:val="16"/>
                <w:szCs w:val="16"/>
              </w:rPr>
              <w:t xml:space="preserve"> </w:t>
            </w:r>
            <w:r w:rsidRPr="002C1BAE">
              <w:rPr>
                <w:rFonts w:ascii="Sylfaen" w:hAnsi="Sylfaen" w:cs="Sylfaen"/>
                <w:sz w:val="16"/>
                <w:szCs w:val="16"/>
              </w:rPr>
              <w:t>დონეზე</w:t>
            </w:r>
            <w:r w:rsidRPr="002C1BAE">
              <w:rPr>
                <w:rFonts w:ascii="Calibri" w:hAnsi="Calibri" w:cs="Calibri"/>
                <w:sz w:val="16"/>
                <w:szCs w:val="16"/>
              </w:rPr>
              <w:t xml:space="preserve">, </w:t>
            </w:r>
            <w:r w:rsidRPr="002C1BAE">
              <w:rPr>
                <w:rFonts w:ascii="Sylfaen" w:hAnsi="Sylfaen" w:cs="Sylfaen"/>
                <w:sz w:val="16"/>
                <w:szCs w:val="16"/>
              </w:rPr>
              <w:t>მუშაობისა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შედეგების</w:t>
            </w:r>
            <w:r w:rsidRPr="002C1BAE">
              <w:rPr>
                <w:rFonts w:ascii="Calibri" w:hAnsi="Calibri" w:cs="Calibri"/>
                <w:sz w:val="16"/>
                <w:szCs w:val="16"/>
              </w:rPr>
              <w:t xml:space="preserve"> </w:t>
            </w:r>
            <w:r w:rsidRPr="002C1BAE">
              <w:rPr>
                <w:rFonts w:ascii="Sylfaen" w:hAnsi="Sylfaen" w:cs="Sylfaen"/>
                <w:sz w:val="16"/>
                <w:szCs w:val="16"/>
              </w:rPr>
              <w:t>ანგარიშგება</w:t>
            </w:r>
            <w:r w:rsidRPr="002C1BAE">
              <w:rPr>
                <w:rFonts w:ascii="Calibri" w:hAnsi="Calibri" w:cs="Calibri"/>
                <w:sz w:val="16"/>
                <w:szCs w:val="16"/>
              </w:rPr>
              <w:t xml:space="preserve"> (</w:t>
            </w:r>
            <w:r w:rsidRPr="002C1BAE">
              <w:rPr>
                <w:rFonts w:ascii="Sylfaen" w:hAnsi="Sylfaen" w:cs="Sylfaen"/>
                <w:sz w:val="16"/>
                <w:szCs w:val="16"/>
              </w:rPr>
              <w:t>რეგიონული</w:t>
            </w:r>
            <w:r w:rsidRPr="002C1BAE">
              <w:rPr>
                <w:rFonts w:ascii="Calibri" w:hAnsi="Calibri" w:cs="Calibri"/>
                <w:sz w:val="16"/>
                <w:szCs w:val="16"/>
              </w:rPr>
              <w:t xml:space="preserve"> </w:t>
            </w:r>
            <w:r w:rsidRPr="002C1BAE">
              <w:rPr>
                <w:rFonts w:ascii="Sylfaen" w:hAnsi="Sylfaen" w:cs="Sylfaen"/>
                <w:sz w:val="16"/>
                <w:szCs w:val="16"/>
              </w:rPr>
              <w:t>ოფისები</w:t>
            </w:r>
            <w:r w:rsidRPr="002C1BAE">
              <w:rPr>
                <w:rFonts w:ascii="Calibri" w:hAnsi="Calibri" w:cs="Calibri"/>
                <w:sz w:val="16"/>
                <w:szCs w:val="16"/>
              </w:rPr>
              <w:t xml:space="preserve">, </w:t>
            </w:r>
            <w:r w:rsidRPr="002C1BAE">
              <w:rPr>
                <w:rFonts w:ascii="Sylfaen" w:hAnsi="Sylfaen" w:cs="Sylfaen"/>
                <w:sz w:val="16"/>
                <w:szCs w:val="16"/>
              </w:rPr>
              <w:t>სტრატეგია</w:t>
            </w:r>
            <w:r w:rsidRPr="002C1BAE">
              <w:rPr>
                <w:rFonts w:ascii="Calibri" w:hAnsi="Calibri" w:cs="Calibri"/>
                <w:sz w:val="16"/>
                <w:szCs w:val="16"/>
              </w:rPr>
              <w:t xml:space="preserve">), </w:t>
            </w:r>
            <w:r w:rsidRPr="002C1BAE">
              <w:rPr>
                <w:rFonts w:ascii="Sylfaen" w:hAnsi="Sylfaen" w:cs="Sylfaen"/>
                <w:sz w:val="16"/>
                <w:szCs w:val="16"/>
              </w:rPr>
              <w:t>ყოველწლიური</w:t>
            </w:r>
            <w:r w:rsidRPr="002C1BAE">
              <w:rPr>
                <w:rFonts w:ascii="Calibri" w:hAnsi="Calibri" w:cs="Calibri"/>
                <w:sz w:val="16"/>
                <w:szCs w:val="16"/>
              </w:rPr>
              <w:t xml:space="preserve"> </w:t>
            </w:r>
            <w:r w:rsidRPr="002C1BAE">
              <w:rPr>
                <w:rFonts w:ascii="Sylfaen" w:hAnsi="Sylfaen" w:cs="Sylfaen"/>
                <w:sz w:val="16"/>
                <w:szCs w:val="16"/>
              </w:rPr>
              <w:t>სამუშაო</w:t>
            </w:r>
            <w:r w:rsidRPr="002C1BAE">
              <w:rPr>
                <w:rFonts w:ascii="Calibri" w:hAnsi="Calibri" w:cs="Calibri"/>
                <w:sz w:val="16"/>
                <w:szCs w:val="16"/>
              </w:rPr>
              <w:t xml:space="preserve"> </w:t>
            </w:r>
            <w:r w:rsidRPr="002C1BAE">
              <w:rPr>
                <w:rFonts w:ascii="Sylfaen" w:hAnsi="Sylfaen" w:cs="Sylfaen"/>
                <w:sz w:val="16"/>
                <w:szCs w:val="16"/>
              </w:rPr>
              <w:t>ანგარიში</w:t>
            </w:r>
            <w:r w:rsidRPr="002C1BAE">
              <w:rPr>
                <w:rFonts w:ascii="Calibri" w:hAnsi="Calibri" w:cs="Calibri"/>
                <w:sz w:val="16"/>
                <w:szCs w:val="16"/>
              </w:rPr>
              <w:t xml:space="preserve"> (</w:t>
            </w:r>
            <w:r w:rsidRPr="002C1BAE">
              <w:rPr>
                <w:rFonts w:ascii="Sylfaen" w:hAnsi="Sylfaen" w:cs="Sylfaen"/>
                <w:sz w:val="16"/>
                <w:szCs w:val="16"/>
              </w:rPr>
              <w:t>უკავშირდება</w:t>
            </w:r>
            <w:r w:rsidRPr="002C1BAE">
              <w:rPr>
                <w:rFonts w:ascii="Calibri" w:hAnsi="Calibri" w:cs="Calibri"/>
                <w:sz w:val="16"/>
                <w:szCs w:val="16"/>
              </w:rPr>
              <w:t xml:space="preserve"> </w:t>
            </w:r>
            <w:r w:rsidRPr="002C1BAE">
              <w:rPr>
                <w:rFonts w:ascii="Sylfaen" w:hAnsi="Sylfaen" w:cs="Sylfaen"/>
                <w:sz w:val="16"/>
                <w:szCs w:val="16"/>
              </w:rPr>
              <w:t>სტრატეგიულ</w:t>
            </w:r>
            <w:r w:rsidRPr="002C1BAE">
              <w:rPr>
                <w:rFonts w:ascii="Calibri" w:hAnsi="Calibri" w:cs="Calibri"/>
                <w:sz w:val="16"/>
                <w:szCs w:val="16"/>
              </w:rPr>
              <w:t xml:space="preserve"> </w:t>
            </w:r>
            <w:r w:rsidRPr="002C1BAE">
              <w:rPr>
                <w:rFonts w:ascii="Sylfaen" w:hAnsi="Sylfaen" w:cs="Sylfaen"/>
                <w:sz w:val="16"/>
                <w:szCs w:val="16"/>
              </w:rPr>
              <w:t>ინიციატივას</w:t>
            </w:r>
            <w:r w:rsidRPr="002C1BAE">
              <w:rPr>
                <w:rFonts w:ascii="Calibri" w:hAnsi="Calibri" w:cs="Calibri"/>
                <w:sz w:val="16"/>
                <w:szCs w:val="16"/>
              </w:rPr>
              <w:t xml:space="preserve"> 3.8.1)</w:t>
            </w:r>
          </w:p>
        </w:tc>
        <w:tc>
          <w:tcPr>
            <w:tcW w:w="315"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4Q2018 </w:t>
            </w:r>
            <w:r w:rsidRPr="002C1BAE">
              <w:rPr>
                <w:rFonts w:ascii="Sylfaen" w:hAnsi="Sylfaen" w:cs="Sylfaen"/>
                <w:sz w:val="16"/>
                <w:szCs w:val="16"/>
              </w:rPr>
              <w:t>სტრატეგიის</w:t>
            </w:r>
            <w:r w:rsidRPr="002C1BAE">
              <w:rPr>
                <w:rFonts w:ascii="Calibri" w:hAnsi="Calibri" w:cs="Calibri"/>
                <w:sz w:val="16"/>
                <w:szCs w:val="16"/>
              </w:rPr>
              <w:t xml:space="preserve"> </w:t>
            </w:r>
            <w:r w:rsidRPr="002C1BAE">
              <w:rPr>
                <w:rFonts w:ascii="Sylfaen" w:hAnsi="Sylfaen" w:cs="Sylfaen"/>
                <w:sz w:val="16"/>
                <w:szCs w:val="16"/>
              </w:rPr>
              <w:t>აღსრულების</w:t>
            </w:r>
            <w:r w:rsidRPr="002C1BAE">
              <w:rPr>
                <w:rFonts w:ascii="Calibri" w:hAnsi="Calibri" w:cs="Calibri"/>
                <w:sz w:val="16"/>
                <w:szCs w:val="16"/>
              </w:rPr>
              <w:t xml:space="preserve"> </w:t>
            </w:r>
            <w:r w:rsidRPr="002C1BAE">
              <w:rPr>
                <w:rFonts w:ascii="Sylfaen" w:hAnsi="Sylfaen" w:cs="Sylfaen"/>
                <w:sz w:val="16"/>
                <w:szCs w:val="16"/>
              </w:rPr>
              <w:t>ანგარიში</w:t>
            </w:r>
            <w:r w:rsidRPr="002C1BAE">
              <w:rPr>
                <w:rFonts w:ascii="Calibri" w:hAnsi="Calibri" w:cs="Calibri"/>
                <w:sz w:val="16"/>
                <w:szCs w:val="16"/>
              </w:rPr>
              <w:t xml:space="preserve"> </w:t>
            </w:r>
            <w:r w:rsidRPr="002C1BAE">
              <w:rPr>
                <w:rFonts w:ascii="Sylfaen" w:hAnsi="Sylfaen" w:cs="Sylfaen"/>
                <w:sz w:val="16"/>
                <w:szCs w:val="16"/>
              </w:rPr>
              <w:t>მომზადებულია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ყოველკვარტალურად</w:t>
            </w:r>
            <w:r w:rsidRPr="002C1BAE">
              <w:rPr>
                <w:rFonts w:ascii="Calibri" w:hAnsi="Calibri" w:cs="Calibri"/>
                <w:sz w:val="16"/>
                <w:szCs w:val="16"/>
              </w:rPr>
              <w:t xml:space="preserve"> SPS WG (</w:t>
            </w:r>
            <w:r w:rsidRPr="002C1BAE">
              <w:rPr>
                <w:rFonts w:ascii="Sylfaen" w:hAnsi="Sylfaen" w:cs="Sylfaen"/>
                <w:sz w:val="16"/>
                <w:szCs w:val="16"/>
              </w:rPr>
              <w:t>სამუშაო</w:t>
            </w:r>
            <w:r w:rsidRPr="002C1BAE">
              <w:rPr>
                <w:rFonts w:ascii="Calibri" w:hAnsi="Calibri" w:cs="Calibri"/>
                <w:sz w:val="16"/>
                <w:szCs w:val="16"/>
              </w:rPr>
              <w:t xml:space="preserve"> </w:t>
            </w:r>
            <w:r w:rsidRPr="002C1BAE">
              <w:rPr>
                <w:rFonts w:ascii="Sylfaen" w:hAnsi="Sylfaen" w:cs="Sylfaen"/>
                <w:sz w:val="16"/>
                <w:szCs w:val="16"/>
              </w:rPr>
              <w:t>ჯგუფი</w:t>
            </w:r>
            <w:r w:rsidRPr="002C1BAE">
              <w:rPr>
                <w:rFonts w:ascii="Calibri" w:hAnsi="Calibri" w:cs="Calibri"/>
                <w:sz w:val="16"/>
                <w:szCs w:val="16"/>
              </w:rPr>
              <w:t xml:space="preserve">) </w:t>
            </w:r>
            <w:r w:rsidRPr="002C1BAE">
              <w:rPr>
                <w:rFonts w:ascii="Sylfaen" w:hAnsi="Sylfaen" w:cs="Sylfaen"/>
                <w:sz w:val="16"/>
                <w:szCs w:val="16"/>
              </w:rPr>
              <w:t>ატარებს</w:t>
            </w:r>
            <w:r w:rsidRPr="002C1BAE">
              <w:rPr>
                <w:rFonts w:ascii="Calibri" w:hAnsi="Calibri" w:cs="Calibri"/>
                <w:sz w:val="16"/>
                <w:szCs w:val="16"/>
              </w:rPr>
              <w:t xml:space="preserve"> </w:t>
            </w:r>
            <w:r w:rsidRPr="002C1BAE">
              <w:rPr>
                <w:rFonts w:ascii="Sylfaen" w:hAnsi="Sylfaen" w:cs="Sylfaen"/>
                <w:sz w:val="16"/>
                <w:szCs w:val="16"/>
              </w:rPr>
              <w:t>შეხვედრას</w:t>
            </w:r>
            <w:r w:rsidRPr="002C1BAE">
              <w:rPr>
                <w:rFonts w:ascii="Calibri" w:hAnsi="Calibri" w:cs="Calibri"/>
                <w:sz w:val="16"/>
                <w:szCs w:val="16"/>
              </w:rPr>
              <w:br w:type="page"/>
            </w:r>
            <w:r w:rsidRPr="002C1BAE">
              <w:rPr>
                <w:rFonts w:ascii="Calibri" w:hAnsi="Calibri" w:cs="Calibri"/>
                <w:sz w:val="16"/>
                <w:szCs w:val="16"/>
              </w:rPr>
              <w:br w:type="page"/>
            </w:r>
            <w:r w:rsidRPr="002C1BAE">
              <w:rPr>
                <w:rFonts w:ascii="Sylfaen" w:hAnsi="Sylfaen" w:cs="Sylfaen"/>
                <w:sz w:val="16"/>
                <w:szCs w:val="16"/>
              </w:rPr>
              <w:t>მომზადებულია</w:t>
            </w:r>
            <w:r w:rsidRPr="002C1BAE">
              <w:rPr>
                <w:rFonts w:ascii="Calibri" w:hAnsi="Calibri" w:cs="Calibri"/>
                <w:sz w:val="16"/>
                <w:szCs w:val="16"/>
              </w:rPr>
              <w:t xml:space="preserve"> </w:t>
            </w:r>
            <w:r w:rsidRPr="002C1BAE">
              <w:rPr>
                <w:rFonts w:ascii="Sylfaen" w:hAnsi="Sylfaen" w:cs="Sylfaen"/>
                <w:sz w:val="16"/>
                <w:szCs w:val="16"/>
              </w:rPr>
              <w:t>სტანდარტული</w:t>
            </w:r>
            <w:r w:rsidRPr="002C1BAE">
              <w:rPr>
                <w:rFonts w:ascii="Calibri" w:hAnsi="Calibri" w:cs="Calibri"/>
                <w:sz w:val="16"/>
                <w:szCs w:val="16"/>
              </w:rPr>
              <w:t xml:space="preserve"> </w:t>
            </w:r>
            <w:r w:rsidRPr="002C1BAE">
              <w:rPr>
                <w:rFonts w:ascii="Sylfaen" w:hAnsi="Sylfaen" w:cs="Sylfaen"/>
                <w:sz w:val="16"/>
                <w:szCs w:val="16"/>
              </w:rPr>
              <w:t>ოპერაციული</w:t>
            </w:r>
            <w:r w:rsidRPr="002C1BAE">
              <w:rPr>
                <w:rFonts w:ascii="Calibri" w:hAnsi="Calibri" w:cs="Calibri"/>
                <w:sz w:val="16"/>
                <w:szCs w:val="16"/>
              </w:rPr>
              <w:t xml:space="preserve"> </w:t>
            </w:r>
            <w:r w:rsidRPr="002C1BAE">
              <w:rPr>
                <w:rFonts w:ascii="Sylfaen" w:hAnsi="Sylfaen" w:cs="Sylfaen"/>
                <w:sz w:val="16"/>
                <w:szCs w:val="16"/>
              </w:rPr>
              <w:t>პროცედურა</w:t>
            </w:r>
            <w:r w:rsidRPr="002C1BAE">
              <w:rPr>
                <w:rFonts w:ascii="Calibri" w:hAnsi="Calibri" w:cs="Calibri"/>
                <w:sz w:val="16"/>
                <w:szCs w:val="16"/>
              </w:rPr>
              <w:t xml:space="preserve"> </w:t>
            </w:r>
            <w:r w:rsidRPr="002C1BAE">
              <w:rPr>
                <w:rFonts w:ascii="Sylfaen" w:hAnsi="Sylfaen" w:cs="Sylfaen"/>
                <w:sz w:val="16"/>
                <w:szCs w:val="16"/>
              </w:rPr>
              <w:t>სტრატეგიის</w:t>
            </w:r>
            <w:r w:rsidRPr="002C1BAE">
              <w:rPr>
                <w:rFonts w:ascii="Calibri" w:hAnsi="Calibri" w:cs="Calibri"/>
                <w:sz w:val="16"/>
                <w:szCs w:val="16"/>
              </w:rPr>
              <w:t xml:space="preserve"> </w:t>
            </w:r>
            <w:r w:rsidRPr="002C1BAE">
              <w:rPr>
                <w:rFonts w:ascii="Sylfaen" w:hAnsi="Sylfaen" w:cs="Sylfaen"/>
                <w:sz w:val="16"/>
                <w:szCs w:val="16"/>
              </w:rPr>
              <w:t>დაგეგმვისა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ანგარიშგების</w:t>
            </w:r>
            <w:r w:rsidRPr="002C1BAE">
              <w:rPr>
                <w:rFonts w:ascii="Calibri" w:hAnsi="Calibri" w:cs="Calibri"/>
                <w:sz w:val="16"/>
                <w:szCs w:val="16"/>
              </w:rPr>
              <w:t xml:space="preserve"> </w:t>
            </w:r>
            <w:r w:rsidRPr="002C1BAE">
              <w:rPr>
                <w:rFonts w:ascii="Sylfaen" w:hAnsi="Sylfaen" w:cs="Sylfaen"/>
                <w:sz w:val="16"/>
                <w:szCs w:val="16"/>
              </w:rPr>
              <w:t>სისტემისთვის</w:t>
            </w:r>
          </w:p>
        </w:tc>
        <w:tc>
          <w:tcPr>
            <w:tcW w:w="45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1Q2019  </w:t>
            </w:r>
            <w:r w:rsidRPr="002C1BAE">
              <w:rPr>
                <w:rFonts w:ascii="Sylfaen" w:hAnsi="Sylfaen" w:cs="Sylfaen"/>
                <w:sz w:val="16"/>
                <w:szCs w:val="16"/>
              </w:rPr>
              <w:t>სტრატეგიის</w:t>
            </w:r>
            <w:r w:rsidRPr="002C1BAE">
              <w:rPr>
                <w:rFonts w:ascii="Calibri" w:hAnsi="Calibri" w:cs="Calibri"/>
                <w:sz w:val="16"/>
                <w:szCs w:val="16"/>
              </w:rPr>
              <w:t xml:space="preserve"> </w:t>
            </w:r>
            <w:r w:rsidRPr="002C1BAE">
              <w:rPr>
                <w:rFonts w:ascii="Sylfaen" w:hAnsi="Sylfaen" w:cs="Sylfaen"/>
                <w:sz w:val="16"/>
                <w:szCs w:val="16"/>
              </w:rPr>
              <w:t>აღსრულების</w:t>
            </w:r>
            <w:r w:rsidRPr="002C1BAE">
              <w:rPr>
                <w:rFonts w:ascii="Calibri" w:hAnsi="Calibri" w:cs="Calibri"/>
                <w:sz w:val="16"/>
                <w:szCs w:val="16"/>
              </w:rPr>
              <w:t xml:space="preserve"> </w:t>
            </w:r>
            <w:r w:rsidRPr="002C1BAE">
              <w:rPr>
                <w:rFonts w:ascii="Sylfaen" w:hAnsi="Sylfaen" w:cs="Sylfaen"/>
                <w:sz w:val="16"/>
                <w:szCs w:val="16"/>
              </w:rPr>
              <w:t>ანგარიში</w:t>
            </w:r>
            <w:r w:rsidRPr="002C1BAE">
              <w:rPr>
                <w:rFonts w:ascii="Calibri" w:hAnsi="Calibri" w:cs="Calibri"/>
                <w:sz w:val="16"/>
                <w:szCs w:val="16"/>
              </w:rPr>
              <w:t xml:space="preserve"> </w:t>
            </w:r>
            <w:r w:rsidRPr="002C1BAE">
              <w:rPr>
                <w:rFonts w:ascii="Sylfaen" w:hAnsi="Sylfaen" w:cs="Sylfaen"/>
                <w:sz w:val="16"/>
                <w:szCs w:val="16"/>
              </w:rPr>
              <w:t>მომზადებულია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ყოველკვარტალურად</w:t>
            </w:r>
            <w:r w:rsidRPr="002C1BAE">
              <w:rPr>
                <w:rFonts w:ascii="Calibri" w:hAnsi="Calibri" w:cs="Calibri"/>
                <w:sz w:val="16"/>
                <w:szCs w:val="16"/>
              </w:rPr>
              <w:t xml:space="preserve"> SPS WG (</w:t>
            </w:r>
            <w:r w:rsidRPr="002C1BAE">
              <w:rPr>
                <w:rFonts w:ascii="Sylfaen" w:hAnsi="Sylfaen" w:cs="Sylfaen"/>
                <w:sz w:val="16"/>
                <w:szCs w:val="16"/>
              </w:rPr>
              <w:t>სამუშაო</w:t>
            </w:r>
            <w:r w:rsidRPr="002C1BAE">
              <w:rPr>
                <w:rFonts w:ascii="Calibri" w:hAnsi="Calibri" w:cs="Calibri"/>
                <w:sz w:val="16"/>
                <w:szCs w:val="16"/>
              </w:rPr>
              <w:t xml:space="preserve"> </w:t>
            </w:r>
            <w:r w:rsidRPr="002C1BAE">
              <w:rPr>
                <w:rFonts w:ascii="Sylfaen" w:hAnsi="Sylfaen" w:cs="Sylfaen"/>
                <w:sz w:val="16"/>
                <w:szCs w:val="16"/>
              </w:rPr>
              <w:t>ჯგუფი</w:t>
            </w:r>
            <w:r w:rsidRPr="002C1BAE">
              <w:rPr>
                <w:rFonts w:ascii="Calibri" w:hAnsi="Calibri" w:cs="Calibri"/>
                <w:sz w:val="16"/>
                <w:szCs w:val="16"/>
              </w:rPr>
              <w:t xml:space="preserve">) </w:t>
            </w:r>
            <w:r w:rsidRPr="002C1BAE">
              <w:rPr>
                <w:rFonts w:ascii="Sylfaen" w:hAnsi="Sylfaen" w:cs="Sylfaen"/>
                <w:sz w:val="16"/>
                <w:szCs w:val="16"/>
              </w:rPr>
              <w:t>ატარებს</w:t>
            </w:r>
            <w:r w:rsidRPr="002C1BAE">
              <w:rPr>
                <w:rFonts w:ascii="Calibri" w:hAnsi="Calibri" w:cs="Calibri"/>
                <w:sz w:val="16"/>
                <w:szCs w:val="16"/>
              </w:rPr>
              <w:t xml:space="preserve"> </w:t>
            </w:r>
            <w:r w:rsidRPr="002C1BAE">
              <w:rPr>
                <w:rFonts w:ascii="Sylfaen" w:hAnsi="Sylfaen" w:cs="Sylfaen"/>
                <w:sz w:val="16"/>
                <w:szCs w:val="16"/>
              </w:rPr>
              <w:t>შეხვედრას</w:t>
            </w:r>
            <w:r w:rsidRPr="002C1BAE">
              <w:rPr>
                <w:rFonts w:ascii="Calibri" w:hAnsi="Calibri" w:cs="Calibri"/>
                <w:sz w:val="16"/>
                <w:szCs w:val="16"/>
              </w:rPr>
              <w:br w:type="page"/>
            </w:r>
            <w:r w:rsidRPr="002C1BAE">
              <w:rPr>
                <w:rFonts w:ascii="Calibri" w:hAnsi="Calibri" w:cs="Calibri"/>
                <w:sz w:val="16"/>
                <w:szCs w:val="16"/>
              </w:rPr>
              <w:br w:type="page"/>
            </w:r>
          </w:p>
        </w:tc>
        <w:tc>
          <w:tcPr>
            <w:tcW w:w="270"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2Q2019  </w:t>
            </w:r>
            <w:r w:rsidRPr="002C1BAE">
              <w:rPr>
                <w:rFonts w:ascii="Sylfaen" w:hAnsi="Sylfaen" w:cs="Sylfaen"/>
                <w:sz w:val="16"/>
                <w:szCs w:val="16"/>
              </w:rPr>
              <w:t>სტრატეგიის</w:t>
            </w:r>
            <w:r w:rsidRPr="002C1BAE">
              <w:rPr>
                <w:rFonts w:ascii="Calibri" w:hAnsi="Calibri" w:cs="Calibri"/>
                <w:sz w:val="16"/>
                <w:szCs w:val="16"/>
              </w:rPr>
              <w:t xml:space="preserve"> </w:t>
            </w:r>
            <w:r w:rsidRPr="002C1BAE">
              <w:rPr>
                <w:rFonts w:ascii="Sylfaen" w:hAnsi="Sylfaen" w:cs="Sylfaen"/>
                <w:sz w:val="16"/>
                <w:szCs w:val="16"/>
              </w:rPr>
              <w:t>აღსრულების</w:t>
            </w:r>
            <w:r w:rsidRPr="002C1BAE">
              <w:rPr>
                <w:rFonts w:ascii="Calibri" w:hAnsi="Calibri" w:cs="Calibri"/>
                <w:sz w:val="16"/>
                <w:szCs w:val="16"/>
              </w:rPr>
              <w:t xml:space="preserve"> </w:t>
            </w:r>
            <w:r w:rsidRPr="002C1BAE">
              <w:rPr>
                <w:rFonts w:ascii="Sylfaen" w:hAnsi="Sylfaen" w:cs="Sylfaen"/>
                <w:sz w:val="16"/>
                <w:szCs w:val="16"/>
              </w:rPr>
              <w:t>ანგარიში</w:t>
            </w:r>
            <w:r w:rsidRPr="002C1BAE">
              <w:rPr>
                <w:rFonts w:ascii="Calibri" w:hAnsi="Calibri" w:cs="Calibri"/>
                <w:sz w:val="16"/>
                <w:szCs w:val="16"/>
              </w:rPr>
              <w:t xml:space="preserve"> </w:t>
            </w:r>
            <w:r w:rsidRPr="002C1BAE">
              <w:rPr>
                <w:rFonts w:ascii="Sylfaen" w:hAnsi="Sylfaen" w:cs="Sylfaen"/>
                <w:sz w:val="16"/>
                <w:szCs w:val="16"/>
              </w:rPr>
              <w:t>მომზადებულია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ყოველკვარტალურად</w:t>
            </w:r>
            <w:r w:rsidRPr="002C1BAE">
              <w:rPr>
                <w:rFonts w:ascii="Calibri" w:hAnsi="Calibri" w:cs="Calibri"/>
                <w:sz w:val="16"/>
                <w:szCs w:val="16"/>
              </w:rPr>
              <w:t xml:space="preserve"> SPS WG (</w:t>
            </w:r>
            <w:r w:rsidRPr="002C1BAE">
              <w:rPr>
                <w:rFonts w:ascii="Sylfaen" w:hAnsi="Sylfaen" w:cs="Sylfaen"/>
                <w:sz w:val="16"/>
                <w:szCs w:val="16"/>
              </w:rPr>
              <w:t>სამუშაო</w:t>
            </w:r>
            <w:r w:rsidRPr="002C1BAE">
              <w:rPr>
                <w:rFonts w:ascii="Calibri" w:hAnsi="Calibri" w:cs="Calibri"/>
                <w:sz w:val="16"/>
                <w:szCs w:val="16"/>
              </w:rPr>
              <w:t xml:space="preserve"> </w:t>
            </w:r>
            <w:r w:rsidRPr="002C1BAE">
              <w:rPr>
                <w:rFonts w:ascii="Sylfaen" w:hAnsi="Sylfaen" w:cs="Sylfaen"/>
                <w:sz w:val="16"/>
                <w:szCs w:val="16"/>
              </w:rPr>
              <w:t>ჯგუფი</w:t>
            </w:r>
            <w:r w:rsidRPr="002C1BAE">
              <w:rPr>
                <w:rFonts w:ascii="Calibri" w:hAnsi="Calibri" w:cs="Calibri"/>
                <w:sz w:val="16"/>
                <w:szCs w:val="16"/>
              </w:rPr>
              <w:t xml:space="preserve">) </w:t>
            </w:r>
            <w:r w:rsidRPr="002C1BAE">
              <w:rPr>
                <w:rFonts w:ascii="Sylfaen" w:hAnsi="Sylfaen" w:cs="Sylfaen"/>
                <w:sz w:val="16"/>
                <w:szCs w:val="16"/>
              </w:rPr>
              <w:t>ატარებს</w:t>
            </w:r>
            <w:r w:rsidRPr="002C1BAE">
              <w:rPr>
                <w:rFonts w:ascii="Calibri" w:hAnsi="Calibri" w:cs="Calibri"/>
                <w:sz w:val="16"/>
                <w:szCs w:val="16"/>
              </w:rPr>
              <w:t xml:space="preserve"> </w:t>
            </w:r>
            <w:r w:rsidRPr="002C1BAE">
              <w:rPr>
                <w:rFonts w:ascii="Sylfaen" w:hAnsi="Sylfaen" w:cs="Sylfaen"/>
                <w:sz w:val="16"/>
                <w:szCs w:val="16"/>
              </w:rPr>
              <w:t>შეხვედრას</w:t>
            </w:r>
            <w:r w:rsidRPr="002C1BAE">
              <w:rPr>
                <w:rFonts w:ascii="Calibri" w:hAnsi="Calibri" w:cs="Calibri"/>
                <w:sz w:val="16"/>
                <w:szCs w:val="16"/>
              </w:rPr>
              <w:br w:type="page"/>
            </w:r>
            <w:r w:rsidRPr="002C1BAE">
              <w:rPr>
                <w:rFonts w:ascii="Calibri" w:hAnsi="Calibri" w:cs="Calibri"/>
                <w:sz w:val="16"/>
                <w:szCs w:val="16"/>
              </w:rPr>
              <w:br w:type="page"/>
            </w:r>
            <w:r w:rsidRPr="002C1BAE">
              <w:rPr>
                <w:rFonts w:ascii="Sylfaen" w:hAnsi="Sylfaen" w:cs="Sylfaen"/>
                <w:sz w:val="16"/>
                <w:szCs w:val="16"/>
              </w:rPr>
              <w:t>სტრატეგიული</w:t>
            </w:r>
            <w:r w:rsidRPr="002C1BAE">
              <w:rPr>
                <w:rFonts w:ascii="Calibri" w:hAnsi="Calibri" w:cs="Calibri"/>
                <w:sz w:val="16"/>
                <w:szCs w:val="16"/>
              </w:rPr>
              <w:t xml:space="preserve"> </w:t>
            </w:r>
            <w:r w:rsidRPr="002C1BAE">
              <w:rPr>
                <w:rFonts w:ascii="Sylfaen" w:hAnsi="Sylfaen" w:cs="Sylfaen"/>
                <w:sz w:val="16"/>
                <w:szCs w:val="16"/>
              </w:rPr>
              <w:t>შესყიდვების</w:t>
            </w:r>
            <w:r w:rsidRPr="002C1BAE">
              <w:rPr>
                <w:rFonts w:ascii="Calibri" w:hAnsi="Calibri" w:cs="Calibri"/>
                <w:sz w:val="16"/>
                <w:szCs w:val="16"/>
              </w:rPr>
              <w:t xml:space="preserve"> </w:t>
            </w:r>
            <w:r w:rsidRPr="002C1BAE">
              <w:rPr>
                <w:rFonts w:ascii="Sylfaen" w:hAnsi="Sylfaen" w:cs="Sylfaen"/>
                <w:sz w:val="16"/>
                <w:szCs w:val="16"/>
              </w:rPr>
              <w:t>სტრატეგია</w:t>
            </w:r>
            <w:r w:rsidRPr="002C1BAE">
              <w:rPr>
                <w:rFonts w:ascii="Calibri" w:hAnsi="Calibri" w:cs="Calibri"/>
                <w:sz w:val="16"/>
                <w:szCs w:val="16"/>
              </w:rPr>
              <w:t xml:space="preserve"> 2020-2022 </w:t>
            </w:r>
            <w:r w:rsidRPr="002C1BAE">
              <w:rPr>
                <w:rFonts w:ascii="Sylfaen" w:hAnsi="Sylfaen" w:cs="Sylfaen"/>
                <w:sz w:val="16"/>
                <w:szCs w:val="16"/>
              </w:rPr>
              <w:t>გადახედვის</w:t>
            </w:r>
            <w:r w:rsidRPr="002C1BAE">
              <w:rPr>
                <w:rFonts w:ascii="Calibri" w:hAnsi="Calibri" w:cs="Calibri"/>
                <w:sz w:val="16"/>
                <w:szCs w:val="16"/>
              </w:rPr>
              <w:t xml:space="preserve"> </w:t>
            </w:r>
            <w:r w:rsidRPr="002C1BAE">
              <w:rPr>
                <w:rFonts w:ascii="Sylfaen" w:hAnsi="Sylfaen" w:cs="Sylfaen"/>
                <w:sz w:val="16"/>
                <w:szCs w:val="16"/>
              </w:rPr>
              <w:t>პროცესის</w:t>
            </w:r>
            <w:r w:rsidRPr="002C1BAE">
              <w:rPr>
                <w:rFonts w:ascii="Calibri" w:hAnsi="Calibri" w:cs="Calibri"/>
                <w:sz w:val="16"/>
                <w:szCs w:val="16"/>
              </w:rPr>
              <w:t xml:space="preserve"> </w:t>
            </w:r>
            <w:r w:rsidRPr="002C1BAE">
              <w:rPr>
                <w:rFonts w:ascii="Sylfaen" w:hAnsi="Sylfaen" w:cs="Sylfaen"/>
                <w:sz w:val="16"/>
                <w:szCs w:val="16"/>
              </w:rPr>
              <w:t>გეგმა</w:t>
            </w:r>
            <w:r w:rsidRPr="002C1BAE">
              <w:rPr>
                <w:rFonts w:ascii="Calibri" w:hAnsi="Calibri" w:cs="Calibri"/>
                <w:sz w:val="16"/>
                <w:szCs w:val="16"/>
              </w:rPr>
              <w:t xml:space="preserve"> </w:t>
            </w:r>
            <w:r w:rsidRPr="002C1BAE">
              <w:rPr>
                <w:rFonts w:ascii="Sylfaen" w:hAnsi="Sylfaen" w:cs="Sylfaen"/>
                <w:sz w:val="16"/>
                <w:szCs w:val="16"/>
              </w:rPr>
              <w:t>შემუშავებულია</w:t>
            </w:r>
          </w:p>
        </w:tc>
        <w:tc>
          <w:tcPr>
            <w:tcW w:w="316" w:type="pct"/>
            <w:tcBorders>
              <w:top w:val="nil"/>
              <w:left w:val="nil"/>
              <w:bottom w:val="single" w:sz="4" w:space="0" w:color="auto"/>
              <w:right w:val="single" w:sz="4" w:space="0" w:color="auto"/>
            </w:tcBorders>
            <w:shd w:val="clear" w:color="000000" w:fill="FFC00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2Q2019  </w:t>
            </w:r>
            <w:r w:rsidRPr="002C1BAE">
              <w:rPr>
                <w:rFonts w:ascii="Sylfaen" w:hAnsi="Sylfaen" w:cs="Sylfaen"/>
                <w:sz w:val="16"/>
                <w:szCs w:val="16"/>
              </w:rPr>
              <w:t>სტრატეგიის</w:t>
            </w:r>
            <w:r w:rsidRPr="002C1BAE">
              <w:rPr>
                <w:rFonts w:ascii="Calibri" w:hAnsi="Calibri" w:cs="Calibri"/>
                <w:sz w:val="16"/>
                <w:szCs w:val="16"/>
              </w:rPr>
              <w:t xml:space="preserve"> </w:t>
            </w:r>
            <w:r w:rsidRPr="002C1BAE">
              <w:rPr>
                <w:rFonts w:ascii="Sylfaen" w:hAnsi="Sylfaen" w:cs="Sylfaen"/>
                <w:sz w:val="16"/>
                <w:szCs w:val="16"/>
              </w:rPr>
              <w:t>აღსრულების</w:t>
            </w:r>
            <w:r w:rsidRPr="002C1BAE">
              <w:rPr>
                <w:rFonts w:ascii="Calibri" w:hAnsi="Calibri" w:cs="Calibri"/>
                <w:sz w:val="16"/>
                <w:szCs w:val="16"/>
              </w:rPr>
              <w:t xml:space="preserve"> </w:t>
            </w:r>
            <w:r w:rsidRPr="002C1BAE">
              <w:rPr>
                <w:rFonts w:ascii="Sylfaen" w:hAnsi="Sylfaen" w:cs="Sylfaen"/>
                <w:sz w:val="16"/>
                <w:szCs w:val="16"/>
              </w:rPr>
              <w:t>ანგარიში</w:t>
            </w:r>
            <w:r w:rsidRPr="002C1BAE">
              <w:rPr>
                <w:rFonts w:ascii="Calibri" w:hAnsi="Calibri" w:cs="Calibri"/>
                <w:sz w:val="16"/>
                <w:szCs w:val="16"/>
              </w:rPr>
              <w:t xml:space="preserve"> </w:t>
            </w:r>
            <w:r w:rsidRPr="002C1BAE">
              <w:rPr>
                <w:rFonts w:ascii="Sylfaen" w:hAnsi="Sylfaen" w:cs="Sylfaen"/>
                <w:sz w:val="16"/>
                <w:szCs w:val="16"/>
              </w:rPr>
              <w:t>მომზადებულია</w:t>
            </w:r>
            <w:r w:rsidRPr="002C1BAE">
              <w:rPr>
                <w:rFonts w:ascii="Calibri" w:hAnsi="Calibri" w:cs="Calibri"/>
                <w:sz w:val="16"/>
                <w:szCs w:val="16"/>
              </w:rPr>
              <w:t xml:space="preserve"> </w:t>
            </w:r>
            <w:r w:rsidRPr="002C1BAE">
              <w:rPr>
                <w:rFonts w:ascii="Sylfaen" w:hAnsi="Sylfaen" w:cs="Sylfaen"/>
                <w:sz w:val="16"/>
                <w:szCs w:val="16"/>
              </w:rPr>
              <w:t>და</w:t>
            </w:r>
            <w:r w:rsidRPr="002C1BAE">
              <w:rPr>
                <w:rFonts w:ascii="Calibri" w:hAnsi="Calibri" w:cs="Calibri"/>
                <w:sz w:val="16"/>
                <w:szCs w:val="16"/>
              </w:rPr>
              <w:t xml:space="preserve"> </w:t>
            </w:r>
            <w:r w:rsidRPr="002C1BAE">
              <w:rPr>
                <w:rFonts w:ascii="Sylfaen" w:hAnsi="Sylfaen" w:cs="Sylfaen"/>
                <w:sz w:val="16"/>
                <w:szCs w:val="16"/>
              </w:rPr>
              <w:t>ყოველკვარტალურად</w:t>
            </w:r>
            <w:r w:rsidRPr="002C1BAE">
              <w:rPr>
                <w:rFonts w:ascii="Calibri" w:hAnsi="Calibri" w:cs="Calibri"/>
                <w:sz w:val="16"/>
                <w:szCs w:val="16"/>
              </w:rPr>
              <w:t xml:space="preserve"> SPS WG (</w:t>
            </w:r>
            <w:r w:rsidRPr="002C1BAE">
              <w:rPr>
                <w:rFonts w:ascii="Sylfaen" w:hAnsi="Sylfaen" w:cs="Sylfaen"/>
                <w:sz w:val="16"/>
                <w:szCs w:val="16"/>
              </w:rPr>
              <w:t>სამუშაო</w:t>
            </w:r>
            <w:r w:rsidRPr="002C1BAE">
              <w:rPr>
                <w:rFonts w:ascii="Calibri" w:hAnsi="Calibri" w:cs="Calibri"/>
                <w:sz w:val="16"/>
                <w:szCs w:val="16"/>
              </w:rPr>
              <w:t xml:space="preserve"> </w:t>
            </w:r>
            <w:r w:rsidRPr="002C1BAE">
              <w:rPr>
                <w:rFonts w:ascii="Sylfaen" w:hAnsi="Sylfaen" w:cs="Sylfaen"/>
                <w:sz w:val="16"/>
                <w:szCs w:val="16"/>
              </w:rPr>
              <w:t>ჯგუფი</w:t>
            </w:r>
            <w:r w:rsidRPr="002C1BAE">
              <w:rPr>
                <w:rFonts w:ascii="Calibri" w:hAnsi="Calibri" w:cs="Calibri"/>
                <w:sz w:val="16"/>
                <w:szCs w:val="16"/>
              </w:rPr>
              <w:t xml:space="preserve">) </w:t>
            </w:r>
            <w:r w:rsidRPr="002C1BAE">
              <w:rPr>
                <w:rFonts w:ascii="Sylfaen" w:hAnsi="Sylfaen" w:cs="Sylfaen"/>
                <w:sz w:val="16"/>
                <w:szCs w:val="16"/>
              </w:rPr>
              <w:t>ატარებს</w:t>
            </w:r>
            <w:r w:rsidRPr="002C1BAE">
              <w:rPr>
                <w:rFonts w:ascii="Calibri" w:hAnsi="Calibri" w:cs="Calibri"/>
                <w:sz w:val="16"/>
                <w:szCs w:val="16"/>
              </w:rPr>
              <w:t xml:space="preserve"> </w:t>
            </w:r>
            <w:r w:rsidRPr="002C1BAE">
              <w:rPr>
                <w:rFonts w:ascii="Sylfaen" w:hAnsi="Sylfaen" w:cs="Sylfaen"/>
                <w:sz w:val="16"/>
                <w:szCs w:val="16"/>
              </w:rPr>
              <w:t>შეხვედრას</w:t>
            </w:r>
            <w:r w:rsidRPr="002C1BAE">
              <w:rPr>
                <w:rFonts w:ascii="Calibri" w:hAnsi="Calibri" w:cs="Calibri"/>
                <w:sz w:val="16"/>
                <w:szCs w:val="16"/>
              </w:rPr>
              <w:br w:type="page"/>
            </w:r>
            <w:r w:rsidRPr="002C1BAE">
              <w:rPr>
                <w:rFonts w:ascii="Calibri" w:hAnsi="Calibri" w:cs="Calibri"/>
                <w:sz w:val="16"/>
                <w:szCs w:val="16"/>
              </w:rPr>
              <w:br w:type="page"/>
            </w:r>
            <w:r w:rsidRPr="002C1BAE">
              <w:rPr>
                <w:rFonts w:ascii="Sylfaen" w:hAnsi="Sylfaen" w:cs="Sylfaen"/>
                <w:sz w:val="16"/>
                <w:szCs w:val="16"/>
              </w:rPr>
              <w:t>ყოველწლიური</w:t>
            </w:r>
            <w:r w:rsidRPr="002C1BAE">
              <w:rPr>
                <w:rFonts w:ascii="Calibri" w:hAnsi="Calibri" w:cs="Calibri"/>
                <w:sz w:val="16"/>
                <w:szCs w:val="16"/>
              </w:rPr>
              <w:t xml:space="preserve"> </w:t>
            </w:r>
            <w:r w:rsidRPr="002C1BAE">
              <w:rPr>
                <w:rFonts w:ascii="Sylfaen" w:hAnsi="Sylfaen" w:cs="Sylfaen"/>
                <w:sz w:val="16"/>
                <w:szCs w:val="16"/>
              </w:rPr>
              <w:t>ანგარიშის</w:t>
            </w:r>
            <w:r w:rsidRPr="002C1BAE">
              <w:rPr>
                <w:rFonts w:ascii="Calibri" w:hAnsi="Calibri" w:cs="Calibri"/>
                <w:sz w:val="16"/>
                <w:szCs w:val="16"/>
              </w:rPr>
              <w:t xml:space="preserve"> </w:t>
            </w:r>
            <w:r w:rsidRPr="002C1BAE">
              <w:rPr>
                <w:rFonts w:ascii="Sylfaen" w:hAnsi="Sylfaen" w:cs="Sylfaen"/>
                <w:sz w:val="16"/>
                <w:szCs w:val="16"/>
              </w:rPr>
              <w:t>ნიმუში</w:t>
            </w:r>
            <w:r w:rsidRPr="002C1BAE">
              <w:rPr>
                <w:rFonts w:ascii="Calibri" w:hAnsi="Calibri" w:cs="Calibri"/>
                <w:sz w:val="16"/>
                <w:szCs w:val="16"/>
              </w:rPr>
              <w:t xml:space="preserve"> (yearbook) 2019 </w:t>
            </w:r>
            <w:r w:rsidRPr="002C1BAE">
              <w:rPr>
                <w:rFonts w:ascii="Sylfaen" w:hAnsi="Sylfaen" w:cs="Sylfaen"/>
                <w:sz w:val="16"/>
                <w:szCs w:val="16"/>
              </w:rPr>
              <w:t>შემუშავებულია</w:t>
            </w:r>
            <w:r w:rsidRPr="002C1BAE">
              <w:rPr>
                <w:rFonts w:ascii="Calibri" w:hAnsi="Calibri" w:cs="Calibri"/>
                <w:sz w:val="16"/>
                <w:szCs w:val="16"/>
              </w:rPr>
              <w:t xml:space="preserve"> </w:t>
            </w:r>
            <w:r w:rsidRPr="002C1BAE">
              <w:rPr>
                <w:rFonts w:ascii="Sylfaen" w:hAnsi="Sylfaen" w:cs="Sylfaen"/>
                <w:sz w:val="16"/>
                <w:szCs w:val="16"/>
              </w:rPr>
              <w:t>პირველი</w:t>
            </w:r>
            <w:r w:rsidRPr="002C1BAE">
              <w:rPr>
                <w:rFonts w:ascii="Calibri" w:hAnsi="Calibri" w:cs="Calibri"/>
                <w:sz w:val="16"/>
                <w:szCs w:val="16"/>
              </w:rPr>
              <w:t xml:space="preserve"> </w:t>
            </w:r>
            <w:r w:rsidRPr="002C1BAE">
              <w:rPr>
                <w:rFonts w:ascii="Sylfaen" w:hAnsi="Sylfaen" w:cs="Sylfaen"/>
                <w:sz w:val="16"/>
                <w:szCs w:val="16"/>
              </w:rPr>
              <w:t>წლის</w:t>
            </w:r>
            <w:r w:rsidRPr="002C1BAE">
              <w:rPr>
                <w:rFonts w:ascii="Calibri" w:hAnsi="Calibri" w:cs="Calibri"/>
                <w:sz w:val="16"/>
                <w:szCs w:val="16"/>
              </w:rPr>
              <w:t xml:space="preserve"> </w:t>
            </w:r>
            <w:r w:rsidRPr="002C1BAE">
              <w:rPr>
                <w:rFonts w:ascii="Sylfaen" w:hAnsi="Sylfaen" w:cs="Sylfaen"/>
                <w:sz w:val="16"/>
                <w:szCs w:val="16"/>
              </w:rPr>
              <w:t>გამოცდილების</w:t>
            </w:r>
            <w:r w:rsidRPr="002C1BAE">
              <w:rPr>
                <w:rFonts w:ascii="Calibri" w:hAnsi="Calibri" w:cs="Calibri"/>
                <w:sz w:val="16"/>
                <w:szCs w:val="16"/>
              </w:rPr>
              <w:t xml:space="preserve"> </w:t>
            </w:r>
            <w:r w:rsidRPr="002C1BAE">
              <w:rPr>
                <w:rFonts w:ascii="Sylfaen" w:hAnsi="Sylfaen" w:cs="Sylfaen"/>
                <w:sz w:val="16"/>
                <w:szCs w:val="16"/>
              </w:rPr>
              <w:t>გათვალისწინებით</w:t>
            </w:r>
            <w:r w:rsidRPr="002C1BAE">
              <w:rPr>
                <w:rFonts w:ascii="Calibri" w:hAnsi="Calibri" w:cs="Calibri"/>
                <w:sz w:val="16"/>
                <w:szCs w:val="16"/>
              </w:rPr>
              <w:t xml:space="preserve"> </w:t>
            </w:r>
            <w:r w:rsidRPr="002C1BAE">
              <w:rPr>
                <w:rFonts w:ascii="Calibri" w:hAnsi="Calibri" w:cs="Calibri"/>
                <w:sz w:val="16"/>
                <w:szCs w:val="16"/>
              </w:rPr>
              <w:br w:type="page"/>
            </w:r>
            <w:r w:rsidRPr="002C1BAE">
              <w:rPr>
                <w:rFonts w:ascii="Calibri" w:hAnsi="Calibri" w:cs="Calibri"/>
                <w:sz w:val="16"/>
                <w:szCs w:val="16"/>
              </w:rPr>
              <w:br w:type="page"/>
            </w:r>
            <w:r w:rsidRPr="002C1BAE">
              <w:rPr>
                <w:rFonts w:ascii="Sylfaen" w:hAnsi="Sylfaen" w:cs="Sylfaen"/>
                <w:sz w:val="16"/>
                <w:szCs w:val="16"/>
              </w:rPr>
              <w:t>სტრატეგიული</w:t>
            </w:r>
            <w:r w:rsidRPr="002C1BAE">
              <w:rPr>
                <w:rFonts w:ascii="Calibri" w:hAnsi="Calibri" w:cs="Calibri"/>
                <w:sz w:val="16"/>
                <w:szCs w:val="16"/>
              </w:rPr>
              <w:t xml:space="preserve"> </w:t>
            </w:r>
            <w:r w:rsidRPr="002C1BAE">
              <w:rPr>
                <w:rFonts w:ascii="Sylfaen" w:hAnsi="Sylfaen" w:cs="Sylfaen"/>
                <w:sz w:val="16"/>
                <w:szCs w:val="16"/>
              </w:rPr>
              <w:t>შესყიდვების</w:t>
            </w:r>
            <w:r w:rsidRPr="002C1BAE">
              <w:rPr>
                <w:rFonts w:ascii="Calibri" w:hAnsi="Calibri" w:cs="Calibri"/>
                <w:sz w:val="16"/>
                <w:szCs w:val="16"/>
              </w:rPr>
              <w:t xml:space="preserve"> </w:t>
            </w:r>
            <w:r w:rsidRPr="002C1BAE">
              <w:rPr>
                <w:rFonts w:ascii="Sylfaen" w:hAnsi="Sylfaen" w:cs="Sylfaen"/>
                <w:sz w:val="16"/>
                <w:szCs w:val="16"/>
              </w:rPr>
              <w:t>სტრატეგია</w:t>
            </w:r>
            <w:r w:rsidRPr="002C1BAE">
              <w:rPr>
                <w:rFonts w:ascii="Calibri" w:hAnsi="Calibri" w:cs="Calibri"/>
                <w:sz w:val="16"/>
                <w:szCs w:val="16"/>
              </w:rPr>
              <w:t xml:space="preserve"> 2020-2022 </w:t>
            </w:r>
            <w:r w:rsidRPr="002C1BAE">
              <w:rPr>
                <w:rFonts w:ascii="Sylfaen" w:hAnsi="Sylfaen" w:cs="Sylfaen"/>
                <w:sz w:val="16"/>
                <w:szCs w:val="16"/>
              </w:rPr>
              <w:t>გადახედვის</w:t>
            </w:r>
            <w:r w:rsidRPr="002C1BAE">
              <w:rPr>
                <w:rFonts w:ascii="Calibri" w:hAnsi="Calibri" w:cs="Calibri"/>
                <w:sz w:val="16"/>
                <w:szCs w:val="16"/>
              </w:rPr>
              <w:t xml:space="preserve"> </w:t>
            </w:r>
            <w:r w:rsidRPr="002C1BAE">
              <w:rPr>
                <w:rFonts w:ascii="Sylfaen" w:hAnsi="Sylfaen" w:cs="Sylfaen"/>
                <w:sz w:val="16"/>
                <w:szCs w:val="16"/>
              </w:rPr>
              <w:t>პროცესი</w:t>
            </w:r>
            <w:r w:rsidRPr="002C1BAE">
              <w:rPr>
                <w:rFonts w:ascii="Calibri" w:hAnsi="Calibri" w:cs="Calibri"/>
                <w:sz w:val="16"/>
                <w:szCs w:val="16"/>
              </w:rPr>
              <w:t xml:space="preserve"> </w:t>
            </w:r>
            <w:r w:rsidRPr="002C1BAE">
              <w:rPr>
                <w:rFonts w:ascii="Sylfaen" w:hAnsi="Sylfaen" w:cs="Sylfaen"/>
                <w:sz w:val="16"/>
                <w:szCs w:val="16"/>
              </w:rPr>
              <w:t>დასრულებულია</w:t>
            </w:r>
          </w:p>
        </w:tc>
        <w:tc>
          <w:tcPr>
            <w:tcW w:w="451" w:type="pct"/>
            <w:tcBorders>
              <w:top w:val="nil"/>
              <w:left w:val="nil"/>
              <w:bottom w:val="single" w:sz="4" w:space="0" w:color="auto"/>
              <w:right w:val="single" w:sz="4" w:space="0" w:color="auto"/>
            </w:tcBorders>
            <w:shd w:val="clear" w:color="000000" w:fill="00B0F0"/>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xml:space="preserve">2019 </w:t>
            </w:r>
            <w:r w:rsidRPr="002C1BAE">
              <w:rPr>
                <w:rFonts w:ascii="Sylfaen" w:hAnsi="Sylfaen" w:cs="Sylfaen"/>
                <w:sz w:val="16"/>
                <w:szCs w:val="16"/>
              </w:rPr>
              <w:t>წლის</w:t>
            </w:r>
            <w:r w:rsidRPr="002C1BAE">
              <w:rPr>
                <w:rFonts w:ascii="Calibri" w:hAnsi="Calibri" w:cs="Calibri"/>
                <w:sz w:val="16"/>
                <w:szCs w:val="16"/>
              </w:rPr>
              <w:t xml:space="preserve"> </w:t>
            </w:r>
            <w:r w:rsidRPr="002C1BAE">
              <w:rPr>
                <w:rFonts w:ascii="Sylfaen" w:hAnsi="Sylfaen" w:cs="Sylfaen"/>
                <w:sz w:val="16"/>
                <w:szCs w:val="16"/>
              </w:rPr>
              <w:t>სტრატეგიული</w:t>
            </w:r>
            <w:r w:rsidRPr="002C1BAE">
              <w:rPr>
                <w:rFonts w:ascii="Calibri" w:hAnsi="Calibri" w:cs="Calibri"/>
                <w:sz w:val="16"/>
                <w:szCs w:val="16"/>
              </w:rPr>
              <w:t xml:space="preserve"> </w:t>
            </w:r>
            <w:r w:rsidRPr="002C1BAE">
              <w:rPr>
                <w:rFonts w:ascii="Sylfaen" w:hAnsi="Sylfaen" w:cs="Sylfaen"/>
                <w:sz w:val="16"/>
                <w:szCs w:val="16"/>
              </w:rPr>
              <w:t>შესყიდვების</w:t>
            </w:r>
            <w:r w:rsidRPr="002C1BAE">
              <w:rPr>
                <w:rFonts w:ascii="Calibri" w:hAnsi="Calibri" w:cs="Calibri"/>
                <w:sz w:val="16"/>
                <w:szCs w:val="16"/>
              </w:rPr>
              <w:t xml:space="preserve"> </w:t>
            </w:r>
            <w:r w:rsidRPr="002C1BAE">
              <w:rPr>
                <w:rFonts w:ascii="Sylfaen" w:hAnsi="Sylfaen" w:cs="Sylfaen"/>
                <w:sz w:val="16"/>
                <w:szCs w:val="16"/>
              </w:rPr>
              <w:t>სტრატეგიის</w:t>
            </w:r>
            <w:r w:rsidRPr="002C1BAE">
              <w:rPr>
                <w:rFonts w:ascii="Calibri" w:hAnsi="Calibri" w:cs="Calibri"/>
                <w:sz w:val="16"/>
                <w:szCs w:val="16"/>
              </w:rPr>
              <w:t xml:space="preserve"> </w:t>
            </w:r>
            <w:r w:rsidRPr="002C1BAE">
              <w:rPr>
                <w:rFonts w:ascii="Sylfaen" w:hAnsi="Sylfaen" w:cs="Sylfaen"/>
                <w:sz w:val="16"/>
                <w:szCs w:val="16"/>
              </w:rPr>
              <w:t>წლიური</w:t>
            </w:r>
            <w:r w:rsidRPr="002C1BAE">
              <w:rPr>
                <w:rFonts w:ascii="Calibri" w:hAnsi="Calibri" w:cs="Calibri"/>
                <w:sz w:val="16"/>
                <w:szCs w:val="16"/>
              </w:rPr>
              <w:t xml:space="preserve"> </w:t>
            </w:r>
            <w:r w:rsidRPr="002C1BAE">
              <w:rPr>
                <w:rFonts w:ascii="Sylfaen" w:hAnsi="Sylfaen" w:cs="Sylfaen"/>
                <w:sz w:val="16"/>
                <w:szCs w:val="16"/>
              </w:rPr>
              <w:t>ანგარიში</w:t>
            </w:r>
            <w:r w:rsidRPr="002C1BAE">
              <w:rPr>
                <w:rFonts w:ascii="Calibri" w:hAnsi="Calibri" w:cs="Calibri"/>
                <w:sz w:val="16"/>
                <w:szCs w:val="16"/>
              </w:rPr>
              <w:t xml:space="preserve"> (yearbook) </w:t>
            </w:r>
            <w:r w:rsidRPr="002C1BAE">
              <w:rPr>
                <w:rFonts w:ascii="Sylfaen" w:hAnsi="Sylfaen" w:cs="Sylfaen"/>
                <w:sz w:val="16"/>
                <w:szCs w:val="16"/>
              </w:rPr>
              <w:t>მომზადებულია</w:t>
            </w:r>
          </w:p>
        </w:tc>
        <w:tc>
          <w:tcPr>
            <w:tcW w:w="362"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1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361"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5"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26" w:type="pct"/>
            <w:tcBorders>
              <w:top w:val="nil"/>
              <w:left w:val="nil"/>
              <w:bottom w:val="single" w:sz="4" w:space="0" w:color="auto"/>
              <w:right w:val="single" w:sz="4" w:space="0" w:color="auto"/>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Calibri" w:hAnsi="Calibri" w:cs="Calibri"/>
                <w:sz w:val="16"/>
                <w:szCs w:val="16"/>
              </w:rPr>
              <w:t> </w:t>
            </w:r>
          </w:p>
        </w:tc>
        <w:tc>
          <w:tcPr>
            <w:tcW w:w="270" w:type="pct"/>
            <w:tcBorders>
              <w:top w:val="nil"/>
              <w:left w:val="nil"/>
              <w:bottom w:val="single" w:sz="4" w:space="0" w:color="auto"/>
              <w:right w:val="single" w:sz="4" w:space="0" w:color="auto"/>
            </w:tcBorders>
            <w:shd w:val="clear" w:color="000000" w:fill="FFFFFF"/>
            <w:vAlign w:val="center"/>
            <w:hideMark/>
          </w:tcPr>
          <w:p w:rsidR="002C1BAE" w:rsidRPr="006626AE" w:rsidRDefault="006626AE" w:rsidP="002C1BAE">
            <w:pPr>
              <w:rPr>
                <w:rFonts w:ascii="Calibri" w:hAnsi="Calibri" w:cs="Calibri"/>
                <w:sz w:val="16"/>
                <w:szCs w:val="16"/>
                <w:lang w:val="ka-GE"/>
              </w:rPr>
            </w:pPr>
            <w:r>
              <w:rPr>
                <w:rFonts w:ascii="Sylfaen" w:hAnsi="Sylfaen" w:cs="Sylfaen"/>
                <w:sz w:val="16"/>
                <w:szCs w:val="16"/>
                <w:lang w:val="ka-GE"/>
              </w:rPr>
              <w:t>სმს</w:t>
            </w:r>
          </w:p>
        </w:tc>
        <w:tc>
          <w:tcPr>
            <w:tcW w:w="267" w:type="pct"/>
            <w:tcBorders>
              <w:top w:val="nil"/>
              <w:left w:val="nil"/>
              <w:bottom w:val="single" w:sz="4" w:space="0" w:color="auto"/>
              <w:right w:val="single" w:sz="4" w:space="0" w:color="auto"/>
            </w:tcBorders>
            <w:shd w:val="clear" w:color="000000" w:fill="FFFFFF"/>
            <w:vAlign w:val="center"/>
            <w:hideMark/>
          </w:tcPr>
          <w:p w:rsidR="006626AE" w:rsidRPr="006626AE" w:rsidRDefault="006626AE" w:rsidP="002C1BAE">
            <w:pPr>
              <w:rPr>
                <w:rFonts w:ascii="Sylfaen" w:hAnsi="Sylfaen" w:cs="Sylfaen"/>
                <w:sz w:val="16"/>
                <w:szCs w:val="16"/>
              </w:rPr>
            </w:pPr>
          </w:p>
        </w:tc>
      </w:tr>
      <w:tr w:rsidR="00933C3C" w:rsidRPr="002C1BAE" w:rsidTr="00933C3C">
        <w:trPr>
          <w:trHeight w:val="300"/>
        </w:trPr>
        <w:tc>
          <w:tcPr>
            <w:tcW w:w="180" w:type="pct"/>
            <w:tcBorders>
              <w:top w:val="nil"/>
              <w:left w:val="nil"/>
              <w:bottom w:val="nil"/>
              <w:right w:val="nil"/>
            </w:tcBorders>
            <w:shd w:val="clear" w:color="auto" w:fill="auto"/>
            <w:vAlign w:val="center"/>
            <w:hideMark/>
          </w:tcPr>
          <w:p w:rsidR="002C1BAE" w:rsidRPr="002C1BAE" w:rsidRDefault="002C1BAE" w:rsidP="002C1BAE">
            <w:pPr>
              <w:rPr>
                <w:rFonts w:ascii="Calibri" w:hAnsi="Calibri" w:cs="Calibri"/>
                <w:sz w:val="16"/>
                <w:szCs w:val="16"/>
              </w:rPr>
            </w:pPr>
          </w:p>
        </w:tc>
        <w:tc>
          <w:tcPr>
            <w:tcW w:w="541" w:type="pct"/>
            <w:tcBorders>
              <w:top w:val="nil"/>
              <w:left w:val="nil"/>
              <w:bottom w:val="nil"/>
              <w:right w:val="nil"/>
            </w:tcBorders>
            <w:shd w:val="clear" w:color="auto" w:fill="auto"/>
            <w:vAlign w:val="center"/>
            <w:hideMark/>
          </w:tcPr>
          <w:p w:rsidR="002C1BAE" w:rsidRPr="002C1BAE" w:rsidRDefault="002C1BAE" w:rsidP="002C1BAE">
            <w:pPr>
              <w:jc w:val="center"/>
              <w:rPr>
                <w:sz w:val="16"/>
                <w:szCs w:val="16"/>
              </w:rPr>
            </w:pPr>
          </w:p>
        </w:tc>
        <w:tc>
          <w:tcPr>
            <w:tcW w:w="31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450"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70"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6"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451"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62"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61"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6"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6"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70"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67"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r>
    </w:tbl>
    <w:p w:rsidR="006626AE" w:rsidRDefault="006626AE"/>
    <w:tbl>
      <w:tblPr>
        <w:tblW w:w="5550" w:type="pct"/>
        <w:tblInd w:w="-743" w:type="dxa"/>
        <w:tblLayout w:type="fixed"/>
        <w:tblLook w:val="04A0" w:firstRow="1" w:lastRow="0" w:firstColumn="1" w:lastColumn="0" w:noHBand="0" w:noVBand="1"/>
      </w:tblPr>
      <w:tblGrid>
        <w:gridCol w:w="1278"/>
        <w:gridCol w:w="1539"/>
        <w:gridCol w:w="239"/>
        <w:gridCol w:w="1193"/>
        <w:gridCol w:w="998"/>
        <w:gridCol w:w="991"/>
        <w:gridCol w:w="1275"/>
        <w:gridCol w:w="850"/>
        <w:gridCol w:w="994"/>
        <w:gridCol w:w="991"/>
        <w:gridCol w:w="850"/>
        <w:gridCol w:w="708"/>
        <w:gridCol w:w="711"/>
        <w:gridCol w:w="708"/>
        <w:gridCol w:w="994"/>
        <w:gridCol w:w="1416"/>
      </w:tblGrid>
      <w:tr w:rsidR="002C1BAE" w:rsidRPr="002C1BAE" w:rsidTr="006626AE">
        <w:trPr>
          <w:trHeight w:val="900"/>
        </w:trPr>
        <w:tc>
          <w:tcPr>
            <w:tcW w:w="406" w:type="pct"/>
            <w:tcBorders>
              <w:top w:val="nil"/>
              <w:left w:val="nil"/>
              <w:bottom w:val="nil"/>
              <w:right w:val="nil"/>
            </w:tcBorders>
            <w:shd w:val="clear" w:color="auto" w:fill="FFC000"/>
            <w:vAlign w:val="center"/>
            <w:hideMark/>
          </w:tcPr>
          <w:p w:rsidR="002C1BAE" w:rsidRPr="002C1BAE" w:rsidRDefault="002C1BAE" w:rsidP="002C1BAE">
            <w:pPr>
              <w:jc w:val="center"/>
              <w:rPr>
                <w:rFonts w:ascii="Calibri" w:hAnsi="Calibri" w:cs="Calibri"/>
                <w:sz w:val="16"/>
                <w:szCs w:val="16"/>
              </w:rPr>
            </w:pPr>
            <w:r w:rsidRPr="002C1BAE">
              <w:rPr>
                <w:rFonts w:ascii="Calibri" w:hAnsi="Calibri" w:cs="Calibri"/>
                <w:sz w:val="16"/>
                <w:szCs w:val="16"/>
              </w:rPr>
              <w:t> </w:t>
            </w:r>
          </w:p>
        </w:tc>
        <w:tc>
          <w:tcPr>
            <w:tcW w:w="489" w:type="pct"/>
            <w:tcBorders>
              <w:top w:val="nil"/>
              <w:left w:val="nil"/>
              <w:bottom w:val="nil"/>
              <w:right w:val="nil"/>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ინიციატივა</w:t>
            </w:r>
            <w:r w:rsidRPr="002C1BAE">
              <w:rPr>
                <w:rFonts w:ascii="Calibri" w:hAnsi="Calibri" w:cs="Calibri"/>
                <w:sz w:val="16"/>
                <w:szCs w:val="16"/>
              </w:rPr>
              <w:t xml:space="preserve"> </w:t>
            </w:r>
            <w:r w:rsidRPr="002C1BAE">
              <w:rPr>
                <w:rFonts w:ascii="Sylfaen" w:hAnsi="Sylfaen" w:cs="Sylfaen"/>
                <w:sz w:val="16"/>
                <w:szCs w:val="16"/>
              </w:rPr>
              <w:t>განვითარების</w:t>
            </w:r>
            <w:r w:rsidRPr="002C1BAE">
              <w:rPr>
                <w:rFonts w:ascii="Calibri" w:hAnsi="Calibri" w:cs="Calibri"/>
                <w:sz w:val="16"/>
                <w:szCs w:val="16"/>
              </w:rPr>
              <w:t xml:space="preserve"> </w:t>
            </w:r>
            <w:r w:rsidRPr="002C1BAE">
              <w:rPr>
                <w:rFonts w:ascii="Sylfaen" w:hAnsi="Sylfaen" w:cs="Sylfaen"/>
                <w:sz w:val="16"/>
                <w:szCs w:val="16"/>
              </w:rPr>
              <w:t>ეტაპზეა</w:t>
            </w:r>
            <w:r w:rsidRPr="002C1BAE">
              <w:rPr>
                <w:rFonts w:ascii="Calibri" w:hAnsi="Calibri" w:cs="Calibri"/>
                <w:sz w:val="16"/>
                <w:szCs w:val="16"/>
              </w:rPr>
              <w:t xml:space="preserve">, </w:t>
            </w:r>
            <w:r w:rsidRPr="002C1BAE">
              <w:rPr>
                <w:rFonts w:ascii="Sylfaen" w:hAnsi="Sylfaen" w:cs="Sylfaen"/>
                <w:sz w:val="16"/>
                <w:szCs w:val="16"/>
              </w:rPr>
              <w:t>განსაზღვრულია</w:t>
            </w:r>
            <w:r w:rsidRPr="002C1BAE">
              <w:rPr>
                <w:rFonts w:ascii="Calibri" w:hAnsi="Calibri" w:cs="Calibri"/>
                <w:sz w:val="16"/>
                <w:szCs w:val="16"/>
              </w:rPr>
              <w:t xml:space="preserve"> </w:t>
            </w:r>
            <w:r w:rsidRPr="002C1BAE">
              <w:rPr>
                <w:rFonts w:ascii="Sylfaen" w:hAnsi="Sylfaen" w:cs="Sylfaen"/>
                <w:sz w:val="16"/>
                <w:szCs w:val="16"/>
              </w:rPr>
              <w:t>შუალედური</w:t>
            </w:r>
            <w:r w:rsidRPr="002C1BAE">
              <w:rPr>
                <w:rFonts w:ascii="Calibri" w:hAnsi="Calibri" w:cs="Calibri"/>
                <w:sz w:val="16"/>
                <w:szCs w:val="16"/>
              </w:rPr>
              <w:t xml:space="preserve"> </w:t>
            </w:r>
            <w:r w:rsidRPr="002C1BAE">
              <w:rPr>
                <w:rFonts w:ascii="Sylfaen" w:hAnsi="Sylfaen" w:cs="Sylfaen"/>
                <w:sz w:val="16"/>
                <w:szCs w:val="16"/>
              </w:rPr>
              <w:t>მიზნები</w:t>
            </w:r>
          </w:p>
        </w:tc>
        <w:tc>
          <w:tcPr>
            <w:tcW w:w="76" w:type="pct"/>
            <w:tcBorders>
              <w:top w:val="nil"/>
              <w:left w:val="nil"/>
              <w:bottom w:val="nil"/>
              <w:right w:val="nil"/>
            </w:tcBorders>
            <w:shd w:val="clear" w:color="auto" w:fill="auto"/>
            <w:vAlign w:val="center"/>
            <w:hideMark/>
          </w:tcPr>
          <w:p w:rsidR="002C1BAE" w:rsidRPr="002C1BAE" w:rsidRDefault="002C1BAE" w:rsidP="002C1BAE">
            <w:pPr>
              <w:rPr>
                <w:rFonts w:ascii="Calibri" w:hAnsi="Calibri" w:cs="Calibri"/>
                <w:sz w:val="16"/>
                <w:szCs w:val="16"/>
              </w:rPr>
            </w:pPr>
          </w:p>
        </w:tc>
        <w:tc>
          <w:tcPr>
            <w:tcW w:w="379"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7"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40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70"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6"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70"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6"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6"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450"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r>
      <w:tr w:rsidR="002C1BAE" w:rsidRPr="002C1BAE" w:rsidTr="006626AE">
        <w:trPr>
          <w:trHeight w:val="600"/>
        </w:trPr>
        <w:tc>
          <w:tcPr>
            <w:tcW w:w="406" w:type="pct"/>
            <w:tcBorders>
              <w:top w:val="nil"/>
              <w:left w:val="nil"/>
              <w:bottom w:val="nil"/>
              <w:right w:val="nil"/>
            </w:tcBorders>
            <w:shd w:val="clear" w:color="000000" w:fill="00B0F0"/>
            <w:vAlign w:val="center"/>
            <w:hideMark/>
          </w:tcPr>
          <w:p w:rsidR="002C1BAE" w:rsidRPr="002C1BAE" w:rsidRDefault="002C1BAE" w:rsidP="002C1BAE">
            <w:pPr>
              <w:jc w:val="center"/>
              <w:rPr>
                <w:rFonts w:ascii="Calibri" w:hAnsi="Calibri" w:cs="Calibri"/>
                <w:sz w:val="16"/>
                <w:szCs w:val="16"/>
              </w:rPr>
            </w:pPr>
            <w:r w:rsidRPr="002C1BAE">
              <w:rPr>
                <w:rFonts w:ascii="Calibri" w:hAnsi="Calibri" w:cs="Calibri"/>
                <w:sz w:val="16"/>
                <w:szCs w:val="16"/>
              </w:rPr>
              <w:t> </w:t>
            </w:r>
          </w:p>
        </w:tc>
        <w:tc>
          <w:tcPr>
            <w:tcW w:w="489" w:type="pct"/>
            <w:tcBorders>
              <w:top w:val="nil"/>
              <w:left w:val="nil"/>
              <w:bottom w:val="nil"/>
              <w:right w:val="nil"/>
            </w:tcBorders>
            <w:shd w:val="clear" w:color="auto" w:fill="auto"/>
            <w:vAlign w:val="center"/>
            <w:hideMark/>
          </w:tcPr>
          <w:p w:rsidR="002C1BAE" w:rsidRPr="002C1BAE" w:rsidRDefault="002C1BAE" w:rsidP="002C1BAE">
            <w:pPr>
              <w:rPr>
                <w:rFonts w:ascii="Calibri" w:hAnsi="Calibri" w:cs="Calibri"/>
                <w:sz w:val="16"/>
                <w:szCs w:val="16"/>
              </w:rPr>
            </w:pPr>
            <w:r w:rsidRPr="002C1BAE">
              <w:rPr>
                <w:rFonts w:ascii="Sylfaen" w:hAnsi="Sylfaen" w:cs="Sylfaen"/>
                <w:sz w:val="16"/>
                <w:szCs w:val="16"/>
              </w:rPr>
              <w:t>ინიციატივის</w:t>
            </w:r>
            <w:r w:rsidRPr="002C1BAE">
              <w:rPr>
                <w:rFonts w:ascii="Calibri" w:hAnsi="Calibri" w:cs="Calibri"/>
                <w:sz w:val="16"/>
                <w:szCs w:val="16"/>
              </w:rPr>
              <w:t xml:space="preserve"> </w:t>
            </w:r>
            <w:r w:rsidRPr="002C1BAE">
              <w:rPr>
                <w:rFonts w:ascii="Sylfaen" w:hAnsi="Sylfaen" w:cs="Sylfaen"/>
                <w:sz w:val="16"/>
                <w:szCs w:val="16"/>
              </w:rPr>
              <w:t>საბოლოო</w:t>
            </w:r>
            <w:r w:rsidRPr="002C1BAE">
              <w:rPr>
                <w:rFonts w:ascii="Calibri" w:hAnsi="Calibri" w:cs="Calibri"/>
                <w:sz w:val="16"/>
                <w:szCs w:val="16"/>
              </w:rPr>
              <w:t xml:space="preserve"> </w:t>
            </w:r>
            <w:r w:rsidRPr="002C1BAE">
              <w:rPr>
                <w:rFonts w:ascii="Sylfaen" w:hAnsi="Sylfaen" w:cs="Sylfaen"/>
                <w:sz w:val="16"/>
                <w:szCs w:val="16"/>
              </w:rPr>
              <w:t>დედლაინი</w:t>
            </w:r>
            <w:r w:rsidRPr="002C1BAE">
              <w:rPr>
                <w:rFonts w:ascii="Calibri" w:hAnsi="Calibri" w:cs="Calibri"/>
                <w:sz w:val="16"/>
                <w:szCs w:val="16"/>
              </w:rPr>
              <w:t xml:space="preserve">, </w:t>
            </w:r>
            <w:r w:rsidRPr="002C1BAE">
              <w:rPr>
                <w:rFonts w:ascii="Sylfaen" w:hAnsi="Sylfaen" w:cs="Sylfaen"/>
                <w:sz w:val="16"/>
                <w:szCs w:val="16"/>
              </w:rPr>
              <w:t>შესრულება</w:t>
            </w:r>
          </w:p>
        </w:tc>
        <w:tc>
          <w:tcPr>
            <w:tcW w:w="76" w:type="pct"/>
            <w:tcBorders>
              <w:top w:val="nil"/>
              <w:left w:val="nil"/>
              <w:bottom w:val="nil"/>
              <w:right w:val="nil"/>
            </w:tcBorders>
            <w:shd w:val="clear" w:color="auto" w:fill="auto"/>
            <w:vAlign w:val="center"/>
            <w:hideMark/>
          </w:tcPr>
          <w:p w:rsidR="002C1BAE" w:rsidRPr="002C1BAE" w:rsidRDefault="002C1BAE" w:rsidP="002C1BAE">
            <w:pPr>
              <w:rPr>
                <w:rFonts w:ascii="Calibri" w:hAnsi="Calibri" w:cs="Calibri"/>
                <w:sz w:val="16"/>
                <w:szCs w:val="16"/>
              </w:rPr>
            </w:pPr>
          </w:p>
        </w:tc>
        <w:tc>
          <w:tcPr>
            <w:tcW w:w="379"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7"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40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70"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6"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70"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6"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225"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316"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c>
          <w:tcPr>
            <w:tcW w:w="450" w:type="pct"/>
            <w:tcBorders>
              <w:top w:val="nil"/>
              <w:left w:val="nil"/>
              <w:bottom w:val="nil"/>
              <w:right w:val="nil"/>
            </w:tcBorders>
            <w:shd w:val="clear" w:color="auto" w:fill="auto"/>
            <w:vAlign w:val="center"/>
            <w:hideMark/>
          </w:tcPr>
          <w:p w:rsidR="002C1BAE" w:rsidRPr="002C1BAE" w:rsidRDefault="002C1BAE" w:rsidP="002C1BAE">
            <w:pPr>
              <w:rPr>
                <w:sz w:val="16"/>
                <w:szCs w:val="16"/>
              </w:rPr>
            </w:pPr>
          </w:p>
        </w:tc>
      </w:tr>
    </w:tbl>
    <w:p w:rsidR="002C1BAE" w:rsidRPr="002C1BAE" w:rsidRDefault="002C1BAE" w:rsidP="002C1BAE">
      <w:pPr>
        <w:rPr>
          <w:lang w:val="ka-GE"/>
        </w:rPr>
      </w:pPr>
    </w:p>
    <w:p w:rsidR="002C1BAE" w:rsidRPr="007D6488" w:rsidRDefault="002C1BAE" w:rsidP="002C1BAE">
      <w:pPr>
        <w:spacing w:line="276" w:lineRule="auto"/>
        <w:rPr>
          <w:rFonts w:ascii="Sylfaen" w:hAnsi="Sylfaen"/>
          <w:lang w:val="ka-GE"/>
        </w:rPr>
      </w:pPr>
    </w:p>
    <w:p w:rsidR="00057248" w:rsidRDefault="00057248" w:rsidP="00BC458D">
      <w:pPr>
        <w:spacing w:line="276" w:lineRule="auto"/>
        <w:rPr>
          <w:rFonts w:ascii="Sylfaen" w:hAnsi="Sylfaen"/>
          <w:lang w:val="ka-GE"/>
        </w:rPr>
      </w:pPr>
    </w:p>
    <w:p w:rsidR="00AE59B4" w:rsidRPr="00C110A9" w:rsidRDefault="00AE59B4" w:rsidP="00BC458D">
      <w:pPr>
        <w:spacing w:line="276" w:lineRule="auto"/>
        <w:jc w:val="both"/>
        <w:rPr>
          <w:rFonts w:ascii="Sylfaen" w:hAnsi="Sylfaen"/>
          <w:lang w:val="ka-GE"/>
        </w:rPr>
      </w:pPr>
    </w:p>
    <w:sectPr w:rsidR="00AE59B4" w:rsidRPr="00C110A9" w:rsidSect="002C1BAE">
      <w:pgSz w:w="16840" w:h="11900" w:orient="landscape" w:code="9"/>
      <w:pgMar w:top="1440" w:right="1440" w:bottom="1440" w:left="1440" w:header="708" w:footer="708" w:gutter="0"/>
      <w:cols w:space="708"/>
      <w:docGrid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85E10" w:rsidRDefault="00485E10" w:rsidP="00352D1D">
      <w:r>
        <w:separator/>
      </w:r>
    </w:p>
  </w:endnote>
  <w:endnote w:type="continuationSeparator" w:id="0">
    <w:p w:rsidR="00485E10" w:rsidRDefault="00485E10" w:rsidP="00352D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CC"/>
    <w:family w:val="swiss"/>
    <w:pitch w:val="variable"/>
    <w:sig w:usb0="E0002AFF" w:usb1="C000247B" w:usb2="00000009" w:usb3="00000000" w:csb0="000001FF" w:csb1="00000000"/>
  </w:font>
  <w:font w:name="Segoe UI">
    <w:altName w:val="Sylfaen"/>
    <w:panose1 w:val="020B0604020202020204"/>
    <w:charset w:val="CC"/>
    <w:family w:val="swiss"/>
    <w:pitch w:val="variable"/>
    <w:sig w:usb0="E10022FF" w:usb1="C000E47F" w:usb2="00000029" w:usb3="00000000" w:csb0="000001DF" w:csb1="00000000"/>
  </w:font>
  <w:font w:name="Helvetica">
    <w:panose1 w:val="00000000000000000000"/>
    <w:charset w:val="00"/>
    <w:family w:val="auto"/>
    <w:pitch w:val="variable"/>
    <w:sig w:usb0="E00002FF" w:usb1="5000785B" w:usb2="00000000" w:usb3="00000000" w:csb0="0000019F" w:csb1="00000000"/>
  </w:font>
  <w:font w:name="Cambria">
    <w:panose1 w:val="02040503050406030204"/>
    <w:charset w:val="00"/>
    <w:family w:val="roman"/>
    <w:pitch w:val="variable"/>
    <w:sig w:usb0="A00002EF" w:usb1="40000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99A" w:rsidRDefault="00BA099A"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A099A" w:rsidRDefault="00BA099A" w:rsidP="003444A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099A" w:rsidRDefault="00BA099A" w:rsidP="00873F8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26</w:t>
    </w:r>
    <w:r>
      <w:rPr>
        <w:rStyle w:val="PageNumber"/>
      </w:rPr>
      <w:fldChar w:fldCharType="end"/>
    </w:r>
  </w:p>
  <w:p w:rsidR="00BA099A" w:rsidRDefault="00BA099A" w:rsidP="003444A3">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85E10" w:rsidRDefault="00485E10" w:rsidP="00352D1D">
      <w:r>
        <w:separator/>
      </w:r>
    </w:p>
  </w:footnote>
  <w:footnote w:type="continuationSeparator" w:id="0">
    <w:p w:rsidR="00485E10" w:rsidRDefault="00485E10" w:rsidP="00352D1D">
      <w:r>
        <w:continuationSeparator/>
      </w:r>
    </w:p>
  </w:footnote>
  <w:footnote w:id="1">
    <w:p w:rsidR="00BA099A" w:rsidRPr="001370F7" w:rsidRDefault="00BA099A" w:rsidP="001370F7">
      <w:pPr>
        <w:pStyle w:val="FootnoteText"/>
        <w:jc w:val="both"/>
        <w:rPr>
          <w:bCs/>
          <w:sz w:val="18"/>
          <w:szCs w:val="18"/>
          <w:lang w:val="en-GB"/>
        </w:rPr>
      </w:pPr>
      <w:r>
        <w:rPr>
          <w:rStyle w:val="FootnoteReference"/>
        </w:rPr>
        <w:footnoteRef/>
      </w:r>
      <w:r>
        <w:t xml:space="preserve"> </w:t>
      </w:r>
      <w:r w:rsidRPr="001370F7">
        <w:rPr>
          <w:rFonts w:ascii="Sylfaen" w:hAnsi="Sylfaen" w:cs="Sylfaen"/>
          <w:bCs/>
          <w:sz w:val="18"/>
          <w:szCs w:val="18"/>
          <w:lang w:val="en-GB"/>
        </w:rPr>
        <w:t>მომდევნო</w:t>
      </w:r>
      <w:r w:rsidRPr="001370F7">
        <w:rPr>
          <w:bCs/>
          <w:sz w:val="18"/>
          <w:szCs w:val="18"/>
          <w:lang w:val="en-GB"/>
        </w:rPr>
        <w:t xml:space="preserve"> 3-4 </w:t>
      </w:r>
      <w:r w:rsidRPr="001370F7">
        <w:rPr>
          <w:rFonts w:ascii="Sylfaen" w:hAnsi="Sylfaen" w:cs="Sylfaen"/>
          <w:bCs/>
          <w:sz w:val="18"/>
          <w:szCs w:val="18"/>
          <w:lang w:val="en-GB"/>
        </w:rPr>
        <w:t>წლიანი</w:t>
      </w:r>
      <w:r w:rsidRPr="001370F7">
        <w:rPr>
          <w:bCs/>
          <w:sz w:val="18"/>
          <w:szCs w:val="18"/>
          <w:lang w:val="en-GB"/>
        </w:rPr>
        <w:t xml:space="preserve"> </w:t>
      </w:r>
      <w:r w:rsidRPr="001370F7">
        <w:rPr>
          <w:rFonts w:ascii="Sylfaen" w:hAnsi="Sylfaen" w:cs="Sylfaen"/>
          <w:bCs/>
          <w:sz w:val="18"/>
          <w:szCs w:val="18"/>
          <w:lang w:val="en-GB"/>
        </w:rPr>
        <w:t>პერიოდში</w:t>
      </w:r>
      <w:r w:rsidRPr="001370F7">
        <w:rPr>
          <w:bCs/>
          <w:sz w:val="18"/>
          <w:szCs w:val="18"/>
          <w:lang w:val="en-GB"/>
        </w:rPr>
        <w:t xml:space="preserve"> </w:t>
      </w:r>
      <w:r w:rsidRPr="001370F7">
        <w:rPr>
          <w:rFonts w:ascii="Sylfaen" w:hAnsi="Sylfaen" w:cs="Sylfaen"/>
          <w:bCs/>
          <w:sz w:val="18"/>
          <w:szCs w:val="18"/>
          <w:lang w:val="en-GB"/>
        </w:rPr>
        <w:t>პოლიტიკური</w:t>
      </w:r>
      <w:r w:rsidRPr="001370F7">
        <w:rPr>
          <w:bCs/>
          <w:sz w:val="18"/>
          <w:szCs w:val="18"/>
          <w:lang w:val="en-GB"/>
        </w:rPr>
        <w:t xml:space="preserve">, </w:t>
      </w:r>
      <w:r w:rsidRPr="001370F7">
        <w:rPr>
          <w:rFonts w:ascii="Sylfaen" w:hAnsi="Sylfaen" w:cs="Sylfaen"/>
          <w:bCs/>
          <w:sz w:val="18"/>
          <w:szCs w:val="18"/>
          <w:lang w:val="en-GB"/>
        </w:rPr>
        <w:t>ეკონომიკური</w:t>
      </w:r>
      <w:r w:rsidRPr="001370F7">
        <w:rPr>
          <w:bCs/>
          <w:sz w:val="18"/>
          <w:szCs w:val="18"/>
          <w:lang w:val="en-GB"/>
        </w:rPr>
        <w:t xml:space="preserve">, </w:t>
      </w:r>
      <w:r w:rsidRPr="001370F7">
        <w:rPr>
          <w:rFonts w:ascii="Sylfaen" w:hAnsi="Sylfaen" w:cs="Sylfaen"/>
          <w:bCs/>
          <w:sz w:val="18"/>
          <w:szCs w:val="18"/>
          <w:lang w:val="en-GB"/>
        </w:rPr>
        <w:t>სოციალური</w:t>
      </w:r>
      <w:r w:rsidRPr="001370F7">
        <w:rPr>
          <w:bCs/>
          <w:sz w:val="18"/>
          <w:szCs w:val="18"/>
          <w:lang w:val="en-GB"/>
        </w:rPr>
        <w:t xml:space="preserve"> </w:t>
      </w:r>
      <w:r w:rsidRPr="001370F7">
        <w:rPr>
          <w:rFonts w:ascii="Sylfaen" w:hAnsi="Sylfaen" w:cs="Sylfaen"/>
          <w:bCs/>
          <w:sz w:val="18"/>
          <w:szCs w:val="18"/>
          <w:lang w:val="en-GB"/>
        </w:rPr>
        <w:t>და</w:t>
      </w:r>
      <w:r w:rsidRPr="001370F7">
        <w:rPr>
          <w:bCs/>
          <w:sz w:val="18"/>
          <w:szCs w:val="18"/>
          <w:lang w:val="en-GB"/>
        </w:rPr>
        <w:t xml:space="preserve"> </w:t>
      </w:r>
      <w:r w:rsidRPr="001370F7">
        <w:rPr>
          <w:rFonts w:ascii="Sylfaen" w:hAnsi="Sylfaen" w:cs="Sylfaen"/>
          <w:bCs/>
          <w:sz w:val="18"/>
          <w:szCs w:val="18"/>
          <w:lang w:val="en-GB"/>
        </w:rPr>
        <w:t>ტექნოლოგიური</w:t>
      </w:r>
      <w:r w:rsidRPr="001370F7">
        <w:rPr>
          <w:bCs/>
          <w:sz w:val="18"/>
          <w:szCs w:val="18"/>
          <w:lang w:val="en-GB"/>
        </w:rPr>
        <w:t xml:space="preserve"> </w:t>
      </w:r>
      <w:r w:rsidRPr="001370F7">
        <w:rPr>
          <w:rFonts w:ascii="Sylfaen" w:hAnsi="Sylfaen" w:cs="Sylfaen"/>
          <w:bCs/>
          <w:sz w:val="18"/>
          <w:szCs w:val="18"/>
          <w:lang w:val="en-GB"/>
        </w:rPr>
        <w:t>გარემოს</w:t>
      </w:r>
      <w:r w:rsidRPr="001370F7">
        <w:rPr>
          <w:bCs/>
          <w:sz w:val="18"/>
          <w:szCs w:val="18"/>
          <w:lang w:val="en-GB"/>
        </w:rPr>
        <w:t xml:space="preserve"> </w:t>
      </w:r>
      <w:r w:rsidRPr="001370F7">
        <w:rPr>
          <w:rFonts w:ascii="Sylfaen" w:hAnsi="Sylfaen" w:cs="Sylfaen"/>
          <w:bCs/>
          <w:sz w:val="18"/>
          <w:szCs w:val="18"/>
          <w:lang w:val="en-GB"/>
        </w:rPr>
        <w:t>დინამიკის</w:t>
      </w:r>
      <w:r w:rsidRPr="001370F7">
        <w:rPr>
          <w:bCs/>
          <w:sz w:val="18"/>
          <w:szCs w:val="18"/>
          <w:lang w:val="en-GB"/>
        </w:rPr>
        <w:t xml:space="preserve"> </w:t>
      </w:r>
      <w:r w:rsidRPr="001370F7">
        <w:rPr>
          <w:rFonts w:ascii="Sylfaen" w:hAnsi="Sylfaen" w:cs="Sylfaen"/>
          <w:bCs/>
          <w:sz w:val="18"/>
          <w:szCs w:val="18"/>
          <w:lang w:val="en-GB"/>
        </w:rPr>
        <w:t>და</w:t>
      </w:r>
      <w:r w:rsidRPr="001370F7">
        <w:rPr>
          <w:bCs/>
          <w:sz w:val="18"/>
          <w:szCs w:val="18"/>
          <w:lang w:val="en-GB"/>
        </w:rPr>
        <w:t xml:space="preserve"> </w:t>
      </w:r>
      <w:r w:rsidRPr="001370F7">
        <w:rPr>
          <w:rFonts w:ascii="Sylfaen" w:hAnsi="Sylfaen" w:cs="Sylfaen"/>
          <w:bCs/>
          <w:sz w:val="18"/>
          <w:szCs w:val="18"/>
          <w:lang w:val="en-GB"/>
        </w:rPr>
        <w:t>ცვლილებების</w:t>
      </w:r>
      <w:r w:rsidRPr="001370F7">
        <w:rPr>
          <w:bCs/>
          <w:sz w:val="18"/>
          <w:szCs w:val="18"/>
          <w:lang w:val="en-GB"/>
        </w:rPr>
        <w:t xml:space="preserve"> </w:t>
      </w:r>
      <w:r w:rsidRPr="001370F7">
        <w:rPr>
          <w:rFonts w:ascii="Sylfaen" w:hAnsi="Sylfaen" w:cs="Sylfaen"/>
          <w:bCs/>
          <w:sz w:val="18"/>
          <w:szCs w:val="18"/>
          <w:lang w:val="en-GB"/>
        </w:rPr>
        <w:t>შეფასებისთვის</w:t>
      </w:r>
      <w:r w:rsidRPr="001370F7">
        <w:rPr>
          <w:bCs/>
          <w:sz w:val="18"/>
          <w:szCs w:val="18"/>
          <w:lang w:val="en-GB"/>
        </w:rPr>
        <w:t xml:space="preserve"> </w:t>
      </w:r>
      <w:r w:rsidRPr="001370F7">
        <w:rPr>
          <w:rFonts w:ascii="Sylfaen" w:hAnsi="Sylfaen" w:cs="Sylfaen"/>
          <w:bCs/>
          <w:sz w:val="18"/>
          <w:szCs w:val="18"/>
          <w:lang w:val="en-GB"/>
        </w:rPr>
        <w:t>გამოყენებული</w:t>
      </w:r>
      <w:r w:rsidRPr="001370F7">
        <w:rPr>
          <w:bCs/>
          <w:sz w:val="18"/>
          <w:szCs w:val="18"/>
          <w:lang w:val="en-GB"/>
        </w:rPr>
        <w:t xml:space="preserve"> </w:t>
      </w:r>
      <w:r w:rsidRPr="001370F7">
        <w:rPr>
          <w:rFonts w:ascii="Sylfaen" w:hAnsi="Sylfaen" w:cs="Sylfaen"/>
          <w:bCs/>
          <w:sz w:val="18"/>
          <w:szCs w:val="18"/>
          <w:lang w:val="en-GB"/>
        </w:rPr>
        <w:t>იქნა</w:t>
      </w:r>
      <w:r w:rsidRPr="001370F7">
        <w:rPr>
          <w:bCs/>
          <w:sz w:val="18"/>
          <w:szCs w:val="18"/>
          <w:lang w:val="en-GB"/>
        </w:rPr>
        <w:t xml:space="preserve"> PEST </w:t>
      </w:r>
      <w:r w:rsidRPr="001370F7">
        <w:rPr>
          <w:rFonts w:ascii="Sylfaen" w:hAnsi="Sylfaen" w:cs="Sylfaen"/>
          <w:bCs/>
          <w:sz w:val="18"/>
          <w:szCs w:val="18"/>
          <w:lang w:val="en-GB"/>
        </w:rPr>
        <w:t>ანალიზი</w:t>
      </w:r>
      <w:r w:rsidRPr="001370F7">
        <w:rPr>
          <w:bCs/>
          <w:sz w:val="18"/>
          <w:szCs w:val="18"/>
          <w:lang w:val="en-GB"/>
        </w:rPr>
        <w:t xml:space="preserve">. </w:t>
      </w:r>
    </w:p>
  </w:footnote>
  <w:footnote w:id="2">
    <w:p w:rsidR="00BA099A" w:rsidRPr="001370F7" w:rsidRDefault="00BA099A">
      <w:pPr>
        <w:pStyle w:val="FootnoteText"/>
        <w:rPr>
          <w:rFonts w:ascii="Sylfaen" w:hAnsi="Sylfaen"/>
        </w:rPr>
      </w:pPr>
      <w:r>
        <w:rPr>
          <w:rStyle w:val="FootnoteReference"/>
        </w:rPr>
        <w:footnoteRef/>
      </w:r>
      <w:r>
        <w:t xml:space="preserve"> </w:t>
      </w:r>
      <w:r w:rsidRPr="001370F7">
        <w:rPr>
          <w:rFonts w:ascii="Sylfaen" w:hAnsi="Sylfaen"/>
          <w:sz w:val="20"/>
          <w:lang w:val="ka-GE"/>
        </w:rPr>
        <w:t xml:space="preserve">საქართველოს სტატისტიკის ეროვნული სამსახური. მთლიანი შიდა პროდუქტი  </w:t>
      </w:r>
      <w:hyperlink r:id="rId1" w:history="1">
        <w:r w:rsidRPr="001370F7">
          <w:rPr>
            <w:rStyle w:val="Hyperlink"/>
            <w:sz w:val="20"/>
          </w:rPr>
          <w:t>http://geostat.ge/?action=page&amp;p_id=118&amp;lang=geo</w:t>
        </w:r>
      </w:hyperlink>
    </w:p>
  </w:footnote>
  <w:footnote w:id="3">
    <w:p w:rsidR="00BA099A" w:rsidRPr="001370F7" w:rsidRDefault="00BA099A">
      <w:pPr>
        <w:pStyle w:val="FootnoteText"/>
        <w:rPr>
          <w:rFonts w:ascii="Sylfaen" w:hAnsi="Sylfaen"/>
        </w:rPr>
      </w:pPr>
      <w:r>
        <w:rPr>
          <w:rStyle w:val="FootnoteReference"/>
        </w:rPr>
        <w:footnoteRef/>
      </w:r>
      <w:r>
        <w:t xml:space="preserve"> </w:t>
      </w:r>
      <w:r>
        <w:rPr>
          <w:rFonts w:ascii="Sylfaen" w:hAnsi="Sylfaen"/>
          <w:lang w:val="ka-GE"/>
        </w:rPr>
        <w:t xml:space="preserve"> </w:t>
      </w:r>
      <w:r w:rsidRPr="006E1DBD">
        <w:rPr>
          <w:rFonts w:ascii="Sylfaen" w:hAnsi="Sylfaen"/>
          <w:sz w:val="18"/>
          <w:lang w:val="ka-GE"/>
        </w:rPr>
        <w:t xml:space="preserve">საქართველოს ფინანსთა სამინისტრო. ქვეყნის ძირითადი მონაცემები და მიმართულებები 2017-2020 წლისთვის </w:t>
      </w:r>
      <w:r w:rsidRPr="006E1DBD">
        <w:rPr>
          <w:sz w:val="18"/>
        </w:rPr>
        <w:t xml:space="preserve"> </w:t>
      </w:r>
      <w:hyperlink r:id="rId2" w:history="1">
        <w:r w:rsidRPr="006E1DBD">
          <w:rPr>
            <w:rStyle w:val="Hyperlink"/>
            <w:sz w:val="18"/>
          </w:rPr>
          <w:t>https://mof.ge/5075</w:t>
        </w:r>
      </w:hyperlink>
    </w:p>
  </w:footnote>
  <w:footnote w:id="4">
    <w:p w:rsidR="00BA099A" w:rsidRPr="001370F7" w:rsidRDefault="00BA099A" w:rsidP="001370F7">
      <w:pPr>
        <w:pStyle w:val="FootnoteText"/>
        <w:jc w:val="both"/>
        <w:rPr>
          <w:rFonts w:ascii="Sylfaen" w:hAnsi="Sylfaen"/>
          <w:lang w:val="ka-GE"/>
        </w:rPr>
      </w:pPr>
      <w:r>
        <w:rPr>
          <w:rStyle w:val="FootnoteReference"/>
        </w:rPr>
        <w:footnoteRef/>
      </w:r>
      <w:r>
        <w:t xml:space="preserve"> </w:t>
      </w:r>
      <w:r>
        <w:rPr>
          <w:rFonts w:ascii="Sylfaen" w:hAnsi="Sylfaen"/>
          <w:sz w:val="18"/>
          <w:szCs w:val="18"/>
          <w:lang w:val="ka-GE"/>
        </w:rPr>
        <w:t xml:space="preserve">აღნიშნული თავი ეფუძნება ტექნიკურ ანგარიშს „სოციალური მომსახურების სააგენტოს ორგანიზაციული და მართვის შესაძლებლობების შეფასება სტრატეგიული შესყიდვის დანერგვისთვის“, რომელიც მომზადებულია ჯანმოს ჯანდაცვის სისტემების გაძლიერების ბარსელონას ოფისის მიერ </w:t>
      </w:r>
      <w:r w:rsidRPr="001370F7">
        <w:rPr>
          <w:rFonts w:ascii="Sylfaen" w:hAnsi="Sylfaen"/>
          <w:sz w:val="18"/>
          <w:szCs w:val="18"/>
          <w:lang w:val="ka-GE"/>
        </w:rPr>
        <w:t xml:space="preserve">ჯანმო-ევროკავშირის-ლუქსემბურგის საყოველთაო ჯანდაცვის პროგრამის </w:t>
      </w:r>
      <w:r>
        <w:rPr>
          <w:rFonts w:ascii="Sylfaen" w:hAnsi="Sylfaen"/>
          <w:sz w:val="18"/>
          <w:szCs w:val="18"/>
          <w:lang w:val="ka-GE"/>
        </w:rPr>
        <w:t xml:space="preserve">პარტნიორობის ფარგლებში. </w:t>
      </w:r>
    </w:p>
  </w:footnote>
  <w:footnote w:id="5">
    <w:p w:rsidR="00BA099A" w:rsidRPr="001370F7" w:rsidRDefault="00BA099A">
      <w:pPr>
        <w:pStyle w:val="FootnoteText"/>
        <w:rPr>
          <w:lang w:val="ka-GE"/>
        </w:rPr>
      </w:pPr>
      <w:r>
        <w:rPr>
          <w:rStyle w:val="FootnoteReference"/>
        </w:rPr>
        <w:footnoteRef/>
      </w:r>
      <w:r>
        <w:t xml:space="preserve"> </w:t>
      </w:r>
      <w:r w:rsidRPr="00865EC0">
        <w:rPr>
          <w:rFonts w:ascii="Sylfaen" w:hAnsi="Sylfaen" w:cs="Sylfaen"/>
          <w:sz w:val="18"/>
          <w:szCs w:val="18"/>
        </w:rPr>
        <w:t>შეფასება</w:t>
      </w:r>
      <w:r w:rsidRPr="00865EC0">
        <w:rPr>
          <w:sz w:val="18"/>
          <w:szCs w:val="18"/>
        </w:rPr>
        <w:t xml:space="preserve"> </w:t>
      </w:r>
      <w:r w:rsidRPr="00865EC0">
        <w:rPr>
          <w:rFonts w:ascii="Sylfaen" w:hAnsi="Sylfaen" w:cs="Sylfaen"/>
          <w:sz w:val="18"/>
          <w:szCs w:val="18"/>
        </w:rPr>
        <w:t>მოიცავს</w:t>
      </w:r>
      <w:r w:rsidRPr="00865EC0">
        <w:rPr>
          <w:sz w:val="18"/>
          <w:szCs w:val="18"/>
        </w:rPr>
        <w:t xml:space="preserve"> </w:t>
      </w:r>
      <w:r w:rsidRPr="00865EC0">
        <w:rPr>
          <w:rFonts w:ascii="Sylfaen" w:hAnsi="Sylfaen" w:cs="Sylfaen"/>
          <w:sz w:val="18"/>
          <w:szCs w:val="18"/>
        </w:rPr>
        <w:t>მხოლოდ</w:t>
      </w:r>
      <w:r w:rsidRPr="00865EC0">
        <w:rPr>
          <w:sz w:val="18"/>
          <w:szCs w:val="18"/>
        </w:rPr>
        <w:t xml:space="preserve"> </w:t>
      </w:r>
      <w:r w:rsidRPr="00865EC0">
        <w:rPr>
          <w:rFonts w:ascii="Sylfaen" w:hAnsi="Sylfaen" w:cs="Sylfaen"/>
          <w:sz w:val="18"/>
          <w:szCs w:val="18"/>
        </w:rPr>
        <w:t>სოციალური</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სამედიცინო</w:t>
      </w:r>
      <w:r w:rsidRPr="00865EC0">
        <w:rPr>
          <w:sz w:val="18"/>
          <w:szCs w:val="18"/>
        </w:rPr>
        <w:t xml:space="preserve"> </w:t>
      </w:r>
      <w:r w:rsidRPr="00865EC0">
        <w:rPr>
          <w:rFonts w:ascii="Sylfaen" w:hAnsi="Sylfaen" w:cs="Sylfaen"/>
          <w:sz w:val="18"/>
          <w:szCs w:val="18"/>
        </w:rPr>
        <w:t>მომსახურების</w:t>
      </w:r>
      <w:r w:rsidRPr="00865EC0">
        <w:rPr>
          <w:sz w:val="18"/>
          <w:szCs w:val="18"/>
        </w:rPr>
        <w:t xml:space="preserve"> </w:t>
      </w:r>
      <w:r w:rsidRPr="00865EC0">
        <w:rPr>
          <w:rFonts w:ascii="Sylfaen" w:hAnsi="Sylfaen" w:cs="Sylfaen"/>
          <w:sz w:val="18"/>
          <w:szCs w:val="18"/>
        </w:rPr>
        <w:t>შესყიდვების</w:t>
      </w:r>
      <w:r w:rsidRPr="00865EC0">
        <w:rPr>
          <w:sz w:val="18"/>
          <w:szCs w:val="18"/>
        </w:rPr>
        <w:t xml:space="preserve"> </w:t>
      </w:r>
      <w:r w:rsidRPr="00865EC0">
        <w:rPr>
          <w:rFonts w:ascii="Sylfaen" w:hAnsi="Sylfaen" w:cs="Sylfaen"/>
          <w:sz w:val="18"/>
          <w:szCs w:val="18"/>
        </w:rPr>
        <w:t>ფუნქციას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პროვაიდერებთან</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მოსარგებლეებთან</w:t>
      </w:r>
      <w:r w:rsidRPr="00865EC0">
        <w:rPr>
          <w:sz w:val="18"/>
          <w:szCs w:val="18"/>
        </w:rPr>
        <w:t xml:space="preserve"> </w:t>
      </w:r>
      <w:r w:rsidRPr="00865EC0">
        <w:rPr>
          <w:rFonts w:ascii="Sylfaen" w:hAnsi="Sylfaen" w:cs="Sylfaen"/>
          <w:sz w:val="18"/>
          <w:szCs w:val="18"/>
        </w:rPr>
        <w:t>ურთიერთობების</w:t>
      </w:r>
      <w:r w:rsidRPr="00865EC0">
        <w:rPr>
          <w:sz w:val="18"/>
          <w:szCs w:val="18"/>
        </w:rPr>
        <w:t xml:space="preserve"> </w:t>
      </w:r>
      <w:r w:rsidRPr="00865EC0">
        <w:rPr>
          <w:rFonts w:ascii="Sylfaen" w:hAnsi="Sylfaen" w:cs="Sylfaen"/>
          <w:sz w:val="18"/>
          <w:szCs w:val="18"/>
        </w:rPr>
        <w:t>მართვას</w:t>
      </w:r>
      <w:r w:rsidRPr="00865EC0">
        <w:rPr>
          <w:sz w:val="18"/>
          <w:szCs w:val="18"/>
        </w:rPr>
        <w:t xml:space="preserve">. </w:t>
      </w:r>
      <w:r w:rsidRPr="00865EC0">
        <w:rPr>
          <w:rFonts w:ascii="Sylfaen" w:hAnsi="Sylfaen" w:cs="Sylfaen"/>
          <w:sz w:val="18"/>
          <w:szCs w:val="18"/>
        </w:rPr>
        <w:t>ასევე</w:t>
      </w:r>
      <w:r w:rsidRPr="00865EC0">
        <w:rPr>
          <w:sz w:val="18"/>
          <w:szCs w:val="18"/>
        </w:rPr>
        <w:t xml:space="preserve"> </w:t>
      </w:r>
      <w:r w:rsidRPr="00865EC0">
        <w:rPr>
          <w:rFonts w:ascii="Sylfaen" w:hAnsi="Sylfaen" w:cs="Sylfaen"/>
          <w:sz w:val="18"/>
          <w:szCs w:val="18"/>
        </w:rPr>
        <w:t>განხილულია</w:t>
      </w:r>
      <w:r w:rsidRPr="00865EC0">
        <w:rPr>
          <w:sz w:val="18"/>
          <w:szCs w:val="18"/>
        </w:rPr>
        <w:t xml:space="preserve"> </w:t>
      </w:r>
      <w:r w:rsidRPr="00865EC0">
        <w:rPr>
          <w:rFonts w:ascii="Sylfaen" w:hAnsi="Sylfaen" w:cs="Sylfaen"/>
          <w:sz w:val="18"/>
          <w:szCs w:val="18"/>
        </w:rPr>
        <w:t>საინფორმაციო</w:t>
      </w:r>
      <w:r w:rsidRPr="00865EC0">
        <w:rPr>
          <w:sz w:val="18"/>
          <w:szCs w:val="18"/>
        </w:rPr>
        <w:t xml:space="preserve"> </w:t>
      </w:r>
      <w:r w:rsidRPr="00865EC0">
        <w:rPr>
          <w:rFonts w:ascii="Sylfaen" w:hAnsi="Sylfaen" w:cs="Sylfaen"/>
          <w:sz w:val="18"/>
          <w:szCs w:val="18"/>
        </w:rPr>
        <w:t>ტექნოლოგიების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ადამიანური</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მართვის</w:t>
      </w:r>
      <w:r w:rsidRPr="00865EC0">
        <w:rPr>
          <w:sz w:val="18"/>
          <w:szCs w:val="18"/>
        </w:rPr>
        <w:t xml:space="preserve"> </w:t>
      </w:r>
      <w:r w:rsidRPr="00865EC0">
        <w:rPr>
          <w:rFonts w:ascii="Sylfaen" w:hAnsi="Sylfaen" w:cs="Sylfaen"/>
          <w:sz w:val="18"/>
          <w:szCs w:val="18"/>
        </w:rPr>
        <w:t>ერთეულები</w:t>
      </w:r>
      <w:r w:rsidRPr="00865EC0">
        <w:rPr>
          <w:sz w:val="18"/>
          <w:szCs w:val="18"/>
        </w:rPr>
        <w:t xml:space="preserve">, </w:t>
      </w:r>
      <w:r w:rsidRPr="00865EC0">
        <w:rPr>
          <w:rFonts w:ascii="Sylfaen" w:hAnsi="Sylfaen" w:cs="Sylfaen"/>
          <w:sz w:val="18"/>
          <w:szCs w:val="18"/>
        </w:rPr>
        <w:t>რომლებიც</w:t>
      </w:r>
      <w:r w:rsidRPr="00865EC0">
        <w:rPr>
          <w:sz w:val="18"/>
          <w:szCs w:val="18"/>
        </w:rPr>
        <w:t xml:space="preserve"> </w:t>
      </w:r>
      <w:r w:rsidRPr="00865EC0">
        <w:rPr>
          <w:rFonts w:ascii="Sylfaen" w:hAnsi="Sylfaen" w:cs="Sylfaen"/>
          <w:sz w:val="18"/>
          <w:szCs w:val="18"/>
        </w:rPr>
        <w:t>ახდენენ</w:t>
      </w:r>
      <w:r w:rsidRPr="00865EC0">
        <w:rPr>
          <w:sz w:val="18"/>
          <w:szCs w:val="18"/>
        </w:rPr>
        <w:t xml:space="preserve"> </w:t>
      </w:r>
      <w:r w:rsidRPr="00865EC0">
        <w:rPr>
          <w:rFonts w:ascii="Sylfaen" w:hAnsi="Sylfaen" w:cs="Sylfaen"/>
          <w:sz w:val="18"/>
          <w:szCs w:val="18"/>
        </w:rPr>
        <w:t>ორგანიზაციულ</w:t>
      </w:r>
      <w:r w:rsidRPr="00865EC0">
        <w:rPr>
          <w:sz w:val="18"/>
          <w:szCs w:val="18"/>
        </w:rPr>
        <w:t xml:space="preserve"> </w:t>
      </w:r>
      <w:r w:rsidRPr="00865EC0">
        <w:rPr>
          <w:rFonts w:ascii="Sylfaen" w:hAnsi="Sylfaen" w:cs="Sylfaen"/>
          <w:sz w:val="18"/>
          <w:szCs w:val="18"/>
        </w:rPr>
        <w:t>მხარდაჭერას</w:t>
      </w:r>
      <w:r w:rsidRPr="00865EC0">
        <w:rPr>
          <w:sz w:val="18"/>
          <w:szCs w:val="18"/>
        </w:rPr>
        <w:t xml:space="preserve"> </w:t>
      </w:r>
      <w:r w:rsidRPr="00865EC0">
        <w:rPr>
          <w:rFonts w:ascii="Sylfaen" w:hAnsi="Sylfaen" w:cs="Sylfaen"/>
          <w:sz w:val="18"/>
          <w:szCs w:val="18"/>
        </w:rPr>
        <w:t>და</w:t>
      </w:r>
      <w:r w:rsidRPr="00865EC0">
        <w:rPr>
          <w:sz w:val="18"/>
          <w:szCs w:val="18"/>
        </w:rPr>
        <w:t xml:space="preserve"> </w:t>
      </w:r>
      <w:r w:rsidRPr="00865EC0">
        <w:rPr>
          <w:rFonts w:ascii="Sylfaen" w:hAnsi="Sylfaen" w:cs="Sylfaen"/>
          <w:sz w:val="18"/>
          <w:szCs w:val="18"/>
        </w:rPr>
        <w:t>სააგენტოს</w:t>
      </w:r>
      <w:r w:rsidRPr="00865EC0">
        <w:rPr>
          <w:sz w:val="18"/>
          <w:szCs w:val="18"/>
        </w:rPr>
        <w:t xml:space="preserve"> </w:t>
      </w:r>
      <w:r w:rsidRPr="00865EC0">
        <w:rPr>
          <w:rFonts w:ascii="Sylfaen" w:hAnsi="Sylfaen" w:cs="Sylfaen"/>
          <w:sz w:val="18"/>
          <w:szCs w:val="18"/>
        </w:rPr>
        <w:t>შიდა</w:t>
      </w:r>
      <w:r w:rsidRPr="00865EC0">
        <w:rPr>
          <w:sz w:val="18"/>
          <w:szCs w:val="18"/>
        </w:rPr>
        <w:t xml:space="preserve"> </w:t>
      </w:r>
      <w:r w:rsidRPr="00865EC0">
        <w:rPr>
          <w:rFonts w:ascii="Sylfaen" w:hAnsi="Sylfaen" w:cs="Sylfaen"/>
          <w:sz w:val="18"/>
          <w:szCs w:val="18"/>
        </w:rPr>
        <w:t>რესურსების</w:t>
      </w:r>
      <w:r w:rsidRPr="00865EC0">
        <w:rPr>
          <w:sz w:val="18"/>
          <w:szCs w:val="18"/>
        </w:rPr>
        <w:t xml:space="preserve"> </w:t>
      </w:r>
      <w:r w:rsidRPr="00865EC0">
        <w:rPr>
          <w:rFonts w:ascii="Sylfaen" w:hAnsi="Sylfaen" w:cs="Sylfaen"/>
          <w:sz w:val="18"/>
          <w:szCs w:val="18"/>
        </w:rPr>
        <w:t>შესაძლებლობების</w:t>
      </w:r>
      <w:r w:rsidRPr="00865EC0">
        <w:rPr>
          <w:sz w:val="18"/>
          <w:szCs w:val="18"/>
        </w:rPr>
        <w:t xml:space="preserve"> </w:t>
      </w:r>
      <w:r w:rsidRPr="00865EC0">
        <w:rPr>
          <w:rFonts w:ascii="Sylfaen" w:hAnsi="Sylfaen" w:cs="Sylfaen"/>
          <w:sz w:val="18"/>
          <w:szCs w:val="18"/>
        </w:rPr>
        <w:t>განვი</w:t>
      </w:r>
      <w:r>
        <w:rPr>
          <w:rFonts w:ascii="Sylfaen" w:hAnsi="Sylfaen" w:cs="Sylfaen"/>
          <w:sz w:val="18"/>
          <w:szCs w:val="18"/>
          <w:lang w:val="ka-GE"/>
        </w:rPr>
        <w:t>თ</w:t>
      </w:r>
      <w:r w:rsidRPr="00865EC0">
        <w:rPr>
          <w:rFonts w:ascii="Sylfaen" w:hAnsi="Sylfaen" w:cs="Sylfaen"/>
          <w:sz w:val="18"/>
          <w:szCs w:val="18"/>
        </w:rPr>
        <w:t>არების</w:t>
      </w:r>
      <w:r w:rsidRPr="00865EC0">
        <w:rPr>
          <w:sz w:val="18"/>
          <w:szCs w:val="18"/>
        </w:rPr>
        <w:t xml:space="preserve"> </w:t>
      </w:r>
      <w:r w:rsidRPr="00865EC0">
        <w:rPr>
          <w:rFonts w:ascii="Sylfaen" w:hAnsi="Sylfaen" w:cs="Sylfaen"/>
          <w:sz w:val="18"/>
          <w:szCs w:val="18"/>
        </w:rPr>
        <w:t>მართვას</w:t>
      </w:r>
    </w:p>
  </w:footnote>
  <w:footnote w:id="6">
    <w:p w:rsidR="00BA099A" w:rsidRPr="001370F7" w:rsidRDefault="00BA099A">
      <w:pPr>
        <w:pStyle w:val="FootnoteText"/>
        <w:rPr>
          <w:rFonts w:ascii="Sylfaen" w:hAnsi="Sylfaen" w:cs="Sylfaen"/>
          <w:sz w:val="18"/>
          <w:szCs w:val="18"/>
        </w:rPr>
      </w:pPr>
      <w:r>
        <w:rPr>
          <w:rStyle w:val="FootnoteReference"/>
        </w:rPr>
        <w:footnoteRef/>
      </w:r>
      <w:r>
        <w:t xml:space="preserve"> </w:t>
      </w:r>
      <w:r w:rsidRPr="00CE7F13">
        <w:rPr>
          <w:rFonts w:ascii="Sylfaen" w:hAnsi="Sylfaen" w:cs="Sylfaen"/>
          <w:sz w:val="18"/>
          <w:szCs w:val="18"/>
        </w:rPr>
        <w:t>2014-2020 წლების საქართველოს ჯანმრთელობის დაცვის სისტემის სახელმწიფო კონცეფცი</w:t>
      </w:r>
      <w:r>
        <w:rPr>
          <w:rFonts w:ascii="Sylfaen" w:hAnsi="Sylfaen" w:cs="Sylfaen"/>
          <w:sz w:val="18"/>
          <w:szCs w:val="18"/>
          <w:lang w:val="ka-GE"/>
        </w:rPr>
        <w:t>ა</w:t>
      </w:r>
      <w:r w:rsidRPr="00CE7F13">
        <w:rPr>
          <w:rFonts w:ascii="Sylfaen" w:hAnsi="Sylfaen" w:cs="Sylfaen"/>
          <w:sz w:val="18"/>
          <w:szCs w:val="18"/>
        </w:rPr>
        <w:t xml:space="preserve"> „საყოველთაო ჯანდაცვა და ხარისხის მართვა პაციენტთა უფლებების დასაცავად</w:t>
      </w:r>
      <w:r>
        <w:rPr>
          <w:rFonts w:ascii="Sylfaen" w:hAnsi="Sylfaen" w:cs="Sylfaen"/>
          <w:sz w:val="18"/>
          <w:szCs w:val="18"/>
          <w:lang w:val="ka-GE"/>
        </w:rPr>
        <w:t>“ (საქართველოს მთავრობის 2014 წლის 26 დელემბრის 724 დადგენილება); „საქართველოში ჯანმრთელობის დაცვის სისტემისგანვითარების ხედვა 2030“, მომზადებულია საქართველოს პარლამენტის ჯანმრთელობის დაცვისა და სოციალურ საკითხთა კომიტეტის მიერ</w:t>
      </w:r>
      <w:r>
        <w:rPr>
          <w:sz w:val="18"/>
          <w:szCs w:val="18"/>
          <w:lang w:val="en-GB"/>
        </w:rPr>
        <w:t>.</w:t>
      </w:r>
    </w:p>
  </w:footnote>
  <w:footnote w:id="7">
    <w:p w:rsidR="00BA099A" w:rsidRPr="00C36074" w:rsidRDefault="00BA099A" w:rsidP="00D74E46">
      <w:pPr>
        <w:pStyle w:val="FootnoteText"/>
        <w:rPr>
          <w:sz w:val="20"/>
          <w:szCs w:val="20"/>
          <w:lang w:val="et-EE"/>
        </w:rPr>
      </w:pPr>
      <w:r>
        <w:rPr>
          <w:rStyle w:val="FootnoteReference"/>
        </w:rPr>
        <w:footnoteRef/>
      </w:r>
      <w:r>
        <w:t xml:space="preserve"> </w:t>
      </w:r>
      <w:r w:rsidRPr="00C63F2A">
        <w:rPr>
          <w:sz w:val="20"/>
          <w:szCs w:val="20"/>
        </w:rPr>
        <w:t>Quality of primary health care in Georgia (2018), WHO European Centre for Primary Health Care Health Services Delivery Programme Division of Health Systems and Public Health</w:t>
      </w:r>
      <w:r>
        <w:rPr>
          <w:sz w:val="20"/>
          <w:szCs w:val="20"/>
          <w:lang w:val="et-EE"/>
        </w:rPr>
        <w:t xml:space="preserve"> (</w:t>
      </w:r>
      <w:r w:rsidRPr="00C63F2A">
        <w:rPr>
          <w:sz w:val="20"/>
          <w:szCs w:val="20"/>
          <w:lang w:val="en-GB"/>
        </w:rPr>
        <w:t>http://www.euro.who.int/en/countries/georgia/publications/quality-of-primary-health-care-in-georgia-2018</w:t>
      </w:r>
      <w:r>
        <w:rPr>
          <w:sz w:val="20"/>
          <w:szCs w:val="20"/>
          <w:lang w:val="en-GB"/>
        </w:rPr>
        <w:t>)</w:t>
      </w:r>
    </w:p>
    <w:p w:rsidR="00BA099A" w:rsidRPr="001370F7" w:rsidRDefault="00BA099A">
      <w:pPr>
        <w:pStyle w:val="FootnoteText"/>
        <w:rPr>
          <w:lang w:val="ka-GE"/>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A96D00"/>
    <w:multiLevelType w:val="hybridMultilevel"/>
    <w:tmpl w:val="DD022D54"/>
    <w:lvl w:ilvl="0" w:tplc="2C8662E8">
      <w:start w:val="1"/>
      <w:numFmt w:val="decimal"/>
      <w:lvlText w:val="3.3.%1."/>
      <w:lvlJc w:val="left"/>
      <w:pPr>
        <w:ind w:left="36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C8375C3"/>
    <w:multiLevelType w:val="hybridMultilevel"/>
    <w:tmpl w:val="2F542200"/>
    <w:lvl w:ilvl="0" w:tplc="4DA8836C">
      <w:start w:val="1"/>
      <w:numFmt w:val="decimal"/>
      <w:lvlText w:val="3.5.%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F332ECD"/>
    <w:multiLevelType w:val="hybridMultilevel"/>
    <w:tmpl w:val="35A0C4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28296109"/>
    <w:multiLevelType w:val="hybridMultilevel"/>
    <w:tmpl w:val="4DF63DE0"/>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36ED6212"/>
    <w:multiLevelType w:val="hybridMultilevel"/>
    <w:tmpl w:val="5C127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AD41FED"/>
    <w:multiLevelType w:val="hybridMultilevel"/>
    <w:tmpl w:val="E81E6FD6"/>
    <w:lvl w:ilvl="0" w:tplc="C08A1D04">
      <w:start w:val="1"/>
      <w:numFmt w:val="decimal"/>
      <w:lvlText w:val="3.10.%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EEC29EC"/>
    <w:multiLevelType w:val="hybridMultilevel"/>
    <w:tmpl w:val="8CFE86FE"/>
    <w:lvl w:ilvl="0" w:tplc="BE36C114">
      <w:start w:val="1"/>
      <w:numFmt w:val="decimal"/>
      <w:lvlText w:val="3.6.%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F94324"/>
    <w:multiLevelType w:val="hybridMultilevel"/>
    <w:tmpl w:val="E3CED5D0"/>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493B31CF"/>
    <w:multiLevelType w:val="hybridMultilevel"/>
    <w:tmpl w:val="31D4F33E"/>
    <w:lvl w:ilvl="0" w:tplc="4636EB26">
      <w:start w:val="1"/>
      <w:numFmt w:val="decimal"/>
      <w:lvlText w:val="3.8.%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74117D"/>
    <w:multiLevelType w:val="hybridMultilevel"/>
    <w:tmpl w:val="5AB09C48"/>
    <w:lvl w:ilvl="0" w:tplc="35881F76">
      <w:start w:val="1"/>
      <w:numFmt w:val="bullet"/>
      <w:lvlText w:val="-"/>
      <w:lvlJc w:val="left"/>
      <w:pPr>
        <w:ind w:left="360" w:hanging="360"/>
      </w:pPr>
      <w:rPr>
        <w:rFonts w:ascii="Courier New" w:hAnsi="Courier New"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857540B"/>
    <w:multiLevelType w:val="hybridMultilevel"/>
    <w:tmpl w:val="1896BC2A"/>
    <w:lvl w:ilvl="0" w:tplc="35881F76">
      <w:start w:val="1"/>
      <w:numFmt w:val="bullet"/>
      <w:lvlText w:val="-"/>
      <w:lvlJc w:val="left"/>
      <w:pPr>
        <w:ind w:left="360" w:hanging="360"/>
      </w:pPr>
      <w:rPr>
        <w:rFonts w:ascii="Courier New" w:hAnsi="Courier New" w:hint="default"/>
        <w:color w:val="000000" w:themeColor="text1"/>
      </w:rPr>
    </w:lvl>
    <w:lvl w:ilvl="1" w:tplc="08090005">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9D46B84"/>
    <w:multiLevelType w:val="multilevel"/>
    <w:tmpl w:val="C98EF7A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2" w15:restartNumberingAfterBreak="0">
    <w:nsid w:val="647C235B"/>
    <w:multiLevelType w:val="hybridMultilevel"/>
    <w:tmpl w:val="1FB27BB6"/>
    <w:lvl w:ilvl="0" w:tplc="81062730">
      <w:start w:val="1"/>
      <w:numFmt w:val="decimal"/>
      <w:lvlText w:val="3.9.%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F210F49"/>
    <w:multiLevelType w:val="hybridMultilevel"/>
    <w:tmpl w:val="425644B0"/>
    <w:lvl w:ilvl="0" w:tplc="A2284224">
      <w:start w:val="1"/>
      <w:numFmt w:val="decimal"/>
      <w:lvlText w:val="3.4.%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79517470"/>
    <w:multiLevelType w:val="hybridMultilevel"/>
    <w:tmpl w:val="83D64402"/>
    <w:lvl w:ilvl="0" w:tplc="EBF25590">
      <w:start w:val="1"/>
      <w:numFmt w:val="decimal"/>
      <w:lvlText w:val="3.7.%1."/>
      <w:lvlJc w:val="left"/>
      <w:pPr>
        <w:ind w:left="3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9"/>
  </w:num>
  <w:num w:numId="3">
    <w:abstractNumId w:val="10"/>
  </w:num>
  <w:num w:numId="4">
    <w:abstractNumId w:val="11"/>
  </w:num>
  <w:num w:numId="5">
    <w:abstractNumId w:val="3"/>
  </w:num>
  <w:num w:numId="6">
    <w:abstractNumId w:val="4"/>
  </w:num>
  <w:num w:numId="7">
    <w:abstractNumId w:val="0"/>
  </w:num>
  <w:num w:numId="8">
    <w:abstractNumId w:val="13"/>
  </w:num>
  <w:num w:numId="9">
    <w:abstractNumId w:val="1"/>
  </w:num>
  <w:num w:numId="10">
    <w:abstractNumId w:val="6"/>
  </w:num>
  <w:num w:numId="11">
    <w:abstractNumId w:val="14"/>
  </w:num>
  <w:num w:numId="12">
    <w:abstractNumId w:val="8"/>
  </w:num>
  <w:num w:numId="13">
    <w:abstractNumId w:val="5"/>
  </w:num>
  <w:num w:numId="14">
    <w:abstractNumId w:val="12"/>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hideSpellingErrors/>
  <w:defaultTabStop w:val="720"/>
  <w:drawingGridHorizontalSpacing w:val="120"/>
  <w:drawingGridVerticalSpacing w:val="200"/>
  <w:displayHorizontalDrawingGridEvery w:val="2"/>
  <w:displayVerticalDrawingGridEvery w:val="2"/>
  <w:characterSpacingControl w:val="doNotCompres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3EB1"/>
    <w:rsid w:val="00003025"/>
    <w:rsid w:val="00004C22"/>
    <w:rsid w:val="00007EAA"/>
    <w:rsid w:val="00007EB7"/>
    <w:rsid w:val="00013966"/>
    <w:rsid w:val="000140BD"/>
    <w:rsid w:val="0002380F"/>
    <w:rsid w:val="00026CCE"/>
    <w:rsid w:val="00027B44"/>
    <w:rsid w:val="0003243D"/>
    <w:rsid w:val="000373D0"/>
    <w:rsid w:val="00041680"/>
    <w:rsid w:val="00041F7F"/>
    <w:rsid w:val="00042545"/>
    <w:rsid w:val="00047406"/>
    <w:rsid w:val="00047AA7"/>
    <w:rsid w:val="00050C75"/>
    <w:rsid w:val="00057248"/>
    <w:rsid w:val="000578EE"/>
    <w:rsid w:val="0006050A"/>
    <w:rsid w:val="0006112C"/>
    <w:rsid w:val="000612FC"/>
    <w:rsid w:val="00063D95"/>
    <w:rsid w:val="00070A81"/>
    <w:rsid w:val="00071B6C"/>
    <w:rsid w:val="00071C28"/>
    <w:rsid w:val="000741F7"/>
    <w:rsid w:val="00074D61"/>
    <w:rsid w:val="00076645"/>
    <w:rsid w:val="000850FF"/>
    <w:rsid w:val="000864A3"/>
    <w:rsid w:val="00086612"/>
    <w:rsid w:val="000900D1"/>
    <w:rsid w:val="0009241C"/>
    <w:rsid w:val="00092875"/>
    <w:rsid w:val="00093453"/>
    <w:rsid w:val="00093AFD"/>
    <w:rsid w:val="00096624"/>
    <w:rsid w:val="000A15F4"/>
    <w:rsid w:val="000A239E"/>
    <w:rsid w:val="000A48CF"/>
    <w:rsid w:val="000A5E96"/>
    <w:rsid w:val="000A71BB"/>
    <w:rsid w:val="000B177B"/>
    <w:rsid w:val="000B23BB"/>
    <w:rsid w:val="000B3475"/>
    <w:rsid w:val="000B547D"/>
    <w:rsid w:val="000C0D40"/>
    <w:rsid w:val="000D372E"/>
    <w:rsid w:val="000D3A19"/>
    <w:rsid w:val="000E0D16"/>
    <w:rsid w:val="000E315D"/>
    <w:rsid w:val="000E6FF7"/>
    <w:rsid w:val="000E7C74"/>
    <w:rsid w:val="000F15A3"/>
    <w:rsid w:val="000F3EE1"/>
    <w:rsid w:val="00104306"/>
    <w:rsid w:val="00105312"/>
    <w:rsid w:val="00106D06"/>
    <w:rsid w:val="00114917"/>
    <w:rsid w:val="00124579"/>
    <w:rsid w:val="00124D4F"/>
    <w:rsid w:val="001305CF"/>
    <w:rsid w:val="00134315"/>
    <w:rsid w:val="00134E67"/>
    <w:rsid w:val="001370F7"/>
    <w:rsid w:val="001409C1"/>
    <w:rsid w:val="001479DD"/>
    <w:rsid w:val="00147BCE"/>
    <w:rsid w:val="00151C81"/>
    <w:rsid w:val="00153928"/>
    <w:rsid w:val="00153B96"/>
    <w:rsid w:val="001545D3"/>
    <w:rsid w:val="00156DC9"/>
    <w:rsid w:val="001600EE"/>
    <w:rsid w:val="00160E2A"/>
    <w:rsid w:val="00163354"/>
    <w:rsid w:val="0016634F"/>
    <w:rsid w:val="00167D8F"/>
    <w:rsid w:val="00174457"/>
    <w:rsid w:val="00174F5E"/>
    <w:rsid w:val="00180DDB"/>
    <w:rsid w:val="001812AC"/>
    <w:rsid w:val="00181353"/>
    <w:rsid w:val="00183E69"/>
    <w:rsid w:val="00184687"/>
    <w:rsid w:val="001A04B6"/>
    <w:rsid w:val="001A1385"/>
    <w:rsid w:val="001A2F92"/>
    <w:rsid w:val="001A7E5F"/>
    <w:rsid w:val="001B0F69"/>
    <w:rsid w:val="001B27DC"/>
    <w:rsid w:val="001B4AC8"/>
    <w:rsid w:val="001B7026"/>
    <w:rsid w:val="001B727E"/>
    <w:rsid w:val="001C174C"/>
    <w:rsid w:val="001C2644"/>
    <w:rsid w:val="001C40B7"/>
    <w:rsid w:val="001C519D"/>
    <w:rsid w:val="001C7BCC"/>
    <w:rsid w:val="001D0085"/>
    <w:rsid w:val="001D46B2"/>
    <w:rsid w:val="001D5EB1"/>
    <w:rsid w:val="001D7517"/>
    <w:rsid w:val="001D7BC3"/>
    <w:rsid w:val="001E0416"/>
    <w:rsid w:val="001E1821"/>
    <w:rsid w:val="001E4AC7"/>
    <w:rsid w:val="001E6E24"/>
    <w:rsid w:val="001E709A"/>
    <w:rsid w:val="001F06A8"/>
    <w:rsid w:val="001F19C5"/>
    <w:rsid w:val="001F30BF"/>
    <w:rsid w:val="001F4C87"/>
    <w:rsid w:val="001F683B"/>
    <w:rsid w:val="001F6BBF"/>
    <w:rsid w:val="002015DA"/>
    <w:rsid w:val="00201915"/>
    <w:rsid w:val="00206B07"/>
    <w:rsid w:val="00207D3A"/>
    <w:rsid w:val="00210765"/>
    <w:rsid w:val="00215763"/>
    <w:rsid w:val="002164F4"/>
    <w:rsid w:val="00216F49"/>
    <w:rsid w:val="00217C63"/>
    <w:rsid w:val="0022000E"/>
    <w:rsid w:val="00220A22"/>
    <w:rsid w:val="00221188"/>
    <w:rsid w:val="002251B8"/>
    <w:rsid w:val="002354A0"/>
    <w:rsid w:val="00242365"/>
    <w:rsid w:val="00243E2B"/>
    <w:rsid w:val="00250D0B"/>
    <w:rsid w:val="00250F2C"/>
    <w:rsid w:val="00251878"/>
    <w:rsid w:val="00254443"/>
    <w:rsid w:val="0025561C"/>
    <w:rsid w:val="00257049"/>
    <w:rsid w:val="002577D7"/>
    <w:rsid w:val="002605B8"/>
    <w:rsid w:val="00262317"/>
    <w:rsid w:val="002626F8"/>
    <w:rsid w:val="00262AAC"/>
    <w:rsid w:val="00264CA4"/>
    <w:rsid w:val="00266064"/>
    <w:rsid w:val="00267193"/>
    <w:rsid w:val="00267A00"/>
    <w:rsid w:val="0027306B"/>
    <w:rsid w:val="002802A0"/>
    <w:rsid w:val="00283A91"/>
    <w:rsid w:val="00284B39"/>
    <w:rsid w:val="0028724D"/>
    <w:rsid w:val="0028745A"/>
    <w:rsid w:val="002966C3"/>
    <w:rsid w:val="002A58B1"/>
    <w:rsid w:val="002A5CA5"/>
    <w:rsid w:val="002B277F"/>
    <w:rsid w:val="002C1BAE"/>
    <w:rsid w:val="002C2167"/>
    <w:rsid w:val="002D0E44"/>
    <w:rsid w:val="002D3573"/>
    <w:rsid w:val="002D4690"/>
    <w:rsid w:val="002D665B"/>
    <w:rsid w:val="002D6966"/>
    <w:rsid w:val="002D6EB5"/>
    <w:rsid w:val="002E03EA"/>
    <w:rsid w:val="002F4131"/>
    <w:rsid w:val="002F7612"/>
    <w:rsid w:val="002F7DD4"/>
    <w:rsid w:val="00300CA8"/>
    <w:rsid w:val="00301811"/>
    <w:rsid w:val="00303062"/>
    <w:rsid w:val="00305F56"/>
    <w:rsid w:val="0030639B"/>
    <w:rsid w:val="00311510"/>
    <w:rsid w:val="00311A95"/>
    <w:rsid w:val="003131B1"/>
    <w:rsid w:val="0031485B"/>
    <w:rsid w:val="00320AA4"/>
    <w:rsid w:val="0032410B"/>
    <w:rsid w:val="0033070E"/>
    <w:rsid w:val="003347EB"/>
    <w:rsid w:val="00334DE6"/>
    <w:rsid w:val="0033661A"/>
    <w:rsid w:val="00337EB5"/>
    <w:rsid w:val="00337F16"/>
    <w:rsid w:val="003444A3"/>
    <w:rsid w:val="00352699"/>
    <w:rsid w:val="00352D1D"/>
    <w:rsid w:val="00352ED5"/>
    <w:rsid w:val="00354E96"/>
    <w:rsid w:val="0035693F"/>
    <w:rsid w:val="00360033"/>
    <w:rsid w:val="003635AC"/>
    <w:rsid w:val="003638A7"/>
    <w:rsid w:val="003715DA"/>
    <w:rsid w:val="00372994"/>
    <w:rsid w:val="0037677A"/>
    <w:rsid w:val="0038193D"/>
    <w:rsid w:val="003822B1"/>
    <w:rsid w:val="0038325B"/>
    <w:rsid w:val="0038669C"/>
    <w:rsid w:val="00392918"/>
    <w:rsid w:val="003951F1"/>
    <w:rsid w:val="00396FFB"/>
    <w:rsid w:val="003A17D9"/>
    <w:rsid w:val="003A302A"/>
    <w:rsid w:val="003A4AE4"/>
    <w:rsid w:val="003A6883"/>
    <w:rsid w:val="003B1503"/>
    <w:rsid w:val="003B169D"/>
    <w:rsid w:val="003B173A"/>
    <w:rsid w:val="003B254E"/>
    <w:rsid w:val="003B5CB7"/>
    <w:rsid w:val="003B6F0B"/>
    <w:rsid w:val="003B79BC"/>
    <w:rsid w:val="003C0973"/>
    <w:rsid w:val="003C1180"/>
    <w:rsid w:val="003C3A84"/>
    <w:rsid w:val="003C436E"/>
    <w:rsid w:val="003C4996"/>
    <w:rsid w:val="003C7567"/>
    <w:rsid w:val="003D60B0"/>
    <w:rsid w:val="003E399D"/>
    <w:rsid w:val="003E5368"/>
    <w:rsid w:val="003E7190"/>
    <w:rsid w:val="003F1A58"/>
    <w:rsid w:val="003F2677"/>
    <w:rsid w:val="003F5DFF"/>
    <w:rsid w:val="00401B12"/>
    <w:rsid w:val="00403AB9"/>
    <w:rsid w:val="0040481E"/>
    <w:rsid w:val="00404911"/>
    <w:rsid w:val="00406B9D"/>
    <w:rsid w:val="00406E8E"/>
    <w:rsid w:val="004100A5"/>
    <w:rsid w:val="00412EA3"/>
    <w:rsid w:val="0042466A"/>
    <w:rsid w:val="00425C81"/>
    <w:rsid w:val="004279C7"/>
    <w:rsid w:val="004347D5"/>
    <w:rsid w:val="004349DC"/>
    <w:rsid w:val="00434C75"/>
    <w:rsid w:val="00436046"/>
    <w:rsid w:val="0043674E"/>
    <w:rsid w:val="00437147"/>
    <w:rsid w:val="00442273"/>
    <w:rsid w:val="00444ED7"/>
    <w:rsid w:val="004450DC"/>
    <w:rsid w:val="0044750C"/>
    <w:rsid w:val="00456E89"/>
    <w:rsid w:val="00460145"/>
    <w:rsid w:val="00460FB3"/>
    <w:rsid w:val="0046290C"/>
    <w:rsid w:val="00462DDF"/>
    <w:rsid w:val="0046303B"/>
    <w:rsid w:val="00463CC1"/>
    <w:rsid w:val="00477FD5"/>
    <w:rsid w:val="00484109"/>
    <w:rsid w:val="004858BE"/>
    <w:rsid w:val="00485E10"/>
    <w:rsid w:val="00490533"/>
    <w:rsid w:val="00496E00"/>
    <w:rsid w:val="004A0177"/>
    <w:rsid w:val="004A6415"/>
    <w:rsid w:val="004A7B68"/>
    <w:rsid w:val="004B7C7A"/>
    <w:rsid w:val="004C1918"/>
    <w:rsid w:val="004C282F"/>
    <w:rsid w:val="004C3838"/>
    <w:rsid w:val="004C7C65"/>
    <w:rsid w:val="004D459D"/>
    <w:rsid w:val="004D45C0"/>
    <w:rsid w:val="004D4854"/>
    <w:rsid w:val="004D6D27"/>
    <w:rsid w:val="004D792F"/>
    <w:rsid w:val="004E162D"/>
    <w:rsid w:val="004E396F"/>
    <w:rsid w:val="004E60B0"/>
    <w:rsid w:val="004E626E"/>
    <w:rsid w:val="004E7296"/>
    <w:rsid w:val="004F0501"/>
    <w:rsid w:val="004F2916"/>
    <w:rsid w:val="004F3FAC"/>
    <w:rsid w:val="004F6932"/>
    <w:rsid w:val="004F6F15"/>
    <w:rsid w:val="005102F9"/>
    <w:rsid w:val="00514AD2"/>
    <w:rsid w:val="00517185"/>
    <w:rsid w:val="005235F4"/>
    <w:rsid w:val="00525804"/>
    <w:rsid w:val="00533448"/>
    <w:rsid w:val="00534D5A"/>
    <w:rsid w:val="00535A21"/>
    <w:rsid w:val="0053676C"/>
    <w:rsid w:val="00536B61"/>
    <w:rsid w:val="00544BCA"/>
    <w:rsid w:val="005457D0"/>
    <w:rsid w:val="005525F8"/>
    <w:rsid w:val="00553584"/>
    <w:rsid w:val="0055437D"/>
    <w:rsid w:val="005547EC"/>
    <w:rsid w:val="00555A56"/>
    <w:rsid w:val="00557D19"/>
    <w:rsid w:val="00561D5A"/>
    <w:rsid w:val="005654B3"/>
    <w:rsid w:val="0056758E"/>
    <w:rsid w:val="00571DEE"/>
    <w:rsid w:val="0057204E"/>
    <w:rsid w:val="00583F6B"/>
    <w:rsid w:val="00586E28"/>
    <w:rsid w:val="0059210D"/>
    <w:rsid w:val="005971E3"/>
    <w:rsid w:val="005A01DE"/>
    <w:rsid w:val="005A2322"/>
    <w:rsid w:val="005A74D8"/>
    <w:rsid w:val="005B1087"/>
    <w:rsid w:val="005B2386"/>
    <w:rsid w:val="005B429A"/>
    <w:rsid w:val="005B5AEC"/>
    <w:rsid w:val="005C03D8"/>
    <w:rsid w:val="005C03F5"/>
    <w:rsid w:val="005C4FED"/>
    <w:rsid w:val="005C68B7"/>
    <w:rsid w:val="005D1126"/>
    <w:rsid w:val="005D718C"/>
    <w:rsid w:val="005E1550"/>
    <w:rsid w:val="005E1A84"/>
    <w:rsid w:val="005E2436"/>
    <w:rsid w:val="005E26AE"/>
    <w:rsid w:val="005E5963"/>
    <w:rsid w:val="005F0531"/>
    <w:rsid w:val="005F1C61"/>
    <w:rsid w:val="006016CB"/>
    <w:rsid w:val="00604A6A"/>
    <w:rsid w:val="006078D1"/>
    <w:rsid w:val="00616D2A"/>
    <w:rsid w:val="00620C37"/>
    <w:rsid w:val="006236DF"/>
    <w:rsid w:val="00623DE1"/>
    <w:rsid w:val="00623E34"/>
    <w:rsid w:val="0062413B"/>
    <w:rsid w:val="0062547F"/>
    <w:rsid w:val="006265D7"/>
    <w:rsid w:val="006306F2"/>
    <w:rsid w:val="0063114F"/>
    <w:rsid w:val="006311FD"/>
    <w:rsid w:val="0063453B"/>
    <w:rsid w:val="006349B5"/>
    <w:rsid w:val="006414A2"/>
    <w:rsid w:val="006424BC"/>
    <w:rsid w:val="00642C6F"/>
    <w:rsid w:val="006448A1"/>
    <w:rsid w:val="00645C57"/>
    <w:rsid w:val="00657111"/>
    <w:rsid w:val="006620B5"/>
    <w:rsid w:val="006626AE"/>
    <w:rsid w:val="006639C3"/>
    <w:rsid w:val="0066522C"/>
    <w:rsid w:val="006663FF"/>
    <w:rsid w:val="006707EB"/>
    <w:rsid w:val="006729C8"/>
    <w:rsid w:val="00672D79"/>
    <w:rsid w:val="00672DCE"/>
    <w:rsid w:val="00673563"/>
    <w:rsid w:val="00673690"/>
    <w:rsid w:val="006741BF"/>
    <w:rsid w:val="0067690B"/>
    <w:rsid w:val="006773FE"/>
    <w:rsid w:val="0067773F"/>
    <w:rsid w:val="00681C02"/>
    <w:rsid w:val="00683141"/>
    <w:rsid w:val="0068734C"/>
    <w:rsid w:val="00697761"/>
    <w:rsid w:val="00697B13"/>
    <w:rsid w:val="006A1E4E"/>
    <w:rsid w:val="006A60A5"/>
    <w:rsid w:val="006B0A56"/>
    <w:rsid w:val="006B10C2"/>
    <w:rsid w:val="006B1E5C"/>
    <w:rsid w:val="006B3A5E"/>
    <w:rsid w:val="006C031E"/>
    <w:rsid w:val="006C353B"/>
    <w:rsid w:val="006C3EFC"/>
    <w:rsid w:val="006C62B3"/>
    <w:rsid w:val="006C6A0C"/>
    <w:rsid w:val="006C73F8"/>
    <w:rsid w:val="006E1BFA"/>
    <w:rsid w:val="006E1E46"/>
    <w:rsid w:val="006E21BC"/>
    <w:rsid w:val="006E30D7"/>
    <w:rsid w:val="006E4F3D"/>
    <w:rsid w:val="006E55A9"/>
    <w:rsid w:val="006E5694"/>
    <w:rsid w:val="006E642A"/>
    <w:rsid w:val="006E7386"/>
    <w:rsid w:val="00703D35"/>
    <w:rsid w:val="00707E3E"/>
    <w:rsid w:val="00710177"/>
    <w:rsid w:val="00712CD0"/>
    <w:rsid w:val="0071479B"/>
    <w:rsid w:val="007223A1"/>
    <w:rsid w:val="007237AA"/>
    <w:rsid w:val="00725660"/>
    <w:rsid w:val="00726EF5"/>
    <w:rsid w:val="0072717A"/>
    <w:rsid w:val="00727CD9"/>
    <w:rsid w:val="00730099"/>
    <w:rsid w:val="007328F6"/>
    <w:rsid w:val="007338E8"/>
    <w:rsid w:val="00733C6E"/>
    <w:rsid w:val="00734F8A"/>
    <w:rsid w:val="00736724"/>
    <w:rsid w:val="00737DB6"/>
    <w:rsid w:val="00744C31"/>
    <w:rsid w:val="007459C3"/>
    <w:rsid w:val="00754388"/>
    <w:rsid w:val="00754844"/>
    <w:rsid w:val="007548F8"/>
    <w:rsid w:val="00755EF5"/>
    <w:rsid w:val="00756794"/>
    <w:rsid w:val="0076077A"/>
    <w:rsid w:val="007653AB"/>
    <w:rsid w:val="00766338"/>
    <w:rsid w:val="007668A3"/>
    <w:rsid w:val="00766D80"/>
    <w:rsid w:val="00767BD2"/>
    <w:rsid w:val="00770349"/>
    <w:rsid w:val="007728B8"/>
    <w:rsid w:val="00776D92"/>
    <w:rsid w:val="00776F6B"/>
    <w:rsid w:val="00781797"/>
    <w:rsid w:val="007822DE"/>
    <w:rsid w:val="00782674"/>
    <w:rsid w:val="00783EEA"/>
    <w:rsid w:val="00783F88"/>
    <w:rsid w:val="007854CE"/>
    <w:rsid w:val="0078692F"/>
    <w:rsid w:val="00786FFF"/>
    <w:rsid w:val="00790550"/>
    <w:rsid w:val="0079105F"/>
    <w:rsid w:val="0079315C"/>
    <w:rsid w:val="007A1920"/>
    <w:rsid w:val="007A1E9D"/>
    <w:rsid w:val="007A3235"/>
    <w:rsid w:val="007A5389"/>
    <w:rsid w:val="007A7402"/>
    <w:rsid w:val="007B1AE9"/>
    <w:rsid w:val="007B21E3"/>
    <w:rsid w:val="007B3192"/>
    <w:rsid w:val="007B43C3"/>
    <w:rsid w:val="007B5616"/>
    <w:rsid w:val="007B79D7"/>
    <w:rsid w:val="007C2406"/>
    <w:rsid w:val="007C26EF"/>
    <w:rsid w:val="007C2A13"/>
    <w:rsid w:val="007C441C"/>
    <w:rsid w:val="007C5CD3"/>
    <w:rsid w:val="007C6D6B"/>
    <w:rsid w:val="007D0659"/>
    <w:rsid w:val="007D0794"/>
    <w:rsid w:val="007D3DEF"/>
    <w:rsid w:val="007D6488"/>
    <w:rsid w:val="007E0AC7"/>
    <w:rsid w:val="007E2763"/>
    <w:rsid w:val="007E2952"/>
    <w:rsid w:val="007E2EFC"/>
    <w:rsid w:val="007E37F4"/>
    <w:rsid w:val="007F3250"/>
    <w:rsid w:val="007F3D37"/>
    <w:rsid w:val="007F5308"/>
    <w:rsid w:val="00803BEF"/>
    <w:rsid w:val="00814F6F"/>
    <w:rsid w:val="0081569F"/>
    <w:rsid w:val="00820D45"/>
    <w:rsid w:val="00820F01"/>
    <w:rsid w:val="00826E34"/>
    <w:rsid w:val="00831815"/>
    <w:rsid w:val="00831901"/>
    <w:rsid w:val="0083213F"/>
    <w:rsid w:val="0083429D"/>
    <w:rsid w:val="00836F4E"/>
    <w:rsid w:val="00837C15"/>
    <w:rsid w:val="008413DC"/>
    <w:rsid w:val="0084179A"/>
    <w:rsid w:val="008429CF"/>
    <w:rsid w:val="00843096"/>
    <w:rsid w:val="00844AE0"/>
    <w:rsid w:val="00844D0C"/>
    <w:rsid w:val="00847CDA"/>
    <w:rsid w:val="00851C8C"/>
    <w:rsid w:val="00854772"/>
    <w:rsid w:val="00854E55"/>
    <w:rsid w:val="00856AF3"/>
    <w:rsid w:val="00861613"/>
    <w:rsid w:val="00861B32"/>
    <w:rsid w:val="00861FD0"/>
    <w:rsid w:val="0086246D"/>
    <w:rsid w:val="00863042"/>
    <w:rsid w:val="00863370"/>
    <w:rsid w:val="00863595"/>
    <w:rsid w:val="00865EC0"/>
    <w:rsid w:val="00871512"/>
    <w:rsid w:val="00873F85"/>
    <w:rsid w:val="00876B04"/>
    <w:rsid w:val="008868A6"/>
    <w:rsid w:val="00891C8A"/>
    <w:rsid w:val="00894801"/>
    <w:rsid w:val="008960DE"/>
    <w:rsid w:val="0089766F"/>
    <w:rsid w:val="008A1347"/>
    <w:rsid w:val="008A1947"/>
    <w:rsid w:val="008A31F3"/>
    <w:rsid w:val="008A4E83"/>
    <w:rsid w:val="008A5EFE"/>
    <w:rsid w:val="008C0CC8"/>
    <w:rsid w:val="008C1702"/>
    <w:rsid w:val="008C1D9C"/>
    <w:rsid w:val="008C2A7A"/>
    <w:rsid w:val="008D1F85"/>
    <w:rsid w:val="008D2CC0"/>
    <w:rsid w:val="008D38DF"/>
    <w:rsid w:val="008D3D36"/>
    <w:rsid w:val="008D4C8D"/>
    <w:rsid w:val="008D50C6"/>
    <w:rsid w:val="008E0B0C"/>
    <w:rsid w:val="008F4DF4"/>
    <w:rsid w:val="008F786B"/>
    <w:rsid w:val="00900E87"/>
    <w:rsid w:val="0090123D"/>
    <w:rsid w:val="00912EAE"/>
    <w:rsid w:val="00913662"/>
    <w:rsid w:val="009152F2"/>
    <w:rsid w:val="00924832"/>
    <w:rsid w:val="00924E84"/>
    <w:rsid w:val="0092760F"/>
    <w:rsid w:val="00932CF8"/>
    <w:rsid w:val="00933278"/>
    <w:rsid w:val="00933C3C"/>
    <w:rsid w:val="009358DA"/>
    <w:rsid w:val="009369C6"/>
    <w:rsid w:val="009416F3"/>
    <w:rsid w:val="009552CF"/>
    <w:rsid w:val="00955B9E"/>
    <w:rsid w:val="00957C84"/>
    <w:rsid w:val="00957D8A"/>
    <w:rsid w:val="009609B0"/>
    <w:rsid w:val="009619C6"/>
    <w:rsid w:val="00962FB8"/>
    <w:rsid w:val="00963170"/>
    <w:rsid w:val="0096384D"/>
    <w:rsid w:val="009668BA"/>
    <w:rsid w:val="00967BA4"/>
    <w:rsid w:val="0097194B"/>
    <w:rsid w:val="00974AC7"/>
    <w:rsid w:val="00975EEA"/>
    <w:rsid w:val="009761E7"/>
    <w:rsid w:val="00976B20"/>
    <w:rsid w:val="00977C0A"/>
    <w:rsid w:val="009836A9"/>
    <w:rsid w:val="0098578B"/>
    <w:rsid w:val="00991189"/>
    <w:rsid w:val="00997FB0"/>
    <w:rsid w:val="009A3C03"/>
    <w:rsid w:val="009A5E26"/>
    <w:rsid w:val="009B600F"/>
    <w:rsid w:val="009B6EC9"/>
    <w:rsid w:val="009B7881"/>
    <w:rsid w:val="009C23AC"/>
    <w:rsid w:val="009C53DC"/>
    <w:rsid w:val="009D6BC3"/>
    <w:rsid w:val="009D6DDB"/>
    <w:rsid w:val="009E14CC"/>
    <w:rsid w:val="009E3710"/>
    <w:rsid w:val="009E546D"/>
    <w:rsid w:val="009E5FDB"/>
    <w:rsid w:val="009E7305"/>
    <w:rsid w:val="009F50B4"/>
    <w:rsid w:val="00A009D1"/>
    <w:rsid w:val="00A00C6D"/>
    <w:rsid w:val="00A0277E"/>
    <w:rsid w:val="00A03AEE"/>
    <w:rsid w:val="00A03CEB"/>
    <w:rsid w:val="00A05426"/>
    <w:rsid w:val="00A060E7"/>
    <w:rsid w:val="00A10B44"/>
    <w:rsid w:val="00A119D1"/>
    <w:rsid w:val="00A14504"/>
    <w:rsid w:val="00A23156"/>
    <w:rsid w:val="00A23754"/>
    <w:rsid w:val="00A23C6A"/>
    <w:rsid w:val="00A3014A"/>
    <w:rsid w:val="00A31582"/>
    <w:rsid w:val="00A31A4D"/>
    <w:rsid w:val="00A33BB7"/>
    <w:rsid w:val="00A34AFA"/>
    <w:rsid w:val="00A3676A"/>
    <w:rsid w:val="00A36CE4"/>
    <w:rsid w:val="00A36EF4"/>
    <w:rsid w:val="00A409EF"/>
    <w:rsid w:val="00A51636"/>
    <w:rsid w:val="00A52AE0"/>
    <w:rsid w:val="00A52B96"/>
    <w:rsid w:val="00A54AD6"/>
    <w:rsid w:val="00A55FA1"/>
    <w:rsid w:val="00A5678E"/>
    <w:rsid w:val="00A57BB8"/>
    <w:rsid w:val="00A603F0"/>
    <w:rsid w:val="00A636DE"/>
    <w:rsid w:val="00A71A6A"/>
    <w:rsid w:val="00A77272"/>
    <w:rsid w:val="00A80DE1"/>
    <w:rsid w:val="00A834C8"/>
    <w:rsid w:val="00A83EC1"/>
    <w:rsid w:val="00A848BA"/>
    <w:rsid w:val="00A875C0"/>
    <w:rsid w:val="00A913BC"/>
    <w:rsid w:val="00A94127"/>
    <w:rsid w:val="00A963BB"/>
    <w:rsid w:val="00A97154"/>
    <w:rsid w:val="00AA14B8"/>
    <w:rsid w:val="00AB1300"/>
    <w:rsid w:val="00AB14E8"/>
    <w:rsid w:val="00AB1881"/>
    <w:rsid w:val="00AB2317"/>
    <w:rsid w:val="00AB2A0A"/>
    <w:rsid w:val="00AB3948"/>
    <w:rsid w:val="00AB4464"/>
    <w:rsid w:val="00AC1CF3"/>
    <w:rsid w:val="00AC287A"/>
    <w:rsid w:val="00AC7A71"/>
    <w:rsid w:val="00AD459D"/>
    <w:rsid w:val="00AD67DF"/>
    <w:rsid w:val="00AE57B8"/>
    <w:rsid w:val="00AE59B4"/>
    <w:rsid w:val="00AE6B1F"/>
    <w:rsid w:val="00AF30F0"/>
    <w:rsid w:val="00AF39C9"/>
    <w:rsid w:val="00AF452C"/>
    <w:rsid w:val="00AF5B57"/>
    <w:rsid w:val="00AF5E82"/>
    <w:rsid w:val="00AF697F"/>
    <w:rsid w:val="00AF6C27"/>
    <w:rsid w:val="00AF783C"/>
    <w:rsid w:val="00AF7A73"/>
    <w:rsid w:val="00B002D6"/>
    <w:rsid w:val="00B13A03"/>
    <w:rsid w:val="00B1763D"/>
    <w:rsid w:val="00B17ED6"/>
    <w:rsid w:val="00B23BD9"/>
    <w:rsid w:val="00B23EC3"/>
    <w:rsid w:val="00B27259"/>
    <w:rsid w:val="00B308E7"/>
    <w:rsid w:val="00B45CB5"/>
    <w:rsid w:val="00B46A6A"/>
    <w:rsid w:val="00B46F68"/>
    <w:rsid w:val="00B54080"/>
    <w:rsid w:val="00B555EA"/>
    <w:rsid w:val="00B5747D"/>
    <w:rsid w:val="00B57915"/>
    <w:rsid w:val="00B673B1"/>
    <w:rsid w:val="00B704CD"/>
    <w:rsid w:val="00B72E7A"/>
    <w:rsid w:val="00B75031"/>
    <w:rsid w:val="00B76DAE"/>
    <w:rsid w:val="00B77471"/>
    <w:rsid w:val="00B81E8F"/>
    <w:rsid w:val="00B83152"/>
    <w:rsid w:val="00B860C2"/>
    <w:rsid w:val="00B90ED7"/>
    <w:rsid w:val="00B90F7A"/>
    <w:rsid w:val="00B9531A"/>
    <w:rsid w:val="00BA099A"/>
    <w:rsid w:val="00BA49E2"/>
    <w:rsid w:val="00BA4C94"/>
    <w:rsid w:val="00BB3B43"/>
    <w:rsid w:val="00BB3F95"/>
    <w:rsid w:val="00BB582F"/>
    <w:rsid w:val="00BB6B93"/>
    <w:rsid w:val="00BC0358"/>
    <w:rsid w:val="00BC0E27"/>
    <w:rsid w:val="00BC4447"/>
    <w:rsid w:val="00BC458D"/>
    <w:rsid w:val="00BC5DF9"/>
    <w:rsid w:val="00BC6DB4"/>
    <w:rsid w:val="00BD266B"/>
    <w:rsid w:val="00BD3FD3"/>
    <w:rsid w:val="00BD78B0"/>
    <w:rsid w:val="00BE015D"/>
    <w:rsid w:val="00BE1ACE"/>
    <w:rsid w:val="00BE4AE1"/>
    <w:rsid w:val="00BE57CC"/>
    <w:rsid w:val="00BE7C37"/>
    <w:rsid w:val="00BF02A3"/>
    <w:rsid w:val="00BF40CB"/>
    <w:rsid w:val="00BF49D1"/>
    <w:rsid w:val="00BF5D32"/>
    <w:rsid w:val="00BF5EB3"/>
    <w:rsid w:val="00C02494"/>
    <w:rsid w:val="00C03D31"/>
    <w:rsid w:val="00C05F22"/>
    <w:rsid w:val="00C05FB5"/>
    <w:rsid w:val="00C110A9"/>
    <w:rsid w:val="00C11D95"/>
    <w:rsid w:val="00C1213D"/>
    <w:rsid w:val="00C12BAD"/>
    <w:rsid w:val="00C14ABB"/>
    <w:rsid w:val="00C16973"/>
    <w:rsid w:val="00C16E97"/>
    <w:rsid w:val="00C2164C"/>
    <w:rsid w:val="00C21D58"/>
    <w:rsid w:val="00C21E81"/>
    <w:rsid w:val="00C22833"/>
    <w:rsid w:val="00C2610E"/>
    <w:rsid w:val="00C27786"/>
    <w:rsid w:val="00C33D03"/>
    <w:rsid w:val="00C36074"/>
    <w:rsid w:val="00C37B3A"/>
    <w:rsid w:val="00C446E0"/>
    <w:rsid w:val="00C4579D"/>
    <w:rsid w:val="00C46EE4"/>
    <w:rsid w:val="00C47C71"/>
    <w:rsid w:val="00C505F8"/>
    <w:rsid w:val="00C5275D"/>
    <w:rsid w:val="00C563BE"/>
    <w:rsid w:val="00C56977"/>
    <w:rsid w:val="00C61372"/>
    <w:rsid w:val="00C62933"/>
    <w:rsid w:val="00C62E1F"/>
    <w:rsid w:val="00C63F2A"/>
    <w:rsid w:val="00C64E7D"/>
    <w:rsid w:val="00C67BE3"/>
    <w:rsid w:val="00C71040"/>
    <w:rsid w:val="00C73C0C"/>
    <w:rsid w:val="00C754C0"/>
    <w:rsid w:val="00C75A66"/>
    <w:rsid w:val="00C763E2"/>
    <w:rsid w:val="00C835A0"/>
    <w:rsid w:val="00C8609C"/>
    <w:rsid w:val="00C86235"/>
    <w:rsid w:val="00C86637"/>
    <w:rsid w:val="00C911A3"/>
    <w:rsid w:val="00C928C2"/>
    <w:rsid w:val="00C92A13"/>
    <w:rsid w:val="00C94A7B"/>
    <w:rsid w:val="00C969B7"/>
    <w:rsid w:val="00CA1D11"/>
    <w:rsid w:val="00CA31F5"/>
    <w:rsid w:val="00CA60A0"/>
    <w:rsid w:val="00CA7195"/>
    <w:rsid w:val="00CB0124"/>
    <w:rsid w:val="00CC05FA"/>
    <w:rsid w:val="00CC55DF"/>
    <w:rsid w:val="00CC5963"/>
    <w:rsid w:val="00CD0825"/>
    <w:rsid w:val="00CD14F7"/>
    <w:rsid w:val="00CD32FF"/>
    <w:rsid w:val="00CE1A91"/>
    <w:rsid w:val="00CE2FCC"/>
    <w:rsid w:val="00CE60E3"/>
    <w:rsid w:val="00CF1213"/>
    <w:rsid w:val="00CF14D6"/>
    <w:rsid w:val="00CF3A10"/>
    <w:rsid w:val="00CF7815"/>
    <w:rsid w:val="00D01340"/>
    <w:rsid w:val="00D0263B"/>
    <w:rsid w:val="00D02A6B"/>
    <w:rsid w:val="00D04BB6"/>
    <w:rsid w:val="00D079CA"/>
    <w:rsid w:val="00D1016C"/>
    <w:rsid w:val="00D14462"/>
    <w:rsid w:val="00D22B72"/>
    <w:rsid w:val="00D25F8D"/>
    <w:rsid w:val="00D260DB"/>
    <w:rsid w:val="00D31343"/>
    <w:rsid w:val="00D32015"/>
    <w:rsid w:val="00D4782D"/>
    <w:rsid w:val="00D51B07"/>
    <w:rsid w:val="00D544F5"/>
    <w:rsid w:val="00D64159"/>
    <w:rsid w:val="00D67816"/>
    <w:rsid w:val="00D7050E"/>
    <w:rsid w:val="00D7387A"/>
    <w:rsid w:val="00D74E46"/>
    <w:rsid w:val="00D75633"/>
    <w:rsid w:val="00D77230"/>
    <w:rsid w:val="00D81608"/>
    <w:rsid w:val="00D81788"/>
    <w:rsid w:val="00D81E6D"/>
    <w:rsid w:val="00D83EEC"/>
    <w:rsid w:val="00D91725"/>
    <w:rsid w:val="00DA2B59"/>
    <w:rsid w:val="00DA431A"/>
    <w:rsid w:val="00DA5620"/>
    <w:rsid w:val="00DB0853"/>
    <w:rsid w:val="00DB0A36"/>
    <w:rsid w:val="00DB3319"/>
    <w:rsid w:val="00DB6367"/>
    <w:rsid w:val="00DC0340"/>
    <w:rsid w:val="00DC0896"/>
    <w:rsid w:val="00DC35BC"/>
    <w:rsid w:val="00DC46CB"/>
    <w:rsid w:val="00DC61A6"/>
    <w:rsid w:val="00DC7B8F"/>
    <w:rsid w:val="00DD06F9"/>
    <w:rsid w:val="00DD205D"/>
    <w:rsid w:val="00DD35EA"/>
    <w:rsid w:val="00DD47E0"/>
    <w:rsid w:val="00DD781F"/>
    <w:rsid w:val="00DE096E"/>
    <w:rsid w:val="00DE2822"/>
    <w:rsid w:val="00DE762A"/>
    <w:rsid w:val="00DF0A70"/>
    <w:rsid w:val="00DF537D"/>
    <w:rsid w:val="00DF5CEF"/>
    <w:rsid w:val="00DF7981"/>
    <w:rsid w:val="00E0651F"/>
    <w:rsid w:val="00E0691B"/>
    <w:rsid w:val="00E07BA4"/>
    <w:rsid w:val="00E10CE7"/>
    <w:rsid w:val="00E1104B"/>
    <w:rsid w:val="00E13B51"/>
    <w:rsid w:val="00E168C8"/>
    <w:rsid w:val="00E218F6"/>
    <w:rsid w:val="00E21C90"/>
    <w:rsid w:val="00E21FD7"/>
    <w:rsid w:val="00E2230E"/>
    <w:rsid w:val="00E277F2"/>
    <w:rsid w:val="00E31405"/>
    <w:rsid w:val="00E333ED"/>
    <w:rsid w:val="00E411C5"/>
    <w:rsid w:val="00E432D1"/>
    <w:rsid w:val="00E4546E"/>
    <w:rsid w:val="00E46452"/>
    <w:rsid w:val="00E46832"/>
    <w:rsid w:val="00E538D2"/>
    <w:rsid w:val="00E61993"/>
    <w:rsid w:val="00E61B2A"/>
    <w:rsid w:val="00E624A0"/>
    <w:rsid w:val="00E628AD"/>
    <w:rsid w:val="00E643E6"/>
    <w:rsid w:val="00E65162"/>
    <w:rsid w:val="00E73042"/>
    <w:rsid w:val="00E733BB"/>
    <w:rsid w:val="00E737E2"/>
    <w:rsid w:val="00E74FA7"/>
    <w:rsid w:val="00E75232"/>
    <w:rsid w:val="00E76DAC"/>
    <w:rsid w:val="00E777E2"/>
    <w:rsid w:val="00E802C6"/>
    <w:rsid w:val="00E80618"/>
    <w:rsid w:val="00E8417E"/>
    <w:rsid w:val="00E842A4"/>
    <w:rsid w:val="00E8617A"/>
    <w:rsid w:val="00E87968"/>
    <w:rsid w:val="00E90F9B"/>
    <w:rsid w:val="00E94143"/>
    <w:rsid w:val="00E9609B"/>
    <w:rsid w:val="00EA0272"/>
    <w:rsid w:val="00EA0320"/>
    <w:rsid w:val="00EA0D3A"/>
    <w:rsid w:val="00EA2A8D"/>
    <w:rsid w:val="00EA413E"/>
    <w:rsid w:val="00EA6082"/>
    <w:rsid w:val="00EA7B78"/>
    <w:rsid w:val="00EB0E80"/>
    <w:rsid w:val="00EB1F96"/>
    <w:rsid w:val="00EB2424"/>
    <w:rsid w:val="00EB24E8"/>
    <w:rsid w:val="00EB547C"/>
    <w:rsid w:val="00EC0B8D"/>
    <w:rsid w:val="00EC7816"/>
    <w:rsid w:val="00ED4CEB"/>
    <w:rsid w:val="00ED5912"/>
    <w:rsid w:val="00ED7339"/>
    <w:rsid w:val="00EE303C"/>
    <w:rsid w:val="00EE42E3"/>
    <w:rsid w:val="00EE668E"/>
    <w:rsid w:val="00EF4794"/>
    <w:rsid w:val="00EF5C2C"/>
    <w:rsid w:val="00EF72F9"/>
    <w:rsid w:val="00EF7366"/>
    <w:rsid w:val="00EF75A0"/>
    <w:rsid w:val="00F011A7"/>
    <w:rsid w:val="00F02E29"/>
    <w:rsid w:val="00F033B2"/>
    <w:rsid w:val="00F0533B"/>
    <w:rsid w:val="00F059AA"/>
    <w:rsid w:val="00F110B5"/>
    <w:rsid w:val="00F1240E"/>
    <w:rsid w:val="00F13739"/>
    <w:rsid w:val="00F17398"/>
    <w:rsid w:val="00F17473"/>
    <w:rsid w:val="00F17A20"/>
    <w:rsid w:val="00F208ED"/>
    <w:rsid w:val="00F223BD"/>
    <w:rsid w:val="00F246B8"/>
    <w:rsid w:val="00F24751"/>
    <w:rsid w:val="00F2661F"/>
    <w:rsid w:val="00F26EF9"/>
    <w:rsid w:val="00F279F5"/>
    <w:rsid w:val="00F30ABF"/>
    <w:rsid w:val="00F35493"/>
    <w:rsid w:val="00F41BD7"/>
    <w:rsid w:val="00F4287D"/>
    <w:rsid w:val="00F517FE"/>
    <w:rsid w:val="00F568D7"/>
    <w:rsid w:val="00F61FF5"/>
    <w:rsid w:val="00F627DE"/>
    <w:rsid w:val="00F658BC"/>
    <w:rsid w:val="00F66E96"/>
    <w:rsid w:val="00F704DD"/>
    <w:rsid w:val="00F72B95"/>
    <w:rsid w:val="00F72EA7"/>
    <w:rsid w:val="00F7324B"/>
    <w:rsid w:val="00F73EB1"/>
    <w:rsid w:val="00F759D2"/>
    <w:rsid w:val="00F769C7"/>
    <w:rsid w:val="00F770D6"/>
    <w:rsid w:val="00F83F0A"/>
    <w:rsid w:val="00F865D7"/>
    <w:rsid w:val="00F8679A"/>
    <w:rsid w:val="00F87462"/>
    <w:rsid w:val="00F9078F"/>
    <w:rsid w:val="00F937B8"/>
    <w:rsid w:val="00F94471"/>
    <w:rsid w:val="00F94757"/>
    <w:rsid w:val="00F96B90"/>
    <w:rsid w:val="00FA037D"/>
    <w:rsid w:val="00FA255F"/>
    <w:rsid w:val="00FA4C89"/>
    <w:rsid w:val="00FA6F85"/>
    <w:rsid w:val="00FB632D"/>
    <w:rsid w:val="00FB6986"/>
    <w:rsid w:val="00FB7E5B"/>
    <w:rsid w:val="00FC17C7"/>
    <w:rsid w:val="00FC2944"/>
    <w:rsid w:val="00FC2E5A"/>
    <w:rsid w:val="00FD50FD"/>
    <w:rsid w:val="00FD53B9"/>
    <w:rsid w:val="00FD78DC"/>
    <w:rsid w:val="00FE10B1"/>
    <w:rsid w:val="00FE1252"/>
    <w:rsid w:val="00FE22AF"/>
    <w:rsid w:val="00FE679F"/>
    <w:rsid w:val="00FF16D0"/>
    <w:rsid w:val="00FF27C0"/>
    <w:rsid w:val="00FF3E3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7E194"/>
  <w15:docId w15:val="{E15F3A96-E36C-FB42-B334-308EA9A09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54AD6"/>
    <w:rPr>
      <w:rFonts w:ascii="Times New Roman" w:eastAsia="Times New Roman" w:hAnsi="Times New Roman" w:cs="Times New Roman"/>
      <w:lang w:eastAsia="en-US"/>
    </w:rPr>
  </w:style>
  <w:style w:type="paragraph" w:styleId="Heading1">
    <w:name w:val="heading 1"/>
    <w:basedOn w:val="Normal"/>
    <w:next w:val="Normal"/>
    <w:link w:val="Heading1Char"/>
    <w:uiPriority w:val="9"/>
    <w:qFormat/>
    <w:rsid w:val="00BB582F"/>
    <w:pPr>
      <w:keepNext/>
      <w:numPr>
        <w:numId w:val="4"/>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BB582F"/>
    <w:pPr>
      <w:keepNext/>
      <w:numPr>
        <w:ilvl w:val="1"/>
        <w:numId w:val="4"/>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unhideWhenUsed/>
    <w:qFormat/>
    <w:rsid w:val="00BB582F"/>
    <w:pPr>
      <w:keepNext/>
      <w:numPr>
        <w:ilvl w:val="2"/>
        <w:numId w:val="4"/>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BB582F"/>
    <w:pPr>
      <w:keepNext/>
      <w:numPr>
        <w:ilvl w:val="3"/>
        <w:numId w:val="4"/>
      </w:numPr>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BB582F"/>
    <w:pPr>
      <w:numPr>
        <w:ilvl w:val="4"/>
        <w:numId w:val="4"/>
      </w:numPr>
      <w:spacing w:before="240" w:after="60"/>
      <w:outlineLvl w:val="4"/>
    </w:pPr>
    <w:rPr>
      <w:b/>
      <w:bCs/>
      <w:i/>
      <w:iCs/>
      <w:sz w:val="26"/>
      <w:szCs w:val="26"/>
    </w:rPr>
  </w:style>
  <w:style w:type="paragraph" w:styleId="Heading6">
    <w:name w:val="heading 6"/>
    <w:basedOn w:val="Normal"/>
    <w:next w:val="Normal"/>
    <w:link w:val="Heading6Char"/>
    <w:qFormat/>
    <w:rsid w:val="00BB582F"/>
    <w:pPr>
      <w:numPr>
        <w:ilvl w:val="5"/>
        <w:numId w:val="4"/>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BB582F"/>
    <w:pPr>
      <w:numPr>
        <w:ilvl w:val="6"/>
        <w:numId w:val="4"/>
      </w:numPr>
      <w:spacing w:before="240" w:after="60"/>
      <w:outlineLvl w:val="6"/>
    </w:pPr>
  </w:style>
  <w:style w:type="paragraph" w:styleId="Heading8">
    <w:name w:val="heading 8"/>
    <w:basedOn w:val="Normal"/>
    <w:next w:val="Normal"/>
    <w:link w:val="Heading8Char"/>
    <w:uiPriority w:val="9"/>
    <w:semiHidden/>
    <w:unhideWhenUsed/>
    <w:qFormat/>
    <w:rsid w:val="00BB582F"/>
    <w:pPr>
      <w:numPr>
        <w:ilvl w:val="7"/>
        <w:numId w:val="4"/>
      </w:numPr>
      <w:spacing w:before="240" w:after="60"/>
      <w:outlineLvl w:val="7"/>
    </w:pPr>
    <w:rPr>
      <w:i/>
      <w:iCs/>
    </w:rPr>
  </w:style>
  <w:style w:type="paragraph" w:styleId="Heading9">
    <w:name w:val="heading 9"/>
    <w:basedOn w:val="Normal"/>
    <w:next w:val="Normal"/>
    <w:link w:val="Heading9Char"/>
    <w:uiPriority w:val="9"/>
    <w:semiHidden/>
    <w:unhideWhenUsed/>
    <w:qFormat/>
    <w:rsid w:val="00BB582F"/>
    <w:pPr>
      <w:numPr>
        <w:ilvl w:val="8"/>
        <w:numId w:val="4"/>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82F"/>
    <w:rPr>
      <w:rFonts w:asciiTheme="majorHAnsi" w:eastAsiaTheme="majorEastAsia" w:hAnsiTheme="majorHAnsi" w:cstheme="majorBidi"/>
      <w:b/>
      <w:bCs/>
      <w:kern w:val="32"/>
      <w:sz w:val="32"/>
      <w:szCs w:val="32"/>
      <w:lang w:eastAsia="en-US"/>
    </w:rPr>
  </w:style>
  <w:style w:type="character" w:customStyle="1" w:styleId="Heading2Char">
    <w:name w:val="Heading 2 Char"/>
    <w:basedOn w:val="DefaultParagraphFont"/>
    <w:link w:val="Heading2"/>
    <w:uiPriority w:val="9"/>
    <w:rsid w:val="00BB582F"/>
    <w:rPr>
      <w:rFonts w:asciiTheme="majorHAnsi" w:eastAsiaTheme="majorEastAsia" w:hAnsiTheme="majorHAnsi" w:cstheme="majorBidi"/>
      <w:b/>
      <w:bCs/>
      <w:i/>
      <w:iCs/>
      <w:sz w:val="28"/>
      <w:szCs w:val="28"/>
      <w:lang w:eastAsia="en-US"/>
    </w:rPr>
  </w:style>
  <w:style w:type="character" w:customStyle="1" w:styleId="Heading3Char">
    <w:name w:val="Heading 3 Char"/>
    <w:basedOn w:val="DefaultParagraphFont"/>
    <w:link w:val="Heading3"/>
    <w:uiPriority w:val="9"/>
    <w:rsid w:val="00BB582F"/>
    <w:rPr>
      <w:rFonts w:asciiTheme="majorHAnsi" w:eastAsiaTheme="majorEastAsia" w:hAnsiTheme="majorHAnsi" w:cstheme="majorBidi"/>
      <w:b/>
      <w:bCs/>
      <w:sz w:val="26"/>
      <w:szCs w:val="26"/>
      <w:lang w:eastAsia="en-US"/>
    </w:rPr>
  </w:style>
  <w:style w:type="character" w:customStyle="1" w:styleId="Heading4Char">
    <w:name w:val="Heading 4 Char"/>
    <w:basedOn w:val="DefaultParagraphFont"/>
    <w:link w:val="Heading4"/>
    <w:uiPriority w:val="9"/>
    <w:semiHidden/>
    <w:rsid w:val="00BB582F"/>
    <w:rPr>
      <w:b/>
      <w:bCs/>
      <w:sz w:val="28"/>
      <w:szCs w:val="28"/>
      <w:lang w:eastAsia="en-US"/>
    </w:rPr>
  </w:style>
  <w:style w:type="character" w:customStyle="1" w:styleId="Heading5Char">
    <w:name w:val="Heading 5 Char"/>
    <w:basedOn w:val="DefaultParagraphFont"/>
    <w:link w:val="Heading5"/>
    <w:uiPriority w:val="9"/>
    <w:semiHidden/>
    <w:rsid w:val="00BB582F"/>
    <w:rPr>
      <w:b/>
      <w:bCs/>
      <w:i/>
      <w:iCs/>
      <w:sz w:val="26"/>
      <w:szCs w:val="26"/>
      <w:lang w:eastAsia="en-US"/>
    </w:rPr>
  </w:style>
  <w:style w:type="character" w:customStyle="1" w:styleId="Heading6Char">
    <w:name w:val="Heading 6 Char"/>
    <w:basedOn w:val="DefaultParagraphFont"/>
    <w:link w:val="Heading6"/>
    <w:rsid w:val="00BB582F"/>
    <w:rPr>
      <w:rFonts w:ascii="Times New Roman" w:eastAsia="Times New Roman" w:hAnsi="Times New Roman" w:cs="Times New Roman"/>
      <w:b/>
      <w:bCs/>
      <w:sz w:val="22"/>
      <w:szCs w:val="22"/>
      <w:lang w:eastAsia="en-US"/>
    </w:rPr>
  </w:style>
  <w:style w:type="character" w:customStyle="1" w:styleId="Heading7Char">
    <w:name w:val="Heading 7 Char"/>
    <w:basedOn w:val="DefaultParagraphFont"/>
    <w:link w:val="Heading7"/>
    <w:uiPriority w:val="9"/>
    <w:semiHidden/>
    <w:rsid w:val="00BB582F"/>
    <w:rPr>
      <w:lang w:eastAsia="en-US"/>
    </w:rPr>
  </w:style>
  <w:style w:type="character" w:customStyle="1" w:styleId="Heading8Char">
    <w:name w:val="Heading 8 Char"/>
    <w:basedOn w:val="DefaultParagraphFont"/>
    <w:link w:val="Heading8"/>
    <w:uiPriority w:val="9"/>
    <w:semiHidden/>
    <w:rsid w:val="00BB582F"/>
    <w:rPr>
      <w:i/>
      <w:iCs/>
      <w:lang w:eastAsia="en-US"/>
    </w:rPr>
  </w:style>
  <w:style w:type="character" w:customStyle="1" w:styleId="Heading9Char">
    <w:name w:val="Heading 9 Char"/>
    <w:basedOn w:val="DefaultParagraphFont"/>
    <w:link w:val="Heading9"/>
    <w:uiPriority w:val="9"/>
    <w:semiHidden/>
    <w:rsid w:val="00BB582F"/>
    <w:rPr>
      <w:rFonts w:asciiTheme="majorHAnsi" w:eastAsiaTheme="majorEastAsia" w:hAnsiTheme="majorHAnsi" w:cstheme="majorBidi"/>
      <w:sz w:val="22"/>
      <w:szCs w:val="22"/>
      <w:lang w:eastAsia="en-US"/>
    </w:rPr>
  </w:style>
  <w:style w:type="paragraph" w:styleId="ListParagraph">
    <w:name w:val="List Paragraph"/>
    <w:aliases w:val="References,Bullet List,FooterText,List Paragraph1,Colorful List Accent 1,Dot pt,F5 List Paragraph,No Spacing1,List Paragraph Char Char Char,Indicator Text,Numbered Para 1,Bullet 1,List Paragraph12,Bullet Points,MAIN CONTENT"/>
    <w:basedOn w:val="Normal"/>
    <w:link w:val="ListParagraphChar"/>
    <w:uiPriority w:val="34"/>
    <w:qFormat/>
    <w:rsid w:val="00F73EB1"/>
    <w:pPr>
      <w:ind w:left="720"/>
      <w:contextualSpacing/>
    </w:pPr>
  </w:style>
  <w:style w:type="character" w:customStyle="1" w:styleId="ListParagraphChar">
    <w:name w:val="List Paragraph Char"/>
    <w:aliases w:val="References Char,Bullet List Char,FooterText Char,List Paragraph1 Char,Colorful List Accent 1 Char,Dot pt Char,F5 List Paragraph Char,No Spacing1 Char,List Paragraph Char Char Char Char,Indicator Text Char,Numbered Para 1 Char"/>
    <w:basedOn w:val="DefaultParagraphFont"/>
    <w:link w:val="ListParagraph"/>
    <w:uiPriority w:val="34"/>
    <w:locked/>
    <w:rsid w:val="00BB582F"/>
  </w:style>
  <w:style w:type="table" w:styleId="TableGrid">
    <w:name w:val="Table Grid"/>
    <w:basedOn w:val="TableNormal"/>
    <w:uiPriority w:val="39"/>
    <w:rsid w:val="0038325B"/>
    <w:rPr>
      <w:rFonts w:eastAsiaTheme="minorHAnsi"/>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BB582F"/>
    <w:rPr>
      <w:sz w:val="20"/>
      <w:szCs w:val="20"/>
    </w:rPr>
  </w:style>
  <w:style w:type="character" w:customStyle="1" w:styleId="CommentTextChar">
    <w:name w:val="Comment Text Char"/>
    <w:basedOn w:val="DefaultParagraphFont"/>
    <w:link w:val="CommentText"/>
    <w:uiPriority w:val="99"/>
    <w:rsid w:val="00BB582F"/>
    <w:rPr>
      <w:rFonts w:ascii="Times New Roman" w:eastAsia="Times New Roman" w:hAnsi="Times New Roman" w:cs="Times New Roman"/>
      <w:sz w:val="20"/>
      <w:szCs w:val="20"/>
      <w:lang w:eastAsia="en-US"/>
    </w:rPr>
  </w:style>
  <w:style w:type="character" w:customStyle="1" w:styleId="CommentSubjectChar">
    <w:name w:val="Comment Subject Char"/>
    <w:basedOn w:val="CommentTextChar"/>
    <w:link w:val="CommentSubject"/>
    <w:uiPriority w:val="99"/>
    <w:semiHidden/>
    <w:rsid w:val="00BB582F"/>
    <w:rPr>
      <w:rFonts w:ascii="Times New Roman" w:eastAsia="Times New Roman" w:hAnsi="Times New Roman" w:cs="Times New Roman"/>
      <w:b/>
      <w:bCs/>
      <w:sz w:val="20"/>
      <w:szCs w:val="20"/>
      <w:lang w:eastAsia="en-US"/>
    </w:rPr>
  </w:style>
  <w:style w:type="paragraph" w:styleId="CommentSubject">
    <w:name w:val="annotation subject"/>
    <w:basedOn w:val="CommentText"/>
    <w:next w:val="CommentText"/>
    <w:link w:val="CommentSubjectChar"/>
    <w:uiPriority w:val="99"/>
    <w:semiHidden/>
    <w:unhideWhenUsed/>
    <w:rsid w:val="00BB582F"/>
    <w:rPr>
      <w:b/>
      <w:bCs/>
    </w:rPr>
  </w:style>
  <w:style w:type="character" w:customStyle="1" w:styleId="BalloonTextChar">
    <w:name w:val="Balloon Text Char"/>
    <w:basedOn w:val="DefaultParagraphFont"/>
    <w:link w:val="BalloonText"/>
    <w:uiPriority w:val="99"/>
    <w:semiHidden/>
    <w:rsid w:val="00BB582F"/>
    <w:rPr>
      <w:rFonts w:ascii="Segoe UI" w:eastAsia="Times New Roman" w:hAnsi="Segoe UI" w:cs="Segoe UI"/>
      <w:sz w:val="18"/>
      <w:szCs w:val="18"/>
      <w:lang w:eastAsia="en-US"/>
    </w:rPr>
  </w:style>
  <w:style w:type="paragraph" w:styleId="BalloonText">
    <w:name w:val="Balloon Text"/>
    <w:basedOn w:val="Normal"/>
    <w:link w:val="BalloonTextChar"/>
    <w:uiPriority w:val="99"/>
    <w:semiHidden/>
    <w:unhideWhenUsed/>
    <w:rsid w:val="00BB582F"/>
    <w:rPr>
      <w:rFonts w:ascii="Segoe UI" w:hAnsi="Segoe UI" w:cs="Segoe UI"/>
      <w:sz w:val="18"/>
      <w:szCs w:val="18"/>
    </w:rPr>
  </w:style>
  <w:style w:type="character" w:styleId="CommentReference">
    <w:name w:val="annotation reference"/>
    <w:basedOn w:val="DefaultParagraphFont"/>
    <w:uiPriority w:val="99"/>
    <w:unhideWhenUsed/>
    <w:rsid w:val="009C23AC"/>
    <w:rPr>
      <w:sz w:val="18"/>
      <w:szCs w:val="18"/>
    </w:rPr>
  </w:style>
  <w:style w:type="paragraph" w:styleId="FootnoteText">
    <w:name w:val="footnote text"/>
    <w:basedOn w:val="Normal"/>
    <w:link w:val="FootnoteTextChar"/>
    <w:uiPriority w:val="99"/>
    <w:unhideWhenUsed/>
    <w:rsid w:val="00352D1D"/>
  </w:style>
  <w:style w:type="character" w:customStyle="1" w:styleId="FootnoteTextChar">
    <w:name w:val="Footnote Text Char"/>
    <w:basedOn w:val="DefaultParagraphFont"/>
    <w:link w:val="FootnoteText"/>
    <w:uiPriority w:val="99"/>
    <w:rsid w:val="00352D1D"/>
  </w:style>
  <w:style w:type="character" w:styleId="FootnoteReference">
    <w:name w:val="footnote reference"/>
    <w:basedOn w:val="DefaultParagraphFont"/>
    <w:uiPriority w:val="99"/>
    <w:unhideWhenUsed/>
    <w:rsid w:val="00352D1D"/>
    <w:rPr>
      <w:vertAlign w:val="superscript"/>
    </w:rPr>
  </w:style>
  <w:style w:type="paragraph" w:styleId="Footer">
    <w:name w:val="footer"/>
    <w:basedOn w:val="Normal"/>
    <w:link w:val="FooterChar"/>
    <w:uiPriority w:val="99"/>
    <w:unhideWhenUsed/>
    <w:rsid w:val="00DD35EA"/>
    <w:pPr>
      <w:tabs>
        <w:tab w:val="center" w:pos="4680"/>
        <w:tab w:val="right" w:pos="9360"/>
      </w:tabs>
    </w:pPr>
  </w:style>
  <w:style w:type="character" w:customStyle="1" w:styleId="FooterChar">
    <w:name w:val="Footer Char"/>
    <w:basedOn w:val="DefaultParagraphFont"/>
    <w:link w:val="Footer"/>
    <w:uiPriority w:val="99"/>
    <w:rsid w:val="00DD35EA"/>
  </w:style>
  <w:style w:type="character" w:styleId="PageNumber">
    <w:name w:val="page number"/>
    <w:basedOn w:val="DefaultParagraphFont"/>
    <w:uiPriority w:val="99"/>
    <w:semiHidden/>
    <w:unhideWhenUsed/>
    <w:rsid w:val="00DD35EA"/>
  </w:style>
  <w:style w:type="paragraph" w:styleId="TOCHeading">
    <w:name w:val="TOC Heading"/>
    <w:basedOn w:val="Heading1"/>
    <w:next w:val="Normal"/>
    <w:uiPriority w:val="39"/>
    <w:unhideWhenUsed/>
    <w:qFormat/>
    <w:rsid w:val="00F72EA7"/>
    <w:pPr>
      <w:keepLines/>
      <w:numPr>
        <w:numId w:val="0"/>
      </w:numPr>
      <w:spacing w:before="480" w:after="0" w:line="276" w:lineRule="auto"/>
      <w:outlineLvl w:val="9"/>
    </w:pPr>
    <w:rPr>
      <w:color w:val="2F5496" w:themeColor="accent1" w:themeShade="BF"/>
      <w:kern w:val="0"/>
      <w:sz w:val="28"/>
      <w:szCs w:val="28"/>
    </w:rPr>
  </w:style>
  <w:style w:type="paragraph" w:styleId="TOC1">
    <w:name w:val="toc 1"/>
    <w:basedOn w:val="Normal"/>
    <w:next w:val="Normal"/>
    <w:autoRedefine/>
    <w:uiPriority w:val="39"/>
    <w:unhideWhenUsed/>
    <w:rsid w:val="004279C7"/>
    <w:pPr>
      <w:tabs>
        <w:tab w:val="right" w:leader="dot" w:pos="9010"/>
      </w:tabs>
      <w:spacing w:before="120"/>
    </w:pPr>
    <w:rPr>
      <w:b/>
      <w:bCs/>
    </w:rPr>
  </w:style>
  <w:style w:type="paragraph" w:styleId="TOC2">
    <w:name w:val="toc 2"/>
    <w:basedOn w:val="Normal"/>
    <w:next w:val="Normal"/>
    <w:autoRedefine/>
    <w:uiPriority w:val="39"/>
    <w:unhideWhenUsed/>
    <w:rsid w:val="00F72EA7"/>
    <w:pPr>
      <w:ind w:left="240"/>
    </w:pPr>
    <w:rPr>
      <w:b/>
      <w:bCs/>
      <w:sz w:val="22"/>
      <w:szCs w:val="22"/>
    </w:rPr>
  </w:style>
  <w:style w:type="character" w:styleId="Hyperlink">
    <w:name w:val="Hyperlink"/>
    <w:basedOn w:val="DefaultParagraphFont"/>
    <w:uiPriority w:val="99"/>
    <w:unhideWhenUsed/>
    <w:rsid w:val="00F72EA7"/>
    <w:rPr>
      <w:color w:val="0563C1" w:themeColor="hyperlink"/>
      <w:u w:val="single"/>
    </w:rPr>
  </w:style>
  <w:style w:type="paragraph" w:styleId="TOC3">
    <w:name w:val="toc 3"/>
    <w:basedOn w:val="Normal"/>
    <w:next w:val="Normal"/>
    <w:autoRedefine/>
    <w:uiPriority w:val="39"/>
    <w:semiHidden/>
    <w:unhideWhenUsed/>
    <w:rsid w:val="00F72EA7"/>
    <w:pPr>
      <w:ind w:left="480"/>
    </w:pPr>
    <w:rPr>
      <w:sz w:val="22"/>
      <w:szCs w:val="22"/>
    </w:rPr>
  </w:style>
  <w:style w:type="paragraph" w:styleId="TOC4">
    <w:name w:val="toc 4"/>
    <w:basedOn w:val="Normal"/>
    <w:next w:val="Normal"/>
    <w:autoRedefine/>
    <w:uiPriority w:val="39"/>
    <w:semiHidden/>
    <w:unhideWhenUsed/>
    <w:rsid w:val="00F72EA7"/>
    <w:pPr>
      <w:ind w:left="720"/>
    </w:pPr>
    <w:rPr>
      <w:sz w:val="20"/>
      <w:szCs w:val="20"/>
    </w:rPr>
  </w:style>
  <w:style w:type="paragraph" w:styleId="TOC5">
    <w:name w:val="toc 5"/>
    <w:basedOn w:val="Normal"/>
    <w:next w:val="Normal"/>
    <w:autoRedefine/>
    <w:uiPriority w:val="39"/>
    <w:semiHidden/>
    <w:unhideWhenUsed/>
    <w:rsid w:val="00F72EA7"/>
    <w:pPr>
      <w:ind w:left="960"/>
    </w:pPr>
    <w:rPr>
      <w:sz w:val="20"/>
      <w:szCs w:val="20"/>
    </w:rPr>
  </w:style>
  <w:style w:type="paragraph" w:styleId="TOC6">
    <w:name w:val="toc 6"/>
    <w:basedOn w:val="Normal"/>
    <w:next w:val="Normal"/>
    <w:autoRedefine/>
    <w:uiPriority w:val="39"/>
    <w:semiHidden/>
    <w:unhideWhenUsed/>
    <w:rsid w:val="00F72EA7"/>
    <w:pPr>
      <w:ind w:left="1200"/>
    </w:pPr>
    <w:rPr>
      <w:sz w:val="20"/>
      <w:szCs w:val="20"/>
    </w:rPr>
  </w:style>
  <w:style w:type="paragraph" w:styleId="TOC7">
    <w:name w:val="toc 7"/>
    <w:basedOn w:val="Normal"/>
    <w:next w:val="Normal"/>
    <w:autoRedefine/>
    <w:uiPriority w:val="39"/>
    <w:semiHidden/>
    <w:unhideWhenUsed/>
    <w:rsid w:val="00F72EA7"/>
    <w:pPr>
      <w:ind w:left="1440"/>
    </w:pPr>
    <w:rPr>
      <w:sz w:val="20"/>
      <w:szCs w:val="20"/>
    </w:rPr>
  </w:style>
  <w:style w:type="paragraph" w:styleId="TOC8">
    <w:name w:val="toc 8"/>
    <w:basedOn w:val="Normal"/>
    <w:next w:val="Normal"/>
    <w:autoRedefine/>
    <w:uiPriority w:val="39"/>
    <w:semiHidden/>
    <w:unhideWhenUsed/>
    <w:rsid w:val="00F72EA7"/>
    <w:pPr>
      <w:ind w:left="1680"/>
    </w:pPr>
    <w:rPr>
      <w:sz w:val="20"/>
      <w:szCs w:val="20"/>
    </w:rPr>
  </w:style>
  <w:style w:type="paragraph" w:styleId="TOC9">
    <w:name w:val="toc 9"/>
    <w:basedOn w:val="Normal"/>
    <w:next w:val="Normal"/>
    <w:autoRedefine/>
    <w:uiPriority w:val="39"/>
    <w:semiHidden/>
    <w:unhideWhenUsed/>
    <w:rsid w:val="00F72EA7"/>
    <w:pPr>
      <w:ind w:left="1920"/>
    </w:pPr>
    <w:rPr>
      <w:sz w:val="20"/>
      <w:szCs w:val="20"/>
    </w:rPr>
  </w:style>
  <w:style w:type="paragraph" w:customStyle="1" w:styleId="p1">
    <w:name w:val="p1"/>
    <w:basedOn w:val="Normal"/>
    <w:rsid w:val="00DF0A70"/>
    <w:pPr>
      <w:spacing w:before="135" w:line="137" w:lineRule="atLeast"/>
    </w:pPr>
    <w:rPr>
      <w:rFonts w:ascii="Helvetica" w:hAnsi="Helvetica"/>
      <w:sz w:val="14"/>
      <w:szCs w:val="14"/>
      <w:lang w:val="en-GB" w:eastAsia="en-GB"/>
    </w:rPr>
  </w:style>
  <w:style w:type="character" w:customStyle="1" w:styleId="apple-converted-space">
    <w:name w:val="apple-converted-space"/>
    <w:basedOn w:val="DefaultParagraphFont"/>
    <w:rsid w:val="00DF0A70"/>
  </w:style>
  <w:style w:type="paragraph" w:styleId="Header">
    <w:name w:val="header"/>
    <w:basedOn w:val="Normal"/>
    <w:link w:val="HeaderChar"/>
    <w:uiPriority w:val="99"/>
    <w:unhideWhenUsed/>
    <w:rsid w:val="00F568D7"/>
    <w:pPr>
      <w:tabs>
        <w:tab w:val="center" w:pos="4680"/>
        <w:tab w:val="right" w:pos="9360"/>
      </w:tabs>
    </w:pPr>
  </w:style>
  <w:style w:type="character" w:customStyle="1" w:styleId="HeaderChar">
    <w:name w:val="Header Char"/>
    <w:basedOn w:val="DefaultParagraphFont"/>
    <w:link w:val="Header"/>
    <w:uiPriority w:val="99"/>
    <w:rsid w:val="00F568D7"/>
  </w:style>
  <w:style w:type="paragraph" w:styleId="NormalWeb">
    <w:name w:val="Normal (Web)"/>
    <w:basedOn w:val="Normal"/>
    <w:uiPriority w:val="99"/>
    <w:semiHidden/>
    <w:unhideWhenUsed/>
    <w:rsid w:val="0043674E"/>
    <w:pPr>
      <w:spacing w:before="100" w:beforeAutospacing="1" w:after="100" w:afterAutospacing="1"/>
    </w:pPr>
    <w:rPr>
      <w:lang w:val="en-GB" w:eastAsia="en-GB"/>
    </w:rPr>
  </w:style>
  <w:style w:type="character" w:styleId="FollowedHyperlink">
    <w:name w:val="FollowedHyperlink"/>
    <w:basedOn w:val="DefaultParagraphFont"/>
    <w:uiPriority w:val="99"/>
    <w:semiHidden/>
    <w:unhideWhenUsed/>
    <w:rsid w:val="00C63F2A"/>
    <w:rPr>
      <w:color w:val="954F72" w:themeColor="followedHyperlink"/>
      <w:u w:val="single"/>
    </w:rPr>
  </w:style>
  <w:style w:type="paragraph" w:styleId="DocumentMap">
    <w:name w:val="Document Map"/>
    <w:basedOn w:val="Normal"/>
    <w:link w:val="DocumentMapChar"/>
    <w:uiPriority w:val="99"/>
    <w:semiHidden/>
    <w:unhideWhenUsed/>
    <w:rsid w:val="00645C57"/>
  </w:style>
  <w:style w:type="character" w:customStyle="1" w:styleId="DocumentMapChar">
    <w:name w:val="Document Map Char"/>
    <w:basedOn w:val="DefaultParagraphFont"/>
    <w:link w:val="DocumentMap"/>
    <w:uiPriority w:val="99"/>
    <w:semiHidden/>
    <w:rsid w:val="00645C57"/>
    <w:rPr>
      <w:rFonts w:ascii="Times New Roman" w:hAnsi="Times New Roman" w:cs="Times New Roman"/>
    </w:rPr>
  </w:style>
  <w:style w:type="paragraph" w:styleId="EndnoteText">
    <w:name w:val="endnote text"/>
    <w:basedOn w:val="Normal"/>
    <w:link w:val="EndnoteTextChar"/>
    <w:uiPriority w:val="99"/>
    <w:semiHidden/>
    <w:unhideWhenUsed/>
    <w:rsid w:val="00776D92"/>
    <w:rPr>
      <w:sz w:val="20"/>
      <w:szCs w:val="20"/>
    </w:rPr>
  </w:style>
  <w:style w:type="character" w:customStyle="1" w:styleId="EndnoteTextChar">
    <w:name w:val="Endnote Text Char"/>
    <w:basedOn w:val="DefaultParagraphFont"/>
    <w:link w:val="EndnoteText"/>
    <w:uiPriority w:val="99"/>
    <w:semiHidden/>
    <w:rsid w:val="00776D92"/>
    <w:rPr>
      <w:sz w:val="20"/>
      <w:szCs w:val="20"/>
    </w:rPr>
  </w:style>
  <w:style w:type="character" w:styleId="EndnoteReference">
    <w:name w:val="endnote reference"/>
    <w:basedOn w:val="DefaultParagraphFont"/>
    <w:uiPriority w:val="99"/>
    <w:semiHidden/>
    <w:unhideWhenUsed/>
    <w:rsid w:val="00776D92"/>
    <w:rPr>
      <w:vertAlign w:val="superscript"/>
    </w:rPr>
  </w:style>
  <w:style w:type="paragraph" w:styleId="HTMLPreformatted">
    <w:name w:val="HTML Preformatted"/>
    <w:basedOn w:val="Normal"/>
    <w:link w:val="HTMLPreformattedChar"/>
    <w:uiPriority w:val="99"/>
    <w:unhideWhenUsed/>
    <w:rsid w:val="003929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392918"/>
    <w:rPr>
      <w:rFonts w:ascii="Courier New" w:eastAsia="Times New Roman" w:hAnsi="Courier New" w:cs="Courier New"/>
      <w:sz w:val="20"/>
      <w:szCs w:val="20"/>
      <w:lang w:eastAsia="en-US"/>
    </w:rPr>
  </w:style>
  <w:style w:type="paragraph" w:customStyle="1" w:styleId="Heading11">
    <w:name w:val="Heading 11"/>
    <w:basedOn w:val="Normal"/>
    <w:next w:val="Normal"/>
    <w:rsid w:val="003B169D"/>
    <w:pPr>
      <w:keepNext/>
      <w:keepLines/>
      <w:spacing w:before="480"/>
    </w:pPr>
    <w:rPr>
      <w:rFonts w:ascii="Cambria" w:eastAsia="Cambria" w:hAnsi="Cambria" w:cs="Cambria"/>
      <w:b/>
      <w:bCs/>
      <w:color w:val="345A8A"/>
      <w:sz w:val="32"/>
      <w:szCs w:val="32"/>
    </w:rPr>
  </w:style>
  <w:style w:type="paragraph" w:customStyle="1" w:styleId="abzacixml">
    <w:name w:val="abzaci_xml"/>
    <w:basedOn w:val="PlainText"/>
    <w:rsid w:val="00F223BD"/>
    <w:pPr>
      <w:spacing w:line="240" w:lineRule="atLeast"/>
      <w:ind w:firstLine="283"/>
      <w:jc w:val="both"/>
    </w:pPr>
    <w:rPr>
      <w:rFonts w:ascii="Sylfaen" w:eastAsia="Sylfaen" w:hAnsi="Sylfaen" w:cs="Sylfaen"/>
      <w:sz w:val="22"/>
      <w:szCs w:val="22"/>
    </w:rPr>
  </w:style>
  <w:style w:type="paragraph" w:styleId="PlainText">
    <w:name w:val="Plain Text"/>
    <w:basedOn w:val="Normal"/>
    <w:link w:val="PlainTextChar"/>
    <w:uiPriority w:val="99"/>
    <w:semiHidden/>
    <w:unhideWhenUsed/>
    <w:rsid w:val="00F223BD"/>
    <w:rPr>
      <w:rFonts w:ascii="Consolas" w:hAnsi="Consolas" w:cs="Consolas"/>
      <w:sz w:val="21"/>
      <w:szCs w:val="21"/>
    </w:rPr>
  </w:style>
  <w:style w:type="character" w:customStyle="1" w:styleId="PlainTextChar">
    <w:name w:val="Plain Text Char"/>
    <w:basedOn w:val="DefaultParagraphFont"/>
    <w:link w:val="PlainText"/>
    <w:uiPriority w:val="99"/>
    <w:semiHidden/>
    <w:rsid w:val="00F223BD"/>
    <w:rPr>
      <w:rFonts w:ascii="Consolas" w:hAnsi="Consolas" w:cs="Consolas"/>
      <w:sz w:val="21"/>
      <w:szCs w:val="21"/>
    </w:rPr>
  </w:style>
  <w:style w:type="character" w:styleId="UnresolvedMention">
    <w:name w:val="Unresolved Mention"/>
    <w:basedOn w:val="DefaultParagraphFont"/>
    <w:uiPriority w:val="99"/>
    <w:semiHidden/>
    <w:unhideWhenUsed/>
    <w:rsid w:val="00B17E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938683">
      <w:bodyDiv w:val="1"/>
      <w:marLeft w:val="0"/>
      <w:marRight w:val="0"/>
      <w:marTop w:val="0"/>
      <w:marBottom w:val="0"/>
      <w:divBdr>
        <w:top w:val="none" w:sz="0" w:space="0" w:color="auto"/>
        <w:left w:val="none" w:sz="0" w:space="0" w:color="auto"/>
        <w:bottom w:val="none" w:sz="0" w:space="0" w:color="auto"/>
        <w:right w:val="none" w:sz="0" w:space="0" w:color="auto"/>
      </w:divBdr>
    </w:div>
    <w:div w:id="90397962">
      <w:bodyDiv w:val="1"/>
      <w:marLeft w:val="0"/>
      <w:marRight w:val="0"/>
      <w:marTop w:val="0"/>
      <w:marBottom w:val="0"/>
      <w:divBdr>
        <w:top w:val="none" w:sz="0" w:space="0" w:color="auto"/>
        <w:left w:val="none" w:sz="0" w:space="0" w:color="auto"/>
        <w:bottom w:val="none" w:sz="0" w:space="0" w:color="auto"/>
        <w:right w:val="none" w:sz="0" w:space="0" w:color="auto"/>
      </w:divBdr>
    </w:div>
    <w:div w:id="99186734">
      <w:bodyDiv w:val="1"/>
      <w:marLeft w:val="0"/>
      <w:marRight w:val="0"/>
      <w:marTop w:val="0"/>
      <w:marBottom w:val="0"/>
      <w:divBdr>
        <w:top w:val="none" w:sz="0" w:space="0" w:color="auto"/>
        <w:left w:val="none" w:sz="0" w:space="0" w:color="auto"/>
        <w:bottom w:val="none" w:sz="0" w:space="0" w:color="auto"/>
        <w:right w:val="none" w:sz="0" w:space="0" w:color="auto"/>
      </w:divBdr>
      <w:divsChild>
        <w:div w:id="677465681">
          <w:marLeft w:val="0"/>
          <w:marRight w:val="0"/>
          <w:marTop w:val="0"/>
          <w:marBottom w:val="0"/>
          <w:divBdr>
            <w:top w:val="none" w:sz="0" w:space="0" w:color="auto"/>
            <w:left w:val="none" w:sz="0" w:space="0" w:color="auto"/>
            <w:bottom w:val="none" w:sz="0" w:space="0" w:color="auto"/>
            <w:right w:val="none" w:sz="0" w:space="0" w:color="auto"/>
          </w:divBdr>
          <w:divsChild>
            <w:div w:id="1505627188">
              <w:marLeft w:val="0"/>
              <w:marRight w:val="0"/>
              <w:marTop w:val="0"/>
              <w:marBottom w:val="0"/>
              <w:divBdr>
                <w:top w:val="none" w:sz="0" w:space="0" w:color="auto"/>
                <w:left w:val="none" w:sz="0" w:space="0" w:color="auto"/>
                <w:bottom w:val="none" w:sz="0" w:space="0" w:color="auto"/>
                <w:right w:val="none" w:sz="0" w:space="0" w:color="auto"/>
              </w:divBdr>
              <w:divsChild>
                <w:div w:id="2038004543">
                  <w:marLeft w:val="0"/>
                  <w:marRight w:val="0"/>
                  <w:marTop w:val="0"/>
                  <w:marBottom w:val="0"/>
                  <w:divBdr>
                    <w:top w:val="none" w:sz="0" w:space="0" w:color="auto"/>
                    <w:left w:val="none" w:sz="0" w:space="0" w:color="auto"/>
                    <w:bottom w:val="none" w:sz="0" w:space="0" w:color="auto"/>
                    <w:right w:val="none" w:sz="0" w:space="0" w:color="auto"/>
                  </w:divBdr>
                  <w:divsChild>
                    <w:div w:id="1617516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810033">
      <w:bodyDiv w:val="1"/>
      <w:marLeft w:val="0"/>
      <w:marRight w:val="0"/>
      <w:marTop w:val="0"/>
      <w:marBottom w:val="0"/>
      <w:divBdr>
        <w:top w:val="none" w:sz="0" w:space="0" w:color="auto"/>
        <w:left w:val="none" w:sz="0" w:space="0" w:color="auto"/>
        <w:bottom w:val="none" w:sz="0" w:space="0" w:color="auto"/>
        <w:right w:val="none" w:sz="0" w:space="0" w:color="auto"/>
      </w:divBdr>
      <w:divsChild>
        <w:div w:id="481235159">
          <w:marLeft w:val="1440"/>
          <w:marRight w:val="0"/>
          <w:marTop w:val="100"/>
          <w:marBottom w:val="40"/>
          <w:divBdr>
            <w:top w:val="none" w:sz="0" w:space="0" w:color="auto"/>
            <w:left w:val="none" w:sz="0" w:space="0" w:color="auto"/>
            <w:bottom w:val="none" w:sz="0" w:space="0" w:color="auto"/>
            <w:right w:val="none" w:sz="0" w:space="0" w:color="auto"/>
          </w:divBdr>
        </w:div>
        <w:div w:id="851383933">
          <w:marLeft w:val="1440"/>
          <w:marRight w:val="0"/>
          <w:marTop w:val="100"/>
          <w:marBottom w:val="40"/>
          <w:divBdr>
            <w:top w:val="none" w:sz="0" w:space="0" w:color="auto"/>
            <w:left w:val="none" w:sz="0" w:space="0" w:color="auto"/>
            <w:bottom w:val="none" w:sz="0" w:space="0" w:color="auto"/>
            <w:right w:val="none" w:sz="0" w:space="0" w:color="auto"/>
          </w:divBdr>
        </w:div>
        <w:div w:id="1270434505">
          <w:marLeft w:val="1440"/>
          <w:marRight w:val="0"/>
          <w:marTop w:val="100"/>
          <w:marBottom w:val="40"/>
          <w:divBdr>
            <w:top w:val="none" w:sz="0" w:space="0" w:color="auto"/>
            <w:left w:val="none" w:sz="0" w:space="0" w:color="auto"/>
            <w:bottom w:val="none" w:sz="0" w:space="0" w:color="auto"/>
            <w:right w:val="none" w:sz="0" w:space="0" w:color="auto"/>
          </w:divBdr>
        </w:div>
        <w:div w:id="1947761396">
          <w:marLeft w:val="605"/>
          <w:marRight w:val="0"/>
          <w:marTop w:val="200"/>
          <w:marBottom w:val="40"/>
          <w:divBdr>
            <w:top w:val="none" w:sz="0" w:space="0" w:color="auto"/>
            <w:left w:val="none" w:sz="0" w:space="0" w:color="auto"/>
            <w:bottom w:val="none" w:sz="0" w:space="0" w:color="auto"/>
            <w:right w:val="none" w:sz="0" w:space="0" w:color="auto"/>
          </w:divBdr>
        </w:div>
        <w:div w:id="2083945214">
          <w:marLeft w:val="1440"/>
          <w:marRight w:val="0"/>
          <w:marTop w:val="100"/>
          <w:marBottom w:val="40"/>
          <w:divBdr>
            <w:top w:val="none" w:sz="0" w:space="0" w:color="auto"/>
            <w:left w:val="none" w:sz="0" w:space="0" w:color="auto"/>
            <w:bottom w:val="none" w:sz="0" w:space="0" w:color="auto"/>
            <w:right w:val="none" w:sz="0" w:space="0" w:color="auto"/>
          </w:divBdr>
        </w:div>
      </w:divsChild>
    </w:div>
    <w:div w:id="184252366">
      <w:bodyDiv w:val="1"/>
      <w:marLeft w:val="0"/>
      <w:marRight w:val="0"/>
      <w:marTop w:val="0"/>
      <w:marBottom w:val="0"/>
      <w:divBdr>
        <w:top w:val="none" w:sz="0" w:space="0" w:color="auto"/>
        <w:left w:val="none" w:sz="0" w:space="0" w:color="auto"/>
        <w:bottom w:val="none" w:sz="0" w:space="0" w:color="auto"/>
        <w:right w:val="none" w:sz="0" w:space="0" w:color="auto"/>
      </w:divBdr>
    </w:div>
    <w:div w:id="196236818">
      <w:bodyDiv w:val="1"/>
      <w:marLeft w:val="0"/>
      <w:marRight w:val="0"/>
      <w:marTop w:val="0"/>
      <w:marBottom w:val="0"/>
      <w:divBdr>
        <w:top w:val="none" w:sz="0" w:space="0" w:color="auto"/>
        <w:left w:val="none" w:sz="0" w:space="0" w:color="auto"/>
        <w:bottom w:val="none" w:sz="0" w:space="0" w:color="auto"/>
        <w:right w:val="none" w:sz="0" w:space="0" w:color="auto"/>
      </w:divBdr>
    </w:div>
    <w:div w:id="212695547">
      <w:bodyDiv w:val="1"/>
      <w:marLeft w:val="0"/>
      <w:marRight w:val="0"/>
      <w:marTop w:val="0"/>
      <w:marBottom w:val="0"/>
      <w:divBdr>
        <w:top w:val="none" w:sz="0" w:space="0" w:color="auto"/>
        <w:left w:val="none" w:sz="0" w:space="0" w:color="auto"/>
        <w:bottom w:val="none" w:sz="0" w:space="0" w:color="auto"/>
        <w:right w:val="none" w:sz="0" w:space="0" w:color="auto"/>
      </w:divBdr>
    </w:div>
    <w:div w:id="258677987">
      <w:bodyDiv w:val="1"/>
      <w:marLeft w:val="0"/>
      <w:marRight w:val="0"/>
      <w:marTop w:val="0"/>
      <w:marBottom w:val="0"/>
      <w:divBdr>
        <w:top w:val="none" w:sz="0" w:space="0" w:color="auto"/>
        <w:left w:val="none" w:sz="0" w:space="0" w:color="auto"/>
        <w:bottom w:val="none" w:sz="0" w:space="0" w:color="auto"/>
        <w:right w:val="none" w:sz="0" w:space="0" w:color="auto"/>
      </w:divBdr>
    </w:div>
    <w:div w:id="278143662">
      <w:bodyDiv w:val="1"/>
      <w:marLeft w:val="0"/>
      <w:marRight w:val="0"/>
      <w:marTop w:val="0"/>
      <w:marBottom w:val="0"/>
      <w:divBdr>
        <w:top w:val="none" w:sz="0" w:space="0" w:color="auto"/>
        <w:left w:val="none" w:sz="0" w:space="0" w:color="auto"/>
        <w:bottom w:val="none" w:sz="0" w:space="0" w:color="auto"/>
        <w:right w:val="none" w:sz="0" w:space="0" w:color="auto"/>
      </w:divBdr>
      <w:divsChild>
        <w:div w:id="972903574">
          <w:marLeft w:val="547"/>
          <w:marRight w:val="0"/>
          <w:marTop w:val="0"/>
          <w:marBottom w:val="0"/>
          <w:divBdr>
            <w:top w:val="none" w:sz="0" w:space="0" w:color="auto"/>
            <w:left w:val="none" w:sz="0" w:space="0" w:color="auto"/>
            <w:bottom w:val="none" w:sz="0" w:space="0" w:color="auto"/>
            <w:right w:val="none" w:sz="0" w:space="0" w:color="auto"/>
          </w:divBdr>
        </w:div>
      </w:divsChild>
    </w:div>
    <w:div w:id="290523687">
      <w:bodyDiv w:val="1"/>
      <w:marLeft w:val="0"/>
      <w:marRight w:val="0"/>
      <w:marTop w:val="0"/>
      <w:marBottom w:val="0"/>
      <w:divBdr>
        <w:top w:val="none" w:sz="0" w:space="0" w:color="auto"/>
        <w:left w:val="none" w:sz="0" w:space="0" w:color="auto"/>
        <w:bottom w:val="none" w:sz="0" w:space="0" w:color="auto"/>
        <w:right w:val="none" w:sz="0" w:space="0" w:color="auto"/>
      </w:divBdr>
      <w:divsChild>
        <w:div w:id="293757616">
          <w:marLeft w:val="605"/>
          <w:marRight w:val="0"/>
          <w:marTop w:val="200"/>
          <w:marBottom w:val="40"/>
          <w:divBdr>
            <w:top w:val="none" w:sz="0" w:space="0" w:color="auto"/>
            <w:left w:val="none" w:sz="0" w:space="0" w:color="auto"/>
            <w:bottom w:val="none" w:sz="0" w:space="0" w:color="auto"/>
            <w:right w:val="none" w:sz="0" w:space="0" w:color="auto"/>
          </w:divBdr>
        </w:div>
        <w:div w:id="580142907">
          <w:marLeft w:val="605"/>
          <w:marRight w:val="0"/>
          <w:marTop w:val="200"/>
          <w:marBottom w:val="40"/>
          <w:divBdr>
            <w:top w:val="none" w:sz="0" w:space="0" w:color="auto"/>
            <w:left w:val="none" w:sz="0" w:space="0" w:color="auto"/>
            <w:bottom w:val="none" w:sz="0" w:space="0" w:color="auto"/>
            <w:right w:val="none" w:sz="0" w:space="0" w:color="auto"/>
          </w:divBdr>
        </w:div>
        <w:div w:id="1427579254">
          <w:marLeft w:val="605"/>
          <w:marRight w:val="0"/>
          <w:marTop w:val="200"/>
          <w:marBottom w:val="40"/>
          <w:divBdr>
            <w:top w:val="none" w:sz="0" w:space="0" w:color="auto"/>
            <w:left w:val="none" w:sz="0" w:space="0" w:color="auto"/>
            <w:bottom w:val="none" w:sz="0" w:space="0" w:color="auto"/>
            <w:right w:val="none" w:sz="0" w:space="0" w:color="auto"/>
          </w:divBdr>
        </w:div>
      </w:divsChild>
    </w:div>
    <w:div w:id="332951951">
      <w:bodyDiv w:val="1"/>
      <w:marLeft w:val="0"/>
      <w:marRight w:val="0"/>
      <w:marTop w:val="0"/>
      <w:marBottom w:val="0"/>
      <w:divBdr>
        <w:top w:val="none" w:sz="0" w:space="0" w:color="auto"/>
        <w:left w:val="none" w:sz="0" w:space="0" w:color="auto"/>
        <w:bottom w:val="none" w:sz="0" w:space="0" w:color="auto"/>
        <w:right w:val="none" w:sz="0" w:space="0" w:color="auto"/>
      </w:divBdr>
    </w:div>
    <w:div w:id="337578665">
      <w:bodyDiv w:val="1"/>
      <w:marLeft w:val="0"/>
      <w:marRight w:val="0"/>
      <w:marTop w:val="0"/>
      <w:marBottom w:val="0"/>
      <w:divBdr>
        <w:top w:val="none" w:sz="0" w:space="0" w:color="auto"/>
        <w:left w:val="none" w:sz="0" w:space="0" w:color="auto"/>
        <w:bottom w:val="none" w:sz="0" w:space="0" w:color="auto"/>
        <w:right w:val="none" w:sz="0" w:space="0" w:color="auto"/>
      </w:divBdr>
      <w:divsChild>
        <w:div w:id="1752048112">
          <w:marLeft w:val="547"/>
          <w:marRight w:val="0"/>
          <w:marTop w:val="0"/>
          <w:marBottom w:val="0"/>
          <w:divBdr>
            <w:top w:val="none" w:sz="0" w:space="0" w:color="auto"/>
            <w:left w:val="none" w:sz="0" w:space="0" w:color="auto"/>
            <w:bottom w:val="none" w:sz="0" w:space="0" w:color="auto"/>
            <w:right w:val="none" w:sz="0" w:space="0" w:color="auto"/>
          </w:divBdr>
        </w:div>
      </w:divsChild>
    </w:div>
    <w:div w:id="392239078">
      <w:bodyDiv w:val="1"/>
      <w:marLeft w:val="0"/>
      <w:marRight w:val="0"/>
      <w:marTop w:val="0"/>
      <w:marBottom w:val="0"/>
      <w:divBdr>
        <w:top w:val="none" w:sz="0" w:space="0" w:color="auto"/>
        <w:left w:val="none" w:sz="0" w:space="0" w:color="auto"/>
        <w:bottom w:val="none" w:sz="0" w:space="0" w:color="auto"/>
        <w:right w:val="none" w:sz="0" w:space="0" w:color="auto"/>
      </w:divBdr>
      <w:divsChild>
        <w:div w:id="419761257">
          <w:marLeft w:val="0"/>
          <w:marRight w:val="0"/>
          <w:marTop w:val="0"/>
          <w:marBottom w:val="0"/>
          <w:divBdr>
            <w:top w:val="none" w:sz="0" w:space="0" w:color="auto"/>
            <w:left w:val="none" w:sz="0" w:space="0" w:color="auto"/>
            <w:bottom w:val="none" w:sz="0" w:space="0" w:color="auto"/>
            <w:right w:val="none" w:sz="0" w:space="0" w:color="auto"/>
          </w:divBdr>
          <w:divsChild>
            <w:div w:id="338973969">
              <w:marLeft w:val="0"/>
              <w:marRight w:val="0"/>
              <w:marTop w:val="0"/>
              <w:marBottom w:val="0"/>
              <w:divBdr>
                <w:top w:val="none" w:sz="0" w:space="0" w:color="auto"/>
                <w:left w:val="none" w:sz="0" w:space="0" w:color="auto"/>
                <w:bottom w:val="none" w:sz="0" w:space="0" w:color="auto"/>
                <w:right w:val="none" w:sz="0" w:space="0" w:color="auto"/>
              </w:divBdr>
              <w:divsChild>
                <w:div w:id="957373867">
                  <w:marLeft w:val="0"/>
                  <w:marRight w:val="0"/>
                  <w:marTop w:val="0"/>
                  <w:marBottom w:val="0"/>
                  <w:divBdr>
                    <w:top w:val="none" w:sz="0" w:space="0" w:color="auto"/>
                    <w:left w:val="none" w:sz="0" w:space="0" w:color="auto"/>
                    <w:bottom w:val="none" w:sz="0" w:space="0" w:color="auto"/>
                    <w:right w:val="none" w:sz="0" w:space="0" w:color="auto"/>
                  </w:divBdr>
                  <w:divsChild>
                    <w:div w:id="7413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544967">
      <w:bodyDiv w:val="1"/>
      <w:marLeft w:val="0"/>
      <w:marRight w:val="0"/>
      <w:marTop w:val="0"/>
      <w:marBottom w:val="0"/>
      <w:divBdr>
        <w:top w:val="none" w:sz="0" w:space="0" w:color="auto"/>
        <w:left w:val="none" w:sz="0" w:space="0" w:color="auto"/>
        <w:bottom w:val="none" w:sz="0" w:space="0" w:color="auto"/>
        <w:right w:val="none" w:sz="0" w:space="0" w:color="auto"/>
      </w:divBdr>
    </w:div>
    <w:div w:id="430666357">
      <w:bodyDiv w:val="1"/>
      <w:marLeft w:val="0"/>
      <w:marRight w:val="0"/>
      <w:marTop w:val="0"/>
      <w:marBottom w:val="0"/>
      <w:divBdr>
        <w:top w:val="none" w:sz="0" w:space="0" w:color="auto"/>
        <w:left w:val="none" w:sz="0" w:space="0" w:color="auto"/>
        <w:bottom w:val="none" w:sz="0" w:space="0" w:color="auto"/>
        <w:right w:val="none" w:sz="0" w:space="0" w:color="auto"/>
      </w:divBdr>
      <w:divsChild>
        <w:div w:id="157811943">
          <w:marLeft w:val="605"/>
          <w:marRight w:val="0"/>
          <w:marTop w:val="200"/>
          <w:marBottom w:val="40"/>
          <w:divBdr>
            <w:top w:val="none" w:sz="0" w:space="0" w:color="auto"/>
            <w:left w:val="none" w:sz="0" w:space="0" w:color="auto"/>
            <w:bottom w:val="none" w:sz="0" w:space="0" w:color="auto"/>
            <w:right w:val="none" w:sz="0" w:space="0" w:color="auto"/>
          </w:divBdr>
        </w:div>
        <w:div w:id="267398561">
          <w:marLeft w:val="605"/>
          <w:marRight w:val="0"/>
          <w:marTop w:val="200"/>
          <w:marBottom w:val="40"/>
          <w:divBdr>
            <w:top w:val="none" w:sz="0" w:space="0" w:color="auto"/>
            <w:left w:val="none" w:sz="0" w:space="0" w:color="auto"/>
            <w:bottom w:val="none" w:sz="0" w:space="0" w:color="auto"/>
            <w:right w:val="none" w:sz="0" w:space="0" w:color="auto"/>
          </w:divBdr>
        </w:div>
        <w:div w:id="550963724">
          <w:marLeft w:val="605"/>
          <w:marRight w:val="0"/>
          <w:marTop w:val="200"/>
          <w:marBottom w:val="40"/>
          <w:divBdr>
            <w:top w:val="none" w:sz="0" w:space="0" w:color="auto"/>
            <w:left w:val="none" w:sz="0" w:space="0" w:color="auto"/>
            <w:bottom w:val="none" w:sz="0" w:space="0" w:color="auto"/>
            <w:right w:val="none" w:sz="0" w:space="0" w:color="auto"/>
          </w:divBdr>
        </w:div>
        <w:div w:id="1222061046">
          <w:marLeft w:val="605"/>
          <w:marRight w:val="0"/>
          <w:marTop w:val="200"/>
          <w:marBottom w:val="40"/>
          <w:divBdr>
            <w:top w:val="none" w:sz="0" w:space="0" w:color="auto"/>
            <w:left w:val="none" w:sz="0" w:space="0" w:color="auto"/>
            <w:bottom w:val="none" w:sz="0" w:space="0" w:color="auto"/>
            <w:right w:val="none" w:sz="0" w:space="0" w:color="auto"/>
          </w:divBdr>
        </w:div>
      </w:divsChild>
    </w:div>
    <w:div w:id="433717987">
      <w:bodyDiv w:val="1"/>
      <w:marLeft w:val="0"/>
      <w:marRight w:val="0"/>
      <w:marTop w:val="0"/>
      <w:marBottom w:val="0"/>
      <w:divBdr>
        <w:top w:val="none" w:sz="0" w:space="0" w:color="auto"/>
        <w:left w:val="none" w:sz="0" w:space="0" w:color="auto"/>
        <w:bottom w:val="none" w:sz="0" w:space="0" w:color="auto"/>
        <w:right w:val="none" w:sz="0" w:space="0" w:color="auto"/>
      </w:divBdr>
    </w:div>
    <w:div w:id="476266312">
      <w:bodyDiv w:val="1"/>
      <w:marLeft w:val="0"/>
      <w:marRight w:val="0"/>
      <w:marTop w:val="0"/>
      <w:marBottom w:val="0"/>
      <w:divBdr>
        <w:top w:val="none" w:sz="0" w:space="0" w:color="auto"/>
        <w:left w:val="none" w:sz="0" w:space="0" w:color="auto"/>
        <w:bottom w:val="none" w:sz="0" w:space="0" w:color="auto"/>
        <w:right w:val="none" w:sz="0" w:space="0" w:color="auto"/>
      </w:divBdr>
    </w:div>
    <w:div w:id="496384889">
      <w:bodyDiv w:val="1"/>
      <w:marLeft w:val="0"/>
      <w:marRight w:val="0"/>
      <w:marTop w:val="0"/>
      <w:marBottom w:val="0"/>
      <w:divBdr>
        <w:top w:val="none" w:sz="0" w:space="0" w:color="auto"/>
        <w:left w:val="none" w:sz="0" w:space="0" w:color="auto"/>
        <w:bottom w:val="none" w:sz="0" w:space="0" w:color="auto"/>
        <w:right w:val="none" w:sz="0" w:space="0" w:color="auto"/>
      </w:divBdr>
      <w:divsChild>
        <w:div w:id="1387143738">
          <w:marLeft w:val="0"/>
          <w:marRight w:val="0"/>
          <w:marTop w:val="0"/>
          <w:marBottom w:val="0"/>
          <w:divBdr>
            <w:top w:val="none" w:sz="0" w:space="0" w:color="auto"/>
            <w:left w:val="none" w:sz="0" w:space="0" w:color="auto"/>
            <w:bottom w:val="none" w:sz="0" w:space="0" w:color="auto"/>
            <w:right w:val="none" w:sz="0" w:space="0" w:color="auto"/>
          </w:divBdr>
          <w:divsChild>
            <w:div w:id="1844974839">
              <w:marLeft w:val="0"/>
              <w:marRight w:val="0"/>
              <w:marTop w:val="0"/>
              <w:marBottom w:val="0"/>
              <w:divBdr>
                <w:top w:val="none" w:sz="0" w:space="0" w:color="auto"/>
                <w:left w:val="none" w:sz="0" w:space="0" w:color="auto"/>
                <w:bottom w:val="none" w:sz="0" w:space="0" w:color="auto"/>
                <w:right w:val="none" w:sz="0" w:space="0" w:color="auto"/>
              </w:divBdr>
              <w:divsChild>
                <w:div w:id="444619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351176">
      <w:bodyDiv w:val="1"/>
      <w:marLeft w:val="0"/>
      <w:marRight w:val="0"/>
      <w:marTop w:val="0"/>
      <w:marBottom w:val="0"/>
      <w:divBdr>
        <w:top w:val="none" w:sz="0" w:space="0" w:color="auto"/>
        <w:left w:val="none" w:sz="0" w:space="0" w:color="auto"/>
        <w:bottom w:val="none" w:sz="0" w:space="0" w:color="auto"/>
        <w:right w:val="none" w:sz="0" w:space="0" w:color="auto"/>
      </w:divBdr>
      <w:divsChild>
        <w:div w:id="1276248512">
          <w:marLeft w:val="0"/>
          <w:marRight w:val="0"/>
          <w:marTop w:val="0"/>
          <w:marBottom w:val="0"/>
          <w:divBdr>
            <w:top w:val="none" w:sz="0" w:space="0" w:color="auto"/>
            <w:left w:val="none" w:sz="0" w:space="0" w:color="auto"/>
            <w:bottom w:val="none" w:sz="0" w:space="0" w:color="auto"/>
            <w:right w:val="none" w:sz="0" w:space="0" w:color="auto"/>
          </w:divBdr>
          <w:divsChild>
            <w:div w:id="261844958">
              <w:marLeft w:val="0"/>
              <w:marRight w:val="0"/>
              <w:marTop w:val="0"/>
              <w:marBottom w:val="0"/>
              <w:divBdr>
                <w:top w:val="none" w:sz="0" w:space="0" w:color="auto"/>
                <w:left w:val="none" w:sz="0" w:space="0" w:color="auto"/>
                <w:bottom w:val="none" w:sz="0" w:space="0" w:color="auto"/>
                <w:right w:val="none" w:sz="0" w:space="0" w:color="auto"/>
              </w:divBdr>
              <w:divsChild>
                <w:div w:id="986130025">
                  <w:marLeft w:val="0"/>
                  <w:marRight w:val="0"/>
                  <w:marTop w:val="0"/>
                  <w:marBottom w:val="0"/>
                  <w:divBdr>
                    <w:top w:val="none" w:sz="0" w:space="0" w:color="auto"/>
                    <w:left w:val="none" w:sz="0" w:space="0" w:color="auto"/>
                    <w:bottom w:val="none" w:sz="0" w:space="0" w:color="auto"/>
                    <w:right w:val="none" w:sz="0" w:space="0" w:color="auto"/>
                  </w:divBdr>
                  <w:divsChild>
                    <w:div w:id="174927606">
                      <w:marLeft w:val="0"/>
                      <w:marRight w:val="0"/>
                      <w:marTop w:val="0"/>
                      <w:marBottom w:val="0"/>
                      <w:divBdr>
                        <w:top w:val="none" w:sz="0" w:space="0" w:color="auto"/>
                        <w:left w:val="none" w:sz="0" w:space="0" w:color="auto"/>
                        <w:bottom w:val="none" w:sz="0" w:space="0" w:color="auto"/>
                        <w:right w:val="none" w:sz="0" w:space="0" w:color="auto"/>
                      </w:divBdr>
                    </w:div>
                    <w:div w:id="807017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4729691">
      <w:bodyDiv w:val="1"/>
      <w:marLeft w:val="0"/>
      <w:marRight w:val="0"/>
      <w:marTop w:val="0"/>
      <w:marBottom w:val="0"/>
      <w:divBdr>
        <w:top w:val="none" w:sz="0" w:space="0" w:color="auto"/>
        <w:left w:val="none" w:sz="0" w:space="0" w:color="auto"/>
        <w:bottom w:val="none" w:sz="0" w:space="0" w:color="auto"/>
        <w:right w:val="none" w:sz="0" w:space="0" w:color="auto"/>
      </w:divBdr>
    </w:div>
    <w:div w:id="539633502">
      <w:bodyDiv w:val="1"/>
      <w:marLeft w:val="0"/>
      <w:marRight w:val="0"/>
      <w:marTop w:val="0"/>
      <w:marBottom w:val="0"/>
      <w:divBdr>
        <w:top w:val="none" w:sz="0" w:space="0" w:color="auto"/>
        <w:left w:val="none" w:sz="0" w:space="0" w:color="auto"/>
        <w:bottom w:val="none" w:sz="0" w:space="0" w:color="auto"/>
        <w:right w:val="none" w:sz="0" w:space="0" w:color="auto"/>
      </w:divBdr>
      <w:divsChild>
        <w:div w:id="747192623">
          <w:marLeft w:val="605"/>
          <w:marRight w:val="0"/>
          <w:marTop w:val="200"/>
          <w:marBottom w:val="40"/>
          <w:divBdr>
            <w:top w:val="none" w:sz="0" w:space="0" w:color="auto"/>
            <w:left w:val="none" w:sz="0" w:space="0" w:color="auto"/>
            <w:bottom w:val="none" w:sz="0" w:space="0" w:color="auto"/>
            <w:right w:val="none" w:sz="0" w:space="0" w:color="auto"/>
          </w:divBdr>
        </w:div>
        <w:div w:id="819737447">
          <w:marLeft w:val="605"/>
          <w:marRight w:val="0"/>
          <w:marTop w:val="200"/>
          <w:marBottom w:val="40"/>
          <w:divBdr>
            <w:top w:val="none" w:sz="0" w:space="0" w:color="auto"/>
            <w:left w:val="none" w:sz="0" w:space="0" w:color="auto"/>
            <w:bottom w:val="none" w:sz="0" w:space="0" w:color="auto"/>
            <w:right w:val="none" w:sz="0" w:space="0" w:color="auto"/>
          </w:divBdr>
        </w:div>
        <w:div w:id="1369406831">
          <w:marLeft w:val="605"/>
          <w:marRight w:val="0"/>
          <w:marTop w:val="200"/>
          <w:marBottom w:val="40"/>
          <w:divBdr>
            <w:top w:val="none" w:sz="0" w:space="0" w:color="auto"/>
            <w:left w:val="none" w:sz="0" w:space="0" w:color="auto"/>
            <w:bottom w:val="none" w:sz="0" w:space="0" w:color="auto"/>
            <w:right w:val="none" w:sz="0" w:space="0" w:color="auto"/>
          </w:divBdr>
        </w:div>
        <w:div w:id="1938053287">
          <w:marLeft w:val="605"/>
          <w:marRight w:val="0"/>
          <w:marTop w:val="200"/>
          <w:marBottom w:val="40"/>
          <w:divBdr>
            <w:top w:val="none" w:sz="0" w:space="0" w:color="auto"/>
            <w:left w:val="none" w:sz="0" w:space="0" w:color="auto"/>
            <w:bottom w:val="none" w:sz="0" w:space="0" w:color="auto"/>
            <w:right w:val="none" w:sz="0" w:space="0" w:color="auto"/>
          </w:divBdr>
        </w:div>
      </w:divsChild>
    </w:div>
    <w:div w:id="564922091">
      <w:bodyDiv w:val="1"/>
      <w:marLeft w:val="0"/>
      <w:marRight w:val="0"/>
      <w:marTop w:val="0"/>
      <w:marBottom w:val="0"/>
      <w:divBdr>
        <w:top w:val="none" w:sz="0" w:space="0" w:color="auto"/>
        <w:left w:val="none" w:sz="0" w:space="0" w:color="auto"/>
        <w:bottom w:val="none" w:sz="0" w:space="0" w:color="auto"/>
        <w:right w:val="none" w:sz="0" w:space="0" w:color="auto"/>
      </w:divBdr>
      <w:divsChild>
        <w:div w:id="287783614">
          <w:marLeft w:val="0"/>
          <w:marRight w:val="0"/>
          <w:marTop w:val="0"/>
          <w:marBottom w:val="0"/>
          <w:divBdr>
            <w:top w:val="none" w:sz="0" w:space="0" w:color="auto"/>
            <w:left w:val="none" w:sz="0" w:space="0" w:color="auto"/>
            <w:bottom w:val="none" w:sz="0" w:space="0" w:color="auto"/>
            <w:right w:val="none" w:sz="0" w:space="0" w:color="auto"/>
          </w:divBdr>
          <w:divsChild>
            <w:div w:id="886796306">
              <w:marLeft w:val="0"/>
              <w:marRight w:val="0"/>
              <w:marTop w:val="0"/>
              <w:marBottom w:val="0"/>
              <w:divBdr>
                <w:top w:val="none" w:sz="0" w:space="0" w:color="auto"/>
                <w:left w:val="none" w:sz="0" w:space="0" w:color="auto"/>
                <w:bottom w:val="none" w:sz="0" w:space="0" w:color="auto"/>
                <w:right w:val="none" w:sz="0" w:space="0" w:color="auto"/>
              </w:divBdr>
              <w:divsChild>
                <w:div w:id="973556689">
                  <w:marLeft w:val="0"/>
                  <w:marRight w:val="0"/>
                  <w:marTop w:val="0"/>
                  <w:marBottom w:val="0"/>
                  <w:divBdr>
                    <w:top w:val="none" w:sz="0" w:space="0" w:color="auto"/>
                    <w:left w:val="none" w:sz="0" w:space="0" w:color="auto"/>
                    <w:bottom w:val="none" w:sz="0" w:space="0" w:color="auto"/>
                    <w:right w:val="none" w:sz="0" w:space="0" w:color="auto"/>
                  </w:divBdr>
                  <w:divsChild>
                    <w:div w:id="9182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847886">
      <w:bodyDiv w:val="1"/>
      <w:marLeft w:val="0"/>
      <w:marRight w:val="0"/>
      <w:marTop w:val="0"/>
      <w:marBottom w:val="0"/>
      <w:divBdr>
        <w:top w:val="none" w:sz="0" w:space="0" w:color="auto"/>
        <w:left w:val="none" w:sz="0" w:space="0" w:color="auto"/>
        <w:bottom w:val="none" w:sz="0" w:space="0" w:color="auto"/>
        <w:right w:val="none" w:sz="0" w:space="0" w:color="auto"/>
      </w:divBdr>
    </w:div>
    <w:div w:id="598487216">
      <w:bodyDiv w:val="1"/>
      <w:marLeft w:val="0"/>
      <w:marRight w:val="0"/>
      <w:marTop w:val="0"/>
      <w:marBottom w:val="0"/>
      <w:divBdr>
        <w:top w:val="none" w:sz="0" w:space="0" w:color="auto"/>
        <w:left w:val="none" w:sz="0" w:space="0" w:color="auto"/>
        <w:bottom w:val="none" w:sz="0" w:space="0" w:color="auto"/>
        <w:right w:val="none" w:sz="0" w:space="0" w:color="auto"/>
      </w:divBdr>
      <w:divsChild>
        <w:div w:id="113140489">
          <w:marLeft w:val="605"/>
          <w:marRight w:val="0"/>
          <w:marTop w:val="200"/>
          <w:marBottom w:val="40"/>
          <w:divBdr>
            <w:top w:val="none" w:sz="0" w:space="0" w:color="auto"/>
            <w:left w:val="none" w:sz="0" w:space="0" w:color="auto"/>
            <w:bottom w:val="none" w:sz="0" w:space="0" w:color="auto"/>
            <w:right w:val="none" w:sz="0" w:space="0" w:color="auto"/>
          </w:divBdr>
        </w:div>
        <w:div w:id="126944739">
          <w:marLeft w:val="605"/>
          <w:marRight w:val="0"/>
          <w:marTop w:val="200"/>
          <w:marBottom w:val="40"/>
          <w:divBdr>
            <w:top w:val="none" w:sz="0" w:space="0" w:color="auto"/>
            <w:left w:val="none" w:sz="0" w:space="0" w:color="auto"/>
            <w:bottom w:val="none" w:sz="0" w:space="0" w:color="auto"/>
            <w:right w:val="none" w:sz="0" w:space="0" w:color="auto"/>
          </w:divBdr>
        </w:div>
        <w:div w:id="412162429">
          <w:marLeft w:val="1440"/>
          <w:marRight w:val="0"/>
          <w:marTop w:val="100"/>
          <w:marBottom w:val="40"/>
          <w:divBdr>
            <w:top w:val="none" w:sz="0" w:space="0" w:color="auto"/>
            <w:left w:val="none" w:sz="0" w:space="0" w:color="auto"/>
            <w:bottom w:val="none" w:sz="0" w:space="0" w:color="auto"/>
            <w:right w:val="none" w:sz="0" w:space="0" w:color="auto"/>
          </w:divBdr>
        </w:div>
        <w:div w:id="562376031">
          <w:marLeft w:val="1440"/>
          <w:marRight w:val="0"/>
          <w:marTop w:val="100"/>
          <w:marBottom w:val="40"/>
          <w:divBdr>
            <w:top w:val="none" w:sz="0" w:space="0" w:color="auto"/>
            <w:left w:val="none" w:sz="0" w:space="0" w:color="auto"/>
            <w:bottom w:val="none" w:sz="0" w:space="0" w:color="auto"/>
            <w:right w:val="none" w:sz="0" w:space="0" w:color="auto"/>
          </w:divBdr>
        </w:div>
        <w:div w:id="1563058861">
          <w:marLeft w:val="1440"/>
          <w:marRight w:val="0"/>
          <w:marTop w:val="100"/>
          <w:marBottom w:val="40"/>
          <w:divBdr>
            <w:top w:val="none" w:sz="0" w:space="0" w:color="auto"/>
            <w:left w:val="none" w:sz="0" w:space="0" w:color="auto"/>
            <w:bottom w:val="none" w:sz="0" w:space="0" w:color="auto"/>
            <w:right w:val="none" w:sz="0" w:space="0" w:color="auto"/>
          </w:divBdr>
        </w:div>
        <w:div w:id="1807314116">
          <w:marLeft w:val="605"/>
          <w:marRight w:val="0"/>
          <w:marTop w:val="200"/>
          <w:marBottom w:val="40"/>
          <w:divBdr>
            <w:top w:val="none" w:sz="0" w:space="0" w:color="auto"/>
            <w:left w:val="none" w:sz="0" w:space="0" w:color="auto"/>
            <w:bottom w:val="none" w:sz="0" w:space="0" w:color="auto"/>
            <w:right w:val="none" w:sz="0" w:space="0" w:color="auto"/>
          </w:divBdr>
        </w:div>
        <w:div w:id="2050563943">
          <w:marLeft w:val="605"/>
          <w:marRight w:val="0"/>
          <w:marTop w:val="200"/>
          <w:marBottom w:val="40"/>
          <w:divBdr>
            <w:top w:val="none" w:sz="0" w:space="0" w:color="auto"/>
            <w:left w:val="none" w:sz="0" w:space="0" w:color="auto"/>
            <w:bottom w:val="none" w:sz="0" w:space="0" w:color="auto"/>
            <w:right w:val="none" w:sz="0" w:space="0" w:color="auto"/>
          </w:divBdr>
        </w:div>
      </w:divsChild>
    </w:div>
    <w:div w:id="663775968">
      <w:bodyDiv w:val="1"/>
      <w:marLeft w:val="0"/>
      <w:marRight w:val="0"/>
      <w:marTop w:val="0"/>
      <w:marBottom w:val="0"/>
      <w:divBdr>
        <w:top w:val="none" w:sz="0" w:space="0" w:color="auto"/>
        <w:left w:val="none" w:sz="0" w:space="0" w:color="auto"/>
        <w:bottom w:val="none" w:sz="0" w:space="0" w:color="auto"/>
        <w:right w:val="none" w:sz="0" w:space="0" w:color="auto"/>
      </w:divBdr>
    </w:div>
    <w:div w:id="676225934">
      <w:bodyDiv w:val="1"/>
      <w:marLeft w:val="0"/>
      <w:marRight w:val="0"/>
      <w:marTop w:val="0"/>
      <w:marBottom w:val="0"/>
      <w:divBdr>
        <w:top w:val="none" w:sz="0" w:space="0" w:color="auto"/>
        <w:left w:val="none" w:sz="0" w:space="0" w:color="auto"/>
        <w:bottom w:val="none" w:sz="0" w:space="0" w:color="auto"/>
        <w:right w:val="none" w:sz="0" w:space="0" w:color="auto"/>
      </w:divBdr>
    </w:div>
    <w:div w:id="684210891">
      <w:bodyDiv w:val="1"/>
      <w:marLeft w:val="0"/>
      <w:marRight w:val="0"/>
      <w:marTop w:val="0"/>
      <w:marBottom w:val="0"/>
      <w:divBdr>
        <w:top w:val="none" w:sz="0" w:space="0" w:color="auto"/>
        <w:left w:val="none" w:sz="0" w:space="0" w:color="auto"/>
        <w:bottom w:val="none" w:sz="0" w:space="0" w:color="auto"/>
        <w:right w:val="none" w:sz="0" w:space="0" w:color="auto"/>
      </w:divBdr>
      <w:divsChild>
        <w:div w:id="910580396">
          <w:marLeft w:val="547"/>
          <w:marRight w:val="0"/>
          <w:marTop w:val="0"/>
          <w:marBottom w:val="0"/>
          <w:divBdr>
            <w:top w:val="none" w:sz="0" w:space="0" w:color="auto"/>
            <w:left w:val="none" w:sz="0" w:space="0" w:color="auto"/>
            <w:bottom w:val="none" w:sz="0" w:space="0" w:color="auto"/>
            <w:right w:val="none" w:sz="0" w:space="0" w:color="auto"/>
          </w:divBdr>
        </w:div>
      </w:divsChild>
    </w:div>
    <w:div w:id="699355088">
      <w:bodyDiv w:val="1"/>
      <w:marLeft w:val="0"/>
      <w:marRight w:val="0"/>
      <w:marTop w:val="0"/>
      <w:marBottom w:val="0"/>
      <w:divBdr>
        <w:top w:val="none" w:sz="0" w:space="0" w:color="auto"/>
        <w:left w:val="none" w:sz="0" w:space="0" w:color="auto"/>
        <w:bottom w:val="none" w:sz="0" w:space="0" w:color="auto"/>
        <w:right w:val="none" w:sz="0" w:space="0" w:color="auto"/>
      </w:divBdr>
    </w:div>
    <w:div w:id="704141761">
      <w:bodyDiv w:val="1"/>
      <w:marLeft w:val="0"/>
      <w:marRight w:val="0"/>
      <w:marTop w:val="0"/>
      <w:marBottom w:val="0"/>
      <w:divBdr>
        <w:top w:val="none" w:sz="0" w:space="0" w:color="auto"/>
        <w:left w:val="none" w:sz="0" w:space="0" w:color="auto"/>
        <w:bottom w:val="none" w:sz="0" w:space="0" w:color="auto"/>
        <w:right w:val="none" w:sz="0" w:space="0" w:color="auto"/>
      </w:divBdr>
    </w:div>
    <w:div w:id="723875482">
      <w:bodyDiv w:val="1"/>
      <w:marLeft w:val="0"/>
      <w:marRight w:val="0"/>
      <w:marTop w:val="0"/>
      <w:marBottom w:val="0"/>
      <w:divBdr>
        <w:top w:val="none" w:sz="0" w:space="0" w:color="auto"/>
        <w:left w:val="none" w:sz="0" w:space="0" w:color="auto"/>
        <w:bottom w:val="none" w:sz="0" w:space="0" w:color="auto"/>
        <w:right w:val="none" w:sz="0" w:space="0" w:color="auto"/>
      </w:divBdr>
      <w:divsChild>
        <w:div w:id="964775596">
          <w:marLeft w:val="547"/>
          <w:marRight w:val="0"/>
          <w:marTop w:val="0"/>
          <w:marBottom w:val="0"/>
          <w:divBdr>
            <w:top w:val="none" w:sz="0" w:space="0" w:color="auto"/>
            <w:left w:val="none" w:sz="0" w:space="0" w:color="auto"/>
            <w:bottom w:val="none" w:sz="0" w:space="0" w:color="auto"/>
            <w:right w:val="none" w:sz="0" w:space="0" w:color="auto"/>
          </w:divBdr>
        </w:div>
      </w:divsChild>
    </w:div>
    <w:div w:id="788280794">
      <w:bodyDiv w:val="1"/>
      <w:marLeft w:val="0"/>
      <w:marRight w:val="0"/>
      <w:marTop w:val="0"/>
      <w:marBottom w:val="0"/>
      <w:divBdr>
        <w:top w:val="none" w:sz="0" w:space="0" w:color="auto"/>
        <w:left w:val="none" w:sz="0" w:space="0" w:color="auto"/>
        <w:bottom w:val="none" w:sz="0" w:space="0" w:color="auto"/>
        <w:right w:val="none" w:sz="0" w:space="0" w:color="auto"/>
      </w:divBdr>
    </w:div>
    <w:div w:id="822235595">
      <w:bodyDiv w:val="1"/>
      <w:marLeft w:val="0"/>
      <w:marRight w:val="0"/>
      <w:marTop w:val="0"/>
      <w:marBottom w:val="0"/>
      <w:divBdr>
        <w:top w:val="none" w:sz="0" w:space="0" w:color="auto"/>
        <w:left w:val="none" w:sz="0" w:space="0" w:color="auto"/>
        <w:bottom w:val="none" w:sz="0" w:space="0" w:color="auto"/>
        <w:right w:val="none" w:sz="0" w:space="0" w:color="auto"/>
      </w:divBdr>
    </w:div>
    <w:div w:id="825056080">
      <w:bodyDiv w:val="1"/>
      <w:marLeft w:val="0"/>
      <w:marRight w:val="0"/>
      <w:marTop w:val="0"/>
      <w:marBottom w:val="0"/>
      <w:divBdr>
        <w:top w:val="none" w:sz="0" w:space="0" w:color="auto"/>
        <w:left w:val="none" w:sz="0" w:space="0" w:color="auto"/>
        <w:bottom w:val="none" w:sz="0" w:space="0" w:color="auto"/>
        <w:right w:val="none" w:sz="0" w:space="0" w:color="auto"/>
      </w:divBdr>
    </w:div>
    <w:div w:id="835539572">
      <w:bodyDiv w:val="1"/>
      <w:marLeft w:val="0"/>
      <w:marRight w:val="0"/>
      <w:marTop w:val="0"/>
      <w:marBottom w:val="0"/>
      <w:divBdr>
        <w:top w:val="none" w:sz="0" w:space="0" w:color="auto"/>
        <w:left w:val="none" w:sz="0" w:space="0" w:color="auto"/>
        <w:bottom w:val="none" w:sz="0" w:space="0" w:color="auto"/>
        <w:right w:val="none" w:sz="0" w:space="0" w:color="auto"/>
      </w:divBdr>
    </w:div>
    <w:div w:id="859006605">
      <w:bodyDiv w:val="1"/>
      <w:marLeft w:val="0"/>
      <w:marRight w:val="0"/>
      <w:marTop w:val="0"/>
      <w:marBottom w:val="0"/>
      <w:divBdr>
        <w:top w:val="none" w:sz="0" w:space="0" w:color="auto"/>
        <w:left w:val="none" w:sz="0" w:space="0" w:color="auto"/>
        <w:bottom w:val="none" w:sz="0" w:space="0" w:color="auto"/>
        <w:right w:val="none" w:sz="0" w:space="0" w:color="auto"/>
      </w:divBdr>
      <w:divsChild>
        <w:div w:id="696348101">
          <w:marLeft w:val="605"/>
          <w:marRight w:val="0"/>
          <w:marTop w:val="200"/>
          <w:marBottom w:val="40"/>
          <w:divBdr>
            <w:top w:val="none" w:sz="0" w:space="0" w:color="auto"/>
            <w:left w:val="none" w:sz="0" w:space="0" w:color="auto"/>
            <w:bottom w:val="none" w:sz="0" w:space="0" w:color="auto"/>
            <w:right w:val="none" w:sz="0" w:space="0" w:color="auto"/>
          </w:divBdr>
        </w:div>
        <w:div w:id="729578169">
          <w:marLeft w:val="605"/>
          <w:marRight w:val="0"/>
          <w:marTop w:val="200"/>
          <w:marBottom w:val="40"/>
          <w:divBdr>
            <w:top w:val="none" w:sz="0" w:space="0" w:color="auto"/>
            <w:left w:val="none" w:sz="0" w:space="0" w:color="auto"/>
            <w:bottom w:val="none" w:sz="0" w:space="0" w:color="auto"/>
            <w:right w:val="none" w:sz="0" w:space="0" w:color="auto"/>
          </w:divBdr>
        </w:div>
        <w:div w:id="792409243">
          <w:marLeft w:val="605"/>
          <w:marRight w:val="0"/>
          <w:marTop w:val="200"/>
          <w:marBottom w:val="40"/>
          <w:divBdr>
            <w:top w:val="none" w:sz="0" w:space="0" w:color="auto"/>
            <w:left w:val="none" w:sz="0" w:space="0" w:color="auto"/>
            <w:bottom w:val="none" w:sz="0" w:space="0" w:color="auto"/>
            <w:right w:val="none" w:sz="0" w:space="0" w:color="auto"/>
          </w:divBdr>
        </w:div>
        <w:div w:id="1280258978">
          <w:marLeft w:val="605"/>
          <w:marRight w:val="0"/>
          <w:marTop w:val="200"/>
          <w:marBottom w:val="40"/>
          <w:divBdr>
            <w:top w:val="none" w:sz="0" w:space="0" w:color="auto"/>
            <w:left w:val="none" w:sz="0" w:space="0" w:color="auto"/>
            <w:bottom w:val="none" w:sz="0" w:space="0" w:color="auto"/>
            <w:right w:val="none" w:sz="0" w:space="0" w:color="auto"/>
          </w:divBdr>
        </w:div>
        <w:div w:id="1285845191">
          <w:marLeft w:val="605"/>
          <w:marRight w:val="0"/>
          <w:marTop w:val="200"/>
          <w:marBottom w:val="40"/>
          <w:divBdr>
            <w:top w:val="none" w:sz="0" w:space="0" w:color="auto"/>
            <w:left w:val="none" w:sz="0" w:space="0" w:color="auto"/>
            <w:bottom w:val="none" w:sz="0" w:space="0" w:color="auto"/>
            <w:right w:val="none" w:sz="0" w:space="0" w:color="auto"/>
          </w:divBdr>
        </w:div>
        <w:div w:id="1734742493">
          <w:marLeft w:val="605"/>
          <w:marRight w:val="0"/>
          <w:marTop w:val="200"/>
          <w:marBottom w:val="40"/>
          <w:divBdr>
            <w:top w:val="none" w:sz="0" w:space="0" w:color="auto"/>
            <w:left w:val="none" w:sz="0" w:space="0" w:color="auto"/>
            <w:bottom w:val="none" w:sz="0" w:space="0" w:color="auto"/>
            <w:right w:val="none" w:sz="0" w:space="0" w:color="auto"/>
          </w:divBdr>
        </w:div>
        <w:div w:id="1994940782">
          <w:marLeft w:val="605"/>
          <w:marRight w:val="0"/>
          <w:marTop w:val="200"/>
          <w:marBottom w:val="40"/>
          <w:divBdr>
            <w:top w:val="none" w:sz="0" w:space="0" w:color="auto"/>
            <w:left w:val="none" w:sz="0" w:space="0" w:color="auto"/>
            <w:bottom w:val="none" w:sz="0" w:space="0" w:color="auto"/>
            <w:right w:val="none" w:sz="0" w:space="0" w:color="auto"/>
          </w:divBdr>
        </w:div>
      </w:divsChild>
    </w:div>
    <w:div w:id="871725520">
      <w:bodyDiv w:val="1"/>
      <w:marLeft w:val="0"/>
      <w:marRight w:val="0"/>
      <w:marTop w:val="0"/>
      <w:marBottom w:val="0"/>
      <w:divBdr>
        <w:top w:val="none" w:sz="0" w:space="0" w:color="auto"/>
        <w:left w:val="none" w:sz="0" w:space="0" w:color="auto"/>
        <w:bottom w:val="none" w:sz="0" w:space="0" w:color="auto"/>
        <w:right w:val="none" w:sz="0" w:space="0" w:color="auto"/>
      </w:divBdr>
      <w:divsChild>
        <w:div w:id="987590128">
          <w:marLeft w:val="0"/>
          <w:marRight w:val="0"/>
          <w:marTop w:val="0"/>
          <w:marBottom w:val="0"/>
          <w:divBdr>
            <w:top w:val="none" w:sz="0" w:space="0" w:color="auto"/>
            <w:left w:val="none" w:sz="0" w:space="0" w:color="auto"/>
            <w:bottom w:val="none" w:sz="0" w:space="0" w:color="auto"/>
            <w:right w:val="none" w:sz="0" w:space="0" w:color="auto"/>
          </w:divBdr>
          <w:divsChild>
            <w:div w:id="970289054">
              <w:marLeft w:val="0"/>
              <w:marRight w:val="0"/>
              <w:marTop w:val="0"/>
              <w:marBottom w:val="0"/>
              <w:divBdr>
                <w:top w:val="none" w:sz="0" w:space="0" w:color="auto"/>
                <w:left w:val="none" w:sz="0" w:space="0" w:color="auto"/>
                <w:bottom w:val="none" w:sz="0" w:space="0" w:color="auto"/>
                <w:right w:val="none" w:sz="0" w:space="0" w:color="auto"/>
              </w:divBdr>
              <w:divsChild>
                <w:div w:id="1499030867">
                  <w:marLeft w:val="0"/>
                  <w:marRight w:val="0"/>
                  <w:marTop w:val="0"/>
                  <w:marBottom w:val="0"/>
                  <w:divBdr>
                    <w:top w:val="none" w:sz="0" w:space="0" w:color="auto"/>
                    <w:left w:val="none" w:sz="0" w:space="0" w:color="auto"/>
                    <w:bottom w:val="none" w:sz="0" w:space="0" w:color="auto"/>
                    <w:right w:val="none" w:sz="0" w:space="0" w:color="auto"/>
                  </w:divBdr>
                  <w:divsChild>
                    <w:div w:id="220681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132609">
      <w:bodyDiv w:val="1"/>
      <w:marLeft w:val="0"/>
      <w:marRight w:val="0"/>
      <w:marTop w:val="0"/>
      <w:marBottom w:val="0"/>
      <w:divBdr>
        <w:top w:val="none" w:sz="0" w:space="0" w:color="auto"/>
        <w:left w:val="none" w:sz="0" w:space="0" w:color="auto"/>
        <w:bottom w:val="none" w:sz="0" w:space="0" w:color="auto"/>
        <w:right w:val="none" w:sz="0" w:space="0" w:color="auto"/>
      </w:divBdr>
    </w:div>
    <w:div w:id="962998637">
      <w:bodyDiv w:val="1"/>
      <w:marLeft w:val="0"/>
      <w:marRight w:val="0"/>
      <w:marTop w:val="0"/>
      <w:marBottom w:val="0"/>
      <w:divBdr>
        <w:top w:val="none" w:sz="0" w:space="0" w:color="auto"/>
        <w:left w:val="none" w:sz="0" w:space="0" w:color="auto"/>
        <w:bottom w:val="none" w:sz="0" w:space="0" w:color="auto"/>
        <w:right w:val="none" w:sz="0" w:space="0" w:color="auto"/>
      </w:divBdr>
      <w:divsChild>
        <w:div w:id="751242843">
          <w:marLeft w:val="0"/>
          <w:marRight w:val="0"/>
          <w:marTop w:val="0"/>
          <w:marBottom w:val="0"/>
          <w:divBdr>
            <w:top w:val="none" w:sz="0" w:space="0" w:color="auto"/>
            <w:left w:val="none" w:sz="0" w:space="0" w:color="auto"/>
            <w:bottom w:val="none" w:sz="0" w:space="0" w:color="auto"/>
            <w:right w:val="none" w:sz="0" w:space="0" w:color="auto"/>
          </w:divBdr>
          <w:divsChild>
            <w:div w:id="284578563">
              <w:marLeft w:val="0"/>
              <w:marRight w:val="0"/>
              <w:marTop w:val="0"/>
              <w:marBottom w:val="0"/>
              <w:divBdr>
                <w:top w:val="none" w:sz="0" w:space="0" w:color="auto"/>
                <w:left w:val="none" w:sz="0" w:space="0" w:color="auto"/>
                <w:bottom w:val="none" w:sz="0" w:space="0" w:color="auto"/>
                <w:right w:val="none" w:sz="0" w:space="0" w:color="auto"/>
              </w:divBdr>
              <w:divsChild>
                <w:div w:id="2061128673">
                  <w:marLeft w:val="0"/>
                  <w:marRight w:val="0"/>
                  <w:marTop w:val="0"/>
                  <w:marBottom w:val="0"/>
                  <w:divBdr>
                    <w:top w:val="none" w:sz="0" w:space="0" w:color="auto"/>
                    <w:left w:val="none" w:sz="0" w:space="0" w:color="auto"/>
                    <w:bottom w:val="none" w:sz="0" w:space="0" w:color="auto"/>
                    <w:right w:val="none" w:sz="0" w:space="0" w:color="auto"/>
                  </w:divBdr>
                  <w:divsChild>
                    <w:div w:id="190150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6012292">
      <w:bodyDiv w:val="1"/>
      <w:marLeft w:val="0"/>
      <w:marRight w:val="0"/>
      <w:marTop w:val="0"/>
      <w:marBottom w:val="0"/>
      <w:divBdr>
        <w:top w:val="none" w:sz="0" w:space="0" w:color="auto"/>
        <w:left w:val="none" w:sz="0" w:space="0" w:color="auto"/>
        <w:bottom w:val="none" w:sz="0" w:space="0" w:color="auto"/>
        <w:right w:val="none" w:sz="0" w:space="0" w:color="auto"/>
      </w:divBdr>
    </w:div>
    <w:div w:id="1026491303">
      <w:bodyDiv w:val="1"/>
      <w:marLeft w:val="0"/>
      <w:marRight w:val="0"/>
      <w:marTop w:val="0"/>
      <w:marBottom w:val="0"/>
      <w:divBdr>
        <w:top w:val="none" w:sz="0" w:space="0" w:color="auto"/>
        <w:left w:val="none" w:sz="0" w:space="0" w:color="auto"/>
        <w:bottom w:val="none" w:sz="0" w:space="0" w:color="auto"/>
        <w:right w:val="none" w:sz="0" w:space="0" w:color="auto"/>
      </w:divBdr>
    </w:div>
    <w:div w:id="1031102858">
      <w:bodyDiv w:val="1"/>
      <w:marLeft w:val="0"/>
      <w:marRight w:val="0"/>
      <w:marTop w:val="0"/>
      <w:marBottom w:val="0"/>
      <w:divBdr>
        <w:top w:val="none" w:sz="0" w:space="0" w:color="auto"/>
        <w:left w:val="none" w:sz="0" w:space="0" w:color="auto"/>
        <w:bottom w:val="none" w:sz="0" w:space="0" w:color="auto"/>
        <w:right w:val="none" w:sz="0" w:space="0" w:color="auto"/>
      </w:divBdr>
      <w:divsChild>
        <w:div w:id="330106888">
          <w:marLeft w:val="605"/>
          <w:marRight w:val="0"/>
          <w:marTop w:val="200"/>
          <w:marBottom w:val="40"/>
          <w:divBdr>
            <w:top w:val="none" w:sz="0" w:space="0" w:color="auto"/>
            <w:left w:val="none" w:sz="0" w:space="0" w:color="auto"/>
            <w:bottom w:val="none" w:sz="0" w:space="0" w:color="auto"/>
            <w:right w:val="none" w:sz="0" w:space="0" w:color="auto"/>
          </w:divBdr>
        </w:div>
        <w:div w:id="866141976">
          <w:marLeft w:val="605"/>
          <w:marRight w:val="0"/>
          <w:marTop w:val="200"/>
          <w:marBottom w:val="40"/>
          <w:divBdr>
            <w:top w:val="none" w:sz="0" w:space="0" w:color="auto"/>
            <w:left w:val="none" w:sz="0" w:space="0" w:color="auto"/>
            <w:bottom w:val="none" w:sz="0" w:space="0" w:color="auto"/>
            <w:right w:val="none" w:sz="0" w:space="0" w:color="auto"/>
          </w:divBdr>
        </w:div>
        <w:div w:id="920142428">
          <w:marLeft w:val="605"/>
          <w:marRight w:val="0"/>
          <w:marTop w:val="200"/>
          <w:marBottom w:val="40"/>
          <w:divBdr>
            <w:top w:val="none" w:sz="0" w:space="0" w:color="auto"/>
            <w:left w:val="none" w:sz="0" w:space="0" w:color="auto"/>
            <w:bottom w:val="none" w:sz="0" w:space="0" w:color="auto"/>
            <w:right w:val="none" w:sz="0" w:space="0" w:color="auto"/>
          </w:divBdr>
        </w:div>
        <w:div w:id="941842403">
          <w:marLeft w:val="605"/>
          <w:marRight w:val="0"/>
          <w:marTop w:val="200"/>
          <w:marBottom w:val="40"/>
          <w:divBdr>
            <w:top w:val="none" w:sz="0" w:space="0" w:color="auto"/>
            <w:left w:val="none" w:sz="0" w:space="0" w:color="auto"/>
            <w:bottom w:val="none" w:sz="0" w:space="0" w:color="auto"/>
            <w:right w:val="none" w:sz="0" w:space="0" w:color="auto"/>
          </w:divBdr>
        </w:div>
        <w:div w:id="1212422634">
          <w:marLeft w:val="605"/>
          <w:marRight w:val="0"/>
          <w:marTop w:val="200"/>
          <w:marBottom w:val="40"/>
          <w:divBdr>
            <w:top w:val="none" w:sz="0" w:space="0" w:color="auto"/>
            <w:left w:val="none" w:sz="0" w:space="0" w:color="auto"/>
            <w:bottom w:val="none" w:sz="0" w:space="0" w:color="auto"/>
            <w:right w:val="none" w:sz="0" w:space="0" w:color="auto"/>
          </w:divBdr>
        </w:div>
        <w:div w:id="1643997566">
          <w:marLeft w:val="605"/>
          <w:marRight w:val="0"/>
          <w:marTop w:val="200"/>
          <w:marBottom w:val="40"/>
          <w:divBdr>
            <w:top w:val="none" w:sz="0" w:space="0" w:color="auto"/>
            <w:left w:val="none" w:sz="0" w:space="0" w:color="auto"/>
            <w:bottom w:val="none" w:sz="0" w:space="0" w:color="auto"/>
            <w:right w:val="none" w:sz="0" w:space="0" w:color="auto"/>
          </w:divBdr>
        </w:div>
      </w:divsChild>
    </w:div>
    <w:div w:id="1174035606">
      <w:bodyDiv w:val="1"/>
      <w:marLeft w:val="0"/>
      <w:marRight w:val="0"/>
      <w:marTop w:val="0"/>
      <w:marBottom w:val="0"/>
      <w:divBdr>
        <w:top w:val="none" w:sz="0" w:space="0" w:color="auto"/>
        <w:left w:val="none" w:sz="0" w:space="0" w:color="auto"/>
        <w:bottom w:val="none" w:sz="0" w:space="0" w:color="auto"/>
        <w:right w:val="none" w:sz="0" w:space="0" w:color="auto"/>
      </w:divBdr>
      <w:divsChild>
        <w:div w:id="395904442">
          <w:marLeft w:val="0"/>
          <w:marRight w:val="0"/>
          <w:marTop w:val="0"/>
          <w:marBottom w:val="0"/>
          <w:divBdr>
            <w:top w:val="none" w:sz="0" w:space="0" w:color="auto"/>
            <w:left w:val="none" w:sz="0" w:space="0" w:color="auto"/>
            <w:bottom w:val="none" w:sz="0" w:space="0" w:color="auto"/>
            <w:right w:val="none" w:sz="0" w:space="0" w:color="auto"/>
          </w:divBdr>
          <w:divsChild>
            <w:div w:id="858003909">
              <w:marLeft w:val="0"/>
              <w:marRight w:val="0"/>
              <w:marTop w:val="0"/>
              <w:marBottom w:val="0"/>
              <w:divBdr>
                <w:top w:val="none" w:sz="0" w:space="0" w:color="auto"/>
                <w:left w:val="none" w:sz="0" w:space="0" w:color="auto"/>
                <w:bottom w:val="none" w:sz="0" w:space="0" w:color="auto"/>
                <w:right w:val="none" w:sz="0" w:space="0" w:color="auto"/>
              </w:divBdr>
              <w:divsChild>
                <w:div w:id="53435063">
                  <w:marLeft w:val="0"/>
                  <w:marRight w:val="0"/>
                  <w:marTop w:val="0"/>
                  <w:marBottom w:val="0"/>
                  <w:divBdr>
                    <w:top w:val="none" w:sz="0" w:space="0" w:color="auto"/>
                    <w:left w:val="none" w:sz="0" w:space="0" w:color="auto"/>
                    <w:bottom w:val="none" w:sz="0" w:space="0" w:color="auto"/>
                    <w:right w:val="none" w:sz="0" w:space="0" w:color="auto"/>
                  </w:divBdr>
                  <w:divsChild>
                    <w:div w:id="112631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83630">
      <w:bodyDiv w:val="1"/>
      <w:marLeft w:val="0"/>
      <w:marRight w:val="0"/>
      <w:marTop w:val="0"/>
      <w:marBottom w:val="0"/>
      <w:divBdr>
        <w:top w:val="none" w:sz="0" w:space="0" w:color="auto"/>
        <w:left w:val="none" w:sz="0" w:space="0" w:color="auto"/>
        <w:bottom w:val="none" w:sz="0" w:space="0" w:color="auto"/>
        <w:right w:val="none" w:sz="0" w:space="0" w:color="auto"/>
      </w:divBdr>
      <w:divsChild>
        <w:div w:id="58797167">
          <w:marLeft w:val="547"/>
          <w:marRight w:val="0"/>
          <w:marTop w:val="0"/>
          <w:marBottom w:val="0"/>
          <w:divBdr>
            <w:top w:val="none" w:sz="0" w:space="0" w:color="auto"/>
            <w:left w:val="none" w:sz="0" w:space="0" w:color="auto"/>
            <w:bottom w:val="none" w:sz="0" w:space="0" w:color="auto"/>
            <w:right w:val="none" w:sz="0" w:space="0" w:color="auto"/>
          </w:divBdr>
        </w:div>
      </w:divsChild>
    </w:div>
    <w:div w:id="1229421990">
      <w:bodyDiv w:val="1"/>
      <w:marLeft w:val="0"/>
      <w:marRight w:val="0"/>
      <w:marTop w:val="0"/>
      <w:marBottom w:val="0"/>
      <w:divBdr>
        <w:top w:val="none" w:sz="0" w:space="0" w:color="auto"/>
        <w:left w:val="none" w:sz="0" w:space="0" w:color="auto"/>
        <w:bottom w:val="none" w:sz="0" w:space="0" w:color="auto"/>
        <w:right w:val="none" w:sz="0" w:space="0" w:color="auto"/>
      </w:divBdr>
    </w:div>
    <w:div w:id="1332641454">
      <w:bodyDiv w:val="1"/>
      <w:marLeft w:val="0"/>
      <w:marRight w:val="0"/>
      <w:marTop w:val="0"/>
      <w:marBottom w:val="0"/>
      <w:divBdr>
        <w:top w:val="none" w:sz="0" w:space="0" w:color="auto"/>
        <w:left w:val="none" w:sz="0" w:space="0" w:color="auto"/>
        <w:bottom w:val="none" w:sz="0" w:space="0" w:color="auto"/>
        <w:right w:val="none" w:sz="0" w:space="0" w:color="auto"/>
      </w:divBdr>
    </w:div>
    <w:div w:id="1371954757">
      <w:bodyDiv w:val="1"/>
      <w:marLeft w:val="0"/>
      <w:marRight w:val="0"/>
      <w:marTop w:val="0"/>
      <w:marBottom w:val="0"/>
      <w:divBdr>
        <w:top w:val="none" w:sz="0" w:space="0" w:color="auto"/>
        <w:left w:val="none" w:sz="0" w:space="0" w:color="auto"/>
        <w:bottom w:val="none" w:sz="0" w:space="0" w:color="auto"/>
        <w:right w:val="none" w:sz="0" w:space="0" w:color="auto"/>
      </w:divBdr>
      <w:divsChild>
        <w:div w:id="1913924319">
          <w:marLeft w:val="547"/>
          <w:marRight w:val="0"/>
          <w:marTop w:val="0"/>
          <w:marBottom w:val="0"/>
          <w:divBdr>
            <w:top w:val="none" w:sz="0" w:space="0" w:color="auto"/>
            <w:left w:val="none" w:sz="0" w:space="0" w:color="auto"/>
            <w:bottom w:val="none" w:sz="0" w:space="0" w:color="auto"/>
            <w:right w:val="none" w:sz="0" w:space="0" w:color="auto"/>
          </w:divBdr>
        </w:div>
      </w:divsChild>
    </w:div>
    <w:div w:id="1406798873">
      <w:bodyDiv w:val="1"/>
      <w:marLeft w:val="0"/>
      <w:marRight w:val="0"/>
      <w:marTop w:val="0"/>
      <w:marBottom w:val="0"/>
      <w:divBdr>
        <w:top w:val="none" w:sz="0" w:space="0" w:color="auto"/>
        <w:left w:val="none" w:sz="0" w:space="0" w:color="auto"/>
        <w:bottom w:val="none" w:sz="0" w:space="0" w:color="auto"/>
        <w:right w:val="none" w:sz="0" w:space="0" w:color="auto"/>
      </w:divBdr>
      <w:divsChild>
        <w:div w:id="808979149">
          <w:marLeft w:val="605"/>
          <w:marRight w:val="0"/>
          <w:marTop w:val="200"/>
          <w:marBottom w:val="40"/>
          <w:divBdr>
            <w:top w:val="none" w:sz="0" w:space="0" w:color="auto"/>
            <w:left w:val="none" w:sz="0" w:space="0" w:color="auto"/>
            <w:bottom w:val="none" w:sz="0" w:space="0" w:color="auto"/>
            <w:right w:val="none" w:sz="0" w:space="0" w:color="auto"/>
          </w:divBdr>
        </w:div>
        <w:div w:id="1580943898">
          <w:marLeft w:val="605"/>
          <w:marRight w:val="0"/>
          <w:marTop w:val="200"/>
          <w:marBottom w:val="40"/>
          <w:divBdr>
            <w:top w:val="none" w:sz="0" w:space="0" w:color="auto"/>
            <w:left w:val="none" w:sz="0" w:space="0" w:color="auto"/>
            <w:bottom w:val="none" w:sz="0" w:space="0" w:color="auto"/>
            <w:right w:val="none" w:sz="0" w:space="0" w:color="auto"/>
          </w:divBdr>
        </w:div>
        <w:div w:id="1724060093">
          <w:marLeft w:val="605"/>
          <w:marRight w:val="0"/>
          <w:marTop w:val="200"/>
          <w:marBottom w:val="40"/>
          <w:divBdr>
            <w:top w:val="none" w:sz="0" w:space="0" w:color="auto"/>
            <w:left w:val="none" w:sz="0" w:space="0" w:color="auto"/>
            <w:bottom w:val="none" w:sz="0" w:space="0" w:color="auto"/>
            <w:right w:val="none" w:sz="0" w:space="0" w:color="auto"/>
          </w:divBdr>
        </w:div>
        <w:div w:id="1771469711">
          <w:marLeft w:val="605"/>
          <w:marRight w:val="0"/>
          <w:marTop w:val="200"/>
          <w:marBottom w:val="40"/>
          <w:divBdr>
            <w:top w:val="none" w:sz="0" w:space="0" w:color="auto"/>
            <w:left w:val="none" w:sz="0" w:space="0" w:color="auto"/>
            <w:bottom w:val="none" w:sz="0" w:space="0" w:color="auto"/>
            <w:right w:val="none" w:sz="0" w:space="0" w:color="auto"/>
          </w:divBdr>
        </w:div>
      </w:divsChild>
    </w:div>
    <w:div w:id="1424841246">
      <w:bodyDiv w:val="1"/>
      <w:marLeft w:val="0"/>
      <w:marRight w:val="0"/>
      <w:marTop w:val="0"/>
      <w:marBottom w:val="0"/>
      <w:divBdr>
        <w:top w:val="none" w:sz="0" w:space="0" w:color="auto"/>
        <w:left w:val="none" w:sz="0" w:space="0" w:color="auto"/>
        <w:bottom w:val="none" w:sz="0" w:space="0" w:color="auto"/>
        <w:right w:val="none" w:sz="0" w:space="0" w:color="auto"/>
      </w:divBdr>
    </w:div>
    <w:div w:id="1806851409">
      <w:bodyDiv w:val="1"/>
      <w:marLeft w:val="0"/>
      <w:marRight w:val="0"/>
      <w:marTop w:val="0"/>
      <w:marBottom w:val="0"/>
      <w:divBdr>
        <w:top w:val="none" w:sz="0" w:space="0" w:color="auto"/>
        <w:left w:val="none" w:sz="0" w:space="0" w:color="auto"/>
        <w:bottom w:val="none" w:sz="0" w:space="0" w:color="auto"/>
        <w:right w:val="none" w:sz="0" w:space="0" w:color="auto"/>
      </w:divBdr>
    </w:div>
    <w:div w:id="1828278236">
      <w:bodyDiv w:val="1"/>
      <w:marLeft w:val="0"/>
      <w:marRight w:val="0"/>
      <w:marTop w:val="0"/>
      <w:marBottom w:val="0"/>
      <w:divBdr>
        <w:top w:val="none" w:sz="0" w:space="0" w:color="auto"/>
        <w:left w:val="none" w:sz="0" w:space="0" w:color="auto"/>
        <w:bottom w:val="none" w:sz="0" w:space="0" w:color="auto"/>
        <w:right w:val="none" w:sz="0" w:space="0" w:color="auto"/>
      </w:divBdr>
      <w:divsChild>
        <w:div w:id="1094933450">
          <w:marLeft w:val="0"/>
          <w:marRight w:val="0"/>
          <w:marTop w:val="0"/>
          <w:marBottom w:val="0"/>
          <w:divBdr>
            <w:top w:val="none" w:sz="0" w:space="0" w:color="auto"/>
            <w:left w:val="none" w:sz="0" w:space="0" w:color="auto"/>
            <w:bottom w:val="none" w:sz="0" w:space="0" w:color="auto"/>
            <w:right w:val="none" w:sz="0" w:space="0" w:color="auto"/>
          </w:divBdr>
          <w:divsChild>
            <w:div w:id="1709452853">
              <w:marLeft w:val="0"/>
              <w:marRight w:val="0"/>
              <w:marTop w:val="0"/>
              <w:marBottom w:val="0"/>
              <w:divBdr>
                <w:top w:val="none" w:sz="0" w:space="0" w:color="auto"/>
                <w:left w:val="none" w:sz="0" w:space="0" w:color="auto"/>
                <w:bottom w:val="none" w:sz="0" w:space="0" w:color="auto"/>
                <w:right w:val="none" w:sz="0" w:space="0" w:color="auto"/>
              </w:divBdr>
              <w:divsChild>
                <w:div w:id="494733445">
                  <w:marLeft w:val="0"/>
                  <w:marRight w:val="0"/>
                  <w:marTop w:val="0"/>
                  <w:marBottom w:val="0"/>
                  <w:divBdr>
                    <w:top w:val="none" w:sz="0" w:space="0" w:color="auto"/>
                    <w:left w:val="none" w:sz="0" w:space="0" w:color="auto"/>
                    <w:bottom w:val="none" w:sz="0" w:space="0" w:color="auto"/>
                    <w:right w:val="none" w:sz="0" w:space="0" w:color="auto"/>
                  </w:divBdr>
                  <w:divsChild>
                    <w:div w:id="200629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325591">
      <w:bodyDiv w:val="1"/>
      <w:marLeft w:val="0"/>
      <w:marRight w:val="0"/>
      <w:marTop w:val="0"/>
      <w:marBottom w:val="0"/>
      <w:divBdr>
        <w:top w:val="none" w:sz="0" w:space="0" w:color="auto"/>
        <w:left w:val="none" w:sz="0" w:space="0" w:color="auto"/>
        <w:bottom w:val="none" w:sz="0" w:space="0" w:color="auto"/>
        <w:right w:val="none" w:sz="0" w:space="0" w:color="auto"/>
      </w:divBdr>
      <w:divsChild>
        <w:div w:id="634600730">
          <w:marLeft w:val="605"/>
          <w:marRight w:val="0"/>
          <w:marTop w:val="200"/>
          <w:marBottom w:val="40"/>
          <w:divBdr>
            <w:top w:val="none" w:sz="0" w:space="0" w:color="auto"/>
            <w:left w:val="none" w:sz="0" w:space="0" w:color="auto"/>
            <w:bottom w:val="none" w:sz="0" w:space="0" w:color="auto"/>
            <w:right w:val="none" w:sz="0" w:space="0" w:color="auto"/>
          </w:divBdr>
        </w:div>
        <w:div w:id="946278119">
          <w:marLeft w:val="605"/>
          <w:marRight w:val="0"/>
          <w:marTop w:val="200"/>
          <w:marBottom w:val="40"/>
          <w:divBdr>
            <w:top w:val="none" w:sz="0" w:space="0" w:color="auto"/>
            <w:left w:val="none" w:sz="0" w:space="0" w:color="auto"/>
            <w:bottom w:val="none" w:sz="0" w:space="0" w:color="auto"/>
            <w:right w:val="none" w:sz="0" w:space="0" w:color="auto"/>
          </w:divBdr>
        </w:div>
        <w:div w:id="1436440388">
          <w:marLeft w:val="605"/>
          <w:marRight w:val="0"/>
          <w:marTop w:val="200"/>
          <w:marBottom w:val="40"/>
          <w:divBdr>
            <w:top w:val="none" w:sz="0" w:space="0" w:color="auto"/>
            <w:left w:val="none" w:sz="0" w:space="0" w:color="auto"/>
            <w:bottom w:val="none" w:sz="0" w:space="0" w:color="auto"/>
            <w:right w:val="none" w:sz="0" w:space="0" w:color="auto"/>
          </w:divBdr>
        </w:div>
        <w:div w:id="1665820758">
          <w:marLeft w:val="605"/>
          <w:marRight w:val="0"/>
          <w:marTop w:val="200"/>
          <w:marBottom w:val="40"/>
          <w:divBdr>
            <w:top w:val="none" w:sz="0" w:space="0" w:color="auto"/>
            <w:left w:val="none" w:sz="0" w:space="0" w:color="auto"/>
            <w:bottom w:val="none" w:sz="0" w:space="0" w:color="auto"/>
            <w:right w:val="none" w:sz="0" w:space="0" w:color="auto"/>
          </w:divBdr>
        </w:div>
      </w:divsChild>
    </w:div>
    <w:div w:id="1937472082">
      <w:bodyDiv w:val="1"/>
      <w:marLeft w:val="0"/>
      <w:marRight w:val="0"/>
      <w:marTop w:val="0"/>
      <w:marBottom w:val="0"/>
      <w:divBdr>
        <w:top w:val="none" w:sz="0" w:space="0" w:color="auto"/>
        <w:left w:val="none" w:sz="0" w:space="0" w:color="auto"/>
        <w:bottom w:val="none" w:sz="0" w:space="0" w:color="auto"/>
        <w:right w:val="none" w:sz="0" w:space="0" w:color="auto"/>
      </w:divBdr>
    </w:div>
    <w:div w:id="1965692830">
      <w:bodyDiv w:val="1"/>
      <w:marLeft w:val="0"/>
      <w:marRight w:val="0"/>
      <w:marTop w:val="0"/>
      <w:marBottom w:val="0"/>
      <w:divBdr>
        <w:top w:val="none" w:sz="0" w:space="0" w:color="auto"/>
        <w:left w:val="none" w:sz="0" w:space="0" w:color="auto"/>
        <w:bottom w:val="none" w:sz="0" w:space="0" w:color="auto"/>
        <w:right w:val="none" w:sz="0" w:space="0" w:color="auto"/>
      </w:divBdr>
    </w:div>
    <w:div w:id="1988703141">
      <w:bodyDiv w:val="1"/>
      <w:marLeft w:val="0"/>
      <w:marRight w:val="0"/>
      <w:marTop w:val="0"/>
      <w:marBottom w:val="0"/>
      <w:divBdr>
        <w:top w:val="none" w:sz="0" w:space="0" w:color="auto"/>
        <w:left w:val="none" w:sz="0" w:space="0" w:color="auto"/>
        <w:bottom w:val="none" w:sz="0" w:space="0" w:color="auto"/>
        <w:right w:val="none" w:sz="0" w:space="0" w:color="auto"/>
      </w:divBdr>
    </w:div>
    <w:div w:id="2104106874">
      <w:bodyDiv w:val="1"/>
      <w:marLeft w:val="0"/>
      <w:marRight w:val="0"/>
      <w:marTop w:val="0"/>
      <w:marBottom w:val="0"/>
      <w:divBdr>
        <w:top w:val="none" w:sz="0" w:space="0" w:color="auto"/>
        <w:left w:val="none" w:sz="0" w:space="0" w:color="auto"/>
        <w:bottom w:val="none" w:sz="0" w:space="0" w:color="auto"/>
        <w:right w:val="none" w:sz="0" w:space="0" w:color="auto"/>
      </w:divBdr>
      <w:divsChild>
        <w:div w:id="1942761272">
          <w:marLeft w:val="0"/>
          <w:marRight w:val="0"/>
          <w:marTop w:val="0"/>
          <w:marBottom w:val="0"/>
          <w:divBdr>
            <w:top w:val="none" w:sz="0" w:space="0" w:color="auto"/>
            <w:left w:val="none" w:sz="0" w:space="0" w:color="auto"/>
            <w:bottom w:val="none" w:sz="0" w:space="0" w:color="auto"/>
            <w:right w:val="none" w:sz="0" w:space="0" w:color="auto"/>
          </w:divBdr>
          <w:divsChild>
            <w:div w:id="1599021171">
              <w:marLeft w:val="0"/>
              <w:marRight w:val="0"/>
              <w:marTop w:val="0"/>
              <w:marBottom w:val="0"/>
              <w:divBdr>
                <w:top w:val="none" w:sz="0" w:space="0" w:color="auto"/>
                <w:left w:val="none" w:sz="0" w:space="0" w:color="auto"/>
                <w:bottom w:val="none" w:sz="0" w:space="0" w:color="auto"/>
                <w:right w:val="none" w:sz="0" w:space="0" w:color="auto"/>
              </w:divBdr>
              <w:divsChild>
                <w:div w:id="1680812194">
                  <w:marLeft w:val="0"/>
                  <w:marRight w:val="0"/>
                  <w:marTop w:val="0"/>
                  <w:marBottom w:val="0"/>
                  <w:divBdr>
                    <w:top w:val="none" w:sz="0" w:space="0" w:color="auto"/>
                    <w:left w:val="none" w:sz="0" w:space="0" w:color="auto"/>
                    <w:bottom w:val="none" w:sz="0" w:space="0" w:color="auto"/>
                    <w:right w:val="none" w:sz="0" w:space="0" w:color="auto"/>
                  </w:divBdr>
                  <w:divsChild>
                    <w:div w:id="145983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148518">
      <w:bodyDiv w:val="1"/>
      <w:marLeft w:val="0"/>
      <w:marRight w:val="0"/>
      <w:marTop w:val="0"/>
      <w:marBottom w:val="0"/>
      <w:divBdr>
        <w:top w:val="none" w:sz="0" w:space="0" w:color="auto"/>
        <w:left w:val="none" w:sz="0" w:space="0" w:color="auto"/>
        <w:bottom w:val="none" w:sz="0" w:space="0" w:color="auto"/>
        <w:right w:val="none" w:sz="0" w:space="0" w:color="auto"/>
      </w:divBdr>
    </w:div>
    <w:div w:id="2142533498">
      <w:bodyDiv w:val="1"/>
      <w:marLeft w:val="0"/>
      <w:marRight w:val="0"/>
      <w:marTop w:val="0"/>
      <w:marBottom w:val="0"/>
      <w:divBdr>
        <w:top w:val="none" w:sz="0" w:space="0" w:color="auto"/>
        <w:left w:val="none" w:sz="0" w:space="0" w:color="auto"/>
        <w:bottom w:val="none" w:sz="0" w:space="0" w:color="auto"/>
        <w:right w:val="none" w:sz="0" w:space="0" w:color="auto"/>
      </w:divBdr>
    </w:div>
    <w:div w:id="214276873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of.ge/BDD" TargetMode="External"/><Relationship Id="rId18" Type="http://schemas.openxmlformats.org/officeDocument/2006/relationships/hyperlink" Target="https://www.who.int/health_financing/tools/diagnostic/en/"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geostat.ge" TargetMode="External"/><Relationship Id="rId17" Type="http://schemas.openxmlformats.org/officeDocument/2006/relationships/hyperlink" Target="https://www.who.int/health_financing/tools/developing-health-financing-strategy/en/" TargetMode="External"/><Relationship Id="rId2" Type="http://schemas.openxmlformats.org/officeDocument/2006/relationships/numbering" Target="numbering.xml"/><Relationship Id="rId16" Type="http://schemas.openxmlformats.org/officeDocument/2006/relationships/hyperlink" Target="http://www.euro.who.int/en/countries/georgia/publications/the-functions-and-governance-of-purchasing-agencies-issues-and-options-for-georgia-2017" TargetMode="External"/><Relationship Id="rId20" Type="http://schemas.openxmlformats.org/officeDocument/2006/relationships/hyperlink" Target="https://www.who.int/en/news-room/fact-sheets/detail/universal-health-coverage-(uh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h.gov.ge/ka/566/jandacvis-erovnuli-angariSebi"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euro.who.int/__data/assets/pdf_file/0008/374615/hit-georgia-eng.pdf" TargetMode="External"/><Relationship Id="rId23" Type="http://schemas.openxmlformats.org/officeDocument/2006/relationships/fontTable" Target="fontTable.xml"/><Relationship Id="rId10" Type="http://schemas.openxmlformats.org/officeDocument/2006/relationships/hyperlink" Target="http://gov.ge/index.php?lang_id=GEO&amp;sec_id=68&amp;info_id=67099" TargetMode="External"/><Relationship Id="rId19" Type="http://schemas.openxmlformats.org/officeDocument/2006/relationships/hyperlink" Target="https://www.who.int/en/news-room/fact-sheets/detail/universal-health-coverage-(uhc)" TargetMode="External"/><Relationship Id="rId4" Type="http://schemas.openxmlformats.org/officeDocument/2006/relationships/settings" Target="settings.xml"/><Relationship Id="rId9" Type="http://schemas.openxmlformats.org/officeDocument/2006/relationships/hyperlink" Target="http://www.ncdc.ge/Handlers/GetFile.ashx?ID=f7a28a1e-0489-49a0-b183-eb8674244541" TargetMode="External"/><Relationship Id="rId14" Type="http://schemas.openxmlformats.org/officeDocument/2006/relationships/hyperlink" Target="http://ssa.gov.ge/index.php?lang_id=GEO&amp;sec_id=803"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mof.ge/5075" TargetMode="External"/><Relationship Id="rId1" Type="http://schemas.openxmlformats.org/officeDocument/2006/relationships/hyperlink" Target="http://geostat.ge/?action=page&amp;p_id=118&amp;lang=ge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1D973BDA-CC20-1C4B-ADF0-F042AB57C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56</Pages>
  <Words>13333</Words>
  <Characters>76001</Characters>
  <Application>Microsoft Office Word</Application>
  <DocSecurity>0</DocSecurity>
  <Lines>633</Lines>
  <Paragraphs>178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Andres Rannamäe</dc:creator>
  <cp:lastModifiedBy>Microsoft Office User</cp:lastModifiedBy>
  <cp:revision>65</cp:revision>
  <cp:lastPrinted>2018-12-24T09:42:00Z</cp:lastPrinted>
  <dcterms:created xsi:type="dcterms:W3CDTF">2019-04-10T12:43:00Z</dcterms:created>
  <dcterms:modified xsi:type="dcterms:W3CDTF">2019-04-20T07:28:00Z</dcterms:modified>
</cp:coreProperties>
</file>