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94E" w:rsidRDefault="001802C2">
      <w:pPr>
        <w:rPr>
          <w:rFonts w:ascii="Sylfaen" w:hAnsi="Sylfaen"/>
          <w:lang w:val="ka-GE"/>
        </w:rPr>
      </w:pPr>
      <w:r>
        <w:rPr>
          <w:rFonts w:ascii="Sylfaen" w:hAnsi="Sylfaen"/>
        </w:rPr>
        <w:t>National Coronavirus Response</w:t>
      </w:r>
    </w:p>
    <w:tbl>
      <w:tblPr>
        <w:tblStyle w:val="LightList-Accent1"/>
        <w:tblW w:w="5000" w:type="pct"/>
        <w:tblLook w:val="04A0" w:firstRow="1" w:lastRow="0" w:firstColumn="1" w:lastColumn="0" w:noHBand="0" w:noVBand="1"/>
      </w:tblPr>
      <w:tblGrid>
        <w:gridCol w:w="342"/>
        <w:gridCol w:w="3876"/>
        <w:gridCol w:w="3402"/>
        <w:gridCol w:w="1951"/>
      </w:tblGrid>
      <w:tr w:rsidR="001802C2" w:rsidTr="000C25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" w:type="pct"/>
          </w:tcPr>
          <w:p w:rsidR="001802C2" w:rsidRPr="0020294E" w:rsidRDefault="001802C2" w:rsidP="000C25D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25" w:type="pct"/>
          </w:tcPr>
          <w:p w:rsidR="001802C2" w:rsidRPr="0020294E" w:rsidRDefault="001802C2" w:rsidP="000C2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777" w:type="pct"/>
          </w:tcPr>
          <w:p w:rsidR="001802C2" w:rsidRPr="0020294E" w:rsidRDefault="001802C2" w:rsidP="000C2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 w:rsidRPr="0020294E">
              <w:rPr>
                <w:rFonts w:ascii="Sylfaen" w:hAnsi="Sylfaen"/>
                <w:sz w:val="18"/>
                <w:szCs w:val="18"/>
                <w:lang w:val="ka-GE"/>
              </w:rPr>
              <w:t>მსოფლიო ბანკის სტანდარტი</w:t>
            </w:r>
          </w:p>
        </w:tc>
        <w:tc>
          <w:tcPr>
            <w:tcW w:w="1019" w:type="pct"/>
          </w:tcPr>
          <w:p w:rsidR="001802C2" w:rsidRPr="0020294E" w:rsidRDefault="001802C2" w:rsidP="000C2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 w:rsidRPr="0020294E">
              <w:rPr>
                <w:rFonts w:ascii="Sylfaen" w:hAnsi="Sylfaen"/>
                <w:sz w:val="18"/>
                <w:szCs w:val="18"/>
                <w:lang w:val="ka-GE"/>
              </w:rPr>
              <w:t>საქართველოს მაჩვენებლები</w:t>
            </w:r>
          </w:p>
        </w:tc>
      </w:tr>
      <w:tr w:rsidR="001802C2" w:rsidTr="000C2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" w:type="pct"/>
          </w:tcPr>
          <w:p w:rsidR="001802C2" w:rsidRPr="0020294E" w:rsidRDefault="001802C2" w:rsidP="000C25DB">
            <w:pPr>
              <w:rPr>
                <w:rFonts w:ascii="Sylfaen" w:hAnsi="Sylfaen"/>
                <w:sz w:val="18"/>
                <w:szCs w:val="18"/>
              </w:rPr>
            </w:pPr>
            <w:bookmarkStart w:id="0" w:name="_GoBack" w:colFirst="3" w:colLast="3"/>
          </w:p>
        </w:tc>
        <w:tc>
          <w:tcPr>
            <w:tcW w:w="2025" w:type="pct"/>
          </w:tcPr>
          <w:p w:rsidR="001802C2" w:rsidRPr="0020294E" w:rsidRDefault="001802C2" w:rsidP="000C2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lang w:val="ka-GE"/>
              </w:rPr>
              <w:t>კრიტიკული საწოლი 10000 მოზრდილზე</w:t>
            </w:r>
          </w:p>
        </w:tc>
        <w:tc>
          <w:tcPr>
            <w:tcW w:w="1777" w:type="pct"/>
          </w:tcPr>
          <w:p w:rsidR="001802C2" w:rsidRPr="0020294E" w:rsidRDefault="001802C2" w:rsidP="000C2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2.8 მინიმუმი 5-7 სტანდარტი</w:t>
            </w:r>
          </w:p>
        </w:tc>
        <w:tc>
          <w:tcPr>
            <w:tcW w:w="1019" w:type="pct"/>
          </w:tcPr>
          <w:p w:rsidR="001802C2" w:rsidRPr="006A0C6E" w:rsidRDefault="001802C2" w:rsidP="006A0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18"/>
                <w:szCs w:val="18"/>
              </w:rPr>
            </w:pPr>
            <w:r w:rsidRPr="006A0C6E">
              <w:rPr>
                <w:rFonts w:ascii="Sylfaen" w:hAnsi="Sylfaen"/>
                <w:b/>
                <w:sz w:val="18"/>
                <w:szCs w:val="18"/>
              </w:rPr>
              <w:t>7.7</w:t>
            </w:r>
          </w:p>
        </w:tc>
      </w:tr>
      <w:tr w:rsidR="001802C2" w:rsidTr="000C25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" w:type="pct"/>
          </w:tcPr>
          <w:p w:rsidR="001802C2" w:rsidRPr="0020294E" w:rsidRDefault="001802C2" w:rsidP="000C25D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25" w:type="pct"/>
          </w:tcPr>
          <w:p w:rsidR="001802C2" w:rsidRDefault="001802C2" w:rsidP="000C2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საწოლები 10000 მოზრდილზე</w:t>
            </w:r>
          </w:p>
        </w:tc>
        <w:tc>
          <w:tcPr>
            <w:tcW w:w="1777" w:type="pct"/>
          </w:tcPr>
          <w:p w:rsidR="001802C2" w:rsidRDefault="001802C2" w:rsidP="000C2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30</w:t>
            </w:r>
          </w:p>
        </w:tc>
        <w:tc>
          <w:tcPr>
            <w:tcW w:w="1019" w:type="pct"/>
          </w:tcPr>
          <w:p w:rsidR="001802C2" w:rsidRPr="006A0C6E" w:rsidRDefault="001802C2" w:rsidP="006A0C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18"/>
                <w:szCs w:val="18"/>
              </w:rPr>
            </w:pPr>
            <w:r w:rsidRPr="006A0C6E">
              <w:rPr>
                <w:rFonts w:ascii="Sylfaen" w:hAnsi="Sylfaen"/>
                <w:b/>
                <w:sz w:val="18"/>
                <w:szCs w:val="18"/>
              </w:rPr>
              <w:t>59</w:t>
            </w:r>
          </w:p>
        </w:tc>
      </w:tr>
      <w:tr w:rsidR="001802C2" w:rsidTr="000C2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" w:type="pct"/>
          </w:tcPr>
          <w:p w:rsidR="001802C2" w:rsidRPr="0020294E" w:rsidRDefault="001802C2" w:rsidP="000C25D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25" w:type="pct"/>
          </w:tcPr>
          <w:p w:rsidR="001802C2" w:rsidRDefault="001802C2" w:rsidP="000C2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ხელოვნური სასუნთქი აპარატები</w:t>
            </w:r>
          </w:p>
        </w:tc>
        <w:tc>
          <w:tcPr>
            <w:tcW w:w="1777" w:type="pct"/>
          </w:tcPr>
          <w:p w:rsidR="001802C2" w:rsidRDefault="001802C2" w:rsidP="000C2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3 (მინიმუმ) სტანდარტი 5-7</w:t>
            </w:r>
          </w:p>
        </w:tc>
        <w:tc>
          <w:tcPr>
            <w:tcW w:w="1019" w:type="pct"/>
          </w:tcPr>
          <w:p w:rsidR="001802C2" w:rsidRPr="006A0C6E" w:rsidRDefault="001802C2" w:rsidP="006A0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18"/>
                <w:szCs w:val="18"/>
              </w:rPr>
            </w:pPr>
            <w:r w:rsidRPr="006A0C6E">
              <w:rPr>
                <w:rFonts w:ascii="Sylfaen" w:hAnsi="Sylfaen"/>
                <w:b/>
                <w:sz w:val="18"/>
                <w:szCs w:val="18"/>
              </w:rPr>
              <w:t>6.6</w:t>
            </w:r>
          </w:p>
        </w:tc>
      </w:tr>
      <w:bookmarkEnd w:id="0"/>
      <w:tr w:rsidR="001802C2" w:rsidTr="000C25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" w:type="pct"/>
          </w:tcPr>
          <w:p w:rsidR="001802C2" w:rsidRPr="0020294E" w:rsidRDefault="001802C2" w:rsidP="000C25D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25" w:type="pct"/>
          </w:tcPr>
          <w:p w:rsidR="001802C2" w:rsidRDefault="001802C2" w:rsidP="000C2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777" w:type="pct"/>
          </w:tcPr>
          <w:p w:rsidR="001802C2" w:rsidRDefault="001802C2" w:rsidP="000C2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019" w:type="pct"/>
          </w:tcPr>
          <w:p w:rsidR="001802C2" w:rsidRPr="0020294E" w:rsidRDefault="001802C2" w:rsidP="000C2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:rsidR="001802C2" w:rsidRDefault="001802C2">
      <w:pPr>
        <w:rPr>
          <w:rFonts w:ascii="Sylfaen" w:hAnsi="Sylfaen"/>
          <w:lang w:val="ka-GE"/>
        </w:rPr>
      </w:pPr>
    </w:p>
    <w:p w:rsidR="0020294E" w:rsidRDefault="0020294E">
      <w:pPr>
        <w:rPr>
          <w:rFonts w:ascii="Sylfaen" w:hAnsi="Sylfaen"/>
        </w:rPr>
      </w:pPr>
      <w:r>
        <w:rPr>
          <w:rFonts w:ascii="Sylfaen" w:hAnsi="Sylfaen"/>
        </w:rPr>
        <w:t xml:space="preserve">Source: </w:t>
      </w:r>
      <w:r w:rsidR="00B54638">
        <w:rPr>
          <w:rFonts w:ascii="Sylfaen" w:hAnsi="Sylfaen"/>
        </w:rPr>
        <w:t>Gottlieb S., Rivers C., etc. National Coronavirus Response: A road Map to Reopening.</w:t>
      </w:r>
      <w:r w:rsidR="00B54638" w:rsidRPr="00B54638">
        <w:rPr>
          <w:rFonts w:ascii="Sylfaen" w:hAnsi="Sylfaen"/>
        </w:rPr>
        <w:t xml:space="preserve"> </w:t>
      </w:r>
      <w:r w:rsidR="00B54638">
        <w:rPr>
          <w:rFonts w:ascii="Sylfaen" w:hAnsi="Sylfaen"/>
        </w:rPr>
        <w:t>American Enterp</w:t>
      </w:r>
      <w:r w:rsidR="00B54638">
        <w:rPr>
          <w:rFonts w:ascii="Sylfaen" w:hAnsi="Sylfaen"/>
        </w:rPr>
        <w:t>rise I</w:t>
      </w:r>
      <w:r w:rsidR="00B54638">
        <w:rPr>
          <w:rFonts w:ascii="Sylfaen" w:hAnsi="Sylfaen"/>
        </w:rPr>
        <w:t>nstitute.</w:t>
      </w:r>
      <w:r w:rsidR="00B54638">
        <w:rPr>
          <w:rFonts w:ascii="Sylfaen" w:hAnsi="Sylfaen"/>
        </w:rPr>
        <w:t xml:space="preserve"> 28.03.2020</w:t>
      </w:r>
    </w:p>
    <w:p w:rsidR="00527F03" w:rsidRDefault="00527F03">
      <w:pPr>
        <w:rPr>
          <w:rFonts w:ascii="Sylfaen" w:hAnsi="Sylfaen"/>
        </w:rPr>
      </w:pPr>
    </w:p>
    <w:p w:rsidR="00527F03" w:rsidRDefault="00527F03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17762 </w:t>
      </w:r>
      <w:r>
        <w:rPr>
          <w:rFonts w:ascii="Sylfaen" w:hAnsi="Sylfaen"/>
          <w:lang w:val="ka-GE"/>
        </w:rPr>
        <w:t>საწოლი</w:t>
      </w:r>
    </w:p>
    <w:p w:rsidR="00527F03" w:rsidRDefault="00527F0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2287 კრიტიკული საწოლი</w:t>
      </w:r>
    </w:p>
    <w:p w:rsidR="00527F03" w:rsidRDefault="00527F0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1978 სუნთქვის აპარატი</w:t>
      </w:r>
    </w:p>
    <w:p w:rsidR="00527F03" w:rsidRPr="00527F03" w:rsidRDefault="00527F0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მოზრდილი მოსახლეობა 2976800</w:t>
      </w:r>
    </w:p>
    <w:sectPr w:rsidR="00527F03" w:rsidRPr="00527F03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94E"/>
    <w:rsid w:val="000C25EB"/>
    <w:rsid w:val="001802C2"/>
    <w:rsid w:val="0020294E"/>
    <w:rsid w:val="00527F03"/>
    <w:rsid w:val="005B4AE3"/>
    <w:rsid w:val="006A0C6E"/>
    <w:rsid w:val="00A36DC4"/>
    <w:rsid w:val="00B54638"/>
    <w:rsid w:val="00BD474A"/>
    <w:rsid w:val="00DB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2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5463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2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5463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4</cp:revision>
  <dcterms:created xsi:type="dcterms:W3CDTF">2020-04-03T13:54:00Z</dcterms:created>
  <dcterms:modified xsi:type="dcterms:W3CDTF">2020-04-03T14:32:00Z</dcterms:modified>
</cp:coreProperties>
</file>