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D10" w:rsidRDefault="008E0D10" w:rsidP="008E0D10">
      <w: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მინისტრს ქ ალბატონ ეკატერინე ტიკარაძეს  </w:t>
      </w:r>
    </w:p>
    <w:p w:rsidR="008E0D10" w:rsidRDefault="008E0D10" w:rsidP="008E0D10">
      <w:r>
        <w:t>მინისტრის პირველი მოადგილის თ ამარ გაბუნიას</w:t>
      </w:r>
    </w:p>
    <w:p w:rsidR="008E0D10" w:rsidRDefault="008E0D10" w:rsidP="008E0D10">
      <w:r>
        <w:t xml:space="preserve"> მოხსენებითი ბარათი </w:t>
      </w:r>
    </w:p>
    <w:p w:rsidR="008E0D10" w:rsidRDefault="008E0D10" w:rsidP="008E0D10">
      <w:r>
        <w:t xml:space="preserve">ქალბატონო ეკატერინე, </w:t>
      </w:r>
    </w:p>
    <w:p w:rsidR="008E0D10" w:rsidRDefault="008E0D10" w:rsidP="008E0D10"/>
    <w:p w:rsidR="00B137D1" w:rsidRDefault="008E0D10" w:rsidP="00B137D1">
      <w:pPr>
        <w:jc w:val="both"/>
      </w:pPr>
      <w:r>
        <w:t xml:space="preserve">როგორც </w:t>
      </w:r>
      <w:r w:rsidR="00B137D1">
        <w:rPr>
          <w:lang w:val="ka-GE"/>
        </w:rPr>
        <w:t xml:space="preserve">მოგეხსენებათ, </w:t>
      </w:r>
      <w:r w:rsidR="00B137D1">
        <w:t xml:space="preserve">ევროპის დაავადებათა პრევენციისა და კონტროლის ცენტრის (ECDC) 2020 წლის </w:t>
      </w:r>
      <w:r w:rsidR="00B137D1">
        <w:rPr>
          <w:lang w:val="ka-GE"/>
        </w:rPr>
        <w:t>20</w:t>
      </w:r>
      <w:r w:rsidR="00B137D1">
        <w:t xml:space="preserve"> მარტის მონაცემებით სულ </w:t>
      </w:r>
      <w:r w:rsidR="007005C1">
        <w:rPr>
          <w:lang w:val="ka-GE"/>
        </w:rPr>
        <w:t xml:space="preserve">მსოფლიოში </w:t>
      </w:r>
      <w:r w:rsidR="00B137D1">
        <w:t xml:space="preserve">დაფიქსირებულია </w:t>
      </w:r>
      <w:r w:rsidR="00B137D1">
        <w:rPr>
          <w:lang w:val="ka-GE"/>
        </w:rPr>
        <w:t>ახალი კორონავირუსის (</w:t>
      </w:r>
      <w:r w:rsidR="00B137D1">
        <w:t xml:space="preserve">COVID-19) 255 305 შემთხვევა, აქედან ჩინეთში დაფიქსირდა 81 250, ჩინეთის გარეთ დაფიქსირებულია 174 055 დადასტურებული შემთხვევა (მ.შ. საქართველოში - 40). სულ დაფიქსირებული სიკვდილის 10 444 შემთხვევა. </w:t>
      </w:r>
      <w:r w:rsidR="007005C1">
        <w:rPr>
          <w:lang w:val="ka-GE"/>
        </w:rPr>
        <w:t xml:space="preserve">ბოლო </w:t>
      </w:r>
      <w:r w:rsidR="00B137D1">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w:t>
      </w:r>
    </w:p>
    <w:p w:rsidR="00AE11CE" w:rsidRDefault="00B137D1" w:rsidP="00AE11CE">
      <w:pPr>
        <w:jc w:val="both"/>
      </w:pPr>
      <w:r w:rsidRPr="00D4786F">
        <w:rPr>
          <w:rFonts w:cs="Sylfaen"/>
          <w:lang w:val="ka-GE"/>
        </w:rPr>
        <w:t>ზემოაღნიშნულის</w:t>
      </w:r>
      <w:r w:rsidRPr="00D4786F">
        <w:rPr>
          <w:lang w:val="ka-GE"/>
        </w:rPr>
        <w:t xml:space="preserve"> </w:t>
      </w:r>
      <w:r w:rsidRPr="00D4786F">
        <w:rPr>
          <w:rFonts w:cs="Sylfaen"/>
          <w:lang w:val="ka-GE"/>
        </w:rPr>
        <w:t>გათვალისწინებით</w:t>
      </w:r>
      <w:r w:rsidRPr="00D4786F">
        <w:rPr>
          <w:lang w:val="ka-GE"/>
        </w:rPr>
        <w:t xml:space="preserve">, </w:t>
      </w:r>
      <w:r w:rsidR="007005C1">
        <w:rPr>
          <w:lang w:val="ka-GE"/>
        </w:rPr>
        <w:t xml:space="preserve">ვირუსის შესაძლო გავრცელებაზე მზადყოფნის მიზნით, </w:t>
      </w:r>
      <w:r w:rsidRPr="00D4786F">
        <w:rPr>
          <w:rFonts w:cs="Sylfaen"/>
          <w:lang w:val="ka-GE"/>
        </w:rPr>
        <w:t>განხორციელდა</w:t>
      </w:r>
      <w:r w:rsidRPr="00D4786F">
        <w:rPr>
          <w:lang w:val="ka-GE"/>
        </w:rPr>
        <w:t xml:space="preserve"> </w:t>
      </w:r>
      <w:r w:rsidRPr="00D4786F">
        <w:rPr>
          <w:rFonts w:cs="Sylfaen"/>
          <w:lang w:val="ka-GE"/>
        </w:rPr>
        <w:t>საქართველოს</w:t>
      </w:r>
      <w:r w:rsidRPr="00D4786F">
        <w:rPr>
          <w:lang w:val="ka-GE"/>
        </w:rPr>
        <w:t xml:space="preserve"> </w:t>
      </w:r>
      <w:r w:rsidRPr="00D4786F">
        <w:rPr>
          <w:rFonts w:cs="Sylfaen"/>
          <w:lang w:val="ka-GE"/>
        </w:rPr>
        <w:t>მასშტაბით</w:t>
      </w:r>
      <w:r w:rsidRPr="00D4786F">
        <w:rPr>
          <w:lang w:val="ka-GE"/>
        </w:rPr>
        <w:t xml:space="preserve"> </w:t>
      </w:r>
      <w:r w:rsidRPr="00D4786F">
        <w:rPr>
          <w:rFonts w:cs="Sylfaen"/>
          <w:lang w:val="ka-GE"/>
        </w:rPr>
        <w:t>ჰოსპიტლების</w:t>
      </w:r>
      <w:r w:rsidRPr="00D4786F">
        <w:rPr>
          <w:lang w:val="ka-GE"/>
        </w:rPr>
        <w:t xml:space="preserve"> </w:t>
      </w:r>
      <w:r w:rsidRPr="00D4786F">
        <w:rPr>
          <w:rFonts w:cs="Sylfaen"/>
          <w:lang w:val="ka-GE"/>
        </w:rPr>
        <w:t>შერჩევა</w:t>
      </w:r>
      <w:r w:rsidRPr="00D4786F">
        <w:rPr>
          <w:lang w:val="ka-GE"/>
        </w:rPr>
        <w:t>,</w:t>
      </w:r>
      <w:r w:rsidR="00AE11CE">
        <w:rPr>
          <w:lang w:val="ka-GE"/>
        </w:rPr>
        <w:t xml:space="preserve"> </w:t>
      </w:r>
      <w:r w:rsidR="00AE11CE">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00AE11CE">
        <w:rPr>
          <w:lang w:val="ka-GE"/>
        </w:rPr>
        <w:t xml:space="preserve"> ასევე,</w:t>
      </w:r>
      <w:r w:rsidR="00AE11CE">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00AE11CE">
        <w:rPr>
          <w:lang w:val="ka-GE"/>
        </w:rPr>
        <w:t>ებ</w:t>
      </w:r>
      <w:r w:rsidR="00AE11CE">
        <w:t xml:space="preserve">ის სამართავად. </w:t>
      </w:r>
    </w:p>
    <w:p w:rsidR="007005C1" w:rsidRDefault="007005C1" w:rsidP="00D4786F">
      <w:pPr>
        <w:jc w:val="both"/>
        <w:rPr>
          <w:lang w:val="ka-GE"/>
        </w:rPr>
      </w:pPr>
      <w:r>
        <w:rPr>
          <w:lang w:val="ka-GE"/>
        </w:rPr>
        <w:t xml:space="preserve">პირველ ეტაპზე, შერჩეულ იქნა ინფექციური პროფილის კლინიკები, მათ შორის, </w:t>
      </w:r>
      <w:r w:rsidR="00682901">
        <w:rPr>
          <w:lang w:val="ka-GE"/>
        </w:rPr>
        <w:t xml:space="preserve">ქ. </w:t>
      </w:r>
      <w:r>
        <w:rPr>
          <w:lang w:val="ka-GE"/>
        </w:rPr>
        <w:t xml:space="preserve">თბილისში, </w:t>
      </w:r>
      <w:r w:rsidR="00682901">
        <w:rPr>
          <w:lang w:val="ka-GE"/>
        </w:rPr>
        <w:t xml:space="preserve">ქ. </w:t>
      </w:r>
      <w:r>
        <w:rPr>
          <w:lang w:val="ka-GE"/>
        </w:rPr>
        <w:t xml:space="preserve">ქუთაისსა და </w:t>
      </w:r>
      <w:r w:rsidR="00682901">
        <w:rPr>
          <w:lang w:val="ka-GE"/>
        </w:rPr>
        <w:t xml:space="preserve">ქ. </w:t>
      </w:r>
      <w:r>
        <w:rPr>
          <w:lang w:val="ka-GE"/>
        </w:rPr>
        <w:t>ბათუმში. ასევე, შემთხვევა</w:t>
      </w:r>
      <w:r w:rsidR="00682901">
        <w:rPr>
          <w:lang w:val="ka-GE"/>
        </w:rPr>
        <w:t>თ</w:t>
      </w:r>
      <w:r>
        <w:rPr>
          <w:lang w:val="ka-GE"/>
        </w:rPr>
        <w:t>ა მატების მზადყო</w:t>
      </w:r>
      <w:r w:rsidR="00682901">
        <w:rPr>
          <w:lang w:val="ka-GE"/>
        </w:rPr>
        <w:t>ფ</w:t>
      </w:r>
      <w:r>
        <w:rPr>
          <w:lang w:val="ka-GE"/>
        </w:rPr>
        <w:t xml:space="preserve">ნისთვის, მობილიზდა დამატებითი საწოლები თბილისსა და გორში. </w:t>
      </w:r>
      <w:r w:rsidR="00682901">
        <w:rPr>
          <w:lang w:val="ka-GE"/>
        </w:rPr>
        <w:t xml:space="preserve">სულ პირველ ეტაპზე მობილიზებულია 10 კლინიკა. მეორე ეტაპისთვის შერჩეულია 11 დაწესებულება, ხოლო დაავადების პიკური განვითარების პერიოდისთვის დამატებით 9 ჰოსპიტლის ჩართვაა გათვალისწინებული. </w:t>
      </w:r>
      <w:r w:rsidR="003C468A">
        <w:rPr>
          <w:lang w:val="ka-GE"/>
        </w:rPr>
        <w:t xml:space="preserve">სულ შერჩეულია 30 კლინიკა </w:t>
      </w:r>
      <w:r w:rsidR="007378ED">
        <w:rPr>
          <w:lang w:val="ka-GE"/>
        </w:rPr>
        <w:t xml:space="preserve">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w:t>
      </w:r>
      <w:r w:rsidR="00AE11CE">
        <w:rPr>
          <w:lang w:val="ka-GE"/>
        </w:rPr>
        <w:t xml:space="preserve">დაახლოებით </w:t>
      </w:r>
      <w:bookmarkStart w:id="0" w:name="_GoBack"/>
      <w:bookmarkEnd w:id="0"/>
      <w:r w:rsidR="00682901">
        <w:rPr>
          <w:lang w:val="ka-GE"/>
        </w:rPr>
        <w:t>3250 საწოლი.</w:t>
      </w:r>
    </w:p>
    <w:p w:rsidR="00D10FD8" w:rsidRDefault="00D10FD8" w:rsidP="00AE1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cs="Sylfaen"/>
          <w:b/>
          <w:color w:val="000000"/>
          <w:lang w:val="ka-GE"/>
        </w:rPr>
      </w:pPr>
      <w:r>
        <w:rPr>
          <w:lang w:val="ka-GE"/>
        </w:rPr>
        <w:t xml:space="preserve">ზემოაღნიშნულის გათვალისწინებით, წარმოგიდგენთ </w:t>
      </w:r>
      <w:bookmarkStart w:id="1" w:name="_Hlk35526730"/>
      <w:r>
        <w:rPr>
          <w:rFonts w:cs="Sylfaen"/>
          <w:b/>
          <w:bCs/>
          <w:color w:val="000000"/>
          <w:lang w:val="ka-GE"/>
        </w:rPr>
        <w:t>,,</w:t>
      </w:r>
      <w:r w:rsidRPr="00874729">
        <w:rPr>
          <w:rFonts w:cs="Sylfaen"/>
          <w:b/>
          <w:bCs/>
          <w:color w:val="000000"/>
          <w:lang w:val="ka-GE"/>
        </w:rPr>
        <w:t xml:space="preserve">საქართველოში ახალი კორონავირუსის </w:t>
      </w:r>
      <w:r w:rsidRPr="00874729">
        <w:rPr>
          <w:rFonts w:cs="Sylfaen"/>
          <w:b/>
          <w:lang w:val="ka-GE"/>
        </w:rPr>
        <w:t xml:space="preserve">COVID -19-ის შესაძლო შემთხვევების გავრცელების პრევენციისა და </w:t>
      </w:r>
      <w:r w:rsidRPr="00874729">
        <w:rPr>
          <w:rFonts w:cs="Sylfaen"/>
          <w:b/>
          <w:bCs/>
          <w:color w:val="000000"/>
          <w:lang w:val="ka-GE"/>
        </w:rPr>
        <w:t>საეჭვო და/ან დადასტურებულ შემთხვევებზე რეაგირების მზადყოფნისათვის</w:t>
      </w:r>
      <w:r w:rsidRPr="00874729">
        <w:rPr>
          <w:rFonts w:cs="Sylfaen"/>
          <w:b/>
          <w:lang w:val="ka-GE"/>
        </w:rPr>
        <w:t xml:space="preserve"> </w:t>
      </w:r>
      <w:r w:rsidRPr="00874729">
        <w:rPr>
          <w:rFonts w:cs="Sylfaen"/>
          <w:b/>
          <w:color w:val="000000"/>
          <w:lang w:val="ka-GE"/>
        </w:rPr>
        <w:t>გასატარებელი ღონისძიებების შესახებ</w:t>
      </w:r>
      <w:r>
        <w:rPr>
          <w:rFonts w:cs="Sylfaen"/>
          <w:b/>
          <w:color w:val="000000"/>
          <w:lang w:val="ka-GE"/>
        </w:rPr>
        <w:t>“ საქართველოს მთავრობის 2020 წლის 17 მარტის N545 განკარგულებაში</w:t>
      </w:r>
      <w:bookmarkEnd w:id="1"/>
      <w:r>
        <w:rPr>
          <w:rFonts w:cs="Sylfaen"/>
          <w:b/>
          <w:color w:val="000000"/>
          <w:lang w:val="ka-GE"/>
        </w:rPr>
        <w:t xml:space="preserve"> ცვლილების შეტანის თაობაზე</w:t>
      </w:r>
      <w:r w:rsidR="00AE11CE">
        <w:rPr>
          <w:rFonts w:cs="Sylfaen"/>
          <w:b/>
          <w:color w:val="000000"/>
          <w:lang w:val="ka-GE"/>
        </w:rPr>
        <w:t xml:space="preserve"> საქართველოს მთავრობის განკარგულების პროექტს.</w:t>
      </w:r>
    </w:p>
    <w:p w:rsidR="008E0D10" w:rsidRDefault="008E0D10" w:rsidP="00B137D1">
      <w:pPr>
        <w:jc w:val="both"/>
      </w:pPr>
    </w:p>
    <w:p w:rsidR="00B137D1" w:rsidRDefault="008E0D10" w:rsidP="00B137D1">
      <w:pPr>
        <w:jc w:val="both"/>
      </w:pPr>
      <w:r>
        <w:lastRenderedPageBreak/>
        <w:t xml:space="preserve">გთხოვთ, თქვენს გადაწყვეტილებას. თქვენი თანხმობის შემთხვევაში, გთხოვთ, დაავალოთ შესაბამის სამსახურს უზრუნველყონ პროექტისთვის შესაბამისი მსვლელობის მიცემა. </w:t>
      </w:r>
    </w:p>
    <w:p w:rsidR="00B137D1" w:rsidRDefault="00B137D1" w:rsidP="00B137D1">
      <w:pPr>
        <w:jc w:val="both"/>
      </w:pPr>
    </w:p>
    <w:p w:rsidR="00B137D1" w:rsidRDefault="00B137D1" w:rsidP="00B137D1">
      <w:pPr>
        <w:jc w:val="both"/>
      </w:pPr>
    </w:p>
    <w:p w:rsidR="00BD7639" w:rsidRDefault="008E0D10" w:rsidP="00B137D1">
      <w:pPr>
        <w:jc w:val="both"/>
      </w:pPr>
      <w:r>
        <w:t>  პატივისცემით,</w:t>
      </w:r>
    </w:p>
    <w:sectPr w:rsidR="00BD763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2FB7"/>
    <w:multiLevelType w:val="hybridMultilevel"/>
    <w:tmpl w:val="A6B6420E"/>
    <w:lvl w:ilvl="0" w:tplc="44805232">
      <w:start w:val="1"/>
      <w:numFmt w:val="bullet"/>
      <w:lvlText w:val="•"/>
      <w:lvlJc w:val="left"/>
      <w:pPr>
        <w:tabs>
          <w:tab w:val="num" w:pos="1791"/>
        </w:tabs>
        <w:ind w:left="1791" w:hanging="360"/>
      </w:pPr>
      <w:rPr>
        <w:rFonts w:ascii="Arial" w:hAnsi="Arial" w:hint="default"/>
      </w:rPr>
    </w:lvl>
    <w:lvl w:ilvl="1" w:tplc="B4DE4FAE" w:tentative="1">
      <w:start w:val="1"/>
      <w:numFmt w:val="bullet"/>
      <w:lvlText w:val="•"/>
      <w:lvlJc w:val="left"/>
      <w:pPr>
        <w:tabs>
          <w:tab w:val="num" w:pos="2511"/>
        </w:tabs>
        <w:ind w:left="2511" w:hanging="360"/>
      </w:pPr>
      <w:rPr>
        <w:rFonts w:ascii="Arial" w:hAnsi="Arial" w:hint="default"/>
      </w:rPr>
    </w:lvl>
    <w:lvl w:ilvl="2" w:tplc="167CF9FE" w:tentative="1">
      <w:start w:val="1"/>
      <w:numFmt w:val="bullet"/>
      <w:lvlText w:val="•"/>
      <w:lvlJc w:val="left"/>
      <w:pPr>
        <w:tabs>
          <w:tab w:val="num" w:pos="3231"/>
        </w:tabs>
        <w:ind w:left="3231" w:hanging="360"/>
      </w:pPr>
      <w:rPr>
        <w:rFonts w:ascii="Arial" w:hAnsi="Arial" w:hint="default"/>
      </w:rPr>
    </w:lvl>
    <w:lvl w:ilvl="3" w:tplc="290E753A" w:tentative="1">
      <w:start w:val="1"/>
      <w:numFmt w:val="bullet"/>
      <w:lvlText w:val="•"/>
      <w:lvlJc w:val="left"/>
      <w:pPr>
        <w:tabs>
          <w:tab w:val="num" w:pos="3951"/>
        </w:tabs>
        <w:ind w:left="3951" w:hanging="360"/>
      </w:pPr>
      <w:rPr>
        <w:rFonts w:ascii="Arial" w:hAnsi="Arial" w:hint="default"/>
      </w:rPr>
    </w:lvl>
    <w:lvl w:ilvl="4" w:tplc="9A2CFF86" w:tentative="1">
      <w:start w:val="1"/>
      <w:numFmt w:val="bullet"/>
      <w:lvlText w:val="•"/>
      <w:lvlJc w:val="left"/>
      <w:pPr>
        <w:tabs>
          <w:tab w:val="num" w:pos="4671"/>
        </w:tabs>
        <w:ind w:left="4671" w:hanging="360"/>
      </w:pPr>
      <w:rPr>
        <w:rFonts w:ascii="Arial" w:hAnsi="Arial" w:hint="default"/>
      </w:rPr>
    </w:lvl>
    <w:lvl w:ilvl="5" w:tplc="6F7C4D2E" w:tentative="1">
      <w:start w:val="1"/>
      <w:numFmt w:val="bullet"/>
      <w:lvlText w:val="•"/>
      <w:lvlJc w:val="left"/>
      <w:pPr>
        <w:tabs>
          <w:tab w:val="num" w:pos="5391"/>
        </w:tabs>
        <w:ind w:left="5391" w:hanging="360"/>
      </w:pPr>
      <w:rPr>
        <w:rFonts w:ascii="Arial" w:hAnsi="Arial" w:hint="default"/>
      </w:rPr>
    </w:lvl>
    <w:lvl w:ilvl="6" w:tplc="70583F74" w:tentative="1">
      <w:start w:val="1"/>
      <w:numFmt w:val="bullet"/>
      <w:lvlText w:val="•"/>
      <w:lvlJc w:val="left"/>
      <w:pPr>
        <w:tabs>
          <w:tab w:val="num" w:pos="6111"/>
        </w:tabs>
        <w:ind w:left="6111" w:hanging="360"/>
      </w:pPr>
      <w:rPr>
        <w:rFonts w:ascii="Arial" w:hAnsi="Arial" w:hint="default"/>
      </w:rPr>
    </w:lvl>
    <w:lvl w:ilvl="7" w:tplc="D108BC7A" w:tentative="1">
      <w:start w:val="1"/>
      <w:numFmt w:val="bullet"/>
      <w:lvlText w:val="•"/>
      <w:lvlJc w:val="left"/>
      <w:pPr>
        <w:tabs>
          <w:tab w:val="num" w:pos="6831"/>
        </w:tabs>
        <w:ind w:left="6831" w:hanging="360"/>
      </w:pPr>
      <w:rPr>
        <w:rFonts w:ascii="Arial" w:hAnsi="Arial" w:hint="default"/>
      </w:rPr>
    </w:lvl>
    <w:lvl w:ilvl="8" w:tplc="194CE32C" w:tentative="1">
      <w:start w:val="1"/>
      <w:numFmt w:val="bullet"/>
      <w:lvlText w:val="•"/>
      <w:lvlJc w:val="left"/>
      <w:pPr>
        <w:tabs>
          <w:tab w:val="num" w:pos="7551"/>
        </w:tabs>
        <w:ind w:left="7551"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96"/>
    <w:rsid w:val="000650BC"/>
    <w:rsid w:val="003C468A"/>
    <w:rsid w:val="00431EDE"/>
    <w:rsid w:val="00590347"/>
    <w:rsid w:val="00682901"/>
    <w:rsid w:val="007005C1"/>
    <w:rsid w:val="007378ED"/>
    <w:rsid w:val="007B3396"/>
    <w:rsid w:val="008E0D10"/>
    <w:rsid w:val="00AE11CE"/>
    <w:rsid w:val="00B137D1"/>
    <w:rsid w:val="00BD7639"/>
    <w:rsid w:val="00D10FD8"/>
    <w:rsid w:val="00D4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8FCB"/>
  <w15:chartTrackingRefBased/>
  <w15:docId w15:val="{8AAF3EC8-A5BE-4DBE-999B-C694289A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6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4347">
      <w:bodyDiv w:val="1"/>
      <w:marLeft w:val="0"/>
      <w:marRight w:val="0"/>
      <w:marTop w:val="0"/>
      <w:marBottom w:val="0"/>
      <w:divBdr>
        <w:top w:val="none" w:sz="0" w:space="0" w:color="auto"/>
        <w:left w:val="none" w:sz="0" w:space="0" w:color="auto"/>
        <w:bottom w:val="none" w:sz="0" w:space="0" w:color="auto"/>
        <w:right w:val="none" w:sz="0" w:space="0" w:color="auto"/>
      </w:divBdr>
      <w:divsChild>
        <w:div w:id="829099241">
          <w:marLeft w:val="360"/>
          <w:marRight w:val="0"/>
          <w:marTop w:val="200"/>
          <w:marBottom w:val="0"/>
          <w:divBdr>
            <w:top w:val="none" w:sz="0" w:space="0" w:color="auto"/>
            <w:left w:val="none" w:sz="0" w:space="0" w:color="auto"/>
            <w:bottom w:val="none" w:sz="0" w:space="0" w:color="auto"/>
            <w:right w:val="none" w:sz="0" w:space="0" w:color="auto"/>
          </w:divBdr>
        </w:div>
        <w:div w:id="1478959403">
          <w:marLeft w:val="360"/>
          <w:marRight w:val="0"/>
          <w:marTop w:val="200"/>
          <w:marBottom w:val="0"/>
          <w:divBdr>
            <w:top w:val="none" w:sz="0" w:space="0" w:color="auto"/>
            <w:left w:val="none" w:sz="0" w:space="0" w:color="auto"/>
            <w:bottom w:val="none" w:sz="0" w:space="0" w:color="auto"/>
            <w:right w:val="none" w:sz="0" w:space="0" w:color="auto"/>
          </w:divBdr>
        </w:div>
        <w:div w:id="1946883372">
          <w:marLeft w:val="360"/>
          <w:marRight w:val="0"/>
          <w:marTop w:val="200"/>
          <w:marBottom w:val="0"/>
          <w:divBdr>
            <w:top w:val="none" w:sz="0" w:space="0" w:color="auto"/>
            <w:left w:val="none" w:sz="0" w:space="0" w:color="auto"/>
            <w:bottom w:val="none" w:sz="0" w:space="0" w:color="auto"/>
            <w:right w:val="none" w:sz="0" w:space="0" w:color="auto"/>
          </w:divBdr>
        </w:div>
        <w:div w:id="17432576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Windows User</cp:lastModifiedBy>
  <cp:revision>7</cp:revision>
  <dcterms:created xsi:type="dcterms:W3CDTF">2020-03-20T17:14:00Z</dcterms:created>
  <dcterms:modified xsi:type="dcterms:W3CDTF">2020-03-21T06:04:00Z</dcterms:modified>
</cp:coreProperties>
</file>