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00"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lang w:val="ka-GE"/>
        </w:rPr>
      </w:pPr>
      <w:r>
        <w:rPr>
          <w:rFonts w:ascii="Sylfaen" w:eastAsia="Times New Roman" w:hAnsi="Sylfaen" w:cs="Sylfaen"/>
          <w:b/>
          <w:lang w:val="ka-GE"/>
        </w:rPr>
        <w:t>N169 დადგენლების ცვლილების განმარტება</w:t>
      </w:r>
    </w:p>
    <w:p w:rsidR="00024300"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lang w:val="ka-GE"/>
        </w:rPr>
      </w:pP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Pr>
          <w:rFonts w:ascii="Sylfaen" w:eastAsia="Times New Roman" w:hAnsi="Sylfaen" w:cs="Sylfaen"/>
          <w:b/>
          <w:lang w:val="ka-GE"/>
        </w:rPr>
        <w:t>1</w:t>
      </w:r>
      <w:r w:rsidRPr="00F504C2">
        <w:rPr>
          <w:rFonts w:ascii="Sylfaen" w:eastAsia="Times New Roman" w:hAnsi="Sylfaen" w:cs="Sylfaen"/>
          <w:b/>
          <w:lang w:val="ka-GE"/>
        </w:rPr>
        <w:t>.</w:t>
      </w:r>
      <w:r w:rsidRPr="00AA5873">
        <w:rPr>
          <w:rFonts w:ascii="Sylfaen" w:eastAsia="Times New Roman" w:hAnsi="Sylfaen" w:cs="Sylfaen"/>
          <w:lang w:val="ka-GE"/>
        </w:rPr>
        <w:t xml:space="preserve"> </w:t>
      </w:r>
      <w:r w:rsidRPr="00F504C2">
        <w:rPr>
          <w:rFonts w:ascii="Sylfaen" w:eastAsia="Times New Roman" w:hAnsi="Sylfaen" w:cs="Sylfaen"/>
          <w:b/>
          <w:lang w:val="ka-GE"/>
        </w:rPr>
        <w:t>პროექტით განსაზღვრულია დიაგნოსტიკის კომპონენტის ფარგლებში არსებული პაციენტის თანაგადახდის გაუქმება.</w:t>
      </w:r>
      <w:r w:rsidRPr="00AA5873">
        <w:rPr>
          <w:rFonts w:ascii="Sylfaen" w:eastAsia="Times New Roman" w:hAnsi="Sylfaen" w:cs="Sylfaen"/>
          <w:lang w:val="ka-GE"/>
        </w:rPr>
        <w:t xml:space="preserve"> </w:t>
      </w: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AA5873">
        <w:rPr>
          <w:rFonts w:ascii="Sylfaen" w:eastAsia="Times New Roman" w:hAnsi="Sylfaen" w:cs="Sylfaen"/>
          <w:lang w:val="ka-GE"/>
        </w:rPr>
        <w:t>არსებული მდგომარეობით, კომპონენტის ფარგლებში გათვალისწინებულია პაციენტის მხრიდან თანაგადახდა 70% ოდენობით, ამასთან, სოციალურად დაუცველებისა და ვეტერანებისათვის თანაგადახდის წილი შეადგენს 30%-ს. გასათვალისწინებელია, რომ პროგრამის ფარგლებში ძირითად, ძვირადღირებულ კვლევებს (კონფირმაციული კვლევა, გენოტიპის კვლევა, განკურნების დასადასტურებლად კონფირმაციული კვლევა) სრულად აფინანსებს სახელმწიფო, მნიშვნელოვნად გამარტივებულია მკურნალობის მონიტორინგის დიაგნოსტიკური ალგორითმი, თუმცა პაციენტის თანაგადახდის ჯამური თანხა (მკურნალობის რეჟიმების ხანგრძლივობის და თანაგადახდის პროცენტების გათვალისწინებით) მაინც მერყეობს 140-დან 360 ლარამდე, რაც წარმოადგენს გარკვეულ ბარიერს პაციენტების პროგრამაში ჩასართავად.</w:t>
      </w: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AA5873">
        <w:rPr>
          <w:rFonts w:ascii="Sylfaen" w:eastAsia="Times New Roman" w:hAnsi="Sylfaen" w:cs="Sylfaen"/>
          <w:lang w:val="ka-GE"/>
        </w:rPr>
        <w:t xml:space="preserve">დღეის მდგომარეობით, პროგრამაში პაციენტთა ჩართულობა სტაბილურია და შეადგენს დაახლოებით 1000 პაციენტს თვეში. დიაგნოსტიკის კომპონენტის 2019 წლის დამტკიცებული ბიუჯეტი შეადგენს 7 900 000 ლარს, საიდანაც ამ ეტაპისთვის რესურსის სახით დარჩენილია დაახლოებით 5 500 000 ლარი, რაც საკმარისი იქნება წლის ბოლომდე </w:t>
      </w:r>
      <w:bookmarkStart w:id="0" w:name="_GoBack"/>
      <w:bookmarkEnd w:id="0"/>
      <w:r w:rsidRPr="00AA5873">
        <w:rPr>
          <w:rFonts w:ascii="Sylfaen" w:eastAsia="Times New Roman" w:hAnsi="Sylfaen" w:cs="Sylfaen"/>
          <w:lang w:val="ka-GE"/>
        </w:rPr>
        <w:t>15 000-მდე პაციენტის სრულად დასაფინანსებლად.</w:t>
      </w: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AA5873">
        <w:rPr>
          <w:rFonts w:ascii="Sylfaen" w:eastAsia="Times New Roman" w:hAnsi="Sylfaen" w:cs="Sylfaen"/>
          <w:lang w:val="ka-GE"/>
        </w:rPr>
        <w:t xml:space="preserve">ზემოაღნიშნულის გათვალისწინებით, მიზანშეწონილად ჩაითვალა თანაგადახდის გაუქმება და ფინანსური ბარიერის მოხსნა ბენეფიციარებისათვის. </w:t>
      </w: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AA5873">
        <w:rPr>
          <w:rFonts w:ascii="Sylfaen" w:eastAsia="Times New Roman" w:hAnsi="Sylfaen" w:cs="Sylfaen"/>
          <w:lang w:val="ka-GE"/>
        </w:rPr>
        <w:t xml:space="preserve">პროექტის მიხედვით, ცვლილება შეეხება 2019 წლის 1 აგვისტოდან </w:t>
      </w:r>
      <w:r>
        <w:rPr>
          <w:rFonts w:ascii="Sylfaen" w:eastAsia="Times New Roman" w:hAnsi="Sylfaen" w:cs="Sylfaen"/>
          <w:lang w:val="ka-GE"/>
        </w:rPr>
        <w:t>სხვადასხვა ეტაპებზე ჩართულ ბენეფიციარებს</w:t>
      </w:r>
      <w:r w:rsidRPr="00AA5873">
        <w:rPr>
          <w:rFonts w:ascii="Sylfaen" w:eastAsia="Times New Roman" w:hAnsi="Sylfaen" w:cs="Sylfaen"/>
          <w:lang w:val="ka-GE"/>
        </w:rPr>
        <w:t>.</w:t>
      </w:r>
    </w:p>
    <w:p w:rsidR="00024300" w:rsidRDefault="00024300" w:rsidP="00024300">
      <w:pPr>
        <w:spacing w:before="100" w:beforeAutospacing="1" w:after="100" w:afterAutospacing="1" w:line="240" w:lineRule="auto"/>
        <w:jc w:val="both"/>
        <w:rPr>
          <w:rFonts w:ascii="Sylfaen" w:eastAsia="Sylfaen" w:hAnsi="Sylfaen"/>
          <w:lang w:val="ka-GE"/>
        </w:rPr>
      </w:pP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FB45FE">
        <w:rPr>
          <w:rFonts w:ascii="Sylfaen" w:eastAsia="Times New Roman" w:hAnsi="Sylfaen" w:cs="Sylfaen"/>
          <w:b/>
          <w:lang w:val="ka-GE"/>
        </w:rPr>
        <w:t>2.</w:t>
      </w:r>
      <w:r w:rsidRPr="00FB45FE">
        <w:rPr>
          <w:rFonts w:ascii="Sylfaen" w:eastAsia="Times New Roman" w:hAnsi="Sylfaen" w:cs="Sylfaen"/>
          <w:lang w:val="ka-GE"/>
        </w:rPr>
        <w:t xml:space="preserve"> </w:t>
      </w:r>
      <w:r w:rsidRPr="00F504C2">
        <w:rPr>
          <w:rFonts w:ascii="Sylfaen" w:eastAsia="Times New Roman" w:hAnsi="Sylfaen" w:cs="Sylfaen"/>
          <w:b/>
          <w:lang w:val="ka-GE"/>
        </w:rPr>
        <w:t>პროექტი ითვალისწინებს მკურნალობის მონიტორინგის პროცესში დიაგნოსტიკური ალგორითმის გამარტივებას სპეციალიზებული კლინიკებისთვის,</w:t>
      </w:r>
      <w:r w:rsidRPr="00AA5873">
        <w:rPr>
          <w:rFonts w:ascii="Sylfaen" w:eastAsia="Times New Roman" w:hAnsi="Sylfaen" w:cs="Sylfaen"/>
          <w:lang w:val="ka-GE"/>
        </w:rPr>
        <w:t xml:space="preserve"> კერძოდ, პირველადი ჯანდაცვისა და ზიანის შემცირების ცენტრებში მოქმედი ალგორითმის მსგავსად, უქმდება (2019 წლის 1 აგვისტოდან) კონფირმაციული კვლევის ჩატარების ვალდებულება მონიტორინგის მე-4 კვირის ვადაზე. </w:t>
      </w:r>
    </w:p>
    <w:p w:rsidR="00024300"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AA5873">
        <w:rPr>
          <w:rFonts w:ascii="Sylfaen" w:eastAsia="Times New Roman" w:hAnsi="Sylfaen" w:cs="Sylfaen"/>
          <w:lang w:val="ka-GE"/>
        </w:rPr>
        <w:t>აღნიშნული ცვლილების შესაბამისად, დაკორექტირებულია მკურნალობის მონიტორინგის ცხრილი, ხოლო ძველი რედაქციით არსებული ცხრილები უქმდება. ასევე, დაკორექტირებულია დიაგნოსტიკური კვლევების ღირებულებები.</w:t>
      </w: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Pr>
          <w:rFonts w:ascii="Sylfaen" w:eastAsia="Times New Roman" w:hAnsi="Sylfaen" w:cs="Sylfaen"/>
          <w:lang w:val="ka-GE"/>
        </w:rPr>
        <w:tab/>
        <w:t xml:space="preserve">დიაგნოსტიკის კომპონენტის ფარგლებში, კონფირმაციული კვლევების განხორციელების დეცენტრალიზაციის მიზნით, </w:t>
      </w:r>
      <w:r w:rsidRPr="00C34450">
        <w:rPr>
          <w:rFonts w:ascii="Sylfaen" w:eastAsia="Times New Roman" w:hAnsi="Sylfaen" w:cs="Sylfaen"/>
          <w:lang w:val="ka-GE"/>
        </w:rPr>
        <w:t xml:space="preserve">ცენტრის საზოგადოებრივი ჯანდაცვის რეგიონული მართვის დეპარტამენტის ფუნქციური ერთეულებს, შესაბამისი მატერიალურ-ტექნიკური ბაზის არსებობის შემთხვევაში, </w:t>
      </w:r>
      <w:r>
        <w:rPr>
          <w:rFonts w:ascii="Sylfaen" w:eastAsia="Times New Roman" w:hAnsi="Sylfaen" w:cs="Sylfaen"/>
          <w:lang w:val="ka-GE"/>
        </w:rPr>
        <w:t xml:space="preserve">ეძლევა უფლებამოსილება განახორციელონ სამედიცინო დაწესებულებებიდან მოგროვილი სისხლის ნიმუშების შემდგომი კონფირმაციული კვლევა. </w:t>
      </w:r>
    </w:p>
    <w:p w:rsidR="00024300" w:rsidRDefault="00024300" w:rsidP="00024300">
      <w:pPr>
        <w:spacing w:before="100" w:beforeAutospacing="1" w:after="100" w:afterAutospacing="1" w:line="240" w:lineRule="auto"/>
        <w:jc w:val="both"/>
        <w:rPr>
          <w:rFonts w:ascii="Sylfaen" w:eastAsia="Sylfaen" w:hAnsi="Sylfaen"/>
          <w:lang w:val="ka-GE"/>
        </w:rPr>
      </w:pPr>
    </w:p>
    <w:p w:rsidR="00024300" w:rsidRDefault="00024300" w:rsidP="00024300">
      <w:pPr>
        <w:spacing w:before="100" w:beforeAutospacing="1" w:after="100" w:afterAutospacing="1" w:line="240" w:lineRule="auto"/>
        <w:jc w:val="both"/>
        <w:rPr>
          <w:rFonts w:ascii="Sylfaen" w:eastAsia="Sylfaen" w:hAnsi="Sylfaen"/>
          <w:lang w:val="ka-GE"/>
        </w:rPr>
      </w:pPr>
    </w:p>
    <w:p w:rsidR="00024300" w:rsidRPr="00AA5873" w:rsidRDefault="00024300" w:rsidP="00024300">
      <w:pPr>
        <w:pStyle w:val="ListParagraph"/>
        <w:ind w:left="0"/>
        <w:jc w:val="both"/>
        <w:rPr>
          <w:b/>
          <w:lang w:val="ka-GE"/>
        </w:rPr>
      </w:pPr>
      <w:r>
        <w:rPr>
          <w:rFonts w:eastAsia="Times New Roman" w:cs="Sylfaen"/>
          <w:lang w:val="ka-GE"/>
        </w:rPr>
        <w:t xml:space="preserve">3. </w:t>
      </w:r>
      <w:r w:rsidRPr="00AA5873">
        <w:rPr>
          <w:rFonts w:eastAsia="Times New Roman" w:cs="Sylfaen"/>
          <w:lang w:val="ka-GE"/>
        </w:rPr>
        <w:t xml:space="preserve">ცვლილება ეხება, ასევე პირველადი ჯანდაცვისა და ზიანის შემცირების ცენტრებში </w:t>
      </w:r>
      <w:r w:rsidRPr="00AA5873">
        <w:rPr>
          <w:b/>
          <w:lang w:val="ka-GE"/>
        </w:rPr>
        <w:t xml:space="preserve">პაციენტთა მკურნალობისთვის შერჩევის კრიტერიუმის გამარტივებას. </w:t>
      </w:r>
    </w:p>
    <w:p w:rsidR="00024300" w:rsidRPr="00AA5873" w:rsidRDefault="00024300" w:rsidP="00024300">
      <w:pPr>
        <w:jc w:val="both"/>
        <w:rPr>
          <w:rFonts w:ascii="Sylfaen" w:hAnsi="Sylfaen" w:cs="Sylfaen"/>
          <w:lang w:val="ka-GE"/>
        </w:rPr>
      </w:pPr>
      <w:r w:rsidRPr="00AA5873">
        <w:rPr>
          <w:rFonts w:ascii="Sylfaen" w:hAnsi="Sylfaen" w:cs="Sylfaen"/>
          <w:lang w:val="ka-GE"/>
        </w:rPr>
        <w:t>კერძოდ, ამ ეტაპზე, პირველადი ჯანდაცვის და ზიანის შემცირების ცენტრ</w:t>
      </w:r>
      <w:r>
        <w:rPr>
          <w:rFonts w:ascii="Sylfaen" w:hAnsi="Sylfaen" w:cs="Sylfaen"/>
          <w:lang w:val="ka-GE"/>
        </w:rPr>
        <w:t>ე</w:t>
      </w:r>
      <w:r w:rsidRPr="00AA5873">
        <w:rPr>
          <w:rFonts w:ascii="Sylfaen" w:hAnsi="Sylfaen" w:cs="Sylfaen"/>
          <w:lang w:val="ka-GE"/>
        </w:rPr>
        <w:t>ბში მკურნალობის შესაძლებლობა ეძლევათ მხოლოდ იმ პაციენტებს, რომელთაც</w:t>
      </w:r>
      <w:r w:rsidRPr="00AA5873">
        <w:rPr>
          <w:rFonts w:ascii="Sylfaen" w:eastAsia="Sylfaen" w:hAnsi="Sylfaen"/>
          <w:i/>
          <w:u w:val="single"/>
          <w:lang w:val="ka-GE"/>
        </w:rPr>
        <w:t xml:space="preserve"> </w:t>
      </w:r>
      <w:r w:rsidRPr="00AA5873">
        <w:rPr>
          <w:rFonts w:ascii="Sylfaen" w:eastAsia="Sylfaen" w:hAnsi="Sylfaen"/>
          <w:lang w:val="ka-GE"/>
        </w:rPr>
        <w:t>FIB-4</w:t>
      </w:r>
      <w:r w:rsidRPr="00AA5873">
        <w:rPr>
          <w:rFonts w:ascii="Sylfaen" w:hAnsi="Sylfaen"/>
          <w:lang w:val="ka-GE"/>
        </w:rPr>
        <w:t>-ის მაჩვენებელი ნაკლებია ან ტოლია 1,45-ის. ამ მექანიზმით, შენარჩუნებულია ღვიძლის დაზიანების მაღალი ხარისხის მქონე ბენეფიციართა</w:t>
      </w:r>
      <w:r w:rsidRPr="00AA5873">
        <w:rPr>
          <w:rFonts w:ascii="Sylfaen" w:hAnsi="Sylfaen"/>
          <w:i/>
          <w:u w:val="single"/>
          <w:lang w:val="ka-GE"/>
        </w:rPr>
        <w:t xml:space="preserve"> </w:t>
      </w:r>
      <w:r w:rsidRPr="00AA5873">
        <w:rPr>
          <w:rFonts w:ascii="Sylfaen" w:hAnsi="Sylfaen" w:cs="Sylfaen"/>
          <w:lang w:val="ka-GE"/>
        </w:rPr>
        <w:t xml:space="preserve"> სპეციალიზებულ კლინიკაში მკურნალობის აუცილებლობა. თუმცა, ეს მიდგომა ერთგვარად ეწინააღმდეგება დეცენტრალიზაციის იდეას, რაც პაციენტებისთვის სერვისებზე გეოგრაფიულ ხელმისაწვდომობას გულისხმობს.</w:t>
      </w:r>
    </w:p>
    <w:p w:rsidR="00024300" w:rsidRPr="00AA5873" w:rsidRDefault="00024300" w:rsidP="00024300">
      <w:pPr>
        <w:jc w:val="both"/>
        <w:rPr>
          <w:rFonts w:ascii="Sylfaen" w:eastAsia="Sylfaen" w:hAnsi="Sylfaen"/>
          <w:lang w:val="ka-GE"/>
        </w:rPr>
      </w:pPr>
      <w:r w:rsidRPr="00AA5873">
        <w:rPr>
          <w:rFonts w:ascii="Sylfaen" w:hAnsi="Sylfaen" w:cs="Sylfaen"/>
          <w:lang w:val="ka-GE"/>
        </w:rPr>
        <w:t>აღნიშნული საკითხი განხილულ იქნა C ჰეპატიტის ეროვნული საბჭოს სხდომაზე, სადაც ნათლად გამოიკვეთა პოზიცია პჯდ დონეზე ციროზის</w:t>
      </w:r>
      <w:r w:rsidRPr="00AA5873">
        <w:rPr>
          <w:rFonts w:ascii="Sylfaen" w:hAnsi="Sylfaen"/>
          <w:lang w:val="ka-GE"/>
        </w:rPr>
        <w:t xml:space="preserve"> მკურნალობის შესაძლებლობის თაობაზე, ამასთან პაციენტების უსაფრთხოების დასაცავად, დაფიქსირდა ECHO პროექტის განვითარების აუცილებლობა პირველად დონეზე რთული შემთხვევების სამართავად. საბოლოოდ, დასმულ საკითხზე მიღებული იქნა გადაწყვეტილება, რომ პირველად დონეზე პაციენტების ჩართვის კრიტერიუმები გაფართოვდეს ეტაპობრივად. კერძოდ, პირველ ეტაპზე,  შეიცვალოს </w:t>
      </w:r>
      <w:r w:rsidRPr="00AA5873">
        <w:rPr>
          <w:rFonts w:ascii="Sylfaen" w:eastAsia="Sylfaen" w:hAnsi="Sylfaen"/>
          <w:lang w:val="ka-GE"/>
        </w:rPr>
        <w:t>FIB-4</w:t>
      </w:r>
      <w:r w:rsidRPr="00AA5873">
        <w:rPr>
          <w:rFonts w:ascii="Sylfaen" w:hAnsi="Sylfaen"/>
          <w:lang w:val="ka-GE"/>
        </w:rPr>
        <w:t xml:space="preserve">-ის მაჩვენებელის დადგენილი ზღვარი შემდეგი სახით: პაციენტები, რომლებსაც </w:t>
      </w:r>
      <w:r w:rsidRPr="00AA5873">
        <w:rPr>
          <w:rFonts w:ascii="Sylfaen" w:eastAsia="Sylfaen" w:hAnsi="Sylfaen"/>
          <w:lang w:val="ka-GE"/>
        </w:rPr>
        <w:t>FIB-4</w:t>
      </w:r>
      <w:r w:rsidRPr="00AA5873">
        <w:rPr>
          <w:rFonts w:ascii="Sylfaen" w:hAnsi="Sylfaen"/>
          <w:lang w:val="ka-GE"/>
        </w:rPr>
        <w:t xml:space="preserve">-ის მაჩვენებელი 3.25-ზე მაღალი აქვთ, მკურნალობისთვის გადამისამართდნენ სპეციალიზებულ კლინიკებში, ხოლო </w:t>
      </w:r>
      <w:r>
        <w:rPr>
          <w:rFonts w:ascii="Sylfaen" w:hAnsi="Sylfaen"/>
          <w:lang w:val="ka-GE"/>
        </w:rPr>
        <w:t>1.45</w:t>
      </w:r>
      <w:r w:rsidRPr="00AA5873">
        <w:rPr>
          <w:rFonts w:ascii="Sylfaen" w:hAnsi="Sylfaen"/>
          <w:lang w:val="ka-GE"/>
        </w:rPr>
        <w:t xml:space="preserve">-ზე დაბალი მაჩვენებლის მქონე პაციენტების მართვა განხორციელდეს პირველადი ჯანდაცვის და ზიანის შემცირების ცენტრებში. ამასთან, </w:t>
      </w:r>
      <w:r w:rsidRPr="00AA5873">
        <w:rPr>
          <w:rFonts w:ascii="Sylfaen" w:eastAsia="Sylfaen" w:hAnsi="Sylfaen"/>
          <w:lang w:val="ka-GE"/>
        </w:rPr>
        <w:t>თუ FIB4 ქულა აღმოჩნდება 1.45−3.25 მაჩვენებლებს შორის, ტარდება ღვიძლის ელასტოგრაფია,  ღვიძლის დაზიანების F3, F3-F4, F4 ხარისხის შემთხვევაში, პაციენტი გადამისამართდება პროგრამის მიმწოდებელ სპეციალიზებულ კლინიკებში.</w:t>
      </w:r>
    </w:p>
    <w:p w:rsidR="00024300" w:rsidRPr="00FB45FE"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lang w:val="ka-GE"/>
        </w:rPr>
      </w:pPr>
      <w:r>
        <w:rPr>
          <w:rFonts w:ascii="Sylfaen" w:eastAsia="Times New Roman" w:hAnsi="Sylfaen" w:cs="Sylfaen"/>
          <w:b/>
          <w:lang w:val="ka-GE"/>
        </w:rPr>
        <w:t xml:space="preserve">4. </w:t>
      </w:r>
      <w:r w:rsidRPr="00FB45FE">
        <w:rPr>
          <w:rFonts w:ascii="Sylfaen" w:eastAsia="Times New Roman" w:hAnsi="Sylfaen" w:cs="Sylfaen"/>
          <w:b/>
          <w:lang w:val="ka-GE"/>
        </w:rPr>
        <w:t>ცვლილებით გათვალისწინებულია სამკურნალო სქემებში სოფოსბუვირ/ველპატასვირ/ვოქსილაპრევირის შემცველი რეჟიმების დამატება, რომელიც მოწოდებული</w:t>
      </w:r>
      <w:r>
        <w:rPr>
          <w:rFonts w:ascii="Sylfaen" w:eastAsia="Times New Roman" w:hAnsi="Sylfaen" w:cs="Sylfaen"/>
          <w:b/>
          <w:lang w:val="ka-GE"/>
        </w:rPr>
        <w:t>ა</w:t>
      </w:r>
      <w:r w:rsidRPr="00FB45FE">
        <w:rPr>
          <w:rFonts w:ascii="Sylfaen" w:eastAsia="Times New Roman" w:hAnsi="Sylfaen" w:cs="Sylfaen"/>
          <w:b/>
          <w:lang w:val="ka-GE"/>
        </w:rPr>
        <w:t xml:space="preserve"> კლინიკური ჯგუფის მიერ. </w:t>
      </w:r>
    </w:p>
    <w:p w:rsidR="00024300" w:rsidRPr="00AA5873" w:rsidRDefault="00024300" w:rsidP="00024300">
      <w:pPr>
        <w:jc w:val="both"/>
        <w:rPr>
          <w:rFonts w:ascii="Sylfaen" w:hAnsi="Sylfaen"/>
          <w:lang w:val="ka-GE"/>
        </w:rPr>
      </w:pPr>
      <w:r w:rsidRPr="00AA5873">
        <w:rPr>
          <w:rFonts w:ascii="Sylfaen" w:hAnsi="Sylfaen"/>
          <w:b/>
          <w:lang w:val="ka-GE"/>
        </w:rPr>
        <w:tab/>
      </w:r>
    </w:p>
    <w:p w:rsidR="00024300" w:rsidRPr="00AA5873" w:rsidRDefault="00024300" w:rsidP="0002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lang w:val="ka-GE"/>
        </w:rPr>
      </w:pPr>
      <w:r>
        <w:rPr>
          <w:rFonts w:ascii="Sylfaen" w:hAnsi="Sylfaen"/>
          <w:lang w:val="ka-GE"/>
        </w:rPr>
        <w:t xml:space="preserve">5. </w:t>
      </w:r>
      <w:r w:rsidRPr="00FB45FE">
        <w:rPr>
          <w:rFonts w:ascii="Sylfaen" w:hAnsi="Sylfaen"/>
          <w:b/>
          <w:lang w:val="ka-GE"/>
        </w:rPr>
        <w:t>ცვლილებით გათვალისწინებულია გარკვეული დაშვება ზიანის შემცირების ცენტრებისათვის, რომლებიც არ არიან სამედიცინო დაწესებულებები</w:t>
      </w:r>
      <w:r w:rsidRPr="00AA5873">
        <w:rPr>
          <w:rFonts w:ascii="Sylfaen" w:hAnsi="Sylfaen"/>
          <w:lang w:val="ka-GE"/>
        </w:rPr>
        <w:t xml:space="preserve"> და სრულად ვერ აკმაყოფილებენ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N359 დადგენილებით განსაზღვრულ პირობებს. ამასთან, ისინი მუშაობენ </w:t>
      </w:r>
      <w:r w:rsidRPr="00AA5873">
        <w:rPr>
          <w:rFonts w:ascii="Sylfaen" w:hAnsi="Sylfaen"/>
        </w:rPr>
        <w:t xml:space="preserve">C </w:t>
      </w:r>
      <w:r w:rsidRPr="00AA5873">
        <w:rPr>
          <w:rFonts w:ascii="Sylfaen" w:hAnsi="Sylfaen"/>
          <w:lang w:val="ka-GE"/>
        </w:rPr>
        <w:t>ჰეპატიტის გავრცელების მხრივ ყველაზე მოწყვლად ჯგუფებთან ნარკომომხმარებლებთან და მათი მონაწილეობა პროგრამის იმპლემენტაციაში უაღრესად მნიშვნელოვანია. აღნიშნულის გათვალისწინებით, მათზე ვრცელდება გარკვეული საგამონაკლისო დაშვებები პროგრამის ფარგლებში სერვისის მიწოდების პირობებისთვის. ამ ეტაპზე, მათ ეხსნებათ ,</w:t>
      </w:r>
      <w:r w:rsidRPr="00AA5873">
        <w:rPr>
          <w:rFonts w:ascii="Sylfaen" w:eastAsia="Sylfaen" w:hAnsi="Sylfaen"/>
          <w:lang w:val="ka-GE"/>
        </w:rPr>
        <w:t xml:space="preserve">,აივ-ინფექცია/შიდსის მართვის“ </w:t>
      </w:r>
      <w:r>
        <w:rPr>
          <w:rFonts w:ascii="Sylfaen" w:eastAsia="Sylfaen" w:hAnsi="Sylfaen"/>
          <w:lang w:val="ka-GE"/>
        </w:rPr>
        <w:t xml:space="preserve">და ,,იმუნიზაციის“ </w:t>
      </w:r>
      <w:r w:rsidRPr="00AA5873">
        <w:rPr>
          <w:rFonts w:ascii="Sylfaen" w:eastAsia="Sylfaen" w:hAnsi="Sylfaen"/>
          <w:lang w:val="ka-GE"/>
        </w:rPr>
        <w:t>სახელმწიფო პროგრამ</w:t>
      </w:r>
      <w:r>
        <w:rPr>
          <w:rFonts w:ascii="Sylfaen" w:eastAsia="Sylfaen" w:hAnsi="Sylfaen"/>
          <w:lang w:val="ka-GE"/>
        </w:rPr>
        <w:t>ებ</w:t>
      </w:r>
      <w:r w:rsidRPr="00AA5873">
        <w:rPr>
          <w:rFonts w:ascii="Sylfaen" w:eastAsia="Sylfaen" w:hAnsi="Sylfaen"/>
          <w:lang w:val="ka-GE"/>
        </w:rPr>
        <w:t>ის მიმწოდებლად დარეგისტრირების ვალდებულება.</w:t>
      </w:r>
    </w:p>
    <w:p w:rsidR="00024300" w:rsidRDefault="00024300" w:rsidP="00024300"/>
    <w:p w:rsidR="00024300" w:rsidRDefault="00024300" w:rsidP="00024300">
      <w:pPr>
        <w:spacing w:before="100" w:beforeAutospacing="1" w:after="100" w:afterAutospacing="1" w:line="240" w:lineRule="auto"/>
        <w:jc w:val="both"/>
        <w:rPr>
          <w:rFonts w:ascii="Sylfaen" w:eastAsia="Sylfaen" w:hAnsi="Sylfaen"/>
          <w:lang w:val="ka-GE"/>
        </w:rPr>
      </w:pPr>
    </w:p>
    <w:p w:rsidR="00024300" w:rsidRPr="00AA5873" w:rsidRDefault="00024300" w:rsidP="00024300">
      <w:pPr>
        <w:spacing w:before="100" w:beforeAutospacing="1" w:after="100" w:afterAutospacing="1" w:line="240" w:lineRule="auto"/>
        <w:jc w:val="both"/>
        <w:rPr>
          <w:rFonts w:ascii="Sylfaen" w:eastAsia="Times New Roman" w:hAnsi="Sylfaen"/>
          <w:lang w:val="ka-GE"/>
        </w:rPr>
      </w:pPr>
      <w:r>
        <w:rPr>
          <w:rFonts w:ascii="Sylfaen" w:eastAsia="Sylfaen" w:hAnsi="Sylfaen"/>
          <w:lang w:val="ka-GE"/>
        </w:rPr>
        <w:t xml:space="preserve">6. </w:t>
      </w:r>
      <w:r w:rsidRPr="00AA5873">
        <w:rPr>
          <w:rFonts w:ascii="Sylfaen" w:eastAsia="Sylfaen" w:hAnsi="Sylfaen"/>
          <w:lang w:val="ka-GE"/>
        </w:rPr>
        <w:t>ს</w:t>
      </w:r>
      <w:r w:rsidRPr="00AA5873">
        <w:rPr>
          <w:rFonts w:ascii="Sylfaen" w:eastAsia="Times New Roman" w:hAnsi="Sylfaen"/>
          <w:lang w:val="ka-GE"/>
        </w:rPr>
        <w:t xml:space="preserve">აქართველოს მთავრობის გადაწყვეტილებით ადგილობრივ ხელისუფლებასთან თანამშრომლობით 2018 წლის 1 აპრილიდან დაიწყო </w:t>
      </w:r>
      <w:r w:rsidRPr="00F504C2">
        <w:rPr>
          <w:rFonts w:ascii="Sylfaen" w:eastAsia="Times New Roman" w:hAnsi="Sylfaen"/>
          <w:b/>
          <w:lang w:val="ka-GE"/>
        </w:rPr>
        <w:t>სამეგრელოს პილოტური პროექტი „ტუბერკულოზის, აივ ინფექცია/შიდსის და C ჰეპატიტის სკრინიგი პირველად ჯანდაცვაში დაავადებათა ადრეული გამოვლენისთვის სამეგრელო-ზემო სვანეთის რეგიონში“</w:t>
      </w:r>
      <w:r w:rsidRPr="00AA5873">
        <w:rPr>
          <w:rFonts w:ascii="Sylfaen" w:eastAsia="Times New Roman" w:hAnsi="Sylfaen"/>
          <w:lang w:val="ka-GE"/>
        </w:rPr>
        <w:t xml:space="preserve"> და არის დაავადებათა ინტეგრირებული მართვის პირველი პრეცენდენტი, რომელშიც წამყვანი და უმნიშვნელოვანისია ტუბერკულოზის, აივ/ინფექცია შიდსის და C ჰეპატიტის სკრინინგის შესაძლებლობების განვითარება პირველადი ჯანდაცვის დონეზე. ქვეყანაში არსებულმა ეპიდსიტუაციამ და ადგილობრივ თვითმმართველობებთან თანამშრომლობის გამოცდილებამ განაპირობა პილოტური პროგრამის განხორციელებისთვის სამეგრელო-ზემო სვანეთის რეგიონის შერჩევა, სადაც  პროექტი წარმატებით ხორციელდება.</w:t>
      </w:r>
    </w:p>
    <w:p w:rsidR="00024300" w:rsidRPr="00AA5873" w:rsidRDefault="00024300" w:rsidP="00024300">
      <w:pPr>
        <w:spacing w:before="100" w:beforeAutospacing="1" w:after="100" w:afterAutospacing="1" w:line="240" w:lineRule="auto"/>
        <w:jc w:val="both"/>
        <w:rPr>
          <w:rFonts w:ascii="Sylfaen" w:eastAsia="Times New Roman" w:hAnsi="Sylfaen"/>
          <w:lang w:val="ka-GE"/>
        </w:rPr>
      </w:pPr>
      <w:r w:rsidRPr="00AA5873">
        <w:rPr>
          <w:rFonts w:ascii="Sylfaen" w:eastAsia="Times New Roman" w:hAnsi="Sylfaen"/>
          <w:lang w:val="ka-GE"/>
        </w:rPr>
        <w:t>2018 წლის 1 აპრილიდან დღემდე სამეგრელოს პილოტში მონაწილე პირველადი ჯანდაცვის დაწესებულებებისა და სოფლის ექიმების მიერ ჩატარებულია 87,745 სკრინინგი C ჰეპატიტზე და გამოვლენილია 2,320 სკრინინგით დადებითი ახალი შემთხვევა (2,64%), რომელთაგან კონფირმაცია ჩაუტარდა 1,287 პირს (55,47%), კონფირმაციით აქტიური ინფექცია დაუდასტურდა 1,147 (89,12%) პირს, აქედან შემდგომი დიაგნოსტიკური კვლევებისთვის დარეგისტრირდა 690 პირი (60,16%), ხოლო მკურნალობაში ჩაერთო 406 პირი (კონფირმაციით დადებითების 35,4%). ასევე, ამავე პერიოდში გამოვლენილია აივ-ინფექცია/შიდსზე სკრინინგით დადებითი 35 შემთხვევა და ტუბერკულოზზე საეჭვო 100-ზე მეტი შემთხვევა.</w:t>
      </w:r>
    </w:p>
    <w:p w:rsidR="00024300" w:rsidRPr="00AA5873" w:rsidRDefault="00024300" w:rsidP="00024300">
      <w:pPr>
        <w:spacing w:before="100" w:beforeAutospacing="1" w:after="100" w:afterAutospacing="1" w:line="240" w:lineRule="auto"/>
        <w:jc w:val="both"/>
        <w:rPr>
          <w:rFonts w:ascii="Sylfaen" w:eastAsia="Times New Roman" w:hAnsi="Sylfaen"/>
          <w:lang w:val="ka-GE"/>
        </w:rPr>
      </w:pPr>
      <w:r w:rsidRPr="00AA5873">
        <w:rPr>
          <w:rFonts w:ascii="Sylfaen" w:eastAsia="Times New Roman" w:hAnsi="Sylfaen"/>
          <w:lang w:val="ka-GE"/>
        </w:rPr>
        <w:t>გლობალური ფონდის მხარდაჭერით შემუშავდა „პირველადი ჯანდაცვის დონეზე C ჰეპატიტზე, აივ/შიდსსა და ტუბერკულოზზე ინტეგრირებული სკრინინგის პროტოკოლი“, გადამზადდა ოჯახის ექიმები და ადგილებზე ხარისხის მართვის ჯგუფები. ცენტრალური ბიუჯეტის დაფინანსებით „C ჰეპატიტის მართვის“ და „აივ-ინფექცია/შიდსის მართვის“ სახელმწიფო პროგრამის ფარგლებში ხორციელდება მათი უზრუნველყოფა სკრინინგისათვის აუცილებელი ტესტებითა და სახარჯი მასალებით,  ანგარიშგების ერთიან ელექტრონულ სისტემაში მონაცემთა ხარისხის კონტროლი და ტექნიკური მხარდაჭერა, ოჯახის ექიმების მიერ რეფერირებული სკრინინგდადებითი ბენეფიცირებისაგან საკვლევი მასალის აღება და კონფირმაცია. ადგილობრივი თვითმმართველობები თავის მხრივ უზრუნველყოფენ პირველადი ჯანდაცვის ექიმებისა და საზოგადოებრივი ჯანდაცვის ცენტრების, რომლებიც ჩართულები არიან პილოტური პროგრამის ადმინისტრირებასა და მონიტორინგში, დაფინანსებას კაპიტაციური პრინციპით, ყოველ დასკრინულ პირზე 1.75 ლარის ოდენობით, ადგილობრივი ბიუჯეტიდან მობილიზებული  ფინანსური რესურსების ფარგლებში.</w:t>
      </w:r>
    </w:p>
    <w:p w:rsidR="00024300" w:rsidRPr="00AA5873" w:rsidRDefault="00024300" w:rsidP="00024300">
      <w:pPr>
        <w:spacing w:before="100" w:beforeAutospacing="1" w:after="100" w:afterAutospacing="1" w:line="240" w:lineRule="auto"/>
        <w:jc w:val="both"/>
        <w:rPr>
          <w:rFonts w:ascii="Sylfaen" w:eastAsia="Times New Roman" w:hAnsi="Sylfaen"/>
          <w:lang w:val="ka-GE" w:eastAsia="ka-GE"/>
        </w:rPr>
      </w:pPr>
      <w:r w:rsidRPr="00AA5873">
        <w:rPr>
          <w:rFonts w:ascii="Sylfaen" w:hAnsi="Sylfaen" w:cs="Sylfaen"/>
          <w:lang w:val="ka-GE"/>
        </w:rPr>
        <w:t xml:space="preserve">C ჰეპატიტის საერთაშორისო მრჩეველთა ჯგუფის </w:t>
      </w:r>
      <w:r>
        <w:rPr>
          <w:rFonts w:ascii="Sylfaen" w:hAnsi="Sylfaen" w:cs="Sylfaen"/>
          <w:lang w:val="ka-GE"/>
        </w:rPr>
        <w:t>(</w:t>
      </w:r>
      <w:r>
        <w:rPr>
          <w:rFonts w:ascii="Sylfaen" w:hAnsi="Sylfaen" w:cs="Sylfaen"/>
        </w:rPr>
        <w:t xml:space="preserve">TAG) </w:t>
      </w:r>
      <w:r w:rsidRPr="00AA5873">
        <w:rPr>
          <w:rFonts w:ascii="Sylfaen" w:hAnsi="Sylfaen" w:cs="Sylfaen"/>
          <w:lang w:val="ka-GE"/>
        </w:rPr>
        <w:t xml:space="preserve">რეკომენდაციით </w:t>
      </w:r>
      <w:r w:rsidRPr="00AA5873">
        <w:rPr>
          <w:rFonts w:ascii="Sylfaen" w:hAnsi="Sylfaen"/>
          <w:lang w:val="ka-GE"/>
        </w:rPr>
        <w:t xml:space="preserve">პირველადი ჯანდაცვის დონეზე C ჰეპატიტზე, აივ/შიდსსა და ტუბერკულოზზე ინტეგრირებული სკრინინგის </w:t>
      </w:r>
      <w:r w:rsidRPr="00AA5873">
        <w:rPr>
          <w:rFonts w:ascii="Sylfaen" w:hAnsi="Sylfaen" w:cs="Sylfaen"/>
          <w:lang w:val="ka-GE"/>
        </w:rPr>
        <w:t xml:space="preserve"> პროექტის განვრცობა აუცილებელია ქვეყნის მთელს ტერიტორიაზე, რათა 2020 წლისთვის მიღწეული იქნას ელიმინაციის დასახული მიზანი</w:t>
      </w:r>
      <w:r w:rsidRPr="00AA5873">
        <w:rPr>
          <w:rFonts w:ascii="Sylfaen" w:eastAsia="Times New Roman" w:hAnsi="Sylfaen"/>
          <w:lang w:val="ka-GE" w:eastAsia="ka-GE"/>
        </w:rPr>
        <w:t>.</w:t>
      </w:r>
    </w:p>
    <w:p w:rsidR="00024300" w:rsidRPr="00AA5873"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AA5873">
        <w:rPr>
          <w:rFonts w:ascii="Sylfaen" w:eastAsia="Times New Roman" w:hAnsi="Sylfaen"/>
          <w:lang w:val="ka-GE" w:eastAsia="ka-GE"/>
        </w:rPr>
        <w:t>ზემოაღნიშნულის უზრუნველსაყოფად, მიმდინარე წელს ადგილობრივი თვითმმართველობების მიერ საზოგადოებრივი ჯანდაცვითი ღონისძიებების დაფინანსების ნაწილში, გათვალისწინებული იქნა პირველად ჯანდაცვაში ინტეგრირებული სკრინინგის ხელშეწყობისათვის საჭირო ფინანსური რესურსები. შესაბამისად, წარმოდგენილი ცვლილებები ემსახურება აღნიშნული პროექტის ინსტიტუციონალიზაციას, მისი განხორციელების მექანიზმების სტანდარტიზაციას ქვეყნის დონეზე.</w:t>
      </w:r>
      <w:r w:rsidRPr="00AA5873">
        <w:rPr>
          <w:rFonts w:ascii="Sylfaen" w:eastAsia="Times New Roman" w:hAnsi="Sylfaen"/>
          <w:lang w:val="ka-GE"/>
        </w:rPr>
        <w:t xml:space="preserve"> </w:t>
      </w:r>
      <w:r w:rsidRPr="00AA5873">
        <w:rPr>
          <w:rFonts w:ascii="Sylfaen" w:eastAsia="Times New Roman" w:hAnsi="Sylfaen" w:cs="Sylfaen"/>
          <w:lang w:val="ka-GE"/>
        </w:rPr>
        <w:t xml:space="preserve"> </w:t>
      </w:r>
    </w:p>
    <w:p w:rsidR="00632A66" w:rsidRDefault="00024300" w:rsidP="00024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rsidRPr="00AA5873">
        <w:rPr>
          <w:rFonts w:ascii="Sylfaen" w:eastAsia="Times New Roman" w:hAnsi="Sylfaen" w:cs="Sylfaen"/>
          <w:lang w:val="ka-GE"/>
        </w:rPr>
        <w:lastRenderedPageBreak/>
        <w:tab/>
      </w:r>
      <w:r>
        <w:rPr>
          <w:rFonts w:ascii="Sylfaen" w:eastAsia="Times New Roman" w:hAnsi="Sylfaen" w:cs="Sylfaen"/>
          <w:lang w:val="ka-GE"/>
        </w:rPr>
        <w:t xml:space="preserve"> </w:t>
      </w:r>
    </w:p>
    <w:sectPr w:rsidR="00632A6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A6"/>
    <w:rsid w:val="00024300"/>
    <w:rsid w:val="00632A66"/>
    <w:rsid w:val="006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1628"/>
  <w15:chartTrackingRefBased/>
  <w15:docId w15:val="{B548A138-EA62-46E0-B217-397CB6BF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3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qFormat/>
    <w:rsid w:val="00024300"/>
    <w:pPr>
      <w:ind w:left="720"/>
      <w:contextualSpacing/>
    </w:pPr>
    <w:rPr>
      <w:rFonts w:ascii="Sylfaen" w:hAnsi="Sylfae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qFormat/>
    <w:locked/>
    <w:rsid w:val="00024300"/>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2019-07-16T05:40:00Z</dcterms:created>
  <dcterms:modified xsi:type="dcterms:W3CDTF">2019-07-16T05:47:00Z</dcterms:modified>
</cp:coreProperties>
</file>