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11C" w:rsidRDefault="009E411C">
      <w:pPr>
        <w:rPr>
          <w:rFonts w:ascii="Sylfaen" w:hAnsi="Sylfaen"/>
          <w:b/>
          <w:lang w:val="ka-GE"/>
        </w:rPr>
      </w:pPr>
      <w:r>
        <w:rPr>
          <w:rFonts w:ascii="Sylfaen" w:hAnsi="Sylfaen"/>
          <w:b/>
          <w:lang w:val="ka-GE"/>
        </w:rPr>
        <w:t xml:space="preserve">მიზანი: </w:t>
      </w:r>
      <w:r w:rsidRPr="009E411C">
        <w:rPr>
          <w:rFonts w:ascii="Sylfaen" w:hAnsi="Sylfaen"/>
          <w:b/>
          <w:lang w:val="ka-GE"/>
        </w:rPr>
        <w:t xml:space="preserve">2019 წლის 1 ივლისიდან </w:t>
      </w:r>
      <w:r w:rsidR="00C153FD" w:rsidRPr="00C153FD">
        <w:rPr>
          <w:rFonts w:ascii="Sylfaen" w:hAnsi="Sylfaen"/>
          <w:b/>
          <w:lang w:val="ka-GE"/>
        </w:rPr>
        <w:t xml:space="preserve">GMP-ის სერტიფიკატის </w:t>
      </w:r>
      <w:r w:rsidR="00C153FD">
        <w:rPr>
          <w:rFonts w:ascii="Sylfaen" w:hAnsi="Sylfaen"/>
          <w:b/>
          <w:lang w:val="ka-GE"/>
        </w:rPr>
        <w:t>გაცემის უზრუნველყოფა</w:t>
      </w:r>
    </w:p>
    <w:tbl>
      <w:tblPr>
        <w:tblStyle w:val="TableGrid"/>
        <w:tblW w:w="0" w:type="auto"/>
        <w:tblLayout w:type="fixed"/>
        <w:tblLook w:val="04A0" w:firstRow="1" w:lastRow="0" w:firstColumn="1" w:lastColumn="0" w:noHBand="0" w:noVBand="1"/>
      </w:tblPr>
      <w:tblGrid>
        <w:gridCol w:w="817"/>
        <w:gridCol w:w="3686"/>
        <w:gridCol w:w="1239"/>
        <w:gridCol w:w="1312"/>
        <w:gridCol w:w="1843"/>
      </w:tblGrid>
      <w:tr w:rsidR="009E411C" w:rsidTr="009E411C">
        <w:tc>
          <w:tcPr>
            <w:tcW w:w="817" w:type="dxa"/>
          </w:tcPr>
          <w:p w:rsidR="009E411C" w:rsidRDefault="009E411C">
            <w:pPr>
              <w:rPr>
                <w:rFonts w:ascii="Sylfaen" w:hAnsi="Sylfaen"/>
                <w:b/>
                <w:lang w:val="ka-GE"/>
              </w:rPr>
            </w:pPr>
            <w:r>
              <w:rPr>
                <w:rFonts w:ascii="Sylfaen" w:hAnsi="Sylfaen"/>
                <w:b/>
                <w:lang w:val="ka-GE"/>
              </w:rPr>
              <w:t>#</w:t>
            </w:r>
          </w:p>
        </w:tc>
        <w:tc>
          <w:tcPr>
            <w:tcW w:w="3686" w:type="dxa"/>
          </w:tcPr>
          <w:p w:rsidR="009E411C" w:rsidRDefault="009E411C">
            <w:pPr>
              <w:rPr>
                <w:rFonts w:ascii="Sylfaen" w:hAnsi="Sylfaen"/>
                <w:b/>
                <w:lang w:val="ka-GE"/>
              </w:rPr>
            </w:pPr>
            <w:r>
              <w:rPr>
                <w:rFonts w:ascii="Sylfaen" w:hAnsi="Sylfaen"/>
                <w:b/>
                <w:lang w:val="ka-GE"/>
              </w:rPr>
              <w:t>ამოცანა/ღონისძიება</w:t>
            </w:r>
          </w:p>
        </w:tc>
        <w:tc>
          <w:tcPr>
            <w:tcW w:w="1239" w:type="dxa"/>
          </w:tcPr>
          <w:p w:rsidR="009E411C" w:rsidRDefault="009E411C">
            <w:pPr>
              <w:rPr>
                <w:rFonts w:ascii="Sylfaen" w:hAnsi="Sylfaen"/>
                <w:b/>
                <w:lang w:val="ka-GE"/>
              </w:rPr>
            </w:pPr>
            <w:r>
              <w:rPr>
                <w:rFonts w:ascii="Sylfaen" w:hAnsi="Sylfaen"/>
                <w:b/>
                <w:lang w:val="ka-GE"/>
              </w:rPr>
              <w:t>ინდიკატორი</w:t>
            </w:r>
          </w:p>
        </w:tc>
        <w:tc>
          <w:tcPr>
            <w:tcW w:w="1312" w:type="dxa"/>
          </w:tcPr>
          <w:p w:rsidR="009E411C" w:rsidRDefault="009E411C">
            <w:pPr>
              <w:rPr>
                <w:rFonts w:ascii="Sylfaen" w:hAnsi="Sylfaen"/>
                <w:b/>
                <w:lang w:val="ka-GE"/>
              </w:rPr>
            </w:pPr>
            <w:r>
              <w:rPr>
                <w:rFonts w:ascii="Sylfaen" w:hAnsi="Sylfaen"/>
                <w:b/>
                <w:lang w:val="ka-GE"/>
              </w:rPr>
              <w:t>ვადა</w:t>
            </w:r>
          </w:p>
        </w:tc>
        <w:tc>
          <w:tcPr>
            <w:tcW w:w="1843" w:type="dxa"/>
          </w:tcPr>
          <w:p w:rsidR="009E411C" w:rsidRDefault="009E411C">
            <w:pPr>
              <w:rPr>
                <w:rFonts w:ascii="Sylfaen" w:hAnsi="Sylfaen"/>
                <w:b/>
                <w:lang w:val="ka-GE"/>
              </w:rPr>
            </w:pPr>
            <w:r>
              <w:rPr>
                <w:rFonts w:ascii="Sylfaen" w:hAnsi="Sylfaen"/>
                <w:b/>
                <w:lang w:val="ka-GE"/>
              </w:rPr>
              <w:t>პასუხისმგებელი ერთეული</w:t>
            </w:r>
          </w:p>
        </w:tc>
      </w:tr>
      <w:tr w:rsidR="009E411C" w:rsidRPr="009E411C" w:rsidTr="009E411C">
        <w:tc>
          <w:tcPr>
            <w:tcW w:w="817" w:type="dxa"/>
          </w:tcPr>
          <w:p w:rsidR="009E411C" w:rsidRPr="00C153FD" w:rsidRDefault="009E411C">
            <w:pPr>
              <w:rPr>
                <w:rFonts w:ascii="Sylfaen" w:hAnsi="Sylfaen"/>
                <w:b/>
                <w:sz w:val="20"/>
                <w:szCs w:val="20"/>
                <w:lang w:val="ka-GE"/>
              </w:rPr>
            </w:pPr>
            <w:r w:rsidRPr="00C153FD">
              <w:rPr>
                <w:rFonts w:ascii="Sylfaen" w:hAnsi="Sylfaen"/>
                <w:b/>
                <w:sz w:val="20"/>
                <w:szCs w:val="20"/>
                <w:lang w:val="ka-GE"/>
              </w:rPr>
              <w:t>1</w:t>
            </w:r>
          </w:p>
        </w:tc>
        <w:tc>
          <w:tcPr>
            <w:tcW w:w="3686" w:type="dxa"/>
          </w:tcPr>
          <w:p w:rsidR="009E411C" w:rsidRPr="00C153FD" w:rsidRDefault="009E411C">
            <w:pPr>
              <w:rPr>
                <w:rFonts w:ascii="Sylfaen" w:hAnsi="Sylfaen"/>
                <w:b/>
                <w:sz w:val="20"/>
                <w:szCs w:val="20"/>
                <w:lang w:val="ka-GE"/>
              </w:rPr>
            </w:pPr>
            <w:r w:rsidRPr="00C153FD">
              <w:rPr>
                <w:b/>
                <w:sz w:val="20"/>
                <w:szCs w:val="20"/>
              </w:rPr>
              <w:t>GMP/GDP-</w:t>
            </w:r>
            <w:proofErr w:type="spellStart"/>
            <w:r w:rsidRPr="00C153FD">
              <w:rPr>
                <w:rFonts w:ascii="Sylfaen" w:hAnsi="Sylfaen" w:cs="Sylfaen"/>
                <w:b/>
                <w:sz w:val="20"/>
                <w:szCs w:val="20"/>
              </w:rPr>
              <w:t>ის</w:t>
            </w:r>
            <w:proofErr w:type="spellEnd"/>
            <w:r w:rsidRPr="00C153FD">
              <w:rPr>
                <w:b/>
                <w:sz w:val="20"/>
                <w:szCs w:val="20"/>
              </w:rPr>
              <w:t xml:space="preserve"> </w:t>
            </w:r>
            <w:proofErr w:type="spellStart"/>
            <w:r w:rsidRPr="00C153FD">
              <w:rPr>
                <w:rFonts w:ascii="Sylfaen" w:hAnsi="Sylfaen" w:cs="Sylfaen"/>
                <w:b/>
                <w:sz w:val="20"/>
                <w:szCs w:val="20"/>
              </w:rPr>
              <w:t>სავალდებულო</w:t>
            </w:r>
            <w:proofErr w:type="spellEnd"/>
            <w:r w:rsidRPr="00C153FD">
              <w:rPr>
                <w:b/>
                <w:sz w:val="20"/>
                <w:szCs w:val="20"/>
              </w:rPr>
              <w:t xml:space="preserve"> </w:t>
            </w:r>
            <w:proofErr w:type="spellStart"/>
            <w:r w:rsidRPr="00C153FD">
              <w:rPr>
                <w:rFonts w:ascii="Sylfaen" w:hAnsi="Sylfaen" w:cs="Sylfaen"/>
                <w:b/>
                <w:sz w:val="20"/>
                <w:szCs w:val="20"/>
              </w:rPr>
              <w:t>ამოქმედებამდე</w:t>
            </w:r>
            <w:proofErr w:type="spellEnd"/>
            <w:r w:rsidRPr="00C153FD">
              <w:rPr>
                <w:b/>
                <w:sz w:val="20"/>
                <w:szCs w:val="20"/>
              </w:rPr>
              <w:t xml:space="preserve"> (</w:t>
            </w:r>
            <w:proofErr w:type="spellStart"/>
            <w:r w:rsidRPr="00C153FD">
              <w:rPr>
                <w:rFonts w:ascii="Sylfaen" w:hAnsi="Sylfaen" w:cs="Sylfaen"/>
                <w:b/>
                <w:sz w:val="20"/>
                <w:szCs w:val="20"/>
              </w:rPr>
              <w:t>გარდამავალ</w:t>
            </w:r>
            <w:proofErr w:type="spellEnd"/>
            <w:r w:rsidRPr="00C153FD">
              <w:rPr>
                <w:b/>
                <w:sz w:val="20"/>
                <w:szCs w:val="20"/>
              </w:rPr>
              <w:t xml:space="preserve"> </w:t>
            </w:r>
            <w:proofErr w:type="spellStart"/>
            <w:r w:rsidRPr="00C153FD">
              <w:rPr>
                <w:rFonts w:ascii="Sylfaen" w:hAnsi="Sylfaen" w:cs="Sylfaen"/>
                <w:b/>
                <w:sz w:val="20"/>
                <w:szCs w:val="20"/>
              </w:rPr>
              <w:t>ეტაპზე</w:t>
            </w:r>
            <w:proofErr w:type="spellEnd"/>
            <w:r w:rsidRPr="00C153FD">
              <w:rPr>
                <w:b/>
                <w:sz w:val="20"/>
                <w:szCs w:val="20"/>
              </w:rPr>
              <w:t xml:space="preserve"> - 2019 </w:t>
            </w:r>
            <w:proofErr w:type="spellStart"/>
            <w:r w:rsidRPr="00C153FD">
              <w:rPr>
                <w:rFonts w:ascii="Sylfaen" w:hAnsi="Sylfaen" w:cs="Sylfaen"/>
                <w:b/>
                <w:sz w:val="20"/>
                <w:szCs w:val="20"/>
              </w:rPr>
              <w:t>წლის</w:t>
            </w:r>
            <w:proofErr w:type="spellEnd"/>
            <w:r w:rsidRPr="00C153FD">
              <w:rPr>
                <w:b/>
                <w:sz w:val="20"/>
                <w:szCs w:val="20"/>
              </w:rPr>
              <w:t xml:space="preserve"> 1 </w:t>
            </w:r>
            <w:proofErr w:type="spellStart"/>
            <w:r w:rsidRPr="00C153FD">
              <w:rPr>
                <w:rFonts w:ascii="Sylfaen" w:hAnsi="Sylfaen" w:cs="Sylfaen"/>
                <w:b/>
                <w:sz w:val="20"/>
                <w:szCs w:val="20"/>
              </w:rPr>
              <w:t>ივლისიდან</w:t>
            </w:r>
            <w:proofErr w:type="spellEnd"/>
            <w:r w:rsidRPr="00C153FD">
              <w:rPr>
                <w:b/>
                <w:sz w:val="20"/>
                <w:szCs w:val="20"/>
              </w:rPr>
              <w:t xml:space="preserve"> 2022 </w:t>
            </w:r>
            <w:proofErr w:type="spellStart"/>
            <w:r w:rsidRPr="00C153FD">
              <w:rPr>
                <w:rFonts w:ascii="Sylfaen" w:hAnsi="Sylfaen" w:cs="Sylfaen"/>
                <w:b/>
                <w:sz w:val="20"/>
                <w:szCs w:val="20"/>
              </w:rPr>
              <w:t>წლის</w:t>
            </w:r>
            <w:proofErr w:type="spellEnd"/>
            <w:r w:rsidRPr="00C153FD">
              <w:rPr>
                <w:b/>
                <w:sz w:val="20"/>
                <w:szCs w:val="20"/>
              </w:rPr>
              <w:t xml:space="preserve"> 1 </w:t>
            </w:r>
            <w:proofErr w:type="spellStart"/>
            <w:r w:rsidRPr="00C153FD">
              <w:rPr>
                <w:rFonts w:ascii="Sylfaen" w:hAnsi="Sylfaen" w:cs="Sylfaen"/>
                <w:b/>
                <w:sz w:val="20"/>
                <w:szCs w:val="20"/>
              </w:rPr>
              <w:t>იანვრამდე</w:t>
            </w:r>
            <w:proofErr w:type="spellEnd"/>
            <w:r w:rsidRPr="00C153FD">
              <w:rPr>
                <w:b/>
                <w:sz w:val="20"/>
                <w:szCs w:val="20"/>
              </w:rPr>
              <w:t xml:space="preserve">) </w:t>
            </w:r>
            <w:proofErr w:type="spellStart"/>
            <w:r w:rsidRPr="00C153FD">
              <w:rPr>
                <w:rFonts w:ascii="Sylfaen" w:hAnsi="Sylfaen" w:cs="Sylfaen"/>
                <w:b/>
                <w:sz w:val="20"/>
                <w:szCs w:val="20"/>
              </w:rPr>
              <w:t>ფარმაცევტული</w:t>
            </w:r>
            <w:proofErr w:type="spellEnd"/>
            <w:r w:rsidRPr="00C153FD">
              <w:rPr>
                <w:b/>
                <w:sz w:val="20"/>
                <w:szCs w:val="20"/>
              </w:rPr>
              <w:t xml:space="preserve"> </w:t>
            </w:r>
            <w:proofErr w:type="spellStart"/>
            <w:r w:rsidRPr="00C153FD">
              <w:rPr>
                <w:rFonts w:ascii="Sylfaen" w:hAnsi="Sylfaen" w:cs="Sylfaen"/>
                <w:b/>
                <w:sz w:val="20"/>
                <w:szCs w:val="20"/>
              </w:rPr>
              <w:t>წარმოების</w:t>
            </w:r>
            <w:proofErr w:type="spellEnd"/>
            <w:r w:rsidRPr="00C153FD">
              <w:rPr>
                <w:b/>
                <w:sz w:val="20"/>
                <w:szCs w:val="20"/>
              </w:rPr>
              <w:t xml:space="preserve"> </w:t>
            </w:r>
            <w:proofErr w:type="spellStart"/>
            <w:r w:rsidRPr="00C153FD">
              <w:rPr>
                <w:rFonts w:ascii="Sylfaen" w:hAnsi="Sylfaen" w:cs="Sylfaen"/>
                <w:b/>
                <w:sz w:val="20"/>
                <w:szCs w:val="20"/>
              </w:rPr>
              <w:t>ნებართვის</w:t>
            </w:r>
            <w:proofErr w:type="spellEnd"/>
            <w:r w:rsidRPr="00C153FD">
              <w:rPr>
                <w:b/>
                <w:sz w:val="20"/>
                <w:szCs w:val="20"/>
              </w:rPr>
              <w:t xml:space="preserve"> </w:t>
            </w:r>
            <w:proofErr w:type="spellStart"/>
            <w:r w:rsidRPr="00C153FD">
              <w:rPr>
                <w:rFonts w:ascii="Sylfaen" w:hAnsi="Sylfaen" w:cs="Sylfaen"/>
                <w:b/>
                <w:sz w:val="20"/>
                <w:szCs w:val="20"/>
              </w:rPr>
              <w:t>ან</w:t>
            </w:r>
            <w:proofErr w:type="spellEnd"/>
            <w:r w:rsidRPr="00C153FD">
              <w:rPr>
                <w:b/>
                <w:sz w:val="20"/>
                <w:szCs w:val="20"/>
              </w:rPr>
              <w:t xml:space="preserve"> </w:t>
            </w:r>
            <w:proofErr w:type="spellStart"/>
            <w:r w:rsidRPr="00C153FD">
              <w:rPr>
                <w:rFonts w:ascii="Sylfaen" w:hAnsi="Sylfaen" w:cs="Sylfaen"/>
                <w:b/>
                <w:sz w:val="20"/>
                <w:szCs w:val="20"/>
              </w:rPr>
              <w:t>დამატებითი</w:t>
            </w:r>
            <w:proofErr w:type="spellEnd"/>
            <w:r w:rsidRPr="00C153FD">
              <w:rPr>
                <w:b/>
                <w:sz w:val="20"/>
                <w:szCs w:val="20"/>
              </w:rPr>
              <w:t xml:space="preserve"> </w:t>
            </w:r>
            <w:proofErr w:type="spellStart"/>
            <w:r w:rsidRPr="00C153FD">
              <w:rPr>
                <w:rFonts w:ascii="Sylfaen" w:hAnsi="Sylfaen" w:cs="Sylfaen"/>
                <w:b/>
                <w:sz w:val="20"/>
                <w:szCs w:val="20"/>
              </w:rPr>
              <w:t>საქმიანობის</w:t>
            </w:r>
            <w:proofErr w:type="spellEnd"/>
            <w:r w:rsidRPr="00C153FD">
              <w:rPr>
                <w:b/>
                <w:sz w:val="20"/>
                <w:szCs w:val="20"/>
              </w:rPr>
              <w:t xml:space="preserve"> </w:t>
            </w:r>
            <w:proofErr w:type="spellStart"/>
            <w:r w:rsidRPr="00C153FD">
              <w:rPr>
                <w:rFonts w:ascii="Sylfaen" w:hAnsi="Sylfaen" w:cs="Sylfaen"/>
                <w:b/>
                <w:sz w:val="20"/>
                <w:szCs w:val="20"/>
              </w:rPr>
              <w:t>ნებართვის</w:t>
            </w:r>
            <w:proofErr w:type="spellEnd"/>
            <w:r w:rsidRPr="00C153FD">
              <w:rPr>
                <w:b/>
                <w:sz w:val="20"/>
                <w:szCs w:val="20"/>
              </w:rPr>
              <w:t xml:space="preserve">, </w:t>
            </w:r>
            <w:proofErr w:type="spellStart"/>
            <w:r w:rsidRPr="00C153FD">
              <w:rPr>
                <w:rFonts w:ascii="Sylfaen" w:hAnsi="Sylfaen" w:cs="Sylfaen"/>
                <w:b/>
                <w:sz w:val="20"/>
                <w:szCs w:val="20"/>
              </w:rPr>
              <w:t>ასევე</w:t>
            </w:r>
            <w:proofErr w:type="spellEnd"/>
            <w:r w:rsidRPr="00C153FD">
              <w:rPr>
                <w:b/>
                <w:sz w:val="20"/>
                <w:szCs w:val="20"/>
              </w:rPr>
              <w:t xml:space="preserve">, </w:t>
            </w:r>
            <w:proofErr w:type="spellStart"/>
            <w:r w:rsidRPr="00C153FD">
              <w:rPr>
                <w:rFonts w:ascii="Sylfaen" w:hAnsi="Sylfaen" w:cs="Sylfaen"/>
                <w:b/>
                <w:sz w:val="20"/>
                <w:szCs w:val="20"/>
              </w:rPr>
              <w:t>ფარმაცევტული</w:t>
            </w:r>
            <w:proofErr w:type="spellEnd"/>
            <w:r w:rsidRPr="00C153FD">
              <w:rPr>
                <w:b/>
                <w:sz w:val="20"/>
                <w:szCs w:val="20"/>
              </w:rPr>
              <w:t xml:space="preserve"> </w:t>
            </w:r>
            <w:proofErr w:type="spellStart"/>
            <w:r w:rsidRPr="00C153FD">
              <w:rPr>
                <w:rFonts w:ascii="Sylfaen" w:hAnsi="Sylfaen" w:cs="Sylfaen"/>
                <w:b/>
                <w:sz w:val="20"/>
                <w:szCs w:val="20"/>
              </w:rPr>
              <w:t>პროდუქტის</w:t>
            </w:r>
            <w:proofErr w:type="spellEnd"/>
            <w:r w:rsidRPr="00C153FD">
              <w:rPr>
                <w:b/>
                <w:sz w:val="20"/>
                <w:szCs w:val="20"/>
              </w:rPr>
              <w:t xml:space="preserve">,  </w:t>
            </w:r>
            <w:proofErr w:type="spellStart"/>
            <w:r w:rsidRPr="00C153FD">
              <w:rPr>
                <w:rFonts w:ascii="Sylfaen" w:hAnsi="Sylfaen" w:cs="Sylfaen"/>
                <w:b/>
                <w:sz w:val="20"/>
                <w:szCs w:val="20"/>
              </w:rPr>
              <w:t>ფარმაცევტული</w:t>
            </w:r>
            <w:proofErr w:type="spellEnd"/>
            <w:r w:rsidRPr="00C153FD">
              <w:rPr>
                <w:b/>
                <w:sz w:val="20"/>
                <w:szCs w:val="20"/>
              </w:rPr>
              <w:t xml:space="preserve"> </w:t>
            </w:r>
            <w:proofErr w:type="spellStart"/>
            <w:r w:rsidRPr="00C153FD">
              <w:rPr>
                <w:rFonts w:ascii="Sylfaen" w:hAnsi="Sylfaen" w:cs="Sylfaen"/>
                <w:b/>
                <w:sz w:val="20"/>
                <w:szCs w:val="20"/>
              </w:rPr>
              <w:t>სუბსტანციების</w:t>
            </w:r>
            <w:proofErr w:type="spellEnd"/>
            <w:r w:rsidRPr="00C153FD">
              <w:rPr>
                <w:b/>
                <w:sz w:val="20"/>
                <w:szCs w:val="20"/>
              </w:rPr>
              <w:t xml:space="preserve"> </w:t>
            </w:r>
            <w:proofErr w:type="spellStart"/>
            <w:r w:rsidRPr="00C153FD">
              <w:rPr>
                <w:rFonts w:ascii="Sylfaen" w:hAnsi="Sylfaen" w:cs="Sylfaen"/>
                <w:b/>
                <w:sz w:val="20"/>
                <w:szCs w:val="20"/>
              </w:rPr>
              <w:t>რეალიზაციის</w:t>
            </w:r>
            <w:proofErr w:type="spellEnd"/>
            <w:r w:rsidRPr="00C153FD">
              <w:rPr>
                <w:b/>
                <w:sz w:val="20"/>
                <w:szCs w:val="20"/>
              </w:rPr>
              <w:t xml:space="preserve">  </w:t>
            </w:r>
            <w:proofErr w:type="spellStart"/>
            <w:r w:rsidRPr="00C153FD">
              <w:rPr>
                <w:rFonts w:ascii="Sylfaen" w:hAnsi="Sylfaen" w:cs="Sylfaen"/>
                <w:b/>
                <w:sz w:val="20"/>
                <w:szCs w:val="20"/>
              </w:rPr>
              <w:t>უფლების</w:t>
            </w:r>
            <w:proofErr w:type="spellEnd"/>
            <w:r w:rsidRPr="00C153FD">
              <w:rPr>
                <w:b/>
                <w:sz w:val="20"/>
                <w:szCs w:val="20"/>
              </w:rPr>
              <w:t xml:space="preserve"> </w:t>
            </w:r>
            <w:proofErr w:type="spellStart"/>
            <w:r w:rsidRPr="00C153FD">
              <w:rPr>
                <w:rFonts w:ascii="Sylfaen" w:hAnsi="Sylfaen" w:cs="Sylfaen"/>
                <w:b/>
                <w:sz w:val="20"/>
                <w:szCs w:val="20"/>
              </w:rPr>
              <w:t>მინიჭებასთან</w:t>
            </w:r>
            <w:proofErr w:type="spellEnd"/>
            <w:r w:rsidRPr="00C153FD">
              <w:rPr>
                <w:rFonts w:ascii="Sylfaen" w:hAnsi="Sylfaen" w:cs="Sylfaen"/>
                <w:b/>
                <w:sz w:val="20"/>
                <w:szCs w:val="20"/>
                <w:lang w:val="ka-GE"/>
              </w:rPr>
              <w:t xml:space="preserve"> დაკავშირებით ნორმატიული აქტების დამტკიცება</w:t>
            </w:r>
          </w:p>
        </w:tc>
        <w:tc>
          <w:tcPr>
            <w:tcW w:w="1239" w:type="dxa"/>
          </w:tcPr>
          <w:p w:rsidR="009E411C" w:rsidRPr="00C153FD" w:rsidRDefault="009E411C">
            <w:pPr>
              <w:rPr>
                <w:rFonts w:ascii="Sylfaen" w:hAnsi="Sylfaen"/>
                <w:b/>
                <w:sz w:val="20"/>
                <w:szCs w:val="20"/>
                <w:lang w:val="ka-GE"/>
              </w:rPr>
            </w:pPr>
            <w:r w:rsidRPr="00C153FD">
              <w:rPr>
                <w:rFonts w:ascii="Sylfaen" w:hAnsi="Sylfaen"/>
                <w:b/>
                <w:sz w:val="20"/>
                <w:szCs w:val="20"/>
                <w:lang w:val="ka-GE"/>
              </w:rPr>
              <w:t>2019 წლის 1 ივლისს ნორმატიული აქტები დამტკიცებულია</w:t>
            </w:r>
          </w:p>
        </w:tc>
        <w:tc>
          <w:tcPr>
            <w:tcW w:w="1312" w:type="dxa"/>
          </w:tcPr>
          <w:p w:rsidR="009E411C" w:rsidRPr="00C153FD" w:rsidRDefault="009E411C">
            <w:pPr>
              <w:rPr>
                <w:rFonts w:ascii="Sylfaen" w:hAnsi="Sylfaen"/>
                <w:b/>
                <w:sz w:val="20"/>
                <w:szCs w:val="20"/>
                <w:lang w:val="ka-GE"/>
              </w:rPr>
            </w:pPr>
            <w:r w:rsidRPr="00C153FD">
              <w:rPr>
                <w:rFonts w:ascii="Sylfaen" w:hAnsi="Sylfaen"/>
                <w:b/>
                <w:sz w:val="20"/>
                <w:szCs w:val="20"/>
                <w:lang w:val="ka-GE"/>
              </w:rPr>
              <w:t>01.07.2019</w:t>
            </w:r>
          </w:p>
        </w:tc>
        <w:tc>
          <w:tcPr>
            <w:tcW w:w="1843" w:type="dxa"/>
          </w:tcPr>
          <w:p w:rsidR="009E411C" w:rsidRPr="00C153FD" w:rsidRDefault="00C153FD">
            <w:pPr>
              <w:rPr>
                <w:rFonts w:ascii="Sylfaen" w:hAnsi="Sylfaen"/>
                <w:b/>
                <w:sz w:val="20"/>
                <w:szCs w:val="20"/>
                <w:lang w:val="ka-GE"/>
              </w:rPr>
            </w:pPr>
            <w:r w:rsidRPr="00C153FD">
              <w:rPr>
                <w:rFonts w:ascii="Sylfaen" w:hAnsi="Sylfaen"/>
                <w:b/>
                <w:sz w:val="20"/>
                <w:szCs w:val="20"/>
                <w:lang w:val="ka-GE"/>
              </w:rPr>
              <w:t>ჯანმრთელობის დაცვის დეპარტამენტი</w:t>
            </w:r>
          </w:p>
        </w:tc>
      </w:tr>
      <w:tr w:rsidR="009E411C" w:rsidRPr="009E411C" w:rsidTr="009E411C">
        <w:tc>
          <w:tcPr>
            <w:tcW w:w="817" w:type="dxa"/>
          </w:tcPr>
          <w:p w:rsidR="009E411C" w:rsidRPr="009E411C" w:rsidRDefault="009E411C">
            <w:pPr>
              <w:rPr>
                <w:rFonts w:ascii="Sylfaen" w:hAnsi="Sylfaen"/>
                <w:sz w:val="20"/>
                <w:szCs w:val="20"/>
                <w:lang w:val="ka-GE"/>
              </w:rPr>
            </w:pPr>
            <w:r>
              <w:rPr>
                <w:rFonts w:ascii="Sylfaen" w:hAnsi="Sylfaen"/>
                <w:sz w:val="20"/>
                <w:szCs w:val="20"/>
                <w:lang w:val="ka-GE"/>
              </w:rPr>
              <w:t>1.1</w:t>
            </w:r>
          </w:p>
        </w:tc>
        <w:tc>
          <w:tcPr>
            <w:tcW w:w="3686" w:type="dxa"/>
          </w:tcPr>
          <w:p w:rsidR="009E411C" w:rsidRPr="009E411C" w:rsidRDefault="009E411C" w:rsidP="009E411C">
            <w:pPr>
              <w:rPr>
                <w:rFonts w:ascii="Sylfaen" w:hAnsi="Sylfaen"/>
                <w:sz w:val="20"/>
                <w:szCs w:val="20"/>
                <w:lang w:val="ka-GE"/>
              </w:rPr>
            </w:pPr>
            <w:r>
              <w:rPr>
                <w:rFonts w:ascii="Sylfaen" w:hAnsi="Sylfaen"/>
                <w:sz w:val="20"/>
                <w:szCs w:val="20"/>
                <w:lang w:val="ka-GE"/>
              </w:rPr>
              <w:t>ნორმატიული აქტების (</w:t>
            </w:r>
            <w:r w:rsidRPr="009E411C">
              <w:rPr>
                <w:rFonts w:ascii="Sylfaen" w:hAnsi="Sylfaen"/>
                <w:sz w:val="20"/>
                <w:szCs w:val="20"/>
                <w:lang w:val="ka-GE"/>
              </w:rPr>
              <w:t xml:space="preserve">„ფარმაცევტული პროდუქტის საბითუმო რეალიზაციის პირობების დამტკიცების შესახებ“ საქართველოს მთავრობის 2017 წლის 25 აპრილის №206 </w:t>
            </w:r>
            <w:r>
              <w:rPr>
                <w:rFonts w:ascii="Sylfaen" w:hAnsi="Sylfaen"/>
                <w:sz w:val="20"/>
                <w:szCs w:val="20"/>
                <w:lang w:val="ka-GE"/>
              </w:rPr>
              <w:t xml:space="preserve">და </w:t>
            </w:r>
            <w:r w:rsidRPr="009E411C">
              <w:rPr>
                <w:rFonts w:ascii="Sylfaen" w:hAnsi="Sylfaen"/>
                <w:sz w:val="20"/>
                <w:szCs w:val="20"/>
                <w:lang w:val="ka-G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წლის14 ოქტომბრის №176 დადგენილებ</w:t>
            </w:r>
            <w:r>
              <w:rPr>
                <w:rFonts w:ascii="Sylfaen" w:hAnsi="Sylfaen"/>
                <w:sz w:val="20"/>
                <w:szCs w:val="20"/>
                <w:lang w:val="ka-GE"/>
              </w:rPr>
              <w:t xml:space="preserve">ები, </w:t>
            </w:r>
            <w:r w:rsidRPr="009E411C">
              <w:rPr>
                <w:rFonts w:ascii="Sylfaen" w:hAnsi="Sylfaen"/>
                <w:sz w:val="20"/>
                <w:szCs w:val="20"/>
                <w:lang w:val="ka-GE"/>
              </w:rPr>
              <w:t>„</w:t>
            </w:r>
            <w:r w:rsidRPr="009E411C">
              <w:rPr>
                <w:rFonts w:ascii="Sylfaen" w:hAnsi="Sylfaen" w:cs="Sylfaen"/>
                <w:sz w:val="20"/>
                <w:szCs w:val="20"/>
                <w:lang w:val="ka-GE"/>
              </w:rPr>
              <w:t>ფარმაცევტული</w:t>
            </w:r>
            <w:r w:rsidRPr="009E411C">
              <w:rPr>
                <w:rFonts w:ascii="Sylfaen" w:hAnsi="Sylfaen"/>
                <w:sz w:val="20"/>
                <w:szCs w:val="20"/>
                <w:lang w:val="ka-GE"/>
              </w:rPr>
              <w:t xml:space="preserve"> </w:t>
            </w:r>
            <w:r w:rsidRPr="009E411C">
              <w:rPr>
                <w:rFonts w:ascii="Sylfaen" w:hAnsi="Sylfaen" w:cs="Sylfaen"/>
                <w:sz w:val="20"/>
                <w:szCs w:val="20"/>
                <w:lang w:val="ka-GE"/>
              </w:rPr>
              <w:t>პროდუქტის</w:t>
            </w:r>
            <w:r w:rsidRPr="009E411C">
              <w:rPr>
                <w:rFonts w:ascii="Sylfaen" w:hAnsi="Sylfaen"/>
                <w:sz w:val="20"/>
                <w:szCs w:val="20"/>
                <w:lang w:val="ka-GE"/>
              </w:rPr>
              <w:t xml:space="preserve"> </w:t>
            </w:r>
            <w:r w:rsidRPr="009E411C">
              <w:rPr>
                <w:rFonts w:ascii="Sylfaen" w:hAnsi="Sylfaen" w:cs="Sylfaen"/>
                <w:sz w:val="20"/>
                <w:szCs w:val="20"/>
                <w:lang w:val="ka-GE"/>
              </w:rPr>
              <w:t>რეალიზატორის</w:t>
            </w:r>
            <w:r w:rsidRPr="009E411C">
              <w:rPr>
                <w:rFonts w:ascii="Sylfaen" w:hAnsi="Sylfaen"/>
                <w:sz w:val="20"/>
                <w:szCs w:val="20"/>
                <w:lang w:val="ka-GE"/>
              </w:rPr>
              <w:t xml:space="preserve"> </w:t>
            </w:r>
            <w:r w:rsidRPr="009E411C">
              <w:rPr>
                <w:rFonts w:ascii="Sylfaen" w:hAnsi="Sylfaen" w:cs="Sylfaen"/>
                <w:sz w:val="20"/>
                <w:szCs w:val="20"/>
                <w:lang w:val="ka-GE"/>
              </w:rPr>
              <w:t>მიერ</w:t>
            </w:r>
            <w:r w:rsidRPr="009E411C">
              <w:rPr>
                <w:rFonts w:ascii="Sylfaen" w:hAnsi="Sylfaen"/>
                <w:sz w:val="20"/>
                <w:szCs w:val="20"/>
                <w:lang w:val="ka-GE"/>
              </w:rPr>
              <w:t xml:space="preserve"> </w:t>
            </w:r>
            <w:r w:rsidRPr="009E411C">
              <w:rPr>
                <w:rFonts w:ascii="Sylfaen" w:hAnsi="Sylfaen" w:cs="Sylfaen"/>
                <w:sz w:val="20"/>
                <w:szCs w:val="20"/>
                <w:lang w:val="ka-GE"/>
              </w:rPr>
              <w:t>სამედიცინო</w:t>
            </w:r>
            <w:r w:rsidRPr="009E411C">
              <w:rPr>
                <w:rFonts w:ascii="Sylfaen" w:hAnsi="Sylfaen"/>
                <w:sz w:val="20"/>
                <w:szCs w:val="20"/>
                <w:lang w:val="ka-GE"/>
              </w:rPr>
              <w:t xml:space="preserve"> </w:t>
            </w:r>
            <w:r w:rsidRPr="009E411C">
              <w:rPr>
                <w:rFonts w:ascii="Sylfaen" w:hAnsi="Sylfaen" w:cs="Sylfaen"/>
                <w:sz w:val="20"/>
                <w:szCs w:val="20"/>
                <w:lang w:val="ka-GE"/>
              </w:rPr>
              <w:t>საქმიანობის</w:t>
            </w:r>
            <w:r w:rsidRPr="009E411C">
              <w:rPr>
                <w:rFonts w:ascii="Sylfaen" w:hAnsi="Sylfaen"/>
                <w:sz w:val="20"/>
                <w:szCs w:val="20"/>
                <w:lang w:val="ka-GE"/>
              </w:rPr>
              <w:t xml:space="preserve"> </w:t>
            </w:r>
            <w:r w:rsidRPr="009E411C">
              <w:rPr>
                <w:rFonts w:ascii="Sylfaen" w:hAnsi="Sylfaen" w:cs="Sylfaen"/>
                <w:sz w:val="20"/>
                <w:szCs w:val="20"/>
                <w:lang w:val="ka-GE"/>
              </w:rPr>
              <w:t>სახელმწიფო</w:t>
            </w:r>
            <w:r w:rsidRPr="009E411C">
              <w:rPr>
                <w:rFonts w:ascii="Sylfaen" w:hAnsi="Sylfaen"/>
                <w:sz w:val="20"/>
                <w:szCs w:val="20"/>
                <w:lang w:val="ka-GE"/>
              </w:rPr>
              <w:t xml:space="preserve"> </w:t>
            </w:r>
            <w:r w:rsidRPr="009E411C">
              <w:rPr>
                <w:rFonts w:ascii="Sylfaen" w:hAnsi="Sylfaen" w:cs="Sylfaen"/>
                <w:sz w:val="20"/>
                <w:szCs w:val="20"/>
                <w:lang w:val="ka-GE"/>
              </w:rPr>
              <w:t>რეგულირების</w:t>
            </w:r>
            <w:r w:rsidRPr="009E411C">
              <w:rPr>
                <w:rFonts w:ascii="Sylfaen" w:hAnsi="Sylfaen"/>
                <w:sz w:val="20"/>
                <w:szCs w:val="20"/>
                <w:lang w:val="ka-GE"/>
              </w:rPr>
              <w:t xml:space="preserve"> </w:t>
            </w:r>
            <w:r w:rsidRPr="009E411C">
              <w:rPr>
                <w:rFonts w:ascii="Sylfaen" w:hAnsi="Sylfaen" w:cs="Sylfaen"/>
                <w:sz w:val="20"/>
                <w:szCs w:val="20"/>
                <w:lang w:val="ka-GE"/>
              </w:rPr>
              <w:t>სააგენტოსთვის</w:t>
            </w:r>
            <w:r w:rsidRPr="009E411C">
              <w:rPr>
                <w:rFonts w:ascii="Sylfaen" w:hAnsi="Sylfaen"/>
                <w:sz w:val="20"/>
                <w:szCs w:val="20"/>
                <w:lang w:val="ka-GE"/>
              </w:rPr>
              <w:t xml:space="preserve"> </w:t>
            </w:r>
            <w:r w:rsidRPr="009E411C">
              <w:rPr>
                <w:rFonts w:ascii="Sylfaen" w:hAnsi="Sylfaen" w:cs="Sylfaen"/>
                <w:sz w:val="20"/>
                <w:szCs w:val="20"/>
                <w:lang w:val="ka-GE"/>
              </w:rPr>
              <w:t>საბითუმო</w:t>
            </w:r>
            <w:r w:rsidRPr="009E411C">
              <w:rPr>
                <w:rFonts w:ascii="Sylfaen" w:hAnsi="Sylfaen"/>
                <w:sz w:val="20"/>
                <w:szCs w:val="20"/>
                <w:lang w:val="ka-GE"/>
              </w:rPr>
              <w:t xml:space="preserve"> </w:t>
            </w:r>
            <w:r w:rsidRPr="009E411C">
              <w:rPr>
                <w:rFonts w:ascii="Sylfaen" w:hAnsi="Sylfaen" w:cs="Sylfaen"/>
                <w:sz w:val="20"/>
                <w:szCs w:val="20"/>
                <w:lang w:val="ka-GE"/>
              </w:rPr>
              <w:t>და</w:t>
            </w:r>
            <w:r w:rsidRPr="009E411C">
              <w:rPr>
                <w:rFonts w:ascii="Sylfaen" w:hAnsi="Sylfaen"/>
                <w:sz w:val="20"/>
                <w:szCs w:val="20"/>
                <w:lang w:val="ka-GE"/>
              </w:rPr>
              <w:t xml:space="preserve"> </w:t>
            </w:r>
            <w:r w:rsidRPr="009E411C">
              <w:rPr>
                <w:rFonts w:ascii="Sylfaen" w:hAnsi="Sylfaen" w:cs="Sylfaen"/>
                <w:sz w:val="20"/>
                <w:szCs w:val="20"/>
                <w:lang w:val="ka-GE"/>
              </w:rPr>
              <w:t>საცალო</w:t>
            </w:r>
            <w:r w:rsidRPr="009E411C">
              <w:rPr>
                <w:rFonts w:ascii="Sylfaen" w:hAnsi="Sylfaen"/>
                <w:sz w:val="20"/>
                <w:szCs w:val="20"/>
                <w:lang w:val="ka-GE"/>
              </w:rPr>
              <w:t xml:space="preserve"> </w:t>
            </w:r>
            <w:r w:rsidRPr="009E411C">
              <w:rPr>
                <w:rFonts w:ascii="Sylfaen" w:hAnsi="Sylfaen" w:cs="Sylfaen"/>
                <w:sz w:val="20"/>
                <w:szCs w:val="20"/>
                <w:lang w:val="ka-GE"/>
              </w:rPr>
              <w:t>რეალიზაციის</w:t>
            </w:r>
            <w:r w:rsidRPr="009E411C">
              <w:rPr>
                <w:rFonts w:ascii="Sylfaen" w:hAnsi="Sylfaen"/>
                <w:sz w:val="20"/>
                <w:szCs w:val="20"/>
                <w:lang w:val="ka-GE"/>
              </w:rPr>
              <w:t xml:space="preserve"> </w:t>
            </w:r>
            <w:r w:rsidRPr="009E411C">
              <w:rPr>
                <w:rFonts w:ascii="Sylfaen" w:hAnsi="Sylfaen" w:cs="Sylfaen"/>
                <w:sz w:val="20"/>
                <w:szCs w:val="20"/>
                <w:lang w:val="ka-GE"/>
              </w:rPr>
              <w:t>დაწყებისა</w:t>
            </w:r>
            <w:r w:rsidRPr="009E411C">
              <w:rPr>
                <w:rFonts w:ascii="Sylfaen" w:hAnsi="Sylfaen"/>
                <w:sz w:val="20"/>
                <w:szCs w:val="20"/>
                <w:lang w:val="ka-GE"/>
              </w:rPr>
              <w:t xml:space="preserve"> </w:t>
            </w:r>
            <w:r w:rsidRPr="009E411C">
              <w:rPr>
                <w:rFonts w:ascii="Sylfaen" w:hAnsi="Sylfaen" w:cs="Sylfaen"/>
                <w:sz w:val="20"/>
                <w:szCs w:val="20"/>
                <w:lang w:val="ka-GE"/>
              </w:rPr>
              <w:t>და</w:t>
            </w:r>
            <w:r w:rsidRPr="009E411C">
              <w:rPr>
                <w:rFonts w:ascii="Sylfaen" w:hAnsi="Sylfaen"/>
                <w:sz w:val="20"/>
                <w:szCs w:val="20"/>
                <w:lang w:val="ka-GE"/>
              </w:rPr>
              <w:t xml:space="preserve"> </w:t>
            </w:r>
            <w:r w:rsidRPr="009E411C">
              <w:rPr>
                <w:rFonts w:ascii="Sylfaen" w:hAnsi="Sylfaen" w:cs="Sylfaen"/>
                <w:sz w:val="20"/>
                <w:szCs w:val="20"/>
                <w:lang w:val="ka-GE"/>
              </w:rPr>
              <w:t>დასრულების</w:t>
            </w:r>
            <w:r w:rsidRPr="009E411C">
              <w:rPr>
                <w:rFonts w:ascii="Sylfaen" w:hAnsi="Sylfaen"/>
                <w:sz w:val="20"/>
                <w:szCs w:val="20"/>
                <w:lang w:val="ka-GE"/>
              </w:rPr>
              <w:t xml:space="preserve"> </w:t>
            </w:r>
            <w:r w:rsidRPr="009E411C">
              <w:rPr>
                <w:rFonts w:ascii="Sylfaen" w:hAnsi="Sylfaen" w:cs="Sylfaen"/>
                <w:sz w:val="20"/>
                <w:szCs w:val="20"/>
                <w:lang w:val="ka-GE"/>
              </w:rPr>
              <w:t>შესახებ</w:t>
            </w:r>
            <w:r w:rsidRPr="009E411C">
              <w:rPr>
                <w:rFonts w:ascii="Sylfaen" w:hAnsi="Sylfaen"/>
                <w:sz w:val="20"/>
                <w:szCs w:val="20"/>
                <w:lang w:val="ka-GE"/>
              </w:rPr>
              <w:t xml:space="preserve"> </w:t>
            </w:r>
            <w:r w:rsidRPr="009E411C">
              <w:rPr>
                <w:rFonts w:ascii="Sylfaen" w:hAnsi="Sylfaen" w:cs="Sylfaen"/>
                <w:sz w:val="20"/>
                <w:szCs w:val="20"/>
                <w:lang w:val="ka-GE"/>
              </w:rPr>
              <w:t>შეტყობინების</w:t>
            </w:r>
            <w:r w:rsidRPr="009E411C">
              <w:rPr>
                <w:rFonts w:ascii="Sylfaen" w:hAnsi="Sylfaen"/>
                <w:sz w:val="20"/>
                <w:szCs w:val="20"/>
                <w:lang w:val="ka-GE"/>
              </w:rPr>
              <w:t xml:space="preserve"> </w:t>
            </w:r>
            <w:r w:rsidRPr="009E411C">
              <w:rPr>
                <w:rFonts w:ascii="Sylfaen" w:hAnsi="Sylfaen" w:cs="Sylfaen"/>
                <w:sz w:val="20"/>
                <w:szCs w:val="20"/>
                <w:lang w:val="ka-GE"/>
              </w:rPr>
              <w:t>ფორმისა</w:t>
            </w:r>
            <w:r w:rsidRPr="009E411C">
              <w:rPr>
                <w:rFonts w:ascii="Sylfaen" w:hAnsi="Sylfaen"/>
                <w:sz w:val="20"/>
                <w:szCs w:val="20"/>
                <w:lang w:val="ka-GE"/>
              </w:rPr>
              <w:t xml:space="preserve"> </w:t>
            </w:r>
            <w:r w:rsidRPr="009E411C">
              <w:rPr>
                <w:rFonts w:ascii="Sylfaen" w:hAnsi="Sylfaen" w:cs="Sylfaen"/>
                <w:sz w:val="20"/>
                <w:szCs w:val="20"/>
                <w:lang w:val="ka-GE"/>
              </w:rPr>
              <w:t>და</w:t>
            </w:r>
            <w:r w:rsidRPr="009E411C">
              <w:rPr>
                <w:rFonts w:ascii="Sylfaen" w:hAnsi="Sylfaen"/>
                <w:sz w:val="20"/>
                <w:szCs w:val="20"/>
                <w:lang w:val="ka-GE"/>
              </w:rPr>
              <w:t xml:space="preserve"> </w:t>
            </w:r>
            <w:r w:rsidRPr="009E411C">
              <w:rPr>
                <w:rFonts w:ascii="Sylfaen" w:hAnsi="Sylfaen" w:cs="Sylfaen"/>
                <w:sz w:val="20"/>
                <w:szCs w:val="20"/>
                <w:lang w:val="ka-GE"/>
              </w:rPr>
              <w:t>წესის</w:t>
            </w:r>
            <w:r w:rsidRPr="009E411C">
              <w:rPr>
                <w:rFonts w:ascii="Sylfaen" w:hAnsi="Sylfaen"/>
                <w:sz w:val="20"/>
                <w:szCs w:val="20"/>
                <w:lang w:val="ka-GE"/>
              </w:rPr>
              <w:t xml:space="preserve"> </w:t>
            </w:r>
            <w:r w:rsidRPr="009E411C">
              <w:rPr>
                <w:rFonts w:ascii="Sylfaen" w:hAnsi="Sylfaen" w:cs="Sylfaen"/>
                <w:sz w:val="20"/>
                <w:szCs w:val="20"/>
                <w:lang w:val="ka-GE"/>
              </w:rPr>
              <w:t>დამტკიცების</w:t>
            </w:r>
            <w:r w:rsidRPr="009E411C">
              <w:rPr>
                <w:rFonts w:ascii="Sylfaen" w:hAnsi="Sylfaen"/>
                <w:sz w:val="20"/>
                <w:szCs w:val="20"/>
                <w:lang w:val="ka-GE"/>
              </w:rPr>
              <w:t xml:space="preserve"> </w:t>
            </w:r>
            <w:r w:rsidRPr="009E411C">
              <w:rPr>
                <w:rFonts w:ascii="Sylfaen" w:hAnsi="Sylfaen" w:cs="Sylfaen"/>
                <w:sz w:val="20"/>
                <w:szCs w:val="20"/>
                <w:lang w:val="ka-GE"/>
              </w:rPr>
              <w:t>თაობაზე</w:t>
            </w:r>
            <w:r w:rsidRPr="009E411C">
              <w:rPr>
                <w:rFonts w:ascii="Sylfaen" w:hAnsi="Sylfaen"/>
                <w:sz w:val="20"/>
                <w:szCs w:val="20"/>
                <w:lang w:val="ka-GE"/>
              </w:rPr>
              <w:t xml:space="preserve">“ </w:t>
            </w:r>
            <w:r w:rsidRPr="009E411C">
              <w:rPr>
                <w:rFonts w:ascii="Sylfaen" w:hAnsi="Sylfaen" w:cs="Sylfaen"/>
                <w:sz w:val="20"/>
                <w:szCs w:val="20"/>
                <w:lang w:val="ka-GE"/>
              </w:rPr>
              <w:t>საქართველოს</w:t>
            </w:r>
            <w:r w:rsidRPr="009E411C">
              <w:rPr>
                <w:rFonts w:ascii="Sylfaen" w:hAnsi="Sylfaen"/>
                <w:sz w:val="20"/>
                <w:szCs w:val="20"/>
                <w:lang w:val="ka-GE"/>
              </w:rPr>
              <w:t xml:space="preserve"> </w:t>
            </w:r>
            <w:r w:rsidRPr="009E411C">
              <w:rPr>
                <w:rFonts w:ascii="Sylfaen" w:hAnsi="Sylfaen" w:cs="Sylfaen"/>
                <w:sz w:val="20"/>
                <w:szCs w:val="20"/>
                <w:lang w:val="ka-GE"/>
              </w:rPr>
              <w:t>შრომის</w:t>
            </w:r>
            <w:r w:rsidRPr="009E411C">
              <w:rPr>
                <w:rFonts w:ascii="Sylfaen" w:hAnsi="Sylfaen"/>
                <w:sz w:val="20"/>
                <w:szCs w:val="20"/>
                <w:lang w:val="ka-GE"/>
              </w:rPr>
              <w:t xml:space="preserve">, </w:t>
            </w:r>
            <w:r w:rsidRPr="009E411C">
              <w:rPr>
                <w:rFonts w:ascii="Sylfaen" w:hAnsi="Sylfaen" w:cs="Sylfaen"/>
                <w:sz w:val="20"/>
                <w:szCs w:val="20"/>
                <w:lang w:val="ka-GE"/>
              </w:rPr>
              <w:t>ჯანმრთელობისა</w:t>
            </w:r>
            <w:r w:rsidRPr="009E411C">
              <w:rPr>
                <w:rFonts w:ascii="Sylfaen" w:hAnsi="Sylfaen"/>
                <w:sz w:val="20"/>
                <w:szCs w:val="20"/>
                <w:lang w:val="ka-GE"/>
              </w:rPr>
              <w:t xml:space="preserve"> </w:t>
            </w:r>
            <w:r w:rsidRPr="009E411C">
              <w:rPr>
                <w:rFonts w:ascii="Sylfaen" w:hAnsi="Sylfaen" w:cs="Sylfaen"/>
                <w:sz w:val="20"/>
                <w:szCs w:val="20"/>
                <w:lang w:val="ka-GE"/>
              </w:rPr>
              <w:t>და</w:t>
            </w:r>
            <w:r w:rsidRPr="009E411C">
              <w:rPr>
                <w:rFonts w:ascii="Sylfaen" w:hAnsi="Sylfaen"/>
                <w:sz w:val="20"/>
                <w:szCs w:val="20"/>
                <w:lang w:val="ka-GE"/>
              </w:rPr>
              <w:t xml:space="preserve"> </w:t>
            </w:r>
          </w:p>
          <w:p w:rsidR="009E411C" w:rsidRPr="009E411C" w:rsidRDefault="009E411C" w:rsidP="009E411C">
            <w:pPr>
              <w:rPr>
                <w:rFonts w:ascii="Sylfaen" w:hAnsi="Sylfaen"/>
                <w:sz w:val="20"/>
                <w:szCs w:val="20"/>
                <w:lang w:val="ka-GE"/>
              </w:rPr>
            </w:pPr>
            <w:r w:rsidRPr="009E411C">
              <w:rPr>
                <w:rFonts w:ascii="Sylfaen" w:hAnsi="Sylfaen" w:cs="Sylfaen"/>
                <w:sz w:val="20"/>
                <w:szCs w:val="20"/>
                <w:lang w:val="ka-GE"/>
              </w:rPr>
              <w:t>სოციალური</w:t>
            </w:r>
            <w:r w:rsidRPr="009E411C">
              <w:rPr>
                <w:rFonts w:ascii="Sylfaen" w:hAnsi="Sylfaen"/>
                <w:sz w:val="20"/>
                <w:szCs w:val="20"/>
                <w:lang w:val="ka-GE"/>
              </w:rPr>
              <w:t xml:space="preserve"> </w:t>
            </w:r>
            <w:r w:rsidRPr="009E411C">
              <w:rPr>
                <w:rFonts w:ascii="Sylfaen" w:hAnsi="Sylfaen" w:cs="Sylfaen"/>
                <w:sz w:val="20"/>
                <w:szCs w:val="20"/>
                <w:lang w:val="ka-GE"/>
              </w:rPr>
              <w:t>დაცვის</w:t>
            </w:r>
            <w:r w:rsidRPr="009E411C">
              <w:rPr>
                <w:rFonts w:ascii="Sylfaen" w:hAnsi="Sylfaen"/>
                <w:sz w:val="20"/>
                <w:szCs w:val="20"/>
                <w:lang w:val="ka-GE"/>
              </w:rPr>
              <w:t xml:space="preserve"> </w:t>
            </w:r>
            <w:r w:rsidRPr="009E411C">
              <w:rPr>
                <w:rFonts w:ascii="Sylfaen" w:hAnsi="Sylfaen" w:cs="Sylfaen"/>
                <w:sz w:val="20"/>
                <w:szCs w:val="20"/>
                <w:lang w:val="ka-GE"/>
              </w:rPr>
              <w:t>მინისტრის</w:t>
            </w:r>
            <w:r w:rsidRPr="009E411C">
              <w:rPr>
                <w:rFonts w:ascii="Sylfaen" w:hAnsi="Sylfaen"/>
                <w:sz w:val="20"/>
                <w:szCs w:val="20"/>
                <w:lang w:val="ka-GE"/>
              </w:rPr>
              <w:t xml:space="preserve"> 2016 </w:t>
            </w:r>
            <w:r w:rsidRPr="009E411C">
              <w:rPr>
                <w:rFonts w:ascii="Sylfaen" w:hAnsi="Sylfaen" w:cs="Sylfaen"/>
                <w:sz w:val="20"/>
                <w:szCs w:val="20"/>
                <w:lang w:val="ka-GE"/>
              </w:rPr>
              <w:t>წლის</w:t>
            </w:r>
            <w:r w:rsidRPr="009E411C">
              <w:rPr>
                <w:rFonts w:ascii="Sylfaen" w:hAnsi="Sylfaen"/>
                <w:sz w:val="20"/>
                <w:szCs w:val="20"/>
                <w:lang w:val="ka-GE"/>
              </w:rPr>
              <w:t xml:space="preserve"> 20 </w:t>
            </w:r>
            <w:r w:rsidRPr="009E411C">
              <w:rPr>
                <w:rFonts w:ascii="Sylfaen" w:hAnsi="Sylfaen" w:cs="Sylfaen"/>
                <w:sz w:val="20"/>
                <w:szCs w:val="20"/>
                <w:lang w:val="ka-GE"/>
              </w:rPr>
              <w:t>ივლისის</w:t>
            </w:r>
          </w:p>
          <w:p w:rsidR="009E411C" w:rsidRPr="009E411C" w:rsidRDefault="009E411C" w:rsidP="009E411C">
            <w:pPr>
              <w:rPr>
                <w:rFonts w:ascii="Sylfaen" w:hAnsi="Sylfaen"/>
                <w:sz w:val="20"/>
                <w:szCs w:val="20"/>
                <w:lang w:val="ka-GE"/>
              </w:rPr>
            </w:pPr>
            <w:r w:rsidRPr="009E411C">
              <w:rPr>
                <w:rFonts w:ascii="Sylfaen" w:hAnsi="Sylfaen"/>
                <w:sz w:val="20"/>
                <w:szCs w:val="20"/>
                <w:lang w:val="ka-GE"/>
              </w:rPr>
              <w:t>№01-28/</w:t>
            </w:r>
            <w:r w:rsidRPr="009E411C">
              <w:rPr>
                <w:rFonts w:ascii="Sylfaen" w:hAnsi="Sylfaen" w:cs="Sylfaen"/>
                <w:sz w:val="20"/>
                <w:szCs w:val="20"/>
                <w:lang w:val="ka-GE"/>
              </w:rPr>
              <w:t>ნ</w:t>
            </w:r>
            <w:r w:rsidRPr="009E411C">
              <w:rPr>
                <w:rFonts w:ascii="Sylfaen" w:hAnsi="Sylfaen"/>
                <w:sz w:val="20"/>
                <w:szCs w:val="20"/>
                <w:lang w:val="ka-GE"/>
              </w:rPr>
              <w:t xml:space="preserve"> </w:t>
            </w:r>
            <w:r w:rsidRPr="009E411C">
              <w:rPr>
                <w:rFonts w:ascii="Sylfaen" w:hAnsi="Sylfaen" w:cs="Sylfaen"/>
                <w:sz w:val="20"/>
                <w:szCs w:val="20"/>
                <w:lang w:val="ka-GE"/>
              </w:rPr>
              <w:t>ბრძანებ</w:t>
            </w:r>
            <w:r>
              <w:rPr>
                <w:rFonts w:ascii="Sylfaen" w:hAnsi="Sylfaen" w:cs="Sylfaen"/>
                <w:sz w:val="20"/>
                <w:szCs w:val="20"/>
                <w:lang w:val="ka-GE"/>
              </w:rPr>
              <w:t>ა) პირველადი პროექტების მომზადება</w:t>
            </w:r>
          </w:p>
        </w:tc>
        <w:tc>
          <w:tcPr>
            <w:tcW w:w="1239" w:type="dxa"/>
          </w:tcPr>
          <w:p w:rsidR="009E411C" w:rsidRPr="009E411C" w:rsidRDefault="00C153FD" w:rsidP="00C153FD">
            <w:pPr>
              <w:rPr>
                <w:rFonts w:ascii="Sylfaen" w:hAnsi="Sylfaen"/>
                <w:sz w:val="20"/>
                <w:szCs w:val="20"/>
                <w:lang w:val="ka-GE"/>
              </w:rPr>
            </w:pPr>
            <w:r>
              <w:rPr>
                <w:rFonts w:ascii="Sylfaen" w:hAnsi="Sylfaen"/>
                <w:sz w:val="20"/>
                <w:szCs w:val="20"/>
                <w:lang w:val="ka-GE"/>
              </w:rPr>
              <w:t>15</w:t>
            </w:r>
            <w:r w:rsidR="009E411C">
              <w:rPr>
                <w:rFonts w:ascii="Sylfaen" w:hAnsi="Sylfaen"/>
                <w:sz w:val="20"/>
                <w:szCs w:val="20"/>
                <w:lang w:val="ka-GE"/>
              </w:rPr>
              <w:t>.04.2019</w:t>
            </w:r>
          </w:p>
        </w:tc>
        <w:tc>
          <w:tcPr>
            <w:tcW w:w="1312" w:type="dxa"/>
          </w:tcPr>
          <w:p w:rsidR="009E411C" w:rsidRPr="009E411C" w:rsidRDefault="00C153FD">
            <w:pPr>
              <w:rPr>
                <w:rFonts w:ascii="Sylfaen" w:hAnsi="Sylfaen"/>
                <w:sz w:val="20"/>
                <w:szCs w:val="20"/>
                <w:lang w:val="ka-GE"/>
              </w:rPr>
            </w:pPr>
            <w:r>
              <w:rPr>
                <w:rFonts w:ascii="Sylfaen" w:hAnsi="Sylfaen"/>
                <w:sz w:val="20"/>
                <w:szCs w:val="20"/>
                <w:lang w:val="ka-GE"/>
              </w:rPr>
              <w:t>10</w:t>
            </w:r>
            <w:r w:rsidRPr="00C153FD">
              <w:rPr>
                <w:rFonts w:ascii="Sylfaen" w:hAnsi="Sylfaen"/>
                <w:sz w:val="20"/>
                <w:szCs w:val="20"/>
                <w:lang w:val="ka-GE"/>
              </w:rPr>
              <w:t>.04.2019</w:t>
            </w:r>
            <w:r>
              <w:rPr>
                <w:rFonts w:ascii="Sylfaen" w:hAnsi="Sylfaen"/>
                <w:sz w:val="20"/>
                <w:szCs w:val="20"/>
                <w:lang w:val="ka-GE"/>
              </w:rPr>
              <w:t xml:space="preserve"> - ნორმატიული აქტების პროექტები წამლის სააგენტოში გადაგზავნილია</w:t>
            </w:r>
          </w:p>
        </w:tc>
        <w:tc>
          <w:tcPr>
            <w:tcW w:w="1843" w:type="dxa"/>
          </w:tcPr>
          <w:p w:rsidR="009E411C" w:rsidRPr="009E411C" w:rsidRDefault="00C153FD">
            <w:pPr>
              <w:rPr>
                <w:rFonts w:ascii="Sylfaen" w:hAnsi="Sylfaen"/>
                <w:sz w:val="20"/>
                <w:szCs w:val="20"/>
                <w:lang w:val="ka-GE"/>
              </w:rPr>
            </w:pPr>
            <w:r>
              <w:rPr>
                <w:rFonts w:ascii="Sylfaen" w:hAnsi="Sylfaen"/>
                <w:sz w:val="20"/>
                <w:szCs w:val="20"/>
                <w:lang w:val="ka-GE"/>
              </w:rPr>
              <w:t>ჯანმრთელობის დაცვის დეპარტამენტი</w:t>
            </w:r>
          </w:p>
        </w:tc>
      </w:tr>
      <w:tr w:rsidR="009E411C" w:rsidRPr="009E411C" w:rsidTr="009E411C">
        <w:tc>
          <w:tcPr>
            <w:tcW w:w="817" w:type="dxa"/>
          </w:tcPr>
          <w:p w:rsidR="009E411C" w:rsidRPr="009E411C" w:rsidRDefault="007C7FE4">
            <w:pPr>
              <w:rPr>
                <w:rFonts w:ascii="Sylfaen" w:hAnsi="Sylfaen"/>
                <w:sz w:val="20"/>
                <w:szCs w:val="20"/>
                <w:lang w:val="ka-GE"/>
              </w:rPr>
            </w:pPr>
            <w:r>
              <w:rPr>
                <w:rFonts w:ascii="Sylfaen" w:hAnsi="Sylfaen"/>
                <w:sz w:val="20"/>
                <w:szCs w:val="20"/>
                <w:lang w:val="ka-GE"/>
              </w:rPr>
              <w:t>1.2</w:t>
            </w:r>
          </w:p>
        </w:tc>
        <w:tc>
          <w:tcPr>
            <w:tcW w:w="3686" w:type="dxa"/>
          </w:tcPr>
          <w:p w:rsidR="009E411C" w:rsidRPr="009E411C" w:rsidRDefault="007C7FE4" w:rsidP="00C153FD">
            <w:pPr>
              <w:rPr>
                <w:rFonts w:ascii="Sylfaen" w:hAnsi="Sylfaen"/>
                <w:sz w:val="20"/>
                <w:szCs w:val="20"/>
                <w:lang w:val="ka-GE"/>
              </w:rPr>
            </w:pPr>
            <w:r>
              <w:rPr>
                <w:rFonts w:ascii="Sylfaen" w:hAnsi="Sylfaen"/>
                <w:sz w:val="20"/>
                <w:szCs w:val="20"/>
                <w:lang w:val="ka-GE"/>
              </w:rPr>
              <w:t xml:space="preserve">ნორმატიული აქტების </w:t>
            </w:r>
            <w:r>
              <w:rPr>
                <w:rFonts w:ascii="Sylfaen" w:hAnsi="Sylfaen"/>
                <w:sz w:val="20"/>
                <w:szCs w:val="20"/>
                <w:lang w:val="ka-GE"/>
              </w:rPr>
              <w:t>პროექტების წამლის სააგენტოსთან შეთანხმება</w:t>
            </w:r>
          </w:p>
        </w:tc>
        <w:tc>
          <w:tcPr>
            <w:tcW w:w="1239" w:type="dxa"/>
          </w:tcPr>
          <w:p w:rsidR="009E411C" w:rsidRPr="009E411C" w:rsidRDefault="00C153FD">
            <w:pPr>
              <w:rPr>
                <w:rFonts w:ascii="Sylfaen" w:hAnsi="Sylfaen"/>
                <w:sz w:val="20"/>
                <w:szCs w:val="20"/>
                <w:lang w:val="ka-GE"/>
              </w:rPr>
            </w:pPr>
            <w:r>
              <w:rPr>
                <w:rFonts w:ascii="Sylfaen" w:hAnsi="Sylfaen"/>
                <w:sz w:val="20"/>
                <w:szCs w:val="20"/>
                <w:lang w:val="ka-GE"/>
              </w:rPr>
              <w:t>01.05.2019</w:t>
            </w:r>
          </w:p>
        </w:tc>
        <w:tc>
          <w:tcPr>
            <w:tcW w:w="1312" w:type="dxa"/>
          </w:tcPr>
          <w:p w:rsidR="009E411C" w:rsidRPr="009E411C" w:rsidRDefault="00C153FD">
            <w:pPr>
              <w:rPr>
                <w:rFonts w:ascii="Sylfaen" w:hAnsi="Sylfaen"/>
                <w:sz w:val="20"/>
                <w:szCs w:val="20"/>
                <w:lang w:val="ka-GE"/>
              </w:rPr>
            </w:pPr>
            <w:r>
              <w:rPr>
                <w:rFonts w:ascii="Sylfaen" w:hAnsi="Sylfaen"/>
                <w:sz w:val="20"/>
                <w:szCs w:val="20"/>
                <w:lang w:val="ka-GE"/>
              </w:rPr>
              <w:t>01.05.2019 - წამლის სააგენტოს შენიშვნები ჯანდაცვის დეპარტამენტში წარდგენილ</w:t>
            </w:r>
            <w:r>
              <w:rPr>
                <w:rFonts w:ascii="Sylfaen" w:hAnsi="Sylfaen"/>
                <w:sz w:val="20"/>
                <w:szCs w:val="20"/>
                <w:lang w:val="ka-GE"/>
              </w:rPr>
              <w:lastRenderedPageBreak/>
              <w:t>ია</w:t>
            </w:r>
          </w:p>
        </w:tc>
        <w:tc>
          <w:tcPr>
            <w:tcW w:w="1843" w:type="dxa"/>
          </w:tcPr>
          <w:p w:rsidR="009E411C" w:rsidRPr="009E411C" w:rsidRDefault="00C153FD">
            <w:pPr>
              <w:rPr>
                <w:rFonts w:ascii="Sylfaen" w:hAnsi="Sylfaen"/>
                <w:sz w:val="20"/>
                <w:szCs w:val="20"/>
                <w:lang w:val="ka-GE"/>
              </w:rPr>
            </w:pPr>
            <w:r>
              <w:rPr>
                <w:rFonts w:ascii="Sylfaen" w:hAnsi="Sylfaen"/>
                <w:sz w:val="20"/>
                <w:szCs w:val="20"/>
                <w:lang w:val="ka-GE"/>
              </w:rPr>
              <w:lastRenderedPageBreak/>
              <w:t>წამლის სააგენტო</w:t>
            </w:r>
          </w:p>
        </w:tc>
      </w:tr>
      <w:tr w:rsidR="009E411C" w:rsidRPr="009E411C" w:rsidTr="009E411C">
        <w:tc>
          <w:tcPr>
            <w:tcW w:w="817" w:type="dxa"/>
          </w:tcPr>
          <w:p w:rsidR="009E411C" w:rsidRPr="009E411C" w:rsidRDefault="007C7FE4">
            <w:pPr>
              <w:rPr>
                <w:rFonts w:ascii="Sylfaen" w:hAnsi="Sylfaen"/>
                <w:sz w:val="20"/>
                <w:szCs w:val="20"/>
                <w:lang w:val="ka-GE"/>
              </w:rPr>
            </w:pPr>
            <w:r>
              <w:rPr>
                <w:rFonts w:ascii="Sylfaen" w:hAnsi="Sylfaen"/>
                <w:sz w:val="20"/>
                <w:szCs w:val="20"/>
                <w:lang w:val="ka-GE"/>
              </w:rPr>
              <w:lastRenderedPageBreak/>
              <w:t>1.3</w:t>
            </w:r>
          </w:p>
        </w:tc>
        <w:tc>
          <w:tcPr>
            <w:tcW w:w="3686" w:type="dxa"/>
          </w:tcPr>
          <w:p w:rsidR="009E411C" w:rsidRPr="009E411C" w:rsidRDefault="007C7FE4">
            <w:pPr>
              <w:rPr>
                <w:rFonts w:ascii="Sylfaen" w:hAnsi="Sylfaen"/>
                <w:sz w:val="20"/>
                <w:szCs w:val="20"/>
                <w:lang w:val="ka-GE"/>
              </w:rPr>
            </w:pPr>
            <w:r w:rsidRPr="007C7FE4">
              <w:rPr>
                <w:rFonts w:ascii="Sylfaen" w:hAnsi="Sylfaen"/>
                <w:sz w:val="20"/>
                <w:szCs w:val="20"/>
                <w:lang w:val="ka-GE"/>
              </w:rPr>
              <w:t>ნორმატიული აქტების პროექტების</w:t>
            </w:r>
            <w:r>
              <w:rPr>
                <w:rFonts w:ascii="Sylfaen" w:hAnsi="Sylfaen"/>
                <w:sz w:val="20"/>
                <w:szCs w:val="20"/>
                <w:lang w:val="ka-GE"/>
              </w:rPr>
              <w:t xml:space="preserve"> საბოლოო ვერსიების მომზადება</w:t>
            </w:r>
          </w:p>
        </w:tc>
        <w:tc>
          <w:tcPr>
            <w:tcW w:w="1239" w:type="dxa"/>
          </w:tcPr>
          <w:p w:rsidR="009E411C" w:rsidRPr="009E411C" w:rsidRDefault="00C153FD" w:rsidP="00C153FD">
            <w:pPr>
              <w:rPr>
                <w:rFonts w:ascii="Sylfaen" w:hAnsi="Sylfaen"/>
                <w:sz w:val="20"/>
                <w:szCs w:val="20"/>
                <w:lang w:val="ka-GE"/>
              </w:rPr>
            </w:pPr>
            <w:r>
              <w:rPr>
                <w:rFonts w:ascii="Sylfaen" w:hAnsi="Sylfaen"/>
                <w:sz w:val="20"/>
                <w:szCs w:val="20"/>
                <w:lang w:val="ka-GE"/>
              </w:rPr>
              <w:t>15.05.2019</w:t>
            </w:r>
          </w:p>
        </w:tc>
        <w:tc>
          <w:tcPr>
            <w:tcW w:w="1312" w:type="dxa"/>
          </w:tcPr>
          <w:p w:rsidR="009E411C" w:rsidRPr="009E411C" w:rsidRDefault="00C153FD">
            <w:pPr>
              <w:rPr>
                <w:rFonts w:ascii="Sylfaen" w:hAnsi="Sylfaen"/>
                <w:sz w:val="20"/>
                <w:szCs w:val="20"/>
                <w:lang w:val="ka-GE"/>
              </w:rPr>
            </w:pPr>
            <w:r>
              <w:rPr>
                <w:rFonts w:ascii="Sylfaen" w:hAnsi="Sylfaen"/>
                <w:sz w:val="20"/>
                <w:szCs w:val="20"/>
                <w:lang w:val="ka-GE"/>
              </w:rPr>
              <w:t>15.05.2019 - ნორმატიული აქტების პროექტების საბოლოო ვერსიები მომზადებულია</w:t>
            </w:r>
          </w:p>
        </w:tc>
        <w:tc>
          <w:tcPr>
            <w:tcW w:w="1843" w:type="dxa"/>
          </w:tcPr>
          <w:p w:rsidR="009E411C" w:rsidRPr="009E411C" w:rsidRDefault="00C153FD">
            <w:pPr>
              <w:rPr>
                <w:rFonts w:ascii="Sylfaen" w:hAnsi="Sylfaen"/>
                <w:sz w:val="20"/>
                <w:szCs w:val="20"/>
                <w:lang w:val="ka-GE"/>
              </w:rPr>
            </w:pPr>
            <w:r w:rsidRPr="00C153FD">
              <w:rPr>
                <w:rFonts w:ascii="Sylfaen" w:hAnsi="Sylfaen"/>
                <w:sz w:val="20"/>
                <w:szCs w:val="20"/>
                <w:lang w:val="ka-GE"/>
              </w:rPr>
              <w:t>ჯანმრთელობის დაცვის დეპარტამენტი</w:t>
            </w:r>
            <w:r>
              <w:rPr>
                <w:rFonts w:ascii="Sylfaen" w:hAnsi="Sylfaen"/>
                <w:sz w:val="20"/>
                <w:szCs w:val="20"/>
                <w:lang w:val="ka-GE"/>
              </w:rPr>
              <w:t>, წამლის სააგენტო</w:t>
            </w:r>
          </w:p>
        </w:tc>
      </w:tr>
      <w:tr w:rsidR="007C7FE4" w:rsidRPr="009E411C" w:rsidTr="009E411C">
        <w:tc>
          <w:tcPr>
            <w:tcW w:w="817" w:type="dxa"/>
          </w:tcPr>
          <w:p w:rsidR="007C7FE4" w:rsidRDefault="007C7FE4">
            <w:pPr>
              <w:rPr>
                <w:rFonts w:ascii="Sylfaen" w:hAnsi="Sylfaen"/>
                <w:sz w:val="20"/>
                <w:szCs w:val="20"/>
                <w:lang w:val="ka-GE"/>
              </w:rPr>
            </w:pPr>
            <w:r>
              <w:rPr>
                <w:rFonts w:ascii="Sylfaen" w:hAnsi="Sylfaen"/>
                <w:sz w:val="20"/>
                <w:szCs w:val="20"/>
                <w:lang w:val="ka-GE"/>
              </w:rPr>
              <w:t>1.4</w:t>
            </w:r>
          </w:p>
        </w:tc>
        <w:tc>
          <w:tcPr>
            <w:tcW w:w="3686" w:type="dxa"/>
          </w:tcPr>
          <w:p w:rsidR="007C7FE4" w:rsidRPr="007C7FE4" w:rsidRDefault="007C7FE4">
            <w:pPr>
              <w:rPr>
                <w:rFonts w:ascii="Sylfaen" w:hAnsi="Sylfaen"/>
                <w:sz w:val="20"/>
                <w:szCs w:val="20"/>
                <w:lang w:val="ka-GE"/>
              </w:rPr>
            </w:pPr>
            <w:r w:rsidRPr="007C7FE4">
              <w:rPr>
                <w:rFonts w:ascii="Sylfaen" w:hAnsi="Sylfaen"/>
                <w:sz w:val="20"/>
                <w:szCs w:val="20"/>
                <w:lang w:val="ka-GE"/>
              </w:rPr>
              <w:t>ნორმატიული აქტების პროექტების</w:t>
            </w:r>
            <w:r>
              <w:rPr>
                <w:rFonts w:ascii="Sylfaen" w:hAnsi="Sylfaen"/>
                <w:sz w:val="20"/>
                <w:szCs w:val="20"/>
                <w:lang w:val="ka-GE"/>
              </w:rPr>
              <w:t xml:space="preserve"> სამართლებრივი ექსპერტიზის მიზნით წარდგენა</w:t>
            </w:r>
          </w:p>
        </w:tc>
        <w:tc>
          <w:tcPr>
            <w:tcW w:w="1239" w:type="dxa"/>
          </w:tcPr>
          <w:p w:rsidR="007C7FE4" w:rsidRPr="009E411C" w:rsidRDefault="00C153FD">
            <w:pPr>
              <w:rPr>
                <w:rFonts w:ascii="Sylfaen" w:hAnsi="Sylfaen"/>
                <w:sz w:val="20"/>
                <w:szCs w:val="20"/>
                <w:lang w:val="ka-GE"/>
              </w:rPr>
            </w:pPr>
            <w:r>
              <w:rPr>
                <w:rFonts w:ascii="Sylfaen" w:hAnsi="Sylfaen"/>
                <w:sz w:val="20"/>
                <w:szCs w:val="20"/>
                <w:lang w:val="ka-GE"/>
              </w:rPr>
              <w:t>20.05.2019</w:t>
            </w:r>
          </w:p>
        </w:tc>
        <w:tc>
          <w:tcPr>
            <w:tcW w:w="1312" w:type="dxa"/>
          </w:tcPr>
          <w:p w:rsidR="007C7FE4" w:rsidRPr="009E411C" w:rsidRDefault="00C153FD">
            <w:pPr>
              <w:rPr>
                <w:rFonts w:ascii="Sylfaen" w:hAnsi="Sylfaen"/>
                <w:sz w:val="20"/>
                <w:szCs w:val="20"/>
                <w:lang w:val="ka-GE"/>
              </w:rPr>
            </w:pPr>
            <w:r w:rsidRPr="00C153FD">
              <w:rPr>
                <w:rFonts w:ascii="Sylfaen" w:hAnsi="Sylfaen"/>
                <w:sz w:val="20"/>
                <w:szCs w:val="20"/>
                <w:lang w:val="ka-GE"/>
              </w:rPr>
              <w:t>20.05.2019</w:t>
            </w:r>
            <w:r>
              <w:rPr>
                <w:rFonts w:ascii="Sylfaen" w:hAnsi="Sylfaen"/>
                <w:sz w:val="20"/>
                <w:szCs w:val="20"/>
                <w:lang w:val="ka-GE"/>
              </w:rPr>
              <w:t xml:space="preserve"> - ნორმატიული აქტების პროექტები იურიდიულ დეპარტამენტში გადაგზავნილია</w:t>
            </w:r>
          </w:p>
        </w:tc>
        <w:tc>
          <w:tcPr>
            <w:tcW w:w="1843" w:type="dxa"/>
          </w:tcPr>
          <w:p w:rsidR="007C7FE4" w:rsidRPr="009E411C" w:rsidRDefault="00C153FD">
            <w:pPr>
              <w:rPr>
                <w:rFonts w:ascii="Sylfaen" w:hAnsi="Sylfaen"/>
                <w:sz w:val="20"/>
                <w:szCs w:val="20"/>
                <w:lang w:val="ka-GE"/>
              </w:rPr>
            </w:pPr>
            <w:r w:rsidRPr="00C153FD">
              <w:rPr>
                <w:rFonts w:ascii="Sylfaen" w:hAnsi="Sylfaen"/>
                <w:sz w:val="20"/>
                <w:szCs w:val="20"/>
                <w:lang w:val="ka-GE"/>
              </w:rPr>
              <w:t>ჯანმრთელობის დაცვის დეპარტამენტი</w:t>
            </w:r>
          </w:p>
        </w:tc>
      </w:tr>
      <w:tr w:rsidR="009E411C" w:rsidRPr="009E411C" w:rsidTr="009E411C">
        <w:tc>
          <w:tcPr>
            <w:tcW w:w="817" w:type="dxa"/>
          </w:tcPr>
          <w:p w:rsidR="009E411C" w:rsidRPr="009E411C" w:rsidRDefault="007C7FE4">
            <w:pPr>
              <w:rPr>
                <w:rFonts w:ascii="Sylfaen" w:hAnsi="Sylfaen"/>
                <w:sz w:val="20"/>
                <w:szCs w:val="20"/>
                <w:lang w:val="ka-GE"/>
              </w:rPr>
            </w:pPr>
            <w:r>
              <w:rPr>
                <w:rFonts w:ascii="Sylfaen" w:hAnsi="Sylfaen"/>
                <w:sz w:val="20"/>
                <w:szCs w:val="20"/>
                <w:lang w:val="ka-GE"/>
              </w:rPr>
              <w:t>1.5</w:t>
            </w:r>
          </w:p>
        </w:tc>
        <w:tc>
          <w:tcPr>
            <w:tcW w:w="3686" w:type="dxa"/>
          </w:tcPr>
          <w:p w:rsidR="009E411C" w:rsidRPr="009E411C" w:rsidRDefault="007C7FE4">
            <w:pPr>
              <w:rPr>
                <w:rFonts w:ascii="Sylfaen" w:hAnsi="Sylfaen"/>
                <w:sz w:val="20"/>
                <w:szCs w:val="20"/>
                <w:lang w:val="ka-GE"/>
              </w:rPr>
            </w:pPr>
            <w:r w:rsidRPr="007C7FE4">
              <w:rPr>
                <w:rFonts w:ascii="Sylfaen" w:hAnsi="Sylfaen"/>
                <w:sz w:val="20"/>
                <w:szCs w:val="20"/>
                <w:lang w:val="ka-GE"/>
              </w:rPr>
              <w:t>„ფარმაცევტული პროდუქტის საბითუმო რეალიზაციის პირობების დამტკიცების შესახებ“ საქართველოს მთავრობის 2017 წლის 25 აპრილის №206 და „ფარმაკოლოგიურ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წლის14 ოქტომბრის №176 დადგენილებები</w:t>
            </w:r>
            <w:r>
              <w:rPr>
                <w:rFonts w:ascii="Sylfaen" w:hAnsi="Sylfaen"/>
                <w:sz w:val="20"/>
                <w:szCs w:val="20"/>
                <w:lang w:val="ka-GE"/>
              </w:rPr>
              <w:t>ს საქართველოს მთავრობისათვის წარდგენა</w:t>
            </w:r>
          </w:p>
        </w:tc>
        <w:tc>
          <w:tcPr>
            <w:tcW w:w="1239" w:type="dxa"/>
          </w:tcPr>
          <w:p w:rsidR="009E411C" w:rsidRPr="009E411C" w:rsidRDefault="00C153FD">
            <w:pPr>
              <w:rPr>
                <w:rFonts w:ascii="Sylfaen" w:hAnsi="Sylfaen"/>
                <w:sz w:val="20"/>
                <w:szCs w:val="20"/>
                <w:lang w:val="ka-GE"/>
              </w:rPr>
            </w:pPr>
            <w:r>
              <w:rPr>
                <w:rFonts w:ascii="Sylfaen" w:hAnsi="Sylfaen"/>
                <w:sz w:val="20"/>
                <w:szCs w:val="20"/>
                <w:lang w:val="ka-GE"/>
              </w:rPr>
              <w:t>10.06.2019</w:t>
            </w:r>
          </w:p>
        </w:tc>
        <w:tc>
          <w:tcPr>
            <w:tcW w:w="1312" w:type="dxa"/>
          </w:tcPr>
          <w:p w:rsidR="009E411C" w:rsidRPr="009E411C" w:rsidRDefault="00C153FD">
            <w:pPr>
              <w:rPr>
                <w:rFonts w:ascii="Sylfaen" w:hAnsi="Sylfaen"/>
                <w:sz w:val="20"/>
                <w:szCs w:val="20"/>
                <w:lang w:val="ka-GE"/>
              </w:rPr>
            </w:pPr>
            <w:r>
              <w:rPr>
                <w:rFonts w:ascii="Sylfaen" w:hAnsi="Sylfaen"/>
                <w:sz w:val="20"/>
                <w:szCs w:val="20"/>
                <w:lang w:val="ka-GE"/>
              </w:rPr>
              <w:t>10.06.2019 - მთავრობის დადგენილებების პროექტები საქართველოს მთავრობაში წარდგენილია</w:t>
            </w:r>
          </w:p>
        </w:tc>
        <w:tc>
          <w:tcPr>
            <w:tcW w:w="1843" w:type="dxa"/>
          </w:tcPr>
          <w:p w:rsidR="009E411C" w:rsidRPr="009E411C" w:rsidRDefault="00C153FD">
            <w:pPr>
              <w:rPr>
                <w:rFonts w:ascii="Sylfaen" w:hAnsi="Sylfaen"/>
                <w:sz w:val="20"/>
                <w:szCs w:val="20"/>
                <w:lang w:val="ka-GE"/>
              </w:rPr>
            </w:pPr>
            <w:r>
              <w:rPr>
                <w:rFonts w:ascii="Sylfaen" w:hAnsi="Sylfaen"/>
                <w:sz w:val="20"/>
                <w:szCs w:val="20"/>
                <w:lang w:val="ka-GE"/>
              </w:rPr>
              <w:t>იურიდიული დეპარტამენტი</w:t>
            </w:r>
          </w:p>
        </w:tc>
      </w:tr>
      <w:tr w:rsidR="009E411C" w:rsidRPr="009E411C" w:rsidTr="009E411C">
        <w:tc>
          <w:tcPr>
            <w:tcW w:w="817" w:type="dxa"/>
          </w:tcPr>
          <w:p w:rsidR="009E411C" w:rsidRPr="009E411C" w:rsidRDefault="007C7FE4">
            <w:pPr>
              <w:rPr>
                <w:rFonts w:ascii="Sylfaen" w:hAnsi="Sylfaen"/>
                <w:sz w:val="20"/>
                <w:szCs w:val="20"/>
                <w:lang w:val="ka-GE"/>
              </w:rPr>
            </w:pPr>
            <w:r>
              <w:rPr>
                <w:rFonts w:ascii="Sylfaen" w:hAnsi="Sylfaen"/>
                <w:sz w:val="20"/>
                <w:szCs w:val="20"/>
                <w:lang w:val="ka-GE"/>
              </w:rPr>
              <w:t>1.6</w:t>
            </w:r>
          </w:p>
        </w:tc>
        <w:tc>
          <w:tcPr>
            <w:tcW w:w="3686" w:type="dxa"/>
          </w:tcPr>
          <w:p w:rsidR="007C7FE4" w:rsidRPr="007C7FE4" w:rsidRDefault="007C7FE4" w:rsidP="007C7FE4">
            <w:pPr>
              <w:rPr>
                <w:rFonts w:ascii="Sylfaen" w:hAnsi="Sylfaen"/>
                <w:sz w:val="20"/>
                <w:szCs w:val="20"/>
                <w:lang w:val="ka-GE"/>
              </w:rPr>
            </w:pPr>
            <w:r w:rsidRPr="007C7FE4">
              <w:rPr>
                <w:rFonts w:ascii="Sylfaen" w:hAnsi="Sylfaen"/>
                <w:sz w:val="20"/>
                <w:szCs w:val="20"/>
                <w:lang w:val="ka-GE"/>
              </w:rPr>
              <w:t>„</w:t>
            </w:r>
            <w:r w:rsidRPr="007C7FE4">
              <w:rPr>
                <w:rFonts w:ascii="Sylfaen" w:hAnsi="Sylfaen" w:cs="Sylfaen"/>
                <w:sz w:val="20"/>
                <w:szCs w:val="20"/>
                <w:lang w:val="ka-GE"/>
              </w:rPr>
              <w:t>ფარმაცევტული</w:t>
            </w:r>
            <w:r w:rsidRPr="007C7FE4">
              <w:rPr>
                <w:rFonts w:ascii="Sylfaen" w:hAnsi="Sylfaen"/>
                <w:sz w:val="20"/>
                <w:szCs w:val="20"/>
                <w:lang w:val="ka-GE"/>
              </w:rPr>
              <w:t xml:space="preserve"> </w:t>
            </w:r>
            <w:r w:rsidRPr="007C7FE4">
              <w:rPr>
                <w:rFonts w:ascii="Sylfaen" w:hAnsi="Sylfaen" w:cs="Sylfaen"/>
                <w:sz w:val="20"/>
                <w:szCs w:val="20"/>
                <w:lang w:val="ka-GE"/>
              </w:rPr>
              <w:t>პროდუქტის</w:t>
            </w:r>
            <w:r w:rsidRPr="007C7FE4">
              <w:rPr>
                <w:rFonts w:ascii="Sylfaen" w:hAnsi="Sylfaen"/>
                <w:sz w:val="20"/>
                <w:szCs w:val="20"/>
                <w:lang w:val="ka-GE"/>
              </w:rPr>
              <w:t xml:space="preserve"> </w:t>
            </w:r>
            <w:r w:rsidRPr="007C7FE4">
              <w:rPr>
                <w:rFonts w:ascii="Sylfaen" w:hAnsi="Sylfaen" w:cs="Sylfaen"/>
                <w:sz w:val="20"/>
                <w:szCs w:val="20"/>
                <w:lang w:val="ka-GE"/>
              </w:rPr>
              <w:t>რეალიზატორის</w:t>
            </w:r>
            <w:r w:rsidRPr="007C7FE4">
              <w:rPr>
                <w:rFonts w:ascii="Sylfaen" w:hAnsi="Sylfaen"/>
                <w:sz w:val="20"/>
                <w:szCs w:val="20"/>
                <w:lang w:val="ka-GE"/>
              </w:rPr>
              <w:t xml:space="preserve"> </w:t>
            </w:r>
            <w:r w:rsidRPr="007C7FE4">
              <w:rPr>
                <w:rFonts w:ascii="Sylfaen" w:hAnsi="Sylfaen" w:cs="Sylfaen"/>
                <w:sz w:val="20"/>
                <w:szCs w:val="20"/>
                <w:lang w:val="ka-GE"/>
              </w:rPr>
              <w:t>მიერ</w:t>
            </w:r>
            <w:r w:rsidRPr="007C7FE4">
              <w:rPr>
                <w:rFonts w:ascii="Sylfaen" w:hAnsi="Sylfaen"/>
                <w:sz w:val="20"/>
                <w:szCs w:val="20"/>
                <w:lang w:val="ka-GE"/>
              </w:rPr>
              <w:t xml:space="preserve"> </w:t>
            </w:r>
            <w:r w:rsidRPr="007C7FE4">
              <w:rPr>
                <w:rFonts w:ascii="Sylfaen" w:hAnsi="Sylfaen" w:cs="Sylfaen"/>
                <w:sz w:val="20"/>
                <w:szCs w:val="20"/>
                <w:lang w:val="ka-GE"/>
              </w:rPr>
              <w:t>სამედიცინო</w:t>
            </w:r>
            <w:r w:rsidRPr="007C7FE4">
              <w:rPr>
                <w:rFonts w:ascii="Sylfaen" w:hAnsi="Sylfaen"/>
                <w:sz w:val="20"/>
                <w:szCs w:val="20"/>
                <w:lang w:val="ka-GE"/>
              </w:rPr>
              <w:t xml:space="preserve"> </w:t>
            </w:r>
            <w:r w:rsidRPr="007C7FE4">
              <w:rPr>
                <w:rFonts w:ascii="Sylfaen" w:hAnsi="Sylfaen" w:cs="Sylfaen"/>
                <w:sz w:val="20"/>
                <w:szCs w:val="20"/>
                <w:lang w:val="ka-GE"/>
              </w:rPr>
              <w:t>საქმიანობის</w:t>
            </w:r>
            <w:r w:rsidRPr="007C7FE4">
              <w:rPr>
                <w:rFonts w:ascii="Sylfaen" w:hAnsi="Sylfaen"/>
                <w:sz w:val="20"/>
                <w:szCs w:val="20"/>
                <w:lang w:val="ka-GE"/>
              </w:rPr>
              <w:t xml:space="preserve"> </w:t>
            </w:r>
            <w:r w:rsidRPr="007C7FE4">
              <w:rPr>
                <w:rFonts w:ascii="Sylfaen" w:hAnsi="Sylfaen" w:cs="Sylfaen"/>
                <w:sz w:val="20"/>
                <w:szCs w:val="20"/>
                <w:lang w:val="ka-GE"/>
              </w:rPr>
              <w:t>სახელმწიფო</w:t>
            </w:r>
            <w:r w:rsidRPr="007C7FE4">
              <w:rPr>
                <w:rFonts w:ascii="Sylfaen" w:hAnsi="Sylfaen"/>
                <w:sz w:val="20"/>
                <w:szCs w:val="20"/>
                <w:lang w:val="ka-GE"/>
              </w:rPr>
              <w:t xml:space="preserve"> </w:t>
            </w:r>
            <w:r w:rsidRPr="007C7FE4">
              <w:rPr>
                <w:rFonts w:ascii="Sylfaen" w:hAnsi="Sylfaen" w:cs="Sylfaen"/>
                <w:sz w:val="20"/>
                <w:szCs w:val="20"/>
                <w:lang w:val="ka-GE"/>
              </w:rPr>
              <w:t>რეგულირების</w:t>
            </w:r>
            <w:r w:rsidRPr="007C7FE4">
              <w:rPr>
                <w:rFonts w:ascii="Sylfaen" w:hAnsi="Sylfaen"/>
                <w:sz w:val="20"/>
                <w:szCs w:val="20"/>
                <w:lang w:val="ka-GE"/>
              </w:rPr>
              <w:t xml:space="preserve"> </w:t>
            </w:r>
            <w:r w:rsidRPr="007C7FE4">
              <w:rPr>
                <w:rFonts w:ascii="Sylfaen" w:hAnsi="Sylfaen" w:cs="Sylfaen"/>
                <w:sz w:val="20"/>
                <w:szCs w:val="20"/>
                <w:lang w:val="ka-GE"/>
              </w:rPr>
              <w:t>სააგენტოსთვის</w:t>
            </w:r>
            <w:r w:rsidRPr="007C7FE4">
              <w:rPr>
                <w:rFonts w:ascii="Sylfaen" w:hAnsi="Sylfaen"/>
                <w:sz w:val="20"/>
                <w:szCs w:val="20"/>
                <w:lang w:val="ka-GE"/>
              </w:rPr>
              <w:t xml:space="preserve"> </w:t>
            </w:r>
            <w:r w:rsidRPr="007C7FE4">
              <w:rPr>
                <w:rFonts w:ascii="Sylfaen" w:hAnsi="Sylfaen" w:cs="Sylfaen"/>
                <w:sz w:val="20"/>
                <w:szCs w:val="20"/>
                <w:lang w:val="ka-GE"/>
              </w:rPr>
              <w:t>საბითუმო</w:t>
            </w:r>
            <w:r w:rsidRPr="007C7FE4">
              <w:rPr>
                <w:rFonts w:ascii="Sylfaen" w:hAnsi="Sylfaen"/>
                <w:sz w:val="20"/>
                <w:szCs w:val="20"/>
                <w:lang w:val="ka-GE"/>
              </w:rPr>
              <w:t xml:space="preserve"> </w:t>
            </w:r>
            <w:r w:rsidRPr="007C7FE4">
              <w:rPr>
                <w:rFonts w:ascii="Sylfaen" w:hAnsi="Sylfaen" w:cs="Sylfaen"/>
                <w:sz w:val="20"/>
                <w:szCs w:val="20"/>
                <w:lang w:val="ka-GE"/>
              </w:rPr>
              <w:t>და</w:t>
            </w:r>
            <w:r w:rsidRPr="007C7FE4">
              <w:rPr>
                <w:rFonts w:ascii="Sylfaen" w:hAnsi="Sylfaen"/>
                <w:sz w:val="20"/>
                <w:szCs w:val="20"/>
                <w:lang w:val="ka-GE"/>
              </w:rPr>
              <w:t xml:space="preserve"> </w:t>
            </w:r>
            <w:r w:rsidRPr="007C7FE4">
              <w:rPr>
                <w:rFonts w:ascii="Sylfaen" w:hAnsi="Sylfaen" w:cs="Sylfaen"/>
                <w:sz w:val="20"/>
                <w:szCs w:val="20"/>
                <w:lang w:val="ka-GE"/>
              </w:rPr>
              <w:t>საცალო</w:t>
            </w:r>
            <w:r w:rsidRPr="007C7FE4">
              <w:rPr>
                <w:rFonts w:ascii="Sylfaen" w:hAnsi="Sylfaen"/>
                <w:sz w:val="20"/>
                <w:szCs w:val="20"/>
                <w:lang w:val="ka-GE"/>
              </w:rPr>
              <w:t xml:space="preserve"> </w:t>
            </w:r>
            <w:r w:rsidRPr="007C7FE4">
              <w:rPr>
                <w:rFonts w:ascii="Sylfaen" w:hAnsi="Sylfaen" w:cs="Sylfaen"/>
                <w:sz w:val="20"/>
                <w:szCs w:val="20"/>
                <w:lang w:val="ka-GE"/>
              </w:rPr>
              <w:t>რეალიზაციის</w:t>
            </w:r>
            <w:r w:rsidRPr="007C7FE4">
              <w:rPr>
                <w:rFonts w:ascii="Sylfaen" w:hAnsi="Sylfaen"/>
                <w:sz w:val="20"/>
                <w:szCs w:val="20"/>
                <w:lang w:val="ka-GE"/>
              </w:rPr>
              <w:t xml:space="preserve"> </w:t>
            </w:r>
            <w:r w:rsidRPr="007C7FE4">
              <w:rPr>
                <w:rFonts w:ascii="Sylfaen" w:hAnsi="Sylfaen" w:cs="Sylfaen"/>
                <w:sz w:val="20"/>
                <w:szCs w:val="20"/>
                <w:lang w:val="ka-GE"/>
              </w:rPr>
              <w:t>დაწყებისა</w:t>
            </w:r>
            <w:r w:rsidRPr="007C7FE4">
              <w:rPr>
                <w:rFonts w:ascii="Sylfaen" w:hAnsi="Sylfaen"/>
                <w:sz w:val="20"/>
                <w:szCs w:val="20"/>
                <w:lang w:val="ka-GE"/>
              </w:rPr>
              <w:t xml:space="preserve"> </w:t>
            </w:r>
            <w:r w:rsidRPr="007C7FE4">
              <w:rPr>
                <w:rFonts w:ascii="Sylfaen" w:hAnsi="Sylfaen" w:cs="Sylfaen"/>
                <w:sz w:val="20"/>
                <w:szCs w:val="20"/>
                <w:lang w:val="ka-GE"/>
              </w:rPr>
              <w:t>და</w:t>
            </w:r>
            <w:r w:rsidRPr="007C7FE4">
              <w:rPr>
                <w:rFonts w:ascii="Sylfaen" w:hAnsi="Sylfaen"/>
                <w:sz w:val="20"/>
                <w:szCs w:val="20"/>
                <w:lang w:val="ka-GE"/>
              </w:rPr>
              <w:t xml:space="preserve"> </w:t>
            </w:r>
            <w:r w:rsidRPr="007C7FE4">
              <w:rPr>
                <w:rFonts w:ascii="Sylfaen" w:hAnsi="Sylfaen" w:cs="Sylfaen"/>
                <w:sz w:val="20"/>
                <w:szCs w:val="20"/>
                <w:lang w:val="ka-GE"/>
              </w:rPr>
              <w:t>დასრულების</w:t>
            </w:r>
            <w:r w:rsidRPr="007C7FE4">
              <w:rPr>
                <w:rFonts w:ascii="Sylfaen" w:hAnsi="Sylfaen"/>
                <w:sz w:val="20"/>
                <w:szCs w:val="20"/>
                <w:lang w:val="ka-GE"/>
              </w:rPr>
              <w:t xml:space="preserve"> </w:t>
            </w:r>
            <w:r w:rsidRPr="007C7FE4">
              <w:rPr>
                <w:rFonts w:ascii="Sylfaen" w:hAnsi="Sylfaen" w:cs="Sylfaen"/>
                <w:sz w:val="20"/>
                <w:szCs w:val="20"/>
                <w:lang w:val="ka-GE"/>
              </w:rPr>
              <w:t>შესახებ</w:t>
            </w:r>
            <w:r w:rsidRPr="007C7FE4">
              <w:rPr>
                <w:rFonts w:ascii="Sylfaen" w:hAnsi="Sylfaen"/>
                <w:sz w:val="20"/>
                <w:szCs w:val="20"/>
                <w:lang w:val="ka-GE"/>
              </w:rPr>
              <w:t xml:space="preserve"> </w:t>
            </w:r>
            <w:r w:rsidRPr="007C7FE4">
              <w:rPr>
                <w:rFonts w:ascii="Sylfaen" w:hAnsi="Sylfaen" w:cs="Sylfaen"/>
                <w:sz w:val="20"/>
                <w:szCs w:val="20"/>
                <w:lang w:val="ka-GE"/>
              </w:rPr>
              <w:t>შეტყობინების</w:t>
            </w:r>
            <w:r w:rsidRPr="007C7FE4">
              <w:rPr>
                <w:rFonts w:ascii="Sylfaen" w:hAnsi="Sylfaen"/>
                <w:sz w:val="20"/>
                <w:szCs w:val="20"/>
                <w:lang w:val="ka-GE"/>
              </w:rPr>
              <w:t xml:space="preserve"> </w:t>
            </w:r>
            <w:r w:rsidRPr="007C7FE4">
              <w:rPr>
                <w:rFonts w:ascii="Sylfaen" w:hAnsi="Sylfaen" w:cs="Sylfaen"/>
                <w:sz w:val="20"/>
                <w:szCs w:val="20"/>
                <w:lang w:val="ka-GE"/>
              </w:rPr>
              <w:t>ფორმისა</w:t>
            </w:r>
            <w:r w:rsidRPr="007C7FE4">
              <w:rPr>
                <w:rFonts w:ascii="Sylfaen" w:hAnsi="Sylfaen"/>
                <w:sz w:val="20"/>
                <w:szCs w:val="20"/>
                <w:lang w:val="ka-GE"/>
              </w:rPr>
              <w:t xml:space="preserve"> </w:t>
            </w:r>
            <w:r w:rsidRPr="007C7FE4">
              <w:rPr>
                <w:rFonts w:ascii="Sylfaen" w:hAnsi="Sylfaen" w:cs="Sylfaen"/>
                <w:sz w:val="20"/>
                <w:szCs w:val="20"/>
                <w:lang w:val="ka-GE"/>
              </w:rPr>
              <w:t>და</w:t>
            </w:r>
            <w:r w:rsidRPr="007C7FE4">
              <w:rPr>
                <w:rFonts w:ascii="Sylfaen" w:hAnsi="Sylfaen"/>
                <w:sz w:val="20"/>
                <w:szCs w:val="20"/>
                <w:lang w:val="ka-GE"/>
              </w:rPr>
              <w:t xml:space="preserve"> </w:t>
            </w:r>
            <w:r w:rsidRPr="007C7FE4">
              <w:rPr>
                <w:rFonts w:ascii="Sylfaen" w:hAnsi="Sylfaen" w:cs="Sylfaen"/>
                <w:sz w:val="20"/>
                <w:szCs w:val="20"/>
                <w:lang w:val="ka-GE"/>
              </w:rPr>
              <w:t>წესის</w:t>
            </w:r>
            <w:r w:rsidRPr="007C7FE4">
              <w:rPr>
                <w:rFonts w:ascii="Sylfaen" w:hAnsi="Sylfaen"/>
                <w:sz w:val="20"/>
                <w:szCs w:val="20"/>
                <w:lang w:val="ka-GE"/>
              </w:rPr>
              <w:t xml:space="preserve"> </w:t>
            </w:r>
            <w:r w:rsidRPr="007C7FE4">
              <w:rPr>
                <w:rFonts w:ascii="Sylfaen" w:hAnsi="Sylfaen" w:cs="Sylfaen"/>
                <w:sz w:val="20"/>
                <w:szCs w:val="20"/>
                <w:lang w:val="ka-GE"/>
              </w:rPr>
              <w:t>დამტკიცების</w:t>
            </w:r>
            <w:r w:rsidRPr="007C7FE4">
              <w:rPr>
                <w:rFonts w:ascii="Sylfaen" w:hAnsi="Sylfaen"/>
                <w:sz w:val="20"/>
                <w:szCs w:val="20"/>
                <w:lang w:val="ka-GE"/>
              </w:rPr>
              <w:t xml:space="preserve"> </w:t>
            </w:r>
            <w:r w:rsidRPr="007C7FE4">
              <w:rPr>
                <w:rFonts w:ascii="Sylfaen" w:hAnsi="Sylfaen" w:cs="Sylfaen"/>
                <w:sz w:val="20"/>
                <w:szCs w:val="20"/>
                <w:lang w:val="ka-GE"/>
              </w:rPr>
              <w:t>თაობაზე</w:t>
            </w:r>
            <w:r w:rsidRPr="007C7FE4">
              <w:rPr>
                <w:rFonts w:ascii="Sylfaen" w:hAnsi="Sylfaen"/>
                <w:sz w:val="20"/>
                <w:szCs w:val="20"/>
                <w:lang w:val="ka-GE"/>
              </w:rPr>
              <w:t xml:space="preserve">“ </w:t>
            </w:r>
            <w:r w:rsidRPr="007C7FE4">
              <w:rPr>
                <w:rFonts w:ascii="Sylfaen" w:hAnsi="Sylfaen" w:cs="Sylfaen"/>
                <w:sz w:val="20"/>
                <w:szCs w:val="20"/>
                <w:lang w:val="ka-GE"/>
              </w:rPr>
              <w:t>საქართველოს</w:t>
            </w:r>
            <w:r w:rsidRPr="007C7FE4">
              <w:rPr>
                <w:rFonts w:ascii="Sylfaen" w:hAnsi="Sylfaen"/>
                <w:sz w:val="20"/>
                <w:szCs w:val="20"/>
                <w:lang w:val="ka-GE"/>
              </w:rPr>
              <w:t xml:space="preserve"> </w:t>
            </w:r>
            <w:r w:rsidRPr="007C7FE4">
              <w:rPr>
                <w:rFonts w:ascii="Sylfaen" w:hAnsi="Sylfaen" w:cs="Sylfaen"/>
                <w:sz w:val="20"/>
                <w:szCs w:val="20"/>
                <w:lang w:val="ka-GE"/>
              </w:rPr>
              <w:t>შრომის</w:t>
            </w:r>
            <w:r w:rsidRPr="007C7FE4">
              <w:rPr>
                <w:rFonts w:ascii="Sylfaen" w:hAnsi="Sylfaen"/>
                <w:sz w:val="20"/>
                <w:szCs w:val="20"/>
                <w:lang w:val="ka-GE"/>
              </w:rPr>
              <w:t xml:space="preserve">, </w:t>
            </w:r>
            <w:r w:rsidRPr="007C7FE4">
              <w:rPr>
                <w:rFonts w:ascii="Sylfaen" w:hAnsi="Sylfaen" w:cs="Sylfaen"/>
                <w:sz w:val="20"/>
                <w:szCs w:val="20"/>
                <w:lang w:val="ka-GE"/>
              </w:rPr>
              <w:t>ჯანმრთელობისა</w:t>
            </w:r>
            <w:r w:rsidRPr="007C7FE4">
              <w:rPr>
                <w:rFonts w:ascii="Sylfaen" w:hAnsi="Sylfaen"/>
                <w:sz w:val="20"/>
                <w:szCs w:val="20"/>
                <w:lang w:val="ka-GE"/>
              </w:rPr>
              <w:t xml:space="preserve"> </w:t>
            </w:r>
            <w:r w:rsidRPr="007C7FE4">
              <w:rPr>
                <w:rFonts w:ascii="Sylfaen" w:hAnsi="Sylfaen" w:cs="Sylfaen"/>
                <w:sz w:val="20"/>
                <w:szCs w:val="20"/>
                <w:lang w:val="ka-GE"/>
              </w:rPr>
              <w:t>და</w:t>
            </w:r>
            <w:r w:rsidRPr="007C7FE4">
              <w:rPr>
                <w:rFonts w:ascii="Sylfaen" w:hAnsi="Sylfaen"/>
                <w:sz w:val="20"/>
                <w:szCs w:val="20"/>
                <w:lang w:val="ka-GE"/>
              </w:rPr>
              <w:t xml:space="preserve"> </w:t>
            </w:r>
          </w:p>
          <w:p w:rsidR="007C7FE4" w:rsidRPr="007C7FE4" w:rsidRDefault="007C7FE4" w:rsidP="007C7FE4">
            <w:pPr>
              <w:rPr>
                <w:rFonts w:ascii="Sylfaen" w:hAnsi="Sylfaen"/>
                <w:sz w:val="20"/>
                <w:szCs w:val="20"/>
                <w:lang w:val="ka-GE"/>
              </w:rPr>
            </w:pPr>
            <w:r w:rsidRPr="007C7FE4">
              <w:rPr>
                <w:rFonts w:ascii="Sylfaen" w:hAnsi="Sylfaen" w:cs="Sylfaen"/>
                <w:sz w:val="20"/>
                <w:szCs w:val="20"/>
                <w:lang w:val="ka-GE"/>
              </w:rPr>
              <w:t>სოციალური</w:t>
            </w:r>
            <w:r w:rsidRPr="007C7FE4">
              <w:rPr>
                <w:rFonts w:ascii="Sylfaen" w:hAnsi="Sylfaen"/>
                <w:sz w:val="20"/>
                <w:szCs w:val="20"/>
                <w:lang w:val="ka-GE"/>
              </w:rPr>
              <w:t xml:space="preserve"> </w:t>
            </w:r>
            <w:r w:rsidRPr="007C7FE4">
              <w:rPr>
                <w:rFonts w:ascii="Sylfaen" w:hAnsi="Sylfaen" w:cs="Sylfaen"/>
                <w:sz w:val="20"/>
                <w:szCs w:val="20"/>
                <w:lang w:val="ka-GE"/>
              </w:rPr>
              <w:t>დაცვის</w:t>
            </w:r>
            <w:r w:rsidRPr="007C7FE4">
              <w:rPr>
                <w:rFonts w:ascii="Sylfaen" w:hAnsi="Sylfaen"/>
                <w:sz w:val="20"/>
                <w:szCs w:val="20"/>
                <w:lang w:val="ka-GE"/>
              </w:rPr>
              <w:t xml:space="preserve"> </w:t>
            </w:r>
            <w:r w:rsidRPr="007C7FE4">
              <w:rPr>
                <w:rFonts w:ascii="Sylfaen" w:hAnsi="Sylfaen" w:cs="Sylfaen"/>
                <w:sz w:val="20"/>
                <w:szCs w:val="20"/>
                <w:lang w:val="ka-GE"/>
              </w:rPr>
              <w:t>მინისტრის</w:t>
            </w:r>
            <w:r w:rsidRPr="007C7FE4">
              <w:rPr>
                <w:rFonts w:ascii="Sylfaen" w:hAnsi="Sylfaen"/>
                <w:sz w:val="20"/>
                <w:szCs w:val="20"/>
                <w:lang w:val="ka-GE"/>
              </w:rPr>
              <w:t xml:space="preserve"> 2016 </w:t>
            </w:r>
            <w:r w:rsidRPr="007C7FE4">
              <w:rPr>
                <w:rFonts w:ascii="Sylfaen" w:hAnsi="Sylfaen" w:cs="Sylfaen"/>
                <w:sz w:val="20"/>
                <w:szCs w:val="20"/>
                <w:lang w:val="ka-GE"/>
              </w:rPr>
              <w:t>წლის</w:t>
            </w:r>
            <w:r w:rsidRPr="007C7FE4">
              <w:rPr>
                <w:rFonts w:ascii="Sylfaen" w:hAnsi="Sylfaen"/>
                <w:sz w:val="20"/>
                <w:szCs w:val="20"/>
                <w:lang w:val="ka-GE"/>
              </w:rPr>
              <w:t xml:space="preserve"> 20 </w:t>
            </w:r>
            <w:r w:rsidRPr="007C7FE4">
              <w:rPr>
                <w:rFonts w:ascii="Sylfaen" w:hAnsi="Sylfaen" w:cs="Sylfaen"/>
                <w:sz w:val="20"/>
                <w:szCs w:val="20"/>
                <w:lang w:val="ka-GE"/>
              </w:rPr>
              <w:t>ივლისის</w:t>
            </w:r>
          </w:p>
          <w:p w:rsidR="009E411C" w:rsidRPr="009E411C" w:rsidRDefault="007C7FE4" w:rsidP="007C7FE4">
            <w:pPr>
              <w:rPr>
                <w:rFonts w:ascii="Sylfaen" w:hAnsi="Sylfaen"/>
                <w:sz w:val="20"/>
                <w:szCs w:val="20"/>
                <w:lang w:val="ka-GE"/>
              </w:rPr>
            </w:pPr>
            <w:r w:rsidRPr="007C7FE4">
              <w:rPr>
                <w:rFonts w:ascii="Sylfaen" w:hAnsi="Sylfaen"/>
                <w:sz w:val="20"/>
                <w:szCs w:val="20"/>
                <w:lang w:val="ka-GE"/>
              </w:rPr>
              <w:t>№01-28/</w:t>
            </w:r>
            <w:r w:rsidRPr="007C7FE4">
              <w:rPr>
                <w:rFonts w:ascii="Sylfaen" w:hAnsi="Sylfaen" w:cs="Sylfaen"/>
                <w:sz w:val="20"/>
                <w:szCs w:val="20"/>
                <w:lang w:val="ka-GE"/>
              </w:rPr>
              <w:t>ნ</w:t>
            </w:r>
            <w:r w:rsidRPr="007C7FE4">
              <w:rPr>
                <w:rFonts w:ascii="Sylfaen" w:hAnsi="Sylfaen"/>
                <w:sz w:val="20"/>
                <w:szCs w:val="20"/>
                <w:lang w:val="ka-GE"/>
              </w:rPr>
              <w:t xml:space="preserve"> </w:t>
            </w:r>
            <w:r>
              <w:rPr>
                <w:rFonts w:ascii="Sylfaen" w:hAnsi="Sylfaen" w:cs="Sylfaen"/>
                <w:sz w:val="20"/>
                <w:szCs w:val="20"/>
                <w:lang w:val="ka-GE"/>
              </w:rPr>
              <w:t>ბრძანების პროექტის დამტკიცების პროცედურის უზრუნველყოფა</w:t>
            </w:r>
          </w:p>
        </w:tc>
        <w:tc>
          <w:tcPr>
            <w:tcW w:w="1239" w:type="dxa"/>
          </w:tcPr>
          <w:p w:rsidR="009E411C" w:rsidRPr="009E411C" w:rsidRDefault="00C153FD" w:rsidP="00C06063">
            <w:pPr>
              <w:rPr>
                <w:rFonts w:ascii="Sylfaen" w:hAnsi="Sylfaen"/>
                <w:sz w:val="20"/>
                <w:szCs w:val="20"/>
                <w:lang w:val="ka-GE"/>
              </w:rPr>
            </w:pPr>
            <w:r>
              <w:rPr>
                <w:rFonts w:ascii="Sylfaen" w:hAnsi="Sylfaen"/>
                <w:sz w:val="20"/>
                <w:szCs w:val="20"/>
                <w:lang w:val="ka-GE"/>
              </w:rPr>
              <w:t>2</w:t>
            </w:r>
            <w:r w:rsidR="00C06063">
              <w:rPr>
                <w:rFonts w:ascii="Sylfaen" w:hAnsi="Sylfaen"/>
                <w:sz w:val="20"/>
                <w:szCs w:val="20"/>
                <w:lang w:val="ka-GE"/>
              </w:rPr>
              <w:t>5</w:t>
            </w:r>
            <w:r>
              <w:rPr>
                <w:rFonts w:ascii="Sylfaen" w:hAnsi="Sylfaen"/>
                <w:sz w:val="20"/>
                <w:szCs w:val="20"/>
                <w:lang w:val="ka-GE"/>
              </w:rPr>
              <w:t>.06.2019</w:t>
            </w:r>
          </w:p>
        </w:tc>
        <w:tc>
          <w:tcPr>
            <w:tcW w:w="1312" w:type="dxa"/>
          </w:tcPr>
          <w:p w:rsidR="009E411C" w:rsidRPr="009E411C" w:rsidRDefault="00C153FD">
            <w:pPr>
              <w:rPr>
                <w:rFonts w:ascii="Sylfaen" w:hAnsi="Sylfaen"/>
                <w:sz w:val="20"/>
                <w:szCs w:val="20"/>
                <w:lang w:val="ka-GE"/>
              </w:rPr>
            </w:pPr>
            <w:r>
              <w:rPr>
                <w:rFonts w:ascii="Sylfaen" w:hAnsi="Sylfaen"/>
                <w:sz w:val="20"/>
                <w:szCs w:val="20"/>
                <w:lang w:val="ka-GE"/>
              </w:rPr>
              <w:t>20.06.2019 - მინისტრის ბრძანება დამტკიცებულია</w:t>
            </w:r>
          </w:p>
        </w:tc>
        <w:tc>
          <w:tcPr>
            <w:tcW w:w="1843" w:type="dxa"/>
          </w:tcPr>
          <w:p w:rsidR="009E411C" w:rsidRPr="009E411C" w:rsidRDefault="00C153FD">
            <w:pPr>
              <w:rPr>
                <w:rFonts w:ascii="Sylfaen" w:hAnsi="Sylfaen"/>
                <w:sz w:val="20"/>
                <w:szCs w:val="20"/>
                <w:lang w:val="ka-GE"/>
              </w:rPr>
            </w:pPr>
            <w:r>
              <w:rPr>
                <w:rFonts w:ascii="Sylfaen" w:hAnsi="Sylfaen"/>
                <w:sz w:val="20"/>
                <w:szCs w:val="20"/>
                <w:lang w:val="ka-GE"/>
              </w:rPr>
              <w:t>იურიდიული დეპარტამენტი</w:t>
            </w:r>
          </w:p>
        </w:tc>
      </w:tr>
      <w:tr w:rsidR="00C153FD" w:rsidRPr="009E411C" w:rsidTr="009E411C">
        <w:tc>
          <w:tcPr>
            <w:tcW w:w="817" w:type="dxa"/>
          </w:tcPr>
          <w:p w:rsidR="00C153FD" w:rsidRPr="00C153FD" w:rsidRDefault="00C153FD">
            <w:pPr>
              <w:rPr>
                <w:rFonts w:ascii="Sylfaen" w:hAnsi="Sylfaen"/>
                <w:b/>
                <w:sz w:val="20"/>
                <w:szCs w:val="20"/>
                <w:lang w:val="ka-GE"/>
              </w:rPr>
            </w:pPr>
            <w:r w:rsidRPr="00C153FD">
              <w:rPr>
                <w:rFonts w:ascii="Sylfaen" w:hAnsi="Sylfaen"/>
                <w:b/>
                <w:sz w:val="20"/>
                <w:szCs w:val="20"/>
                <w:lang w:val="ka-GE"/>
              </w:rPr>
              <w:t>2</w:t>
            </w:r>
          </w:p>
        </w:tc>
        <w:tc>
          <w:tcPr>
            <w:tcW w:w="3686" w:type="dxa"/>
          </w:tcPr>
          <w:p w:rsidR="00C153FD" w:rsidRPr="00C153FD" w:rsidRDefault="00C153FD" w:rsidP="00C153FD">
            <w:pPr>
              <w:rPr>
                <w:rFonts w:ascii="Sylfaen" w:hAnsi="Sylfaen"/>
                <w:b/>
                <w:sz w:val="20"/>
                <w:szCs w:val="20"/>
                <w:lang w:val="ka-GE"/>
              </w:rPr>
            </w:pPr>
            <w:r w:rsidRPr="00C153FD">
              <w:rPr>
                <w:rFonts w:ascii="Sylfaen" w:hAnsi="Sylfaen"/>
                <w:b/>
                <w:sz w:val="20"/>
                <w:szCs w:val="20"/>
                <w:lang w:val="ka-GE"/>
              </w:rPr>
              <w:t xml:space="preserve">GMP/GDP-ის ინსპექტორატის ამოქმედება და მისი ფუნქციონირებისათვის საჭირო </w:t>
            </w:r>
            <w:r w:rsidRPr="00C153FD">
              <w:rPr>
                <w:rFonts w:ascii="Sylfaen" w:hAnsi="Sylfaen"/>
                <w:b/>
                <w:sz w:val="20"/>
                <w:szCs w:val="20"/>
                <w:lang w:val="ka-GE"/>
              </w:rPr>
              <w:lastRenderedPageBreak/>
              <w:t xml:space="preserve">დოკუმენტების მომზადება </w:t>
            </w:r>
          </w:p>
        </w:tc>
        <w:tc>
          <w:tcPr>
            <w:tcW w:w="1239" w:type="dxa"/>
          </w:tcPr>
          <w:p w:rsidR="00C153FD" w:rsidRPr="00C153FD" w:rsidRDefault="00C153FD" w:rsidP="006C2A72">
            <w:pPr>
              <w:rPr>
                <w:rFonts w:ascii="Sylfaen" w:hAnsi="Sylfaen"/>
                <w:b/>
                <w:sz w:val="20"/>
                <w:szCs w:val="20"/>
                <w:lang w:val="ka-GE"/>
              </w:rPr>
            </w:pPr>
            <w:r w:rsidRPr="00C153FD">
              <w:rPr>
                <w:rFonts w:ascii="Sylfaen" w:hAnsi="Sylfaen"/>
                <w:b/>
                <w:sz w:val="20"/>
                <w:szCs w:val="20"/>
                <w:lang w:val="ka-GE"/>
              </w:rPr>
              <w:lastRenderedPageBreak/>
              <w:t>2019 წლის 1 ივლისს ნორმატიუ</w:t>
            </w:r>
            <w:r w:rsidRPr="00C153FD">
              <w:rPr>
                <w:rFonts w:ascii="Sylfaen" w:hAnsi="Sylfaen"/>
                <w:b/>
                <w:sz w:val="20"/>
                <w:szCs w:val="20"/>
                <w:lang w:val="ka-GE"/>
              </w:rPr>
              <w:lastRenderedPageBreak/>
              <w:t>ლი აქტები დამტკიცებულია</w:t>
            </w:r>
          </w:p>
        </w:tc>
        <w:tc>
          <w:tcPr>
            <w:tcW w:w="1312" w:type="dxa"/>
          </w:tcPr>
          <w:p w:rsidR="00C153FD" w:rsidRPr="00C153FD" w:rsidRDefault="00C153FD" w:rsidP="006C2A72">
            <w:pPr>
              <w:rPr>
                <w:rFonts w:ascii="Sylfaen" w:hAnsi="Sylfaen"/>
                <w:b/>
                <w:sz w:val="20"/>
                <w:szCs w:val="20"/>
                <w:lang w:val="ka-GE"/>
              </w:rPr>
            </w:pPr>
            <w:r w:rsidRPr="00C153FD">
              <w:rPr>
                <w:rFonts w:ascii="Sylfaen" w:hAnsi="Sylfaen"/>
                <w:b/>
                <w:sz w:val="20"/>
                <w:szCs w:val="20"/>
                <w:lang w:val="ka-GE"/>
              </w:rPr>
              <w:lastRenderedPageBreak/>
              <w:t>01.07.2019</w:t>
            </w:r>
          </w:p>
        </w:tc>
        <w:tc>
          <w:tcPr>
            <w:tcW w:w="1843" w:type="dxa"/>
          </w:tcPr>
          <w:p w:rsidR="00C153FD" w:rsidRPr="00C153FD" w:rsidRDefault="00C153FD">
            <w:pPr>
              <w:rPr>
                <w:rFonts w:ascii="Sylfaen" w:hAnsi="Sylfaen"/>
                <w:b/>
                <w:sz w:val="20"/>
                <w:szCs w:val="20"/>
                <w:lang w:val="ka-GE"/>
              </w:rPr>
            </w:pPr>
            <w:r w:rsidRPr="00C153FD">
              <w:rPr>
                <w:rFonts w:ascii="Sylfaen" w:hAnsi="Sylfaen"/>
                <w:b/>
                <w:sz w:val="20"/>
                <w:szCs w:val="20"/>
                <w:lang w:val="ka-GE"/>
              </w:rPr>
              <w:t>წამლის სააგენტო</w:t>
            </w:r>
          </w:p>
        </w:tc>
      </w:tr>
      <w:tr w:rsidR="00C153FD" w:rsidRPr="009E411C" w:rsidTr="009E411C">
        <w:tc>
          <w:tcPr>
            <w:tcW w:w="817" w:type="dxa"/>
          </w:tcPr>
          <w:p w:rsidR="00C153FD" w:rsidRPr="009E411C" w:rsidRDefault="00C153FD">
            <w:pPr>
              <w:rPr>
                <w:rFonts w:ascii="Sylfaen" w:hAnsi="Sylfaen"/>
                <w:sz w:val="20"/>
                <w:szCs w:val="20"/>
                <w:lang w:val="ka-GE"/>
              </w:rPr>
            </w:pPr>
            <w:r>
              <w:rPr>
                <w:rFonts w:ascii="Sylfaen" w:hAnsi="Sylfaen"/>
                <w:sz w:val="20"/>
                <w:szCs w:val="20"/>
                <w:lang w:val="ka-GE"/>
              </w:rPr>
              <w:lastRenderedPageBreak/>
              <w:t>2.1</w:t>
            </w:r>
          </w:p>
        </w:tc>
        <w:tc>
          <w:tcPr>
            <w:tcW w:w="3686" w:type="dxa"/>
          </w:tcPr>
          <w:p w:rsidR="00C153FD" w:rsidRPr="009E411C" w:rsidRDefault="00C153FD">
            <w:pPr>
              <w:rPr>
                <w:rFonts w:ascii="Sylfaen" w:hAnsi="Sylfaen"/>
                <w:sz w:val="20"/>
                <w:szCs w:val="20"/>
                <w:lang w:val="ka-GE"/>
              </w:rPr>
            </w:pPr>
            <w:r w:rsidRPr="007C7FE4">
              <w:rPr>
                <w:rFonts w:ascii="Sylfaen" w:hAnsi="Sylfaen"/>
                <w:sz w:val="20"/>
                <w:szCs w:val="20"/>
                <w:lang w:val="ka-GE"/>
              </w:rPr>
              <w:t>GMP/GDP-ის ინსპექტორატის ფუნქციონირებასთან დაკავშირებით</w:t>
            </w:r>
            <w:r>
              <w:rPr>
                <w:rFonts w:ascii="Sylfaen" w:hAnsi="Sylfaen"/>
                <w:sz w:val="20"/>
                <w:szCs w:val="20"/>
                <w:lang w:val="ka-GE"/>
              </w:rPr>
              <w:t xml:space="preserve"> წამლის სააგენტოს დებულების ცვლილების მომზადება</w:t>
            </w:r>
          </w:p>
        </w:tc>
        <w:tc>
          <w:tcPr>
            <w:tcW w:w="1239" w:type="dxa"/>
          </w:tcPr>
          <w:p w:rsidR="00C153FD" w:rsidRPr="009E411C" w:rsidRDefault="00C153FD">
            <w:pPr>
              <w:rPr>
                <w:rFonts w:ascii="Sylfaen" w:hAnsi="Sylfaen"/>
                <w:sz w:val="20"/>
                <w:szCs w:val="20"/>
                <w:lang w:val="ka-GE"/>
              </w:rPr>
            </w:pPr>
          </w:p>
        </w:tc>
        <w:tc>
          <w:tcPr>
            <w:tcW w:w="1312" w:type="dxa"/>
          </w:tcPr>
          <w:p w:rsidR="00C153FD" w:rsidRPr="009E411C" w:rsidRDefault="00C153FD">
            <w:pPr>
              <w:rPr>
                <w:rFonts w:ascii="Sylfaen" w:hAnsi="Sylfaen"/>
                <w:sz w:val="20"/>
                <w:szCs w:val="20"/>
                <w:lang w:val="ka-GE"/>
              </w:rPr>
            </w:pPr>
          </w:p>
        </w:tc>
        <w:tc>
          <w:tcPr>
            <w:tcW w:w="1843" w:type="dxa"/>
          </w:tcPr>
          <w:p w:rsidR="00C153FD" w:rsidRPr="009E411C" w:rsidRDefault="00C153FD">
            <w:pPr>
              <w:rPr>
                <w:rFonts w:ascii="Sylfaen" w:hAnsi="Sylfaen"/>
                <w:sz w:val="20"/>
                <w:szCs w:val="20"/>
                <w:lang w:val="ka-GE"/>
              </w:rPr>
            </w:pPr>
          </w:p>
        </w:tc>
      </w:tr>
      <w:tr w:rsidR="00C153FD" w:rsidRPr="009E411C" w:rsidTr="009E411C">
        <w:tc>
          <w:tcPr>
            <w:tcW w:w="817" w:type="dxa"/>
          </w:tcPr>
          <w:p w:rsidR="00C153FD" w:rsidRPr="009E411C" w:rsidRDefault="00C153FD">
            <w:pPr>
              <w:rPr>
                <w:rFonts w:ascii="Sylfaen" w:hAnsi="Sylfaen"/>
                <w:sz w:val="20"/>
                <w:szCs w:val="20"/>
                <w:lang w:val="ka-GE"/>
              </w:rPr>
            </w:pPr>
            <w:r>
              <w:rPr>
                <w:rFonts w:ascii="Sylfaen" w:hAnsi="Sylfaen"/>
                <w:sz w:val="20"/>
                <w:szCs w:val="20"/>
                <w:lang w:val="ka-GE"/>
              </w:rPr>
              <w:t>2.2</w:t>
            </w:r>
          </w:p>
        </w:tc>
        <w:tc>
          <w:tcPr>
            <w:tcW w:w="3686" w:type="dxa"/>
          </w:tcPr>
          <w:p w:rsidR="00C153FD" w:rsidRPr="009E411C" w:rsidRDefault="00C153FD">
            <w:pPr>
              <w:rPr>
                <w:rFonts w:ascii="Sylfaen" w:hAnsi="Sylfaen"/>
                <w:sz w:val="20"/>
                <w:szCs w:val="20"/>
                <w:lang w:val="ka-GE"/>
              </w:rPr>
            </w:pPr>
            <w:r w:rsidRPr="007C7FE4">
              <w:rPr>
                <w:rFonts w:ascii="Sylfaen" w:hAnsi="Sylfaen"/>
                <w:sz w:val="20"/>
                <w:szCs w:val="20"/>
                <w:lang w:val="ka-GE"/>
              </w:rPr>
              <w:t xml:space="preserve">GMP/GDP-ის </w:t>
            </w:r>
            <w:r w:rsidRPr="007C7FE4">
              <w:rPr>
                <w:rFonts w:ascii="Sylfaen" w:hAnsi="Sylfaen"/>
                <w:sz w:val="20"/>
                <w:szCs w:val="20"/>
                <w:lang w:val="ka-GE"/>
              </w:rPr>
              <w:t>ინსპექტორატის ფუნქციონირებასთან დაკავშირებით</w:t>
            </w:r>
            <w:r>
              <w:rPr>
                <w:rFonts w:ascii="Sylfaen" w:hAnsi="Sylfaen"/>
                <w:sz w:val="20"/>
                <w:szCs w:val="20"/>
                <w:lang w:val="ka-GE"/>
              </w:rPr>
              <w:t xml:space="preserve"> წამლის სააგენტოს დებულების</w:t>
            </w:r>
            <w:r>
              <w:rPr>
                <w:rFonts w:ascii="Sylfaen" w:hAnsi="Sylfaen"/>
                <w:sz w:val="20"/>
                <w:szCs w:val="20"/>
                <w:lang w:val="ka-GE"/>
              </w:rPr>
              <w:t xml:space="preserve"> ცვლილების დამტკიცება</w:t>
            </w:r>
          </w:p>
        </w:tc>
        <w:tc>
          <w:tcPr>
            <w:tcW w:w="1239" w:type="dxa"/>
          </w:tcPr>
          <w:p w:rsidR="00C153FD" w:rsidRPr="009E411C" w:rsidRDefault="00C153FD">
            <w:pPr>
              <w:rPr>
                <w:rFonts w:ascii="Sylfaen" w:hAnsi="Sylfaen"/>
                <w:sz w:val="20"/>
                <w:szCs w:val="20"/>
                <w:lang w:val="ka-GE"/>
              </w:rPr>
            </w:pPr>
          </w:p>
        </w:tc>
        <w:tc>
          <w:tcPr>
            <w:tcW w:w="1312" w:type="dxa"/>
          </w:tcPr>
          <w:p w:rsidR="00C153FD" w:rsidRPr="009E411C" w:rsidRDefault="00C153FD">
            <w:pPr>
              <w:rPr>
                <w:rFonts w:ascii="Sylfaen" w:hAnsi="Sylfaen"/>
                <w:sz w:val="20"/>
                <w:szCs w:val="20"/>
                <w:lang w:val="ka-GE"/>
              </w:rPr>
            </w:pPr>
          </w:p>
        </w:tc>
        <w:tc>
          <w:tcPr>
            <w:tcW w:w="1843" w:type="dxa"/>
          </w:tcPr>
          <w:p w:rsidR="00C153FD" w:rsidRPr="009E411C" w:rsidRDefault="00C153FD">
            <w:pPr>
              <w:rPr>
                <w:rFonts w:ascii="Sylfaen" w:hAnsi="Sylfaen"/>
                <w:sz w:val="20"/>
                <w:szCs w:val="20"/>
                <w:lang w:val="ka-GE"/>
              </w:rPr>
            </w:pPr>
          </w:p>
        </w:tc>
      </w:tr>
      <w:tr w:rsidR="00C153FD" w:rsidRPr="009E411C" w:rsidTr="009E411C">
        <w:tc>
          <w:tcPr>
            <w:tcW w:w="817" w:type="dxa"/>
          </w:tcPr>
          <w:p w:rsidR="00C153FD" w:rsidRPr="009E411C" w:rsidRDefault="00C06063">
            <w:pPr>
              <w:rPr>
                <w:rFonts w:ascii="Sylfaen" w:hAnsi="Sylfaen"/>
                <w:sz w:val="20"/>
                <w:szCs w:val="20"/>
                <w:lang w:val="ka-GE"/>
              </w:rPr>
            </w:pPr>
            <w:r>
              <w:rPr>
                <w:rFonts w:ascii="Sylfaen" w:hAnsi="Sylfaen"/>
                <w:sz w:val="20"/>
                <w:szCs w:val="20"/>
                <w:lang w:val="ka-GE"/>
              </w:rPr>
              <w:t>2.3</w:t>
            </w:r>
            <w:bookmarkStart w:id="0" w:name="_GoBack"/>
            <w:bookmarkEnd w:id="0"/>
          </w:p>
        </w:tc>
        <w:tc>
          <w:tcPr>
            <w:tcW w:w="3686" w:type="dxa"/>
          </w:tcPr>
          <w:p w:rsidR="00C153FD" w:rsidRPr="009E411C" w:rsidRDefault="00C153FD">
            <w:pPr>
              <w:rPr>
                <w:rFonts w:ascii="Sylfaen" w:hAnsi="Sylfaen"/>
                <w:sz w:val="20"/>
                <w:szCs w:val="20"/>
                <w:lang w:val="ka-GE"/>
              </w:rPr>
            </w:pPr>
            <w:r w:rsidRPr="007C7FE4">
              <w:rPr>
                <w:rFonts w:ascii="Sylfaen" w:hAnsi="Sylfaen"/>
                <w:sz w:val="20"/>
                <w:szCs w:val="20"/>
                <w:lang w:val="ka-GE"/>
              </w:rPr>
              <w:t>მინისტრის  ბრძანების პროექტის მომზადება/დამტკიცება GMP-ის ინსპექტორატის მიერ უფლებამოსილების განხორციელების მიზნით (წარმოების ნებართვის ფორმა, GMP/GDP–ის,  სერტიფიკატის ფორმა და გაცემის წესი, საწარმოო უბნის დოსიე, CPP-ს ფორმა და სხვ.)</w:t>
            </w:r>
          </w:p>
        </w:tc>
        <w:tc>
          <w:tcPr>
            <w:tcW w:w="1239" w:type="dxa"/>
          </w:tcPr>
          <w:p w:rsidR="00C153FD" w:rsidRPr="009E411C" w:rsidRDefault="00C153FD">
            <w:pPr>
              <w:rPr>
                <w:rFonts w:ascii="Sylfaen" w:hAnsi="Sylfaen"/>
                <w:sz w:val="20"/>
                <w:szCs w:val="20"/>
                <w:lang w:val="ka-GE"/>
              </w:rPr>
            </w:pPr>
          </w:p>
        </w:tc>
        <w:tc>
          <w:tcPr>
            <w:tcW w:w="1312" w:type="dxa"/>
          </w:tcPr>
          <w:p w:rsidR="00C153FD" w:rsidRPr="009E411C" w:rsidRDefault="00C153FD">
            <w:pPr>
              <w:rPr>
                <w:rFonts w:ascii="Sylfaen" w:hAnsi="Sylfaen"/>
                <w:sz w:val="20"/>
                <w:szCs w:val="20"/>
                <w:lang w:val="ka-GE"/>
              </w:rPr>
            </w:pPr>
          </w:p>
        </w:tc>
        <w:tc>
          <w:tcPr>
            <w:tcW w:w="1843" w:type="dxa"/>
          </w:tcPr>
          <w:p w:rsidR="00C153FD" w:rsidRPr="009E411C" w:rsidRDefault="00C153FD">
            <w:pPr>
              <w:rPr>
                <w:rFonts w:ascii="Sylfaen" w:hAnsi="Sylfaen"/>
                <w:sz w:val="20"/>
                <w:szCs w:val="20"/>
                <w:lang w:val="ka-GE"/>
              </w:rPr>
            </w:pPr>
          </w:p>
        </w:tc>
      </w:tr>
    </w:tbl>
    <w:p w:rsidR="00147D2C" w:rsidRPr="009E411C" w:rsidRDefault="009E411C" w:rsidP="009E411C">
      <w:pPr>
        <w:rPr>
          <w:b/>
          <w:lang w:val="ka-GE"/>
        </w:rPr>
      </w:pPr>
      <w:r>
        <w:rPr>
          <w:rFonts w:ascii="Sylfaen" w:hAnsi="Sylfaen"/>
          <w:b/>
          <w:lang w:val="ka-GE"/>
        </w:rPr>
        <w:t xml:space="preserve"> </w:t>
      </w:r>
    </w:p>
    <w:sectPr w:rsidR="00147D2C" w:rsidRPr="009E411C" w:rsidSect="0078328D">
      <w:pgSz w:w="11907" w:h="16840" w:code="9"/>
      <w:pgMar w:top="1134" w:right="850"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505"/>
    <w:rsid w:val="00623270"/>
    <w:rsid w:val="006E3D41"/>
    <w:rsid w:val="0078328D"/>
    <w:rsid w:val="007C7FE4"/>
    <w:rsid w:val="009E411C"/>
    <w:rsid w:val="00A51505"/>
    <w:rsid w:val="00B36DB6"/>
    <w:rsid w:val="00C06063"/>
    <w:rsid w:val="00C15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9B5EB-4B7E-4596-97E8-2F50A941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Nogaideli</dc:creator>
  <cp:keywords/>
  <dc:description/>
  <cp:lastModifiedBy>Natia Nogaideli</cp:lastModifiedBy>
  <cp:revision>2</cp:revision>
  <dcterms:created xsi:type="dcterms:W3CDTF">2019-04-19T17:00:00Z</dcterms:created>
  <dcterms:modified xsi:type="dcterms:W3CDTF">2019-04-19T17:32:00Z</dcterms:modified>
</cp:coreProperties>
</file>