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0A8D1" w14:textId="12F510CE" w:rsidR="007A2D03" w:rsidRPr="00F56990" w:rsidRDefault="007A2D03" w:rsidP="007A2D03">
      <w:pPr>
        <w:jc w:val="right"/>
        <w:rPr>
          <w:rFonts w:ascii="Sylfaen" w:hAnsi="Sylfaen"/>
          <w:b/>
          <w:lang w:val="ka-GE"/>
        </w:rPr>
      </w:pPr>
      <w:r w:rsidRPr="00F56990">
        <w:rPr>
          <w:rFonts w:ascii="Sylfaen" w:hAnsi="Sylfaen"/>
          <w:b/>
          <w:lang w:val="ka-GE"/>
        </w:rPr>
        <w:t>პროექტი</w:t>
      </w:r>
    </w:p>
    <w:p w14:paraId="27294C6B" w14:textId="77777777" w:rsidR="007A2D03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lang w:val="ka-GE"/>
        </w:rPr>
      </w:pPr>
      <w:proofErr w:type="spellStart"/>
      <w:proofErr w:type="gramStart"/>
      <w:r w:rsidRPr="00F56990">
        <w:rPr>
          <w:rFonts w:ascii="Sylfaen" w:eastAsia="Sylfaen" w:hAnsi="Sylfaen"/>
          <w:b/>
        </w:rPr>
        <w:t>საქართველოს</w:t>
      </w:r>
      <w:proofErr w:type="spellEnd"/>
      <w:proofErr w:type="gram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მთავრობის</w:t>
      </w:r>
      <w:proofErr w:type="spellEnd"/>
    </w:p>
    <w:p w14:paraId="5E925FC3" w14:textId="77777777" w:rsidR="001C162E" w:rsidRPr="001C162E" w:rsidRDefault="001C162E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lang w:val="ka-GE"/>
        </w:rPr>
      </w:pPr>
    </w:p>
    <w:p w14:paraId="76656D53" w14:textId="77777777" w:rsidR="007A2D03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lang w:val="ka-GE"/>
        </w:rPr>
      </w:pPr>
      <w:proofErr w:type="spellStart"/>
      <w:proofErr w:type="gramStart"/>
      <w:r w:rsidRPr="00F56990">
        <w:rPr>
          <w:rFonts w:ascii="Sylfaen" w:eastAsia="Sylfaen" w:hAnsi="Sylfaen"/>
          <w:b/>
        </w:rPr>
        <w:t>დადგენილება</w:t>
      </w:r>
      <w:proofErr w:type="spellEnd"/>
      <w:proofErr w:type="gramEnd"/>
      <w:r w:rsidRPr="00F56990">
        <w:rPr>
          <w:rFonts w:ascii="Sylfaen" w:eastAsia="Sylfaen" w:hAnsi="Sylfaen"/>
          <w:b/>
        </w:rPr>
        <w:t xml:space="preserve"> №</w:t>
      </w:r>
    </w:p>
    <w:p w14:paraId="3070AD22" w14:textId="77777777" w:rsidR="001C162E" w:rsidRPr="001C162E" w:rsidRDefault="001C162E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lang w:val="ka-GE"/>
        </w:rPr>
      </w:pPr>
    </w:p>
    <w:p w14:paraId="2C1FFBCB" w14:textId="77777777" w:rsidR="007A2D03" w:rsidRPr="00F56990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</w:rPr>
      </w:pPr>
      <w:r w:rsidRPr="00F56990">
        <w:rPr>
          <w:rFonts w:ascii="Sylfaen" w:eastAsia="Sylfaen" w:hAnsi="Sylfaen"/>
          <w:b/>
          <w:lang w:val="ka-GE"/>
        </w:rPr>
        <w:t xml:space="preserve">2019 წლის                                              </w:t>
      </w:r>
      <w:r w:rsidRPr="00F56990">
        <w:rPr>
          <w:rFonts w:ascii="Sylfaen" w:eastAsia="Sylfaen" w:hAnsi="Sylfaen"/>
          <w:b/>
        </w:rPr>
        <w:t xml:space="preserve">ქ. </w:t>
      </w:r>
      <w:proofErr w:type="spellStart"/>
      <w:r w:rsidRPr="00F56990">
        <w:rPr>
          <w:rFonts w:ascii="Sylfaen" w:eastAsia="Sylfaen" w:hAnsi="Sylfaen"/>
          <w:b/>
        </w:rPr>
        <w:t>თბილისი</w:t>
      </w:r>
      <w:proofErr w:type="spellEnd"/>
    </w:p>
    <w:p w14:paraId="620B7149" w14:textId="77777777" w:rsidR="007A2D03" w:rsidRPr="00F56990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</w:rPr>
      </w:pPr>
    </w:p>
    <w:p w14:paraId="6C05F5DA" w14:textId="77777777" w:rsidR="007A2D03" w:rsidRPr="00F56990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</w:rPr>
      </w:pPr>
      <w:r w:rsidRPr="00F56990">
        <w:rPr>
          <w:rFonts w:ascii="Sylfaen" w:eastAsia="Sylfaen" w:hAnsi="Sylfaen"/>
          <w:b/>
        </w:rPr>
        <w:t>„</w:t>
      </w:r>
      <w:proofErr w:type="spellStart"/>
      <w:r w:rsidRPr="00F56990">
        <w:rPr>
          <w:rFonts w:ascii="Sylfaen" w:eastAsia="Sylfaen" w:hAnsi="Sylfaen"/>
          <w:b/>
        </w:rPr>
        <w:t>სამედიცინო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საქმიანობის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ლიცენზიისა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და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სტაციონარული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დ</w:t>
      </w:r>
      <w:bookmarkStart w:id="0" w:name="_GoBack"/>
      <w:bookmarkEnd w:id="0"/>
      <w:r w:rsidRPr="00F56990">
        <w:rPr>
          <w:rFonts w:ascii="Sylfaen" w:eastAsia="Sylfaen" w:hAnsi="Sylfaen"/>
          <w:b/>
        </w:rPr>
        <w:t>აწესებულების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ნებართვის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გაცემის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წესისა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და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პირობების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შესახებ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დებულებების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დამტკიცების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თაობაზე</w:t>
      </w:r>
      <w:proofErr w:type="spellEnd"/>
      <w:r w:rsidRPr="00F56990">
        <w:rPr>
          <w:rFonts w:ascii="Sylfaen" w:eastAsia="Sylfaen" w:hAnsi="Sylfaen"/>
          <w:b/>
        </w:rPr>
        <w:t xml:space="preserve">“ </w:t>
      </w:r>
      <w:proofErr w:type="spellStart"/>
      <w:r w:rsidRPr="00F56990">
        <w:rPr>
          <w:rFonts w:ascii="Sylfaen" w:eastAsia="Sylfaen" w:hAnsi="Sylfaen"/>
          <w:b/>
        </w:rPr>
        <w:t>საქართველოს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მთავრობის</w:t>
      </w:r>
      <w:proofErr w:type="spellEnd"/>
      <w:r w:rsidRPr="00F56990">
        <w:rPr>
          <w:rFonts w:ascii="Sylfaen" w:eastAsia="Sylfaen" w:hAnsi="Sylfaen"/>
          <w:b/>
        </w:rPr>
        <w:t xml:space="preserve"> 2010 </w:t>
      </w:r>
      <w:proofErr w:type="spellStart"/>
      <w:r w:rsidRPr="00F56990">
        <w:rPr>
          <w:rFonts w:ascii="Sylfaen" w:eastAsia="Sylfaen" w:hAnsi="Sylfaen"/>
          <w:b/>
        </w:rPr>
        <w:t>წლის</w:t>
      </w:r>
      <w:proofErr w:type="spellEnd"/>
      <w:r w:rsidRPr="00F56990">
        <w:rPr>
          <w:rFonts w:ascii="Sylfaen" w:eastAsia="Sylfaen" w:hAnsi="Sylfaen"/>
          <w:b/>
        </w:rPr>
        <w:t xml:space="preserve"> 17 </w:t>
      </w:r>
      <w:proofErr w:type="spellStart"/>
      <w:r w:rsidRPr="00F56990">
        <w:rPr>
          <w:rFonts w:ascii="Sylfaen" w:eastAsia="Sylfaen" w:hAnsi="Sylfaen"/>
          <w:b/>
        </w:rPr>
        <w:t>დეკემბრის</w:t>
      </w:r>
      <w:proofErr w:type="spellEnd"/>
      <w:r w:rsidRPr="00F56990">
        <w:rPr>
          <w:rFonts w:ascii="Sylfaen" w:eastAsia="Sylfaen" w:hAnsi="Sylfaen"/>
          <w:b/>
        </w:rPr>
        <w:t xml:space="preserve"> №385 </w:t>
      </w:r>
      <w:proofErr w:type="spellStart"/>
      <w:r w:rsidRPr="00F56990">
        <w:rPr>
          <w:rFonts w:ascii="Sylfaen" w:eastAsia="Sylfaen" w:hAnsi="Sylfaen"/>
          <w:b/>
        </w:rPr>
        <w:t>დადგენილებაში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ცვლილების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შეტანის</w:t>
      </w:r>
      <w:proofErr w:type="spellEnd"/>
      <w:r w:rsidRPr="00F56990">
        <w:rPr>
          <w:rFonts w:ascii="Sylfaen" w:eastAsia="Sylfaen" w:hAnsi="Sylfaen"/>
          <w:b/>
        </w:rPr>
        <w:t xml:space="preserve"> </w:t>
      </w:r>
      <w:proofErr w:type="spellStart"/>
      <w:r w:rsidRPr="00F56990">
        <w:rPr>
          <w:rFonts w:ascii="Sylfaen" w:eastAsia="Sylfaen" w:hAnsi="Sylfaen"/>
          <w:b/>
        </w:rPr>
        <w:t>შესახებ</w:t>
      </w:r>
      <w:proofErr w:type="spellEnd"/>
    </w:p>
    <w:p w14:paraId="3BB5A175" w14:textId="77777777" w:rsidR="007A2D03" w:rsidRPr="00F56990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</w:rPr>
      </w:pPr>
    </w:p>
    <w:p w14:paraId="41FFE9AF" w14:textId="77777777" w:rsidR="007A2D03" w:rsidRPr="00F56990" w:rsidRDefault="007A2D03" w:rsidP="007A2D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val="ka-GE"/>
        </w:rPr>
      </w:pPr>
    </w:p>
    <w:p w14:paraId="6073BA77" w14:textId="086EE96A" w:rsidR="005E453F" w:rsidRPr="00F56990" w:rsidRDefault="007A2D03" w:rsidP="005E4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  <w:proofErr w:type="spellStart"/>
      <w:r w:rsidRPr="00F56990">
        <w:rPr>
          <w:rFonts w:ascii="Sylfaen" w:eastAsia="Sylfaen" w:hAnsi="Sylfaen"/>
          <w:b/>
        </w:rPr>
        <w:t>მუხლი</w:t>
      </w:r>
      <w:proofErr w:type="spellEnd"/>
      <w:r w:rsidRPr="00F56990">
        <w:rPr>
          <w:rFonts w:ascii="Sylfaen" w:eastAsia="Sylfaen" w:hAnsi="Sylfaen"/>
          <w:b/>
        </w:rPr>
        <w:t xml:space="preserve"> 1. </w:t>
      </w:r>
      <w:r w:rsidRPr="00F56990">
        <w:rPr>
          <w:rFonts w:ascii="Sylfaen" w:eastAsia="Sylfaen" w:hAnsi="Sylfaen"/>
        </w:rPr>
        <w:t>„</w:t>
      </w:r>
      <w:proofErr w:type="spellStart"/>
      <w:r w:rsidRPr="00F56990">
        <w:rPr>
          <w:rFonts w:ascii="Sylfaen" w:eastAsia="Sylfaen" w:hAnsi="Sylfaen"/>
        </w:rPr>
        <w:t>ნორმატიული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აქტების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შესახებ</w:t>
      </w:r>
      <w:proofErr w:type="spellEnd"/>
      <w:r w:rsidRPr="00F56990">
        <w:rPr>
          <w:rFonts w:ascii="Sylfaen" w:eastAsia="Sylfaen" w:hAnsi="Sylfaen"/>
        </w:rPr>
        <w:t xml:space="preserve">“ </w:t>
      </w:r>
      <w:proofErr w:type="spellStart"/>
      <w:r w:rsidRPr="00F56990">
        <w:rPr>
          <w:rFonts w:ascii="Sylfaen" w:eastAsia="Sylfaen" w:hAnsi="Sylfaen"/>
        </w:rPr>
        <w:t>საქართველოს</w:t>
      </w:r>
      <w:proofErr w:type="spellEnd"/>
      <w:r w:rsidRPr="00F56990">
        <w:rPr>
          <w:rFonts w:ascii="Sylfaen" w:eastAsia="Sylfaen" w:hAnsi="Sylfaen"/>
        </w:rPr>
        <w:t xml:space="preserve"> </w:t>
      </w:r>
      <w:r w:rsidRPr="00F56990">
        <w:rPr>
          <w:rFonts w:ascii="Sylfaen" w:eastAsia="Sylfaen" w:hAnsi="Sylfaen"/>
          <w:lang w:val="ka-GE"/>
        </w:rPr>
        <w:t xml:space="preserve">ორგანული </w:t>
      </w:r>
      <w:proofErr w:type="spellStart"/>
      <w:r w:rsidRPr="00F56990">
        <w:rPr>
          <w:rFonts w:ascii="Sylfaen" w:eastAsia="Sylfaen" w:hAnsi="Sylfaen"/>
        </w:rPr>
        <w:t>კანონის</w:t>
      </w:r>
      <w:proofErr w:type="spellEnd"/>
      <w:r w:rsidRPr="00F56990">
        <w:rPr>
          <w:rFonts w:ascii="Sylfaen" w:eastAsia="Sylfaen" w:hAnsi="Sylfaen"/>
        </w:rPr>
        <w:t xml:space="preserve"> მე-20 </w:t>
      </w:r>
      <w:proofErr w:type="spellStart"/>
      <w:r w:rsidRPr="00F56990">
        <w:rPr>
          <w:rFonts w:ascii="Sylfaen" w:eastAsia="Sylfaen" w:hAnsi="Sylfaen"/>
        </w:rPr>
        <w:t>მუხლის</w:t>
      </w:r>
      <w:proofErr w:type="spellEnd"/>
      <w:r w:rsidRPr="00F56990">
        <w:rPr>
          <w:rFonts w:ascii="Sylfaen" w:eastAsia="Sylfaen" w:hAnsi="Sylfaen"/>
        </w:rPr>
        <w:t xml:space="preserve"> მე-4 </w:t>
      </w:r>
      <w:proofErr w:type="spellStart"/>
      <w:r w:rsidRPr="00F56990">
        <w:rPr>
          <w:rFonts w:ascii="Sylfaen" w:eastAsia="Sylfaen" w:hAnsi="Sylfaen"/>
        </w:rPr>
        <w:t>პუნქტის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შესაბამისად</w:t>
      </w:r>
      <w:proofErr w:type="spellEnd"/>
      <w:r w:rsidRPr="00F56990">
        <w:rPr>
          <w:rFonts w:ascii="Sylfaen" w:eastAsia="Sylfaen" w:hAnsi="Sylfaen"/>
        </w:rPr>
        <w:t>, „</w:t>
      </w:r>
      <w:proofErr w:type="spellStart"/>
      <w:r w:rsidRPr="00F56990">
        <w:rPr>
          <w:rFonts w:ascii="Sylfaen" w:eastAsia="Sylfaen" w:hAnsi="Sylfaen"/>
        </w:rPr>
        <w:t>სამედიცინო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საქმიანობის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ლიცენზიისა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და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სტაციონარული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დაწესებულების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ნებართვის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გაცემის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წესისა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და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პირობების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შესახებ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დებულებების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დამტკიცების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თაობაზე</w:t>
      </w:r>
      <w:proofErr w:type="spellEnd"/>
      <w:r w:rsidRPr="00F56990">
        <w:rPr>
          <w:rFonts w:ascii="Sylfaen" w:eastAsia="Sylfaen" w:hAnsi="Sylfaen"/>
        </w:rPr>
        <w:t xml:space="preserve">“ </w:t>
      </w:r>
      <w:proofErr w:type="spellStart"/>
      <w:r w:rsidRPr="00F56990">
        <w:rPr>
          <w:rFonts w:ascii="Sylfaen" w:eastAsia="Sylfaen" w:hAnsi="Sylfaen"/>
        </w:rPr>
        <w:t>საქართველოს</w:t>
      </w:r>
      <w:proofErr w:type="spellEnd"/>
      <w:r w:rsidRPr="00F56990">
        <w:rPr>
          <w:rFonts w:ascii="Sylfaen" w:eastAsia="Sylfaen" w:hAnsi="Sylfaen"/>
        </w:rPr>
        <w:t xml:space="preserve"> </w:t>
      </w:r>
      <w:proofErr w:type="spellStart"/>
      <w:r w:rsidRPr="00F56990">
        <w:rPr>
          <w:rFonts w:ascii="Sylfaen" w:eastAsia="Sylfaen" w:hAnsi="Sylfaen"/>
        </w:rPr>
        <w:t>მთავრობის</w:t>
      </w:r>
      <w:proofErr w:type="spellEnd"/>
      <w:r w:rsidRPr="00F56990">
        <w:rPr>
          <w:rFonts w:ascii="Sylfaen" w:eastAsia="Sylfaen" w:hAnsi="Sylfaen"/>
        </w:rPr>
        <w:t xml:space="preserve"> 2010 </w:t>
      </w:r>
      <w:proofErr w:type="spellStart"/>
      <w:r w:rsidRPr="00F56990">
        <w:rPr>
          <w:rFonts w:ascii="Sylfaen" w:eastAsia="Sylfaen" w:hAnsi="Sylfaen"/>
        </w:rPr>
        <w:t>წლის</w:t>
      </w:r>
      <w:proofErr w:type="spellEnd"/>
      <w:r w:rsidRPr="00F56990">
        <w:rPr>
          <w:rFonts w:ascii="Sylfaen" w:eastAsia="Sylfaen" w:hAnsi="Sylfaen"/>
        </w:rPr>
        <w:t xml:space="preserve"> 17 </w:t>
      </w:r>
      <w:proofErr w:type="spellStart"/>
      <w:r w:rsidRPr="00F56990">
        <w:rPr>
          <w:rFonts w:ascii="Sylfaen" w:eastAsia="Sylfaen" w:hAnsi="Sylfaen"/>
        </w:rPr>
        <w:t>დეკემბრის</w:t>
      </w:r>
      <w:proofErr w:type="spellEnd"/>
      <w:r w:rsidRPr="00F56990">
        <w:rPr>
          <w:rFonts w:ascii="Sylfaen" w:eastAsia="Sylfaen" w:hAnsi="Sylfaen"/>
        </w:rPr>
        <w:t xml:space="preserve"> №385 </w:t>
      </w:r>
      <w:proofErr w:type="spellStart"/>
      <w:r w:rsidRPr="00F56990">
        <w:rPr>
          <w:rFonts w:ascii="Sylfaen" w:eastAsia="Sylfaen" w:hAnsi="Sylfaen"/>
        </w:rPr>
        <w:t>დადგენილებ</w:t>
      </w:r>
      <w:proofErr w:type="spellEnd"/>
      <w:r w:rsidR="005E453F">
        <w:rPr>
          <w:rFonts w:ascii="Sylfaen" w:eastAsia="Sylfaen" w:hAnsi="Sylfaen"/>
          <w:lang w:val="ka-GE"/>
        </w:rPr>
        <w:t>აში</w:t>
      </w:r>
      <w:r w:rsidRPr="00F56990">
        <w:rPr>
          <w:rFonts w:ascii="Sylfaen" w:eastAsia="Sylfaen" w:hAnsi="Sylfaen"/>
        </w:rPr>
        <w:t xml:space="preserve"> (</w:t>
      </w:r>
      <w:proofErr w:type="spellStart"/>
      <w:r w:rsidRPr="00F56990">
        <w:rPr>
          <w:rFonts w:ascii="Sylfaen" w:eastAsia="Sylfaen" w:hAnsi="Sylfaen"/>
        </w:rPr>
        <w:t>სსმ</w:t>
      </w:r>
      <w:proofErr w:type="spellEnd"/>
      <w:r w:rsidRPr="00F56990">
        <w:rPr>
          <w:rFonts w:ascii="Sylfaen" w:eastAsia="Sylfaen" w:hAnsi="Sylfaen"/>
        </w:rPr>
        <w:t xml:space="preserve">, №168, 24/12/2010) </w:t>
      </w:r>
      <w:proofErr w:type="spellStart"/>
      <w:r w:rsidR="005E453F" w:rsidRPr="00F56990">
        <w:rPr>
          <w:rFonts w:ascii="Sylfaen" w:eastAsia="Sylfaen" w:hAnsi="Sylfaen"/>
        </w:rPr>
        <w:t>შეტანილ</w:t>
      </w:r>
      <w:proofErr w:type="spellEnd"/>
      <w:r w:rsidR="005E453F" w:rsidRPr="00F56990">
        <w:rPr>
          <w:rFonts w:ascii="Sylfaen" w:eastAsia="Sylfaen" w:hAnsi="Sylfaen"/>
        </w:rPr>
        <w:t xml:space="preserve"> </w:t>
      </w:r>
      <w:proofErr w:type="spellStart"/>
      <w:r w:rsidR="005E453F" w:rsidRPr="00F56990">
        <w:rPr>
          <w:rFonts w:ascii="Sylfaen" w:eastAsia="Sylfaen" w:hAnsi="Sylfaen"/>
        </w:rPr>
        <w:t>იქნეს</w:t>
      </w:r>
      <w:proofErr w:type="spellEnd"/>
      <w:r w:rsidR="005E453F" w:rsidRPr="00F56990">
        <w:rPr>
          <w:rFonts w:ascii="Sylfaen" w:eastAsia="Sylfaen" w:hAnsi="Sylfaen"/>
        </w:rPr>
        <w:t xml:space="preserve"> </w:t>
      </w:r>
      <w:proofErr w:type="spellStart"/>
      <w:r w:rsidR="005E453F" w:rsidRPr="00F56990">
        <w:rPr>
          <w:rFonts w:ascii="Sylfaen" w:eastAsia="Sylfaen" w:hAnsi="Sylfaen"/>
        </w:rPr>
        <w:t>შემდეგი</w:t>
      </w:r>
      <w:proofErr w:type="spellEnd"/>
      <w:r w:rsidR="005E453F" w:rsidRPr="00F56990">
        <w:rPr>
          <w:rFonts w:ascii="Sylfaen" w:eastAsia="Sylfaen" w:hAnsi="Sylfaen"/>
        </w:rPr>
        <w:t xml:space="preserve"> </w:t>
      </w:r>
      <w:proofErr w:type="spellStart"/>
      <w:r w:rsidR="005E453F" w:rsidRPr="00F56990">
        <w:rPr>
          <w:rFonts w:ascii="Sylfaen" w:eastAsia="Sylfaen" w:hAnsi="Sylfaen"/>
        </w:rPr>
        <w:t>ცვლილება</w:t>
      </w:r>
      <w:proofErr w:type="spellEnd"/>
      <w:r w:rsidR="005E453F" w:rsidRPr="00F56990">
        <w:rPr>
          <w:rFonts w:ascii="Sylfaen" w:eastAsia="Sylfaen" w:hAnsi="Sylfaen"/>
        </w:rPr>
        <w:t>:</w:t>
      </w:r>
    </w:p>
    <w:p w14:paraId="52C55F0A" w14:textId="77777777" w:rsidR="005E453F" w:rsidRPr="00F56990" w:rsidRDefault="005E453F" w:rsidP="005E4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</w:rPr>
      </w:pPr>
    </w:p>
    <w:p w14:paraId="717B620D" w14:textId="672A104B" w:rsidR="005E453F" w:rsidRDefault="0068727B" w:rsidP="002E7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1.</w:t>
      </w:r>
      <w:r w:rsidRPr="0063402F">
        <w:rPr>
          <w:rFonts w:ascii="Sylfaen" w:eastAsia="Sylfaen" w:hAnsi="Sylfaen"/>
          <w:lang w:val="ka-GE"/>
        </w:rPr>
        <w:t xml:space="preserve"> </w:t>
      </w:r>
      <w:r w:rsidR="005E453F" w:rsidRPr="0063402F">
        <w:rPr>
          <w:rFonts w:ascii="Sylfaen" w:eastAsia="Sylfaen" w:hAnsi="Sylfaen"/>
        </w:rPr>
        <w:t>დ</w:t>
      </w:r>
      <w:r w:rsidR="005E453F" w:rsidRPr="0063402F">
        <w:rPr>
          <w:rFonts w:ascii="Sylfaen" w:eastAsia="Sylfaen" w:hAnsi="Sylfaen"/>
          <w:lang w:val="ka-GE"/>
        </w:rPr>
        <w:t>ა</w:t>
      </w:r>
      <w:proofErr w:type="spellStart"/>
      <w:r w:rsidR="005E453F" w:rsidRPr="0063402F">
        <w:rPr>
          <w:rFonts w:ascii="Sylfaen" w:eastAsia="Sylfaen" w:hAnsi="Sylfaen"/>
        </w:rPr>
        <w:t>დგენილებით</w:t>
      </w:r>
      <w:proofErr w:type="spellEnd"/>
      <w:r w:rsidR="005E453F" w:rsidRPr="0063402F">
        <w:rPr>
          <w:rFonts w:ascii="Sylfaen" w:eastAsia="Sylfaen" w:hAnsi="Sylfaen"/>
        </w:rPr>
        <w:t xml:space="preserve"> </w:t>
      </w:r>
      <w:proofErr w:type="spellStart"/>
      <w:r w:rsidR="005E453F" w:rsidRPr="0063402F">
        <w:rPr>
          <w:rFonts w:ascii="Sylfaen" w:eastAsia="Sylfaen" w:hAnsi="Sylfaen"/>
        </w:rPr>
        <w:t>დამტკიცებული</w:t>
      </w:r>
      <w:proofErr w:type="spellEnd"/>
      <w:r w:rsidR="005E453F" w:rsidRPr="0063402F">
        <w:rPr>
          <w:rFonts w:ascii="Sylfaen" w:eastAsia="Sylfaen" w:hAnsi="Sylfaen"/>
        </w:rPr>
        <w:t xml:space="preserve"> №2 </w:t>
      </w:r>
      <w:proofErr w:type="spellStart"/>
      <w:r w:rsidR="005E453F" w:rsidRPr="0063402F">
        <w:rPr>
          <w:rFonts w:ascii="Sylfaen" w:eastAsia="Sylfaen" w:hAnsi="Sylfaen"/>
        </w:rPr>
        <w:t>დანართის</w:t>
      </w:r>
      <w:proofErr w:type="spellEnd"/>
      <w:r w:rsidR="005E453F" w:rsidRPr="0063402F">
        <w:rPr>
          <w:rFonts w:ascii="Sylfaen" w:eastAsia="Sylfaen" w:hAnsi="Sylfaen"/>
        </w:rPr>
        <w:t xml:space="preserve"> (</w:t>
      </w:r>
      <w:proofErr w:type="spellStart"/>
      <w:r w:rsidR="005E453F" w:rsidRPr="0063402F">
        <w:rPr>
          <w:rFonts w:ascii="Sylfaen" w:eastAsia="Sylfaen" w:hAnsi="Sylfaen"/>
        </w:rPr>
        <w:t>დებულება</w:t>
      </w:r>
      <w:proofErr w:type="spellEnd"/>
      <w:r w:rsidR="005E453F" w:rsidRPr="0063402F">
        <w:rPr>
          <w:rFonts w:ascii="Sylfaen" w:eastAsia="Sylfaen" w:hAnsi="Sylfaen"/>
        </w:rPr>
        <w:t xml:space="preserve"> </w:t>
      </w:r>
      <w:proofErr w:type="spellStart"/>
      <w:r w:rsidR="005E453F" w:rsidRPr="0063402F">
        <w:rPr>
          <w:rFonts w:ascii="Sylfaen" w:eastAsia="Sylfaen" w:hAnsi="Sylfaen"/>
        </w:rPr>
        <w:t>სტაციონარული</w:t>
      </w:r>
      <w:proofErr w:type="spellEnd"/>
      <w:r w:rsidR="005E453F" w:rsidRPr="0063402F">
        <w:rPr>
          <w:rFonts w:ascii="Sylfaen" w:eastAsia="Sylfaen" w:hAnsi="Sylfaen"/>
        </w:rPr>
        <w:t xml:space="preserve"> </w:t>
      </w:r>
      <w:proofErr w:type="spellStart"/>
      <w:r w:rsidR="005E453F" w:rsidRPr="0063402F">
        <w:rPr>
          <w:rFonts w:ascii="Sylfaen" w:eastAsia="Sylfaen" w:hAnsi="Sylfaen"/>
        </w:rPr>
        <w:t>დაწესებულების</w:t>
      </w:r>
      <w:proofErr w:type="spellEnd"/>
      <w:r w:rsidR="005E453F" w:rsidRPr="0063402F">
        <w:rPr>
          <w:rFonts w:ascii="Sylfaen" w:eastAsia="Sylfaen" w:hAnsi="Sylfaen"/>
        </w:rPr>
        <w:t xml:space="preserve"> </w:t>
      </w:r>
      <w:proofErr w:type="spellStart"/>
      <w:r w:rsidR="005E453F" w:rsidRPr="0063402F">
        <w:rPr>
          <w:rFonts w:ascii="Sylfaen" w:eastAsia="Sylfaen" w:hAnsi="Sylfaen"/>
        </w:rPr>
        <w:t>ნებართვის</w:t>
      </w:r>
      <w:proofErr w:type="spellEnd"/>
      <w:r w:rsidR="005E453F" w:rsidRPr="0063402F">
        <w:rPr>
          <w:rFonts w:ascii="Sylfaen" w:eastAsia="Sylfaen" w:hAnsi="Sylfaen"/>
        </w:rPr>
        <w:t xml:space="preserve"> </w:t>
      </w:r>
      <w:proofErr w:type="spellStart"/>
      <w:r w:rsidR="005E453F" w:rsidRPr="0063402F">
        <w:rPr>
          <w:rFonts w:ascii="Sylfaen" w:eastAsia="Sylfaen" w:hAnsi="Sylfaen"/>
        </w:rPr>
        <w:t>გაცემის</w:t>
      </w:r>
      <w:proofErr w:type="spellEnd"/>
      <w:r w:rsidR="005E453F" w:rsidRPr="0063402F">
        <w:rPr>
          <w:rFonts w:ascii="Sylfaen" w:eastAsia="Sylfaen" w:hAnsi="Sylfaen"/>
        </w:rPr>
        <w:t xml:space="preserve"> </w:t>
      </w:r>
      <w:proofErr w:type="spellStart"/>
      <w:r w:rsidR="005E453F" w:rsidRPr="0063402F">
        <w:rPr>
          <w:rFonts w:ascii="Sylfaen" w:eastAsia="Sylfaen" w:hAnsi="Sylfaen"/>
        </w:rPr>
        <w:t>წესისა</w:t>
      </w:r>
      <w:proofErr w:type="spellEnd"/>
      <w:r w:rsidR="005E453F" w:rsidRPr="0063402F">
        <w:rPr>
          <w:rFonts w:ascii="Sylfaen" w:eastAsia="Sylfaen" w:hAnsi="Sylfaen"/>
        </w:rPr>
        <w:t xml:space="preserve"> </w:t>
      </w:r>
      <w:proofErr w:type="spellStart"/>
      <w:r w:rsidR="005E453F" w:rsidRPr="0063402F">
        <w:rPr>
          <w:rFonts w:ascii="Sylfaen" w:eastAsia="Sylfaen" w:hAnsi="Sylfaen"/>
        </w:rPr>
        <w:t>და</w:t>
      </w:r>
      <w:proofErr w:type="spellEnd"/>
      <w:r w:rsidR="005E453F" w:rsidRPr="0063402F">
        <w:rPr>
          <w:rFonts w:ascii="Sylfaen" w:eastAsia="Sylfaen" w:hAnsi="Sylfaen"/>
        </w:rPr>
        <w:t xml:space="preserve"> </w:t>
      </w:r>
      <w:proofErr w:type="spellStart"/>
      <w:r w:rsidR="005E453F" w:rsidRPr="0063402F">
        <w:rPr>
          <w:rFonts w:ascii="Sylfaen" w:eastAsia="Sylfaen" w:hAnsi="Sylfaen"/>
        </w:rPr>
        <w:t>პირობების</w:t>
      </w:r>
      <w:proofErr w:type="spellEnd"/>
      <w:r w:rsidR="005E453F" w:rsidRPr="0063402F">
        <w:rPr>
          <w:rFonts w:ascii="Sylfaen" w:eastAsia="Sylfaen" w:hAnsi="Sylfaen"/>
        </w:rPr>
        <w:t xml:space="preserve"> </w:t>
      </w:r>
      <w:proofErr w:type="spellStart"/>
      <w:r w:rsidR="005E453F" w:rsidRPr="0063402F">
        <w:rPr>
          <w:rFonts w:ascii="Sylfaen" w:eastAsia="Sylfaen" w:hAnsi="Sylfaen"/>
        </w:rPr>
        <w:t>შესახებ</w:t>
      </w:r>
      <w:proofErr w:type="spellEnd"/>
      <w:r w:rsidR="005E453F" w:rsidRPr="0063402F">
        <w:rPr>
          <w:rFonts w:ascii="Sylfaen" w:eastAsia="Sylfaen" w:hAnsi="Sylfaen"/>
        </w:rPr>
        <w:t>)</w:t>
      </w:r>
      <w:r w:rsidR="005E453F">
        <w:rPr>
          <w:rFonts w:ascii="Sylfaen" w:eastAsia="Sylfaen" w:hAnsi="Sylfaen"/>
          <w:b/>
          <w:lang w:val="ka-GE"/>
        </w:rPr>
        <w:t xml:space="preserve"> </w:t>
      </w:r>
      <w:r w:rsidR="005E453F" w:rsidRPr="005E453F">
        <w:rPr>
          <w:rFonts w:ascii="Sylfaen" w:eastAsia="Sylfaen" w:hAnsi="Sylfaen"/>
          <w:lang w:val="ka-GE"/>
        </w:rPr>
        <w:t>მე-7 მუხლს დაემატოს შემდეგი შინაარსის მე-1</w:t>
      </w:r>
      <w:r w:rsidR="005E453F">
        <w:rPr>
          <w:rFonts w:ascii="Sylfaen" w:eastAsia="Sylfaen" w:hAnsi="Sylfaen"/>
          <w:lang w:val="ka-GE"/>
        </w:rPr>
        <w:t>4</w:t>
      </w:r>
      <w:r w:rsidR="005E453F" w:rsidRPr="005E453F">
        <w:rPr>
          <w:rFonts w:ascii="Sylfaen" w:eastAsia="Sylfaen" w:hAnsi="Sylfaen"/>
          <w:lang w:val="ka-GE"/>
        </w:rPr>
        <w:t xml:space="preserve"> </w:t>
      </w:r>
      <w:r w:rsidR="005E453F">
        <w:rPr>
          <w:rFonts w:ascii="Sylfaen" w:eastAsia="Sylfaen" w:hAnsi="Sylfaen"/>
          <w:lang w:val="ka-GE"/>
        </w:rPr>
        <w:t>პუნქტი შემდეგი რედაქციით</w:t>
      </w:r>
      <w:r w:rsidR="005E453F" w:rsidRPr="005E453F">
        <w:rPr>
          <w:rFonts w:ascii="Sylfaen" w:eastAsia="Sylfaen" w:hAnsi="Sylfaen"/>
          <w:lang w:val="ka-GE"/>
        </w:rPr>
        <w:t>:</w:t>
      </w:r>
    </w:p>
    <w:p w14:paraId="00A968AD" w14:textId="2D683744" w:rsidR="005E453F" w:rsidRDefault="005E453F" w:rsidP="002E7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Times New Roman" w:hAnsi="Sylfaen" w:cs="Sylfaen"/>
          <w:lang w:val="ka-GE" w:eastAsia="ka-GE"/>
        </w:rPr>
        <w:t xml:space="preserve">„14. კარდიოქირურგიული მომსახურების მიმწოდებელი ყველა სტაციონარული დაწესებულება </w:t>
      </w:r>
      <w:r w:rsidRPr="00C758FF">
        <w:rPr>
          <w:rFonts w:ascii="Sylfaen" w:eastAsia="Times New Roman" w:hAnsi="Sylfaen" w:cs="Sylfaen"/>
          <w:lang w:val="ka-GE" w:eastAsia="ka-GE"/>
        </w:rPr>
        <w:t xml:space="preserve">ვალდებულია, 2020 წლის 1 </w:t>
      </w:r>
      <w:r w:rsidR="00BA3AEB" w:rsidRPr="00C758FF">
        <w:rPr>
          <w:rFonts w:ascii="Sylfaen" w:eastAsia="Times New Roman" w:hAnsi="Sylfaen" w:cs="Sylfaen"/>
          <w:lang w:val="ka-GE" w:eastAsia="ka-GE"/>
        </w:rPr>
        <w:t xml:space="preserve">აპრილამდე </w:t>
      </w:r>
      <w:r w:rsidRPr="00C758FF">
        <w:rPr>
          <w:rFonts w:ascii="Sylfaen" w:eastAsia="Times New Roman" w:hAnsi="Sylfaen" w:cs="Sylfaen"/>
          <w:lang w:val="ka-GE" w:eastAsia="ka-GE"/>
        </w:rPr>
        <w:t xml:space="preserve">თავისი საქმიანობა შესაბამისობაში მოიყვანოს ამ დანართით განსაზღვრულ პირობებთან და </w:t>
      </w:r>
      <w:r w:rsidR="00BA3AEB" w:rsidRPr="00C758FF">
        <w:rPr>
          <w:rFonts w:ascii="Sylfaen" w:eastAsia="Times New Roman" w:hAnsi="Sylfaen" w:cs="Sylfaen"/>
          <w:lang w:val="ka-GE" w:eastAsia="ka-GE"/>
        </w:rPr>
        <w:t xml:space="preserve">2020 </w:t>
      </w:r>
      <w:r w:rsidRPr="00C758FF">
        <w:rPr>
          <w:rFonts w:ascii="Sylfaen" w:eastAsia="Times New Roman" w:hAnsi="Sylfaen" w:cs="Sylfaen"/>
          <w:lang w:val="ka-GE" w:eastAsia="ka-GE"/>
        </w:rPr>
        <w:t xml:space="preserve">წლის 1 </w:t>
      </w:r>
      <w:r w:rsidR="00BA3AEB" w:rsidRPr="00C758FF">
        <w:rPr>
          <w:rFonts w:ascii="Sylfaen" w:eastAsia="Times New Roman" w:hAnsi="Sylfaen" w:cs="Sylfaen"/>
          <w:lang w:val="ka-GE" w:eastAsia="ka-GE"/>
        </w:rPr>
        <w:t xml:space="preserve">აგვისტომდე </w:t>
      </w:r>
      <w:r w:rsidRPr="00C758FF">
        <w:rPr>
          <w:rFonts w:ascii="Sylfaen" w:eastAsia="Times New Roman" w:hAnsi="Sylfaen" w:cs="Sylfaen"/>
          <w:lang w:val="ka-GE" w:eastAsia="ka-GE"/>
        </w:rPr>
        <w:t>მოიპოვოს ნებართვის დანართი – „კარდიოქირურგიული მომსახურება</w:t>
      </w:r>
      <w:r w:rsidR="0063402F" w:rsidRPr="00C758FF">
        <w:rPr>
          <w:rFonts w:ascii="Sylfaen" w:eastAsia="Times New Roman" w:hAnsi="Sylfaen" w:cs="Sylfaen"/>
          <w:lang w:val="ka-GE" w:eastAsia="ka-GE"/>
        </w:rPr>
        <w:t>.</w:t>
      </w:r>
      <w:r w:rsidRPr="00C758FF">
        <w:rPr>
          <w:rFonts w:ascii="Sylfaen" w:eastAsia="Times New Roman" w:hAnsi="Sylfaen" w:cs="Sylfaen"/>
          <w:lang w:val="ka-GE" w:eastAsia="ka-GE"/>
        </w:rPr>
        <w:t>“</w:t>
      </w:r>
      <w:r w:rsidR="0063402F" w:rsidRPr="00C758FF">
        <w:rPr>
          <w:rFonts w:ascii="Sylfaen" w:eastAsia="Times New Roman" w:hAnsi="Sylfaen" w:cs="Sylfaen"/>
          <w:lang w:val="ka-GE" w:eastAsia="ka-GE"/>
        </w:rPr>
        <w:t>;</w:t>
      </w:r>
    </w:p>
    <w:p w14:paraId="72632447" w14:textId="77777777" w:rsidR="005E453F" w:rsidRDefault="005E453F" w:rsidP="002E7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</w:p>
    <w:p w14:paraId="2A256339" w14:textId="07B17EE5" w:rsidR="002E77BE" w:rsidRPr="00F56990" w:rsidRDefault="0068727B" w:rsidP="002E7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lang w:val="ka-GE"/>
        </w:rPr>
      </w:pPr>
      <w:r>
        <w:rPr>
          <w:rFonts w:ascii="Sylfaen" w:eastAsia="Sylfaen" w:hAnsi="Sylfaen"/>
          <w:lang w:val="ka-GE"/>
        </w:rPr>
        <w:t xml:space="preserve">2. </w:t>
      </w:r>
      <w:r w:rsidR="002E77BE" w:rsidRPr="00CF7698">
        <w:rPr>
          <w:rFonts w:ascii="Sylfaen" w:eastAsia="Sylfaen" w:hAnsi="Sylfaen"/>
          <w:lang w:val="ka-GE"/>
        </w:rPr>
        <w:t>№2</w:t>
      </w:r>
      <w:r w:rsidR="002E77BE" w:rsidRPr="00CF7698">
        <w:rPr>
          <w:rFonts w:ascii="Sylfaen" w:eastAsia="Sylfaen" w:hAnsi="Sylfaen"/>
          <w:vertAlign w:val="superscript"/>
          <w:lang w:val="ka-GE"/>
        </w:rPr>
        <w:t>1</w:t>
      </w:r>
      <w:r w:rsidR="002E77BE" w:rsidRPr="00CF7698">
        <w:rPr>
          <w:rFonts w:ascii="Sylfaen" w:eastAsia="Sylfaen" w:hAnsi="Sylfaen"/>
          <w:lang w:val="ka-GE"/>
        </w:rPr>
        <w:t xml:space="preserve"> </w:t>
      </w:r>
      <w:r w:rsidR="002E77BE" w:rsidRPr="00CF7698">
        <w:rPr>
          <w:rFonts w:ascii="Sylfaen" w:eastAsia="Sylfaen" w:hAnsi="Sylfaen" w:cs="Sylfaen"/>
          <w:lang w:val="ka-GE"/>
        </w:rPr>
        <w:t>დანართით</w:t>
      </w:r>
      <w:r w:rsidR="002E77BE" w:rsidRPr="00CF7698">
        <w:rPr>
          <w:rFonts w:ascii="Sylfaen" w:eastAsia="Sylfaen" w:hAnsi="Sylfaen"/>
          <w:lang w:val="ka-GE"/>
        </w:rPr>
        <w:t xml:space="preserve"> (</w:t>
      </w:r>
      <w:r w:rsidR="002E77BE" w:rsidRPr="00CF7698">
        <w:rPr>
          <w:rFonts w:ascii="Sylfaen" w:eastAsia="Sylfaen" w:hAnsi="Sylfaen" w:cs="Sylfaen"/>
          <w:lang w:val="ka-GE"/>
        </w:rPr>
        <w:t>სტაციონარული</w:t>
      </w:r>
      <w:r w:rsidR="002E77BE" w:rsidRPr="00CF7698">
        <w:rPr>
          <w:rFonts w:ascii="Sylfaen" w:eastAsia="Sylfaen" w:hAnsi="Sylfaen"/>
          <w:lang w:val="ka-GE"/>
        </w:rPr>
        <w:t xml:space="preserve"> </w:t>
      </w:r>
      <w:r w:rsidR="002E77BE" w:rsidRPr="00CF7698">
        <w:rPr>
          <w:rFonts w:ascii="Sylfaen" w:eastAsia="Sylfaen" w:hAnsi="Sylfaen" w:cs="Sylfaen"/>
          <w:lang w:val="ka-GE"/>
        </w:rPr>
        <w:t>დაწესებულების</w:t>
      </w:r>
      <w:r w:rsidR="002E77BE" w:rsidRPr="00CF7698">
        <w:rPr>
          <w:rFonts w:ascii="Sylfaen" w:eastAsia="Sylfaen" w:hAnsi="Sylfaen"/>
          <w:lang w:val="ka-GE"/>
        </w:rPr>
        <w:t xml:space="preserve"> </w:t>
      </w:r>
      <w:r w:rsidR="002E77BE" w:rsidRPr="00CF7698">
        <w:rPr>
          <w:rFonts w:ascii="Sylfaen" w:eastAsia="Sylfaen" w:hAnsi="Sylfaen" w:cs="Sylfaen"/>
          <w:lang w:val="ka-GE"/>
        </w:rPr>
        <w:t>სანებართვო</w:t>
      </w:r>
      <w:r w:rsidR="002E77BE" w:rsidRPr="00CF7698">
        <w:rPr>
          <w:rFonts w:ascii="Sylfaen" w:eastAsia="Sylfaen" w:hAnsi="Sylfaen"/>
          <w:lang w:val="ka-GE"/>
        </w:rPr>
        <w:t xml:space="preserve"> </w:t>
      </w:r>
      <w:r w:rsidR="002E77BE" w:rsidRPr="00CF7698">
        <w:rPr>
          <w:rFonts w:ascii="Sylfaen" w:eastAsia="Sylfaen" w:hAnsi="Sylfaen" w:cs="Sylfaen"/>
          <w:lang w:val="ka-GE"/>
        </w:rPr>
        <w:t>პირობები</w:t>
      </w:r>
      <w:r w:rsidR="002E77BE" w:rsidRPr="00CF7698">
        <w:rPr>
          <w:rFonts w:ascii="Sylfaen" w:eastAsia="Sylfaen" w:hAnsi="Sylfaen"/>
          <w:lang w:val="ka-GE"/>
        </w:rPr>
        <w:t xml:space="preserve">) </w:t>
      </w:r>
      <w:r w:rsidR="002E77BE" w:rsidRPr="00CF7698">
        <w:rPr>
          <w:rFonts w:ascii="Sylfaen" w:eastAsia="Sylfaen" w:hAnsi="Sylfaen" w:cs="Sylfaen"/>
          <w:lang w:val="ka-GE"/>
        </w:rPr>
        <w:t>განსაზღვრული</w:t>
      </w:r>
      <w:r w:rsidR="002E77BE" w:rsidRPr="00CF7698">
        <w:rPr>
          <w:rFonts w:ascii="Sylfaen" w:eastAsia="Sylfaen" w:hAnsi="Sylfaen"/>
          <w:lang w:val="ka-GE"/>
        </w:rPr>
        <w:t xml:space="preserve"> </w:t>
      </w:r>
      <w:r w:rsidR="002E77BE" w:rsidRPr="00CF7698">
        <w:rPr>
          <w:rFonts w:ascii="Sylfaen" w:eastAsia="Sylfaen" w:hAnsi="Sylfaen" w:cs="Sylfaen"/>
          <w:lang w:val="ka-GE"/>
        </w:rPr>
        <w:t>ცხრილის</w:t>
      </w:r>
      <w:r w:rsidR="002E77BE" w:rsidRPr="00CF7698">
        <w:rPr>
          <w:rFonts w:ascii="Sylfaen" w:eastAsia="Sylfaen" w:hAnsi="Sylfaen"/>
          <w:lang w:val="ka-GE"/>
        </w:rPr>
        <w:t>:</w:t>
      </w:r>
      <w:r w:rsidR="002E77BE" w:rsidRPr="00F56990">
        <w:rPr>
          <w:rFonts w:ascii="Sylfaen" w:eastAsia="Sylfaen" w:hAnsi="Sylfaen"/>
          <w:b/>
          <w:lang w:val="ka-GE"/>
        </w:rPr>
        <w:t xml:space="preserve"> </w:t>
      </w:r>
    </w:p>
    <w:p w14:paraId="775C5BEB" w14:textId="77777777" w:rsidR="002E77BE" w:rsidRPr="00F56990" w:rsidRDefault="002E77BE" w:rsidP="002E7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</w:p>
    <w:p w14:paraId="6C4B7F67" w14:textId="0DE12087" w:rsidR="0068727B" w:rsidRDefault="002E77BE" w:rsidP="002E7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 w:rsidRPr="00CF7698">
        <w:rPr>
          <w:rFonts w:ascii="Sylfaen" w:eastAsia="Sylfaen" w:hAnsi="Sylfaen" w:cs="Sylfaen"/>
          <w:lang w:val="ka-GE"/>
        </w:rPr>
        <w:t>ა</w:t>
      </w:r>
      <w:r w:rsidRPr="00CF7698">
        <w:rPr>
          <w:rFonts w:ascii="Sylfaen" w:eastAsia="Sylfaen" w:hAnsi="Sylfaen"/>
          <w:lang w:val="ka-GE"/>
        </w:rPr>
        <w:t>) „</w:t>
      </w:r>
      <w:r w:rsidRPr="00CF7698">
        <w:rPr>
          <w:rFonts w:ascii="Sylfaen" w:eastAsia="Sylfaen" w:hAnsi="Sylfaen" w:cs="Sylfaen"/>
          <w:lang w:val="ka-GE"/>
        </w:rPr>
        <w:t>საერთო</w:t>
      </w:r>
      <w:r w:rsidRPr="00CF7698">
        <w:rPr>
          <w:rFonts w:ascii="Sylfaen" w:eastAsia="Sylfaen" w:hAnsi="Sylfaen"/>
          <w:lang w:val="ka-GE"/>
        </w:rPr>
        <w:t xml:space="preserve"> </w:t>
      </w:r>
      <w:r w:rsidRPr="00CF7698">
        <w:rPr>
          <w:rFonts w:ascii="Sylfaen" w:eastAsia="Sylfaen" w:hAnsi="Sylfaen" w:cs="Sylfaen"/>
          <w:lang w:val="ka-GE"/>
        </w:rPr>
        <w:t>სანებართვო</w:t>
      </w:r>
      <w:r w:rsidRPr="00CF7698">
        <w:rPr>
          <w:rFonts w:ascii="Sylfaen" w:eastAsia="Sylfaen" w:hAnsi="Sylfaen"/>
          <w:lang w:val="ka-GE"/>
        </w:rPr>
        <w:t xml:space="preserve"> </w:t>
      </w:r>
      <w:r w:rsidRPr="00CF7698">
        <w:rPr>
          <w:rFonts w:ascii="Sylfaen" w:eastAsia="Sylfaen" w:hAnsi="Sylfaen" w:cs="Sylfaen"/>
          <w:lang w:val="ka-GE"/>
        </w:rPr>
        <w:t>პირობების</w:t>
      </w:r>
      <w:r w:rsidRPr="00CF7698">
        <w:rPr>
          <w:rFonts w:ascii="Sylfaen" w:eastAsia="Sylfaen" w:hAnsi="Sylfaen"/>
          <w:lang w:val="ka-GE"/>
        </w:rPr>
        <w:t>“</w:t>
      </w:r>
      <w:r w:rsidR="0068727B">
        <w:rPr>
          <w:rFonts w:ascii="Sylfaen" w:eastAsia="Sylfaen" w:hAnsi="Sylfaen"/>
          <w:lang w:val="ka-GE"/>
        </w:rPr>
        <w:t>:</w:t>
      </w:r>
    </w:p>
    <w:p w14:paraId="32026F40" w14:textId="77777777" w:rsidR="0068727B" w:rsidRDefault="0068727B" w:rsidP="002E7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</w:p>
    <w:p w14:paraId="6912BEB6" w14:textId="245631DF" w:rsidR="000E78E8" w:rsidRDefault="0068727B" w:rsidP="000E7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ა.ა)</w:t>
      </w:r>
      <w:r w:rsidR="002E77BE">
        <w:rPr>
          <w:rFonts w:ascii="Sylfaen" w:eastAsia="Sylfaen" w:hAnsi="Sylfaen"/>
          <w:lang w:val="ka-GE"/>
        </w:rPr>
        <w:t xml:space="preserve"> </w:t>
      </w:r>
      <w:r w:rsidR="000E78E8">
        <w:rPr>
          <w:rFonts w:ascii="Sylfaen" w:eastAsia="Sylfaen" w:hAnsi="Sylfaen"/>
          <w:lang w:val="ka-GE"/>
        </w:rPr>
        <w:t>მე-12 პუნქტი ჩამოყალიბდეს შემდეგი რედაქციით</w:t>
      </w:r>
      <w:r w:rsidR="000E78E8" w:rsidRPr="00CF7698">
        <w:rPr>
          <w:rFonts w:ascii="Sylfaen" w:eastAsia="Sylfaen" w:hAnsi="Sylfaen"/>
          <w:lang w:val="ka-GE"/>
        </w:rPr>
        <w:t>:</w:t>
      </w:r>
    </w:p>
    <w:p w14:paraId="398C2DA6" w14:textId="3882661A" w:rsidR="000E78E8" w:rsidRDefault="000E78E8" w:rsidP="002E7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„</w:t>
      </w:r>
    </w:p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70"/>
        <w:gridCol w:w="4350"/>
        <w:gridCol w:w="3496"/>
      </w:tblGrid>
      <w:tr w:rsidR="000E78E8" w14:paraId="4668AB5A" w14:textId="77777777" w:rsidTr="00C27019">
        <w:trPr>
          <w:trHeight w:val="24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E05E" w14:textId="77777777" w:rsidR="000E78E8" w:rsidRDefault="000E78E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12</w:t>
            </w:r>
          </w:p>
          <w:p w14:paraId="36024F17" w14:textId="77777777" w:rsidR="000E78E8" w:rsidRDefault="000E78E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 </w:t>
            </w:r>
          </w:p>
          <w:p w14:paraId="11A0F023" w14:textId="77777777" w:rsidR="000E78E8" w:rsidRDefault="000E78E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 </w:t>
            </w:r>
          </w:p>
          <w:p w14:paraId="66292CD4" w14:textId="77777777" w:rsidR="000E78E8" w:rsidRDefault="000E78E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B11B" w14:textId="010F0596" w:rsidR="000E78E8" w:rsidRDefault="000E78E8" w:rsidP="000E78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 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სავენტილაციო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სისტემა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რომელიც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უზრუნველყოფს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საოპერაციო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ბლოკში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სარეანიმაციო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განყოფილებაში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ახალშობილთა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ინტენსიური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მოვლის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(NICU)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განყოფილებაში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ბოქსირებულ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პალატაში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გადაუდებელი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სამედიცინო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დახმარების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(EMERGENCY)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ერთეულის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სათანადო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სათავსებში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ფთიზიატრიულ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ინფექციურ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განყოფილებაში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წნევათა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სხვაობის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ისეთ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რეჟიმს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რომ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არ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მოხდეს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ჰაერის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გადადინება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ნაკლებად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სუფთა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სათავსებიდან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4ED3" w14:textId="548DF400" w:rsidR="000E78E8" w:rsidRDefault="000E78E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კარდიოქირურგიული ერთეულის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შემთხვევაში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შესაბამისი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მოთხოვნები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ასევე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განისაზღვრება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დამატებითი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სანებართვო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პირობების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ცხრილის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r w:rsidRPr="00773101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XVIII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ნაწილით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</w:tr>
    </w:tbl>
    <w:p w14:paraId="51073FF9" w14:textId="2696C4F7" w:rsidR="000E78E8" w:rsidRDefault="000E78E8" w:rsidP="00790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right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“;</w:t>
      </w:r>
    </w:p>
    <w:p w14:paraId="6964423F" w14:textId="6EAD2F92" w:rsidR="002E77BE" w:rsidRDefault="000E78E8" w:rsidP="002E7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ა.ბ) </w:t>
      </w:r>
      <w:r w:rsidR="002E77BE">
        <w:rPr>
          <w:rFonts w:ascii="Sylfaen" w:eastAsia="Sylfaen" w:hAnsi="Sylfaen"/>
          <w:lang w:val="ka-GE"/>
        </w:rPr>
        <w:t>21-ე პუნქტი ჩამოყალიბდეს შემდეგი რედაქციით</w:t>
      </w:r>
      <w:r w:rsidR="002E77BE" w:rsidRPr="00CF7698">
        <w:rPr>
          <w:rFonts w:ascii="Sylfaen" w:eastAsia="Sylfaen" w:hAnsi="Sylfaen"/>
          <w:lang w:val="ka-GE"/>
        </w:rPr>
        <w:t>:</w:t>
      </w:r>
    </w:p>
    <w:p w14:paraId="38D6DEBC" w14:textId="77777777" w:rsidR="002E77BE" w:rsidRDefault="002E77BE" w:rsidP="002E7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„</w:t>
      </w:r>
    </w:p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70"/>
        <w:gridCol w:w="4350"/>
        <w:gridCol w:w="3496"/>
      </w:tblGrid>
      <w:tr w:rsidR="002E77BE" w14:paraId="219DDB7F" w14:textId="77777777" w:rsidTr="002E77BE">
        <w:trPr>
          <w:trHeight w:val="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5679" w14:textId="77777777" w:rsidR="002E77BE" w:rsidRDefault="002E77BE" w:rsidP="002E77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 </w:t>
            </w:r>
          </w:p>
          <w:p w14:paraId="0FDD47E3" w14:textId="77777777" w:rsidR="002E77BE" w:rsidRDefault="002E77BE" w:rsidP="002E77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lastRenderedPageBreak/>
              <w:t> </w:t>
            </w:r>
          </w:p>
          <w:p w14:paraId="371B808B" w14:textId="77777777" w:rsidR="002E77BE" w:rsidRDefault="002E77BE" w:rsidP="002E77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21</w:t>
            </w:r>
          </w:p>
          <w:p w14:paraId="351F2D5D" w14:textId="77777777" w:rsidR="002E77BE" w:rsidRDefault="002E77BE" w:rsidP="002E77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 </w:t>
            </w:r>
          </w:p>
          <w:p w14:paraId="081C0C99" w14:textId="77777777" w:rsidR="002E77BE" w:rsidRDefault="002E77BE" w:rsidP="002E77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 </w:t>
            </w:r>
          </w:p>
          <w:p w14:paraId="371C0BD2" w14:textId="77777777" w:rsidR="002E77BE" w:rsidRDefault="002E77BE" w:rsidP="002E77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 </w:t>
            </w:r>
          </w:p>
          <w:p w14:paraId="49FE40A5" w14:textId="77777777" w:rsidR="002E77BE" w:rsidRDefault="002E77BE" w:rsidP="002E77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CD1D" w14:textId="77777777" w:rsidR="002E77BE" w:rsidRDefault="002E77BE" w:rsidP="002E77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lastRenderedPageBreak/>
              <w:t> </w:t>
            </w:r>
          </w:p>
          <w:p w14:paraId="18839CD7" w14:textId="7D3A0111" w:rsidR="002E77BE" w:rsidRDefault="002E77BE" w:rsidP="002E77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კლინიკური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ტრანსფუზიოლოგიის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სერვისის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lastRenderedPageBreak/>
              <w:t>უზრუნველყოფა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</w:p>
          <w:p w14:paraId="0C24ACA4" w14:textId="77777777" w:rsidR="002E77BE" w:rsidRDefault="002E77BE" w:rsidP="002E77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75FFBC75" w14:textId="77777777" w:rsidR="002E77BE" w:rsidRDefault="002E77BE" w:rsidP="002E77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6EEDCD23" w14:textId="77777777" w:rsidR="002E77BE" w:rsidRDefault="002E77BE" w:rsidP="002E77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2A3" w14:textId="77777777" w:rsidR="002E77BE" w:rsidRDefault="002E77BE" w:rsidP="002E77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lastRenderedPageBreak/>
              <w:t xml:space="preserve">ა)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სისხლისა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სისხლის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კომპონენტების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მიწოდება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შესაძლებელია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განხორციელდეს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lastRenderedPageBreak/>
              <w:t>უშუალოდ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ნებართვის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მაძიებლის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/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მფლობელის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მიერ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ან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/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ასეთი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მომსახურების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სხვა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მიმწოდებელთან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ხელშეკრულების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საფუძველზე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; </w:t>
            </w:r>
          </w:p>
          <w:p w14:paraId="3EE328D9" w14:textId="77777777" w:rsidR="002E77BE" w:rsidRDefault="002E77BE" w:rsidP="002E77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ბ)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სისხლი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სისხლის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კომპონენტები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უნდა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ინახებოდეს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ამ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მიზნით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გამოყოფილ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მაცივარში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ვერტიკალურ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მდგომარეობაში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),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რომელიც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უზრუნველყოფს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შენახვის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ოპტიმალურ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ტემპერატურულ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რეჟიმს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(4-6°C).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პლაზმა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უნდა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ინახებოდეს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საყინულე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კამერაში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ან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დაბალ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ტემპერატურულ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(- 20 – -80</w:t>
            </w:r>
            <w:r>
              <w:rPr>
                <w:rFonts w:eastAsia="Times New Roman"/>
                <w:position w:val="5"/>
                <w:sz w:val="20"/>
                <w:szCs w:val="20"/>
                <w:lang w:eastAsia="x-none"/>
              </w:rPr>
              <w:t>​</w:t>
            </w:r>
            <w:r>
              <w:rPr>
                <w:rFonts w:ascii="Sylfaen" w:hAnsi="Sylfaen" w:cs="Sylfaen"/>
                <w:position w:val="5"/>
                <w:sz w:val="20"/>
                <w:szCs w:val="20"/>
                <w:lang w:eastAsia="x-none"/>
              </w:rPr>
              <w:t>0</w:t>
            </w: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 C)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სპეციალურ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საყინულე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მაცივარში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; </w:t>
            </w:r>
          </w:p>
          <w:p w14:paraId="04266B82" w14:textId="77777777" w:rsidR="002E77BE" w:rsidRDefault="002E77BE" w:rsidP="002E77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გ)  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გადაუდებელი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სამედიცინო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დახმარების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(EMERGENCY)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ერთეულის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შემთხვევაში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შესაბამისი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მოთხოვნები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ასევე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განისაზღვრება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დამატებითი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სანებართვო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პირობების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ცხრილის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X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ნაწილით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2BA2DA4F" w14:textId="2440EF6F" w:rsidR="002E77BE" w:rsidRDefault="002E77BE" w:rsidP="00CF76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დ) 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კარდიოქირურგიული</w:t>
            </w:r>
            <w:r w:rsidR="00773101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ერთეულის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შემთხვევაში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შესაბამისი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მოთხოვნები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ასევე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განისაზღვრება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დამატებითი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სანებართვო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პირობების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ცხრილის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r w:rsidR="00773101" w:rsidRPr="00773101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XVIII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ნაწილით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</w:tr>
    </w:tbl>
    <w:p w14:paraId="2D3F3AE3" w14:textId="7A91345E" w:rsidR="002E77BE" w:rsidRDefault="002E77BE" w:rsidP="00CF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right"/>
        <w:rPr>
          <w:rFonts w:ascii="Sylfaen" w:eastAsia="Sylfaen" w:hAnsi="Sylfaen"/>
          <w:lang w:val="ka-GE"/>
        </w:rPr>
      </w:pPr>
      <w:r w:rsidRPr="00CF7698">
        <w:rPr>
          <w:rFonts w:ascii="Sylfaen" w:eastAsia="Sylfaen" w:hAnsi="Sylfaen"/>
          <w:lang w:val="ka-GE"/>
        </w:rPr>
        <w:lastRenderedPageBreak/>
        <w:t xml:space="preserve"> </w:t>
      </w:r>
      <w:r w:rsidR="00773101">
        <w:rPr>
          <w:rFonts w:ascii="Sylfaen" w:eastAsia="Sylfaen" w:hAnsi="Sylfaen"/>
          <w:lang w:val="ka-GE"/>
        </w:rPr>
        <w:t>“;</w:t>
      </w:r>
    </w:p>
    <w:p w14:paraId="0AD84D11" w14:textId="2A6F3A4E" w:rsidR="0068727B" w:rsidRDefault="0068727B" w:rsidP="00687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ა.</w:t>
      </w:r>
      <w:r w:rsidR="000E78E8">
        <w:rPr>
          <w:rFonts w:ascii="Sylfaen" w:eastAsia="Sylfaen" w:hAnsi="Sylfaen"/>
          <w:lang w:val="ka-GE"/>
        </w:rPr>
        <w:t>გ</w:t>
      </w:r>
      <w:r>
        <w:rPr>
          <w:rFonts w:ascii="Sylfaen" w:eastAsia="Sylfaen" w:hAnsi="Sylfaen"/>
          <w:lang w:val="ka-GE"/>
        </w:rPr>
        <w:t>) 23-ე</w:t>
      </w:r>
      <w:r w:rsidR="00790A68">
        <w:rPr>
          <w:rFonts w:ascii="Sylfaen" w:eastAsia="Sylfaen" w:hAnsi="Sylfaen"/>
          <w:lang w:val="ka-GE"/>
        </w:rPr>
        <w:t xml:space="preserve">, 24-ე და 25-ე </w:t>
      </w:r>
      <w:r>
        <w:rPr>
          <w:rFonts w:ascii="Sylfaen" w:eastAsia="Sylfaen" w:hAnsi="Sylfaen"/>
          <w:lang w:val="ka-GE"/>
        </w:rPr>
        <w:t>პუნქტ</w:t>
      </w:r>
      <w:r w:rsidR="00790A68">
        <w:rPr>
          <w:rFonts w:ascii="Sylfaen" w:eastAsia="Sylfaen" w:hAnsi="Sylfaen"/>
          <w:lang w:val="ka-GE"/>
        </w:rPr>
        <w:t>ებ</w:t>
      </w:r>
      <w:r>
        <w:rPr>
          <w:rFonts w:ascii="Sylfaen" w:eastAsia="Sylfaen" w:hAnsi="Sylfaen"/>
          <w:lang w:val="ka-GE"/>
        </w:rPr>
        <w:t>ი ჩამოყალიბდეს შემდეგი რედაქციით</w:t>
      </w:r>
      <w:r w:rsidRPr="00CF7698">
        <w:rPr>
          <w:rFonts w:ascii="Sylfaen" w:eastAsia="Sylfaen" w:hAnsi="Sylfaen"/>
          <w:lang w:val="ka-GE"/>
        </w:rPr>
        <w:t>:</w:t>
      </w:r>
    </w:p>
    <w:p w14:paraId="29C6B90E" w14:textId="77777777" w:rsidR="0068727B" w:rsidRDefault="0068727B" w:rsidP="00687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</w:p>
    <w:tbl>
      <w:tblPr>
        <w:tblW w:w="0" w:type="auto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170"/>
        <w:gridCol w:w="4350"/>
        <w:gridCol w:w="3496"/>
      </w:tblGrid>
      <w:tr w:rsidR="00790A68" w14:paraId="1B72C4C7" w14:textId="77777777" w:rsidTr="00C27019">
        <w:trPr>
          <w:trHeight w:val="30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EF3A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4B32621B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23</w:t>
            </w:r>
          </w:p>
          <w:p w14:paraId="66EA7E12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4CF377B1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3343A482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450AD596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4BB0A479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52A28CA6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40FA9C37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6947B0A3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7E504211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680372BF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lastRenderedPageBreak/>
              <w:t> </w:t>
            </w:r>
          </w:p>
          <w:p w14:paraId="6755EADE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2C8D" w14:textId="66D2218D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lastRenderedPageBreak/>
              <w:t>რენტგენოლოგიური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სერვისის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უზრუნველყოფა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</w:p>
          <w:p w14:paraId="7B59F842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4595F06A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2434F6D7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1EEE51E7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37C8BC72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2AF23DBA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2A36DA05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1556B64E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3A9C8290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214998F1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lastRenderedPageBreak/>
              <w:t> 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2C18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lastRenderedPageBreak/>
              <w:t xml:space="preserve">ა)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არ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მოეთხოვება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ნარკოლოგიური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დერმატოლოგიური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ფსიქიატრიული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ოფთალმოლოგიური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გინეკოლოგიური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საქმიანობების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განმახორციელებელს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; </w:t>
            </w:r>
          </w:p>
          <w:p w14:paraId="201166B1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ბ)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შესაძლებელია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განხორციელდეს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უშუალოდ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ნებართვის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მაძიებლის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/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მფლობელის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მიერ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ან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/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ასეთი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მომსახურების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სხვა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მიმწოდებელთან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იმავე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ფაქტობრივ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მისამართზე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ხელშეკრულების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საფუძველზე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ისე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რომ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იძლეოდეს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სამედიცინო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საქმიანობის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დროული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ოპერატიული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განხორციელების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დასაბუთებას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; </w:t>
            </w:r>
          </w:p>
          <w:p w14:paraId="569D6333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გ)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საბაზისო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(I)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მოვლის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დონის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პერინატალური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სერვისის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lastRenderedPageBreak/>
              <w:t>მიმწოდებელი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სუბიექტის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შემთხვევაში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შესაძლებელია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,  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განხორციელდეს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ასეთი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მომსახურების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სხვა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მიმწოდებელთან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ხელშეკრულების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საფუძველზე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; </w:t>
            </w:r>
          </w:p>
          <w:p w14:paraId="6EF37FA1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დ)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ახალშობილთა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ინტენსიური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მოვლის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(NICU)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სერვისის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მიმწოდებელს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მოეთხოვება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საკუთარი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მობილური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 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რენტგენის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აპარატი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; </w:t>
            </w:r>
          </w:p>
          <w:p w14:paraId="15E5199D" w14:textId="77777777" w:rsidR="00790A68" w:rsidRDefault="00790A68" w:rsidP="00790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ე)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გადაუდებელი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სამედიცინო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დახმარების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(EMERGENCY)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ერთეულის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შემთხვევაში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შესაბამისი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მოთხოვნები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ასევე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განისაზღვრება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დამატებითი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სანებართვო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პირობების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ცხრილის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X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ნაწილით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0E74371B" w14:textId="34D552DB" w:rsidR="00790A68" w:rsidRDefault="00790A68" w:rsidP="00790A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ვ) კარდიოქირურგიული ერთეულის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შემთხვევაში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შესაბამისი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მოთხოვნები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ასევე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განისაზღვრება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დამატებითი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სანებართვო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პირობების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ცხრილის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r w:rsidRPr="00773101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XVIII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ნაწილით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790A68" w14:paraId="537AD1D2" w14:textId="77777777" w:rsidTr="00C27019">
        <w:trPr>
          <w:trHeight w:val="43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3C217" w14:textId="1114483F" w:rsidR="00790A68" w:rsidRDefault="00790A68" w:rsidP="00C2701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lastRenderedPageBreak/>
              <w:t>24</w:t>
            </w:r>
          </w:p>
          <w:p w14:paraId="4E699DE2" w14:textId="77777777" w:rsidR="00790A68" w:rsidRDefault="00790A68" w:rsidP="00C2701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  <w:p w14:paraId="44DAC36A" w14:textId="77777777" w:rsidR="00790A68" w:rsidRDefault="00790A68" w:rsidP="00C2701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  <w:p w14:paraId="17878AF5" w14:textId="77777777" w:rsidR="00790A68" w:rsidRDefault="00790A68" w:rsidP="00C2701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  <w:p w14:paraId="45EA9D7D" w14:textId="77777777" w:rsidR="00790A68" w:rsidRDefault="00790A68" w:rsidP="00C2701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89EFF" w14:textId="77777777" w:rsidR="00790A68" w:rsidRDefault="00790A68" w:rsidP="00C2701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კარდიოგრაფი</w:t>
            </w:r>
            <w:proofErr w:type="spellEnd"/>
          </w:p>
          <w:p w14:paraId="63E88DA0" w14:textId="77777777" w:rsidR="00790A68" w:rsidRDefault="00790A68" w:rsidP="00C2701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</w:pPr>
          </w:p>
          <w:p w14:paraId="6B8E3007" w14:textId="77777777" w:rsidR="00790A68" w:rsidRDefault="00790A68" w:rsidP="00C2701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</w:pPr>
          </w:p>
          <w:p w14:paraId="48D574E1" w14:textId="77777777" w:rsidR="00790A68" w:rsidRDefault="00790A68" w:rsidP="00C2701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</w:pPr>
          </w:p>
          <w:p w14:paraId="3FF1AACA" w14:textId="77777777" w:rsidR="00790A68" w:rsidRDefault="00790A68" w:rsidP="00C2701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D9B92" w14:textId="77777777" w:rsidR="00790A68" w:rsidRDefault="00790A68" w:rsidP="00C2701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ა)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არ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მოეთხოვება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ნარკოლოგიური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დერმატოლოგიური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ფსიქიატრიული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ოფთალმოლოგიური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და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ოტორინოლარინგოლოგიური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საქმიანობებისას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>;</w:t>
            </w:r>
          </w:p>
          <w:p w14:paraId="3531D310" w14:textId="5FF3AC92" w:rsidR="00790A68" w:rsidRDefault="00790A68" w:rsidP="00C27019">
            <w:pPr>
              <w:pStyle w:val="Normal0"/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x-none"/>
              </w:rPr>
              <w:t xml:space="preserve">ბ)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კარდიოქირურგიული ერთეულის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შემთხვევაში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შესაბამისი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მოთხოვნები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ასევე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განისაზღვრება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დამატებითი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სანებართვო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პირობების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ცხრილის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r w:rsidRPr="00773101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XVIII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ნაწილით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x-none"/>
              </w:rPr>
              <w:t> </w:t>
            </w:r>
          </w:p>
        </w:tc>
      </w:tr>
      <w:tr w:rsidR="00790A68" w14:paraId="070F08D2" w14:textId="77777777" w:rsidTr="00C27019">
        <w:trPr>
          <w:trHeight w:val="25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4A4B" w14:textId="1FA5F80C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36BEF364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568C1C7E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25</w:t>
            </w:r>
          </w:p>
          <w:p w14:paraId="582DED75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74FB799E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6E75939D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2FACD98F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15230F9B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7D1A59D0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76F47CB7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1C6177F0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lastRenderedPageBreak/>
              <w:t> 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E49D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lastRenderedPageBreak/>
              <w:t> </w:t>
            </w:r>
          </w:p>
          <w:p w14:paraId="3B493E3E" w14:textId="22303994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ულტრაბგერითი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დიაგნოსტიკის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სერვისის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უზრუნველყოფა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</w:p>
          <w:p w14:paraId="03E596E3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19DA2516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60CD6D52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43E7C2B3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2D2513B0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  <w:p w14:paraId="0271056F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 xml:space="preserve">   </w:t>
            </w:r>
          </w:p>
          <w:p w14:paraId="44EA132B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hAnsi="Sylfaen" w:cs="Sylfaen"/>
                <w:sz w:val="20"/>
                <w:szCs w:val="20"/>
                <w:lang w:eastAsia="x-none"/>
              </w:rPr>
              <w:t> 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3A07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ა)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არ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მოეთხოვება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ნარკოლოგიური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დერმატოლოგიური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ფსიქიატრიული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ოფთალმოლოგიური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ოტორინოლარინგოლოგიური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საქმიანობებისას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;  </w:t>
            </w:r>
          </w:p>
          <w:p w14:paraId="6835147A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ბ)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შესაძლებელია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განხორციელდეს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უშუალოდ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ნებართვის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მაძიებლის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/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მფლობელის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მიერ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ან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/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ასეთი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მომსახურების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სხვა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მიმწოდებელთან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იმავე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ფაქტობრივ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მისამართზე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ხელშეკრულების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საფუძველზე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ისე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რომ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იძლეოდეს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სამედიცინო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საქმიანობის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დროული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ოპერატიული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განხორციელების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დასაბუთებას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; </w:t>
            </w:r>
          </w:p>
          <w:p w14:paraId="4303ECAC" w14:textId="77777777" w:rsid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lastRenderedPageBreak/>
              <w:t xml:space="preserve">გ)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გადაუდებელი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სამედიცინო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დახმარების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(EMERGENCY)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ერთეულის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შემთხვევაში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შესაბამისი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მოთხოვნები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განისაზღვრება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დამატებითი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სანებართვო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პირობების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ცხრილის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X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ნაწილით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;</w:t>
            </w:r>
          </w:p>
          <w:p w14:paraId="575F88C6" w14:textId="289279A8" w:rsidR="00790A68" w:rsidRPr="00790A68" w:rsidRDefault="00790A68" w:rsidP="00C270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დ) კარდიოქირურგიული ერთეულის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შემთხვევაში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შესაბამისი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მოთხოვნები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ასევე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განისაზღვრება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დამატებითი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სანებართვო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პირობების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ცხრილის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r w:rsidRPr="00773101"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XVIII</w:t>
            </w:r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0"/>
                <w:szCs w:val="20"/>
                <w:lang w:eastAsia="x-none"/>
              </w:rPr>
              <w:t>ნაწილით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.</w:t>
            </w:r>
          </w:p>
        </w:tc>
      </w:tr>
    </w:tbl>
    <w:p w14:paraId="12B6D364" w14:textId="089B67F1" w:rsidR="0068727B" w:rsidRDefault="0068727B" w:rsidP="00790A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</w:p>
    <w:p w14:paraId="479602D5" w14:textId="77777777" w:rsidR="000E78E8" w:rsidRDefault="000E78E8" w:rsidP="000E7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right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“;</w:t>
      </w:r>
    </w:p>
    <w:p w14:paraId="647701A9" w14:textId="77777777" w:rsidR="000E78E8" w:rsidRPr="00790A68" w:rsidRDefault="000E78E8" w:rsidP="000E7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</w:p>
    <w:p w14:paraId="7C6B397C" w14:textId="53B37727" w:rsidR="002E77BE" w:rsidRPr="008C054E" w:rsidRDefault="00CF7698" w:rsidP="002E77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ბ</w:t>
      </w:r>
      <w:r w:rsidR="002E77BE">
        <w:rPr>
          <w:rFonts w:ascii="Sylfaen" w:eastAsia="Sylfaen" w:hAnsi="Sylfaen"/>
          <w:lang w:val="ka-GE"/>
        </w:rPr>
        <w:t xml:space="preserve">) </w:t>
      </w:r>
      <w:r w:rsidR="00773101">
        <w:rPr>
          <w:rFonts w:ascii="Sylfaen" w:eastAsia="Times New Roman" w:hAnsi="Sylfaen"/>
          <w:sz w:val="24"/>
          <w:szCs w:val="24"/>
          <w:lang w:val="ka-GE" w:eastAsia="x-none"/>
        </w:rPr>
        <w:t xml:space="preserve">დამატებით სანებართვო პირობებს </w:t>
      </w:r>
      <w:r w:rsidR="002E77BE" w:rsidRPr="008C054E">
        <w:rPr>
          <w:rFonts w:ascii="Sylfaen" w:eastAsia="Sylfaen" w:hAnsi="Sylfaen"/>
          <w:lang w:val="ka-GE"/>
        </w:rPr>
        <w:t>დაემატოს XVI</w:t>
      </w:r>
      <w:r w:rsidR="00773101" w:rsidRPr="008C054E">
        <w:rPr>
          <w:rFonts w:ascii="Sylfaen" w:eastAsia="Sylfaen" w:hAnsi="Sylfaen"/>
          <w:lang w:val="ka-GE"/>
        </w:rPr>
        <w:t>II</w:t>
      </w:r>
      <w:r w:rsidR="002E77BE" w:rsidRPr="008C054E">
        <w:rPr>
          <w:rFonts w:ascii="Sylfaen" w:eastAsia="Sylfaen" w:hAnsi="Sylfaen"/>
          <w:lang w:val="ka-GE"/>
        </w:rPr>
        <w:t xml:space="preserve"> (</w:t>
      </w:r>
      <w:r w:rsidR="00773101">
        <w:rPr>
          <w:rFonts w:ascii="Sylfaen" w:eastAsia="Sylfaen" w:hAnsi="Sylfaen"/>
          <w:lang w:val="ka-GE"/>
        </w:rPr>
        <w:t>კარდიოქირურგიული</w:t>
      </w:r>
      <w:r w:rsidR="002E77BE" w:rsidRPr="008C054E">
        <w:rPr>
          <w:rFonts w:ascii="Sylfaen" w:eastAsia="Sylfaen" w:hAnsi="Sylfaen"/>
          <w:lang w:val="ka-GE"/>
        </w:rPr>
        <w:t xml:space="preserve"> მომსახურების შემთხვევაში, </w:t>
      </w:r>
      <w:r w:rsidR="00773101" w:rsidRPr="00773101">
        <w:rPr>
          <w:rFonts w:ascii="Sylfaen" w:eastAsia="Sylfaen" w:hAnsi="Sylfaen"/>
          <w:lang w:val="ka-GE"/>
        </w:rPr>
        <w:t>სტაციონარმა დამატებით უნდა უზრუნველყოს</w:t>
      </w:r>
      <w:r w:rsidR="002E77BE" w:rsidRPr="008C054E">
        <w:rPr>
          <w:rFonts w:ascii="Sylfaen" w:eastAsia="Sylfaen" w:hAnsi="Sylfaen"/>
          <w:lang w:val="ka-GE"/>
        </w:rPr>
        <w:t>) ნაწილი შემდეგი რედაქციით:</w:t>
      </w:r>
    </w:p>
    <w:p w14:paraId="6BFF0AC4" w14:textId="2F92FCAD" w:rsidR="001A6004" w:rsidRPr="006677CA" w:rsidRDefault="00773101" w:rsidP="00773101">
      <w:pPr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>„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709"/>
        <w:gridCol w:w="57"/>
        <w:gridCol w:w="5130"/>
        <w:gridCol w:w="3899"/>
        <w:gridCol w:w="94"/>
      </w:tblGrid>
      <w:tr w:rsidR="00773101" w:rsidRPr="00053EDF" w14:paraId="1C05C741" w14:textId="77777777" w:rsidTr="00C27019">
        <w:tc>
          <w:tcPr>
            <w:tcW w:w="709" w:type="dxa"/>
          </w:tcPr>
          <w:p w14:paraId="324CFF75" w14:textId="705BFD86" w:rsidR="00773101" w:rsidRPr="00053EDF" w:rsidRDefault="00773101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73101">
              <w:rPr>
                <w:rFonts w:ascii="Sylfaen" w:hAnsi="Sylfaen"/>
                <w:sz w:val="20"/>
                <w:szCs w:val="20"/>
                <w:lang w:val="ka-GE"/>
              </w:rPr>
              <w:t>XVIII</w:t>
            </w:r>
          </w:p>
        </w:tc>
        <w:tc>
          <w:tcPr>
            <w:tcW w:w="9180" w:type="dxa"/>
            <w:gridSpan w:val="4"/>
          </w:tcPr>
          <w:p w14:paraId="0FC88E3F" w14:textId="2E791082" w:rsidR="00773101" w:rsidRPr="00053EDF" w:rsidRDefault="00773101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73101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კარდიოქირურგიული მომსახურების შემთხვევაში, სტაციონარმა დამატებით უნდა უზრუნველყოს</w:t>
            </w:r>
          </w:p>
        </w:tc>
      </w:tr>
      <w:tr w:rsidR="00142F67" w:rsidRPr="00053EDF" w14:paraId="7070BD02" w14:textId="77777777" w:rsidTr="00166972">
        <w:tc>
          <w:tcPr>
            <w:tcW w:w="709" w:type="dxa"/>
          </w:tcPr>
          <w:p w14:paraId="24B9BD37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5187" w:type="dxa"/>
            <w:gridSpan w:val="2"/>
          </w:tcPr>
          <w:p w14:paraId="049CAE17" w14:textId="4A5BB0E5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უნდა არსებობდეს ამბულატორიული ერთეული, რომლის ფარგლებშიც ხორციელდება:  </w:t>
            </w:r>
          </w:p>
        </w:tc>
        <w:tc>
          <w:tcPr>
            <w:tcW w:w="3993" w:type="dxa"/>
            <w:gridSpan w:val="2"/>
          </w:tcPr>
          <w:p w14:paraId="09CF6A4C" w14:textId="752CE397" w:rsidR="00142F67" w:rsidRPr="00053EDF" w:rsidRDefault="00142F67" w:rsidP="00166972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ამბულატორიული ერთეული უნდა განთავსდეს პაციენტებისათვის   ხელმისაწვდომ ადგილას (მ.შ. განთავსებულ იქნეს პირველ სართულზე ან დაწესებულების შესასვლელთან ახლოს ან შესაძლებელი იყოს მასში ლიფტით </w:t>
            </w:r>
            <w:r w:rsidRPr="00B92CD4">
              <w:rPr>
                <w:rFonts w:ascii="Sylfaen" w:hAnsi="Sylfaen"/>
                <w:sz w:val="20"/>
                <w:szCs w:val="20"/>
                <w:lang w:val="ka-GE"/>
              </w:rPr>
              <w:t xml:space="preserve">შეუფერხებელი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მოხვედრა);  </w:t>
            </w:r>
          </w:p>
          <w:p w14:paraId="752D9317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მრავალპროფილიანი სტაციონარული დაწესებულების შემთხვევაში შესაძლებელია, ამბულატორიული ერთეული მომსახურებას უწევდეს სხვა ერთეულებსაც.</w:t>
            </w:r>
          </w:p>
        </w:tc>
      </w:tr>
      <w:tr w:rsidR="00142F67" w:rsidRPr="00053EDF" w14:paraId="4CDCF84D" w14:textId="77777777" w:rsidTr="00166972">
        <w:tc>
          <w:tcPr>
            <w:tcW w:w="709" w:type="dxa"/>
          </w:tcPr>
          <w:p w14:paraId="300FE60C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1.1</w:t>
            </w:r>
          </w:p>
        </w:tc>
        <w:tc>
          <w:tcPr>
            <w:tcW w:w="5187" w:type="dxa"/>
            <w:gridSpan w:val="2"/>
          </w:tcPr>
          <w:p w14:paraId="6CF9189F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რენტგენოლოგიური გამოკვლევები</w:t>
            </w:r>
          </w:p>
        </w:tc>
        <w:tc>
          <w:tcPr>
            <w:tcW w:w="3993" w:type="dxa"/>
            <w:gridSpan w:val="2"/>
          </w:tcPr>
          <w:p w14:paraId="2B3289CB" w14:textId="4B454B3C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ადგილზე, დაწესებულების ფარგლებში</w:t>
            </w:r>
          </w:p>
        </w:tc>
      </w:tr>
      <w:tr w:rsidR="00142F67" w:rsidRPr="00053EDF" w14:paraId="2C7F0720" w14:textId="77777777" w:rsidTr="00166972">
        <w:tc>
          <w:tcPr>
            <w:tcW w:w="709" w:type="dxa"/>
          </w:tcPr>
          <w:p w14:paraId="542E8DB8" w14:textId="380518A6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1.2</w:t>
            </w:r>
          </w:p>
        </w:tc>
        <w:tc>
          <w:tcPr>
            <w:tcW w:w="5187" w:type="dxa"/>
            <w:gridSpan w:val="2"/>
          </w:tcPr>
          <w:p w14:paraId="18FFAD54" w14:textId="3C641BE2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ელექტროკარდიოგრაფიული  გამოკვლევები</w:t>
            </w:r>
          </w:p>
        </w:tc>
        <w:tc>
          <w:tcPr>
            <w:tcW w:w="3993" w:type="dxa"/>
            <w:gridSpan w:val="2"/>
          </w:tcPr>
          <w:p w14:paraId="23A92F0F" w14:textId="6970E716" w:rsidR="00142F67" w:rsidRPr="00053EDF" w:rsidRDefault="00142F67" w:rsidP="00D114D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ადგილზე, ამბულატორიული ერთეულის ფარგლებში</w:t>
            </w:r>
          </w:p>
        </w:tc>
      </w:tr>
      <w:tr w:rsidR="00142F67" w:rsidRPr="00053EDF" w14:paraId="6597F617" w14:textId="77777777" w:rsidTr="00166972">
        <w:tc>
          <w:tcPr>
            <w:tcW w:w="709" w:type="dxa"/>
          </w:tcPr>
          <w:p w14:paraId="204124B4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1.3</w:t>
            </w:r>
          </w:p>
        </w:tc>
        <w:tc>
          <w:tcPr>
            <w:tcW w:w="5187" w:type="dxa"/>
            <w:gridSpan w:val="2"/>
          </w:tcPr>
          <w:p w14:paraId="7E29CB34" w14:textId="678E73D5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ექოკარდიოგრაფიული  გამოკვლევები </w:t>
            </w:r>
          </w:p>
        </w:tc>
        <w:tc>
          <w:tcPr>
            <w:tcW w:w="3993" w:type="dxa"/>
            <w:gridSpan w:val="2"/>
          </w:tcPr>
          <w:p w14:paraId="1A3E4F2C" w14:textId="2D800269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ტრანსთორაკალური, სტრესექოკარდიოგრაფია; </w:t>
            </w:r>
          </w:p>
          <w:p w14:paraId="2465847A" w14:textId="79E7D7FE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ადგილზე, ამბულატორიული ერთეულის ფარგლებში. </w:t>
            </w:r>
          </w:p>
        </w:tc>
      </w:tr>
      <w:tr w:rsidR="00142F67" w:rsidRPr="00053EDF" w14:paraId="5DFA4E2A" w14:textId="77777777" w:rsidTr="00166972">
        <w:tc>
          <w:tcPr>
            <w:tcW w:w="709" w:type="dxa"/>
          </w:tcPr>
          <w:p w14:paraId="72859DFD" w14:textId="273CDCFF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1.4</w:t>
            </w:r>
          </w:p>
        </w:tc>
        <w:tc>
          <w:tcPr>
            <w:tcW w:w="5187" w:type="dxa"/>
            <w:gridSpan w:val="2"/>
          </w:tcPr>
          <w:p w14:paraId="0B0AD72B" w14:textId="6D3E9FAB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გულ-ფილტვის რეანიმაციის მობილური ტუმბო  (</w:t>
            </w:r>
            <w:r w:rsidRPr="00053EDF">
              <w:rPr>
                <w:rFonts w:ascii="Sylfaen" w:hAnsi="Sylfaen"/>
                <w:sz w:val="20"/>
                <w:szCs w:val="20"/>
              </w:rPr>
              <w:t>CPR CARD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3993" w:type="dxa"/>
            <w:gridSpan w:val="2"/>
          </w:tcPr>
          <w:p w14:paraId="39ED4199" w14:textId="2B5E15A1" w:rsidR="00142F67" w:rsidRPr="00053EDF" w:rsidRDefault="00142F67" w:rsidP="00D114D6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განახლებადი მუდმივ რეჟიმში</w:t>
            </w:r>
          </w:p>
        </w:tc>
      </w:tr>
      <w:tr w:rsidR="00142F67" w:rsidRPr="00053EDF" w14:paraId="0954B902" w14:textId="77777777" w:rsidTr="00166972">
        <w:tc>
          <w:tcPr>
            <w:tcW w:w="709" w:type="dxa"/>
          </w:tcPr>
          <w:p w14:paraId="11C8ABEC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187" w:type="dxa"/>
            <w:gridSpan w:val="2"/>
          </w:tcPr>
          <w:p w14:paraId="5A782EDC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კარდიოქირურგიული ერთეული, რომელიც აკმაყოფილებს შემდეგ მოთხოვნებს:</w:t>
            </w:r>
          </w:p>
        </w:tc>
        <w:tc>
          <w:tcPr>
            <w:tcW w:w="3993" w:type="dxa"/>
            <w:gridSpan w:val="2"/>
          </w:tcPr>
          <w:p w14:paraId="4FAA9B9E" w14:textId="7A936365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კარდიოქირურგიული ერთეულის ფარგლებში უნდა ხორციელდებოდეს პაციენტების ოპერაციამდე და </w:t>
            </w:r>
            <w:r w:rsidR="003B4E27" w:rsidRPr="00053EDF">
              <w:rPr>
                <w:rFonts w:ascii="Sylfaen" w:hAnsi="Sylfaen"/>
                <w:sz w:val="20"/>
                <w:szCs w:val="20"/>
                <w:lang w:val="ka-GE"/>
              </w:rPr>
              <w:t>ოპერაციის შემდგომი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სტაციონარული მომსახურება</w:t>
            </w:r>
          </w:p>
          <w:p w14:paraId="5F20D33D" w14:textId="45FBC03A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3592A" w:rsidRPr="00053EDF" w14:paraId="0CA428AA" w14:textId="77777777" w:rsidTr="00166972">
        <w:tc>
          <w:tcPr>
            <w:tcW w:w="709" w:type="dxa"/>
          </w:tcPr>
          <w:p w14:paraId="6E832A5D" w14:textId="10B8AD72" w:rsidR="00A3592A" w:rsidRPr="00053EDF" w:rsidRDefault="00A3592A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2.1</w:t>
            </w:r>
          </w:p>
        </w:tc>
        <w:tc>
          <w:tcPr>
            <w:tcW w:w="5187" w:type="dxa"/>
            <w:gridSpan w:val="2"/>
          </w:tcPr>
          <w:p w14:paraId="38FD1C8F" w14:textId="1161C2CC" w:rsidR="00A3592A" w:rsidRPr="00053EDF" w:rsidRDefault="00E733DC" w:rsidP="0003085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კარდიოქირურგიული სერვისის ფ</w:t>
            </w:r>
            <w:r w:rsidR="00CE3B22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რგლებში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3592A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სივრცეები ბავშვებისა და მოზრდილებისათვის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არის იზოლირებული</w:t>
            </w:r>
          </w:p>
        </w:tc>
        <w:tc>
          <w:tcPr>
            <w:tcW w:w="3993" w:type="dxa"/>
            <w:gridSpan w:val="2"/>
          </w:tcPr>
          <w:p w14:paraId="613D6DA4" w14:textId="7DBC33AA" w:rsidR="00A3592A" w:rsidRPr="00053EDF" w:rsidRDefault="00A3592A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აუცილებელ მოთხოვნას წარმოადგენს შესაბამისი სანებართვო დანართის მაძიებელთათვის, ხოლო იმ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დაწესებულებებისთვის, რომლებიც უკვე ფლობენ შესაბამის დანართს (ქირურგი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>ული პროფილი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აუცილებელ მოთხოვნას წარმოადგენს 2022 წლის 1 იანვრიდან.</w:t>
            </w:r>
          </w:p>
        </w:tc>
      </w:tr>
      <w:tr w:rsidR="00142F67" w:rsidRPr="00053EDF" w14:paraId="5692A338" w14:textId="77777777" w:rsidTr="00166972">
        <w:tc>
          <w:tcPr>
            <w:tcW w:w="709" w:type="dxa"/>
          </w:tcPr>
          <w:p w14:paraId="124A4025" w14:textId="3DB9E56C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2.</w:t>
            </w:r>
            <w:r w:rsidR="00A3592A" w:rsidRPr="00053EDF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187" w:type="dxa"/>
            <w:gridSpan w:val="2"/>
          </w:tcPr>
          <w:p w14:paraId="458B8AAE" w14:textId="7E4158F8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კარდიოქირურგიული პალატები</w:t>
            </w:r>
          </w:p>
        </w:tc>
        <w:tc>
          <w:tcPr>
            <w:tcW w:w="3993" w:type="dxa"/>
            <w:gridSpan w:val="2"/>
          </w:tcPr>
          <w:p w14:paraId="5E52D95D" w14:textId="77777777" w:rsidR="00DD341E" w:rsidRPr="00053EDF" w:rsidRDefault="00DD341E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>არანაკლებ 8 კარდიოქირურგიული საწოლით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15541ABE" w14:textId="3A4AA2BD" w:rsidR="00142F67" w:rsidRPr="00053EDF" w:rsidRDefault="00DD341E" w:rsidP="00DD341E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ბავშვებისა და მოზრდილების მომსახურების შემთხვევაში, ასევე, </w:t>
            </w:r>
            <w:r w:rsidR="00EA02B3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სულ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 საწოლი.</w:t>
            </w:r>
          </w:p>
        </w:tc>
      </w:tr>
      <w:tr w:rsidR="00142F67" w:rsidRPr="00053EDF" w14:paraId="51CE3684" w14:textId="77777777" w:rsidTr="00166972">
        <w:tc>
          <w:tcPr>
            <w:tcW w:w="709" w:type="dxa"/>
          </w:tcPr>
          <w:p w14:paraId="528C7E06" w14:textId="2B69AF2F" w:rsidR="00142F67" w:rsidRPr="00053EDF" w:rsidRDefault="00142F67" w:rsidP="00A3592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2.</w:t>
            </w:r>
            <w:r w:rsidR="00A3592A" w:rsidRPr="00053EDF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187" w:type="dxa"/>
            <w:gridSpan w:val="2"/>
          </w:tcPr>
          <w:p w14:paraId="72CB8E7C" w14:textId="0AEAFC8D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კარდიოქირურგიული პალატის თითოეული საწოლი უზრუნველყოფილი უნდა იყოს: </w:t>
            </w:r>
          </w:p>
        </w:tc>
        <w:tc>
          <w:tcPr>
            <w:tcW w:w="3993" w:type="dxa"/>
            <w:gridSpan w:val="2"/>
          </w:tcPr>
          <w:p w14:paraId="7D623584" w14:textId="575D6B82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გათვალისწინებული უნდა იქნეს საწოლის გადაადგილების შესაძლებლობა.</w:t>
            </w:r>
          </w:p>
          <w:p w14:paraId="3BAC087B" w14:textId="77777777" w:rsidR="00142F67" w:rsidRPr="00053EDF" w:rsidRDefault="00142F67" w:rsidP="00166972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</w:p>
        </w:tc>
      </w:tr>
      <w:tr w:rsidR="00142F67" w:rsidRPr="00053EDF" w14:paraId="00224FDE" w14:textId="77777777" w:rsidTr="00166972">
        <w:tc>
          <w:tcPr>
            <w:tcW w:w="709" w:type="dxa"/>
          </w:tcPr>
          <w:p w14:paraId="0EB7A325" w14:textId="373F0CE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87" w:type="dxa"/>
            <w:gridSpan w:val="2"/>
          </w:tcPr>
          <w:p w14:paraId="35FA8A26" w14:textId="03590F68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სრული არა</w:t>
            </w:r>
            <w:r w:rsidR="003B4E27" w:rsidRPr="00053EDF">
              <w:rPr>
                <w:rFonts w:ascii="Sylfaen" w:hAnsi="Sylfaen"/>
                <w:sz w:val="20"/>
                <w:szCs w:val="20"/>
                <w:lang w:val="ka-GE"/>
              </w:rPr>
              <w:t>ინვაზიური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უწყვეტი  ფიზიკალური მონიტორინგის საშუალებებით: ეკგ, </w:t>
            </w:r>
            <w:r w:rsidR="003B4E27" w:rsidRPr="00053EDF">
              <w:rPr>
                <w:rFonts w:ascii="Sylfaen" w:hAnsi="Sylfaen"/>
                <w:sz w:val="20"/>
                <w:szCs w:val="20"/>
                <w:lang w:val="ka-GE"/>
              </w:rPr>
              <w:t>არა ინვაზიური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წნევა - NIBP, პულს</w:t>
            </w:r>
            <w:r w:rsidR="003B4E27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ოქსიმეტრია, ტემპერატურა</w:t>
            </w:r>
          </w:p>
        </w:tc>
        <w:tc>
          <w:tcPr>
            <w:tcW w:w="3993" w:type="dxa"/>
            <w:gridSpan w:val="2"/>
          </w:tcPr>
          <w:p w14:paraId="6792A71F" w14:textId="62E2ED6C" w:rsidR="00142F67" w:rsidRPr="00053EDF" w:rsidRDefault="00EE313A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E313A">
              <w:rPr>
                <w:rFonts w:ascii="Sylfaen" w:hAnsi="Sylfaen"/>
                <w:sz w:val="20"/>
                <w:szCs w:val="20"/>
                <w:lang w:val="ka-GE"/>
              </w:rPr>
              <w:t>პედიატრიული პაციენტების მომსახურების შემთხვევაში ფიზიკალური მონიტორინგის საშუალებებს უნდა გააჩნდეთ ასაკის შესაბამისი მახასიათებლები</w:t>
            </w:r>
          </w:p>
        </w:tc>
      </w:tr>
      <w:tr w:rsidR="00142F67" w:rsidRPr="00053EDF" w14:paraId="36D97E6B" w14:textId="77777777" w:rsidTr="00166972">
        <w:tc>
          <w:tcPr>
            <w:tcW w:w="709" w:type="dxa"/>
          </w:tcPr>
          <w:p w14:paraId="727D3444" w14:textId="08DEDB6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87" w:type="dxa"/>
            <w:gridSpan w:val="2"/>
          </w:tcPr>
          <w:p w14:paraId="484AF715" w14:textId="01AE2526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უსაფრთხო აირთა ქსელით - ჟანგბადი</w:t>
            </w:r>
          </w:p>
        </w:tc>
        <w:tc>
          <w:tcPr>
            <w:tcW w:w="3993" w:type="dxa"/>
            <w:gridSpan w:val="2"/>
          </w:tcPr>
          <w:p w14:paraId="7EF5CD7F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3C0E8206" w14:textId="77777777" w:rsidTr="00166972">
        <w:tc>
          <w:tcPr>
            <w:tcW w:w="709" w:type="dxa"/>
          </w:tcPr>
          <w:p w14:paraId="58426532" w14:textId="6893BDF4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87" w:type="dxa"/>
            <w:gridSpan w:val="2"/>
          </w:tcPr>
          <w:p w14:paraId="063113B9" w14:textId="1CFE417A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 დენის წყაროს მიმღებით</w:t>
            </w:r>
          </w:p>
        </w:tc>
        <w:tc>
          <w:tcPr>
            <w:tcW w:w="3993" w:type="dxa"/>
            <w:gridSpan w:val="2"/>
          </w:tcPr>
          <w:p w14:paraId="23CE4A8B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14309B78" w14:textId="77777777" w:rsidTr="00166972">
        <w:tc>
          <w:tcPr>
            <w:tcW w:w="709" w:type="dxa"/>
          </w:tcPr>
          <w:p w14:paraId="6F0E4C01" w14:textId="77777777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187" w:type="dxa"/>
            <w:gridSpan w:val="2"/>
          </w:tcPr>
          <w:p w14:paraId="1286AB57" w14:textId="4DAD1CB5" w:rsidR="00142F67" w:rsidRPr="00053EDF" w:rsidRDefault="00142F67" w:rsidP="00EE313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</w:t>
            </w:r>
            <w:r w:rsidR="001F6AA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F6AA2" w:rsidRPr="001F6AA2">
              <w:rPr>
                <w:rFonts w:ascii="Sylfaen" w:hAnsi="Sylfaen"/>
                <w:sz w:val="20"/>
                <w:szCs w:val="20"/>
                <w:lang w:val="ka-GE"/>
              </w:rPr>
              <w:t>სულ მცირე ცალკე იზოლირებული სივრცე (სარეანიმაციო დარბაზი) კარდიოლოგიური პროფილის პაციენტებისათვის</w:t>
            </w:r>
          </w:p>
        </w:tc>
        <w:tc>
          <w:tcPr>
            <w:tcW w:w="3993" w:type="dxa"/>
            <w:gridSpan w:val="2"/>
          </w:tcPr>
          <w:p w14:paraId="1BC4288F" w14:textId="147C5410" w:rsidR="00030850" w:rsidRPr="00053EDF" w:rsidRDefault="00030850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იზოლირებული სივრცეები ბავშვებისა და მოზრდილებისათვის - აუცილებელ მოთხოვნას წარმოადგენს შესაბამისი სანებართვო დანართის მაძიებელთათვის, ხოლო იმ დაწესებულებებისთვის, რომლებიც უკვე ფლობენ შესაბამის დანართს (ქირურგიული პროფილი)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აუცილებელ მოთხოვნას წარმოადგენს 2022 წლის 1 იანვრიდან.</w:t>
            </w:r>
          </w:p>
          <w:p w14:paraId="5536037C" w14:textId="35387EBA" w:rsidR="00142F67" w:rsidRPr="00053EDF" w:rsidRDefault="00142F67" w:rsidP="0016697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6C87B0E5" w14:textId="77777777" w:rsidTr="00166972">
        <w:tc>
          <w:tcPr>
            <w:tcW w:w="709" w:type="dxa"/>
          </w:tcPr>
          <w:p w14:paraId="6695856F" w14:textId="4F54B09E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187" w:type="dxa"/>
            <w:gridSpan w:val="2"/>
          </w:tcPr>
          <w:p w14:paraId="112CCFB7" w14:textId="77777777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დაწესებულებაში არის საოპერაციო ბლოკი, რომელიც აკმაყოფილებს შემდეგ მოთხოვნებს:</w:t>
            </w:r>
          </w:p>
        </w:tc>
        <w:tc>
          <w:tcPr>
            <w:tcW w:w="3993" w:type="dxa"/>
            <w:gridSpan w:val="2"/>
          </w:tcPr>
          <w:p w14:paraId="7F296888" w14:textId="161D08C2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გეგმიური, სასწრაფო და გადაუდებელი კარდიოქირურგიული ოპერაციებისათვის</w:t>
            </w:r>
          </w:p>
          <w:p w14:paraId="729C2D6D" w14:textId="666D4CE1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5F2402A2" w14:textId="77777777" w:rsidTr="00166972">
        <w:tc>
          <w:tcPr>
            <w:tcW w:w="709" w:type="dxa"/>
          </w:tcPr>
          <w:p w14:paraId="64B312FC" w14:textId="0385FC30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4.1</w:t>
            </w:r>
          </w:p>
        </w:tc>
        <w:tc>
          <w:tcPr>
            <w:tcW w:w="5187" w:type="dxa"/>
            <w:gridSpan w:val="2"/>
          </w:tcPr>
          <w:p w14:paraId="44EC28BC" w14:textId="3FF41E33" w:rsidR="00142F67" w:rsidRPr="00053EDF" w:rsidRDefault="00C122A3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იზოლირებული 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სივრცე, სადაც განთავსებულია საოპერაციო დარბაზები, კორიდორი, </w:t>
            </w:r>
            <w:r w:rsidR="003B4E27" w:rsidRPr="00053EDF">
              <w:rPr>
                <w:rFonts w:ascii="Sylfaen" w:hAnsi="Sylfaen"/>
                <w:sz w:val="20"/>
                <w:szCs w:val="20"/>
                <w:lang w:val="ka-GE"/>
              </w:rPr>
              <w:t>წინასაოპერაციო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>, პერფუზიის ოთახი და სამარაგო</w:t>
            </w:r>
          </w:p>
        </w:tc>
        <w:tc>
          <w:tcPr>
            <w:tcW w:w="3993" w:type="dxa"/>
            <w:gridSpan w:val="2"/>
          </w:tcPr>
          <w:p w14:paraId="6A659B93" w14:textId="4D96CCE4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ერთიანი სივრცე, რომელიც სულ მცირე, 1 კარით გამოყოფილია დაწესებულების სხვა სივრცეებისაგან;</w:t>
            </w:r>
          </w:p>
          <w:p w14:paraId="32C80DB8" w14:textId="6ACC46AB" w:rsidR="00142F67" w:rsidRPr="00053EDF" w:rsidRDefault="00142F67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="003B4E27" w:rsidRPr="00053EDF">
              <w:rPr>
                <w:rFonts w:ascii="Sylfaen" w:hAnsi="Sylfaen"/>
                <w:sz w:val="20"/>
                <w:szCs w:val="20"/>
                <w:lang w:val="ka-GE"/>
              </w:rPr>
              <w:t>წინასაოპერაციოში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იყოს სულ მცირე ერთი ხელსაბანი;</w:t>
            </w:r>
          </w:p>
          <w:p w14:paraId="32E3904F" w14:textId="16826875" w:rsidR="00142F67" w:rsidRPr="00053EDF" w:rsidRDefault="00142F67" w:rsidP="00C758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გ) ერთიანი </w:t>
            </w:r>
            <w:r w:rsidR="003B4E27" w:rsidRPr="00053EDF">
              <w:rPr>
                <w:rFonts w:ascii="Sylfaen" w:hAnsi="Sylfaen"/>
                <w:sz w:val="20"/>
                <w:szCs w:val="20"/>
                <w:lang w:val="ka-GE"/>
              </w:rPr>
              <w:t>წინასაოპერაციოსას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არსებობისას - ერთი ხელსაბანი</w:t>
            </w:r>
            <w:r w:rsidR="003D2B49" w:rsidRPr="00053ED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142F67" w:rsidRPr="00053EDF" w14:paraId="2CB7E7BA" w14:textId="77777777" w:rsidTr="00166972">
        <w:trPr>
          <w:gridAfter w:val="1"/>
          <w:wAfter w:w="94" w:type="dxa"/>
        </w:trPr>
        <w:tc>
          <w:tcPr>
            <w:tcW w:w="766" w:type="dxa"/>
            <w:gridSpan w:val="2"/>
          </w:tcPr>
          <w:p w14:paraId="42FDFDE4" w14:textId="3FC32010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4.2</w:t>
            </w:r>
          </w:p>
        </w:tc>
        <w:tc>
          <w:tcPr>
            <w:tcW w:w="5130" w:type="dxa"/>
          </w:tcPr>
          <w:p w14:paraId="2501F4DD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არის სულ მცირე ორი საოპერაციო დარბაზი</w:t>
            </w:r>
          </w:p>
        </w:tc>
        <w:tc>
          <w:tcPr>
            <w:tcW w:w="3899" w:type="dxa"/>
          </w:tcPr>
          <w:p w14:paraId="44B24F25" w14:textId="42DE2115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იმ შემთხვევაში, თუ კლინიკაში ტარდება ენდოვასკულური ინვაზიები: სტენტ-სარქველის ჩადგმა</w:t>
            </w:r>
            <w:r w:rsidRPr="00053ED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B4E27" w:rsidRPr="00053EDF">
              <w:rPr>
                <w:rFonts w:ascii="Sylfaen" w:hAnsi="Sylfaen"/>
                <w:sz w:val="20"/>
                <w:szCs w:val="20"/>
              </w:rPr>
              <w:t>(</w:t>
            </w:r>
            <w:r w:rsidR="003B4E27">
              <w:rPr>
                <w:rFonts w:ascii="Sylfaen" w:hAnsi="Sylfaen"/>
                <w:sz w:val="20"/>
                <w:szCs w:val="20"/>
              </w:rPr>
              <w:t>TAV</w:t>
            </w:r>
            <w:r w:rsidR="003B4E27" w:rsidRPr="00053EDF">
              <w:rPr>
                <w:rFonts w:ascii="Sylfaen" w:hAnsi="Sylfaen"/>
                <w:sz w:val="20"/>
                <w:szCs w:val="20"/>
                <w:lang w:val="ka-GE"/>
              </w:rPr>
              <w:t>-ი</w:t>
            </w:r>
            <w:r w:rsidR="003B4E27" w:rsidRPr="00053EDF">
              <w:rPr>
                <w:rFonts w:ascii="Sylfaen" w:hAnsi="Sylfaen"/>
                <w:sz w:val="20"/>
                <w:szCs w:val="20"/>
              </w:rPr>
              <w:t>)</w:t>
            </w:r>
            <w:r w:rsidR="003B4E27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ენდოსტენტირება, მიტრალური სარქვლის კლიპირება და სხვა, უნდა დაცული იყოს ერთ-ერთი შემდეგი პირობა:</w:t>
            </w:r>
          </w:p>
          <w:p w14:paraId="571B7E60" w14:textId="7D675D88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ორი საოპერაციოდან ერთი უნდა იყოს ე.წ. „ჰიბრიდული“ (აღნიშნული საოპერაციო ერთდროულად მოიცავს ქირურგიას და ვიზუალიზაციის სისტემას; </w:t>
            </w:r>
          </w:p>
          <w:p w14:paraId="54CC1CA3" w14:textId="55C8C1CF" w:rsidR="00142F67" w:rsidRPr="00053EDF" w:rsidRDefault="00142F67" w:rsidP="006A5C3C">
            <w:pPr>
              <w:pStyle w:val="CommentText"/>
              <w:rPr>
                <w:rFonts w:ascii="Sylfaen" w:hAnsi="Sylfaen"/>
                <w:lang w:val="ka-GE"/>
              </w:rPr>
            </w:pPr>
            <w:r w:rsidRPr="00053EDF">
              <w:rPr>
                <w:rFonts w:ascii="Sylfaen" w:hAnsi="Sylfaen"/>
                <w:lang w:val="ka-GE"/>
              </w:rPr>
              <w:lastRenderedPageBreak/>
              <w:t xml:space="preserve">ბ) აღნიშნული ჩარევები შესაძლებელია ჩატარდეს კათეტერიზაციის სტაციონარული ლაბორატორიაში (ამ შემთხვევაში არ დაიშვება  პორტატული </w:t>
            </w:r>
            <w:r w:rsidRPr="00053EDF">
              <w:rPr>
                <w:rFonts w:ascii="Sylfaen" w:hAnsi="Sylfaen"/>
              </w:rPr>
              <w:t>C –arm</w:t>
            </w:r>
            <w:r w:rsidRPr="00053EDF">
              <w:rPr>
                <w:rFonts w:ascii="Sylfaen" w:hAnsi="Sylfaen"/>
                <w:lang w:val="ka-GE"/>
              </w:rPr>
              <w:t>-ის გამოყენება</w:t>
            </w:r>
            <w:r w:rsidRPr="00053EDF">
              <w:rPr>
                <w:rFonts w:ascii="Sylfaen" w:hAnsi="Sylfaen"/>
              </w:rPr>
              <w:t>)</w:t>
            </w:r>
            <w:r w:rsidRPr="00053EDF">
              <w:rPr>
                <w:rFonts w:ascii="Sylfaen" w:hAnsi="Sylfaen"/>
                <w:lang w:val="ka-GE"/>
              </w:rPr>
              <w:t>.</w:t>
            </w:r>
          </w:p>
          <w:p w14:paraId="35738B68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775D195C" w14:textId="77777777" w:rsidTr="00166972">
        <w:tc>
          <w:tcPr>
            <w:tcW w:w="766" w:type="dxa"/>
            <w:gridSpan w:val="2"/>
          </w:tcPr>
          <w:p w14:paraId="5F4691A1" w14:textId="07930EC5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4.3</w:t>
            </w:r>
          </w:p>
        </w:tc>
        <w:tc>
          <w:tcPr>
            <w:tcW w:w="5130" w:type="dxa"/>
          </w:tcPr>
          <w:p w14:paraId="314DAFDF" w14:textId="6FB3D089" w:rsidR="00142F67" w:rsidRPr="00053EDF" w:rsidRDefault="003B4E2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ჰაერცვლის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სიხშირე არის საათში 15</w:t>
            </w:r>
          </w:p>
        </w:tc>
        <w:tc>
          <w:tcPr>
            <w:tcW w:w="3993" w:type="dxa"/>
            <w:gridSpan w:val="2"/>
          </w:tcPr>
          <w:p w14:paraId="1C3BAB2C" w14:textId="762390FD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უზრუნველყოფილია HEPA-ფილტრებით გაწმენდილი ჰაერის ნაკადით; </w:t>
            </w:r>
          </w:p>
          <w:p w14:paraId="38227866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არის მუდმივი დადებითი წნევა; </w:t>
            </w:r>
          </w:p>
          <w:p w14:paraId="0C60C473" w14:textId="12541DCC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r w:rsidR="003B4E27" w:rsidRPr="00053EDF">
              <w:rPr>
                <w:rFonts w:ascii="Sylfaen" w:hAnsi="Sylfaen"/>
                <w:sz w:val="20"/>
                <w:szCs w:val="20"/>
                <w:lang w:val="ka-GE"/>
              </w:rPr>
              <w:t>ჰაერცვლის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სიხშირე 2022 წლისათვის - საათში 20.</w:t>
            </w:r>
          </w:p>
        </w:tc>
      </w:tr>
      <w:tr w:rsidR="00142F67" w:rsidRPr="00053EDF" w14:paraId="412D0259" w14:textId="77777777" w:rsidTr="00166972">
        <w:tc>
          <w:tcPr>
            <w:tcW w:w="766" w:type="dxa"/>
            <w:gridSpan w:val="2"/>
          </w:tcPr>
          <w:p w14:paraId="7BDA1D8C" w14:textId="76BFE90B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4.4</w:t>
            </w:r>
          </w:p>
        </w:tc>
        <w:tc>
          <w:tcPr>
            <w:tcW w:w="5130" w:type="dxa"/>
          </w:tcPr>
          <w:p w14:paraId="79AC7DEA" w14:textId="199EF783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საოპერაციო დარბაზი უზრუნველყოფილია სამედიცინო დანიშნულების აირების მიწოდების უსაფრთხო ქსელით და დაგეგმილი განათებით</w:t>
            </w:r>
          </w:p>
        </w:tc>
        <w:tc>
          <w:tcPr>
            <w:tcW w:w="3993" w:type="dxa"/>
            <w:gridSpan w:val="2"/>
          </w:tcPr>
          <w:p w14:paraId="57D14C1F" w14:textId="474CD84E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სავალდებულოა სამედიცინო დანიშნულების აირების  ცენტრალიზებული სისტემა</w:t>
            </w:r>
          </w:p>
          <w:p w14:paraId="69677629" w14:textId="13621F86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C758FF" w14:paraId="4D12B18F" w14:textId="77777777" w:rsidTr="00166972">
        <w:tc>
          <w:tcPr>
            <w:tcW w:w="766" w:type="dxa"/>
            <w:gridSpan w:val="2"/>
          </w:tcPr>
          <w:p w14:paraId="2641A755" w14:textId="4C2C4AC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4.5</w:t>
            </w:r>
          </w:p>
        </w:tc>
        <w:tc>
          <w:tcPr>
            <w:tcW w:w="5130" w:type="dxa"/>
          </w:tcPr>
          <w:p w14:paraId="3FBD3CC6" w14:textId="390A604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 საოპერაციო დარბაზისათვის არის სისხლის ხელოვნური მიმოქცევის მოწყობილობა</w:t>
            </w:r>
          </w:p>
        </w:tc>
        <w:tc>
          <w:tcPr>
            <w:tcW w:w="3993" w:type="dxa"/>
            <w:gridSpan w:val="2"/>
          </w:tcPr>
          <w:p w14:paraId="59D14A0D" w14:textId="6B395F3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ამავდროულად, სერვისის </w:t>
            </w:r>
            <w:r w:rsidR="003B4E27" w:rsidRPr="00053EDF">
              <w:rPr>
                <w:rFonts w:ascii="Sylfaen" w:hAnsi="Sylfaen"/>
                <w:sz w:val="20"/>
                <w:szCs w:val="20"/>
                <w:lang w:val="ka-GE"/>
              </w:rPr>
              <w:t>ფარგლებში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ხელმისაწვდომია სულ მცირე ერთი </w:t>
            </w:r>
            <w:r w:rsidR="003B4E27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ცელსეივერი</w:t>
            </w:r>
            <w:r w:rsidR="003B4E27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(cell savers) და ერთი   ინტრა</w:t>
            </w:r>
            <w:r w:rsidR="003B4E27" w:rsidRPr="00C758F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აორტული ბალონური კონტრპულსაციის მოწყობილობა  (</w:t>
            </w:r>
            <w:r w:rsidR="003B4E27" w:rsidRPr="00C758FF">
              <w:rPr>
                <w:rFonts w:ascii="Sylfaen" w:hAnsi="Sylfaen"/>
                <w:sz w:val="20"/>
                <w:szCs w:val="20"/>
                <w:lang w:val="ka-GE"/>
              </w:rPr>
              <w:t>I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ntra-aortic balloon pump)</w:t>
            </w:r>
          </w:p>
        </w:tc>
      </w:tr>
      <w:tr w:rsidR="00142F67" w:rsidRPr="00053EDF" w14:paraId="75B3C492" w14:textId="77777777" w:rsidTr="00166972">
        <w:tc>
          <w:tcPr>
            <w:tcW w:w="766" w:type="dxa"/>
            <w:gridSpan w:val="2"/>
          </w:tcPr>
          <w:p w14:paraId="613296CF" w14:textId="262A6E29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4.6</w:t>
            </w:r>
          </w:p>
        </w:tc>
        <w:tc>
          <w:tcPr>
            <w:tcW w:w="5130" w:type="dxa"/>
          </w:tcPr>
          <w:p w14:paraId="6CD0778F" w14:textId="6F478E1B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 საოპერაციო დარბაზში არის საანესთეზიო მოწყობილობა</w:t>
            </w:r>
          </w:p>
        </w:tc>
        <w:tc>
          <w:tcPr>
            <w:tcW w:w="3993" w:type="dxa"/>
            <w:gridSpan w:val="2"/>
          </w:tcPr>
          <w:p w14:paraId="697C2C9D" w14:textId="16108C7E" w:rsidR="00142F67" w:rsidRPr="00053EDF" w:rsidRDefault="005712E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>მანდატორული და სპონტანური ვენტილაციის რეჟიმებით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14:paraId="72B9C48F" w14:textId="5AD6000E" w:rsidR="00037E45" w:rsidRPr="00053EDF" w:rsidRDefault="005712E7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)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სუნთქვის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ტიპები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: 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მოცულობის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კონტროლი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(VC),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წნევის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კონტროლი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(PC),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მოცულობისა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წნევის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კონტროლი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(VTPC);</w:t>
            </w:r>
          </w:p>
          <w:p w14:paraId="5BB6A5D2" w14:textId="794AEBDA" w:rsidR="00037E45" w:rsidRPr="00053EDF" w:rsidRDefault="005712E7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)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რეჟიმები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სუნთქვის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ტიპისთვის</w:t>
            </w:r>
            <w:r w:rsidR="00037E45" w:rsidRPr="00053EDF">
              <w:rPr>
                <w:sz w:val="20"/>
                <w:szCs w:val="20"/>
                <w:lang w:val="ka-GE"/>
              </w:rPr>
              <w:t>: A/CMV (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მუდმივი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იძულებითი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ვენტილაცია</w:t>
            </w:r>
            <w:r w:rsidR="00037E45" w:rsidRPr="00053EDF">
              <w:rPr>
                <w:sz w:val="20"/>
                <w:szCs w:val="20"/>
                <w:lang w:val="ka-GE"/>
              </w:rPr>
              <w:t>), SIMV (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სინქრონული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მონაცვლეობითი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იძულებითი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ვენტილაცია</w:t>
            </w:r>
            <w:r w:rsidR="00037E45" w:rsidRPr="00053EDF">
              <w:rPr>
                <w:sz w:val="20"/>
                <w:szCs w:val="20"/>
                <w:lang w:val="ka-GE"/>
              </w:rPr>
              <w:t>), SPONT (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სპონტანური</w:t>
            </w:r>
            <w:r w:rsidR="00037E45" w:rsidRPr="00053EDF">
              <w:rPr>
                <w:sz w:val="20"/>
                <w:szCs w:val="20"/>
                <w:lang w:val="ka-GE"/>
              </w:rPr>
              <w:t>);</w:t>
            </w:r>
          </w:p>
          <w:p w14:paraId="6EB9DB44" w14:textId="1F366188" w:rsidR="00037E45" w:rsidRPr="00053EDF" w:rsidRDefault="005712E7" w:rsidP="00037E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)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სპონტანური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სუნთქვის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შემთხვევაში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: PS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="00037E45" w:rsidRPr="00053EDF">
              <w:rPr>
                <w:sz w:val="20"/>
                <w:szCs w:val="20"/>
                <w:lang w:val="ka-GE"/>
              </w:rPr>
              <w:t xml:space="preserve"> VTPC PEEP/CPAP 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>შესაძლებლობით</w:t>
            </w:r>
            <w:r w:rsidR="00037E45" w:rsidRPr="00053EDF">
              <w:rPr>
                <w:sz w:val="20"/>
                <w:szCs w:val="20"/>
                <w:lang w:val="ka-GE"/>
              </w:rPr>
              <w:t>;.</w:t>
            </w:r>
          </w:p>
          <w:p w14:paraId="09AB95AB" w14:textId="1D2C8C54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Pr="00053EDF">
              <w:rPr>
                <w:sz w:val="20"/>
                <w:szCs w:val="20"/>
                <w:lang w:val="ka-GE"/>
              </w:rPr>
              <w:t xml:space="preserve">)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მახასი</w:t>
            </w:r>
            <w:r w:rsidR="00C122A3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თებლები</w:t>
            </w:r>
            <w:r w:rsidRPr="00053EDF">
              <w:rPr>
                <w:sz w:val="20"/>
                <w:szCs w:val="20"/>
                <w:lang w:val="ka-GE"/>
              </w:rPr>
              <w:t>:</w:t>
            </w:r>
          </w:p>
          <w:p w14:paraId="16998229" w14:textId="23C8B533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ჩასუნთ</w:t>
            </w:r>
            <w:r w:rsidR="00C122A3">
              <w:rPr>
                <w:rFonts w:ascii="Sylfaen" w:hAnsi="Sylfaen"/>
                <w:sz w:val="20"/>
                <w:szCs w:val="20"/>
                <w:lang w:val="ka-GE"/>
              </w:rPr>
              <w:t>ქ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დრო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არანაკლებ</w:t>
            </w:r>
            <w:r w:rsidRPr="00053EDF">
              <w:rPr>
                <w:sz w:val="20"/>
                <w:szCs w:val="20"/>
                <w:lang w:val="ka-GE"/>
              </w:rPr>
              <w:t xml:space="preserve"> 0-3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წმ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პაუზის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შესაძლებლობით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1A232BD9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ჩასუნთქვისას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ნაკადი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არანაკლებ</w:t>
            </w:r>
            <w:r w:rsidRPr="00053EDF">
              <w:rPr>
                <w:sz w:val="20"/>
                <w:szCs w:val="20"/>
                <w:lang w:val="ka-GE"/>
              </w:rPr>
              <w:t xml:space="preserve"> 3-140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ლ</w:t>
            </w:r>
            <w:r w:rsidRPr="00053EDF">
              <w:rPr>
                <w:sz w:val="20"/>
                <w:szCs w:val="20"/>
                <w:lang w:val="ka-GE"/>
              </w:rPr>
              <w:t>/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წმ</w:t>
            </w:r>
            <w:r w:rsidRPr="00053EDF">
              <w:rPr>
                <w:sz w:val="20"/>
                <w:szCs w:val="20"/>
                <w:lang w:val="ka-GE"/>
              </w:rPr>
              <w:t>;.</w:t>
            </w:r>
          </w:p>
          <w:p w14:paraId="5255EC36" w14:textId="43AF0FE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წნევის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მხარდაჭერა</w:t>
            </w:r>
            <w:r w:rsidRPr="00053EDF">
              <w:rPr>
                <w:sz w:val="20"/>
                <w:szCs w:val="20"/>
                <w:lang w:val="ka-GE"/>
              </w:rPr>
              <w:t xml:space="preserve">:  0 - 45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სმ</w:t>
            </w:r>
            <w:r w:rsidRPr="00053EDF">
              <w:rPr>
                <w:sz w:val="20"/>
                <w:szCs w:val="20"/>
                <w:lang w:val="ka-GE"/>
              </w:rPr>
              <w:t xml:space="preserve"> H</w:t>
            </w:r>
            <w:r w:rsidR="00E3460F" w:rsidRPr="00053EDF">
              <w:rPr>
                <w:rFonts w:ascii="Sylfaen" w:hAnsi="Sylfaen"/>
                <w:sz w:val="20"/>
                <w:szCs w:val="20"/>
                <w:vertAlign w:val="subscript"/>
                <w:lang w:val="ka-GE"/>
              </w:rPr>
              <w:t xml:space="preserve">2 </w:t>
            </w:r>
            <w:r w:rsidRPr="00053EDF">
              <w:rPr>
                <w:sz w:val="20"/>
                <w:szCs w:val="20"/>
                <w:lang w:val="ka-GE"/>
              </w:rPr>
              <w:t>O/</w:t>
            </w:r>
            <w:r w:rsidR="00E3460F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მილიბარი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4553BF4A" w14:textId="46F4173E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ნაკადის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მოცულობა</w:t>
            </w:r>
            <w:r w:rsidRPr="00053EDF">
              <w:rPr>
                <w:sz w:val="20"/>
                <w:szCs w:val="20"/>
                <w:lang w:val="ka-GE"/>
              </w:rPr>
              <w:t xml:space="preserve">: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არანა</w:t>
            </w:r>
            <w:r w:rsidR="00C122A3">
              <w:rPr>
                <w:rFonts w:ascii="Sylfaen" w:hAnsi="Sylfaen"/>
                <w:sz w:val="20"/>
                <w:szCs w:val="20"/>
                <w:lang w:val="ka-GE"/>
              </w:rPr>
              <w:t>კ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ლებ</w:t>
            </w:r>
            <w:r w:rsidRPr="00053EDF">
              <w:rPr>
                <w:sz w:val="20"/>
                <w:szCs w:val="20"/>
                <w:lang w:val="ka-GE"/>
              </w:rPr>
              <w:t xml:space="preserve"> 10-800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მლ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38DE5466" w14:textId="04BAF71D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წნევის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ლიმიტი</w:t>
            </w:r>
            <w:r w:rsidRPr="00053EDF">
              <w:rPr>
                <w:sz w:val="20"/>
                <w:szCs w:val="20"/>
                <w:lang w:val="ka-GE"/>
              </w:rPr>
              <w:t xml:space="preserve">: 0-80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სმ</w:t>
            </w:r>
            <w:r w:rsidR="00E3460F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3460F" w:rsidRPr="00053EDF">
              <w:rPr>
                <w:sz w:val="20"/>
                <w:szCs w:val="20"/>
                <w:lang w:val="ka-GE"/>
              </w:rPr>
              <w:t>H</w:t>
            </w:r>
            <w:r w:rsidR="00E3460F" w:rsidRPr="00053EDF">
              <w:rPr>
                <w:rFonts w:ascii="Sylfaen" w:hAnsi="Sylfaen"/>
                <w:sz w:val="20"/>
                <w:szCs w:val="20"/>
                <w:vertAlign w:val="subscript"/>
                <w:lang w:val="ka-GE"/>
              </w:rPr>
              <w:t xml:space="preserve">2 </w:t>
            </w:r>
            <w:r w:rsidR="00E3460F" w:rsidRPr="00053EDF">
              <w:rPr>
                <w:sz w:val="20"/>
                <w:szCs w:val="20"/>
                <w:lang w:val="ka-GE"/>
              </w:rPr>
              <w:t xml:space="preserve">O </w:t>
            </w:r>
            <w:r w:rsidRPr="00053EDF">
              <w:rPr>
                <w:sz w:val="20"/>
                <w:szCs w:val="20"/>
                <w:lang w:val="ka-GE"/>
              </w:rPr>
              <w:t>/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მილიბარი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445890B7" w14:textId="1305FD79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სიხშირე</w:t>
            </w:r>
            <w:r w:rsidRPr="00053EDF">
              <w:rPr>
                <w:sz w:val="20"/>
                <w:szCs w:val="20"/>
                <w:lang w:val="ka-GE"/>
              </w:rPr>
              <w:t>: 6-</w:t>
            </w:r>
            <w:r w:rsidR="007C01A8">
              <w:rPr>
                <w:rFonts w:ascii="Sylfaen" w:hAnsi="Sylfaen"/>
                <w:sz w:val="20"/>
                <w:szCs w:val="20"/>
                <w:lang w:val="ka-GE"/>
              </w:rPr>
              <w:t>80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წუთში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14B49726" w14:textId="2130DAA8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ჩასუნთქვა</w:t>
            </w:r>
            <w:r w:rsidRPr="00053EDF">
              <w:rPr>
                <w:sz w:val="20"/>
                <w:szCs w:val="20"/>
                <w:lang w:val="ka-GE"/>
              </w:rPr>
              <w:t>:/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ამოსუნთქვის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თანაფარდობა</w:t>
            </w:r>
            <w:r w:rsidRPr="00053EDF">
              <w:rPr>
                <w:sz w:val="20"/>
                <w:szCs w:val="20"/>
                <w:lang w:val="ka-GE"/>
              </w:rPr>
              <w:t xml:space="preserve">: (I:E) 1:4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დან</w:t>
            </w:r>
            <w:r w:rsidRPr="00053EDF">
              <w:rPr>
                <w:sz w:val="20"/>
                <w:szCs w:val="20"/>
                <w:lang w:val="ka-GE"/>
              </w:rPr>
              <w:t xml:space="preserve"> 4:</w:t>
            </w:r>
            <w:r w:rsidR="00F33017" w:rsidRPr="0068727B">
              <w:rPr>
                <w:sz w:val="20"/>
                <w:szCs w:val="20"/>
                <w:lang w:val="ka-GE"/>
              </w:rPr>
              <w:t>-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მდე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6F173809" w14:textId="1C0F5B4E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ეკრანი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სუნთქვის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პარამეტრების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გრაფიკული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გამოსახულებისთვის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68CDAA0D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შიდა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აკუმულატორით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მინიმუმ</w:t>
            </w:r>
            <w:r w:rsidRPr="00053EDF">
              <w:rPr>
                <w:sz w:val="20"/>
                <w:szCs w:val="20"/>
                <w:lang w:val="ka-GE"/>
              </w:rPr>
              <w:t xml:space="preserve"> 60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წთ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მუშაობის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შესაძლებლობით</w:t>
            </w:r>
            <w:r w:rsidRPr="00053EDF">
              <w:rPr>
                <w:sz w:val="20"/>
                <w:szCs w:val="20"/>
                <w:lang w:val="ka-GE"/>
              </w:rPr>
              <w:t xml:space="preserve">; </w:t>
            </w:r>
          </w:p>
          <w:p w14:paraId="3501AD6F" w14:textId="67D9CB9E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აღჭურვილი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სამედიცინო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აირების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კომპრესორით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დამატენიანებლით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1C6746B4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lastRenderedPageBreak/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ტრიგერი</w:t>
            </w:r>
            <w:r w:rsidRPr="00053EDF">
              <w:rPr>
                <w:sz w:val="20"/>
                <w:szCs w:val="20"/>
                <w:lang w:val="ka-GE"/>
              </w:rPr>
              <w:t xml:space="preserve">: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წნევაზე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ან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ნაკადზე</w:t>
            </w:r>
          </w:p>
          <w:p w14:paraId="411036E4" w14:textId="14AEF34B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>- FiO</w:t>
            </w:r>
            <w:r w:rsidR="00E3460F" w:rsidRPr="00053EDF">
              <w:rPr>
                <w:rFonts w:ascii="Sylfaen" w:hAnsi="Sylfaen"/>
                <w:sz w:val="20"/>
                <w:szCs w:val="20"/>
                <w:vertAlign w:val="subscript"/>
                <w:lang w:val="ka-GE"/>
              </w:rPr>
              <w:t>2</w:t>
            </w:r>
            <w:r w:rsidRPr="00053EDF">
              <w:rPr>
                <w:sz w:val="20"/>
                <w:szCs w:val="20"/>
                <w:lang w:val="ka-GE"/>
              </w:rPr>
              <w:t>: 0,21-1,0;</w:t>
            </w:r>
          </w:p>
          <w:p w14:paraId="261697F4" w14:textId="77777777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დანაკარგი</w:t>
            </w:r>
            <w:r w:rsidRPr="00053EDF">
              <w:rPr>
                <w:sz w:val="20"/>
                <w:szCs w:val="20"/>
                <w:lang w:val="ka-GE"/>
              </w:rPr>
              <w:t>/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მოცულობის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კომპენსაციის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შესაძლებლობა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4BD03E49" w14:textId="6A41138E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“Standby”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რეჟიმი</w:t>
            </w:r>
            <w:r w:rsidRPr="00053EDF">
              <w:rPr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საშუალებას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იძლევა</w:t>
            </w:r>
            <w:r w:rsidRPr="00053EDF">
              <w:rPr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წინასწარ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იყოს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შერჩეული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ვენტილაციის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რეჟიმი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ყველა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ტესტი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გავლილი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ვიდრე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დაიწყება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ვენტილაცია</w:t>
            </w:r>
            <w:r w:rsidR="00F33017" w:rsidRPr="0068727B">
              <w:rPr>
                <w:sz w:val="20"/>
                <w:szCs w:val="20"/>
                <w:lang w:val="ka-GE"/>
              </w:rPr>
              <w:t>;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</w:p>
          <w:p w14:paraId="0EF25DC6" w14:textId="736297DC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მონაცემების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ჩაწერის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დამახსოვრების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ფუნქცია</w:t>
            </w:r>
            <w:r w:rsidRPr="00053EDF">
              <w:rPr>
                <w:sz w:val="20"/>
                <w:szCs w:val="20"/>
                <w:lang w:val="ka-GE"/>
              </w:rPr>
              <w:t xml:space="preserve">: 1000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მდე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შემთხვევის</w:t>
            </w:r>
            <w:r w:rsidRPr="00053EDF">
              <w:rPr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განგაშის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პარამეტრების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დამახსოვრების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ფუნქცია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030433F3" w14:textId="2868B66E" w:rsidR="00037E45" w:rsidRPr="00053EDF" w:rsidRDefault="00037E45" w:rsidP="00037E45">
            <w:pPr>
              <w:rPr>
                <w:sz w:val="20"/>
                <w:szCs w:val="20"/>
                <w:lang w:val="ka-GE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კომპლაინსის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კომპენსაციის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ჩართვა</w:t>
            </w:r>
            <w:r w:rsidRPr="00053EDF">
              <w:rPr>
                <w:sz w:val="20"/>
                <w:szCs w:val="20"/>
                <w:lang w:val="ka-GE"/>
              </w:rPr>
              <w:t>/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გამორთვის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ფუნქცია</w:t>
            </w:r>
            <w:r w:rsidRPr="00053EDF">
              <w:rPr>
                <w:sz w:val="20"/>
                <w:szCs w:val="20"/>
                <w:lang w:val="ka-GE"/>
              </w:rPr>
              <w:t>;</w:t>
            </w:r>
          </w:p>
          <w:p w14:paraId="54430586" w14:textId="2DDED8BC" w:rsidR="00037E45" w:rsidRPr="00053EDF" w:rsidRDefault="00037E45" w:rsidP="00037E45">
            <w:pPr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sz w:val="20"/>
                <w:szCs w:val="20"/>
                <w:lang w:val="ka-GE"/>
              </w:rPr>
              <w:t xml:space="preserve">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დენის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წყარო</w:t>
            </w:r>
            <w:r w:rsidRPr="00053EDF">
              <w:rPr>
                <w:sz w:val="20"/>
                <w:szCs w:val="20"/>
                <w:lang w:val="ka-GE"/>
              </w:rPr>
              <w:t xml:space="preserve">: 220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ვოლტი</w:t>
            </w:r>
            <w:r w:rsidRPr="00053EDF">
              <w:rPr>
                <w:sz w:val="20"/>
                <w:szCs w:val="20"/>
                <w:lang w:val="ka-GE"/>
              </w:rPr>
              <w:t xml:space="preserve">, 50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ჰერცი</w:t>
            </w:r>
            <w:r w:rsidR="005712E7" w:rsidRPr="00053EDF">
              <w:rPr>
                <w:rFonts w:ascii="Sylfaen" w:hAnsi="Sylfaen"/>
                <w:sz w:val="20"/>
                <w:szCs w:val="20"/>
              </w:rPr>
              <w:t>;</w:t>
            </w:r>
          </w:p>
          <w:p w14:paraId="33F26905" w14:textId="272C51B6" w:rsidR="00142F67" w:rsidRPr="00053EDF" w:rsidRDefault="005712E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ე) 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>მასპექტრომეტრით (შესაძლებელია იყოს ცალკეც ან ინტეგრირებული საანესთეზიო მოწყობილობასთან).</w:t>
            </w:r>
          </w:p>
        </w:tc>
      </w:tr>
      <w:tr w:rsidR="00142F67" w:rsidRPr="00053EDF" w14:paraId="36B716FB" w14:textId="77777777" w:rsidTr="00166972">
        <w:tc>
          <w:tcPr>
            <w:tcW w:w="766" w:type="dxa"/>
            <w:gridSpan w:val="2"/>
          </w:tcPr>
          <w:p w14:paraId="0C891A7D" w14:textId="6B1DA1EF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4.7</w:t>
            </w:r>
          </w:p>
        </w:tc>
        <w:tc>
          <w:tcPr>
            <w:tcW w:w="5130" w:type="dxa"/>
          </w:tcPr>
          <w:p w14:paraId="02C9F439" w14:textId="53852E74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 საოპერაციო დარბაზში არის პაციენტის მონიტორინგის საშუალებები: </w:t>
            </w:r>
          </w:p>
          <w:p w14:paraId="37A6F390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1ADAB6E1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ცალკე ან ინტეგრირებული</w:t>
            </w:r>
          </w:p>
          <w:p w14:paraId="53A687DD" w14:textId="77777777" w:rsidR="00142F67" w:rsidRPr="00053EDF" w:rsidRDefault="00142F67" w:rsidP="00C54E9F">
            <w:pPr>
              <w:rPr>
                <w:rFonts w:ascii="Sylfaen" w:hAnsi="Sylfaen"/>
                <w:strike/>
                <w:color w:val="FF0000"/>
                <w:sz w:val="20"/>
                <w:szCs w:val="20"/>
                <w:lang w:val="ka-GE"/>
              </w:rPr>
            </w:pPr>
          </w:p>
        </w:tc>
      </w:tr>
      <w:tr w:rsidR="00142F67" w:rsidRPr="00053EDF" w14:paraId="1D21B37E" w14:textId="77777777" w:rsidTr="00166972">
        <w:tc>
          <w:tcPr>
            <w:tcW w:w="766" w:type="dxa"/>
            <w:gridSpan w:val="2"/>
          </w:tcPr>
          <w:p w14:paraId="2C03EC5D" w14:textId="30EFA3E5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2D8F7272" w14:textId="13157396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პულსოქსიმეტრი </w:t>
            </w:r>
          </w:p>
        </w:tc>
        <w:tc>
          <w:tcPr>
            <w:tcW w:w="3993" w:type="dxa"/>
            <w:gridSpan w:val="2"/>
          </w:tcPr>
          <w:p w14:paraId="73263DE7" w14:textId="6820E3C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4AD504F1" w14:textId="77777777" w:rsidTr="00166972">
        <w:tc>
          <w:tcPr>
            <w:tcW w:w="766" w:type="dxa"/>
            <w:gridSpan w:val="2"/>
          </w:tcPr>
          <w:p w14:paraId="20FBCC63" w14:textId="22B1A65A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</w:p>
        </w:tc>
        <w:tc>
          <w:tcPr>
            <w:tcW w:w="5130" w:type="dxa"/>
          </w:tcPr>
          <w:p w14:paraId="76DCB253" w14:textId="2F8DEBC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ეკგ</w:t>
            </w:r>
          </w:p>
        </w:tc>
        <w:tc>
          <w:tcPr>
            <w:tcW w:w="3993" w:type="dxa"/>
            <w:gridSpan w:val="2"/>
          </w:tcPr>
          <w:p w14:paraId="0BB21B7B" w14:textId="38FFF8A4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5 განხრა, ST შეფასება</w:t>
            </w:r>
          </w:p>
        </w:tc>
      </w:tr>
      <w:tr w:rsidR="00142F67" w:rsidRPr="00053EDF" w14:paraId="7CFC47E5" w14:textId="77777777" w:rsidTr="00166972">
        <w:tc>
          <w:tcPr>
            <w:tcW w:w="766" w:type="dxa"/>
            <w:gridSpan w:val="2"/>
          </w:tcPr>
          <w:p w14:paraId="06E411AC" w14:textId="755F0D7B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7686AC94" w14:textId="417CD0E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წნევის ინვაზიური მონიტორირების ორი ხაზი და NIBP</w:t>
            </w:r>
          </w:p>
        </w:tc>
        <w:tc>
          <w:tcPr>
            <w:tcW w:w="3993" w:type="dxa"/>
            <w:gridSpan w:val="2"/>
          </w:tcPr>
          <w:p w14:paraId="27979357" w14:textId="48335795" w:rsidR="00142F67" w:rsidRPr="00053EDF" w:rsidRDefault="009E01F4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E01F4">
              <w:rPr>
                <w:rFonts w:ascii="Sylfaen" w:hAnsi="Sylfaen"/>
                <w:sz w:val="20"/>
                <w:szCs w:val="20"/>
                <w:lang w:val="ka-GE"/>
              </w:rPr>
              <w:t>პედიატრიული პაციენტების მომსახურების შემთხვევაში ასაკის შესაბამისი მახასიათებლებით</w:t>
            </w:r>
          </w:p>
        </w:tc>
      </w:tr>
      <w:tr w:rsidR="00142F67" w:rsidRPr="00053EDF" w14:paraId="4741DA8D" w14:textId="77777777" w:rsidTr="00166972">
        <w:tc>
          <w:tcPr>
            <w:tcW w:w="766" w:type="dxa"/>
            <w:gridSpan w:val="2"/>
          </w:tcPr>
          <w:p w14:paraId="550108C0" w14:textId="6115F44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23B97E9A" w14:textId="6A2B221B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ტემპერატურული მონიტორინგი</w:t>
            </w:r>
          </w:p>
        </w:tc>
        <w:tc>
          <w:tcPr>
            <w:tcW w:w="3993" w:type="dxa"/>
            <w:gridSpan w:val="2"/>
          </w:tcPr>
          <w:p w14:paraId="1E3A8D0C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3E7EAC9B" w14:textId="77777777" w:rsidTr="00166972">
        <w:tc>
          <w:tcPr>
            <w:tcW w:w="766" w:type="dxa"/>
            <w:gridSpan w:val="2"/>
          </w:tcPr>
          <w:p w14:paraId="28F97207" w14:textId="52A1F102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4.8</w:t>
            </w:r>
          </w:p>
        </w:tc>
        <w:tc>
          <w:tcPr>
            <w:tcW w:w="5130" w:type="dxa"/>
          </w:tcPr>
          <w:p w14:paraId="04983E07" w14:textId="5230210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 საოპერაციო დარბაზში არის: </w:t>
            </w:r>
          </w:p>
        </w:tc>
        <w:tc>
          <w:tcPr>
            <w:tcW w:w="3993" w:type="dxa"/>
            <w:gridSpan w:val="2"/>
          </w:tcPr>
          <w:p w14:paraId="5F9050F5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70109BF9" w14:textId="77777777" w:rsidTr="00166972">
        <w:tc>
          <w:tcPr>
            <w:tcW w:w="766" w:type="dxa"/>
            <w:gridSpan w:val="2"/>
          </w:tcPr>
          <w:p w14:paraId="1CB09BD7" w14:textId="77777777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3E573F4D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ლარინგოსკოპი</w:t>
            </w:r>
          </w:p>
        </w:tc>
        <w:tc>
          <w:tcPr>
            <w:tcW w:w="3993" w:type="dxa"/>
            <w:gridSpan w:val="2"/>
          </w:tcPr>
          <w:p w14:paraId="34244FA7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05BB846C" w14:textId="77777777" w:rsidTr="00166972">
        <w:tc>
          <w:tcPr>
            <w:tcW w:w="766" w:type="dxa"/>
            <w:gridSpan w:val="2"/>
          </w:tcPr>
          <w:p w14:paraId="483C8549" w14:textId="77777777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54D215AA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პაციენტის გამათბობელი</w:t>
            </w:r>
          </w:p>
        </w:tc>
        <w:tc>
          <w:tcPr>
            <w:tcW w:w="3993" w:type="dxa"/>
            <w:gridSpan w:val="2"/>
          </w:tcPr>
          <w:p w14:paraId="1A95F3ED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2735687E" w14:textId="77777777" w:rsidTr="00166972">
        <w:tc>
          <w:tcPr>
            <w:tcW w:w="766" w:type="dxa"/>
            <w:gridSpan w:val="2"/>
          </w:tcPr>
          <w:p w14:paraId="05D3D4FE" w14:textId="77777777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2A9EB8C4" w14:textId="4EF2796E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დეფიბრილატორი</w:t>
            </w:r>
          </w:p>
        </w:tc>
        <w:tc>
          <w:tcPr>
            <w:tcW w:w="3993" w:type="dxa"/>
            <w:gridSpan w:val="2"/>
          </w:tcPr>
          <w:p w14:paraId="115B771A" w14:textId="77777777" w:rsidR="00142F67" w:rsidRDefault="00D2755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 საოპერაციო დარბაზისათვის - 1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2622FC4A" w14:textId="1013CB35" w:rsidR="00D27557" w:rsidRPr="00053EDF" w:rsidRDefault="00D2755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Pr="00D27557">
              <w:rPr>
                <w:rFonts w:ascii="Sylfaen" w:hAnsi="Sylfaen"/>
                <w:sz w:val="20"/>
                <w:szCs w:val="20"/>
                <w:lang w:val="ka-GE"/>
              </w:rPr>
              <w:t>პედიატრიული პაციენტების მომსახურების შემთხვევაში - შესაბამისი მრავალჯერადი ელექტროდებით.</w:t>
            </w:r>
          </w:p>
        </w:tc>
      </w:tr>
      <w:tr w:rsidR="00142F67" w:rsidRPr="00053EDF" w14:paraId="762A6B40" w14:textId="77777777" w:rsidTr="00166972">
        <w:tc>
          <w:tcPr>
            <w:tcW w:w="766" w:type="dxa"/>
            <w:gridSpan w:val="2"/>
          </w:tcPr>
          <w:p w14:paraId="46F679CC" w14:textId="7CF4DC29" w:rsidR="00142F67" w:rsidRPr="00053EDF" w:rsidDel="00283542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78AB60A5" w14:textId="34370FB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პერფუზორი</w:t>
            </w:r>
          </w:p>
        </w:tc>
        <w:tc>
          <w:tcPr>
            <w:tcW w:w="3993" w:type="dxa"/>
            <w:gridSpan w:val="2"/>
          </w:tcPr>
          <w:p w14:paraId="61A79C77" w14:textId="216C893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 საოპერაციო დარბაზისათვის - სულ მცირე 5</w:t>
            </w:r>
          </w:p>
        </w:tc>
      </w:tr>
      <w:tr w:rsidR="00142F67" w:rsidRPr="00053EDF" w14:paraId="6E4DC6C2" w14:textId="77777777" w:rsidTr="00166972">
        <w:tc>
          <w:tcPr>
            <w:tcW w:w="766" w:type="dxa"/>
            <w:gridSpan w:val="2"/>
          </w:tcPr>
          <w:p w14:paraId="192F4655" w14:textId="69EDAF18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45A9FA27" w14:textId="5E632E04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</w:rPr>
              <w:t>ACT (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სისხლის შედედების დროის განმსაზღვრელი აპარატი)</w:t>
            </w:r>
          </w:p>
        </w:tc>
        <w:tc>
          <w:tcPr>
            <w:tcW w:w="3993" w:type="dxa"/>
            <w:gridSpan w:val="2"/>
          </w:tcPr>
          <w:p w14:paraId="24EE8AC1" w14:textId="23C4D32C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 საოპერაციო დარბაზისათვის - 1</w:t>
            </w:r>
          </w:p>
        </w:tc>
      </w:tr>
      <w:tr w:rsidR="00142F67" w:rsidRPr="00053EDF" w14:paraId="53D867A1" w14:textId="77777777" w:rsidTr="00166972">
        <w:tc>
          <w:tcPr>
            <w:tcW w:w="766" w:type="dxa"/>
            <w:gridSpan w:val="2"/>
          </w:tcPr>
          <w:p w14:paraId="6523F19A" w14:textId="57BC6415" w:rsidR="00142F67" w:rsidRPr="00053EDF" w:rsidRDefault="00142F67" w:rsidP="00142F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ვ)</w:t>
            </w:r>
          </w:p>
        </w:tc>
        <w:tc>
          <w:tcPr>
            <w:tcW w:w="5130" w:type="dxa"/>
          </w:tcPr>
          <w:p w14:paraId="2EF881AE" w14:textId="71586BD1" w:rsidR="00142F67" w:rsidRPr="00053EDF" w:rsidRDefault="00142F67" w:rsidP="00142F67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53EDF">
              <w:rPr>
                <w:rFonts w:ascii="Sylfaen" w:hAnsi="Sylfaen" w:cs="Arial"/>
                <w:sz w:val="20"/>
                <w:szCs w:val="20"/>
              </w:rPr>
              <w:t>ბრონ</w:t>
            </w:r>
            <w:proofErr w:type="spellEnd"/>
            <w:r w:rsidRPr="00053EDF">
              <w:rPr>
                <w:rFonts w:ascii="Sylfaen" w:hAnsi="Sylfaen" w:cs="Arial"/>
                <w:sz w:val="20"/>
                <w:szCs w:val="20"/>
                <w:lang w:val="ka-GE"/>
              </w:rPr>
              <w:t>ქ</w:t>
            </w:r>
            <w:proofErr w:type="spellStart"/>
            <w:r w:rsidRPr="00053EDF">
              <w:rPr>
                <w:rFonts w:ascii="Sylfaen" w:hAnsi="Sylfaen" w:cs="Arial"/>
                <w:sz w:val="20"/>
                <w:szCs w:val="20"/>
              </w:rPr>
              <w:t>ოსკოპი</w:t>
            </w:r>
            <w:proofErr w:type="spellEnd"/>
          </w:p>
        </w:tc>
        <w:tc>
          <w:tcPr>
            <w:tcW w:w="3993" w:type="dxa"/>
            <w:gridSpan w:val="2"/>
          </w:tcPr>
          <w:p w14:paraId="0E93B6CC" w14:textId="219D7190" w:rsidR="00142F67" w:rsidRPr="00053EDF" w:rsidRDefault="00142F67" w:rsidP="00142F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ორი საოპერაციო დარბაზისათვის - 1</w:t>
            </w:r>
            <w:r w:rsidR="00B56F1F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>(მ.შ., დაწესებულების ფარგლებში</w:t>
            </w:r>
            <w:r w:rsidR="00B56F1F" w:rsidRPr="00053EDF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</w:tr>
      <w:tr w:rsidR="004566C7" w:rsidRPr="00053EDF" w14:paraId="2223C594" w14:textId="77777777" w:rsidTr="00166972">
        <w:tc>
          <w:tcPr>
            <w:tcW w:w="766" w:type="dxa"/>
            <w:gridSpan w:val="2"/>
          </w:tcPr>
          <w:p w14:paraId="77AABF7D" w14:textId="224FF909" w:rsidR="004566C7" w:rsidRPr="00053EDF" w:rsidRDefault="004566C7" w:rsidP="00142F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ზ)</w:t>
            </w:r>
          </w:p>
        </w:tc>
        <w:tc>
          <w:tcPr>
            <w:tcW w:w="5130" w:type="dxa"/>
          </w:tcPr>
          <w:p w14:paraId="6C81043C" w14:textId="3CBFEC46" w:rsidR="004566C7" w:rsidRPr="00053EDF" w:rsidRDefault="003B4E27" w:rsidP="00142F67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 xml:space="preserve"> რითმის ხელოვნური წამყვანი</w:t>
            </w:r>
            <w:r w:rsidR="004566C7" w:rsidRPr="00053EDF">
              <w:rPr>
                <w:rFonts w:ascii="Sylfaen" w:hAnsi="Sylfaen" w:cs="Arial"/>
                <w:sz w:val="20"/>
                <w:szCs w:val="20"/>
              </w:rPr>
              <w:t>(</w:t>
            </w:r>
            <w:proofErr w:type="spellStart"/>
            <w:r w:rsidR="004566C7" w:rsidRPr="00053EDF">
              <w:rPr>
                <w:rFonts w:ascii="Sylfaen" w:hAnsi="Sylfaen" w:cs="Arial"/>
                <w:sz w:val="20"/>
                <w:szCs w:val="20"/>
              </w:rPr>
              <w:t>პეისმეიკერი</w:t>
            </w:r>
            <w:proofErr w:type="spellEnd"/>
            <w:r w:rsidR="004566C7" w:rsidRPr="00053EDF">
              <w:rPr>
                <w:rFonts w:ascii="Sylfaen" w:hAnsi="Sylfaen" w:cs="Arial"/>
                <w:sz w:val="20"/>
                <w:szCs w:val="20"/>
                <w:lang w:val="ka-GE"/>
              </w:rPr>
              <w:t>)</w:t>
            </w:r>
            <w:r w:rsidR="004566C7" w:rsidRPr="00053EDF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3993" w:type="dxa"/>
            <w:gridSpan w:val="2"/>
          </w:tcPr>
          <w:p w14:paraId="2C8C6C4E" w14:textId="4936FC85" w:rsidR="004566C7" w:rsidRPr="00053EDF" w:rsidRDefault="00030850" w:rsidP="0003085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Arial"/>
                <w:sz w:val="20"/>
                <w:szCs w:val="20"/>
                <w:lang w:val="ka-GE"/>
              </w:rPr>
              <w:t xml:space="preserve">ამასთან, </w:t>
            </w:r>
            <w:r w:rsidR="004566C7" w:rsidRPr="00053EDF">
              <w:rPr>
                <w:rFonts w:ascii="Sylfaen" w:hAnsi="Sylfaen" w:cs="Arial"/>
                <w:sz w:val="20"/>
                <w:szCs w:val="20"/>
              </w:rPr>
              <w:t xml:space="preserve"> დაწესებულებას </w:t>
            </w:r>
            <w:r w:rsidRPr="00053EDF">
              <w:rPr>
                <w:rFonts w:ascii="Sylfaen" w:hAnsi="Sylfaen" w:cs="Arial"/>
                <w:sz w:val="20"/>
                <w:szCs w:val="20"/>
                <w:lang w:val="ka-GE"/>
              </w:rPr>
              <w:t xml:space="preserve">უნდა </w:t>
            </w:r>
            <w:r w:rsidR="004566C7" w:rsidRPr="00053EDF">
              <w:rPr>
                <w:rFonts w:ascii="Sylfaen" w:hAnsi="Sylfaen" w:cs="Arial"/>
                <w:sz w:val="20"/>
                <w:szCs w:val="20"/>
              </w:rPr>
              <w:t>გააჩნდეს</w:t>
            </w:r>
            <w:r w:rsidR="00C54E9F" w:rsidRPr="00053EDF">
              <w:rPr>
                <w:rFonts w:ascii="Sylfaen" w:hAnsi="Sylfaen" w:cs="Arial"/>
                <w:sz w:val="20"/>
                <w:szCs w:val="20"/>
                <w:lang w:val="ka-GE"/>
              </w:rPr>
              <w:t xml:space="preserve"> სულ მცირე</w:t>
            </w:r>
            <w:r w:rsidR="003B4E27">
              <w:rPr>
                <w:rFonts w:ascii="Sylfaen" w:hAnsi="Sylfaen" w:cs="Arial"/>
                <w:sz w:val="20"/>
                <w:szCs w:val="20"/>
                <w:lang w:val="ka-GE"/>
              </w:rPr>
              <w:t xml:space="preserve"> 1</w:t>
            </w:r>
            <w:r w:rsidR="00C54E9F" w:rsidRPr="00053EDF">
              <w:rPr>
                <w:rFonts w:ascii="Sylfaen" w:hAnsi="Sylfaen" w:cs="Arial"/>
                <w:sz w:val="20"/>
                <w:szCs w:val="20"/>
                <w:lang w:val="ka-GE"/>
              </w:rPr>
              <w:t xml:space="preserve"> </w:t>
            </w:r>
            <w:r w:rsidR="003B4E27">
              <w:rPr>
                <w:rFonts w:ascii="Sylfaen" w:hAnsi="Sylfaen" w:cs="Arial"/>
                <w:sz w:val="20"/>
                <w:szCs w:val="20"/>
                <w:lang w:val="ka-GE"/>
              </w:rPr>
              <w:t>რითმის ხელოვნური წამყვანი</w:t>
            </w:r>
            <w:r w:rsidR="00C54E9F" w:rsidRPr="00053EDF">
              <w:rPr>
                <w:rFonts w:ascii="Sylfaen" w:hAnsi="Sylfaen" w:cs="Arial"/>
                <w:sz w:val="20"/>
                <w:szCs w:val="20"/>
                <w:lang w:val="ka-GE"/>
              </w:rPr>
              <w:t>(პეისმეიკერი) დამატებით</w:t>
            </w:r>
          </w:p>
        </w:tc>
      </w:tr>
      <w:tr w:rsidR="00037E45" w:rsidRPr="00053EDF" w14:paraId="7AEF48A3" w14:textId="77777777" w:rsidTr="00166972">
        <w:tc>
          <w:tcPr>
            <w:tcW w:w="766" w:type="dxa"/>
            <w:gridSpan w:val="2"/>
          </w:tcPr>
          <w:p w14:paraId="234C3185" w14:textId="29FFAC8B" w:rsidR="00037E45" w:rsidRPr="00053EDF" w:rsidRDefault="00E3460F" w:rsidP="00142F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თ)</w:t>
            </w:r>
          </w:p>
        </w:tc>
        <w:tc>
          <w:tcPr>
            <w:tcW w:w="5130" w:type="dxa"/>
          </w:tcPr>
          <w:p w14:paraId="3D147A2F" w14:textId="48C29C63" w:rsidR="00037E45" w:rsidRPr="00053EDF" w:rsidRDefault="00037E45" w:rsidP="00142F67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Arial"/>
                <w:sz w:val="20"/>
                <w:szCs w:val="20"/>
                <w:lang w:val="ka-GE"/>
              </w:rPr>
              <w:t>საინფუზიო სითხეების გამათბობელი</w:t>
            </w:r>
          </w:p>
        </w:tc>
        <w:tc>
          <w:tcPr>
            <w:tcW w:w="3993" w:type="dxa"/>
            <w:gridSpan w:val="2"/>
          </w:tcPr>
          <w:p w14:paraId="55A01FC2" w14:textId="77777777" w:rsidR="00037E45" w:rsidRPr="00053EDF" w:rsidRDefault="00037E45" w:rsidP="00030850">
            <w:pPr>
              <w:rPr>
                <w:rFonts w:ascii="Sylfaen" w:hAnsi="Sylfaen" w:cs="Arial"/>
                <w:sz w:val="20"/>
                <w:szCs w:val="20"/>
                <w:lang w:val="ka-GE"/>
              </w:rPr>
            </w:pPr>
          </w:p>
        </w:tc>
      </w:tr>
      <w:tr w:rsidR="00142F67" w:rsidRPr="00053EDF" w14:paraId="330F71E1" w14:textId="77777777" w:rsidTr="00166972">
        <w:tc>
          <w:tcPr>
            <w:tcW w:w="766" w:type="dxa"/>
            <w:gridSpan w:val="2"/>
          </w:tcPr>
          <w:p w14:paraId="54617747" w14:textId="06C37168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4.9</w:t>
            </w:r>
          </w:p>
        </w:tc>
        <w:tc>
          <w:tcPr>
            <w:tcW w:w="5130" w:type="dxa"/>
          </w:tcPr>
          <w:p w14:paraId="3A29B08A" w14:textId="67F2B190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საოპერაციო დარბაზის საანესთეზიო სივრცის მოწყობა:</w:t>
            </w:r>
          </w:p>
        </w:tc>
        <w:tc>
          <w:tcPr>
            <w:tcW w:w="3993" w:type="dxa"/>
            <w:gridSpan w:val="2"/>
          </w:tcPr>
          <w:p w14:paraId="6C667E7D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5A9EEF96" w14:textId="77777777" w:rsidTr="00166972">
        <w:tc>
          <w:tcPr>
            <w:tcW w:w="766" w:type="dxa"/>
            <w:gridSpan w:val="2"/>
          </w:tcPr>
          <w:p w14:paraId="729090F0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2F153CFA" w14:textId="4729403C" w:rsidR="00142F67" w:rsidRPr="00053EDF" w:rsidRDefault="00142F67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12 დენის წყაროს მიმღები</w:t>
            </w:r>
          </w:p>
        </w:tc>
        <w:tc>
          <w:tcPr>
            <w:tcW w:w="3993" w:type="dxa"/>
            <w:gridSpan w:val="2"/>
          </w:tcPr>
          <w:p w14:paraId="5CD10AFA" w14:textId="3453A6CC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0197EB8C" w14:textId="77777777" w:rsidTr="00166972">
        <w:tc>
          <w:tcPr>
            <w:tcW w:w="766" w:type="dxa"/>
            <w:gridSpan w:val="2"/>
          </w:tcPr>
          <w:p w14:paraId="1E5A345F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0597E30D" w14:textId="5C75E9D2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ჟანგბადის 2 წყარო</w:t>
            </w:r>
          </w:p>
        </w:tc>
        <w:tc>
          <w:tcPr>
            <w:tcW w:w="3993" w:type="dxa"/>
            <w:gridSpan w:val="2"/>
          </w:tcPr>
          <w:p w14:paraId="2EEE2897" w14:textId="1CF1F281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7B8ACE3E" w14:textId="77777777" w:rsidTr="00166972">
        <w:tc>
          <w:tcPr>
            <w:tcW w:w="766" w:type="dxa"/>
            <w:gridSpan w:val="2"/>
          </w:tcPr>
          <w:p w14:paraId="1906DB6A" w14:textId="50E5FCB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371C200B" w14:textId="17172393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ჰაერის 2 წყარო</w:t>
            </w:r>
          </w:p>
        </w:tc>
        <w:tc>
          <w:tcPr>
            <w:tcW w:w="3993" w:type="dxa"/>
            <w:gridSpan w:val="2"/>
          </w:tcPr>
          <w:p w14:paraId="4D0608C2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14:paraId="19EA6824" w14:textId="77777777" w:rsidTr="00166972">
        <w:tc>
          <w:tcPr>
            <w:tcW w:w="766" w:type="dxa"/>
            <w:gridSpan w:val="2"/>
          </w:tcPr>
          <w:p w14:paraId="2BCD24DA" w14:textId="221D38D3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780B7EF5" w14:textId="283931EA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ნახშირორჟანგის 1 წყარო</w:t>
            </w:r>
          </w:p>
        </w:tc>
        <w:tc>
          <w:tcPr>
            <w:tcW w:w="3993" w:type="dxa"/>
            <w:gridSpan w:val="2"/>
          </w:tcPr>
          <w:p w14:paraId="6C126CF2" w14:textId="751AE5BB" w:rsidR="00142F67" w:rsidRPr="00053EDF" w:rsidRDefault="00B56F1F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არ წარმოადგენს აუცილებელ მოთხოვნას პედიატრიული პაციენტების მომსახურების შემთხვევაში</w:t>
            </w:r>
          </w:p>
        </w:tc>
      </w:tr>
      <w:tr w:rsidR="00142F67" w:rsidRPr="00053EDF" w14:paraId="7757F735" w14:textId="77777777" w:rsidTr="00166972">
        <w:tc>
          <w:tcPr>
            <w:tcW w:w="766" w:type="dxa"/>
            <w:gridSpan w:val="2"/>
          </w:tcPr>
          <w:p w14:paraId="3C34004C" w14:textId="44A44E3F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31FC446B" w14:textId="27AC3C0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დადებითი ან უარყოფითი წნევის წყარო</w:t>
            </w:r>
          </w:p>
        </w:tc>
        <w:tc>
          <w:tcPr>
            <w:tcW w:w="3993" w:type="dxa"/>
            <w:gridSpan w:val="2"/>
          </w:tcPr>
          <w:p w14:paraId="35D995E3" w14:textId="3472A27B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სულ 2</w:t>
            </w:r>
          </w:p>
        </w:tc>
      </w:tr>
      <w:tr w:rsidR="00142F67" w:rsidRPr="00053EDF" w14:paraId="68561774" w14:textId="77777777" w:rsidTr="00166972">
        <w:tc>
          <w:tcPr>
            <w:tcW w:w="766" w:type="dxa"/>
            <w:gridSpan w:val="2"/>
          </w:tcPr>
          <w:p w14:paraId="04B3B2FB" w14:textId="4500606D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ვ)</w:t>
            </w:r>
          </w:p>
        </w:tc>
        <w:tc>
          <w:tcPr>
            <w:tcW w:w="5130" w:type="dxa"/>
          </w:tcPr>
          <w:p w14:paraId="7CE5EB12" w14:textId="5D82555A" w:rsidR="00142F67" w:rsidRPr="00053EDF" w:rsidRDefault="00CA22C5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ამოსუნთქული</w:t>
            </w:r>
            <w:r w:rsidR="00142F67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გაზების გამწოვი</w:t>
            </w:r>
          </w:p>
        </w:tc>
        <w:tc>
          <w:tcPr>
            <w:tcW w:w="3993" w:type="dxa"/>
            <w:gridSpan w:val="2"/>
          </w:tcPr>
          <w:p w14:paraId="1B7811F8" w14:textId="16AE1546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:rsidDel="00A15A48" w14:paraId="2C24615D" w14:textId="77777777" w:rsidTr="00166972">
        <w:tc>
          <w:tcPr>
            <w:tcW w:w="766" w:type="dxa"/>
            <w:gridSpan w:val="2"/>
          </w:tcPr>
          <w:p w14:paraId="49CEBE77" w14:textId="318BB33D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4.10</w:t>
            </w:r>
          </w:p>
        </w:tc>
        <w:tc>
          <w:tcPr>
            <w:tcW w:w="5130" w:type="dxa"/>
          </w:tcPr>
          <w:p w14:paraId="1B6DC8B4" w14:textId="6D200488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2 საოპერაციოზე დარბაზზე არის: </w:t>
            </w:r>
          </w:p>
        </w:tc>
        <w:tc>
          <w:tcPr>
            <w:tcW w:w="3993" w:type="dxa"/>
            <w:gridSpan w:val="2"/>
          </w:tcPr>
          <w:p w14:paraId="5DB96353" w14:textId="77777777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:rsidDel="00A15A48" w14:paraId="1C81DB3D" w14:textId="77777777" w:rsidTr="00166972">
        <w:tc>
          <w:tcPr>
            <w:tcW w:w="766" w:type="dxa"/>
            <w:gridSpan w:val="2"/>
          </w:tcPr>
          <w:p w14:paraId="69B88321" w14:textId="6A39BFBE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668B8943" w14:textId="3227AA6A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ქირურგიული ინსტრუმენტების სულ მცირე 3 ნაკრები, შემდეგი პრინციპით:</w:t>
            </w:r>
          </w:p>
        </w:tc>
        <w:tc>
          <w:tcPr>
            <w:tcW w:w="3993" w:type="dxa"/>
            <w:gridSpan w:val="2"/>
          </w:tcPr>
          <w:p w14:paraId="121DCE59" w14:textId="77777777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:rsidDel="00A15A48" w14:paraId="54EA554C" w14:textId="77777777" w:rsidTr="00166972">
        <w:tc>
          <w:tcPr>
            <w:tcW w:w="766" w:type="dxa"/>
            <w:gridSpan w:val="2"/>
          </w:tcPr>
          <w:p w14:paraId="0AB7EA15" w14:textId="36C16E03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ა.ა)</w:t>
            </w:r>
          </w:p>
        </w:tc>
        <w:tc>
          <w:tcPr>
            <w:tcW w:w="5130" w:type="dxa"/>
          </w:tcPr>
          <w:p w14:paraId="4197AD22" w14:textId="792D5496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სულ მცირე, 2 ნაკრები შუნტირებისთვის</w:t>
            </w:r>
          </w:p>
          <w:p w14:paraId="19DC874A" w14:textId="77777777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3C3EEBD6" w14:textId="77777777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42F67" w:rsidRPr="00053EDF" w:rsidDel="00A15A48" w14:paraId="486DBEE7" w14:textId="77777777" w:rsidTr="00166972">
        <w:tc>
          <w:tcPr>
            <w:tcW w:w="766" w:type="dxa"/>
            <w:gridSpan w:val="2"/>
          </w:tcPr>
          <w:p w14:paraId="3CD7154F" w14:textId="4B1B6FC9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ა.ბ) </w:t>
            </w:r>
          </w:p>
        </w:tc>
        <w:tc>
          <w:tcPr>
            <w:tcW w:w="5130" w:type="dxa"/>
          </w:tcPr>
          <w:p w14:paraId="4103AB5E" w14:textId="2AA77135" w:rsidR="00142F67" w:rsidRPr="00053EDF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დამატებითი იარაღები </w:t>
            </w:r>
            <w:r w:rsidR="00CA22C5">
              <w:rPr>
                <w:rFonts w:ascii="Sylfaen" w:hAnsi="Sylfaen"/>
                <w:sz w:val="20"/>
                <w:szCs w:val="20"/>
                <w:lang w:val="ka-GE"/>
              </w:rPr>
              <w:t>გულის სარქვლების ჩანაცვლებისთვის/შეკეთებისთვის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- სულ მცირე 1 ნაკრები</w:t>
            </w:r>
          </w:p>
        </w:tc>
        <w:tc>
          <w:tcPr>
            <w:tcW w:w="3993" w:type="dxa"/>
            <w:gridSpan w:val="2"/>
          </w:tcPr>
          <w:p w14:paraId="44D20745" w14:textId="77777777" w:rsidR="00142F67" w:rsidRPr="00053EDF" w:rsidDel="00A15A48" w:rsidRDefault="00142F6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:rsidDel="00A15A48" w14:paraId="5418DA60" w14:textId="77777777" w:rsidTr="00166972">
        <w:tc>
          <w:tcPr>
            <w:tcW w:w="766" w:type="dxa"/>
            <w:gridSpan w:val="2"/>
          </w:tcPr>
          <w:p w14:paraId="38BD3E65" w14:textId="18281ED0" w:rsidR="00B7318B" w:rsidRPr="00053EDF" w:rsidRDefault="00593716" w:rsidP="0059371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  <w:vAlign w:val="center"/>
          </w:tcPr>
          <w:p w14:paraId="4F0F84C7" w14:textId="644CAE1D" w:rsidR="00B7318B" w:rsidRPr="00053EDF" w:rsidRDefault="00CA22C5" w:rsidP="00B7318B">
            <w:pPr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სასწრაფო რეთორაკოტომიის ნაკრები</w:t>
            </w:r>
          </w:p>
        </w:tc>
        <w:tc>
          <w:tcPr>
            <w:tcW w:w="3993" w:type="dxa"/>
            <w:gridSpan w:val="2"/>
          </w:tcPr>
          <w:p w14:paraId="2165A933" w14:textId="6CC07137" w:rsidR="00B7318B" w:rsidRPr="00053EDF" w:rsidDel="00A15A48" w:rsidRDefault="00CA22C5" w:rsidP="00B7318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მუდ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ივ</w:t>
            </w:r>
            <w:r w:rsidR="00037E45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მზადყოფნაში არსებული სულ მცირე ერთი ნაკრები</w:t>
            </w:r>
          </w:p>
        </w:tc>
      </w:tr>
      <w:tr w:rsidR="00B7318B" w:rsidRPr="00053EDF" w:rsidDel="00A15A48" w14:paraId="22A6B5DE" w14:textId="77777777" w:rsidTr="00166972">
        <w:tc>
          <w:tcPr>
            <w:tcW w:w="766" w:type="dxa"/>
            <w:gridSpan w:val="2"/>
          </w:tcPr>
          <w:p w14:paraId="35417FC8" w14:textId="7AF81606" w:rsidR="00B7318B" w:rsidRPr="00053EDF" w:rsidRDefault="0003085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2CCFE9A8" w14:textId="2E611F3F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2 სტერნოტომი</w:t>
            </w:r>
          </w:p>
        </w:tc>
        <w:tc>
          <w:tcPr>
            <w:tcW w:w="3993" w:type="dxa"/>
            <w:gridSpan w:val="2"/>
          </w:tcPr>
          <w:p w14:paraId="3F43AF3E" w14:textId="1FDA43C3" w:rsidR="00B7318B" w:rsidRPr="00053EDF" w:rsidDel="00A15A48" w:rsidRDefault="00593716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თითო 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>საოპერაციო დარბაზზე</w:t>
            </w:r>
          </w:p>
        </w:tc>
      </w:tr>
      <w:tr w:rsidR="00B7318B" w:rsidRPr="00053EDF" w:rsidDel="00A15A48" w14:paraId="1F25603B" w14:textId="77777777" w:rsidTr="00166972">
        <w:tc>
          <w:tcPr>
            <w:tcW w:w="766" w:type="dxa"/>
            <w:gridSpan w:val="2"/>
          </w:tcPr>
          <w:p w14:paraId="2D2020A7" w14:textId="586A46FB" w:rsidR="00B7318B" w:rsidRPr="00053EDF" w:rsidDel="00C731FF" w:rsidRDefault="00030850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449166F5" w14:textId="0F4CCA54" w:rsidR="00B7318B" w:rsidRPr="00053EDF" w:rsidRDefault="00CA22C5" w:rsidP="00C54E9F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ორი დეფიბრილატორი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, და </w:t>
            </w:r>
            <w:r w:rsidR="00B7318B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პირდაპირი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დეფიბრილაციის თათი</w:t>
            </w:r>
          </w:p>
        </w:tc>
        <w:tc>
          <w:tcPr>
            <w:tcW w:w="3993" w:type="dxa"/>
            <w:gridSpan w:val="2"/>
          </w:tcPr>
          <w:p w14:paraId="0B4AC031" w14:textId="5A0A2F59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ორი დეფიბრილატორი</w:t>
            </w:r>
            <w:r w:rsidR="00CA22C5">
              <w:rPr>
                <w:rFonts w:ascii="Sylfaen" w:hAnsi="Sylfaen"/>
                <w:sz w:val="20"/>
                <w:szCs w:val="20"/>
                <w:lang w:val="ka-GE"/>
              </w:rPr>
              <w:t xml:space="preserve">, და მათთვის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სულ მცირე 3 წყვილი (მ.შ., ერთი სარეზერვო);</w:t>
            </w:r>
          </w:p>
          <w:p w14:paraId="19279900" w14:textId="2E4F272A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პედიატრიული პაციენტების მომსახურების შემთხვევაში - შესაბამისი მახასიათებლებით</w:t>
            </w:r>
            <w:r w:rsidR="00083CF4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(ზომით)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B7318B" w:rsidRPr="00053EDF" w:rsidDel="00A15A48" w14:paraId="600CDBBB" w14:textId="77777777" w:rsidTr="00166972">
        <w:tc>
          <w:tcPr>
            <w:tcW w:w="766" w:type="dxa"/>
            <w:gridSpan w:val="2"/>
          </w:tcPr>
          <w:p w14:paraId="64DB31DD" w14:textId="1614BE61" w:rsidR="00B7318B" w:rsidRPr="00053EDF" w:rsidRDefault="00030850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4814CD71" w14:textId="1D8B6A9E" w:rsidR="00B7318B" w:rsidRPr="00053EDF" w:rsidRDefault="00CA22C5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ელექტრო კოაგულაციის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აპარატი-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ელექტრო დანა</w:t>
            </w:r>
          </w:p>
          <w:p w14:paraId="611A3FF1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4713DCDD" w14:textId="45A21A75" w:rsidR="00B7318B" w:rsidRPr="00053EDF" w:rsidDel="00A15A48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 საოპერაციო დარბაზისათვის - 1</w:t>
            </w:r>
          </w:p>
        </w:tc>
      </w:tr>
      <w:tr w:rsidR="00B7318B" w:rsidRPr="00053EDF" w14:paraId="3BF85A7B" w14:textId="77777777" w:rsidTr="00166972">
        <w:tc>
          <w:tcPr>
            <w:tcW w:w="766" w:type="dxa"/>
            <w:gridSpan w:val="2"/>
          </w:tcPr>
          <w:p w14:paraId="13C18152" w14:textId="57CE24D1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4.11</w:t>
            </w:r>
          </w:p>
        </w:tc>
        <w:tc>
          <w:tcPr>
            <w:tcW w:w="5130" w:type="dxa"/>
          </w:tcPr>
          <w:p w14:paraId="018AD087" w14:textId="70E27C6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რენტგენის ფირებისთვის ნეგატოსკოპი ან დიგიტალური სისტემა</w:t>
            </w:r>
          </w:p>
        </w:tc>
        <w:tc>
          <w:tcPr>
            <w:tcW w:w="3993" w:type="dxa"/>
            <w:gridSpan w:val="2"/>
          </w:tcPr>
          <w:p w14:paraId="456E8530" w14:textId="11B998FF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1B64B701" w14:textId="77777777" w:rsidTr="00166972">
        <w:tc>
          <w:tcPr>
            <w:tcW w:w="766" w:type="dxa"/>
            <w:gridSpan w:val="2"/>
          </w:tcPr>
          <w:p w14:paraId="121CB429" w14:textId="1A674F5B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4.12</w:t>
            </w:r>
          </w:p>
        </w:tc>
        <w:tc>
          <w:tcPr>
            <w:tcW w:w="5130" w:type="dxa"/>
          </w:tcPr>
          <w:p w14:paraId="723849B4" w14:textId="182F281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კლინიკური პერფუზიის ოთახი</w:t>
            </w:r>
          </w:p>
        </w:tc>
        <w:tc>
          <w:tcPr>
            <w:tcW w:w="3993" w:type="dxa"/>
            <w:gridSpan w:val="2"/>
          </w:tcPr>
          <w:p w14:paraId="74708329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სისხლის ხელოვნური მიმოქცევის მოწყობილობების შენახვისა და ოპერაციისთვის მომზადებისათვის, რომელიც განთავსებულია საოპერაციო დარბაზებთან  მაქსიმალურად ახლოს</w:t>
            </w:r>
          </w:p>
        </w:tc>
      </w:tr>
      <w:tr w:rsidR="00B7318B" w:rsidRPr="00053EDF" w14:paraId="7B6CD6A0" w14:textId="77777777" w:rsidTr="00166972">
        <w:tc>
          <w:tcPr>
            <w:tcW w:w="766" w:type="dxa"/>
            <w:gridSpan w:val="2"/>
          </w:tcPr>
          <w:p w14:paraId="34A7FE2E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5.</w:t>
            </w:r>
          </w:p>
        </w:tc>
        <w:tc>
          <w:tcPr>
            <w:tcW w:w="5130" w:type="dxa"/>
          </w:tcPr>
          <w:p w14:paraId="2BCEEB87" w14:textId="4F4F54F1" w:rsidR="00B7318B" w:rsidRPr="00053EDF" w:rsidRDefault="00B7318B" w:rsidP="00EA02B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პოსტოპერაციული </w:t>
            </w:r>
            <w:r w:rsidR="007C01A8">
              <w:rPr>
                <w:rFonts w:ascii="Sylfaen" w:hAnsi="Sylfaen"/>
                <w:sz w:val="20"/>
                <w:szCs w:val="20"/>
                <w:lang w:val="ka-GE"/>
              </w:rPr>
              <w:t>ინტენსიური თერაპიის დარბაზი,</w:t>
            </w:r>
            <w:r w:rsidR="007C01A8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რომელიც აკმაყოფილებს შემდეგ მოთხოვნებს:</w:t>
            </w:r>
          </w:p>
        </w:tc>
        <w:tc>
          <w:tcPr>
            <w:tcW w:w="3993" w:type="dxa"/>
            <w:gridSpan w:val="2"/>
          </w:tcPr>
          <w:p w14:paraId="4F707565" w14:textId="685D8E14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საწოლების რაოდენობა  - არანაკლებ 2 თითოეულ საოპერაციო დარბაზზე გადაანგარიშებით;</w:t>
            </w:r>
          </w:p>
          <w:p w14:paraId="78D5CB17" w14:textId="6FF6D08B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თითოეული საწოლი ისე უნდა იყოს განთავსებული, რომ იძლეოდეს პაციენტის იზოლირების</w:t>
            </w:r>
            <w:r w:rsidR="001F6AA2">
              <w:rPr>
                <w:rFonts w:ascii="Sylfaen" w:hAnsi="Sylfaen"/>
                <w:sz w:val="20"/>
                <w:szCs w:val="20"/>
                <w:lang w:val="ka-GE"/>
              </w:rPr>
              <w:t xml:space="preserve"> (მ.შ., შირმა/თეჯირი)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საშუალებას; </w:t>
            </w:r>
          </w:p>
          <w:p w14:paraId="13738580" w14:textId="77777777" w:rsidR="00030850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 საწოლთა განთავსება უნდა იძლეოდეს 360</w:t>
            </w:r>
            <w:r w:rsidRPr="00053EDF">
              <w:rPr>
                <w:rFonts w:ascii="Sylfaen" w:hAnsi="Sylfaen"/>
                <w:sz w:val="20"/>
                <w:szCs w:val="20"/>
                <w:vertAlign w:val="superscript"/>
                <w:lang w:val="ka-GE"/>
              </w:rPr>
              <w:t>0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-იანი მისადგომობის შესაძლებლობას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0F12690C" w14:textId="66F13601" w:rsidR="00B7318B" w:rsidRPr="00053EDF" w:rsidRDefault="0003085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 იზოლირებული სივრცეები ბავშვებისა და მოზრდილებისათვის - აუცილებელ მოთხოვნას წარმოადგენს შესაბამისი სანებართვო დანართის მაძიებელთათვის, ხოლო იმ დაწესებულებებისთვის, რომლებიც უკვე ფლობენ შესაბამის დანართს (ქირურგიული პროფილი)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აუცილებელ მოთხოვნას წარმოადგენს 2022 წლის 1 იანვრიდან.</w:t>
            </w:r>
          </w:p>
          <w:p w14:paraId="58101119" w14:textId="0FB5E074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B7318B" w:rsidRPr="00053EDF" w14:paraId="70E54C73" w14:textId="77777777" w:rsidTr="00166972">
        <w:tc>
          <w:tcPr>
            <w:tcW w:w="766" w:type="dxa"/>
            <w:gridSpan w:val="2"/>
          </w:tcPr>
          <w:p w14:paraId="0D69E3EE" w14:textId="51D52F01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39C3DE73" w14:textId="28F80FDE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იძლეოდეს საოპერაციო ბლოკთან იოლი მისადგომობის შესაძლებლობას</w:t>
            </w:r>
          </w:p>
        </w:tc>
        <w:tc>
          <w:tcPr>
            <w:tcW w:w="3993" w:type="dxa"/>
            <w:gridSpan w:val="2"/>
          </w:tcPr>
          <w:p w14:paraId="1D00D43D" w14:textId="368ACC6E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საოპერაციო ბლოკისა და </w:t>
            </w:r>
            <w:r w:rsidR="001F6AA2">
              <w:rPr>
                <w:rFonts w:ascii="Sylfaen" w:hAnsi="Sylfaen"/>
                <w:sz w:val="20"/>
                <w:szCs w:val="20"/>
                <w:lang w:val="ka-GE"/>
              </w:rPr>
              <w:t xml:space="preserve">პოსტოპერაციული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პალატის სხვადასხვა სართულზე განთავსების შემთხვევაში, უნდა არსებობდეს პაციენტის ლიფტი</w:t>
            </w:r>
          </w:p>
          <w:p w14:paraId="018F48B7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60A5CE04" w14:textId="77777777" w:rsidTr="00166972">
        <w:tc>
          <w:tcPr>
            <w:tcW w:w="766" w:type="dxa"/>
            <w:gridSpan w:val="2"/>
          </w:tcPr>
          <w:p w14:paraId="27B2CBEB" w14:textId="43DAEED1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1145CA38" w14:textId="1736EBF8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იატაკი დაფარული უნდა იყოს  სამედიცინო დაწესებულებებისთვის განკუთვნილი სპეციალური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პლასტიკური საფარით, რომელიც  ექვემდებარება რეცხვასა და დამუშავებას</w:t>
            </w:r>
          </w:p>
        </w:tc>
        <w:tc>
          <w:tcPr>
            <w:tcW w:w="3993" w:type="dxa"/>
            <w:gridSpan w:val="2"/>
          </w:tcPr>
          <w:p w14:paraId="3D6B83A3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52623150" w14:textId="77777777" w:rsidTr="00166972">
        <w:tc>
          <w:tcPr>
            <w:tcW w:w="766" w:type="dxa"/>
            <w:gridSpan w:val="2"/>
          </w:tcPr>
          <w:p w14:paraId="53DD6C6F" w14:textId="60451D96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გ)</w:t>
            </w:r>
          </w:p>
        </w:tc>
        <w:tc>
          <w:tcPr>
            <w:tcW w:w="5130" w:type="dxa"/>
          </w:tcPr>
          <w:p w14:paraId="7095B743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იყოს დაგეგმილი განათება</w:t>
            </w:r>
          </w:p>
        </w:tc>
        <w:tc>
          <w:tcPr>
            <w:tcW w:w="3993" w:type="dxa"/>
            <w:gridSpan w:val="2"/>
          </w:tcPr>
          <w:p w14:paraId="3AA4767B" w14:textId="0EFA5361" w:rsidR="00B7318B" w:rsidRPr="00053EDF" w:rsidRDefault="00392BEA" w:rsidP="007E126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სულ მცირე ერთი მოძრავი განათების წყარო</w:t>
            </w:r>
            <w:r w:rsidR="007E1266">
              <w:rPr>
                <w:rFonts w:ascii="Sylfaen" w:hAnsi="Sylfaen"/>
                <w:sz w:val="20"/>
                <w:szCs w:val="20"/>
                <w:lang w:val="ka-GE"/>
              </w:rPr>
              <w:t xml:space="preserve"> (ქირურგიული)</w:t>
            </w:r>
          </w:p>
        </w:tc>
      </w:tr>
      <w:tr w:rsidR="00B7318B" w:rsidRPr="00053EDF" w14:paraId="57B1F553" w14:textId="77777777" w:rsidTr="00166972">
        <w:tc>
          <w:tcPr>
            <w:tcW w:w="766" w:type="dxa"/>
            <w:gridSpan w:val="2"/>
          </w:tcPr>
          <w:p w14:paraId="1C0AA1BB" w14:textId="568CE054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5EEB4A57" w14:textId="454C40F0" w:rsidR="00B7318B" w:rsidRPr="00053EDF" w:rsidRDefault="003B4E27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ჰაერცვლის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სიხშირე არის საათში 12</w:t>
            </w:r>
          </w:p>
          <w:p w14:paraId="038FC96B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993" w:type="dxa"/>
            <w:gridSpan w:val="2"/>
          </w:tcPr>
          <w:p w14:paraId="3E2ED13B" w14:textId="7586D260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უზრუნველყოფილია HEPA-ფილტრებით გაწმენდილი ჰაერის ნაკადით ჩანაცვლება;</w:t>
            </w:r>
          </w:p>
          <w:p w14:paraId="251DA997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არის მუდმივი დადებითი წნევა;</w:t>
            </w:r>
          </w:p>
          <w:p w14:paraId="7DFFC192" w14:textId="2D13C08E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r w:rsidR="003B4E27" w:rsidRPr="00053EDF">
              <w:rPr>
                <w:rFonts w:ascii="Sylfaen" w:hAnsi="Sylfaen"/>
                <w:sz w:val="20"/>
                <w:szCs w:val="20"/>
                <w:lang w:val="ka-GE"/>
              </w:rPr>
              <w:t>ჰაერცვლის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სიხშირე 2022 წლისათვის - საათში 15.</w:t>
            </w:r>
          </w:p>
        </w:tc>
      </w:tr>
      <w:tr w:rsidR="00B7318B" w:rsidRPr="00053EDF" w14:paraId="4425915E" w14:textId="77777777" w:rsidTr="00166972">
        <w:tc>
          <w:tcPr>
            <w:tcW w:w="766" w:type="dxa"/>
            <w:gridSpan w:val="2"/>
          </w:tcPr>
          <w:p w14:paraId="2874C28A" w14:textId="4CA6BAB9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2257E9FF" w14:textId="4BAD1C6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თითოეული საწოლი უნდა აკმაყოფილებდეს რეანიმაციული საწოლისათვის მოქმედი კანონმდებლობით განსაზღვრულ მოთხოვნებს</w:t>
            </w:r>
          </w:p>
        </w:tc>
        <w:tc>
          <w:tcPr>
            <w:tcW w:w="3993" w:type="dxa"/>
            <w:gridSpan w:val="2"/>
          </w:tcPr>
          <w:p w14:paraId="21B8A884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45073219" w14:textId="77777777" w:rsidTr="00166972">
        <w:tc>
          <w:tcPr>
            <w:tcW w:w="766" w:type="dxa"/>
            <w:gridSpan w:val="2"/>
          </w:tcPr>
          <w:p w14:paraId="7CF59B45" w14:textId="4019B19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5130" w:type="dxa"/>
          </w:tcPr>
          <w:p w14:paraId="7552B3E7" w14:textId="03697AC8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გულ-ფილტვის რეანიმაციის მობილური ტუმბო (</w:t>
            </w:r>
            <w:r w:rsidRPr="00053EDF">
              <w:rPr>
                <w:rFonts w:ascii="Sylfaen" w:hAnsi="Sylfaen"/>
                <w:sz w:val="20"/>
                <w:szCs w:val="20"/>
              </w:rPr>
              <w:t>CPR CARD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</w:p>
        </w:tc>
        <w:tc>
          <w:tcPr>
            <w:tcW w:w="3993" w:type="dxa"/>
            <w:gridSpan w:val="2"/>
          </w:tcPr>
          <w:p w14:paraId="628FBD29" w14:textId="45509150" w:rsidR="00B7318B" w:rsidRPr="00053EDF" w:rsidRDefault="00B7318B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სულ მცირე, ერთი კარდიოქირურგიულ ერთეულში;</w:t>
            </w:r>
          </w:p>
          <w:p w14:paraId="00CC9F48" w14:textId="3F58A842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განახლებადი მუდმივ რეჟიმში. </w:t>
            </w:r>
          </w:p>
        </w:tc>
      </w:tr>
      <w:tr w:rsidR="00B7318B" w:rsidRPr="00053EDF" w14:paraId="2E63873F" w14:textId="77777777" w:rsidTr="00166972">
        <w:tc>
          <w:tcPr>
            <w:tcW w:w="766" w:type="dxa"/>
            <w:gridSpan w:val="2"/>
          </w:tcPr>
          <w:p w14:paraId="26D0B1D1" w14:textId="3B48561A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5130" w:type="dxa"/>
          </w:tcPr>
          <w:p w14:paraId="2F4254CD" w14:textId="140BA9F8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დეფიბრილატორი</w:t>
            </w:r>
          </w:p>
        </w:tc>
        <w:tc>
          <w:tcPr>
            <w:tcW w:w="3993" w:type="dxa"/>
            <w:gridSpan w:val="2"/>
          </w:tcPr>
          <w:p w14:paraId="36A5A95C" w14:textId="77777777" w:rsidR="00B7318B" w:rsidRDefault="00D27557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კარდიოქირურგიულ განყოფილებაში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1EBC06F4" w14:textId="41E0E9C0" w:rsidR="00D27557" w:rsidRPr="00053EDF" w:rsidRDefault="00D27557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Pr="00D27557">
              <w:rPr>
                <w:rFonts w:ascii="Sylfaen" w:hAnsi="Sylfaen"/>
                <w:sz w:val="20"/>
                <w:szCs w:val="20"/>
                <w:lang w:val="ka-GE"/>
              </w:rPr>
              <w:t>პედიატრიული პაციენტების მომსახურების შემთხვევაში - შესაბამისი მრავალჯერადი ელექტროდებით.</w:t>
            </w:r>
          </w:p>
        </w:tc>
      </w:tr>
      <w:tr w:rsidR="00B7318B" w:rsidRPr="00053EDF" w14:paraId="20753802" w14:textId="77777777" w:rsidTr="00166972">
        <w:tc>
          <w:tcPr>
            <w:tcW w:w="766" w:type="dxa"/>
            <w:gridSpan w:val="2"/>
          </w:tcPr>
          <w:p w14:paraId="70468C93" w14:textId="0C5F0A36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5130" w:type="dxa"/>
          </w:tcPr>
          <w:p w14:paraId="5D8BE3E7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დამხმარე სერვისები:</w:t>
            </w:r>
          </w:p>
        </w:tc>
        <w:tc>
          <w:tcPr>
            <w:tcW w:w="3993" w:type="dxa"/>
            <w:gridSpan w:val="2"/>
          </w:tcPr>
          <w:p w14:paraId="5AB30289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51729EB8" w14:textId="77777777" w:rsidTr="00166972">
        <w:tc>
          <w:tcPr>
            <w:tcW w:w="766" w:type="dxa"/>
            <w:gridSpan w:val="2"/>
          </w:tcPr>
          <w:p w14:paraId="5D75F518" w14:textId="263177C8" w:rsidR="00B7318B" w:rsidRPr="00053EDF" w:rsidDel="00E5786A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8.1</w:t>
            </w:r>
          </w:p>
        </w:tc>
        <w:tc>
          <w:tcPr>
            <w:tcW w:w="5130" w:type="dxa"/>
          </w:tcPr>
          <w:p w14:paraId="11487702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24/7-ზე ხელმისაწვდომი უნდა იყოს ტრანსფუზიოლოგიური სერვისი</w:t>
            </w:r>
          </w:p>
        </w:tc>
        <w:tc>
          <w:tcPr>
            <w:tcW w:w="3993" w:type="dxa"/>
            <w:gridSpan w:val="2"/>
          </w:tcPr>
          <w:p w14:paraId="240A40AD" w14:textId="12C7728E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სულ მცირე, ადგილზე უნდა ინახებოდეს </w:t>
            </w:r>
            <w:r w:rsidR="00AD6C8E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სხვადასხვა ჯგუფის ერითროციტული მასის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თითო დოზა (ABO ჯგუფი) და რეზუსისათვის; </w:t>
            </w:r>
          </w:p>
          <w:p w14:paraId="385FE21F" w14:textId="0E2598E6" w:rsidR="00B7318B" w:rsidRPr="00053EDF" w:rsidRDefault="00AD6C8E" w:rsidP="00790A68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სულ მცირე, ადგილზე უნდა ინახებოდეს ახლად გაყინული პლაზმის თითო დოზა სხვადასხვა ჯგუფისა (ABO ჯგუფი) და რეზუსისათვის</w:t>
            </w:r>
            <w:r w:rsidR="00790A68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B7318B" w:rsidRPr="00053EDF" w14:paraId="4C8743EE" w14:textId="77777777" w:rsidTr="00166972">
        <w:tc>
          <w:tcPr>
            <w:tcW w:w="766" w:type="dxa"/>
            <w:gridSpan w:val="2"/>
          </w:tcPr>
          <w:p w14:paraId="353FE26B" w14:textId="56D50DE4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8.2</w:t>
            </w:r>
          </w:p>
        </w:tc>
        <w:tc>
          <w:tcPr>
            <w:tcW w:w="5130" w:type="dxa"/>
          </w:tcPr>
          <w:p w14:paraId="6EDDFA16" w14:textId="3B5EACA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ხელმისაწვდომი უნდა იყოს მობილური/პორტატული რენტგენის მოწყობილობა</w:t>
            </w:r>
          </w:p>
        </w:tc>
        <w:tc>
          <w:tcPr>
            <w:tcW w:w="3993" w:type="dxa"/>
            <w:gridSpan w:val="2"/>
          </w:tcPr>
          <w:p w14:paraId="4BDBDBAC" w14:textId="4C09CB5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7963B0EE" w14:textId="77777777" w:rsidTr="00166972">
        <w:tc>
          <w:tcPr>
            <w:tcW w:w="766" w:type="dxa"/>
            <w:gridSpan w:val="2"/>
          </w:tcPr>
          <w:p w14:paraId="7C45D142" w14:textId="2ECB8E2C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8.3</w:t>
            </w:r>
          </w:p>
        </w:tc>
        <w:tc>
          <w:tcPr>
            <w:tcW w:w="5130" w:type="dxa"/>
          </w:tcPr>
          <w:p w14:paraId="1D79BBFA" w14:textId="2BD4EB4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კომპიუტერული ტომოგრაფი, სულ მცირე, 64-შრიანი </w:t>
            </w:r>
          </w:p>
        </w:tc>
        <w:tc>
          <w:tcPr>
            <w:tcW w:w="3993" w:type="dxa"/>
            <w:gridSpan w:val="2"/>
          </w:tcPr>
          <w:p w14:paraId="622D27FB" w14:textId="4F9ED115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ადგილზე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(დაწესებულების ფარგლებში) - აუცილებელ მოთხოვნას წარმოადგენს 2021 წლიდან</w:t>
            </w:r>
          </w:p>
        </w:tc>
      </w:tr>
      <w:tr w:rsidR="00B7318B" w:rsidRPr="00053EDF" w14:paraId="39E9DF75" w14:textId="77777777" w:rsidTr="00166972">
        <w:tc>
          <w:tcPr>
            <w:tcW w:w="766" w:type="dxa"/>
            <w:gridSpan w:val="2"/>
          </w:tcPr>
          <w:p w14:paraId="0087981F" w14:textId="01CD1E18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8.4</w:t>
            </w:r>
          </w:p>
        </w:tc>
        <w:tc>
          <w:tcPr>
            <w:tcW w:w="5130" w:type="dxa"/>
          </w:tcPr>
          <w:p w14:paraId="6CE381E6" w14:textId="2632B9CC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კარდიოლოგიური კათეტერიზაციის ლაბორატორია 24/7</w:t>
            </w:r>
          </w:p>
        </w:tc>
        <w:tc>
          <w:tcPr>
            <w:tcW w:w="3993" w:type="dxa"/>
            <w:gridSpan w:val="2"/>
          </w:tcPr>
          <w:p w14:paraId="6EFB4DF0" w14:textId="2CD9284A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ადგილზე (დაწესებულების ფარგლებში), რომლის დაგეგმარება უზრუნველყოფს მართვით სუნთქვაზე მყოფი პაციენტის ლაბორატორიაში ჩაყვანასა და პროცედურის ჩატარებას (მ.შ. ჟანგბადის მიწოდებას)</w:t>
            </w:r>
          </w:p>
        </w:tc>
      </w:tr>
      <w:tr w:rsidR="00B7318B" w:rsidRPr="00053EDF" w14:paraId="094BCBE8" w14:textId="77777777" w:rsidTr="00166972">
        <w:tc>
          <w:tcPr>
            <w:tcW w:w="766" w:type="dxa"/>
            <w:gridSpan w:val="2"/>
          </w:tcPr>
          <w:p w14:paraId="5C2E5B4D" w14:textId="030E7C3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8.5</w:t>
            </w:r>
          </w:p>
        </w:tc>
        <w:tc>
          <w:tcPr>
            <w:tcW w:w="5130" w:type="dxa"/>
          </w:tcPr>
          <w:p w14:paraId="797183F8" w14:textId="32F85640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საოპერაციოსა და პოსტოპერაციული მოვლის ზონებში 24/7-ზე ხელმისაწვდომი უნდა იყოს ტრანსეზოფაგური ექოკარდიოგრაფიული სერვისი </w:t>
            </w:r>
          </w:p>
        </w:tc>
        <w:tc>
          <w:tcPr>
            <w:tcW w:w="3993" w:type="dxa"/>
            <w:gridSpan w:val="2"/>
          </w:tcPr>
          <w:p w14:paraId="4FD7FB39" w14:textId="7C11928A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საკმარისია დაწესებულების ფარგლებში ერთი ტრანსეზოფაგური გადამწოდი</w:t>
            </w:r>
          </w:p>
          <w:p w14:paraId="2BCD97F8" w14:textId="77777777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104C7A1C" w14:textId="77777777" w:rsidTr="00166972">
        <w:tc>
          <w:tcPr>
            <w:tcW w:w="766" w:type="dxa"/>
            <w:gridSpan w:val="2"/>
          </w:tcPr>
          <w:p w14:paraId="3BDA2958" w14:textId="492FA84D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8.6</w:t>
            </w:r>
          </w:p>
        </w:tc>
        <w:tc>
          <w:tcPr>
            <w:tcW w:w="5130" w:type="dxa"/>
          </w:tcPr>
          <w:p w14:paraId="7818BAC3" w14:textId="6A74E4F5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დაწესებულებაში, სადაც ხორციელდება სარქვლის აღდგენითი ქირურგია, </w:t>
            </w:r>
            <w:r w:rsidRPr="00053EDF">
              <w:rPr>
                <w:rFonts w:ascii="Sylfaen" w:hAnsi="Sylfaen" w:cs="AdvOTb97f513e"/>
                <w:sz w:val="20"/>
                <w:szCs w:val="20"/>
                <w:lang w:val="ka-GE"/>
              </w:rPr>
              <w:t xml:space="preserve">ხელმისაწვდომი უნდა იყოს </w:t>
            </w:r>
            <w:r w:rsidRPr="00053EDF">
              <w:rPr>
                <w:rFonts w:ascii="Sylfaen" w:hAnsi="Sylfaen" w:cs="AdvOTb97f513e"/>
                <w:sz w:val="20"/>
                <w:szCs w:val="20"/>
              </w:rPr>
              <w:t xml:space="preserve">3D </w:t>
            </w:r>
            <w:r w:rsidRPr="00053EDF">
              <w:rPr>
                <w:rFonts w:ascii="Sylfaen" w:hAnsi="Sylfaen" w:cs="AdvOTb97f513e"/>
                <w:sz w:val="20"/>
                <w:szCs w:val="20"/>
                <w:lang w:val="ka-GE"/>
              </w:rPr>
              <w:t xml:space="preserve">ექო-კარდიოსკოპია </w:t>
            </w:r>
          </w:p>
        </w:tc>
        <w:tc>
          <w:tcPr>
            <w:tcW w:w="3993" w:type="dxa"/>
            <w:gridSpan w:val="2"/>
          </w:tcPr>
          <w:p w14:paraId="67C1C918" w14:textId="3BD1305E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აუცილებელ მოთხოვნას წარმოადგენს 2021 წლი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>ს 1 იანვრი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დან</w:t>
            </w:r>
          </w:p>
        </w:tc>
      </w:tr>
      <w:tr w:rsidR="00B7318B" w:rsidRPr="00053EDF" w14:paraId="4BBA8B36" w14:textId="77777777" w:rsidTr="00166972">
        <w:tc>
          <w:tcPr>
            <w:tcW w:w="766" w:type="dxa"/>
            <w:gridSpan w:val="2"/>
          </w:tcPr>
          <w:p w14:paraId="60F53639" w14:textId="0EB421AB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8.7</w:t>
            </w:r>
          </w:p>
        </w:tc>
        <w:tc>
          <w:tcPr>
            <w:tcW w:w="5130" w:type="dxa"/>
          </w:tcPr>
          <w:p w14:paraId="1412F04A" w14:textId="77777777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პრეოპერაციული სპირომეტრია</w:t>
            </w:r>
          </w:p>
        </w:tc>
        <w:tc>
          <w:tcPr>
            <w:tcW w:w="3993" w:type="dxa"/>
            <w:gridSpan w:val="2"/>
          </w:tcPr>
          <w:p w14:paraId="35990DFE" w14:textId="03CC012B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უნდა ხორციელდებოდეს ადგილზე (დაწესებულების ფარგლებში) </w:t>
            </w:r>
          </w:p>
        </w:tc>
      </w:tr>
      <w:tr w:rsidR="00B7318B" w:rsidRPr="00053EDF" w14:paraId="7307C5BC" w14:textId="77777777" w:rsidTr="00166972">
        <w:tc>
          <w:tcPr>
            <w:tcW w:w="766" w:type="dxa"/>
            <w:gridSpan w:val="2"/>
          </w:tcPr>
          <w:p w14:paraId="4E7B6A76" w14:textId="44557609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8.8</w:t>
            </w:r>
          </w:p>
        </w:tc>
        <w:tc>
          <w:tcPr>
            <w:tcW w:w="5130" w:type="dxa"/>
          </w:tcPr>
          <w:p w14:paraId="6FB01485" w14:textId="10DD7881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ფიზიოთერაპიული სერვისი </w:t>
            </w:r>
          </w:p>
        </w:tc>
        <w:tc>
          <w:tcPr>
            <w:tcW w:w="3993" w:type="dxa"/>
            <w:gridSpan w:val="2"/>
          </w:tcPr>
          <w:p w14:paraId="400E520D" w14:textId="0CB18872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პრე</w:t>
            </w:r>
            <w:r w:rsidR="00CA22C5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="00CA22C5" w:rsidRPr="00053EDF">
              <w:rPr>
                <w:rFonts w:ascii="Sylfaen" w:hAnsi="Sylfaen"/>
                <w:sz w:val="20"/>
                <w:szCs w:val="20"/>
                <w:lang w:val="ka-GE"/>
              </w:rPr>
              <w:t>პოსტოპერაციულ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ეტაპზე</w:t>
            </w:r>
            <w:r w:rsidRPr="00053EDF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ხელმისაწვდომი უნდა იყოს ფიზიკური მედიცინისა და რეაბილიტაციის სპეციალისტი</w:t>
            </w:r>
          </w:p>
          <w:p w14:paraId="5110227C" w14:textId="7FBD7023" w:rsidR="00B7318B" w:rsidRPr="00053EDF" w:rsidRDefault="00B7318B" w:rsidP="00C54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6AFF4F86" w14:textId="77777777" w:rsidTr="00166972">
        <w:tc>
          <w:tcPr>
            <w:tcW w:w="766" w:type="dxa"/>
            <w:gridSpan w:val="2"/>
          </w:tcPr>
          <w:p w14:paraId="0C39C392" w14:textId="0FE63BB3" w:rsidR="00B7318B" w:rsidRPr="00053EDF" w:rsidRDefault="00B7318B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5130" w:type="dxa"/>
          </w:tcPr>
          <w:p w14:paraId="1F107EB3" w14:textId="77777777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პერსონალი</w:t>
            </w:r>
          </w:p>
        </w:tc>
        <w:tc>
          <w:tcPr>
            <w:tcW w:w="3993" w:type="dxa"/>
            <w:gridSpan w:val="2"/>
          </w:tcPr>
          <w:p w14:paraId="56D95784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7318B" w:rsidRPr="00053EDF" w14:paraId="6D23A78C" w14:textId="77777777" w:rsidTr="00166972">
        <w:trPr>
          <w:trHeight w:val="114"/>
        </w:trPr>
        <w:tc>
          <w:tcPr>
            <w:tcW w:w="766" w:type="dxa"/>
            <w:gridSpan w:val="2"/>
          </w:tcPr>
          <w:p w14:paraId="5F9AA916" w14:textId="0E8CEA1E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9.1</w:t>
            </w:r>
          </w:p>
        </w:tc>
        <w:tc>
          <w:tcPr>
            <w:tcW w:w="5130" w:type="dxa"/>
          </w:tcPr>
          <w:p w14:paraId="4B558FED" w14:textId="11CC47AC" w:rsidR="00B7318B" w:rsidRPr="00053EDF" w:rsidRDefault="00B7318B" w:rsidP="00D7200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არანაკლებ </w:t>
            </w:r>
            <w:r w:rsidR="00D7200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D7200C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კარდიოქირურგი</w:t>
            </w:r>
          </w:p>
        </w:tc>
        <w:tc>
          <w:tcPr>
            <w:tcW w:w="3993" w:type="dxa"/>
            <w:gridSpan w:val="2"/>
          </w:tcPr>
          <w:p w14:paraId="147442BA" w14:textId="1D33B504" w:rsidR="00CA22C5" w:rsidRDefault="00CE405D" w:rsidP="006A5C3C">
            <w:pPr>
              <w:pStyle w:val="sataurixml"/>
            </w:pPr>
            <w:r w:rsidRPr="00053EDF">
              <w:t xml:space="preserve">ა) </w:t>
            </w:r>
            <w:r w:rsidR="00B7318B" w:rsidRPr="00053EDF">
              <w:t>24/7-ზე</w:t>
            </w:r>
            <w:r w:rsidR="008866F1">
              <w:t>;</w:t>
            </w:r>
            <w:r w:rsidR="00B7318B" w:rsidRPr="00053EDF">
              <w:t xml:space="preserve"> </w:t>
            </w:r>
            <w:r w:rsidR="00E4561D">
              <w:t xml:space="preserve"> </w:t>
            </w:r>
            <w:r w:rsidR="008866F1">
              <w:t xml:space="preserve">არასამუშაო საათებში </w:t>
            </w:r>
            <w:r w:rsidR="008866F1">
              <w:lastRenderedPageBreak/>
              <w:t xml:space="preserve">სპეციალისტი შესაძლებელია ხელმისაწვდომი იყოს გამოძახებით, სათანადო  </w:t>
            </w:r>
            <w:r w:rsidR="008866F1" w:rsidRPr="008866F1">
              <w:t>სტანდარტულ ოპერაციულ პროცედურ</w:t>
            </w:r>
            <w:r w:rsidR="008866F1">
              <w:t>აში</w:t>
            </w:r>
            <w:r w:rsidR="008866F1" w:rsidRPr="008866F1">
              <w:t xml:space="preserve"> (SOP)/ პროტოკოლ</w:t>
            </w:r>
            <w:r w:rsidR="008866F1">
              <w:t>ში მითითებულ ვადაში</w:t>
            </w:r>
            <w:r w:rsidR="00647211">
              <w:t>.</w:t>
            </w:r>
            <w:r w:rsidR="008866F1">
              <w:t xml:space="preserve"> აღნიშნული ვად</w:t>
            </w:r>
            <w:r w:rsidR="00647211">
              <w:t>ის განსაზღვრა უნდა განხორციელდეს პაციენტის საუკეთესო ინტერესების გათვალისწინებით</w:t>
            </w:r>
            <w:r w:rsidR="009A012B">
              <w:t>,</w:t>
            </w:r>
            <w:r w:rsidR="00647211">
              <w:t xml:space="preserve"> რათა</w:t>
            </w:r>
            <w:r w:rsidR="009A012B">
              <w:t xml:space="preserve"> საფრთხე არ შეექმნას </w:t>
            </w:r>
            <w:r w:rsidR="00647211">
              <w:t xml:space="preserve">მის </w:t>
            </w:r>
            <w:r w:rsidR="009A012B">
              <w:t>სიცოცხლეს და/ან ჯანმრთელობას;</w:t>
            </w:r>
          </w:p>
          <w:p w14:paraId="3C4E7374" w14:textId="63B41BA4" w:rsidR="00CE405D" w:rsidRPr="00053EDF" w:rsidRDefault="00CA22C5" w:rsidP="006A5C3C">
            <w:pPr>
              <w:pStyle w:val="sataurixml"/>
            </w:pPr>
            <w:r>
              <w:t>ბ) ყველა მათგანი უნდა იყოს ეროვნული დარგობრივი ასოციაციის („საქართველოს კარდიოქირურგთა ასოციაციის“) სრული წევრი</w:t>
            </w:r>
          </w:p>
          <w:p w14:paraId="18F3D75C" w14:textId="6B63E4BB" w:rsidR="006C17E5" w:rsidRDefault="00CA22C5" w:rsidP="006A5C3C">
            <w:pPr>
              <w:pStyle w:val="sataurixml"/>
            </w:pPr>
            <w:r>
              <w:t>გ</w:t>
            </w:r>
            <w:r w:rsidR="00CE405D" w:rsidRPr="00053EDF">
              <w:t>)</w:t>
            </w:r>
            <w:r w:rsidR="00234E1D" w:rsidRPr="00053EDF">
              <w:t xml:space="preserve"> სულ მცირე ერთ</w:t>
            </w:r>
            <w:r w:rsidR="008866F1">
              <w:t xml:space="preserve"> კარდიოქირურგს</w:t>
            </w:r>
            <w:r w:rsidR="00234E1D" w:rsidRPr="00053EDF">
              <w:t xml:space="preserve"> </w:t>
            </w:r>
            <w:r w:rsidR="00030850" w:rsidRPr="00053EDF">
              <w:t>უნდა ჰქონდეს</w:t>
            </w:r>
            <w:r w:rsidR="00234E1D" w:rsidRPr="00053EDF">
              <w:t xml:space="preserve"> არანაკლებ ხუთწლიანი </w:t>
            </w:r>
            <w:r w:rsidR="00837D7C" w:rsidRPr="00053EDF">
              <w:t xml:space="preserve">შესაბამისი </w:t>
            </w:r>
            <w:r w:rsidR="00234E1D" w:rsidRPr="00053EDF">
              <w:t>უწყვეტი სამუშაო გამოცდილება</w:t>
            </w:r>
            <w:r w:rsidR="006C17E5">
              <w:t>;</w:t>
            </w:r>
          </w:p>
          <w:p w14:paraId="1664C651" w14:textId="0C28562B" w:rsidR="00B802E0" w:rsidRDefault="00CA22C5" w:rsidP="006A5C3C">
            <w:pPr>
              <w:pStyle w:val="sataurixml"/>
            </w:pPr>
            <w:r>
              <w:t>დ</w:t>
            </w:r>
            <w:r w:rsidR="006C17E5">
              <w:t>) თითოეულ კლინიკას უნდა ჰყავდეს სულ მცირე 2 ისეთი კარდიოქირურგი (მ.შ.</w:t>
            </w:r>
            <w:r>
              <w:t xml:space="preserve"> </w:t>
            </w:r>
            <w:r w:rsidR="006C17E5">
              <w:t xml:space="preserve">ერთი </w:t>
            </w:r>
            <w:r w:rsidR="006C17E5" w:rsidRPr="006C17E5">
              <w:t>არანაკლებ ხუთწლიანი</w:t>
            </w:r>
            <w:r w:rsidR="006C17E5">
              <w:t xml:space="preserve"> </w:t>
            </w:r>
            <w:r w:rsidR="006C17E5" w:rsidRPr="006C17E5">
              <w:t>უწყვეტი სამუშაო გამოცდილებ</w:t>
            </w:r>
            <w:r w:rsidR="006C17E5">
              <w:t xml:space="preserve">ით), </w:t>
            </w:r>
            <w:r w:rsidR="00B802E0" w:rsidRPr="00B802E0">
              <w:t>რომელთა შესახებ ინფორმაცია არ ფიქსირდება სხვა დაწესებულების თაობაზე სანებართვო რეესტრში არსებულ ჩანაწერებში</w:t>
            </w:r>
            <w:r w:rsidR="00B802E0">
              <w:t>;</w:t>
            </w:r>
            <w:r w:rsidR="00B802E0" w:rsidRPr="00B802E0">
              <w:t xml:space="preserve">  </w:t>
            </w:r>
          </w:p>
          <w:p w14:paraId="79BD11EE" w14:textId="46C91AF3" w:rsidR="00CE405D" w:rsidRPr="00053EDF" w:rsidRDefault="005C5472" w:rsidP="006A5C3C">
            <w:pPr>
              <w:pStyle w:val="sataurixml"/>
            </w:pPr>
            <w:r>
              <w:t>ე</w:t>
            </w:r>
            <w:r w:rsidR="008866F1">
              <w:t>) 2020 წლის 1 სექტემბრიდან აუცილებელ მოთხოვნას წარმოადგენს 4 კარდიოქირურგის არსებობა.</w:t>
            </w:r>
            <w:r w:rsidR="006C17E5">
              <w:t xml:space="preserve"> </w:t>
            </w:r>
          </w:p>
          <w:p w14:paraId="2C1CEFAE" w14:textId="71D92C26" w:rsidR="00B7318B" w:rsidRPr="00053EDF" w:rsidRDefault="00B7318B" w:rsidP="00837D7C">
            <w:pPr>
              <w:pStyle w:val="sataurixml"/>
              <w:ind w:left="0"/>
            </w:pPr>
          </w:p>
        </w:tc>
      </w:tr>
      <w:tr w:rsidR="00B7318B" w:rsidRPr="00053EDF" w14:paraId="53BCA48A" w14:textId="77777777" w:rsidTr="00166972">
        <w:tc>
          <w:tcPr>
            <w:tcW w:w="766" w:type="dxa"/>
            <w:gridSpan w:val="2"/>
          </w:tcPr>
          <w:p w14:paraId="0BDF8EB0" w14:textId="0AA8FFB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9.2</w:t>
            </w:r>
          </w:p>
        </w:tc>
        <w:tc>
          <w:tcPr>
            <w:tcW w:w="5130" w:type="dxa"/>
          </w:tcPr>
          <w:p w14:paraId="1A71ADE9" w14:textId="4E93E3E5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ანესთეზიოლოგი და რეანიმატოლოგი </w:t>
            </w:r>
          </w:p>
        </w:tc>
        <w:tc>
          <w:tcPr>
            <w:tcW w:w="3993" w:type="dxa"/>
            <w:gridSpan w:val="2"/>
          </w:tcPr>
          <w:p w14:paraId="23D5FE40" w14:textId="0ABD5AF1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24/7 ადგილზე უზრუნველყოფით;</w:t>
            </w:r>
          </w:p>
          <w:p w14:paraId="1629916C" w14:textId="189990D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 სულ მცირე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5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სპეციალისტი, მ.შ. 1 (ხელმძღვანელი), 5 წლის სამუშაო </w:t>
            </w:r>
            <w:r w:rsidR="00030850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შესაბამისი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(კარდიოქირურგიაში) გამოცდილებით.</w:t>
            </w:r>
            <w:r w:rsidR="006847E1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B7318B" w:rsidRPr="00053EDF" w14:paraId="5F37507C" w14:textId="77777777" w:rsidTr="00166972">
        <w:tc>
          <w:tcPr>
            <w:tcW w:w="766" w:type="dxa"/>
            <w:gridSpan w:val="2"/>
          </w:tcPr>
          <w:p w14:paraId="070126D7" w14:textId="1B1ABCA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9.3</w:t>
            </w:r>
          </w:p>
        </w:tc>
        <w:tc>
          <w:tcPr>
            <w:tcW w:w="5130" w:type="dxa"/>
          </w:tcPr>
          <w:p w14:paraId="523BBE60" w14:textId="4EB1AEC3" w:rsidR="00B7318B" w:rsidRPr="00053EDF" w:rsidRDefault="00B7318B" w:rsidP="00D83BA0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კლინიკური პერფუზიის სპეციალისტები 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t>- თითო საოპერაციო დარბაზზე ერთი</w:t>
            </w:r>
          </w:p>
        </w:tc>
        <w:tc>
          <w:tcPr>
            <w:tcW w:w="3993" w:type="dxa"/>
            <w:gridSpan w:val="2"/>
          </w:tcPr>
          <w:p w14:paraId="629B12C9" w14:textId="77777777" w:rsidR="00D83BA0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კლინიკური პერფუზიის სპეციალისტი</w:t>
            </w:r>
            <w:r w:rsidR="00D83BA0" w:rsidRPr="00053EDF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14:paraId="59035286" w14:textId="66D6979D" w:rsidR="00B7318B" w:rsidRPr="00053EDF" w:rsidRDefault="00D83BA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ა.ა)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ანესთეზიოლოგ-რეანიმატოლოგი ან კარდიოლოგი ან კარდიოქირურგი;</w:t>
            </w:r>
          </w:p>
          <w:p w14:paraId="6F81BCDD" w14:textId="55F9DE1C" w:rsidR="00B7318B" w:rsidRPr="00053EDF" w:rsidRDefault="00D83BA0" w:rsidP="00B3336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ა.ბ) 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შესაბამისი განათლების/უფლების მქონე პირი, რომლის კვალიფიკაცია დასტურდება შემდეგი ქვეყნების მიერ გაცემული საგანმანათლებლო დოკუმენტებით/მოწმობით/სერტიფიკატით (ლიცენზიით):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ევროკავშირის ქვეყნებ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ი,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ავსტრალია,</w:t>
            </w:r>
            <w:r w:rsidR="00E4304E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კანადა,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ისლანდია, ისრაელი,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იაპონია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სამხრეთი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კორეა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ახალი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ზელანდია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ნორვეგია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შვეიცარია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ამერიკის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შეერთებული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შტატები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ლიხტენშტეინი</w:t>
            </w:r>
            <w:r w:rsidR="00D114D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სამხრეთი</w:t>
            </w:r>
            <w:r w:rsidRPr="00053EDF">
              <w:rPr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აფრიკა</w:t>
            </w:r>
            <w:r w:rsidR="008866F1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B33363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B7318B" w:rsidRPr="00053EDF" w14:paraId="72869CC7" w14:textId="77777777" w:rsidTr="00166972">
        <w:tc>
          <w:tcPr>
            <w:tcW w:w="766" w:type="dxa"/>
            <w:gridSpan w:val="2"/>
          </w:tcPr>
          <w:p w14:paraId="68179BF5" w14:textId="722C9823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9.4</w:t>
            </w:r>
          </w:p>
        </w:tc>
        <w:tc>
          <w:tcPr>
            <w:tcW w:w="5130" w:type="dxa"/>
          </w:tcPr>
          <w:p w14:paraId="6CC6E9F5" w14:textId="10CE63FD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დაწესებულებაში  ხელმისაწვდომი უნდა იყოს შემდეგი ექიმი-სპეციალისტები</w:t>
            </w:r>
          </w:p>
        </w:tc>
        <w:tc>
          <w:tcPr>
            <w:tcW w:w="3993" w:type="dxa"/>
            <w:gridSpan w:val="2"/>
          </w:tcPr>
          <w:p w14:paraId="260A41AF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B7318B" w:rsidRPr="00053EDF" w14:paraId="3AE89090" w14:textId="77777777" w:rsidTr="00166972">
        <w:tc>
          <w:tcPr>
            <w:tcW w:w="766" w:type="dxa"/>
            <w:gridSpan w:val="2"/>
          </w:tcPr>
          <w:p w14:paraId="31398610" w14:textId="77777777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06D8F2C0" w14:textId="6E5AB4AA" w:rsidR="00B7318B" w:rsidRPr="00053EDF" w:rsidRDefault="00180D15" w:rsidP="00B802E0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180D15">
              <w:rPr>
                <w:rFonts w:ascii="Sylfaen" w:hAnsi="Sylfaen"/>
                <w:sz w:val="20"/>
                <w:szCs w:val="20"/>
                <w:lang w:val="ka-GE"/>
              </w:rPr>
              <w:t xml:space="preserve">არანაკლებ </w:t>
            </w:r>
            <w:r w:rsidR="00B802E0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Pr="00180D1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>ინტერვენციული კარდიოლოგი</w:t>
            </w:r>
            <w:r w:rsidR="00B7318B" w:rsidRPr="00053ED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993" w:type="dxa"/>
            <w:gridSpan w:val="2"/>
          </w:tcPr>
          <w:p w14:paraId="57DE4344" w14:textId="1CB36D63" w:rsidR="00B7318B" w:rsidRDefault="00180D15" w:rsidP="00180D1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>24/7-ზე</w:t>
            </w:r>
            <w:r w:rsidR="00B802E0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="00B802E0" w:rsidRPr="00B802E0">
              <w:rPr>
                <w:rFonts w:ascii="Sylfaen" w:hAnsi="Sylfaen"/>
                <w:sz w:val="20"/>
                <w:szCs w:val="20"/>
                <w:lang w:val="ka-GE"/>
              </w:rPr>
              <w:t xml:space="preserve">  არასამუშაო საათებში სპეციალისტი შესაძლებელია ხელმისაწვდომი იყოს გამოძახებით, </w:t>
            </w:r>
            <w:r w:rsidR="00B802E0" w:rsidRPr="00B802E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სათანადო  სტანდარტულ ოპერაციულ პროცედურაში (SOP)/ პროტოკოლში მითითებულ ვადაში. აღნიშნული ვადის განსაზღვრა უნდა განხორციელდეს პაციენტის საუკეთესო ინტერესების გათვალისწინებით, რათა საფრთხე არ შეექმნას მის სიცოცხლეს და/ან ჯანმრთელობას;</w:t>
            </w:r>
          </w:p>
          <w:p w14:paraId="4BE5688C" w14:textId="64C00041" w:rsidR="00180D15" w:rsidRPr="00053EDF" w:rsidRDefault="00180D15" w:rsidP="00B802E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Pr="00180D15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 კლინიკას უნდა ჰყავდეს სულ მცირე 2 ისეთი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ინტერვენციული </w:t>
            </w:r>
            <w:r w:rsidR="00B802E0">
              <w:rPr>
                <w:rFonts w:ascii="Sylfaen" w:hAnsi="Sylfaen"/>
                <w:sz w:val="20"/>
                <w:szCs w:val="20"/>
                <w:lang w:val="ka-GE"/>
              </w:rPr>
              <w:t>კარდიოლოგი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80D15">
              <w:rPr>
                <w:rFonts w:ascii="Sylfaen" w:hAnsi="Sylfaen"/>
                <w:sz w:val="20"/>
                <w:szCs w:val="20"/>
                <w:lang w:val="ka-GE"/>
              </w:rPr>
              <w:t xml:space="preserve">(მ.შ., ერთი არანაკლებ ხუთწლიანი უწყვეტი სამუშაო გამოცდილებით), რომელთა შესახებ ინფორმაცია არ ფიქსირდება სხვა დაწესებულების თაობაზე სანებართვო რეესტრში არსებულ ჩანაწერებში.  </w:t>
            </w:r>
          </w:p>
        </w:tc>
      </w:tr>
      <w:tr w:rsidR="00B7318B" w:rsidRPr="00053EDF" w14:paraId="1D2BCA29" w14:textId="77777777" w:rsidTr="00166972">
        <w:tc>
          <w:tcPr>
            <w:tcW w:w="766" w:type="dxa"/>
            <w:gridSpan w:val="2"/>
          </w:tcPr>
          <w:p w14:paraId="1B583D47" w14:textId="04C75B2D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ბ)</w:t>
            </w:r>
          </w:p>
        </w:tc>
        <w:tc>
          <w:tcPr>
            <w:tcW w:w="5130" w:type="dxa"/>
          </w:tcPr>
          <w:p w14:paraId="23338032" w14:textId="106487BE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გულის ელექტროფიზიოლოგი და არითმიების მართვის სპეციალისტი</w:t>
            </w:r>
          </w:p>
        </w:tc>
        <w:tc>
          <w:tcPr>
            <w:tcW w:w="3993" w:type="dxa"/>
            <w:gridSpan w:val="2"/>
          </w:tcPr>
          <w:p w14:paraId="09C9C8DF" w14:textId="6302F47A" w:rsidR="00B7318B" w:rsidRPr="00053EDF" w:rsidRDefault="00B802E0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მ.შ., </w:t>
            </w:r>
            <w:r w:rsidR="00071193">
              <w:rPr>
                <w:rFonts w:ascii="Sylfaen" w:hAnsi="Sylfaen"/>
                <w:sz w:val="20"/>
                <w:szCs w:val="20"/>
                <w:lang w:val="ka-GE"/>
              </w:rPr>
              <w:t>კონსულტანტი</w:t>
            </w:r>
            <w:r w:rsidR="00071193">
              <w:rPr>
                <w:rStyle w:val="FootnoteReference"/>
                <w:rFonts w:ascii="Sylfaen" w:hAnsi="Sylfaen"/>
                <w:sz w:val="20"/>
                <w:szCs w:val="20"/>
                <w:lang w:val="ka-GE"/>
              </w:rPr>
              <w:footnoteReference w:id="1"/>
            </w:r>
            <w:r w:rsidR="0007119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16E31CAD" w14:textId="77777777" w:rsidTr="00166972">
        <w:tc>
          <w:tcPr>
            <w:tcW w:w="766" w:type="dxa"/>
            <w:gridSpan w:val="2"/>
          </w:tcPr>
          <w:p w14:paraId="16782CF7" w14:textId="21CFDF95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1B61B1B6" w14:textId="3EC11C96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თორაკალური ქირურგი</w:t>
            </w:r>
          </w:p>
        </w:tc>
        <w:tc>
          <w:tcPr>
            <w:tcW w:w="3993" w:type="dxa"/>
            <w:gridSpan w:val="2"/>
          </w:tcPr>
          <w:p w14:paraId="0DEB4C84" w14:textId="00975638" w:rsidR="00B7318B" w:rsidRPr="00053EDF" w:rsidRDefault="00071193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71193">
              <w:rPr>
                <w:rFonts w:ascii="Sylfaen" w:hAnsi="Sylfaen"/>
                <w:sz w:val="20"/>
                <w:szCs w:val="20"/>
                <w:lang w:val="ka-GE"/>
              </w:rPr>
              <w:t xml:space="preserve">მ.შ., კონსულტანტი 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083F9C7E" w14:textId="77777777" w:rsidTr="00166972">
        <w:tc>
          <w:tcPr>
            <w:tcW w:w="766" w:type="dxa"/>
            <w:gridSpan w:val="2"/>
          </w:tcPr>
          <w:p w14:paraId="5DC1E39E" w14:textId="79DC88FF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7246007C" w14:textId="480AF327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ზოგადი ქირურგი</w:t>
            </w:r>
          </w:p>
        </w:tc>
        <w:tc>
          <w:tcPr>
            <w:tcW w:w="3993" w:type="dxa"/>
            <w:gridSpan w:val="2"/>
          </w:tcPr>
          <w:p w14:paraId="028D77F5" w14:textId="298ABDFD" w:rsidR="00B7318B" w:rsidRPr="00053EDF" w:rsidRDefault="00071193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71193">
              <w:rPr>
                <w:rFonts w:ascii="Sylfaen" w:hAnsi="Sylfaen"/>
                <w:sz w:val="20"/>
                <w:szCs w:val="20"/>
                <w:lang w:val="ka-GE"/>
              </w:rPr>
              <w:t xml:space="preserve">მ.შ., კონსულტანტი 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0202200C" w14:textId="77777777" w:rsidTr="00166972">
        <w:tc>
          <w:tcPr>
            <w:tcW w:w="766" w:type="dxa"/>
            <w:gridSpan w:val="2"/>
          </w:tcPr>
          <w:p w14:paraId="0B6340E1" w14:textId="57940B7A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</w:t>
            </w:r>
          </w:p>
        </w:tc>
        <w:tc>
          <w:tcPr>
            <w:tcW w:w="5130" w:type="dxa"/>
          </w:tcPr>
          <w:p w14:paraId="79BCBD8F" w14:textId="671F0A03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რადიოლოგი</w:t>
            </w:r>
          </w:p>
        </w:tc>
        <w:tc>
          <w:tcPr>
            <w:tcW w:w="3993" w:type="dxa"/>
            <w:gridSpan w:val="2"/>
          </w:tcPr>
          <w:p w14:paraId="58C112FC" w14:textId="7EA4CDE7" w:rsidR="00B7318B" w:rsidRPr="00053EDF" w:rsidRDefault="00790805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სამუშაო დღეებში მუდმივად, არასამუშაო </w:t>
            </w:r>
            <w:r w:rsidR="005C5472">
              <w:rPr>
                <w:rFonts w:ascii="Sylfaen" w:hAnsi="Sylfaen"/>
                <w:sz w:val="20"/>
                <w:szCs w:val="20"/>
                <w:lang w:val="ka-GE"/>
              </w:rPr>
              <w:t>საათებში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- გამოძახებით</w:t>
            </w:r>
          </w:p>
        </w:tc>
      </w:tr>
      <w:tr w:rsidR="00B7318B" w:rsidRPr="00053EDF" w14:paraId="01AF51A9" w14:textId="77777777" w:rsidTr="00166972">
        <w:tc>
          <w:tcPr>
            <w:tcW w:w="766" w:type="dxa"/>
            <w:gridSpan w:val="2"/>
          </w:tcPr>
          <w:p w14:paraId="26941F50" w14:textId="65893949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დ)</w:t>
            </w:r>
          </w:p>
        </w:tc>
        <w:tc>
          <w:tcPr>
            <w:tcW w:w="5130" w:type="dxa"/>
          </w:tcPr>
          <w:p w14:paraId="1B820753" w14:textId="07EF479F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ნევროლოგი</w:t>
            </w:r>
          </w:p>
        </w:tc>
        <w:tc>
          <w:tcPr>
            <w:tcW w:w="3993" w:type="dxa"/>
            <w:gridSpan w:val="2"/>
          </w:tcPr>
          <w:p w14:paraId="665FBBAA" w14:textId="5679C127" w:rsidR="00B7318B" w:rsidRPr="00053EDF" w:rsidRDefault="00071193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71193">
              <w:rPr>
                <w:rFonts w:ascii="Sylfaen" w:hAnsi="Sylfaen"/>
                <w:sz w:val="20"/>
                <w:szCs w:val="20"/>
                <w:lang w:val="ka-GE"/>
              </w:rPr>
              <w:t xml:space="preserve">მ.შ., კონსულტანტი 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3390CE13" w14:textId="77777777" w:rsidTr="00166972">
        <w:tc>
          <w:tcPr>
            <w:tcW w:w="766" w:type="dxa"/>
            <w:gridSpan w:val="2"/>
          </w:tcPr>
          <w:p w14:paraId="3DDC7F43" w14:textId="5C6789EC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4F0AF007" w14:textId="019B5C95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გასტროენტეროლოგი</w:t>
            </w:r>
          </w:p>
        </w:tc>
        <w:tc>
          <w:tcPr>
            <w:tcW w:w="3993" w:type="dxa"/>
            <w:gridSpan w:val="2"/>
          </w:tcPr>
          <w:p w14:paraId="71A72058" w14:textId="5B3CF116" w:rsidR="00B7318B" w:rsidRPr="00053EDF" w:rsidRDefault="00071193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71193">
              <w:rPr>
                <w:rFonts w:ascii="Sylfaen" w:hAnsi="Sylfaen"/>
                <w:sz w:val="20"/>
                <w:szCs w:val="20"/>
                <w:lang w:val="ka-GE"/>
              </w:rPr>
              <w:t xml:space="preserve">მ.შ., კონსულტანტი 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B7318B" w:rsidRPr="00053EDF" w14:paraId="0284B87F" w14:textId="77777777" w:rsidTr="00166972">
        <w:tc>
          <w:tcPr>
            <w:tcW w:w="766" w:type="dxa"/>
            <w:gridSpan w:val="2"/>
          </w:tcPr>
          <w:p w14:paraId="553E7D5A" w14:textId="0B230BDD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ვ)</w:t>
            </w:r>
          </w:p>
        </w:tc>
        <w:tc>
          <w:tcPr>
            <w:tcW w:w="5130" w:type="dxa"/>
          </w:tcPr>
          <w:p w14:paraId="595BC65A" w14:textId="403B6DFC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ნეფროლოგი</w:t>
            </w:r>
          </w:p>
        </w:tc>
        <w:tc>
          <w:tcPr>
            <w:tcW w:w="3993" w:type="dxa"/>
            <w:gridSpan w:val="2"/>
          </w:tcPr>
          <w:p w14:paraId="30D550AD" w14:textId="140F5E39" w:rsidR="00B7318B" w:rsidRPr="00053EDF" w:rsidRDefault="00071193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71193">
              <w:rPr>
                <w:rFonts w:ascii="Sylfaen" w:hAnsi="Sylfaen"/>
                <w:sz w:val="20"/>
                <w:szCs w:val="20"/>
                <w:lang w:val="ka-GE"/>
              </w:rPr>
              <w:t xml:space="preserve">მ.შ., კონსულტანტი 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ხელშეკრულებით </w:t>
            </w:r>
          </w:p>
        </w:tc>
      </w:tr>
      <w:tr w:rsidR="00B7318B" w:rsidRPr="00053EDF" w14:paraId="6367D2FA" w14:textId="77777777" w:rsidTr="00166972">
        <w:tc>
          <w:tcPr>
            <w:tcW w:w="766" w:type="dxa"/>
            <w:gridSpan w:val="2"/>
          </w:tcPr>
          <w:p w14:paraId="38A683BA" w14:textId="5A8ACAB1" w:rsidR="00B7318B" w:rsidRPr="00053EDF" w:rsidRDefault="00B7318B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ზ)</w:t>
            </w:r>
          </w:p>
        </w:tc>
        <w:tc>
          <w:tcPr>
            <w:tcW w:w="5130" w:type="dxa"/>
          </w:tcPr>
          <w:p w14:paraId="67185B20" w14:textId="77777777" w:rsidR="00B7318B" w:rsidRPr="00053EDF" w:rsidRDefault="00B7318B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ინფექციური სნეულებების სპეციალისტი</w:t>
            </w:r>
          </w:p>
        </w:tc>
        <w:tc>
          <w:tcPr>
            <w:tcW w:w="3993" w:type="dxa"/>
            <w:gridSpan w:val="2"/>
            <w:shd w:val="clear" w:color="auto" w:fill="auto"/>
          </w:tcPr>
          <w:p w14:paraId="2C6CC254" w14:textId="47E5E156" w:rsidR="00B7318B" w:rsidRPr="00053EDF" w:rsidRDefault="00071193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71193">
              <w:rPr>
                <w:rFonts w:ascii="Sylfaen" w:hAnsi="Sylfaen"/>
                <w:sz w:val="20"/>
                <w:szCs w:val="20"/>
                <w:lang w:val="ka-GE"/>
              </w:rPr>
              <w:t xml:space="preserve">მ.შ., კონსულტანტი </w:t>
            </w:r>
            <w:r w:rsidR="00B7318B" w:rsidRPr="00053EDF">
              <w:rPr>
                <w:rFonts w:ascii="Sylfaen" w:hAnsi="Sylfaen"/>
                <w:sz w:val="20"/>
                <w:szCs w:val="20"/>
                <w:lang w:val="ka-GE"/>
              </w:rPr>
              <w:t>ხელშეკრულებით</w:t>
            </w:r>
          </w:p>
        </w:tc>
      </w:tr>
      <w:tr w:rsidR="006A5C3C" w:rsidRPr="00053EDF" w14:paraId="2574F263" w14:textId="77777777" w:rsidTr="006A5C3C">
        <w:tc>
          <w:tcPr>
            <w:tcW w:w="766" w:type="dxa"/>
            <w:gridSpan w:val="2"/>
          </w:tcPr>
          <w:p w14:paraId="45C2927A" w14:textId="193121CA" w:rsidR="006A5C3C" w:rsidRPr="00053EDF" w:rsidRDefault="00591028" w:rsidP="006A5C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="007E1266" w:rsidRPr="00053EDF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5130" w:type="dxa"/>
          </w:tcPr>
          <w:p w14:paraId="547A39A5" w14:textId="128384FA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</w:rPr>
              <w:t>კარდიოლოგი</w:t>
            </w:r>
          </w:p>
        </w:tc>
        <w:tc>
          <w:tcPr>
            <w:tcW w:w="3993" w:type="dxa"/>
            <w:gridSpan w:val="2"/>
          </w:tcPr>
          <w:p w14:paraId="70025B49" w14:textId="7A5CFB7B" w:rsidR="006A5C3C" w:rsidRPr="00053EDF" w:rsidRDefault="006A5C3C" w:rsidP="007E126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24/7-ზე</w:t>
            </w:r>
          </w:p>
        </w:tc>
      </w:tr>
      <w:tr w:rsidR="006A5C3C" w:rsidRPr="00053EDF" w14:paraId="6D8CDEBB" w14:textId="77777777" w:rsidTr="00A34527">
        <w:tc>
          <w:tcPr>
            <w:tcW w:w="766" w:type="dxa"/>
            <w:gridSpan w:val="2"/>
          </w:tcPr>
          <w:p w14:paraId="5CE33471" w14:textId="3C12B940" w:rsidR="006A5C3C" w:rsidRPr="00053EDF" w:rsidDel="008B0266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10.</w:t>
            </w:r>
          </w:p>
        </w:tc>
        <w:tc>
          <w:tcPr>
            <w:tcW w:w="5130" w:type="dxa"/>
          </w:tcPr>
          <w:p w14:paraId="135FAAF2" w14:textId="5B18CA66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საექთნო პერსონალი:</w:t>
            </w:r>
          </w:p>
        </w:tc>
        <w:tc>
          <w:tcPr>
            <w:tcW w:w="3993" w:type="dxa"/>
            <w:gridSpan w:val="2"/>
          </w:tcPr>
          <w:p w14:paraId="582DBBDC" w14:textId="77777777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6A5C3C" w:rsidRPr="00053EDF" w14:paraId="2B897A47" w14:textId="77777777" w:rsidTr="00A34527">
        <w:tc>
          <w:tcPr>
            <w:tcW w:w="766" w:type="dxa"/>
            <w:gridSpan w:val="2"/>
          </w:tcPr>
          <w:p w14:paraId="504996C8" w14:textId="77777777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</w:t>
            </w:r>
          </w:p>
        </w:tc>
        <w:tc>
          <w:tcPr>
            <w:tcW w:w="5130" w:type="dxa"/>
          </w:tcPr>
          <w:p w14:paraId="322A5165" w14:textId="3484E654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კარდიოქირურგიული პალატის ექთანი </w:t>
            </w:r>
          </w:p>
        </w:tc>
        <w:tc>
          <w:tcPr>
            <w:tcW w:w="3993" w:type="dxa"/>
            <w:gridSpan w:val="2"/>
          </w:tcPr>
          <w:p w14:paraId="4B85A222" w14:textId="48B1E387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24/7;</w:t>
            </w:r>
          </w:p>
          <w:p w14:paraId="11E6DF3F" w14:textId="4364BE47" w:rsidR="006847E1" w:rsidRPr="00053EDF" w:rsidRDefault="006A5C3C" w:rsidP="00D83BA0">
            <w:pPr>
              <w:pStyle w:val="sataurixml"/>
              <w:rPr>
                <w:lang w:val="en-US"/>
              </w:rPr>
            </w:pPr>
            <w:r w:rsidRPr="00053EDF">
              <w:t xml:space="preserve">ბ) 1 არაუმეტეს </w:t>
            </w:r>
            <w:r w:rsidR="007F7680" w:rsidRPr="00053EDF">
              <w:t xml:space="preserve">8 </w:t>
            </w:r>
            <w:r w:rsidRPr="00053EDF">
              <w:t>პაციენტზე/საწოლზე</w:t>
            </w:r>
            <w:r w:rsidR="007F7680" w:rsidRPr="00053EDF">
              <w:t>, მაგრამ 24 საათიან რეჟიმში არანაკლებ 2-სა.</w:t>
            </w:r>
            <w:r w:rsidR="006847E1" w:rsidRPr="00053EDF">
              <w:t xml:space="preserve"> </w:t>
            </w:r>
          </w:p>
          <w:p w14:paraId="1C816842" w14:textId="048232E3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6A5C3C" w:rsidRPr="00053EDF" w14:paraId="3E501680" w14:textId="77777777" w:rsidTr="00A34527">
        <w:tc>
          <w:tcPr>
            <w:tcW w:w="766" w:type="dxa"/>
            <w:gridSpan w:val="2"/>
          </w:tcPr>
          <w:p w14:paraId="5424C883" w14:textId="77777777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</w:t>
            </w:r>
          </w:p>
        </w:tc>
        <w:tc>
          <w:tcPr>
            <w:tcW w:w="5130" w:type="dxa"/>
          </w:tcPr>
          <w:p w14:paraId="222D37D0" w14:textId="46E33237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ანესთეზიის ექთანი</w:t>
            </w:r>
          </w:p>
        </w:tc>
        <w:tc>
          <w:tcPr>
            <w:tcW w:w="3993" w:type="dxa"/>
            <w:gridSpan w:val="2"/>
          </w:tcPr>
          <w:p w14:paraId="73A647E3" w14:textId="69EDF864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24/7</w:t>
            </w:r>
            <w:r w:rsidR="00071193"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="00071193" w:rsidRPr="00071193">
              <w:rPr>
                <w:rFonts w:ascii="Sylfaen" w:hAnsi="Sylfaen"/>
                <w:sz w:val="20"/>
                <w:szCs w:val="20"/>
                <w:lang w:val="ka-GE"/>
              </w:rPr>
              <w:t xml:space="preserve">არასამუშაო საათებში </w:t>
            </w:r>
            <w:r w:rsidR="00071193">
              <w:rPr>
                <w:rFonts w:ascii="Sylfaen" w:hAnsi="Sylfaen"/>
                <w:sz w:val="20"/>
                <w:szCs w:val="20"/>
                <w:lang w:val="ka-GE"/>
              </w:rPr>
              <w:t>ექთანი</w:t>
            </w:r>
            <w:r w:rsidR="00071193" w:rsidRPr="00071193">
              <w:rPr>
                <w:rFonts w:ascii="Sylfaen" w:hAnsi="Sylfaen"/>
                <w:sz w:val="20"/>
                <w:szCs w:val="20"/>
                <w:lang w:val="ka-GE"/>
              </w:rPr>
              <w:t xml:space="preserve"> შესაძლებელია ხელმისაწვდომი იყოს გამოძახებით, სათანადო  სტანდარტულ ოპერაციულ პროცედურაში (SOP)/ პროტოკოლში მითითებულ ვადაში. აღნიშნული ვადის განსაზღვრა უნდა განხორციელდეს პაციენტის საუკეთესო ინტერესების გათვალისწინებით, რათა საფრთხე არ შეექმნას მის სიცოცხლეს და/ან ჯანმრთელობას;</w:t>
            </w:r>
          </w:p>
          <w:p w14:paraId="6EC80985" w14:textId="1A9AB105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აუცილებელია 5 წელიწადში ერთხელ გადიოდეს BLS-ის კურსს;</w:t>
            </w:r>
          </w:p>
          <w:p w14:paraId="3BC2E175" w14:textId="3B85C4B7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გ) თითოეულ საოპერაციო დარბაზზე - 1.</w:t>
            </w:r>
          </w:p>
        </w:tc>
      </w:tr>
      <w:tr w:rsidR="006A5C3C" w:rsidRPr="00053EDF" w14:paraId="2A1E345E" w14:textId="77777777" w:rsidTr="00A34527">
        <w:tc>
          <w:tcPr>
            <w:tcW w:w="766" w:type="dxa"/>
            <w:gridSpan w:val="2"/>
          </w:tcPr>
          <w:p w14:paraId="74B71A9F" w14:textId="4D20C148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</w:p>
        </w:tc>
        <w:tc>
          <w:tcPr>
            <w:tcW w:w="5130" w:type="dxa"/>
          </w:tcPr>
          <w:p w14:paraId="2F854212" w14:textId="08362B1D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ქირურგიის ექთანი</w:t>
            </w:r>
          </w:p>
        </w:tc>
        <w:tc>
          <w:tcPr>
            <w:tcW w:w="3993" w:type="dxa"/>
            <w:gridSpan w:val="2"/>
          </w:tcPr>
          <w:p w14:paraId="286F5B05" w14:textId="3297338F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24/7</w:t>
            </w:r>
            <w:r w:rsidR="00071193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7119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71193" w:rsidRPr="00071193">
              <w:rPr>
                <w:rFonts w:ascii="Sylfaen" w:hAnsi="Sylfaen"/>
                <w:sz w:val="20"/>
                <w:szCs w:val="20"/>
                <w:lang w:val="ka-GE"/>
              </w:rPr>
              <w:t xml:space="preserve">არასამუშაო საათებში სპეციალისტი შესაძლებელია ხელმისაწვდომი იყოს გამოძახებით, სათანადო  სტანდარტულ ოპერაციულ პროცედურაში (SOP)/ პროტოკოლში მითითებულ ვადაში. აღნიშნული ვადის </w:t>
            </w:r>
            <w:r w:rsidR="00071193" w:rsidRPr="0007119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განსაზღვრა უნდა განხორციელდეს პაციენტის საუკეთესო ინტერესების გათვალისწინებით, რათა საფრთხე არ შეექმნას მის სიცოცხლეს და/ან ჯანმრთელობას;</w:t>
            </w:r>
          </w:p>
          <w:p w14:paraId="26446D34" w14:textId="7EEB5123" w:rsidR="006A5C3C" w:rsidRPr="00053EDF" w:rsidRDefault="006A5C3C" w:rsidP="00A3452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თითოეულ საოპერაციო დარბაზზე -1.</w:t>
            </w:r>
          </w:p>
        </w:tc>
      </w:tr>
      <w:tr w:rsidR="006A5C3C" w:rsidRPr="00053EDF" w14:paraId="06E51CB6" w14:textId="77777777" w:rsidTr="00A34527">
        <w:tc>
          <w:tcPr>
            <w:tcW w:w="766" w:type="dxa"/>
            <w:gridSpan w:val="2"/>
          </w:tcPr>
          <w:p w14:paraId="0B595434" w14:textId="1E8B2ED0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დ) </w:t>
            </w:r>
          </w:p>
        </w:tc>
        <w:tc>
          <w:tcPr>
            <w:tcW w:w="5130" w:type="dxa"/>
          </w:tcPr>
          <w:p w14:paraId="7D000523" w14:textId="70BB2D41" w:rsidR="006A5C3C" w:rsidRPr="00053EDF" w:rsidRDefault="007C01A8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პოსტოპერაციული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ინტენსიური თერაპიის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მოვლის ექთანი  </w:t>
            </w:r>
          </w:p>
        </w:tc>
        <w:tc>
          <w:tcPr>
            <w:tcW w:w="3993" w:type="dxa"/>
            <w:gridSpan w:val="2"/>
          </w:tcPr>
          <w:p w14:paraId="4C254966" w14:textId="7D8B622F" w:rsidR="006847E1" w:rsidRPr="00053EDF" w:rsidRDefault="006847E1" w:rsidP="006847E1">
            <w:pPr>
              <w:pStyle w:val="sataurixml"/>
              <w:rPr>
                <w:lang w:val="en-US"/>
              </w:rPr>
            </w:pPr>
            <w:r w:rsidRPr="00053EDF">
              <w:t>1 არაუმეტეს 2 პაციენტზე/საწოლზე</w:t>
            </w:r>
          </w:p>
          <w:p w14:paraId="04D1FD0A" w14:textId="70264760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A5C3C" w:rsidRPr="00053EDF" w14:paraId="27E58E05" w14:textId="77777777" w:rsidTr="00A34527">
        <w:tc>
          <w:tcPr>
            <w:tcW w:w="766" w:type="dxa"/>
            <w:gridSpan w:val="2"/>
          </w:tcPr>
          <w:p w14:paraId="30B4E71A" w14:textId="2C8623E5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</w:t>
            </w:r>
          </w:p>
        </w:tc>
        <w:tc>
          <w:tcPr>
            <w:tcW w:w="5130" w:type="dxa"/>
          </w:tcPr>
          <w:p w14:paraId="27128B91" w14:textId="1D958779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საოპერაციოს უფროსი ექთანი </w:t>
            </w:r>
          </w:p>
        </w:tc>
        <w:tc>
          <w:tcPr>
            <w:tcW w:w="3993" w:type="dxa"/>
            <w:gridSpan w:val="2"/>
          </w:tcPr>
          <w:p w14:paraId="0A5F03D5" w14:textId="0C7AFB8F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ა) 8  სთ/5 დღე კვირაში;</w:t>
            </w:r>
          </w:p>
          <w:p w14:paraId="0D80F938" w14:textId="518B5B5A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ბ) ერთი საოპერაციო ბლოკში.</w:t>
            </w:r>
          </w:p>
        </w:tc>
      </w:tr>
      <w:tr w:rsidR="006A5C3C" w:rsidRPr="00053EDF" w14:paraId="0BA6CEA1" w14:textId="77777777" w:rsidTr="00A34527">
        <w:tc>
          <w:tcPr>
            <w:tcW w:w="766" w:type="dxa"/>
            <w:gridSpan w:val="2"/>
          </w:tcPr>
          <w:p w14:paraId="2B3AC284" w14:textId="6511652E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5130" w:type="dxa"/>
          </w:tcPr>
          <w:p w14:paraId="1917F40E" w14:textId="3BD90788" w:rsidR="00E4304E" w:rsidRPr="00053EDF" w:rsidRDefault="006A5C3C" w:rsidP="00282D39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დაწესებულებას უნდა ჰქონდეს სტანდარტული ოპერაციული პროცედურები (SOP)/ პროტოკოლები</w:t>
            </w:r>
            <w:r w:rsidR="00EA02B3" w:rsidRPr="00053EDF">
              <w:rPr>
                <w:rFonts w:ascii="Sylfaen" w:hAnsi="Sylfaen"/>
                <w:sz w:val="20"/>
                <w:szCs w:val="20"/>
                <w:lang w:val="ka-GE"/>
              </w:rPr>
              <w:t>, მ.შ.:</w:t>
            </w:r>
          </w:p>
          <w:p w14:paraId="0FC8C0FB" w14:textId="2BB62C86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3A0153B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) გულის და მაგისტრალური სისხლძარღვების თანდაყოლილი მანკების ქირურგია (ბავშვთა კარდიოქირურგიის შემთხვევაში);</w:t>
            </w:r>
          </w:p>
          <w:p w14:paraId="4F5B4D2D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გულის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სიმსივნეების ქირურგია;</w:t>
            </w:r>
          </w:p>
          <w:p w14:paraId="7CACA1E4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აღმავალი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აორტის და აორტის რკალის ქირურგია (კომბინირებული პათოლოგიებისას დაღმავალი აორტა);</w:t>
            </w:r>
          </w:p>
          <w:p w14:paraId="05CBB346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კორონარული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შუნტირება;</w:t>
            </w:r>
          </w:p>
          <w:p w14:paraId="72A93940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ე) 1 სარქველზე ჩატარებული ოპერაციები (ჩანაცვლება/შეკეთება);</w:t>
            </w:r>
          </w:p>
          <w:p w14:paraId="61064EA0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ვ)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ერთდროულად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2 სარქველზე ჩატარებული ოპერაციები (ჩანაცვლება/შეკეთება);</w:t>
            </w:r>
          </w:p>
          <w:p w14:paraId="4A032C10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ზ)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ერთდროულად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3 სარქველზე ჩატარებული ოპერაციები (ჩანაცვლება/შეკეთება);</w:t>
            </w:r>
          </w:p>
          <w:p w14:paraId="76BE36C7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ოულად კორონარული შუნტირება და 1 სარქველზე ჩატარებული ოპერაციები (ჩანაცვლება/შეკეთება);</w:t>
            </w:r>
          </w:p>
          <w:p w14:paraId="7A486FBE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ი)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ოულად კორონარული შუნტირება და 2 სარქველზე ჩატარებული ოპერაციები (ჩანაცვლება/შეკეთება);</w:t>
            </w:r>
          </w:p>
          <w:p w14:paraId="47F3CB2D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კ)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ოულად კორონარული შუნტირება და 3 სარქველზე ჩატარებული ოპერაციები (ჩანაცვლება/შეკეთება);</w:t>
            </w:r>
          </w:p>
          <w:p w14:paraId="6EC660A0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ლ)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ოულად კორონარული შუნტირება და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აღმავალი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აორტის და აორტის რკალის ქირურგია;</w:t>
            </w:r>
          </w:p>
          <w:p w14:paraId="4B75CDD0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მ)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ოულად კორონარული შუნტირება და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აღმავალი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აორტის და აორტის რკალის ქირურგია 1 სარქველზე ჩატარებული ოპერაციები (ჩანაცვლება/შეკეთება);</w:t>
            </w:r>
          </w:p>
          <w:p w14:paraId="01658FCA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ნ)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ოულად კორონარული შუნტირება და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აღმავალი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აორტის და აორტის რკალის ქირურგია 2 სარქველზე ჩატარებული ოპერაციები (ჩანაცვლება/შეკეთება);</w:t>
            </w:r>
          </w:p>
          <w:p w14:paraId="3049E916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ო)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ერთდრ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ოულად კორონარული შუნტირება და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აღმავალი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აორტის და აორტის რკალის ქირურგია 3 სარქველზე ჩატარებული ოპერაციები (ჩანაცვლება/შეკეთება);</w:t>
            </w:r>
          </w:p>
          <w:p w14:paraId="1E7FCD62" w14:textId="77777777" w:rsidR="00E4304E" w:rsidRPr="00053EDF" w:rsidRDefault="00E4304E" w:rsidP="00E4304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პ) პერიკარდის ქირურგია;</w:t>
            </w:r>
          </w:p>
          <w:p w14:paraId="0845059E" w14:textId="46E323D3" w:rsidR="006A5C3C" w:rsidRPr="00053EDF" w:rsidRDefault="00E4304E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ჟ) მკერდის ძვლის ქირურგია.</w:t>
            </w:r>
          </w:p>
        </w:tc>
        <w:tc>
          <w:tcPr>
            <w:tcW w:w="3993" w:type="dxa"/>
            <w:gridSpan w:val="2"/>
          </w:tcPr>
          <w:p w14:paraId="5AF532B2" w14:textId="0AB0F88F" w:rsidR="00027124" w:rsidRPr="00053EDF" w:rsidRDefault="006A5C3C" w:rsidP="00B733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C91EFF" w:rsidRPr="00053EDF" w14:paraId="062E9E98" w14:textId="77777777" w:rsidTr="00A34527">
        <w:tc>
          <w:tcPr>
            <w:tcW w:w="766" w:type="dxa"/>
            <w:gridSpan w:val="2"/>
          </w:tcPr>
          <w:p w14:paraId="477868A5" w14:textId="5FDA5BB1" w:rsidR="00C91EFF" w:rsidRPr="00053EDF" w:rsidRDefault="00C91EFF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5130" w:type="dxa"/>
          </w:tcPr>
          <w:p w14:paraId="7153594E" w14:textId="423C426B" w:rsidR="00C91EFF" w:rsidRPr="00053EDF" w:rsidRDefault="00C052AF" w:rsidP="00E4304E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დაწესებულებაში უნდა იყოს კარდიოქირურგიული ოპერაციების </w:t>
            </w:r>
            <w:r w:rsidR="00CC7CE8" w:rsidRPr="00053EDF">
              <w:rPr>
                <w:rFonts w:ascii="Sylfaen" w:hAnsi="Sylfaen"/>
                <w:sz w:val="20"/>
                <w:szCs w:val="20"/>
                <w:lang w:val="ka-GE"/>
              </w:rPr>
              <w:t>გართულებების და</w:t>
            </w:r>
            <w:r w:rsidR="00E4304E" w:rsidRPr="00053EDF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="00CC7CE8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ან თანმხლები </w:t>
            </w:r>
            <w:r w:rsidR="00CC7CE8"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ოპერაციებისა და პროცედურების პროტოკოლები</w:t>
            </w:r>
          </w:p>
        </w:tc>
        <w:tc>
          <w:tcPr>
            <w:tcW w:w="3993" w:type="dxa"/>
            <w:gridSpan w:val="2"/>
          </w:tcPr>
          <w:p w14:paraId="10FC9F41" w14:textId="77777777" w:rsidR="00E4304E" w:rsidRPr="00053EDF" w:rsidRDefault="00E4304E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მ.შ.:</w:t>
            </w:r>
          </w:p>
          <w:p w14:paraId="6354579B" w14:textId="239DA5F9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053EDF">
              <w:rPr>
                <w:sz w:val="20"/>
                <w:szCs w:val="20"/>
                <w:lang w:val="ka-GE"/>
              </w:rPr>
              <w:t xml:space="preserve">)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სისხლის</w:t>
            </w:r>
            <w:r w:rsidR="00CC7CE8" w:rsidRPr="00053EDF">
              <w:rPr>
                <w:sz w:val="20"/>
                <w:szCs w:val="20"/>
                <w:lang w:val="ka-GE"/>
              </w:rPr>
              <w:t xml:space="preserve">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ხელოვნური</w:t>
            </w:r>
            <w:r w:rsidR="00CC7CE8" w:rsidRPr="00053EDF">
              <w:rPr>
                <w:sz w:val="20"/>
                <w:szCs w:val="20"/>
                <w:lang w:val="ka-GE"/>
              </w:rPr>
              <w:t xml:space="preserve">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მიმოქცევის</w:t>
            </w:r>
            <w:r w:rsidR="00CC7CE8" w:rsidRPr="00053EDF">
              <w:rPr>
                <w:sz w:val="20"/>
                <w:szCs w:val="20"/>
                <w:lang w:val="ka-GE"/>
              </w:rPr>
              <w:t xml:space="preserve"> </w:t>
            </w:r>
            <w:r w:rsidR="00CD2B3A"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დაწყება,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მართვა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დასრულება;</w:t>
            </w:r>
          </w:p>
          <w:p w14:paraId="6B27EB0F" w14:textId="71F50112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ბ) </w:t>
            </w:r>
            <w:r w:rsidR="00CC7CE8" w:rsidRPr="00053EDF">
              <w:rPr>
                <w:rFonts w:ascii="Sylfaen" w:hAnsi="Sylfaen" w:cs="Sylfaen"/>
                <w:sz w:val="20"/>
                <w:szCs w:val="20"/>
              </w:rPr>
              <w:t>ECMO-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-ს დაწყება, მართვა და დასრულება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190449DE" w14:textId="57C40CC6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გ)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ინტრა</w:t>
            </w:r>
            <w:r w:rsidR="005C547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აორტული კონტრპულსაციის ბალონის (</w:t>
            </w:r>
            <w:r w:rsidR="00CC7CE8" w:rsidRPr="00053EDF">
              <w:rPr>
                <w:rFonts w:ascii="Sylfaen" w:hAnsi="Sylfaen" w:cs="Sylfaen"/>
                <w:sz w:val="20"/>
                <w:szCs w:val="20"/>
              </w:rPr>
              <w:t>IABP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)-ის ჩადგმა, მართვა და ამოღება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5E421EBB" w14:textId="59DD51D0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დ) </w:t>
            </w:r>
            <w:r w:rsidR="00AD6C8E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სასწრაფო რესტერნოტომიის</w:t>
            </w:r>
            <w:r w:rsidR="00442111"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AD6C8E" w:rsidRPr="00053EDF">
              <w:rPr>
                <w:rFonts w:ascii="Sylfaen" w:hAnsi="Sylfaen" w:cs="Sylfaen"/>
                <w:sz w:val="20"/>
                <w:szCs w:val="20"/>
                <w:lang w:val="ka-GE"/>
              </w:rPr>
              <w:t>/</w:t>
            </w:r>
            <w:r w:rsidR="00442111"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AD6C8E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რეთორაკოტომიის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73FB981C" w14:textId="172AF301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ე) </w:t>
            </w:r>
            <w:r w:rsidR="005C5472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ტრაქეო</w:t>
            </w:r>
            <w:r w:rsidR="005C5472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="005C5472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ტომიის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0634C440" w14:textId="6704B898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ვ)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ეპიცისტოსტომიის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3A0FF30D" w14:textId="3B2A911C" w:rsidR="00027124" w:rsidRPr="00053EDF" w:rsidRDefault="00027124" w:rsidP="00027124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ზ) </w:t>
            </w:r>
            <w:r w:rsidR="00CC7CE8"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გასტროსტომიის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4A1B5609" w14:textId="52CE6266" w:rsidR="00027124" w:rsidRDefault="00027124" w:rsidP="00B7335D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თ) გართულებული ჭრილობები</w:t>
            </w:r>
            <w:r w:rsidR="005C547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 </w:t>
            </w: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ვაკუმთერაპია</w:t>
            </w:r>
            <w:r w:rsidR="00CD2B3A" w:rsidRPr="00053ED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54B77FD8" w14:textId="12D18B9E" w:rsidR="007A4D90" w:rsidRDefault="005C5472" w:rsidP="00B7335D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="007A4D90">
              <w:rPr>
                <w:rFonts w:ascii="Sylfaen" w:hAnsi="Sylfaen" w:cs="Sylfaen"/>
                <w:sz w:val="20"/>
                <w:szCs w:val="20"/>
                <w:lang w:val="ka-GE"/>
              </w:rPr>
              <w:t>) პერიტონეალური დიალიზი</w:t>
            </w:r>
            <w:r w:rsidR="003B4E2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(პედიატრიული მიმართულების შემთხვევაში)</w:t>
            </w:r>
            <w:r w:rsidR="00C758FF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2595FD99" w14:textId="0BE5E32D" w:rsidR="007A4D90" w:rsidRPr="00C758FF" w:rsidDel="00877357" w:rsidRDefault="005C5472" w:rsidP="00B7335D">
            <w:pPr>
              <w:pStyle w:val="NoSpacing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კ</w:t>
            </w:r>
            <w:r w:rsidR="007A4D90">
              <w:rPr>
                <w:rFonts w:ascii="Sylfaen" w:hAnsi="Sylfaen" w:cs="Sylfaen"/>
                <w:sz w:val="20"/>
                <w:szCs w:val="20"/>
                <w:lang w:val="ka-GE"/>
              </w:rPr>
              <w:t>) დიაფრაგმის პლასტიკა</w:t>
            </w:r>
            <w:r w:rsidR="003B4E2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(პედიატრიული მიმართულების შემთხვევაში)</w:t>
            </w:r>
            <w:r w:rsidR="00C758FF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</w:tr>
      <w:tr w:rsidR="006A5C3C" w:rsidRPr="00C758FF" w14:paraId="05A08181" w14:textId="77777777" w:rsidTr="00A34527">
        <w:tc>
          <w:tcPr>
            <w:tcW w:w="766" w:type="dxa"/>
            <w:gridSpan w:val="2"/>
          </w:tcPr>
          <w:p w14:paraId="1951A28C" w14:textId="77D7BF55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</w:t>
            </w:r>
            <w:r w:rsidR="00C91EFF" w:rsidRPr="00053EDF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130" w:type="dxa"/>
          </w:tcPr>
          <w:p w14:paraId="6BD5A734" w14:textId="1520170B" w:rsidR="006A5C3C" w:rsidRPr="00053EDF" w:rsidRDefault="006A5C3C" w:rsidP="00E4304E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დაწესებულებაში დანერგილი უნდა იყოს მკურნალობის გაიდლაინები და პროტოკოლები</w:t>
            </w:r>
            <w:r w:rsidR="00AD6C8E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</w:p>
        </w:tc>
        <w:tc>
          <w:tcPr>
            <w:tcW w:w="3993" w:type="dxa"/>
            <w:gridSpan w:val="2"/>
          </w:tcPr>
          <w:p w14:paraId="5A95E391" w14:textId="77777777" w:rsidR="006052B1" w:rsidRPr="00053EDF" w:rsidRDefault="006052B1" w:rsidP="0068727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>მ.შ.:</w:t>
            </w:r>
          </w:p>
          <w:p w14:paraId="4B55C6B4" w14:textId="4353962B" w:rsidR="00877357" w:rsidRPr="0068727B" w:rsidRDefault="006052B1" w:rsidP="006872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ა) </w:t>
            </w:r>
            <w:r w:rsidR="00837D7C" w:rsidRPr="00053EDF">
              <w:rPr>
                <w:rFonts w:ascii="Sylfaen" w:hAnsi="Sylfaen"/>
                <w:sz w:val="20"/>
                <w:szCs w:val="20"/>
                <w:lang w:val="ka-GE"/>
              </w:rPr>
              <w:t>ევროპის კარდიო-</w:t>
            </w:r>
            <w:r w:rsidR="00C91EFF" w:rsidRPr="00053EDF">
              <w:rPr>
                <w:rFonts w:ascii="Sylfaen" w:hAnsi="Sylfaen"/>
                <w:sz w:val="20"/>
                <w:szCs w:val="20"/>
                <w:lang w:val="ka-GE"/>
              </w:rPr>
              <w:t>თორაკალურ</w:t>
            </w:r>
            <w:r w:rsidR="00837D7C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ქირურგთა (</w:t>
            </w:r>
            <w:r w:rsidR="00837D7C" w:rsidRPr="0068727B">
              <w:rPr>
                <w:rFonts w:ascii="Sylfaen" w:hAnsi="Sylfaen"/>
                <w:sz w:val="20"/>
                <w:szCs w:val="20"/>
                <w:lang w:val="ka-GE"/>
              </w:rPr>
              <w:t>EACTS)</w:t>
            </w:r>
            <w:r w:rsidR="00442111" w:rsidRPr="00053EDF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7EA34C08" w14:textId="78B4C230" w:rsidR="00282D39" w:rsidRPr="0068727B" w:rsidRDefault="006052B1" w:rsidP="006872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727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ბ) </w:t>
            </w:r>
            <w:r w:rsidR="00877357" w:rsidRPr="0068727B">
              <w:rPr>
                <w:rFonts w:ascii="Sylfaen" w:hAnsi="Sylfaen" w:cs="Sylfaen"/>
                <w:sz w:val="20"/>
                <w:szCs w:val="20"/>
                <w:lang w:val="ka-GE"/>
              </w:rPr>
              <w:t>ევროპის</w:t>
            </w:r>
            <w:r w:rsidR="00877357" w:rsidRPr="0068727B">
              <w:rPr>
                <w:rFonts w:ascii="Sylfaen" w:hAnsi="Sylfaen"/>
                <w:sz w:val="20"/>
                <w:szCs w:val="20"/>
                <w:lang w:val="ka-GE"/>
              </w:rPr>
              <w:t xml:space="preserve"> კარდიოლოგთა საზოგადოების (ESC)</w:t>
            </w:r>
            <w:r w:rsidR="00442111" w:rsidRPr="0068727B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14:paraId="7E7C67A1" w14:textId="7B01A2DD" w:rsidR="006A5C3C" w:rsidRPr="0068727B" w:rsidRDefault="006052B1" w:rsidP="006872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8727B">
              <w:rPr>
                <w:rFonts w:ascii="Sylfaen" w:hAnsi="Sylfaen"/>
                <w:sz w:val="20"/>
                <w:szCs w:val="20"/>
                <w:lang w:val="ka-GE"/>
              </w:rPr>
              <w:t xml:space="preserve">გ) </w:t>
            </w:r>
            <w:r w:rsidR="006A5C3C" w:rsidRPr="0068727B">
              <w:rPr>
                <w:rFonts w:ascii="Sylfaen" w:hAnsi="Sylfaen"/>
                <w:sz w:val="20"/>
                <w:szCs w:val="20"/>
                <w:lang w:val="ka-GE"/>
              </w:rPr>
              <w:t xml:space="preserve">ამერიკის კარდიოლოგთა კოლეჯის (ACC)/ ამერიკის გულის ასოციაციის (AHA); </w:t>
            </w:r>
            <w:r w:rsidRPr="0068727B">
              <w:rPr>
                <w:rFonts w:ascii="Sylfaen" w:hAnsi="Sylfaen"/>
                <w:sz w:val="20"/>
                <w:szCs w:val="20"/>
                <w:lang w:val="ka-GE"/>
              </w:rPr>
              <w:t xml:space="preserve">დ) </w:t>
            </w:r>
            <w:r w:rsidR="006A5C3C" w:rsidRPr="0068727B">
              <w:rPr>
                <w:rFonts w:ascii="Sylfaen" w:hAnsi="Sylfaen"/>
                <w:sz w:val="20"/>
                <w:szCs w:val="20"/>
                <w:lang w:val="ka-GE"/>
              </w:rPr>
              <w:t>ამერიკის კარდიოლოგთა კოლეჯის (ACC)/ ამერიკის გულის ასოციაციის (AHA)/კარდიოვასკულური ანგიოგრაფიის საზოგადოების (SCAI)</w:t>
            </w:r>
            <w:r w:rsidRPr="0068727B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6A5C3C" w:rsidRPr="0068727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6A5C3C" w:rsidRPr="00053EDF" w14:paraId="541D4341" w14:textId="77777777" w:rsidTr="00A34527">
        <w:tc>
          <w:tcPr>
            <w:tcW w:w="766" w:type="dxa"/>
            <w:gridSpan w:val="2"/>
          </w:tcPr>
          <w:p w14:paraId="1848B1CC" w14:textId="0EF9628C" w:rsidR="006A5C3C" w:rsidRPr="00053EDF" w:rsidDel="001D4D47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C91EFF" w:rsidRPr="00053EDF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130" w:type="dxa"/>
          </w:tcPr>
          <w:p w14:paraId="37D98B51" w14:textId="1584CC5C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თითოეული ექიმმა (კარდიოლოგი, ინტერვენციული კარდიოლოგი, კარდიოქირურგი) ყოველწლიურად უნდა დააგროვოს 30 უსგ კრედიტ-ქულა </w:t>
            </w:r>
          </w:p>
        </w:tc>
        <w:tc>
          <w:tcPr>
            <w:tcW w:w="3993" w:type="dxa"/>
            <w:gridSpan w:val="2"/>
          </w:tcPr>
          <w:p w14:paraId="2FC282B6" w14:textId="6483762B" w:rsidR="006A5C3C" w:rsidRPr="00053EDF" w:rsidDel="00E246E0" w:rsidRDefault="006A5C3C" w:rsidP="00A26F75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</w:p>
        </w:tc>
      </w:tr>
      <w:tr w:rsidR="006A5C3C" w:rsidRPr="00053EDF" w14:paraId="26DDC40C" w14:textId="77777777" w:rsidTr="00A34527">
        <w:tc>
          <w:tcPr>
            <w:tcW w:w="766" w:type="dxa"/>
            <w:gridSpan w:val="2"/>
          </w:tcPr>
          <w:p w14:paraId="534D55F9" w14:textId="104657D9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C91EFF" w:rsidRPr="00053EDF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5130" w:type="dxa"/>
          </w:tcPr>
          <w:p w14:paraId="58E80DB1" w14:textId="186D09A7" w:rsidR="006A5C3C" w:rsidRPr="00053EDF" w:rsidRDefault="006A5C3C" w:rsidP="0068727B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რეანიმაციული სერვისის ფარგლებში </w:t>
            </w:r>
            <w:r w:rsidR="00A26F75" w:rsidRPr="00053EDF">
              <w:rPr>
                <w:rFonts w:ascii="Sylfaen" w:hAnsi="Sylfaen"/>
                <w:sz w:val="20"/>
                <w:szCs w:val="20"/>
                <w:lang w:val="ka-GE"/>
              </w:rPr>
              <w:t>პერსონალ</w:t>
            </w:r>
            <w:r w:rsidR="00A26F75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A26F75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(ექთნები, ექიმები) უნდა </w:t>
            </w:r>
            <w:r w:rsidR="00A26F75">
              <w:rPr>
                <w:rFonts w:ascii="Sylfaen" w:hAnsi="Sylfaen"/>
                <w:sz w:val="20"/>
                <w:szCs w:val="20"/>
                <w:lang w:val="ka-GE"/>
              </w:rPr>
              <w:t>მონაწილეობდეს</w:t>
            </w:r>
            <w:r w:rsidR="00A26F75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8727B" w:rsidRPr="00053EDF">
              <w:rPr>
                <w:rFonts w:ascii="Sylfaen" w:hAnsi="Sylfaen"/>
                <w:sz w:val="20"/>
                <w:szCs w:val="20"/>
                <w:lang w:val="ka-GE"/>
              </w:rPr>
              <w:t>მზადებ</w:t>
            </w:r>
            <w:r w:rsidR="0068727B">
              <w:rPr>
                <w:rFonts w:ascii="Sylfaen" w:hAnsi="Sylfaen"/>
                <w:sz w:val="20"/>
                <w:szCs w:val="20"/>
                <w:lang w:val="ka-GE"/>
              </w:rPr>
              <w:t>ის პროგრამებში</w:t>
            </w:r>
            <w:r w:rsidR="0068727B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გულის გაჩერებისას რეანიმაციული ღონისძიებების (ACLS), ასევე, ადგილზე გადაუდებელი განმეორებითი ქირურგიული   ჩარევის (ექიმები) განხორციელების მიმართულებით</w:t>
            </w:r>
          </w:p>
        </w:tc>
        <w:tc>
          <w:tcPr>
            <w:tcW w:w="3993" w:type="dxa"/>
            <w:gridSpan w:val="2"/>
          </w:tcPr>
          <w:p w14:paraId="59623024" w14:textId="2FF003AF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წელიწადში ერთხელ</w:t>
            </w:r>
          </w:p>
        </w:tc>
      </w:tr>
      <w:tr w:rsidR="006A5C3C" w:rsidRPr="00C758FF" w14:paraId="351A36F7" w14:textId="77777777" w:rsidTr="00A34527">
        <w:tc>
          <w:tcPr>
            <w:tcW w:w="766" w:type="dxa"/>
            <w:gridSpan w:val="2"/>
          </w:tcPr>
          <w:p w14:paraId="7994E8A2" w14:textId="75A4E224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C91EFF" w:rsidRPr="00053EDF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5130" w:type="dxa"/>
          </w:tcPr>
          <w:p w14:paraId="60AD8696" w14:textId="518475C4" w:rsidR="006A5C3C" w:rsidRPr="00053EDF" w:rsidRDefault="006A5C3C" w:rsidP="006A5C3C">
            <w:pPr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დაწესებულებას უნდა გააჩნდეს ხარისხის უზრუნველყოფის პროგრამა, რომელიც მოიცავს შესაბამისი გამოსავლების იდენტიფიცირებას და გაზომვას, მონაცემთა შეგროვებას და გამოსავლების მონიტორინგს, სიკვდილიანობისა და ავადობის მონიტორინგსა და გარჩევებს, </w:t>
            </w:r>
            <w:r w:rsidR="00282D39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წარუმატებელი 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შემთხვევების გარჩევას, რისკების მართვას</w:t>
            </w:r>
          </w:p>
        </w:tc>
        <w:tc>
          <w:tcPr>
            <w:tcW w:w="3993" w:type="dxa"/>
            <w:gridSpan w:val="2"/>
          </w:tcPr>
          <w:p w14:paraId="34BB0FA7" w14:textId="77777777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აღწერა:</w:t>
            </w:r>
          </w:p>
          <w:p w14:paraId="345D7A58" w14:textId="0F932CEF" w:rsidR="007E1266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ა) </w:t>
            </w:r>
            <w:r w:rsidR="007E1266">
              <w:rPr>
                <w:rFonts w:ascii="Sylfaen" w:hAnsi="Sylfaen"/>
                <w:sz w:val="20"/>
                <w:szCs w:val="20"/>
                <w:lang w:val="ka-GE"/>
              </w:rPr>
              <w:t xml:space="preserve">უნდა არსებობდეს ქირურგიული ჩარევების რეგისტრი, რომელიც მოიცავს ინფორმაციას </w:t>
            </w:r>
            <w:r w:rsidR="00BF78FF">
              <w:rPr>
                <w:rFonts w:ascii="Sylfaen" w:hAnsi="Sylfaen"/>
                <w:sz w:val="20"/>
                <w:szCs w:val="20"/>
                <w:lang w:val="ka-GE"/>
              </w:rPr>
              <w:t>მე-11 პუნქტით განსაზღვრული ჩარევების (მ.შ., მათი</w:t>
            </w:r>
            <w:r w:rsidR="007E1266">
              <w:rPr>
                <w:rFonts w:ascii="Sylfaen" w:hAnsi="Sylfaen"/>
                <w:sz w:val="20"/>
                <w:szCs w:val="20"/>
                <w:lang w:val="ka-GE"/>
              </w:rPr>
              <w:t xml:space="preserve"> გართულებები</w:t>
            </w:r>
            <w:r w:rsidR="00BF78FF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7E1266">
              <w:rPr>
                <w:rFonts w:ascii="Sylfaen" w:hAnsi="Sylfaen"/>
                <w:sz w:val="20"/>
                <w:szCs w:val="20"/>
                <w:lang w:val="ka-GE"/>
              </w:rPr>
              <w:t xml:space="preserve"> შესახებ;</w:t>
            </w:r>
          </w:p>
          <w:p w14:paraId="4580A5D4" w14:textId="3FCF7513" w:rsidR="006A5C3C" w:rsidRPr="00053EDF" w:rsidRDefault="007E1266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ბ)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>უნდა არსებობდეს წინასწარ გაწერილი გეგმა, რომლის თანახმადაც  სულ მცირე თვეში ერთხელ ხორციელდება ჩატარებული ოპერაციების/ინტერვენციების გარჩევა ოპერატორების, ინტერვენციონისტების, ექიმების, ექთნების ჩართულობით;</w:t>
            </w:r>
          </w:p>
          <w:p w14:paraId="572B6E6F" w14:textId="719DD3B7" w:rsidR="006A5C3C" w:rsidRPr="00053EDF" w:rsidRDefault="007E1266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დაწესებულება ოპერატორების, </w:t>
            </w:r>
            <w:r w:rsidR="00790A68">
              <w:rPr>
                <w:rFonts w:ascii="Sylfaen" w:hAnsi="Sylfaen"/>
                <w:sz w:val="20"/>
                <w:szCs w:val="20"/>
                <w:lang w:val="ka-GE"/>
              </w:rPr>
              <w:t>კარდიოლოგ-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ინტერვენციონისტების, ექიმების, ექთნების ჩართულობით სულ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მცირე ექვს თვეში ერთხელ უნდა უზრუნველყოფდეს </w:t>
            </w:r>
            <w:r w:rsidR="005C5472">
              <w:rPr>
                <w:rFonts w:ascii="Sylfaen" w:hAnsi="Sylfaen"/>
                <w:sz w:val="20"/>
                <w:szCs w:val="20"/>
                <w:lang w:val="ka-GE"/>
              </w:rPr>
              <w:t>გასულ 6 თვ</w:t>
            </w:r>
            <w:r w:rsidR="00C17FED">
              <w:rPr>
                <w:rFonts w:ascii="Sylfaen" w:hAnsi="Sylfaen"/>
                <w:sz w:val="20"/>
                <w:szCs w:val="20"/>
                <w:lang w:val="ka-GE"/>
              </w:rPr>
              <w:t xml:space="preserve">ეში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ჩატარებული ოპერაციების/ინტერვენციების </w:t>
            </w:r>
            <w:r w:rsidR="00C17FED">
              <w:rPr>
                <w:rFonts w:ascii="Sylfaen" w:hAnsi="Sylfaen"/>
                <w:sz w:val="20"/>
                <w:szCs w:val="20"/>
                <w:lang w:val="ka-GE"/>
              </w:rPr>
              <w:t xml:space="preserve">რანდომიზირებულად შერჩეული შემთხვევების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>10 %-ის განხილვას;</w:t>
            </w:r>
          </w:p>
          <w:p w14:paraId="62D65EA2" w14:textId="1B264539" w:rsidR="006A5C3C" w:rsidRPr="00053EDF" w:rsidRDefault="007E1266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 ყოველწლიურად უნდა უზრუნველყოფდეს თითოეული ოპერატორის/ინტერვენციონისტის ეფექტურობის შეფასებას შემდეგი სქემით:  თითოეული ოპერატორის/ინტერვენციონისტის შემთხვევების 10%-ის შეფასება/გარჩევა (თითოეული ოპერატორის/ინტერვენციონისტის სულ მცირე 10 შემთხვევა);</w:t>
            </w:r>
          </w:p>
          <w:p w14:paraId="1FE1C52A" w14:textId="29410A1D" w:rsidR="006A5C3C" w:rsidRPr="00053EDF" w:rsidRDefault="007E1266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>დაწესებულება უნდა უზრუნველყოფდეს შემდეგი მონაცემების დოკუმენტურ აღრიცხვას:</w:t>
            </w:r>
          </w:p>
          <w:p w14:paraId="2B4F7DFC" w14:textId="20ADD54B" w:rsidR="006A5C3C" w:rsidRPr="00053EDF" w:rsidRDefault="00BF78FF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.ა)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>რისკთან შეჭიდული სიკვდილობის მაჩვენებული (a risk-adjusted mortality rate);</w:t>
            </w:r>
          </w:p>
          <w:p w14:paraId="1B1D9B23" w14:textId="7BB9551E" w:rsidR="006A5C3C" w:rsidRPr="00053EDF" w:rsidRDefault="007E1266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.ბ)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>რისკთან შეჭიდული ავადობის მაჩვენებლი (a risk adjusted morbidity rate);</w:t>
            </w:r>
          </w:p>
          <w:p w14:paraId="7D9A20C3" w14:textId="133DF6B1" w:rsidR="006A5C3C" w:rsidRPr="00053EDF" w:rsidRDefault="006A5C3C" w:rsidP="00D83B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53EDF">
              <w:rPr>
                <w:rFonts w:ascii="Sylfaen" w:hAnsi="Sylfaen"/>
                <w:sz w:val="20"/>
                <w:szCs w:val="20"/>
                <w:lang w:val="ka-GE"/>
              </w:rPr>
              <w:t>დ.გ) საწოლზე დაყოვნების მაჩვენებლი (inpatient length of stay);</w:t>
            </w:r>
          </w:p>
          <w:p w14:paraId="7C110C85" w14:textId="12D840A6" w:rsidR="006A5C3C" w:rsidRPr="00053EDF" w:rsidRDefault="00BF78FF" w:rsidP="00BF78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ე.გ</w:t>
            </w:r>
            <w:r w:rsidR="007E1266" w:rsidRPr="00053EDF">
              <w:rPr>
                <w:rFonts w:ascii="Sylfaen" w:hAnsi="Sylfaen"/>
                <w:sz w:val="20"/>
                <w:szCs w:val="20"/>
                <w:lang w:val="ka-GE"/>
              </w:rPr>
              <w:t xml:space="preserve">) </w:t>
            </w:r>
            <w:r w:rsidR="006A5C3C" w:rsidRPr="00053EDF">
              <w:rPr>
                <w:rFonts w:ascii="Sylfaen" w:hAnsi="Sylfaen"/>
                <w:sz w:val="20"/>
                <w:szCs w:val="20"/>
                <w:lang w:val="ka-GE"/>
              </w:rPr>
              <w:t>ყველა მიზეზით გამოწვეული რეჰოსპიტალიზაცია (risk adjusted all-cause readmission rate).</w:t>
            </w:r>
          </w:p>
        </w:tc>
      </w:tr>
    </w:tbl>
    <w:p w14:paraId="7FADFCBB" w14:textId="6A9AF96C" w:rsidR="006A7B73" w:rsidRDefault="00773101" w:rsidP="0068727B">
      <w:pPr>
        <w:jc w:val="right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“.</w:t>
      </w:r>
    </w:p>
    <w:p w14:paraId="18C221E4" w14:textId="77777777" w:rsidR="00773101" w:rsidRDefault="00773101" w:rsidP="00283DE0">
      <w:pPr>
        <w:jc w:val="both"/>
        <w:rPr>
          <w:rFonts w:ascii="Sylfaen" w:hAnsi="Sylfaen"/>
          <w:sz w:val="20"/>
          <w:szCs w:val="20"/>
          <w:lang w:val="ka-GE"/>
        </w:rPr>
      </w:pPr>
    </w:p>
    <w:p w14:paraId="7E5DF925" w14:textId="77777777" w:rsidR="00790A68" w:rsidRPr="00F56990" w:rsidRDefault="00790A68" w:rsidP="00283D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lang w:val="ka-GE"/>
        </w:rPr>
      </w:pPr>
      <w:r w:rsidRPr="00F56990">
        <w:rPr>
          <w:rFonts w:ascii="Sylfaen" w:eastAsia="Sylfaen" w:hAnsi="Sylfaen"/>
          <w:b/>
          <w:lang w:val="ka-GE"/>
        </w:rPr>
        <w:t xml:space="preserve">მუხლი 2 </w:t>
      </w:r>
    </w:p>
    <w:p w14:paraId="762BFEB1" w14:textId="77777777" w:rsidR="00790A68" w:rsidRPr="00F56990" w:rsidRDefault="00790A68" w:rsidP="00283D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 w:rsidRPr="00F56990">
        <w:rPr>
          <w:rFonts w:ascii="Sylfaen" w:eastAsia="Sylfaen" w:hAnsi="Sylfaen"/>
          <w:lang w:val="ka-GE"/>
        </w:rPr>
        <w:t xml:space="preserve">დადგენილება ამოქმედდეს გამოქვეყნებისთანავე.  </w:t>
      </w:r>
    </w:p>
    <w:p w14:paraId="10D6CF0E" w14:textId="77777777" w:rsidR="00790A68" w:rsidRPr="00F56990" w:rsidRDefault="00790A68" w:rsidP="00283D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</w:p>
    <w:p w14:paraId="1BD1FE37" w14:textId="77777777" w:rsidR="00790A68" w:rsidRPr="00F56990" w:rsidRDefault="00790A68" w:rsidP="00283DE0">
      <w:pPr>
        <w:ind w:firstLine="720"/>
        <w:jc w:val="both"/>
        <w:rPr>
          <w:rFonts w:ascii="Sylfaen" w:eastAsia="Sylfaen" w:hAnsi="Sylfaen"/>
          <w:lang w:val="ka-GE"/>
        </w:rPr>
      </w:pPr>
    </w:p>
    <w:p w14:paraId="565F9D05" w14:textId="39603B8B" w:rsidR="00773101" w:rsidRPr="00BD68A5" w:rsidRDefault="00790A68" w:rsidP="00283DE0">
      <w:pPr>
        <w:jc w:val="both"/>
        <w:rPr>
          <w:rFonts w:ascii="Sylfaen" w:hAnsi="Sylfaen"/>
          <w:sz w:val="20"/>
          <w:szCs w:val="20"/>
          <w:lang w:val="ka-GE"/>
        </w:rPr>
      </w:pPr>
      <w:r w:rsidRPr="003C74B7">
        <w:rPr>
          <w:rFonts w:ascii="Sylfaen" w:eastAsia="Sylfaen" w:hAnsi="Sylfaen"/>
          <w:b/>
          <w:lang w:val="ka-GE"/>
        </w:rPr>
        <w:t xml:space="preserve">პრემიერ-მინისტრი                                                         </w:t>
      </w:r>
      <w:r w:rsidR="00283DE0">
        <w:rPr>
          <w:rFonts w:ascii="Sylfaen" w:eastAsia="Sylfaen" w:hAnsi="Sylfaen"/>
          <w:b/>
          <w:lang w:val="ka-GE"/>
        </w:rPr>
        <w:t>გიორგი გახარია</w:t>
      </w:r>
    </w:p>
    <w:sectPr w:rsidR="00773101" w:rsidRPr="00BD68A5" w:rsidSect="006677CA">
      <w:pgSz w:w="11907" w:h="16840" w:code="9"/>
      <w:pgMar w:top="1134" w:right="1134" w:bottom="993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43A62" w14:textId="77777777" w:rsidR="005A4ECB" w:rsidRDefault="005A4ECB" w:rsidP="00071193">
      <w:pPr>
        <w:spacing w:after="0" w:line="240" w:lineRule="auto"/>
      </w:pPr>
      <w:r>
        <w:separator/>
      </w:r>
    </w:p>
  </w:endnote>
  <w:endnote w:type="continuationSeparator" w:id="0">
    <w:p w14:paraId="70A28C0B" w14:textId="77777777" w:rsidR="005A4ECB" w:rsidRDefault="005A4ECB" w:rsidP="0007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vOTb97f513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CC2239" w14:textId="77777777" w:rsidR="005A4ECB" w:rsidRDefault="005A4ECB" w:rsidP="00071193">
      <w:pPr>
        <w:spacing w:after="0" w:line="240" w:lineRule="auto"/>
      </w:pPr>
      <w:r>
        <w:separator/>
      </w:r>
    </w:p>
  </w:footnote>
  <w:footnote w:type="continuationSeparator" w:id="0">
    <w:p w14:paraId="6E238BF3" w14:textId="77777777" w:rsidR="005A4ECB" w:rsidRDefault="005A4ECB" w:rsidP="00071193">
      <w:pPr>
        <w:spacing w:after="0" w:line="240" w:lineRule="auto"/>
      </w:pPr>
      <w:r>
        <w:continuationSeparator/>
      </w:r>
    </w:p>
  </w:footnote>
  <w:footnote w:id="1">
    <w:p w14:paraId="0369E7BB" w14:textId="53D9183E" w:rsidR="003B4E27" w:rsidRPr="00C758FF" w:rsidRDefault="003B4E27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კონსულტანტი - </w:t>
      </w:r>
      <w:r w:rsidRPr="00071193">
        <w:rPr>
          <w:rFonts w:ascii="Sylfaen" w:hAnsi="Sylfaen"/>
          <w:lang w:val="ka-GE"/>
        </w:rPr>
        <w:t xml:space="preserve">პირი, რომელსაც მოცემულ </w:t>
      </w:r>
      <w:r>
        <w:rPr>
          <w:rFonts w:ascii="Sylfaen" w:hAnsi="Sylfaen"/>
          <w:lang w:val="ka-GE"/>
        </w:rPr>
        <w:t>საექიმო სპეციალობაში</w:t>
      </w:r>
      <w:r w:rsidRPr="00071193">
        <w:rPr>
          <w:rFonts w:ascii="Sylfaen" w:hAnsi="Sylfaen"/>
          <w:lang w:val="ka-GE"/>
        </w:rPr>
        <w:t xml:space="preserve"> აქვს გამოცდილება და იძლევა რჩევა-დარიგებას თავისი კომპეტენციის ფარგლებში.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98D"/>
    <w:multiLevelType w:val="hybridMultilevel"/>
    <w:tmpl w:val="B0AAF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45BC9"/>
    <w:multiLevelType w:val="hybridMultilevel"/>
    <w:tmpl w:val="F272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44A29"/>
    <w:multiLevelType w:val="hybridMultilevel"/>
    <w:tmpl w:val="915842FC"/>
    <w:lvl w:ilvl="0" w:tplc="A9303E60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E52D2"/>
    <w:multiLevelType w:val="hybridMultilevel"/>
    <w:tmpl w:val="4E208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55219"/>
    <w:multiLevelType w:val="hybridMultilevel"/>
    <w:tmpl w:val="B0AAF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7552A"/>
    <w:multiLevelType w:val="hybridMultilevel"/>
    <w:tmpl w:val="F7982F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kha beria">
    <w15:presenceInfo w15:providerId="Windows Live" w15:userId="93d864576cd7a7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xMDA1NrA0sTA2MzBW0lEKTi0uzszPAykwqwUAeyTzECwAAAA="/>
  </w:docVars>
  <w:rsids>
    <w:rsidRoot w:val="007F447C"/>
    <w:rsid w:val="00001D00"/>
    <w:rsid w:val="00012B11"/>
    <w:rsid w:val="000167ED"/>
    <w:rsid w:val="00024C62"/>
    <w:rsid w:val="00027124"/>
    <w:rsid w:val="00030850"/>
    <w:rsid w:val="00037E45"/>
    <w:rsid w:val="00042536"/>
    <w:rsid w:val="00044D07"/>
    <w:rsid w:val="00045123"/>
    <w:rsid w:val="00047B95"/>
    <w:rsid w:val="00053EDF"/>
    <w:rsid w:val="000569E7"/>
    <w:rsid w:val="00057C79"/>
    <w:rsid w:val="00062495"/>
    <w:rsid w:val="00071193"/>
    <w:rsid w:val="00083CF4"/>
    <w:rsid w:val="00083D31"/>
    <w:rsid w:val="00083E18"/>
    <w:rsid w:val="000878EF"/>
    <w:rsid w:val="0009012C"/>
    <w:rsid w:val="000A7E90"/>
    <w:rsid w:val="000B2F4B"/>
    <w:rsid w:val="000C0D22"/>
    <w:rsid w:val="000C6BE2"/>
    <w:rsid w:val="000D5A62"/>
    <w:rsid w:val="000D7E10"/>
    <w:rsid w:val="000E5316"/>
    <w:rsid w:val="000E78E8"/>
    <w:rsid w:val="000F40C5"/>
    <w:rsid w:val="000F5E4C"/>
    <w:rsid w:val="00100D07"/>
    <w:rsid w:val="00105030"/>
    <w:rsid w:val="00121B78"/>
    <w:rsid w:val="00135BAE"/>
    <w:rsid w:val="00141493"/>
    <w:rsid w:val="00142F67"/>
    <w:rsid w:val="00144C01"/>
    <w:rsid w:val="001524A3"/>
    <w:rsid w:val="00163BB7"/>
    <w:rsid w:val="00166972"/>
    <w:rsid w:val="00170CC7"/>
    <w:rsid w:val="001753DD"/>
    <w:rsid w:val="00180D15"/>
    <w:rsid w:val="00182790"/>
    <w:rsid w:val="00183B5C"/>
    <w:rsid w:val="0018481D"/>
    <w:rsid w:val="001865EA"/>
    <w:rsid w:val="00191296"/>
    <w:rsid w:val="001A6004"/>
    <w:rsid w:val="001B0CDA"/>
    <w:rsid w:val="001B3B14"/>
    <w:rsid w:val="001C162E"/>
    <w:rsid w:val="001C5460"/>
    <w:rsid w:val="001D4D47"/>
    <w:rsid w:val="001E1ECB"/>
    <w:rsid w:val="001F096D"/>
    <w:rsid w:val="001F38DB"/>
    <w:rsid w:val="001F6AA2"/>
    <w:rsid w:val="00200B81"/>
    <w:rsid w:val="002055A4"/>
    <w:rsid w:val="00213837"/>
    <w:rsid w:val="00225A6A"/>
    <w:rsid w:val="00225E2E"/>
    <w:rsid w:val="00234E1D"/>
    <w:rsid w:val="00277EC5"/>
    <w:rsid w:val="00282D39"/>
    <w:rsid w:val="00283542"/>
    <w:rsid w:val="00283DE0"/>
    <w:rsid w:val="00290FB2"/>
    <w:rsid w:val="0029176A"/>
    <w:rsid w:val="00297374"/>
    <w:rsid w:val="002A35D9"/>
    <w:rsid w:val="002A4E69"/>
    <w:rsid w:val="002A7005"/>
    <w:rsid w:val="002B3163"/>
    <w:rsid w:val="002E50E0"/>
    <w:rsid w:val="002E77BE"/>
    <w:rsid w:val="002F1468"/>
    <w:rsid w:val="00305E20"/>
    <w:rsid w:val="00305FA5"/>
    <w:rsid w:val="00306EAD"/>
    <w:rsid w:val="00336FCA"/>
    <w:rsid w:val="00347D3F"/>
    <w:rsid w:val="00353E9C"/>
    <w:rsid w:val="00361DEC"/>
    <w:rsid w:val="00383AF1"/>
    <w:rsid w:val="00384315"/>
    <w:rsid w:val="00391757"/>
    <w:rsid w:val="00392BEA"/>
    <w:rsid w:val="00393B0B"/>
    <w:rsid w:val="003B17F1"/>
    <w:rsid w:val="003B4E27"/>
    <w:rsid w:val="003B6F94"/>
    <w:rsid w:val="003C1BF4"/>
    <w:rsid w:val="003D2B49"/>
    <w:rsid w:val="003D520A"/>
    <w:rsid w:val="003D547C"/>
    <w:rsid w:val="003D67D8"/>
    <w:rsid w:val="003F6B3B"/>
    <w:rsid w:val="00401EA8"/>
    <w:rsid w:val="0041703E"/>
    <w:rsid w:val="00420077"/>
    <w:rsid w:val="00440027"/>
    <w:rsid w:val="00442111"/>
    <w:rsid w:val="00453875"/>
    <w:rsid w:val="00456458"/>
    <w:rsid w:val="004566C7"/>
    <w:rsid w:val="00456E41"/>
    <w:rsid w:val="0046376E"/>
    <w:rsid w:val="004639BA"/>
    <w:rsid w:val="0047065E"/>
    <w:rsid w:val="00494B28"/>
    <w:rsid w:val="004C2550"/>
    <w:rsid w:val="004C2802"/>
    <w:rsid w:val="004C4C70"/>
    <w:rsid w:val="004D2678"/>
    <w:rsid w:val="004E1254"/>
    <w:rsid w:val="004E62F0"/>
    <w:rsid w:val="004F06BE"/>
    <w:rsid w:val="005173A2"/>
    <w:rsid w:val="005200D9"/>
    <w:rsid w:val="00522E50"/>
    <w:rsid w:val="005330BF"/>
    <w:rsid w:val="005344A7"/>
    <w:rsid w:val="00537B85"/>
    <w:rsid w:val="00541471"/>
    <w:rsid w:val="00543D69"/>
    <w:rsid w:val="00554174"/>
    <w:rsid w:val="00554988"/>
    <w:rsid w:val="005712E7"/>
    <w:rsid w:val="00576D75"/>
    <w:rsid w:val="00591028"/>
    <w:rsid w:val="00593716"/>
    <w:rsid w:val="0059437B"/>
    <w:rsid w:val="005A0606"/>
    <w:rsid w:val="005A4C4D"/>
    <w:rsid w:val="005A4ECB"/>
    <w:rsid w:val="005B23C8"/>
    <w:rsid w:val="005C1BCB"/>
    <w:rsid w:val="005C5472"/>
    <w:rsid w:val="005D34BD"/>
    <w:rsid w:val="005D7467"/>
    <w:rsid w:val="005E0DF1"/>
    <w:rsid w:val="005E453F"/>
    <w:rsid w:val="005F0E71"/>
    <w:rsid w:val="005F1C99"/>
    <w:rsid w:val="005F792F"/>
    <w:rsid w:val="006052B1"/>
    <w:rsid w:val="00605FA4"/>
    <w:rsid w:val="00606AB6"/>
    <w:rsid w:val="00616107"/>
    <w:rsid w:val="00616CFB"/>
    <w:rsid w:val="00623270"/>
    <w:rsid w:val="00627CE5"/>
    <w:rsid w:val="0063402F"/>
    <w:rsid w:val="00635ED9"/>
    <w:rsid w:val="00647211"/>
    <w:rsid w:val="0065035C"/>
    <w:rsid w:val="006520CC"/>
    <w:rsid w:val="00653355"/>
    <w:rsid w:val="00655BA5"/>
    <w:rsid w:val="006608D0"/>
    <w:rsid w:val="006617D5"/>
    <w:rsid w:val="00664961"/>
    <w:rsid w:val="006677CA"/>
    <w:rsid w:val="00673130"/>
    <w:rsid w:val="00677D52"/>
    <w:rsid w:val="006847E1"/>
    <w:rsid w:val="0068727B"/>
    <w:rsid w:val="00691127"/>
    <w:rsid w:val="006954FA"/>
    <w:rsid w:val="006A1D1A"/>
    <w:rsid w:val="006A5C3C"/>
    <w:rsid w:val="006A7B73"/>
    <w:rsid w:val="006B7EC8"/>
    <w:rsid w:val="006C17E5"/>
    <w:rsid w:val="006C638F"/>
    <w:rsid w:val="006D4C36"/>
    <w:rsid w:val="006E3D41"/>
    <w:rsid w:val="006E643C"/>
    <w:rsid w:val="006F1747"/>
    <w:rsid w:val="006F2BBA"/>
    <w:rsid w:val="006F73B7"/>
    <w:rsid w:val="00707D02"/>
    <w:rsid w:val="00710516"/>
    <w:rsid w:val="007123B8"/>
    <w:rsid w:val="007210D4"/>
    <w:rsid w:val="0072150A"/>
    <w:rsid w:val="00731E90"/>
    <w:rsid w:val="0074134F"/>
    <w:rsid w:val="00743D15"/>
    <w:rsid w:val="007502D5"/>
    <w:rsid w:val="00750324"/>
    <w:rsid w:val="00766A13"/>
    <w:rsid w:val="00773101"/>
    <w:rsid w:val="007746F9"/>
    <w:rsid w:val="0078328D"/>
    <w:rsid w:val="00790805"/>
    <w:rsid w:val="00790A68"/>
    <w:rsid w:val="007A2D03"/>
    <w:rsid w:val="007A4D90"/>
    <w:rsid w:val="007B0F47"/>
    <w:rsid w:val="007B6A89"/>
    <w:rsid w:val="007B7EF8"/>
    <w:rsid w:val="007C01A8"/>
    <w:rsid w:val="007E0EC7"/>
    <w:rsid w:val="007E1266"/>
    <w:rsid w:val="007E61BF"/>
    <w:rsid w:val="007F240E"/>
    <w:rsid w:val="007F447C"/>
    <w:rsid w:val="007F754B"/>
    <w:rsid w:val="007F7680"/>
    <w:rsid w:val="00802E99"/>
    <w:rsid w:val="008035B9"/>
    <w:rsid w:val="00830703"/>
    <w:rsid w:val="008377AC"/>
    <w:rsid w:val="00837D7C"/>
    <w:rsid w:val="00847E07"/>
    <w:rsid w:val="00862F26"/>
    <w:rsid w:val="008636A7"/>
    <w:rsid w:val="00877357"/>
    <w:rsid w:val="00880534"/>
    <w:rsid w:val="00885A0A"/>
    <w:rsid w:val="008866F1"/>
    <w:rsid w:val="008871E1"/>
    <w:rsid w:val="00890AD1"/>
    <w:rsid w:val="008B0266"/>
    <w:rsid w:val="008C616E"/>
    <w:rsid w:val="008C7C8D"/>
    <w:rsid w:val="008D2FD0"/>
    <w:rsid w:val="008F25BD"/>
    <w:rsid w:val="008F715C"/>
    <w:rsid w:val="0090079B"/>
    <w:rsid w:val="009102DA"/>
    <w:rsid w:val="0091586F"/>
    <w:rsid w:val="00920A48"/>
    <w:rsid w:val="00936896"/>
    <w:rsid w:val="00941912"/>
    <w:rsid w:val="00996174"/>
    <w:rsid w:val="0099698D"/>
    <w:rsid w:val="009A012B"/>
    <w:rsid w:val="009A14B1"/>
    <w:rsid w:val="009B1188"/>
    <w:rsid w:val="009E01F4"/>
    <w:rsid w:val="009F12F8"/>
    <w:rsid w:val="009F43B9"/>
    <w:rsid w:val="00A03A99"/>
    <w:rsid w:val="00A111CC"/>
    <w:rsid w:val="00A15A48"/>
    <w:rsid w:val="00A15EC3"/>
    <w:rsid w:val="00A179F0"/>
    <w:rsid w:val="00A2191E"/>
    <w:rsid w:val="00A22646"/>
    <w:rsid w:val="00A26F75"/>
    <w:rsid w:val="00A27AE5"/>
    <w:rsid w:val="00A33A2B"/>
    <w:rsid w:val="00A34527"/>
    <w:rsid w:val="00A3592A"/>
    <w:rsid w:val="00A402AF"/>
    <w:rsid w:val="00A43EF5"/>
    <w:rsid w:val="00A56A96"/>
    <w:rsid w:val="00A62C31"/>
    <w:rsid w:val="00A67257"/>
    <w:rsid w:val="00A73BBE"/>
    <w:rsid w:val="00A766D9"/>
    <w:rsid w:val="00A8187B"/>
    <w:rsid w:val="00A85E27"/>
    <w:rsid w:val="00AA7C89"/>
    <w:rsid w:val="00AB02FA"/>
    <w:rsid w:val="00AB03F9"/>
    <w:rsid w:val="00AB5408"/>
    <w:rsid w:val="00AD6C8E"/>
    <w:rsid w:val="00AE33C2"/>
    <w:rsid w:val="00AE6AA0"/>
    <w:rsid w:val="00AE6D55"/>
    <w:rsid w:val="00AF4E24"/>
    <w:rsid w:val="00B00F7A"/>
    <w:rsid w:val="00B03365"/>
    <w:rsid w:val="00B0553B"/>
    <w:rsid w:val="00B1685B"/>
    <w:rsid w:val="00B22E2C"/>
    <w:rsid w:val="00B260DA"/>
    <w:rsid w:val="00B33363"/>
    <w:rsid w:val="00B35B94"/>
    <w:rsid w:val="00B35FEF"/>
    <w:rsid w:val="00B36DB6"/>
    <w:rsid w:val="00B37C84"/>
    <w:rsid w:val="00B417BD"/>
    <w:rsid w:val="00B47A89"/>
    <w:rsid w:val="00B51FA6"/>
    <w:rsid w:val="00B5300C"/>
    <w:rsid w:val="00B56F1F"/>
    <w:rsid w:val="00B60EB9"/>
    <w:rsid w:val="00B6734B"/>
    <w:rsid w:val="00B7318B"/>
    <w:rsid w:val="00B7335D"/>
    <w:rsid w:val="00B74F26"/>
    <w:rsid w:val="00B75DF3"/>
    <w:rsid w:val="00B802E0"/>
    <w:rsid w:val="00B92CD4"/>
    <w:rsid w:val="00B973D9"/>
    <w:rsid w:val="00BA0619"/>
    <w:rsid w:val="00BA3AEB"/>
    <w:rsid w:val="00BB264D"/>
    <w:rsid w:val="00BC340C"/>
    <w:rsid w:val="00BD68A5"/>
    <w:rsid w:val="00BE0C41"/>
    <w:rsid w:val="00BE3A97"/>
    <w:rsid w:val="00BF78FF"/>
    <w:rsid w:val="00C0257B"/>
    <w:rsid w:val="00C052AF"/>
    <w:rsid w:val="00C0619D"/>
    <w:rsid w:val="00C107CC"/>
    <w:rsid w:val="00C122A3"/>
    <w:rsid w:val="00C17FED"/>
    <w:rsid w:val="00C27019"/>
    <w:rsid w:val="00C35F96"/>
    <w:rsid w:val="00C413AE"/>
    <w:rsid w:val="00C45D46"/>
    <w:rsid w:val="00C54E9F"/>
    <w:rsid w:val="00C67516"/>
    <w:rsid w:val="00C731FF"/>
    <w:rsid w:val="00C758FF"/>
    <w:rsid w:val="00C76D54"/>
    <w:rsid w:val="00C91EFF"/>
    <w:rsid w:val="00C9338A"/>
    <w:rsid w:val="00C93CD1"/>
    <w:rsid w:val="00C949A1"/>
    <w:rsid w:val="00CA22C5"/>
    <w:rsid w:val="00CA566C"/>
    <w:rsid w:val="00CA5FAB"/>
    <w:rsid w:val="00CB5D2E"/>
    <w:rsid w:val="00CC063B"/>
    <w:rsid w:val="00CC69BE"/>
    <w:rsid w:val="00CC753B"/>
    <w:rsid w:val="00CC7CE8"/>
    <w:rsid w:val="00CD2B3A"/>
    <w:rsid w:val="00CD35E8"/>
    <w:rsid w:val="00CE378D"/>
    <w:rsid w:val="00CE3B22"/>
    <w:rsid w:val="00CE405D"/>
    <w:rsid w:val="00CF7698"/>
    <w:rsid w:val="00D114D6"/>
    <w:rsid w:val="00D250CE"/>
    <w:rsid w:val="00D27557"/>
    <w:rsid w:val="00D30D09"/>
    <w:rsid w:val="00D316C7"/>
    <w:rsid w:val="00D35E2A"/>
    <w:rsid w:val="00D40C90"/>
    <w:rsid w:val="00D40FCA"/>
    <w:rsid w:val="00D44A57"/>
    <w:rsid w:val="00D5301C"/>
    <w:rsid w:val="00D56FAD"/>
    <w:rsid w:val="00D5760D"/>
    <w:rsid w:val="00D654AD"/>
    <w:rsid w:val="00D7200C"/>
    <w:rsid w:val="00D82280"/>
    <w:rsid w:val="00D83BA0"/>
    <w:rsid w:val="00D9277D"/>
    <w:rsid w:val="00DA6766"/>
    <w:rsid w:val="00DA6DEE"/>
    <w:rsid w:val="00DC636C"/>
    <w:rsid w:val="00DD341E"/>
    <w:rsid w:val="00DD4357"/>
    <w:rsid w:val="00DE497E"/>
    <w:rsid w:val="00DF23AD"/>
    <w:rsid w:val="00DF48FA"/>
    <w:rsid w:val="00E111B1"/>
    <w:rsid w:val="00E17733"/>
    <w:rsid w:val="00E246E0"/>
    <w:rsid w:val="00E31A4D"/>
    <w:rsid w:val="00E3460F"/>
    <w:rsid w:val="00E4304E"/>
    <w:rsid w:val="00E4561D"/>
    <w:rsid w:val="00E463E8"/>
    <w:rsid w:val="00E5786A"/>
    <w:rsid w:val="00E71610"/>
    <w:rsid w:val="00E729DA"/>
    <w:rsid w:val="00E733DC"/>
    <w:rsid w:val="00E878C0"/>
    <w:rsid w:val="00E934B4"/>
    <w:rsid w:val="00EA02B3"/>
    <w:rsid w:val="00EA6165"/>
    <w:rsid w:val="00EA6729"/>
    <w:rsid w:val="00EB0944"/>
    <w:rsid w:val="00EC1514"/>
    <w:rsid w:val="00EE313A"/>
    <w:rsid w:val="00EE6D7F"/>
    <w:rsid w:val="00EF0778"/>
    <w:rsid w:val="00F30B23"/>
    <w:rsid w:val="00F33017"/>
    <w:rsid w:val="00F76B7F"/>
    <w:rsid w:val="00F77631"/>
    <w:rsid w:val="00F874F9"/>
    <w:rsid w:val="00F90DD9"/>
    <w:rsid w:val="00F92F6C"/>
    <w:rsid w:val="00FA1F3E"/>
    <w:rsid w:val="00FB52FD"/>
    <w:rsid w:val="00FC3BC2"/>
    <w:rsid w:val="00FD00E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B4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A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6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7AE5"/>
    <w:pPr>
      <w:spacing w:after="0" w:line="240" w:lineRule="auto"/>
    </w:pPr>
  </w:style>
  <w:style w:type="paragraph" w:customStyle="1" w:styleId="ckhrilixml">
    <w:name w:val="ckhrili_xml"/>
    <w:basedOn w:val="Normal"/>
    <w:autoRedefine/>
    <w:rsid w:val="006D4C36"/>
    <w:pPr>
      <w:spacing w:after="0" w:line="240" w:lineRule="auto"/>
      <w:outlineLvl w:val="0"/>
    </w:pPr>
    <w:rPr>
      <w:rFonts w:ascii="Sylfaen" w:eastAsia="Times New Roman" w:hAnsi="Sylfaen" w:cs="Courier New"/>
      <w:sz w:val="18"/>
      <w:szCs w:val="20"/>
      <w:lang w:val="ru-RU" w:eastAsia="ru-RU"/>
    </w:rPr>
  </w:style>
  <w:style w:type="paragraph" w:customStyle="1" w:styleId="sataurixml">
    <w:name w:val="satauri_xml"/>
    <w:basedOn w:val="Normal"/>
    <w:autoRedefine/>
    <w:rsid w:val="006A5C3C"/>
    <w:pPr>
      <w:spacing w:after="0" w:line="240" w:lineRule="auto"/>
      <w:ind w:left="36"/>
    </w:pPr>
    <w:rPr>
      <w:rFonts w:ascii="Sylfaen" w:eastAsia="Times New Roman" w:hAnsi="Sylfaen" w:cs="Sylfaen"/>
      <w:sz w:val="20"/>
      <w:szCs w:val="20"/>
      <w:lang w:val="ka-GE" w:eastAsia="ka-GE"/>
    </w:rPr>
  </w:style>
  <w:style w:type="paragraph" w:styleId="ListParagraph">
    <w:name w:val="List Paragraph"/>
    <w:basedOn w:val="Normal"/>
    <w:uiPriority w:val="34"/>
    <w:qFormat/>
    <w:rsid w:val="00877357"/>
    <w:pPr>
      <w:ind w:left="720"/>
      <w:contextualSpacing/>
    </w:pPr>
  </w:style>
  <w:style w:type="paragraph" w:styleId="NoSpacing">
    <w:name w:val="No Spacing"/>
    <w:uiPriority w:val="1"/>
    <w:qFormat/>
    <w:rsid w:val="00027124"/>
    <w:pPr>
      <w:spacing w:after="0" w:line="240" w:lineRule="auto"/>
    </w:pPr>
  </w:style>
  <w:style w:type="paragraph" w:customStyle="1" w:styleId="Normal0">
    <w:name w:val="[Normal]"/>
    <w:uiPriority w:val="99"/>
    <w:rsid w:val="000E78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1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1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1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A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A6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27AE5"/>
    <w:pPr>
      <w:spacing w:after="0" w:line="240" w:lineRule="auto"/>
    </w:pPr>
  </w:style>
  <w:style w:type="paragraph" w:customStyle="1" w:styleId="ckhrilixml">
    <w:name w:val="ckhrili_xml"/>
    <w:basedOn w:val="Normal"/>
    <w:autoRedefine/>
    <w:rsid w:val="006D4C36"/>
    <w:pPr>
      <w:spacing w:after="0" w:line="240" w:lineRule="auto"/>
      <w:outlineLvl w:val="0"/>
    </w:pPr>
    <w:rPr>
      <w:rFonts w:ascii="Sylfaen" w:eastAsia="Times New Roman" w:hAnsi="Sylfaen" w:cs="Courier New"/>
      <w:sz w:val="18"/>
      <w:szCs w:val="20"/>
      <w:lang w:val="ru-RU" w:eastAsia="ru-RU"/>
    </w:rPr>
  </w:style>
  <w:style w:type="paragraph" w:customStyle="1" w:styleId="sataurixml">
    <w:name w:val="satauri_xml"/>
    <w:basedOn w:val="Normal"/>
    <w:autoRedefine/>
    <w:rsid w:val="006A5C3C"/>
    <w:pPr>
      <w:spacing w:after="0" w:line="240" w:lineRule="auto"/>
      <w:ind w:left="36"/>
    </w:pPr>
    <w:rPr>
      <w:rFonts w:ascii="Sylfaen" w:eastAsia="Times New Roman" w:hAnsi="Sylfaen" w:cs="Sylfaen"/>
      <w:sz w:val="20"/>
      <w:szCs w:val="20"/>
      <w:lang w:val="ka-GE" w:eastAsia="ka-GE"/>
    </w:rPr>
  </w:style>
  <w:style w:type="paragraph" w:styleId="ListParagraph">
    <w:name w:val="List Paragraph"/>
    <w:basedOn w:val="Normal"/>
    <w:uiPriority w:val="34"/>
    <w:qFormat/>
    <w:rsid w:val="00877357"/>
    <w:pPr>
      <w:ind w:left="720"/>
      <w:contextualSpacing/>
    </w:pPr>
  </w:style>
  <w:style w:type="paragraph" w:styleId="NoSpacing">
    <w:name w:val="No Spacing"/>
    <w:uiPriority w:val="1"/>
    <w:qFormat/>
    <w:rsid w:val="00027124"/>
    <w:pPr>
      <w:spacing w:after="0" w:line="240" w:lineRule="auto"/>
    </w:pPr>
  </w:style>
  <w:style w:type="paragraph" w:customStyle="1" w:styleId="Normal0">
    <w:name w:val="[Normal]"/>
    <w:uiPriority w:val="99"/>
    <w:rsid w:val="000E78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11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11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11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FFF7F-82C0-4DDE-B5CF-BA9CCCA9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3632</Words>
  <Characters>20707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Natia Nogaideli</cp:lastModifiedBy>
  <cp:revision>5</cp:revision>
  <dcterms:created xsi:type="dcterms:W3CDTF">2019-11-08T15:54:00Z</dcterms:created>
  <dcterms:modified xsi:type="dcterms:W3CDTF">2019-11-15T10:49:00Z</dcterms:modified>
</cp:coreProperties>
</file>