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F0AC4" w14:textId="68074DB1" w:rsidR="001A6004" w:rsidRPr="006677CA" w:rsidRDefault="00D40FCA" w:rsidP="00D114D6">
      <w:pPr>
        <w:jc w:val="center"/>
        <w:rPr>
          <w:rFonts w:ascii="Sylfaen" w:hAnsi="Sylfaen"/>
          <w:b/>
          <w:bCs/>
          <w:sz w:val="24"/>
          <w:szCs w:val="24"/>
          <w:lang w:val="ka-GE"/>
        </w:rPr>
      </w:pPr>
      <w:r w:rsidRPr="006677CA">
        <w:rPr>
          <w:rFonts w:ascii="Sylfaen" w:hAnsi="Sylfaen"/>
          <w:b/>
          <w:bCs/>
          <w:sz w:val="24"/>
          <w:szCs w:val="24"/>
          <w:lang w:val="ka-GE"/>
        </w:rPr>
        <w:t xml:space="preserve">კარდიოქირურგიული დაწესებულებების </w:t>
      </w:r>
      <w:r w:rsidR="0046376E" w:rsidRPr="006677CA">
        <w:rPr>
          <w:rFonts w:ascii="Sylfaen" w:hAnsi="Sylfaen"/>
          <w:b/>
          <w:bCs/>
          <w:sz w:val="24"/>
          <w:szCs w:val="24"/>
          <w:lang w:val="ka-GE"/>
        </w:rPr>
        <w:t>სანებართვო პირობები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709"/>
        <w:gridCol w:w="57"/>
        <w:gridCol w:w="5130"/>
        <w:gridCol w:w="3899"/>
        <w:gridCol w:w="94"/>
      </w:tblGrid>
      <w:tr w:rsidR="000A7E90" w:rsidRPr="00053EDF" w14:paraId="1C05C741" w14:textId="77777777" w:rsidTr="00166972">
        <w:tc>
          <w:tcPr>
            <w:tcW w:w="709" w:type="dxa"/>
          </w:tcPr>
          <w:p w14:paraId="324CFF75" w14:textId="77777777" w:rsidR="000A7E90" w:rsidRPr="00053EDF" w:rsidRDefault="000A7E90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187" w:type="dxa"/>
            <w:gridSpan w:val="2"/>
          </w:tcPr>
          <w:p w14:paraId="7C6E233D" w14:textId="4F9F231F" w:rsidR="00D83BA0" w:rsidRPr="00053EDF" w:rsidRDefault="00D83BA0" w:rsidP="00D83BA0">
            <w:pPr>
              <w:rPr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სანებართვო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პირობები</w:t>
            </w:r>
          </w:p>
          <w:p w14:paraId="4EF107E4" w14:textId="2B60955B" w:rsidR="000A7E90" w:rsidRPr="00053EDF" w:rsidRDefault="000A7E90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993" w:type="dxa"/>
            <w:gridSpan w:val="2"/>
          </w:tcPr>
          <w:p w14:paraId="0FC88E3F" w14:textId="334E9EA6" w:rsidR="000A7E90" w:rsidRPr="00053EDF" w:rsidRDefault="00D83BA0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შენიშვნა</w:t>
            </w:r>
          </w:p>
        </w:tc>
      </w:tr>
      <w:tr w:rsidR="00142F67" w:rsidRPr="00053EDF" w14:paraId="7070BD02" w14:textId="77777777" w:rsidTr="00166972">
        <w:tc>
          <w:tcPr>
            <w:tcW w:w="709" w:type="dxa"/>
          </w:tcPr>
          <w:p w14:paraId="24B9BD37" w14:textId="77777777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5187" w:type="dxa"/>
            <w:gridSpan w:val="2"/>
          </w:tcPr>
          <w:p w14:paraId="049CAE17" w14:textId="4A5BB0E5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უნდა არსებობდეს ამბულატორიული ერთეული, რომლის ფარგლებშიც ხორციელდება:  </w:t>
            </w:r>
          </w:p>
        </w:tc>
        <w:tc>
          <w:tcPr>
            <w:tcW w:w="3993" w:type="dxa"/>
            <w:gridSpan w:val="2"/>
          </w:tcPr>
          <w:p w14:paraId="09CF6A4C" w14:textId="77777777" w:rsidR="00142F67" w:rsidRPr="00053EDF" w:rsidRDefault="00142F67" w:rsidP="00166972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ა) ამბულატორიული ერთეული უნდა განთავსდეს პაციენტებისათვის   ხელმისაწვდომ ადგილას (მ.შ. განთავსებულ იქნეს პირველ სართულზე ან დაწესებულების შესასვლელთან ახლოს ან შესაძლებელი იყოს მასში ლიფტით შეუფერხებელი მოხვედრა);  </w:t>
            </w:r>
          </w:p>
          <w:p w14:paraId="752D9317" w14:textId="77777777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ბ) მრავალპროფილიანი სტაციონარული დაწესებულების შემთხვევაში შესაძლებელია, ამბულატორიული ერთეული მომსახურებას უწევდეს სხვა ერთეულებსაც.</w:t>
            </w:r>
          </w:p>
        </w:tc>
      </w:tr>
      <w:tr w:rsidR="00142F67" w:rsidRPr="00053EDF" w14:paraId="4CDCF84D" w14:textId="77777777" w:rsidTr="00166972">
        <w:tc>
          <w:tcPr>
            <w:tcW w:w="709" w:type="dxa"/>
          </w:tcPr>
          <w:p w14:paraId="300FE60C" w14:textId="77777777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1.1</w:t>
            </w:r>
          </w:p>
        </w:tc>
        <w:tc>
          <w:tcPr>
            <w:tcW w:w="5187" w:type="dxa"/>
            <w:gridSpan w:val="2"/>
          </w:tcPr>
          <w:p w14:paraId="6CF9189F" w14:textId="77777777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რენტგენოლოგიური გამოკვლევები</w:t>
            </w:r>
          </w:p>
        </w:tc>
        <w:tc>
          <w:tcPr>
            <w:tcW w:w="3993" w:type="dxa"/>
            <w:gridSpan w:val="2"/>
          </w:tcPr>
          <w:p w14:paraId="2B3289CB" w14:textId="4B454B3C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ადგილზე, დაწესებულების ფარგლებში</w:t>
            </w:r>
          </w:p>
        </w:tc>
      </w:tr>
      <w:tr w:rsidR="00142F67" w:rsidRPr="00053EDF" w14:paraId="2C7F0720" w14:textId="77777777" w:rsidTr="00166972">
        <w:tc>
          <w:tcPr>
            <w:tcW w:w="709" w:type="dxa"/>
          </w:tcPr>
          <w:p w14:paraId="542E8DB8" w14:textId="380518A6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1.2</w:t>
            </w:r>
          </w:p>
        </w:tc>
        <w:tc>
          <w:tcPr>
            <w:tcW w:w="5187" w:type="dxa"/>
            <w:gridSpan w:val="2"/>
          </w:tcPr>
          <w:p w14:paraId="18FFAD54" w14:textId="3C641BE2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ელექტროკარდიოგრაფიული  გამოკვლევები</w:t>
            </w:r>
          </w:p>
        </w:tc>
        <w:tc>
          <w:tcPr>
            <w:tcW w:w="3993" w:type="dxa"/>
            <w:gridSpan w:val="2"/>
          </w:tcPr>
          <w:p w14:paraId="23A92F0F" w14:textId="6970E716" w:rsidR="00142F67" w:rsidRPr="00053EDF" w:rsidRDefault="00142F67" w:rsidP="00D114D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ადგილზე, ამბულატორიული ერთეულის ფარგლებში</w:t>
            </w:r>
          </w:p>
        </w:tc>
      </w:tr>
      <w:tr w:rsidR="00142F67" w:rsidRPr="00053EDF" w14:paraId="6597F617" w14:textId="77777777" w:rsidTr="00166972">
        <w:tc>
          <w:tcPr>
            <w:tcW w:w="709" w:type="dxa"/>
          </w:tcPr>
          <w:p w14:paraId="204124B4" w14:textId="77777777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1.3</w:t>
            </w:r>
          </w:p>
        </w:tc>
        <w:tc>
          <w:tcPr>
            <w:tcW w:w="5187" w:type="dxa"/>
            <w:gridSpan w:val="2"/>
          </w:tcPr>
          <w:p w14:paraId="7E29CB34" w14:textId="678E73D5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ექოკარდიოგრაფიული  გამოკვლევები </w:t>
            </w:r>
          </w:p>
        </w:tc>
        <w:tc>
          <w:tcPr>
            <w:tcW w:w="3993" w:type="dxa"/>
            <w:gridSpan w:val="2"/>
          </w:tcPr>
          <w:p w14:paraId="1A3E4F2C" w14:textId="2D800269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ა) ტრანსთორაკალური, სტრესექოკარდიოგრაფია; </w:t>
            </w:r>
          </w:p>
          <w:p w14:paraId="2465847A" w14:textId="79E7D7FE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ბ) ადგილზე, ამბულატორიული ერთეულის ფარგლებში. </w:t>
            </w:r>
          </w:p>
        </w:tc>
      </w:tr>
      <w:tr w:rsidR="00142F67" w:rsidRPr="00053EDF" w14:paraId="5DFA4E2A" w14:textId="77777777" w:rsidTr="00166972">
        <w:tc>
          <w:tcPr>
            <w:tcW w:w="709" w:type="dxa"/>
          </w:tcPr>
          <w:p w14:paraId="72859DFD" w14:textId="273CDCFF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1.4</w:t>
            </w:r>
          </w:p>
        </w:tc>
        <w:tc>
          <w:tcPr>
            <w:tcW w:w="5187" w:type="dxa"/>
            <w:gridSpan w:val="2"/>
          </w:tcPr>
          <w:p w14:paraId="0B0AD72B" w14:textId="6D3E9FAB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უნდა არსებობდეს გულ-ფილტვის რეანიმაციის მობილური ტუმბო  (</w:t>
            </w:r>
            <w:r w:rsidRPr="00053EDF">
              <w:rPr>
                <w:rFonts w:ascii="Sylfaen" w:hAnsi="Sylfaen"/>
                <w:sz w:val="20"/>
                <w:szCs w:val="20"/>
              </w:rPr>
              <w:t>CPR CARD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3993" w:type="dxa"/>
            <w:gridSpan w:val="2"/>
          </w:tcPr>
          <w:p w14:paraId="39ED4199" w14:textId="2B5E15A1" w:rsidR="00142F67" w:rsidRPr="00053EDF" w:rsidRDefault="00142F67" w:rsidP="00D114D6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განახლებადი მუდმივ რეჟიმში</w:t>
            </w:r>
          </w:p>
        </w:tc>
      </w:tr>
      <w:tr w:rsidR="00142F67" w:rsidRPr="00053EDF" w14:paraId="0954B902" w14:textId="77777777" w:rsidTr="00166972">
        <w:tc>
          <w:tcPr>
            <w:tcW w:w="709" w:type="dxa"/>
          </w:tcPr>
          <w:p w14:paraId="11C8ABEC" w14:textId="77777777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5187" w:type="dxa"/>
            <w:gridSpan w:val="2"/>
          </w:tcPr>
          <w:p w14:paraId="5A782EDC" w14:textId="77777777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უნდა არსებობდეს კარდიოქირურგიული ერთეული, რომელიც აკმაყოფილებს შემდეგ მოთხოვნებს:</w:t>
            </w:r>
          </w:p>
        </w:tc>
        <w:tc>
          <w:tcPr>
            <w:tcW w:w="3993" w:type="dxa"/>
            <w:gridSpan w:val="2"/>
          </w:tcPr>
          <w:p w14:paraId="4FAA9B9E" w14:textId="02DD4567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კარდიოქირურგიული ერთეულის ფარგლებში უნდა ხორციელდებოდეს პაციენტების ოპერაციამდელი და ოპერაციისშემდგომი სტაციონარული მომსახურება</w:t>
            </w:r>
          </w:p>
          <w:p w14:paraId="5F20D33D" w14:textId="45FBC03A" w:rsidR="00142F67" w:rsidRPr="00053EDF" w:rsidRDefault="00142F67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3592A" w:rsidRPr="00053EDF" w14:paraId="0CA428AA" w14:textId="77777777" w:rsidTr="00166972">
        <w:tc>
          <w:tcPr>
            <w:tcW w:w="709" w:type="dxa"/>
          </w:tcPr>
          <w:p w14:paraId="6E832A5D" w14:textId="10B8AD72" w:rsidR="00A3592A" w:rsidRPr="00053EDF" w:rsidRDefault="00A3592A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2.1</w:t>
            </w:r>
          </w:p>
        </w:tc>
        <w:tc>
          <w:tcPr>
            <w:tcW w:w="5187" w:type="dxa"/>
            <w:gridSpan w:val="2"/>
          </w:tcPr>
          <w:p w14:paraId="38FD1C8F" w14:textId="6AA38DCF" w:rsidR="00A3592A" w:rsidRPr="00053EDF" w:rsidRDefault="00E733DC" w:rsidP="0003085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კარდიოქირურგიული სერვისის ფრგლებში</w:t>
            </w:r>
            <w:r w:rsidR="00030850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A3592A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სივრცეები ბავშვებისა და მოზრდილებისათვის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არის იზოლირებული</w:t>
            </w:r>
          </w:p>
        </w:tc>
        <w:tc>
          <w:tcPr>
            <w:tcW w:w="3993" w:type="dxa"/>
            <w:gridSpan w:val="2"/>
          </w:tcPr>
          <w:p w14:paraId="613D6DA4" w14:textId="7DBC33AA" w:rsidR="00A3592A" w:rsidRPr="00053EDF" w:rsidRDefault="00A3592A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აუცილებელ მოთხოვნას წარმოადგენს შესაბამისი სანებართვო დანართის მაძიებელთათვის, ხოლო იმ დაწესებულებებისთვის, რომლებიც უკვე ფლობენ შესაბამის დანართს (ქირურგი</w:t>
            </w:r>
            <w:r w:rsidR="00030850" w:rsidRPr="00053EDF">
              <w:rPr>
                <w:rFonts w:ascii="Sylfaen" w:hAnsi="Sylfaen"/>
                <w:sz w:val="20"/>
                <w:szCs w:val="20"/>
                <w:lang w:val="ka-GE"/>
              </w:rPr>
              <w:t>ული პროფილი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  <w:r w:rsidR="00D83BA0" w:rsidRPr="00053EDF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აუცილებელ მოთხოვნას წარმოადგენს 2022 წლის 1 იანვრიდან.</w:t>
            </w:r>
          </w:p>
        </w:tc>
      </w:tr>
      <w:tr w:rsidR="00142F67" w:rsidRPr="00053EDF" w14:paraId="5692A338" w14:textId="77777777" w:rsidTr="00166972">
        <w:tc>
          <w:tcPr>
            <w:tcW w:w="709" w:type="dxa"/>
          </w:tcPr>
          <w:p w14:paraId="124A4025" w14:textId="3DB9E56C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2.</w:t>
            </w:r>
            <w:r w:rsidR="00A3592A" w:rsidRPr="00053EDF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5187" w:type="dxa"/>
            <w:gridSpan w:val="2"/>
          </w:tcPr>
          <w:p w14:paraId="458B8AAE" w14:textId="7E4158F8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კარდიოქირურგიული პალატები</w:t>
            </w:r>
          </w:p>
        </w:tc>
        <w:tc>
          <w:tcPr>
            <w:tcW w:w="3993" w:type="dxa"/>
            <w:gridSpan w:val="2"/>
          </w:tcPr>
          <w:p w14:paraId="5E52D95D" w14:textId="77777777" w:rsidR="00DD341E" w:rsidRPr="00053EDF" w:rsidRDefault="00DD341E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ა) </w:t>
            </w:r>
            <w:r w:rsidR="00142F67" w:rsidRPr="00053EDF">
              <w:rPr>
                <w:rFonts w:ascii="Sylfaen" w:hAnsi="Sylfaen"/>
                <w:sz w:val="20"/>
                <w:szCs w:val="20"/>
                <w:lang w:val="ka-GE"/>
              </w:rPr>
              <w:t>არანაკლებ 8 კარდიოქირურგიული საწოლით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15541ABE" w14:textId="3A4AA2BD" w:rsidR="00142F67" w:rsidRPr="00053EDF" w:rsidRDefault="00DD341E" w:rsidP="00DD341E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ბ) ბავშვებისა და მოზრდილების მომსახურების შემთხვევაში, ასევე, </w:t>
            </w:r>
            <w:r w:rsidR="00EA02B3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სულ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8 საწოლი.</w:t>
            </w:r>
          </w:p>
        </w:tc>
      </w:tr>
      <w:tr w:rsidR="00142F67" w:rsidRPr="00053EDF" w14:paraId="51CE3684" w14:textId="77777777" w:rsidTr="00166972">
        <w:tc>
          <w:tcPr>
            <w:tcW w:w="709" w:type="dxa"/>
          </w:tcPr>
          <w:p w14:paraId="528C7E06" w14:textId="2B69AF2F" w:rsidR="00142F67" w:rsidRPr="00053EDF" w:rsidRDefault="00142F67" w:rsidP="00A3592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2.</w:t>
            </w:r>
            <w:r w:rsidR="00A3592A" w:rsidRPr="00053EDF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5187" w:type="dxa"/>
            <w:gridSpan w:val="2"/>
          </w:tcPr>
          <w:p w14:paraId="72CB8E7C" w14:textId="0AEAFC8D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კარდიოქირურგიული პალატის თითოეული საწოლი უზრუნველყოფილი უნდა იყოს: </w:t>
            </w:r>
          </w:p>
        </w:tc>
        <w:tc>
          <w:tcPr>
            <w:tcW w:w="3993" w:type="dxa"/>
            <w:gridSpan w:val="2"/>
          </w:tcPr>
          <w:p w14:paraId="062610E1" w14:textId="77777777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ა) საწოლების განთავსება და მისადგომობა უნდა ითვალისწინებდეს გადაუდებელი რეანიმაციული ღონისძიებებისა და ექოკარდიოგრაფიის ადგილზე ჩატარების შესაძლებლობას;</w:t>
            </w:r>
          </w:p>
          <w:p w14:paraId="7D623584" w14:textId="77777777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ბ) გათვალისწინებული უნდა იქნეს საწოლის გადაადგილების შესაძლებლობა.</w:t>
            </w:r>
          </w:p>
          <w:p w14:paraId="3BAC087B" w14:textId="77777777" w:rsidR="00142F67" w:rsidRPr="00053EDF" w:rsidRDefault="00142F67" w:rsidP="00166972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</w:p>
        </w:tc>
      </w:tr>
      <w:tr w:rsidR="00142F67" w:rsidRPr="00053EDF" w14:paraId="00224FDE" w14:textId="77777777" w:rsidTr="00166972">
        <w:tc>
          <w:tcPr>
            <w:tcW w:w="709" w:type="dxa"/>
          </w:tcPr>
          <w:p w14:paraId="0EB7A325" w14:textId="373F0CE7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ა)</w:t>
            </w:r>
          </w:p>
        </w:tc>
        <w:tc>
          <w:tcPr>
            <w:tcW w:w="5187" w:type="dxa"/>
            <w:gridSpan w:val="2"/>
          </w:tcPr>
          <w:p w14:paraId="35FA8A26" w14:textId="2703FB02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სრული არაინვაიზიური, უწყვეტი  ფიზიკალური მონიტორინგის საშუალებებით: ეკგ, არაინვაზიური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წნევა - NIBP, პულსოქსიმეტრია, ტემპერატურა</w:t>
            </w:r>
          </w:p>
        </w:tc>
        <w:tc>
          <w:tcPr>
            <w:tcW w:w="3993" w:type="dxa"/>
            <w:gridSpan w:val="2"/>
          </w:tcPr>
          <w:p w14:paraId="6792A71F" w14:textId="77777777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053EDF" w14:paraId="36D97E6B" w14:textId="77777777" w:rsidTr="00166972">
        <w:tc>
          <w:tcPr>
            <w:tcW w:w="709" w:type="dxa"/>
          </w:tcPr>
          <w:p w14:paraId="727D3444" w14:textId="08DEDB67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ბ)</w:t>
            </w:r>
          </w:p>
        </w:tc>
        <w:tc>
          <w:tcPr>
            <w:tcW w:w="5187" w:type="dxa"/>
            <w:gridSpan w:val="2"/>
          </w:tcPr>
          <w:p w14:paraId="484AF715" w14:textId="01AE2526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უსაფრთხო აირთა ქსელით - ჟანგბადი</w:t>
            </w:r>
          </w:p>
        </w:tc>
        <w:tc>
          <w:tcPr>
            <w:tcW w:w="3993" w:type="dxa"/>
            <w:gridSpan w:val="2"/>
          </w:tcPr>
          <w:p w14:paraId="7EF5CD7F" w14:textId="77777777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053EDF" w14:paraId="3C0E8206" w14:textId="77777777" w:rsidTr="00166972">
        <w:tc>
          <w:tcPr>
            <w:tcW w:w="709" w:type="dxa"/>
          </w:tcPr>
          <w:p w14:paraId="58426532" w14:textId="6893BDF4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გ)</w:t>
            </w:r>
          </w:p>
        </w:tc>
        <w:tc>
          <w:tcPr>
            <w:tcW w:w="5187" w:type="dxa"/>
            <w:gridSpan w:val="2"/>
          </w:tcPr>
          <w:p w14:paraId="063113B9" w14:textId="1CFE417A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4 დენის წყაროს მიმღებით</w:t>
            </w:r>
          </w:p>
        </w:tc>
        <w:tc>
          <w:tcPr>
            <w:tcW w:w="3993" w:type="dxa"/>
            <w:gridSpan w:val="2"/>
          </w:tcPr>
          <w:p w14:paraId="23CE4A8B" w14:textId="77777777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053EDF" w14:paraId="14309B78" w14:textId="77777777" w:rsidTr="00166972">
        <w:tc>
          <w:tcPr>
            <w:tcW w:w="709" w:type="dxa"/>
          </w:tcPr>
          <w:p w14:paraId="6F0E4C01" w14:textId="77777777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5187" w:type="dxa"/>
            <w:gridSpan w:val="2"/>
          </w:tcPr>
          <w:p w14:paraId="1286AB57" w14:textId="5778E9AB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უნდა არსებობდეს ცალკე რეანიმაციული ერთეული </w:t>
            </w:r>
            <w:r w:rsidR="00030850" w:rsidRPr="00053EDF">
              <w:rPr>
                <w:rFonts w:ascii="Sylfaen" w:hAnsi="Sylfaen"/>
                <w:sz w:val="20"/>
                <w:szCs w:val="20"/>
                <w:lang w:val="ka-GE"/>
              </w:rPr>
              <w:t>კარდიოლოგიური პროფილის პაციენტებისათვის</w:t>
            </w:r>
          </w:p>
        </w:tc>
        <w:tc>
          <w:tcPr>
            <w:tcW w:w="3993" w:type="dxa"/>
            <w:gridSpan w:val="2"/>
          </w:tcPr>
          <w:p w14:paraId="5367EE83" w14:textId="5A114537" w:rsidR="00142F67" w:rsidRPr="00053EDF" w:rsidRDefault="00030850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ა) </w:t>
            </w:r>
            <w:r w:rsidR="00142F67" w:rsidRPr="00053EDF">
              <w:rPr>
                <w:rFonts w:ascii="Sylfaen" w:hAnsi="Sylfaen"/>
                <w:sz w:val="20"/>
                <w:szCs w:val="20"/>
                <w:lang w:val="ka-GE"/>
              </w:rPr>
              <w:t>დაწესებულებაში  კარდიოლოგიური პროფილის პაციენტებისათვის  ცალკე რეანიმაციული ერთეულის არარსებობისას, უნდა იყოს სულ მცირე ცალკე იზოლირებული სივრცე (სარეანიმაციო დარბაზი) კარდიოლოგიური პროფილის პაციენტებისათვის, მოქმედი კანონმდებლობის შესაბამისად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1BC4288F" w14:textId="38170A41" w:rsidR="00030850" w:rsidRPr="00053EDF" w:rsidRDefault="00030850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ბ) იზოლირებული სივრცეები ბავშვებისა და მოზრდილებისათვის - აუცილებელ მოთხოვნას წარმოადგენს შესაბამისი სანებართვო დანართის მაძიებელთათვის, ხოლო იმ დაწესებულებებისთვის, რომლებიც უკვე ფლობენ შესაბამის დანართს (ქირურგიული პროფილი)</w:t>
            </w:r>
            <w:r w:rsidR="00D83BA0" w:rsidRPr="00053EDF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აუცილებელ მოთხოვნას წარმოადგენს 2022 წლის 1 იანვრიდან.</w:t>
            </w:r>
          </w:p>
          <w:p w14:paraId="5536037C" w14:textId="35387EBA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053EDF" w14:paraId="6C87B0E5" w14:textId="77777777" w:rsidTr="00166972">
        <w:tc>
          <w:tcPr>
            <w:tcW w:w="709" w:type="dxa"/>
          </w:tcPr>
          <w:p w14:paraId="6695856F" w14:textId="4F54B09E" w:rsidR="00142F67" w:rsidRPr="00053EDF" w:rsidRDefault="00142F67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5187" w:type="dxa"/>
            <w:gridSpan w:val="2"/>
          </w:tcPr>
          <w:p w14:paraId="112CCFB7" w14:textId="77777777" w:rsidR="00142F67" w:rsidRPr="00053EDF" w:rsidRDefault="00142F67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დაწესებულებაში არის საოპერაციო ბლოკი, რომელიც აკმაყოფილებს შემდეგ მოთხოვნებს:</w:t>
            </w:r>
          </w:p>
        </w:tc>
        <w:tc>
          <w:tcPr>
            <w:tcW w:w="3993" w:type="dxa"/>
            <w:gridSpan w:val="2"/>
          </w:tcPr>
          <w:p w14:paraId="7F296888" w14:textId="161D08C2" w:rsidR="00142F67" w:rsidRPr="00053EDF" w:rsidRDefault="00142F67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გეგმიური, სასწრაფო და გადაუდებელი კარდიოქირურგიული ოპერაციებისათვის</w:t>
            </w:r>
          </w:p>
          <w:p w14:paraId="729C2D6D" w14:textId="666D4CE1" w:rsidR="00142F67" w:rsidRPr="00053EDF" w:rsidRDefault="00142F67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053EDF" w14:paraId="5F2402A2" w14:textId="77777777" w:rsidTr="00166972">
        <w:tc>
          <w:tcPr>
            <w:tcW w:w="709" w:type="dxa"/>
          </w:tcPr>
          <w:p w14:paraId="64B312FC" w14:textId="0385FC30" w:rsidR="00142F67" w:rsidRPr="00053EDF" w:rsidRDefault="00142F67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4.1</w:t>
            </w:r>
          </w:p>
        </w:tc>
        <w:tc>
          <w:tcPr>
            <w:tcW w:w="5187" w:type="dxa"/>
            <w:gridSpan w:val="2"/>
          </w:tcPr>
          <w:p w14:paraId="44EC28BC" w14:textId="6DD3EC66" w:rsidR="00142F67" w:rsidRPr="00053EDF" w:rsidRDefault="00142F67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სტერილური სივრცე, სადაც განთავსებულია საოპერაციო დარბაზები, კორიდორი, წინასაოპერაციო, პერფუზიის ოთახი და სამარაგო</w:t>
            </w:r>
          </w:p>
        </w:tc>
        <w:tc>
          <w:tcPr>
            <w:tcW w:w="3993" w:type="dxa"/>
            <w:gridSpan w:val="2"/>
          </w:tcPr>
          <w:p w14:paraId="6A659B93" w14:textId="2A952B67" w:rsidR="00142F67" w:rsidRPr="00053EDF" w:rsidRDefault="00142F67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ა) ერთიანი იზოლირებული სივრცე, რომელიც სულ მცირე, 1 კარით გამოყოფილია დაწესებულების სხვა სივრცეებისაგან;</w:t>
            </w:r>
          </w:p>
          <w:p w14:paraId="32C80DB8" w14:textId="03692BA8" w:rsidR="00142F67" w:rsidRPr="00053EDF" w:rsidRDefault="00142F67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ბ) წინასაოპერაციოში უნდა იყოს სულ მცირე ერთი ხელსაბანი;</w:t>
            </w:r>
          </w:p>
          <w:p w14:paraId="32E3904F" w14:textId="6F1A6446" w:rsidR="00142F67" w:rsidRPr="00053EDF" w:rsidRDefault="00142F67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გ) ერთიანი წინასაოპერაციოსას არსებობისას - ერთი ხელსაბანი</w:t>
            </w:r>
            <w:r w:rsidR="003D2B49" w:rsidRPr="00053EDF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  <w:tr w:rsidR="00142F67" w:rsidRPr="00053EDF" w14:paraId="2CB7E7BA" w14:textId="77777777" w:rsidTr="00166972">
        <w:trPr>
          <w:gridAfter w:val="1"/>
          <w:wAfter w:w="94" w:type="dxa"/>
        </w:trPr>
        <w:tc>
          <w:tcPr>
            <w:tcW w:w="766" w:type="dxa"/>
            <w:gridSpan w:val="2"/>
          </w:tcPr>
          <w:p w14:paraId="42FDFDE4" w14:textId="3FC32010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4.2</w:t>
            </w:r>
          </w:p>
        </w:tc>
        <w:tc>
          <w:tcPr>
            <w:tcW w:w="5130" w:type="dxa"/>
          </w:tcPr>
          <w:p w14:paraId="2501F4DD" w14:textId="77777777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არის სულ მცირე ორი საოპერაციო დარბაზი</w:t>
            </w:r>
          </w:p>
        </w:tc>
        <w:tc>
          <w:tcPr>
            <w:tcW w:w="3899" w:type="dxa"/>
          </w:tcPr>
          <w:p w14:paraId="44B24F25" w14:textId="10A0850D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იმ შემთხვევაში, თუ კლინიკაში ტარდება ენდოვასკულური ინვაზიები: სტენტ-სარქველის ჩადგმა</w:t>
            </w:r>
            <w:r w:rsidRPr="00053EDF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ტავ-ი</w:t>
            </w:r>
            <w:r w:rsidRPr="00053EDF">
              <w:rPr>
                <w:rFonts w:ascii="Sylfaen" w:hAnsi="Sylfaen"/>
                <w:sz w:val="20"/>
                <w:szCs w:val="20"/>
              </w:rPr>
              <w:t>)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, ენდოსტენტირება, მიტრალური სარქვლის კლიპირება და სხვა, უნდა დაცული იყოს ერთ-ერთი შემდეგი პირობა:</w:t>
            </w:r>
          </w:p>
          <w:p w14:paraId="571B7E60" w14:textId="7D675D88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ა) ორი საოპერაციოდან ერთი უნდა იყოს ე.წ. „ჰიბრიდული“ (აღნიშნული საოპერაციო ერთდროულად მოიცავს ქირურგიას და ვიზუალიზაციის სისტემას; </w:t>
            </w:r>
          </w:p>
          <w:p w14:paraId="54CC1CA3" w14:textId="55C8C1CF" w:rsidR="00142F67" w:rsidRPr="00053EDF" w:rsidRDefault="00142F67" w:rsidP="006A5C3C">
            <w:pPr>
              <w:pStyle w:val="CommentText"/>
              <w:rPr>
                <w:rFonts w:ascii="Sylfaen" w:hAnsi="Sylfaen"/>
                <w:lang w:val="ka-GE"/>
              </w:rPr>
            </w:pPr>
            <w:r w:rsidRPr="00053EDF">
              <w:rPr>
                <w:rFonts w:ascii="Sylfaen" w:hAnsi="Sylfaen"/>
                <w:lang w:val="ka-GE"/>
              </w:rPr>
              <w:t xml:space="preserve">ბ) აღნიშნული ჩარევები შესაძლებელია ჩატარდეს კათეტერიზაციის სტაციონარული ლაბორატორიაში (ამ შემთხვევაში არ დაიშვება  პორტატული </w:t>
            </w:r>
            <w:r w:rsidRPr="00053EDF">
              <w:rPr>
                <w:rFonts w:ascii="Sylfaen" w:hAnsi="Sylfaen"/>
              </w:rPr>
              <w:t>C –arm</w:t>
            </w:r>
            <w:r w:rsidRPr="00053EDF">
              <w:rPr>
                <w:rFonts w:ascii="Sylfaen" w:hAnsi="Sylfaen"/>
                <w:lang w:val="ka-GE"/>
              </w:rPr>
              <w:t>-ის გამოყენება</w:t>
            </w:r>
            <w:r w:rsidRPr="00053EDF">
              <w:rPr>
                <w:rFonts w:ascii="Sylfaen" w:hAnsi="Sylfaen"/>
              </w:rPr>
              <w:t>)</w:t>
            </w:r>
            <w:r w:rsidRPr="00053EDF">
              <w:rPr>
                <w:rFonts w:ascii="Sylfaen" w:hAnsi="Sylfaen"/>
                <w:lang w:val="ka-GE"/>
              </w:rPr>
              <w:t>.</w:t>
            </w:r>
          </w:p>
          <w:p w14:paraId="35738B68" w14:textId="77777777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053EDF" w14:paraId="775D195C" w14:textId="77777777" w:rsidTr="00166972">
        <w:tc>
          <w:tcPr>
            <w:tcW w:w="766" w:type="dxa"/>
            <w:gridSpan w:val="2"/>
          </w:tcPr>
          <w:p w14:paraId="5F4691A1" w14:textId="07930EC5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4.3</w:t>
            </w:r>
          </w:p>
        </w:tc>
        <w:tc>
          <w:tcPr>
            <w:tcW w:w="5130" w:type="dxa"/>
          </w:tcPr>
          <w:p w14:paraId="314DAFDF" w14:textId="48AC7CC7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ჰაერცვლის სიხშირე არის საათში 15</w:t>
            </w:r>
          </w:p>
        </w:tc>
        <w:tc>
          <w:tcPr>
            <w:tcW w:w="3993" w:type="dxa"/>
            <w:gridSpan w:val="2"/>
          </w:tcPr>
          <w:p w14:paraId="1C3BAB2C" w14:textId="762390FD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ა) უზრუნველყოფილია HEPA-ფილტრებით გაწმენდილი ჰაერის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ნაკადით; </w:t>
            </w:r>
          </w:p>
          <w:p w14:paraId="38227866" w14:textId="77777777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ბ) არის მუდმივი დადებითი წნევა; </w:t>
            </w:r>
          </w:p>
          <w:p w14:paraId="0C60C473" w14:textId="1D71AA7D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გ) ჰაერცვლის სიხშირე 2022 წლისათვის - საათში 20.</w:t>
            </w:r>
          </w:p>
        </w:tc>
      </w:tr>
      <w:tr w:rsidR="00142F67" w:rsidRPr="00053EDF" w14:paraId="412D0259" w14:textId="77777777" w:rsidTr="00166972">
        <w:tc>
          <w:tcPr>
            <w:tcW w:w="766" w:type="dxa"/>
            <w:gridSpan w:val="2"/>
          </w:tcPr>
          <w:p w14:paraId="7BDA1D8C" w14:textId="76BFE90B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4.4</w:t>
            </w:r>
          </w:p>
        </w:tc>
        <w:tc>
          <w:tcPr>
            <w:tcW w:w="5130" w:type="dxa"/>
          </w:tcPr>
          <w:p w14:paraId="79AC7DEA" w14:textId="199EF783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საოპერაციო დარბაზი უზრუნველყოფილია სამედიცინო დანიშნულების აირების მიწოდების უსაფრთხო ქსელით და დაგეგმილი განათებით</w:t>
            </w:r>
          </w:p>
        </w:tc>
        <w:tc>
          <w:tcPr>
            <w:tcW w:w="3993" w:type="dxa"/>
            <w:gridSpan w:val="2"/>
          </w:tcPr>
          <w:p w14:paraId="57D14C1F" w14:textId="474CD84E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სავალდებულოა სამედიცინო დანიშნულების აირების  ცენტრალიზებული სისტემა</w:t>
            </w:r>
          </w:p>
          <w:p w14:paraId="69677629" w14:textId="13621F86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F33017" w14:paraId="4D12B18F" w14:textId="77777777" w:rsidTr="00166972">
        <w:tc>
          <w:tcPr>
            <w:tcW w:w="766" w:type="dxa"/>
            <w:gridSpan w:val="2"/>
          </w:tcPr>
          <w:p w14:paraId="2641A755" w14:textId="4C2C4AC9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4.5</w:t>
            </w:r>
          </w:p>
        </w:tc>
        <w:tc>
          <w:tcPr>
            <w:tcW w:w="5130" w:type="dxa"/>
          </w:tcPr>
          <w:p w14:paraId="3FBD3CC6" w14:textId="390A6042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თითოეული საოპერაციო დარბაზისათვის არის სისხლის ხელოვნური მიმოქცევის მოწყობილობა</w:t>
            </w:r>
          </w:p>
        </w:tc>
        <w:tc>
          <w:tcPr>
            <w:tcW w:w="3993" w:type="dxa"/>
            <w:gridSpan w:val="2"/>
          </w:tcPr>
          <w:p w14:paraId="59D14A0D" w14:textId="478DCE26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ამავდროულად, სერვისის ფაგლებში ხელმისაწვდომია სულ მცირე ერთი ცელსეივერი (cell savers) და ერთი   ინტრააორტული ბალონური კონტრპულსაციის მოწყობილობა  (intra-aortic balloon pumps)</w:t>
            </w:r>
          </w:p>
        </w:tc>
      </w:tr>
      <w:tr w:rsidR="00142F67" w:rsidRPr="00053EDF" w14:paraId="75B3C492" w14:textId="77777777" w:rsidTr="00166972">
        <w:tc>
          <w:tcPr>
            <w:tcW w:w="766" w:type="dxa"/>
            <w:gridSpan w:val="2"/>
          </w:tcPr>
          <w:p w14:paraId="613296CF" w14:textId="262A6E29" w:rsidR="00142F67" w:rsidRPr="00053EDF" w:rsidDel="00283542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4.6</w:t>
            </w:r>
          </w:p>
        </w:tc>
        <w:tc>
          <w:tcPr>
            <w:tcW w:w="5130" w:type="dxa"/>
          </w:tcPr>
          <w:p w14:paraId="6CD0778F" w14:textId="6F478E1B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თითოეულ საოპერაციო დარბაზში არის საანესთეზიო მოწყობილობა</w:t>
            </w:r>
          </w:p>
        </w:tc>
        <w:tc>
          <w:tcPr>
            <w:tcW w:w="3993" w:type="dxa"/>
            <w:gridSpan w:val="2"/>
          </w:tcPr>
          <w:p w14:paraId="697C2C9D" w14:textId="16108C7E" w:rsidR="00142F67" w:rsidRPr="00053EDF" w:rsidRDefault="005712E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ა) </w:t>
            </w:r>
            <w:r w:rsidR="00142F67" w:rsidRPr="00053EDF">
              <w:rPr>
                <w:rFonts w:ascii="Sylfaen" w:hAnsi="Sylfaen"/>
                <w:sz w:val="20"/>
                <w:szCs w:val="20"/>
                <w:lang w:val="ka-GE"/>
              </w:rPr>
              <w:t>მანდატორული და სპონტანური ვენტილაციის რეჟიმებით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:</w:t>
            </w:r>
          </w:p>
          <w:p w14:paraId="72B9C48F" w14:textId="5AD6000E" w:rsidR="00037E45" w:rsidRPr="00053EDF" w:rsidRDefault="005712E7" w:rsidP="00037E45">
            <w:pPr>
              <w:rPr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ბ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) 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სუნთქვის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 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ტიპები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:  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მოცულობის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 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კონტროლი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 (VC), 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წნევის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 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კონტროლი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 (PC), 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მოცულობისა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 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და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 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წნევის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 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კონტროლი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 (VTPC);</w:t>
            </w:r>
          </w:p>
          <w:p w14:paraId="5BB6A5D2" w14:textId="794AEBDA" w:rsidR="00037E45" w:rsidRPr="00053EDF" w:rsidRDefault="005712E7" w:rsidP="00037E45">
            <w:pPr>
              <w:rPr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გ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) 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რეჟიმები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 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სუნთქვის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 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თითოეული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 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ტიპისთვის</w:t>
            </w:r>
            <w:r w:rsidR="00037E45" w:rsidRPr="00053EDF">
              <w:rPr>
                <w:sz w:val="20"/>
                <w:szCs w:val="20"/>
                <w:lang w:val="ka-GE"/>
              </w:rPr>
              <w:t>: A/CMV (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მუდმივი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 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იძულებითი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 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ვენტილაცია</w:t>
            </w:r>
            <w:r w:rsidR="00037E45" w:rsidRPr="00053EDF">
              <w:rPr>
                <w:sz w:val="20"/>
                <w:szCs w:val="20"/>
                <w:lang w:val="ka-GE"/>
              </w:rPr>
              <w:t>), SIMV (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სინქრონული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 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მონაცვლეობითი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 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იძულებითი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 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ვენტილაცია</w:t>
            </w:r>
            <w:r w:rsidR="00037E45" w:rsidRPr="00053EDF">
              <w:rPr>
                <w:sz w:val="20"/>
                <w:szCs w:val="20"/>
                <w:lang w:val="ka-GE"/>
              </w:rPr>
              <w:t>), SPONT (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სპონტანური</w:t>
            </w:r>
            <w:r w:rsidR="00037E45" w:rsidRPr="00053EDF">
              <w:rPr>
                <w:sz w:val="20"/>
                <w:szCs w:val="20"/>
                <w:lang w:val="ka-GE"/>
              </w:rPr>
              <w:t>);</w:t>
            </w:r>
          </w:p>
          <w:p w14:paraId="6EB9DB44" w14:textId="1F366188" w:rsidR="00037E45" w:rsidRPr="00053EDF" w:rsidRDefault="005712E7" w:rsidP="00037E4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) 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სპონტანური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 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სუნთქვის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 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შემთხვევაში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: PS 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და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 VTPC PEEP/CPAP 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შესაძლებლობით</w:t>
            </w:r>
            <w:r w:rsidR="00037E45" w:rsidRPr="00053EDF">
              <w:rPr>
                <w:sz w:val="20"/>
                <w:szCs w:val="20"/>
                <w:lang w:val="ka-GE"/>
              </w:rPr>
              <w:t>;.</w:t>
            </w:r>
          </w:p>
          <w:p w14:paraId="09AB95AB" w14:textId="77777777" w:rsidR="00037E45" w:rsidRPr="00053EDF" w:rsidRDefault="00037E45" w:rsidP="00037E45">
            <w:pPr>
              <w:rPr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</w:t>
            </w:r>
            <w:r w:rsidRPr="00053EDF">
              <w:rPr>
                <w:sz w:val="20"/>
                <w:szCs w:val="20"/>
                <w:lang w:val="ka-GE"/>
              </w:rPr>
              <w:t xml:space="preserve">)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მახასითებლები</w:t>
            </w:r>
            <w:r w:rsidRPr="00053EDF">
              <w:rPr>
                <w:sz w:val="20"/>
                <w:szCs w:val="20"/>
                <w:lang w:val="ka-GE"/>
              </w:rPr>
              <w:t>:</w:t>
            </w:r>
          </w:p>
          <w:p w14:paraId="16998229" w14:textId="77777777" w:rsidR="00037E45" w:rsidRPr="00053EDF" w:rsidRDefault="00037E45" w:rsidP="00037E45">
            <w:pPr>
              <w:rPr>
                <w:sz w:val="20"/>
                <w:szCs w:val="20"/>
                <w:lang w:val="ka-GE"/>
              </w:rPr>
            </w:pPr>
            <w:r w:rsidRPr="00053EDF">
              <w:rPr>
                <w:sz w:val="20"/>
                <w:szCs w:val="20"/>
                <w:lang w:val="ka-GE"/>
              </w:rPr>
              <w:t xml:space="preserve">-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ჩასუნთვის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დრო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არანაკლებ</w:t>
            </w:r>
            <w:r w:rsidRPr="00053EDF">
              <w:rPr>
                <w:sz w:val="20"/>
                <w:szCs w:val="20"/>
                <w:lang w:val="ka-GE"/>
              </w:rPr>
              <w:t xml:space="preserve"> 0-3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წმ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პაუზის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შესაძლებლობით</w:t>
            </w:r>
            <w:r w:rsidRPr="00053EDF">
              <w:rPr>
                <w:sz w:val="20"/>
                <w:szCs w:val="20"/>
                <w:lang w:val="ka-GE"/>
              </w:rPr>
              <w:t>;</w:t>
            </w:r>
          </w:p>
          <w:p w14:paraId="1A232BD9" w14:textId="77777777" w:rsidR="00037E45" w:rsidRPr="00053EDF" w:rsidRDefault="00037E45" w:rsidP="00037E45">
            <w:pPr>
              <w:rPr>
                <w:sz w:val="20"/>
                <w:szCs w:val="20"/>
                <w:lang w:val="ka-GE"/>
              </w:rPr>
            </w:pPr>
            <w:r w:rsidRPr="00053EDF">
              <w:rPr>
                <w:sz w:val="20"/>
                <w:szCs w:val="20"/>
                <w:lang w:val="ka-GE"/>
              </w:rPr>
              <w:t xml:space="preserve">-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ჩასუნთქვისას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ნაკადი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არანაკლებ</w:t>
            </w:r>
            <w:r w:rsidRPr="00053EDF">
              <w:rPr>
                <w:sz w:val="20"/>
                <w:szCs w:val="20"/>
                <w:lang w:val="ka-GE"/>
              </w:rPr>
              <w:t xml:space="preserve"> 3-140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ლ</w:t>
            </w:r>
            <w:r w:rsidRPr="00053EDF">
              <w:rPr>
                <w:sz w:val="20"/>
                <w:szCs w:val="20"/>
                <w:lang w:val="ka-GE"/>
              </w:rPr>
              <w:t>/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წმ</w:t>
            </w:r>
            <w:r w:rsidRPr="00053EDF">
              <w:rPr>
                <w:sz w:val="20"/>
                <w:szCs w:val="20"/>
                <w:lang w:val="ka-GE"/>
              </w:rPr>
              <w:t>;.</w:t>
            </w:r>
          </w:p>
          <w:p w14:paraId="5255EC36" w14:textId="43AF0FE7" w:rsidR="00037E45" w:rsidRPr="00053EDF" w:rsidRDefault="00037E45" w:rsidP="00037E45">
            <w:pPr>
              <w:rPr>
                <w:sz w:val="20"/>
                <w:szCs w:val="20"/>
                <w:lang w:val="ka-GE"/>
              </w:rPr>
            </w:pPr>
            <w:r w:rsidRPr="00053EDF">
              <w:rPr>
                <w:sz w:val="20"/>
                <w:szCs w:val="20"/>
                <w:lang w:val="ka-GE"/>
              </w:rPr>
              <w:t xml:space="preserve">-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წნევის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მხარდაჭერა</w:t>
            </w:r>
            <w:r w:rsidRPr="00053EDF">
              <w:rPr>
                <w:sz w:val="20"/>
                <w:szCs w:val="20"/>
                <w:lang w:val="ka-GE"/>
              </w:rPr>
              <w:t xml:space="preserve">:  0 - 45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სმ</w:t>
            </w:r>
            <w:r w:rsidRPr="00053EDF">
              <w:rPr>
                <w:sz w:val="20"/>
                <w:szCs w:val="20"/>
                <w:lang w:val="ka-GE"/>
              </w:rPr>
              <w:t xml:space="preserve"> H</w:t>
            </w:r>
            <w:r w:rsidR="00E3460F" w:rsidRPr="00053EDF">
              <w:rPr>
                <w:rFonts w:ascii="Sylfaen" w:hAnsi="Sylfaen"/>
                <w:sz w:val="20"/>
                <w:szCs w:val="20"/>
                <w:vertAlign w:val="subscript"/>
                <w:lang w:val="ka-GE"/>
              </w:rPr>
              <w:t xml:space="preserve">2 </w:t>
            </w:r>
            <w:r w:rsidRPr="00053EDF">
              <w:rPr>
                <w:sz w:val="20"/>
                <w:szCs w:val="20"/>
                <w:lang w:val="ka-GE"/>
              </w:rPr>
              <w:t>O/</w:t>
            </w:r>
            <w:r w:rsidR="00E3460F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მილიბარი</w:t>
            </w:r>
            <w:r w:rsidRPr="00053EDF">
              <w:rPr>
                <w:sz w:val="20"/>
                <w:szCs w:val="20"/>
                <w:lang w:val="ka-GE"/>
              </w:rPr>
              <w:t>;</w:t>
            </w:r>
          </w:p>
          <w:p w14:paraId="4553BF4A" w14:textId="77777777" w:rsidR="00037E45" w:rsidRPr="00053EDF" w:rsidRDefault="00037E45" w:rsidP="00037E45">
            <w:pPr>
              <w:rPr>
                <w:sz w:val="20"/>
                <w:szCs w:val="20"/>
                <w:lang w:val="ka-GE"/>
              </w:rPr>
            </w:pPr>
            <w:r w:rsidRPr="00053EDF">
              <w:rPr>
                <w:sz w:val="20"/>
                <w:szCs w:val="20"/>
                <w:lang w:val="ka-GE"/>
              </w:rPr>
              <w:t xml:space="preserve">-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ნაკადის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მოცულობა</w:t>
            </w:r>
            <w:r w:rsidRPr="00053EDF">
              <w:rPr>
                <w:sz w:val="20"/>
                <w:szCs w:val="20"/>
                <w:lang w:val="ka-GE"/>
              </w:rPr>
              <w:t xml:space="preserve">: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არანალებ</w:t>
            </w:r>
            <w:r w:rsidRPr="00053EDF">
              <w:rPr>
                <w:sz w:val="20"/>
                <w:szCs w:val="20"/>
                <w:lang w:val="ka-GE"/>
              </w:rPr>
              <w:t xml:space="preserve"> 10-800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მლ</w:t>
            </w:r>
            <w:r w:rsidRPr="00053EDF">
              <w:rPr>
                <w:sz w:val="20"/>
                <w:szCs w:val="20"/>
                <w:lang w:val="ka-GE"/>
              </w:rPr>
              <w:t>;</w:t>
            </w:r>
          </w:p>
          <w:p w14:paraId="38DE5466" w14:textId="04BAF71D" w:rsidR="00037E45" w:rsidRPr="00053EDF" w:rsidRDefault="00037E45" w:rsidP="00037E45">
            <w:pPr>
              <w:rPr>
                <w:sz w:val="20"/>
                <w:szCs w:val="20"/>
                <w:lang w:val="ka-GE"/>
              </w:rPr>
            </w:pPr>
            <w:r w:rsidRPr="00053EDF">
              <w:rPr>
                <w:sz w:val="20"/>
                <w:szCs w:val="20"/>
                <w:lang w:val="ka-GE"/>
              </w:rPr>
              <w:t xml:space="preserve">-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წნევის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ლიმიტი</w:t>
            </w:r>
            <w:r w:rsidRPr="00053EDF">
              <w:rPr>
                <w:sz w:val="20"/>
                <w:szCs w:val="20"/>
                <w:lang w:val="ka-GE"/>
              </w:rPr>
              <w:t xml:space="preserve">: 0-80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სმ</w:t>
            </w:r>
            <w:r w:rsidR="00E3460F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E3460F" w:rsidRPr="00053EDF">
              <w:rPr>
                <w:sz w:val="20"/>
                <w:szCs w:val="20"/>
                <w:lang w:val="ka-GE"/>
              </w:rPr>
              <w:t>H</w:t>
            </w:r>
            <w:r w:rsidR="00E3460F" w:rsidRPr="00053EDF">
              <w:rPr>
                <w:rFonts w:ascii="Sylfaen" w:hAnsi="Sylfaen"/>
                <w:sz w:val="20"/>
                <w:szCs w:val="20"/>
                <w:vertAlign w:val="subscript"/>
                <w:lang w:val="ka-GE"/>
              </w:rPr>
              <w:t xml:space="preserve">2 </w:t>
            </w:r>
            <w:r w:rsidR="00E3460F" w:rsidRPr="00053EDF">
              <w:rPr>
                <w:sz w:val="20"/>
                <w:szCs w:val="20"/>
                <w:lang w:val="ka-GE"/>
              </w:rPr>
              <w:t xml:space="preserve">O </w:t>
            </w:r>
            <w:r w:rsidRPr="00053EDF">
              <w:rPr>
                <w:sz w:val="20"/>
                <w:szCs w:val="20"/>
                <w:lang w:val="ka-GE"/>
              </w:rPr>
              <w:t>/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მილიბარი</w:t>
            </w:r>
            <w:r w:rsidRPr="00053EDF">
              <w:rPr>
                <w:sz w:val="20"/>
                <w:szCs w:val="20"/>
                <w:lang w:val="ka-GE"/>
              </w:rPr>
              <w:t>;</w:t>
            </w:r>
          </w:p>
          <w:p w14:paraId="445890B7" w14:textId="77777777" w:rsidR="00037E45" w:rsidRPr="00053EDF" w:rsidRDefault="00037E45" w:rsidP="00037E45">
            <w:pPr>
              <w:rPr>
                <w:sz w:val="20"/>
                <w:szCs w:val="20"/>
                <w:lang w:val="ka-GE"/>
              </w:rPr>
            </w:pPr>
            <w:r w:rsidRPr="00053EDF">
              <w:rPr>
                <w:sz w:val="20"/>
                <w:szCs w:val="20"/>
                <w:lang w:val="ka-GE"/>
              </w:rPr>
              <w:t xml:space="preserve">-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სიხშირე</w:t>
            </w:r>
            <w:r w:rsidRPr="00053EDF">
              <w:rPr>
                <w:sz w:val="20"/>
                <w:szCs w:val="20"/>
                <w:lang w:val="ka-GE"/>
              </w:rPr>
              <w:t xml:space="preserve">: 6-150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წუთში</w:t>
            </w:r>
            <w:r w:rsidRPr="00053EDF">
              <w:rPr>
                <w:sz w:val="20"/>
                <w:szCs w:val="20"/>
                <w:lang w:val="ka-GE"/>
              </w:rPr>
              <w:t>;</w:t>
            </w:r>
          </w:p>
          <w:p w14:paraId="14B49726" w14:textId="2130DAA8" w:rsidR="00037E45" w:rsidRPr="00053EDF" w:rsidRDefault="00037E45" w:rsidP="00037E45">
            <w:pPr>
              <w:rPr>
                <w:sz w:val="20"/>
                <w:szCs w:val="20"/>
                <w:lang w:val="ka-GE"/>
              </w:rPr>
            </w:pPr>
            <w:r w:rsidRPr="00053EDF">
              <w:rPr>
                <w:sz w:val="20"/>
                <w:szCs w:val="20"/>
                <w:lang w:val="ka-GE"/>
              </w:rPr>
              <w:t xml:space="preserve">-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ჩასუნთქვა</w:t>
            </w:r>
            <w:r w:rsidRPr="00053EDF">
              <w:rPr>
                <w:sz w:val="20"/>
                <w:szCs w:val="20"/>
                <w:lang w:val="ka-GE"/>
              </w:rPr>
              <w:t>:/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ამოსუნთქვის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თანაფარდობა</w:t>
            </w:r>
            <w:r w:rsidRPr="00053EDF">
              <w:rPr>
                <w:sz w:val="20"/>
                <w:szCs w:val="20"/>
                <w:lang w:val="ka-GE"/>
              </w:rPr>
              <w:t xml:space="preserve">: (I:E) 1:4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დან</w:t>
            </w:r>
            <w:r w:rsidRPr="00053EDF">
              <w:rPr>
                <w:sz w:val="20"/>
                <w:szCs w:val="20"/>
                <w:lang w:val="ka-GE"/>
              </w:rPr>
              <w:t xml:space="preserve"> 4:</w:t>
            </w:r>
            <w:r w:rsidR="00F33017">
              <w:rPr>
                <w:sz w:val="20"/>
                <w:szCs w:val="20"/>
              </w:rPr>
              <w:t>-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მდე</w:t>
            </w:r>
            <w:r w:rsidRPr="00053EDF">
              <w:rPr>
                <w:sz w:val="20"/>
                <w:szCs w:val="20"/>
                <w:lang w:val="ka-GE"/>
              </w:rPr>
              <w:t>;</w:t>
            </w:r>
          </w:p>
          <w:p w14:paraId="6F173809" w14:textId="1C0F5B4E" w:rsidR="00037E45" w:rsidRPr="00053EDF" w:rsidRDefault="00037E45" w:rsidP="00037E45">
            <w:pPr>
              <w:rPr>
                <w:sz w:val="20"/>
                <w:szCs w:val="20"/>
                <w:lang w:val="ka-GE"/>
              </w:rPr>
            </w:pPr>
            <w:r w:rsidRPr="00053EDF">
              <w:rPr>
                <w:sz w:val="20"/>
                <w:szCs w:val="20"/>
                <w:lang w:val="ka-GE"/>
              </w:rPr>
              <w:t xml:space="preserve">-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ეკრანი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სუნთქვის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პარამეტრების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გრაფიკული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გამოსახულებისთვის</w:t>
            </w:r>
            <w:r w:rsidRPr="00053EDF">
              <w:rPr>
                <w:sz w:val="20"/>
                <w:szCs w:val="20"/>
                <w:lang w:val="ka-GE"/>
              </w:rPr>
              <w:t>;</w:t>
            </w:r>
          </w:p>
          <w:p w14:paraId="68CDAA0D" w14:textId="77777777" w:rsidR="00037E45" w:rsidRPr="00053EDF" w:rsidRDefault="00037E45" w:rsidP="00037E45">
            <w:pPr>
              <w:rPr>
                <w:sz w:val="20"/>
                <w:szCs w:val="20"/>
                <w:lang w:val="ka-GE"/>
              </w:rPr>
            </w:pPr>
            <w:r w:rsidRPr="00053EDF">
              <w:rPr>
                <w:sz w:val="20"/>
                <w:szCs w:val="20"/>
                <w:lang w:val="ka-GE"/>
              </w:rPr>
              <w:t xml:space="preserve">-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შიდა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აკუმულატორით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მინიმუმ</w:t>
            </w:r>
            <w:r w:rsidRPr="00053EDF">
              <w:rPr>
                <w:sz w:val="20"/>
                <w:szCs w:val="20"/>
                <w:lang w:val="ka-GE"/>
              </w:rPr>
              <w:t xml:space="preserve"> 60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წთ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მუშაობის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შესაძლებლობით</w:t>
            </w:r>
            <w:r w:rsidRPr="00053EDF">
              <w:rPr>
                <w:sz w:val="20"/>
                <w:szCs w:val="20"/>
                <w:lang w:val="ka-GE"/>
              </w:rPr>
              <w:t xml:space="preserve">; </w:t>
            </w:r>
          </w:p>
          <w:p w14:paraId="3501AD6F" w14:textId="7A4C7046" w:rsidR="00037E45" w:rsidRPr="00053EDF" w:rsidRDefault="00037E45" w:rsidP="00037E45">
            <w:pPr>
              <w:rPr>
                <w:sz w:val="20"/>
                <w:szCs w:val="20"/>
                <w:lang w:val="ka-GE"/>
              </w:rPr>
            </w:pPr>
            <w:r w:rsidRPr="00053EDF">
              <w:rPr>
                <w:sz w:val="20"/>
                <w:szCs w:val="20"/>
                <w:lang w:val="ka-GE"/>
              </w:rPr>
              <w:t xml:space="preserve">-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აღჭურვილი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სამედიცინო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აირების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კომპრესორითა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და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დამატენიანებლით</w:t>
            </w:r>
            <w:r w:rsidRPr="00053EDF">
              <w:rPr>
                <w:sz w:val="20"/>
                <w:szCs w:val="20"/>
                <w:lang w:val="ka-GE"/>
              </w:rPr>
              <w:t>;</w:t>
            </w:r>
          </w:p>
          <w:p w14:paraId="1C6746B4" w14:textId="77777777" w:rsidR="00037E45" w:rsidRPr="00053EDF" w:rsidRDefault="00037E45" w:rsidP="00037E45">
            <w:pPr>
              <w:rPr>
                <w:sz w:val="20"/>
                <w:szCs w:val="20"/>
                <w:lang w:val="ka-GE"/>
              </w:rPr>
            </w:pPr>
            <w:r w:rsidRPr="00053EDF">
              <w:rPr>
                <w:sz w:val="20"/>
                <w:szCs w:val="20"/>
                <w:lang w:val="ka-GE"/>
              </w:rPr>
              <w:t xml:space="preserve">-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ტრიგერი</w:t>
            </w:r>
            <w:r w:rsidRPr="00053EDF">
              <w:rPr>
                <w:sz w:val="20"/>
                <w:szCs w:val="20"/>
                <w:lang w:val="ka-GE"/>
              </w:rPr>
              <w:t xml:space="preserve">: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წნევაზე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ან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ნაკადზე</w:t>
            </w:r>
          </w:p>
          <w:p w14:paraId="411036E4" w14:textId="14AEF34B" w:rsidR="00037E45" w:rsidRPr="00053EDF" w:rsidRDefault="00037E45" w:rsidP="00037E45">
            <w:pPr>
              <w:rPr>
                <w:sz w:val="20"/>
                <w:szCs w:val="20"/>
                <w:lang w:val="ka-GE"/>
              </w:rPr>
            </w:pPr>
            <w:r w:rsidRPr="00053EDF">
              <w:rPr>
                <w:sz w:val="20"/>
                <w:szCs w:val="20"/>
                <w:lang w:val="ka-GE"/>
              </w:rPr>
              <w:t>- FiO</w:t>
            </w:r>
            <w:r w:rsidR="00E3460F" w:rsidRPr="00053EDF">
              <w:rPr>
                <w:rFonts w:ascii="Sylfaen" w:hAnsi="Sylfaen"/>
                <w:sz w:val="20"/>
                <w:szCs w:val="20"/>
                <w:vertAlign w:val="subscript"/>
                <w:lang w:val="ka-GE"/>
              </w:rPr>
              <w:t>2</w:t>
            </w:r>
            <w:r w:rsidRPr="00053EDF">
              <w:rPr>
                <w:sz w:val="20"/>
                <w:szCs w:val="20"/>
                <w:lang w:val="ka-GE"/>
              </w:rPr>
              <w:t>: 0,21-1,0;</w:t>
            </w:r>
          </w:p>
          <w:p w14:paraId="261697F4" w14:textId="77777777" w:rsidR="00037E45" w:rsidRPr="00053EDF" w:rsidRDefault="00037E45" w:rsidP="00037E45">
            <w:pPr>
              <w:rPr>
                <w:sz w:val="20"/>
                <w:szCs w:val="20"/>
                <w:lang w:val="ka-GE"/>
              </w:rPr>
            </w:pPr>
            <w:r w:rsidRPr="00053EDF">
              <w:rPr>
                <w:sz w:val="20"/>
                <w:szCs w:val="20"/>
                <w:lang w:val="ka-GE"/>
              </w:rPr>
              <w:t xml:space="preserve">-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დანაკარგი</w:t>
            </w:r>
            <w:r w:rsidRPr="00053EDF">
              <w:rPr>
                <w:sz w:val="20"/>
                <w:szCs w:val="20"/>
                <w:lang w:val="ka-GE"/>
              </w:rPr>
              <w:t>/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მოცულობის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კომპენსაციის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შესაძლებლობა</w:t>
            </w:r>
            <w:r w:rsidRPr="00053EDF">
              <w:rPr>
                <w:sz w:val="20"/>
                <w:szCs w:val="20"/>
                <w:lang w:val="ka-GE"/>
              </w:rPr>
              <w:t>;</w:t>
            </w:r>
          </w:p>
          <w:p w14:paraId="4BD03E49" w14:textId="6A41138E" w:rsidR="00037E45" w:rsidRPr="00053EDF" w:rsidRDefault="00037E45" w:rsidP="00037E45">
            <w:pPr>
              <w:rPr>
                <w:sz w:val="20"/>
                <w:szCs w:val="20"/>
                <w:lang w:val="ka-GE"/>
              </w:rPr>
            </w:pPr>
            <w:r w:rsidRPr="00053EDF">
              <w:rPr>
                <w:sz w:val="20"/>
                <w:szCs w:val="20"/>
                <w:lang w:val="ka-GE"/>
              </w:rPr>
              <w:t xml:space="preserve">- “Standby”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რეჟიმი</w:t>
            </w:r>
            <w:r w:rsidRPr="00053EDF">
              <w:rPr>
                <w:sz w:val="20"/>
                <w:szCs w:val="20"/>
                <w:lang w:val="ka-GE"/>
              </w:rPr>
              <w:t xml:space="preserve">,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საშუალებას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იძლევა</w:t>
            </w:r>
            <w:r w:rsidRPr="00053EDF">
              <w:rPr>
                <w:sz w:val="20"/>
                <w:szCs w:val="20"/>
                <w:lang w:val="ka-GE"/>
              </w:rPr>
              <w:t xml:space="preserve">,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წინასწარ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იყოს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შერჩეული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ვენტილაციის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რეჟიმი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და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ყველა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ტესტი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გავლილი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ვიდრე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დაიწყება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ვენტილაცია</w:t>
            </w:r>
            <w:r w:rsidR="00F33017">
              <w:rPr>
                <w:sz w:val="20"/>
                <w:szCs w:val="20"/>
              </w:rPr>
              <w:t>;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</w:p>
          <w:p w14:paraId="0EF25DC6" w14:textId="736297DC" w:rsidR="00037E45" w:rsidRPr="00053EDF" w:rsidRDefault="00037E45" w:rsidP="00037E45">
            <w:pPr>
              <w:rPr>
                <w:sz w:val="20"/>
                <w:szCs w:val="20"/>
                <w:lang w:val="ka-GE"/>
              </w:rPr>
            </w:pPr>
            <w:r w:rsidRPr="00053EDF">
              <w:rPr>
                <w:sz w:val="20"/>
                <w:szCs w:val="20"/>
                <w:lang w:val="ka-GE"/>
              </w:rPr>
              <w:lastRenderedPageBreak/>
              <w:t xml:space="preserve">-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მონაცემების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ჩაწერის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და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დამახსოვრების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ფუნქცია</w:t>
            </w:r>
            <w:r w:rsidRPr="00053EDF">
              <w:rPr>
                <w:sz w:val="20"/>
                <w:szCs w:val="20"/>
                <w:lang w:val="ka-GE"/>
              </w:rPr>
              <w:t xml:space="preserve">: 1000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მდე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შემთხვევის</w:t>
            </w:r>
            <w:r w:rsidRPr="00053EDF">
              <w:rPr>
                <w:sz w:val="20"/>
                <w:szCs w:val="20"/>
                <w:lang w:val="ka-GE"/>
              </w:rPr>
              <w:t xml:space="preserve">,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განგაშის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და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პარამეტრების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დამახსოვრების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ფუნქცია</w:t>
            </w:r>
            <w:r w:rsidRPr="00053EDF">
              <w:rPr>
                <w:sz w:val="20"/>
                <w:szCs w:val="20"/>
                <w:lang w:val="ka-GE"/>
              </w:rPr>
              <w:t>;</w:t>
            </w:r>
          </w:p>
          <w:p w14:paraId="030433F3" w14:textId="2868B66E" w:rsidR="00037E45" w:rsidRPr="00053EDF" w:rsidRDefault="00037E45" w:rsidP="00037E45">
            <w:pPr>
              <w:rPr>
                <w:sz w:val="20"/>
                <w:szCs w:val="20"/>
                <w:lang w:val="ka-GE"/>
              </w:rPr>
            </w:pPr>
            <w:r w:rsidRPr="00053EDF">
              <w:rPr>
                <w:sz w:val="20"/>
                <w:szCs w:val="20"/>
                <w:lang w:val="ka-GE"/>
              </w:rPr>
              <w:t xml:space="preserve">-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კომპლაინსის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კომპენსაციის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ჩართვა</w:t>
            </w:r>
            <w:r w:rsidRPr="00053EDF">
              <w:rPr>
                <w:sz w:val="20"/>
                <w:szCs w:val="20"/>
                <w:lang w:val="ka-GE"/>
              </w:rPr>
              <w:t>/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გამორთვის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ფუნქცია</w:t>
            </w:r>
            <w:r w:rsidRPr="00053EDF">
              <w:rPr>
                <w:sz w:val="20"/>
                <w:szCs w:val="20"/>
                <w:lang w:val="ka-GE"/>
              </w:rPr>
              <w:t>;</w:t>
            </w:r>
          </w:p>
          <w:p w14:paraId="54430586" w14:textId="2DDED8BC" w:rsidR="00037E45" w:rsidRPr="00053EDF" w:rsidRDefault="00037E45" w:rsidP="00037E45">
            <w:pPr>
              <w:rPr>
                <w:rFonts w:ascii="Sylfaen" w:hAnsi="Sylfaen"/>
                <w:sz w:val="20"/>
                <w:szCs w:val="20"/>
              </w:rPr>
            </w:pPr>
            <w:r w:rsidRPr="00053EDF">
              <w:rPr>
                <w:sz w:val="20"/>
                <w:szCs w:val="20"/>
                <w:lang w:val="ka-GE"/>
              </w:rPr>
              <w:t xml:space="preserve">-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დენის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წყარო</w:t>
            </w:r>
            <w:r w:rsidRPr="00053EDF">
              <w:rPr>
                <w:sz w:val="20"/>
                <w:szCs w:val="20"/>
                <w:lang w:val="ka-GE"/>
              </w:rPr>
              <w:t xml:space="preserve">: 220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ვოლტი</w:t>
            </w:r>
            <w:r w:rsidRPr="00053EDF">
              <w:rPr>
                <w:sz w:val="20"/>
                <w:szCs w:val="20"/>
                <w:lang w:val="ka-GE"/>
              </w:rPr>
              <w:t xml:space="preserve">, 50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ჰერცი</w:t>
            </w:r>
            <w:r w:rsidR="005712E7" w:rsidRPr="00053EDF">
              <w:rPr>
                <w:rFonts w:ascii="Sylfaen" w:hAnsi="Sylfaen"/>
                <w:sz w:val="20"/>
                <w:szCs w:val="20"/>
              </w:rPr>
              <w:t>;</w:t>
            </w:r>
          </w:p>
          <w:p w14:paraId="33F26905" w14:textId="272C51B6" w:rsidR="00142F67" w:rsidRPr="00053EDF" w:rsidRDefault="005712E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ე) </w:t>
            </w:r>
            <w:r w:rsidR="00142F67" w:rsidRPr="00053EDF">
              <w:rPr>
                <w:rFonts w:ascii="Sylfaen" w:hAnsi="Sylfaen"/>
                <w:sz w:val="20"/>
                <w:szCs w:val="20"/>
                <w:lang w:val="ka-GE"/>
              </w:rPr>
              <w:t>მასპექტრომეტრით (შესაძლებელია იყოს ცალკეც ან ინტეგრირებული საანესთეზიო მოწყობილობასთან).</w:t>
            </w:r>
          </w:p>
        </w:tc>
      </w:tr>
      <w:tr w:rsidR="00142F67" w:rsidRPr="00053EDF" w14:paraId="36B716FB" w14:textId="77777777" w:rsidTr="00166972">
        <w:tc>
          <w:tcPr>
            <w:tcW w:w="766" w:type="dxa"/>
            <w:gridSpan w:val="2"/>
          </w:tcPr>
          <w:p w14:paraId="0C891A7D" w14:textId="6B1DA1EF" w:rsidR="00142F67" w:rsidRPr="00053EDF" w:rsidDel="00283542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4.7</w:t>
            </w:r>
          </w:p>
        </w:tc>
        <w:tc>
          <w:tcPr>
            <w:tcW w:w="5130" w:type="dxa"/>
          </w:tcPr>
          <w:p w14:paraId="02C9F439" w14:textId="53852E74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თითოეულ საოპერაციო დარბაზში არის პაციენტის მონიტორინგის საშუალებები: </w:t>
            </w:r>
          </w:p>
          <w:p w14:paraId="37A6F390" w14:textId="77777777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993" w:type="dxa"/>
            <w:gridSpan w:val="2"/>
          </w:tcPr>
          <w:p w14:paraId="1ADAB6E1" w14:textId="77777777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ცალკე ან ინტეგრირებული</w:t>
            </w:r>
          </w:p>
          <w:p w14:paraId="53A687DD" w14:textId="77777777" w:rsidR="00142F67" w:rsidRPr="00053EDF" w:rsidRDefault="00142F67" w:rsidP="00C54E9F">
            <w:pPr>
              <w:rPr>
                <w:rFonts w:ascii="Sylfaen" w:hAnsi="Sylfaen"/>
                <w:strike/>
                <w:color w:val="FF0000"/>
                <w:sz w:val="20"/>
                <w:szCs w:val="20"/>
                <w:lang w:val="ka-GE"/>
              </w:rPr>
            </w:pPr>
          </w:p>
        </w:tc>
      </w:tr>
      <w:tr w:rsidR="00142F67" w:rsidRPr="00053EDF" w14:paraId="1D21B37E" w14:textId="77777777" w:rsidTr="00166972">
        <w:tc>
          <w:tcPr>
            <w:tcW w:w="766" w:type="dxa"/>
            <w:gridSpan w:val="2"/>
          </w:tcPr>
          <w:p w14:paraId="2C03EC5D" w14:textId="30EFA3E5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ა)</w:t>
            </w:r>
          </w:p>
        </w:tc>
        <w:tc>
          <w:tcPr>
            <w:tcW w:w="5130" w:type="dxa"/>
          </w:tcPr>
          <w:p w14:paraId="2D8F7272" w14:textId="13157396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პულსოქსიმეტრი </w:t>
            </w:r>
          </w:p>
        </w:tc>
        <w:tc>
          <w:tcPr>
            <w:tcW w:w="3993" w:type="dxa"/>
            <w:gridSpan w:val="2"/>
          </w:tcPr>
          <w:p w14:paraId="73263DE7" w14:textId="34AEC205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053EDF" w14:paraId="4AD504F1" w14:textId="77777777" w:rsidTr="00166972">
        <w:tc>
          <w:tcPr>
            <w:tcW w:w="766" w:type="dxa"/>
            <w:gridSpan w:val="2"/>
          </w:tcPr>
          <w:p w14:paraId="20FBCC63" w14:textId="22B1A65A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ბ) </w:t>
            </w:r>
          </w:p>
        </w:tc>
        <w:tc>
          <w:tcPr>
            <w:tcW w:w="5130" w:type="dxa"/>
          </w:tcPr>
          <w:p w14:paraId="76DCB253" w14:textId="2F8DEBC2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ეკგ</w:t>
            </w:r>
          </w:p>
        </w:tc>
        <w:tc>
          <w:tcPr>
            <w:tcW w:w="3993" w:type="dxa"/>
            <w:gridSpan w:val="2"/>
          </w:tcPr>
          <w:p w14:paraId="0BB21B7B" w14:textId="38FFF8A4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5 განხრა, ST შეფასება</w:t>
            </w:r>
          </w:p>
        </w:tc>
      </w:tr>
      <w:tr w:rsidR="00142F67" w:rsidRPr="00053EDF" w14:paraId="7CFC47E5" w14:textId="77777777" w:rsidTr="00166972">
        <w:tc>
          <w:tcPr>
            <w:tcW w:w="766" w:type="dxa"/>
            <w:gridSpan w:val="2"/>
          </w:tcPr>
          <w:p w14:paraId="06E411AC" w14:textId="755F0D7B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გ)</w:t>
            </w:r>
          </w:p>
        </w:tc>
        <w:tc>
          <w:tcPr>
            <w:tcW w:w="5130" w:type="dxa"/>
          </w:tcPr>
          <w:p w14:paraId="7686AC94" w14:textId="417CD0E2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წნევის ინვაზიური მონიტორირების ორი ხაზი და NIBP</w:t>
            </w:r>
          </w:p>
        </w:tc>
        <w:tc>
          <w:tcPr>
            <w:tcW w:w="3993" w:type="dxa"/>
            <w:gridSpan w:val="2"/>
          </w:tcPr>
          <w:p w14:paraId="27979357" w14:textId="77777777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053EDF" w14:paraId="4741DA8D" w14:textId="77777777" w:rsidTr="00166972">
        <w:tc>
          <w:tcPr>
            <w:tcW w:w="766" w:type="dxa"/>
            <w:gridSpan w:val="2"/>
          </w:tcPr>
          <w:p w14:paraId="550108C0" w14:textId="6115F442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დ)</w:t>
            </w:r>
          </w:p>
        </w:tc>
        <w:tc>
          <w:tcPr>
            <w:tcW w:w="5130" w:type="dxa"/>
          </w:tcPr>
          <w:p w14:paraId="23B97E9A" w14:textId="6A2B221B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ტემპერატურული მონიტორინგი</w:t>
            </w:r>
          </w:p>
        </w:tc>
        <w:tc>
          <w:tcPr>
            <w:tcW w:w="3993" w:type="dxa"/>
            <w:gridSpan w:val="2"/>
          </w:tcPr>
          <w:p w14:paraId="1E3A8D0C" w14:textId="77777777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053EDF" w14:paraId="3E7EAC9B" w14:textId="77777777" w:rsidTr="00166972">
        <w:tc>
          <w:tcPr>
            <w:tcW w:w="766" w:type="dxa"/>
            <w:gridSpan w:val="2"/>
          </w:tcPr>
          <w:p w14:paraId="28F97207" w14:textId="52A1F102" w:rsidR="00142F67" w:rsidRPr="00053EDF" w:rsidDel="00283542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4.8</w:t>
            </w:r>
          </w:p>
        </w:tc>
        <w:tc>
          <w:tcPr>
            <w:tcW w:w="5130" w:type="dxa"/>
          </w:tcPr>
          <w:p w14:paraId="04983E07" w14:textId="52302107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თითოეულ საოპერაციო დარბაზში არის: </w:t>
            </w:r>
          </w:p>
        </w:tc>
        <w:tc>
          <w:tcPr>
            <w:tcW w:w="3993" w:type="dxa"/>
            <w:gridSpan w:val="2"/>
          </w:tcPr>
          <w:p w14:paraId="5F9050F5" w14:textId="77777777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053EDF" w14:paraId="70109BF9" w14:textId="77777777" w:rsidTr="00166972">
        <w:tc>
          <w:tcPr>
            <w:tcW w:w="766" w:type="dxa"/>
            <w:gridSpan w:val="2"/>
          </w:tcPr>
          <w:p w14:paraId="1CB09BD7" w14:textId="77777777" w:rsidR="00142F67" w:rsidRPr="00053EDF" w:rsidDel="00283542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ა)</w:t>
            </w:r>
          </w:p>
        </w:tc>
        <w:tc>
          <w:tcPr>
            <w:tcW w:w="5130" w:type="dxa"/>
          </w:tcPr>
          <w:p w14:paraId="3E573F4D" w14:textId="77777777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ლარინგოსკოპი</w:t>
            </w:r>
          </w:p>
        </w:tc>
        <w:tc>
          <w:tcPr>
            <w:tcW w:w="3993" w:type="dxa"/>
            <w:gridSpan w:val="2"/>
          </w:tcPr>
          <w:p w14:paraId="34244FA7" w14:textId="77777777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053EDF" w14:paraId="05BB846C" w14:textId="77777777" w:rsidTr="00166972">
        <w:tc>
          <w:tcPr>
            <w:tcW w:w="766" w:type="dxa"/>
            <w:gridSpan w:val="2"/>
          </w:tcPr>
          <w:p w14:paraId="483C8549" w14:textId="77777777" w:rsidR="00142F67" w:rsidRPr="00053EDF" w:rsidDel="00283542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ბ)</w:t>
            </w:r>
          </w:p>
        </w:tc>
        <w:tc>
          <w:tcPr>
            <w:tcW w:w="5130" w:type="dxa"/>
          </w:tcPr>
          <w:p w14:paraId="54D215AA" w14:textId="77777777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პაციენტის გამათბობელი</w:t>
            </w:r>
          </w:p>
        </w:tc>
        <w:tc>
          <w:tcPr>
            <w:tcW w:w="3993" w:type="dxa"/>
            <w:gridSpan w:val="2"/>
          </w:tcPr>
          <w:p w14:paraId="1A95F3ED" w14:textId="77777777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053EDF" w14:paraId="2735687E" w14:textId="77777777" w:rsidTr="00166972">
        <w:tc>
          <w:tcPr>
            <w:tcW w:w="766" w:type="dxa"/>
            <w:gridSpan w:val="2"/>
          </w:tcPr>
          <w:p w14:paraId="05D3D4FE" w14:textId="77777777" w:rsidR="00142F67" w:rsidRPr="00053EDF" w:rsidDel="00283542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გ)</w:t>
            </w:r>
          </w:p>
        </w:tc>
        <w:tc>
          <w:tcPr>
            <w:tcW w:w="5130" w:type="dxa"/>
          </w:tcPr>
          <w:p w14:paraId="2A9EB8C4" w14:textId="4EF2796E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დეფიბრილატორი</w:t>
            </w:r>
          </w:p>
        </w:tc>
        <w:tc>
          <w:tcPr>
            <w:tcW w:w="3993" w:type="dxa"/>
            <w:gridSpan w:val="2"/>
          </w:tcPr>
          <w:p w14:paraId="2622FC4A" w14:textId="72D3739A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თითოეული საოპერაციო დარბაზისათვის - 1</w:t>
            </w:r>
          </w:p>
        </w:tc>
      </w:tr>
      <w:tr w:rsidR="00142F67" w:rsidRPr="00053EDF" w14:paraId="762A6B40" w14:textId="77777777" w:rsidTr="00166972">
        <w:tc>
          <w:tcPr>
            <w:tcW w:w="766" w:type="dxa"/>
            <w:gridSpan w:val="2"/>
          </w:tcPr>
          <w:p w14:paraId="46F679CC" w14:textId="77777777" w:rsidR="00142F67" w:rsidRPr="00053EDF" w:rsidDel="00283542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დ)</w:t>
            </w:r>
          </w:p>
        </w:tc>
        <w:tc>
          <w:tcPr>
            <w:tcW w:w="5130" w:type="dxa"/>
          </w:tcPr>
          <w:p w14:paraId="78AB60A5" w14:textId="34370FB9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პერფუზორი</w:t>
            </w:r>
          </w:p>
        </w:tc>
        <w:tc>
          <w:tcPr>
            <w:tcW w:w="3993" w:type="dxa"/>
            <w:gridSpan w:val="2"/>
          </w:tcPr>
          <w:p w14:paraId="61A79C77" w14:textId="216C8939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თითოეულ საოპერაციო დარბაზისათვის - სულ მცირე 5</w:t>
            </w:r>
          </w:p>
        </w:tc>
      </w:tr>
      <w:tr w:rsidR="00142F67" w:rsidRPr="00053EDF" w14:paraId="6E4DC6C2" w14:textId="77777777" w:rsidTr="00166972">
        <w:tc>
          <w:tcPr>
            <w:tcW w:w="766" w:type="dxa"/>
            <w:gridSpan w:val="2"/>
          </w:tcPr>
          <w:p w14:paraId="192F4655" w14:textId="69EDAF18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ე)</w:t>
            </w:r>
          </w:p>
        </w:tc>
        <w:tc>
          <w:tcPr>
            <w:tcW w:w="5130" w:type="dxa"/>
          </w:tcPr>
          <w:p w14:paraId="45A9FA27" w14:textId="5E632E04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</w:rPr>
              <w:t>ACT (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სისხლის შედედების დროის განმსაზღვრელი აპარატი)</w:t>
            </w:r>
          </w:p>
        </w:tc>
        <w:tc>
          <w:tcPr>
            <w:tcW w:w="3993" w:type="dxa"/>
            <w:gridSpan w:val="2"/>
          </w:tcPr>
          <w:p w14:paraId="24EE8AC1" w14:textId="23C4D32C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თითოეული საოპერაციო დარბაზისათვის - 1</w:t>
            </w:r>
          </w:p>
        </w:tc>
      </w:tr>
      <w:tr w:rsidR="00142F67" w:rsidRPr="00053EDF" w14:paraId="53D867A1" w14:textId="77777777" w:rsidTr="00166972">
        <w:tc>
          <w:tcPr>
            <w:tcW w:w="766" w:type="dxa"/>
            <w:gridSpan w:val="2"/>
          </w:tcPr>
          <w:p w14:paraId="6523F19A" w14:textId="57BC6415" w:rsidR="00142F67" w:rsidRPr="00053EDF" w:rsidRDefault="00142F67" w:rsidP="00142F6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ვ)</w:t>
            </w:r>
          </w:p>
        </w:tc>
        <w:tc>
          <w:tcPr>
            <w:tcW w:w="5130" w:type="dxa"/>
          </w:tcPr>
          <w:p w14:paraId="2EF881AE" w14:textId="71586BD1" w:rsidR="00142F67" w:rsidRPr="00053EDF" w:rsidRDefault="00142F67" w:rsidP="00142F67">
            <w:pPr>
              <w:rPr>
                <w:rFonts w:ascii="Sylfaen" w:hAnsi="Sylfaen"/>
                <w:sz w:val="20"/>
                <w:szCs w:val="20"/>
              </w:rPr>
            </w:pPr>
            <w:r w:rsidRPr="00053EDF">
              <w:rPr>
                <w:rFonts w:ascii="Sylfaen" w:hAnsi="Sylfaen" w:cs="Arial"/>
                <w:sz w:val="20"/>
                <w:szCs w:val="20"/>
              </w:rPr>
              <w:t>ბრონ</w:t>
            </w:r>
            <w:r w:rsidRPr="00053EDF">
              <w:rPr>
                <w:rFonts w:ascii="Sylfaen" w:hAnsi="Sylfaen" w:cs="Arial"/>
                <w:sz w:val="20"/>
                <w:szCs w:val="20"/>
                <w:lang w:val="ka-GE"/>
              </w:rPr>
              <w:t>ქ</w:t>
            </w:r>
            <w:r w:rsidRPr="00053EDF">
              <w:rPr>
                <w:rFonts w:ascii="Sylfaen" w:hAnsi="Sylfaen" w:cs="Arial"/>
                <w:sz w:val="20"/>
                <w:szCs w:val="20"/>
              </w:rPr>
              <w:t>ოსკოპი</w:t>
            </w:r>
          </w:p>
        </w:tc>
        <w:tc>
          <w:tcPr>
            <w:tcW w:w="3993" w:type="dxa"/>
            <w:gridSpan w:val="2"/>
          </w:tcPr>
          <w:p w14:paraId="0E93B6CC" w14:textId="219D7190" w:rsidR="00142F67" w:rsidRPr="00053EDF" w:rsidRDefault="00142F67" w:rsidP="00142F6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ორი საოპერაციო დარბაზისათვის - 1</w:t>
            </w:r>
            <w:r w:rsidR="00B56F1F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030850" w:rsidRPr="00053EDF">
              <w:rPr>
                <w:rFonts w:ascii="Sylfaen" w:hAnsi="Sylfaen"/>
                <w:sz w:val="20"/>
                <w:szCs w:val="20"/>
                <w:lang w:val="ka-GE"/>
              </w:rPr>
              <w:t>(მ.შ., დაწესებულების ფარგლებში</w:t>
            </w:r>
            <w:r w:rsidR="00B56F1F" w:rsidRPr="00053EDF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</w:tr>
      <w:tr w:rsidR="004566C7" w:rsidRPr="00053EDF" w14:paraId="2223C594" w14:textId="77777777" w:rsidTr="00166972">
        <w:tc>
          <w:tcPr>
            <w:tcW w:w="766" w:type="dxa"/>
            <w:gridSpan w:val="2"/>
          </w:tcPr>
          <w:p w14:paraId="77AABF7D" w14:textId="224FF909" w:rsidR="004566C7" w:rsidRPr="00053EDF" w:rsidRDefault="004566C7" w:rsidP="00142F6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ზ)</w:t>
            </w:r>
          </w:p>
        </w:tc>
        <w:tc>
          <w:tcPr>
            <w:tcW w:w="5130" w:type="dxa"/>
          </w:tcPr>
          <w:p w14:paraId="6C81043C" w14:textId="07436FB0" w:rsidR="004566C7" w:rsidRPr="00053EDF" w:rsidRDefault="004566C7" w:rsidP="00142F67">
            <w:pPr>
              <w:rPr>
                <w:rFonts w:ascii="Sylfaen" w:hAnsi="Sylfaen" w:cs="Arial"/>
                <w:sz w:val="20"/>
                <w:szCs w:val="20"/>
              </w:rPr>
            </w:pPr>
            <w:r w:rsidRPr="00053EDF">
              <w:rPr>
                <w:rFonts w:ascii="Sylfaen" w:hAnsi="Sylfaen" w:cs="Arial"/>
                <w:sz w:val="20"/>
                <w:szCs w:val="20"/>
              </w:rPr>
              <w:t>ხელოვნური რითმის წამყვანი (პეისმეიკერი</w:t>
            </w:r>
            <w:r w:rsidRPr="00053EDF">
              <w:rPr>
                <w:rFonts w:ascii="Sylfaen" w:hAnsi="Sylfaen" w:cs="Arial"/>
                <w:sz w:val="20"/>
                <w:szCs w:val="20"/>
                <w:lang w:val="ka-GE"/>
              </w:rPr>
              <w:t>)</w:t>
            </w:r>
            <w:r w:rsidRPr="00053EDF">
              <w:rPr>
                <w:rFonts w:ascii="Sylfaen" w:hAnsi="Sylfaen" w:cs="Arial"/>
                <w:sz w:val="20"/>
                <w:szCs w:val="20"/>
              </w:rPr>
              <w:t xml:space="preserve"> </w:t>
            </w:r>
          </w:p>
        </w:tc>
        <w:tc>
          <w:tcPr>
            <w:tcW w:w="3993" w:type="dxa"/>
            <w:gridSpan w:val="2"/>
          </w:tcPr>
          <w:p w14:paraId="2C8C6C4E" w14:textId="6E2D1336" w:rsidR="004566C7" w:rsidRPr="00053EDF" w:rsidRDefault="00030850" w:rsidP="0003085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 w:cs="Arial"/>
                <w:sz w:val="20"/>
                <w:szCs w:val="20"/>
                <w:lang w:val="ka-GE"/>
              </w:rPr>
              <w:t xml:space="preserve">ამასთან, </w:t>
            </w:r>
            <w:r w:rsidR="004566C7" w:rsidRPr="00053EDF">
              <w:rPr>
                <w:rFonts w:ascii="Sylfaen" w:hAnsi="Sylfaen" w:cs="Arial"/>
                <w:sz w:val="20"/>
                <w:szCs w:val="20"/>
              </w:rPr>
              <w:t xml:space="preserve"> დაწესებულებას </w:t>
            </w:r>
            <w:r w:rsidRPr="00053EDF">
              <w:rPr>
                <w:rFonts w:ascii="Sylfaen" w:hAnsi="Sylfaen" w:cs="Arial"/>
                <w:sz w:val="20"/>
                <w:szCs w:val="20"/>
                <w:lang w:val="ka-GE"/>
              </w:rPr>
              <w:t xml:space="preserve">უნდა </w:t>
            </w:r>
            <w:r w:rsidR="004566C7" w:rsidRPr="00053EDF">
              <w:rPr>
                <w:rFonts w:ascii="Sylfaen" w:hAnsi="Sylfaen" w:cs="Arial"/>
                <w:sz w:val="20"/>
                <w:szCs w:val="20"/>
              </w:rPr>
              <w:t>გააჩნდეს</w:t>
            </w:r>
            <w:r w:rsidR="00C54E9F" w:rsidRPr="00053EDF">
              <w:rPr>
                <w:rFonts w:ascii="Sylfaen" w:hAnsi="Sylfaen" w:cs="Arial"/>
                <w:sz w:val="20"/>
                <w:szCs w:val="20"/>
                <w:lang w:val="ka-GE"/>
              </w:rPr>
              <w:t xml:space="preserve"> სულ მცირე 1 ხელოვნური რითმის წამყვანი (პეისმეიკერი) დამატებით</w:t>
            </w:r>
          </w:p>
        </w:tc>
      </w:tr>
      <w:tr w:rsidR="00037E45" w:rsidRPr="00053EDF" w14:paraId="7AEF48A3" w14:textId="77777777" w:rsidTr="00166972">
        <w:tc>
          <w:tcPr>
            <w:tcW w:w="766" w:type="dxa"/>
            <w:gridSpan w:val="2"/>
          </w:tcPr>
          <w:p w14:paraId="234C3185" w14:textId="29FFAC8B" w:rsidR="00037E45" w:rsidRPr="00053EDF" w:rsidRDefault="00E3460F" w:rsidP="00142F6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თ)</w:t>
            </w:r>
          </w:p>
        </w:tc>
        <w:tc>
          <w:tcPr>
            <w:tcW w:w="5130" w:type="dxa"/>
          </w:tcPr>
          <w:p w14:paraId="3D147A2F" w14:textId="48C29C63" w:rsidR="00037E45" w:rsidRPr="00053EDF" w:rsidRDefault="00037E45" w:rsidP="00142F67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 w:cs="Arial"/>
                <w:sz w:val="20"/>
                <w:szCs w:val="20"/>
                <w:lang w:val="ka-GE"/>
              </w:rPr>
              <w:t>საინფუზიო სითხეების გამათბობელი</w:t>
            </w:r>
          </w:p>
        </w:tc>
        <w:tc>
          <w:tcPr>
            <w:tcW w:w="3993" w:type="dxa"/>
            <w:gridSpan w:val="2"/>
          </w:tcPr>
          <w:p w14:paraId="55A01FC2" w14:textId="77777777" w:rsidR="00037E45" w:rsidRPr="00053EDF" w:rsidRDefault="00037E45" w:rsidP="00030850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</w:tc>
      </w:tr>
      <w:tr w:rsidR="00142F67" w:rsidRPr="00053EDF" w14:paraId="330F71E1" w14:textId="77777777" w:rsidTr="00166972">
        <w:tc>
          <w:tcPr>
            <w:tcW w:w="766" w:type="dxa"/>
            <w:gridSpan w:val="2"/>
          </w:tcPr>
          <w:p w14:paraId="54617747" w14:textId="06C37168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4.9</w:t>
            </w:r>
          </w:p>
        </w:tc>
        <w:tc>
          <w:tcPr>
            <w:tcW w:w="5130" w:type="dxa"/>
          </w:tcPr>
          <w:p w14:paraId="3A29B08A" w14:textId="67F2B190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საოპერაციო დარბაზის საანესთეზიო სივრცის მოწყობა:</w:t>
            </w:r>
          </w:p>
        </w:tc>
        <w:tc>
          <w:tcPr>
            <w:tcW w:w="3993" w:type="dxa"/>
            <w:gridSpan w:val="2"/>
          </w:tcPr>
          <w:p w14:paraId="6C667E7D" w14:textId="77777777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053EDF" w14:paraId="5A9EEF96" w14:textId="77777777" w:rsidTr="00166972">
        <w:tc>
          <w:tcPr>
            <w:tcW w:w="766" w:type="dxa"/>
            <w:gridSpan w:val="2"/>
          </w:tcPr>
          <w:p w14:paraId="729090F0" w14:textId="77777777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ა)</w:t>
            </w:r>
          </w:p>
        </w:tc>
        <w:tc>
          <w:tcPr>
            <w:tcW w:w="5130" w:type="dxa"/>
          </w:tcPr>
          <w:p w14:paraId="2F153CFA" w14:textId="4729403C" w:rsidR="00142F67" w:rsidRPr="00053EDF" w:rsidRDefault="00142F67" w:rsidP="006A5C3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12 დენის წყაროს მიმღები</w:t>
            </w:r>
          </w:p>
        </w:tc>
        <w:tc>
          <w:tcPr>
            <w:tcW w:w="3993" w:type="dxa"/>
            <w:gridSpan w:val="2"/>
          </w:tcPr>
          <w:p w14:paraId="5CD10AFA" w14:textId="3453A6CC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053EDF" w14:paraId="0197EB8C" w14:textId="77777777" w:rsidTr="00166972">
        <w:tc>
          <w:tcPr>
            <w:tcW w:w="766" w:type="dxa"/>
            <w:gridSpan w:val="2"/>
          </w:tcPr>
          <w:p w14:paraId="1E5A345F" w14:textId="77777777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ბ)</w:t>
            </w:r>
          </w:p>
        </w:tc>
        <w:tc>
          <w:tcPr>
            <w:tcW w:w="5130" w:type="dxa"/>
          </w:tcPr>
          <w:p w14:paraId="0597E30D" w14:textId="5C75E9D2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ჟანგბადის 2 წყარო</w:t>
            </w:r>
          </w:p>
        </w:tc>
        <w:tc>
          <w:tcPr>
            <w:tcW w:w="3993" w:type="dxa"/>
            <w:gridSpan w:val="2"/>
          </w:tcPr>
          <w:p w14:paraId="2EEE2897" w14:textId="1CF1F281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053EDF" w14:paraId="7B8ACE3E" w14:textId="77777777" w:rsidTr="00166972">
        <w:tc>
          <w:tcPr>
            <w:tcW w:w="766" w:type="dxa"/>
            <w:gridSpan w:val="2"/>
          </w:tcPr>
          <w:p w14:paraId="1906DB6A" w14:textId="50E5FCB9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გ)</w:t>
            </w:r>
          </w:p>
        </w:tc>
        <w:tc>
          <w:tcPr>
            <w:tcW w:w="5130" w:type="dxa"/>
          </w:tcPr>
          <w:p w14:paraId="371C200B" w14:textId="17172393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ჰაერის 2 წყარო</w:t>
            </w:r>
          </w:p>
        </w:tc>
        <w:tc>
          <w:tcPr>
            <w:tcW w:w="3993" w:type="dxa"/>
            <w:gridSpan w:val="2"/>
          </w:tcPr>
          <w:p w14:paraId="4D0608C2" w14:textId="77777777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053EDF" w14:paraId="19EA6824" w14:textId="77777777" w:rsidTr="00166972">
        <w:tc>
          <w:tcPr>
            <w:tcW w:w="766" w:type="dxa"/>
            <w:gridSpan w:val="2"/>
          </w:tcPr>
          <w:p w14:paraId="2BCD24DA" w14:textId="221D38D3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დ)</w:t>
            </w:r>
          </w:p>
        </w:tc>
        <w:tc>
          <w:tcPr>
            <w:tcW w:w="5130" w:type="dxa"/>
          </w:tcPr>
          <w:p w14:paraId="780B7EF5" w14:textId="283931EA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ნახშირორჟანგის 1 წყარო</w:t>
            </w:r>
          </w:p>
        </w:tc>
        <w:tc>
          <w:tcPr>
            <w:tcW w:w="3993" w:type="dxa"/>
            <w:gridSpan w:val="2"/>
          </w:tcPr>
          <w:p w14:paraId="6C126CF2" w14:textId="751AE5BB" w:rsidR="00142F67" w:rsidRPr="00053EDF" w:rsidRDefault="00B56F1F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არ წარმოადგენს აუცილებელ მოთხოვნას პედიატრიული პაციენტების მომსახურების შემთხვევაში</w:t>
            </w:r>
          </w:p>
        </w:tc>
      </w:tr>
      <w:tr w:rsidR="00142F67" w:rsidRPr="00053EDF" w14:paraId="7757F735" w14:textId="77777777" w:rsidTr="00166972">
        <w:tc>
          <w:tcPr>
            <w:tcW w:w="766" w:type="dxa"/>
            <w:gridSpan w:val="2"/>
          </w:tcPr>
          <w:p w14:paraId="3C34004C" w14:textId="44A44E3F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ე)</w:t>
            </w:r>
          </w:p>
        </w:tc>
        <w:tc>
          <w:tcPr>
            <w:tcW w:w="5130" w:type="dxa"/>
          </w:tcPr>
          <w:p w14:paraId="31FC446B" w14:textId="27AC3C09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დადებითი ან უარყოფითი წნევის წყარო</w:t>
            </w:r>
          </w:p>
        </w:tc>
        <w:tc>
          <w:tcPr>
            <w:tcW w:w="3993" w:type="dxa"/>
            <w:gridSpan w:val="2"/>
          </w:tcPr>
          <w:p w14:paraId="35D995E3" w14:textId="3472A27B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სულ 2</w:t>
            </w:r>
          </w:p>
        </w:tc>
      </w:tr>
      <w:tr w:rsidR="00142F67" w:rsidRPr="00053EDF" w14:paraId="68561774" w14:textId="77777777" w:rsidTr="00166972">
        <w:tc>
          <w:tcPr>
            <w:tcW w:w="766" w:type="dxa"/>
            <w:gridSpan w:val="2"/>
          </w:tcPr>
          <w:p w14:paraId="04B3B2FB" w14:textId="4500606D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ვ)</w:t>
            </w:r>
          </w:p>
        </w:tc>
        <w:tc>
          <w:tcPr>
            <w:tcW w:w="5130" w:type="dxa"/>
          </w:tcPr>
          <w:p w14:paraId="7CE5EB12" w14:textId="77777777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ამონასუნთქი გაზების გამწოვი</w:t>
            </w:r>
          </w:p>
        </w:tc>
        <w:tc>
          <w:tcPr>
            <w:tcW w:w="3993" w:type="dxa"/>
            <w:gridSpan w:val="2"/>
          </w:tcPr>
          <w:p w14:paraId="1B7811F8" w14:textId="16AE1546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053EDF" w:rsidDel="00A15A48" w14:paraId="2C24615D" w14:textId="77777777" w:rsidTr="00166972">
        <w:tc>
          <w:tcPr>
            <w:tcW w:w="766" w:type="dxa"/>
            <w:gridSpan w:val="2"/>
          </w:tcPr>
          <w:p w14:paraId="49CEBE77" w14:textId="318BB33D" w:rsidR="00142F67" w:rsidRPr="00053EDF" w:rsidDel="00A15A48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4.10</w:t>
            </w:r>
          </w:p>
        </w:tc>
        <w:tc>
          <w:tcPr>
            <w:tcW w:w="5130" w:type="dxa"/>
          </w:tcPr>
          <w:p w14:paraId="1B6DC8B4" w14:textId="6D200488" w:rsidR="00142F67" w:rsidRPr="00053EDF" w:rsidDel="00A15A48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2 საოპერაციოზე დარბაზზე არის: </w:t>
            </w:r>
          </w:p>
        </w:tc>
        <w:tc>
          <w:tcPr>
            <w:tcW w:w="3993" w:type="dxa"/>
            <w:gridSpan w:val="2"/>
          </w:tcPr>
          <w:p w14:paraId="5DB96353" w14:textId="77777777" w:rsidR="00142F67" w:rsidRPr="00053EDF" w:rsidDel="00A15A48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053EDF" w:rsidDel="00A15A48" w14:paraId="1C81DB3D" w14:textId="77777777" w:rsidTr="00166972">
        <w:tc>
          <w:tcPr>
            <w:tcW w:w="766" w:type="dxa"/>
            <w:gridSpan w:val="2"/>
          </w:tcPr>
          <w:p w14:paraId="69B88321" w14:textId="6A39BFBE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ა)</w:t>
            </w:r>
          </w:p>
        </w:tc>
        <w:tc>
          <w:tcPr>
            <w:tcW w:w="5130" w:type="dxa"/>
          </w:tcPr>
          <w:p w14:paraId="668B8943" w14:textId="3227AA6A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ქირურგიული ინსტრუმენტების სულ მცირე 3 ნაკრები, შემდეგი პრინციპით:</w:t>
            </w:r>
          </w:p>
        </w:tc>
        <w:tc>
          <w:tcPr>
            <w:tcW w:w="3993" w:type="dxa"/>
            <w:gridSpan w:val="2"/>
          </w:tcPr>
          <w:p w14:paraId="121DCE59" w14:textId="77777777" w:rsidR="00142F67" w:rsidRPr="00053EDF" w:rsidDel="00A15A48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053EDF" w:rsidDel="00A15A48" w14:paraId="54EA554C" w14:textId="77777777" w:rsidTr="00166972">
        <w:tc>
          <w:tcPr>
            <w:tcW w:w="766" w:type="dxa"/>
            <w:gridSpan w:val="2"/>
          </w:tcPr>
          <w:p w14:paraId="0AB7EA15" w14:textId="36C16E03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ა.ა)</w:t>
            </w:r>
          </w:p>
        </w:tc>
        <w:tc>
          <w:tcPr>
            <w:tcW w:w="5130" w:type="dxa"/>
          </w:tcPr>
          <w:p w14:paraId="4197AD22" w14:textId="792D5496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სულ მცირე, 2 ნაკრები შუნტირებისთვის</w:t>
            </w:r>
          </w:p>
          <w:p w14:paraId="19DC874A" w14:textId="77777777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993" w:type="dxa"/>
            <w:gridSpan w:val="2"/>
          </w:tcPr>
          <w:p w14:paraId="3C3EEBD6" w14:textId="77777777" w:rsidR="00142F67" w:rsidRPr="00053EDF" w:rsidDel="00A15A48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053EDF" w:rsidDel="00A15A48" w14:paraId="486DBEE7" w14:textId="77777777" w:rsidTr="00166972">
        <w:tc>
          <w:tcPr>
            <w:tcW w:w="766" w:type="dxa"/>
            <w:gridSpan w:val="2"/>
          </w:tcPr>
          <w:p w14:paraId="3CD7154F" w14:textId="4B1B6FC9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ა.ბ) </w:t>
            </w:r>
          </w:p>
        </w:tc>
        <w:tc>
          <w:tcPr>
            <w:tcW w:w="5130" w:type="dxa"/>
          </w:tcPr>
          <w:p w14:paraId="4103AB5E" w14:textId="101C727F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დამატებითი იარაღები სარქვლოვანი პროტეზირებისათვის - სულ მცირე 1 ნაკრები</w:t>
            </w:r>
          </w:p>
        </w:tc>
        <w:tc>
          <w:tcPr>
            <w:tcW w:w="3993" w:type="dxa"/>
            <w:gridSpan w:val="2"/>
          </w:tcPr>
          <w:p w14:paraId="44D20745" w14:textId="77777777" w:rsidR="00142F67" w:rsidRPr="00053EDF" w:rsidDel="00A15A48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7318B" w:rsidRPr="00053EDF" w:rsidDel="00A15A48" w14:paraId="5418DA60" w14:textId="77777777" w:rsidTr="00166972">
        <w:tc>
          <w:tcPr>
            <w:tcW w:w="766" w:type="dxa"/>
            <w:gridSpan w:val="2"/>
          </w:tcPr>
          <w:p w14:paraId="38BD3E65" w14:textId="18281ED0" w:rsidR="00B7318B" w:rsidRPr="00053EDF" w:rsidRDefault="00593716" w:rsidP="0059371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ბ)</w:t>
            </w:r>
          </w:p>
        </w:tc>
        <w:tc>
          <w:tcPr>
            <w:tcW w:w="5130" w:type="dxa"/>
            <w:vAlign w:val="center"/>
          </w:tcPr>
          <w:p w14:paraId="4F0F84C7" w14:textId="02C07269" w:rsidR="00B7318B" w:rsidRPr="00053EDF" w:rsidRDefault="00B7318B" w:rsidP="00B7318B">
            <w:pPr>
              <w:rPr>
                <w:rFonts w:ascii="Sylfaen" w:hAnsi="Sylfaen" w:cs="Arial"/>
                <w:sz w:val="20"/>
                <w:szCs w:val="20"/>
              </w:rPr>
            </w:pPr>
            <w:r w:rsidRPr="00053EDF">
              <w:rPr>
                <w:rFonts w:ascii="Sylfaen" w:hAnsi="Sylfaen" w:cs="Arial"/>
                <w:sz w:val="20"/>
                <w:szCs w:val="20"/>
              </w:rPr>
              <w:t>სასწრაფო რეთორაკოტომიის ნაკრები</w:t>
            </w:r>
          </w:p>
        </w:tc>
        <w:tc>
          <w:tcPr>
            <w:tcW w:w="3993" w:type="dxa"/>
            <w:gridSpan w:val="2"/>
          </w:tcPr>
          <w:p w14:paraId="2165A933" w14:textId="6CF64F83" w:rsidR="00B7318B" w:rsidRPr="00053EDF" w:rsidDel="00A15A48" w:rsidRDefault="00037E45" w:rsidP="00B7318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მუმივ მზადყოფნაში არსებული სულ მცირე ერთი ნაკრები</w:t>
            </w:r>
          </w:p>
        </w:tc>
      </w:tr>
      <w:tr w:rsidR="00B7318B" w:rsidRPr="00053EDF" w:rsidDel="00A15A48" w14:paraId="22A6B5DE" w14:textId="77777777" w:rsidTr="00166972">
        <w:tc>
          <w:tcPr>
            <w:tcW w:w="766" w:type="dxa"/>
            <w:gridSpan w:val="2"/>
          </w:tcPr>
          <w:p w14:paraId="35417FC8" w14:textId="7AF81606" w:rsidR="00B7318B" w:rsidRPr="00053EDF" w:rsidRDefault="00030850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გ)</w:t>
            </w:r>
          </w:p>
        </w:tc>
        <w:tc>
          <w:tcPr>
            <w:tcW w:w="5130" w:type="dxa"/>
          </w:tcPr>
          <w:p w14:paraId="2CCFE9A8" w14:textId="2E611F3F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>2 სტერნოტომი</w:t>
            </w:r>
          </w:p>
        </w:tc>
        <w:tc>
          <w:tcPr>
            <w:tcW w:w="3993" w:type="dxa"/>
            <w:gridSpan w:val="2"/>
          </w:tcPr>
          <w:p w14:paraId="3F43AF3E" w14:textId="1FDA43C3" w:rsidR="00B7318B" w:rsidRPr="00053EDF" w:rsidDel="00A15A48" w:rsidRDefault="00593716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თითო </w:t>
            </w:r>
            <w:r w:rsidR="00B7318B" w:rsidRPr="00053EDF">
              <w:rPr>
                <w:rFonts w:ascii="Sylfaen" w:hAnsi="Sylfaen"/>
                <w:sz w:val="20"/>
                <w:szCs w:val="20"/>
                <w:lang w:val="ka-GE"/>
              </w:rPr>
              <w:t>საოპერაციო დარბაზზე</w:t>
            </w:r>
          </w:p>
        </w:tc>
      </w:tr>
      <w:tr w:rsidR="00B7318B" w:rsidRPr="00053EDF" w:rsidDel="00A15A48" w14:paraId="1F25603B" w14:textId="77777777" w:rsidTr="00166972">
        <w:tc>
          <w:tcPr>
            <w:tcW w:w="766" w:type="dxa"/>
            <w:gridSpan w:val="2"/>
          </w:tcPr>
          <w:p w14:paraId="2D2020A7" w14:textId="586A46FB" w:rsidR="00B7318B" w:rsidRPr="00053EDF" w:rsidDel="00C731FF" w:rsidRDefault="00030850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დ)</w:t>
            </w:r>
          </w:p>
        </w:tc>
        <w:tc>
          <w:tcPr>
            <w:tcW w:w="5130" w:type="dxa"/>
          </w:tcPr>
          <w:p w14:paraId="449166F5" w14:textId="206FF1DE" w:rsidR="00B7318B" w:rsidRPr="00053EDF" w:rsidRDefault="00B7318B" w:rsidP="00C54E9F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პირდაპირი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დეფიბრილაციის თათი</w:t>
            </w:r>
          </w:p>
        </w:tc>
        <w:tc>
          <w:tcPr>
            <w:tcW w:w="3993" w:type="dxa"/>
            <w:gridSpan w:val="2"/>
          </w:tcPr>
          <w:p w14:paraId="0B4AC031" w14:textId="61AE9390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ა) ორი დეფიბრილატორისათვის სულ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მცირე 3 წყვილი (მ.შ., ერთი სარეზერვო);</w:t>
            </w:r>
          </w:p>
          <w:p w14:paraId="19279900" w14:textId="2E4F272A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ბ) პედიატრიული პაციენტების მომსახურების შემთხვევაში - შესაბამისი მახასიათებლებით</w:t>
            </w:r>
            <w:r w:rsidR="00083CF4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(ზომით)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</w:tr>
      <w:tr w:rsidR="00B7318B" w:rsidRPr="00053EDF" w:rsidDel="00A15A48" w14:paraId="600CDBBB" w14:textId="77777777" w:rsidTr="00166972">
        <w:tc>
          <w:tcPr>
            <w:tcW w:w="766" w:type="dxa"/>
            <w:gridSpan w:val="2"/>
          </w:tcPr>
          <w:p w14:paraId="64DB31DD" w14:textId="1614BE61" w:rsidR="00B7318B" w:rsidRPr="00053EDF" w:rsidRDefault="00030850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ე)</w:t>
            </w:r>
          </w:p>
        </w:tc>
        <w:tc>
          <w:tcPr>
            <w:tcW w:w="5130" w:type="dxa"/>
          </w:tcPr>
          <w:p w14:paraId="4814CD71" w14:textId="015FEB2F" w:rsidR="00B7318B" w:rsidRPr="00053EDF" w:rsidRDefault="00B7318B" w:rsidP="006A5C3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ელექტროკოაგულაციის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აპარატი- ელექტროდანა</w:t>
            </w:r>
          </w:p>
          <w:p w14:paraId="611A3FF1" w14:textId="77777777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993" w:type="dxa"/>
            <w:gridSpan w:val="2"/>
          </w:tcPr>
          <w:p w14:paraId="4713DCDD" w14:textId="45A21A75" w:rsidR="00B7318B" w:rsidRPr="00053EDF" w:rsidDel="00A15A48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თითოეული საოპერაციო დარბაზისათვის - 1</w:t>
            </w:r>
          </w:p>
        </w:tc>
      </w:tr>
      <w:tr w:rsidR="00B7318B" w:rsidRPr="00053EDF" w14:paraId="3BF85A7B" w14:textId="77777777" w:rsidTr="00166972">
        <w:tc>
          <w:tcPr>
            <w:tcW w:w="766" w:type="dxa"/>
            <w:gridSpan w:val="2"/>
          </w:tcPr>
          <w:p w14:paraId="13C18152" w14:textId="57CE24D1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4.11</w:t>
            </w:r>
          </w:p>
        </w:tc>
        <w:tc>
          <w:tcPr>
            <w:tcW w:w="5130" w:type="dxa"/>
          </w:tcPr>
          <w:p w14:paraId="018AD087" w14:textId="70E27C6C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რენტგენის ფირებისთვის ნეგატოსკოპი ან დიგიტალური სისტემა</w:t>
            </w:r>
          </w:p>
        </w:tc>
        <w:tc>
          <w:tcPr>
            <w:tcW w:w="3993" w:type="dxa"/>
            <w:gridSpan w:val="2"/>
          </w:tcPr>
          <w:p w14:paraId="456E8530" w14:textId="11B998FF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7318B" w:rsidRPr="00053EDF" w14:paraId="1B64B701" w14:textId="77777777" w:rsidTr="00166972">
        <w:tc>
          <w:tcPr>
            <w:tcW w:w="766" w:type="dxa"/>
            <w:gridSpan w:val="2"/>
          </w:tcPr>
          <w:p w14:paraId="121CB429" w14:textId="1A674F5B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4.12</w:t>
            </w:r>
          </w:p>
        </w:tc>
        <w:tc>
          <w:tcPr>
            <w:tcW w:w="5130" w:type="dxa"/>
          </w:tcPr>
          <w:p w14:paraId="723849B4" w14:textId="182F281C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კლინიკური პერფუზიის ოთახი</w:t>
            </w:r>
          </w:p>
        </w:tc>
        <w:tc>
          <w:tcPr>
            <w:tcW w:w="3993" w:type="dxa"/>
            <w:gridSpan w:val="2"/>
          </w:tcPr>
          <w:p w14:paraId="74708329" w14:textId="77777777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სისხლის ხელოვნური მიმოქცევის მოწყობილობების შენახვისა და ოპერაციისთვის მომზადებისათვის, რომელიც განთავსებულია საოპერაციო დარბაზებთან  მაქსიმალურად ახლოს</w:t>
            </w:r>
          </w:p>
        </w:tc>
      </w:tr>
      <w:tr w:rsidR="00B7318B" w:rsidRPr="00053EDF" w14:paraId="7B6CD6A0" w14:textId="77777777" w:rsidTr="00166972">
        <w:tc>
          <w:tcPr>
            <w:tcW w:w="766" w:type="dxa"/>
            <w:gridSpan w:val="2"/>
          </w:tcPr>
          <w:p w14:paraId="34A7FE2E" w14:textId="77777777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5.</w:t>
            </w:r>
          </w:p>
        </w:tc>
        <w:tc>
          <w:tcPr>
            <w:tcW w:w="5130" w:type="dxa"/>
          </w:tcPr>
          <w:p w14:paraId="2BCEEB87" w14:textId="0637A60E" w:rsidR="00B7318B" w:rsidRPr="00053EDF" w:rsidRDefault="00B7318B" w:rsidP="00EA02B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პოსტოპერაციული პალატა,</w:t>
            </w:r>
            <w:r w:rsidR="00EA02B3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რომელიც აკმაყოფილებს შემდეგ მოთხოვნებს:</w:t>
            </w:r>
          </w:p>
        </w:tc>
        <w:tc>
          <w:tcPr>
            <w:tcW w:w="3993" w:type="dxa"/>
            <w:gridSpan w:val="2"/>
          </w:tcPr>
          <w:p w14:paraId="4F707565" w14:textId="685D8E14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ა) საწოლების რაოდენობა  - არანაკლებ 2 თითოეულ საოპერაციო დარბაზზე გადაანგარიშებით;</w:t>
            </w:r>
          </w:p>
          <w:p w14:paraId="78D5CB17" w14:textId="519E513D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ბ) თითოეული საწოლი ისე უნდა იყოს განთავსებული, რომ იძლეოდეს პაციენტის იზოლირების საშუალებას; </w:t>
            </w:r>
          </w:p>
          <w:p w14:paraId="13738580" w14:textId="77777777" w:rsidR="00030850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გ) საწოლთა განთავსება უნდა იძლეოდეს 360</w:t>
            </w:r>
            <w:r w:rsidRPr="00053EDF">
              <w:rPr>
                <w:rFonts w:ascii="Sylfaen" w:hAnsi="Sylfaen"/>
                <w:sz w:val="20"/>
                <w:szCs w:val="20"/>
                <w:vertAlign w:val="superscript"/>
                <w:lang w:val="ka-GE"/>
              </w:rPr>
              <w:t>0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-იანი მისადგომობის შესაძლებლობას</w:t>
            </w:r>
            <w:r w:rsidR="00030850" w:rsidRPr="00053EDF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0F12690C" w14:textId="66F13601" w:rsidR="00B7318B" w:rsidRPr="00053EDF" w:rsidRDefault="00030850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დ) იზოლირებული სივრცეები ბავშვებისა და მოზრდილებისათვის - აუცილებელ მოთხოვნას წარმოადგენს შესაბამისი სანებართვო დანართის მაძიებელთათვის, ხოლო იმ დაწესებულებებისთვის, რომლებიც უკვე ფლობენ შესაბამის დანართს (ქირურგიული პროფილი)</w:t>
            </w:r>
            <w:r w:rsidR="00D83BA0" w:rsidRPr="00053EDF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აუცილებელ მოთხოვნას წარმოადგენს 2022 წლის 1 იანვრიდან.</w:t>
            </w:r>
          </w:p>
          <w:p w14:paraId="58101119" w14:textId="0FB5E074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</w:p>
        </w:tc>
      </w:tr>
      <w:tr w:rsidR="00B7318B" w:rsidRPr="00053EDF" w14:paraId="70E54C73" w14:textId="77777777" w:rsidTr="00166972">
        <w:tc>
          <w:tcPr>
            <w:tcW w:w="766" w:type="dxa"/>
            <w:gridSpan w:val="2"/>
          </w:tcPr>
          <w:p w14:paraId="0D69E3EE" w14:textId="51D52F01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ა)</w:t>
            </w:r>
          </w:p>
        </w:tc>
        <w:tc>
          <w:tcPr>
            <w:tcW w:w="5130" w:type="dxa"/>
          </w:tcPr>
          <w:p w14:paraId="39C3DE73" w14:textId="28F80FDE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უნდა იძლეოდეს საოპერაციო ბლოკთან იოლი მისადგომობის შესაძლებლობას</w:t>
            </w:r>
          </w:p>
        </w:tc>
        <w:tc>
          <w:tcPr>
            <w:tcW w:w="3993" w:type="dxa"/>
            <w:gridSpan w:val="2"/>
          </w:tcPr>
          <w:p w14:paraId="1D00D43D" w14:textId="692AD382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საოპერაციო ბლოკისა და ანესთეზიის შემდგომი მეთვალყურეობის პალატის სხვადასხვა სართულზე განთავსების შემთხვევაში, უნდა არსებობდეს პაციენტის ლიფტი</w:t>
            </w:r>
          </w:p>
          <w:p w14:paraId="018F48B7" w14:textId="77777777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7318B" w:rsidRPr="00053EDF" w14:paraId="60A5CE04" w14:textId="77777777" w:rsidTr="00166972">
        <w:tc>
          <w:tcPr>
            <w:tcW w:w="766" w:type="dxa"/>
            <w:gridSpan w:val="2"/>
          </w:tcPr>
          <w:p w14:paraId="27B2CBEB" w14:textId="43DAEED1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ბ)</w:t>
            </w:r>
          </w:p>
        </w:tc>
        <w:tc>
          <w:tcPr>
            <w:tcW w:w="5130" w:type="dxa"/>
          </w:tcPr>
          <w:p w14:paraId="1145CA38" w14:textId="1736EBF8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იატაკი დაფარული უნდა იყოს  სამედიცინო დაწესებულებებისთვის განკუთვნილი სპეციალური პლასტიკური საფარით, რომელიც  ექვემდებარება რეცხვასა და დამუშავებას</w:t>
            </w:r>
          </w:p>
        </w:tc>
        <w:tc>
          <w:tcPr>
            <w:tcW w:w="3993" w:type="dxa"/>
            <w:gridSpan w:val="2"/>
          </w:tcPr>
          <w:p w14:paraId="3D6B83A3" w14:textId="77777777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7318B" w:rsidRPr="00053EDF" w14:paraId="52623150" w14:textId="77777777" w:rsidTr="00166972">
        <w:tc>
          <w:tcPr>
            <w:tcW w:w="766" w:type="dxa"/>
            <w:gridSpan w:val="2"/>
          </w:tcPr>
          <w:p w14:paraId="53DD6C6F" w14:textId="60451D96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გ)</w:t>
            </w:r>
          </w:p>
        </w:tc>
        <w:tc>
          <w:tcPr>
            <w:tcW w:w="5130" w:type="dxa"/>
          </w:tcPr>
          <w:p w14:paraId="7095B743" w14:textId="77777777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უნდა იყოს დაგეგმილი განათება</w:t>
            </w:r>
          </w:p>
        </w:tc>
        <w:tc>
          <w:tcPr>
            <w:tcW w:w="3993" w:type="dxa"/>
            <w:gridSpan w:val="2"/>
          </w:tcPr>
          <w:p w14:paraId="3AA4767B" w14:textId="77777777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7318B" w:rsidRPr="00053EDF" w14:paraId="57B1F553" w14:textId="77777777" w:rsidTr="00166972">
        <w:tc>
          <w:tcPr>
            <w:tcW w:w="766" w:type="dxa"/>
            <w:gridSpan w:val="2"/>
          </w:tcPr>
          <w:p w14:paraId="1C0AA1BB" w14:textId="568CE054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დ)</w:t>
            </w:r>
          </w:p>
        </w:tc>
        <w:tc>
          <w:tcPr>
            <w:tcW w:w="5130" w:type="dxa"/>
          </w:tcPr>
          <w:p w14:paraId="5EEB4A57" w14:textId="77777777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ჰაერცვლის სიხშირე არის საათში 12</w:t>
            </w:r>
          </w:p>
          <w:p w14:paraId="038FC96B" w14:textId="77777777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993" w:type="dxa"/>
            <w:gridSpan w:val="2"/>
          </w:tcPr>
          <w:p w14:paraId="3E2ED13B" w14:textId="7586D260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ა) უზრუნველყოფილია HEPA-ფილტრებით გაწმენდილი ჰაერის ნაკადით ჩანაცვლება;</w:t>
            </w:r>
          </w:p>
          <w:p w14:paraId="251DA997" w14:textId="77777777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ბ) არის მუდმივი დადებითი წნევა;</w:t>
            </w:r>
          </w:p>
          <w:p w14:paraId="7DFFC192" w14:textId="77777777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გ) ჰაერცვლის სიხშირე 2022 წლისათვის - საათში 15.</w:t>
            </w:r>
          </w:p>
        </w:tc>
      </w:tr>
      <w:tr w:rsidR="00B7318B" w:rsidRPr="00053EDF" w14:paraId="4425915E" w14:textId="77777777" w:rsidTr="00166972">
        <w:tc>
          <w:tcPr>
            <w:tcW w:w="766" w:type="dxa"/>
            <w:gridSpan w:val="2"/>
          </w:tcPr>
          <w:p w14:paraId="2874C28A" w14:textId="4CA6BAB9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ე)</w:t>
            </w:r>
          </w:p>
        </w:tc>
        <w:tc>
          <w:tcPr>
            <w:tcW w:w="5130" w:type="dxa"/>
          </w:tcPr>
          <w:p w14:paraId="2257E9FF" w14:textId="4BAD1C6D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თითოეული საწოლი უნდა აკმაყოფილებდეს რეანიმაციული საწოლისათვის მოქმედი კანონმდებლობით განსაზღვრულ მოთხოვნებს</w:t>
            </w:r>
          </w:p>
        </w:tc>
        <w:tc>
          <w:tcPr>
            <w:tcW w:w="3993" w:type="dxa"/>
            <w:gridSpan w:val="2"/>
          </w:tcPr>
          <w:p w14:paraId="21B8A884" w14:textId="77777777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7318B" w:rsidRPr="00053EDF" w14:paraId="45073219" w14:textId="77777777" w:rsidTr="00166972">
        <w:tc>
          <w:tcPr>
            <w:tcW w:w="766" w:type="dxa"/>
            <w:gridSpan w:val="2"/>
          </w:tcPr>
          <w:p w14:paraId="7CF59B45" w14:textId="4019B19D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5130" w:type="dxa"/>
          </w:tcPr>
          <w:p w14:paraId="7552B3E7" w14:textId="03697AC8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უნდა არსებობდეს გულ-ფილტვის რეანიმაციის მობილური ტუმბო (</w:t>
            </w:r>
            <w:r w:rsidRPr="00053EDF">
              <w:rPr>
                <w:rFonts w:ascii="Sylfaen" w:hAnsi="Sylfaen"/>
                <w:sz w:val="20"/>
                <w:szCs w:val="20"/>
              </w:rPr>
              <w:t>CPR CARD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) </w:t>
            </w:r>
          </w:p>
        </w:tc>
        <w:tc>
          <w:tcPr>
            <w:tcW w:w="3993" w:type="dxa"/>
            <w:gridSpan w:val="2"/>
          </w:tcPr>
          <w:p w14:paraId="628FBD29" w14:textId="45509150" w:rsidR="00B7318B" w:rsidRPr="00053EDF" w:rsidRDefault="00B7318B" w:rsidP="006A5C3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ა) სულ მცირე, ერთი კარდიოქირურგიულ ერთეულში;</w:t>
            </w:r>
          </w:p>
          <w:p w14:paraId="00CC9F48" w14:textId="3F58A842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ბ) განახლებადი მუდმივ რეჟიმში. </w:t>
            </w:r>
          </w:p>
        </w:tc>
      </w:tr>
      <w:tr w:rsidR="00B7318B" w:rsidRPr="00053EDF" w14:paraId="2E63873F" w14:textId="77777777" w:rsidTr="00166972">
        <w:tc>
          <w:tcPr>
            <w:tcW w:w="766" w:type="dxa"/>
            <w:gridSpan w:val="2"/>
          </w:tcPr>
          <w:p w14:paraId="26D0B1D1" w14:textId="3B48561A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7</w:t>
            </w:r>
          </w:p>
        </w:tc>
        <w:tc>
          <w:tcPr>
            <w:tcW w:w="5130" w:type="dxa"/>
          </w:tcPr>
          <w:p w14:paraId="2F4254CD" w14:textId="140BA9F8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უნდა არსებობდეს დეფიბრილატორი</w:t>
            </w:r>
          </w:p>
        </w:tc>
        <w:tc>
          <w:tcPr>
            <w:tcW w:w="3993" w:type="dxa"/>
            <w:gridSpan w:val="2"/>
          </w:tcPr>
          <w:p w14:paraId="1EBC06F4" w14:textId="5DA4ABED" w:rsidR="00B7318B" w:rsidRPr="00053EDF" w:rsidRDefault="00B7318B" w:rsidP="006A5C3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კარდიოქირურგიულ განყოფილებაში</w:t>
            </w:r>
          </w:p>
        </w:tc>
      </w:tr>
      <w:tr w:rsidR="00B7318B" w:rsidRPr="00053EDF" w14:paraId="20753802" w14:textId="77777777" w:rsidTr="00166972">
        <w:tc>
          <w:tcPr>
            <w:tcW w:w="766" w:type="dxa"/>
            <w:gridSpan w:val="2"/>
          </w:tcPr>
          <w:p w14:paraId="70468C93" w14:textId="0097EACE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5130" w:type="dxa"/>
          </w:tcPr>
          <w:p w14:paraId="5D8BE3E7" w14:textId="77777777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დამხმარე სერვისები:</w:t>
            </w:r>
          </w:p>
        </w:tc>
        <w:tc>
          <w:tcPr>
            <w:tcW w:w="3993" w:type="dxa"/>
            <w:gridSpan w:val="2"/>
          </w:tcPr>
          <w:p w14:paraId="5AB30289" w14:textId="77777777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7318B" w:rsidRPr="00053EDF" w14:paraId="51729EB8" w14:textId="77777777" w:rsidTr="00166972">
        <w:tc>
          <w:tcPr>
            <w:tcW w:w="766" w:type="dxa"/>
            <w:gridSpan w:val="2"/>
          </w:tcPr>
          <w:p w14:paraId="5D75F518" w14:textId="263177C8" w:rsidR="00B7318B" w:rsidRPr="00053EDF" w:rsidDel="00E5786A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8.1</w:t>
            </w:r>
          </w:p>
        </w:tc>
        <w:tc>
          <w:tcPr>
            <w:tcW w:w="5130" w:type="dxa"/>
          </w:tcPr>
          <w:p w14:paraId="11487702" w14:textId="77777777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24/7-ზე ხელმისაწვდომი უნდა იყოს ტრანსფუზიოლოგიური სერვისი</w:t>
            </w:r>
          </w:p>
        </w:tc>
        <w:tc>
          <w:tcPr>
            <w:tcW w:w="3993" w:type="dxa"/>
            <w:gridSpan w:val="2"/>
          </w:tcPr>
          <w:p w14:paraId="240A40AD" w14:textId="12C7728E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ა) სულ მცირე, ადგილზე უნდა ინახებოდეს </w:t>
            </w:r>
            <w:r w:rsidR="00AD6C8E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სხვადასხვა ჯგუფის ერითროციტული მასის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თითო დოზა (ABO ჯგუფი) და რეზუსისათვის; </w:t>
            </w:r>
          </w:p>
          <w:p w14:paraId="09D57F7A" w14:textId="28E65F96" w:rsidR="00AD6C8E" w:rsidRPr="00053EDF" w:rsidRDefault="00AD6C8E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ბ) სულ მცირე, ადგილზე უნდა ინახებოდეს ახლად გაყინული პლაზმის თითო დოზა სხვადასხვა ჯგუფისა (ABO ჯგუფი) და რეზუსისათვის;</w:t>
            </w:r>
          </w:p>
          <w:p w14:paraId="385FE21F" w14:textId="0EDEB7CE" w:rsidR="00B7318B" w:rsidRPr="00053EDF" w:rsidRDefault="00AD6C8E" w:rsidP="00C54E9F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გ</w:t>
            </w:r>
            <w:r w:rsidR="00B7318B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) დამატებით, სერვისის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მიმწოდებელს</w:t>
            </w:r>
            <w:r w:rsidR="00B7318B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უნდა გაფორმებული ჰქონდეს ხელშეკრულება საწარმოო ტრანსფუზიოლოგიური სერვისის მიმწოდებლებთან, თუ თავად დაწესებულება არ ახორციელებს ასეთ საქმიანობას</w:t>
            </w:r>
          </w:p>
        </w:tc>
      </w:tr>
      <w:tr w:rsidR="00B7318B" w:rsidRPr="00053EDF" w14:paraId="4C8743EE" w14:textId="77777777" w:rsidTr="00166972">
        <w:tc>
          <w:tcPr>
            <w:tcW w:w="766" w:type="dxa"/>
            <w:gridSpan w:val="2"/>
          </w:tcPr>
          <w:p w14:paraId="353FE26B" w14:textId="56D50DE4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8.2</w:t>
            </w:r>
          </w:p>
        </w:tc>
        <w:tc>
          <w:tcPr>
            <w:tcW w:w="5130" w:type="dxa"/>
          </w:tcPr>
          <w:p w14:paraId="6EDDFA16" w14:textId="3B5EACA7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ხელმისაწვდომი უნდა იყოს მობილური/პორტატული რენტგენის მოწყობილობა</w:t>
            </w:r>
          </w:p>
        </w:tc>
        <w:tc>
          <w:tcPr>
            <w:tcW w:w="3993" w:type="dxa"/>
            <w:gridSpan w:val="2"/>
          </w:tcPr>
          <w:p w14:paraId="4BDBDBAC" w14:textId="4C09CB5D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7318B" w:rsidRPr="00053EDF" w14:paraId="7963B0EE" w14:textId="77777777" w:rsidTr="00166972">
        <w:tc>
          <w:tcPr>
            <w:tcW w:w="766" w:type="dxa"/>
            <w:gridSpan w:val="2"/>
          </w:tcPr>
          <w:p w14:paraId="7C45D142" w14:textId="2ECB8E2C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8.3</w:t>
            </w:r>
          </w:p>
        </w:tc>
        <w:tc>
          <w:tcPr>
            <w:tcW w:w="5130" w:type="dxa"/>
          </w:tcPr>
          <w:p w14:paraId="1D79BBFA" w14:textId="2BD4EB4D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კომპიუტერული ტომოგრაფი, სულ მცირე, 64-შრიანი </w:t>
            </w:r>
          </w:p>
        </w:tc>
        <w:tc>
          <w:tcPr>
            <w:tcW w:w="3993" w:type="dxa"/>
            <w:gridSpan w:val="2"/>
          </w:tcPr>
          <w:p w14:paraId="622D27FB" w14:textId="4F9ED115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ადგილზე</w:t>
            </w:r>
            <w:r w:rsidR="00030850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(დაწესებულების ფარგლებში) - აუცილებელ მოთხოვნას წარმოადგენს 2021 წლიდან</w:t>
            </w:r>
          </w:p>
        </w:tc>
      </w:tr>
      <w:tr w:rsidR="00B7318B" w:rsidRPr="00053EDF" w14:paraId="39E9DF75" w14:textId="77777777" w:rsidTr="00166972">
        <w:tc>
          <w:tcPr>
            <w:tcW w:w="766" w:type="dxa"/>
            <w:gridSpan w:val="2"/>
          </w:tcPr>
          <w:p w14:paraId="0087981F" w14:textId="01CD1E18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8.4</w:t>
            </w:r>
          </w:p>
        </w:tc>
        <w:tc>
          <w:tcPr>
            <w:tcW w:w="5130" w:type="dxa"/>
          </w:tcPr>
          <w:p w14:paraId="6CE381E6" w14:textId="2632B9CC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კარდიოლოგიური კათეტერიზაციის ლაბორატორია 24/7</w:t>
            </w:r>
          </w:p>
        </w:tc>
        <w:tc>
          <w:tcPr>
            <w:tcW w:w="3993" w:type="dxa"/>
            <w:gridSpan w:val="2"/>
          </w:tcPr>
          <w:p w14:paraId="6EFB4DF0" w14:textId="2CD9284A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ადგილზე (დაწესებულების ფარგლებში), რომლის დაგეგმარება უზრუნველყოფს მართვით სუნთქვაზე მყოფი პაციენტის ლაბორატორიაში ჩაყვანასა და პროცედურის ჩატარებას (მ.შ. ჟანგბადის მიწოდებას)</w:t>
            </w:r>
          </w:p>
        </w:tc>
      </w:tr>
      <w:tr w:rsidR="00B7318B" w:rsidRPr="00053EDF" w14:paraId="094BCBE8" w14:textId="77777777" w:rsidTr="00166972">
        <w:tc>
          <w:tcPr>
            <w:tcW w:w="766" w:type="dxa"/>
            <w:gridSpan w:val="2"/>
          </w:tcPr>
          <w:p w14:paraId="5C2E5B4D" w14:textId="030E7C3D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8.5</w:t>
            </w:r>
          </w:p>
        </w:tc>
        <w:tc>
          <w:tcPr>
            <w:tcW w:w="5130" w:type="dxa"/>
          </w:tcPr>
          <w:p w14:paraId="797183F8" w14:textId="32F85640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საოპერაციოსა და პოსტოპერაციული მოვლის ზონებში 24/7-ზე ხელმისაწვდომი უნდა იყოს ტრანსეზოფაგური ექოკარდიოგრაფიული სერვისი </w:t>
            </w:r>
          </w:p>
        </w:tc>
        <w:tc>
          <w:tcPr>
            <w:tcW w:w="3993" w:type="dxa"/>
            <w:gridSpan w:val="2"/>
          </w:tcPr>
          <w:p w14:paraId="4FD7FB39" w14:textId="7C11928A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საკმარისია დაწესებულების ფარგლებში ერთი ტრანსეზოფაგური გადამწოდი</w:t>
            </w:r>
          </w:p>
          <w:p w14:paraId="2BCD97F8" w14:textId="77777777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7318B" w:rsidRPr="00053EDF" w14:paraId="104C7A1C" w14:textId="77777777" w:rsidTr="00166972">
        <w:tc>
          <w:tcPr>
            <w:tcW w:w="766" w:type="dxa"/>
            <w:gridSpan w:val="2"/>
          </w:tcPr>
          <w:p w14:paraId="3BDA2958" w14:textId="492FA84D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8.6</w:t>
            </w:r>
          </w:p>
        </w:tc>
        <w:tc>
          <w:tcPr>
            <w:tcW w:w="5130" w:type="dxa"/>
          </w:tcPr>
          <w:p w14:paraId="7818BAC3" w14:textId="6A74E4F5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დაწესებულებაში, სადაც ხორციელდება სარქვლის აღდგენითი ქირურგია, </w:t>
            </w:r>
            <w:r w:rsidRPr="00053EDF">
              <w:rPr>
                <w:rFonts w:ascii="Sylfaen" w:hAnsi="Sylfaen" w:cs="AdvOTb97f513e"/>
                <w:sz w:val="20"/>
                <w:szCs w:val="20"/>
                <w:lang w:val="ka-GE"/>
              </w:rPr>
              <w:t xml:space="preserve">ხელმისაწვდომი უნდა იყოს </w:t>
            </w:r>
            <w:r w:rsidRPr="00053EDF">
              <w:rPr>
                <w:rFonts w:ascii="Sylfaen" w:hAnsi="Sylfaen" w:cs="AdvOTb97f513e"/>
                <w:sz w:val="20"/>
                <w:szCs w:val="20"/>
              </w:rPr>
              <w:t xml:space="preserve">3D </w:t>
            </w:r>
            <w:r w:rsidRPr="00053EDF">
              <w:rPr>
                <w:rFonts w:ascii="Sylfaen" w:hAnsi="Sylfaen" w:cs="AdvOTb97f513e"/>
                <w:sz w:val="20"/>
                <w:szCs w:val="20"/>
                <w:lang w:val="ka-GE"/>
              </w:rPr>
              <w:t xml:space="preserve">ექო-კარდიოსკოპია </w:t>
            </w:r>
          </w:p>
        </w:tc>
        <w:tc>
          <w:tcPr>
            <w:tcW w:w="3993" w:type="dxa"/>
            <w:gridSpan w:val="2"/>
          </w:tcPr>
          <w:p w14:paraId="67C1C918" w14:textId="3BD1305E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აუცილებელ მოთხოვნას წარმოადგენს 2021 წლი</w:t>
            </w:r>
            <w:r w:rsidR="00030850" w:rsidRPr="00053EDF">
              <w:rPr>
                <w:rFonts w:ascii="Sylfaen" w:hAnsi="Sylfaen"/>
                <w:sz w:val="20"/>
                <w:szCs w:val="20"/>
                <w:lang w:val="ka-GE"/>
              </w:rPr>
              <w:t>ს 1 იანვრი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დან</w:t>
            </w:r>
          </w:p>
        </w:tc>
      </w:tr>
      <w:tr w:rsidR="00B7318B" w:rsidRPr="00053EDF" w14:paraId="4BBA8B36" w14:textId="77777777" w:rsidTr="00166972">
        <w:tc>
          <w:tcPr>
            <w:tcW w:w="766" w:type="dxa"/>
            <w:gridSpan w:val="2"/>
          </w:tcPr>
          <w:p w14:paraId="60F53639" w14:textId="0EB421AB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8.7</w:t>
            </w:r>
          </w:p>
        </w:tc>
        <w:tc>
          <w:tcPr>
            <w:tcW w:w="5130" w:type="dxa"/>
          </w:tcPr>
          <w:p w14:paraId="1412F04A" w14:textId="77777777" w:rsidR="00B7318B" w:rsidRPr="00053EDF" w:rsidRDefault="00B7318B" w:rsidP="006A5C3C">
            <w:pPr>
              <w:autoSpaceDE w:val="0"/>
              <w:autoSpaceDN w:val="0"/>
              <w:adjustRightInd w:val="0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პრეოპერაციული სპირომეტრია</w:t>
            </w:r>
          </w:p>
        </w:tc>
        <w:tc>
          <w:tcPr>
            <w:tcW w:w="3993" w:type="dxa"/>
            <w:gridSpan w:val="2"/>
          </w:tcPr>
          <w:p w14:paraId="35990DFE" w14:textId="03CC012B" w:rsidR="00B7318B" w:rsidRPr="00053EDF" w:rsidRDefault="00B7318B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უნდა ხორციელდებოდეს ადგილზე (დაწესებულების ფარგლებში) </w:t>
            </w:r>
          </w:p>
        </w:tc>
      </w:tr>
      <w:tr w:rsidR="00B7318B" w:rsidRPr="00053EDF" w14:paraId="7307C5BC" w14:textId="77777777" w:rsidTr="00166972">
        <w:tc>
          <w:tcPr>
            <w:tcW w:w="766" w:type="dxa"/>
            <w:gridSpan w:val="2"/>
          </w:tcPr>
          <w:p w14:paraId="4E7B6A76" w14:textId="44557609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8.8</w:t>
            </w:r>
          </w:p>
        </w:tc>
        <w:tc>
          <w:tcPr>
            <w:tcW w:w="5130" w:type="dxa"/>
          </w:tcPr>
          <w:p w14:paraId="6FB01485" w14:textId="10DD7881" w:rsidR="00B7318B" w:rsidRPr="00053EDF" w:rsidRDefault="00B7318B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ფიზიოთერაპიული სერვისი </w:t>
            </w:r>
          </w:p>
        </w:tc>
        <w:tc>
          <w:tcPr>
            <w:tcW w:w="3993" w:type="dxa"/>
            <w:gridSpan w:val="2"/>
          </w:tcPr>
          <w:p w14:paraId="400E520D" w14:textId="6470BFB2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პრე, ასევე, პოსტოპერაციულ ეტაპზე</w:t>
            </w:r>
            <w:r w:rsidRPr="00053ED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ხელმისაწვდომი უნდა იყოს ფიზიკური მედიცინისა და რეაბილიტაციის სპეციალისტი</w:t>
            </w:r>
          </w:p>
          <w:p w14:paraId="5110227C" w14:textId="7FBD7023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7318B" w:rsidRPr="00053EDF" w14:paraId="6AFF4F86" w14:textId="77777777" w:rsidTr="00166972">
        <w:tc>
          <w:tcPr>
            <w:tcW w:w="766" w:type="dxa"/>
            <w:gridSpan w:val="2"/>
          </w:tcPr>
          <w:p w14:paraId="0C39C392" w14:textId="0FE63BB3" w:rsidR="00B7318B" w:rsidRPr="00053EDF" w:rsidRDefault="00B7318B" w:rsidP="006A5C3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5130" w:type="dxa"/>
          </w:tcPr>
          <w:p w14:paraId="1F107EB3" w14:textId="77777777" w:rsidR="00B7318B" w:rsidRPr="00053EDF" w:rsidRDefault="00B7318B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პერსონალი</w:t>
            </w:r>
          </w:p>
        </w:tc>
        <w:tc>
          <w:tcPr>
            <w:tcW w:w="3993" w:type="dxa"/>
            <w:gridSpan w:val="2"/>
          </w:tcPr>
          <w:p w14:paraId="56D95784" w14:textId="77777777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7318B" w:rsidRPr="00053EDF" w14:paraId="6D23A78C" w14:textId="77777777" w:rsidTr="00166972">
        <w:trPr>
          <w:trHeight w:val="114"/>
        </w:trPr>
        <w:tc>
          <w:tcPr>
            <w:tcW w:w="766" w:type="dxa"/>
            <w:gridSpan w:val="2"/>
          </w:tcPr>
          <w:p w14:paraId="5F9AA916" w14:textId="0E8CEA1E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9.1</w:t>
            </w:r>
          </w:p>
        </w:tc>
        <w:tc>
          <w:tcPr>
            <w:tcW w:w="5130" w:type="dxa"/>
          </w:tcPr>
          <w:p w14:paraId="4B558FED" w14:textId="5ABE7001" w:rsidR="00B7318B" w:rsidRPr="00053EDF" w:rsidRDefault="00B7318B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არანაკლებ 2 კარდიოქირურგი</w:t>
            </w:r>
          </w:p>
        </w:tc>
        <w:tc>
          <w:tcPr>
            <w:tcW w:w="3993" w:type="dxa"/>
            <w:gridSpan w:val="2"/>
          </w:tcPr>
          <w:p w14:paraId="3C4E7374" w14:textId="77777777" w:rsidR="00CE405D" w:rsidRPr="00053EDF" w:rsidRDefault="00CE405D" w:rsidP="006A5C3C">
            <w:pPr>
              <w:pStyle w:val="sataurixml"/>
            </w:pPr>
            <w:r w:rsidRPr="00053EDF">
              <w:t xml:space="preserve">ა) </w:t>
            </w:r>
            <w:r w:rsidR="00B7318B" w:rsidRPr="00053EDF">
              <w:t>24/7-ზე, ხელმისაწვდომი გამოძახებიდან  30 წუთში</w:t>
            </w:r>
            <w:r w:rsidRPr="00053EDF">
              <w:t>;</w:t>
            </w:r>
          </w:p>
          <w:p w14:paraId="79BD11EE" w14:textId="113E1256" w:rsidR="00CE405D" w:rsidRPr="00053EDF" w:rsidRDefault="00CE405D" w:rsidP="006A5C3C">
            <w:pPr>
              <w:pStyle w:val="sataurixml"/>
            </w:pPr>
            <w:r w:rsidRPr="00053EDF">
              <w:t>ბ)</w:t>
            </w:r>
            <w:r w:rsidR="00234E1D" w:rsidRPr="00053EDF">
              <w:t xml:space="preserve"> სულ მცირე ერთს </w:t>
            </w:r>
            <w:r w:rsidR="00030850" w:rsidRPr="00053EDF">
              <w:t>უნდა ჰქონდეს</w:t>
            </w:r>
            <w:r w:rsidR="00234E1D" w:rsidRPr="00053EDF">
              <w:t xml:space="preserve"> არანაკლებ ხუთწლიანი </w:t>
            </w:r>
            <w:r w:rsidR="00837D7C" w:rsidRPr="00053EDF">
              <w:t xml:space="preserve">შესაბამისი </w:t>
            </w:r>
            <w:r w:rsidR="00234E1D" w:rsidRPr="00053EDF">
              <w:t>უწყვეტი სამუშაო გამოცდილება</w:t>
            </w:r>
            <w:r w:rsidR="00E4304E" w:rsidRPr="00053EDF">
              <w:t>.</w:t>
            </w:r>
          </w:p>
          <w:p w14:paraId="2C1CEFAE" w14:textId="71D92C26" w:rsidR="00B7318B" w:rsidRPr="00053EDF" w:rsidRDefault="00B7318B" w:rsidP="00837D7C">
            <w:pPr>
              <w:pStyle w:val="sataurixml"/>
              <w:ind w:left="0"/>
            </w:pPr>
          </w:p>
        </w:tc>
      </w:tr>
      <w:tr w:rsidR="00B7318B" w:rsidRPr="00053EDF" w14:paraId="53BCA48A" w14:textId="77777777" w:rsidTr="00166972">
        <w:tc>
          <w:tcPr>
            <w:tcW w:w="766" w:type="dxa"/>
            <w:gridSpan w:val="2"/>
          </w:tcPr>
          <w:p w14:paraId="0BDF8EB0" w14:textId="28B001C8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9.2</w:t>
            </w:r>
          </w:p>
        </w:tc>
        <w:tc>
          <w:tcPr>
            <w:tcW w:w="5130" w:type="dxa"/>
          </w:tcPr>
          <w:p w14:paraId="1A71ADE9" w14:textId="4E93E3E5" w:rsidR="00B7318B" w:rsidRPr="00053EDF" w:rsidRDefault="00B7318B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ანესთეზიოლოგი და რეანიმატოლოგი </w:t>
            </w:r>
          </w:p>
        </w:tc>
        <w:tc>
          <w:tcPr>
            <w:tcW w:w="3993" w:type="dxa"/>
            <w:gridSpan w:val="2"/>
          </w:tcPr>
          <w:p w14:paraId="23D5FE40" w14:textId="0ABD5AF1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ა) 24/7 ადგილზე უზრუნველყოფით;</w:t>
            </w:r>
          </w:p>
          <w:p w14:paraId="1629916C" w14:textId="189990DC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ბ)  სულ მცირე </w:t>
            </w:r>
            <w:r w:rsidR="006A5C3C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5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სპეციალისტი, მ.შ. 1 (ხელმძღვანელი), 5 წლის სამუშაო </w:t>
            </w:r>
            <w:r w:rsidR="00030850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შესაბამისი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(კარდიოქირურგიაში) გამოცდილებით.</w:t>
            </w:r>
            <w:r w:rsidR="006847E1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  <w:tr w:rsidR="00B7318B" w:rsidRPr="00053EDF" w14:paraId="5F37507C" w14:textId="77777777" w:rsidTr="00166972">
        <w:tc>
          <w:tcPr>
            <w:tcW w:w="766" w:type="dxa"/>
            <w:gridSpan w:val="2"/>
          </w:tcPr>
          <w:p w14:paraId="070126D7" w14:textId="1B1ABCAC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9.3</w:t>
            </w:r>
          </w:p>
        </w:tc>
        <w:tc>
          <w:tcPr>
            <w:tcW w:w="5130" w:type="dxa"/>
          </w:tcPr>
          <w:p w14:paraId="523BBE60" w14:textId="4EB1AEC3" w:rsidR="00B7318B" w:rsidRPr="00053EDF" w:rsidRDefault="00B7318B" w:rsidP="00D83BA0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კლინიკური პერფუზიის სპეციალისტები </w:t>
            </w:r>
            <w:r w:rsidR="00D83BA0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- თითო </w:t>
            </w:r>
            <w:r w:rsidR="00D83BA0" w:rsidRPr="00053EDF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საოპერაციო დარბაზზე ერთი</w:t>
            </w:r>
          </w:p>
        </w:tc>
        <w:tc>
          <w:tcPr>
            <w:tcW w:w="3993" w:type="dxa"/>
            <w:gridSpan w:val="2"/>
          </w:tcPr>
          <w:p w14:paraId="629B12C9" w14:textId="77777777" w:rsidR="00D83BA0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ა) კლინიკური პერფუზიის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სპეციალისტი</w:t>
            </w:r>
            <w:r w:rsidR="00D83BA0" w:rsidRPr="00053EDF">
              <w:rPr>
                <w:rFonts w:ascii="Sylfaen" w:hAnsi="Sylfaen"/>
                <w:sz w:val="20"/>
                <w:szCs w:val="20"/>
                <w:lang w:val="ka-GE"/>
              </w:rPr>
              <w:t>:</w:t>
            </w:r>
          </w:p>
          <w:p w14:paraId="59035286" w14:textId="66D6979D" w:rsidR="00B7318B" w:rsidRPr="00053EDF" w:rsidRDefault="00D83BA0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ა.ა)</w:t>
            </w:r>
            <w:r w:rsidR="00B7318B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ანესთეზიოლოგ-რეანიმატოლოგი ან კარდიოლოგი ან კარდიოქირურგი;</w:t>
            </w:r>
          </w:p>
          <w:p w14:paraId="1DD9973A" w14:textId="77777777" w:rsidR="00E4304E" w:rsidRPr="00053EDF" w:rsidRDefault="00D83BA0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ა.ბ) </w:t>
            </w:r>
            <w:r w:rsidR="00D114D6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შესაბამისი განათლების/უფლების მქონე პირი, რომლის კვალიფიკაცია დასტურდება შემდეგი ქვეყნების მიერ გაცემული საგანმანათლებლო დოკუმენტებით/მოწმობით/სერტიფიკატით (ლიცენზიით):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ევროკავშირის ქვეყნებ</w:t>
            </w:r>
            <w:r w:rsidR="00D114D6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ი,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ავსტრალია,</w:t>
            </w:r>
            <w:r w:rsidR="00E4304E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კანადა,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ისლანდია, ისრაელი,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იაპონია</w:t>
            </w:r>
            <w:r w:rsidR="00D114D6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სამხრეთი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კორეა</w:t>
            </w:r>
            <w:r w:rsidR="00D114D6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ახალი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ზელანდია</w:t>
            </w:r>
            <w:r w:rsidR="00D114D6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ნორვეგია</w:t>
            </w:r>
            <w:r w:rsidR="00D114D6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შვეიცარია</w:t>
            </w:r>
            <w:r w:rsidR="00D114D6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ამერიკის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შეერთებული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შტატები</w:t>
            </w:r>
            <w:r w:rsidR="00D114D6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ლიხტენშტეინი</w:t>
            </w:r>
            <w:r w:rsidR="00D114D6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სამხრეთი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აფრიკა</w:t>
            </w:r>
            <w:r w:rsidR="00D114D6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</w:p>
          <w:p w14:paraId="6F81BCDD" w14:textId="1FA138F8" w:rsidR="00B7318B" w:rsidRPr="00053EDF" w:rsidRDefault="00B7318B" w:rsidP="00E4304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ბ) ხელმისაწვდომი</w:t>
            </w:r>
            <w:r w:rsidR="00E4304E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გამოძახებიდან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60 წუთ</w:t>
            </w:r>
            <w:r w:rsidR="00E4304E" w:rsidRPr="00053EDF">
              <w:rPr>
                <w:rFonts w:ascii="Sylfaen" w:hAnsi="Sylfaen"/>
                <w:sz w:val="20"/>
                <w:szCs w:val="20"/>
                <w:lang w:val="ka-GE"/>
              </w:rPr>
              <w:t>ში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</w:tr>
      <w:tr w:rsidR="00B7318B" w:rsidRPr="00053EDF" w14:paraId="72869CC7" w14:textId="77777777" w:rsidTr="00166972">
        <w:tc>
          <w:tcPr>
            <w:tcW w:w="766" w:type="dxa"/>
            <w:gridSpan w:val="2"/>
          </w:tcPr>
          <w:p w14:paraId="68179BF5" w14:textId="722C9823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9.4</w:t>
            </w:r>
          </w:p>
        </w:tc>
        <w:tc>
          <w:tcPr>
            <w:tcW w:w="5130" w:type="dxa"/>
          </w:tcPr>
          <w:p w14:paraId="6CC6E9F5" w14:textId="10CE63FD" w:rsidR="00B7318B" w:rsidRPr="00053EDF" w:rsidRDefault="00B7318B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დაწესებულებაში  ხელმისაწვდომი უნდა იყოს შემდეგი ექიმი-სპეციალისტები</w:t>
            </w:r>
          </w:p>
        </w:tc>
        <w:tc>
          <w:tcPr>
            <w:tcW w:w="3993" w:type="dxa"/>
            <w:gridSpan w:val="2"/>
          </w:tcPr>
          <w:p w14:paraId="260A41AF" w14:textId="77777777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</w:p>
        </w:tc>
      </w:tr>
      <w:tr w:rsidR="00B7318B" w:rsidRPr="00053EDF" w14:paraId="3AE89090" w14:textId="77777777" w:rsidTr="00166972">
        <w:tc>
          <w:tcPr>
            <w:tcW w:w="766" w:type="dxa"/>
            <w:gridSpan w:val="2"/>
          </w:tcPr>
          <w:p w14:paraId="31398610" w14:textId="77777777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ა)</w:t>
            </w:r>
          </w:p>
        </w:tc>
        <w:tc>
          <w:tcPr>
            <w:tcW w:w="5130" w:type="dxa"/>
          </w:tcPr>
          <w:p w14:paraId="06D8F2C0" w14:textId="715B766A" w:rsidR="00B7318B" w:rsidRPr="00053EDF" w:rsidRDefault="00B7318B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ინტერვენციული კარდიოლოგი</w:t>
            </w:r>
            <w:r w:rsidRPr="00053EDF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3993" w:type="dxa"/>
            <w:gridSpan w:val="2"/>
          </w:tcPr>
          <w:p w14:paraId="4BE5688C" w14:textId="0713326D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24/7-ზე, ხელმისაწვდომი გამოძახებიდან 60 წუთში</w:t>
            </w:r>
          </w:p>
        </w:tc>
      </w:tr>
      <w:tr w:rsidR="00B7318B" w:rsidRPr="00053EDF" w14:paraId="1D2BCA29" w14:textId="77777777" w:rsidTr="00166972">
        <w:tc>
          <w:tcPr>
            <w:tcW w:w="766" w:type="dxa"/>
            <w:gridSpan w:val="2"/>
          </w:tcPr>
          <w:p w14:paraId="1B583D47" w14:textId="68F76CAC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ბ)</w:t>
            </w:r>
          </w:p>
        </w:tc>
        <w:tc>
          <w:tcPr>
            <w:tcW w:w="5130" w:type="dxa"/>
          </w:tcPr>
          <w:p w14:paraId="23338032" w14:textId="106487BE" w:rsidR="00B7318B" w:rsidRPr="00053EDF" w:rsidRDefault="00B7318B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გულის ელექტროფიზიოლოგი და არითმიების მართვის სპეციალისტი</w:t>
            </w:r>
          </w:p>
        </w:tc>
        <w:tc>
          <w:tcPr>
            <w:tcW w:w="3993" w:type="dxa"/>
            <w:gridSpan w:val="2"/>
          </w:tcPr>
          <w:p w14:paraId="09C9C8DF" w14:textId="41648339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ხელშეკრულებით</w:t>
            </w:r>
          </w:p>
        </w:tc>
      </w:tr>
      <w:tr w:rsidR="00B7318B" w:rsidRPr="00053EDF" w14:paraId="16E31CAD" w14:textId="77777777" w:rsidTr="00166972">
        <w:tc>
          <w:tcPr>
            <w:tcW w:w="766" w:type="dxa"/>
            <w:gridSpan w:val="2"/>
          </w:tcPr>
          <w:p w14:paraId="16782CF7" w14:textId="21CFDF95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გ)</w:t>
            </w:r>
          </w:p>
        </w:tc>
        <w:tc>
          <w:tcPr>
            <w:tcW w:w="5130" w:type="dxa"/>
          </w:tcPr>
          <w:p w14:paraId="1B61B1B6" w14:textId="3EC11C96" w:rsidR="00B7318B" w:rsidRPr="00053EDF" w:rsidRDefault="00B7318B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თორაკალური ქირურგი</w:t>
            </w:r>
          </w:p>
        </w:tc>
        <w:tc>
          <w:tcPr>
            <w:tcW w:w="3993" w:type="dxa"/>
            <w:gridSpan w:val="2"/>
          </w:tcPr>
          <w:p w14:paraId="0DEB4C84" w14:textId="11648B5F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ხელშეკრულებით</w:t>
            </w:r>
          </w:p>
        </w:tc>
      </w:tr>
      <w:tr w:rsidR="00B7318B" w:rsidRPr="00053EDF" w14:paraId="083F9C7E" w14:textId="77777777" w:rsidTr="00166972">
        <w:tc>
          <w:tcPr>
            <w:tcW w:w="766" w:type="dxa"/>
            <w:gridSpan w:val="2"/>
          </w:tcPr>
          <w:p w14:paraId="5DC1E39E" w14:textId="79DC88FF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დ)</w:t>
            </w:r>
          </w:p>
        </w:tc>
        <w:tc>
          <w:tcPr>
            <w:tcW w:w="5130" w:type="dxa"/>
          </w:tcPr>
          <w:p w14:paraId="7246007C" w14:textId="480AF327" w:rsidR="00B7318B" w:rsidRPr="00053EDF" w:rsidRDefault="00B7318B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ზოგადი ქირურგი</w:t>
            </w:r>
          </w:p>
        </w:tc>
        <w:tc>
          <w:tcPr>
            <w:tcW w:w="3993" w:type="dxa"/>
            <w:gridSpan w:val="2"/>
          </w:tcPr>
          <w:p w14:paraId="028D77F5" w14:textId="77777777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ხელშეკრულებით</w:t>
            </w:r>
          </w:p>
        </w:tc>
      </w:tr>
      <w:tr w:rsidR="00B7318B" w:rsidRPr="00053EDF" w14:paraId="0202200C" w14:textId="77777777" w:rsidTr="00166972">
        <w:tc>
          <w:tcPr>
            <w:tcW w:w="766" w:type="dxa"/>
            <w:gridSpan w:val="2"/>
          </w:tcPr>
          <w:p w14:paraId="0B6340E1" w14:textId="57940B7A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გ)</w:t>
            </w:r>
          </w:p>
        </w:tc>
        <w:tc>
          <w:tcPr>
            <w:tcW w:w="5130" w:type="dxa"/>
          </w:tcPr>
          <w:p w14:paraId="79BCBD8F" w14:textId="671F0A03" w:rsidR="00B7318B" w:rsidRPr="00053EDF" w:rsidRDefault="00B7318B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რადიოლოგი</w:t>
            </w:r>
          </w:p>
        </w:tc>
        <w:tc>
          <w:tcPr>
            <w:tcW w:w="3993" w:type="dxa"/>
            <w:gridSpan w:val="2"/>
          </w:tcPr>
          <w:p w14:paraId="58C112FC" w14:textId="4DA2C6AB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24/7-ზე, ხელმისაწვდომი გამოძახებიდან 60 წუთში</w:t>
            </w:r>
          </w:p>
        </w:tc>
      </w:tr>
      <w:tr w:rsidR="00B7318B" w:rsidRPr="00053EDF" w14:paraId="01AF51A9" w14:textId="77777777" w:rsidTr="00166972">
        <w:tc>
          <w:tcPr>
            <w:tcW w:w="766" w:type="dxa"/>
            <w:gridSpan w:val="2"/>
          </w:tcPr>
          <w:p w14:paraId="26941F50" w14:textId="65893949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დ)</w:t>
            </w:r>
          </w:p>
        </w:tc>
        <w:tc>
          <w:tcPr>
            <w:tcW w:w="5130" w:type="dxa"/>
          </w:tcPr>
          <w:p w14:paraId="1B820753" w14:textId="07EF479F" w:rsidR="00B7318B" w:rsidRPr="00053EDF" w:rsidRDefault="00B7318B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ნევროლოგი</w:t>
            </w:r>
          </w:p>
        </w:tc>
        <w:tc>
          <w:tcPr>
            <w:tcW w:w="3993" w:type="dxa"/>
            <w:gridSpan w:val="2"/>
          </w:tcPr>
          <w:p w14:paraId="665FBBAA" w14:textId="77777777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ხელშეკრულებით</w:t>
            </w:r>
          </w:p>
        </w:tc>
      </w:tr>
      <w:tr w:rsidR="00B7318B" w:rsidRPr="00053EDF" w14:paraId="3390CE13" w14:textId="77777777" w:rsidTr="00166972">
        <w:tc>
          <w:tcPr>
            <w:tcW w:w="766" w:type="dxa"/>
            <w:gridSpan w:val="2"/>
          </w:tcPr>
          <w:p w14:paraId="3DDC7F43" w14:textId="5C6789EC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ე)</w:t>
            </w:r>
          </w:p>
        </w:tc>
        <w:tc>
          <w:tcPr>
            <w:tcW w:w="5130" w:type="dxa"/>
          </w:tcPr>
          <w:p w14:paraId="4F0AF007" w14:textId="019B5C95" w:rsidR="00B7318B" w:rsidRPr="00053EDF" w:rsidRDefault="00B7318B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გასტროენტეროლოგი</w:t>
            </w:r>
          </w:p>
        </w:tc>
        <w:tc>
          <w:tcPr>
            <w:tcW w:w="3993" w:type="dxa"/>
            <w:gridSpan w:val="2"/>
          </w:tcPr>
          <w:p w14:paraId="71A72058" w14:textId="77777777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ხელშეკრულებით</w:t>
            </w:r>
          </w:p>
        </w:tc>
      </w:tr>
      <w:tr w:rsidR="00B7318B" w:rsidRPr="00053EDF" w14:paraId="0284B87F" w14:textId="77777777" w:rsidTr="00166972">
        <w:tc>
          <w:tcPr>
            <w:tcW w:w="766" w:type="dxa"/>
            <w:gridSpan w:val="2"/>
          </w:tcPr>
          <w:p w14:paraId="553E7D5A" w14:textId="0B230BDD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ვ)</w:t>
            </w:r>
          </w:p>
        </w:tc>
        <w:tc>
          <w:tcPr>
            <w:tcW w:w="5130" w:type="dxa"/>
          </w:tcPr>
          <w:p w14:paraId="595BC65A" w14:textId="403B6DFC" w:rsidR="00B7318B" w:rsidRPr="00053EDF" w:rsidRDefault="00B7318B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ნეფროლოგი</w:t>
            </w:r>
          </w:p>
        </w:tc>
        <w:tc>
          <w:tcPr>
            <w:tcW w:w="3993" w:type="dxa"/>
            <w:gridSpan w:val="2"/>
          </w:tcPr>
          <w:p w14:paraId="30D550AD" w14:textId="3A22AE41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ხელშეკრულებით </w:t>
            </w:r>
          </w:p>
        </w:tc>
      </w:tr>
      <w:tr w:rsidR="00B7318B" w:rsidRPr="00053EDF" w14:paraId="6367D2FA" w14:textId="77777777" w:rsidTr="00166972">
        <w:tc>
          <w:tcPr>
            <w:tcW w:w="766" w:type="dxa"/>
            <w:gridSpan w:val="2"/>
          </w:tcPr>
          <w:p w14:paraId="38A683BA" w14:textId="5A8ACAB1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ზ)</w:t>
            </w:r>
          </w:p>
        </w:tc>
        <w:tc>
          <w:tcPr>
            <w:tcW w:w="5130" w:type="dxa"/>
          </w:tcPr>
          <w:p w14:paraId="67185B20" w14:textId="77777777" w:rsidR="00B7318B" w:rsidRPr="00053EDF" w:rsidRDefault="00B7318B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ინფექციური სნეულებების სპეციალისტი</w:t>
            </w:r>
          </w:p>
        </w:tc>
        <w:tc>
          <w:tcPr>
            <w:tcW w:w="3993" w:type="dxa"/>
            <w:gridSpan w:val="2"/>
            <w:shd w:val="clear" w:color="auto" w:fill="auto"/>
          </w:tcPr>
          <w:p w14:paraId="2C6CC254" w14:textId="77777777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ხელშეკრულებით</w:t>
            </w:r>
          </w:p>
        </w:tc>
      </w:tr>
      <w:tr w:rsidR="00B7318B" w:rsidRPr="00053EDF" w14:paraId="044EC4DE" w14:textId="77777777" w:rsidTr="00166972">
        <w:tc>
          <w:tcPr>
            <w:tcW w:w="766" w:type="dxa"/>
            <w:gridSpan w:val="2"/>
          </w:tcPr>
          <w:p w14:paraId="21159F15" w14:textId="198EC4FD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თ)</w:t>
            </w:r>
          </w:p>
        </w:tc>
        <w:tc>
          <w:tcPr>
            <w:tcW w:w="5130" w:type="dxa"/>
          </w:tcPr>
          <w:p w14:paraId="5584AF6F" w14:textId="5F0BC5B3" w:rsidR="00B7318B" w:rsidRPr="00053EDF" w:rsidRDefault="00B7318B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შინაგანი მედიცინის სპეციალისტი </w:t>
            </w:r>
          </w:p>
        </w:tc>
        <w:tc>
          <w:tcPr>
            <w:tcW w:w="3993" w:type="dxa"/>
            <w:gridSpan w:val="2"/>
          </w:tcPr>
          <w:p w14:paraId="5E4B281D" w14:textId="57A6FBB2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24/7-ზე, ხელმისაწვდომი გამოძახებიდან 60 წუთში</w:t>
            </w:r>
          </w:p>
        </w:tc>
      </w:tr>
      <w:tr w:rsidR="006A5C3C" w:rsidRPr="00053EDF" w14:paraId="2574F263" w14:textId="77777777" w:rsidTr="006A5C3C">
        <w:tc>
          <w:tcPr>
            <w:tcW w:w="766" w:type="dxa"/>
            <w:gridSpan w:val="2"/>
          </w:tcPr>
          <w:p w14:paraId="45C2927A" w14:textId="308350AD" w:rsidR="006A5C3C" w:rsidRPr="00053EDF" w:rsidRDefault="006A5C3C" w:rsidP="006A5C3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ი)</w:t>
            </w:r>
          </w:p>
        </w:tc>
        <w:tc>
          <w:tcPr>
            <w:tcW w:w="5130" w:type="dxa"/>
          </w:tcPr>
          <w:p w14:paraId="547A39A5" w14:textId="128384FA" w:rsidR="006A5C3C" w:rsidRPr="00053EDF" w:rsidRDefault="006A5C3C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</w:rPr>
              <w:t>კარდიოლოგი</w:t>
            </w:r>
          </w:p>
        </w:tc>
        <w:tc>
          <w:tcPr>
            <w:tcW w:w="3993" w:type="dxa"/>
            <w:gridSpan w:val="2"/>
          </w:tcPr>
          <w:p w14:paraId="70025B49" w14:textId="36ED87E5" w:rsidR="006A5C3C" w:rsidRPr="00053EDF" w:rsidRDefault="006A5C3C" w:rsidP="006A5C3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24/7-ზე, ხელმისაწვდომი გამოძახებიდან 60 წუთში</w:t>
            </w:r>
          </w:p>
        </w:tc>
      </w:tr>
      <w:tr w:rsidR="006A5C3C" w:rsidRPr="00053EDF" w14:paraId="6D8CDEBB" w14:textId="77777777" w:rsidTr="00A34527">
        <w:tc>
          <w:tcPr>
            <w:tcW w:w="766" w:type="dxa"/>
            <w:gridSpan w:val="2"/>
          </w:tcPr>
          <w:p w14:paraId="5CE33471" w14:textId="3C12B940" w:rsidR="006A5C3C" w:rsidRPr="00053EDF" w:rsidDel="008B0266" w:rsidRDefault="006A5C3C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10.</w:t>
            </w:r>
          </w:p>
        </w:tc>
        <w:tc>
          <w:tcPr>
            <w:tcW w:w="5130" w:type="dxa"/>
          </w:tcPr>
          <w:p w14:paraId="135FAAF2" w14:textId="5B18CA66" w:rsidR="006A5C3C" w:rsidRPr="00053EDF" w:rsidRDefault="006A5C3C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საექთნო პერსონალი:</w:t>
            </w:r>
          </w:p>
        </w:tc>
        <w:tc>
          <w:tcPr>
            <w:tcW w:w="3993" w:type="dxa"/>
            <w:gridSpan w:val="2"/>
          </w:tcPr>
          <w:p w14:paraId="582DBBDC" w14:textId="77777777" w:rsidR="006A5C3C" w:rsidRPr="00053EDF" w:rsidRDefault="006A5C3C" w:rsidP="00D83BA0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</w:p>
        </w:tc>
      </w:tr>
      <w:tr w:rsidR="006A5C3C" w:rsidRPr="00053EDF" w14:paraId="2B897A47" w14:textId="77777777" w:rsidTr="00A34527">
        <w:tc>
          <w:tcPr>
            <w:tcW w:w="766" w:type="dxa"/>
            <w:gridSpan w:val="2"/>
          </w:tcPr>
          <w:p w14:paraId="504996C8" w14:textId="77777777" w:rsidR="006A5C3C" w:rsidRPr="00053EDF" w:rsidRDefault="006A5C3C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ა)</w:t>
            </w:r>
          </w:p>
        </w:tc>
        <w:tc>
          <w:tcPr>
            <w:tcW w:w="5130" w:type="dxa"/>
          </w:tcPr>
          <w:p w14:paraId="322A5165" w14:textId="3484E654" w:rsidR="006A5C3C" w:rsidRPr="00053EDF" w:rsidRDefault="006A5C3C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კარდიოქირურგიული პალატის ექთანი </w:t>
            </w:r>
          </w:p>
        </w:tc>
        <w:tc>
          <w:tcPr>
            <w:tcW w:w="3993" w:type="dxa"/>
            <w:gridSpan w:val="2"/>
          </w:tcPr>
          <w:p w14:paraId="4B85A222" w14:textId="48B1E387" w:rsidR="006A5C3C" w:rsidRPr="00053EDF" w:rsidRDefault="006A5C3C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ა) 24/7;</w:t>
            </w:r>
          </w:p>
          <w:p w14:paraId="11E6DF3F" w14:textId="4364BE47" w:rsidR="006847E1" w:rsidRPr="00053EDF" w:rsidRDefault="006A5C3C" w:rsidP="00D83BA0">
            <w:pPr>
              <w:pStyle w:val="sataurixml"/>
              <w:rPr>
                <w:lang w:val="en-US"/>
              </w:rPr>
            </w:pPr>
            <w:r w:rsidRPr="00053EDF">
              <w:t xml:space="preserve">ბ) 1 არაუმეტეს </w:t>
            </w:r>
            <w:r w:rsidR="007F7680" w:rsidRPr="00053EDF">
              <w:t xml:space="preserve">8 </w:t>
            </w:r>
            <w:r w:rsidRPr="00053EDF">
              <w:t>პაციენტზე/საწოლზე</w:t>
            </w:r>
            <w:r w:rsidR="007F7680" w:rsidRPr="00053EDF">
              <w:t>, მაგრამ 24 საათიან რეჟიმში არანაკლებ 2-სა.</w:t>
            </w:r>
            <w:r w:rsidR="006847E1" w:rsidRPr="00053EDF">
              <w:t xml:space="preserve"> </w:t>
            </w:r>
          </w:p>
          <w:p w14:paraId="1C816842" w14:textId="048232E3" w:rsidR="006A5C3C" w:rsidRPr="00053EDF" w:rsidRDefault="006A5C3C" w:rsidP="00D83BA0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</w:p>
        </w:tc>
      </w:tr>
      <w:tr w:rsidR="006A5C3C" w:rsidRPr="00053EDF" w14:paraId="3E501680" w14:textId="77777777" w:rsidTr="00A34527">
        <w:tc>
          <w:tcPr>
            <w:tcW w:w="766" w:type="dxa"/>
            <w:gridSpan w:val="2"/>
          </w:tcPr>
          <w:p w14:paraId="5424C883" w14:textId="77777777" w:rsidR="006A5C3C" w:rsidRPr="00053EDF" w:rsidRDefault="006A5C3C" w:rsidP="00A3452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ბ)</w:t>
            </w:r>
          </w:p>
        </w:tc>
        <w:tc>
          <w:tcPr>
            <w:tcW w:w="5130" w:type="dxa"/>
          </w:tcPr>
          <w:p w14:paraId="222D37D0" w14:textId="46E33237" w:rsidR="006A5C3C" w:rsidRPr="00053EDF" w:rsidRDefault="006A5C3C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ანესთეზიის ექთანი</w:t>
            </w:r>
          </w:p>
        </w:tc>
        <w:tc>
          <w:tcPr>
            <w:tcW w:w="3993" w:type="dxa"/>
            <w:gridSpan w:val="2"/>
          </w:tcPr>
          <w:p w14:paraId="73A647E3" w14:textId="26E60949" w:rsidR="006A5C3C" w:rsidRPr="00053EDF" w:rsidRDefault="006A5C3C" w:rsidP="00A3452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ა) 24/7, ხელმისაწვდომი გამოძახებიდან 30 წუთში;</w:t>
            </w:r>
          </w:p>
          <w:p w14:paraId="6EC80985" w14:textId="1A9AB105" w:rsidR="006A5C3C" w:rsidRPr="00053EDF" w:rsidRDefault="006A5C3C" w:rsidP="00A3452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ბ) აუცილებელია 5 წელიწადში ერთხელ გადიოდეს BLS-ის კურსს;</w:t>
            </w:r>
          </w:p>
          <w:p w14:paraId="3BC2E175" w14:textId="3B85C4B7" w:rsidR="006A5C3C" w:rsidRPr="00053EDF" w:rsidRDefault="006A5C3C" w:rsidP="00A3452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გ) თითოეულ საოპერაციო დარბაზზე - 1.</w:t>
            </w:r>
          </w:p>
        </w:tc>
      </w:tr>
      <w:tr w:rsidR="006A5C3C" w:rsidRPr="00053EDF" w14:paraId="2A1E345E" w14:textId="77777777" w:rsidTr="00A34527">
        <w:tc>
          <w:tcPr>
            <w:tcW w:w="766" w:type="dxa"/>
            <w:gridSpan w:val="2"/>
          </w:tcPr>
          <w:p w14:paraId="74B71A9F" w14:textId="4D20C148" w:rsidR="006A5C3C" w:rsidRPr="00053EDF" w:rsidRDefault="006A5C3C" w:rsidP="00A3452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გ) </w:t>
            </w:r>
          </w:p>
        </w:tc>
        <w:tc>
          <w:tcPr>
            <w:tcW w:w="5130" w:type="dxa"/>
          </w:tcPr>
          <w:p w14:paraId="2F854212" w14:textId="08362B1D" w:rsidR="006A5C3C" w:rsidRPr="00053EDF" w:rsidRDefault="006A5C3C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ქირურგიის ექთანი</w:t>
            </w:r>
          </w:p>
        </w:tc>
        <w:tc>
          <w:tcPr>
            <w:tcW w:w="3993" w:type="dxa"/>
            <w:gridSpan w:val="2"/>
          </w:tcPr>
          <w:p w14:paraId="286F5B05" w14:textId="6F84A3FC" w:rsidR="006A5C3C" w:rsidRPr="00053EDF" w:rsidRDefault="006A5C3C" w:rsidP="00A3452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ა) 24/7, ხელმისაწვდომი გამოძახებიდან 30 წუთში;</w:t>
            </w:r>
          </w:p>
          <w:p w14:paraId="26446D34" w14:textId="7EEB5123" w:rsidR="006A5C3C" w:rsidRPr="00053EDF" w:rsidRDefault="006A5C3C" w:rsidP="00A3452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ბ) თითოეულ საოპერაციო დარბაზზე -1.</w:t>
            </w:r>
          </w:p>
        </w:tc>
      </w:tr>
      <w:tr w:rsidR="006A5C3C" w:rsidRPr="00053EDF" w14:paraId="06E51CB6" w14:textId="77777777" w:rsidTr="00A34527">
        <w:tc>
          <w:tcPr>
            <w:tcW w:w="766" w:type="dxa"/>
            <w:gridSpan w:val="2"/>
          </w:tcPr>
          <w:p w14:paraId="0B595434" w14:textId="1E8B2ED0" w:rsidR="006A5C3C" w:rsidRPr="00053EDF" w:rsidRDefault="006A5C3C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დ) </w:t>
            </w:r>
          </w:p>
        </w:tc>
        <w:tc>
          <w:tcPr>
            <w:tcW w:w="5130" w:type="dxa"/>
          </w:tcPr>
          <w:p w14:paraId="7D000523" w14:textId="2DB741A0" w:rsidR="006A5C3C" w:rsidRPr="00053EDF" w:rsidRDefault="006A5C3C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ანესთეზიის შემდგომი მეთვალყურეობის/პოსტოპერაციული მოვლის ექთანი  </w:t>
            </w:r>
          </w:p>
        </w:tc>
        <w:tc>
          <w:tcPr>
            <w:tcW w:w="3993" w:type="dxa"/>
            <w:gridSpan w:val="2"/>
          </w:tcPr>
          <w:p w14:paraId="4C254966" w14:textId="7D8B622F" w:rsidR="006847E1" w:rsidRPr="00053EDF" w:rsidRDefault="006847E1" w:rsidP="006847E1">
            <w:pPr>
              <w:pStyle w:val="sataurixml"/>
              <w:rPr>
                <w:lang w:val="en-US"/>
              </w:rPr>
            </w:pPr>
            <w:r w:rsidRPr="00053EDF">
              <w:t>1 არაუმეტეს 2 პაციენტზე/საწოლზე</w:t>
            </w:r>
          </w:p>
          <w:p w14:paraId="04D1FD0A" w14:textId="70264760" w:rsidR="006A5C3C" w:rsidRPr="00053EDF" w:rsidRDefault="006A5C3C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6A5C3C" w:rsidRPr="00053EDF" w14:paraId="27E58E05" w14:textId="77777777" w:rsidTr="00A34527">
        <w:tc>
          <w:tcPr>
            <w:tcW w:w="766" w:type="dxa"/>
            <w:gridSpan w:val="2"/>
          </w:tcPr>
          <w:p w14:paraId="30B4E71A" w14:textId="2C8623E5" w:rsidR="006A5C3C" w:rsidRPr="00053EDF" w:rsidRDefault="006A5C3C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ე)</w:t>
            </w:r>
          </w:p>
        </w:tc>
        <w:tc>
          <w:tcPr>
            <w:tcW w:w="5130" w:type="dxa"/>
          </w:tcPr>
          <w:p w14:paraId="27128B91" w14:textId="1D958779" w:rsidR="006A5C3C" w:rsidRPr="00053EDF" w:rsidRDefault="006A5C3C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საოპერაციოს უფროსი ექთანი </w:t>
            </w:r>
          </w:p>
        </w:tc>
        <w:tc>
          <w:tcPr>
            <w:tcW w:w="3993" w:type="dxa"/>
            <w:gridSpan w:val="2"/>
          </w:tcPr>
          <w:p w14:paraId="0A5F03D5" w14:textId="0C7AFB8F" w:rsidR="006A5C3C" w:rsidRPr="00053EDF" w:rsidRDefault="006A5C3C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ა) 8  სთ/5 დღე კვირაში;</w:t>
            </w:r>
          </w:p>
          <w:p w14:paraId="0D80F938" w14:textId="518B5B5A" w:rsidR="006A5C3C" w:rsidRPr="00053EDF" w:rsidRDefault="006A5C3C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ბ) ერთი საოპერაციო ბლოკში.</w:t>
            </w:r>
          </w:p>
        </w:tc>
      </w:tr>
      <w:tr w:rsidR="006A5C3C" w:rsidRPr="00053EDF" w14:paraId="0BA6CEA1" w14:textId="77777777" w:rsidTr="00A34527">
        <w:tc>
          <w:tcPr>
            <w:tcW w:w="766" w:type="dxa"/>
            <w:gridSpan w:val="2"/>
          </w:tcPr>
          <w:p w14:paraId="2B3AC284" w14:textId="6511652E" w:rsidR="006A5C3C" w:rsidRPr="00053EDF" w:rsidRDefault="006A5C3C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11</w:t>
            </w:r>
          </w:p>
        </w:tc>
        <w:tc>
          <w:tcPr>
            <w:tcW w:w="5130" w:type="dxa"/>
          </w:tcPr>
          <w:p w14:paraId="1917F40E" w14:textId="2EDFDCBE" w:rsidR="00E4304E" w:rsidRPr="00053EDF" w:rsidRDefault="006A5C3C" w:rsidP="00282D39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დაწესებულებას უნდა ჰქონდეს სტანდარტული ოპერაციული პროცედურები (SOP)/ პროტოკოლები</w:t>
            </w:r>
            <w:r w:rsidR="00EA02B3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="00EA02B3" w:rsidRPr="00053EDF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მ.შ.</w:t>
            </w:r>
            <w:r w:rsidR="00053EDF" w:rsidRPr="00053EDF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="00EA02B3" w:rsidRPr="00053EDF">
              <w:rPr>
                <w:rFonts w:ascii="Sylfaen" w:hAnsi="Sylfaen"/>
                <w:sz w:val="20"/>
                <w:szCs w:val="20"/>
                <w:lang w:val="ka-GE"/>
              </w:rPr>
              <w:t>:</w:t>
            </w:r>
          </w:p>
          <w:p w14:paraId="0FC8C0FB" w14:textId="2BB62C86" w:rsidR="00E4304E" w:rsidRPr="00053EDF" w:rsidRDefault="00E4304E" w:rsidP="00E4304E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23A0153B" w14:textId="77777777" w:rsidR="00E4304E" w:rsidRPr="00053EDF" w:rsidRDefault="00E4304E" w:rsidP="00E4304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ა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) გულის და მაგისტრალური სისხლძარღვების თანდაყოლილი მანკების ქირურგია (ბავშვთა კარდიოქირურგიის შემთხვევაში);</w:t>
            </w:r>
          </w:p>
          <w:p w14:paraId="4F5B4D2D" w14:textId="77777777" w:rsidR="00E4304E" w:rsidRPr="00053EDF" w:rsidRDefault="00E4304E" w:rsidP="00E4304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ბ) </w:t>
            </w: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გულის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სიმსივნეების ქირურგია;</w:t>
            </w:r>
          </w:p>
          <w:p w14:paraId="7CACA1E4" w14:textId="77777777" w:rsidR="00E4304E" w:rsidRPr="00053EDF" w:rsidRDefault="00E4304E" w:rsidP="00E4304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გ) </w:t>
            </w: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აღმავალი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აორტის და აორტის რკალის ქირურგია (კომბინირებული პათოლოგიებისას დაღმავალი აორტა);</w:t>
            </w:r>
          </w:p>
          <w:p w14:paraId="05CBB346" w14:textId="77777777" w:rsidR="00E4304E" w:rsidRPr="00053EDF" w:rsidRDefault="00E4304E" w:rsidP="00E4304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დ) </w:t>
            </w: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კორონარული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შუნტირება;</w:t>
            </w:r>
          </w:p>
          <w:p w14:paraId="72A93940" w14:textId="77777777" w:rsidR="00E4304E" w:rsidRPr="00053EDF" w:rsidRDefault="00E4304E" w:rsidP="00E4304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ე) 1 სარქველზე ჩატარებული ოპერაციები (ჩანაცვლება/შეკეთება);</w:t>
            </w:r>
          </w:p>
          <w:p w14:paraId="61064EA0" w14:textId="77777777" w:rsidR="00E4304E" w:rsidRPr="00053EDF" w:rsidRDefault="00E4304E" w:rsidP="00E4304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ვ) </w:t>
            </w: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ერთდროულად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2 სარქველზე ჩატარებული ოპერაციები (ჩანაცვლება/შეკეთება);</w:t>
            </w:r>
          </w:p>
          <w:p w14:paraId="4A032C10" w14:textId="77777777" w:rsidR="00E4304E" w:rsidRPr="00053EDF" w:rsidRDefault="00E4304E" w:rsidP="00E4304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ზ) </w:t>
            </w: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ერთდროულად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3 სარქველზე ჩატარებული ოპერაციები (ჩანაცვლება/შეკეთება);</w:t>
            </w:r>
          </w:p>
          <w:p w14:paraId="76BE36C7" w14:textId="77777777" w:rsidR="00E4304E" w:rsidRPr="00053EDF" w:rsidRDefault="00E4304E" w:rsidP="00E4304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თ) </w:t>
            </w: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ერთდრ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ოულად კორონარული შუნტირება და 1 სარქველზე ჩატარებული ოპერაციები (ჩანაცვლება/შეკეთება);</w:t>
            </w:r>
          </w:p>
          <w:p w14:paraId="7A486FBE" w14:textId="77777777" w:rsidR="00E4304E" w:rsidRPr="00053EDF" w:rsidRDefault="00E4304E" w:rsidP="00E4304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ი) </w:t>
            </w: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ერთდრ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ოულად კორონარული შუნტირება და 2 სარქველზე ჩატარებული ოპერაციები (ჩანაცვლება/შეკეთება);</w:t>
            </w:r>
          </w:p>
          <w:p w14:paraId="47F3CB2D" w14:textId="77777777" w:rsidR="00E4304E" w:rsidRPr="00053EDF" w:rsidRDefault="00E4304E" w:rsidP="00E4304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კ) </w:t>
            </w: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ერთდრ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ოულად კორონარული შუნტირება და 3 სარქველზე ჩატარებული ოპერაციები (ჩანაცვლება/შეკეთება);</w:t>
            </w:r>
          </w:p>
          <w:p w14:paraId="6EC660A0" w14:textId="77777777" w:rsidR="00E4304E" w:rsidRPr="00053EDF" w:rsidRDefault="00E4304E" w:rsidP="00E4304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ლ) </w:t>
            </w: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ერთდრ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ოულად კორონარული შუნტირება და </w:t>
            </w: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აღმავალი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აორტის და აორტის რკალის ქირურგია;</w:t>
            </w:r>
          </w:p>
          <w:p w14:paraId="4B75CDD0" w14:textId="77777777" w:rsidR="00E4304E" w:rsidRPr="00053EDF" w:rsidRDefault="00E4304E" w:rsidP="00E4304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მ) </w:t>
            </w: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ერთდრ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ოულად კორონარული შუნტირება და </w:t>
            </w: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აღმავალი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აორტის და აორტის რკალის ქირურგია 1 სარქველზე ჩატარებული ოპერაციები (ჩანაცვლება/შეკეთება);</w:t>
            </w:r>
          </w:p>
          <w:p w14:paraId="01658FCA" w14:textId="77777777" w:rsidR="00E4304E" w:rsidRPr="00053EDF" w:rsidRDefault="00E4304E" w:rsidP="00E4304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ნ) </w:t>
            </w: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ერთდრ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ოულად კორონარული შუნტირება და </w:t>
            </w: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აღმავალი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აორტის და აორტის რკალის ქირურგია 2 სარქველზე ჩატარებული ოპერაციები (ჩანაცვლება/შეკეთება);</w:t>
            </w:r>
          </w:p>
          <w:p w14:paraId="3049E916" w14:textId="77777777" w:rsidR="00E4304E" w:rsidRPr="00053EDF" w:rsidRDefault="00E4304E" w:rsidP="00E4304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ო) </w:t>
            </w: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ერთდრ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ოულად კორონარული შუნტირება და </w:t>
            </w: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აღმავალი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აორტის და აორტის რკალის ქირურგია 3 სარქველზე ჩატარებული ოპერაციები (ჩანაცვლება/შეკეთება);</w:t>
            </w:r>
          </w:p>
          <w:p w14:paraId="1E7FCD62" w14:textId="77777777" w:rsidR="00E4304E" w:rsidRPr="00053EDF" w:rsidRDefault="00E4304E" w:rsidP="00E4304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პ) პერიკარდის ქირურგია;</w:t>
            </w:r>
          </w:p>
          <w:p w14:paraId="0845059E" w14:textId="46E323D3" w:rsidR="006A5C3C" w:rsidRPr="00053EDF" w:rsidRDefault="00E4304E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ჟ) მკერდის ძვლის ქირურგია.</w:t>
            </w:r>
          </w:p>
        </w:tc>
        <w:tc>
          <w:tcPr>
            <w:tcW w:w="3993" w:type="dxa"/>
            <w:gridSpan w:val="2"/>
          </w:tcPr>
          <w:p w14:paraId="5AF532B2" w14:textId="0AB0F88F" w:rsidR="00027124" w:rsidRPr="00053EDF" w:rsidRDefault="006A5C3C" w:rsidP="00B7335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 </w:t>
            </w:r>
          </w:p>
        </w:tc>
      </w:tr>
      <w:tr w:rsidR="00C91EFF" w:rsidRPr="00053EDF" w14:paraId="062E9E98" w14:textId="77777777" w:rsidTr="00A34527">
        <w:tc>
          <w:tcPr>
            <w:tcW w:w="766" w:type="dxa"/>
            <w:gridSpan w:val="2"/>
          </w:tcPr>
          <w:p w14:paraId="477868A5" w14:textId="5FDA5BB1" w:rsidR="00C91EFF" w:rsidRPr="00053EDF" w:rsidRDefault="00C91EFF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12</w:t>
            </w:r>
          </w:p>
        </w:tc>
        <w:tc>
          <w:tcPr>
            <w:tcW w:w="5130" w:type="dxa"/>
          </w:tcPr>
          <w:p w14:paraId="7153594E" w14:textId="423C426B" w:rsidR="00C91EFF" w:rsidRPr="00053EDF" w:rsidRDefault="00C052AF" w:rsidP="00E4304E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დაწესებულებაში უნდა იყოს კარდიოქირურგიული ოპერაციების </w:t>
            </w:r>
            <w:r w:rsidR="00CC7CE8" w:rsidRPr="00053EDF">
              <w:rPr>
                <w:rFonts w:ascii="Sylfaen" w:hAnsi="Sylfaen"/>
                <w:sz w:val="20"/>
                <w:szCs w:val="20"/>
                <w:lang w:val="ka-GE"/>
              </w:rPr>
              <w:t>გართულებების და</w:t>
            </w:r>
            <w:r w:rsidR="00E4304E" w:rsidRPr="00053EDF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="00CC7CE8" w:rsidRPr="00053EDF">
              <w:rPr>
                <w:rFonts w:ascii="Sylfaen" w:hAnsi="Sylfaen"/>
                <w:sz w:val="20"/>
                <w:szCs w:val="20"/>
                <w:lang w:val="ka-GE"/>
              </w:rPr>
              <w:t>ან თანმხლები ოპერაციებისა და პროცედურების პროტოკოლები</w:t>
            </w:r>
          </w:p>
        </w:tc>
        <w:tc>
          <w:tcPr>
            <w:tcW w:w="3993" w:type="dxa"/>
            <w:gridSpan w:val="2"/>
          </w:tcPr>
          <w:p w14:paraId="10FC9F41" w14:textId="77777777" w:rsidR="00E4304E" w:rsidRPr="00053EDF" w:rsidRDefault="00E4304E" w:rsidP="00027124">
            <w:pPr>
              <w:pStyle w:val="NoSpacing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მ.შ.:</w:t>
            </w:r>
          </w:p>
          <w:p w14:paraId="6354579B" w14:textId="239DA5F9" w:rsidR="00027124" w:rsidRPr="00053EDF" w:rsidRDefault="00027124" w:rsidP="00027124">
            <w:pPr>
              <w:pStyle w:val="NoSpacing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ა</w:t>
            </w:r>
            <w:r w:rsidRPr="00053EDF">
              <w:rPr>
                <w:sz w:val="20"/>
                <w:szCs w:val="20"/>
                <w:lang w:val="ka-GE"/>
              </w:rPr>
              <w:t xml:space="preserve">) </w:t>
            </w:r>
            <w:r w:rsidR="00CC7CE8"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სისხლის</w:t>
            </w:r>
            <w:r w:rsidR="00CC7CE8" w:rsidRPr="00053EDF">
              <w:rPr>
                <w:sz w:val="20"/>
                <w:szCs w:val="20"/>
                <w:lang w:val="ka-GE"/>
              </w:rPr>
              <w:t xml:space="preserve"> </w:t>
            </w:r>
            <w:r w:rsidR="00CC7CE8"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ხელოვნური</w:t>
            </w:r>
            <w:r w:rsidR="00CC7CE8" w:rsidRPr="00053EDF">
              <w:rPr>
                <w:sz w:val="20"/>
                <w:szCs w:val="20"/>
                <w:lang w:val="ka-GE"/>
              </w:rPr>
              <w:t xml:space="preserve"> </w:t>
            </w:r>
            <w:r w:rsidR="00CC7CE8"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მიმოქცევის</w:t>
            </w:r>
            <w:r w:rsidR="00CC7CE8" w:rsidRPr="00053EDF">
              <w:rPr>
                <w:sz w:val="20"/>
                <w:szCs w:val="20"/>
                <w:lang w:val="ka-GE"/>
              </w:rPr>
              <w:t xml:space="preserve"> </w:t>
            </w:r>
            <w:r w:rsidR="00CD2B3A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დაწყება, </w:t>
            </w:r>
            <w:r w:rsidR="00CC7CE8"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მართვა</w:t>
            </w:r>
            <w:r w:rsidR="00CD2B3A" w:rsidRPr="00053ED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და დასრულება;</w:t>
            </w:r>
          </w:p>
          <w:p w14:paraId="6B27EB0F" w14:textId="71F50112" w:rsidR="00027124" w:rsidRPr="00053EDF" w:rsidRDefault="00027124" w:rsidP="00027124">
            <w:pPr>
              <w:pStyle w:val="NoSpacing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ბ) </w:t>
            </w:r>
            <w:r w:rsidR="00CC7CE8" w:rsidRPr="00053EDF">
              <w:rPr>
                <w:rFonts w:ascii="Sylfaen" w:hAnsi="Sylfaen" w:cs="Sylfaen"/>
                <w:sz w:val="20"/>
                <w:szCs w:val="20"/>
              </w:rPr>
              <w:t>ECMO-</w:t>
            </w:r>
            <w:r w:rsidR="00CC7CE8" w:rsidRPr="00053EDF">
              <w:rPr>
                <w:rFonts w:ascii="Sylfaen" w:hAnsi="Sylfaen" w:cs="Sylfaen"/>
                <w:sz w:val="20"/>
                <w:szCs w:val="20"/>
                <w:lang w:val="ka-GE"/>
              </w:rPr>
              <w:t>-ს დაწყება, მართვა და დასრულება</w:t>
            </w:r>
            <w:r w:rsidR="00CD2B3A" w:rsidRPr="00053EDF"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</w:p>
          <w:p w14:paraId="190449DE" w14:textId="5F36F18B" w:rsidR="00027124" w:rsidRPr="00053EDF" w:rsidRDefault="00027124" w:rsidP="00027124">
            <w:pPr>
              <w:pStyle w:val="NoSpacing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გ) </w:t>
            </w:r>
            <w:r w:rsidR="00CC7CE8"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ინტრა-აორტული კონტრპულსაციის ბალონის (</w:t>
            </w:r>
            <w:r w:rsidR="00CC7CE8" w:rsidRPr="00053EDF">
              <w:rPr>
                <w:rFonts w:ascii="Sylfaen" w:hAnsi="Sylfaen" w:cs="Sylfaen"/>
                <w:sz w:val="20"/>
                <w:szCs w:val="20"/>
              </w:rPr>
              <w:t>IABP</w:t>
            </w:r>
            <w:r w:rsidR="00CC7CE8" w:rsidRPr="00053EDF">
              <w:rPr>
                <w:rFonts w:ascii="Sylfaen" w:hAnsi="Sylfaen" w:cs="Sylfaen"/>
                <w:sz w:val="20"/>
                <w:szCs w:val="20"/>
                <w:lang w:val="ka-GE"/>
              </w:rPr>
              <w:t>)-ის ჩადგმა, მართვა და ამოღება</w:t>
            </w:r>
            <w:r w:rsidR="00CD2B3A" w:rsidRPr="00053EDF"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</w:p>
          <w:p w14:paraId="5E421EBB" w14:textId="59DD51D0" w:rsidR="00027124" w:rsidRPr="00053EDF" w:rsidRDefault="00027124" w:rsidP="00027124">
            <w:pPr>
              <w:pStyle w:val="NoSpacing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დ) </w:t>
            </w:r>
            <w:r w:rsidR="00AD6C8E"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სასწრაფო რესტერნოტომიის</w:t>
            </w:r>
            <w:r w:rsidR="00442111" w:rsidRPr="00053ED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AD6C8E" w:rsidRPr="00053EDF">
              <w:rPr>
                <w:rFonts w:ascii="Sylfaen" w:hAnsi="Sylfaen" w:cs="Sylfaen"/>
                <w:sz w:val="20"/>
                <w:szCs w:val="20"/>
                <w:lang w:val="ka-GE"/>
              </w:rPr>
              <w:t>/</w:t>
            </w:r>
            <w:r w:rsidR="00442111" w:rsidRPr="00053ED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AD6C8E"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რეთორაკოტომიის</w:t>
            </w:r>
            <w:r w:rsidR="00CD2B3A" w:rsidRPr="00053EDF"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</w:p>
          <w:p w14:paraId="73FB981C" w14:textId="1A987D1E" w:rsidR="00027124" w:rsidRPr="00053EDF" w:rsidRDefault="00027124" w:rsidP="00027124">
            <w:pPr>
              <w:pStyle w:val="NoSpacing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ე) </w:t>
            </w:r>
            <w:r w:rsidR="00CC7CE8"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ტრაქეოსტომიის</w:t>
            </w:r>
            <w:r w:rsidR="00CD2B3A" w:rsidRPr="00053EDF"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</w:p>
          <w:p w14:paraId="0634C440" w14:textId="6704B898" w:rsidR="00027124" w:rsidRPr="00053EDF" w:rsidRDefault="00027124" w:rsidP="00027124">
            <w:pPr>
              <w:pStyle w:val="NoSpacing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ვ) </w:t>
            </w:r>
            <w:r w:rsidR="00CC7CE8"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ეპიცისტოსტომიის</w:t>
            </w:r>
            <w:r w:rsidR="00CD2B3A" w:rsidRPr="00053EDF"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</w:p>
          <w:p w14:paraId="3A0FF30D" w14:textId="3B2A911C" w:rsidR="00027124" w:rsidRPr="00053EDF" w:rsidRDefault="00027124" w:rsidP="00027124">
            <w:pPr>
              <w:pStyle w:val="NoSpacing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ზ) </w:t>
            </w:r>
            <w:r w:rsidR="00CC7CE8"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გასტროსტომიის</w:t>
            </w:r>
            <w:r w:rsidR="00CD2B3A" w:rsidRPr="00053EDF"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</w:p>
          <w:p w14:paraId="2595FD99" w14:textId="1CCCCCC1" w:rsidR="00027124" w:rsidRPr="00053EDF" w:rsidDel="00877357" w:rsidRDefault="00027124" w:rsidP="00B7335D">
            <w:pPr>
              <w:pStyle w:val="NoSpacing"/>
              <w:rPr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თ) გართულებული ჭრილობების</w:t>
            </w:r>
            <w:r w:rsidR="00CD2B3A" w:rsidRPr="00053EDF"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  <w:r w:rsidR="00E4304E" w:rsidRPr="00053ED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ი) </w:t>
            </w: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ვაკუმთერაპია</w:t>
            </w:r>
            <w:r w:rsidR="00CD2B3A" w:rsidRPr="00053EDF"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</w:p>
        </w:tc>
      </w:tr>
      <w:tr w:rsidR="006A5C3C" w:rsidRPr="00053EDF" w14:paraId="05A08181" w14:textId="77777777" w:rsidTr="00A34527">
        <w:tc>
          <w:tcPr>
            <w:tcW w:w="766" w:type="dxa"/>
            <w:gridSpan w:val="2"/>
          </w:tcPr>
          <w:p w14:paraId="1951A28C" w14:textId="77D7BF55" w:rsidR="006A5C3C" w:rsidRPr="00053EDF" w:rsidRDefault="006A5C3C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1</w:t>
            </w:r>
            <w:r w:rsidR="00C91EFF" w:rsidRPr="00053EDF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5130" w:type="dxa"/>
          </w:tcPr>
          <w:p w14:paraId="6BD5A734" w14:textId="1520170B" w:rsidR="006A5C3C" w:rsidRPr="00053EDF" w:rsidRDefault="006A5C3C" w:rsidP="00E4304E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დაწესებულებაში დანერგილი უნდა იყოს მკურნალობის გაიდლაინები და პროტოკოლები</w:t>
            </w:r>
            <w:r w:rsidR="00AD6C8E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</w:p>
        </w:tc>
        <w:tc>
          <w:tcPr>
            <w:tcW w:w="3993" w:type="dxa"/>
            <w:gridSpan w:val="2"/>
          </w:tcPr>
          <w:p w14:paraId="5A95E391" w14:textId="77777777" w:rsidR="006052B1" w:rsidRPr="00053EDF" w:rsidRDefault="006052B1" w:rsidP="00B7335D">
            <w:pPr>
              <w:ind w:left="36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მ.შ.:</w:t>
            </w:r>
          </w:p>
          <w:p w14:paraId="4B55C6B4" w14:textId="4353962B" w:rsidR="00877357" w:rsidRPr="00053EDF" w:rsidRDefault="006052B1" w:rsidP="00B7335D">
            <w:pPr>
              <w:ind w:left="360"/>
              <w:rPr>
                <w:rFonts w:ascii="Sylfaen" w:hAnsi="Sylfaen"/>
                <w:sz w:val="20"/>
                <w:szCs w:val="20"/>
              </w:rPr>
            </w:pP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ა) </w:t>
            </w:r>
            <w:r w:rsidR="00837D7C" w:rsidRPr="00053EDF">
              <w:rPr>
                <w:rFonts w:ascii="Sylfaen" w:hAnsi="Sylfaen"/>
                <w:sz w:val="20"/>
                <w:szCs w:val="20"/>
                <w:lang w:val="ka-GE"/>
              </w:rPr>
              <w:t>ევროპის კარდიო-</w:t>
            </w:r>
            <w:r w:rsidR="00C91EFF" w:rsidRPr="00053EDF">
              <w:rPr>
                <w:rFonts w:ascii="Sylfaen" w:hAnsi="Sylfaen"/>
                <w:sz w:val="20"/>
                <w:szCs w:val="20"/>
                <w:lang w:val="ka-GE"/>
              </w:rPr>
              <w:t>თორაკალურ</w:t>
            </w:r>
            <w:r w:rsidR="00837D7C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ქირურგთა (</w:t>
            </w:r>
            <w:r w:rsidR="00837D7C" w:rsidRPr="00053EDF">
              <w:rPr>
                <w:rFonts w:ascii="Sylfaen" w:hAnsi="Sylfaen"/>
                <w:sz w:val="20"/>
                <w:szCs w:val="20"/>
              </w:rPr>
              <w:t>EACTS)</w:t>
            </w:r>
            <w:r w:rsidR="00442111" w:rsidRPr="00053EDF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7EA34C08" w14:textId="78B4C230" w:rsidR="00282D39" w:rsidRPr="00053EDF" w:rsidRDefault="006052B1" w:rsidP="00B7335D">
            <w:pPr>
              <w:pStyle w:val="ListParagraph"/>
              <w:ind w:left="341"/>
              <w:rPr>
                <w:rFonts w:ascii="Sylfaen" w:hAnsi="Sylfaen"/>
                <w:sz w:val="20"/>
                <w:szCs w:val="20"/>
              </w:rPr>
            </w:pP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ბ) </w:t>
            </w:r>
            <w:r w:rsidR="00877357"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ევროპის</w:t>
            </w:r>
            <w:r w:rsidR="00877357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კარდიოლოგთა საზოგადოების (ESC)</w:t>
            </w:r>
            <w:r w:rsidR="00442111" w:rsidRPr="00053EDF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7ADBF13B" w14:textId="4E101122" w:rsidR="00282D39" w:rsidRPr="00053EDF" w:rsidRDefault="006052B1" w:rsidP="00B7335D">
            <w:pPr>
              <w:pStyle w:val="ListParagraph"/>
              <w:ind w:left="341"/>
              <w:rPr>
                <w:rFonts w:ascii="Sylfaen" w:hAnsi="Sylfaen"/>
                <w:sz w:val="20"/>
                <w:szCs w:val="20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გ) </w:t>
            </w:r>
            <w:r w:rsidR="006A5C3C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ამერიკის კარდიოლოგთა კოლეჯის (ACC)/ ამერიკის გულის ასოციაციის (AHA); </w:t>
            </w:r>
          </w:p>
          <w:p w14:paraId="7E7C67A1" w14:textId="0D5B9F42" w:rsidR="006A5C3C" w:rsidRPr="00053EDF" w:rsidRDefault="006052B1" w:rsidP="00B7335D">
            <w:pPr>
              <w:pStyle w:val="ListParagraph"/>
              <w:numPr>
                <w:ilvl w:val="0"/>
                <w:numId w:val="6"/>
              </w:numPr>
              <w:ind w:left="341"/>
              <w:rPr>
                <w:rFonts w:ascii="Sylfaen" w:hAnsi="Sylfaen"/>
                <w:sz w:val="20"/>
                <w:szCs w:val="20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დ) </w:t>
            </w:r>
            <w:r w:rsidR="006A5C3C" w:rsidRPr="00053EDF">
              <w:rPr>
                <w:rFonts w:ascii="Sylfaen" w:hAnsi="Sylfaen"/>
                <w:sz w:val="20"/>
                <w:szCs w:val="20"/>
                <w:lang w:val="ka-GE"/>
              </w:rPr>
              <w:t>ამერიკის კარდიოლოგთა კოლეჯის (ACC)/ ამერიკის გულის ასოციაციის (AHA)/კარდიოვასკულური ანგიოგრაფიის საზოგადოების (SCAI)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="006A5C3C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  <w:tr w:rsidR="006A5C3C" w:rsidRPr="00053EDF" w14:paraId="541D4341" w14:textId="77777777" w:rsidTr="00A34527">
        <w:tc>
          <w:tcPr>
            <w:tcW w:w="766" w:type="dxa"/>
            <w:gridSpan w:val="2"/>
          </w:tcPr>
          <w:p w14:paraId="1848B1CC" w14:textId="0EF9628C" w:rsidR="006A5C3C" w:rsidRPr="00053EDF" w:rsidDel="001D4D47" w:rsidRDefault="006A5C3C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 w:rsidR="00C91EFF" w:rsidRPr="00053EDF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5130" w:type="dxa"/>
          </w:tcPr>
          <w:p w14:paraId="37D98B51" w14:textId="1584CC5C" w:rsidR="006A5C3C" w:rsidRPr="00053EDF" w:rsidRDefault="006A5C3C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თითოეული ექიმმა (კარდიოლოგი, ინტერვენციული კარდიოლოგი, კარდიოქირურგი) ყოველწლიურად უნდა დააგროვოს 30 უსგ კრედიტ-ქულა </w:t>
            </w:r>
          </w:p>
        </w:tc>
        <w:tc>
          <w:tcPr>
            <w:tcW w:w="3993" w:type="dxa"/>
            <w:gridSpan w:val="2"/>
          </w:tcPr>
          <w:p w14:paraId="2FC282B6" w14:textId="6483762B" w:rsidR="006A5C3C" w:rsidRPr="00053EDF" w:rsidDel="00E246E0" w:rsidRDefault="006A5C3C" w:rsidP="00D83BA0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</w:p>
        </w:tc>
      </w:tr>
      <w:tr w:rsidR="006A5C3C" w:rsidRPr="00053EDF" w14:paraId="26DDC40C" w14:textId="77777777" w:rsidTr="00A34527">
        <w:tc>
          <w:tcPr>
            <w:tcW w:w="766" w:type="dxa"/>
            <w:gridSpan w:val="2"/>
          </w:tcPr>
          <w:p w14:paraId="534D55F9" w14:textId="104657D9" w:rsidR="006A5C3C" w:rsidRPr="00053EDF" w:rsidRDefault="006A5C3C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 w:rsidR="00C91EFF" w:rsidRPr="00053EDF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5130" w:type="dxa"/>
          </w:tcPr>
          <w:p w14:paraId="58E80DB1" w14:textId="2DD68301" w:rsidR="006A5C3C" w:rsidRPr="00053EDF" w:rsidRDefault="006A5C3C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რეანიმაციული სერვისის ფარგლებში პერსონალს (ექთნები, ექიმები) გავლილი უნდა ჰქონდეს მზადება გულის გაჩერებისას რეანიმაციული ღონისძიებების (ACLS), ასევე, ადგილზე გადაუდებელი განმეორებითი ქირურგიული   ჩარევის (ექიმები) განხორციელების მიმართულებით</w:t>
            </w:r>
          </w:p>
        </w:tc>
        <w:tc>
          <w:tcPr>
            <w:tcW w:w="3993" w:type="dxa"/>
            <w:gridSpan w:val="2"/>
          </w:tcPr>
          <w:p w14:paraId="59623024" w14:textId="06171114" w:rsidR="006A5C3C" w:rsidRPr="00053EDF" w:rsidRDefault="006A5C3C" w:rsidP="00D83BA0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წელიწადში ერთხელ</w:t>
            </w:r>
          </w:p>
        </w:tc>
      </w:tr>
      <w:tr w:rsidR="006A5C3C" w:rsidRPr="00F33017" w14:paraId="351A36F7" w14:textId="77777777" w:rsidTr="00A34527">
        <w:tc>
          <w:tcPr>
            <w:tcW w:w="766" w:type="dxa"/>
            <w:gridSpan w:val="2"/>
          </w:tcPr>
          <w:p w14:paraId="7994E8A2" w14:textId="75A4E224" w:rsidR="006A5C3C" w:rsidRPr="00053EDF" w:rsidRDefault="006A5C3C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 w:rsidR="00C91EFF" w:rsidRPr="00053EDF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5130" w:type="dxa"/>
          </w:tcPr>
          <w:p w14:paraId="60AD8696" w14:textId="518475C4" w:rsidR="006A5C3C" w:rsidRPr="00053EDF" w:rsidRDefault="006A5C3C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დაწესებულებას უნდა გააჩნდეს ხარისხის უზრუნველყოფის პროგრამა, რომელიც მოიცავს შესაბამისი გამოსავლების იდენტიფიცირებას და გაზომვას, მონაცემთა შეგროვებას და გამოსავლების მონიტორინგს, სიკვდილიანობისა და ავადობის მონიტორინგსა და გარჩევებს, </w:t>
            </w:r>
            <w:r w:rsidR="00282D39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წარუმატებელი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შემთხვევების გარჩევას, რისკების მართვას</w:t>
            </w:r>
          </w:p>
        </w:tc>
        <w:tc>
          <w:tcPr>
            <w:tcW w:w="3993" w:type="dxa"/>
            <w:gridSpan w:val="2"/>
          </w:tcPr>
          <w:p w14:paraId="34BB0FA7" w14:textId="77777777" w:rsidR="006A5C3C" w:rsidRPr="00053EDF" w:rsidRDefault="006A5C3C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აღწერა:</w:t>
            </w:r>
          </w:p>
          <w:p w14:paraId="4580A5D4" w14:textId="1D7E939D" w:rsidR="006A5C3C" w:rsidRPr="00053EDF" w:rsidRDefault="006A5C3C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ა) უნდა არსებობდეს წინასწარ გაწერილი გეგმა, რომლის თანახმადაც  სულ მცირე თვეში ერთხელ ხორციელდება ჩატარებული ოპერაციების/ინტერვენციების გარჩევა ოპერატორების, ინტერვენციონისტების, ექიმების, ექთნების ჩართულობით;</w:t>
            </w:r>
          </w:p>
          <w:p w14:paraId="572B6E6F" w14:textId="2425E9BF" w:rsidR="006A5C3C" w:rsidRPr="00053EDF" w:rsidRDefault="006A5C3C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ბ) დაწესებულება ოპერატორების, ინტერვენციონისტების, ექიმების, ექთნების ჩართულობით სულ მცირე ექვს თვეში ერთხელ უნდა უზრუნველყოფდეს წინა პერიოდში (6 თვე) ჩატარებული ოპერაციების/ინტერვენციების 10 %-ის (რანდომულად შერჩევა) განხილვას;</w:t>
            </w:r>
          </w:p>
          <w:p w14:paraId="62D65EA2" w14:textId="5A381E50" w:rsidR="006A5C3C" w:rsidRPr="00053EDF" w:rsidRDefault="006A5C3C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გ) დაწესებულება ყოველწლიურად უნდა უზრუნველყოფდეს თითოეული ოპერატორის/ინტერვენციონისტის ეფექტურობის შეფასებას შემდეგი სქემით:  თითოეული ოპერატორის/ინტერვენციონისტის შემთხვევების 10%-ის შეფასება/გარჩევა (თითოეული ოპერატორის/ინტერვენციონისტის სულ მცირე 10 შემთხვ</w:t>
            </w:r>
            <w:bookmarkStart w:id="0" w:name="_GoBack"/>
            <w:bookmarkEnd w:id="0"/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ევა);</w:t>
            </w:r>
          </w:p>
          <w:p w14:paraId="1FE1C52A" w14:textId="06791845" w:rsidR="006A5C3C" w:rsidRPr="00053EDF" w:rsidRDefault="006A5C3C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დ) დაწესებულება უნდა უზრუნველყოფდეს შემდეგი მონაცემების დოკუმენტურ აღრიცხვას:</w:t>
            </w:r>
          </w:p>
          <w:p w14:paraId="2B4F7DFC" w14:textId="5D3A7409" w:rsidR="006A5C3C" w:rsidRPr="00053EDF" w:rsidRDefault="006A5C3C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დ.ა) რისკთან შეჭიდული სიკვდილობის მაჩვენებული (a risk-adjusted mortality rate);</w:t>
            </w:r>
          </w:p>
          <w:p w14:paraId="1B1D9B23" w14:textId="423872DF" w:rsidR="006A5C3C" w:rsidRPr="00053EDF" w:rsidRDefault="006A5C3C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დ.ბ) რისკთან შეჭიდული ავადობის მაჩვენებლი (a risk adjusted morbidity rate);</w:t>
            </w:r>
          </w:p>
          <w:p w14:paraId="7D9A20C3" w14:textId="133DF6B1" w:rsidR="006A5C3C" w:rsidRPr="00053EDF" w:rsidRDefault="006A5C3C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დ.გ) საწოლზე დაყოვნების მაჩვენებლი (inpatient length of stay);</w:t>
            </w:r>
          </w:p>
          <w:p w14:paraId="7C110C85" w14:textId="2A14885B" w:rsidR="006A5C3C" w:rsidRPr="00053EDF" w:rsidRDefault="006A5C3C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დ.დ) ყველა მიზეზით გამოწვეული რეჰოსპიტალიზაცია (risk adjusted all-cause readmission rate).</w:t>
            </w:r>
          </w:p>
        </w:tc>
      </w:tr>
    </w:tbl>
    <w:p w14:paraId="7FADFCBB" w14:textId="77777777" w:rsidR="006A7B73" w:rsidRPr="00BD68A5" w:rsidRDefault="006A7B73" w:rsidP="00D114D6">
      <w:pPr>
        <w:rPr>
          <w:rFonts w:ascii="Sylfaen" w:hAnsi="Sylfaen"/>
          <w:sz w:val="20"/>
          <w:szCs w:val="20"/>
          <w:lang w:val="ka-GE"/>
        </w:rPr>
      </w:pPr>
    </w:p>
    <w:sectPr w:rsidR="006A7B73" w:rsidRPr="00BD68A5" w:rsidSect="006677CA">
      <w:pgSz w:w="11907" w:h="16840" w:code="9"/>
      <w:pgMar w:top="1134" w:right="1134" w:bottom="993" w:left="1134" w:header="720" w:footer="72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849385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493859" w16cid:durableId="211257D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dvOTb97f513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8098D"/>
    <w:multiLevelType w:val="hybridMultilevel"/>
    <w:tmpl w:val="B0AAFD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45BC9"/>
    <w:multiLevelType w:val="hybridMultilevel"/>
    <w:tmpl w:val="F2728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44A29"/>
    <w:multiLevelType w:val="hybridMultilevel"/>
    <w:tmpl w:val="915842FC"/>
    <w:lvl w:ilvl="0" w:tplc="A9303E60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AE52D2"/>
    <w:multiLevelType w:val="hybridMultilevel"/>
    <w:tmpl w:val="4E2086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155219"/>
    <w:multiLevelType w:val="hybridMultilevel"/>
    <w:tmpl w:val="B0AAFD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27552A"/>
    <w:multiLevelType w:val="hybridMultilevel"/>
    <w:tmpl w:val="F7982F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kha beria">
    <w15:presenceInfo w15:providerId="Windows Live" w15:userId="93d864576cd7a7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xMDA1NrA0sTA2MzBW0lEKTi0uzszPAykwqQUA+UbFIiwAAAA="/>
  </w:docVars>
  <w:rsids>
    <w:rsidRoot w:val="007F447C"/>
    <w:rsid w:val="00001D00"/>
    <w:rsid w:val="00012B11"/>
    <w:rsid w:val="000167ED"/>
    <w:rsid w:val="00024C62"/>
    <w:rsid w:val="00027124"/>
    <w:rsid w:val="00030850"/>
    <w:rsid w:val="00037E45"/>
    <w:rsid w:val="00042536"/>
    <w:rsid w:val="00044D07"/>
    <w:rsid w:val="00045123"/>
    <w:rsid w:val="00047B95"/>
    <w:rsid w:val="00053EDF"/>
    <w:rsid w:val="000569E7"/>
    <w:rsid w:val="00057C79"/>
    <w:rsid w:val="00062495"/>
    <w:rsid w:val="00083CF4"/>
    <w:rsid w:val="00083D31"/>
    <w:rsid w:val="00083E18"/>
    <w:rsid w:val="0009012C"/>
    <w:rsid w:val="000A7E90"/>
    <w:rsid w:val="000B2F4B"/>
    <w:rsid w:val="000C0D22"/>
    <w:rsid w:val="000C6BE2"/>
    <w:rsid w:val="000D5A62"/>
    <w:rsid w:val="000D7E10"/>
    <w:rsid w:val="000E5316"/>
    <w:rsid w:val="000F40C5"/>
    <w:rsid w:val="000F5E4C"/>
    <w:rsid w:val="00100D07"/>
    <w:rsid w:val="00121B78"/>
    <w:rsid w:val="00135BAE"/>
    <w:rsid w:val="00141493"/>
    <w:rsid w:val="00142F67"/>
    <w:rsid w:val="00144C01"/>
    <w:rsid w:val="00163BB7"/>
    <w:rsid w:val="00166972"/>
    <w:rsid w:val="00170CC7"/>
    <w:rsid w:val="001753DD"/>
    <w:rsid w:val="00182790"/>
    <w:rsid w:val="00183B5C"/>
    <w:rsid w:val="0018481D"/>
    <w:rsid w:val="001865EA"/>
    <w:rsid w:val="001A6004"/>
    <w:rsid w:val="001B0CDA"/>
    <w:rsid w:val="001B3B14"/>
    <w:rsid w:val="001C5460"/>
    <w:rsid w:val="001D4D47"/>
    <w:rsid w:val="001E1ECB"/>
    <w:rsid w:val="001F096D"/>
    <w:rsid w:val="001F38DB"/>
    <w:rsid w:val="00200B81"/>
    <w:rsid w:val="002055A4"/>
    <w:rsid w:val="00213837"/>
    <w:rsid w:val="00225A6A"/>
    <w:rsid w:val="00225E2E"/>
    <w:rsid w:val="00234E1D"/>
    <w:rsid w:val="00277EC5"/>
    <w:rsid w:val="00282D39"/>
    <w:rsid w:val="00283542"/>
    <w:rsid w:val="00290FB2"/>
    <w:rsid w:val="0029176A"/>
    <w:rsid w:val="00297374"/>
    <w:rsid w:val="002A35D9"/>
    <w:rsid w:val="002A4E69"/>
    <w:rsid w:val="002A7005"/>
    <w:rsid w:val="002B3163"/>
    <w:rsid w:val="002E50E0"/>
    <w:rsid w:val="002F1468"/>
    <w:rsid w:val="00305E20"/>
    <w:rsid w:val="00305FA5"/>
    <w:rsid w:val="00306EAD"/>
    <w:rsid w:val="00347D3F"/>
    <w:rsid w:val="00361DEC"/>
    <w:rsid w:val="00383AF1"/>
    <w:rsid w:val="00384315"/>
    <w:rsid w:val="00391757"/>
    <w:rsid w:val="00393B0B"/>
    <w:rsid w:val="003B17F1"/>
    <w:rsid w:val="003C1BF4"/>
    <w:rsid w:val="003D2B49"/>
    <w:rsid w:val="003D520A"/>
    <w:rsid w:val="003D547C"/>
    <w:rsid w:val="003D67D8"/>
    <w:rsid w:val="003F6B3B"/>
    <w:rsid w:val="00401EA8"/>
    <w:rsid w:val="0041703E"/>
    <w:rsid w:val="00420077"/>
    <w:rsid w:val="00440027"/>
    <w:rsid w:val="00442111"/>
    <w:rsid w:val="00453875"/>
    <w:rsid w:val="00456458"/>
    <w:rsid w:val="004566C7"/>
    <w:rsid w:val="00456E41"/>
    <w:rsid w:val="0046376E"/>
    <w:rsid w:val="004639BA"/>
    <w:rsid w:val="0047065E"/>
    <w:rsid w:val="00494B28"/>
    <w:rsid w:val="004C2550"/>
    <w:rsid w:val="004C2802"/>
    <w:rsid w:val="004C4C70"/>
    <w:rsid w:val="004D2678"/>
    <w:rsid w:val="004E1254"/>
    <w:rsid w:val="004E62F0"/>
    <w:rsid w:val="004F06BE"/>
    <w:rsid w:val="005173A2"/>
    <w:rsid w:val="005200D9"/>
    <w:rsid w:val="00522E50"/>
    <w:rsid w:val="005330BF"/>
    <w:rsid w:val="00537B85"/>
    <w:rsid w:val="00541471"/>
    <w:rsid w:val="00543D69"/>
    <w:rsid w:val="00554174"/>
    <w:rsid w:val="00554988"/>
    <w:rsid w:val="005712E7"/>
    <w:rsid w:val="00576D75"/>
    <w:rsid w:val="00593716"/>
    <w:rsid w:val="0059437B"/>
    <w:rsid w:val="005A0606"/>
    <w:rsid w:val="005A4C4D"/>
    <w:rsid w:val="005C1BCB"/>
    <w:rsid w:val="005D34BD"/>
    <w:rsid w:val="005D7467"/>
    <w:rsid w:val="005E0DF1"/>
    <w:rsid w:val="005F0E71"/>
    <w:rsid w:val="005F1C99"/>
    <w:rsid w:val="005F792F"/>
    <w:rsid w:val="006052B1"/>
    <w:rsid w:val="00605FA4"/>
    <w:rsid w:val="00606AB6"/>
    <w:rsid w:val="00616107"/>
    <w:rsid w:val="00623270"/>
    <w:rsid w:val="00635ED9"/>
    <w:rsid w:val="0065035C"/>
    <w:rsid w:val="006520CC"/>
    <w:rsid w:val="00653355"/>
    <w:rsid w:val="00655BA5"/>
    <w:rsid w:val="006608D0"/>
    <w:rsid w:val="006617D5"/>
    <w:rsid w:val="00664961"/>
    <w:rsid w:val="006677CA"/>
    <w:rsid w:val="00673130"/>
    <w:rsid w:val="00677D52"/>
    <w:rsid w:val="006847E1"/>
    <w:rsid w:val="00691127"/>
    <w:rsid w:val="006954FA"/>
    <w:rsid w:val="006A5C3C"/>
    <w:rsid w:val="006A7B73"/>
    <w:rsid w:val="006B7EC8"/>
    <w:rsid w:val="006C638F"/>
    <w:rsid w:val="006D4C36"/>
    <w:rsid w:val="006E3D41"/>
    <w:rsid w:val="006E643C"/>
    <w:rsid w:val="006F2BBA"/>
    <w:rsid w:val="006F73B7"/>
    <w:rsid w:val="00707D02"/>
    <w:rsid w:val="00710516"/>
    <w:rsid w:val="007123B8"/>
    <w:rsid w:val="007210D4"/>
    <w:rsid w:val="0072150A"/>
    <w:rsid w:val="00731E90"/>
    <w:rsid w:val="0074134F"/>
    <w:rsid w:val="00743D15"/>
    <w:rsid w:val="007502D5"/>
    <w:rsid w:val="00750324"/>
    <w:rsid w:val="00766A13"/>
    <w:rsid w:val="007746F9"/>
    <w:rsid w:val="0078328D"/>
    <w:rsid w:val="007B0F47"/>
    <w:rsid w:val="007B6A89"/>
    <w:rsid w:val="007E0EC7"/>
    <w:rsid w:val="007E61BF"/>
    <w:rsid w:val="007F240E"/>
    <w:rsid w:val="007F447C"/>
    <w:rsid w:val="007F754B"/>
    <w:rsid w:val="007F7680"/>
    <w:rsid w:val="00802E99"/>
    <w:rsid w:val="008035B9"/>
    <w:rsid w:val="00830703"/>
    <w:rsid w:val="008377AC"/>
    <w:rsid w:val="00837D7C"/>
    <w:rsid w:val="00847E07"/>
    <w:rsid w:val="00862F26"/>
    <w:rsid w:val="008636A7"/>
    <w:rsid w:val="00877357"/>
    <w:rsid w:val="00880534"/>
    <w:rsid w:val="00885A0A"/>
    <w:rsid w:val="008B0266"/>
    <w:rsid w:val="008C616E"/>
    <w:rsid w:val="008C7C8D"/>
    <w:rsid w:val="008D2FD0"/>
    <w:rsid w:val="008F25BD"/>
    <w:rsid w:val="008F715C"/>
    <w:rsid w:val="0090079B"/>
    <w:rsid w:val="009102DA"/>
    <w:rsid w:val="0091586F"/>
    <w:rsid w:val="00936896"/>
    <w:rsid w:val="00941912"/>
    <w:rsid w:val="00996174"/>
    <w:rsid w:val="0099698D"/>
    <w:rsid w:val="009A14B1"/>
    <w:rsid w:val="009F12F8"/>
    <w:rsid w:val="009F43B9"/>
    <w:rsid w:val="00A03A99"/>
    <w:rsid w:val="00A111CC"/>
    <w:rsid w:val="00A15A48"/>
    <w:rsid w:val="00A15EC3"/>
    <w:rsid w:val="00A179F0"/>
    <w:rsid w:val="00A2191E"/>
    <w:rsid w:val="00A27AE5"/>
    <w:rsid w:val="00A33A2B"/>
    <w:rsid w:val="00A34527"/>
    <w:rsid w:val="00A3592A"/>
    <w:rsid w:val="00A402AF"/>
    <w:rsid w:val="00A43EF5"/>
    <w:rsid w:val="00A56A96"/>
    <w:rsid w:val="00A62C31"/>
    <w:rsid w:val="00A67257"/>
    <w:rsid w:val="00A73BBE"/>
    <w:rsid w:val="00A766D9"/>
    <w:rsid w:val="00A8187B"/>
    <w:rsid w:val="00A85E27"/>
    <w:rsid w:val="00AB03F9"/>
    <w:rsid w:val="00AD6C8E"/>
    <w:rsid w:val="00AE33C2"/>
    <w:rsid w:val="00AE6AA0"/>
    <w:rsid w:val="00AE6D55"/>
    <w:rsid w:val="00AF4E24"/>
    <w:rsid w:val="00B00F7A"/>
    <w:rsid w:val="00B03365"/>
    <w:rsid w:val="00B0553B"/>
    <w:rsid w:val="00B1685B"/>
    <w:rsid w:val="00B22E2C"/>
    <w:rsid w:val="00B35B94"/>
    <w:rsid w:val="00B35FEF"/>
    <w:rsid w:val="00B36DB6"/>
    <w:rsid w:val="00B37C84"/>
    <w:rsid w:val="00B417BD"/>
    <w:rsid w:val="00B47A89"/>
    <w:rsid w:val="00B51FA6"/>
    <w:rsid w:val="00B5300C"/>
    <w:rsid w:val="00B56F1F"/>
    <w:rsid w:val="00B60EB9"/>
    <w:rsid w:val="00B6734B"/>
    <w:rsid w:val="00B7318B"/>
    <w:rsid w:val="00B7335D"/>
    <w:rsid w:val="00B74F26"/>
    <w:rsid w:val="00B75DF3"/>
    <w:rsid w:val="00B973D9"/>
    <w:rsid w:val="00BA0619"/>
    <w:rsid w:val="00BB264D"/>
    <w:rsid w:val="00BC340C"/>
    <w:rsid w:val="00BD68A5"/>
    <w:rsid w:val="00BE0C41"/>
    <w:rsid w:val="00BE3A97"/>
    <w:rsid w:val="00C0257B"/>
    <w:rsid w:val="00C052AF"/>
    <w:rsid w:val="00C0619D"/>
    <w:rsid w:val="00C107CC"/>
    <w:rsid w:val="00C35F96"/>
    <w:rsid w:val="00C45D46"/>
    <w:rsid w:val="00C54E9F"/>
    <w:rsid w:val="00C67516"/>
    <w:rsid w:val="00C731FF"/>
    <w:rsid w:val="00C76D54"/>
    <w:rsid w:val="00C91EFF"/>
    <w:rsid w:val="00C9338A"/>
    <w:rsid w:val="00C93CD1"/>
    <w:rsid w:val="00C949A1"/>
    <w:rsid w:val="00CA566C"/>
    <w:rsid w:val="00CA5FAB"/>
    <w:rsid w:val="00CC063B"/>
    <w:rsid w:val="00CC69BE"/>
    <w:rsid w:val="00CC7CE8"/>
    <w:rsid w:val="00CD2B3A"/>
    <w:rsid w:val="00CD35E8"/>
    <w:rsid w:val="00CE405D"/>
    <w:rsid w:val="00D114D6"/>
    <w:rsid w:val="00D250CE"/>
    <w:rsid w:val="00D30D09"/>
    <w:rsid w:val="00D35E2A"/>
    <w:rsid w:val="00D40C90"/>
    <w:rsid w:val="00D40FCA"/>
    <w:rsid w:val="00D44A57"/>
    <w:rsid w:val="00D5301C"/>
    <w:rsid w:val="00D56FAD"/>
    <w:rsid w:val="00D5760D"/>
    <w:rsid w:val="00D654AD"/>
    <w:rsid w:val="00D82280"/>
    <w:rsid w:val="00D83BA0"/>
    <w:rsid w:val="00D9277D"/>
    <w:rsid w:val="00DA6766"/>
    <w:rsid w:val="00DA6DEE"/>
    <w:rsid w:val="00DC636C"/>
    <w:rsid w:val="00DD341E"/>
    <w:rsid w:val="00DD4357"/>
    <w:rsid w:val="00DE497E"/>
    <w:rsid w:val="00DF23AD"/>
    <w:rsid w:val="00DF48FA"/>
    <w:rsid w:val="00E111B1"/>
    <w:rsid w:val="00E17733"/>
    <w:rsid w:val="00E246E0"/>
    <w:rsid w:val="00E31A4D"/>
    <w:rsid w:val="00E3460F"/>
    <w:rsid w:val="00E4304E"/>
    <w:rsid w:val="00E463E8"/>
    <w:rsid w:val="00E5786A"/>
    <w:rsid w:val="00E71610"/>
    <w:rsid w:val="00E729DA"/>
    <w:rsid w:val="00E733DC"/>
    <w:rsid w:val="00E878C0"/>
    <w:rsid w:val="00E934B4"/>
    <w:rsid w:val="00EA02B3"/>
    <w:rsid w:val="00EA6165"/>
    <w:rsid w:val="00EA6729"/>
    <w:rsid w:val="00EB0944"/>
    <w:rsid w:val="00EC1514"/>
    <w:rsid w:val="00EE6D7F"/>
    <w:rsid w:val="00EF0778"/>
    <w:rsid w:val="00F30B23"/>
    <w:rsid w:val="00F33017"/>
    <w:rsid w:val="00F76B7F"/>
    <w:rsid w:val="00F77631"/>
    <w:rsid w:val="00F874F9"/>
    <w:rsid w:val="00F90DD9"/>
    <w:rsid w:val="00F92F6C"/>
    <w:rsid w:val="00FA1F3E"/>
    <w:rsid w:val="00FB52FD"/>
    <w:rsid w:val="00FC3BC2"/>
    <w:rsid w:val="00FD00E3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B42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D5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5A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5A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5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5A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A6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27AE5"/>
    <w:pPr>
      <w:spacing w:after="0" w:line="240" w:lineRule="auto"/>
    </w:pPr>
  </w:style>
  <w:style w:type="paragraph" w:customStyle="1" w:styleId="ckhrilixml">
    <w:name w:val="ckhrili_xml"/>
    <w:basedOn w:val="Normal"/>
    <w:autoRedefine/>
    <w:rsid w:val="006D4C36"/>
    <w:pPr>
      <w:spacing w:after="0" w:line="240" w:lineRule="auto"/>
      <w:outlineLvl w:val="0"/>
    </w:pPr>
    <w:rPr>
      <w:rFonts w:ascii="Sylfaen" w:eastAsia="Times New Roman" w:hAnsi="Sylfaen" w:cs="Courier New"/>
      <w:sz w:val="18"/>
      <w:szCs w:val="20"/>
      <w:lang w:val="ru-RU" w:eastAsia="ru-RU"/>
    </w:rPr>
  </w:style>
  <w:style w:type="paragraph" w:customStyle="1" w:styleId="sataurixml">
    <w:name w:val="satauri_xml"/>
    <w:basedOn w:val="Normal"/>
    <w:autoRedefine/>
    <w:rsid w:val="006A5C3C"/>
    <w:pPr>
      <w:spacing w:after="0" w:line="240" w:lineRule="auto"/>
      <w:ind w:left="36"/>
    </w:pPr>
    <w:rPr>
      <w:rFonts w:ascii="Sylfaen" w:eastAsia="Times New Roman" w:hAnsi="Sylfaen" w:cs="Sylfaen"/>
      <w:sz w:val="20"/>
      <w:szCs w:val="20"/>
      <w:lang w:val="ka-GE" w:eastAsia="ka-GE"/>
    </w:rPr>
  </w:style>
  <w:style w:type="paragraph" w:styleId="ListParagraph">
    <w:name w:val="List Paragraph"/>
    <w:basedOn w:val="Normal"/>
    <w:uiPriority w:val="34"/>
    <w:qFormat/>
    <w:rsid w:val="00877357"/>
    <w:pPr>
      <w:ind w:left="720"/>
      <w:contextualSpacing/>
    </w:pPr>
  </w:style>
  <w:style w:type="paragraph" w:styleId="NoSpacing">
    <w:name w:val="No Spacing"/>
    <w:uiPriority w:val="1"/>
    <w:qFormat/>
    <w:rsid w:val="0002712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D5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5A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5A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5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5A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A6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27AE5"/>
    <w:pPr>
      <w:spacing w:after="0" w:line="240" w:lineRule="auto"/>
    </w:pPr>
  </w:style>
  <w:style w:type="paragraph" w:customStyle="1" w:styleId="ckhrilixml">
    <w:name w:val="ckhrili_xml"/>
    <w:basedOn w:val="Normal"/>
    <w:autoRedefine/>
    <w:rsid w:val="006D4C36"/>
    <w:pPr>
      <w:spacing w:after="0" w:line="240" w:lineRule="auto"/>
      <w:outlineLvl w:val="0"/>
    </w:pPr>
    <w:rPr>
      <w:rFonts w:ascii="Sylfaen" w:eastAsia="Times New Roman" w:hAnsi="Sylfaen" w:cs="Courier New"/>
      <w:sz w:val="18"/>
      <w:szCs w:val="20"/>
      <w:lang w:val="ru-RU" w:eastAsia="ru-RU"/>
    </w:rPr>
  </w:style>
  <w:style w:type="paragraph" w:customStyle="1" w:styleId="sataurixml">
    <w:name w:val="satauri_xml"/>
    <w:basedOn w:val="Normal"/>
    <w:autoRedefine/>
    <w:rsid w:val="006A5C3C"/>
    <w:pPr>
      <w:spacing w:after="0" w:line="240" w:lineRule="auto"/>
      <w:ind w:left="36"/>
    </w:pPr>
    <w:rPr>
      <w:rFonts w:ascii="Sylfaen" w:eastAsia="Times New Roman" w:hAnsi="Sylfaen" w:cs="Sylfaen"/>
      <w:sz w:val="20"/>
      <w:szCs w:val="20"/>
      <w:lang w:val="ka-GE" w:eastAsia="ka-GE"/>
    </w:rPr>
  </w:style>
  <w:style w:type="paragraph" w:styleId="ListParagraph">
    <w:name w:val="List Paragraph"/>
    <w:basedOn w:val="Normal"/>
    <w:uiPriority w:val="34"/>
    <w:qFormat/>
    <w:rsid w:val="00877357"/>
    <w:pPr>
      <w:ind w:left="720"/>
      <w:contextualSpacing/>
    </w:pPr>
  </w:style>
  <w:style w:type="paragraph" w:styleId="NoSpacing">
    <w:name w:val="No Spacing"/>
    <w:uiPriority w:val="1"/>
    <w:qFormat/>
    <w:rsid w:val="000271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microsoft.com/office/2016/09/relationships/commentsIds" Target="commentsId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A38D79-48B0-40D8-9CDE-CCD04FC02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2538</Words>
  <Characters>14467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Nogaideli</dc:creator>
  <cp:lastModifiedBy>Natia Nogaideli</cp:lastModifiedBy>
  <cp:revision>3</cp:revision>
  <dcterms:created xsi:type="dcterms:W3CDTF">2019-09-19T15:38:00Z</dcterms:created>
  <dcterms:modified xsi:type="dcterms:W3CDTF">2019-09-20T07:09:00Z</dcterms:modified>
</cp:coreProperties>
</file>