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5EB" w:rsidRPr="00ED2B22" w:rsidRDefault="00731944" w:rsidP="00ED2B22">
      <w:pPr>
        <w:jc w:val="center"/>
        <w:rPr>
          <w:rFonts w:ascii="Sylfaen" w:hAnsi="Sylfaen"/>
          <w:b/>
          <w:lang w:val="ka-GE"/>
        </w:rPr>
      </w:pPr>
      <w:r w:rsidRPr="00ED2B22">
        <w:rPr>
          <w:rFonts w:ascii="Sylfaen" w:hAnsi="Sylfaen"/>
          <w:b/>
          <w:lang w:val="ka-GE"/>
        </w:rPr>
        <w:t>ბავშვთა სიღარიბე და ბავშვთა სიკვდილიანობა</w:t>
      </w:r>
    </w:p>
    <w:p w:rsidR="00731944" w:rsidRDefault="0073194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საქართველოს სტატისტიკის ეროვნული სამსახურის მონაცემებით, 2004-2012 წლებში სიღარიბის აბსოლუტურ ზღვარს ქვემოთ მყოფი მოსახლეობის წილი მხოლოდ 4%-ით შემცირდა (34.3%-2004  და 30.%-2012) შემცირდა. სი</w:t>
      </w:r>
      <w:r w:rsidR="004011E6">
        <w:rPr>
          <w:rFonts w:ascii="Sylfaen" w:hAnsi="Sylfaen"/>
          <w:lang w:val="ka-GE"/>
        </w:rPr>
        <w:t>ღ</w:t>
      </w:r>
      <w:r>
        <w:rPr>
          <w:rFonts w:ascii="Sylfaen" w:hAnsi="Sylfaen"/>
          <w:lang w:val="ka-GE"/>
        </w:rPr>
        <w:t>არიბის მაჩვენებლების მნიშვნელოვანი</w:t>
      </w:r>
      <w:r w:rsidR="004011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კლება აღინიშნა 2013-2018 წლებში </w:t>
      </w:r>
      <w:r w:rsidR="004011E6">
        <w:rPr>
          <w:rFonts w:ascii="Sylfaen" w:hAnsi="Sylfaen"/>
          <w:lang w:val="ka-GE"/>
        </w:rPr>
        <w:t>2013-</w:t>
      </w:r>
      <w:r>
        <w:rPr>
          <w:rFonts w:ascii="Sylfaen" w:hAnsi="Sylfaen"/>
          <w:lang w:val="ka-GE"/>
        </w:rPr>
        <w:t xml:space="preserve">26.2%-დან </w:t>
      </w:r>
      <w:r w:rsidR="004011E6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>20.1%-მდე.</w:t>
      </w:r>
    </w:p>
    <w:p w:rsidR="004011E6" w:rsidRDefault="004011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რაც შეხება </w:t>
      </w:r>
      <w:r w:rsidR="00F2468C">
        <w:rPr>
          <w:rFonts w:ascii="Sylfaen" w:hAnsi="Sylfaen"/>
          <w:lang w:val="ka-GE"/>
        </w:rPr>
        <w:t>ბავშვთ</w:t>
      </w:r>
      <w:r>
        <w:rPr>
          <w:rFonts w:ascii="Sylfaen" w:hAnsi="Sylfaen"/>
          <w:lang w:val="ka-GE"/>
        </w:rPr>
        <w:t>ა ასაკში სიღარიბის მაჩვენებლებს 0-17 წლის ასაკობრივ ჯფუფში 2004-2012 წლებში სიღარიბის აბსოლუტურ ზღვარს ქვემოთ მყოფთა წილი 37.7%-დან 42.7%-მდე გაიზარდა 2007 წელს</w:t>
      </w:r>
      <w:r w:rsidR="00ED2B22">
        <w:rPr>
          <w:rFonts w:ascii="Sylfaen" w:hAnsi="Sylfaen"/>
          <w:lang w:val="ka-GE"/>
        </w:rPr>
        <w:t>, 201</w:t>
      </w:r>
      <w:r>
        <w:rPr>
          <w:rFonts w:ascii="Sylfaen" w:hAnsi="Sylfaen"/>
          <w:lang w:val="ka-GE"/>
        </w:rPr>
        <w:t xml:space="preserve">0 წელს იგი 41.5%-ს </w:t>
      </w:r>
      <w:r w:rsidR="00ED2B22">
        <w:rPr>
          <w:rFonts w:ascii="Sylfaen" w:hAnsi="Sylfaen"/>
          <w:lang w:val="ka-GE"/>
        </w:rPr>
        <w:t>შ</w:t>
      </w:r>
      <w:r>
        <w:rPr>
          <w:rFonts w:ascii="Sylfaen" w:hAnsi="Sylfaen"/>
          <w:lang w:val="ka-GE"/>
        </w:rPr>
        <w:t>ეადგენდა, ხოლო 2012 წელს 34.2%-მდე შემცირდა. 2013-2018 წლებში აღინიშნება ამ მაჩვენებლი მდგრადი კლების ტენდენცია - 29.9%-დან 25.5%-მდე (</w:t>
      </w:r>
      <w:r w:rsidR="0086236E">
        <w:fldChar w:fldCharType="begin"/>
      </w:r>
      <w:r w:rsidR="0086236E">
        <w:instrText xml:space="preserve"> HYPERLINK "https://www.geostat.ge/ka/modules/categories/192/tskhovrebis-done" </w:instrText>
      </w:r>
      <w:r w:rsidR="0086236E">
        <w:fldChar w:fldCharType="separate"/>
      </w:r>
      <w:r w:rsidRPr="004011E6">
        <w:rPr>
          <w:rStyle w:val="Hyperlink"/>
          <w:lang w:val="ka-GE"/>
        </w:rPr>
        <w:t>https://www.geostat.ge/ka/modules/categories/192/tskhovrebis-done</w:t>
      </w:r>
      <w:r w:rsidR="0086236E">
        <w:rPr>
          <w:rStyle w:val="Hyperlink"/>
          <w:lang w:val="ka-GE"/>
        </w:rPr>
        <w:fldChar w:fldCharType="end"/>
      </w:r>
      <w:r>
        <w:rPr>
          <w:rFonts w:ascii="Sylfaen" w:hAnsi="Sylfaen"/>
          <w:lang w:val="ka-GE"/>
        </w:rPr>
        <w:t>)</w:t>
      </w:r>
    </w:p>
    <w:p w:rsidR="00F2468C" w:rsidRDefault="00F2468C">
      <w:pPr>
        <w:rPr>
          <w:rFonts w:ascii="Sylfaen" w:hAnsi="Sylfaen"/>
          <w:lang w:val="ka-GE"/>
        </w:rPr>
      </w:pPr>
      <w:r w:rsidRPr="00F2468C">
        <w:rPr>
          <w:rFonts w:ascii="Sylfaen" w:hAnsi="Sylfaen"/>
          <w:lang w:val="ka-GE"/>
        </w:rPr>
        <w:t>სიღარიბის აბსოლუტურ ზღვარს ქვევით მყოფი მოსახლეობის წილი (%)</w:t>
      </w:r>
    </w:p>
    <w:tbl>
      <w:tblPr>
        <w:tblW w:w="5314" w:type="pct"/>
        <w:tblLayout w:type="fixed"/>
        <w:tblLook w:val="04A0" w:firstRow="1" w:lastRow="0" w:firstColumn="1" w:lastColumn="0" w:noHBand="0" w:noVBand="1"/>
      </w:tblPr>
      <w:tblGrid>
        <w:gridCol w:w="1354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0"/>
      </w:tblGrid>
      <w:tr w:rsidR="007670AC" w:rsidRPr="00FB37BF" w:rsidTr="007670AC">
        <w:trPr>
          <w:trHeight w:val="300"/>
        </w:trPr>
        <w:tc>
          <w:tcPr>
            <w:tcW w:w="6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წელი</w:t>
            </w:r>
            <w:proofErr w:type="spellEnd"/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2008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2009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2010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2011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2012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2013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2014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7670AC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  <w:lang w:val="ka-GE"/>
              </w:rPr>
            </w:pPr>
            <w:r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2015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2016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2017</w:t>
            </w:r>
          </w:p>
        </w:tc>
        <w:tc>
          <w:tcPr>
            <w:tcW w:w="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2018</w:t>
            </w:r>
          </w:p>
        </w:tc>
      </w:tr>
      <w:tr w:rsidR="007670AC" w:rsidRPr="00FB37BF" w:rsidTr="007670AC">
        <w:trPr>
          <w:trHeight w:val="3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ასაკობრივი</w:t>
            </w:r>
            <w:proofErr w:type="spellEnd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 xml:space="preserve"> </w:t>
            </w: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ჯგუფი</w:t>
            </w:r>
            <w:proofErr w:type="spellEnd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 xml:space="preserve"> 0-17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37.7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38.9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40.7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42.7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39.1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38.7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41.5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37.7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34.7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29.9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28.3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24.2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26.4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25.5</w:t>
            </w:r>
          </w:p>
        </w:tc>
      </w:tr>
      <w:tr w:rsidR="007670AC" w:rsidRPr="00FB37BF" w:rsidTr="007670AC">
        <w:trPr>
          <w:trHeight w:val="600"/>
        </w:trPr>
        <w:tc>
          <w:tcPr>
            <w:tcW w:w="6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center"/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</w:pPr>
            <w:proofErr w:type="spellStart"/>
            <w:r w:rsidRPr="00FB37BF">
              <w:rPr>
                <w:rFonts w:ascii="Sylfaen" w:eastAsia="Times New Roman" w:hAnsi="Sylfaen" w:cs="Times New Roman"/>
                <w:bCs/>
                <w:color w:val="000000"/>
                <w:sz w:val="18"/>
                <w:szCs w:val="20"/>
              </w:rPr>
              <w:t>საქართველო</w:t>
            </w:r>
            <w:proofErr w:type="spellEnd"/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35.4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36.9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38.8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37.3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34.1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30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26.2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23.5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21.6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22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21.9</w:t>
            </w:r>
          </w:p>
        </w:tc>
        <w:tc>
          <w:tcPr>
            <w:tcW w:w="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BF" w:rsidRPr="00FB37BF" w:rsidRDefault="00FB37BF" w:rsidP="007670AC">
            <w:pPr>
              <w:spacing w:after="0" w:line="240" w:lineRule="auto"/>
              <w:jc w:val="right"/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</w:pPr>
            <w:r w:rsidRPr="00FB37BF">
              <w:rPr>
                <w:rFonts w:ascii="Sylfaen" w:eastAsia="Times New Roman" w:hAnsi="Sylfaen" w:cs="Times New Roman"/>
                <w:color w:val="000000"/>
                <w:sz w:val="18"/>
                <w:szCs w:val="20"/>
              </w:rPr>
              <w:t>20.1</w:t>
            </w:r>
          </w:p>
        </w:tc>
      </w:tr>
    </w:tbl>
    <w:p w:rsidR="00FB37BF" w:rsidRDefault="00FB37BF">
      <w:pPr>
        <w:rPr>
          <w:rFonts w:ascii="Sylfaen" w:hAnsi="Sylfaen"/>
          <w:lang w:val="ka-GE"/>
        </w:rPr>
      </w:pPr>
    </w:p>
    <w:p w:rsidR="00F2468C" w:rsidRDefault="004011E6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გაეროს ბავშვთა ფონდის </w:t>
      </w:r>
      <w:r w:rsidR="00F2468C">
        <w:rPr>
          <w:rFonts w:ascii="Sylfaen" w:hAnsi="Sylfaen"/>
          <w:lang w:val="ka-GE"/>
        </w:rPr>
        <w:t>საქართველოში ბავშვებისა და მათი ოჯახების კეთილდღეობის კვლევის 2017 წლის ანგარიშის მიხედვით ბავშვთა სიღარიბე:  (</w:t>
      </w:r>
      <w:hyperlink r:id="rId4" w:history="1">
        <w:r w:rsidR="00F2468C" w:rsidRPr="00F2468C">
          <w:rPr>
            <w:rStyle w:val="Hyperlink"/>
            <w:lang w:val="ka-GE"/>
          </w:rPr>
          <w:t>https://www.unicef.org/georgia/media/1261/file/WMS%20-%20GEO%20-%202017.pdf</w:t>
        </w:r>
      </w:hyperlink>
      <w:r w:rsidR="00F2468C"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57"/>
        <w:gridCol w:w="1397"/>
        <w:gridCol w:w="1398"/>
        <w:gridCol w:w="1397"/>
        <w:gridCol w:w="1398"/>
        <w:gridCol w:w="1398"/>
      </w:tblGrid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ბავშვები 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2009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უკიდურესი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11.5%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9.4%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6.0%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2.5%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6.8%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ფარდობითი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28.4%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25.2%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27.1%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26.8%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31.6%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საარსებო მინიმუმი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40.7%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38.6%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24.8%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15.6%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22.1%</w:t>
            </w:r>
          </w:p>
        </w:tc>
      </w:tr>
      <w:tr w:rsidR="00F2468C" w:rsidTr="00F2468C">
        <w:tc>
          <w:tcPr>
            <w:tcW w:w="2376" w:type="dxa"/>
          </w:tcPr>
          <w:p w:rsidR="00F2468C" w:rsidRPr="00F2468C" w:rsidRDefault="00F2468C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F2468C">
              <w:rPr>
                <w:rFonts w:ascii="Sylfaen" w:hAnsi="Sylfaen"/>
                <w:sz w:val="20"/>
                <w:szCs w:val="20"/>
                <w:lang w:val="ka-GE"/>
              </w:rPr>
              <w:t>1.90 აშშ დოლარი/დღეში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30.4%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25.1%</w:t>
            </w:r>
          </w:p>
        </w:tc>
        <w:tc>
          <w:tcPr>
            <w:tcW w:w="1417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16.3%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9.8%</w:t>
            </w:r>
          </w:p>
        </w:tc>
        <w:tc>
          <w:tcPr>
            <w:tcW w:w="1418" w:type="dxa"/>
          </w:tcPr>
          <w:p w:rsidR="00F2468C" w:rsidRPr="00F2468C" w:rsidRDefault="00F2468C" w:rsidP="00F2468C">
            <w:pPr>
              <w:jc w:val="center"/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16.1%</w:t>
            </w:r>
          </w:p>
        </w:tc>
      </w:tr>
    </w:tbl>
    <w:p w:rsidR="00F2468C" w:rsidRDefault="00F2468C">
      <w:pPr>
        <w:rPr>
          <w:rFonts w:ascii="Sylfaen" w:hAnsi="Sylfaen"/>
          <w:lang w:val="ka-GE"/>
        </w:rPr>
      </w:pPr>
    </w:p>
    <w:p w:rsidR="00F2468C" w:rsidRDefault="00F246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ბავშვთა სიკვდილიანობა ნეონატალურ, ერთ წლამდე და ხუთ წლამდე ასაკში 1000 ცოცხალშობილზე განუხრელად მცირდება (</w:t>
      </w:r>
      <w:hyperlink r:id="rId5" w:history="1">
        <w:r w:rsidRPr="00F2468C">
          <w:rPr>
            <w:rStyle w:val="Hyperlink"/>
            <w:lang w:val="ka-GE"/>
          </w:rPr>
          <w:t>https://www.ncdc.ge/Pages/User/News.aspx?ID=a9ee8a02-ef7a-4d3a-b510-39aefd5872da</w:t>
        </w:r>
      </w:hyperlink>
      <w:r>
        <w:rPr>
          <w:rFonts w:ascii="Sylfaen" w:hAnsi="Sylfaen"/>
          <w:lang w:val="ka-GE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6"/>
        <w:gridCol w:w="749"/>
        <w:gridCol w:w="750"/>
        <w:gridCol w:w="749"/>
        <w:gridCol w:w="748"/>
        <w:gridCol w:w="749"/>
        <w:gridCol w:w="749"/>
        <w:gridCol w:w="748"/>
        <w:gridCol w:w="749"/>
        <w:gridCol w:w="749"/>
        <w:gridCol w:w="749"/>
      </w:tblGrid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2009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2010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2011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2012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2013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2014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2015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2016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2017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2018</w:t>
            </w:r>
          </w:p>
        </w:tc>
      </w:tr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ნეონატალური სიკვდილიანობა</w:t>
            </w:r>
          </w:p>
        </w:tc>
        <w:tc>
          <w:tcPr>
            <w:tcW w:w="757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12.5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9.6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8.5</w:t>
            </w:r>
          </w:p>
        </w:tc>
        <w:tc>
          <w:tcPr>
            <w:tcW w:w="757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8.4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5.7</w:t>
            </w:r>
          </w:p>
        </w:tc>
        <w:tc>
          <w:tcPr>
            <w:tcW w:w="757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6.1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6.3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6.8</w:t>
            </w:r>
          </w:p>
        </w:tc>
        <w:tc>
          <w:tcPr>
            <w:tcW w:w="758" w:type="dxa"/>
          </w:tcPr>
          <w:p w:rsidR="00A81052" w:rsidRPr="00A81052" w:rsidRDefault="00A81052" w:rsidP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4.9</w:t>
            </w:r>
          </w:p>
        </w:tc>
      </w:tr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0-1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14.1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11.0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10.8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10.5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9.5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8.6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9.0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9.6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8.1</w:t>
            </w:r>
          </w:p>
        </w:tc>
      </w:tr>
      <w:tr w:rsidR="00A81052" w:rsidTr="00A81052">
        <w:tc>
          <w:tcPr>
            <w:tcW w:w="1864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 w:rsidRPr="00A81052">
              <w:rPr>
                <w:rFonts w:ascii="Sylfaen" w:hAnsi="Sylfaen"/>
                <w:sz w:val="20"/>
                <w:szCs w:val="20"/>
                <w:lang w:val="ka-GE"/>
              </w:rPr>
              <w:t>0-5 წლამდე ასაკის ბავშვთა სიკვდილიანობა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15.4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13.4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7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12.4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12.0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9.3</w:t>
            </w:r>
          </w:p>
        </w:tc>
        <w:tc>
          <w:tcPr>
            <w:tcW w:w="757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10.2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10.7</w:t>
            </w:r>
          </w:p>
        </w:tc>
        <w:tc>
          <w:tcPr>
            <w:tcW w:w="758" w:type="dxa"/>
          </w:tcPr>
          <w:p w:rsidR="00A81052" w:rsidRPr="00A81052" w:rsidRDefault="00A81052" w:rsidP="007158A8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11.1</w:t>
            </w:r>
          </w:p>
        </w:tc>
        <w:tc>
          <w:tcPr>
            <w:tcW w:w="758" w:type="dxa"/>
          </w:tcPr>
          <w:p w:rsidR="00A81052" w:rsidRPr="00A81052" w:rsidRDefault="00A81052">
            <w:pPr>
              <w:rPr>
                <w:rFonts w:ascii="Sylfaen" w:hAnsi="Sylfaen"/>
                <w:sz w:val="20"/>
                <w:szCs w:val="20"/>
                <w:lang w:val="ka-GE"/>
              </w:rPr>
            </w:pPr>
            <w:r>
              <w:rPr>
                <w:rFonts w:ascii="Sylfaen" w:hAnsi="Sylfaen"/>
                <w:sz w:val="20"/>
                <w:szCs w:val="20"/>
                <w:lang w:val="ka-GE"/>
              </w:rPr>
              <w:t>9.8</w:t>
            </w:r>
          </w:p>
        </w:tc>
      </w:tr>
    </w:tbl>
    <w:p w:rsidR="00F2468C" w:rsidRDefault="00F2468C">
      <w:pPr>
        <w:rPr>
          <w:rFonts w:ascii="Sylfaen" w:hAnsi="Sylfaen"/>
          <w:lang w:val="ka-GE"/>
        </w:rPr>
      </w:pPr>
    </w:p>
    <w:sectPr w:rsidR="00F2468C" w:rsidSect="00A36DC4">
      <w:pgSz w:w="11907" w:h="16840" w:code="9"/>
      <w:pgMar w:top="1134" w:right="1701" w:bottom="1134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944"/>
    <w:rsid w:val="000C25EB"/>
    <w:rsid w:val="00391434"/>
    <w:rsid w:val="004011E6"/>
    <w:rsid w:val="005B4AE3"/>
    <w:rsid w:val="00731944"/>
    <w:rsid w:val="007670AC"/>
    <w:rsid w:val="00A36DC4"/>
    <w:rsid w:val="00A81052"/>
    <w:rsid w:val="00AB043E"/>
    <w:rsid w:val="00BD474A"/>
    <w:rsid w:val="00ED2B22"/>
    <w:rsid w:val="00F2468C"/>
    <w:rsid w:val="00FB3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A59498"/>
  <w15:docId w15:val="{A667A5CE-301D-48E6-86C2-D61A1A7F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011E6"/>
    <w:rPr>
      <w:color w:val="0000FF"/>
      <w:u w:val="single"/>
    </w:rPr>
  </w:style>
  <w:style w:type="table" w:styleId="TableGrid">
    <w:name w:val="Table Grid"/>
    <w:basedOn w:val="TableNormal"/>
    <w:uiPriority w:val="59"/>
    <w:rsid w:val="00F246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0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6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7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ncdc.ge/Pages/User/News.aspx?ID=a9ee8a02-ef7a-4d3a-b510-39aefd5872da" TargetMode="External"/><Relationship Id="rId4" Type="http://schemas.openxmlformats.org/officeDocument/2006/relationships/hyperlink" Target="https://www.unicef.org/georgia/media/1261/file/WMS%20-%20GEO%20-%202017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333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Ketevan Goginashvili</dc:creator>
  <cp:lastModifiedBy>Tamar Gabunia</cp:lastModifiedBy>
  <cp:revision>3</cp:revision>
  <dcterms:created xsi:type="dcterms:W3CDTF">2020-02-04T15:18:00Z</dcterms:created>
  <dcterms:modified xsi:type="dcterms:W3CDTF">2020-02-04T15:20:00Z</dcterms:modified>
</cp:coreProperties>
</file>