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251" w:rsidRPr="00BD61F1" w:rsidRDefault="00BD61F1" w:rsidP="00BD61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center"/>
        <w:rPr>
          <w:rFonts w:ascii="Sylfaen" w:eastAsia="Times New Roman" w:hAnsi="Sylfaen" w:cs="Sylfaen"/>
          <w:color w:val="000000" w:themeColor="text1"/>
          <w:sz w:val="24"/>
          <w:szCs w:val="24"/>
          <w:lang w:val="ka-GE" w:eastAsia="ka-GE"/>
        </w:rPr>
      </w:pPr>
      <w:r>
        <w:rPr>
          <w:rFonts w:ascii="Sylfaen" w:eastAsia="Times New Roman" w:hAnsi="Sylfaen" w:cs="Sylfaen"/>
          <w:color w:val="000000" w:themeColor="text1"/>
          <w:sz w:val="24"/>
          <w:szCs w:val="24"/>
          <w:lang w:val="ka-GE" w:eastAsia="ka-GE"/>
        </w:rPr>
        <w:t>განმარტებითი ბარათი</w:t>
      </w:r>
    </w:p>
    <w:p w:rsidR="00487251" w:rsidRDefault="00487251" w:rsidP="006909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ka-GE" w:eastAsia="ka-GE"/>
        </w:rPr>
      </w:pPr>
    </w:p>
    <w:p w:rsidR="00690913" w:rsidRPr="00C14C67" w:rsidRDefault="006F7892" w:rsidP="006909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eastAsia="ka-GE"/>
        </w:rPr>
      </w:pPr>
      <w:r w:rsidRPr="00C14C67">
        <w:rPr>
          <w:rFonts w:ascii="Sylfaen" w:eastAsia="Times New Roman" w:hAnsi="Sylfaen" w:cs="Sylfaen"/>
          <w:color w:val="000000" w:themeColor="text1"/>
          <w:sz w:val="24"/>
          <w:szCs w:val="24"/>
          <w:lang w:val="ka-GE" w:eastAsia="ka-GE"/>
        </w:rPr>
        <w:t>დღეის მდგომარეობით</w:t>
      </w:r>
      <w:r w:rsidR="00690913" w:rsidRPr="00C14C67">
        <w:rPr>
          <w:rFonts w:ascii="Sylfaen" w:eastAsia="Times New Roman" w:hAnsi="Sylfaen" w:cs="Sylfaen"/>
          <w:color w:val="000000" w:themeColor="text1"/>
          <w:sz w:val="24"/>
          <w:szCs w:val="24"/>
          <w:lang w:eastAsia="ka-GE"/>
        </w:rPr>
        <w:t xml:space="preserve">, </w:t>
      </w:r>
      <w:r w:rsidRPr="00C14C67">
        <w:rPr>
          <w:rFonts w:ascii="Sylfaen" w:eastAsia="Times New Roman" w:hAnsi="Sylfaen" w:cs="Sylfaen"/>
          <w:color w:val="000000" w:themeColor="text1"/>
          <w:sz w:val="24"/>
          <w:szCs w:val="24"/>
          <w:lang w:val="ka-GE" w:eastAsia="ka-GE"/>
        </w:rPr>
        <w:t xml:space="preserve"> სამედიცინო საქმიანობის სალიცენზიო და სანებართვო პირობების დაცვის შესახებ ანგარიშგების წარუდგენლობასთან დაკავშირებით ჩადენილი სამართალდარღვევისთვის,  ოქმი დგება </w:t>
      </w:r>
      <w:r w:rsidR="003C2790">
        <w:rPr>
          <w:rFonts w:ascii="Sylfaen" w:eastAsia="Times New Roman" w:hAnsi="Sylfaen" w:cs="Sylfaen"/>
          <w:color w:val="000000" w:themeColor="text1"/>
          <w:sz w:val="24"/>
          <w:szCs w:val="24"/>
          <w:lang w:val="ka-GE" w:eastAsia="ka-GE"/>
        </w:rPr>
        <w:t xml:space="preserve">ადმინისტრაციულ </w:t>
      </w:r>
      <w:r w:rsidRPr="00C14C67">
        <w:rPr>
          <w:rFonts w:ascii="Sylfaen" w:eastAsia="Times New Roman" w:hAnsi="Sylfaen" w:cs="Sylfaen"/>
          <w:color w:val="000000" w:themeColor="text1"/>
          <w:sz w:val="24"/>
          <w:szCs w:val="24"/>
          <w:lang w:val="ka-GE" w:eastAsia="ka-GE"/>
        </w:rPr>
        <w:t>სამართალდარღვევათა კოდექსის 44</w:t>
      </w:r>
      <w:r w:rsidRPr="00C14C67">
        <w:rPr>
          <w:rFonts w:ascii="Sylfaen" w:eastAsia="Times New Roman" w:hAnsi="Sylfaen" w:cs="Sylfaen"/>
          <w:color w:val="000000" w:themeColor="text1"/>
          <w:sz w:val="24"/>
          <w:szCs w:val="24"/>
          <w:vertAlign w:val="superscript"/>
          <w:lang w:val="ka-GE" w:eastAsia="ka-GE"/>
        </w:rPr>
        <w:t>5</w:t>
      </w:r>
      <w:r w:rsidRPr="00C14C67">
        <w:rPr>
          <w:rFonts w:ascii="Sylfaen" w:eastAsia="Times New Roman" w:hAnsi="Sylfaen" w:cs="Sylfaen"/>
          <w:color w:val="000000" w:themeColor="text1"/>
          <w:sz w:val="24"/>
          <w:szCs w:val="24"/>
          <w:lang w:val="ka-GE" w:eastAsia="ka-GE"/>
        </w:rPr>
        <w:t xml:space="preserve"> მუხლის შესაბამისად, რომელიც მოითხოვს ადგილზე მისვლას და დარღვევის დაფიქსირებას. </w:t>
      </w:r>
      <w:r w:rsidR="00D30A81" w:rsidRPr="00C14C67">
        <w:rPr>
          <w:rFonts w:ascii="Sylfaen" w:eastAsia="Times New Roman" w:hAnsi="Sylfaen" w:cs="Sylfaen"/>
          <w:color w:val="000000" w:themeColor="text1"/>
          <w:sz w:val="24"/>
          <w:szCs w:val="24"/>
          <w:lang w:val="ka-GE" w:eastAsia="ka-GE"/>
        </w:rPr>
        <w:t>აღნიშნულ ოქმებს განიხილავს სასამართლო.</w:t>
      </w:r>
    </w:p>
    <w:p w:rsidR="00C14C67" w:rsidRPr="00C14C67" w:rsidRDefault="00690913" w:rsidP="006909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ka-GE" w:eastAsia="ka-GE"/>
        </w:rPr>
      </w:pPr>
      <w:r w:rsidRPr="00C14C67">
        <w:rPr>
          <w:rFonts w:ascii="Sylfaen" w:eastAsia="Times New Roman" w:hAnsi="Sylfaen" w:cs="Sylfaen"/>
          <w:color w:val="000000" w:themeColor="text1"/>
          <w:sz w:val="24"/>
          <w:szCs w:val="24"/>
          <w:lang w:val="ka-GE" w:eastAsia="ka-GE"/>
        </w:rPr>
        <w:t xml:space="preserve">მიზანშეწონილად მიგვაჩნია, რომ </w:t>
      </w:r>
      <w:r w:rsidR="00AC038B" w:rsidRPr="00C14C67">
        <w:rPr>
          <w:rFonts w:ascii="Sylfaen" w:eastAsia="Times New Roman" w:hAnsi="Sylfaen" w:cs="Sylfaen"/>
          <w:color w:val="000000" w:themeColor="text1"/>
          <w:sz w:val="24"/>
          <w:szCs w:val="24"/>
          <w:lang w:val="ka-GE" w:eastAsia="ka-GE"/>
        </w:rPr>
        <w:t xml:space="preserve">აღნიშნული სამართალდარღვევის </w:t>
      </w:r>
      <w:r w:rsidR="00C14C67" w:rsidRPr="00C14C67">
        <w:rPr>
          <w:rFonts w:ascii="Sylfaen" w:eastAsia="Times New Roman" w:hAnsi="Sylfaen" w:cs="Sylfaen"/>
          <w:color w:val="000000" w:themeColor="text1"/>
          <w:sz w:val="24"/>
          <w:szCs w:val="24"/>
          <w:lang w:val="ka-GE" w:eastAsia="ka-GE"/>
        </w:rPr>
        <w:t xml:space="preserve">ფაქტის დაფიქსირებისა და შესაბამისად, ადმინისტრაციული სამართალდარღვევის ოქმის შედგენისთვის,  სააგენტოს  წარმომადგენლების (კომისიის)  </w:t>
      </w:r>
      <w:r w:rsidR="00960426">
        <w:rPr>
          <w:rFonts w:ascii="Sylfaen" w:eastAsia="Times New Roman" w:hAnsi="Sylfaen" w:cs="Sylfaen"/>
          <w:color w:val="000000" w:themeColor="text1"/>
          <w:sz w:val="24"/>
          <w:szCs w:val="24"/>
          <w:lang w:val="ka-GE" w:eastAsia="ka-GE"/>
        </w:rPr>
        <w:t xml:space="preserve">სმედიცინო დაწესებულებაში  </w:t>
      </w:r>
      <w:r w:rsidR="009A513D">
        <w:rPr>
          <w:rFonts w:ascii="Sylfaen" w:eastAsia="Times New Roman" w:hAnsi="Sylfaen" w:cs="Sylfaen"/>
          <w:color w:val="000000" w:themeColor="text1"/>
          <w:sz w:val="24"/>
          <w:szCs w:val="24"/>
          <w:lang w:val="ka-GE" w:eastAsia="ka-GE"/>
        </w:rPr>
        <w:t xml:space="preserve">მისვლა/გამოცხადება   არ </w:t>
      </w:r>
      <w:r w:rsidR="00960426">
        <w:rPr>
          <w:rFonts w:ascii="Sylfaen" w:eastAsia="Times New Roman" w:hAnsi="Sylfaen" w:cs="Sylfaen"/>
          <w:color w:val="000000" w:themeColor="text1"/>
          <w:sz w:val="24"/>
          <w:szCs w:val="24"/>
          <w:lang w:val="ka-GE" w:eastAsia="ka-GE"/>
        </w:rPr>
        <w:t xml:space="preserve"> იყოს  საჭირო </w:t>
      </w:r>
      <w:r w:rsidR="00C14C67" w:rsidRPr="00C14C67">
        <w:rPr>
          <w:rFonts w:ascii="Sylfaen" w:eastAsia="Times New Roman" w:hAnsi="Sylfaen" w:cs="Sylfaen"/>
          <w:color w:val="000000" w:themeColor="text1"/>
          <w:sz w:val="24"/>
          <w:szCs w:val="24"/>
          <w:lang w:val="ka-GE" w:eastAsia="ka-GE"/>
        </w:rPr>
        <w:t xml:space="preserve">, შემდეგი მიზეზების  გათვალისწინებით: </w:t>
      </w:r>
    </w:p>
    <w:p w:rsidR="00AC038B" w:rsidRPr="00C14C67" w:rsidRDefault="00611C48" w:rsidP="006909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ka-GE" w:eastAsia="ka-GE"/>
        </w:rPr>
      </w:pPr>
      <w:r>
        <w:rPr>
          <w:rFonts w:ascii="Sylfaen" w:eastAsia="Times New Roman" w:hAnsi="Sylfaen" w:cs="Sylfaen"/>
          <w:color w:val="000000" w:themeColor="text1"/>
          <w:sz w:val="24"/>
          <w:szCs w:val="24"/>
          <w:lang w:val="ka-GE" w:eastAsia="ka-GE"/>
        </w:rPr>
        <w:t xml:space="preserve">-ლიცენზიის/ნებართვის მქონე </w:t>
      </w:r>
      <w:r w:rsidR="00EC56EE" w:rsidRPr="00C14C67">
        <w:rPr>
          <w:rFonts w:ascii="Sylfaen" w:eastAsia="Times New Roman" w:hAnsi="Sylfaen" w:cs="Sylfaen"/>
          <w:color w:val="000000" w:themeColor="text1"/>
          <w:sz w:val="24"/>
          <w:szCs w:val="24"/>
          <w:lang w:val="ka-GE" w:eastAsia="ka-GE"/>
        </w:rPr>
        <w:t xml:space="preserve"> სამედიცინო საქმიანო</w:t>
      </w:r>
      <w:r>
        <w:rPr>
          <w:rFonts w:ascii="Sylfaen" w:eastAsia="Times New Roman" w:hAnsi="Sylfaen" w:cs="Sylfaen"/>
          <w:color w:val="000000" w:themeColor="text1"/>
          <w:sz w:val="24"/>
          <w:szCs w:val="24"/>
          <w:lang w:val="ka-GE" w:eastAsia="ka-GE"/>
        </w:rPr>
        <w:t xml:space="preserve">ბის მიმწოდებლს   აკისრია  ვალდებულება, </w:t>
      </w:r>
      <w:r w:rsidR="00EC56EE" w:rsidRPr="00C14C67">
        <w:rPr>
          <w:rFonts w:ascii="Sylfaen" w:eastAsia="Times New Roman" w:hAnsi="Sylfaen" w:cs="Sylfaen"/>
          <w:color w:val="000000" w:themeColor="text1"/>
          <w:sz w:val="24"/>
          <w:szCs w:val="24"/>
          <w:lang w:val="ka-GE" w:eastAsia="ka-GE"/>
        </w:rPr>
        <w:t>ყოველწლიურად</w:t>
      </w:r>
      <w:r>
        <w:rPr>
          <w:rFonts w:ascii="Sylfaen" w:eastAsia="Times New Roman" w:hAnsi="Sylfaen" w:cs="Sylfaen"/>
          <w:color w:val="000000" w:themeColor="text1"/>
          <w:sz w:val="24"/>
          <w:szCs w:val="24"/>
          <w:lang w:val="ka-GE" w:eastAsia="ka-GE"/>
        </w:rPr>
        <w:t>,</w:t>
      </w:r>
      <w:r w:rsidR="00EC56EE" w:rsidRPr="00C14C67">
        <w:rPr>
          <w:rFonts w:ascii="Sylfaen" w:eastAsia="Times New Roman" w:hAnsi="Sylfaen" w:cs="Sylfaen"/>
          <w:color w:val="000000" w:themeColor="text1"/>
          <w:sz w:val="24"/>
          <w:szCs w:val="24"/>
          <w:lang w:val="ka-GE" w:eastAsia="ka-GE"/>
        </w:rPr>
        <w:t xml:space="preserve"> 1 აპრილიდან 1 მაისამდე</w:t>
      </w:r>
      <w:r>
        <w:rPr>
          <w:rFonts w:ascii="Sylfaen" w:eastAsia="Times New Roman" w:hAnsi="Sylfaen" w:cs="Sylfaen"/>
          <w:color w:val="000000" w:themeColor="text1"/>
          <w:sz w:val="24"/>
          <w:szCs w:val="24"/>
          <w:lang w:val="ka-GE" w:eastAsia="ka-GE"/>
        </w:rPr>
        <w:t xml:space="preserve"> პერიოდში</w:t>
      </w:r>
      <w:r w:rsidR="009A513D">
        <w:rPr>
          <w:rFonts w:ascii="Sylfaen" w:eastAsia="Times New Roman" w:hAnsi="Sylfaen" w:cs="Sylfaen"/>
          <w:color w:val="000000" w:themeColor="text1"/>
          <w:sz w:val="24"/>
          <w:szCs w:val="24"/>
          <w:lang w:val="ka-GE" w:eastAsia="ka-GE"/>
        </w:rPr>
        <w:t>,</w:t>
      </w:r>
      <w:r w:rsidR="00EC56EE" w:rsidRPr="00C14C67">
        <w:rPr>
          <w:rFonts w:ascii="Sylfaen" w:eastAsia="Times New Roman" w:hAnsi="Sylfaen" w:cs="Sylfaen"/>
          <w:color w:val="000000" w:themeColor="text1"/>
          <w:sz w:val="24"/>
          <w:szCs w:val="24"/>
          <w:lang w:val="ka-GE" w:eastAsia="ka-GE"/>
        </w:rPr>
        <w:t xml:space="preserve"> </w:t>
      </w:r>
      <w:r>
        <w:rPr>
          <w:rFonts w:ascii="Sylfaen" w:eastAsia="Times New Roman" w:hAnsi="Sylfaen" w:cs="Sylfaen"/>
          <w:color w:val="000000" w:themeColor="text1"/>
          <w:sz w:val="24"/>
          <w:szCs w:val="24"/>
          <w:lang w:val="ka-GE" w:eastAsia="ka-GE"/>
        </w:rPr>
        <w:t xml:space="preserve">სააგენტოში წარმოადგინოს </w:t>
      </w:r>
      <w:r w:rsidR="00EC56EE" w:rsidRPr="00C14C67">
        <w:rPr>
          <w:rFonts w:ascii="Sylfaen" w:eastAsia="Times New Roman" w:hAnsi="Sylfaen" w:cs="Sylfaen"/>
          <w:color w:val="000000" w:themeColor="text1"/>
          <w:sz w:val="24"/>
          <w:szCs w:val="24"/>
          <w:lang w:val="ka-GE" w:eastAsia="ka-GE"/>
        </w:rPr>
        <w:t xml:space="preserve">სალიცენზიო/სანებართვო პირობების დაცვის შესახებ ნგარიშგება. </w:t>
      </w:r>
      <w:r w:rsidR="000F3BB2" w:rsidRPr="00C14C67">
        <w:rPr>
          <w:rFonts w:ascii="Sylfaen" w:eastAsia="Times New Roman" w:hAnsi="Sylfaen" w:cs="Sylfaen"/>
          <w:color w:val="000000" w:themeColor="text1"/>
          <w:sz w:val="24"/>
          <w:szCs w:val="24"/>
          <w:lang w:val="ka-GE" w:eastAsia="ka-GE"/>
        </w:rPr>
        <w:t xml:space="preserve">1 მაისამდე </w:t>
      </w:r>
      <w:r w:rsidR="00EC56EE" w:rsidRPr="00C14C67">
        <w:rPr>
          <w:rFonts w:ascii="Sylfaen" w:eastAsia="Times New Roman" w:hAnsi="Sylfaen" w:cs="Sylfaen"/>
          <w:color w:val="000000" w:themeColor="text1"/>
          <w:sz w:val="24"/>
          <w:szCs w:val="24"/>
          <w:lang w:val="ka-GE" w:eastAsia="ka-GE"/>
        </w:rPr>
        <w:t>ანგარიშგების წარმოუდგენლობა უკვე გულისხმობს სამართალდარღვევის ფაქტის ჩადენას.</w:t>
      </w:r>
      <w:r w:rsidR="004E16DE">
        <w:rPr>
          <w:rFonts w:ascii="Sylfaen" w:eastAsia="Times New Roman" w:hAnsi="Sylfaen" w:cs="Sylfaen"/>
          <w:color w:val="000000" w:themeColor="text1"/>
          <w:sz w:val="24"/>
          <w:szCs w:val="24"/>
          <w:lang w:val="ka-GE" w:eastAsia="ka-GE"/>
        </w:rPr>
        <w:t xml:space="preserve"> </w:t>
      </w:r>
      <w:r w:rsidR="00C35F6E">
        <w:rPr>
          <w:rFonts w:ascii="Sylfaen" w:eastAsia="Times New Roman" w:hAnsi="Sylfaen" w:cs="Sylfaen"/>
          <w:color w:val="000000" w:themeColor="text1"/>
          <w:sz w:val="24"/>
          <w:szCs w:val="24"/>
          <w:lang w:val="ka-GE" w:eastAsia="ka-GE"/>
        </w:rPr>
        <w:t>აღნიშნული, ცალსახად,  1 მაისისთვის, უკვე ცნობილი ხდება  სააგენტოსთვის.</w:t>
      </w:r>
      <w:r w:rsidR="00960426">
        <w:rPr>
          <w:rFonts w:ascii="Sylfaen" w:eastAsia="Times New Roman" w:hAnsi="Sylfaen" w:cs="Sylfaen"/>
          <w:color w:val="000000" w:themeColor="text1"/>
          <w:sz w:val="24"/>
          <w:szCs w:val="24"/>
          <w:lang w:val="ka-GE" w:eastAsia="ka-GE"/>
        </w:rPr>
        <w:t xml:space="preserve">  სამედიცინო დაწესებულებაში,  კომისიის მიერ  დამატებით ინფორმაციის  მოპოვების  საჭიროება არ  არის,   ადგილზე  არ  ხდება რაიმე საკითხის  შესწავლა/შემოწმება.   </w:t>
      </w:r>
      <w:r w:rsidR="00EC56EE" w:rsidRPr="00C14C67">
        <w:rPr>
          <w:rFonts w:ascii="Sylfaen" w:eastAsia="Times New Roman" w:hAnsi="Sylfaen" w:cs="Sylfaen"/>
          <w:color w:val="000000" w:themeColor="text1"/>
          <w:sz w:val="24"/>
          <w:szCs w:val="24"/>
          <w:lang w:val="ka-GE" w:eastAsia="ka-GE"/>
        </w:rPr>
        <w:t xml:space="preserve">მიზანშეწონილია  სამართალდადღვევისთვის ოქმის შედგენა </w:t>
      </w:r>
      <w:r w:rsidR="00960426">
        <w:rPr>
          <w:rFonts w:ascii="Sylfaen" w:eastAsia="Times New Roman" w:hAnsi="Sylfaen" w:cs="Sylfaen"/>
          <w:color w:val="000000" w:themeColor="text1"/>
          <w:sz w:val="24"/>
          <w:szCs w:val="24"/>
          <w:lang w:val="ka-GE" w:eastAsia="ka-GE"/>
        </w:rPr>
        <w:t xml:space="preserve"> განხორციელდეს</w:t>
      </w:r>
      <w:r w:rsidR="00861D3A">
        <w:rPr>
          <w:rFonts w:ascii="Sylfaen" w:eastAsia="Times New Roman" w:hAnsi="Sylfaen" w:cs="Sylfaen"/>
          <w:color w:val="000000" w:themeColor="text1"/>
          <w:sz w:val="24"/>
          <w:szCs w:val="24"/>
          <w:lang w:val="ka-GE" w:eastAsia="ka-GE"/>
        </w:rPr>
        <w:t xml:space="preserve"> სააგენტოში, </w:t>
      </w:r>
      <w:r w:rsidR="00960426">
        <w:rPr>
          <w:rFonts w:ascii="Sylfaen" w:eastAsia="Times New Roman" w:hAnsi="Sylfaen" w:cs="Sylfaen"/>
          <w:color w:val="000000" w:themeColor="text1"/>
          <w:sz w:val="24"/>
          <w:szCs w:val="24"/>
          <w:lang w:val="ka-GE" w:eastAsia="ka-GE"/>
        </w:rPr>
        <w:t xml:space="preserve"> </w:t>
      </w:r>
      <w:r w:rsidR="00EC56EE" w:rsidRPr="00C14C67">
        <w:rPr>
          <w:rFonts w:ascii="Sylfaen" w:eastAsia="Times New Roman" w:hAnsi="Sylfaen" w:cs="Sylfaen"/>
          <w:color w:val="000000" w:themeColor="text1"/>
          <w:sz w:val="24"/>
          <w:szCs w:val="24"/>
          <w:lang w:val="ka-GE" w:eastAsia="ka-GE"/>
        </w:rPr>
        <w:t>საჯარიმო ქვითრის გამოწერის ფორმით, რომელიც გაეგზავნება</w:t>
      </w:r>
      <w:r w:rsidR="009A513D">
        <w:rPr>
          <w:rFonts w:ascii="Sylfaen" w:eastAsia="Times New Roman" w:hAnsi="Sylfaen" w:cs="Sylfaen"/>
          <w:color w:val="000000" w:themeColor="text1"/>
          <w:sz w:val="24"/>
          <w:szCs w:val="24"/>
          <w:lang w:val="ka-GE" w:eastAsia="ka-GE"/>
        </w:rPr>
        <w:t xml:space="preserve"> სამართალდამრღვევ დაწესებულებას;</w:t>
      </w:r>
      <w:r w:rsidR="00EC56EE" w:rsidRPr="00C14C67">
        <w:rPr>
          <w:rFonts w:ascii="Sylfaen" w:eastAsia="Times New Roman" w:hAnsi="Sylfaen" w:cs="Sylfaen"/>
          <w:color w:val="000000" w:themeColor="text1"/>
          <w:sz w:val="24"/>
          <w:szCs w:val="24"/>
          <w:lang w:val="ka-GE" w:eastAsia="ka-GE"/>
        </w:rPr>
        <w:t xml:space="preserve"> </w:t>
      </w:r>
    </w:p>
    <w:p w:rsidR="00EC56EE" w:rsidRPr="00C14C67" w:rsidRDefault="00861D3A"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ka-GE" w:eastAsia="ka-GE"/>
        </w:rPr>
      </w:pPr>
      <w:r>
        <w:rPr>
          <w:rFonts w:ascii="Sylfaen" w:eastAsia="Times New Roman" w:hAnsi="Sylfaen" w:cs="Sylfaen"/>
          <w:color w:val="000000" w:themeColor="text1"/>
          <w:sz w:val="24"/>
          <w:szCs w:val="24"/>
          <w:lang w:val="ka-GE" w:eastAsia="ka-GE"/>
        </w:rPr>
        <w:t>-</w:t>
      </w:r>
      <w:r w:rsidR="00EC56EE" w:rsidRPr="00C14C67">
        <w:rPr>
          <w:rFonts w:ascii="Sylfaen" w:eastAsia="Times New Roman" w:hAnsi="Sylfaen" w:cs="Sylfaen"/>
          <w:color w:val="000000" w:themeColor="text1"/>
          <w:sz w:val="24"/>
          <w:szCs w:val="24"/>
          <w:lang w:val="ka-GE" w:eastAsia="ka-GE"/>
        </w:rPr>
        <w:t>ადმინისტრაციული სამართალდარღვევის კოდექსის შესაბამისად</w:t>
      </w:r>
      <w:r>
        <w:rPr>
          <w:rFonts w:ascii="Sylfaen" w:eastAsia="Times New Roman" w:hAnsi="Sylfaen" w:cs="Sylfaen"/>
          <w:color w:val="000000" w:themeColor="text1"/>
          <w:sz w:val="24"/>
          <w:szCs w:val="24"/>
          <w:lang w:val="ka-GE" w:eastAsia="ka-GE"/>
        </w:rPr>
        <w:t>,</w:t>
      </w:r>
      <w:r w:rsidR="00EC56EE" w:rsidRPr="00C14C67">
        <w:rPr>
          <w:rFonts w:ascii="Sylfaen" w:eastAsia="Times New Roman" w:hAnsi="Sylfaen" w:cs="Sylfaen"/>
          <w:color w:val="000000" w:themeColor="text1"/>
          <w:sz w:val="24"/>
          <w:szCs w:val="24"/>
          <w:lang w:val="ka-GE" w:eastAsia="ka-GE"/>
        </w:rPr>
        <w:t xml:space="preserve"> ს</w:t>
      </w:r>
      <w:r w:rsidR="00D30A81" w:rsidRPr="00C14C67">
        <w:rPr>
          <w:rFonts w:ascii="Sylfaen" w:eastAsia="Times New Roman" w:hAnsi="Sylfaen" w:cs="Sylfaen"/>
          <w:color w:val="000000" w:themeColor="text1"/>
          <w:sz w:val="24"/>
          <w:szCs w:val="24"/>
          <w:lang w:val="ka-GE" w:eastAsia="ka-GE"/>
        </w:rPr>
        <w:t>ასამართლოს განსჯად საქმეებზე გათ</w:t>
      </w:r>
      <w:r w:rsidR="00EC56EE" w:rsidRPr="00C14C67">
        <w:rPr>
          <w:rFonts w:ascii="Sylfaen" w:eastAsia="Times New Roman" w:hAnsi="Sylfaen" w:cs="Sylfaen"/>
          <w:color w:val="000000" w:themeColor="text1"/>
          <w:sz w:val="24"/>
          <w:szCs w:val="24"/>
          <w:lang w:val="ka-GE" w:eastAsia="ka-GE"/>
        </w:rPr>
        <w:t xml:space="preserve">ვალისწინებულია სამართალდარღვევის სახდელის </w:t>
      </w:r>
      <w:r w:rsidR="00D30A81" w:rsidRPr="00C14C67">
        <w:rPr>
          <w:rFonts w:ascii="Sylfaen" w:eastAsia="Times New Roman" w:hAnsi="Sylfaen" w:cs="Sylfaen"/>
          <w:color w:val="000000" w:themeColor="text1"/>
          <w:sz w:val="24"/>
          <w:szCs w:val="24"/>
          <w:lang w:val="ka-GE" w:eastAsia="ka-GE"/>
        </w:rPr>
        <w:t>4 თვიანი ხანდაზმულობის ვადა, რომელიც ხშირ შემთხვევაში პრობლემას ქმნის კომპეტენტური ორგანოსთვის, ვინაიდან მსგავსი სამართალდარღვევის ფაქტების გამოვლენა, სამართალდამრღვევი დაწესებულებების სიმრავლის გათვალისწინებით, ადგილზე გასვლის პირობ</w:t>
      </w:r>
      <w:r w:rsidR="005E79E7">
        <w:rPr>
          <w:rFonts w:ascii="Sylfaen" w:eastAsia="Times New Roman" w:hAnsi="Sylfaen" w:cs="Sylfaen"/>
          <w:color w:val="000000" w:themeColor="text1"/>
          <w:sz w:val="24"/>
          <w:szCs w:val="24"/>
          <w:lang w:val="ka-GE" w:eastAsia="ka-GE"/>
        </w:rPr>
        <w:t>ებში, მოითხოვს საკმაოდ დიდ დროს;</w:t>
      </w:r>
    </w:p>
    <w:p w:rsidR="00EC56EE" w:rsidRDefault="005E79E7" w:rsidP="005E7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color w:val="000000" w:themeColor="text1"/>
          <w:sz w:val="24"/>
          <w:szCs w:val="24"/>
          <w:lang w:val="ka-GE" w:eastAsia="ka-GE"/>
        </w:rPr>
      </w:pPr>
      <w:r>
        <w:rPr>
          <w:rFonts w:ascii="Sylfaen" w:eastAsia="Times New Roman" w:hAnsi="Sylfaen" w:cs="Sylfaen"/>
          <w:color w:val="000000" w:themeColor="text1"/>
          <w:sz w:val="24"/>
          <w:szCs w:val="24"/>
          <w:lang w:val="ka-GE" w:eastAsia="ka-GE"/>
        </w:rPr>
        <w:t xml:space="preserve">       - </w:t>
      </w:r>
      <w:r w:rsidR="00EC56EE" w:rsidRPr="00C14C67">
        <w:rPr>
          <w:rFonts w:ascii="Sylfaen" w:eastAsia="Times New Roman" w:hAnsi="Sylfaen" w:cs="Sylfaen"/>
          <w:color w:val="000000" w:themeColor="text1"/>
          <w:sz w:val="24"/>
          <w:szCs w:val="24"/>
          <w:lang w:val="ka-GE" w:eastAsia="ka-GE"/>
        </w:rPr>
        <w:t>კა</w:t>
      </w:r>
      <w:r w:rsidR="00861D3A">
        <w:rPr>
          <w:rFonts w:ascii="Sylfaen" w:eastAsia="Times New Roman" w:hAnsi="Sylfaen" w:cs="Sylfaen"/>
          <w:color w:val="000000" w:themeColor="text1"/>
          <w:sz w:val="24"/>
          <w:szCs w:val="24"/>
          <w:lang w:val="ka-GE" w:eastAsia="ka-GE"/>
        </w:rPr>
        <w:t>ნონის პროექტის ამგვარი ცვლილებით</w:t>
      </w:r>
      <w:r w:rsidR="00EC56EE" w:rsidRPr="00C14C67">
        <w:rPr>
          <w:rFonts w:ascii="Sylfaen" w:eastAsia="Times New Roman" w:hAnsi="Sylfaen" w:cs="Sylfaen"/>
          <w:color w:val="000000" w:themeColor="text1"/>
          <w:sz w:val="24"/>
          <w:szCs w:val="24"/>
          <w:lang w:val="ka-GE" w:eastAsia="ka-GE"/>
        </w:rPr>
        <w:t xml:space="preserve"> </w:t>
      </w:r>
      <w:r w:rsidR="00861D3A">
        <w:rPr>
          <w:rFonts w:ascii="Sylfaen" w:eastAsia="Times New Roman" w:hAnsi="Sylfaen" w:cs="Sylfaen"/>
          <w:color w:val="000000" w:themeColor="text1"/>
          <w:sz w:val="24"/>
          <w:szCs w:val="24"/>
          <w:lang w:val="ka-GE" w:eastAsia="ka-GE"/>
        </w:rPr>
        <w:t xml:space="preserve">შესაძლებელი იქნება  </w:t>
      </w:r>
      <w:r w:rsidR="00EC56EE" w:rsidRPr="00C14C67">
        <w:rPr>
          <w:rFonts w:ascii="Sylfaen" w:eastAsia="Times New Roman" w:hAnsi="Sylfaen" w:cs="Sylfaen"/>
          <w:color w:val="000000" w:themeColor="text1"/>
          <w:sz w:val="24"/>
          <w:szCs w:val="24"/>
          <w:lang w:val="ka-GE" w:eastAsia="ka-GE"/>
        </w:rPr>
        <w:t xml:space="preserve"> </w:t>
      </w:r>
      <w:r w:rsidR="00D30A81" w:rsidRPr="00C14C67">
        <w:rPr>
          <w:rFonts w:ascii="Sylfaen" w:eastAsia="Times New Roman" w:hAnsi="Sylfaen" w:cs="Sylfaen"/>
          <w:color w:val="000000" w:themeColor="text1"/>
          <w:sz w:val="24"/>
          <w:szCs w:val="24"/>
          <w:lang w:val="ka-GE" w:eastAsia="ka-GE"/>
        </w:rPr>
        <w:t xml:space="preserve">ადამიანური და </w:t>
      </w:r>
      <w:r w:rsidR="00861D3A">
        <w:rPr>
          <w:rFonts w:ascii="Sylfaen" w:eastAsia="Times New Roman" w:hAnsi="Sylfaen" w:cs="Sylfaen"/>
          <w:color w:val="000000" w:themeColor="text1"/>
          <w:sz w:val="24"/>
          <w:szCs w:val="24"/>
          <w:lang w:val="ka-GE" w:eastAsia="ka-GE"/>
        </w:rPr>
        <w:t>ფინანსური რესურსის დაზოგვა</w:t>
      </w:r>
      <w:r>
        <w:rPr>
          <w:rFonts w:ascii="Sylfaen" w:eastAsia="Times New Roman" w:hAnsi="Sylfaen" w:cs="Sylfaen"/>
          <w:color w:val="000000" w:themeColor="text1"/>
          <w:sz w:val="24"/>
          <w:szCs w:val="24"/>
          <w:lang w:val="ka-GE" w:eastAsia="ka-GE"/>
        </w:rPr>
        <w:t>.</w:t>
      </w:r>
    </w:p>
    <w:p w:rsidR="005E79E7" w:rsidRPr="00C14C67" w:rsidRDefault="005E79E7" w:rsidP="005E7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color w:val="000000" w:themeColor="text1"/>
          <w:sz w:val="24"/>
          <w:szCs w:val="24"/>
          <w:lang w:val="ka-GE" w:eastAsia="ka-GE"/>
        </w:rPr>
      </w:pPr>
    </w:p>
    <w:p w:rsidR="006F7892" w:rsidRPr="00C14C67"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ka-GE" w:eastAsia="ka-GE"/>
        </w:rPr>
      </w:pPr>
      <w:r w:rsidRPr="00C14C67">
        <w:rPr>
          <w:rFonts w:ascii="Sylfaen" w:eastAsia="Times New Roman" w:hAnsi="Sylfaen" w:cs="Sylfaen"/>
          <w:color w:val="000000" w:themeColor="text1"/>
          <w:sz w:val="24"/>
          <w:szCs w:val="24"/>
          <w:lang w:val="ka-GE" w:eastAsia="ka-GE"/>
        </w:rPr>
        <w:t>იმისათვის</w:t>
      </w:r>
      <w:r w:rsidR="00D30A81" w:rsidRPr="00C14C67">
        <w:rPr>
          <w:rFonts w:ascii="Sylfaen" w:eastAsia="Times New Roman" w:hAnsi="Sylfaen" w:cs="Sylfaen"/>
          <w:color w:val="000000" w:themeColor="text1"/>
          <w:sz w:val="24"/>
          <w:szCs w:val="24"/>
          <w:lang w:val="ka-GE" w:eastAsia="ka-GE"/>
        </w:rPr>
        <w:t>,</w:t>
      </w:r>
      <w:r w:rsidRPr="00C14C67">
        <w:rPr>
          <w:rFonts w:ascii="Sylfaen" w:eastAsia="Times New Roman" w:hAnsi="Sylfaen" w:cs="Sylfaen"/>
          <w:color w:val="000000" w:themeColor="text1"/>
          <w:sz w:val="24"/>
          <w:szCs w:val="24"/>
          <w:lang w:val="ka-GE" w:eastAsia="ka-GE"/>
        </w:rPr>
        <w:t xml:space="preserve"> რომ </w:t>
      </w:r>
      <w:r w:rsidR="000B703D">
        <w:rPr>
          <w:rFonts w:ascii="Sylfaen" w:eastAsia="Times New Roman" w:hAnsi="Sylfaen" w:cs="Sylfaen"/>
          <w:color w:val="000000" w:themeColor="text1"/>
          <w:sz w:val="24"/>
          <w:szCs w:val="24"/>
          <w:lang w:val="ka-GE" w:eastAsia="ka-GE"/>
        </w:rPr>
        <w:t>მითითებული</w:t>
      </w:r>
      <w:r w:rsidRPr="00C14C67">
        <w:rPr>
          <w:rFonts w:ascii="Sylfaen" w:eastAsia="Times New Roman" w:hAnsi="Sylfaen" w:cs="Sylfaen"/>
          <w:color w:val="000000" w:themeColor="text1"/>
          <w:sz w:val="24"/>
          <w:szCs w:val="24"/>
          <w:lang w:val="ka-GE" w:eastAsia="ka-GE"/>
        </w:rPr>
        <w:t xml:space="preserve"> სამართალდარღვევისთვის</w:t>
      </w:r>
      <w:r w:rsidR="000B703D">
        <w:rPr>
          <w:rFonts w:ascii="Sylfaen" w:eastAsia="Times New Roman" w:hAnsi="Sylfaen" w:cs="Sylfaen"/>
          <w:color w:val="000000" w:themeColor="text1"/>
          <w:sz w:val="24"/>
          <w:szCs w:val="24"/>
          <w:lang w:val="ka-GE" w:eastAsia="ka-GE"/>
        </w:rPr>
        <w:t xml:space="preserve"> (სააგენტოში ანგარიშგების  წარმოუდგენლობა, კანონმდებლობით  განსაზღვრულ ვადაში) </w:t>
      </w:r>
      <w:r w:rsidRPr="00C14C67">
        <w:rPr>
          <w:rFonts w:ascii="Sylfaen" w:eastAsia="Times New Roman" w:hAnsi="Sylfaen" w:cs="Sylfaen"/>
          <w:color w:val="000000" w:themeColor="text1"/>
          <w:sz w:val="24"/>
          <w:szCs w:val="24"/>
          <w:lang w:val="ka-GE" w:eastAsia="ka-GE"/>
        </w:rPr>
        <w:t xml:space="preserve"> შესაძლებელი იყოს დისტანციურად, ელექტრონული საჯარიმო ქვითრის შედგენა, მიზანშეწონილია</w:t>
      </w:r>
      <w:r w:rsidR="000B703D">
        <w:rPr>
          <w:rFonts w:ascii="Sylfaen" w:eastAsia="Times New Roman" w:hAnsi="Sylfaen" w:cs="Sylfaen"/>
          <w:color w:val="000000" w:themeColor="text1"/>
          <w:sz w:val="24"/>
          <w:szCs w:val="24"/>
          <w:lang w:val="ka-GE" w:eastAsia="ka-GE"/>
        </w:rPr>
        <w:t>,</w:t>
      </w:r>
      <w:r w:rsidRPr="00C14C67">
        <w:rPr>
          <w:rFonts w:ascii="Sylfaen" w:eastAsia="Times New Roman" w:hAnsi="Sylfaen" w:cs="Sylfaen"/>
          <w:color w:val="000000" w:themeColor="text1"/>
          <w:sz w:val="24"/>
          <w:szCs w:val="24"/>
          <w:lang w:val="ka-GE" w:eastAsia="ka-GE"/>
        </w:rPr>
        <w:t xml:space="preserve"> საქართველოს ადმინისტრაციულ სამართალდარღვევათა კოდექსს დაემატოს ახალი მუხლი და ასევე ცვლილებები განხორციელდეს ა</w:t>
      </w:r>
      <w:r w:rsidR="000B703D">
        <w:rPr>
          <w:rFonts w:ascii="Sylfaen" w:eastAsia="Times New Roman" w:hAnsi="Sylfaen" w:cs="Sylfaen"/>
          <w:color w:val="000000" w:themeColor="text1"/>
          <w:sz w:val="24"/>
          <w:szCs w:val="24"/>
          <w:lang w:val="ka-GE" w:eastAsia="ka-GE"/>
        </w:rPr>
        <w:t xml:space="preserve">მავე კოდექსის რამდენიმე მუხლში. კერძოდ: </w:t>
      </w:r>
    </w:p>
    <w:p w:rsidR="006F7892" w:rsidRPr="00C14C67"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FF0000"/>
          <w:sz w:val="24"/>
          <w:szCs w:val="24"/>
          <w:lang w:val="ka-GE" w:eastAsia="ka-GE"/>
        </w:rPr>
      </w:pPr>
    </w:p>
    <w:p w:rsidR="00BD61F1" w:rsidRDefault="00BD61F1"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color w:val="FF0000"/>
          <w:sz w:val="24"/>
          <w:szCs w:val="24"/>
          <w:lang w:val="ka-GE" w:eastAsia="ka-GE"/>
        </w:rPr>
      </w:pPr>
    </w:p>
    <w:p w:rsidR="00BD61F1" w:rsidRDefault="00BD61F1"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color w:val="FF0000"/>
          <w:sz w:val="24"/>
          <w:szCs w:val="24"/>
          <w:lang w:val="ka-GE" w:eastAsia="ka-GE"/>
        </w:rPr>
      </w:pPr>
    </w:p>
    <w:p w:rsidR="00BD61F1" w:rsidRDefault="00BD61F1"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color w:val="FF0000"/>
          <w:sz w:val="24"/>
          <w:szCs w:val="24"/>
          <w:lang w:val="ka-GE" w:eastAsia="ka-GE"/>
        </w:rPr>
      </w:pPr>
    </w:p>
    <w:p w:rsidR="00BD61F1" w:rsidRDefault="00BD61F1"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color w:val="FF0000"/>
          <w:sz w:val="24"/>
          <w:szCs w:val="24"/>
          <w:lang w:val="ka-GE" w:eastAsia="ka-GE"/>
        </w:rPr>
      </w:pPr>
    </w:p>
    <w:p w:rsidR="00BD61F1" w:rsidRDefault="00BD61F1"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color w:val="FF0000"/>
          <w:sz w:val="24"/>
          <w:szCs w:val="24"/>
          <w:lang w:val="ka-GE" w:eastAsia="ka-GE"/>
        </w:rPr>
      </w:pPr>
    </w:p>
    <w:p w:rsidR="00BD61F1" w:rsidRDefault="00BD61F1"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color w:val="FF0000"/>
          <w:sz w:val="24"/>
          <w:szCs w:val="24"/>
          <w:lang w:val="ka-GE" w:eastAsia="ka-GE"/>
        </w:rPr>
      </w:pPr>
    </w:p>
    <w:p w:rsidR="006F7892"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color w:val="FF0000"/>
          <w:sz w:val="24"/>
          <w:szCs w:val="24"/>
          <w:lang w:val="ka-GE" w:eastAsia="ka-GE"/>
        </w:rPr>
      </w:pPr>
      <w:r>
        <w:rPr>
          <w:rFonts w:ascii="Sylfaen" w:eastAsia="Times New Roman" w:hAnsi="Sylfaen" w:cs="Sylfaen"/>
          <w:b/>
          <w:color w:val="FF0000"/>
          <w:sz w:val="24"/>
          <w:szCs w:val="24"/>
          <w:lang w:val="ka-GE" w:eastAsia="ka-GE"/>
        </w:rPr>
        <w:t>პროექტი:</w:t>
      </w:r>
    </w:p>
    <w:p w:rsidR="006F7892"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color w:val="FF0000"/>
          <w:sz w:val="24"/>
          <w:szCs w:val="24"/>
          <w:lang w:val="ka-GE" w:eastAsia="ka-GE"/>
        </w:rPr>
      </w:pPr>
    </w:p>
    <w:p w:rsidR="006F7892"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color w:val="FF0000"/>
          <w:sz w:val="24"/>
          <w:szCs w:val="24"/>
          <w:lang w:val="ka-GE" w:eastAsia="ka-GE"/>
        </w:rPr>
      </w:pPr>
      <w:r w:rsidRPr="00606C91">
        <w:rPr>
          <w:rFonts w:ascii="Sylfaen" w:eastAsia="Times New Roman" w:hAnsi="Sylfaen" w:cs="Sylfaen"/>
          <w:b/>
          <w:color w:val="FF0000"/>
          <w:sz w:val="24"/>
          <w:szCs w:val="24"/>
          <w:lang w:val="ka-GE" w:eastAsia="ka-GE"/>
        </w:rPr>
        <w:t>მუხლი 44</w:t>
      </w:r>
      <w:r w:rsidRPr="00606C91">
        <w:rPr>
          <w:rFonts w:ascii="Sylfaen" w:eastAsia="Times New Roman" w:hAnsi="Sylfaen" w:cs="Sylfaen"/>
          <w:b/>
          <w:color w:val="FF0000"/>
          <w:sz w:val="24"/>
          <w:szCs w:val="24"/>
          <w:vertAlign w:val="superscript"/>
          <w:lang w:val="ka-GE" w:eastAsia="ka-GE"/>
        </w:rPr>
        <w:t>13</w:t>
      </w:r>
      <w:r>
        <w:rPr>
          <w:rFonts w:ascii="Sylfaen" w:eastAsia="Times New Roman" w:hAnsi="Sylfaen" w:cs="Sylfaen"/>
          <w:b/>
          <w:color w:val="FF0000"/>
          <w:sz w:val="24"/>
          <w:szCs w:val="24"/>
          <w:lang w:val="ka-GE" w:eastAsia="ka-GE"/>
        </w:rPr>
        <w:t xml:space="preserve">. </w:t>
      </w:r>
      <w:r w:rsidR="0001789F">
        <w:rPr>
          <w:rFonts w:ascii="Sylfaen" w:eastAsia="Times New Roman" w:hAnsi="Sylfaen" w:cs="Sylfaen"/>
          <w:b/>
          <w:color w:val="FF0000"/>
          <w:sz w:val="24"/>
          <w:szCs w:val="24"/>
          <w:lang w:val="ka-GE" w:eastAsia="ka-GE"/>
        </w:rPr>
        <w:t xml:space="preserve">  </w:t>
      </w:r>
      <w:r>
        <w:rPr>
          <w:rFonts w:ascii="Sylfaen" w:eastAsia="Times New Roman" w:hAnsi="Sylfaen" w:cs="Sylfaen"/>
          <w:b/>
          <w:color w:val="FF0000"/>
          <w:sz w:val="24"/>
          <w:szCs w:val="24"/>
          <w:lang w:val="ka-GE" w:eastAsia="ka-GE"/>
        </w:rPr>
        <w:t>სამედიც</w:t>
      </w:r>
      <w:r w:rsidR="00265424">
        <w:rPr>
          <w:rFonts w:ascii="Sylfaen" w:eastAsia="Times New Roman" w:hAnsi="Sylfaen" w:cs="Sylfaen"/>
          <w:b/>
          <w:color w:val="FF0000"/>
          <w:sz w:val="24"/>
          <w:szCs w:val="24"/>
          <w:lang w:val="ka-GE" w:eastAsia="ka-GE"/>
        </w:rPr>
        <w:t>ინო საქმიანობის ლიცენზიის/</w:t>
      </w:r>
      <w:r>
        <w:rPr>
          <w:rFonts w:ascii="Sylfaen" w:eastAsia="Times New Roman" w:hAnsi="Sylfaen" w:cs="Sylfaen"/>
          <w:b/>
          <w:color w:val="FF0000"/>
          <w:sz w:val="24"/>
          <w:szCs w:val="24"/>
          <w:lang w:val="ka-GE" w:eastAsia="ka-GE"/>
        </w:rPr>
        <w:t>ნებართვის მფლობელის</w:t>
      </w:r>
      <w:r w:rsidR="00265424">
        <w:rPr>
          <w:rFonts w:ascii="Sylfaen" w:eastAsia="Times New Roman" w:hAnsi="Sylfaen" w:cs="Sylfaen"/>
          <w:b/>
          <w:color w:val="FF0000"/>
          <w:sz w:val="24"/>
          <w:szCs w:val="24"/>
          <w:lang w:val="ka-GE" w:eastAsia="ka-GE"/>
        </w:rPr>
        <w:t>, მაღალი რისკის შემცველი</w:t>
      </w:r>
      <w:r>
        <w:rPr>
          <w:rFonts w:ascii="Sylfaen" w:eastAsia="Times New Roman" w:hAnsi="Sylfaen" w:cs="Sylfaen"/>
          <w:b/>
          <w:color w:val="FF0000"/>
          <w:sz w:val="24"/>
          <w:szCs w:val="24"/>
          <w:lang w:val="ka-GE" w:eastAsia="ka-GE"/>
        </w:rPr>
        <w:t xml:space="preserve"> </w:t>
      </w:r>
      <w:r w:rsidR="00265424">
        <w:rPr>
          <w:rFonts w:ascii="Sylfaen" w:eastAsia="Times New Roman" w:hAnsi="Sylfaen" w:cs="Sylfaen"/>
          <w:b/>
          <w:color w:val="FF0000"/>
          <w:sz w:val="24"/>
          <w:szCs w:val="24"/>
          <w:lang w:val="ka-GE" w:eastAsia="ka-GE"/>
        </w:rPr>
        <w:t xml:space="preserve">სამედიცინო საქმიანობის მიმწოდებლის </w:t>
      </w:r>
      <w:r>
        <w:rPr>
          <w:rFonts w:ascii="Sylfaen" w:eastAsia="Times New Roman" w:hAnsi="Sylfaen" w:cs="Sylfaen"/>
          <w:b/>
          <w:color w:val="FF0000"/>
          <w:sz w:val="24"/>
          <w:szCs w:val="24"/>
          <w:lang w:val="ka-GE" w:eastAsia="ka-GE"/>
        </w:rPr>
        <w:t xml:space="preserve">მიერ </w:t>
      </w:r>
      <w:r w:rsidR="00265424">
        <w:rPr>
          <w:rFonts w:ascii="Sylfaen" w:eastAsia="Times New Roman" w:hAnsi="Sylfaen" w:cs="Sylfaen"/>
          <w:b/>
          <w:color w:val="FF0000"/>
          <w:sz w:val="24"/>
          <w:szCs w:val="24"/>
          <w:lang w:val="ka-GE" w:eastAsia="ka-GE"/>
        </w:rPr>
        <w:t>სალიცენზიო/</w:t>
      </w:r>
      <w:r w:rsidRPr="00606C91">
        <w:rPr>
          <w:rFonts w:ascii="Sylfaen" w:eastAsia="Times New Roman" w:hAnsi="Sylfaen" w:cs="Sylfaen"/>
          <w:b/>
          <w:color w:val="FF0000"/>
          <w:sz w:val="24"/>
          <w:szCs w:val="24"/>
          <w:lang w:val="ka-GE" w:eastAsia="ka-GE"/>
        </w:rPr>
        <w:t>სანებართვო</w:t>
      </w:r>
      <w:r w:rsidR="00265424">
        <w:rPr>
          <w:rFonts w:ascii="Sylfaen" w:eastAsia="Times New Roman" w:hAnsi="Sylfaen" w:cs="Sylfaen"/>
          <w:b/>
          <w:color w:val="FF0000"/>
          <w:sz w:val="24"/>
          <w:szCs w:val="24"/>
          <w:lang w:val="ka-GE" w:eastAsia="ka-GE"/>
        </w:rPr>
        <w:t>/მაღალი რისკის შემცველი სამედიცინო საქმიანობის ტექნიკური რეგლამენტის</w:t>
      </w:r>
      <w:r w:rsidRPr="00606C91">
        <w:rPr>
          <w:rFonts w:ascii="Sylfaen" w:eastAsia="Times New Roman" w:hAnsi="Sylfaen" w:cs="Sylfaen"/>
          <w:b/>
          <w:color w:val="FF0000"/>
          <w:sz w:val="24"/>
          <w:szCs w:val="24"/>
          <w:lang w:val="ka-GE" w:eastAsia="ka-GE"/>
        </w:rPr>
        <w:t xml:space="preserve"> პირობების დაცვის შესახებ ანგარიშგების მოთხოვნის შეუსრულებლობა</w:t>
      </w:r>
    </w:p>
    <w:p w:rsidR="004736A8" w:rsidRPr="00606C91" w:rsidRDefault="004736A8"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color w:val="FF0000"/>
          <w:sz w:val="24"/>
          <w:szCs w:val="24"/>
          <w:lang w:val="ka-GE" w:eastAsia="ka-GE"/>
        </w:rPr>
      </w:pPr>
      <w:bookmarkStart w:id="0" w:name="_GoBack"/>
      <w:bookmarkEnd w:id="0"/>
    </w:p>
    <w:p w:rsidR="006F7892" w:rsidRPr="00606C91"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color w:val="FF0000"/>
          <w:sz w:val="24"/>
          <w:szCs w:val="24"/>
          <w:lang w:val="ka-GE" w:eastAsia="ka-GE"/>
        </w:rPr>
      </w:pPr>
      <w:r w:rsidRPr="00606C91">
        <w:rPr>
          <w:rFonts w:ascii="Sylfaen" w:eastAsia="Times New Roman" w:hAnsi="Sylfaen" w:cs="Sylfaen"/>
          <w:color w:val="FF0000"/>
          <w:sz w:val="24"/>
          <w:szCs w:val="24"/>
          <w:lang w:val="ka-GE" w:eastAsia="ka-GE"/>
        </w:rPr>
        <w:t xml:space="preserve">           </w:t>
      </w:r>
      <w:r w:rsidR="00265424" w:rsidRPr="00265424">
        <w:rPr>
          <w:rFonts w:ascii="Sylfaen" w:eastAsia="Times New Roman" w:hAnsi="Sylfaen" w:cs="Sylfaen"/>
          <w:color w:val="FF0000"/>
          <w:sz w:val="24"/>
          <w:szCs w:val="24"/>
          <w:lang w:val="ka-GE" w:eastAsia="ka-GE"/>
        </w:rPr>
        <w:t>სამედიცინო საქმიანობის ლიცენზიის/ნებართვის მფლობელის, მაღალი რისკის შემცველი სამედიცინო საქმიანობის მიმწოდებლის მიერ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w:t>
      </w:r>
      <w:r w:rsidR="00265424">
        <w:rPr>
          <w:rFonts w:ascii="Sylfaen" w:eastAsia="Times New Roman" w:hAnsi="Sylfaen" w:cs="Sylfaen"/>
          <w:color w:val="FF0000"/>
          <w:sz w:val="24"/>
          <w:szCs w:val="24"/>
          <w:lang w:val="ka-GE" w:eastAsia="ka-GE"/>
        </w:rPr>
        <w:t xml:space="preserve"> </w:t>
      </w:r>
      <w:r w:rsidRPr="00606C91">
        <w:rPr>
          <w:rFonts w:ascii="Sylfaen" w:eastAsia="Times New Roman" w:hAnsi="Sylfaen" w:cs="Sylfaen"/>
          <w:color w:val="FF0000"/>
          <w:sz w:val="24"/>
          <w:szCs w:val="24"/>
          <w:lang w:val="ka-GE" w:eastAsia="ka-GE"/>
        </w:rPr>
        <w:t>კანონმდებლობით მოთხოვნილი ინფორმაციის მიუწოდებლობა-</w:t>
      </w:r>
    </w:p>
    <w:p w:rsidR="006F7892" w:rsidRPr="00CA562C"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color w:val="FF0000"/>
          <w:sz w:val="44"/>
          <w:szCs w:val="44"/>
          <w:lang w:val="ka-GE" w:eastAsia="ka-GE"/>
        </w:rPr>
      </w:pPr>
      <w:r w:rsidRPr="00606C91">
        <w:rPr>
          <w:rFonts w:ascii="Sylfaen" w:eastAsia="Times New Roman" w:hAnsi="Sylfaen" w:cs="Sylfaen"/>
          <w:color w:val="FF0000"/>
          <w:sz w:val="24"/>
          <w:szCs w:val="24"/>
          <w:lang w:val="ka-GE" w:eastAsia="ka-GE"/>
        </w:rPr>
        <w:t xml:space="preserve">გამოიწვევს დაჯარიმებას  500 ლარის ოდენობით. </w:t>
      </w:r>
    </w:p>
    <w:p w:rsidR="006F7892"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right="306" w:firstLine="720"/>
        <w:jc w:val="both"/>
        <w:rPr>
          <w:rFonts w:ascii="Sylfaen" w:eastAsia="Times New Roman" w:hAnsi="Sylfaen" w:cs="Sylfaen"/>
          <w:color w:val="FF0000"/>
          <w:sz w:val="24"/>
          <w:szCs w:val="24"/>
          <w:lang w:val="ka-GE" w:eastAsia="ka-GE"/>
        </w:rPr>
      </w:pPr>
      <w:r w:rsidRPr="00CA562C">
        <w:rPr>
          <w:rFonts w:ascii="Sylfaen" w:eastAsia="Times New Roman" w:hAnsi="Sylfaen" w:cs="Sylfaen"/>
          <w:color w:val="FF0000"/>
          <w:sz w:val="24"/>
          <w:szCs w:val="24"/>
          <w:lang w:val="ka-GE" w:eastAsia="ka-GE"/>
        </w:rPr>
        <w:t>შენიშვნა: ამ მუხლით გათვალისწინებული ჯარიმა გადაიხდება ამ კოდექსის 290</w:t>
      </w:r>
      <w:r w:rsidRPr="00CA562C">
        <w:rPr>
          <w:rFonts w:ascii="Sylfaen" w:hAnsi="Sylfaen" w:cs="Sylfaen"/>
          <w:color w:val="FF0000"/>
          <w:position w:val="12"/>
          <w:sz w:val="24"/>
          <w:szCs w:val="24"/>
          <w:lang w:val="ka-GE" w:eastAsia="ka-GE"/>
        </w:rPr>
        <w:t>3</w:t>
      </w:r>
      <w:r w:rsidRPr="00CA562C">
        <w:rPr>
          <w:rFonts w:ascii="Sylfaen" w:hAnsi="Sylfaen" w:cs="Sylfaen"/>
          <w:color w:val="FF0000"/>
          <w:sz w:val="24"/>
          <w:szCs w:val="24"/>
          <w:lang w:val="ka-GE" w:eastAsia="ka-GE"/>
        </w:rPr>
        <w:t xml:space="preserve"> </w:t>
      </w:r>
      <w:r w:rsidRPr="00CA562C">
        <w:rPr>
          <w:rFonts w:ascii="Sylfaen" w:eastAsia="Times New Roman" w:hAnsi="Sylfaen" w:cs="Sylfaen"/>
          <w:color w:val="FF0000"/>
          <w:sz w:val="24"/>
          <w:szCs w:val="24"/>
          <w:lang w:val="ka-GE" w:eastAsia="ka-GE"/>
        </w:rPr>
        <w:t>მუხლით დადგენილი წესით.</w:t>
      </w:r>
    </w:p>
    <w:p w:rsidR="00395420" w:rsidRDefault="00395420" w:rsidP="000D34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b/>
          <w:bCs/>
          <w:sz w:val="24"/>
          <w:szCs w:val="24"/>
          <w:lang w:val="ka-GE" w:eastAsia="ka-GE"/>
        </w:rPr>
      </w:pPr>
    </w:p>
    <w:p w:rsidR="000D34FA" w:rsidRPr="000D34FA" w:rsidRDefault="000D34FA" w:rsidP="000D34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Times New Roman" w:hAnsi="Times New Roman" w:cs="Times New Roman"/>
          <w:bCs/>
          <w:color w:val="FF0000"/>
          <w:sz w:val="24"/>
          <w:szCs w:val="24"/>
          <w:lang w:val="ka-GE" w:eastAsia="ka-GE"/>
        </w:rPr>
      </w:pPr>
      <w:r w:rsidRPr="00395420">
        <w:rPr>
          <w:rFonts w:ascii="Sylfaen" w:eastAsia="Times New Roman" w:hAnsi="Sylfaen" w:cs="Sylfaen"/>
          <w:bCs/>
          <w:color w:val="FF0000"/>
          <w:sz w:val="24"/>
          <w:szCs w:val="24"/>
          <w:lang w:val="ka-GE" w:eastAsia="ka-GE"/>
        </w:rPr>
        <w:t>მუხლი 44</w:t>
      </w:r>
      <w:r w:rsidRPr="00395420">
        <w:rPr>
          <w:rFonts w:ascii="Sylfaen" w:eastAsia="Times New Roman" w:hAnsi="Sylfaen" w:cs="Sylfaen"/>
          <w:bCs/>
          <w:color w:val="FF0000"/>
          <w:sz w:val="24"/>
          <w:szCs w:val="24"/>
          <w:vertAlign w:val="superscript"/>
          <w:lang w:val="ka-GE" w:eastAsia="ka-GE"/>
        </w:rPr>
        <w:t>14</w:t>
      </w:r>
      <w:r w:rsidRPr="000D34FA">
        <w:rPr>
          <w:rFonts w:ascii="Sylfaen" w:hAnsi="Sylfaen" w:cs="Sylfaen"/>
          <w:bCs/>
          <w:color w:val="FF0000"/>
          <w:sz w:val="24"/>
          <w:szCs w:val="24"/>
          <w:lang w:val="ka-GE" w:eastAsia="ka-GE"/>
        </w:rPr>
        <w:t xml:space="preserve">. </w:t>
      </w:r>
      <w:r w:rsidRPr="00395420">
        <w:rPr>
          <w:rFonts w:ascii="Sylfaen" w:eastAsia="Times New Roman" w:hAnsi="Sylfaen" w:cs="Sylfaen"/>
          <w:bCs/>
          <w:color w:val="FF0000"/>
          <w:sz w:val="24"/>
          <w:szCs w:val="24"/>
          <w:lang w:val="ka-GE" w:eastAsia="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კომპეტენტური ორგანოსათვის</w:t>
      </w:r>
      <w:r w:rsidRPr="000D34FA">
        <w:rPr>
          <w:rFonts w:ascii="Sylfaen" w:eastAsia="Times New Roman" w:hAnsi="Sylfaen" w:cs="Sylfaen"/>
          <w:bCs/>
          <w:color w:val="FF0000"/>
          <w:sz w:val="24"/>
          <w:szCs w:val="24"/>
          <w:lang w:val="ka-GE" w:eastAsia="ka-GE"/>
        </w:rPr>
        <w:t xml:space="preserve"> საქართველოს</w:t>
      </w:r>
      <w:r w:rsidRPr="00395420">
        <w:rPr>
          <w:rFonts w:ascii="Sylfaen" w:eastAsia="Times New Roman" w:hAnsi="Sylfaen" w:cs="Sylfaen"/>
          <w:bCs/>
          <w:color w:val="FF0000"/>
          <w:sz w:val="24"/>
          <w:szCs w:val="24"/>
          <w:lang w:val="ka-GE" w:eastAsia="ka-GE"/>
        </w:rPr>
        <w:t xml:space="preserve"> </w:t>
      </w:r>
      <w:r w:rsidRPr="000D34FA">
        <w:rPr>
          <w:rFonts w:ascii="Sylfaen" w:eastAsia="Times New Roman" w:hAnsi="Sylfaen" w:cs="Sylfaen"/>
          <w:bCs/>
          <w:color w:val="FF0000"/>
          <w:sz w:val="24"/>
          <w:szCs w:val="24"/>
          <w:lang w:val="ka-GE" w:eastAsia="ka-GE"/>
        </w:rPr>
        <w:t>კანონმდებლობით დადგენილი ინფორმაციის მიუწოდებლობა ან ყალბი</w:t>
      </w:r>
    </w:p>
    <w:p w:rsidR="000D34FA" w:rsidRPr="000D34FA" w:rsidRDefault="000D34FA" w:rsidP="000D34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color w:val="FF0000"/>
          <w:sz w:val="24"/>
          <w:szCs w:val="24"/>
          <w:lang w:val="ka-GE" w:eastAsia="ka-GE"/>
        </w:rPr>
      </w:pPr>
      <w:r w:rsidRPr="000D34FA">
        <w:rPr>
          <w:rFonts w:ascii="Sylfaen" w:eastAsia="Times New Roman" w:hAnsi="Sylfaen" w:cs="Sylfaen"/>
          <w:bCs/>
          <w:color w:val="FF0000"/>
          <w:sz w:val="24"/>
          <w:szCs w:val="24"/>
          <w:lang w:val="ka-GE" w:eastAsia="ka-GE"/>
        </w:rPr>
        <w:t>ინფორმაციის მიწოდება</w:t>
      </w:r>
      <w:r w:rsidRPr="000D34FA">
        <w:rPr>
          <w:rFonts w:ascii="Sylfaen" w:hAnsi="Sylfaen" w:cs="Sylfaen"/>
          <w:color w:val="FF0000"/>
          <w:sz w:val="24"/>
          <w:szCs w:val="24"/>
          <w:lang w:val="ka-GE" w:eastAsia="ka-GE"/>
        </w:rPr>
        <w:t xml:space="preserve"> </w:t>
      </w:r>
    </w:p>
    <w:p w:rsidR="000D34FA" w:rsidRPr="000D34FA" w:rsidRDefault="00395420" w:rsidP="000D34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color w:val="FF0000"/>
          <w:sz w:val="24"/>
          <w:szCs w:val="24"/>
          <w:lang w:val="ka-GE" w:eastAsia="ka-GE"/>
        </w:rPr>
      </w:pPr>
      <w:r w:rsidRPr="00395420">
        <w:rPr>
          <w:rFonts w:ascii="Sylfaen" w:eastAsia="Times New Roman" w:hAnsi="Sylfaen" w:cs="Sylfaen"/>
          <w:bCs/>
          <w:color w:val="FF0000"/>
          <w:sz w:val="24"/>
          <w:szCs w:val="24"/>
          <w:lang w:val="ka-GE" w:eastAsia="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კომპეტენტური ორგანოსათვის</w:t>
      </w:r>
      <w:r w:rsidRPr="000D34FA">
        <w:rPr>
          <w:rFonts w:ascii="Sylfaen" w:eastAsia="Times New Roman" w:hAnsi="Sylfaen" w:cs="Sylfaen"/>
          <w:bCs/>
          <w:color w:val="FF0000"/>
          <w:sz w:val="24"/>
          <w:szCs w:val="24"/>
          <w:lang w:val="ka-GE" w:eastAsia="ka-GE"/>
        </w:rPr>
        <w:t xml:space="preserve"> </w:t>
      </w:r>
      <w:r w:rsidRPr="00395420">
        <w:rPr>
          <w:rFonts w:ascii="Sylfaen" w:eastAsia="Times New Roman" w:hAnsi="Sylfaen" w:cs="Sylfaen"/>
          <w:color w:val="FF0000"/>
          <w:sz w:val="24"/>
          <w:szCs w:val="24"/>
          <w:lang w:val="ka-GE" w:eastAsia="ka-GE"/>
        </w:rPr>
        <w:t>„ჯანმრთელობის დაცვის შესახებ</w:t>
      </w:r>
      <w:r w:rsidR="000D34FA" w:rsidRPr="000D34FA">
        <w:rPr>
          <w:rFonts w:ascii="Sylfaen" w:eastAsia="Times New Roman" w:hAnsi="Sylfaen" w:cs="Sylfaen"/>
          <w:color w:val="FF0000"/>
          <w:sz w:val="24"/>
          <w:szCs w:val="24"/>
          <w:lang w:val="ka-GE" w:eastAsia="ka-GE"/>
        </w:rPr>
        <w:t xml:space="preserve">“ საქართველოს კანონით ან შესაბამისი ნორმატიული აქტით დადგენილი ინფორმაციის მიუწოდებლობა ან ყალბი ინფორმაციის მიწოდება – </w:t>
      </w:r>
    </w:p>
    <w:p w:rsidR="000D34FA" w:rsidRPr="000D34FA" w:rsidRDefault="000D34FA" w:rsidP="000D34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color w:val="FF0000"/>
          <w:sz w:val="24"/>
          <w:szCs w:val="24"/>
          <w:lang w:val="ka-GE" w:eastAsia="ka-GE"/>
        </w:rPr>
      </w:pPr>
      <w:r w:rsidRPr="000D34FA">
        <w:rPr>
          <w:rFonts w:ascii="Sylfaen" w:eastAsia="Times New Roman" w:hAnsi="Sylfaen" w:cs="Sylfaen"/>
          <w:color w:val="FF0000"/>
          <w:sz w:val="24"/>
          <w:szCs w:val="24"/>
          <w:lang w:val="ka-GE" w:eastAsia="ka-GE"/>
        </w:rPr>
        <w:t>გამოიწვევს შემსყიდველი ორგანიზა</w:t>
      </w:r>
      <w:r w:rsidR="00395420" w:rsidRPr="00395420">
        <w:rPr>
          <w:rFonts w:ascii="Sylfaen" w:eastAsia="Times New Roman" w:hAnsi="Sylfaen" w:cs="Sylfaen"/>
          <w:color w:val="FF0000"/>
          <w:sz w:val="24"/>
          <w:szCs w:val="24"/>
          <w:lang w:val="ka-GE" w:eastAsia="ka-GE"/>
        </w:rPr>
        <w:t xml:space="preserve">ციის ხელმძღვანელის დაჯარიმებას </w:t>
      </w:r>
      <w:r w:rsidRPr="000D34FA">
        <w:rPr>
          <w:rFonts w:ascii="Sylfaen" w:eastAsia="Times New Roman" w:hAnsi="Sylfaen" w:cs="Sylfaen"/>
          <w:color w:val="FF0000"/>
          <w:sz w:val="24"/>
          <w:szCs w:val="24"/>
          <w:lang w:val="ka-GE" w:eastAsia="ka-GE"/>
        </w:rPr>
        <w:t>500 ლარის ოდენობით.</w:t>
      </w:r>
    </w:p>
    <w:p w:rsidR="000D34FA" w:rsidRPr="00BD61F1" w:rsidRDefault="000D34FA"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right="306" w:firstLine="720"/>
        <w:jc w:val="both"/>
        <w:rPr>
          <w:rFonts w:ascii="Sylfaen" w:eastAsia="Times New Roman" w:hAnsi="Sylfaen" w:cs="Sylfaen"/>
          <w:color w:val="FF0000"/>
          <w:sz w:val="24"/>
          <w:szCs w:val="24"/>
          <w:lang w:val="ka-GE" w:eastAsia="ka-GE"/>
        </w:rPr>
      </w:pPr>
    </w:p>
    <w:p w:rsidR="006F7892" w:rsidRPr="00CA562C"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right="306" w:firstLine="720"/>
        <w:jc w:val="both"/>
        <w:rPr>
          <w:rFonts w:ascii="Times New Roman" w:hAnsi="Times New Roman" w:cs="Times New Roman"/>
          <w:b/>
          <w:bCs/>
          <w:sz w:val="44"/>
          <w:szCs w:val="44"/>
          <w:lang w:val="ka-GE" w:eastAsia="ka-GE"/>
        </w:rPr>
      </w:pPr>
    </w:p>
    <w:p w:rsidR="006F7892" w:rsidRPr="00CA562C"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397"/>
        <w:jc w:val="both"/>
        <w:rPr>
          <w:rFonts w:ascii="Times New Roman" w:hAnsi="Times New Roman" w:cs="Times New Roman"/>
          <w:b/>
          <w:bCs/>
          <w:sz w:val="24"/>
          <w:szCs w:val="24"/>
          <w:lang w:val="ka-GE" w:eastAsia="ka-GE"/>
        </w:rPr>
      </w:pPr>
      <w:r w:rsidRPr="00CA562C">
        <w:rPr>
          <w:rFonts w:ascii="Sylfaen" w:eastAsia="Times New Roman" w:hAnsi="Sylfaen" w:cs="Sylfaen"/>
          <w:b/>
          <w:bCs/>
          <w:sz w:val="24"/>
          <w:szCs w:val="24"/>
          <w:lang w:val="ka-GE" w:eastAsia="ka-GE"/>
        </w:rPr>
        <w:t>მუხლი 229</w:t>
      </w:r>
      <w:r w:rsidRPr="00CA562C">
        <w:rPr>
          <w:rFonts w:ascii="Sylfaen" w:hAnsi="Sylfaen" w:cs="Sylfaen"/>
          <w:b/>
          <w:bCs/>
          <w:position w:val="6"/>
          <w:sz w:val="24"/>
          <w:szCs w:val="24"/>
          <w:lang/>
        </w:rPr>
        <w:t>6</w:t>
      </w:r>
      <w:r w:rsidRPr="00CA562C">
        <w:rPr>
          <w:rFonts w:ascii="Sylfaen" w:hAnsi="Sylfaen" w:cs="Sylfaen"/>
          <w:b/>
          <w:bCs/>
          <w:sz w:val="24"/>
          <w:szCs w:val="24"/>
          <w:lang w:val="ka-GE" w:eastAsia="ka-GE"/>
        </w:rPr>
        <w:t xml:space="preserve">. </w:t>
      </w:r>
      <w:r w:rsidRPr="00CA562C">
        <w:rPr>
          <w:rFonts w:ascii="Sylfaen" w:eastAsia="Times New Roman" w:hAnsi="Sylfaen" w:cs="Sylfaen"/>
          <w:b/>
          <w:bCs/>
          <w:sz w:val="24"/>
          <w:szCs w:val="24"/>
          <w:lang w:val="ka-GE" w:eastAsia="ka-GE"/>
        </w:rPr>
        <w:t>საქართველოს ოკუპირებული ტერიტორიებიდან დევნილთა, შრომის,</w:t>
      </w:r>
    </w:p>
    <w:p w:rsidR="006F7892" w:rsidRPr="00CA562C"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397"/>
        <w:jc w:val="both"/>
        <w:rPr>
          <w:rFonts w:ascii="Times New Roman" w:hAnsi="Times New Roman" w:cs="Times New Roman"/>
          <w:b/>
          <w:bCs/>
          <w:sz w:val="24"/>
          <w:szCs w:val="24"/>
          <w:lang w:val="ka-GE" w:eastAsia="ka-GE"/>
        </w:rPr>
      </w:pPr>
      <w:r w:rsidRPr="00CA562C">
        <w:rPr>
          <w:rFonts w:ascii="Sylfaen" w:eastAsia="Times New Roman" w:hAnsi="Sylfaen" w:cs="Sylfaen"/>
          <w:b/>
          <w:bCs/>
          <w:sz w:val="24"/>
          <w:szCs w:val="24"/>
          <w:lang w:val="ka-GE" w:eastAsia="ka-GE"/>
        </w:rPr>
        <w:t>ჯანმრთელობისა და სოციალური დაცვის სამინისტროს შესაბამისი ორგანოები</w:t>
      </w:r>
    </w:p>
    <w:p w:rsidR="006F7892" w:rsidRPr="00CA562C"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397"/>
        <w:jc w:val="both"/>
        <w:rPr>
          <w:rFonts w:ascii="Times New Roman" w:hAnsi="Times New Roman" w:cs="Times New Roman"/>
          <w:sz w:val="24"/>
          <w:szCs w:val="24"/>
          <w:lang w:val="ka-GE" w:eastAsia="ka-GE"/>
        </w:rPr>
      </w:pPr>
      <w:r w:rsidRPr="00CA562C">
        <w:rPr>
          <w:rFonts w:ascii="Sylfaen" w:hAnsi="Sylfaen" w:cs="Sylfaen"/>
          <w:i/>
          <w:iCs/>
          <w:sz w:val="20"/>
          <w:szCs w:val="20"/>
          <w:lang w:val="ka-GE" w:eastAsia="ka-GE"/>
        </w:rPr>
        <w:t xml:space="preserve">(13.12.2018 N3957 </w:t>
      </w:r>
      <w:r w:rsidRPr="00CA562C">
        <w:rPr>
          <w:rFonts w:ascii="Sylfaen" w:eastAsia="Times New Roman" w:hAnsi="Sylfaen" w:cs="Sylfaen"/>
          <w:i/>
          <w:iCs/>
          <w:sz w:val="20"/>
          <w:szCs w:val="20"/>
          <w:lang w:val="ka-GE" w:eastAsia="ka-GE"/>
        </w:rPr>
        <w:t>ამოქმედდეს გამოქვეყნებიდან მე-15 დღეს)</w:t>
      </w:r>
    </w:p>
    <w:p w:rsidR="006F7892" w:rsidRPr="00CA562C" w:rsidRDefault="006F7892" w:rsidP="006F7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ka-GE"/>
        </w:rPr>
      </w:pPr>
      <w:r w:rsidRPr="00CA562C">
        <w:rPr>
          <w:rFonts w:ascii="Sylfaen" w:eastAsia="Times New Roman" w:hAnsi="Sylfaen" w:cs="Sylfaen"/>
          <w:sz w:val="24"/>
          <w:szCs w:val="24"/>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შესაბამის ორგანოებს/სამსახურებს თავიანთი კომპეტენციის ფარგლებში აქვთ ამ კოდექსის </w:t>
      </w:r>
      <w:r w:rsidRPr="00CA562C">
        <w:rPr>
          <w:rFonts w:ascii="Sylfaen" w:hAnsi="Sylfaen" w:cs="Sylfaen"/>
          <w:sz w:val="24"/>
          <w:szCs w:val="24"/>
          <w:shd w:val="clear" w:color="auto" w:fill="C5B862"/>
          <w:lang w:val="ka-GE" w:eastAsia="ka-GE"/>
        </w:rPr>
        <w:t>44</w:t>
      </w:r>
      <w:r w:rsidRPr="00AC038B">
        <w:rPr>
          <w:rFonts w:ascii="Sylfaen" w:hAnsi="Sylfaen" w:cs="Sylfaen"/>
          <w:position w:val="6"/>
          <w:sz w:val="24"/>
          <w:szCs w:val="24"/>
          <w:shd w:val="clear" w:color="auto" w:fill="C5B862"/>
          <w:lang w:val="ka-GE"/>
        </w:rPr>
        <w:t>12</w:t>
      </w:r>
      <w:r>
        <w:rPr>
          <w:rFonts w:ascii="Sylfaen" w:hAnsi="Sylfaen" w:cs="Sylfaen"/>
          <w:position w:val="6"/>
          <w:sz w:val="24"/>
          <w:szCs w:val="24"/>
          <w:shd w:val="clear" w:color="auto" w:fill="C5B862"/>
          <w:lang w:val="ka-GE"/>
        </w:rPr>
        <w:t xml:space="preserve"> </w:t>
      </w:r>
      <w:r w:rsidR="00395420">
        <w:rPr>
          <w:rFonts w:ascii="Sylfaen" w:hAnsi="Sylfaen" w:cs="Sylfaen"/>
          <w:position w:val="6"/>
          <w:sz w:val="24"/>
          <w:szCs w:val="24"/>
          <w:shd w:val="clear" w:color="auto" w:fill="C5B862"/>
          <w:lang w:val="ka-GE"/>
        </w:rPr>
        <w:t>,</w:t>
      </w:r>
      <w:r w:rsidRPr="00606C91">
        <w:rPr>
          <w:rFonts w:ascii="Sylfaen" w:eastAsia="Times New Roman" w:hAnsi="Sylfaen" w:cs="Sylfaen"/>
          <w:b/>
          <w:color w:val="FF0000"/>
          <w:sz w:val="24"/>
          <w:szCs w:val="24"/>
          <w:lang w:val="ka-GE" w:eastAsia="ka-GE"/>
        </w:rPr>
        <w:t>44</w:t>
      </w:r>
      <w:r w:rsidRPr="00606C91">
        <w:rPr>
          <w:rFonts w:ascii="Sylfaen" w:eastAsia="Times New Roman" w:hAnsi="Sylfaen" w:cs="Sylfaen"/>
          <w:b/>
          <w:color w:val="FF0000"/>
          <w:sz w:val="24"/>
          <w:szCs w:val="24"/>
          <w:vertAlign w:val="superscript"/>
          <w:lang w:val="ka-GE" w:eastAsia="ka-GE"/>
        </w:rPr>
        <w:t>13</w:t>
      </w:r>
      <w:r w:rsidR="00395420">
        <w:rPr>
          <w:rFonts w:ascii="Sylfaen" w:hAnsi="Sylfaen" w:cs="Sylfaen"/>
          <w:sz w:val="24"/>
          <w:szCs w:val="24"/>
          <w:lang w:val="ka-GE" w:eastAsia="ka-GE"/>
        </w:rPr>
        <w:t>,</w:t>
      </w:r>
      <w:r w:rsidR="00395420" w:rsidRPr="00395420">
        <w:rPr>
          <w:rFonts w:ascii="Sylfaen" w:eastAsia="Times New Roman" w:hAnsi="Sylfaen" w:cs="Sylfaen"/>
          <w:b/>
          <w:bCs/>
          <w:sz w:val="24"/>
          <w:szCs w:val="24"/>
          <w:lang w:val="ka-GE" w:eastAsia="ka-GE"/>
        </w:rPr>
        <w:t xml:space="preserve"> </w:t>
      </w:r>
      <w:r w:rsidR="00395420">
        <w:rPr>
          <w:rFonts w:ascii="Sylfaen" w:eastAsia="Times New Roman" w:hAnsi="Sylfaen" w:cs="Sylfaen"/>
          <w:b/>
          <w:bCs/>
          <w:sz w:val="24"/>
          <w:szCs w:val="24"/>
          <w:lang w:val="ka-GE" w:eastAsia="ka-GE"/>
        </w:rPr>
        <w:t>44</w:t>
      </w:r>
      <w:r w:rsidR="00395420">
        <w:rPr>
          <w:rFonts w:ascii="Sylfaen" w:eastAsia="Times New Roman" w:hAnsi="Sylfaen" w:cs="Sylfaen"/>
          <w:b/>
          <w:bCs/>
          <w:sz w:val="24"/>
          <w:szCs w:val="24"/>
          <w:vertAlign w:val="superscript"/>
          <w:lang w:val="ka-GE" w:eastAsia="ka-GE"/>
        </w:rPr>
        <w:t xml:space="preserve">14 </w:t>
      </w:r>
      <w:r w:rsidRPr="00CA562C">
        <w:rPr>
          <w:rFonts w:ascii="Sylfaen" w:eastAsia="Times New Roman" w:hAnsi="Sylfaen" w:cs="Sylfaen"/>
          <w:sz w:val="24"/>
          <w:szCs w:val="24"/>
          <w:lang w:val="ka-GE" w:eastAsia="ka-GE"/>
        </w:rPr>
        <w:t>და 173</w:t>
      </w:r>
      <w:r w:rsidRPr="00AC038B">
        <w:rPr>
          <w:rFonts w:ascii="Sylfaen" w:hAnsi="Sylfaen" w:cs="Sylfaen"/>
          <w:position w:val="6"/>
          <w:sz w:val="24"/>
          <w:szCs w:val="24"/>
          <w:lang w:val="ka-GE"/>
        </w:rPr>
        <w:t>13</w:t>
      </w:r>
      <w:r w:rsidRPr="00CA562C">
        <w:rPr>
          <w:rFonts w:ascii="Sylfaen" w:hAnsi="Sylfaen" w:cs="Sylfaen"/>
          <w:sz w:val="24"/>
          <w:szCs w:val="24"/>
          <w:lang w:val="ka-GE" w:eastAsia="ka-GE"/>
        </w:rPr>
        <w:t xml:space="preserve"> </w:t>
      </w:r>
      <w:r w:rsidRPr="00CA562C">
        <w:rPr>
          <w:rFonts w:ascii="Sylfaen" w:eastAsia="Times New Roman" w:hAnsi="Sylfaen" w:cs="Sylfaen"/>
          <w:sz w:val="24"/>
          <w:szCs w:val="24"/>
          <w:lang w:val="ka-GE" w:eastAsia="ka-GE"/>
        </w:rPr>
        <w:t>მუხლებით გათვალისწინებულ ადმინისტრაციულ სამართალდარღვევათა საქმეების განხილვისა და ადმინისტრაციული სახდელების დადების უფლება.</w:t>
      </w:r>
    </w:p>
    <w:p w:rsidR="006F7892"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ka-GE" w:eastAsia="ka-GE"/>
        </w:rPr>
      </w:pPr>
    </w:p>
    <w:p w:rsidR="006F7892"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ka-GE" w:eastAsia="ka-GE"/>
        </w:rPr>
      </w:pPr>
    </w:p>
    <w:p w:rsidR="006F7892" w:rsidRPr="00CA562C"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Times New Roman" w:hAnsi="Times New Roman" w:cs="Times New Roman"/>
          <w:b/>
          <w:bCs/>
          <w:sz w:val="24"/>
          <w:szCs w:val="24"/>
          <w:lang w:val="ka-GE" w:eastAsia="ka-GE"/>
        </w:rPr>
      </w:pPr>
      <w:r w:rsidRPr="00CA562C">
        <w:rPr>
          <w:rFonts w:ascii="Sylfaen" w:eastAsia="Times New Roman" w:hAnsi="Sylfaen" w:cs="Sylfaen"/>
          <w:b/>
          <w:bCs/>
          <w:sz w:val="24"/>
          <w:szCs w:val="24"/>
          <w:lang w:val="ka-GE" w:eastAsia="ka-GE"/>
        </w:rPr>
        <w:t>მუხლი 242. შემთხვევები, როდესაც ადმინისტრაციული სამართალდარღვევის</w:t>
      </w:r>
    </w:p>
    <w:p w:rsidR="006F7892" w:rsidRPr="00CA562C"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Times New Roman" w:hAnsi="Times New Roman" w:cs="Times New Roman"/>
          <w:sz w:val="24"/>
          <w:szCs w:val="24"/>
          <w:lang w:val="ka-GE" w:eastAsia="ka-GE"/>
        </w:rPr>
      </w:pPr>
      <w:r w:rsidRPr="00CA562C">
        <w:rPr>
          <w:rFonts w:ascii="Sylfaen" w:eastAsia="Times New Roman" w:hAnsi="Sylfaen" w:cs="Sylfaen"/>
          <w:b/>
          <w:bCs/>
          <w:sz w:val="24"/>
          <w:szCs w:val="24"/>
          <w:lang w:val="ka-GE" w:eastAsia="ka-GE"/>
        </w:rPr>
        <w:t>ჩადენისას ოქმი არ შედგება</w:t>
      </w:r>
      <w:r w:rsidRPr="00CA562C">
        <w:rPr>
          <w:rFonts w:ascii="Sylfaen" w:hAnsi="Sylfaen" w:cs="Sylfaen"/>
          <w:sz w:val="24"/>
          <w:szCs w:val="24"/>
          <w:lang w:val="ka-GE" w:eastAsia="ka-GE"/>
        </w:rPr>
        <w:t xml:space="preserve"> </w:t>
      </w:r>
      <w:r w:rsidRPr="00CA562C">
        <w:rPr>
          <w:rFonts w:ascii="Sylfaen" w:hAnsi="Sylfaen" w:cs="Sylfaen"/>
          <w:i/>
          <w:iCs/>
          <w:sz w:val="20"/>
          <w:szCs w:val="20"/>
          <w:lang w:val="ka-GE" w:eastAsia="ka-GE"/>
        </w:rPr>
        <w:t>(27.04.2010. N3007)</w:t>
      </w:r>
    </w:p>
    <w:p w:rsidR="006F7892" w:rsidRPr="00CA562C" w:rsidRDefault="006F7892" w:rsidP="006F7892">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0" w:lineRule="atLeast"/>
        <w:jc w:val="both"/>
        <w:rPr>
          <w:rFonts w:ascii="Times New Roman" w:hAnsi="Times New Roman" w:cs="Times New Roman"/>
          <w:sz w:val="24"/>
          <w:szCs w:val="24"/>
          <w:lang w:val="ka-GE" w:eastAsia="ka-GE"/>
        </w:rPr>
      </w:pPr>
      <w:r w:rsidRPr="00CA562C">
        <w:rPr>
          <w:rFonts w:ascii="Sylfaen" w:hAnsi="Sylfaen" w:cs="Sylfaen"/>
          <w:color w:val="333333"/>
          <w:sz w:val="24"/>
          <w:szCs w:val="24"/>
          <w:lang w:val="ka-GE" w:eastAsia="ka-GE"/>
        </w:rPr>
        <w:lastRenderedPageBreak/>
        <w:t xml:space="preserve">   </w:t>
      </w:r>
      <w:r w:rsidRPr="00CA562C">
        <w:rPr>
          <w:rFonts w:ascii="Times New Roman" w:hAnsi="Times New Roman" w:cs="Times New Roman"/>
          <w:b/>
          <w:bCs/>
          <w:sz w:val="40"/>
          <w:szCs w:val="40"/>
          <w:lang w:val="ka-GE" w:eastAsia="ka-GE"/>
        </w:rPr>
        <w:tab/>
      </w:r>
      <w:r w:rsidRPr="00CA562C">
        <w:rPr>
          <w:rFonts w:ascii="Sylfaen" w:hAnsi="Sylfaen" w:cs="Sylfaen"/>
          <w:sz w:val="24"/>
          <w:szCs w:val="24"/>
          <w:lang w:val="ka-GE" w:eastAsia="ka-GE"/>
        </w:rPr>
        <w:t xml:space="preserve">1. </w:t>
      </w:r>
      <w:r w:rsidRPr="00CA562C">
        <w:rPr>
          <w:rFonts w:ascii="Sylfaen" w:eastAsia="Times New Roman" w:hAnsi="Sylfaen" w:cs="Sylfaen"/>
          <w:sz w:val="24"/>
          <w:szCs w:val="24"/>
          <w:lang w:val="ka-GE" w:eastAsia="ka-GE"/>
        </w:rPr>
        <w:t xml:space="preserve">ამ კოდექსის </w:t>
      </w:r>
      <w:r w:rsidRPr="00CA562C">
        <w:rPr>
          <w:rFonts w:ascii="Sylfaen" w:hAnsi="Sylfaen" w:cs="Sylfaen"/>
          <w:color w:val="000000"/>
          <w:sz w:val="24"/>
          <w:szCs w:val="24"/>
          <w:shd w:val="clear" w:color="auto" w:fill="C5B862"/>
          <w:lang w:val="ka-GE" w:eastAsia="ka-GE"/>
        </w:rPr>
        <w:t>44</w:t>
      </w:r>
      <w:r w:rsidRPr="00CA562C">
        <w:rPr>
          <w:rFonts w:ascii="Sylfaen" w:hAnsi="Sylfaen" w:cs="Sylfaen"/>
          <w:color w:val="000000"/>
          <w:position w:val="12"/>
          <w:sz w:val="24"/>
          <w:szCs w:val="24"/>
          <w:shd w:val="clear" w:color="auto" w:fill="C5B862"/>
          <w:lang w:val="ka-GE" w:eastAsia="ka-GE"/>
        </w:rPr>
        <w:t>12</w:t>
      </w:r>
      <w:r w:rsidRPr="00CA562C">
        <w:rPr>
          <w:rFonts w:ascii="Sylfaen" w:hAnsi="Sylfaen" w:cs="Sylfaen"/>
          <w:color w:val="000000"/>
          <w:sz w:val="24"/>
          <w:szCs w:val="24"/>
          <w:lang w:val="ka-GE" w:eastAsia="ka-GE"/>
        </w:rPr>
        <w:t xml:space="preserve"> </w:t>
      </w:r>
      <w:r>
        <w:rPr>
          <w:rFonts w:ascii="Sylfaen" w:hAnsi="Sylfaen" w:cs="Sylfaen"/>
          <w:color w:val="000000"/>
          <w:sz w:val="24"/>
          <w:szCs w:val="24"/>
          <w:lang w:val="ka-GE" w:eastAsia="ka-GE"/>
        </w:rPr>
        <w:t>,</w:t>
      </w:r>
      <w:r w:rsidRPr="00606C91">
        <w:rPr>
          <w:rFonts w:ascii="Sylfaen" w:eastAsia="Times New Roman" w:hAnsi="Sylfaen" w:cs="Sylfaen"/>
          <w:b/>
          <w:color w:val="FF0000"/>
          <w:sz w:val="24"/>
          <w:szCs w:val="24"/>
          <w:lang w:val="ka-GE" w:eastAsia="ka-GE"/>
        </w:rPr>
        <w:t>44</w:t>
      </w:r>
      <w:r w:rsidRPr="00606C91">
        <w:rPr>
          <w:rFonts w:ascii="Sylfaen" w:eastAsia="Times New Roman" w:hAnsi="Sylfaen" w:cs="Sylfaen"/>
          <w:b/>
          <w:color w:val="FF0000"/>
          <w:sz w:val="24"/>
          <w:szCs w:val="24"/>
          <w:vertAlign w:val="superscript"/>
          <w:lang w:val="ka-GE" w:eastAsia="ka-GE"/>
        </w:rPr>
        <w:t>13</w:t>
      </w:r>
      <w:r w:rsidR="00395420">
        <w:rPr>
          <w:rFonts w:ascii="Sylfaen" w:hAnsi="Sylfaen" w:cs="Sylfaen"/>
          <w:sz w:val="24"/>
          <w:szCs w:val="24"/>
          <w:lang w:val="ka-GE" w:eastAsia="ka-GE"/>
        </w:rPr>
        <w:t>,</w:t>
      </w:r>
      <w:r w:rsidR="00395420" w:rsidRPr="00395420">
        <w:rPr>
          <w:rFonts w:ascii="Sylfaen" w:eastAsia="Times New Roman" w:hAnsi="Sylfaen" w:cs="Sylfaen"/>
          <w:b/>
          <w:bCs/>
          <w:sz w:val="24"/>
          <w:szCs w:val="24"/>
          <w:lang w:val="ka-GE" w:eastAsia="ka-GE"/>
        </w:rPr>
        <w:t xml:space="preserve"> </w:t>
      </w:r>
      <w:r w:rsidR="00395420">
        <w:rPr>
          <w:rFonts w:ascii="Sylfaen" w:eastAsia="Times New Roman" w:hAnsi="Sylfaen" w:cs="Sylfaen"/>
          <w:b/>
          <w:bCs/>
          <w:sz w:val="24"/>
          <w:szCs w:val="24"/>
          <w:lang w:val="ka-GE" w:eastAsia="ka-GE"/>
        </w:rPr>
        <w:t>44</w:t>
      </w:r>
      <w:r w:rsidR="00395420">
        <w:rPr>
          <w:rFonts w:ascii="Sylfaen" w:eastAsia="Times New Roman" w:hAnsi="Sylfaen" w:cs="Sylfaen"/>
          <w:b/>
          <w:bCs/>
          <w:sz w:val="24"/>
          <w:szCs w:val="24"/>
          <w:vertAlign w:val="superscript"/>
          <w:lang w:val="ka-GE" w:eastAsia="ka-GE"/>
        </w:rPr>
        <w:t xml:space="preserve">14 </w:t>
      </w:r>
      <w:r w:rsidRPr="00CA562C">
        <w:rPr>
          <w:rFonts w:ascii="Sylfaen" w:eastAsia="Times New Roman" w:hAnsi="Sylfaen" w:cs="Sylfaen"/>
          <w:color w:val="000000"/>
          <w:sz w:val="24"/>
          <w:szCs w:val="24"/>
          <w:lang w:val="ka-GE" w:eastAsia="ka-GE"/>
        </w:rPr>
        <w:t>და</w:t>
      </w:r>
      <w:r w:rsidRPr="00CA562C">
        <w:rPr>
          <w:rFonts w:ascii="Sylfaen" w:hAnsi="Sylfaen" w:cs="Sylfaen"/>
          <w:sz w:val="24"/>
          <w:szCs w:val="24"/>
          <w:lang w:val="ka-GE" w:eastAsia="ka-GE"/>
        </w:rPr>
        <w:t xml:space="preserve"> 98</w:t>
      </w:r>
      <w:r w:rsidRPr="00CA562C">
        <w:rPr>
          <w:rFonts w:ascii="Sylfaen" w:hAnsi="Sylfaen" w:cs="Sylfaen"/>
          <w:position w:val="12"/>
          <w:sz w:val="24"/>
          <w:szCs w:val="24"/>
          <w:lang w:val="ka-GE" w:eastAsia="ka-GE"/>
        </w:rPr>
        <w:t>1</w:t>
      </w:r>
      <w:r w:rsidRPr="00CA562C">
        <w:rPr>
          <w:rFonts w:ascii="Sylfaen" w:hAnsi="Sylfaen" w:cs="Sylfaen"/>
          <w:sz w:val="24"/>
          <w:szCs w:val="24"/>
          <w:lang w:val="ka-GE" w:eastAsia="ka-GE"/>
        </w:rPr>
        <w:t xml:space="preserve"> </w:t>
      </w:r>
      <w:r w:rsidRPr="00CA562C">
        <w:rPr>
          <w:rFonts w:ascii="Sylfaen" w:eastAsia="Times New Roman" w:hAnsi="Sylfaen" w:cs="Sylfaen"/>
          <w:sz w:val="24"/>
          <w:szCs w:val="24"/>
          <w:lang w:val="ka-GE" w:eastAsia="ka-GE"/>
        </w:rPr>
        <w:t>მუხლებით, 106-ე მუხლის მე-5 ნაწილით, 107-ე მუხლის მე-2 და მე-3 ნაწილებით, 112-ე, 114-ე და 115-ე მუხლებით, 128-ე მუხლის მე-3 ნაწილით, 129-ე მუხლით, 130-ე მუხლით (გარდა 130-ე მუხლის მე-4 ნაწილის „ა“ ქვეპუნქტით გათვალისწინებული შემთხვევებისა) და 179</w:t>
      </w:r>
      <w:r w:rsidRPr="00CA562C">
        <w:rPr>
          <w:rFonts w:ascii="Sylfaen" w:hAnsi="Sylfaen" w:cs="Sylfaen"/>
          <w:position w:val="12"/>
          <w:sz w:val="24"/>
          <w:szCs w:val="24"/>
          <w:lang w:val="ka-GE" w:eastAsia="ka-GE"/>
        </w:rPr>
        <w:t>4</w:t>
      </w:r>
      <w:r w:rsidRPr="00CA562C">
        <w:rPr>
          <w:rFonts w:ascii="Sylfaen" w:hAnsi="Sylfaen" w:cs="Sylfaen"/>
          <w:sz w:val="24"/>
          <w:szCs w:val="24"/>
          <w:lang w:val="ka-GE" w:eastAsia="ka-GE"/>
        </w:rPr>
        <w:t xml:space="preserve"> </w:t>
      </w:r>
      <w:r w:rsidRPr="00CA562C">
        <w:rPr>
          <w:rFonts w:ascii="Sylfaen" w:eastAsia="Times New Roman" w:hAnsi="Sylfaen" w:cs="Sylfaen"/>
          <w:sz w:val="24"/>
          <w:szCs w:val="24"/>
          <w:lang w:val="ka-GE" w:eastAsia="ka-GE"/>
        </w:rPr>
        <w:t>და 179</w:t>
      </w:r>
      <w:r w:rsidRPr="00CA562C">
        <w:rPr>
          <w:rFonts w:ascii="Sylfaen" w:hAnsi="Sylfaen" w:cs="Sylfaen"/>
          <w:position w:val="12"/>
          <w:sz w:val="24"/>
          <w:szCs w:val="24"/>
          <w:lang w:val="ka-GE" w:eastAsia="ka-GE"/>
        </w:rPr>
        <w:t>6</w:t>
      </w:r>
      <w:r w:rsidRPr="00CA562C">
        <w:rPr>
          <w:rFonts w:ascii="Sylfaen" w:eastAsia="Times New Roman" w:hAnsi="Sylfaen" w:cs="Sylfaen"/>
          <w:sz w:val="24"/>
          <w:szCs w:val="24"/>
          <w:lang w:val="ka-GE" w:eastAsia="ka-GE"/>
        </w:rPr>
        <w:t>−179</w:t>
      </w:r>
      <w:r w:rsidRPr="00CA562C">
        <w:rPr>
          <w:rFonts w:ascii="Sylfaen" w:hAnsi="Sylfaen" w:cs="Sylfaen"/>
          <w:position w:val="12"/>
          <w:sz w:val="24"/>
          <w:szCs w:val="24"/>
          <w:lang w:val="ka-GE" w:eastAsia="ka-GE"/>
        </w:rPr>
        <w:t>9</w:t>
      </w:r>
      <w:r w:rsidRPr="00CA562C">
        <w:rPr>
          <w:rFonts w:ascii="Sylfaen" w:hAnsi="Sylfaen" w:cs="Sylfaen"/>
          <w:sz w:val="24"/>
          <w:szCs w:val="24"/>
          <w:lang w:val="ka-GE" w:eastAsia="ka-GE"/>
        </w:rPr>
        <w:t xml:space="preserve"> </w:t>
      </w:r>
      <w:r w:rsidRPr="00CA562C">
        <w:rPr>
          <w:rFonts w:ascii="Sylfaen" w:eastAsia="Times New Roman" w:hAnsi="Sylfaen" w:cs="Sylfaen"/>
          <w:sz w:val="24"/>
          <w:szCs w:val="24"/>
          <w:lang w:val="ka-GE" w:eastAsia="ka-GE"/>
        </w:rPr>
        <w:t>მუხლებით გათვალისწინებული ადმინისტრაციული სამართალდარღვევის ჩადენისას, აგრეთვე სხვა შემთხვევაში, როდესაც საქართველოს კანონმდებლობის შესაბამისად ხორციელდება სამართალდამრღვევის დაჯარიმება და მისთვის</w:t>
      </w:r>
      <w:r w:rsidRPr="00CA562C">
        <w:rPr>
          <w:rFonts w:ascii="Sylfaen" w:hAnsi="Sylfaen" w:cs="Sylfaen"/>
          <w:color w:val="FFFFFF"/>
          <w:sz w:val="24"/>
          <w:szCs w:val="24"/>
          <w:lang w:val="ka-GE" w:eastAsia="ka-GE"/>
        </w:rPr>
        <w:t xml:space="preserve"> </w:t>
      </w:r>
      <w:r w:rsidRPr="00CA562C">
        <w:rPr>
          <w:rFonts w:ascii="Sylfaen" w:eastAsia="Times New Roman" w:hAnsi="Sylfaen" w:cs="Sylfaen"/>
          <w:sz w:val="24"/>
          <w:szCs w:val="24"/>
          <w:lang w:val="ka-GE" w:eastAsia="ka-GE"/>
        </w:rPr>
        <w:t>ჯარიმის გადახდევინება, ხოლო გაფრთხილება ფორმდება ადმინისტრაციული სამართალდარღვევის ჩადენის ადგილზე, ადმინისტრაციული სამართალდარღვევის ოქმი არ</w:t>
      </w:r>
      <w:r w:rsidRPr="00CA562C">
        <w:rPr>
          <w:rFonts w:ascii="Sylfaen" w:hAnsi="Sylfaen" w:cs="Sylfaen"/>
          <w:color w:val="4BACC6"/>
          <w:sz w:val="24"/>
          <w:szCs w:val="24"/>
          <w:lang w:val="ka-GE" w:eastAsia="ka-GE"/>
        </w:rPr>
        <w:t xml:space="preserve"> </w:t>
      </w:r>
      <w:r w:rsidRPr="00CA562C">
        <w:rPr>
          <w:rFonts w:ascii="Sylfaen" w:eastAsia="Times New Roman" w:hAnsi="Sylfaen" w:cs="Sylfaen"/>
          <w:color w:val="000000"/>
          <w:sz w:val="24"/>
          <w:szCs w:val="24"/>
          <w:lang w:val="ka-GE" w:eastAsia="ka-GE"/>
        </w:rPr>
        <w:t>შედგება.</w:t>
      </w:r>
      <w:r w:rsidRPr="00CA562C">
        <w:rPr>
          <w:rFonts w:ascii="Sylfaen" w:hAnsi="Sylfaen" w:cs="Sylfaen"/>
          <w:sz w:val="20"/>
          <w:szCs w:val="20"/>
          <w:lang w:val="ka-GE" w:eastAsia="ka-GE"/>
        </w:rPr>
        <w:t xml:space="preserve"> </w:t>
      </w:r>
      <w:r w:rsidRPr="00CA562C">
        <w:rPr>
          <w:rFonts w:ascii="Sylfaen" w:hAnsi="Sylfaen" w:cs="Sylfaen"/>
          <w:i/>
          <w:iCs/>
          <w:sz w:val="20"/>
          <w:szCs w:val="20"/>
          <w:lang w:val="ka-GE" w:eastAsia="ka-GE"/>
        </w:rPr>
        <w:t xml:space="preserve">(05.09.2018. </w:t>
      </w:r>
      <w:r w:rsidRPr="00CA562C">
        <w:rPr>
          <w:rFonts w:ascii="Sylfaen" w:eastAsia="Times New Roman" w:hAnsi="Sylfaen" w:cs="Sylfaen"/>
          <w:i/>
          <w:iCs/>
          <w:sz w:val="20"/>
          <w:szCs w:val="20"/>
          <w:lang w:val="ka-GE" w:eastAsia="ka-GE"/>
        </w:rPr>
        <w:t>№3401 ამოქმედდეს 2018 წლის 2 ნოემბრიდან)</w:t>
      </w:r>
      <w:r w:rsidRPr="00CA562C">
        <w:rPr>
          <w:rFonts w:ascii="Sylfaen" w:hAnsi="Sylfaen" w:cs="Sylfaen"/>
          <w:i/>
          <w:iCs/>
          <w:sz w:val="24"/>
          <w:szCs w:val="24"/>
          <w:lang w:val="ka-GE" w:eastAsia="ka-GE"/>
        </w:rPr>
        <w:t xml:space="preserve"> </w:t>
      </w:r>
    </w:p>
    <w:p w:rsidR="006F7892" w:rsidRPr="00AC038B" w:rsidRDefault="006F7892" w:rsidP="006F7892">
      <w:pPr>
        <w:autoSpaceDE w:val="0"/>
        <w:autoSpaceDN w:val="0"/>
        <w:adjustRightInd w:val="0"/>
        <w:spacing w:after="160" w:line="259" w:lineRule="auto"/>
        <w:ind w:firstLine="734"/>
        <w:jc w:val="both"/>
        <w:rPr>
          <w:rFonts w:ascii="Sylfaen" w:hAnsi="Sylfaen" w:cs="Sylfaen"/>
          <w:sz w:val="24"/>
          <w:szCs w:val="24"/>
          <w:lang w:val="ka-GE"/>
        </w:rPr>
      </w:pPr>
      <w:r w:rsidRPr="00CA562C">
        <w:rPr>
          <w:rFonts w:ascii="Sylfaen" w:hAnsi="Sylfaen" w:cs="Sylfaen"/>
          <w:sz w:val="24"/>
          <w:szCs w:val="24"/>
          <w:lang w:val="ka-GE" w:eastAsia="ka-GE"/>
        </w:rPr>
        <w:t xml:space="preserve">2. </w:t>
      </w:r>
      <w:r w:rsidRPr="00CA562C">
        <w:rPr>
          <w:rFonts w:ascii="Sylfaen" w:eastAsia="Times New Roman" w:hAnsi="Sylfaen" w:cs="Sylfaen"/>
          <w:sz w:val="24"/>
          <w:szCs w:val="24"/>
          <w:lang w:val="ka-GE" w:eastAsia="ka-GE"/>
        </w:rPr>
        <w:t>ამ კოდექსის 86</w:t>
      </w:r>
      <w:r w:rsidRPr="00CA562C">
        <w:rPr>
          <w:rFonts w:ascii="Times New Roman" w:eastAsia="Times New Roman" w:hAnsi="Times New Roman" w:cs="Times New Roman"/>
          <w:position w:val="6"/>
          <w:sz w:val="24"/>
          <w:szCs w:val="24"/>
          <w:lang w:val="ka-GE" w:eastAsia="ka-GE"/>
        </w:rPr>
        <w:t>​</w:t>
      </w:r>
      <w:r w:rsidRPr="00CA562C">
        <w:rPr>
          <w:rFonts w:ascii="Sylfaen" w:hAnsi="Sylfaen" w:cs="Sylfaen"/>
          <w:position w:val="12"/>
          <w:sz w:val="24"/>
          <w:szCs w:val="24"/>
          <w:lang w:val="ka-GE" w:eastAsia="ka-GE"/>
        </w:rPr>
        <w:t>1</w:t>
      </w:r>
      <w:r w:rsidRPr="00CA562C">
        <w:rPr>
          <w:rFonts w:ascii="Sylfaen" w:hAnsi="Sylfaen" w:cs="Sylfaen"/>
          <w:sz w:val="24"/>
          <w:szCs w:val="24"/>
          <w:lang w:val="ka-GE" w:eastAsia="ka-GE"/>
        </w:rPr>
        <w:t>, 107</w:t>
      </w:r>
      <w:r w:rsidRPr="00CA562C">
        <w:rPr>
          <w:rFonts w:ascii="Times New Roman" w:eastAsia="Times New Roman" w:hAnsi="Times New Roman" w:cs="Times New Roman"/>
          <w:position w:val="12"/>
          <w:sz w:val="24"/>
          <w:szCs w:val="24"/>
          <w:lang w:val="ka-GE" w:eastAsia="ka-GE"/>
        </w:rPr>
        <w:t>​</w:t>
      </w:r>
      <w:r w:rsidRPr="00CA562C">
        <w:rPr>
          <w:rFonts w:ascii="Sylfaen" w:hAnsi="Sylfaen" w:cs="Sylfaen"/>
          <w:position w:val="12"/>
          <w:sz w:val="24"/>
          <w:szCs w:val="24"/>
          <w:lang w:val="ka-GE" w:eastAsia="ka-GE"/>
        </w:rPr>
        <w:t>5</w:t>
      </w:r>
      <w:r w:rsidRPr="00CA562C">
        <w:rPr>
          <w:rFonts w:ascii="Sylfaen" w:hAnsi="Sylfaen" w:cs="Sylfaen"/>
          <w:sz w:val="24"/>
          <w:szCs w:val="24"/>
          <w:lang w:val="ka-GE" w:eastAsia="ka-GE"/>
        </w:rPr>
        <w:t>, 114</w:t>
      </w:r>
      <w:r w:rsidRPr="00CA562C">
        <w:rPr>
          <w:rFonts w:ascii="Times New Roman" w:eastAsia="Times New Roman" w:hAnsi="Times New Roman" w:cs="Times New Roman"/>
          <w:position w:val="12"/>
          <w:sz w:val="24"/>
          <w:szCs w:val="24"/>
          <w:lang w:val="ka-GE" w:eastAsia="ka-GE"/>
        </w:rPr>
        <w:t>​</w:t>
      </w:r>
      <w:r w:rsidRPr="00CA562C">
        <w:rPr>
          <w:rFonts w:ascii="Sylfaen" w:hAnsi="Sylfaen" w:cs="Sylfaen"/>
          <w:position w:val="12"/>
          <w:sz w:val="24"/>
          <w:szCs w:val="24"/>
          <w:lang w:val="ka-GE" w:eastAsia="ka-GE"/>
        </w:rPr>
        <w:t>2</w:t>
      </w:r>
      <w:r w:rsidRPr="00CA562C">
        <w:rPr>
          <w:rFonts w:ascii="Sylfaen" w:hAnsi="Sylfaen" w:cs="Sylfaen"/>
          <w:sz w:val="24"/>
          <w:szCs w:val="24"/>
          <w:lang w:val="ka-GE" w:eastAsia="ka-GE"/>
        </w:rPr>
        <w:t>, 116-</w:t>
      </w:r>
      <w:r w:rsidRPr="00CA562C">
        <w:rPr>
          <w:rFonts w:ascii="Sylfaen" w:eastAsia="Times New Roman" w:hAnsi="Sylfaen" w:cs="Sylfaen"/>
          <w:sz w:val="24"/>
          <w:szCs w:val="24"/>
          <w:lang w:val="ka-GE" w:eastAsia="ka-GE"/>
        </w:rPr>
        <w:t>ე–116</w:t>
      </w:r>
      <w:r w:rsidRPr="00CA562C">
        <w:rPr>
          <w:rFonts w:ascii="Times New Roman" w:eastAsia="Times New Roman" w:hAnsi="Times New Roman" w:cs="Times New Roman"/>
          <w:position w:val="12"/>
          <w:sz w:val="24"/>
          <w:szCs w:val="24"/>
          <w:lang w:val="ka-GE" w:eastAsia="ka-GE"/>
        </w:rPr>
        <w:t>​</w:t>
      </w:r>
      <w:r w:rsidRPr="00CA562C">
        <w:rPr>
          <w:rFonts w:ascii="Sylfaen" w:hAnsi="Sylfaen" w:cs="Sylfaen"/>
          <w:position w:val="12"/>
          <w:sz w:val="24"/>
          <w:szCs w:val="24"/>
          <w:lang w:val="ka-GE" w:eastAsia="ka-GE"/>
        </w:rPr>
        <w:t>3</w:t>
      </w:r>
      <w:r w:rsidRPr="00CA562C">
        <w:rPr>
          <w:rFonts w:ascii="Sylfaen" w:hAnsi="Sylfaen" w:cs="Sylfaen"/>
          <w:sz w:val="24"/>
          <w:szCs w:val="24"/>
          <w:lang w:val="ka-GE" w:eastAsia="ka-GE"/>
        </w:rPr>
        <w:t xml:space="preserve"> </w:t>
      </w:r>
      <w:r w:rsidRPr="00CA562C">
        <w:rPr>
          <w:rFonts w:ascii="Sylfaen" w:eastAsia="Times New Roman" w:hAnsi="Sylfaen" w:cs="Sylfaen"/>
          <w:sz w:val="24"/>
          <w:szCs w:val="24"/>
          <w:lang w:val="ka-GE" w:eastAsia="ka-GE"/>
        </w:rPr>
        <w:t>და 118-ე–122-ე მუხლებით,  123-ე მუხლის პირველი ნაწილით, 125-ე და 127-ე მუხლებით, 127</w:t>
      </w:r>
      <w:r w:rsidRPr="00CA562C">
        <w:rPr>
          <w:rFonts w:ascii="Times New Roman" w:eastAsia="Times New Roman" w:hAnsi="Times New Roman" w:cs="Times New Roman"/>
          <w:position w:val="6"/>
          <w:sz w:val="24"/>
          <w:szCs w:val="24"/>
          <w:lang w:val="ka-GE" w:eastAsia="ka-GE"/>
        </w:rPr>
        <w:t>​</w:t>
      </w:r>
      <w:r w:rsidRPr="00CA562C">
        <w:rPr>
          <w:rFonts w:ascii="Sylfaen" w:hAnsi="Sylfaen" w:cs="Sylfaen"/>
          <w:position w:val="12"/>
          <w:sz w:val="24"/>
          <w:szCs w:val="24"/>
          <w:lang w:val="ka-GE" w:eastAsia="ka-GE"/>
        </w:rPr>
        <w:t>1</w:t>
      </w:r>
      <w:r w:rsidRPr="00AC038B">
        <w:rPr>
          <w:rFonts w:ascii="Sylfaen" w:hAnsi="Sylfaen" w:cs="Sylfaen"/>
          <w:sz w:val="24"/>
          <w:szCs w:val="24"/>
          <w:lang w:val="ka-GE"/>
        </w:rPr>
        <w:t> </w:t>
      </w:r>
      <w:r w:rsidRPr="00CA562C">
        <w:rPr>
          <w:rFonts w:ascii="Sylfaen" w:eastAsia="Times New Roman" w:hAnsi="Sylfaen" w:cs="Sylfaen"/>
          <w:sz w:val="24"/>
          <w:szCs w:val="24"/>
          <w:lang w:val="ka-GE" w:eastAsia="ka-GE"/>
        </w:rPr>
        <w:t>მუხლის პირველი და მე-2 ნაწილებითა და 129</w:t>
      </w:r>
      <w:r w:rsidRPr="00CA562C">
        <w:rPr>
          <w:rFonts w:ascii="Times New Roman" w:eastAsia="Times New Roman" w:hAnsi="Times New Roman" w:cs="Times New Roman"/>
          <w:position w:val="12"/>
          <w:sz w:val="24"/>
          <w:szCs w:val="24"/>
          <w:lang w:val="ka-GE" w:eastAsia="ka-GE"/>
        </w:rPr>
        <w:t>​</w:t>
      </w:r>
      <w:r w:rsidRPr="00CA562C">
        <w:rPr>
          <w:rFonts w:ascii="Sylfaen" w:hAnsi="Sylfaen" w:cs="Sylfaen"/>
          <w:position w:val="12"/>
          <w:sz w:val="24"/>
          <w:szCs w:val="24"/>
          <w:lang w:val="ka-GE" w:eastAsia="ka-GE"/>
        </w:rPr>
        <w:t>1</w:t>
      </w:r>
      <w:r w:rsidRPr="00CA562C">
        <w:rPr>
          <w:rFonts w:ascii="Sylfaen" w:hAnsi="Sylfaen" w:cs="Sylfaen"/>
          <w:sz w:val="24"/>
          <w:szCs w:val="24"/>
          <w:lang w:val="ka-GE" w:eastAsia="ka-GE"/>
        </w:rPr>
        <w:t>, 135</w:t>
      </w:r>
      <w:r w:rsidRPr="00CA562C">
        <w:rPr>
          <w:rFonts w:ascii="Times New Roman" w:eastAsia="Times New Roman" w:hAnsi="Times New Roman" w:cs="Times New Roman"/>
          <w:position w:val="12"/>
          <w:sz w:val="24"/>
          <w:szCs w:val="24"/>
          <w:lang w:val="ka-GE" w:eastAsia="ka-GE"/>
        </w:rPr>
        <w:t>​</w:t>
      </w:r>
      <w:r w:rsidRPr="00CA562C">
        <w:rPr>
          <w:rFonts w:ascii="Sylfaen" w:hAnsi="Sylfaen" w:cs="Sylfaen"/>
          <w:position w:val="12"/>
          <w:sz w:val="24"/>
          <w:szCs w:val="24"/>
          <w:lang w:val="ka-GE" w:eastAsia="ka-GE"/>
        </w:rPr>
        <w:t>2</w:t>
      </w:r>
      <w:r w:rsidRPr="00CA562C">
        <w:rPr>
          <w:rFonts w:ascii="Sylfaen" w:eastAsia="Times New Roman" w:hAnsi="Sylfaen" w:cs="Sylfaen"/>
          <w:sz w:val="24"/>
          <w:szCs w:val="24"/>
          <w:lang w:val="ka-GE" w:eastAsia="ka-GE"/>
        </w:rPr>
        <w:t>–135</w:t>
      </w:r>
      <w:r w:rsidRPr="00CA562C">
        <w:rPr>
          <w:rFonts w:ascii="Times New Roman" w:eastAsia="Times New Roman" w:hAnsi="Times New Roman" w:cs="Times New Roman"/>
          <w:position w:val="12"/>
          <w:sz w:val="24"/>
          <w:szCs w:val="24"/>
          <w:lang w:val="ka-GE" w:eastAsia="ka-GE"/>
        </w:rPr>
        <w:t>​</w:t>
      </w:r>
      <w:r w:rsidRPr="00CA562C">
        <w:rPr>
          <w:rFonts w:ascii="Sylfaen" w:hAnsi="Sylfaen" w:cs="Sylfaen"/>
          <w:position w:val="12"/>
          <w:sz w:val="24"/>
          <w:szCs w:val="24"/>
          <w:lang w:val="ka-GE" w:eastAsia="ka-GE"/>
        </w:rPr>
        <w:t>4</w:t>
      </w:r>
      <w:r w:rsidRPr="00CA562C">
        <w:rPr>
          <w:rFonts w:ascii="Sylfaen" w:hAnsi="Sylfaen" w:cs="Sylfaen"/>
          <w:sz w:val="24"/>
          <w:szCs w:val="24"/>
          <w:lang w:val="ka-GE" w:eastAsia="ka-GE"/>
        </w:rPr>
        <w:t>, 152</w:t>
      </w:r>
      <w:r w:rsidRPr="00CA562C">
        <w:rPr>
          <w:rFonts w:ascii="Sylfaen" w:hAnsi="Sylfaen" w:cs="Sylfaen"/>
          <w:position w:val="12"/>
          <w:sz w:val="24"/>
          <w:szCs w:val="24"/>
          <w:lang w:val="ka-GE" w:eastAsia="ka-GE"/>
        </w:rPr>
        <w:t>7</w:t>
      </w:r>
      <w:r w:rsidRPr="00CA562C">
        <w:rPr>
          <w:rFonts w:ascii="Sylfaen" w:hAnsi="Sylfaen" w:cs="Sylfaen"/>
          <w:sz w:val="24"/>
          <w:szCs w:val="24"/>
          <w:lang w:val="ka-GE" w:eastAsia="ka-GE"/>
        </w:rPr>
        <w:t>, 152</w:t>
      </w:r>
      <w:r w:rsidRPr="00CA562C">
        <w:rPr>
          <w:rFonts w:ascii="Sylfaen" w:hAnsi="Sylfaen" w:cs="Sylfaen"/>
          <w:position w:val="12"/>
          <w:sz w:val="24"/>
          <w:szCs w:val="24"/>
          <w:lang w:val="ka-GE" w:eastAsia="ka-GE"/>
        </w:rPr>
        <w:t>8</w:t>
      </w:r>
      <w:r w:rsidRPr="00CA562C">
        <w:rPr>
          <w:rFonts w:ascii="Sylfaen" w:hAnsi="Sylfaen" w:cs="Sylfaen"/>
          <w:sz w:val="24"/>
          <w:szCs w:val="24"/>
          <w:lang w:val="ka-GE" w:eastAsia="ka-GE"/>
        </w:rPr>
        <w:t>, 190-</w:t>
      </w:r>
      <w:r w:rsidRPr="00CA562C">
        <w:rPr>
          <w:rFonts w:ascii="Sylfaen" w:eastAsia="Times New Roman" w:hAnsi="Sylfaen" w:cs="Sylfaen"/>
          <w:sz w:val="24"/>
          <w:szCs w:val="24"/>
          <w:lang w:val="ka-GE" w:eastAsia="ka-GE"/>
        </w:rPr>
        <w:t>ე და 190</w:t>
      </w:r>
      <w:r w:rsidRPr="00CA562C">
        <w:rPr>
          <w:rFonts w:ascii="Sylfaen" w:hAnsi="Sylfaen" w:cs="Sylfaen"/>
          <w:position w:val="12"/>
          <w:sz w:val="24"/>
          <w:szCs w:val="24"/>
          <w:lang w:val="ka-GE" w:eastAsia="ka-GE"/>
        </w:rPr>
        <w:t>2</w:t>
      </w:r>
      <w:r w:rsidRPr="00CA562C">
        <w:rPr>
          <w:rFonts w:ascii="Sylfaen" w:hAnsi="Sylfaen" w:cs="Sylfaen"/>
          <w:sz w:val="24"/>
          <w:szCs w:val="24"/>
          <w:lang w:val="ka-GE" w:eastAsia="ka-GE"/>
        </w:rPr>
        <w:t xml:space="preserve"> </w:t>
      </w:r>
      <w:r w:rsidRPr="00CA562C">
        <w:rPr>
          <w:rFonts w:ascii="Sylfaen" w:eastAsia="Times New Roman" w:hAnsi="Sylfaen" w:cs="Sylfaen"/>
          <w:sz w:val="24"/>
          <w:szCs w:val="24"/>
          <w:lang w:val="ka-GE" w:eastAsia="ka-GE"/>
        </w:rPr>
        <w:t>მუხლებით გათვალისწინებულ ადმინისტრაციულ სამართალდარღვევათა ჩადენისას ამ კოდექსის 209-ე მუხლის მე-2 და 2</w:t>
      </w:r>
      <w:r w:rsidRPr="00CA562C">
        <w:rPr>
          <w:rFonts w:ascii="Times New Roman" w:eastAsia="Times New Roman" w:hAnsi="Times New Roman" w:cs="Times New Roman"/>
          <w:position w:val="12"/>
          <w:sz w:val="24"/>
          <w:szCs w:val="24"/>
          <w:lang w:val="ka-GE" w:eastAsia="ka-GE"/>
        </w:rPr>
        <w:t>​</w:t>
      </w:r>
      <w:r w:rsidRPr="00CA562C">
        <w:rPr>
          <w:rFonts w:ascii="Sylfaen" w:hAnsi="Sylfaen" w:cs="Sylfaen"/>
          <w:position w:val="12"/>
          <w:sz w:val="24"/>
          <w:szCs w:val="24"/>
          <w:lang w:val="ka-GE" w:eastAsia="ka-GE"/>
        </w:rPr>
        <w:t>1</w:t>
      </w:r>
      <w:r w:rsidRPr="00CA562C">
        <w:rPr>
          <w:rFonts w:ascii="Sylfaen" w:hAnsi="Sylfaen" w:cs="Sylfaen"/>
          <w:sz w:val="24"/>
          <w:szCs w:val="24"/>
          <w:lang w:val="ka-GE" w:eastAsia="ka-GE"/>
        </w:rPr>
        <w:t xml:space="preserve"> </w:t>
      </w:r>
      <w:r w:rsidRPr="00CA562C">
        <w:rPr>
          <w:rFonts w:ascii="Sylfaen" w:eastAsia="Times New Roman" w:hAnsi="Sylfaen" w:cs="Sylfaen"/>
          <w:sz w:val="24"/>
          <w:szCs w:val="24"/>
          <w:lang w:val="ka-GE" w:eastAsia="ka-GE"/>
        </w:rPr>
        <w:t>ნაწილებით გათვალისწინებულ შემთხვევებში ჯარიმა ადგილზე არ გადაიხდევინება და სამართალდამრღვევს ადგილზე გამოეწერება საჯარიმო ქვითარი, რომელიც იმავდროულად არის ადმინისტრაციული სამართალდარღვევის ოქმი.</w:t>
      </w:r>
      <w:r w:rsidRPr="00CA562C">
        <w:rPr>
          <w:rFonts w:ascii="Sylfaen" w:hAnsi="Sylfaen" w:cs="Sylfaen"/>
          <w:i/>
          <w:iCs/>
          <w:sz w:val="24"/>
          <w:szCs w:val="24"/>
          <w:lang w:val="ka-GE" w:eastAsia="ka-GE"/>
        </w:rPr>
        <w:t>(30.05.2019 N4750)</w:t>
      </w:r>
    </w:p>
    <w:p w:rsidR="006F7892" w:rsidRPr="00CA562C"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eastAsia="ka-GE"/>
        </w:rPr>
      </w:pPr>
      <w:r w:rsidRPr="00CA562C">
        <w:rPr>
          <w:rFonts w:ascii="Sylfaen" w:hAnsi="Sylfaen" w:cs="Sylfaen"/>
          <w:sz w:val="24"/>
          <w:szCs w:val="24"/>
          <w:lang w:val="ka-GE" w:eastAsia="ka-GE"/>
        </w:rPr>
        <w:t xml:space="preserve">       </w:t>
      </w:r>
      <w:r w:rsidRPr="00CA562C">
        <w:rPr>
          <w:rFonts w:ascii="Sylfaen" w:hAnsi="Sylfaen" w:cs="Sylfaen"/>
          <w:b/>
          <w:bCs/>
          <w:sz w:val="40"/>
          <w:szCs w:val="40"/>
          <w:lang w:val="ka-GE" w:eastAsia="ka-GE"/>
        </w:rPr>
        <w:t xml:space="preserve">  </w:t>
      </w:r>
      <w:r w:rsidRPr="00CA562C">
        <w:rPr>
          <w:rFonts w:ascii="Sylfaen" w:hAnsi="Sylfaen" w:cs="Sylfaen"/>
          <w:sz w:val="24"/>
          <w:szCs w:val="24"/>
          <w:lang w:val="ka-GE" w:eastAsia="ka-GE"/>
        </w:rPr>
        <w:t xml:space="preserve">3. </w:t>
      </w:r>
      <w:r w:rsidRPr="00CA562C">
        <w:rPr>
          <w:rFonts w:ascii="Sylfaen" w:eastAsia="Times New Roman" w:hAnsi="Sylfaen" w:cs="Sylfaen"/>
          <w:sz w:val="24"/>
          <w:szCs w:val="24"/>
          <w:lang w:val="ka-GE" w:eastAsia="ka-GE"/>
        </w:rPr>
        <w:t>თუ სამართალდამრღვევი სადავოდ ხდის ამ მუხლის პირველი ნაწილით გათვალისწინებული ადმინისტრაციული სამართალდარღვევისათვის დადებულ ადმინისტრაციულ სახდელს, შედგება ადმინისტრაციული სამართალდარღვევის ოქმი, გარდა ამ კოდექსის</w:t>
      </w:r>
      <w:r w:rsidRPr="00CA562C">
        <w:rPr>
          <w:rFonts w:ascii="Sylfaen" w:hAnsi="Sylfaen" w:cs="Sylfaen"/>
          <w:color w:val="000000"/>
          <w:sz w:val="24"/>
          <w:szCs w:val="24"/>
          <w:lang w:val="ka-GE" w:eastAsia="ka-GE"/>
        </w:rPr>
        <w:t xml:space="preserve"> </w:t>
      </w:r>
      <w:r w:rsidRPr="00CA562C">
        <w:rPr>
          <w:rFonts w:ascii="Sylfaen" w:hAnsi="Sylfaen" w:cs="Sylfaen"/>
          <w:color w:val="000000"/>
          <w:sz w:val="24"/>
          <w:szCs w:val="24"/>
          <w:shd w:val="clear" w:color="auto" w:fill="FFEE80"/>
          <w:lang w:val="ka-GE" w:eastAsia="ka-GE"/>
        </w:rPr>
        <w:t>44</w:t>
      </w:r>
      <w:r w:rsidRPr="00CA562C">
        <w:rPr>
          <w:rFonts w:ascii="Sylfaen" w:hAnsi="Sylfaen" w:cs="Sylfaen"/>
          <w:color w:val="000000"/>
          <w:position w:val="12"/>
          <w:sz w:val="24"/>
          <w:szCs w:val="24"/>
          <w:shd w:val="clear" w:color="auto" w:fill="FFEE80"/>
          <w:lang w:val="ka-GE" w:eastAsia="ka-GE"/>
        </w:rPr>
        <w:t>12</w:t>
      </w:r>
      <w:r w:rsidRPr="00CA562C">
        <w:rPr>
          <w:rFonts w:ascii="Sylfaen" w:hAnsi="Sylfaen" w:cs="Sylfaen"/>
          <w:sz w:val="24"/>
          <w:szCs w:val="24"/>
          <w:lang w:val="ka-GE" w:eastAsia="ka-GE"/>
        </w:rPr>
        <w:t xml:space="preserve">, </w:t>
      </w:r>
      <w:r w:rsidRPr="00606C91">
        <w:rPr>
          <w:rFonts w:ascii="Sylfaen" w:eastAsia="Times New Roman" w:hAnsi="Sylfaen" w:cs="Sylfaen"/>
          <w:b/>
          <w:color w:val="FF0000"/>
          <w:sz w:val="24"/>
          <w:szCs w:val="24"/>
          <w:lang w:val="ka-GE" w:eastAsia="ka-GE"/>
        </w:rPr>
        <w:t>44</w:t>
      </w:r>
      <w:r w:rsidRPr="00606C91">
        <w:rPr>
          <w:rFonts w:ascii="Sylfaen" w:eastAsia="Times New Roman" w:hAnsi="Sylfaen" w:cs="Sylfaen"/>
          <w:b/>
          <w:color w:val="FF0000"/>
          <w:sz w:val="24"/>
          <w:szCs w:val="24"/>
          <w:vertAlign w:val="superscript"/>
          <w:lang w:val="ka-GE" w:eastAsia="ka-GE"/>
        </w:rPr>
        <w:t>13</w:t>
      </w:r>
      <w:r>
        <w:rPr>
          <w:rFonts w:ascii="Sylfaen" w:eastAsia="Times New Roman" w:hAnsi="Sylfaen" w:cs="Sylfaen"/>
          <w:b/>
          <w:sz w:val="24"/>
          <w:szCs w:val="24"/>
          <w:vertAlign w:val="superscript"/>
          <w:lang w:val="ka-GE" w:eastAsia="ka-GE"/>
        </w:rPr>
        <w:t xml:space="preserve"> </w:t>
      </w:r>
      <w:r w:rsidR="00395420">
        <w:rPr>
          <w:rFonts w:ascii="Sylfaen" w:hAnsi="Sylfaen" w:cs="Sylfaen"/>
          <w:sz w:val="24"/>
          <w:szCs w:val="24"/>
          <w:lang w:val="ka-GE" w:eastAsia="ka-GE"/>
        </w:rPr>
        <w:t>,</w:t>
      </w:r>
      <w:r w:rsidR="00395420" w:rsidRPr="00395420">
        <w:rPr>
          <w:rFonts w:ascii="Sylfaen" w:eastAsia="Times New Roman" w:hAnsi="Sylfaen" w:cs="Sylfaen"/>
          <w:b/>
          <w:bCs/>
          <w:sz w:val="24"/>
          <w:szCs w:val="24"/>
          <w:lang w:val="ka-GE" w:eastAsia="ka-GE"/>
        </w:rPr>
        <w:t xml:space="preserve"> </w:t>
      </w:r>
      <w:r w:rsidR="00395420">
        <w:rPr>
          <w:rFonts w:ascii="Sylfaen" w:eastAsia="Times New Roman" w:hAnsi="Sylfaen" w:cs="Sylfaen"/>
          <w:b/>
          <w:bCs/>
          <w:sz w:val="24"/>
          <w:szCs w:val="24"/>
          <w:lang w:val="ka-GE" w:eastAsia="ka-GE"/>
        </w:rPr>
        <w:t>44</w:t>
      </w:r>
      <w:r w:rsidR="00395420">
        <w:rPr>
          <w:rFonts w:ascii="Sylfaen" w:eastAsia="Times New Roman" w:hAnsi="Sylfaen" w:cs="Sylfaen"/>
          <w:b/>
          <w:bCs/>
          <w:sz w:val="24"/>
          <w:szCs w:val="24"/>
          <w:vertAlign w:val="superscript"/>
          <w:lang w:val="ka-GE" w:eastAsia="ka-GE"/>
        </w:rPr>
        <w:t>14</w:t>
      </w:r>
      <w:r>
        <w:rPr>
          <w:rFonts w:ascii="Sylfaen" w:eastAsia="Times New Roman" w:hAnsi="Sylfaen" w:cs="Sylfaen"/>
          <w:b/>
          <w:sz w:val="24"/>
          <w:szCs w:val="24"/>
          <w:lang w:val="ka-GE" w:eastAsia="ka-GE"/>
        </w:rPr>
        <w:t>,</w:t>
      </w:r>
      <w:r w:rsidR="00395420">
        <w:rPr>
          <w:rFonts w:ascii="Sylfaen" w:eastAsia="Times New Roman" w:hAnsi="Sylfaen" w:cs="Sylfaen"/>
          <w:b/>
          <w:sz w:val="24"/>
          <w:szCs w:val="24"/>
          <w:lang w:val="ka-GE" w:eastAsia="ka-GE"/>
        </w:rPr>
        <w:t xml:space="preserve"> </w:t>
      </w:r>
      <w:r w:rsidRPr="00CA562C">
        <w:rPr>
          <w:rFonts w:ascii="Sylfaen" w:hAnsi="Sylfaen" w:cs="Sylfaen"/>
          <w:sz w:val="24"/>
          <w:szCs w:val="24"/>
          <w:lang w:val="ka-GE" w:eastAsia="ka-GE"/>
        </w:rPr>
        <w:t>98</w:t>
      </w:r>
      <w:r w:rsidRPr="00CA562C">
        <w:rPr>
          <w:rFonts w:ascii="Sylfaen" w:hAnsi="Sylfaen" w:cs="Sylfaen"/>
          <w:position w:val="12"/>
          <w:sz w:val="24"/>
          <w:szCs w:val="24"/>
          <w:lang w:val="ka-GE" w:eastAsia="ka-GE"/>
        </w:rPr>
        <w:t>1</w:t>
      </w:r>
      <w:r w:rsidRPr="00CA562C">
        <w:rPr>
          <w:rFonts w:ascii="Sylfaen" w:hAnsi="Sylfaen" w:cs="Sylfaen"/>
          <w:sz w:val="24"/>
          <w:szCs w:val="24"/>
          <w:lang w:val="ka-GE" w:eastAsia="ka-GE"/>
        </w:rPr>
        <w:t>, 179</w:t>
      </w:r>
      <w:r w:rsidRPr="00CA562C">
        <w:rPr>
          <w:rFonts w:ascii="Sylfaen" w:hAnsi="Sylfaen" w:cs="Sylfaen"/>
          <w:position w:val="12"/>
          <w:sz w:val="24"/>
          <w:szCs w:val="24"/>
          <w:lang w:val="ka-GE" w:eastAsia="ka-GE"/>
        </w:rPr>
        <w:t>4</w:t>
      </w:r>
      <w:r w:rsidRPr="00CA562C">
        <w:rPr>
          <w:rFonts w:ascii="Sylfaen" w:hAnsi="Sylfaen" w:cs="Sylfaen"/>
          <w:sz w:val="24"/>
          <w:szCs w:val="24"/>
          <w:lang w:val="ka-GE" w:eastAsia="ka-GE"/>
        </w:rPr>
        <w:t xml:space="preserve"> </w:t>
      </w:r>
      <w:r w:rsidRPr="00CA562C">
        <w:rPr>
          <w:rFonts w:ascii="Sylfaen" w:eastAsia="Times New Roman" w:hAnsi="Sylfaen" w:cs="Sylfaen"/>
          <w:sz w:val="24"/>
          <w:szCs w:val="24"/>
          <w:lang w:val="ka-GE" w:eastAsia="ka-GE"/>
        </w:rPr>
        <w:t>და 179</w:t>
      </w:r>
      <w:r w:rsidRPr="00CA562C">
        <w:rPr>
          <w:rFonts w:ascii="Sylfaen" w:hAnsi="Sylfaen" w:cs="Sylfaen"/>
          <w:position w:val="12"/>
          <w:sz w:val="24"/>
          <w:szCs w:val="24"/>
          <w:lang w:val="ka-GE" w:eastAsia="ka-GE"/>
        </w:rPr>
        <w:t>6</w:t>
      </w:r>
      <w:r w:rsidRPr="00CA562C">
        <w:rPr>
          <w:rFonts w:ascii="Sylfaen" w:eastAsia="Times New Roman" w:hAnsi="Sylfaen" w:cs="Sylfaen"/>
          <w:sz w:val="24"/>
          <w:szCs w:val="24"/>
          <w:lang w:val="ka-GE" w:eastAsia="ka-GE"/>
        </w:rPr>
        <w:t>−179</w:t>
      </w:r>
      <w:r w:rsidRPr="00CA562C">
        <w:rPr>
          <w:rFonts w:ascii="Sylfaen" w:hAnsi="Sylfaen" w:cs="Sylfaen"/>
          <w:position w:val="12"/>
          <w:sz w:val="24"/>
          <w:szCs w:val="24"/>
          <w:lang w:val="ka-GE" w:eastAsia="ka-GE"/>
        </w:rPr>
        <w:t>9</w:t>
      </w:r>
      <w:r w:rsidRPr="00CA562C">
        <w:rPr>
          <w:rFonts w:ascii="Sylfaen" w:hAnsi="Sylfaen" w:cs="Sylfaen"/>
          <w:sz w:val="24"/>
          <w:szCs w:val="24"/>
          <w:lang w:val="ka-GE" w:eastAsia="ka-GE"/>
        </w:rPr>
        <w:t xml:space="preserve"> </w:t>
      </w:r>
      <w:r w:rsidRPr="00CA562C">
        <w:rPr>
          <w:rFonts w:ascii="Sylfaen" w:eastAsia="Times New Roman" w:hAnsi="Sylfaen" w:cs="Sylfaen"/>
          <w:sz w:val="24"/>
          <w:szCs w:val="24"/>
          <w:lang w:val="ka-GE" w:eastAsia="ka-GE"/>
        </w:rPr>
        <w:t>მუხლებით გათვალისწინებული ადმინისტრაციული სამართალდარღვევებისა.</w:t>
      </w:r>
      <w:r w:rsidRPr="00CA562C">
        <w:rPr>
          <w:rFonts w:ascii="Sylfaen" w:hAnsi="Sylfaen" w:cs="Sylfaen"/>
          <w:sz w:val="20"/>
          <w:szCs w:val="20"/>
          <w:lang w:val="ka-GE" w:eastAsia="ka-GE"/>
        </w:rPr>
        <w:t xml:space="preserve"> </w:t>
      </w:r>
      <w:r w:rsidRPr="00CA562C">
        <w:rPr>
          <w:rFonts w:ascii="Sylfaen" w:hAnsi="Sylfaen" w:cs="Sylfaen"/>
          <w:i/>
          <w:iCs/>
          <w:sz w:val="20"/>
          <w:szCs w:val="20"/>
          <w:lang w:val="ka-GE" w:eastAsia="ka-GE"/>
        </w:rPr>
        <w:t xml:space="preserve">(05.09.2018. </w:t>
      </w:r>
      <w:r w:rsidRPr="00CA562C">
        <w:rPr>
          <w:rFonts w:ascii="Sylfaen" w:eastAsia="Times New Roman" w:hAnsi="Sylfaen" w:cs="Sylfaen"/>
          <w:i/>
          <w:iCs/>
          <w:sz w:val="20"/>
          <w:szCs w:val="20"/>
          <w:lang w:val="ka-GE" w:eastAsia="ka-GE"/>
        </w:rPr>
        <w:t>№3401 ამოქმედდეს 2018 წლის 2 ნოემბრიდან)</w:t>
      </w:r>
      <w:r w:rsidRPr="00CA562C">
        <w:rPr>
          <w:rFonts w:ascii="Sylfaen" w:hAnsi="Sylfaen" w:cs="Sylfaen"/>
          <w:sz w:val="24"/>
          <w:szCs w:val="24"/>
          <w:lang w:val="ka-GE" w:eastAsia="ka-GE"/>
        </w:rPr>
        <w:t xml:space="preserve"> </w:t>
      </w:r>
    </w:p>
    <w:p w:rsidR="006F7892" w:rsidRPr="00AC038B" w:rsidRDefault="006F7892" w:rsidP="006F7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b/>
          <w:bCs/>
          <w:i/>
          <w:iCs/>
          <w:sz w:val="36"/>
          <w:szCs w:val="36"/>
          <w:lang w:val="ka-GE"/>
        </w:rPr>
      </w:pPr>
      <w:r w:rsidRPr="00AC038B">
        <w:rPr>
          <w:rFonts w:ascii="Sylfaen" w:hAnsi="Sylfaen" w:cs="Sylfaen"/>
          <w:sz w:val="24"/>
          <w:szCs w:val="24"/>
          <w:lang w:val="ka-GE"/>
        </w:rPr>
        <w:t>3</w:t>
      </w:r>
      <w:r w:rsidRPr="00AC038B">
        <w:rPr>
          <w:rFonts w:ascii="Times New Roman" w:eastAsia="Times New Roman" w:hAnsi="Times New Roman" w:cs="Times New Roman"/>
          <w:position w:val="6"/>
          <w:sz w:val="24"/>
          <w:szCs w:val="24"/>
          <w:lang w:val="ka-GE"/>
        </w:rPr>
        <w:t>​</w:t>
      </w:r>
      <w:r w:rsidRPr="00AC038B">
        <w:rPr>
          <w:rFonts w:ascii="Sylfaen" w:hAnsi="Sylfaen" w:cs="Sylfaen"/>
          <w:position w:val="6"/>
          <w:sz w:val="24"/>
          <w:szCs w:val="24"/>
          <w:lang w:val="ka-GE"/>
        </w:rPr>
        <w:t>1</w:t>
      </w:r>
      <w:r w:rsidRPr="00AC038B">
        <w:rPr>
          <w:rFonts w:ascii="Sylfaen" w:hAnsi="Sylfaen" w:cs="Sylfaen"/>
          <w:sz w:val="24"/>
          <w:szCs w:val="24"/>
          <w:lang w:val="ka-GE"/>
        </w:rPr>
        <w:t xml:space="preserve">. </w:t>
      </w:r>
      <w:r w:rsidRPr="00AC038B">
        <w:rPr>
          <w:rFonts w:ascii="Sylfaen" w:eastAsia="Times New Roman" w:hAnsi="Sylfaen" w:cs="Sylfaen"/>
          <w:sz w:val="24"/>
          <w:szCs w:val="24"/>
          <w:lang w:val="ka-GE"/>
        </w:rPr>
        <w:t>ამ კოდექსის 55</w:t>
      </w:r>
      <w:r w:rsidRPr="00AC038B">
        <w:rPr>
          <w:rFonts w:ascii="Times New Roman" w:eastAsia="Times New Roman" w:hAnsi="Times New Roman" w:cs="Times New Roman"/>
          <w:position w:val="6"/>
          <w:sz w:val="24"/>
          <w:szCs w:val="24"/>
          <w:lang w:val="ka-GE"/>
        </w:rPr>
        <w:t>​​​​​</w:t>
      </w:r>
      <w:r w:rsidRPr="00AC038B">
        <w:rPr>
          <w:rFonts w:ascii="Sylfaen" w:hAnsi="Sylfaen" w:cs="Sylfaen"/>
          <w:position w:val="6"/>
          <w:sz w:val="24"/>
          <w:szCs w:val="24"/>
          <w:lang w:val="ka-GE"/>
        </w:rPr>
        <w:t>5</w:t>
      </w:r>
      <w:r w:rsidRPr="00AC038B">
        <w:rPr>
          <w:rFonts w:ascii="Sylfaen" w:hAnsi="Sylfaen" w:cs="Sylfaen"/>
          <w:sz w:val="24"/>
          <w:szCs w:val="24"/>
          <w:lang w:val="ka-GE"/>
        </w:rPr>
        <w:t>, 55</w:t>
      </w:r>
      <w:r w:rsidRPr="00AC038B">
        <w:rPr>
          <w:rFonts w:ascii="Times New Roman" w:eastAsia="Times New Roman" w:hAnsi="Times New Roman" w:cs="Times New Roman"/>
          <w:position w:val="6"/>
          <w:sz w:val="24"/>
          <w:szCs w:val="24"/>
          <w:lang w:val="ka-GE"/>
        </w:rPr>
        <w:t>​</w:t>
      </w:r>
      <w:r w:rsidRPr="00AC038B">
        <w:rPr>
          <w:rFonts w:ascii="Sylfaen" w:hAnsi="Sylfaen" w:cs="Sylfaen"/>
          <w:position w:val="6"/>
          <w:sz w:val="24"/>
          <w:szCs w:val="24"/>
          <w:lang w:val="ka-GE"/>
        </w:rPr>
        <w:t>6</w:t>
      </w:r>
      <w:r w:rsidRPr="00AC038B">
        <w:rPr>
          <w:rFonts w:ascii="Sylfaen" w:hAnsi="Sylfaen" w:cs="Sylfaen"/>
          <w:sz w:val="24"/>
          <w:szCs w:val="24"/>
          <w:lang w:val="ka-GE"/>
        </w:rPr>
        <w:t>, 150</w:t>
      </w:r>
      <w:r w:rsidRPr="00AC038B">
        <w:rPr>
          <w:rFonts w:ascii="Times New Roman" w:eastAsia="Times New Roman" w:hAnsi="Times New Roman" w:cs="Times New Roman"/>
          <w:sz w:val="24"/>
          <w:szCs w:val="24"/>
          <w:lang w:val="ka-GE"/>
        </w:rPr>
        <w:t>​​​</w:t>
      </w:r>
      <w:r w:rsidRPr="00AC038B">
        <w:rPr>
          <w:rFonts w:ascii="Times New Roman" w:eastAsia="Times New Roman" w:hAnsi="Times New Roman" w:cs="Times New Roman"/>
          <w:position w:val="6"/>
          <w:sz w:val="24"/>
          <w:szCs w:val="24"/>
          <w:lang w:val="ka-GE"/>
        </w:rPr>
        <w:t>​</w:t>
      </w:r>
      <w:r w:rsidRPr="00AC038B">
        <w:rPr>
          <w:rFonts w:ascii="Sylfaen" w:hAnsi="Sylfaen" w:cs="Sylfaen"/>
          <w:position w:val="6"/>
          <w:sz w:val="24"/>
          <w:szCs w:val="24"/>
          <w:lang w:val="ka-GE"/>
        </w:rPr>
        <w:t>2</w:t>
      </w:r>
      <w:r w:rsidRPr="00AC038B">
        <w:rPr>
          <w:rFonts w:ascii="Sylfaen" w:hAnsi="Sylfaen" w:cs="Sylfaen"/>
          <w:sz w:val="24"/>
          <w:szCs w:val="24"/>
          <w:lang w:val="ka-GE"/>
        </w:rPr>
        <w:t>, 150</w:t>
      </w:r>
      <w:r w:rsidRPr="00AC038B">
        <w:rPr>
          <w:rFonts w:ascii="Times New Roman" w:eastAsia="Times New Roman" w:hAnsi="Times New Roman" w:cs="Times New Roman"/>
          <w:sz w:val="24"/>
          <w:szCs w:val="24"/>
          <w:lang w:val="ka-GE"/>
        </w:rPr>
        <w:t>​​​</w:t>
      </w:r>
      <w:r w:rsidRPr="00AC038B">
        <w:rPr>
          <w:rFonts w:ascii="Times New Roman" w:eastAsia="Times New Roman" w:hAnsi="Times New Roman" w:cs="Times New Roman"/>
          <w:position w:val="6"/>
          <w:sz w:val="24"/>
          <w:szCs w:val="24"/>
          <w:lang w:val="ka-GE"/>
        </w:rPr>
        <w:t>​</w:t>
      </w:r>
      <w:r w:rsidRPr="00AC038B">
        <w:rPr>
          <w:rFonts w:ascii="Sylfaen" w:hAnsi="Sylfaen" w:cs="Sylfaen"/>
          <w:position w:val="6"/>
          <w:sz w:val="24"/>
          <w:szCs w:val="24"/>
          <w:lang w:val="ka-GE"/>
        </w:rPr>
        <w:t>3</w:t>
      </w:r>
      <w:r w:rsidRPr="00AC038B">
        <w:rPr>
          <w:rFonts w:ascii="Sylfaen" w:hAnsi="Sylfaen" w:cs="Sylfaen"/>
          <w:sz w:val="24"/>
          <w:szCs w:val="24"/>
          <w:lang w:val="ka-GE"/>
        </w:rPr>
        <w:t>, 151</w:t>
      </w:r>
      <w:r w:rsidRPr="00AC038B">
        <w:rPr>
          <w:rFonts w:ascii="Times New Roman" w:eastAsia="Times New Roman" w:hAnsi="Times New Roman" w:cs="Times New Roman"/>
          <w:sz w:val="24"/>
          <w:szCs w:val="24"/>
          <w:lang w:val="ka-GE"/>
        </w:rPr>
        <w:t>​​​</w:t>
      </w:r>
      <w:r w:rsidRPr="00AC038B">
        <w:rPr>
          <w:rFonts w:ascii="Times New Roman" w:eastAsia="Times New Roman" w:hAnsi="Times New Roman" w:cs="Times New Roman"/>
          <w:position w:val="6"/>
          <w:sz w:val="24"/>
          <w:szCs w:val="24"/>
          <w:lang w:val="ka-GE"/>
        </w:rPr>
        <w:t>​</w:t>
      </w:r>
      <w:r w:rsidRPr="00AC038B">
        <w:rPr>
          <w:rFonts w:ascii="Sylfaen" w:hAnsi="Sylfaen" w:cs="Sylfaen"/>
          <w:position w:val="6"/>
          <w:sz w:val="24"/>
          <w:szCs w:val="24"/>
          <w:lang w:val="ka-GE"/>
        </w:rPr>
        <w:t>1</w:t>
      </w:r>
      <w:r w:rsidRPr="00AC038B">
        <w:rPr>
          <w:rFonts w:ascii="Sylfaen" w:hAnsi="Sylfaen" w:cs="Sylfaen"/>
          <w:sz w:val="24"/>
          <w:szCs w:val="24"/>
          <w:lang w:val="ka-GE"/>
        </w:rPr>
        <w:t> </w:t>
      </w:r>
      <w:r w:rsidRPr="00AC038B">
        <w:rPr>
          <w:rFonts w:ascii="Sylfaen" w:eastAsia="Times New Roman" w:hAnsi="Sylfaen" w:cs="Sylfaen"/>
          <w:sz w:val="24"/>
          <w:szCs w:val="24"/>
          <w:lang w:val="ka-GE"/>
        </w:rPr>
        <w:t>და 152</w:t>
      </w:r>
      <w:r w:rsidRPr="00AC038B">
        <w:rPr>
          <w:rFonts w:ascii="Times New Roman" w:eastAsia="Times New Roman" w:hAnsi="Times New Roman" w:cs="Times New Roman"/>
          <w:position w:val="6"/>
          <w:sz w:val="24"/>
          <w:szCs w:val="24"/>
          <w:lang w:val="ka-GE"/>
        </w:rPr>
        <w:t>​​​​​</w:t>
      </w:r>
      <w:r w:rsidRPr="00AC038B">
        <w:rPr>
          <w:rFonts w:ascii="Sylfaen" w:hAnsi="Sylfaen" w:cs="Sylfaen"/>
          <w:position w:val="6"/>
          <w:sz w:val="24"/>
          <w:szCs w:val="24"/>
          <w:lang w:val="ka-GE"/>
        </w:rPr>
        <w:t>3</w:t>
      </w:r>
      <w:r w:rsidRPr="00AC038B">
        <w:rPr>
          <w:rFonts w:ascii="Sylfaen" w:eastAsia="Times New Roman" w:hAnsi="Sylfaen" w:cs="Sylfaen"/>
          <w:sz w:val="24"/>
          <w:szCs w:val="24"/>
          <w:lang w:val="ka-GE"/>
        </w:rPr>
        <w:t>−152</w:t>
      </w:r>
      <w:r w:rsidRPr="00AC038B">
        <w:rPr>
          <w:rFonts w:ascii="Times New Roman" w:eastAsia="Times New Roman" w:hAnsi="Times New Roman" w:cs="Times New Roman"/>
          <w:position w:val="6"/>
          <w:sz w:val="24"/>
          <w:szCs w:val="24"/>
          <w:lang w:val="ka-GE"/>
        </w:rPr>
        <w:t>​​​</w:t>
      </w:r>
      <w:r w:rsidRPr="00AC038B">
        <w:rPr>
          <w:rFonts w:ascii="Sylfaen" w:hAnsi="Sylfaen" w:cs="Sylfaen"/>
          <w:position w:val="6"/>
          <w:sz w:val="24"/>
          <w:szCs w:val="24"/>
          <w:lang w:val="ka-GE"/>
        </w:rPr>
        <w:t>9</w:t>
      </w:r>
      <w:r w:rsidRPr="00AC038B">
        <w:rPr>
          <w:rFonts w:ascii="Sylfaen" w:hAnsi="Sylfaen" w:cs="Sylfaen"/>
          <w:sz w:val="24"/>
          <w:szCs w:val="24"/>
          <w:lang w:val="ka-GE"/>
        </w:rPr>
        <w:t> </w:t>
      </w:r>
      <w:r w:rsidRPr="00AC038B">
        <w:rPr>
          <w:rFonts w:ascii="Sylfaen" w:eastAsia="Times New Roman" w:hAnsi="Sylfaen" w:cs="Sylfaen"/>
          <w:sz w:val="24"/>
          <w:szCs w:val="24"/>
          <w:lang w:val="ka-GE"/>
        </w:rPr>
        <w:t>მუხლებით, 153</w:t>
      </w:r>
      <w:r w:rsidRPr="00AC038B">
        <w:rPr>
          <w:rFonts w:ascii="Times New Roman" w:eastAsia="Times New Roman" w:hAnsi="Times New Roman" w:cs="Times New Roman"/>
          <w:position w:val="6"/>
          <w:sz w:val="24"/>
          <w:szCs w:val="24"/>
          <w:lang w:val="ka-GE"/>
        </w:rPr>
        <w:t>​</w:t>
      </w:r>
      <w:r w:rsidRPr="00AC038B">
        <w:rPr>
          <w:rFonts w:ascii="Sylfaen" w:hAnsi="Sylfaen" w:cs="Sylfaen"/>
          <w:position w:val="6"/>
          <w:sz w:val="24"/>
          <w:szCs w:val="24"/>
          <w:lang w:val="ka-GE"/>
        </w:rPr>
        <w:t>6</w:t>
      </w:r>
      <w:r w:rsidRPr="00AC038B">
        <w:rPr>
          <w:rFonts w:ascii="Sylfaen" w:hAnsi="Sylfaen" w:cs="Sylfaen"/>
          <w:sz w:val="24"/>
          <w:szCs w:val="24"/>
          <w:lang w:val="ka-GE"/>
        </w:rPr>
        <w:t> </w:t>
      </w:r>
      <w:r w:rsidRPr="00AC038B">
        <w:rPr>
          <w:rFonts w:ascii="Sylfaen" w:eastAsia="Times New Roman" w:hAnsi="Sylfaen" w:cs="Sylfaen"/>
          <w:sz w:val="24"/>
          <w:szCs w:val="24"/>
          <w:lang w:val="ka-GE"/>
        </w:rPr>
        <w:t>მუხლის პირველი, მე-3 და მე-4 ნაწილებითა და 153</w:t>
      </w:r>
      <w:r w:rsidRPr="00AC038B">
        <w:rPr>
          <w:rFonts w:ascii="Times New Roman" w:eastAsia="Times New Roman" w:hAnsi="Times New Roman" w:cs="Times New Roman"/>
          <w:sz w:val="24"/>
          <w:szCs w:val="24"/>
          <w:lang w:val="ka-GE"/>
        </w:rPr>
        <w:t>​​​</w:t>
      </w:r>
      <w:r w:rsidRPr="00AC038B">
        <w:rPr>
          <w:rFonts w:ascii="Times New Roman" w:eastAsia="Times New Roman" w:hAnsi="Times New Roman" w:cs="Times New Roman"/>
          <w:position w:val="6"/>
          <w:sz w:val="24"/>
          <w:szCs w:val="24"/>
          <w:lang w:val="ka-GE"/>
        </w:rPr>
        <w:t>​</w:t>
      </w:r>
      <w:r w:rsidRPr="00AC038B">
        <w:rPr>
          <w:rFonts w:ascii="Sylfaen" w:hAnsi="Sylfaen" w:cs="Sylfaen"/>
          <w:position w:val="6"/>
          <w:sz w:val="24"/>
          <w:szCs w:val="24"/>
          <w:lang w:val="ka-GE"/>
        </w:rPr>
        <w:t>9</w:t>
      </w:r>
      <w:r w:rsidRPr="00AC038B">
        <w:rPr>
          <w:rFonts w:ascii="Sylfaen" w:hAnsi="Sylfaen" w:cs="Sylfaen"/>
          <w:sz w:val="24"/>
          <w:szCs w:val="24"/>
          <w:lang w:val="ka-GE"/>
        </w:rPr>
        <w:t>, 158</w:t>
      </w:r>
      <w:r w:rsidRPr="00AC038B">
        <w:rPr>
          <w:rFonts w:ascii="Times New Roman" w:eastAsia="Times New Roman" w:hAnsi="Times New Roman" w:cs="Times New Roman"/>
          <w:sz w:val="24"/>
          <w:szCs w:val="24"/>
          <w:lang w:val="ka-GE"/>
        </w:rPr>
        <w:t>​​​</w:t>
      </w:r>
      <w:r w:rsidRPr="00AC038B">
        <w:rPr>
          <w:rFonts w:ascii="Times New Roman" w:eastAsia="Times New Roman" w:hAnsi="Times New Roman" w:cs="Times New Roman"/>
          <w:position w:val="6"/>
          <w:sz w:val="24"/>
          <w:szCs w:val="24"/>
          <w:lang w:val="ka-GE"/>
        </w:rPr>
        <w:t>​</w:t>
      </w:r>
      <w:r w:rsidRPr="00AC038B">
        <w:rPr>
          <w:rFonts w:ascii="Sylfaen" w:hAnsi="Sylfaen" w:cs="Sylfaen"/>
          <w:position w:val="6"/>
          <w:sz w:val="24"/>
          <w:szCs w:val="24"/>
          <w:lang w:val="ka-GE"/>
        </w:rPr>
        <w:t>3</w:t>
      </w:r>
      <w:r w:rsidRPr="00AC038B">
        <w:rPr>
          <w:rFonts w:ascii="Sylfaen" w:hAnsi="Sylfaen" w:cs="Sylfaen"/>
          <w:sz w:val="24"/>
          <w:szCs w:val="24"/>
          <w:lang w:val="ka-GE"/>
        </w:rPr>
        <w:t> </w:t>
      </w:r>
      <w:r w:rsidRPr="00AC038B">
        <w:rPr>
          <w:rFonts w:ascii="Sylfaen" w:eastAsia="Times New Roman" w:hAnsi="Sylfaen" w:cs="Sylfaen"/>
          <w:sz w:val="24"/>
          <w:szCs w:val="24"/>
          <w:lang w:val="ka-GE"/>
        </w:rPr>
        <w:t>და 158</w:t>
      </w:r>
      <w:r w:rsidRPr="00AC038B">
        <w:rPr>
          <w:rFonts w:ascii="Times New Roman" w:eastAsia="Times New Roman" w:hAnsi="Times New Roman" w:cs="Times New Roman"/>
          <w:position w:val="6"/>
          <w:sz w:val="24"/>
          <w:szCs w:val="24"/>
          <w:lang w:val="ka-GE"/>
        </w:rPr>
        <w:t>​</w:t>
      </w:r>
      <w:r w:rsidRPr="00AC038B">
        <w:rPr>
          <w:rFonts w:ascii="Sylfaen" w:hAnsi="Sylfaen" w:cs="Sylfaen"/>
          <w:position w:val="6"/>
          <w:sz w:val="24"/>
          <w:szCs w:val="24"/>
          <w:lang w:val="ka-GE"/>
        </w:rPr>
        <w:t>4</w:t>
      </w:r>
      <w:r w:rsidRPr="00AC038B">
        <w:rPr>
          <w:rFonts w:ascii="Sylfaen" w:hAnsi="Sylfaen" w:cs="Sylfaen"/>
          <w:sz w:val="24"/>
          <w:szCs w:val="24"/>
          <w:lang w:val="ka-GE"/>
        </w:rPr>
        <w:t> </w:t>
      </w:r>
      <w:r w:rsidRPr="00AC038B">
        <w:rPr>
          <w:rFonts w:ascii="Sylfaen" w:eastAsia="Times New Roman" w:hAnsi="Sylfaen" w:cs="Sylfaen"/>
          <w:sz w:val="24"/>
          <w:szCs w:val="24"/>
          <w:lang w:val="ka-GE"/>
        </w:rPr>
        <w:t>მუხლებით გათვალისწინებულ ადმინისტრაციულ სამართალდარღვევათა ჩადენის შემთხვევებში სამართალდამრღვევს გამოეწერება საჯარიმო ქვითარი, რომელიც იმავდროულად არის ადმინისტრაციული სამართალდარღვევის ოქმი.</w:t>
      </w:r>
      <w:r w:rsidRPr="00AC038B">
        <w:rPr>
          <w:rFonts w:ascii="Sylfaen" w:hAnsi="Sylfaen" w:cs="Sylfaen"/>
          <w:i/>
          <w:iCs/>
          <w:sz w:val="20"/>
          <w:szCs w:val="20"/>
          <w:lang w:val="ka-GE"/>
        </w:rPr>
        <w:t xml:space="preserve">(26.11.2019 N5297 </w:t>
      </w:r>
      <w:r w:rsidRPr="00AC038B">
        <w:rPr>
          <w:rFonts w:ascii="Sylfaen" w:eastAsia="Times New Roman" w:hAnsi="Sylfaen" w:cs="Sylfaen"/>
          <w:i/>
          <w:iCs/>
          <w:sz w:val="20"/>
          <w:szCs w:val="20"/>
          <w:lang w:val="ka-GE"/>
        </w:rPr>
        <w:t>ამოქმედდეს გამოქვეყნებიდან მე-15 დღეს)</w:t>
      </w:r>
      <w:r w:rsidRPr="00AC038B">
        <w:rPr>
          <w:rFonts w:ascii="Sylfaen" w:hAnsi="Sylfaen" w:cs="Sylfaen"/>
          <w:sz w:val="24"/>
          <w:szCs w:val="24"/>
          <w:lang w:val="ka-GE"/>
        </w:rPr>
        <w:t xml:space="preserve"> </w:t>
      </w:r>
    </w:p>
    <w:p w:rsidR="006F7892" w:rsidRPr="00CA562C"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lang w:val="ka-GE" w:eastAsia="ka-GE"/>
        </w:rPr>
      </w:pPr>
      <w:r w:rsidRPr="00CA562C">
        <w:rPr>
          <w:rFonts w:ascii="Sylfaen" w:hAnsi="Sylfaen" w:cs="Sylfaen"/>
          <w:sz w:val="24"/>
          <w:szCs w:val="24"/>
          <w:lang w:val="ka-GE" w:eastAsia="ka-GE"/>
        </w:rPr>
        <w:t>3</w:t>
      </w:r>
      <w:r w:rsidRPr="00CA562C">
        <w:rPr>
          <w:rFonts w:ascii="Sylfaen" w:hAnsi="Sylfaen" w:cs="Sylfaen"/>
          <w:position w:val="6"/>
          <w:sz w:val="24"/>
          <w:szCs w:val="24"/>
          <w:lang w:val="ka-GE" w:eastAsia="ka-GE"/>
        </w:rPr>
        <w:t>2</w:t>
      </w:r>
      <w:r w:rsidRPr="00CA562C">
        <w:rPr>
          <w:rFonts w:ascii="Sylfaen" w:hAnsi="Sylfaen" w:cs="Sylfaen"/>
          <w:sz w:val="24"/>
          <w:szCs w:val="24"/>
          <w:lang w:val="ka-GE" w:eastAsia="ka-GE"/>
        </w:rPr>
        <w:t xml:space="preserve">. </w:t>
      </w:r>
      <w:r w:rsidRPr="00CA562C">
        <w:rPr>
          <w:rFonts w:ascii="Sylfaen" w:eastAsia="Times New Roman" w:hAnsi="Sylfaen" w:cs="Sylfaen"/>
          <w:sz w:val="24"/>
          <w:szCs w:val="24"/>
          <w:lang w:val="ka-GE" w:eastAsia="ka-GE"/>
        </w:rPr>
        <w:t>ამ კოდექსის 98</w:t>
      </w:r>
      <w:r w:rsidRPr="00CA562C">
        <w:rPr>
          <w:rFonts w:ascii="Sylfaen" w:hAnsi="Sylfaen" w:cs="Sylfaen"/>
          <w:position w:val="6"/>
          <w:sz w:val="24"/>
          <w:szCs w:val="24"/>
          <w:lang w:val="ka-GE" w:eastAsia="ka-GE"/>
        </w:rPr>
        <w:t>1</w:t>
      </w:r>
      <w:r w:rsidRPr="00CA562C">
        <w:rPr>
          <w:rFonts w:ascii="Sylfaen" w:hAnsi="Sylfaen" w:cs="Sylfaen"/>
          <w:sz w:val="24"/>
          <w:szCs w:val="24"/>
          <w:lang w:val="ka-GE" w:eastAsia="ka-GE"/>
        </w:rPr>
        <w:t>, 179</w:t>
      </w:r>
      <w:r w:rsidRPr="00CA562C">
        <w:rPr>
          <w:rFonts w:ascii="Sylfaen" w:hAnsi="Sylfaen" w:cs="Sylfaen"/>
          <w:position w:val="6"/>
          <w:sz w:val="24"/>
          <w:szCs w:val="24"/>
          <w:lang w:val="ka-GE" w:eastAsia="ka-GE"/>
        </w:rPr>
        <w:t>4</w:t>
      </w:r>
      <w:r w:rsidRPr="00CA562C">
        <w:rPr>
          <w:rFonts w:ascii="Sylfaen" w:hAnsi="Sylfaen" w:cs="Sylfaen"/>
          <w:sz w:val="24"/>
          <w:szCs w:val="24"/>
          <w:lang w:val="ka-GE" w:eastAsia="ka-GE"/>
        </w:rPr>
        <w:t xml:space="preserve"> </w:t>
      </w:r>
      <w:r w:rsidRPr="00CA562C">
        <w:rPr>
          <w:rFonts w:ascii="Sylfaen" w:eastAsia="Times New Roman" w:hAnsi="Sylfaen" w:cs="Sylfaen"/>
          <w:sz w:val="24"/>
          <w:szCs w:val="24"/>
          <w:lang w:val="ka-GE" w:eastAsia="ka-GE"/>
        </w:rPr>
        <w:t>და 179</w:t>
      </w:r>
      <w:r w:rsidRPr="00CA562C">
        <w:rPr>
          <w:rFonts w:ascii="Sylfaen" w:hAnsi="Sylfaen" w:cs="Sylfaen"/>
          <w:position w:val="6"/>
          <w:sz w:val="24"/>
          <w:szCs w:val="24"/>
          <w:lang w:val="ka-GE" w:eastAsia="ka-GE"/>
        </w:rPr>
        <w:t>6</w:t>
      </w:r>
      <w:r w:rsidRPr="00CA562C">
        <w:rPr>
          <w:rFonts w:ascii="Sylfaen" w:eastAsia="Times New Roman" w:hAnsi="Sylfaen" w:cs="Sylfaen"/>
          <w:sz w:val="24"/>
          <w:szCs w:val="24"/>
          <w:lang w:val="ka-GE" w:eastAsia="ka-GE"/>
        </w:rPr>
        <w:t>−179</w:t>
      </w:r>
      <w:r w:rsidRPr="00CA562C">
        <w:rPr>
          <w:rFonts w:ascii="Sylfaen" w:hAnsi="Sylfaen" w:cs="Sylfaen"/>
          <w:position w:val="6"/>
          <w:sz w:val="24"/>
          <w:szCs w:val="24"/>
          <w:lang w:val="ka-GE" w:eastAsia="ka-GE"/>
        </w:rPr>
        <w:t>9</w:t>
      </w:r>
      <w:r w:rsidRPr="00CA562C">
        <w:rPr>
          <w:rFonts w:ascii="Sylfaen" w:hAnsi="Sylfaen" w:cs="Sylfaen"/>
          <w:sz w:val="24"/>
          <w:szCs w:val="24"/>
          <w:lang w:val="ka-GE" w:eastAsia="ka-GE"/>
        </w:rPr>
        <w:t xml:space="preserve"> </w:t>
      </w:r>
      <w:r w:rsidRPr="00CA562C">
        <w:rPr>
          <w:rFonts w:ascii="Sylfaen" w:eastAsia="Times New Roman" w:hAnsi="Sylfaen" w:cs="Sylfaen"/>
          <w:sz w:val="24"/>
          <w:szCs w:val="24"/>
          <w:lang w:val="ka-GE" w:eastAsia="ka-GE"/>
        </w:rPr>
        <w:t xml:space="preserve">მუხლებით გათვალისწინებულ ადმინისტრაციულ სამართალდარღვევათა ჩადენისას საქართველოს გარემოს დაცვისა და სოფლის მეურნეობის სამინისტროს მმართველობის სფეროში შემავალი საჯარო სამართლის იურიდიული პირის – სურსათის ეროვნული სააგენტოს უფლებამოსილი პირი სამართალდამრღვევს გამოუწერს საჯარიმო ქვითარს, რომელიც იმავდროულად არის ადმინისტრაციული სამართალდარღვევის შესახებ ოქმი. </w:t>
      </w:r>
      <w:r w:rsidRPr="00CA562C">
        <w:rPr>
          <w:rFonts w:ascii="Sylfaen" w:hAnsi="Sylfaen" w:cs="Sylfaen"/>
          <w:i/>
          <w:iCs/>
          <w:sz w:val="20"/>
          <w:szCs w:val="20"/>
          <w:lang w:val="ka-GE" w:eastAsia="ka-GE"/>
        </w:rPr>
        <w:t>(07.12.2017 N1715)</w:t>
      </w:r>
    </w:p>
    <w:p w:rsidR="006F7892" w:rsidRPr="00CA562C"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5"/>
        <w:jc w:val="both"/>
        <w:rPr>
          <w:rFonts w:ascii="Sylfaen" w:hAnsi="Sylfaen" w:cs="Sylfaen"/>
          <w:sz w:val="24"/>
          <w:szCs w:val="24"/>
          <w:lang w:val="ka-GE" w:eastAsia="ka-GE"/>
        </w:rPr>
      </w:pPr>
      <w:r w:rsidRPr="00CA562C">
        <w:rPr>
          <w:rFonts w:ascii="Sylfaen" w:hAnsi="Sylfaen" w:cs="Sylfaen"/>
          <w:sz w:val="24"/>
          <w:szCs w:val="24"/>
          <w:lang w:val="ka-GE" w:eastAsia="ka-GE"/>
        </w:rPr>
        <w:t>3</w:t>
      </w:r>
      <w:r w:rsidRPr="00CA562C">
        <w:rPr>
          <w:rFonts w:ascii="Sylfaen" w:hAnsi="Sylfaen" w:cs="Sylfaen"/>
          <w:position w:val="6"/>
          <w:sz w:val="24"/>
          <w:szCs w:val="24"/>
          <w:lang w:val="ka-GE" w:eastAsia="ka-GE"/>
        </w:rPr>
        <w:t>3</w:t>
      </w:r>
      <w:r w:rsidRPr="00CA562C">
        <w:rPr>
          <w:rFonts w:ascii="Sylfaen" w:hAnsi="Sylfaen" w:cs="Sylfaen"/>
          <w:sz w:val="24"/>
          <w:szCs w:val="24"/>
          <w:lang w:val="ka-GE" w:eastAsia="ka-GE"/>
        </w:rPr>
        <w:t xml:space="preserve">. </w:t>
      </w:r>
      <w:r w:rsidRPr="00CA562C">
        <w:rPr>
          <w:rFonts w:ascii="Sylfaen" w:eastAsia="Times New Roman" w:hAnsi="Sylfaen" w:cs="Sylfaen"/>
          <w:sz w:val="24"/>
          <w:szCs w:val="24"/>
          <w:lang w:val="ka-GE" w:eastAsia="ka-GE"/>
        </w:rPr>
        <w:t>ამ კოდექსის 177</w:t>
      </w:r>
      <w:r w:rsidRPr="00CA562C">
        <w:rPr>
          <w:rFonts w:ascii="Sylfaen" w:hAnsi="Sylfaen" w:cs="Sylfaen"/>
          <w:position w:val="6"/>
          <w:sz w:val="24"/>
          <w:szCs w:val="24"/>
          <w:lang w:val="ka-GE" w:eastAsia="ka-GE"/>
        </w:rPr>
        <w:t xml:space="preserve">13 </w:t>
      </w:r>
      <w:r w:rsidRPr="00CA562C">
        <w:rPr>
          <w:rFonts w:ascii="Sylfaen" w:eastAsia="Times New Roman" w:hAnsi="Sylfaen" w:cs="Sylfaen"/>
          <w:sz w:val="24"/>
          <w:szCs w:val="24"/>
          <w:lang w:val="ka-GE" w:eastAsia="ka-GE"/>
        </w:rPr>
        <w:t xml:space="preserve">მუხლით გათვალისწინებული ადმინისტრაციული სამართალდარღვევის ჩადენის შემთხვევაში სამართალდამრღვევს გამოეწერება საჯარიმო ქვითარი, რომელიც იმავდროულად არის ადმინისტრაციული სამართალდარღვევის შესახებ ოქმი. </w:t>
      </w:r>
      <w:r w:rsidRPr="00CA562C">
        <w:rPr>
          <w:rFonts w:ascii="Sylfaen" w:hAnsi="Sylfaen" w:cs="Sylfaen"/>
          <w:i/>
          <w:iCs/>
          <w:sz w:val="20"/>
          <w:szCs w:val="20"/>
          <w:lang w:val="ka-GE" w:eastAsia="ka-GE"/>
        </w:rPr>
        <w:t xml:space="preserve">(1.06.2017. N946 </w:t>
      </w:r>
      <w:r w:rsidRPr="00CA562C">
        <w:rPr>
          <w:rFonts w:ascii="Sylfaen" w:eastAsia="Times New Roman" w:hAnsi="Sylfaen" w:cs="Sylfaen"/>
          <w:i/>
          <w:iCs/>
          <w:sz w:val="20"/>
          <w:szCs w:val="20"/>
          <w:lang w:val="ka-GE" w:eastAsia="ka-GE"/>
        </w:rPr>
        <w:t>ამოქმედდეს 2018 წლის 1 იანვრიდან)</w:t>
      </w:r>
      <w:r w:rsidRPr="00CA562C">
        <w:rPr>
          <w:rFonts w:ascii="Sylfaen" w:hAnsi="Sylfaen" w:cs="Sylfaen"/>
          <w:sz w:val="24"/>
          <w:szCs w:val="24"/>
          <w:lang w:val="ka-GE" w:eastAsia="ka-GE"/>
        </w:rPr>
        <w:t xml:space="preserve"> </w:t>
      </w:r>
    </w:p>
    <w:p w:rsidR="006F7892" w:rsidRPr="00CA562C"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5"/>
        <w:jc w:val="both"/>
        <w:rPr>
          <w:rFonts w:ascii="Sylfaen" w:hAnsi="Sylfaen" w:cs="Sylfaen"/>
          <w:i/>
          <w:iCs/>
          <w:sz w:val="24"/>
          <w:szCs w:val="24"/>
          <w:lang w:val="ka-GE" w:eastAsia="ka-GE"/>
        </w:rPr>
      </w:pPr>
      <w:r w:rsidRPr="00CA562C">
        <w:rPr>
          <w:rFonts w:ascii="Sylfaen" w:hAnsi="Sylfaen" w:cs="Sylfaen"/>
          <w:color w:val="000000"/>
          <w:sz w:val="24"/>
          <w:szCs w:val="24"/>
          <w:lang w:val="ka-GE" w:eastAsia="ka-GE"/>
        </w:rPr>
        <w:lastRenderedPageBreak/>
        <w:t>3</w:t>
      </w:r>
      <w:r w:rsidRPr="00CA562C">
        <w:rPr>
          <w:rFonts w:ascii="Sylfaen" w:hAnsi="Sylfaen" w:cs="Sylfaen"/>
          <w:color w:val="000000"/>
          <w:position w:val="6"/>
          <w:sz w:val="24"/>
          <w:szCs w:val="24"/>
          <w:lang w:val="ka-GE" w:eastAsia="ka-GE"/>
        </w:rPr>
        <w:t>4</w:t>
      </w:r>
      <w:r w:rsidRPr="00CA562C">
        <w:rPr>
          <w:rFonts w:ascii="Sylfaen" w:hAnsi="Sylfaen" w:cs="Sylfaen"/>
          <w:color w:val="000000"/>
          <w:sz w:val="24"/>
          <w:szCs w:val="24"/>
          <w:lang w:val="ka-GE" w:eastAsia="ka-GE"/>
        </w:rPr>
        <w:t xml:space="preserve">. </w:t>
      </w:r>
      <w:r w:rsidRPr="00CA562C">
        <w:rPr>
          <w:rFonts w:ascii="Sylfaen" w:eastAsia="Times New Roman" w:hAnsi="Sylfaen" w:cs="Sylfaen"/>
          <w:color w:val="000000"/>
          <w:sz w:val="24"/>
          <w:szCs w:val="24"/>
          <w:lang w:val="ka-GE" w:eastAsia="ka-GE"/>
        </w:rPr>
        <w:t xml:space="preserve">ამ კოდექსის </w:t>
      </w:r>
      <w:r w:rsidRPr="00CA562C">
        <w:rPr>
          <w:rFonts w:ascii="Sylfaen" w:hAnsi="Sylfaen" w:cs="Sylfaen"/>
          <w:color w:val="000000"/>
          <w:sz w:val="24"/>
          <w:szCs w:val="24"/>
          <w:shd w:val="clear" w:color="auto" w:fill="FFEE80"/>
          <w:lang w:val="ka-GE" w:eastAsia="ka-GE"/>
        </w:rPr>
        <w:t>44</w:t>
      </w:r>
      <w:r w:rsidRPr="00CA562C">
        <w:rPr>
          <w:rFonts w:ascii="Sylfaen" w:hAnsi="Sylfaen" w:cs="Sylfaen"/>
          <w:color w:val="000000"/>
          <w:position w:val="6"/>
          <w:sz w:val="24"/>
          <w:szCs w:val="24"/>
          <w:shd w:val="clear" w:color="auto" w:fill="FFEE80"/>
          <w:lang w:val="ka-GE" w:eastAsia="ka-GE"/>
        </w:rPr>
        <w:t>12</w:t>
      </w:r>
      <w:r w:rsidR="00395420">
        <w:rPr>
          <w:rFonts w:ascii="Sylfaen" w:hAnsi="Sylfaen" w:cs="Sylfaen"/>
          <w:color w:val="000000"/>
          <w:sz w:val="24"/>
          <w:szCs w:val="24"/>
          <w:lang w:val="ka-GE" w:eastAsia="ka-GE"/>
        </w:rPr>
        <w:t>,</w:t>
      </w:r>
      <w:r>
        <w:rPr>
          <w:rFonts w:ascii="Sylfaen" w:hAnsi="Sylfaen" w:cs="Sylfaen"/>
          <w:color w:val="000000"/>
          <w:sz w:val="24"/>
          <w:szCs w:val="24"/>
          <w:lang w:val="ka-GE" w:eastAsia="ka-GE"/>
        </w:rPr>
        <w:t xml:space="preserve"> </w:t>
      </w:r>
      <w:r w:rsidRPr="00606C91">
        <w:rPr>
          <w:rFonts w:ascii="Sylfaen" w:eastAsia="Times New Roman" w:hAnsi="Sylfaen" w:cs="Sylfaen"/>
          <w:b/>
          <w:color w:val="FF0000"/>
          <w:sz w:val="24"/>
          <w:szCs w:val="24"/>
          <w:lang w:val="ka-GE" w:eastAsia="ka-GE"/>
        </w:rPr>
        <w:t>44</w:t>
      </w:r>
      <w:r w:rsidRPr="00606C91">
        <w:rPr>
          <w:rFonts w:ascii="Sylfaen" w:eastAsia="Times New Roman" w:hAnsi="Sylfaen" w:cs="Sylfaen"/>
          <w:b/>
          <w:color w:val="FF0000"/>
          <w:sz w:val="24"/>
          <w:szCs w:val="24"/>
          <w:vertAlign w:val="superscript"/>
          <w:lang w:val="ka-GE" w:eastAsia="ka-GE"/>
        </w:rPr>
        <w:t>13</w:t>
      </w:r>
      <w:r w:rsidR="00395420">
        <w:rPr>
          <w:rFonts w:ascii="Sylfaen" w:hAnsi="Sylfaen" w:cs="Sylfaen"/>
          <w:sz w:val="24"/>
          <w:szCs w:val="24"/>
          <w:lang w:val="ka-GE" w:eastAsia="ka-GE"/>
        </w:rPr>
        <w:t xml:space="preserve"> </w:t>
      </w:r>
      <w:r w:rsidR="00395420">
        <w:rPr>
          <w:rFonts w:ascii="Sylfaen" w:hAnsi="Sylfaen" w:cs="Sylfaen"/>
          <w:color w:val="000000"/>
          <w:sz w:val="24"/>
          <w:szCs w:val="24"/>
          <w:lang w:val="ka-GE" w:eastAsia="ka-GE"/>
        </w:rPr>
        <w:t xml:space="preserve">და </w:t>
      </w:r>
      <w:r w:rsidR="00395420">
        <w:rPr>
          <w:rFonts w:ascii="Sylfaen" w:eastAsia="Times New Roman" w:hAnsi="Sylfaen" w:cs="Sylfaen"/>
          <w:b/>
          <w:bCs/>
          <w:sz w:val="24"/>
          <w:szCs w:val="24"/>
          <w:lang w:val="ka-GE" w:eastAsia="ka-GE"/>
        </w:rPr>
        <w:t>44</w:t>
      </w:r>
      <w:r w:rsidR="00395420">
        <w:rPr>
          <w:rFonts w:ascii="Sylfaen" w:eastAsia="Times New Roman" w:hAnsi="Sylfaen" w:cs="Sylfaen"/>
          <w:b/>
          <w:bCs/>
          <w:sz w:val="24"/>
          <w:szCs w:val="24"/>
          <w:vertAlign w:val="superscript"/>
          <w:lang w:val="ka-GE" w:eastAsia="ka-GE"/>
        </w:rPr>
        <w:t xml:space="preserve">14 </w:t>
      </w:r>
      <w:r>
        <w:rPr>
          <w:rFonts w:ascii="Sylfaen" w:eastAsia="Times New Roman" w:hAnsi="Sylfaen" w:cs="Sylfaen"/>
          <w:color w:val="000000"/>
          <w:sz w:val="24"/>
          <w:szCs w:val="24"/>
          <w:lang w:val="ka-GE" w:eastAsia="ka-GE"/>
        </w:rPr>
        <w:t>მუხლებით</w:t>
      </w:r>
      <w:r w:rsidRPr="00CA562C">
        <w:rPr>
          <w:rFonts w:ascii="Sylfaen" w:eastAsia="Times New Roman" w:hAnsi="Sylfaen" w:cs="Sylfaen"/>
          <w:color w:val="000000"/>
          <w:sz w:val="24"/>
          <w:szCs w:val="24"/>
          <w:lang w:val="ka-GE" w:eastAsia="ka-GE"/>
        </w:rPr>
        <w:t xml:space="preserve"> გათვალისწინებული ადმინისტრაციული სამართალდარღვევის ჩადენისას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უფლებამოსილი პირი სამართალდამრღვევს გამოუწერს საჯარიმო ქვითარს, რომელიც იმავდროულად არის ადმინისტრაციული სამართალდარღვევის ოქმი. </w:t>
      </w:r>
      <w:r w:rsidRPr="00CA562C">
        <w:rPr>
          <w:rFonts w:ascii="Sylfaen" w:hAnsi="Sylfaen" w:cs="Sylfaen"/>
          <w:i/>
          <w:iCs/>
          <w:sz w:val="20"/>
          <w:szCs w:val="20"/>
          <w:lang w:val="ka-GE" w:eastAsia="ka-GE"/>
        </w:rPr>
        <w:t xml:space="preserve">(05.09.2018. </w:t>
      </w:r>
      <w:r w:rsidRPr="00CA562C">
        <w:rPr>
          <w:rFonts w:ascii="Sylfaen" w:eastAsia="Times New Roman" w:hAnsi="Sylfaen" w:cs="Sylfaen"/>
          <w:i/>
          <w:iCs/>
          <w:sz w:val="20"/>
          <w:szCs w:val="20"/>
          <w:lang w:val="ka-GE" w:eastAsia="ka-GE"/>
        </w:rPr>
        <w:t>№3401 ამოქმედდეს 2018 წლის 2 ნოემბრიდან)</w:t>
      </w:r>
      <w:r w:rsidRPr="00CA562C">
        <w:rPr>
          <w:rFonts w:ascii="Sylfaen" w:hAnsi="Sylfaen" w:cs="Sylfaen"/>
          <w:i/>
          <w:iCs/>
          <w:sz w:val="24"/>
          <w:szCs w:val="24"/>
          <w:lang w:val="ka-GE" w:eastAsia="ka-GE"/>
        </w:rPr>
        <w:t xml:space="preserve"> </w:t>
      </w:r>
    </w:p>
    <w:p w:rsidR="006F7892" w:rsidRPr="001077D7"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Times New Roman" w:hAnsi="Times New Roman" w:cs="Times New Roman"/>
          <w:color w:val="000000"/>
          <w:sz w:val="24"/>
          <w:szCs w:val="24"/>
          <w:lang w:val="ka-GE" w:eastAsia="ka-GE"/>
        </w:rPr>
      </w:pPr>
      <w:r w:rsidRPr="001077D7">
        <w:rPr>
          <w:rFonts w:ascii="Sylfaen" w:eastAsia="Times New Roman" w:hAnsi="Sylfaen" w:cs="Sylfaen"/>
          <w:b/>
          <w:bCs/>
          <w:color w:val="000000"/>
          <w:sz w:val="24"/>
          <w:szCs w:val="24"/>
          <w:lang w:val="ka-GE" w:eastAsia="ka-GE"/>
        </w:rPr>
        <w:t>მუხლი 290</w:t>
      </w:r>
      <w:r w:rsidRPr="00AC038B">
        <w:rPr>
          <w:rFonts w:ascii="Sylfaen" w:hAnsi="Sylfaen" w:cs="Sylfaen"/>
          <w:b/>
          <w:bCs/>
          <w:color w:val="000000"/>
          <w:position w:val="6"/>
          <w:sz w:val="24"/>
          <w:szCs w:val="24"/>
          <w:lang w:val="ka-GE"/>
        </w:rPr>
        <w:t>3</w:t>
      </w:r>
      <w:r w:rsidRPr="001077D7">
        <w:rPr>
          <w:rFonts w:ascii="Sylfaen" w:hAnsi="Sylfaen" w:cs="Sylfaen"/>
          <w:b/>
          <w:bCs/>
          <w:color w:val="000000"/>
          <w:sz w:val="24"/>
          <w:szCs w:val="24"/>
          <w:lang w:val="ka-GE" w:eastAsia="ka-GE"/>
        </w:rPr>
        <w:t xml:space="preserve">. </w:t>
      </w:r>
      <w:r w:rsidRPr="001077D7">
        <w:rPr>
          <w:rFonts w:ascii="Sylfaen" w:eastAsia="Times New Roman" w:hAnsi="Sylfaen" w:cs="Sylfaen"/>
          <w:b/>
          <w:bCs/>
          <w:color w:val="000000"/>
          <w:sz w:val="24"/>
          <w:szCs w:val="24"/>
          <w:lang w:val="ka-GE" w:eastAsia="ka-GE"/>
        </w:rPr>
        <w:t xml:space="preserve">ამ კოდექსის </w:t>
      </w:r>
      <w:r w:rsidRPr="001077D7">
        <w:rPr>
          <w:rFonts w:ascii="Sylfaen" w:hAnsi="Sylfaen" w:cs="Sylfaen"/>
          <w:b/>
          <w:bCs/>
          <w:color w:val="000000"/>
          <w:sz w:val="24"/>
          <w:szCs w:val="24"/>
          <w:shd w:val="clear" w:color="auto" w:fill="C5B862"/>
          <w:lang w:val="ka-GE" w:eastAsia="ka-GE"/>
        </w:rPr>
        <w:t>44</w:t>
      </w:r>
      <w:r w:rsidRPr="00AC038B">
        <w:rPr>
          <w:rFonts w:ascii="Sylfaen" w:hAnsi="Sylfaen" w:cs="Sylfaen"/>
          <w:b/>
          <w:bCs/>
          <w:color w:val="000000"/>
          <w:position w:val="6"/>
          <w:sz w:val="24"/>
          <w:szCs w:val="24"/>
          <w:shd w:val="clear" w:color="auto" w:fill="C5B862"/>
          <w:lang w:val="ka-GE"/>
        </w:rPr>
        <w:t>12</w:t>
      </w:r>
      <w:r w:rsidR="00395420">
        <w:rPr>
          <w:rFonts w:ascii="Sylfaen" w:hAnsi="Sylfaen" w:cs="Sylfaen"/>
          <w:b/>
          <w:bCs/>
          <w:color w:val="000000"/>
          <w:sz w:val="24"/>
          <w:szCs w:val="24"/>
          <w:lang w:val="ka-GE" w:eastAsia="ka-GE"/>
        </w:rPr>
        <w:t>,</w:t>
      </w:r>
      <w:r w:rsidRPr="00D67022">
        <w:rPr>
          <w:rFonts w:ascii="Sylfaen" w:hAnsi="Sylfaen" w:cs="Sylfaen"/>
          <w:b/>
          <w:bCs/>
          <w:color w:val="FF0000"/>
          <w:sz w:val="24"/>
          <w:szCs w:val="24"/>
          <w:lang w:val="ka-GE" w:eastAsia="ka-GE"/>
        </w:rPr>
        <w:t xml:space="preserve"> 44</w:t>
      </w:r>
      <w:r w:rsidRPr="00D67022">
        <w:rPr>
          <w:rFonts w:ascii="Sylfaen" w:hAnsi="Sylfaen" w:cs="Sylfaen"/>
          <w:b/>
          <w:bCs/>
          <w:color w:val="FF0000"/>
          <w:sz w:val="24"/>
          <w:szCs w:val="24"/>
          <w:vertAlign w:val="superscript"/>
          <w:lang w:val="ka-GE" w:eastAsia="ka-GE"/>
        </w:rPr>
        <w:t>13</w:t>
      </w:r>
      <w:r w:rsidR="00395420" w:rsidRPr="00395420">
        <w:rPr>
          <w:rFonts w:ascii="Sylfaen" w:eastAsia="Times New Roman" w:hAnsi="Sylfaen" w:cs="Sylfaen"/>
          <w:b/>
          <w:bCs/>
          <w:sz w:val="24"/>
          <w:szCs w:val="24"/>
          <w:lang w:val="ka-GE" w:eastAsia="ka-GE"/>
        </w:rPr>
        <w:t xml:space="preserve"> </w:t>
      </w:r>
      <w:r w:rsidR="00395420" w:rsidRPr="00D67022">
        <w:rPr>
          <w:rFonts w:ascii="Sylfaen" w:hAnsi="Sylfaen" w:cs="Sylfaen"/>
          <w:b/>
          <w:bCs/>
          <w:color w:val="FF0000"/>
          <w:sz w:val="24"/>
          <w:szCs w:val="24"/>
          <w:lang w:val="ka-GE" w:eastAsia="ka-GE"/>
        </w:rPr>
        <w:t>და</w:t>
      </w:r>
      <w:r w:rsidR="00395420">
        <w:rPr>
          <w:rFonts w:ascii="Sylfaen" w:eastAsia="Times New Roman" w:hAnsi="Sylfaen" w:cs="Sylfaen"/>
          <w:b/>
          <w:bCs/>
          <w:sz w:val="24"/>
          <w:szCs w:val="24"/>
          <w:lang w:val="ka-GE" w:eastAsia="ka-GE"/>
        </w:rPr>
        <w:t>44</w:t>
      </w:r>
      <w:r w:rsidR="00395420">
        <w:rPr>
          <w:rFonts w:ascii="Sylfaen" w:eastAsia="Times New Roman" w:hAnsi="Sylfaen" w:cs="Sylfaen"/>
          <w:b/>
          <w:bCs/>
          <w:sz w:val="24"/>
          <w:szCs w:val="24"/>
          <w:vertAlign w:val="superscript"/>
          <w:lang w:val="ka-GE" w:eastAsia="ka-GE"/>
        </w:rPr>
        <w:t xml:space="preserve">14 </w:t>
      </w:r>
      <w:r w:rsidRPr="001077D7">
        <w:rPr>
          <w:rFonts w:ascii="Sylfaen" w:eastAsia="Times New Roman" w:hAnsi="Sylfaen" w:cs="Sylfaen"/>
          <w:b/>
          <w:bCs/>
          <w:color w:val="FF0000"/>
          <w:sz w:val="24"/>
          <w:szCs w:val="24"/>
          <w:lang w:val="ka-GE" w:eastAsia="ka-GE"/>
        </w:rPr>
        <w:t>მუხლ</w:t>
      </w:r>
      <w:r w:rsidRPr="00D67022">
        <w:rPr>
          <w:rFonts w:ascii="Sylfaen" w:eastAsia="Times New Roman" w:hAnsi="Sylfaen" w:cs="Sylfaen"/>
          <w:b/>
          <w:bCs/>
          <w:color w:val="FF0000"/>
          <w:sz w:val="24"/>
          <w:szCs w:val="24"/>
          <w:lang w:val="ka-GE" w:eastAsia="ka-GE"/>
        </w:rPr>
        <w:t>ებ</w:t>
      </w:r>
      <w:r w:rsidRPr="001077D7">
        <w:rPr>
          <w:rFonts w:ascii="Sylfaen" w:eastAsia="Times New Roman" w:hAnsi="Sylfaen" w:cs="Sylfaen"/>
          <w:b/>
          <w:bCs/>
          <w:color w:val="FF0000"/>
          <w:sz w:val="24"/>
          <w:szCs w:val="24"/>
          <w:lang w:val="ka-GE" w:eastAsia="ka-GE"/>
        </w:rPr>
        <w:t xml:space="preserve">ით </w:t>
      </w:r>
      <w:r w:rsidRPr="001077D7">
        <w:rPr>
          <w:rFonts w:ascii="Sylfaen" w:eastAsia="Times New Roman" w:hAnsi="Sylfaen" w:cs="Sylfaen"/>
          <w:b/>
          <w:bCs/>
          <w:color w:val="000000"/>
          <w:sz w:val="24"/>
          <w:szCs w:val="24"/>
          <w:lang w:val="ka-GE" w:eastAsia="ka-GE"/>
        </w:rPr>
        <w:t>გათვალისწინებული ადმინისტრაციული</w:t>
      </w:r>
      <w:r>
        <w:rPr>
          <w:rFonts w:ascii="Sylfaen" w:eastAsia="Times New Roman" w:hAnsi="Sylfaen" w:cs="Sylfaen"/>
          <w:b/>
          <w:bCs/>
          <w:color w:val="000000"/>
          <w:sz w:val="24"/>
          <w:szCs w:val="24"/>
          <w:lang w:val="ka-GE" w:eastAsia="ka-GE"/>
        </w:rPr>
        <w:t xml:space="preserve"> </w:t>
      </w:r>
      <w:r w:rsidRPr="001077D7">
        <w:rPr>
          <w:rFonts w:ascii="Sylfaen" w:eastAsia="Times New Roman" w:hAnsi="Sylfaen" w:cs="Sylfaen"/>
          <w:b/>
          <w:bCs/>
          <w:color w:val="000000"/>
          <w:sz w:val="24"/>
          <w:szCs w:val="24"/>
          <w:lang w:val="ka-GE" w:eastAsia="ka-GE"/>
        </w:rPr>
        <w:t>პასუხისმგებლობის დაკისრება და მისი აღსრულება</w:t>
      </w:r>
    </w:p>
    <w:p w:rsidR="006F7892" w:rsidRPr="001077D7"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Times New Roman" w:hAnsi="Times New Roman" w:cs="Times New Roman"/>
          <w:i/>
          <w:iCs/>
          <w:color w:val="000000"/>
          <w:sz w:val="24"/>
          <w:szCs w:val="24"/>
          <w:lang w:val="ka-GE" w:eastAsia="ka-GE"/>
        </w:rPr>
      </w:pPr>
      <w:r w:rsidRPr="001077D7">
        <w:rPr>
          <w:rFonts w:ascii="Sylfaen" w:hAnsi="Sylfaen" w:cs="Sylfaen"/>
          <w:i/>
          <w:iCs/>
          <w:sz w:val="20"/>
          <w:szCs w:val="20"/>
          <w:lang w:val="ka-GE" w:eastAsia="ka-GE"/>
        </w:rPr>
        <w:t xml:space="preserve">(05.09.2018. </w:t>
      </w:r>
      <w:r w:rsidRPr="001077D7">
        <w:rPr>
          <w:rFonts w:ascii="Sylfaen" w:eastAsia="Times New Roman" w:hAnsi="Sylfaen" w:cs="Sylfaen"/>
          <w:i/>
          <w:iCs/>
          <w:sz w:val="20"/>
          <w:szCs w:val="20"/>
          <w:lang w:val="ka-GE" w:eastAsia="ka-GE"/>
        </w:rPr>
        <w:t>№3401 ამოქმედდეს 2018 წლის 2 ნოემბრიდან)</w:t>
      </w:r>
      <w:r w:rsidRPr="001077D7">
        <w:rPr>
          <w:rFonts w:ascii="Sylfaen" w:hAnsi="Sylfaen" w:cs="Sylfaen"/>
          <w:i/>
          <w:iCs/>
          <w:sz w:val="24"/>
          <w:szCs w:val="24"/>
          <w:lang w:val="ka-GE" w:eastAsia="ka-GE"/>
        </w:rPr>
        <w:t xml:space="preserve"> </w:t>
      </w:r>
    </w:p>
    <w:p w:rsidR="006F7892" w:rsidRPr="001077D7"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color w:val="000000"/>
          <w:sz w:val="24"/>
          <w:szCs w:val="24"/>
          <w:lang w:val="ka-GE" w:eastAsia="ka-GE"/>
        </w:rPr>
      </w:pPr>
      <w:r w:rsidRPr="001077D7">
        <w:rPr>
          <w:rFonts w:ascii="Sylfaen" w:hAnsi="Sylfaen" w:cs="Sylfaen"/>
          <w:color w:val="000000"/>
          <w:sz w:val="24"/>
          <w:szCs w:val="24"/>
          <w:lang w:val="ka-GE" w:eastAsia="ka-GE"/>
        </w:rPr>
        <w:t xml:space="preserve">1. </w:t>
      </w:r>
      <w:r w:rsidRPr="001077D7">
        <w:rPr>
          <w:rFonts w:ascii="Sylfaen" w:eastAsia="Times New Roman" w:hAnsi="Sylfaen" w:cs="Sylfaen"/>
          <w:color w:val="000000"/>
          <w:sz w:val="24"/>
          <w:szCs w:val="24"/>
          <w:lang w:val="ka-GE" w:eastAsia="ka-GE"/>
        </w:rPr>
        <w:t xml:space="preserve">ამ კოდექსის </w:t>
      </w:r>
      <w:r w:rsidRPr="001077D7">
        <w:rPr>
          <w:rFonts w:ascii="Sylfaen" w:hAnsi="Sylfaen" w:cs="Sylfaen"/>
          <w:color w:val="000000"/>
          <w:sz w:val="24"/>
          <w:szCs w:val="24"/>
          <w:shd w:val="clear" w:color="auto" w:fill="FFEE80"/>
          <w:lang w:val="ka-GE" w:eastAsia="ka-GE"/>
        </w:rPr>
        <w:t>44</w:t>
      </w:r>
      <w:r w:rsidRPr="00AC038B">
        <w:rPr>
          <w:rFonts w:ascii="Sylfaen" w:hAnsi="Sylfaen" w:cs="Sylfaen"/>
          <w:color w:val="000000"/>
          <w:position w:val="6"/>
          <w:sz w:val="24"/>
          <w:szCs w:val="24"/>
          <w:shd w:val="clear" w:color="auto" w:fill="FFEE80"/>
          <w:lang w:val="ka-GE"/>
        </w:rPr>
        <w:t>12</w:t>
      </w:r>
      <w:r w:rsidR="00395420">
        <w:rPr>
          <w:rFonts w:ascii="Sylfaen" w:hAnsi="Sylfaen" w:cs="Sylfaen"/>
          <w:color w:val="000000"/>
          <w:sz w:val="24"/>
          <w:szCs w:val="24"/>
          <w:lang w:val="ka-GE" w:eastAsia="ka-GE"/>
        </w:rPr>
        <w:t>,</w:t>
      </w:r>
      <w:r w:rsidRPr="00D67022">
        <w:rPr>
          <w:rFonts w:ascii="Sylfaen" w:hAnsi="Sylfaen" w:cs="Sylfaen"/>
          <w:color w:val="FF0000"/>
          <w:sz w:val="24"/>
          <w:szCs w:val="24"/>
          <w:lang w:val="ka-GE" w:eastAsia="ka-GE"/>
        </w:rPr>
        <w:t xml:space="preserve"> </w:t>
      </w:r>
      <w:r w:rsidRPr="00D67022">
        <w:rPr>
          <w:rFonts w:ascii="Sylfaen" w:eastAsia="Times New Roman" w:hAnsi="Sylfaen" w:cs="Sylfaen"/>
          <w:b/>
          <w:color w:val="FF0000"/>
          <w:sz w:val="24"/>
          <w:szCs w:val="24"/>
          <w:lang w:val="ka-GE" w:eastAsia="ka-GE"/>
        </w:rPr>
        <w:t>44</w:t>
      </w:r>
      <w:r w:rsidRPr="00D67022">
        <w:rPr>
          <w:rFonts w:ascii="Sylfaen" w:eastAsia="Times New Roman" w:hAnsi="Sylfaen" w:cs="Sylfaen"/>
          <w:b/>
          <w:color w:val="FF0000"/>
          <w:sz w:val="24"/>
          <w:szCs w:val="24"/>
          <w:vertAlign w:val="superscript"/>
          <w:lang w:val="ka-GE" w:eastAsia="ka-GE"/>
        </w:rPr>
        <w:t xml:space="preserve">13 </w:t>
      </w:r>
      <w:r w:rsidR="00395420" w:rsidRPr="00D67022">
        <w:rPr>
          <w:rFonts w:ascii="Sylfaen" w:hAnsi="Sylfaen" w:cs="Sylfaen"/>
          <w:color w:val="FF0000"/>
          <w:sz w:val="24"/>
          <w:szCs w:val="24"/>
          <w:lang w:val="ka-GE" w:eastAsia="ka-GE"/>
        </w:rPr>
        <w:t>და</w:t>
      </w:r>
      <w:r w:rsidR="00395420" w:rsidRPr="00395420">
        <w:rPr>
          <w:rFonts w:ascii="Sylfaen" w:eastAsia="Times New Roman" w:hAnsi="Sylfaen" w:cs="Sylfaen"/>
          <w:b/>
          <w:bCs/>
          <w:sz w:val="24"/>
          <w:szCs w:val="24"/>
          <w:lang w:val="ka-GE" w:eastAsia="ka-GE"/>
        </w:rPr>
        <w:t xml:space="preserve"> </w:t>
      </w:r>
      <w:r w:rsidR="00395420">
        <w:rPr>
          <w:rFonts w:ascii="Sylfaen" w:eastAsia="Times New Roman" w:hAnsi="Sylfaen" w:cs="Sylfaen"/>
          <w:b/>
          <w:bCs/>
          <w:sz w:val="24"/>
          <w:szCs w:val="24"/>
          <w:lang w:val="ka-GE" w:eastAsia="ka-GE"/>
        </w:rPr>
        <w:t>44</w:t>
      </w:r>
      <w:r w:rsidR="00395420">
        <w:rPr>
          <w:rFonts w:ascii="Sylfaen" w:eastAsia="Times New Roman" w:hAnsi="Sylfaen" w:cs="Sylfaen"/>
          <w:b/>
          <w:bCs/>
          <w:sz w:val="24"/>
          <w:szCs w:val="24"/>
          <w:vertAlign w:val="superscript"/>
          <w:lang w:val="ka-GE" w:eastAsia="ka-GE"/>
        </w:rPr>
        <w:t xml:space="preserve">14 </w:t>
      </w:r>
      <w:r w:rsidR="00395420">
        <w:rPr>
          <w:rFonts w:ascii="Sylfaen" w:hAnsi="Sylfaen" w:cs="Sylfaen"/>
          <w:color w:val="FF0000"/>
          <w:sz w:val="24"/>
          <w:szCs w:val="24"/>
          <w:lang w:val="ka-GE" w:eastAsia="ka-GE"/>
        </w:rPr>
        <w:t xml:space="preserve"> </w:t>
      </w:r>
      <w:r w:rsidRPr="001077D7">
        <w:rPr>
          <w:rFonts w:ascii="Sylfaen" w:eastAsia="Times New Roman" w:hAnsi="Sylfaen" w:cs="Sylfaen"/>
          <w:color w:val="FF0000"/>
          <w:sz w:val="24"/>
          <w:szCs w:val="24"/>
          <w:lang w:val="ka-GE" w:eastAsia="ka-GE"/>
        </w:rPr>
        <w:t>მუხლ</w:t>
      </w:r>
      <w:r w:rsidRPr="00D67022">
        <w:rPr>
          <w:rFonts w:ascii="Sylfaen" w:eastAsia="Times New Roman" w:hAnsi="Sylfaen" w:cs="Sylfaen"/>
          <w:color w:val="FF0000"/>
          <w:sz w:val="24"/>
          <w:szCs w:val="24"/>
          <w:lang w:val="ka-GE" w:eastAsia="ka-GE"/>
        </w:rPr>
        <w:t>ებ</w:t>
      </w:r>
      <w:r w:rsidRPr="001077D7">
        <w:rPr>
          <w:rFonts w:ascii="Sylfaen" w:eastAsia="Times New Roman" w:hAnsi="Sylfaen" w:cs="Sylfaen"/>
          <w:color w:val="FF0000"/>
          <w:sz w:val="24"/>
          <w:szCs w:val="24"/>
          <w:lang w:val="ka-GE" w:eastAsia="ka-GE"/>
        </w:rPr>
        <w:t xml:space="preserve">ის </w:t>
      </w:r>
      <w:r w:rsidRPr="001077D7">
        <w:rPr>
          <w:rFonts w:ascii="Sylfaen" w:eastAsia="Times New Roman" w:hAnsi="Sylfaen" w:cs="Sylfaen"/>
          <w:color w:val="000000"/>
          <w:sz w:val="24"/>
          <w:szCs w:val="24"/>
          <w:lang w:val="ka-GE" w:eastAsia="ka-GE"/>
        </w:rPr>
        <w:t xml:space="preserve">დარღვევისათვის პირს შესაბამისი საჯარიმო ქვითარი რეგისტრაციის ადგილის მიხედვით ეგზავნება.  </w:t>
      </w:r>
    </w:p>
    <w:p w:rsidR="006F7892" w:rsidRPr="001077D7"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color w:val="000000"/>
          <w:sz w:val="24"/>
          <w:szCs w:val="24"/>
          <w:lang w:val="ka-GE" w:eastAsia="ka-GE"/>
        </w:rPr>
      </w:pPr>
      <w:r w:rsidRPr="001077D7">
        <w:rPr>
          <w:rFonts w:ascii="Sylfaen" w:eastAsia="Times New Roman" w:hAnsi="Sylfaen" w:cs="Sylfaen"/>
          <w:color w:val="000000"/>
          <w:sz w:val="24"/>
          <w:szCs w:val="24"/>
          <w:lang w:val="ka-GE" w:eastAsia="ka-GE"/>
        </w:rPr>
        <w:t xml:space="preserve">2. თუ პირს საჯარიმო ქვითარი რეგისტრაციის ადგილის მიხედვით ვერ ჩაჰბარდა, საჯარიმო ქვითრის მიმტანი პირი საფოსტო გზავნილზე სათანადო აღნიშვნას აკეთებს და საჯარიმო ქვითარს ფოსტას უბრუნებს. საჯარიმო ქვითარი დაბრუნებიდან არაუადრეს 30-ე დღისა და არაუგვიანეს მე-60 დღისა აღნიშნულ პირს განმეორებით იმავე მისამართზე ეგზავნება.  </w:t>
      </w:r>
    </w:p>
    <w:p w:rsidR="006F7892" w:rsidRPr="001077D7"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color w:val="000000"/>
          <w:sz w:val="24"/>
          <w:szCs w:val="24"/>
          <w:lang w:val="ka-GE" w:eastAsia="ka-GE"/>
        </w:rPr>
      </w:pPr>
      <w:r w:rsidRPr="001077D7">
        <w:rPr>
          <w:rFonts w:ascii="Sylfaen" w:eastAsia="Times New Roman" w:hAnsi="Sylfaen" w:cs="Sylfaen"/>
          <w:color w:val="000000"/>
          <w:sz w:val="24"/>
          <w:szCs w:val="24"/>
          <w:lang w:val="ka-GE" w:eastAsia="ka-GE"/>
        </w:rPr>
        <w:t xml:space="preserve">3. საჯარიმო ქვითარი პირისათვის ჩაბარებულად მიიჩნევა, თუ ამ პირის რეგისტრაციის მისამართზე მყოფი შესაბამისი უფლებამოსილი პირი საჯარიმო ქვითრის ფოსტით ჩაბარებისას განმეორებით უარს განაცხადებს მის მიღებაზე.  </w:t>
      </w:r>
    </w:p>
    <w:p w:rsidR="006F7892" w:rsidRPr="001077D7"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color w:val="000000"/>
          <w:sz w:val="24"/>
          <w:szCs w:val="24"/>
          <w:lang w:val="ka-GE" w:eastAsia="ka-GE"/>
        </w:rPr>
      </w:pPr>
      <w:r w:rsidRPr="001077D7">
        <w:rPr>
          <w:rFonts w:ascii="Sylfaen" w:eastAsia="Times New Roman" w:hAnsi="Sylfaen" w:cs="Sylfaen"/>
          <w:color w:val="000000"/>
          <w:sz w:val="24"/>
          <w:szCs w:val="24"/>
          <w:lang w:val="ka-GE" w:eastAsia="ka-GE"/>
        </w:rPr>
        <w:t xml:space="preserve">4. საჯარიმო ქვითრის ფოსტის მეშვეობით განმეორებით ჩაუბარებლობის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შემავალი ადმინისტრაციული ორგანოს უფლებამოსილი პირი უზრუნველყოფს საჯარიმო ქვითრის საჯაროდ,  ოფიციალურ ვებგვერდზე (http://www.rama.moh.gov.ge) გამოქვეყნებას. საჯარიმო ქვითარი პირისათვის ჩაბარებულად მიიჩნევა საჯაროდ გამოქვეყნებიდან 30-ე დღეს. საჯარიმო ქვითრის საჯაროდ გამოქვეყნების წესი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w:t>
      </w:r>
    </w:p>
    <w:p w:rsidR="006F7892" w:rsidRPr="001077D7"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color w:val="000000"/>
          <w:sz w:val="24"/>
          <w:szCs w:val="24"/>
          <w:lang w:val="ka-GE" w:eastAsia="ka-GE"/>
        </w:rPr>
      </w:pPr>
      <w:r w:rsidRPr="001077D7">
        <w:rPr>
          <w:rFonts w:ascii="Sylfaen" w:eastAsia="Times New Roman" w:hAnsi="Sylfaen" w:cs="Sylfaen"/>
          <w:color w:val="000000"/>
          <w:sz w:val="24"/>
          <w:szCs w:val="24"/>
          <w:lang w:val="ka-GE" w:eastAsia="ka-GE"/>
        </w:rPr>
        <w:t xml:space="preserve">5. პირმა ჯარიმა უნდა გადაიხადოს მისთვის საჯარიმო ქვითრის ჩაბარებიდან 30 დღის ვადაში.  </w:t>
      </w:r>
    </w:p>
    <w:p w:rsidR="006F7892" w:rsidRPr="001077D7" w:rsidRDefault="006F7892" w:rsidP="006F78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397"/>
        <w:jc w:val="both"/>
        <w:rPr>
          <w:rFonts w:ascii="Sylfaen" w:hAnsi="Sylfaen" w:cs="Sylfaen"/>
          <w:sz w:val="20"/>
          <w:szCs w:val="20"/>
          <w:lang w:val="ka-GE" w:eastAsia="ka-GE"/>
        </w:rPr>
      </w:pPr>
      <w:r w:rsidRPr="001077D7">
        <w:rPr>
          <w:rFonts w:ascii="Sylfaen" w:eastAsia="Times New Roman" w:hAnsi="Sylfaen" w:cs="Sylfaen"/>
          <w:color w:val="000000"/>
          <w:sz w:val="24"/>
          <w:szCs w:val="24"/>
          <w:lang w:val="ka-GE" w:eastAsia="ka-GE"/>
        </w:rPr>
        <w:t>6. პირის მიერ ჯარიმის ამ მუხლის მე-5 ნაწილით გათვალისწინებულ ვადაში გადაუხდელობის შემთხვევაში დაჯარიმების შესახებ დადგენილება იძულებით აღსრულდება ამ კოდექსის 291-ე მუხლითა და „სააღსრულებო წარმოებათა შესახებ“ საქართველოს კანონით დადგენილი წესით,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შემავალი ადმინისტრაციული ორგანოს უფლებამოსილი პირის მიერ სააღსრულებო ფურცლის გაცემისა და აღსასრულებლად წარდგენის საფუძველზე.</w:t>
      </w:r>
      <w:r w:rsidRPr="001077D7">
        <w:rPr>
          <w:rFonts w:ascii="Sylfaen" w:hAnsi="Sylfaen" w:cs="Sylfaen"/>
          <w:sz w:val="20"/>
          <w:szCs w:val="20"/>
          <w:lang w:val="ka-GE" w:eastAsia="ka-GE"/>
        </w:rPr>
        <w:t xml:space="preserve"> </w:t>
      </w:r>
    </w:p>
    <w:p w:rsidR="006F7892" w:rsidRDefault="006F7892" w:rsidP="006F7892"/>
    <w:p w:rsidR="00051572" w:rsidRDefault="00051572"/>
    <w:sectPr w:rsidR="00051572" w:rsidSect="008530C7">
      <w:pgSz w:w="12240" w:h="15840"/>
      <w:pgMar w:top="1138" w:right="1138" w:bottom="1138" w:left="113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7892"/>
    <w:rsid w:val="0001789F"/>
    <w:rsid w:val="00051572"/>
    <w:rsid w:val="000B4233"/>
    <w:rsid w:val="000B703D"/>
    <w:rsid w:val="000D34FA"/>
    <w:rsid w:val="000F3BB2"/>
    <w:rsid w:val="00201662"/>
    <w:rsid w:val="00265424"/>
    <w:rsid w:val="00395420"/>
    <w:rsid w:val="003C2790"/>
    <w:rsid w:val="003D4CD8"/>
    <w:rsid w:val="004736A8"/>
    <w:rsid w:val="00487251"/>
    <w:rsid w:val="004E16DE"/>
    <w:rsid w:val="0059683B"/>
    <w:rsid w:val="005E79E7"/>
    <w:rsid w:val="00611C48"/>
    <w:rsid w:val="00690913"/>
    <w:rsid w:val="006F41F8"/>
    <w:rsid w:val="006F7892"/>
    <w:rsid w:val="00861D3A"/>
    <w:rsid w:val="00960426"/>
    <w:rsid w:val="009A513D"/>
    <w:rsid w:val="00AC038B"/>
    <w:rsid w:val="00BD61F1"/>
    <w:rsid w:val="00C14C67"/>
    <w:rsid w:val="00C35F6E"/>
    <w:rsid w:val="00D30A81"/>
    <w:rsid w:val="00D85704"/>
    <w:rsid w:val="00DB1B87"/>
    <w:rsid w:val="00EC56EE"/>
    <w:rsid w:val="00FE7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1B8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B1B8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4</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 Shonia</dc:creator>
  <cp:lastModifiedBy>TecService</cp:lastModifiedBy>
  <cp:revision>9</cp:revision>
  <cp:lastPrinted>2020-04-24T08:17:00Z</cp:lastPrinted>
  <dcterms:created xsi:type="dcterms:W3CDTF">2020-04-21T13:08:00Z</dcterms:created>
  <dcterms:modified xsi:type="dcterms:W3CDTF">2020-04-26T09:56:00Z</dcterms:modified>
</cp:coreProperties>
</file>