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23" w:rsidRPr="00E01123" w:rsidRDefault="00E01123" w:rsidP="00E01123">
      <w:pPr>
        <w:spacing w:after="0" w:line="240" w:lineRule="auto"/>
        <w:rPr>
          <w:rFonts w:ascii="Sylfaen" w:hAnsi="Sylfaen" w:cs="Sylfaen"/>
          <w:lang w:val="ka-GE"/>
        </w:rPr>
      </w:pPr>
      <w:r w:rsidRPr="00E01123">
        <w:rPr>
          <w:rFonts w:ascii="Sylfaen" w:hAnsi="Sylfaen" w:cs="Sylfaen"/>
          <w:lang w:val="ka-GE"/>
        </w:rPr>
        <w:t>საქართველოს საგარეო საქმეთა სამინისტროს</w:t>
      </w:r>
    </w:p>
    <w:p w:rsidR="00557B5D" w:rsidRPr="00E01123" w:rsidRDefault="00E01123" w:rsidP="00E01123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proofErr w:type="gramStart"/>
      <w:r w:rsidRPr="00E01123">
        <w:rPr>
          <w:rFonts w:ascii="Sylfaen" w:hAnsi="Sylfaen" w:cs="Sylfaen"/>
        </w:rPr>
        <w:t>ევროპის</w:t>
      </w:r>
      <w:proofErr w:type="spellEnd"/>
      <w:proofErr w:type="gramEnd"/>
      <w:r w:rsidRPr="00E01123">
        <w:rPr>
          <w:rFonts w:ascii="Sylfaen" w:hAnsi="Sylfaen"/>
        </w:rPr>
        <w:t xml:space="preserve"> </w:t>
      </w:r>
      <w:proofErr w:type="spellStart"/>
      <w:r w:rsidRPr="00E01123">
        <w:rPr>
          <w:rFonts w:ascii="Sylfaen" w:hAnsi="Sylfaen" w:cs="Sylfaen"/>
        </w:rPr>
        <w:t>დეპარტამენტი</w:t>
      </w:r>
      <w:proofErr w:type="spellEnd"/>
      <w:r w:rsidRPr="00E01123">
        <w:rPr>
          <w:rFonts w:ascii="Sylfaen" w:hAnsi="Sylfaen" w:cs="Sylfaen"/>
          <w:lang w:val="ka-GE"/>
        </w:rPr>
        <w:t>ს დირექტორს</w:t>
      </w:r>
    </w:p>
    <w:p w:rsidR="00E01123" w:rsidRPr="00E01123" w:rsidRDefault="00E01123" w:rsidP="00E01123">
      <w:pPr>
        <w:spacing w:after="0" w:line="240" w:lineRule="auto"/>
        <w:rPr>
          <w:rFonts w:ascii="Sylfaen" w:hAnsi="Sylfaen" w:cs="Sylfaen"/>
          <w:lang w:val="ka-GE"/>
        </w:rPr>
      </w:pPr>
      <w:r w:rsidRPr="00E01123">
        <w:rPr>
          <w:rFonts w:ascii="Sylfaen" w:hAnsi="Sylfaen" w:cs="Sylfaen"/>
          <w:lang w:val="ka-GE"/>
        </w:rPr>
        <w:t>ქალბატონ ნინო ბარათაშვილს</w:t>
      </w:r>
    </w:p>
    <w:p w:rsidR="00E01123" w:rsidRDefault="00E01123">
      <w:pPr>
        <w:rPr>
          <w:rFonts w:ascii="Sylfaen" w:hAnsi="Sylfaen" w:cs="Sylfaen"/>
          <w:lang w:val="ka-GE"/>
        </w:rPr>
      </w:pPr>
    </w:p>
    <w:p w:rsidR="00E01123" w:rsidRDefault="00E01123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ქალბატონო ნინო,</w:t>
      </w:r>
    </w:p>
    <w:p w:rsidR="00E01123" w:rsidRDefault="00E01123" w:rsidP="00E01123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თქვენი 2019 წლის 12 მარტის </w:t>
      </w:r>
      <w:r w:rsidR="004957B8">
        <w:t>№</w:t>
      </w:r>
      <w:r>
        <w:t>01/9889</w:t>
      </w:r>
      <w:r>
        <w:rPr>
          <w:rFonts w:ascii="Sylfaen" w:hAnsi="Sylfaen"/>
          <w:lang w:val="ka-GE"/>
        </w:rPr>
        <w:t xml:space="preserve"> წერილის პასუხად</w:t>
      </w:r>
      <w:r w:rsidR="004957B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ეხება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საგარეო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დავით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ზალკალიანის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ვიზიტ</w:t>
      </w:r>
      <w:proofErr w:type="spellEnd"/>
      <w:r>
        <w:rPr>
          <w:rFonts w:ascii="Sylfaen" w:hAnsi="Sylfaen" w:cs="Sylfaen"/>
          <w:lang w:val="ka-GE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საფრანგეთის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რესპუბლიკაში</w:t>
      </w:r>
      <w:proofErr w:type="spellEnd"/>
      <w:r w:rsidR="004957B8"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</w:rPr>
        <w:t>მ</w:t>
      </w:r>
      <w:r w:rsidR="004957B8">
        <w:rPr>
          <w:rFonts w:ascii="Sylfaen" w:hAnsi="Sylfaen" w:cs="Sylfaen"/>
          <w:lang w:val="ka-GE"/>
        </w:rPr>
        <w:t xml:space="preserve">იმდინარე წლის </w:t>
      </w:r>
      <w:r>
        <w:rPr>
          <w:rFonts w:ascii="Sylfaen" w:hAnsi="Sylfaen"/>
          <w:lang w:val="ka-GE"/>
        </w:rPr>
        <w:t>აპრილის თვეში</w:t>
      </w:r>
      <w:r>
        <w:t>,</w:t>
      </w:r>
      <w:r>
        <w:rPr>
          <w:rFonts w:ascii="Sylfaen" w:hAnsi="Sylfaen"/>
          <w:lang w:val="ka-GE"/>
        </w:rPr>
        <w:t xml:space="preserve"> საქართველოს ოკუპირებული ტერიროტიებიდან დევნილთა, შრომის, ჯანმრთელობისა და სოცილური დაცვის სამინისტროს</w:t>
      </w:r>
      <w:r>
        <w:t xml:space="preserve"> </w:t>
      </w:r>
      <w:r>
        <w:rPr>
          <w:rFonts w:ascii="Sylfaen" w:hAnsi="Sylfaen"/>
          <w:lang w:val="ka-GE"/>
        </w:rPr>
        <w:t>კომპეტენციის ფარგლებშ</w:t>
      </w:r>
      <w:r w:rsidR="006867D8">
        <w:rPr>
          <w:rFonts w:ascii="Sylfaen" w:hAnsi="Sylfaen"/>
          <w:lang w:val="ka-GE"/>
        </w:rPr>
        <w:t>ი წარმოგიდგენთ</w:t>
      </w:r>
      <w:r>
        <w:rPr>
          <w:rFonts w:ascii="Sylfaen" w:hAnsi="Sylfaen"/>
          <w:lang w:val="ka-GE"/>
        </w:rPr>
        <w:t xml:space="preserve"> </w:t>
      </w:r>
      <w:proofErr w:type="spellStart"/>
      <w:r w:rsidRPr="006867D8">
        <w:rPr>
          <w:rFonts w:ascii="Sylfaen" w:hAnsi="Sylfaen" w:cs="Sylfaen"/>
        </w:rPr>
        <w:t>ინფორმაცია</w:t>
      </w:r>
      <w:proofErr w:type="spellEnd"/>
      <w:r w:rsidR="006867D8" w:rsidRPr="006867D8">
        <w:rPr>
          <w:rFonts w:ascii="Sylfaen" w:hAnsi="Sylfaen" w:cs="Sylfaen"/>
          <w:lang w:val="ka-GE"/>
        </w:rPr>
        <w:t>ს</w:t>
      </w:r>
      <w:r w:rsidRPr="006867D8">
        <w:t xml:space="preserve"> </w:t>
      </w:r>
      <w:proofErr w:type="spellStart"/>
      <w:r w:rsidRPr="006867D8">
        <w:rPr>
          <w:rFonts w:ascii="Sylfaen" w:hAnsi="Sylfaen" w:cs="Sylfaen"/>
        </w:rPr>
        <w:t>საფრანგეთის</w:t>
      </w:r>
      <w:proofErr w:type="spellEnd"/>
      <w:r w:rsidRPr="006867D8">
        <w:t xml:space="preserve"> </w:t>
      </w:r>
      <w:proofErr w:type="spellStart"/>
      <w:r w:rsidRPr="006867D8">
        <w:rPr>
          <w:rFonts w:ascii="Sylfaen" w:hAnsi="Sylfaen" w:cs="Sylfaen"/>
        </w:rPr>
        <w:t>მხარესთან</w:t>
      </w:r>
      <w:proofErr w:type="spellEnd"/>
      <w:r w:rsidRPr="006867D8">
        <w:t xml:space="preserve"> </w:t>
      </w:r>
      <w:proofErr w:type="spellStart"/>
      <w:r w:rsidRPr="006867D8">
        <w:rPr>
          <w:rFonts w:ascii="Sylfaen" w:hAnsi="Sylfaen" w:cs="Sylfaen"/>
        </w:rPr>
        <w:t>არსებული</w:t>
      </w:r>
      <w:proofErr w:type="spellEnd"/>
      <w:r w:rsidRPr="006867D8">
        <w:t xml:space="preserve"> </w:t>
      </w:r>
      <w:proofErr w:type="spellStart"/>
      <w:r w:rsidRPr="006867D8">
        <w:rPr>
          <w:rFonts w:ascii="Sylfaen" w:hAnsi="Sylfaen" w:cs="Sylfaen"/>
        </w:rPr>
        <w:t>თანამშრომლობის</w:t>
      </w:r>
      <w:proofErr w:type="spellEnd"/>
      <w:r w:rsidRPr="006867D8">
        <w:t xml:space="preserve"> </w:t>
      </w:r>
      <w:proofErr w:type="spellStart"/>
      <w:r w:rsidRPr="006867D8">
        <w:rPr>
          <w:rFonts w:ascii="Sylfaen" w:hAnsi="Sylfaen" w:cs="Sylfaen"/>
        </w:rPr>
        <w:t>თაობაზე</w:t>
      </w:r>
      <w:proofErr w:type="spellEnd"/>
      <w:r w:rsidRPr="006867D8">
        <w:t xml:space="preserve">: </w:t>
      </w:r>
    </w:p>
    <w:p w:rsidR="006867D8" w:rsidRPr="006867D8" w:rsidRDefault="006867D8" w:rsidP="00E01123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6867D8" w:rsidRPr="00017DFC" w:rsidRDefault="006867D8" w:rsidP="006867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017DFC">
        <w:rPr>
          <w:lang w:val="ka-GE"/>
        </w:rPr>
        <w:t>201</w:t>
      </w:r>
      <w:r w:rsidRPr="004504A5">
        <w:t>3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წელს</w:t>
      </w:r>
      <w:r w:rsidRPr="00017DFC">
        <w:rPr>
          <w:lang w:val="ka-GE"/>
        </w:rPr>
        <w:t xml:space="preserve">, </w:t>
      </w:r>
      <w:r w:rsidRPr="00017DFC">
        <w:rPr>
          <w:rFonts w:ascii="Sylfaen" w:hAnsi="Sylfaen" w:cs="Sylfaen"/>
          <w:lang w:val="ka-GE"/>
        </w:rPr>
        <w:t>ხელი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მოეწერა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საქართველოსა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და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საფრანგეთის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მთავრობებს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შორის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კვალიფიციური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სპეციალისტების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ბინადრობისა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და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ცირკულარული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მიგრაციის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შესახებ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ხელშეკრულებას</w:t>
      </w:r>
      <w:r w:rsidRPr="00017DFC">
        <w:rPr>
          <w:lang w:val="ka-GE"/>
        </w:rPr>
        <w:t xml:space="preserve">. </w:t>
      </w:r>
      <w:r w:rsidRPr="00017DFC">
        <w:rPr>
          <w:rFonts w:ascii="Sylfaen" w:hAnsi="Sylfaen" w:cs="Sylfaen"/>
          <w:lang w:val="ka-GE"/>
        </w:rPr>
        <w:t>აღნიშნული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ხელშეკრულება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რატიფიცირებულია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საქართველოს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პარლამენტის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მიერ</w:t>
      </w:r>
      <w:r w:rsidRPr="00017DFC">
        <w:rPr>
          <w:lang w:val="ka-GE"/>
        </w:rPr>
        <w:t xml:space="preserve">, </w:t>
      </w:r>
      <w:r w:rsidRPr="00017DFC">
        <w:rPr>
          <w:rFonts w:ascii="Sylfaen" w:hAnsi="Sylfaen" w:cs="Sylfaen"/>
          <w:lang w:val="ka-GE"/>
        </w:rPr>
        <w:t>ხოლო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ფრანგული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მხარის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მიერ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მისი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რატიფიცირება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მოხდა</w:t>
      </w:r>
      <w:r w:rsidRPr="00017DFC">
        <w:rPr>
          <w:lang w:val="ka-GE"/>
        </w:rPr>
        <w:t xml:space="preserve"> 2018 </w:t>
      </w:r>
      <w:r w:rsidRPr="00017DFC">
        <w:rPr>
          <w:rFonts w:ascii="Sylfaen" w:hAnsi="Sylfaen" w:cs="Sylfaen"/>
          <w:lang w:val="ka-GE"/>
        </w:rPr>
        <w:t>წლის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დეკემბერში</w:t>
      </w:r>
      <w:r w:rsidRPr="004504A5">
        <w:t xml:space="preserve">, </w:t>
      </w:r>
      <w:r w:rsidR="004957B8">
        <w:rPr>
          <w:rFonts w:ascii="Sylfaen" w:hAnsi="Sylfaen" w:cs="Sylfaen"/>
          <w:lang w:val="ka-GE"/>
        </w:rPr>
        <w:t>და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ძალაში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შევიდა</w:t>
      </w:r>
      <w:r w:rsidRPr="00017DFC">
        <w:rPr>
          <w:lang w:val="ka-GE"/>
        </w:rPr>
        <w:t xml:space="preserve"> 2019 </w:t>
      </w:r>
      <w:r w:rsidRPr="00017DFC">
        <w:rPr>
          <w:rFonts w:ascii="Sylfaen" w:hAnsi="Sylfaen" w:cs="Sylfaen"/>
          <w:lang w:val="ka-GE"/>
        </w:rPr>
        <w:t>წლის</w:t>
      </w:r>
      <w:r w:rsidRPr="00017DFC">
        <w:rPr>
          <w:lang w:val="ka-GE"/>
        </w:rPr>
        <w:t xml:space="preserve"> 1 </w:t>
      </w:r>
      <w:r w:rsidRPr="00017DFC">
        <w:rPr>
          <w:rFonts w:ascii="Sylfaen" w:hAnsi="Sylfaen" w:cs="Sylfaen"/>
          <w:lang w:val="ka-GE"/>
        </w:rPr>
        <w:t>თებერვალს</w:t>
      </w:r>
      <w:r w:rsidRPr="00017DFC">
        <w:rPr>
          <w:lang w:val="ka-GE"/>
        </w:rPr>
        <w:t xml:space="preserve">. </w:t>
      </w:r>
      <w:r w:rsidRPr="00017DFC">
        <w:rPr>
          <w:rFonts w:ascii="Sylfaen" w:hAnsi="Sylfaen" w:cs="Sylfaen"/>
          <w:lang w:val="ka-GE"/>
        </w:rPr>
        <w:t>აღნიშნული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ხელშეკრულება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გახდება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საქართველოსა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და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საფრანგეთს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შორის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საზღვარგარეთ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დროებით</w:t>
      </w:r>
      <w:r w:rsidRPr="00017DFC">
        <w:rPr>
          <w:lang w:val="ka-GE"/>
        </w:rPr>
        <w:t xml:space="preserve">  </w:t>
      </w:r>
      <w:r w:rsidRPr="00017DFC">
        <w:rPr>
          <w:rFonts w:ascii="Sylfaen" w:hAnsi="Sylfaen" w:cs="Sylfaen"/>
          <w:lang w:val="ka-GE"/>
        </w:rPr>
        <w:t>ლეგალურად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დასაქმების</w:t>
      </w:r>
      <w:r w:rsidRPr="00017DFC">
        <w:rPr>
          <w:lang w:val="ka-GE"/>
        </w:rPr>
        <w:t xml:space="preserve"> (</w:t>
      </w:r>
      <w:r w:rsidRPr="00017DFC">
        <w:rPr>
          <w:rFonts w:ascii="Sylfaen" w:hAnsi="Sylfaen" w:cs="Sylfaen"/>
          <w:lang w:val="ka-GE"/>
        </w:rPr>
        <w:t>ცირკულარული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მიგრაციის</w:t>
      </w:r>
      <w:r w:rsidRPr="00017DFC">
        <w:rPr>
          <w:lang w:val="ka-GE"/>
        </w:rPr>
        <w:t xml:space="preserve">) </w:t>
      </w:r>
      <w:r w:rsidRPr="00017DFC">
        <w:rPr>
          <w:rFonts w:ascii="Sylfaen" w:hAnsi="Sylfaen" w:cs="Sylfaen"/>
          <w:lang w:val="ka-GE"/>
        </w:rPr>
        <w:t>სფეროში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წარმატებული</w:t>
      </w:r>
      <w:r w:rsidRPr="00017DFC">
        <w:rPr>
          <w:lang w:val="ka-GE"/>
        </w:rPr>
        <w:t xml:space="preserve">  </w:t>
      </w:r>
      <w:r w:rsidRPr="00017DFC">
        <w:rPr>
          <w:rFonts w:ascii="Sylfaen" w:hAnsi="Sylfaen" w:cs="Sylfaen"/>
          <w:lang w:val="ka-GE"/>
        </w:rPr>
        <w:t>თანამშრომლობის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ერთ</w:t>
      </w:r>
      <w:r w:rsidRPr="00017DFC">
        <w:rPr>
          <w:lang w:val="ka-GE"/>
        </w:rPr>
        <w:t>-</w:t>
      </w:r>
      <w:r w:rsidRPr="00017DFC">
        <w:rPr>
          <w:rFonts w:ascii="Sylfaen" w:hAnsi="Sylfaen" w:cs="Sylfaen"/>
          <w:lang w:val="ka-GE"/>
        </w:rPr>
        <w:t>ერთი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მთავარი</w:t>
      </w:r>
      <w:r w:rsidRPr="00017DFC">
        <w:rPr>
          <w:lang w:val="ka-GE"/>
        </w:rPr>
        <w:t xml:space="preserve"> </w:t>
      </w:r>
      <w:r w:rsidRPr="00017DFC">
        <w:rPr>
          <w:rFonts w:ascii="Sylfaen" w:hAnsi="Sylfaen" w:cs="Sylfaen"/>
          <w:lang w:val="ka-GE"/>
        </w:rPr>
        <w:t>ინსტრუმენტი</w:t>
      </w:r>
      <w:r w:rsidRPr="00017DFC">
        <w:rPr>
          <w:lang w:val="ka-GE"/>
        </w:rPr>
        <w:t>.</w:t>
      </w:r>
      <w:r>
        <w:t xml:space="preserve"> </w:t>
      </w:r>
      <w:r w:rsidRPr="00017DFC">
        <w:rPr>
          <w:rFonts w:ascii="Sylfaen" w:hAnsi="Sylfaen"/>
          <w:lang w:val="ka-GE"/>
        </w:rPr>
        <w:t xml:space="preserve">საქართველოს საგარეო საქმეთა სამინისტროს აქტიური ჩართულობით, მიმდინარე წლის 2 </w:t>
      </w:r>
      <w:r w:rsidR="004957B8">
        <w:rPr>
          <w:rFonts w:ascii="Sylfaen" w:hAnsi="Sylfaen"/>
          <w:lang w:val="ka-GE"/>
        </w:rPr>
        <w:t>აპრილის</w:t>
      </w:r>
      <w:r w:rsidRPr="00017DFC">
        <w:rPr>
          <w:rFonts w:ascii="Sylfaen" w:hAnsi="Sylfaen"/>
          <w:lang w:val="ka-GE"/>
        </w:rPr>
        <w:t xml:space="preserve">თვის იგეგმება </w:t>
      </w:r>
      <w:proofErr w:type="spellStart"/>
      <w:r w:rsidRPr="00017DFC"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 w:rsidRPr="00017DFC"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 w:rsidRPr="00017DFC"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სამინისტრო</w:t>
      </w:r>
      <w:proofErr w:type="spellEnd"/>
      <w:r w:rsidRPr="00017DFC">
        <w:rPr>
          <w:rFonts w:ascii="Sylfaen" w:hAnsi="Sylfaen" w:cs="Sylfaen"/>
          <w:lang w:val="ka-GE"/>
        </w:rPr>
        <w:t>ს</w:t>
      </w:r>
      <w:r w:rsidRPr="00017DFC">
        <w:rPr>
          <w:rFonts w:ascii="Sylfaen" w:hAnsi="Sylfaen"/>
          <w:lang w:val="ka-GE"/>
        </w:rPr>
        <w:t xml:space="preserve"> დელეგაციის ვიზიტი პარიზში</w:t>
      </w:r>
      <w:r w:rsidRPr="00017DFC">
        <w:rPr>
          <w:rFonts w:ascii="Sylfaen" w:hAnsi="Sylfaen" w:cs="Sylfaen"/>
          <w:lang w:val="ka-GE"/>
        </w:rPr>
        <w:t xml:space="preserve">. აღნიშნული ვიზიტის ფარგლებში დაგეგმილია ყველა ტექნიკური დეტალის განხილვა, რათა შეძლებისდაგვარად უმოკლეს ვადაში ამოქმედდეს საქრთველოსა და საფრანგეთს შორის </w:t>
      </w:r>
      <w:r w:rsidRPr="00017DFC">
        <w:rPr>
          <w:rFonts w:ascii="Sylfaen" w:hAnsi="Sylfaen"/>
          <w:lang w:val="ka-GE"/>
        </w:rPr>
        <w:t>საზღვარგარეთ დროებით ლეგალურად დასაქმების სქემები.</w:t>
      </w:r>
    </w:p>
    <w:p w:rsidR="006867D8" w:rsidRDefault="006867D8" w:rsidP="006867D8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6867D8" w:rsidRPr="00017DFC" w:rsidRDefault="006867D8" w:rsidP="006867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t xml:space="preserve">2014 </w:t>
      </w:r>
      <w:proofErr w:type="spellStart"/>
      <w:r w:rsidRPr="00017DFC">
        <w:rPr>
          <w:rFonts w:ascii="Sylfaen" w:hAnsi="Sylfaen" w:cs="Sylfaen"/>
        </w:rPr>
        <w:t>წელს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 w:rsidRPr="00017DFC"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სამინისტროს</w:t>
      </w:r>
      <w:proofErr w:type="spellEnd"/>
      <w:r>
        <w:t xml:space="preserve">, </w:t>
      </w:r>
      <w:proofErr w:type="spellStart"/>
      <w:r w:rsidRPr="00017DFC">
        <w:rPr>
          <w:rFonts w:ascii="Sylfaen" w:hAnsi="Sylfaen" w:cs="Sylfaen"/>
        </w:rPr>
        <w:t>სს</w:t>
      </w:r>
      <w:proofErr w:type="spellEnd"/>
      <w:r>
        <w:t xml:space="preserve"> „</w:t>
      </w:r>
      <w:proofErr w:type="spellStart"/>
      <w:r w:rsidRPr="00017DFC">
        <w:rPr>
          <w:rFonts w:ascii="Sylfaen" w:hAnsi="Sylfaen" w:cs="Sylfaen"/>
        </w:rPr>
        <w:t>ტუბერკულოზისა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ფილტვის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დაავადებათა</w:t>
      </w:r>
      <w:proofErr w:type="spellEnd"/>
      <w:r>
        <w:t xml:space="preserve"> </w:t>
      </w:r>
      <w:proofErr w:type="spellStart"/>
      <w:r w:rsidR="004957B8">
        <w:rPr>
          <w:rFonts w:ascii="Sylfaen" w:hAnsi="Sylfaen" w:cs="Sylfaen"/>
        </w:rPr>
        <w:t>ეროვნულ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ცენტრსა</w:t>
      </w:r>
      <w:proofErr w:type="spellEnd"/>
      <w:r>
        <w:t xml:space="preserve">“ </w:t>
      </w:r>
      <w:proofErr w:type="spellStart"/>
      <w:r w:rsidRPr="00017DFC">
        <w:rPr>
          <w:rFonts w:ascii="Sylfaen" w:hAnsi="Sylfaen" w:cs="Sylfaen"/>
        </w:rPr>
        <w:t>და</w:t>
      </w:r>
      <w:proofErr w:type="spellEnd"/>
      <w:r>
        <w:t xml:space="preserve"> </w:t>
      </w:r>
      <w:r w:rsidR="004957B8">
        <w:rPr>
          <w:rFonts w:ascii="Sylfaen" w:hAnsi="Sylfaen"/>
          <w:lang w:val="ka-GE"/>
        </w:rPr>
        <w:lastRenderedPageBreak/>
        <w:t>„</w:t>
      </w:r>
      <w:proofErr w:type="spellStart"/>
      <w:r w:rsidRPr="00017DFC">
        <w:rPr>
          <w:rFonts w:ascii="Sylfaen" w:hAnsi="Sylfaen" w:cs="Sylfaen"/>
        </w:rPr>
        <w:t>ექიმები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საზღვრებს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გარეშე</w:t>
      </w:r>
      <w:proofErr w:type="spellEnd"/>
      <w:r w:rsidR="004957B8">
        <w:rPr>
          <w:rFonts w:ascii="Sylfaen" w:hAnsi="Sylfaen" w:cs="Sylfaen"/>
          <w:lang w:val="ka-GE"/>
        </w:rPr>
        <w:t>“ -</w:t>
      </w:r>
      <w:r>
        <w:t xml:space="preserve"> </w:t>
      </w:r>
      <w:proofErr w:type="spellStart"/>
      <w:r w:rsidRPr="00017DFC">
        <w:rPr>
          <w:rFonts w:ascii="Sylfaen" w:hAnsi="Sylfaen" w:cs="Sylfaen"/>
        </w:rPr>
        <w:t>საფრანგეთს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გაფორმდა</w:t>
      </w:r>
      <w:proofErr w:type="spellEnd"/>
      <w:r>
        <w:t xml:space="preserve"> (2016 </w:t>
      </w:r>
      <w:proofErr w:type="spellStart"/>
      <w:r w:rsidRPr="00017DFC">
        <w:rPr>
          <w:rFonts w:ascii="Sylfaen" w:hAnsi="Sylfaen" w:cs="Sylfaen"/>
        </w:rPr>
        <w:t>წელს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განახლდა</w:t>
      </w:r>
      <w:proofErr w:type="spellEnd"/>
      <w:r>
        <w:t xml:space="preserve">) </w:t>
      </w:r>
      <w:proofErr w:type="spellStart"/>
      <w:r w:rsidRPr="00017DFC">
        <w:rPr>
          <w:rFonts w:ascii="Sylfaen" w:hAnsi="Sylfaen" w:cs="Sylfaen"/>
        </w:rPr>
        <w:t>ურთიერთგაგების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მემორანდუმი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რეზისტენტული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ტუბერკულოზის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მკურნალობის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დანერგვის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თაობაზე</w:t>
      </w:r>
      <w:proofErr w:type="spellEnd"/>
      <w:r>
        <w:t xml:space="preserve">, </w:t>
      </w:r>
      <w:proofErr w:type="spellStart"/>
      <w:r w:rsidRPr="00017DFC"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მიზნად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ისახავს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მულტირეზისტენტული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ტუბერკულოზით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დაავადებული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პაციენტების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თაობის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მედიკამენტებით</w:t>
      </w:r>
      <w:proofErr w:type="spellEnd"/>
      <w:r>
        <w:t xml:space="preserve"> - </w:t>
      </w:r>
      <w:proofErr w:type="spellStart"/>
      <w:r w:rsidRPr="00017DFC">
        <w:rPr>
          <w:rFonts w:ascii="Sylfaen" w:hAnsi="Sylfaen" w:cs="Sylfaen"/>
        </w:rPr>
        <w:t>ბედაქილინითა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დელამანიდით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უზრუნველყოფას</w:t>
      </w:r>
      <w:proofErr w:type="spellEnd"/>
      <w:r>
        <w:t xml:space="preserve">. </w:t>
      </w:r>
      <w:proofErr w:type="spellStart"/>
      <w:proofErr w:type="gramStart"/>
      <w:r w:rsidRPr="00017DFC">
        <w:rPr>
          <w:rFonts w:ascii="Sylfaen" w:hAnsi="Sylfaen" w:cs="Sylfaen"/>
        </w:rPr>
        <w:t>აღნიშნული</w:t>
      </w:r>
      <w:proofErr w:type="spellEnd"/>
      <w:proofErr w:type="gramEnd"/>
      <w:r>
        <w:t xml:space="preserve"> </w:t>
      </w:r>
      <w:proofErr w:type="spellStart"/>
      <w:r w:rsidRPr="00017DFC">
        <w:rPr>
          <w:rFonts w:ascii="Sylfaen" w:hAnsi="Sylfaen" w:cs="Sylfaen"/>
        </w:rPr>
        <w:t>მემორანდუმის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ფარგლებში</w:t>
      </w:r>
      <w:proofErr w:type="spellEnd"/>
      <w:r>
        <w:t xml:space="preserve">, </w:t>
      </w:r>
      <w:r w:rsidR="004957B8">
        <w:rPr>
          <w:rFonts w:ascii="Sylfaen" w:hAnsi="Sylfaen"/>
          <w:lang w:val="ka-GE"/>
        </w:rPr>
        <w:t>„</w:t>
      </w:r>
      <w:proofErr w:type="spellStart"/>
      <w:r w:rsidRPr="00017DFC">
        <w:rPr>
          <w:rFonts w:ascii="Sylfaen" w:hAnsi="Sylfaen" w:cs="Sylfaen"/>
        </w:rPr>
        <w:t>ექიმები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საზღვრებს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გარეშე</w:t>
      </w:r>
      <w:proofErr w:type="spellEnd"/>
      <w:r w:rsidR="004957B8">
        <w:rPr>
          <w:rFonts w:ascii="Sylfaen" w:hAnsi="Sylfaen" w:cs="Sylfaen"/>
          <w:lang w:val="ka-GE"/>
        </w:rPr>
        <w:t>“ -</w:t>
      </w:r>
      <w:r>
        <w:t xml:space="preserve"> </w:t>
      </w:r>
      <w:proofErr w:type="spellStart"/>
      <w:r w:rsidRPr="00017DFC">
        <w:rPr>
          <w:rFonts w:ascii="Sylfaen" w:hAnsi="Sylfaen" w:cs="Sylfaen"/>
        </w:rPr>
        <w:t>საფრანგეთს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მხარდაჭერით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ექიმებისთვის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ჩატარდა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ტრენინგები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მკურნალობის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სქემებთან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გვერდითი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მოვლენების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მონიტორინგთან</w:t>
      </w:r>
      <w:proofErr w:type="spellEnd"/>
      <w:r>
        <w:t xml:space="preserve"> </w:t>
      </w:r>
      <w:proofErr w:type="spellStart"/>
      <w:r w:rsidRPr="00017DFC">
        <w:rPr>
          <w:rFonts w:ascii="Sylfaen" w:hAnsi="Sylfaen" w:cs="Sylfaen"/>
        </w:rPr>
        <w:t>დაკავშირებით</w:t>
      </w:r>
      <w:proofErr w:type="spellEnd"/>
      <w:r>
        <w:t xml:space="preserve">. </w:t>
      </w:r>
    </w:p>
    <w:p w:rsidR="006867D8" w:rsidRPr="004C7118" w:rsidRDefault="006867D8" w:rsidP="006867D8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4957B8" w:rsidRDefault="006867D8" w:rsidP="004957B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</w:pPr>
      <w:proofErr w:type="spellStart"/>
      <w:r w:rsidRPr="00017DFC">
        <w:rPr>
          <w:rFonts w:ascii="Sylfaen" w:eastAsia="Times New Roman" w:hAnsi="Sylfaen" w:cs="Sylfaen"/>
          <w:color w:val="222222"/>
          <w:sz w:val="23"/>
          <w:szCs w:val="23"/>
        </w:rPr>
        <w:t>საქართველოსა</w:t>
      </w:r>
      <w:proofErr w:type="spellEnd"/>
      <w:r w:rsidRPr="00017DFC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017DFC">
        <w:rPr>
          <w:rFonts w:ascii="Sylfaen" w:eastAsia="Times New Roman" w:hAnsi="Sylfaen" w:cs="Sylfaen"/>
          <w:color w:val="222222"/>
          <w:sz w:val="23"/>
          <w:szCs w:val="23"/>
        </w:rPr>
        <w:t>და</w:t>
      </w:r>
      <w:proofErr w:type="spellEnd"/>
      <w:r w:rsidRPr="00017DFC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017DFC">
        <w:rPr>
          <w:rFonts w:ascii="Sylfaen" w:eastAsia="Times New Roman" w:hAnsi="Sylfaen" w:cs="Sylfaen"/>
          <w:color w:val="222222"/>
          <w:sz w:val="23"/>
          <w:szCs w:val="23"/>
        </w:rPr>
        <w:t>საფრანგეთის</w:t>
      </w:r>
      <w:proofErr w:type="spellEnd"/>
      <w:r w:rsidRPr="00017DFC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017DFC">
        <w:rPr>
          <w:rFonts w:ascii="Sylfaen" w:eastAsia="Times New Roman" w:hAnsi="Sylfaen" w:cs="Sylfaen"/>
          <w:color w:val="222222"/>
          <w:sz w:val="23"/>
          <w:szCs w:val="23"/>
        </w:rPr>
        <w:t>განვითარების</w:t>
      </w:r>
      <w:proofErr w:type="spellEnd"/>
      <w:r w:rsidRPr="00017DFC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017DFC">
        <w:rPr>
          <w:rFonts w:ascii="Sylfaen" w:eastAsia="Times New Roman" w:hAnsi="Sylfaen" w:cs="Sylfaen"/>
          <w:color w:val="222222"/>
          <w:sz w:val="23"/>
          <w:szCs w:val="23"/>
        </w:rPr>
        <w:t>სააგენტოს</w:t>
      </w:r>
      <w:proofErr w:type="spellEnd"/>
      <w:r w:rsidRPr="00017DFC">
        <w:rPr>
          <w:rFonts w:ascii="Sylfaen" w:eastAsia="Times New Roman" w:hAnsi="Sylfaen" w:cs="Times New Roman"/>
          <w:color w:val="222222"/>
          <w:sz w:val="23"/>
          <w:szCs w:val="23"/>
        </w:rPr>
        <w:t xml:space="preserve"> (AFD) </w:t>
      </w:r>
      <w:proofErr w:type="spellStart"/>
      <w:r w:rsidRPr="00017DFC">
        <w:rPr>
          <w:rFonts w:ascii="Sylfaen" w:eastAsia="Times New Roman" w:hAnsi="Sylfaen" w:cs="Sylfaen"/>
          <w:color w:val="222222"/>
          <w:sz w:val="23"/>
          <w:szCs w:val="23"/>
        </w:rPr>
        <w:t>შორის</w:t>
      </w:r>
      <w:proofErr w:type="spellEnd"/>
      <w:r w:rsidR="004957B8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,</w:t>
      </w:r>
      <w:r w:rsidRPr="00017DFC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r w:rsidRPr="00017DFC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 xml:space="preserve">2018 წლის 9 ნოემბერს გაფორმებული სესხის შესახებ </w:t>
      </w:r>
      <w:proofErr w:type="spellStart"/>
      <w:r w:rsidRPr="00017DFC">
        <w:rPr>
          <w:rFonts w:ascii="Sylfaen" w:eastAsia="Times New Roman" w:hAnsi="Sylfaen" w:cs="Sylfaen"/>
          <w:color w:val="222222"/>
          <w:sz w:val="23"/>
          <w:szCs w:val="23"/>
        </w:rPr>
        <w:t>შეთანხმებ</w:t>
      </w:r>
      <w:proofErr w:type="spellEnd"/>
      <w:r w:rsidRPr="00017DFC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ი</w:t>
      </w:r>
      <w:r w:rsidRPr="00017DFC">
        <w:rPr>
          <w:rFonts w:ascii="Sylfaen" w:eastAsia="Times New Roman" w:hAnsi="Sylfaen" w:cs="Sylfaen"/>
          <w:color w:val="222222"/>
          <w:sz w:val="23"/>
          <w:szCs w:val="23"/>
        </w:rPr>
        <w:t>ს</w:t>
      </w:r>
      <w:r w:rsidRPr="00017DFC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r w:rsidRPr="00017DFC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ფარგლებში</w:t>
      </w:r>
      <w:r w:rsidR="004957B8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,</w:t>
      </w:r>
      <w:r w:rsidRPr="00017DFC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r w:rsidRPr="00017DFC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 xml:space="preserve">მიმდინარეობს </w:t>
      </w:r>
      <w:proofErr w:type="spellStart"/>
      <w:r w:rsidRPr="00017DFC">
        <w:rPr>
          <w:rFonts w:ascii="Sylfaen" w:eastAsia="Times New Roman" w:hAnsi="Sylfaen" w:cs="Sylfaen"/>
          <w:color w:val="222222"/>
          <w:sz w:val="23"/>
          <w:szCs w:val="23"/>
        </w:rPr>
        <w:t>საქართველოს</w:t>
      </w:r>
      <w:proofErr w:type="spellEnd"/>
      <w:r w:rsidRPr="00017DFC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017DFC">
        <w:rPr>
          <w:rFonts w:ascii="Sylfaen" w:eastAsia="Times New Roman" w:hAnsi="Sylfaen" w:cs="Sylfaen"/>
          <w:color w:val="222222"/>
          <w:sz w:val="23"/>
          <w:szCs w:val="23"/>
        </w:rPr>
        <w:t>მთავრობის</w:t>
      </w:r>
      <w:proofErr w:type="spellEnd"/>
      <w:r w:rsidRPr="00017DFC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017DFC">
        <w:rPr>
          <w:rFonts w:ascii="Sylfaen" w:eastAsia="Times New Roman" w:hAnsi="Sylfaen" w:cs="Sylfaen"/>
          <w:color w:val="222222"/>
          <w:sz w:val="23"/>
          <w:szCs w:val="23"/>
        </w:rPr>
        <w:t>მიერ</w:t>
      </w:r>
      <w:proofErr w:type="spellEnd"/>
      <w:r w:rsidRPr="00017DFC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017DFC">
        <w:rPr>
          <w:rFonts w:ascii="Sylfaen" w:eastAsia="Times New Roman" w:hAnsi="Sylfaen" w:cs="Sylfaen"/>
          <w:color w:val="222222"/>
          <w:sz w:val="23"/>
          <w:szCs w:val="23"/>
        </w:rPr>
        <w:t>სოციალური</w:t>
      </w:r>
      <w:proofErr w:type="spellEnd"/>
      <w:r w:rsidRPr="00017DFC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017DFC">
        <w:rPr>
          <w:rFonts w:ascii="Sylfaen" w:eastAsia="Times New Roman" w:hAnsi="Sylfaen" w:cs="Sylfaen"/>
          <w:color w:val="222222"/>
          <w:sz w:val="23"/>
          <w:szCs w:val="23"/>
        </w:rPr>
        <w:t>კეთილდღეობის</w:t>
      </w:r>
      <w:proofErr w:type="spellEnd"/>
      <w:r w:rsidRPr="00017DFC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017DFC">
        <w:rPr>
          <w:rFonts w:ascii="Sylfaen" w:eastAsia="Times New Roman" w:hAnsi="Sylfaen" w:cs="Sylfaen"/>
          <w:color w:val="222222"/>
          <w:sz w:val="23"/>
          <w:szCs w:val="23"/>
        </w:rPr>
        <w:t>მიმართულებით</w:t>
      </w:r>
      <w:proofErr w:type="spellEnd"/>
      <w:r w:rsidRPr="00017DFC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017DFC">
        <w:rPr>
          <w:rFonts w:ascii="Sylfaen" w:eastAsia="Times New Roman" w:hAnsi="Sylfaen" w:cs="Sylfaen"/>
          <w:color w:val="222222"/>
          <w:sz w:val="23"/>
          <w:szCs w:val="23"/>
        </w:rPr>
        <w:t>დაგეგმილი</w:t>
      </w:r>
      <w:proofErr w:type="spellEnd"/>
      <w:r w:rsidRPr="00017DFC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017DFC">
        <w:rPr>
          <w:rFonts w:ascii="Sylfaen" w:eastAsia="Times New Roman" w:hAnsi="Sylfaen" w:cs="Sylfaen"/>
          <w:color w:val="222222"/>
          <w:sz w:val="23"/>
          <w:szCs w:val="23"/>
        </w:rPr>
        <w:t>რეფორმების</w:t>
      </w:r>
      <w:proofErr w:type="spellEnd"/>
      <w:r w:rsidRPr="00017DFC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017DFC">
        <w:rPr>
          <w:rFonts w:ascii="Sylfaen" w:eastAsia="Times New Roman" w:hAnsi="Sylfaen" w:cs="Sylfaen"/>
          <w:color w:val="222222"/>
          <w:sz w:val="23"/>
          <w:szCs w:val="23"/>
        </w:rPr>
        <w:t>მხარდაჭერა</w:t>
      </w:r>
      <w:proofErr w:type="spellEnd"/>
      <w:r w:rsidRPr="00017DFC">
        <w:rPr>
          <w:rFonts w:ascii="Sylfaen" w:eastAsia="Times New Roman" w:hAnsi="Sylfaen" w:cs="Times New Roman"/>
          <w:color w:val="222222"/>
          <w:sz w:val="23"/>
          <w:szCs w:val="23"/>
        </w:rPr>
        <w:t>.</w:t>
      </w:r>
    </w:p>
    <w:p w:rsidR="004957B8" w:rsidRPr="004957B8" w:rsidRDefault="004957B8" w:rsidP="004957B8">
      <w:pPr>
        <w:pStyle w:val="ListParagraph"/>
        <w:rPr>
          <w:rFonts w:ascii="Sylfaen" w:eastAsia="Times New Roman" w:hAnsi="Sylfaen" w:cs="Sylfaen"/>
          <w:color w:val="222222"/>
          <w:sz w:val="23"/>
          <w:szCs w:val="23"/>
          <w:lang w:val="ka-GE"/>
        </w:rPr>
      </w:pPr>
    </w:p>
    <w:p w:rsidR="006867D8" w:rsidRPr="004957B8" w:rsidRDefault="006867D8" w:rsidP="004957B8">
      <w:pPr>
        <w:pStyle w:val="ListParagraph"/>
        <w:shd w:val="clear" w:color="auto" w:fill="FFFFFF"/>
        <w:spacing w:after="0" w:line="360" w:lineRule="auto"/>
        <w:ind w:left="360"/>
        <w:jc w:val="both"/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</w:pPr>
      <w:r w:rsidRPr="004957B8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 xml:space="preserve">გარდა შეთანხმებით გათვალისწინებული სესხის თანხისა, </w:t>
      </w:r>
      <w:r w:rsidRPr="004957B8">
        <w:rPr>
          <w:rFonts w:ascii="Sylfaen" w:eastAsia="Times New Roman" w:hAnsi="Sylfaen" w:cs="Sylfaen"/>
          <w:color w:val="222222"/>
          <w:sz w:val="23"/>
          <w:szCs w:val="23"/>
        </w:rPr>
        <w:t>AFD</w:t>
      </w:r>
      <w:r w:rsidRPr="004957B8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 xml:space="preserve">-მ გამოთქვა </w:t>
      </w:r>
      <w:r w:rsidR="004957B8" w:rsidRPr="004957B8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 xml:space="preserve">   </w:t>
      </w:r>
      <w:r w:rsidRPr="004957B8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მზადყოფნა, რომ გამოყოს 1 მილიონი ევროს ოდენობის გრანტი, რომელიც  2 წლის განმავლობაში</w:t>
      </w:r>
      <w:r w:rsidR="004957B8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 xml:space="preserve"> </w:t>
      </w:r>
      <w:r w:rsidR="004957B8" w:rsidRPr="004957B8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მოხმარდება</w:t>
      </w:r>
      <w:r w:rsidRPr="004957B8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 xml:space="preserve"> ტექნიკური დახმარების პროგრამას და აღნიშნული პროგრამის ფარგლებში ფრანგული ორგანიზაცია </w:t>
      </w:r>
      <w:r w:rsidRPr="004957B8">
        <w:rPr>
          <w:rFonts w:ascii="Sylfaen" w:eastAsia="Times New Roman" w:hAnsi="Sylfaen" w:cs="Sylfaen"/>
          <w:color w:val="222222"/>
          <w:sz w:val="23"/>
          <w:szCs w:val="23"/>
        </w:rPr>
        <w:t>“</w:t>
      </w:r>
      <w:r w:rsidRPr="004957B8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ფრანგული ექსპერტიზა</w:t>
      </w:r>
      <w:r w:rsidRPr="004957B8">
        <w:rPr>
          <w:rFonts w:ascii="Sylfaen" w:eastAsia="Times New Roman" w:hAnsi="Sylfaen" w:cs="Sylfaen"/>
          <w:color w:val="222222"/>
          <w:sz w:val="23"/>
          <w:szCs w:val="23"/>
        </w:rPr>
        <w:t xml:space="preserve">” </w:t>
      </w:r>
      <w:r w:rsidRPr="004957B8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(</w:t>
      </w:r>
      <w:r w:rsidRPr="004957B8">
        <w:rPr>
          <w:rFonts w:ascii="Sylfaen" w:eastAsia="Times New Roman" w:hAnsi="Sylfaen" w:cs="Sylfaen"/>
          <w:color w:val="222222"/>
          <w:sz w:val="23"/>
          <w:szCs w:val="23"/>
        </w:rPr>
        <w:t xml:space="preserve">Expertise </w:t>
      </w:r>
      <w:proofErr w:type="spellStart"/>
      <w:r w:rsidRPr="004957B8">
        <w:rPr>
          <w:rFonts w:ascii="Sylfaen" w:eastAsia="Times New Roman" w:hAnsi="Sylfaen" w:cs="Sylfaen"/>
          <w:color w:val="222222"/>
          <w:sz w:val="23"/>
          <w:szCs w:val="23"/>
        </w:rPr>
        <w:t>Française</w:t>
      </w:r>
      <w:proofErr w:type="spellEnd"/>
      <w:r w:rsidRPr="004957B8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 xml:space="preserve">) დაეხმარება საქართველოს მთავრობას, განსაკუთრებით კი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proofErr w:type="spellStart"/>
      <w:r w:rsidRPr="004957B8">
        <w:rPr>
          <w:rFonts w:ascii="Sylfaen" w:eastAsia="Times New Roman" w:hAnsi="Sylfaen" w:cs="Sylfaen"/>
          <w:color w:val="222222"/>
          <w:sz w:val="23"/>
          <w:szCs w:val="23"/>
        </w:rPr>
        <w:t>სოციალური</w:t>
      </w:r>
      <w:proofErr w:type="spellEnd"/>
      <w:r w:rsidRPr="004957B8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4957B8">
        <w:rPr>
          <w:rFonts w:ascii="Sylfaen" w:eastAsia="Times New Roman" w:hAnsi="Sylfaen" w:cs="Sylfaen"/>
          <w:color w:val="222222"/>
          <w:sz w:val="23"/>
          <w:szCs w:val="23"/>
        </w:rPr>
        <w:t>კეთილდღეობის</w:t>
      </w:r>
      <w:proofErr w:type="spellEnd"/>
      <w:r w:rsidRPr="004957B8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4957B8">
        <w:rPr>
          <w:rFonts w:ascii="Sylfaen" w:eastAsia="Times New Roman" w:hAnsi="Sylfaen" w:cs="Sylfaen"/>
          <w:color w:val="222222"/>
          <w:sz w:val="23"/>
          <w:szCs w:val="23"/>
        </w:rPr>
        <w:t>მიმართულებით</w:t>
      </w:r>
      <w:proofErr w:type="spellEnd"/>
      <w:r w:rsidRPr="004957B8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4957B8">
        <w:rPr>
          <w:rFonts w:ascii="Sylfaen" w:eastAsia="Times New Roman" w:hAnsi="Sylfaen" w:cs="Sylfaen"/>
          <w:color w:val="222222"/>
          <w:sz w:val="23"/>
          <w:szCs w:val="23"/>
        </w:rPr>
        <w:t>დაგეგმილი</w:t>
      </w:r>
      <w:proofErr w:type="spellEnd"/>
      <w:r w:rsidRPr="004957B8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r w:rsidRPr="004957B8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 xml:space="preserve">რეფორმების განხორციელებაში. </w:t>
      </w:r>
    </w:p>
    <w:p w:rsidR="006867D8" w:rsidRPr="004C7118" w:rsidRDefault="006867D8" w:rsidP="006867D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</w:pPr>
    </w:p>
    <w:p w:rsidR="006867D8" w:rsidRPr="00017DFC" w:rsidRDefault="006867D8" w:rsidP="006867D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</w:pPr>
      <w:r w:rsidRPr="00017DFC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>ამ ეტაპზე მიმდინარეობს კონსულტაციები ტექნიკური დახმარების გაწევის შესახებ, რომელიც მოიცავს შეზღუდული შესაძლებლობების დადგენის სამედიცინო მოდელიდან სოციალურ/ფუნქციურ მოდელზე გადასვლის დანერგვას;</w:t>
      </w:r>
    </w:p>
    <w:p w:rsidR="006867D8" w:rsidRPr="00017DFC" w:rsidRDefault="006867D8" w:rsidP="006867D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</w:pPr>
      <w:r w:rsidRPr="00017DFC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lastRenderedPageBreak/>
        <w:t xml:space="preserve">მიმდინარეობს კონსულტაციები, ტექნიკური დახმარების ფარგლებში </w:t>
      </w:r>
      <w:r w:rsidRPr="00017DFC">
        <w:rPr>
          <w:rFonts w:ascii="Sylfaen" w:hAnsi="Sylfaen"/>
          <w:lang w:val="ka-GE"/>
        </w:rPr>
        <w:t>საყოველთაო პროგრამის ეფექტურობის გაუმჯობესების და ფსიქიკური ჯანმრთელობის სერვისების ხარისხის გაუმჯობესების მიმართულებით;</w:t>
      </w:r>
    </w:p>
    <w:p w:rsidR="006867D8" w:rsidRPr="006867D8" w:rsidRDefault="006867D8" w:rsidP="006867D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</w:pPr>
      <w:r w:rsidRPr="00017DFC">
        <w:rPr>
          <w:rFonts w:ascii="Sylfaen" w:hAnsi="Sylfaen"/>
          <w:color w:val="222222"/>
          <w:sz w:val="23"/>
          <w:szCs w:val="23"/>
          <w:shd w:val="clear" w:color="auto" w:fill="FFFFFF"/>
          <w:lang w:val="ka-GE"/>
        </w:rPr>
        <w:t xml:space="preserve">მიმდინარეობს კონსულტაციები, რათა ტექნიკური დახმარების ფარგლებში მოხდეს </w:t>
      </w:r>
      <w:r w:rsidRPr="00017DFC">
        <w:rPr>
          <w:rFonts w:ascii="Sylfaen" w:hAnsi="Sylfaen" w:cs="Sylfaen"/>
          <w:color w:val="000000"/>
          <w:shd w:val="clear" w:color="auto" w:fill="FFFFFF"/>
          <w:lang w:val="ka-GE"/>
        </w:rPr>
        <w:t xml:space="preserve">დევნილთა სოციალური </w:t>
      </w:r>
      <w:r w:rsidRPr="00017DFC">
        <w:rPr>
          <w:rFonts w:ascii="Sylfaen" w:hAnsi="Sylfaen"/>
          <w:color w:val="222222"/>
          <w:sz w:val="23"/>
          <w:szCs w:val="23"/>
          <w:shd w:val="clear" w:color="auto" w:fill="FFFFFF"/>
          <w:lang w:val="ka-GE"/>
        </w:rPr>
        <w:t xml:space="preserve">დახმარების ახალი </w:t>
      </w:r>
      <w:proofErr w:type="spellStart"/>
      <w:r w:rsidRPr="00017DFC">
        <w:rPr>
          <w:rFonts w:ascii="Sylfaen" w:hAnsi="Sylfaen"/>
          <w:color w:val="222222"/>
          <w:sz w:val="23"/>
          <w:szCs w:val="23"/>
          <w:shd w:val="clear" w:color="auto" w:fill="FFFFFF"/>
        </w:rPr>
        <w:t>მოდელის</w:t>
      </w:r>
      <w:proofErr w:type="spellEnd"/>
      <w:r w:rsidRPr="00017DFC">
        <w:rPr>
          <w:rFonts w:ascii="Sylfaen" w:hAnsi="Sylfaen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017DFC">
        <w:rPr>
          <w:rFonts w:ascii="Sylfaen" w:hAnsi="Sylfaen"/>
          <w:color w:val="222222"/>
          <w:sz w:val="23"/>
          <w:szCs w:val="23"/>
          <w:shd w:val="clear" w:color="auto" w:fill="FFFFFF"/>
        </w:rPr>
        <w:t>შემუშავებ</w:t>
      </w:r>
      <w:proofErr w:type="spellEnd"/>
      <w:r w:rsidRPr="00017DFC">
        <w:rPr>
          <w:rFonts w:ascii="Sylfaen" w:hAnsi="Sylfaen"/>
          <w:color w:val="222222"/>
          <w:sz w:val="23"/>
          <w:szCs w:val="23"/>
          <w:shd w:val="clear" w:color="auto" w:fill="FFFFFF"/>
          <w:lang w:val="ka-GE"/>
        </w:rPr>
        <w:t>ა</w:t>
      </w:r>
      <w:r w:rsidRPr="00017DFC">
        <w:rPr>
          <w:rFonts w:ascii="Sylfaen" w:hAnsi="Sylfaen"/>
          <w:color w:val="222222"/>
          <w:sz w:val="23"/>
          <w:szCs w:val="23"/>
          <w:shd w:val="clear" w:color="auto" w:fill="FFFFFF"/>
        </w:rPr>
        <w:t>.</w:t>
      </w:r>
      <w:bookmarkStart w:id="0" w:name="_GoBack"/>
      <w:bookmarkEnd w:id="0"/>
    </w:p>
    <w:p w:rsidR="006867D8" w:rsidRDefault="006867D8" w:rsidP="006867D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</w:pPr>
    </w:p>
    <w:p w:rsidR="006867D8" w:rsidRPr="006867D8" w:rsidRDefault="006867D8" w:rsidP="006867D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>პატივისცემით,</w:t>
      </w:r>
    </w:p>
    <w:p w:rsidR="006867D8" w:rsidRPr="00F72FB3" w:rsidRDefault="006867D8" w:rsidP="006867D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222222"/>
          <w:sz w:val="23"/>
          <w:szCs w:val="23"/>
        </w:rPr>
      </w:pPr>
    </w:p>
    <w:p w:rsidR="006867D8" w:rsidRPr="004C7118" w:rsidRDefault="006867D8" w:rsidP="006867D8">
      <w:pPr>
        <w:spacing w:after="0" w:line="360" w:lineRule="auto"/>
        <w:jc w:val="both"/>
        <w:rPr>
          <w:rFonts w:ascii="Sylfaen" w:eastAsia="Times New Roman" w:hAnsi="Sylfaen" w:cs="Sylfaen"/>
          <w:strike/>
          <w:color w:val="222222"/>
          <w:sz w:val="23"/>
          <w:szCs w:val="23"/>
          <w:lang w:val="ka-GE"/>
        </w:rPr>
      </w:pPr>
    </w:p>
    <w:p w:rsidR="006867D8" w:rsidRPr="006867D8" w:rsidRDefault="006867D8" w:rsidP="00E01123">
      <w:pPr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01123" w:rsidRDefault="00E01123" w:rsidP="00E01123">
      <w:pPr>
        <w:jc w:val="both"/>
        <w:rPr>
          <w:rFonts w:ascii="Sylfaen" w:hAnsi="Sylfaen"/>
          <w:lang w:val="ka-GE"/>
        </w:rPr>
      </w:pPr>
    </w:p>
    <w:p w:rsidR="00E01123" w:rsidRPr="00E01123" w:rsidRDefault="00E01123" w:rsidP="00E01123">
      <w:pPr>
        <w:jc w:val="both"/>
        <w:rPr>
          <w:rFonts w:ascii="Sylfaen" w:hAnsi="Sylfaen"/>
          <w:lang w:val="ka-GE"/>
        </w:rPr>
      </w:pPr>
    </w:p>
    <w:sectPr w:rsidR="00E01123" w:rsidRPr="00E01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725C9"/>
    <w:multiLevelType w:val="hybridMultilevel"/>
    <w:tmpl w:val="C066AC3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7A0A72"/>
    <w:multiLevelType w:val="hybridMultilevel"/>
    <w:tmpl w:val="AC6C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123"/>
    <w:rsid w:val="004957B8"/>
    <w:rsid w:val="00557B5D"/>
    <w:rsid w:val="006867D8"/>
    <w:rsid w:val="00D87CD8"/>
    <w:rsid w:val="00E0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7D8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7D8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2019-03-19T11:09:00Z</cp:lastPrinted>
  <dcterms:created xsi:type="dcterms:W3CDTF">2019-03-19T10:57:00Z</dcterms:created>
  <dcterms:modified xsi:type="dcterms:W3CDTF">2019-04-08T06:41:00Z</dcterms:modified>
</cp:coreProperties>
</file>