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65E" w:rsidRDefault="0079065E" w:rsidP="00B678E1">
      <w:pPr>
        <w:jc w:val="center"/>
        <w:rPr>
          <w:rFonts w:ascii="Sylfaen" w:hAnsi="Sylfaen"/>
          <w:b/>
        </w:rPr>
      </w:pPr>
    </w:p>
    <w:p w:rsidR="0079065E" w:rsidRDefault="0079065E" w:rsidP="00B678E1">
      <w:pPr>
        <w:jc w:val="center"/>
        <w:rPr>
          <w:rFonts w:ascii="Sylfaen" w:hAnsi="Sylfaen"/>
          <w:b/>
        </w:rPr>
      </w:pPr>
    </w:p>
    <w:p w:rsidR="00B678E1" w:rsidRPr="00B678E1" w:rsidRDefault="00B678E1" w:rsidP="00B678E1">
      <w:pPr>
        <w:jc w:val="center"/>
        <w:rPr>
          <w:rFonts w:ascii="Sylfaen" w:hAnsi="Sylfaen"/>
        </w:rPr>
      </w:pPr>
      <w:r w:rsidRPr="006469A2">
        <w:rPr>
          <w:rFonts w:ascii="Sylfaen" w:hAnsi="Sylfaen"/>
          <w:b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პოლიტიკის დეპარტამენტის, ჯანმრთელობის დაცვის პოლიტიკის სამმართველოს უფროსის, მეორადი სტრუქტურული ერთეულის ხელმძღვანელის ვაკანტური თანამდებობის დასაკავებლად, კანდიდატების</w:t>
      </w:r>
      <w:r w:rsidR="006469A2">
        <w:rPr>
          <w:rFonts w:ascii="Sylfaen" w:hAnsi="Sylfaen"/>
          <w:b/>
        </w:rPr>
        <w:t>ა</w:t>
      </w:r>
      <w:r w:rsidRPr="006469A2">
        <w:rPr>
          <w:rFonts w:ascii="Sylfaen" w:hAnsi="Sylfaen"/>
          <w:b/>
        </w:rPr>
        <w:t>თვის დამატებითი საკვალიფიკაციო მოთხოვნებისა და საკონკურსო თემატიკის დამტკიცების თაობაზე</w:t>
      </w:r>
    </w:p>
    <w:p w:rsidR="00B678E1" w:rsidRPr="004D2EAA" w:rsidRDefault="00B678E1" w:rsidP="00B678E1">
      <w:pPr>
        <w:pStyle w:val="NoSpacing"/>
        <w:jc w:val="both"/>
        <w:rPr>
          <w:rFonts w:ascii="Sylfaen" w:eastAsia="Times New Roman" w:hAnsi="Sylfaen" w:cs="Times New Roman"/>
          <w:lang w:eastAsia="ka-GE"/>
        </w:rPr>
      </w:pPr>
      <w:r w:rsidRPr="006469A2">
        <w:rPr>
          <w:rFonts w:ascii="Sylfaen" w:eastAsia="Times New Roman" w:hAnsi="Sylfaen" w:cs="Times New Roman"/>
          <w:lang w:val="x-none" w:eastAsia="ka-GE"/>
        </w:rPr>
        <w:t>„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საჯარო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სამსახურის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შესახებ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“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საქართველოს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კანონის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r w:rsidRPr="006469A2">
        <w:rPr>
          <w:rFonts w:ascii="Sylfaen" w:eastAsia="Times New Roman" w:hAnsi="Sylfaen" w:cs="Times New Roman"/>
          <w:lang w:eastAsia="ka-GE"/>
        </w:rPr>
        <w:t>28-</w:t>
      </w:r>
      <w:r w:rsidRPr="006469A2">
        <w:rPr>
          <w:rFonts w:ascii="Sylfaen" w:eastAsia="Times New Roman" w:hAnsi="Sylfaen" w:cs="Sylfaen"/>
          <w:lang w:eastAsia="ka-GE"/>
        </w:rPr>
        <w:t>ე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მუხლის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მე</w:t>
      </w:r>
      <w:r w:rsidRPr="006469A2">
        <w:rPr>
          <w:rFonts w:ascii="Sylfaen" w:eastAsia="Times New Roman" w:hAnsi="Sylfaen" w:cs="Times New Roman"/>
          <w:lang w:eastAsia="ka-GE"/>
        </w:rPr>
        <w:t xml:space="preserve">-3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პუნქტის</w:t>
      </w:r>
      <w:r w:rsidRPr="006469A2">
        <w:rPr>
          <w:rFonts w:ascii="Sylfaen" w:eastAsia="Times New Roman" w:hAnsi="Sylfaen" w:cs="Sylfaen"/>
          <w:lang w:eastAsia="ka-GE"/>
        </w:rPr>
        <w:t>ა</w:t>
      </w:r>
      <w:proofErr w:type="spellEnd"/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და</w:t>
      </w:r>
      <w:r w:rsidRPr="006469A2">
        <w:rPr>
          <w:rFonts w:ascii="Sylfaen" w:eastAsia="Times New Roman" w:hAnsi="Sylfaen" w:cs="Times New Roman"/>
          <w:lang w:eastAsia="ka-GE"/>
        </w:rPr>
        <w:t xml:space="preserve"> ,,</w:t>
      </w:r>
      <w:r w:rsidRPr="006469A2">
        <w:rPr>
          <w:rFonts w:ascii="Sylfaen" w:eastAsia="Times New Roman" w:hAnsi="Sylfaen" w:cs="Sylfaen"/>
          <w:lang w:eastAsia="ka-GE"/>
        </w:rPr>
        <w:t>საჯარო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სამსახურში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კონკურსის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ჩატარების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წესის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შესახებ</w:t>
      </w:r>
      <w:r w:rsidRPr="006469A2">
        <w:rPr>
          <w:rFonts w:ascii="Sylfaen" w:eastAsia="Times New Roman" w:hAnsi="Sylfaen" w:cs="Times New Roman"/>
          <w:lang w:eastAsia="ka-GE"/>
        </w:rPr>
        <w:t>“</w:t>
      </w:r>
      <w:r w:rsidRPr="006469A2">
        <w:rPr>
          <w:rFonts w:ascii="Sylfaen" w:eastAsia="Times New Roman" w:hAnsi="Sylfaen" w:cs="Times New Roman"/>
          <w:bCs/>
          <w:lang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საქართველოს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მთავრობის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2017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წლის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21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აპრილი</w:t>
      </w:r>
      <w:r w:rsidRPr="006469A2">
        <w:rPr>
          <w:rFonts w:ascii="Sylfaen" w:eastAsia="Times New Roman" w:hAnsi="Sylfaen" w:cs="Sylfaen"/>
          <w:lang w:eastAsia="ka-GE"/>
        </w:rPr>
        <w:t>ს</w:t>
      </w:r>
      <w:proofErr w:type="spellEnd"/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Times New Roman"/>
          <w:lang w:val="x-none" w:eastAsia="ka-GE"/>
        </w:rPr>
        <w:t xml:space="preserve">№204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დადგენილებ</w:t>
      </w:r>
      <w:r w:rsidRPr="006469A2">
        <w:rPr>
          <w:rFonts w:ascii="Sylfaen" w:eastAsia="Times New Roman" w:hAnsi="Sylfaen" w:cs="Sylfaen"/>
          <w:lang w:eastAsia="ka-GE"/>
        </w:rPr>
        <w:t>ით</w:t>
      </w:r>
      <w:proofErr w:type="spellEnd"/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დამტკიცებული</w:t>
      </w:r>
      <w:r w:rsidRPr="006469A2">
        <w:rPr>
          <w:rFonts w:ascii="Sylfaen" w:eastAsia="Times New Roman" w:hAnsi="Sylfaen" w:cs="Times New Roman"/>
          <w:lang w:eastAsia="ka-GE"/>
        </w:rPr>
        <w:t xml:space="preserve"> „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საჯარო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სამსახურში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კონკურსის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ჩატარების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წესი</w:t>
      </w:r>
      <w:proofErr w:type="spellEnd"/>
      <w:r w:rsidRPr="006469A2">
        <w:rPr>
          <w:rFonts w:ascii="Sylfaen" w:eastAsia="Times New Roman" w:hAnsi="Sylfaen" w:cs="Times New Roman"/>
          <w:lang w:eastAsia="ka-GE"/>
        </w:rPr>
        <w:t>“-</w:t>
      </w:r>
      <w:r w:rsidRPr="006469A2">
        <w:rPr>
          <w:rFonts w:ascii="Sylfaen" w:eastAsia="Times New Roman" w:hAnsi="Sylfaen" w:cs="Sylfaen"/>
          <w:lang w:eastAsia="ka-GE"/>
        </w:rPr>
        <w:t>ს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მე</w:t>
      </w:r>
      <w:r w:rsidRPr="006469A2">
        <w:rPr>
          <w:rFonts w:ascii="Sylfaen" w:eastAsia="Times New Roman" w:hAnsi="Sylfaen" w:cs="Times New Roman"/>
          <w:lang w:eastAsia="ka-GE"/>
        </w:rPr>
        <w:t xml:space="preserve">-7 </w:t>
      </w:r>
      <w:r w:rsidRPr="006469A2">
        <w:rPr>
          <w:rFonts w:ascii="Sylfaen" w:eastAsia="Times New Roman" w:hAnsi="Sylfaen" w:cs="Sylfaen"/>
          <w:lang w:eastAsia="ka-GE"/>
        </w:rPr>
        <w:t>მუხლის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მე</w:t>
      </w:r>
      <w:r w:rsidRPr="006469A2">
        <w:rPr>
          <w:rFonts w:ascii="Sylfaen" w:eastAsia="Times New Roman" w:hAnsi="Sylfaen" w:cs="Times New Roman"/>
          <w:lang w:eastAsia="ka-GE"/>
        </w:rPr>
        <w:t xml:space="preserve">-3 </w:t>
      </w:r>
      <w:r w:rsidRPr="006469A2">
        <w:rPr>
          <w:rFonts w:ascii="Sylfaen" w:eastAsia="Times New Roman" w:hAnsi="Sylfaen" w:cs="Sylfaen"/>
          <w:lang w:eastAsia="ka-GE"/>
        </w:rPr>
        <w:t>პუნქტის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შესაბამისად</w:t>
      </w:r>
      <w:r w:rsidRPr="006469A2">
        <w:rPr>
          <w:rFonts w:ascii="Sylfaen" w:eastAsia="Times New Roman" w:hAnsi="Sylfaen" w:cs="Times New Roman"/>
          <w:lang w:eastAsia="ka-GE"/>
        </w:rPr>
        <w:t> </w:t>
      </w:r>
    </w:p>
    <w:p w:rsidR="00B678E1" w:rsidRPr="004D2EAA" w:rsidRDefault="00B678E1" w:rsidP="00B678E1">
      <w:pPr>
        <w:pStyle w:val="NoSpacing"/>
        <w:jc w:val="both"/>
        <w:rPr>
          <w:rFonts w:ascii="Sylfaen" w:eastAsia="Times New Roman" w:hAnsi="Sylfaen" w:cs="Times New Roman"/>
          <w:lang w:eastAsia="ka-GE"/>
        </w:rPr>
      </w:pPr>
    </w:p>
    <w:p w:rsidR="00B678E1" w:rsidRPr="004D2EAA" w:rsidRDefault="00B678E1" w:rsidP="00B678E1">
      <w:pPr>
        <w:pStyle w:val="NoSpacing"/>
        <w:jc w:val="center"/>
        <w:rPr>
          <w:rFonts w:ascii="Sylfaen" w:eastAsia="Times New Roman" w:hAnsi="Sylfaen" w:cs="Times New Roman"/>
          <w:b/>
          <w:bCs/>
          <w:lang w:eastAsia="ka-GE"/>
        </w:rPr>
      </w:pPr>
      <w:r w:rsidRPr="006469A2">
        <w:rPr>
          <w:rFonts w:ascii="Sylfaen" w:eastAsia="Times New Roman" w:hAnsi="Sylfaen" w:cs="Sylfaen"/>
          <w:b/>
          <w:bCs/>
          <w:lang w:val="x-none" w:eastAsia="ka-GE"/>
        </w:rPr>
        <w:t>ვ</w:t>
      </w:r>
      <w:r w:rsidRPr="006469A2">
        <w:rPr>
          <w:rFonts w:ascii="Sylfaen" w:eastAsia="Times New Roman" w:hAnsi="Sylfaen" w:cs="Times New Roman"/>
          <w:b/>
          <w:bCs/>
          <w:lang w:val="x-none" w:eastAsia="ka-GE"/>
        </w:rPr>
        <w:t xml:space="preserve"> </w:t>
      </w:r>
      <w:r w:rsidRPr="006469A2">
        <w:rPr>
          <w:rFonts w:ascii="Sylfaen" w:eastAsia="Times New Roman" w:hAnsi="Sylfaen" w:cs="Sylfaen"/>
          <w:b/>
          <w:bCs/>
          <w:lang w:val="x-none" w:eastAsia="ka-GE"/>
        </w:rPr>
        <w:t>ბ</w:t>
      </w:r>
      <w:r w:rsidRPr="006469A2">
        <w:rPr>
          <w:rFonts w:ascii="Sylfaen" w:eastAsia="Times New Roman" w:hAnsi="Sylfaen" w:cs="Times New Roman"/>
          <w:b/>
          <w:bCs/>
          <w:lang w:val="x-none" w:eastAsia="ka-GE"/>
        </w:rPr>
        <w:t xml:space="preserve"> </w:t>
      </w:r>
      <w:r w:rsidRPr="006469A2">
        <w:rPr>
          <w:rFonts w:ascii="Sylfaen" w:eastAsia="Times New Roman" w:hAnsi="Sylfaen" w:cs="Sylfaen"/>
          <w:b/>
          <w:bCs/>
          <w:lang w:val="x-none" w:eastAsia="ka-GE"/>
        </w:rPr>
        <w:t>რ</w:t>
      </w:r>
      <w:r w:rsidRPr="006469A2">
        <w:rPr>
          <w:rFonts w:ascii="Sylfaen" w:eastAsia="Times New Roman" w:hAnsi="Sylfaen" w:cs="Times New Roman"/>
          <w:b/>
          <w:bCs/>
          <w:lang w:val="x-none" w:eastAsia="ka-GE"/>
        </w:rPr>
        <w:t xml:space="preserve"> </w:t>
      </w:r>
      <w:r w:rsidRPr="006469A2">
        <w:rPr>
          <w:rFonts w:ascii="Sylfaen" w:eastAsia="Times New Roman" w:hAnsi="Sylfaen" w:cs="Sylfaen"/>
          <w:b/>
          <w:bCs/>
          <w:lang w:val="x-none" w:eastAsia="ka-GE"/>
        </w:rPr>
        <w:t>ძ</w:t>
      </w:r>
      <w:r w:rsidRPr="006469A2">
        <w:rPr>
          <w:rFonts w:ascii="Sylfaen" w:eastAsia="Times New Roman" w:hAnsi="Sylfaen" w:cs="Times New Roman"/>
          <w:b/>
          <w:bCs/>
          <w:lang w:val="x-none" w:eastAsia="ka-GE"/>
        </w:rPr>
        <w:t xml:space="preserve"> </w:t>
      </w:r>
      <w:r w:rsidRPr="006469A2">
        <w:rPr>
          <w:rFonts w:ascii="Sylfaen" w:eastAsia="Times New Roman" w:hAnsi="Sylfaen" w:cs="Sylfaen"/>
          <w:b/>
          <w:bCs/>
          <w:lang w:val="x-none" w:eastAsia="ka-GE"/>
        </w:rPr>
        <w:t>ა</w:t>
      </w:r>
      <w:r w:rsidRPr="006469A2">
        <w:rPr>
          <w:rFonts w:ascii="Sylfaen" w:eastAsia="Times New Roman" w:hAnsi="Sylfaen" w:cs="Times New Roman"/>
          <w:b/>
          <w:bCs/>
          <w:lang w:val="x-none" w:eastAsia="ka-GE"/>
        </w:rPr>
        <w:t xml:space="preserve"> </w:t>
      </w:r>
      <w:r w:rsidRPr="006469A2">
        <w:rPr>
          <w:rFonts w:ascii="Sylfaen" w:eastAsia="Times New Roman" w:hAnsi="Sylfaen" w:cs="Sylfaen"/>
          <w:b/>
          <w:bCs/>
          <w:lang w:val="x-none" w:eastAsia="ka-GE"/>
        </w:rPr>
        <w:t>ნ</w:t>
      </w:r>
      <w:r w:rsidRPr="006469A2">
        <w:rPr>
          <w:rFonts w:ascii="Sylfaen" w:eastAsia="Times New Roman" w:hAnsi="Sylfaen" w:cs="Times New Roman"/>
          <w:b/>
          <w:bCs/>
          <w:lang w:val="x-none" w:eastAsia="ka-GE"/>
        </w:rPr>
        <w:t xml:space="preserve"> </w:t>
      </w:r>
      <w:r w:rsidRPr="006469A2">
        <w:rPr>
          <w:rFonts w:ascii="Sylfaen" w:eastAsia="Times New Roman" w:hAnsi="Sylfaen" w:cs="Sylfaen"/>
          <w:b/>
          <w:bCs/>
          <w:lang w:val="x-none" w:eastAsia="ka-GE"/>
        </w:rPr>
        <w:t>ე</w:t>
      </w:r>
      <w:r w:rsidRPr="006469A2">
        <w:rPr>
          <w:rFonts w:ascii="Sylfaen" w:eastAsia="Times New Roman" w:hAnsi="Sylfaen" w:cs="Times New Roman"/>
          <w:b/>
          <w:bCs/>
          <w:lang w:val="x-none" w:eastAsia="ka-GE"/>
        </w:rPr>
        <w:t xml:space="preserve"> </w:t>
      </w:r>
      <w:r w:rsidRPr="006469A2">
        <w:rPr>
          <w:rFonts w:ascii="Sylfaen" w:eastAsia="Times New Roman" w:hAnsi="Sylfaen" w:cs="Sylfaen"/>
          <w:b/>
          <w:bCs/>
          <w:lang w:val="x-none" w:eastAsia="ka-GE"/>
        </w:rPr>
        <w:t>ბ</w:t>
      </w:r>
      <w:r w:rsidRPr="006469A2">
        <w:rPr>
          <w:rFonts w:ascii="Sylfaen" w:eastAsia="Times New Roman" w:hAnsi="Sylfaen" w:cs="Times New Roman"/>
          <w:b/>
          <w:bCs/>
          <w:lang w:val="x-none" w:eastAsia="ka-GE"/>
        </w:rPr>
        <w:t xml:space="preserve"> :</w:t>
      </w:r>
    </w:p>
    <w:p w:rsidR="00B678E1" w:rsidRPr="004D2EAA" w:rsidRDefault="00B678E1" w:rsidP="00B678E1">
      <w:pPr>
        <w:pStyle w:val="NoSpacing"/>
        <w:jc w:val="both"/>
        <w:rPr>
          <w:rFonts w:ascii="Sylfaen" w:eastAsia="Times New Roman" w:hAnsi="Sylfaen" w:cs="Times New Roman"/>
          <w:lang w:eastAsia="ka-GE"/>
        </w:rPr>
      </w:pPr>
    </w:p>
    <w:p w:rsidR="00B678E1" w:rsidRPr="006469A2" w:rsidRDefault="00B678E1" w:rsidP="00B678E1">
      <w:pPr>
        <w:pStyle w:val="NoSpacing"/>
        <w:jc w:val="both"/>
        <w:rPr>
          <w:rFonts w:ascii="Sylfaen" w:eastAsia="Times New Roman" w:hAnsi="Sylfaen" w:cs="Times New Roman"/>
          <w:lang w:eastAsia="ka-GE"/>
        </w:rPr>
      </w:pPr>
      <w:r w:rsidRPr="006469A2">
        <w:rPr>
          <w:rFonts w:ascii="Sylfaen" w:eastAsia="Times New Roman" w:hAnsi="Sylfaen" w:cs="Sylfaen"/>
          <w:b/>
          <w:lang w:eastAsia="ka-GE"/>
        </w:rPr>
        <w:t>მუხლი</w:t>
      </w:r>
      <w:r w:rsidRPr="006469A2">
        <w:rPr>
          <w:rFonts w:ascii="Sylfaen" w:eastAsia="Times New Roman" w:hAnsi="Sylfaen" w:cs="Times New Roman"/>
          <w:b/>
          <w:lang w:eastAsia="ka-GE"/>
        </w:rPr>
        <w:t xml:space="preserve"> </w:t>
      </w:r>
      <w:r w:rsidRPr="006469A2">
        <w:rPr>
          <w:rFonts w:ascii="Sylfaen" w:eastAsia="Times New Roman" w:hAnsi="Sylfaen" w:cs="Times New Roman"/>
          <w:b/>
          <w:lang w:val="x-none" w:eastAsia="ka-GE"/>
        </w:rPr>
        <w:t>1.</w:t>
      </w:r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r w:rsidR="00945646" w:rsidRPr="006469A2">
        <w:rPr>
          <w:rFonts w:ascii="Sylfaen" w:eastAsia="Times New Roman" w:hAnsi="Sylfaen" w:cs="Times New Roman"/>
          <w:lang w:eastAsia="ka-GE"/>
        </w:rPr>
        <w:t xml:space="preserve">დამტკიცდეს </w:t>
      </w:r>
      <w:r w:rsidRPr="006469A2">
        <w:rPr>
          <w:rFonts w:ascii="Sylfaen" w:hAnsi="Sylfaen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პოლიტიკის დეპარტამენტის, ჯანმრთელობის დაცვის პოლიტიკის სამმართველოს უფროსის,</w:t>
      </w:r>
      <w:r w:rsidR="005A4553" w:rsidRPr="006469A2">
        <w:rPr>
          <w:rFonts w:ascii="Sylfaen" w:hAnsi="Sylfaen"/>
        </w:rPr>
        <w:t xml:space="preserve"> </w:t>
      </w:r>
      <w:r w:rsidRPr="006469A2">
        <w:rPr>
          <w:rFonts w:ascii="Sylfaen" w:hAnsi="Sylfaen"/>
        </w:rPr>
        <w:t xml:space="preserve">მეორადი სტრუქტურული ერთეულის ხელმძღვანელის ვაკანტური </w:t>
      </w:r>
      <w:r w:rsidRPr="006469A2">
        <w:rPr>
          <w:rFonts w:ascii="Sylfaen" w:eastAsia="Times New Roman" w:hAnsi="Sylfaen" w:cs="Sylfaen"/>
          <w:lang w:eastAsia="ka-GE"/>
        </w:rPr>
        <w:t>თანამდებობის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დასაკავებლად</w:t>
      </w:r>
      <w:r w:rsidRPr="006469A2">
        <w:rPr>
          <w:rFonts w:ascii="Sylfaen" w:eastAsia="Times New Roman" w:hAnsi="Sylfaen" w:cs="Times New Roman"/>
          <w:lang w:eastAsia="ka-GE"/>
        </w:rPr>
        <w:t xml:space="preserve"> კანდიდატ</w:t>
      </w:r>
      <w:r w:rsidR="006469A2">
        <w:rPr>
          <w:rFonts w:ascii="Sylfaen" w:eastAsia="Times New Roman" w:hAnsi="Sylfaen" w:cs="Times New Roman"/>
          <w:lang w:eastAsia="ka-GE"/>
        </w:rPr>
        <w:t>ებ</w:t>
      </w:r>
      <w:r w:rsidRPr="006469A2">
        <w:rPr>
          <w:rFonts w:ascii="Sylfaen" w:eastAsia="Times New Roman" w:hAnsi="Sylfaen" w:cs="Times New Roman"/>
          <w:lang w:eastAsia="ka-GE"/>
        </w:rPr>
        <w:t>ის</w:t>
      </w:r>
      <w:r w:rsidR="006469A2">
        <w:rPr>
          <w:rFonts w:ascii="Sylfaen" w:eastAsia="Times New Roman" w:hAnsi="Sylfaen" w:cs="Times New Roman"/>
          <w:lang w:eastAsia="ka-GE"/>
        </w:rPr>
        <w:t>ა</w:t>
      </w:r>
      <w:r w:rsidRPr="006469A2">
        <w:rPr>
          <w:rFonts w:ascii="Sylfaen" w:eastAsia="Times New Roman" w:hAnsi="Sylfaen" w:cs="Times New Roman"/>
          <w:lang w:eastAsia="ka-GE"/>
        </w:rPr>
        <w:t xml:space="preserve">თვის,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დამატებითი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საკვალიფიკაციო</w:t>
      </w:r>
      <w:proofErr w:type="spellEnd"/>
      <w:r w:rsidRPr="006469A2">
        <w:rPr>
          <w:rFonts w:ascii="Sylfaen" w:eastAsia="Times New Roman" w:hAnsi="Sylfaen" w:cs="Times New Roman"/>
          <w:lang w:val="x-none" w:eastAsia="ka-GE"/>
        </w:rPr>
        <w:t xml:space="preserve"> </w:t>
      </w:r>
      <w:proofErr w:type="spellStart"/>
      <w:r w:rsidRPr="006469A2">
        <w:rPr>
          <w:rFonts w:ascii="Sylfaen" w:eastAsia="Times New Roman" w:hAnsi="Sylfaen" w:cs="Sylfaen"/>
          <w:lang w:val="x-none" w:eastAsia="ka-GE"/>
        </w:rPr>
        <w:t>მოთხოვნებ</w:t>
      </w:r>
      <w:r w:rsidRPr="006469A2">
        <w:rPr>
          <w:rFonts w:ascii="Sylfaen" w:eastAsia="Times New Roman" w:hAnsi="Sylfaen" w:cs="Sylfaen"/>
          <w:lang w:eastAsia="ka-GE"/>
        </w:rPr>
        <w:t>ი</w:t>
      </w:r>
      <w:proofErr w:type="spellEnd"/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და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საკონკურსო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თემატიკა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თანდართული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დანართის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შესაბამისად</w:t>
      </w:r>
      <w:r w:rsidRPr="006469A2">
        <w:rPr>
          <w:rFonts w:ascii="Sylfaen" w:eastAsia="Times New Roman" w:hAnsi="Sylfaen" w:cs="Times New Roman"/>
          <w:lang w:eastAsia="ka-GE"/>
        </w:rPr>
        <w:t>.</w:t>
      </w:r>
    </w:p>
    <w:p w:rsidR="00B678E1" w:rsidRPr="004D2EAA" w:rsidRDefault="00B678E1" w:rsidP="00B678E1">
      <w:pPr>
        <w:pStyle w:val="NoSpacing"/>
        <w:jc w:val="both"/>
        <w:rPr>
          <w:rFonts w:ascii="Sylfaen" w:eastAsia="Times New Roman" w:hAnsi="Sylfaen" w:cs="Times New Roman"/>
          <w:lang w:eastAsia="ka-GE"/>
        </w:rPr>
      </w:pPr>
    </w:p>
    <w:p w:rsidR="00B678E1" w:rsidRPr="005A4553" w:rsidRDefault="00B678E1" w:rsidP="00B678E1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ka-GE"/>
        </w:rPr>
      </w:pPr>
      <w:r w:rsidRPr="006469A2">
        <w:rPr>
          <w:rFonts w:ascii="Sylfaen" w:eastAsia="Times New Roman" w:hAnsi="Sylfaen" w:cs="Sylfaen"/>
          <w:b/>
          <w:lang w:eastAsia="ka-GE"/>
        </w:rPr>
        <w:t>მუხლი</w:t>
      </w:r>
      <w:r w:rsidRPr="006469A2">
        <w:rPr>
          <w:rFonts w:ascii="Sylfaen" w:eastAsia="Times New Roman" w:hAnsi="Sylfaen" w:cs="Times New Roman"/>
          <w:b/>
          <w:lang w:eastAsia="ka-GE"/>
        </w:rPr>
        <w:t xml:space="preserve"> 2.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ბრძანება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ძალაშია</w:t>
      </w:r>
      <w:r w:rsidRPr="006469A2">
        <w:rPr>
          <w:rFonts w:ascii="Sylfaen" w:eastAsia="Times New Roman" w:hAnsi="Sylfaen" w:cs="Times New Roman"/>
          <w:lang w:eastAsia="ka-GE"/>
        </w:rPr>
        <w:t xml:space="preserve"> </w:t>
      </w:r>
      <w:r w:rsidRPr="006469A2">
        <w:rPr>
          <w:rFonts w:ascii="Sylfaen" w:eastAsia="Times New Roman" w:hAnsi="Sylfaen" w:cs="Sylfaen"/>
          <w:lang w:eastAsia="ka-GE"/>
        </w:rPr>
        <w:t>ხელმოწერისთანავე.</w:t>
      </w:r>
    </w:p>
    <w:p w:rsidR="00B678E1" w:rsidRPr="004D2EAA" w:rsidRDefault="00B678E1" w:rsidP="00B678E1">
      <w:pPr>
        <w:pStyle w:val="NoSpacing"/>
        <w:jc w:val="both"/>
        <w:rPr>
          <w:sz w:val="24"/>
          <w:szCs w:val="24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Pr="00B678E1" w:rsidRDefault="00B678E1" w:rsidP="00B678E1">
      <w:pPr>
        <w:pStyle w:val="NoSpacing"/>
        <w:jc w:val="both"/>
        <w:rPr>
          <w:rFonts w:ascii="Sylfaen" w:hAnsi="Sylfaen"/>
        </w:rPr>
      </w:pPr>
    </w:p>
    <w:p w:rsidR="00B678E1" w:rsidRPr="004D2EAA" w:rsidRDefault="00B678E1" w:rsidP="00B678E1">
      <w:pPr>
        <w:pStyle w:val="NoSpacing"/>
        <w:jc w:val="both"/>
      </w:pPr>
    </w:p>
    <w:p w:rsidR="00B678E1" w:rsidRDefault="00B678E1" w:rsidP="00B678E1">
      <w:pPr>
        <w:pStyle w:val="NoSpacing"/>
        <w:jc w:val="both"/>
        <w:rPr>
          <w:rFonts w:ascii="Sylfaen" w:hAnsi="Sylfaen"/>
        </w:rPr>
      </w:pPr>
    </w:p>
    <w:p w:rsidR="00E57CBE" w:rsidRPr="00E57CBE" w:rsidRDefault="00E57CBE" w:rsidP="00B678E1">
      <w:pPr>
        <w:pStyle w:val="NoSpacing"/>
        <w:jc w:val="both"/>
        <w:rPr>
          <w:rFonts w:ascii="Sylfaen" w:hAnsi="Sylfaen"/>
        </w:rPr>
      </w:pPr>
    </w:p>
    <w:p w:rsidR="00B678E1" w:rsidRPr="004D2EAA" w:rsidRDefault="00B678E1" w:rsidP="00B678E1">
      <w:pPr>
        <w:pStyle w:val="NoSpacing"/>
        <w:jc w:val="both"/>
      </w:pPr>
    </w:p>
    <w:p w:rsidR="00B678E1" w:rsidRPr="00B678E1" w:rsidRDefault="00B678E1" w:rsidP="00B678E1">
      <w:pPr>
        <w:jc w:val="right"/>
        <w:rPr>
          <w:rFonts w:ascii="Sylfaen" w:hAnsi="Sylfaen"/>
          <w:b/>
          <w:sz w:val="24"/>
        </w:rPr>
      </w:pPr>
      <w:r w:rsidRPr="00B678E1">
        <w:rPr>
          <w:rFonts w:ascii="Sylfaen" w:hAnsi="Sylfaen"/>
          <w:b/>
          <w:sz w:val="24"/>
        </w:rPr>
        <w:lastRenderedPageBreak/>
        <w:t>,,დანართი“</w:t>
      </w:r>
    </w:p>
    <w:p w:rsidR="00B678E1" w:rsidRPr="00A62EC9" w:rsidRDefault="00B678E1" w:rsidP="00B678E1">
      <w:pPr>
        <w:jc w:val="right"/>
        <w:rPr>
          <w:rFonts w:ascii="Sylfaen" w:hAnsi="Sylfaen"/>
        </w:rPr>
      </w:pPr>
    </w:p>
    <w:p w:rsidR="00B678E1" w:rsidRPr="006C5D93" w:rsidRDefault="00B678E1" w:rsidP="00B678E1">
      <w:pPr>
        <w:jc w:val="center"/>
        <w:rPr>
          <w:rFonts w:ascii="Sylfaen" w:hAnsi="Sylfaen"/>
          <w:b/>
        </w:rPr>
      </w:pPr>
      <w:r w:rsidRPr="006C5D93">
        <w:rPr>
          <w:rFonts w:ascii="Sylfaen" w:hAnsi="Sylfaen"/>
          <w:b/>
        </w:rPr>
        <w:t>პოლიტიკის დეპარტამენტის, ჯანმრთელობის დაცვის პოლიტიკის სამმართველოს უფროსის, მეორადი სტრუქტურული ერთეულის ხელმძღვანელის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B678E1" w:rsidRPr="00A62EC9" w:rsidRDefault="00B678E1" w:rsidP="00B678E1">
      <w:pPr>
        <w:jc w:val="both"/>
        <w:rPr>
          <w:rFonts w:ascii="Sylfaen" w:hAnsi="Sylfaen"/>
        </w:rPr>
      </w:pPr>
      <w:r w:rsidRPr="00A62EC9">
        <w:rPr>
          <w:rFonts w:ascii="Sylfaen" w:hAnsi="Sylfaen"/>
        </w:rPr>
        <w:t>1. პოლიტიკის დეპარტამენტის, ჯანმრთელობის დაცვის პოლიტიკის სამმართველოს უფროსის, მეორადი სტრუქტურული ერთეულის ხელმძღვანელის ვაკანტური თანამდებობის დასაკავებლად კანდიდატ</w:t>
      </w:r>
      <w:r w:rsidR="006C5D93">
        <w:rPr>
          <w:rFonts w:ascii="Sylfaen" w:hAnsi="Sylfaen"/>
        </w:rPr>
        <w:t>ებ</w:t>
      </w:r>
      <w:r w:rsidRPr="00A62EC9">
        <w:rPr>
          <w:rFonts w:ascii="Sylfaen" w:hAnsi="Sylfaen"/>
        </w:rPr>
        <w:t>ისათვის დადგენილია შემდეგი დამატებითი საკვალიფიკაციო მოთხოვნები:</w:t>
      </w:r>
    </w:p>
    <w:p w:rsidR="008419B7" w:rsidRDefault="00B678E1" w:rsidP="00B678E1">
      <w:pPr>
        <w:jc w:val="both"/>
        <w:rPr>
          <w:rFonts w:ascii="Sylfaen" w:hAnsi="Sylfaen"/>
        </w:rPr>
      </w:pPr>
      <w:r w:rsidRPr="00A62EC9">
        <w:rPr>
          <w:rFonts w:ascii="Sylfaen" w:hAnsi="Sylfaen"/>
        </w:rPr>
        <w:t xml:space="preserve">ა) </w:t>
      </w:r>
      <w:r w:rsidRPr="00A62EC9">
        <w:rPr>
          <w:rFonts w:ascii="Sylfaen" w:hAnsi="Sylfaen"/>
          <w:b/>
        </w:rPr>
        <w:t>უმაღლესი განათლება</w:t>
      </w:r>
      <w:r w:rsidRPr="00A62EC9">
        <w:rPr>
          <w:rFonts w:ascii="Sylfaen" w:hAnsi="Sylfaen"/>
        </w:rPr>
        <w:t xml:space="preserve"> - </w:t>
      </w:r>
      <w:r w:rsidR="00520EF4" w:rsidRPr="00A62EC9">
        <w:rPr>
          <w:rFonts w:ascii="Sylfaen" w:hAnsi="Sylfaen"/>
        </w:rPr>
        <w:t>მედიცინა</w:t>
      </w:r>
      <w:r w:rsidRPr="00A62EC9">
        <w:rPr>
          <w:rFonts w:ascii="Sylfaen" w:hAnsi="Sylfaen"/>
        </w:rPr>
        <w:t>, მაგისტრი</w:t>
      </w:r>
      <w:r w:rsidR="008419B7">
        <w:rPr>
          <w:rFonts w:ascii="Sylfaen" w:hAnsi="Sylfaen"/>
        </w:rPr>
        <w:t>;</w:t>
      </w:r>
    </w:p>
    <w:p w:rsidR="00E41530" w:rsidRPr="006C6199" w:rsidRDefault="00B678E1" w:rsidP="00B678E1">
      <w:pPr>
        <w:jc w:val="both"/>
        <w:rPr>
          <w:rFonts w:ascii="Sylfaen" w:hAnsi="Sylfaen"/>
        </w:rPr>
      </w:pPr>
      <w:r w:rsidRPr="00A62EC9">
        <w:rPr>
          <w:rFonts w:ascii="Sylfaen" w:hAnsi="Sylfaen"/>
        </w:rPr>
        <w:t xml:space="preserve">ბ) </w:t>
      </w:r>
      <w:r w:rsidRPr="00A62EC9">
        <w:rPr>
          <w:rFonts w:ascii="Sylfaen" w:hAnsi="Sylfaen"/>
          <w:b/>
        </w:rPr>
        <w:t>სამუშაო გამოცდილება</w:t>
      </w:r>
      <w:r w:rsidRPr="00A62EC9">
        <w:rPr>
          <w:rFonts w:ascii="Sylfaen" w:hAnsi="Sylfaen"/>
        </w:rPr>
        <w:t xml:space="preserve"> - </w:t>
      </w:r>
      <w:r w:rsidR="00E41530" w:rsidRPr="00D92652">
        <w:rPr>
          <w:rStyle w:val="Emphasis"/>
          <w:rFonts w:ascii="Sylfaen" w:hAnsi="Sylfaen" w:cs="Sylfaen"/>
          <w:i w:val="0"/>
        </w:rPr>
        <w:t>საჯარო</w:t>
      </w:r>
      <w:r w:rsidR="00E41530" w:rsidRPr="00D92652">
        <w:rPr>
          <w:rStyle w:val="Emphasis"/>
          <w:rFonts w:ascii="Sylfaen" w:hAnsi="Sylfaen"/>
          <w:i w:val="0"/>
        </w:rPr>
        <w:t xml:space="preserve"> </w:t>
      </w:r>
      <w:r w:rsidR="00E41530" w:rsidRPr="00D92652">
        <w:rPr>
          <w:rStyle w:val="Emphasis"/>
          <w:rFonts w:ascii="Sylfaen" w:hAnsi="Sylfaen" w:cs="Sylfaen"/>
          <w:i w:val="0"/>
        </w:rPr>
        <w:t>სამსახურში</w:t>
      </w:r>
      <w:r w:rsidR="00E41530" w:rsidRPr="00D92652">
        <w:rPr>
          <w:rStyle w:val="Emphasis"/>
          <w:rFonts w:ascii="Sylfaen" w:hAnsi="Sylfaen"/>
          <w:i w:val="0"/>
        </w:rPr>
        <w:t xml:space="preserve"> </w:t>
      </w:r>
      <w:r w:rsidR="00EF2E1D" w:rsidRPr="00D92652">
        <w:rPr>
          <w:rStyle w:val="Emphasis"/>
          <w:rFonts w:ascii="Sylfaen" w:hAnsi="Sylfaen"/>
          <w:i w:val="0"/>
        </w:rPr>
        <w:t xml:space="preserve">საზოგადოებრივი </w:t>
      </w:r>
      <w:r w:rsidR="006C5D93" w:rsidRPr="00D92652">
        <w:rPr>
          <w:rStyle w:val="Emphasis"/>
          <w:rFonts w:ascii="Sylfaen" w:hAnsi="Sylfaen" w:cs="Sylfaen"/>
          <w:i w:val="0"/>
        </w:rPr>
        <w:t>ჯანდაცვის</w:t>
      </w:r>
      <w:r w:rsidR="00E41530" w:rsidRPr="00D92652">
        <w:rPr>
          <w:rStyle w:val="Emphasis"/>
          <w:rFonts w:ascii="Sylfaen" w:hAnsi="Sylfaen" w:cs="Sylfaen"/>
          <w:i w:val="0"/>
        </w:rPr>
        <w:t xml:space="preserve"> </w:t>
      </w:r>
      <w:r w:rsidR="00A13AAA" w:rsidRPr="00D92652">
        <w:rPr>
          <w:rStyle w:val="Emphasis"/>
          <w:rFonts w:ascii="Sylfaen" w:hAnsi="Sylfaen" w:cs="Sylfaen"/>
          <w:i w:val="0"/>
        </w:rPr>
        <w:t>მიმართულებით</w:t>
      </w:r>
      <w:r w:rsidR="00E41530" w:rsidRPr="00D92652">
        <w:rPr>
          <w:rStyle w:val="Emphasis"/>
          <w:rFonts w:ascii="Sylfaen" w:hAnsi="Sylfaen" w:cs="Sylfaen"/>
          <w:i w:val="0"/>
        </w:rPr>
        <w:t xml:space="preserve"> მუშაობის</w:t>
      </w:r>
      <w:r w:rsidR="00E41530" w:rsidRPr="00D92652">
        <w:rPr>
          <w:rStyle w:val="Emphasis"/>
          <w:rFonts w:ascii="Sylfaen" w:hAnsi="Sylfaen"/>
          <w:i w:val="0"/>
        </w:rPr>
        <w:t xml:space="preserve"> </w:t>
      </w:r>
      <w:r w:rsidR="00E41530" w:rsidRPr="00D92652">
        <w:rPr>
          <w:rStyle w:val="Emphasis"/>
          <w:rFonts w:ascii="Sylfaen" w:hAnsi="Sylfaen" w:cs="Sylfaen"/>
          <w:i w:val="0"/>
        </w:rPr>
        <w:t>არანაკლებ</w:t>
      </w:r>
      <w:r w:rsidR="00E41530" w:rsidRPr="00D92652">
        <w:rPr>
          <w:rStyle w:val="Emphasis"/>
          <w:rFonts w:ascii="Sylfaen" w:hAnsi="Sylfaen"/>
          <w:i w:val="0"/>
        </w:rPr>
        <w:t xml:space="preserve"> - 3 </w:t>
      </w:r>
      <w:r w:rsidR="00E41530" w:rsidRPr="00D92652">
        <w:rPr>
          <w:rStyle w:val="Emphasis"/>
          <w:rFonts w:ascii="Sylfaen" w:hAnsi="Sylfaen" w:cs="Sylfaen"/>
          <w:i w:val="0"/>
        </w:rPr>
        <w:t>წლის</w:t>
      </w:r>
      <w:r w:rsidR="00E41530" w:rsidRPr="00D92652">
        <w:rPr>
          <w:rStyle w:val="Emphasis"/>
          <w:rFonts w:ascii="Sylfaen" w:hAnsi="Sylfaen"/>
          <w:i w:val="0"/>
        </w:rPr>
        <w:t xml:space="preserve"> </w:t>
      </w:r>
      <w:r w:rsidR="00E41530" w:rsidRPr="00D92652">
        <w:rPr>
          <w:rStyle w:val="Emphasis"/>
          <w:rFonts w:ascii="Sylfaen" w:hAnsi="Sylfaen" w:cs="Sylfaen"/>
          <w:i w:val="0"/>
        </w:rPr>
        <w:t>გამოცდილება</w:t>
      </w:r>
      <w:r w:rsidR="00E41530" w:rsidRPr="00D92652">
        <w:rPr>
          <w:rStyle w:val="Emphasis"/>
          <w:rFonts w:ascii="Sylfaen" w:hAnsi="Sylfaen"/>
          <w:i w:val="0"/>
        </w:rPr>
        <w:t>;</w:t>
      </w:r>
      <w:bookmarkStart w:id="0" w:name="_GoBack"/>
      <w:bookmarkEnd w:id="0"/>
    </w:p>
    <w:p w:rsidR="00B678E1" w:rsidRPr="00A62EC9" w:rsidRDefault="00B678E1" w:rsidP="00B678E1">
      <w:pPr>
        <w:jc w:val="both"/>
        <w:rPr>
          <w:rFonts w:ascii="Sylfaen" w:hAnsi="Sylfaen"/>
        </w:rPr>
      </w:pPr>
      <w:r w:rsidRPr="00A62EC9">
        <w:rPr>
          <w:rFonts w:ascii="Sylfaen" w:hAnsi="Sylfaen"/>
        </w:rPr>
        <w:t xml:space="preserve">გ) </w:t>
      </w:r>
      <w:r w:rsidRPr="006C5D93">
        <w:rPr>
          <w:rFonts w:ascii="Sylfaen" w:hAnsi="Sylfaen"/>
          <w:b/>
        </w:rPr>
        <w:t>კომპიუტერული პროგრამების</w:t>
      </w:r>
      <w:r w:rsidRPr="00A62EC9">
        <w:rPr>
          <w:rFonts w:ascii="Sylfaen" w:hAnsi="Sylfaen"/>
        </w:rPr>
        <w:t xml:space="preserve"> (MS office Word, Excel, Power point da Outlook)</w:t>
      </w:r>
      <w:r w:rsidR="00520EF4" w:rsidRPr="00A62EC9">
        <w:rPr>
          <w:rFonts w:ascii="Sylfaen" w:hAnsi="Sylfaen"/>
        </w:rPr>
        <w:t xml:space="preserve"> კარგ დონეზე ცოდნა.</w:t>
      </w:r>
    </w:p>
    <w:p w:rsidR="00B678E1" w:rsidRPr="00A62EC9" w:rsidRDefault="00B678E1" w:rsidP="00B678E1">
      <w:pPr>
        <w:jc w:val="both"/>
        <w:rPr>
          <w:rFonts w:ascii="Sylfaen" w:hAnsi="Sylfaen"/>
          <w:lang w:val="en-US"/>
        </w:rPr>
      </w:pPr>
      <w:r w:rsidRPr="00A62EC9">
        <w:rPr>
          <w:rFonts w:ascii="Sylfaen" w:hAnsi="Sylfaen"/>
        </w:rPr>
        <w:t>2. პოლიტიკის დეპარტამენტის, ჯანმრთელობის დაცვის პოლიტიკის სამმართველოს უფროსის, მეორადი სტრუქტურული ერთეულის ხელმძღვანელის ვაკანტური თანამდებობის დასაკავებლად კანდიდატ</w:t>
      </w:r>
      <w:r w:rsidR="006C5D93">
        <w:rPr>
          <w:rFonts w:ascii="Sylfaen" w:hAnsi="Sylfaen"/>
        </w:rPr>
        <w:t>ებ</w:t>
      </w:r>
      <w:r w:rsidRPr="00A62EC9">
        <w:rPr>
          <w:rFonts w:ascii="Sylfaen" w:hAnsi="Sylfaen"/>
        </w:rPr>
        <w:t>ისათვის დადგენილია შემდეგი საკონკურსო თემატიკა:</w:t>
      </w:r>
    </w:p>
    <w:p w:rsidR="00C24E6A" w:rsidRPr="00A62EC9" w:rsidRDefault="00C24E6A" w:rsidP="00C24E6A">
      <w:pPr>
        <w:spacing w:after="0"/>
        <w:jc w:val="both"/>
        <w:rPr>
          <w:rStyle w:val="Emphasis"/>
          <w:rFonts w:ascii="Sylfaen" w:hAnsi="Sylfaen"/>
          <w:i w:val="0"/>
        </w:rPr>
      </w:pPr>
      <w:r w:rsidRPr="00A62EC9">
        <w:rPr>
          <w:rStyle w:val="Emphasis"/>
          <w:rFonts w:ascii="Sylfaen" w:hAnsi="Sylfaen"/>
          <w:i w:val="0"/>
        </w:rPr>
        <w:t>ა) საქართველოს კონსტიტუცია;</w:t>
      </w:r>
    </w:p>
    <w:p w:rsidR="00C24E6A" w:rsidRPr="00A62EC9" w:rsidRDefault="00C24E6A" w:rsidP="00C24E6A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ბ) „</w:t>
      </w:r>
      <w:proofErr w:type="spellStart"/>
      <w:proofErr w:type="gramStart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საჯარო</w:t>
      </w:r>
      <w:proofErr w:type="spellEnd"/>
      <w:proofErr w:type="gram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სამსახურის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კანონ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ი</w:t>
      </w:r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C24E6A" w:rsidRPr="00A62EC9" w:rsidRDefault="00C24E6A" w:rsidP="00C24E6A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გ) „</w:t>
      </w:r>
      <w:proofErr w:type="spellStart"/>
      <w:proofErr w:type="gram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ჯანმრთელობის</w:t>
      </w:r>
      <w:proofErr w:type="spellEnd"/>
      <w:proofErr w:type="gram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დაცვის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C24E6A" w:rsidRPr="00A62EC9" w:rsidRDefault="00C24E6A" w:rsidP="00C24E6A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დ) </w:t>
      </w:r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„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პაციენტის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უფლებების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C24E6A" w:rsidRPr="00A62EC9" w:rsidRDefault="00C24E6A" w:rsidP="00C24E6A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ე) </w:t>
      </w:r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„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საექიმო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საქმიანობის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C24E6A" w:rsidRPr="00A62EC9" w:rsidRDefault="00C24E6A" w:rsidP="00C24E6A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</w:pPr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 xml:space="preserve">ვ) </w:t>
      </w:r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„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საზოგადოებრივი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ჯანმრთელობის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შესახებ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“ 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საქართველოს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 xml:space="preserve"> </w:t>
      </w:r>
      <w:proofErr w:type="spellStart"/>
      <w:r w:rsidRPr="00A62EC9">
        <w:rPr>
          <w:rStyle w:val="Emphasis"/>
          <w:rFonts w:ascii="Sylfaen" w:hAnsi="Sylfaen" w:cs="Sylfaen"/>
          <w:b w:val="0"/>
          <w:i w:val="0"/>
          <w:color w:val="000000" w:themeColor="text1"/>
          <w:sz w:val="22"/>
          <w:szCs w:val="22"/>
        </w:rPr>
        <w:t>კანონი</w:t>
      </w:r>
      <w:proofErr w:type="spellEnd"/>
      <w:r w:rsidRPr="00A62EC9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</w:rPr>
        <w:t>;</w:t>
      </w:r>
    </w:p>
    <w:p w:rsidR="00C24E6A" w:rsidRPr="00A62EC9" w:rsidRDefault="00C24E6A" w:rsidP="00C24E6A">
      <w:pPr>
        <w:spacing w:after="0"/>
        <w:jc w:val="both"/>
        <w:rPr>
          <w:rStyle w:val="Emphasis"/>
          <w:rFonts w:ascii="Sylfaen" w:hAnsi="Sylfaen"/>
          <w:i w:val="0"/>
        </w:rPr>
      </w:pPr>
      <w:r w:rsidRPr="00A62EC9">
        <w:rPr>
          <w:rStyle w:val="Emphasis"/>
          <w:rFonts w:ascii="Sylfaen" w:hAnsi="Sylfaen"/>
          <w:i w:val="0"/>
        </w:rPr>
        <w:t>ზ)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დადგენილება;</w:t>
      </w:r>
    </w:p>
    <w:p w:rsidR="00C24E6A" w:rsidRPr="00A62EC9" w:rsidRDefault="00C24E6A" w:rsidP="00C24E6A">
      <w:pPr>
        <w:spacing w:after="0"/>
        <w:jc w:val="both"/>
        <w:rPr>
          <w:rStyle w:val="Emphasis"/>
          <w:rFonts w:ascii="Sylfaen" w:hAnsi="Sylfaen"/>
          <w:i w:val="0"/>
        </w:rPr>
      </w:pPr>
      <w:r w:rsidRPr="00A62EC9">
        <w:rPr>
          <w:rStyle w:val="Emphasis"/>
          <w:rFonts w:ascii="Sylfaen" w:hAnsi="Sylfaen"/>
          <w:i w:val="0"/>
        </w:rPr>
        <w:t>თ) ,,2020 წლის ჯანმრთელობის დაცვის სახელმწიფო პროგრამების დამტკიცების შესახებ“ საქართველოს მთავრობის 2019 წლის 31 დეკემბრის №674 დადგენილება;</w:t>
      </w:r>
    </w:p>
    <w:p w:rsidR="00C24E6A" w:rsidRPr="00A62EC9" w:rsidRDefault="00C24E6A" w:rsidP="00F70C9E">
      <w:pPr>
        <w:spacing w:after="0"/>
        <w:jc w:val="both"/>
        <w:rPr>
          <w:rFonts w:ascii="Sylfaen" w:hAnsi="Sylfaen"/>
          <w:lang w:val="en-US"/>
        </w:rPr>
      </w:pPr>
      <w:r w:rsidRPr="00A62EC9">
        <w:rPr>
          <w:rStyle w:val="Emphasis"/>
          <w:rFonts w:ascii="Sylfaen" w:hAnsi="Sylfaen"/>
          <w:i w:val="0"/>
        </w:rPr>
        <w:t>ი) ,,საყოველთაო ჯანდაცვაზე გადასვლის მიზნით გასატარებელ ზოგიერთ ღონისძიებათა შესახებ“ საქართველოს მთავრობის 2013 წლის 21 თებერვლის №36 დადგენილება</w:t>
      </w:r>
      <w:r w:rsidR="00B91DF6" w:rsidRPr="00A62EC9">
        <w:rPr>
          <w:rStyle w:val="Emphasis"/>
          <w:rFonts w:ascii="Sylfaen" w:hAnsi="Sylfaen"/>
          <w:i w:val="0"/>
        </w:rPr>
        <w:t>.</w:t>
      </w:r>
    </w:p>
    <w:sectPr w:rsidR="00C24E6A" w:rsidRPr="00A62EC9" w:rsidSect="009A778F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8E1"/>
    <w:rsid w:val="002D1AE1"/>
    <w:rsid w:val="002E7FB3"/>
    <w:rsid w:val="0034478B"/>
    <w:rsid w:val="004D2EAA"/>
    <w:rsid w:val="00520EF4"/>
    <w:rsid w:val="005A4553"/>
    <w:rsid w:val="006469A2"/>
    <w:rsid w:val="006C5D93"/>
    <w:rsid w:val="006C6199"/>
    <w:rsid w:val="006D1DB4"/>
    <w:rsid w:val="0079065E"/>
    <w:rsid w:val="008419B7"/>
    <w:rsid w:val="008825DF"/>
    <w:rsid w:val="00945646"/>
    <w:rsid w:val="009A778F"/>
    <w:rsid w:val="00A13AAA"/>
    <w:rsid w:val="00A50D33"/>
    <w:rsid w:val="00A62EC9"/>
    <w:rsid w:val="00B15E84"/>
    <w:rsid w:val="00B678E1"/>
    <w:rsid w:val="00B91DF6"/>
    <w:rsid w:val="00BA0DEC"/>
    <w:rsid w:val="00C24E6A"/>
    <w:rsid w:val="00D7572D"/>
    <w:rsid w:val="00D92652"/>
    <w:rsid w:val="00E1291A"/>
    <w:rsid w:val="00E41530"/>
    <w:rsid w:val="00E57CBE"/>
    <w:rsid w:val="00EF2E1D"/>
    <w:rsid w:val="00F70C9E"/>
    <w:rsid w:val="00FB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A4A9EFE-FC2C-4082-B377-5386C8EB0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8E1"/>
    <w:rPr>
      <w:rFonts w:asciiTheme="minorHAnsi" w:hAnsiTheme="minorHAnsi"/>
      <w:sz w:val="22"/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4E6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678E1"/>
    <w:pPr>
      <w:spacing w:after="0" w:line="240" w:lineRule="auto"/>
    </w:pPr>
    <w:rPr>
      <w:rFonts w:asciiTheme="minorHAnsi" w:hAnsiTheme="minorHAnsi"/>
      <w:sz w:val="22"/>
      <w:lang w:val="ka-GE"/>
    </w:rPr>
  </w:style>
  <w:style w:type="character" w:styleId="Emphasis">
    <w:name w:val="Emphasis"/>
    <w:basedOn w:val="DefaultParagraphFont"/>
    <w:uiPriority w:val="20"/>
    <w:qFormat/>
    <w:rsid w:val="00B678E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24E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Asmat Kardava</dc:creator>
  <cp:lastModifiedBy>Natela Zurabishvili</cp:lastModifiedBy>
  <cp:revision>46</cp:revision>
  <dcterms:created xsi:type="dcterms:W3CDTF">2020-05-07T10:44:00Z</dcterms:created>
  <dcterms:modified xsi:type="dcterms:W3CDTF">2020-05-14T08:08:00Z</dcterms:modified>
</cp:coreProperties>
</file>