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43030" w14:textId="77777777" w:rsidR="004E024A" w:rsidRPr="001C3414" w:rsidRDefault="004E024A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</w:p>
    <w:p w14:paraId="15A972D0" w14:textId="77777777" w:rsidR="00EA0804" w:rsidRPr="001C3414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b/>
          <w:lang w:val="ka-GE"/>
        </w:rPr>
      </w:pPr>
    </w:p>
    <w:p w14:paraId="20A65315" w14:textId="77777777" w:rsidR="00EA0804" w:rsidRPr="001C3414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 w:rsidRPr="001C3414">
        <w:rPr>
          <w:lang w:val="ka-GE"/>
        </w:rPr>
        <w:t xml:space="preserve"> </w:t>
      </w:r>
    </w:p>
    <w:p w14:paraId="27CE04FA" w14:textId="69F1C8CB" w:rsidR="00EA0804" w:rsidRPr="001C3414" w:rsidRDefault="00EE3C22" w:rsidP="002A5B1A">
      <w:pPr>
        <w:jc w:val="center"/>
        <w:rPr>
          <w:rFonts w:ascii="Times New Roman" w:eastAsia="Times New Roman" w:hAnsi="Times New Roman" w:cs="Times New Roman"/>
        </w:rPr>
      </w:pPr>
      <w:r w:rsidRPr="001C3414">
        <w:rPr>
          <w:rFonts w:ascii="Sylfaen" w:hAnsi="Sylfaen"/>
          <w:b/>
          <w:lang w:val="ka-GE"/>
        </w:rPr>
        <w:t xml:space="preserve"> </w:t>
      </w:r>
      <w:r w:rsidR="00EA0804" w:rsidRPr="001C3414">
        <w:rPr>
          <w:b/>
          <w:lang w:val="ka-GE"/>
        </w:rPr>
        <w:t>„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პერინატალური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სამსახურების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რეგიონალიზაციის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დონეებისა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პაციენტის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რეფერალის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კრიტერიუმების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“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და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2015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წლის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15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01-2/</w:t>
      </w:r>
      <w:r w:rsidR="002A5B1A" w:rsidRPr="001C3414">
        <w:rPr>
          <w:rFonts w:ascii="Sylfaen" w:eastAsia="Times New Roman" w:hAnsi="Sylfaen" w:cs="Sylfaen"/>
          <w:b/>
          <w:bCs/>
        </w:rPr>
        <w:t>ნ</w:t>
      </w:r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="002A5B1A" w:rsidRPr="001C341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A5B1A" w:rsidRPr="001C3414">
        <w:rPr>
          <w:rFonts w:ascii="Sylfaen" w:eastAsia="Times New Roman" w:hAnsi="Sylfaen" w:cs="Sylfaen"/>
          <w:b/>
          <w:bCs/>
        </w:rPr>
        <w:t>თაობაზე</w:t>
      </w:r>
      <w:proofErr w:type="spellEnd"/>
    </w:p>
    <w:p w14:paraId="25A1B514" w14:textId="77777777" w:rsidR="00EA0804" w:rsidRPr="001C3414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14:paraId="47AC73F7" w14:textId="77777777" w:rsidR="004E024A" w:rsidRPr="001C3414" w:rsidRDefault="00EA0804" w:rsidP="00EA08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1C3414">
        <w:rPr>
          <w:lang w:val="ka-GE"/>
        </w:rPr>
        <w:t>„</w:t>
      </w:r>
      <w:r w:rsidRPr="001C3414">
        <w:rPr>
          <w:rFonts w:ascii="Sylfaen" w:hAnsi="Sylfaen"/>
          <w:lang w:val="ka-GE"/>
        </w:rPr>
        <w:t>ნორმატიული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აქტების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შესახებ</w:t>
      </w:r>
      <w:r w:rsidRPr="001C3414">
        <w:rPr>
          <w:lang w:val="ka-GE"/>
        </w:rPr>
        <w:t xml:space="preserve">“ </w:t>
      </w:r>
      <w:r w:rsidRPr="001C3414">
        <w:rPr>
          <w:rFonts w:ascii="Sylfaen" w:hAnsi="Sylfaen"/>
          <w:lang w:val="ka-GE"/>
        </w:rPr>
        <w:t>საქართველოს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ორგანული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კანონის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მე</w:t>
      </w:r>
      <w:r w:rsidRPr="001C3414">
        <w:rPr>
          <w:lang w:val="ka-GE"/>
        </w:rPr>
        <w:t xml:space="preserve">-20 </w:t>
      </w:r>
      <w:r w:rsidRPr="001C3414">
        <w:rPr>
          <w:rFonts w:ascii="Sylfaen" w:hAnsi="Sylfaen"/>
          <w:lang w:val="ka-GE"/>
        </w:rPr>
        <w:t>მუხლის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მე</w:t>
      </w:r>
      <w:r w:rsidRPr="001C3414">
        <w:rPr>
          <w:lang w:val="ka-GE"/>
        </w:rPr>
        <w:t xml:space="preserve">-4 </w:t>
      </w:r>
      <w:r w:rsidRPr="001C3414">
        <w:rPr>
          <w:rFonts w:ascii="Sylfaen" w:hAnsi="Sylfaen"/>
          <w:lang w:val="ka-GE"/>
        </w:rPr>
        <w:t>პუნქტის</w:t>
      </w:r>
      <w:r w:rsidRPr="001C3414">
        <w:rPr>
          <w:lang w:val="ka-GE"/>
        </w:rPr>
        <w:t xml:space="preserve"> </w:t>
      </w:r>
      <w:r w:rsidRPr="001C3414">
        <w:rPr>
          <w:rFonts w:ascii="Sylfaen" w:hAnsi="Sylfaen"/>
          <w:lang w:val="ka-GE"/>
        </w:rPr>
        <w:t>შესაბამისად</w:t>
      </w:r>
      <w:r w:rsidRPr="001C3414">
        <w:rPr>
          <w:lang w:val="ka-GE"/>
        </w:rPr>
        <w:t xml:space="preserve">, </w:t>
      </w:r>
      <w:r w:rsidRPr="001C3414">
        <w:rPr>
          <w:rFonts w:ascii="Sylfaen" w:hAnsi="Sylfaen"/>
          <w:lang w:val="ka-GE"/>
        </w:rPr>
        <w:t>ვბრძანებ</w:t>
      </w:r>
      <w:r w:rsidRPr="001C3414">
        <w:rPr>
          <w:lang w:val="ka-GE"/>
        </w:rPr>
        <w:t>:</w:t>
      </w:r>
    </w:p>
    <w:p w14:paraId="3DE9B14F" w14:textId="77777777" w:rsidR="00EA0804" w:rsidRPr="001C3414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4943F0BA" w14:textId="77777777" w:rsidR="004D695E" w:rsidRPr="001C3414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>მუხლი 1</w:t>
      </w:r>
    </w:p>
    <w:p w14:paraId="4E76DEEB" w14:textId="77777777" w:rsidR="00EA0804" w:rsidRPr="001C3414" w:rsidRDefault="00EA080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1C3414">
        <w:rPr>
          <w:rFonts w:ascii="Sylfaen" w:hAnsi="Sylfaen"/>
          <w:lang w:val="ka-GE"/>
        </w:rPr>
        <w:t>„პერინატალური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შესახებ“ საქართველოს შრომის, ჯანმრთელობისა და სოციალური დაცვის მინისტრის 2015 წლის 15 იანვრის №01-2/ნ ბრძანებაში (www.matsne.gov.ge; 15/01/2015; 470230000.22.035.016315) შეტანილ იქნეს შემდეგი ცვლილება:</w:t>
      </w:r>
    </w:p>
    <w:p w14:paraId="4C014CDA" w14:textId="77777777" w:rsidR="00BC4BD7" w:rsidRPr="001C3414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7D902CD8" w14:textId="7B37AE3F" w:rsidR="00EE3C22" w:rsidRPr="001C3414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 xml:space="preserve">1. </w:t>
      </w:r>
      <w:r w:rsidR="00A33DCA" w:rsidRPr="001C3414">
        <w:rPr>
          <w:rFonts w:ascii="Sylfaen" w:hAnsi="Sylfaen"/>
          <w:b/>
          <w:lang w:val="ka-GE"/>
        </w:rPr>
        <w:t xml:space="preserve">სათაურში </w:t>
      </w:r>
      <w:r w:rsidR="00EE3C22" w:rsidRPr="001C3414">
        <w:rPr>
          <w:rFonts w:ascii="Sylfaen" w:hAnsi="Sylfaen"/>
          <w:b/>
          <w:lang w:val="ka-GE"/>
        </w:rPr>
        <w:t>ჩამოყალიბდეს შემდეგ</w:t>
      </w:r>
      <w:r w:rsidRPr="001C3414">
        <w:rPr>
          <w:rFonts w:ascii="Sylfaen" w:hAnsi="Sylfaen"/>
          <w:b/>
          <w:lang w:val="ka-GE"/>
        </w:rPr>
        <w:t>ი რედაქციით</w:t>
      </w:r>
      <w:r w:rsidR="00EE3C22" w:rsidRPr="001C3414">
        <w:rPr>
          <w:rFonts w:ascii="Sylfaen" w:hAnsi="Sylfaen"/>
          <w:b/>
          <w:lang w:val="ka-GE"/>
        </w:rPr>
        <w:t>:</w:t>
      </w:r>
    </w:p>
    <w:p w14:paraId="4152C4EC" w14:textId="00469797" w:rsidR="00910AC2" w:rsidRPr="001C3414" w:rsidRDefault="00EE3C22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1C3414">
        <w:rPr>
          <w:rFonts w:ascii="Sylfaen" w:hAnsi="Sylfaen"/>
          <w:lang w:val="ka-GE"/>
        </w:rPr>
        <w:t>,,ანტენატალური და პერინატალური სამსახურების რეგიონალიზაციის დონეებისა  და პაციენტის რეფერალის კრიტერიუმების დამტკიცების შესახებ“</w:t>
      </w:r>
      <w:r w:rsidR="004F4978" w:rsidRPr="001C3414">
        <w:rPr>
          <w:rFonts w:ascii="Sylfaen" w:hAnsi="Sylfaen"/>
          <w:lang w:val="ka-GE"/>
        </w:rPr>
        <w:t>.</w:t>
      </w:r>
    </w:p>
    <w:p w14:paraId="3EC14A91" w14:textId="77777777" w:rsidR="004F4978" w:rsidRPr="001C3414" w:rsidRDefault="004F4978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1F596CA0" w14:textId="1B0A529E" w:rsidR="00910AC2" w:rsidRPr="001C3414" w:rsidRDefault="00BC4BD7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>2</w:t>
      </w:r>
      <w:r w:rsidR="00EA0804" w:rsidRPr="001C3414">
        <w:rPr>
          <w:rFonts w:ascii="Sylfaen" w:hAnsi="Sylfaen"/>
          <w:b/>
          <w:lang w:val="ka-GE"/>
        </w:rPr>
        <w:t xml:space="preserve">. </w:t>
      </w:r>
      <w:r w:rsidR="00910AC2" w:rsidRPr="001C3414">
        <w:rPr>
          <w:rFonts w:ascii="Sylfaen" w:hAnsi="Sylfaen"/>
          <w:b/>
          <w:lang w:val="ka-GE"/>
        </w:rPr>
        <w:t xml:space="preserve">ბრძანების </w:t>
      </w:r>
      <w:r w:rsidR="00040433" w:rsidRPr="001C3414">
        <w:rPr>
          <w:rFonts w:ascii="Sylfaen" w:hAnsi="Sylfaen"/>
          <w:b/>
          <w:lang w:val="ka-GE"/>
        </w:rPr>
        <w:t>პირველ</w:t>
      </w:r>
      <w:r w:rsidR="009A2DBD" w:rsidRPr="001C3414">
        <w:rPr>
          <w:rFonts w:ascii="Sylfaen" w:hAnsi="Sylfaen"/>
          <w:b/>
          <w:lang w:val="ka-GE"/>
        </w:rPr>
        <w:t>ი</w:t>
      </w:r>
      <w:r w:rsidR="00910AC2" w:rsidRPr="001C3414">
        <w:rPr>
          <w:rFonts w:ascii="Sylfaen" w:hAnsi="Sylfaen"/>
          <w:b/>
          <w:lang w:val="ka-GE"/>
        </w:rPr>
        <w:t xml:space="preserve"> </w:t>
      </w:r>
      <w:r w:rsidR="00040433" w:rsidRPr="001C3414">
        <w:rPr>
          <w:rFonts w:ascii="Sylfaen" w:hAnsi="Sylfaen"/>
          <w:b/>
          <w:lang w:val="ka-GE"/>
        </w:rPr>
        <w:t>პუნქტ</w:t>
      </w:r>
      <w:r w:rsidR="009A2DBD" w:rsidRPr="001C3414">
        <w:rPr>
          <w:rFonts w:ascii="Sylfaen" w:hAnsi="Sylfaen"/>
          <w:b/>
          <w:lang w:val="ka-GE"/>
        </w:rPr>
        <w:t>ი</w:t>
      </w:r>
      <w:r w:rsidR="00040433" w:rsidRPr="001C3414">
        <w:rPr>
          <w:rFonts w:ascii="Sylfaen" w:hAnsi="Sylfaen"/>
          <w:b/>
          <w:lang w:val="ka-GE"/>
        </w:rPr>
        <w:t xml:space="preserve"> </w:t>
      </w:r>
      <w:r w:rsidR="00910AC2" w:rsidRPr="001C3414">
        <w:rPr>
          <w:rFonts w:ascii="Sylfaen" w:hAnsi="Sylfaen"/>
          <w:b/>
          <w:lang w:val="ka-GE"/>
        </w:rPr>
        <w:t>ჩამოყალიბდეს შემდეგი რედაქციით:</w:t>
      </w:r>
    </w:p>
    <w:p w14:paraId="44A8F643" w14:textId="77777777" w:rsidR="009A2DBD" w:rsidRPr="001C3414" w:rsidRDefault="009A2DBD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2663EAAE" w14:textId="71CA36EC" w:rsidR="004F4978" w:rsidRPr="001C3414" w:rsidRDefault="009A2DBD" w:rsidP="004F4978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 xml:space="preserve">დამტკიცდეს თანდართული: </w:t>
      </w:r>
    </w:p>
    <w:p w14:paraId="75A9F484" w14:textId="77777777" w:rsidR="004F4978" w:rsidRPr="001C3414" w:rsidRDefault="004F4978" w:rsidP="004F4978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hAnsi="Sylfaen"/>
          <w:b/>
          <w:lang w:val="ka-GE"/>
        </w:rPr>
      </w:pPr>
    </w:p>
    <w:p w14:paraId="13490DE1" w14:textId="352D2470" w:rsidR="009A2DBD" w:rsidRPr="008853D3" w:rsidRDefault="004F4978" w:rsidP="004F4978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</w:rPr>
      </w:pPr>
      <w:r w:rsidRPr="001C3414">
        <w:rPr>
          <w:rFonts w:ascii="Sylfaen" w:hAnsi="Sylfaen" w:cs="Sylfaen"/>
          <w:lang w:val="ka-GE"/>
        </w:rPr>
        <w:t xml:space="preserve"> </w:t>
      </w:r>
      <w:r w:rsidR="009A2DBD" w:rsidRPr="001C3414">
        <w:rPr>
          <w:rFonts w:ascii="Sylfaen" w:hAnsi="Sylfaen" w:cs="Sylfaen"/>
          <w:lang w:val="ka-GE"/>
        </w:rPr>
        <w:t>ა</w:t>
      </w:r>
      <w:r w:rsidR="009A2DBD" w:rsidRPr="001C3414">
        <w:rPr>
          <w:rFonts w:ascii="Sylfaen" w:hAnsi="Sylfaen"/>
          <w:lang w:val="ka-GE"/>
        </w:rPr>
        <w:t>)</w:t>
      </w:r>
      <w:r w:rsidR="009A2DBD" w:rsidRPr="001C3414">
        <w:rPr>
          <w:rFonts w:ascii="Sylfaen" w:hAnsi="Sylfaen"/>
          <w:b/>
          <w:lang w:val="ka-GE"/>
        </w:rPr>
        <w:t xml:space="preserve"> </w:t>
      </w:r>
      <w:r w:rsidR="009A2DBD" w:rsidRPr="001C3414">
        <w:t>„</w:t>
      </w:r>
      <w:proofErr w:type="spellStart"/>
      <w:r w:rsidR="009A2DBD" w:rsidRPr="001C3414">
        <w:rPr>
          <w:rFonts w:ascii="Sylfaen" w:hAnsi="Sylfaen" w:cs="Sylfaen"/>
        </w:rPr>
        <w:t>პერინატალური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სამსახურების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რეგიონალიზაციის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დონეები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და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პაციენტის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რეფერალის</w:t>
      </w:r>
      <w:proofErr w:type="spellEnd"/>
      <w:r w:rsidR="009A2DBD" w:rsidRPr="001C3414">
        <w:t xml:space="preserve"> </w:t>
      </w:r>
      <w:proofErr w:type="spellStart"/>
      <w:r w:rsidR="009A2DBD" w:rsidRPr="001C3414">
        <w:rPr>
          <w:rFonts w:ascii="Sylfaen" w:hAnsi="Sylfaen" w:cs="Sylfaen"/>
        </w:rPr>
        <w:t>კრიტერიუმები</w:t>
      </w:r>
      <w:proofErr w:type="spellEnd"/>
      <w:r w:rsidR="009A2DBD" w:rsidRPr="001C3414">
        <w:t>“ (</w:t>
      </w:r>
      <w:proofErr w:type="spellStart"/>
      <w:r w:rsidR="009A2DBD" w:rsidRPr="001C3414">
        <w:rPr>
          <w:rFonts w:ascii="Sylfaen" w:hAnsi="Sylfaen" w:cs="Sylfaen"/>
        </w:rPr>
        <w:t>დანართი</w:t>
      </w:r>
      <w:proofErr w:type="spellEnd"/>
      <w:r w:rsidR="009A2DBD" w:rsidRPr="001C3414">
        <w:t xml:space="preserve"> 1)</w:t>
      </w:r>
      <w:r w:rsidR="00AE23F1" w:rsidRPr="001C3414">
        <w:rPr>
          <w:rFonts w:ascii="Sylfaen" w:hAnsi="Sylfaen"/>
          <w:lang w:val="ka-GE"/>
        </w:rPr>
        <w:t>;</w:t>
      </w:r>
      <w:r w:rsidR="008853D3">
        <w:rPr>
          <w:rFonts w:ascii="Sylfaen" w:hAnsi="Sylfaen"/>
        </w:rPr>
        <w:t xml:space="preserve"> </w:t>
      </w:r>
    </w:p>
    <w:p w14:paraId="25777BC4" w14:textId="0FA28316" w:rsidR="00040433" w:rsidRPr="001C3414" w:rsidRDefault="00040433" w:rsidP="004F4978">
      <w:pPr>
        <w:pStyle w:val="Heading1"/>
        <w:jc w:val="both"/>
        <w:rPr>
          <w:sz w:val="22"/>
          <w:szCs w:val="22"/>
        </w:rPr>
      </w:pPr>
      <w:r w:rsidRPr="001C3414">
        <w:rPr>
          <w:b w:val="0"/>
          <w:sz w:val="22"/>
          <w:szCs w:val="22"/>
        </w:rPr>
        <w:t>ბ)</w:t>
      </w:r>
      <w:r w:rsidRPr="001C3414">
        <w:rPr>
          <w:sz w:val="22"/>
          <w:szCs w:val="22"/>
        </w:rPr>
        <w:t xml:space="preserve"> </w:t>
      </w:r>
      <w:r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„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ანტენატალური</w:t>
      </w:r>
      <w:proofErr w:type="spellEnd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სერვისების</w:t>
      </w:r>
      <w:proofErr w:type="spellEnd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მოცულობა</w:t>
      </w:r>
      <w:proofErr w:type="spellEnd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/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კომპეტენციები</w:t>
      </w:r>
      <w:proofErr w:type="spellEnd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დონეების</w:t>
      </w:r>
      <w:proofErr w:type="spellEnd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</w:t>
      </w:r>
      <w:proofErr w:type="spellStart"/>
      <w:r w:rsidR="00711FE5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მიხედვით</w:t>
      </w:r>
      <w:proofErr w:type="spellEnd"/>
      <w:r w:rsidR="000B0E44"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“</w:t>
      </w:r>
      <w:r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(</w:t>
      </w:r>
      <w:proofErr w:type="spellStart"/>
      <w:r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>დანართი</w:t>
      </w:r>
      <w:proofErr w:type="spellEnd"/>
      <w:r w:rsidRPr="001C3414">
        <w:rPr>
          <w:rFonts w:eastAsiaTheme="minorHAnsi" w:cs="Sylfaen"/>
          <w:b w:val="0"/>
          <w:bCs w:val="0"/>
          <w:color w:val="auto"/>
          <w:sz w:val="22"/>
          <w:szCs w:val="22"/>
          <w:lang w:val="en-US" w:bidi="ar-SA"/>
        </w:rPr>
        <w:t xml:space="preserve"> 2).</w:t>
      </w:r>
    </w:p>
    <w:p w14:paraId="73D3D276" w14:textId="3959A20F" w:rsidR="009037A0" w:rsidRPr="001C3414" w:rsidRDefault="00BC4BD7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 w:eastAsia="x-none"/>
        </w:rPr>
        <w:t>3</w:t>
      </w:r>
      <w:r w:rsidR="00525EF8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. </w:t>
      </w:r>
      <w:r w:rsidR="009A2DBD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ბრძანებას </w:t>
      </w:r>
      <w:r w:rsidR="009A2DBD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9A2DBD" w:rsidRPr="001C3414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1 </w:t>
      </w:r>
      <w:r w:rsidR="009A2DBD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პუნქტის შემდეგ </w:t>
      </w:r>
      <w:r w:rsidR="00C06CC4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დაემატოს </w:t>
      </w:r>
      <w:r w:rsidR="009A2DBD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 შემდეგი რედაქციის </w:t>
      </w:r>
      <w:r w:rsidR="00C06CC4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2</w:t>
      </w:r>
      <w:r w:rsidR="00C06CC4" w:rsidRPr="001C3414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r w:rsidR="009A2DBD" w:rsidRPr="001C3414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 </w:t>
      </w:r>
      <w:r w:rsidR="009A2DBD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-2</w:t>
      </w:r>
      <w:r w:rsidR="009A2DBD" w:rsidRPr="001C3414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4  </w:t>
      </w:r>
      <w:r w:rsidR="00C06CC4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პუნქტ</w:t>
      </w:r>
      <w:r w:rsidR="009A2DBD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ებ</w:t>
      </w:r>
      <w:r w:rsidR="00C06CC4" w:rsidRPr="001C3414">
        <w:rPr>
          <w:rFonts w:ascii="Sylfaen" w:eastAsia="Times New Roman" w:hAnsi="Sylfaen" w:cs="Sylfaen"/>
          <w:b/>
          <w:bCs/>
          <w:noProof/>
          <w:lang w:val="ka-GE" w:eastAsia="x-none"/>
        </w:rPr>
        <w:t>ი</w:t>
      </w:r>
      <w:r w:rsidR="00C06CC4" w:rsidRPr="001C3414">
        <w:rPr>
          <w:rFonts w:ascii="Sylfaen" w:eastAsia="Times New Roman" w:hAnsi="Sylfaen" w:cs="Sylfaen"/>
          <w:b/>
          <w:noProof/>
          <w:lang w:val="ka-GE"/>
        </w:rPr>
        <w:t>:</w:t>
      </w:r>
    </w:p>
    <w:p w14:paraId="203DE4EB" w14:textId="77777777" w:rsidR="00AE23F1" w:rsidRPr="001C3414" w:rsidRDefault="00AE23F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0183BC27" w14:textId="3BB4FD46" w:rsidR="00B93EE7" w:rsidRPr="001C3414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,,</w:t>
      </w:r>
      <w:r w:rsidRPr="001C3414">
        <w:rPr>
          <w:rFonts w:ascii="Sylfaen" w:eastAsia="Times New Roman" w:hAnsi="Sylfaen" w:cs="Sylfaen"/>
          <w:b/>
          <w:noProof/>
          <w:lang w:val="ka-GE"/>
        </w:rPr>
        <w:t>2</w:t>
      </w:r>
      <w:r w:rsidRPr="001C3414">
        <w:rPr>
          <w:rFonts w:ascii="Sylfaen" w:eastAsia="Times New Roman" w:hAnsi="Sylfaen" w:cs="Sylfaen"/>
          <w:b/>
          <w:noProof/>
          <w:vertAlign w:val="superscript"/>
          <w:lang w:val="ka-GE"/>
        </w:rPr>
        <w:t>2</w:t>
      </w:r>
      <w:r w:rsidRPr="001C3414">
        <w:rPr>
          <w:rFonts w:ascii="Sylfaen" w:eastAsia="Times New Roman" w:hAnsi="Sylfaen" w:cs="Sylfaen"/>
          <w:b/>
          <w:noProof/>
          <w:lang w:val="ka-GE"/>
        </w:rPr>
        <w:t>.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ყველა დაწესებულება ვალდებულია</w:t>
      </w:r>
      <w:r w:rsidR="000B0E44" w:rsidRPr="001C3414">
        <w:rPr>
          <w:rFonts w:ascii="Sylfaen" w:eastAsia="Times New Roman" w:hAnsi="Sylfaen" w:cs="Sylfaen"/>
          <w:noProof/>
          <w:lang w:val="ka-GE"/>
        </w:rPr>
        <w:t>,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უზრუნველყოს ანტენატალური მოვლის დონის შესაბამისი მომსახურების მიწოდება და შესაბამისი რეფერალის სქემის განხორციელება ამ ბრძანების </w:t>
      </w:r>
      <w:r w:rsidR="002A670A" w:rsidRPr="001C3414">
        <w:rPr>
          <w:rFonts w:ascii="Sylfaen" w:eastAsia="Times New Roman" w:hAnsi="Sylfaen" w:cs="Sylfaen"/>
          <w:noProof/>
          <w:lang w:val="ka-GE"/>
        </w:rPr>
        <w:t xml:space="preserve">№2 </w:t>
      </w:r>
      <w:r w:rsidRPr="001C3414">
        <w:rPr>
          <w:rFonts w:ascii="Sylfaen" w:eastAsia="Times New Roman" w:hAnsi="Sylfaen" w:cs="Sylfaen"/>
          <w:noProof/>
          <w:lang w:val="ka-GE"/>
        </w:rPr>
        <w:t>დანართი</w:t>
      </w:r>
      <w:r w:rsidR="002A670A" w:rsidRPr="001C3414">
        <w:rPr>
          <w:rFonts w:ascii="Sylfaen" w:eastAsia="Times New Roman" w:hAnsi="Sylfaen" w:cs="Sylfaen"/>
          <w:noProof/>
          <w:lang w:val="ka-GE"/>
        </w:rPr>
        <w:t>ს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</w:t>
      </w:r>
      <w:r w:rsidR="00B93EE7" w:rsidRPr="001C3414">
        <w:rPr>
          <w:rFonts w:ascii="Sylfaen" w:eastAsia="Times New Roman" w:hAnsi="Sylfaen" w:cs="Sylfaen"/>
          <w:noProof/>
          <w:lang w:val="ka-GE"/>
        </w:rPr>
        <w:t>შესაბამისად.</w:t>
      </w:r>
    </w:p>
    <w:p w14:paraId="35D5E129" w14:textId="77777777" w:rsidR="00DA2351" w:rsidRPr="001C3414" w:rsidRDefault="00DA2351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შენიშვნა:</w:t>
      </w:r>
    </w:p>
    <w:p w14:paraId="7441BD83" w14:textId="688BADFE" w:rsidR="00065543" w:rsidRPr="001C3414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ა)</w:t>
      </w:r>
      <w:r w:rsidR="004F4978" w:rsidRPr="001C3414">
        <w:rPr>
          <w:rFonts w:ascii="Sylfaen" w:eastAsia="Times New Roman" w:hAnsi="Sylfaen" w:cs="Sylfaen"/>
          <w:noProof/>
          <w:lang w:val="ka-GE"/>
        </w:rPr>
        <w:t xml:space="preserve"> </w:t>
      </w:r>
      <w:r w:rsidR="00065543" w:rsidRPr="001C3414">
        <w:rPr>
          <w:rFonts w:ascii="Sylfaen" w:eastAsia="Times New Roman" w:hAnsi="Sylfaen" w:cs="Sylfaen"/>
          <w:noProof/>
          <w:lang w:val="ka-GE"/>
        </w:rPr>
        <w:t xml:space="preserve">ქ. თბილისში, ქ. ქუთაისსა და ქ. ბათუმში ანტენატალური სერვისის მიმწოდებელ იმ სამედიცინო დაწესებულებებში, რომლებიც მონაწილეობენ „დედათა და ბავშვთა ჯანმრთელობის“ სახელმწიფო პროგრამაში., 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2020 წლის განმავლობაში </w:t>
      </w:r>
      <w:r w:rsidR="00065543" w:rsidRPr="001C3414">
        <w:rPr>
          <w:rFonts w:ascii="Sylfaen" w:eastAsia="Times New Roman" w:hAnsi="Sylfaen" w:cs="Sylfaen"/>
          <w:noProof/>
          <w:lang w:val="ka-GE"/>
        </w:rPr>
        <w:t xml:space="preserve">პილოტურად განხორციელდეს </w:t>
      </w:r>
      <w:r w:rsidR="00D7601F" w:rsidRPr="001C3414">
        <w:rPr>
          <w:rFonts w:ascii="Sylfaen" w:eastAsia="Times New Roman" w:hAnsi="Sylfaen" w:cs="Sylfaen"/>
          <w:noProof/>
          <w:lang w:val="ka-GE"/>
        </w:rPr>
        <w:t xml:space="preserve">ანტენატალური </w:t>
      </w:r>
      <w:r w:rsidRPr="001C3414">
        <w:rPr>
          <w:rFonts w:ascii="Sylfaen" w:eastAsia="Times New Roman" w:hAnsi="Sylfaen" w:cs="Sylfaen"/>
          <w:noProof/>
          <w:lang w:val="ka-GE"/>
        </w:rPr>
        <w:t>მოვლის დონეების მინიჭება</w:t>
      </w:r>
      <w:r w:rsidR="00065543" w:rsidRPr="001C3414">
        <w:rPr>
          <w:rFonts w:ascii="Sylfaen" w:eastAsia="Times New Roman" w:hAnsi="Sylfaen" w:cs="Sylfaen"/>
          <w:noProof/>
          <w:lang w:val="ka-GE"/>
        </w:rPr>
        <w:t xml:space="preserve">, ხოლო 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2021 წლის 1-ლი იანვრიდან </w:t>
      </w:r>
      <w:r w:rsidR="00065543" w:rsidRPr="001C3414">
        <w:rPr>
          <w:rFonts w:ascii="Sylfaen" w:eastAsia="Times New Roman" w:hAnsi="Sylfaen" w:cs="Sylfaen"/>
          <w:noProof/>
          <w:lang w:val="ka-GE"/>
        </w:rPr>
        <w:t xml:space="preserve">პაციენტის რეფერირების მექანიზმებისა და შესაბამისი </w:t>
      </w:r>
      <w:r w:rsidRPr="001C3414">
        <w:rPr>
          <w:rFonts w:ascii="Sylfaen" w:eastAsia="Times New Roman" w:hAnsi="Sylfaen" w:cs="Sylfaen"/>
          <w:noProof/>
          <w:lang w:val="ka-GE"/>
        </w:rPr>
        <w:t xml:space="preserve">რეფერალის სქემის </w:t>
      </w:r>
      <w:r w:rsidR="00065543" w:rsidRPr="001C3414">
        <w:rPr>
          <w:rFonts w:ascii="Sylfaen" w:eastAsia="Times New Roman" w:hAnsi="Sylfaen" w:cs="Sylfaen"/>
          <w:noProof/>
          <w:lang w:val="ka-GE"/>
        </w:rPr>
        <w:t xml:space="preserve">ამოქმედების </w:t>
      </w:r>
      <w:r w:rsidRPr="001C3414">
        <w:rPr>
          <w:rFonts w:ascii="Sylfaen" w:eastAsia="Times New Roman" w:hAnsi="Sylfaen" w:cs="Sylfaen"/>
          <w:noProof/>
          <w:lang w:val="ka-GE"/>
        </w:rPr>
        <w:t>უზრუნველყოფა</w:t>
      </w:r>
      <w:r w:rsidR="00D7601F" w:rsidRPr="001C3414">
        <w:rPr>
          <w:rFonts w:ascii="Sylfaen" w:eastAsia="Times New Roman" w:hAnsi="Sylfaen" w:cs="Sylfaen"/>
          <w:noProof/>
          <w:lang w:val="ka-GE"/>
        </w:rPr>
        <w:t>;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</w:t>
      </w:r>
    </w:p>
    <w:p w14:paraId="692BB630" w14:textId="043DDAC2" w:rsidR="00C06CC4" w:rsidRPr="001C3414" w:rsidRDefault="00065543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lastRenderedPageBreak/>
        <w:t xml:space="preserve">ბ) </w:t>
      </w:r>
      <w:r w:rsidR="000F2C4F" w:rsidRPr="001C3414">
        <w:rPr>
          <w:rFonts w:ascii="Sylfaen" w:eastAsia="Times New Roman" w:hAnsi="Sylfaen" w:cs="Sylfaen"/>
          <w:noProof/>
          <w:lang w:val="ka-GE"/>
        </w:rPr>
        <w:t>ქვეყნის მასშტაბით</w:t>
      </w:r>
      <w:r w:rsidR="00123DF2" w:rsidRPr="001C3414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მოვლის დონეების მინიჭება დასრულდეს 2021 წლის 31 დეკემბრამდე, ხოლო პაციენტის რეფერირების მექანიზმები</w:t>
      </w:r>
      <w:r w:rsidRPr="001C3414">
        <w:rPr>
          <w:rFonts w:ascii="Sylfaen" w:eastAsia="Times New Roman" w:hAnsi="Sylfaen" w:cs="Sylfaen"/>
          <w:noProof/>
          <w:lang w:val="ka-GE"/>
        </w:rPr>
        <w:t>/რეფერალის სქემა</w:t>
      </w:r>
      <w:r w:rsidR="00123DF2" w:rsidRPr="001C3414">
        <w:rPr>
          <w:rFonts w:ascii="Sylfaen" w:eastAsia="Times New Roman" w:hAnsi="Sylfaen" w:cs="Sylfaen"/>
          <w:noProof/>
          <w:lang w:val="ka-GE"/>
        </w:rPr>
        <w:t xml:space="preserve"> - ამოქმედდეს 2022  წლის 1 იანვრიდან</w:t>
      </w:r>
      <w:r w:rsidR="002A670A" w:rsidRPr="001C3414">
        <w:rPr>
          <w:rFonts w:ascii="Sylfaen" w:eastAsia="Times New Roman" w:hAnsi="Sylfaen" w:cs="Sylfaen"/>
          <w:noProof/>
          <w:lang w:val="ka-GE"/>
        </w:rPr>
        <w:t>;</w:t>
      </w:r>
    </w:p>
    <w:p w14:paraId="4CF94201" w14:textId="53FE04D7" w:rsidR="00C06CC4" w:rsidRPr="001C3414" w:rsidRDefault="00065543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 xml:space="preserve">გ) </w:t>
      </w:r>
      <w:r w:rsidR="00C06CC4" w:rsidRPr="001C3414">
        <w:rPr>
          <w:rFonts w:ascii="Sylfaen" w:eastAsia="Times New Roman" w:hAnsi="Sylfaen" w:cs="Sylfaen"/>
          <w:noProof/>
          <w:lang w:val="ka-GE"/>
        </w:rPr>
        <w:t>ანტენატალური სერვისის მიმწოდებელი დაწესებულებების შეფასებას ახორციელებს საკოორდინაციო ჯგუფის მიერ დარგობრივი ასოციაციასთან შეთანხმებით განსაზღვრული ექსპერტთა ჯგუფი;</w:t>
      </w:r>
    </w:p>
    <w:p w14:paraId="1165EFCA" w14:textId="2DFF9C5F" w:rsidR="00C06CC4" w:rsidRPr="001C3414" w:rsidRDefault="00065543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დ</w:t>
      </w:r>
      <w:r w:rsidR="002A670A" w:rsidRPr="001C3414">
        <w:rPr>
          <w:rFonts w:ascii="Sylfaen" w:eastAsia="Times New Roman" w:hAnsi="Sylfaen" w:cs="Sylfaen"/>
          <w:noProof/>
          <w:lang w:val="ka-GE"/>
        </w:rPr>
        <w:t xml:space="preserve">) </w:t>
      </w:r>
      <w:r w:rsidR="00C06CC4" w:rsidRPr="001C3414">
        <w:rPr>
          <w:rFonts w:ascii="Sylfaen" w:eastAsia="Times New Roman" w:hAnsi="Sylfaen" w:cs="Sylfaen"/>
          <w:noProof/>
          <w:lang w:val="ka-GE"/>
        </w:rPr>
        <w:t>იმპლემენტაციის პროცესის დაგეგმვასა და განხორციელებას კ</w:t>
      </w:r>
      <w:r w:rsidR="003175E1" w:rsidRPr="001C3414">
        <w:rPr>
          <w:rFonts w:ascii="Sylfaen" w:eastAsia="Times New Roman" w:hAnsi="Sylfaen" w:cs="Sylfaen"/>
          <w:noProof/>
          <w:lang w:val="ka-GE"/>
        </w:rPr>
        <w:t>ო</w:t>
      </w:r>
      <w:r w:rsidR="00C06CC4" w:rsidRPr="001C3414">
        <w:rPr>
          <w:rFonts w:ascii="Sylfaen" w:eastAsia="Times New Roman" w:hAnsi="Sylfaen" w:cs="Sylfaen"/>
          <w:noProof/>
          <w:lang w:val="ka-GE"/>
        </w:rPr>
        <w:t>ორდინაციას უწევს საკოორდინაციო ჯგუფი</w:t>
      </w:r>
      <w:r w:rsidR="00813D12" w:rsidRPr="001C3414">
        <w:rPr>
          <w:rFonts w:ascii="Sylfaen" w:eastAsia="Times New Roman" w:hAnsi="Sylfaen" w:cs="Sylfaen"/>
          <w:noProof/>
          <w:lang w:val="ka-GE"/>
        </w:rPr>
        <w:t>-</w:t>
      </w:r>
      <w:r w:rsidR="00C06CC4" w:rsidRPr="001C3414">
        <w:rPr>
          <w:rFonts w:ascii="Sylfaen" w:eastAsia="Times New Roman" w:hAnsi="Sylfaen" w:cs="Sylfaen"/>
          <w:noProof/>
          <w:lang w:val="ka-GE"/>
        </w:rPr>
        <w:t xml:space="preserve"> პროექტის კოორდინატორი, დაწესებულებების შეფასების შედეგებს წარუდგენს პერინატალური სამსახურების რეგიონალიზაციის  დონეების შეფასების საკოორდინაციო ჯგუფს</w:t>
      </w:r>
      <w:r w:rsidR="002A670A" w:rsidRPr="001C3414">
        <w:rPr>
          <w:rFonts w:ascii="Sylfaen" w:eastAsia="Times New Roman" w:hAnsi="Sylfaen" w:cs="Sylfaen"/>
          <w:noProof/>
          <w:lang w:val="ka-GE"/>
        </w:rPr>
        <w:t>;</w:t>
      </w:r>
    </w:p>
    <w:p w14:paraId="0EACE08B" w14:textId="33F9FCAB" w:rsidR="00C06CC4" w:rsidRPr="001C3414" w:rsidRDefault="00065543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 xml:space="preserve">ე) </w:t>
      </w:r>
      <w:r w:rsidR="00C06CC4" w:rsidRPr="001C3414">
        <w:rPr>
          <w:rFonts w:ascii="Sylfaen" w:eastAsia="Times New Roman" w:hAnsi="Sylfaen" w:cs="Sylfaen"/>
          <w:noProof/>
          <w:lang w:val="ka-GE"/>
        </w:rPr>
        <w:t>დონის</w:t>
      </w:r>
      <w:r w:rsidR="001C3414">
        <w:rPr>
          <w:rFonts w:ascii="Sylfaen" w:eastAsia="Times New Roman" w:hAnsi="Sylfaen" w:cs="Sylfaen"/>
          <w:noProof/>
          <w:lang w:val="ka-GE"/>
        </w:rPr>
        <w:t xml:space="preserve"> </w:t>
      </w:r>
      <w:r w:rsidR="00813D12" w:rsidRPr="001C3414">
        <w:rPr>
          <w:rFonts w:ascii="Sylfaen" w:eastAsia="Times New Roman" w:hAnsi="Sylfaen" w:cs="Sylfaen"/>
          <w:noProof/>
          <w:lang w:val="ka-GE"/>
        </w:rPr>
        <w:t>მინიჭება</w:t>
      </w:r>
      <w:r w:rsidR="00C06CC4" w:rsidRPr="001C3414">
        <w:rPr>
          <w:rFonts w:ascii="Sylfaen" w:eastAsia="Times New Roman" w:hAnsi="Sylfaen" w:cs="Sylfaen"/>
          <w:noProof/>
          <w:lang w:val="ka-GE"/>
        </w:rPr>
        <w:t xml:space="preserve"> და შესაბამისი რეფერალის სქემის ამოქმედება განხორციელდეს ეტაპობრივად, ქვეყნის მასშტაბით, საკოორდინაციო ჯგუფის მიერ განსაზღვრული გეგმის შესაბამისად.</w:t>
      </w:r>
    </w:p>
    <w:p w14:paraId="3710326F" w14:textId="11C0F86A" w:rsidR="00C06CC4" w:rsidRPr="001C3414" w:rsidRDefault="00C06CC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2</w:t>
      </w:r>
      <w:r w:rsidRPr="001C3414">
        <w:rPr>
          <w:rFonts w:ascii="Sylfaen" w:eastAsia="Times New Roman" w:hAnsi="Sylfaen" w:cs="Sylfaen"/>
          <w:b/>
          <w:noProof/>
          <w:vertAlign w:val="superscript"/>
          <w:lang w:val="ka-GE"/>
        </w:rPr>
        <w:t>3</w:t>
      </w:r>
      <w:r w:rsidRPr="001C3414">
        <w:rPr>
          <w:rFonts w:ascii="Sylfaen" w:eastAsia="Times New Roman" w:hAnsi="Sylfaen" w:cs="Sylfaen"/>
          <w:b/>
          <w:noProof/>
          <w:lang w:val="ka-GE"/>
        </w:rPr>
        <w:t>.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ანტენატალური სერვისის მიმწოდებელი დაწესებულებებისთვის დონის მინიჭებასა და </w:t>
      </w:r>
      <w:r w:rsidR="00813D12" w:rsidRPr="001C3414">
        <w:rPr>
          <w:rFonts w:ascii="Sylfaen" w:eastAsia="Times New Roman" w:hAnsi="Sylfaen" w:cs="Sylfaen"/>
          <w:noProof/>
          <w:lang w:val="ka-GE"/>
        </w:rPr>
        <w:t xml:space="preserve">დონის </w:t>
      </w:r>
      <w:r w:rsidRPr="001C3414">
        <w:rPr>
          <w:rFonts w:ascii="Sylfaen" w:eastAsia="Times New Roman" w:hAnsi="Sylfaen" w:cs="Sylfaen"/>
          <w:noProof/>
          <w:lang w:val="ka-GE"/>
        </w:rPr>
        <w:t>შესაბამისი</w:t>
      </w:r>
      <w:r w:rsidR="00813D12" w:rsidRPr="001C3414">
        <w:rPr>
          <w:rFonts w:ascii="Sylfaen" w:eastAsia="Times New Roman" w:hAnsi="Sylfaen" w:cs="Sylfaen"/>
          <w:noProof/>
          <w:lang w:val="ka-GE"/>
        </w:rPr>
        <w:t xml:space="preserve"> სამედიცინო მომსახურების ხარისხის და საჭიროებისას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რეფერალის სქემის განხორციელებაზე მონიტორინგს უზრუნველყოფს საკოორდინაციო ჯგუფი</w:t>
      </w:r>
      <w:r w:rsidR="00B64744" w:rsidRPr="001C3414">
        <w:rPr>
          <w:rFonts w:ascii="Sylfaen" w:eastAsia="Times New Roman" w:hAnsi="Sylfaen" w:cs="Sylfaen"/>
          <w:noProof/>
          <w:lang w:val="ka-GE"/>
        </w:rPr>
        <w:t>.</w:t>
      </w:r>
    </w:p>
    <w:p w14:paraId="036B8EDD" w14:textId="22F9E676" w:rsidR="00C06CC4" w:rsidRPr="001C3414" w:rsidRDefault="00B64744" w:rsidP="00C06C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proofErr w:type="gramStart"/>
      <w:r w:rsidRPr="001C3414">
        <w:rPr>
          <w:rFonts w:ascii="Sylfaen" w:hAnsi="Sylfaen" w:cs="Sylfaen"/>
          <w:b/>
          <w:bCs/>
        </w:rPr>
        <w:t>შენიშვნა</w:t>
      </w:r>
      <w:proofErr w:type="spellEnd"/>
      <w:proofErr w:type="gramEnd"/>
      <w:r w:rsidRPr="001C3414">
        <w:rPr>
          <w:b/>
          <w:bCs/>
        </w:rPr>
        <w:t>:</w:t>
      </w:r>
      <w:r w:rsidR="00C06CC4" w:rsidRPr="001C3414">
        <w:rPr>
          <w:rFonts w:ascii="Sylfaen" w:eastAsia="Times New Roman" w:hAnsi="Sylfaen" w:cs="Sylfaen"/>
          <w:noProof/>
          <w:lang w:val="ka-GE"/>
        </w:rPr>
        <w:t xml:space="preserve"> პროექტის </w:t>
      </w:r>
      <w:r w:rsidR="003175E1" w:rsidRPr="001C3414">
        <w:rPr>
          <w:rFonts w:ascii="Sylfaen" w:eastAsia="Times New Roman" w:hAnsi="Sylfaen" w:cs="Sylfaen"/>
          <w:noProof/>
          <w:lang w:val="ka-GE"/>
        </w:rPr>
        <w:t>მიმდინარეობის ყოველკვარ</w:t>
      </w:r>
      <w:r w:rsidR="00C06CC4" w:rsidRPr="001C3414">
        <w:rPr>
          <w:rFonts w:ascii="Sylfaen" w:eastAsia="Times New Roman" w:hAnsi="Sylfaen" w:cs="Sylfaen"/>
          <w:noProof/>
          <w:lang w:val="ka-GE"/>
        </w:rPr>
        <w:t>ტალური ანალიზი წარედგინება დედათა და ბავშვთა ჯანმრთელობის საკოორდინაციო საბჭოს და პერინატალური სამსახურების რეგიონალიზაციის  დონეების შეფასების საკოორდინაციო ჯგუფს</w:t>
      </w:r>
      <w:r w:rsidR="009A2DBD" w:rsidRPr="001C3414">
        <w:rPr>
          <w:rFonts w:ascii="Sylfaen" w:eastAsia="Times New Roman" w:hAnsi="Sylfaen" w:cs="Sylfaen"/>
          <w:noProof/>
          <w:lang w:val="ka-GE"/>
        </w:rPr>
        <w:t>.</w:t>
      </w:r>
    </w:p>
    <w:p w14:paraId="52D261DA" w14:textId="378FC5B0" w:rsidR="00C207D6" w:rsidRPr="001C3414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2</w:t>
      </w:r>
      <w:r w:rsidRPr="001C3414">
        <w:rPr>
          <w:rFonts w:ascii="Sylfaen" w:eastAsia="Times New Roman" w:hAnsi="Sylfaen" w:cs="Sylfaen"/>
          <w:b/>
          <w:noProof/>
          <w:vertAlign w:val="superscript"/>
          <w:lang w:val="ka-GE"/>
        </w:rPr>
        <w:t>4</w:t>
      </w:r>
      <w:r w:rsidRPr="001C3414">
        <w:rPr>
          <w:rFonts w:ascii="Sylfaen" w:eastAsia="Times New Roman" w:hAnsi="Sylfaen" w:cs="Sylfaen"/>
          <w:b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ანტენატალური სერვისის მიმწოდებელი დაწესებულებებს დონე მიენიჭებათ 5 წლის ვადით. დონის განმეორებით შეფასებას  განახორციელებს სააგენტო და დონის განმეორებით მინიჭების მიზნით შედეგებს წარუდგენს საკოორდინაციო ჯგუფს.</w:t>
      </w:r>
    </w:p>
    <w:p w14:paraId="6C00DB5C" w14:textId="219FCF20" w:rsidR="00C06CC4" w:rsidRPr="001C3414" w:rsidRDefault="00B647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proofErr w:type="spellStart"/>
      <w:proofErr w:type="gramStart"/>
      <w:r w:rsidRPr="001C3414">
        <w:rPr>
          <w:rFonts w:ascii="Sylfaen" w:hAnsi="Sylfaen" w:cs="Sylfaen"/>
          <w:b/>
          <w:bCs/>
        </w:rPr>
        <w:t>შენიშვნა</w:t>
      </w:r>
      <w:proofErr w:type="spellEnd"/>
      <w:proofErr w:type="gramEnd"/>
      <w:r w:rsidRPr="001C3414">
        <w:rPr>
          <w:b/>
          <w:bCs/>
        </w:rPr>
        <w:t>:</w:t>
      </w:r>
      <w:r w:rsidR="00C207D6" w:rsidRPr="001C3414">
        <w:rPr>
          <w:rFonts w:ascii="Sylfaen" w:eastAsia="Times New Roman" w:hAnsi="Sylfaen" w:cs="Sylfaen"/>
          <w:noProof/>
          <w:lang w:val="ka-GE"/>
        </w:rPr>
        <w:t xml:space="preserve"> საჭიროების შემთხვევაში ანტენატალური სერვისის მიმწოდებელი დაწესებულება შესაძლებელია შეფასდეს ნებისმიერ დროს საკოორდინაციო ჯგუფის გადაწყვეტილებით.</w:t>
      </w:r>
      <w:r w:rsidR="000B0E44" w:rsidRPr="001C3414">
        <w:rPr>
          <w:rFonts w:ascii="Sylfaen" w:eastAsia="Times New Roman" w:hAnsi="Sylfaen" w:cs="Sylfaen"/>
          <w:noProof/>
          <w:lang w:val="ka-GE"/>
        </w:rPr>
        <w:t>“.</w:t>
      </w:r>
    </w:p>
    <w:p w14:paraId="77EC393A" w14:textId="77777777" w:rsidR="009A2DBD" w:rsidRPr="001C3414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3C5C59FC" w14:textId="432FB791" w:rsidR="00C207D6" w:rsidRPr="001C3414" w:rsidRDefault="00BC4BD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4</w:t>
      </w:r>
      <w:r w:rsidR="00C207D6" w:rsidRPr="001C3414">
        <w:rPr>
          <w:rFonts w:ascii="Sylfaen" w:eastAsia="Times New Roman" w:hAnsi="Sylfaen" w:cs="Sylfaen"/>
          <w:b/>
          <w:noProof/>
          <w:lang w:val="ka-GE"/>
        </w:rPr>
        <w:t xml:space="preserve">. </w:t>
      </w:r>
      <w:r w:rsidR="009A2DBD" w:rsidRPr="001C3414">
        <w:rPr>
          <w:rFonts w:ascii="Sylfaen" w:eastAsia="Times New Roman" w:hAnsi="Sylfaen" w:cs="Sylfaen"/>
          <w:b/>
          <w:noProof/>
          <w:lang w:val="ka-GE" w:eastAsia="x-none"/>
        </w:rPr>
        <w:t>ბრძანებას 3</w:t>
      </w:r>
      <w:r w:rsidR="009A2DBD" w:rsidRPr="001C3414">
        <w:rPr>
          <w:rFonts w:ascii="Sylfaen" w:eastAsia="Times New Roman" w:hAnsi="Sylfaen" w:cs="Sylfaen"/>
          <w:b/>
          <w:bCs/>
          <w:noProof/>
          <w:vertAlign w:val="superscript"/>
          <w:lang w:val="ka-GE" w:eastAsia="x-none"/>
        </w:rPr>
        <w:t xml:space="preserve">2 </w:t>
      </w:r>
      <w:r w:rsidR="009A2DBD" w:rsidRPr="001C3414">
        <w:rPr>
          <w:rFonts w:ascii="Sylfaen" w:eastAsia="Times New Roman" w:hAnsi="Sylfaen" w:cs="Sylfaen"/>
          <w:b/>
          <w:noProof/>
          <w:lang w:val="ka-GE" w:eastAsia="x-none"/>
        </w:rPr>
        <w:t xml:space="preserve">პუნქტის შემდეგ დაემატოს  შემდეგი რედაქციის </w:t>
      </w:r>
      <w:r w:rsidR="00C207D6" w:rsidRPr="001C3414">
        <w:rPr>
          <w:rFonts w:ascii="Sylfaen" w:eastAsia="Times New Roman" w:hAnsi="Sylfaen" w:cs="Sylfaen"/>
          <w:b/>
          <w:noProof/>
          <w:lang w:val="ka-GE"/>
        </w:rPr>
        <w:t>3</w:t>
      </w:r>
      <w:r w:rsidR="00C207D6" w:rsidRPr="001C3414">
        <w:rPr>
          <w:rFonts w:ascii="Sylfaen" w:eastAsia="Times New Roman" w:hAnsi="Sylfaen" w:cs="Sylfaen"/>
          <w:b/>
          <w:noProof/>
          <w:vertAlign w:val="superscript"/>
          <w:lang w:val="ka-GE"/>
        </w:rPr>
        <w:t xml:space="preserve">3 </w:t>
      </w:r>
      <w:r w:rsidR="00C207D6" w:rsidRPr="001C3414">
        <w:rPr>
          <w:rFonts w:ascii="Sylfaen" w:eastAsia="Times New Roman" w:hAnsi="Sylfaen" w:cs="Sylfaen"/>
          <w:b/>
          <w:noProof/>
          <w:lang w:val="ka-GE"/>
        </w:rPr>
        <w:t>პუნქტი:</w:t>
      </w:r>
    </w:p>
    <w:p w14:paraId="3DF4F263" w14:textId="77777777" w:rsidR="009A2DBD" w:rsidRPr="001C3414" w:rsidRDefault="009A2DBD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90391A2" w14:textId="185F0045" w:rsidR="009A2DBD" w:rsidRPr="001C3414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,,</w:t>
      </w:r>
      <w:r w:rsidRPr="001C3414">
        <w:rPr>
          <w:rFonts w:ascii="Sylfaen" w:eastAsia="Times New Roman" w:hAnsi="Sylfaen" w:cs="Sylfaen"/>
          <w:b/>
          <w:noProof/>
          <w:lang w:val="ka-GE"/>
        </w:rPr>
        <w:t>3</w:t>
      </w:r>
      <w:r w:rsidRPr="001C3414">
        <w:rPr>
          <w:rFonts w:ascii="Sylfaen" w:eastAsia="Times New Roman" w:hAnsi="Sylfaen" w:cs="Sylfaen"/>
          <w:b/>
          <w:noProof/>
          <w:vertAlign w:val="superscript"/>
          <w:lang w:val="ka-GE"/>
        </w:rPr>
        <w:t>3</w:t>
      </w:r>
      <w:r w:rsidR="001C3414">
        <w:rPr>
          <w:rFonts w:ascii="Sylfaen" w:eastAsia="Times New Roman" w:hAnsi="Sylfaen" w:cs="Sylfaen"/>
          <w:noProof/>
          <w:lang w:val="ka-GE"/>
        </w:rPr>
        <w:t>.</w:t>
      </w:r>
      <w:r w:rsidRPr="001C3414">
        <w:rPr>
          <w:rFonts w:ascii="Sylfaen" w:eastAsia="Times New Roman" w:hAnsi="Sylfaen" w:cs="Sylfaen"/>
          <w:noProof/>
          <w:lang w:val="ka-GE"/>
        </w:rPr>
        <w:t xml:space="preserve">  2022  წლის 1 იანვრიდან ანტენატალური  სერვისის მიწოდება განხორციელდეს მხოლოდ იმ დაწესებულებებში, რომელთაც მინიჭებული აქვთ </w:t>
      </w:r>
      <w:r w:rsidR="00813D12" w:rsidRPr="001C3414">
        <w:rPr>
          <w:rFonts w:ascii="Sylfaen" w:eastAsia="Times New Roman" w:hAnsi="Sylfaen" w:cs="Sylfaen"/>
          <w:noProof/>
          <w:lang w:val="ka-GE"/>
        </w:rPr>
        <w:t xml:space="preserve">ანტენატალური </w:t>
      </w:r>
      <w:r w:rsidRPr="001C3414">
        <w:rPr>
          <w:rFonts w:ascii="Sylfaen" w:eastAsia="Times New Roman" w:hAnsi="Sylfaen" w:cs="Sylfaen"/>
          <w:noProof/>
          <w:lang w:val="ka-GE"/>
        </w:rPr>
        <w:t>რეგიონალიზაციის სათანადო დონე.“</w:t>
      </w:r>
      <w:r w:rsidR="009A2DBD" w:rsidRPr="001C3414">
        <w:rPr>
          <w:rFonts w:ascii="Sylfaen" w:eastAsia="Times New Roman" w:hAnsi="Sylfaen" w:cs="Sylfaen"/>
          <w:noProof/>
          <w:lang w:val="ka-GE"/>
        </w:rPr>
        <w:t>.</w:t>
      </w:r>
    </w:p>
    <w:p w14:paraId="18F6F39B" w14:textId="19460EA4" w:rsidR="00C207D6" w:rsidRPr="001C3414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54EC4F9C" w14:textId="3423D36B" w:rsidR="002832FF" w:rsidRPr="001C3414" w:rsidRDefault="00BC4BD7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bCs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5</w:t>
      </w:r>
      <w:r w:rsidR="000B0E44" w:rsidRPr="001C3414">
        <w:rPr>
          <w:rFonts w:ascii="Sylfaen" w:eastAsia="Times New Roman" w:hAnsi="Sylfaen" w:cs="Sylfaen"/>
          <w:b/>
          <w:noProof/>
          <w:lang w:val="ka-GE"/>
        </w:rPr>
        <w:t xml:space="preserve">. </w:t>
      </w:r>
      <w:proofErr w:type="spellStart"/>
      <w:proofErr w:type="gramStart"/>
      <w:r w:rsidR="009A2DBD" w:rsidRPr="001C3414">
        <w:rPr>
          <w:rFonts w:ascii="Sylfaen" w:hAnsi="Sylfaen" w:cs="Sylfaen"/>
          <w:b/>
          <w:bCs/>
        </w:rPr>
        <w:t>ბრძანებით</w:t>
      </w:r>
      <w:proofErr w:type="spellEnd"/>
      <w:proofErr w:type="gram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დამტკიცებული</w:t>
      </w:r>
      <w:proofErr w:type="spellEnd"/>
      <w:r w:rsidR="009A2DBD" w:rsidRPr="001C3414">
        <w:rPr>
          <w:b/>
          <w:bCs/>
        </w:rPr>
        <w:t xml:space="preserve"> №1 </w:t>
      </w:r>
      <w:proofErr w:type="spellStart"/>
      <w:r w:rsidR="009A2DBD" w:rsidRPr="001C3414">
        <w:rPr>
          <w:rFonts w:ascii="Sylfaen" w:hAnsi="Sylfaen" w:cs="Sylfaen"/>
          <w:b/>
          <w:bCs/>
        </w:rPr>
        <w:t>დანართის</w:t>
      </w:r>
      <w:proofErr w:type="spellEnd"/>
      <w:r w:rsidR="009A2DBD" w:rsidRPr="001C3414">
        <w:rPr>
          <w:b/>
          <w:bCs/>
        </w:rPr>
        <w:t xml:space="preserve"> (</w:t>
      </w:r>
      <w:proofErr w:type="spellStart"/>
      <w:r w:rsidR="009A2DBD" w:rsidRPr="001C3414">
        <w:rPr>
          <w:rFonts w:ascii="Sylfaen" w:hAnsi="Sylfaen" w:cs="Sylfaen"/>
          <w:b/>
          <w:bCs/>
        </w:rPr>
        <w:t>პერინატალური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სამსახურების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რეგიონალიზაციის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დონეები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და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პაციენტის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რეფერალის</w:t>
      </w:r>
      <w:proofErr w:type="spellEnd"/>
      <w:r w:rsidR="009A2DBD" w:rsidRPr="001C3414">
        <w:rPr>
          <w:b/>
          <w:bCs/>
        </w:rPr>
        <w:t xml:space="preserve"> </w:t>
      </w:r>
      <w:proofErr w:type="spellStart"/>
      <w:r w:rsidR="009A2DBD" w:rsidRPr="001C3414">
        <w:rPr>
          <w:rFonts w:ascii="Sylfaen" w:hAnsi="Sylfaen" w:cs="Sylfaen"/>
          <w:b/>
          <w:bCs/>
        </w:rPr>
        <w:t>კრიტერიუმები</w:t>
      </w:r>
      <w:proofErr w:type="spellEnd"/>
      <w:r w:rsidR="009A2DBD" w:rsidRPr="001C3414">
        <w:rPr>
          <w:b/>
          <w:bCs/>
        </w:rPr>
        <w:t>)</w:t>
      </w:r>
      <w:r w:rsidR="002832FF" w:rsidRPr="001C3414">
        <w:rPr>
          <w:rFonts w:ascii="Sylfaen" w:hAnsi="Sylfaen"/>
          <w:b/>
          <w:bCs/>
          <w:lang w:val="ka-GE"/>
        </w:rPr>
        <w:t>:</w:t>
      </w:r>
    </w:p>
    <w:p w14:paraId="08B6E665" w14:textId="77777777" w:rsidR="002832FF" w:rsidRPr="001C3414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bCs/>
          <w:lang w:val="ka-GE"/>
        </w:rPr>
      </w:pPr>
    </w:p>
    <w:p w14:paraId="6BB1788C" w14:textId="1F068C51" w:rsidR="004F23AB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0" w:author="Ana Shikhashvili" w:date="2020-08-20T14:45:00Z"/>
          <w:rFonts w:ascii="Sylfaen" w:eastAsia="Times New Roman" w:hAnsi="Sylfaen" w:cs="Sylfaen"/>
          <w:b/>
          <w:noProof/>
          <w:lang w:val="ka-GE"/>
        </w:rPr>
      </w:pPr>
      <w:r w:rsidRPr="001C3414">
        <w:rPr>
          <w:rFonts w:ascii="Sylfaen" w:hAnsi="Sylfaen"/>
          <w:b/>
          <w:bCs/>
          <w:lang w:val="ka-GE"/>
        </w:rPr>
        <w:t>ა)</w:t>
      </w:r>
      <w:r w:rsidR="009A2DBD" w:rsidRPr="001C3414">
        <w:t xml:space="preserve"> </w:t>
      </w:r>
      <w:r w:rsidR="009A2DBD" w:rsidRPr="001C3414">
        <w:rPr>
          <w:rFonts w:ascii="Sylfaen" w:hAnsi="Sylfaen"/>
          <w:b/>
          <w:lang w:val="ka-GE"/>
        </w:rPr>
        <w:t xml:space="preserve">მე-2 მუხლის </w:t>
      </w:r>
      <w:r w:rsidR="004F23AB" w:rsidRPr="001C3414">
        <w:rPr>
          <w:rFonts w:ascii="Sylfaen" w:eastAsia="Times New Roman" w:hAnsi="Sylfaen" w:cs="Sylfaen"/>
          <w:b/>
          <w:noProof/>
          <w:lang w:val="ka-GE"/>
        </w:rPr>
        <w:t>მე-6 პუნქტი ჩამოყალიბდეს შემდეგი რედაქციით:</w:t>
      </w:r>
    </w:p>
    <w:p w14:paraId="5941D272" w14:textId="4D334325" w:rsidR="00BA5545" w:rsidRDefault="00BA5545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" w:author="Ana Shikhashvili" w:date="2020-08-20T14:45:00Z"/>
          <w:rFonts w:ascii="Sylfaen" w:eastAsia="Times New Roman" w:hAnsi="Sylfaen" w:cs="Sylfaen"/>
          <w:b/>
          <w:noProof/>
          <w:lang w:val="ka-GE"/>
        </w:rPr>
      </w:pPr>
    </w:p>
    <w:p w14:paraId="18F5740C" w14:textId="7C9CAC6F" w:rsidR="009A2DBD" w:rsidRPr="001C3414" w:rsidRDefault="000B0E44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„</w:t>
      </w:r>
      <w:r w:rsidR="004F23AB" w:rsidRPr="001C3414">
        <w:rPr>
          <w:rFonts w:ascii="Sylfaen" w:eastAsia="Times New Roman" w:hAnsi="Sylfaen" w:cs="Sylfaen"/>
          <w:noProof/>
          <w:lang w:val="ka-GE"/>
        </w:rPr>
        <w:t>6. ყველა დონის</w:t>
      </w:r>
      <w:r w:rsidR="00813D12" w:rsidRPr="001C3414">
        <w:rPr>
          <w:rFonts w:ascii="Sylfaen" w:eastAsia="Times New Roman" w:hAnsi="Sylfaen" w:cs="Sylfaen"/>
          <w:noProof/>
          <w:lang w:val="ka-GE"/>
        </w:rPr>
        <w:t xml:space="preserve"> ანტენატალური და </w:t>
      </w:r>
      <w:r w:rsidR="004F23AB" w:rsidRPr="001C3414">
        <w:rPr>
          <w:rFonts w:ascii="Sylfaen" w:eastAsia="Times New Roman" w:hAnsi="Sylfaen" w:cs="Sylfaen"/>
          <w:noProof/>
          <w:lang w:val="ka-GE"/>
        </w:rPr>
        <w:t xml:space="preserve">პერინატალური სერვისის მიმწოდებელი  დაწესებულების </w:t>
      </w:r>
      <w:r w:rsidR="00D7601F" w:rsidRPr="001C3414">
        <w:rPr>
          <w:rFonts w:ascii="Sylfaen" w:eastAsia="Times New Roman" w:hAnsi="Sylfaen" w:cs="Sylfaen"/>
          <w:noProof/>
          <w:lang w:val="ka-GE"/>
        </w:rPr>
        <w:t xml:space="preserve">შესაბამისმა პერსონალმა, </w:t>
      </w:r>
      <w:del w:id="2" w:author="Ana Shikhashvili" w:date="2020-08-20T14:46:00Z">
        <w:r w:rsidR="00D7601F" w:rsidRPr="001C3414" w:rsidDel="00BA5545">
          <w:rPr>
            <w:rFonts w:ascii="Sylfaen" w:eastAsia="Times New Roman" w:hAnsi="Sylfaen" w:cs="Sylfaen"/>
            <w:noProof/>
            <w:lang w:val="ka-GE"/>
          </w:rPr>
          <w:delText xml:space="preserve">მათ შორის </w:delText>
        </w:r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>მეან-გინეკოლოგებმა</w:delText>
        </w:r>
      </w:del>
      <w:del w:id="3" w:author="Ana Shikhashvili" w:date="2020-08-20T14:45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>,</w:delText>
        </w:r>
      </w:del>
      <w:del w:id="4" w:author="Ana Shikhashvili" w:date="2020-08-20T14:46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 xml:space="preserve"> </w:delText>
        </w:r>
      </w:del>
      <w:del w:id="5" w:author="Ana Shikhashvili" w:date="2020-08-20T14:45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>და ნეონატოლოგებ</w:delText>
        </w:r>
      </w:del>
      <w:del w:id="6" w:author="Ana Shikhashvili" w:date="2020-08-20T14:46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 xml:space="preserve">მა, </w:delText>
        </w:r>
      </w:del>
      <w:r w:rsidR="004F23AB" w:rsidRPr="001C3414">
        <w:rPr>
          <w:rFonts w:ascii="Sylfaen" w:eastAsia="Times New Roman" w:hAnsi="Sylfaen" w:cs="Sylfaen"/>
          <w:noProof/>
          <w:lang w:val="ka-GE"/>
        </w:rPr>
        <w:t>უწყვეტი სამედიცინო განათლების სისტემაში მონაწილეობის საშუალებით, უკანასკნელი ერთი წლის განმავლობაში უნდა დააგროვონ</w:t>
      </w:r>
      <w:ins w:id="7" w:author="Ana Shikhashvili" w:date="2020-08-20T14:49:00Z">
        <w:r w:rsidR="00BA5545">
          <w:rPr>
            <w:rFonts w:ascii="Sylfaen" w:eastAsia="Times New Roman" w:hAnsi="Sylfaen" w:cs="Sylfaen"/>
            <w:noProof/>
          </w:rPr>
          <w:t>,</w:t>
        </w:r>
      </w:ins>
      <w:del w:id="8" w:author="Ana Shikhashvili" w:date="2020-08-20T14:49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>:</w:delText>
        </w:r>
      </w:del>
      <w:r w:rsidR="004F23AB" w:rsidRPr="001C3414">
        <w:rPr>
          <w:rFonts w:ascii="Sylfaen" w:eastAsia="Times New Roman" w:hAnsi="Sylfaen" w:cs="Sylfaen"/>
          <w:noProof/>
          <w:lang w:val="ka-GE"/>
        </w:rPr>
        <w:t xml:space="preserve"> </w:t>
      </w:r>
      <w:ins w:id="9" w:author="Ana Shikhashvili" w:date="2020-08-20T14:46:00Z">
        <w:r w:rsidR="00BA5545" w:rsidRPr="001C3414">
          <w:rPr>
            <w:rFonts w:ascii="Sylfaen" w:eastAsia="Times New Roman" w:hAnsi="Sylfaen" w:cs="Sylfaen"/>
            <w:noProof/>
            <w:lang w:val="ka-GE"/>
          </w:rPr>
          <w:t>მათ შორის</w:t>
        </w:r>
        <w:r w:rsidR="00BA5545">
          <w:rPr>
            <w:rFonts w:ascii="Sylfaen" w:eastAsia="Times New Roman" w:hAnsi="Sylfaen" w:cs="Sylfaen"/>
            <w:noProof/>
            <w:lang w:val="ka-GE"/>
          </w:rPr>
          <w:t>:</w:t>
        </w:r>
        <w:r w:rsidR="00BA5545" w:rsidRPr="001C3414">
          <w:rPr>
            <w:rFonts w:ascii="Sylfaen" w:eastAsia="Times New Roman" w:hAnsi="Sylfaen" w:cs="Sylfaen"/>
            <w:noProof/>
            <w:lang w:val="ka-GE"/>
          </w:rPr>
          <w:t xml:space="preserve"> </w:t>
        </w:r>
      </w:ins>
      <w:r w:rsidR="004F23AB" w:rsidRPr="001C3414">
        <w:rPr>
          <w:rFonts w:ascii="Sylfaen" w:eastAsia="Times New Roman" w:hAnsi="Sylfaen" w:cs="Sylfaen"/>
          <w:noProof/>
          <w:lang w:val="ka-GE"/>
        </w:rPr>
        <w:t>მეან-გინეკოლოგებმა - 30 კრედიტქულა</w:t>
      </w:r>
      <w:ins w:id="10" w:author="Ana Shikhashvili" w:date="2020-08-20T14:49:00Z">
        <w:r w:rsidR="00BA5545">
          <w:rPr>
            <w:rFonts w:ascii="Sylfaen" w:eastAsia="Times New Roman" w:hAnsi="Sylfaen" w:cs="Sylfaen"/>
            <w:noProof/>
          </w:rPr>
          <w:t>,</w:t>
        </w:r>
      </w:ins>
      <w:r w:rsidR="004F23AB" w:rsidRPr="001C3414">
        <w:rPr>
          <w:rFonts w:ascii="Sylfaen" w:eastAsia="Times New Roman" w:hAnsi="Sylfaen" w:cs="Sylfaen"/>
          <w:noProof/>
          <w:lang w:val="ka-GE"/>
        </w:rPr>
        <w:t xml:space="preserve"> </w:t>
      </w:r>
      <w:del w:id="11" w:author="Ana Shikhashvili" w:date="2020-08-20T14:50:00Z">
        <w:r w:rsidR="004F23AB" w:rsidRPr="001C3414" w:rsidDel="00BA5545">
          <w:rPr>
            <w:rFonts w:ascii="Sylfaen" w:eastAsia="Times New Roman" w:hAnsi="Sylfaen" w:cs="Sylfaen"/>
            <w:noProof/>
            <w:lang w:val="ka-GE"/>
          </w:rPr>
          <w:delText xml:space="preserve">და ნეონატოლოგებმა - 20 კრედიტ ქულა (ნეონატოლოგებისთვის 30 კრედიტქულის დაგროვების ვადად განისაზღვროს 2021 წლის 1 იანვარი), ხოლო </w:delText>
        </w:r>
      </w:del>
      <w:r w:rsidR="004F23AB" w:rsidRPr="001C3414">
        <w:rPr>
          <w:rFonts w:ascii="Sylfaen" w:eastAsia="Times New Roman" w:hAnsi="Sylfaen" w:cs="Sylfaen"/>
          <w:noProof/>
          <w:lang w:val="ka-GE"/>
        </w:rPr>
        <w:t xml:space="preserve">ანესთეზიოლოგ-რეანიმატოლოგებმა და რადიოლოგებმა – 20 კრედიტ-ქულა. ამასთან, 2020 წელს შესწავლილი დაწესებულებების ანესთეზიოლოგ-რეანიმატოლოგებისათვის და რადიოლოგებისათვის   –  კრედიტ-ქულების დაგროვების ვადად განისაზღვროს 2021 წლის 1 იანვარი. </w:t>
      </w:r>
      <w:ins w:id="12" w:author="Ana Shikhashvili" w:date="2020-08-20T14:51:00Z">
        <w:r w:rsidR="00BA5545">
          <w:rPr>
            <w:rFonts w:ascii="Sylfaen" w:eastAsia="Times New Roman" w:hAnsi="Sylfaen" w:cs="Sylfaen"/>
            <w:noProof/>
            <w:lang w:val="ka-GE"/>
          </w:rPr>
          <w:t xml:space="preserve">ხოლო, პერინატალური სერვისის მიმწოდებელი დაწესებულების ნეონატოლოგებმა  - 20 კრედიტ ქულა (ნეონატოლოგებისთვის </w:t>
        </w:r>
        <w:r w:rsidR="00BA5545">
          <w:rPr>
            <w:rFonts w:ascii="Sylfaen" w:eastAsia="Times New Roman" w:hAnsi="Sylfaen" w:cs="Sylfaen"/>
            <w:noProof/>
            <w:lang w:val="ka-GE"/>
          </w:rPr>
          <w:lastRenderedPageBreak/>
          <w:t>30 კრედიტქულის დაგროვების ვადად განისაზღვროს 2021 წლის 1 იანვარი).</w:t>
        </w:r>
        <w:r w:rsidR="00BA5545">
          <w:rPr>
            <w:rFonts w:ascii="Sylfaen" w:eastAsia="Times New Roman" w:hAnsi="Sylfaen" w:cs="Sylfaen"/>
            <w:noProof/>
          </w:rPr>
          <w:t xml:space="preserve"> </w:t>
        </w:r>
      </w:ins>
      <w:r w:rsidR="004F23AB" w:rsidRPr="001C3414">
        <w:rPr>
          <w:rFonts w:ascii="Sylfaen" w:eastAsia="Times New Roman" w:hAnsi="Sylfaen" w:cs="Sylfaen"/>
          <w:noProof/>
          <w:lang w:val="ka-GE"/>
        </w:rPr>
        <w:t>კრედიტ-ქულების დაგროვებისას მხედველობაში მიიღება მხოლოდ პროფილური, აკრედიტებული მოკლევადიანი (1-10 დღე) სწავლება/ტრენინგები და ელექტრონულ პლატფორმაზე დაფუძნებული ინტერნეტპროგრამები (ონლაინკურსი), რომლებიც აღიარებულია მოქმედი კანონმდებლობით განსაზღვრული წესით. უწყვეტი სამედიცინო განათლების პროგრამების თემატიკა განისაზღვრება</w:t>
      </w:r>
      <w:r w:rsidR="00813D12" w:rsidRPr="001C3414">
        <w:rPr>
          <w:rFonts w:ascii="Sylfaen" w:eastAsia="Times New Roman" w:hAnsi="Sylfaen" w:cs="Sylfaen"/>
          <w:noProof/>
          <w:lang w:val="ka-GE"/>
        </w:rPr>
        <w:t xml:space="preserve"> ანტენატალური და</w:t>
      </w:r>
      <w:r w:rsidR="004F23AB" w:rsidRPr="001C3414">
        <w:rPr>
          <w:rFonts w:ascii="Sylfaen" w:eastAsia="Times New Roman" w:hAnsi="Sylfaen" w:cs="Sylfaen"/>
          <w:noProof/>
          <w:lang w:val="ka-GE"/>
        </w:rPr>
        <w:t xml:space="preserve"> პერინატალური სერვისი</w:t>
      </w:r>
      <w:bookmarkStart w:id="13" w:name="_GoBack"/>
      <w:bookmarkEnd w:id="13"/>
      <w:r w:rsidR="004F23AB" w:rsidRPr="001C3414">
        <w:rPr>
          <w:rFonts w:ascii="Sylfaen" w:eastAsia="Times New Roman" w:hAnsi="Sylfaen" w:cs="Sylfaen"/>
          <w:noProof/>
          <w:lang w:val="ka-GE"/>
        </w:rPr>
        <w:t>ს მიმწოდებელი დაწესებულების მიერ, კონკრეტული საჭიროებების გათვალისწინებით. ამასთან, უწყვეტი სამედიცინო განათლების შინაარსი უნდა ითვალისწინებდეს კლინიკური უნარ-ჩვევების განვითარებას.“</w:t>
      </w:r>
      <w:r w:rsidR="009A2DBD" w:rsidRPr="001C3414">
        <w:rPr>
          <w:rFonts w:ascii="Sylfaen" w:eastAsia="Times New Roman" w:hAnsi="Sylfaen" w:cs="Sylfaen"/>
          <w:noProof/>
          <w:lang w:val="ka-GE"/>
        </w:rPr>
        <w:t>.</w:t>
      </w:r>
    </w:p>
    <w:p w14:paraId="1B71BF56" w14:textId="2217FBA2" w:rsidR="00C207D6" w:rsidRPr="001C3414" w:rsidRDefault="00C207D6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14:paraId="75C60AF3" w14:textId="519EE2A8" w:rsidR="004F23AB" w:rsidRPr="001C3414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  <w:r w:rsidRPr="001C3414">
        <w:rPr>
          <w:rFonts w:ascii="Sylfaen" w:eastAsia="Times New Roman" w:hAnsi="Sylfaen" w:cs="Sylfaen"/>
          <w:b/>
          <w:noProof/>
          <w:lang w:val="ka-GE"/>
        </w:rPr>
        <w:t>ბ)</w:t>
      </w:r>
      <w:r w:rsidR="009A2DBD" w:rsidRPr="001C3414">
        <w:t xml:space="preserve"> </w:t>
      </w:r>
      <w:r w:rsidR="004F23AB" w:rsidRPr="001C3414">
        <w:rPr>
          <w:rFonts w:ascii="Sylfaen" w:eastAsia="Times New Roman" w:hAnsi="Sylfaen" w:cs="Sylfaen"/>
          <w:b/>
          <w:noProof/>
          <w:lang w:val="ka-GE"/>
        </w:rPr>
        <w:t xml:space="preserve">მე-4  მუხლის  მე-2 პუნქტს </w:t>
      </w:r>
      <w:r w:rsidRPr="001C3414">
        <w:rPr>
          <w:rFonts w:ascii="Sylfaen" w:eastAsia="Times New Roman" w:hAnsi="Sylfaen" w:cs="Sylfaen"/>
          <w:b/>
          <w:noProof/>
          <w:lang w:val="ka-GE"/>
        </w:rPr>
        <w:t xml:space="preserve">,,ბ‘‘ </w:t>
      </w:r>
      <w:r w:rsidRPr="001C3414">
        <w:rPr>
          <w:rFonts w:ascii="Sylfaen" w:hAnsi="Sylfaen" w:cs="Sylfaen"/>
          <w:b/>
          <w:bCs/>
          <w:color w:val="000000"/>
          <w:lang w:val="ka-GE"/>
        </w:rPr>
        <w:t>ქვეპუნქტის</w:t>
      </w:r>
      <w:r w:rsidRPr="001C3414">
        <w:rPr>
          <w:b/>
          <w:bCs/>
          <w:color w:val="000000"/>
          <w:lang w:val="ka-GE"/>
        </w:rPr>
        <w:t xml:space="preserve"> </w:t>
      </w:r>
      <w:r w:rsidRPr="001C3414">
        <w:rPr>
          <w:rFonts w:ascii="Sylfaen" w:hAnsi="Sylfaen" w:cs="Sylfaen"/>
          <w:b/>
          <w:bCs/>
          <w:color w:val="000000"/>
          <w:lang w:val="ka-GE"/>
        </w:rPr>
        <w:t>შემდეგ</w:t>
      </w:r>
      <w:r w:rsidRPr="001C3414">
        <w:rPr>
          <w:b/>
          <w:bCs/>
          <w:color w:val="000000"/>
          <w:lang w:val="ka-GE"/>
        </w:rPr>
        <w:t xml:space="preserve"> </w:t>
      </w:r>
      <w:r w:rsidRPr="001C3414">
        <w:rPr>
          <w:rFonts w:ascii="Sylfaen" w:hAnsi="Sylfaen" w:cs="Sylfaen"/>
          <w:b/>
          <w:bCs/>
          <w:color w:val="000000"/>
          <w:lang w:val="ka-GE"/>
        </w:rPr>
        <w:t>დაემატოს</w:t>
      </w:r>
      <w:r w:rsidRPr="001C3414">
        <w:rPr>
          <w:b/>
          <w:bCs/>
          <w:color w:val="000000"/>
          <w:lang w:val="ka-GE"/>
        </w:rPr>
        <w:t xml:space="preserve"> </w:t>
      </w:r>
      <w:r w:rsidRPr="001C3414">
        <w:rPr>
          <w:rFonts w:ascii="Sylfaen" w:hAnsi="Sylfaen" w:cs="Sylfaen"/>
          <w:b/>
          <w:bCs/>
          <w:color w:val="000000"/>
          <w:lang w:val="ka-GE"/>
        </w:rPr>
        <w:t>შემდეგი</w:t>
      </w:r>
      <w:r w:rsidRPr="001C3414">
        <w:rPr>
          <w:b/>
          <w:bCs/>
          <w:color w:val="000000"/>
          <w:lang w:val="ka-GE"/>
        </w:rPr>
        <w:t xml:space="preserve"> </w:t>
      </w:r>
      <w:r w:rsidRPr="001C3414">
        <w:rPr>
          <w:rFonts w:ascii="Sylfaen" w:hAnsi="Sylfaen" w:cs="Sylfaen"/>
          <w:b/>
          <w:bCs/>
          <w:color w:val="000000"/>
          <w:lang w:val="ka-GE"/>
        </w:rPr>
        <w:t xml:space="preserve">შინაარსის </w:t>
      </w:r>
      <w:r w:rsidR="000B0E44" w:rsidRPr="001C3414">
        <w:rPr>
          <w:rFonts w:ascii="Sylfaen" w:eastAsia="Times New Roman" w:hAnsi="Sylfaen" w:cs="Sylfaen"/>
          <w:b/>
          <w:noProof/>
          <w:lang w:val="ka-GE"/>
        </w:rPr>
        <w:t>„</w:t>
      </w:r>
      <w:r w:rsidR="004F23AB" w:rsidRPr="001C3414">
        <w:rPr>
          <w:rFonts w:ascii="Sylfaen" w:eastAsia="Times New Roman" w:hAnsi="Sylfaen" w:cs="Sylfaen"/>
          <w:b/>
          <w:noProof/>
          <w:lang w:val="ka-GE"/>
        </w:rPr>
        <w:t>გ</w:t>
      </w:r>
      <w:r w:rsidR="000B0E44" w:rsidRPr="001C3414">
        <w:rPr>
          <w:rFonts w:ascii="Sylfaen" w:eastAsia="Times New Roman" w:hAnsi="Sylfaen" w:cs="Sylfaen"/>
          <w:b/>
          <w:noProof/>
          <w:lang w:val="ka-GE"/>
        </w:rPr>
        <w:t>“</w:t>
      </w:r>
      <w:r w:rsidR="004F23AB" w:rsidRPr="001C3414">
        <w:rPr>
          <w:rFonts w:ascii="Sylfaen" w:eastAsia="Times New Roman" w:hAnsi="Sylfaen" w:cs="Sylfaen"/>
          <w:b/>
          <w:noProof/>
          <w:lang w:val="ka-GE"/>
        </w:rPr>
        <w:t xml:space="preserve">  ქვეპუნქტი:</w:t>
      </w:r>
    </w:p>
    <w:p w14:paraId="499EFBC5" w14:textId="77777777" w:rsidR="002832FF" w:rsidRPr="001C3414" w:rsidRDefault="002832FF" w:rsidP="00C2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noProof/>
          <w:lang w:val="ka-GE"/>
        </w:rPr>
      </w:pPr>
    </w:p>
    <w:p w14:paraId="732D9931" w14:textId="053C7DF0" w:rsidR="004F23AB" w:rsidRPr="001C3414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  <w:r w:rsidRPr="001C3414">
        <w:rPr>
          <w:rFonts w:ascii="Sylfaen" w:eastAsia="Times New Roman" w:hAnsi="Sylfaen" w:cs="Sylfaen"/>
          <w:noProof/>
          <w:lang w:val="ka-GE"/>
        </w:rPr>
        <w:t>,,გ</w:t>
      </w:r>
      <w:r w:rsidRPr="001C3414">
        <w:rPr>
          <w:rFonts w:eastAsia="Times New Roman"/>
          <w:noProof/>
          <w:lang w:val="ka-GE"/>
        </w:rPr>
        <w:t xml:space="preserve">) </w:t>
      </w:r>
      <w:r w:rsidRPr="001C3414">
        <w:rPr>
          <w:rFonts w:ascii="Sylfaen" w:eastAsia="Times New Roman" w:hAnsi="Sylfaen" w:cs="Sylfaen"/>
          <w:noProof/>
          <w:lang w:val="ka-GE"/>
        </w:rPr>
        <w:t>ანტენატალური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მოვლის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საბაზისო</w:t>
      </w:r>
      <w:r w:rsidRPr="001C3414">
        <w:rPr>
          <w:rFonts w:eastAsia="Times New Roman"/>
          <w:noProof/>
          <w:lang w:val="ka-GE"/>
        </w:rPr>
        <w:t xml:space="preserve"> (I)</w:t>
      </w:r>
      <w:r w:rsidR="00DA2351" w:rsidRPr="001C3414">
        <w:rPr>
          <w:rFonts w:ascii="Sylfaen" w:eastAsia="Times New Roman" w:hAnsi="Sylfaen"/>
          <w:noProof/>
          <w:lang w:val="ka-GE"/>
        </w:rPr>
        <w:t>,</w:t>
      </w:r>
      <w:r w:rsidRPr="001C3414">
        <w:rPr>
          <w:rFonts w:eastAsia="Times New Roman"/>
          <w:noProof/>
          <w:lang w:val="ka-GE"/>
        </w:rPr>
        <w:t xml:space="preserve"> </w:t>
      </w:r>
      <w:r w:rsidR="00DA2351" w:rsidRPr="001C3414">
        <w:rPr>
          <w:rFonts w:eastAsia="Times New Roman"/>
          <w:noProof/>
          <w:lang w:val="ka-GE"/>
        </w:rPr>
        <w:t>(II)</w:t>
      </w:r>
      <w:r w:rsidR="00DA2351" w:rsidRPr="001C3414">
        <w:rPr>
          <w:rFonts w:ascii="Sylfaen" w:eastAsia="Times New Roman" w:hAnsi="Sylfaen"/>
          <w:noProof/>
          <w:lang w:val="ka-GE"/>
        </w:rPr>
        <w:t xml:space="preserve"> და </w:t>
      </w:r>
      <w:r w:rsidR="00DA2351" w:rsidRPr="001C3414">
        <w:rPr>
          <w:rFonts w:eastAsia="Times New Roman"/>
          <w:noProof/>
          <w:lang w:val="ka-GE"/>
        </w:rPr>
        <w:t xml:space="preserve">(III) </w:t>
      </w:r>
      <w:r w:rsidRPr="001C3414">
        <w:rPr>
          <w:rFonts w:ascii="Sylfaen" w:eastAsia="Times New Roman" w:hAnsi="Sylfaen" w:cs="Sylfaen"/>
          <w:noProof/>
          <w:lang w:val="ka-GE"/>
        </w:rPr>
        <w:t>დონის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სერვისის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მიმწოდებელი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დაწესებულებების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მიმართ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წაყენებული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მოთხოვნები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განისაზღვრება</w:t>
      </w:r>
      <w:r w:rsidR="00DA2351" w:rsidRPr="001C3414">
        <w:rPr>
          <w:rFonts w:eastAsia="Times New Roman"/>
          <w:noProof/>
          <w:lang w:val="ka-GE"/>
        </w:rPr>
        <w:t xml:space="preserve"> №2</w:t>
      </w:r>
      <w:r w:rsidRPr="001C3414">
        <w:rPr>
          <w:rFonts w:eastAsia="Times New Roman"/>
          <w:noProof/>
          <w:lang w:val="ka-G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/>
        </w:rPr>
        <w:t>დანართის</w:t>
      </w:r>
      <w:r w:rsidR="00DA2351" w:rsidRPr="001C3414">
        <w:rPr>
          <w:rFonts w:ascii="Sylfaen" w:eastAsia="Times New Roman" w:hAnsi="Sylfaen" w:cs="Sylfaen"/>
          <w:noProof/>
          <w:lang w:val="ka-GE"/>
        </w:rPr>
        <w:t xml:space="preserve"> შესაბამისად</w:t>
      </w:r>
      <w:r w:rsidRPr="001C3414">
        <w:rPr>
          <w:rFonts w:eastAsia="Times New Roman"/>
          <w:noProof/>
          <w:lang w:val="ka-GE"/>
        </w:rPr>
        <w:t>.</w:t>
      </w:r>
      <w:r w:rsidRPr="001C3414">
        <w:rPr>
          <w:rFonts w:ascii="Sylfaen" w:eastAsia="Times New Roman" w:hAnsi="Sylfaen"/>
          <w:noProof/>
          <w:lang w:val="ka-GE"/>
        </w:rPr>
        <w:t>“</w:t>
      </w:r>
      <w:r w:rsidR="002832FF" w:rsidRPr="001C3414">
        <w:rPr>
          <w:rFonts w:ascii="Sylfaen" w:eastAsia="Times New Roman" w:hAnsi="Sylfaen"/>
          <w:noProof/>
          <w:lang w:val="ka-GE"/>
        </w:rPr>
        <w:t>.</w:t>
      </w:r>
    </w:p>
    <w:p w14:paraId="375AEAD5" w14:textId="77777777" w:rsidR="004F23AB" w:rsidRPr="001C3414" w:rsidRDefault="004F23AB" w:rsidP="004F2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/>
          <w:noProof/>
          <w:lang w:val="ka-GE"/>
        </w:rPr>
      </w:pPr>
    </w:p>
    <w:p w14:paraId="35EFB4F0" w14:textId="77777777" w:rsidR="009037A0" w:rsidRPr="001C3414" w:rsidRDefault="009037A0" w:rsidP="00903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47FD2092" w14:textId="77777777" w:rsidR="00AE23F1" w:rsidRPr="001C3414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>მუხლი</w:t>
      </w:r>
      <w:r w:rsidR="00AE23F1" w:rsidRPr="001C3414">
        <w:rPr>
          <w:rFonts w:ascii="Sylfaen" w:hAnsi="Sylfaen"/>
          <w:b/>
          <w:lang w:val="ka-GE"/>
        </w:rPr>
        <w:t xml:space="preserve"> 2</w:t>
      </w:r>
    </w:p>
    <w:p w14:paraId="54D76285" w14:textId="77777777" w:rsidR="00DA2351" w:rsidRPr="001C3414" w:rsidRDefault="00DA2351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14:paraId="65EB6E38" w14:textId="77777777" w:rsidR="000D3384" w:rsidRPr="001C3414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</w:rPr>
      </w:pPr>
      <w:r w:rsidRPr="001C3414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14:paraId="13F03562" w14:textId="77777777" w:rsidR="000D3384" w:rsidRPr="001C3414" w:rsidRDefault="000D3384" w:rsidP="00CA2B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14:paraId="013CBEAE" w14:textId="77777777" w:rsidR="00964123" w:rsidRPr="001C3414" w:rsidRDefault="000D3384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 xml:space="preserve">მინისტრი </w:t>
      </w:r>
      <w:r w:rsidRPr="001C3414">
        <w:rPr>
          <w:rFonts w:ascii="Sylfaen" w:hAnsi="Sylfaen"/>
          <w:b/>
          <w:lang w:val="ka-GE"/>
        </w:rPr>
        <w:tab/>
      </w:r>
      <w:r w:rsidRPr="001C3414">
        <w:rPr>
          <w:rFonts w:ascii="Sylfaen" w:hAnsi="Sylfaen"/>
          <w:b/>
          <w:lang w:val="ka-GE"/>
        </w:rPr>
        <w:tab/>
      </w:r>
      <w:r w:rsidRPr="001C3414">
        <w:rPr>
          <w:rFonts w:ascii="Sylfaen" w:hAnsi="Sylfaen"/>
          <w:b/>
          <w:lang w:val="ka-GE"/>
        </w:rPr>
        <w:tab/>
        <w:t xml:space="preserve">                                           </w:t>
      </w:r>
      <w:r w:rsidRPr="001C3414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26BD708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E24FBC3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BDB5379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81E3335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FB86A9C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DEB64B" w14:textId="77777777" w:rsidR="003175E1" w:rsidRPr="001C3414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0B042A00" w14:textId="77777777" w:rsidR="003175E1" w:rsidRPr="001C3414" w:rsidRDefault="003175E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</w:rPr>
      </w:pPr>
    </w:p>
    <w:p w14:paraId="39CBF1CE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60084154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7BF1705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8E2FD0C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7129437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1ECD0089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399A59AB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16EBD0D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05783F3" w14:textId="77777777" w:rsidR="00DA2351" w:rsidRPr="001C3414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6DCE3A" w14:textId="77777777" w:rsidR="00DA2351" w:rsidRPr="001C3414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8D75D1" w14:textId="77777777" w:rsidR="00DA2351" w:rsidRPr="001C3414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8ED9862" w14:textId="77777777" w:rsidR="00DA2351" w:rsidRPr="001C3414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4DFBD00D" w14:textId="77777777" w:rsidR="00DA2351" w:rsidRPr="001C3414" w:rsidRDefault="00DA2351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506964A7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76474404" w14:textId="77777777" w:rsidR="00711FE5" w:rsidRPr="001C3414" w:rsidRDefault="00711FE5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093621" w14:textId="77777777" w:rsidR="001D55AA" w:rsidRPr="001C3414" w:rsidRDefault="001D55AA" w:rsidP="00B448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</w:p>
    <w:p w14:paraId="276E6063" w14:textId="77777777" w:rsidR="001D55AA" w:rsidRPr="001C3414" w:rsidRDefault="001D55AA" w:rsidP="001D55AA">
      <w:pPr>
        <w:jc w:val="center"/>
        <w:rPr>
          <w:rFonts w:ascii="Sylfaen" w:hAnsi="Sylfaen"/>
          <w:b/>
          <w:lang w:val="ru-RU"/>
        </w:rPr>
      </w:pPr>
      <w:r w:rsidRPr="001C3414">
        <w:rPr>
          <w:rFonts w:ascii="Sylfaen" w:hAnsi="Sylfaen"/>
          <w:b/>
          <w:lang w:val="ka-GE"/>
        </w:rPr>
        <w:t>განმარტებითი ბარათი</w:t>
      </w:r>
    </w:p>
    <w:p w14:paraId="50748BFB" w14:textId="77777777" w:rsidR="001D55AA" w:rsidRPr="001C3414" w:rsidRDefault="001D55AA" w:rsidP="001D55AA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1C3414">
        <w:rPr>
          <w:rFonts w:ascii="Sylfaen" w:hAnsi="Sylfaen"/>
          <w:b/>
          <w:lang w:val="ka-GE"/>
        </w:rPr>
        <w:t>,,პერინატალური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სამსახურების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რეგიონალიზაციის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დონეებისა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და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პაციენტის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რეფერალის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კრიტერიუმების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დამტკიცების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შესახებ“  საქართველოს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შრომის</w:t>
      </w:r>
      <w:r w:rsidRPr="001C3414">
        <w:rPr>
          <w:b/>
          <w:lang w:val="ka-GE"/>
        </w:rPr>
        <w:t xml:space="preserve">, </w:t>
      </w:r>
      <w:r w:rsidRPr="001C3414">
        <w:rPr>
          <w:rFonts w:ascii="Sylfaen" w:hAnsi="Sylfaen"/>
          <w:b/>
          <w:lang w:val="ka-GE"/>
        </w:rPr>
        <w:t>ჯანმრთელობისა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და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სოციალური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>დაცვის</w:t>
      </w:r>
      <w:r w:rsidRPr="001C3414">
        <w:rPr>
          <w:b/>
          <w:lang w:val="ka-GE"/>
        </w:rPr>
        <w:t xml:space="preserve"> </w:t>
      </w:r>
      <w:r w:rsidRPr="001C3414">
        <w:rPr>
          <w:rFonts w:ascii="Sylfaen" w:hAnsi="Sylfaen"/>
          <w:b/>
          <w:lang w:val="ka-GE"/>
        </w:rPr>
        <w:t xml:space="preserve">მინისტრის </w:t>
      </w:r>
      <w:r w:rsidRPr="001C3414">
        <w:rPr>
          <w:b/>
          <w:lang w:val="ka-GE"/>
        </w:rPr>
        <w:t>№01-2/</w:t>
      </w:r>
      <w:r w:rsidRPr="001C3414">
        <w:rPr>
          <w:rFonts w:ascii="Sylfaen" w:hAnsi="Sylfaen"/>
          <w:b/>
          <w:lang w:val="ka-GE"/>
        </w:rPr>
        <w:t>ნ ბრძანებაში ცვლილებების შეტანის თაობაზე საქართველოს ოკუპირებული ტერიტორიებიდან დევნილთა შრომის, ჯანმრთელობისა და სოციალური დაცვის მინისტრის ბრძანების პროექტზე</w:t>
      </w:r>
    </w:p>
    <w:p w14:paraId="222B0A1B" w14:textId="77777777" w:rsidR="001D55AA" w:rsidRPr="001C3414" w:rsidRDefault="001D55AA" w:rsidP="001D55AA">
      <w:pPr>
        <w:rPr>
          <w:rFonts w:ascii="Sylfaen" w:hAnsi="Sylfaen"/>
          <w:lang w:val="ka-GE"/>
        </w:rPr>
      </w:pPr>
    </w:p>
    <w:p w14:paraId="682F7331" w14:textId="77777777" w:rsidR="001D55AA" w:rsidRPr="001C3414" w:rsidRDefault="001D55AA" w:rsidP="001D55AA">
      <w:pPr>
        <w:spacing w:line="240" w:lineRule="auto"/>
        <w:jc w:val="both"/>
        <w:rPr>
          <w:rFonts w:ascii="Sylfaen" w:hAnsi="Sylfaen"/>
          <w:lang w:val="ka-GE"/>
        </w:rPr>
      </w:pPr>
      <w:r w:rsidRPr="001C3414">
        <w:rPr>
          <w:rFonts w:ascii="Sylfaen" w:hAnsi="Sylfaen"/>
          <w:lang w:val="ka-GE"/>
        </w:rPr>
        <w:t>ბრძანების პროექტით დასამტკიცებელი  ცვლილებები და დამატებები ემსახურება სამედიცინო მომსახურების ხარისხის გაუმჯობესებას და პერინატალური სერვისის მიწოდებისას რისკების მინიმუმამდე შემცირებას. ცვლილებების არსი მდგომარეობს შემდეგში:</w:t>
      </w:r>
    </w:p>
    <w:p w14:paraId="7F630047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 w:eastAsia="x-none"/>
        </w:rPr>
        <w:t>სავალდებულო ხდება ანტენატალური</w:t>
      </w:r>
      <w:r w:rsidRPr="001C3414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C3414">
        <w:rPr>
          <w:rFonts w:ascii="Sylfaen" w:hAnsi="Sylfaen" w:cs="Sylfaen"/>
          <w:lang w:val="x-none" w:eastAsia="x-none"/>
        </w:rPr>
        <w:t>სერვისების</w:t>
      </w:r>
      <w:proofErr w:type="spellEnd"/>
      <w:r w:rsidRPr="001C3414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C3414">
        <w:rPr>
          <w:rFonts w:ascii="Sylfaen" w:hAnsi="Sylfaen" w:cs="Sylfaen"/>
          <w:lang w:val="x-none" w:eastAsia="x-none"/>
        </w:rPr>
        <w:t>მიმწოდებელი</w:t>
      </w:r>
      <w:proofErr w:type="spellEnd"/>
      <w:r w:rsidRPr="001C3414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C3414">
        <w:rPr>
          <w:rFonts w:ascii="Sylfaen" w:hAnsi="Sylfaen" w:cs="Sylfaen"/>
          <w:lang w:val="x-none" w:eastAsia="x-none"/>
        </w:rPr>
        <w:t>დაწესებულების</w:t>
      </w:r>
      <w:proofErr w:type="spellEnd"/>
      <w:r w:rsidRPr="001C3414">
        <w:rPr>
          <w:rFonts w:ascii="Sylfaen" w:hAnsi="Sylfaen" w:cs="Sylfaen"/>
          <w:lang w:val="x-none" w:eastAsia="x-none"/>
        </w:rPr>
        <w:t xml:space="preserve"> </w:t>
      </w:r>
      <w:r w:rsidRPr="001C3414">
        <w:rPr>
          <w:rFonts w:ascii="Sylfaen" w:hAnsi="Sylfaen" w:cs="Sylfaen"/>
          <w:lang w:val="ka-GE" w:eastAsia="x-none"/>
        </w:rPr>
        <w:t>დონეებად დაყოფა;</w:t>
      </w:r>
    </w:p>
    <w:p w14:paraId="140EB010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ბრძანებით განისაზღვრა ანტენატალური სერვისის მიმწოდებელი დაწესებულებების დონის შესაბამისი კრიტერიუმები და კომპეტენციები;</w:t>
      </w:r>
    </w:p>
    <w:p w14:paraId="12850A7D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დამტკიცდა დაწესებულების შეფასების ინსტრუმენტი;</w:t>
      </w:r>
    </w:p>
    <w:p w14:paraId="14F02B7D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საკოორდინაციო</w:t>
      </w:r>
      <w:r w:rsidRPr="001C3414">
        <w:rPr>
          <w:rFonts w:ascii="Sylfaen" w:hAnsi="Sylfaen"/>
          <w:lang w:val="ka-GE"/>
        </w:rPr>
        <w:t xml:space="preserve"> ჯგუფს დაემატა  ანტენატალური სერვისის მიმწოდებელი დაწესებულებისათვის დონის პირველად განსაზღვრის, დონის ცვლილების, ან გაუქმების შესახებ გადაწყვეტილების მიღების ფუნქცია</w:t>
      </w:r>
      <w:r w:rsidR="00AD4A8E" w:rsidRPr="001C3414">
        <w:rPr>
          <w:rFonts w:ascii="Sylfaen" w:hAnsi="Sylfaen"/>
          <w:lang w:val="ka-GE"/>
        </w:rPr>
        <w:t>;</w:t>
      </w:r>
    </w:p>
    <w:p w14:paraId="5CC11839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განისაზღვრა</w:t>
      </w:r>
      <w:r w:rsidRPr="001C3414">
        <w:rPr>
          <w:rFonts w:ascii="Sylfaen" w:hAnsi="Sylfaen"/>
          <w:lang w:val="ka-GE"/>
        </w:rPr>
        <w:t xml:space="preserve"> იმპლემენტაციის პროცესში მონაწილე პირთა  ვალდებულებები და კომპეტენციები;</w:t>
      </w:r>
    </w:p>
    <w:p w14:paraId="76CB3D49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განი</w:t>
      </w:r>
      <w:r w:rsidRPr="001C3414">
        <w:rPr>
          <w:rFonts w:ascii="Sylfaen" w:hAnsi="Sylfaen"/>
          <w:lang w:val="ka-GE"/>
        </w:rPr>
        <w:t>საზღვრა იმპლემენტაციის პროცესის ხანგრძლივობა;</w:t>
      </w:r>
    </w:p>
    <w:p w14:paraId="6DFB2003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განისაზღვრა</w:t>
      </w:r>
      <w:r w:rsidRPr="001C3414">
        <w:rPr>
          <w:rFonts w:ascii="Sylfaen" w:hAnsi="Sylfaen"/>
          <w:lang w:val="ka-GE"/>
        </w:rPr>
        <w:t xml:space="preserve"> მოთხოვნების ძალაში შესვლის დრო;</w:t>
      </w:r>
    </w:p>
    <w:p w14:paraId="56081517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განისაზღვრა</w:t>
      </w:r>
      <w:r w:rsidRPr="001C3414">
        <w:rPr>
          <w:rFonts w:ascii="Sylfaen" w:hAnsi="Sylfaen"/>
          <w:lang w:val="ka-GE"/>
        </w:rPr>
        <w:t xml:space="preserve"> დონის განმეორებით მინიჭების ინტერვალი;</w:t>
      </w:r>
    </w:p>
    <w:p w14:paraId="0F1DF2E4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განისაზღვრა</w:t>
      </w:r>
      <w:r w:rsidRPr="001C3414">
        <w:rPr>
          <w:rFonts w:ascii="Sylfaen" w:hAnsi="Sylfaen"/>
          <w:lang w:val="ka-GE"/>
        </w:rPr>
        <w:t xml:space="preserve"> პროგრამის მონიტორინგის წესი;</w:t>
      </w:r>
    </w:p>
    <w:p w14:paraId="0AFBDF03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eastAsia="Times New Roman" w:hAnsi="Sylfaen" w:cs="Sylfaen"/>
          <w:noProof/>
          <w:lang w:val="ka-GE" w:eastAsia="x-none"/>
        </w:rPr>
        <w:t xml:space="preserve">ანტენატალური სერვისის მიმწოდებელ </w:t>
      </w:r>
      <w:r w:rsidRPr="001C3414">
        <w:rPr>
          <w:rFonts w:ascii="Sylfaen" w:eastAsia="Times New Roman" w:hAnsi="Sylfaen" w:cs="Sylfaen"/>
          <w:noProof/>
          <w:lang w:eastAsia="x-none"/>
        </w:rPr>
        <w:t>დაწესებულებ</w:t>
      </w:r>
      <w:r w:rsidRPr="001C3414">
        <w:rPr>
          <w:rFonts w:ascii="Sylfaen" w:eastAsia="Times New Roman" w:hAnsi="Sylfaen" w:cs="Sylfaen"/>
          <w:noProof/>
          <w:lang w:val="ka-GE" w:eastAsia="x-none"/>
        </w:rPr>
        <w:t>ას ემატება ვალდებულება</w:t>
      </w:r>
      <w:r w:rsidRPr="001C3414">
        <w:rPr>
          <w:rFonts w:ascii="Sylfaen" w:eastAsia="Times New Roman" w:hAnsi="Sylfaen" w:cs="Sylfaen"/>
          <w:noProof/>
          <w:lang w:eastAsia="x-none"/>
        </w:rPr>
        <w:t xml:space="preserve"> </w:t>
      </w:r>
      <w:r w:rsidRPr="001C3414">
        <w:rPr>
          <w:rFonts w:ascii="Sylfaen" w:eastAsia="Times New Roman" w:hAnsi="Sylfaen" w:cs="Sylfaen"/>
          <w:noProof/>
          <w:lang w:val="ka-GE" w:eastAsia="x-none"/>
        </w:rPr>
        <w:t>მეან-გინეკოლოგებისათვის</w:t>
      </w:r>
      <w:r w:rsidRPr="001C3414">
        <w:rPr>
          <w:rFonts w:ascii="Sylfaen" w:eastAsia="Times New Roman" w:hAnsi="Sylfaen" w:cs="Sylfaen"/>
          <w:noProof/>
          <w:lang w:eastAsia="x-none"/>
        </w:rPr>
        <w:t xml:space="preserve">  უსგ პროგრამებით სავალდებულო კრედიტ-ქულების ოდენობა</w:t>
      </w:r>
      <w:r w:rsidRPr="001C3414">
        <w:rPr>
          <w:rFonts w:ascii="Sylfaen" w:eastAsia="Times New Roman" w:hAnsi="Sylfaen" w:cs="Sylfaen"/>
          <w:noProof/>
          <w:lang w:val="ka-GE" w:eastAsia="x-none"/>
        </w:rPr>
        <w:t>;</w:t>
      </w:r>
    </w:p>
    <w:p w14:paraId="7BA722D2" w14:textId="77777777" w:rsidR="00AD4A8E" w:rsidRPr="001C3414" w:rsidRDefault="001D55AA" w:rsidP="00AD4A8E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Sylfaen" w:hAnsi="Sylfaen"/>
          <w:lang w:val="ka-GE"/>
        </w:rPr>
      </w:pPr>
      <w:r w:rsidRPr="001C3414">
        <w:rPr>
          <w:rFonts w:ascii="Sylfaen" w:hAnsi="Sylfaen" w:cs="Sylfaen"/>
          <w:lang w:val="ka-GE"/>
        </w:rPr>
        <w:t>დაზუსტდა</w:t>
      </w:r>
      <w:r w:rsidRPr="001C3414">
        <w:rPr>
          <w:rFonts w:ascii="Sylfaen" w:hAnsi="Sylfaen"/>
          <w:lang w:val="ka-GE"/>
        </w:rPr>
        <w:t xml:space="preserve"> დეპარტამენტის მიერ მომზადებული ანალიზის საფუძველზე  შემდგომი რეაგირების წესი,  რაც ითვალისწინებს, საჭიროების შემთხვევაში, სააგენტოს მიერ დაწესებულების დამატებით შეფასებას (8</w:t>
      </w:r>
      <w:r w:rsidRPr="001C3414">
        <w:rPr>
          <w:rFonts w:ascii="Sylfaen" w:hAnsi="Sylfaen"/>
          <w:vertAlign w:val="superscript"/>
          <w:lang w:val="ka-GE"/>
        </w:rPr>
        <w:t xml:space="preserve">17  </w:t>
      </w:r>
      <w:r w:rsidRPr="001C3414">
        <w:rPr>
          <w:rFonts w:ascii="Sylfaen" w:hAnsi="Sylfaen"/>
          <w:lang w:val="ka-GE"/>
        </w:rPr>
        <w:t>პუნქტი).</w:t>
      </w:r>
    </w:p>
    <w:p w14:paraId="55EFBCFC" w14:textId="77777777" w:rsidR="00AD4A8E" w:rsidRPr="001C3414" w:rsidRDefault="00AD4A8E" w:rsidP="00AD4A8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6932028F" w14:textId="77777777" w:rsidR="001D55AA" w:rsidRPr="001C3414" w:rsidRDefault="001D55AA" w:rsidP="00AD4A8E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 w:rsidRPr="001C3414">
        <w:rPr>
          <w:rFonts w:ascii="Sylfaen" w:eastAsia="Calibri" w:hAnsi="Sylfaen" w:cs="Times New Roman"/>
          <w:lang w:val="ka-GE"/>
        </w:rPr>
        <w:t xml:space="preserve">პროექტის მიღება არ გამოიწვევს დამატებითი სახსრების გამოყოფას სახელმწიფო ბიუჯეტიდან. </w:t>
      </w:r>
    </w:p>
    <w:p w14:paraId="3E99212F" w14:textId="77777777" w:rsidR="001D55AA" w:rsidRPr="001C3414" w:rsidRDefault="001D55AA" w:rsidP="001D55AA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139ADDDF" w14:textId="77777777" w:rsidR="001D55AA" w:rsidRPr="001C3414" w:rsidRDefault="001D55AA" w:rsidP="00AD4A8E">
      <w:pPr>
        <w:spacing w:after="0" w:line="240" w:lineRule="auto"/>
        <w:ind w:firstLine="360"/>
        <w:jc w:val="both"/>
        <w:rPr>
          <w:rFonts w:ascii="Sylfaen" w:eastAsia="Calibri" w:hAnsi="Sylfaen" w:cs="Times New Roman"/>
          <w:lang w:val="ka-GE"/>
        </w:rPr>
      </w:pPr>
      <w:r w:rsidRPr="001C3414">
        <w:rPr>
          <w:rFonts w:ascii="Sylfaen" w:eastAsia="Calibri" w:hAnsi="Sylfaen" w:cs="Times New Roman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sectPr w:rsidR="001D55AA" w:rsidRPr="001C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2E0"/>
    <w:multiLevelType w:val="hybridMultilevel"/>
    <w:tmpl w:val="C3E6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9EB"/>
    <w:multiLevelType w:val="hybridMultilevel"/>
    <w:tmpl w:val="6E6200A2"/>
    <w:lvl w:ilvl="0" w:tplc="B3206B9A">
      <w:start w:val="1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AD402B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A5F"/>
    <w:multiLevelType w:val="hybridMultilevel"/>
    <w:tmpl w:val="BF2C6A6A"/>
    <w:lvl w:ilvl="0" w:tplc="BFDE1AA6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244A4"/>
    <w:multiLevelType w:val="hybridMultilevel"/>
    <w:tmpl w:val="B0AE7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F0A"/>
    <w:multiLevelType w:val="hybridMultilevel"/>
    <w:tmpl w:val="6226CA6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D85B4E"/>
    <w:multiLevelType w:val="hybridMultilevel"/>
    <w:tmpl w:val="0B3E92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27"/>
    <w:rsid w:val="00033332"/>
    <w:rsid w:val="00040433"/>
    <w:rsid w:val="00065543"/>
    <w:rsid w:val="00086942"/>
    <w:rsid w:val="000B0E44"/>
    <w:rsid w:val="000B55C4"/>
    <w:rsid w:val="000D3384"/>
    <w:rsid w:val="000F2C4F"/>
    <w:rsid w:val="00123DF2"/>
    <w:rsid w:val="001C18F4"/>
    <w:rsid w:val="001C3414"/>
    <w:rsid w:val="001D2772"/>
    <w:rsid w:val="001D55AA"/>
    <w:rsid w:val="001D68FD"/>
    <w:rsid w:val="00232FC2"/>
    <w:rsid w:val="002832FF"/>
    <w:rsid w:val="002A5B1A"/>
    <w:rsid w:val="002A670A"/>
    <w:rsid w:val="002F22F9"/>
    <w:rsid w:val="003175E1"/>
    <w:rsid w:val="00397B88"/>
    <w:rsid w:val="003D6377"/>
    <w:rsid w:val="003E3F19"/>
    <w:rsid w:val="00472B59"/>
    <w:rsid w:val="004D695E"/>
    <w:rsid w:val="004E024A"/>
    <w:rsid w:val="004F23AB"/>
    <w:rsid w:val="004F4978"/>
    <w:rsid w:val="00525EF8"/>
    <w:rsid w:val="00594441"/>
    <w:rsid w:val="005E006C"/>
    <w:rsid w:val="00693E16"/>
    <w:rsid w:val="00694818"/>
    <w:rsid w:val="00711FE5"/>
    <w:rsid w:val="00797FAE"/>
    <w:rsid w:val="007A1C1E"/>
    <w:rsid w:val="007A7C35"/>
    <w:rsid w:val="007F7DD0"/>
    <w:rsid w:val="00813620"/>
    <w:rsid w:val="00813D12"/>
    <w:rsid w:val="00831A8D"/>
    <w:rsid w:val="008853D3"/>
    <w:rsid w:val="008B4001"/>
    <w:rsid w:val="009037A0"/>
    <w:rsid w:val="009052CF"/>
    <w:rsid w:val="00910AC2"/>
    <w:rsid w:val="00924EB2"/>
    <w:rsid w:val="00931759"/>
    <w:rsid w:val="00964123"/>
    <w:rsid w:val="009A2DBD"/>
    <w:rsid w:val="009D13BF"/>
    <w:rsid w:val="009F4349"/>
    <w:rsid w:val="00A07685"/>
    <w:rsid w:val="00A33DCA"/>
    <w:rsid w:val="00A36302"/>
    <w:rsid w:val="00A36E27"/>
    <w:rsid w:val="00A53FC5"/>
    <w:rsid w:val="00A87334"/>
    <w:rsid w:val="00AB29AD"/>
    <w:rsid w:val="00AC53C0"/>
    <w:rsid w:val="00AD4A8E"/>
    <w:rsid w:val="00AE02C9"/>
    <w:rsid w:val="00AE23F1"/>
    <w:rsid w:val="00AE6B30"/>
    <w:rsid w:val="00AF555D"/>
    <w:rsid w:val="00B0037B"/>
    <w:rsid w:val="00B04841"/>
    <w:rsid w:val="00B22DBE"/>
    <w:rsid w:val="00B4488C"/>
    <w:rsid w:val="00B64744"/>
    <w:rsid w:val="00B73AF6"/>
    <w:rsid w:val="00B75113"/>
    <w:rsid w:val="00B93EE7"/>
    <w:rsid w:val="00BA5545"/>
    <w:rsid w:val="00BB17AE"/>
    <w:rsid w:val="00BC4BD7"/>
    <w:rsid w:val="00C06CC4"/>
    <w:rsid w:val="00C207D6"/>
    <w:rsid w:val="00CA2B8D"/>
    <w:rsid w:val="00CA7AD7"/>
    <w:rsid w:val="00CA7B14"/>
    <w:rsid w:val="00CC5387"/>
    <w:rsid w:val="00D34FB6"/>
    <w:rsid w:val="00D637DD"/>
    <w:rsid w:val="00D7290B"/>
    <w:rsid w:val="00D7601F"/>
    <w:rsid w:val="00D80A76"/>
    <w:rsid w:val="00DA2351"/>
    <w:rsid w:val="00DC3187"/>
    <w:rsid w:val="00DD5FCB"/>
    <w:rsid w:val="00E24C5A"/>
    <w:rsid w:val="00E25812"/>
    <w:rsid w:val="00E4283A"/>
    <w:rsid w:val="00E46D75"/>
    <w:rsid w:val="00E57FD4"/>
    <w:rsid w:val="00EA0804"/>
    <w:rsid w:val="00EA3D37"/>
    <w:rsid w:val="00EE3C22"/>
    <w:rsid w:val="00F00EAF"/>
    <w:rsid w:val="00F759A5"/>
    <w:rsid w:val="00F97F57"/>
    <w:rsid w:val="00FA0643"/>
    <w:rsid w:val="00FE0EDF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07FB"/>
  <w15:docId w15:val="{DD4F0479-83BD-430A-A7F0-02334DB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E5"/>
    <w:pPr>
      <w:keepNext/>
      <w:keepLines/>
      <w:spacing w:before="240" w:after="240" w:line="240" w:lineRule="auto"/>
      <w:jc w:val="center"/>
      <w:outlineLvl w:val="0"/>
    </w:pPr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2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EF8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EF8"/>
    <w:rPr>
      <w:rFonts w:ascii="Calibri" w:eastAsiaTheme="minorEastAsia" w:hAnsi="Calibri" w:cs="Calibri"/>
      <w:sz w:val="20"/>
      <w:szCs w:val="20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11FE5"/>
    <w:rPr>
      <w:rFonts w:ascii="Sylfaen" w:eastAsia="Times New Roman" w:hAnsi="Sylfaen" w:cs="Times New Roman"/>
      <w:b/>
      <w:bCs/>
      <w:color w:val="003300"/>
      <w:sz w:val="32"/>
      <w:szCs w:val="28"/>
      <w:lang w:val="ka-G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19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19"/>
    <w:rPr>
      <w:rFonts w:ascii="Calibri" w:eastAsiaTheme="minorEastAsia" w:hAnsi="Calibri" w:cs="Calibri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Ana Shikhashvili</cp:lastModifiedBy>
  <cp:revision>6</cp:revision>
  <cp:lastPrinted>2020-08-18T07:05:00Z</cp:lastPrinted>
  <dcterms:created xsi:type="dcterms:W3CDTF">2020-08-18T07:04:00Z</dcterms:created>
  <dcterms:modified xsi:type="dcterms:W3CDTF">2020-08-20T10:54:00Z</dcterms:modified>
</cp:coreProperties>
</file>