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43D" w:rsidRDefault="00BE443D" w:rsidP="00BE443D">
      <w:pPr>
        <w:pStyle w:val="ListParagraph"/>
        <w:jc w:val="both"/>
        <w:rPr>
          <w:rFonts w:ascii="Sylfaen" w:eastAsia="Times New Roman" w:hAnsi="Sylfaen"/>
          <w:b/>
          <w:sz w:val="24"/>
          <w:szCs w:val="24"/>
          <w:lang w:val="ka-GE"/>
        </w:rPr>
      </w:pPr>
      <w:r w:rsidRPr="009376A3">
        <w:rPr>
          <w:rFonts w:ascii="Sylfaen" w:eastAsia="Times New Roman" w:hAnsi="Sylfaen"/>
          <w:b/>
          <w:sz w:val="24"/>
          <w:szCs w:val="24"/>
          <w:lang w:val="ka-GE"/>
        </w:rPr>
        <w:t>მაისი</w:t>
      </w:r>
      <w:r w:rsidR="005733B9" w:rsidRPr="009376A3">
        <w:rPr>
          <w:rFonts w:ascii="Sylfaen" w:eastAsia="Times New Roman" w:hAnsi="Sylfaen"/>
          <w:b/>
          <w:sz w:val="24"/>
          <w:szCs w:val="24"/>
          <w:lang w:val="ka-GE"/>
        </w:rPr>
        <w:t xml:space="preserve"> - აგვისტო</w:t>
      </w:r>
      <w:r w:rsidR="00807F58">
        <w:rPr>
          <w:rFonts w:ascii="Sylfaen" w:eastAsia="Times New Roman" w:hAnsi="Sylfaen"/>
          <w:b/>
          <w:sz w:val="24"/>
          <w:szCs w:val="24"/>
          <w:lang w:val="ka-GE"/>
        </w:rPr>
        <w:t xml:space="preserve"> (ია ყამარაული)</w:t>
      </w:r>
    </w:p>
    <w:p w:rsidR="00807F58" w:rsidRPr="009376A3" w:rsidRDefault="00807F58" w:rsidP="00BE443D">
      <w:pPr>
        <w:pStyle w:val="ListParagraph"/>
        <w:jc w:val="both"/>
        <w:rPr>
          <w:rFonts w:ascii="Sylfaen" w:eastAsia="Times New Roman" w:hAnsi="Sylfaen"/>
          <w:b/>
          <w:sz w:val="24"/>
          <w:szCs w:val="24"/>
          <w:lang w:val="ka-GE"/>
        </w:rPr>
      </w:pPr>
    </w:p>
    <w:p w:rsidR="00851919" w:rsidRPr="009376A3" w:rsidRDefault="00851919" w:rsidP="00851919">
      <w:pPr>
        <w:pStyle w:val="ListParagraph"/>
        <w:numPr>
          <w:ilvl w:val="0"/>
          <w:numId w:val="1"/>
        </w:numPr>
        <w:spacing w:after="0"/>
        <w:jc w:val="both"/>
        <w:rPr>
          <w:rFonts w:ascii="Sylfaen" w:eastAsia="Times New Roman" w:hAnsi="Sylfaen" w:cs="Sylfaen"/>
          <w:sz w:val="24"/>
          <w:szCs w:val="24"/>
          <w:lang w:val="ka-GE"/>
        </w:rPr>
      </w:pPr>
      <w:r w:rsidRPr="009376A3">
        <w:rPr>
          <w:rFonts w:ascii="Sylfaen" w:eastAsia="Times New Roman" w:hAnsi="Sylfaen" w:cs="Sylfaen"/>
          <w:sz w:val="24"/>
          <w:szCs w:val="24"/>
          <w:lang w:val="ka-GE"/>
        </w:rPr>
        <w:t>მო</w:t>
      </w:r>
      <w:r>
        <w:rPr>
          <w:rFonts w:ascii="Sylfaen" w:eastAsia="Times New Roman" w:hAnsi="Sylfaen" w:cs="Sylfaen"/>
          <w:sz w:val="24"/>
          <w:szCs w:val="24"/>
          <w:lang w:val="ka-GE"/>
        </w:rPr>
        <w:t>მზადდა</w:t>
      </w:r>
      <w:r w:rsidRPr="009376A3">
        <w:rPr>
          <w:rFonts w:ascii="Sylfaen" w:eastAsia="Times New Roman" w:hAnsi="Sylfaen" w:cs="Sylfaen"/>
          <w:sz w:val="24"/>
          <w:szCs w:val="24"/>
          <w:lang w:val="ka-GE"/>
        </w:rPr>
        <w:t xml:space="preserve"> 2020 წლის ჯანმრთელობის დაცვის პროგრამების მიმდინარეობის 6 თვის ანგარიში</w:t>
      </w:r>
      <w:r>
        <w:rPr>
          <w:rFonts w:ascii="Sylfaen" w:eastAsia="Times New Roman" w:hAnsi="Sylfaen" w:cs="Sylfaen"/>
          <w:sz w:val="24"/>
          <w:szCs w:val="24"/>
          <w:lang w:val="ka-GE"/>
        </w:rPr>
        <w:t>;</w:t>
      </w:r>
    </w:p>
    <w:p w:rsidR="00BE443D" w:rsidRPr="005302EF" w:rsidRDefault="00BE443D" w:rsidP="00BE443D">
      <w:pPr>
        <w:pStyle w:val="ListParagraph"/>
        <w:numPr>
          <w:ilvl w:val="0"/>
          <w:numId w:val="1"/>
        </w:numPr>
        <w:tabs>
          <w:tab w:val="left" w:pos="6480"/>
        </w:tabs>
        <w:spacing w:line="240" w:lineRule="auto"/>
        <w:jc w:val="both"/>
        <w:rPr>
          <w:rFonts w:ascii="Sylfaen" w:hAnsi="Sylfaen"/>
          <w:sz w:val="24"/>
          <w:szCs w:val="24"/>
          <w:lang w:val="ka-GE"/>
        </w:rPr>
      </w:pPr>
      <w:r>
        <w:rPr>
          <w:rFonts w:ascii="Sylfaen" w:eastAsia="Sylfaen" w:hAnsi="Sylfaen" w:cs="Sylfaen"/>
          <w:sz w:val="24"/>
          <w:szCs w:val="24"/>
          <w:lang w:val="ka-GE"/>
        </w:rPr>
        <w:t xml:space="preserve">მომზადდა ჯანმრთელობის დცვის სახელმწიფო პროგრამების </w:t>
      </w:r>
      <w:r w:rsidRPr="005302EF">
        <w:rPr>
          <w:rFonts w:ascii="Sylfaen" w:eastAsia="Sylfaen" w:hAnsi="Sylfaen" w:cs="Sylfaen"/>
          <w:sz w:val="24"/>
          <w:szCs w:val="24"/>
          <w:lang w:val="ka-GE"/>
        </w:rPr>
        <w:t>საშუალოვადიანი</w:t>
      </w:r>
      <w:r w:rsidRPr="005302EF">
        <w:rPr>
          <w:rFonts w:ascii="Sylfaen" w:eastAsia="Sylfaen" w:hAnsi="Sylfaen"/>
          <w:sz w:val="24"/>
          <w:szCs w:val="24"/>
          <w:lang w:val="ka-GE"/>
        </w:rPr>
        <w:t xml:space="preserve"> სამოქმედო გეგმა (202</w:t>
      </w:r>
      <w:r>
        <w:rPr>
          <w:rFonts w:ascii="Sylfaen" w:eastAsia="Sylfaen" w:hAnsi="Sylfaen"/>
          <w:sz w:val="24"/>
          <w:szCs w:val="24"/>
          <w:lang w:val="ka-GE"/>
        </w:rPr>
        <w:t>1</w:t>
      </w:r>
      <w:r w:rsidRPr="005302EF">
        <w:rPr>
          <w:rFonts w:ascii="Sylfaen" w:eastAsia="Sylfaen" w:hAnsi="Sylfaen"/>
          <w:sz w:val="24"/>
          <w:szCs w:val="24"/>
          <w:lang w:val="ka-GE"/>
        </w:rPr>
        <w:t>-20</w:t>
      </w:r>
      <w:r w:rsidRPr="005302EF">
        <w:rPr>
          <w:rFonts w:ascii="Sylfaen" w:eastAsia="Sylfaen" w:hAnsi="Sylfaen"/>
          <w:sz w:val="24"/>
          <w:szCs w:val="24"/>
        </w:rPr>
        <w:t>2</w:t>
      </w:r>
      <w:r>
        <w:rPr>
          <w:rFonts w:ascii="Sylfaen" w:eastAsia="Sylfaen" w:hAnsi="Sylfaen"/>
          <w:sz w:val="24"/>
          <w:szCs w:val="24"/>
          <w:lang w:val="ka-GE"/>
        </w:rPr>
        <w:t>4</w:t>
      </w:r>
      <w:r w:rsidRPr="005302EF">
        <w:rPr>
          <w:rFonts w:ascii="Sylfaen" w:eastAsia="Sylfaen" w:hAnsi="Sylfaen"/>
          <w:sz w:val="24"/>
          <w:szCs w:val="24"/>
          <w:lang w:val="ka-GE"/>
        </w:rPr>
        <w:t xml:space="preserve"> წწ.)</w:t>
      </w:r>
      <w:r>
        <w:rPr>
          <w:rFonts w:ascii="Sylfaen" w:eastAsia="Sylfaen" w:hAnsi="Sylfaen" w:cs="Sylfaen"/>
          <w:sz w:val="24"/>
          <w:szCs w:val="24"/>
          <w:lang w:val="ka-GE"/>
        </w:rPr>
        <w:t>;</w:t>
      </w:r>
    </w:p>
    <w:p w:rsidR="00BE443D" w:rsidRPr="005302EF" w:rsidRDefault="005733B9" w:rsidP="00BE443D">
      <w:pPr>
        <w:pStyle w:val="ListParagraph"/>
        <w:numPr>
          <w:ilvl w:val="0"/>
          <w:numId w:val="1"/>
        </w:numPr>
        <w:tabs>
          <w:tab w:val="left" w:pos="360"/>
        </w:tabs>
        <w:spacing w:line="240" w:lineRule="auto"/>
        <w:jc w:val="both"/>
        <w:rPr>
          <w:rFonts w:ascii="Sylfaen" w:eastAsia="Times New Roman" w:hAnsi="Sylfaen"/>
          <w:sz w:val="24"/>
          <w:szCs w:val="24"/>
        </w:rPr>
      </w:pPr>
      <w:r>
        <w:rPr>
          <w:rFonts w:ascii="Sylfaen" w:hAnsi="Sylfaen" w:cs="Sylfaen"/>
          <w:sz w:val="24"/>
          <w:szCs w:val="24"/>
          <w:lang w:val="ka-GE"/>
        </w:rPr>
        <w:t xml:space="preserve">მომზადდა სამმართველოს </w:t>
      </w:r>
      <w:r w:rsidR="00BE443D" w:rsidRPr="005302EF">
        <w:rPr>
          <w:rFonts w:ascii="Sylfaen" w:hAnsi="Sylfaen"/>
          <w:sz w:val="24"/>
          <w:szCs w:val="24"/>
          <w:lang w:val="ka-GE"/>
        </w:rPr>
        <w:t>თანამშრომლების ,,</w:t>
      </w:r>
      <w:proofErr w:type="spellStart"/>
      <w:r w:rsidR="00BE443D" w:rsidRPr="005302EF">
        <w:rPr>
          <w:rFonts w:ascii="Sylfaen" w:eastAsia="Times New Roman" w:hAnsi="Sylfaen"/>
          <w:sz w:val="24"/>
          <w:szCs w:val="24"/>
        </w:rPr>
        <w:t>პროფესიული</w:t>
      </w:r>
      <w:proofErr w:type="spellEnd"/>
      <w:r w:rsidR="00BE443D" w:rsidRPr="005302EF">
        <w:rPr>
          <w:rFonts w:ascii="Sylfaen" w:eastAsia="Times New Roman" w:hAnsi="Sylfaen"/>
          <w:sz w:val="24"/>
          <w:szCs w:val="24"/>
        </w:rPr>
        <w:t xml:space="preserve"> </w:t>
      </w:r>
      <w:proofErr w:type="spellStart"/>
      <w:r w:rsidR="00BE443D" w:rsidRPr="005302EF">
        <w:rPr>
          <w:rFonts w:ascii="Sylfaen" w:eastAsia="Times New Roman" w:hAnsi="Sylfaen"/>
          <w:sz w:val="24"/>
          <w:szCs w:val="24"/>
        </w:rPr>
        <w:t>საჯარო</w:t>
      </w:r>
      <w:proofErr w:type="spellEnd"/>
      <w:r w:rsidR="00BE443D" w:rsidRPr="005302EF">
        <w:rPr>
          <w:rFonts w:ascii="Sylfaen" w:eastAsia="Times New Roman" w:hAnsi="Sylfaen"/>
          <w:sz w:val="24"/>
          <w:szCs w:val="24"/>
        </w:rPr>
        <w:t xml:space="preserve"> </w:t>
      </w:r>
      <w:proofErr w:type="spellStart"/>
      <w:r w:rsidR="00BE443D" w:rsidRPr="005302EF">
        <w:rPr>
          <w:rFonts w:ascii="Sylfaen" w:eastAsia="Times New Roman" w:hAnsi="Sylfaen"/>
          <w:sz w:val="24"/>
          <w:szCs w:val="24"/>
        </w:rPr>
        <w:t>მოხელის</w:t>
      </w:r>
      <w:proofErr w:type="spellEnd"/>
      <w:r w:rsidR="00BE443D" w:rsidRPr="005302EF">
        <w:rPr>
          <w:rFonts w:ascii="Sylfaen" w:eastAsia="Times New Roman" w:hAnsi="Sylfaen"/>
          <w:sz w:val="24"/>
          <w:szCs w:val="24"/>
        </w:rPr>
        <w:t xml:space="preserve"> </w:t>
      </w:r>
      <w:proofErr w:type="spellStart"/>
      <w:r w:rsidR="00BE443D" w:rsidRPr="005302EF">
        <w:rPr>
          <w:rFonts w:ascii="Sylfaen" w:eastAsia="Times New Roman" w:hAnsi="Sylfaen"/>
          <w:sz w:val="24"/>
          <w:szCs w:val="24"/>
        </w:rPr>
        <w:t>შეფასების</w:t>
      </w:r>
      <w:proofErr w:type="spellEnd"/>
      <w:r w:rsidR="00BE443D" w:rsidRPr="005302EF">
        <w:rPr>
          <w:rFonts w:ascii="Sylfaen" w:eastAsia="Times New Roman" w:hAnsi="Sylfaen"/>
          <w:sz w:val="24"/>
          <w:szCs w:val="24"/>
        </w:rPr>
        <w:t xml:space="preserve"> </w:t>
      </w:r>
      <w:proofErr w:type="spellStart"/>
      <w:r w:rsidR="00BE443D" w:rsidRPr="005302EF">
        <w:rPr>
          <w:rFonts w:ascii="Sylfaen" w:eastAsia="Times New Roman" w:hAnsi="Sylfaen"/>
          <w:sz w:val="24"/>
          <w:szCs w:val="24"/>
        </w:rPr>
        <w:t>შეთანხმების</w:t>
      </w:r>
      <w:proofErr w:type="spellEnd"/>
      <w:r w:rsidR="00BE443D" w:rsidRPr="005302EF">
        <w:rPr>
          <w:rFonts w:ascii="Sylfaen" w:eastAsia="Times New Roman" w:hAnsi="Sylfaen"/>
          <w:sz w:val="24"/>
          <w:szCs w:val="24"/>
        </w:rPr>
        <w:t xml:space="preserve"> </w:t>
      </w:r>
      <w:proofErr w:type="spellStart"/>
      <w:r w:rsidR="00BE443D" w:rsidRPr="005302EF">
        <w:rPr>
          <w:rFonts w:ascii="Sylfaen" w:eastAsia="Times New Roman" w:hAnsi="Sylfaen"/>
          <w:sz w:val="24"/>
          <w:szCs w:val="24"/>
        </w:rPr>
        <w:t>ფორმ</w:t>
      </w:r>
      <w:proofErr w:type="spellEnd"/>
      <w:r w:rsidR="00BE443D" w:rsidRPr="005302EF">
        <w:rPr>
          <w:rFonts w:ascii="Sylfaen" w:eastAsia="Times New Roman" w:hAnsi="Sylfaen"/>
          <w:sz w:val="24"/>
          <w:szCs w:val="24"/>
          <w:lang w:val="ka-GE"/>
        </w:rPr>
        <w:t>ები’’</w:t>
      </w:r>
      <w:r>
        <w:rPr>
          <w:rFonts w:ascii="Sylfaen" w:eastAsia="Times New Roman" w:hAnsi="Sylfaen"/>
          <w:sz w:val="24"/>
          <w:szCs w:val="24"/>
          <w:lang w:val="ka-GE"/>
        </w:rPr>
        <w:t>;</w:t>
      </w:r>
    </w:p>
    <w:p w:rsidR="00BE443D" w:rsidRPr="009376A3" w:rsidRDefault="00BE443D" w:rsidP="00BE443D">
      <w:pPr>
        <w:pStyle w:val="ListParagraph"/>
        <w:numPr>
          <w:ilvl w:val="0"/>
          <w:numId w:val="1"/>
        </w:numPr>
        <w:spacing w:after="0"/>
        <w:jc w:val="both"/>
        <w:rPr>
          <w:rFonts w:ascii="Sylfaen" w:eastAsia="Times New Roman" w:hAnsi="Sylfaen" w:cs="Sylfaen"/>
          <w:sz w:val="24"/>
          <w:szCs w:val="24"/>
          <w:lang w:val="ka-GE"/>
        </w:rPr>
      </w:pPr>
      <w:r w:rsidRPr="009376A3">
        <w:rPr>
          <w:rFonts w:ascii="Sylfaen" w:eastAsia="Times New Roman" w:hAnsi="Sylfaen" w:cs="Sylfaen"/>
          <w:sz w:val="24"/>
          <w:szCs w:val="24"/>
          <w:lang w:val="ka-GE"/>
        </w:rPr>
        <w:t>აივ</w:t>
      </w:r>
      <w:r w:rsidRPr="009376A3">
        <w:rPr>
          <w:rFonts w:ascii="Sylfaen" w:eastAsia="Times New Roman" w:hAnsi="Sylfaen"/>
          <w:sz w:val="24"/>
          <w:szCs w:val="24"/>
          <w:lang w:val="ka-GE"/>
        </w:rPr>
        <w:t xml:space="preserve">-ინფექცია/შიდსის ამბულატორიული სერვისების </w:t>
      </w:r>
      <w:r w:rsidR="00B36059" w:rsidRPr="009376A3">
        <w:rPr>
          <w:rFonts w:ascii="Sylfaen" w:eastAsia="Times New Roman" w:hAnsi="Sylfaen"/>
          <w:sz w:val="24"/>
          <w:szCs w:val="24"/>
          <w:lang w:val="ka-GE"/>
        </w:rPr>
        <w:t>დეცენტრალიზაცი</w:t>
      </w:r>
      <w:r w:rsidR="00851919">
        <w:rPr>
          <w:rFonts w:ascii="Sylfaen" w:eastAsia="Times New Roman" w:hAnsi="Sylfaen"/>
          <w:sz w:val="24"/>
          <w:szCs w:val="24"/>
          <w:lang w:val="ka-GE"/>
        </w:rPr>
        <w:t xml:space="preserve">ა - </w:t>
      </w:r>
      <w:r w:rsidR="00B36059">
        <w:rPr>
          <w:rFonts w:ascii="Sylfaen" w:eastAsia="Times New Roman" w:hAnsi="Sylfaen"/>
          <w:sz w:val="24"/>
          <w:szCs w:val="24"/>
          <w:lang w:val="ka-GE"/>
        </w:rPr>
        <w:t xml:space="preserve"> </w:t>
      </w:r>
      <w:r w:rsidR="00B36059">
        <w:rPr>
          <w:rFonts w:ascii="Sylfaen" w:eastAsia="Times New Roman" w:hAnsi="Sylfaen" w:cs="Sylfaen"/>
          <w:sz w:val="24"/>
          <w:szCs w:val="24"/>
          <w:lang w:val="ka-GE"/>
        </w:rPr>
        <w:t>ჩატარდა</w:t>
      </w:r>
      <w:r w:rsidRPr="009376A3">
        <w:rPr>
          <w:rFonts w:ascii="Sylfaen" w:eastAsia="Times New Roman" w:hAnsi="Sylfaen" w:cs="Sylfaen"/>
          <w:sz w:val="24"/>
          <w:szCs w:val="24"/>
          <w:lang w:val="ka-GE"/>
        </w:rPr>
        <w:t xml:space="preserve"> </w:t>
      </w:r>
      <w:r w:rsidR="00851919">
        <w:rPr>
          <w:rFonts w:ascii="Sylfaen" w:eastAsia="Times New Roman" w:hAnsi="Sylfaen" w:cs="Sylfaen"/>
          <w:sz w:val="24"/>
          <w:szCs w:val="24"/>
          <w:lang w:val="ka-GE"/>
        </w:rPr>
        <w:t>სამუშ</w:t>
      </w:r>
      <w:bookmarkStart w:id="0" w:name="_GoBack"/>
      <w:bookmarkEnd w:id="0"/>
      <w:r w:rsidR="00851919">
        <w:rPr>
          <w:rFonts w:ascii="Sylfaen" w:eastAsia="Times New Roman" w:hAnsi="Sylfaen" w:cs="Sylfaen"/>
          <w:sz w:val="24"/>
          <w:szCs w:val="24"/>
          <w:lang w:val="ka-GE"/>
        </w:rPr>
        <w:t>აო შეხვედრები/</w:t>
      </w:r>
      <w:r w:rsidRPr="009376A3">
        <w:rPr>
          <w:rFonts w:ascii="Sylfaen" w:eastAsia="Times New Roman" w:hAnsi="Sylfaen" w:cs="Sylfaen"/>
          <w:sz w:val="24"/>
          <w:szCs w:val="24"/>
          <w:lang w:val="ka-GE"/>
        </w:rPr>
        <w:t xml:space="preserve">ტრენინგები შპს გორმედის, ახალციხის და თელავის ევექსის კლინიკების პერსონალთან; </w:t>
      </w:r>
    </w:p>
    <w:p w:rsidR="00BE443D" w:rsidRPr="005A3472" w:rsidRDefault="009376A3" w:rsidP="009376A3">
      <w:pPr>
        <w:pStyle w:val="ListParagraph"/>
        <w:numPr>
          <w:ilvl w:val="0"/>
          <w:numId w:val="1"/>
        </w:numPr>
        <w:jc w:val="both"/>
        <w:rPr>
          <w:rFonts w:ascii="Sylfaen" w:eastAsia="Times New Roman" w:hAnsi="Sylfaen"/>
          <w:sz w:val="24"/>
          <w:szCs w:val="24"/>
          <w:lang w:val="ka-GE"/>
        </w:rPr>
      </w:pPr>
      <w:r>
        <w:rPr>
          <w:rFonts w:ascii="Sylfaen" w:eastAsia="Times New Roman" w:hAnsi="Sylfaen"/>
          <w:sz w:val="24"/>
          <w:szCs w:val="24"/>
          <w:lang w:val="ka-GE"/>
        </w:rPr>
        <w:t xml:space="preserve">სამუშაო </w:t>
      </w:r>
      <w:r w:rsidR="00BE443D">
        <w:rPr>
          <w:rFonts w:ascii="Sylfaen" w:eastAsia="Times New Roman" w:hAnsi="Sylfaen"/>
          <w:sz w:val="24"/>
          <w:szCs w:val="24"/>
          <w:lang w:val="ka-GE"/>
        </w:rPr>
        <w:t>შეხვედრა ჯირველადი ჯანდაცვის ქსელის წარმომადგენლებთან</w:t>
      </w:r>
      <w:r w:rsidR="00BE443D">
        <w:rPr>
          <w:rFonts w:ascii="Sylfaen" w:eastAsia="Times New Roman" w:hAnsi="Sylfaen"/>
          <w:sz w:val="24"/>
          <w:szCs w:val="24"/>
        </w:rPr>
        <w:t xml:space="preserve"> </w:t>
      </w:r>
      <w:r w:rsidR="00BE443D">
        <w:rPr>
          <w:rFonts w:ascii="Sylfaen" w:eastAsia="Times New Roman" w:hAnsi="Sylfaen"/>
          <w:sz w:val="24"/>
          <w:szCs w:val="24"/>
          <w:lang w:val="ka-GE"/>
        </w:rPr>
        <w:t>აბულატორიებში კოვიდტესტირებასთან დაკავშირებით და გარე აუდიტის ანგარიშის განხილვა</w:t>
      </w:r>
      <w:r>
        <w:rPr>
          <w:rFonts w:ascii="Sylfaen" w:eastAsia="Times New Roman" w:hAnsi="Sylfaen"/>
          <w:sz w:val="24"/>
          <w:szCs w:val="24"/>
          <w:lang w:val="ka-GE"/>
        </w:rPr>
        <w:t>;</w:t>
      </w:r>
      <w:r w:rsidR="00BE443D">
        <w:rPr>
          <w:rFonts w:ascii="Sylfaen" w:eastAsia="Times New Roman" w:hAnsi="Sylfaen"/>
          <w:sz w:val="24"/>
          <w:szCs w:val="24"/>
          <w:lang w:val="ka-GE"/>
        </w:rPr>
        <w:t xml:space="preserve"> </w:t>
      </w:r>
    </w:p>
    <w:p w:rsidR="00606294" w:rsidRPr="009376A3" w:rsidRDefault="00606294" w:rsidP="009376A3">
      <w:pPr>
        <w:pStyle w:val="ListParagraph"/>
        <w:numPr>
          <w:ilvl w:val="0"/>
          <w:numId w:val="1"/>
        </w:numPr>
        <w:jc w:val="both"/>
        <w:rPr>
          <w:rFonts w:ascii="Sylfaen" w:eastAsia="Times New Roman" w:hAnsi="Sylfaen" w:cs="Sylfaen"/>
          <w:sz w:val="24"/>
          <w:szCs w:val="24"/>
          <w:lang w:val="ka-GE"/>
        </w:rPr>
      </w:pPr>
      <w:r w:rsidRPr="009376A3">
        <w:rPr>
          <w:rFonts w:ascii="Sylfaen" w:eastAsia="Times New Roman" w:hAnsi="Sylfaen" w:cs="Sylfaen"/>
          <w:sz w:val="24"/>
          <w:szCs w:val="24"/>
          <w:lang w:val="ka-GE"/>
        </w:rPr>
        <w:t>სამუშაო შეხვედ</w:t>
      </w:r>
      <w:r w:rsidR="00AD4568">
        <w:rPr>
          <w:rFonts w:ascii="Sylfaen" w:eastAsia="Times New Roman" w:hAnsi="Sylfaen" w:cs="Sylfaen"/>
          <w:sz w:val="24"/>
          <w:szCs w:val="24"/>
          <w:lang w:val="ka-GE"/>
        </w:rPr>
        <w:t>რა</w:t>
      </w:r>
      <w:r w:rsidRPr="009376A3">
        <w:rPr>
          <w:rFonts w:ascii="Sylfaen" w:eastAsia="Times New Roman" w:hAnsi="Sylfaen" w:cs="Sylfaen"/>
          <w:sz w:val="24"/>
          <w:szCs w:val="24"/>
          <w:lang w:val="ka-GE"/>
        </w:rPr>
        <w:t xml:space="preserve"> სსიპ სოციალური მომსახურების სააგენტოსთან სსიპ ჯანმრთელობის ეროვნული სააგენტოს დაფუძნების შესახებ - საქმიანობების სფერო, ვალდებულებების გადატანა, სამართლებრივი აქტები და ა.შ</w:t>
      </w:r>
      <w:r w:rsidR="009376A3">
        <w:rPr>
          <w:rFonts w:ascii="Sylfaen" w:eastAsia="Times New Roman" w:hAnsi="Sylfaen" w:cs="Sylfaen"/>
          <w:sz w:val="24"/>
          <w:szCs w:val="24"/>
          <w:lang w:val="ka-GE"/>
        </w:rPr>
        <w:t>;</w:t>
      </w:r>
    </w:p>
    <w:p w:rsidR="00606294" w:rsidRDefault="00B36059" w:rsidP="009376A3">
      <w:pPr>
        <w:pStyle w:val="ListParagraph"/>
        <w:numPr>
          <w:ilvl w:val="0"/>
          <w:numId w:val="1"/>
        </w:numPr>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სამედიცინო </w:t>
      </w:r>
      <w:r w:rsidR="00606294" w:rsidRPr="009376A3">
        <w:rPr>
          <w:rFonts w:ascii="Sylfaen" w:eastAsia="Times New Roman" w:hAnsi="Sylfaen" w:cs="Sylfaen"/>
          <w:sz w:val="24"/>
          <w:szCs w:val="24"/>
          <w:lang w:val="ka-GE"/>
        </w:rPr>
        <w:t>დაწესებულებების მზაობის შეფასება</w:t>
      </w:r>
      <w:r>
        <w:rPr>
          <w:rFonts w:ascii="Sylfaen" w:eastAsia="Times New Roman" w:hAnsi="Sylfaen" w:cs="Sylfaen"/>
          <w:sz w:val="24"/>
          <w:szCs w:val="24"/>
          <w:lang w:val="ka-GE"/>
        </w:rPr>
        <w:t xml:space="preserve"> კორონავირუსთან მიმართებაში. შემუშავებული და </w:t>
      </w:r>
      <w:r w:rsidR="00606294" w:rsidRPr="009376A3">
        <w:rPr>
          <w:rFonts w:ascii="Sylfaen" w:eastAsia="Times New Roman" w:hAnsi="Sylfaen" w:cs="Sylfaen"/>
          <w:sz w:val="24"/>
          <w:szCs w:val="24"/>
          <w:lang w:val="ka-GE"/>
        </w:rPr>
        <w:t>განხილული იქნა სამედიცინო დაწესებულებებში</w:t>
      </w:r>
      <w:r w:rsidR="009376A3">
        <w:rPr>
          <w:rFonts w:ascii="Sylfaen" w:eastAsia="Times New Roman" w:hAnsi="Sylfaen" w:cs="Sylfaen"/>
          <w:sz w:val="24"/>
          <w:szCs w:val="24"/>
          <w:lang w:val="ka-GE"/>
        </w:rPr>
        <w:t xml:space="preserve"> </w:t>
      </w:r>
      <w:r w:rsidR="009376A3" w:rsidRPr="009376A3">
        <w:rPr>
          <w:rFonts w:ascii="Sylfaen" w:eastAsia="Times New Roman" w:hAnsi="Sylfaen" w:cs="Sylfaen"/>
          <w:sz w:val="24"/>
          <w:szCs w:val="24"/>
          <w:lang w:val="ka-GE"/>
        </w:rPr>
        <w:t>ინფექციის პრევენციისა და კონტროლის შესახებ</w:t>
      </w:r>
      <w:r w:rsidR="009376A3">
        <w:rPr>
          <w:rFonts w:ascii="Sylfaen" w:eastAsia="Times New Roman" w:hAnsi="Sylfaen" w:cs="Sylfaen"/>
          <w:sz w:val="24"/>
          <w:szCs w:val="24"/>
          <w:lang w:val="ka-GE"/>
        </w:rPr>
        <w:t xml:space="preserve"> მომზადებული </w:t>
      </w:r>
      <w:r w:rsidR="009376A3" w:rsidRPr="009376A3">
        <w:rPr>
          <w:rFonts w:ascii="Sylfaen" w:eastAsia="Times New Roman" w:hAnsi="Sylfaen" w:cs="Sylfaen"/>
          <w:sz w:val="24"/>
          <w:szCs w:val="24"/>
          <w:lang w:val="ka-GE"/>
        </w:rPr>
        <w:t>კითხვარი</w:t>
      </w:r>
      <w:r w:rsidR="007A01DB">
        <w:rPr>
          <w:rFonts w:ascii="Sylfaen" w:eastAsia="Times New Roman" w:hAnsi="Sylfaen" w:cs="Sylfaen"/>
          <w:sz w:val="24"/>
          <w:szCs w:val="24"/>
          <w:lang w:val="ka-GE"/>
        </w:rPr>
        <w:t>;</w:t>
      </w:r>
    </w:p>
    <w:p w:rsidR="007A01DB" w:rsidRDefault="007A01DB" w:rsidP="009376A3">
      <w:pPr>
        <w:pStyle w:val="ListParagraph"/>
        <w:numPr>
          <w:ilvl w:val="0"/>
          <w:numId w:val="1"/>
        </w:numPr>
        <w:jc w:val="both"/>
        <w:rPr>
          <w:rFonts w:ascii="Sylfaen" w:eastAsia="Times New Roman" w:hAnsi="Sylfaen" w:cs="Sylfaen"/>
          <w:sz w:val="24"/>
          <w:szCs w:val="24"/>
          <w:lang w:val="ka-GE"/>
        </w:rPr>
      </w:pPr>
      <w:r>
        <w:rPr>
          <w:rFonts w:ascii="Sylfaen" w:eastAsia="Times New Roman" w:hAnsi="Sylfaen" w:cs="Sylfaen"/>
          <w:sz w:val="24"/>
          <w:szCs w:val="24"/>
          <w:lang w:val="ka-GE"/>
        </w:rPr>
        <w:t>კომპეტენციის შესაბამისად</w:t>
      </w:r>
      <w:r w:rsidR="00AD4568">
        <w:rPr>
          <w:rFonts w:ascii="Sylfaen" w:eastAsia="Times New Roman" w:hAnsi="Sylfaen" w:cs="Sylfaen"/>
          <w:sz w:val="24"/>
          <w:szCs w:val="24"/>
          <w:lang w:val="ka-GE"/>
        </w:rPr>
        <w:t>,</w:t>
      </w:r>
      <w:r>
        <w:rPr>
          <w:rFonts w:ascii="Sylfaen" w:eastAsia="Times New Roman" w:hAnsi="Sylfaen" w:cs="Sylfaen"/>
          <w:sz w:val="24"/>
          <w:szCs w:val="24"/>
          <w:lang w:val="ka-GE"/>
        </w:rPr>
        <w:t xml:space="preserve"> მიმდინარე კორესპონდენციაზე მუშაობა.</w:t>
      </w:r>
    </w:p>
    <w:p w:rsidR="007A01DB" w:rsidRDefault="007A01DB" w:rsidP="009376A3">
      <w:pPr>
        <w:autoSpaceDE w:val="0"/>
        <w:autoSpaceDN w:val="0"/>
        <w:adjustRightInd w:val="0"/>
        <w:spacing w:after="0" w:line="20" w:lineRule="atLeast"/>
        <w:ind w:firstLine="720"/>
        <w:jc w:val="both"/>
        <w:rPr>
          <w:rFonts w:ascii="Sylfaen" w:eastAsia="Times New Roman" w:hAnsi="Sylfaen" w:cs="Sylfaen"/>
          <w:b/>
          <w:sz w:val="24"/>
          <w:szCs w:val="24"/>
          <w:lang w:val="ka-GE"/>
        </w:rPr>
      </w:pPr>
    </w:p>
    <w:p w:rsidR="009376A3" w:rsidRPr="009376A3" w:rsidRDefault="009376A3" w:rsidP="009376A3">
      <w:pPr>
        <w:autoSpaceDE w:val="0"/>
        <w:autoSpaceDN w:val="0"/>
        <w:adjustRightInd w:val="0"/>
        <w:spacing w:after="0" w:line="20" w:lineRule="atLeast"/>
        <w:ind w:firstLine="720"/>
        <w:jc w:val="both"/>
        <w:rPr>
          <w:rFonts w:ascii="Sylfaen" w:hAnsi="Sylfaen" w:cs="Sylfaen"/>
          <w:b/>
          <w:i/>
          <w:iCs/>
          <w:sz w:val="20"/>
          <w:szCs w:val="20"/>
          <w:lang w:val="ka-GE" w:eastAsia="x-none"/>
        </w:rPr>
      </w:pPr>
      <w:r w:rsidRPr="009376A3">
        <w:rPr>
          <w:rFonts w:ascii="Sylfaen" w:eastAsia="Times New Roman" w:hAnsi="Sylfaen" w:cs="Sylfaen"/>
          <w:b/>
          <w:sz w:val="24"/>
          <w:szCs w:val="24"/>
          <w:lang w:val="ka-GE"/>
        </w:rPr>
        <w:t>საქართველოს მთავრობის დადგენილებების პროექტების მომზადება</w:t>
      </w:r>
      <w:r w:rsidR="00C7012C">
        <w:rPr>
          <w:rFonts w:ascii="Sylfaen" w:eastAsia="Times New Roman" w:hAnsi="Sylfaen" w:cs="Sylfaen"/>
          <w:b/>
          <w:sz w:val="24"/>
          <w:szCs w:val="24"/>
          <w:lang w:val="ka-GE"/>
        </w:rPr>
        <w:t>:</w:t>
      </w:r>
    </w:p>
    <w:p w:rsidR="009376A3" w:rsidRDefault="009376A3" w:rsidP="00937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lang w:val="ka-GE"/>
        </w:rPr>
      </w:pPr>
    </w:p>
    <w:p w:rsidR="009376A3" w:rsidRDefault="009376A3" w:rsidP="00937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i/>
          <w:iCs/>
          <w:sz w:val="20"/>
          <w:szCs w:val="20"/>
          <w:lang w:val="ka-GE"/>
        </w:rPr>
      </w:pPr>
    </w:p>
    <w:p w:rsidR="009376A3" w:rsidRPr="000776C1" w:rsidRDefault="009376A3" w:rsidP="00807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sz w:val="24"/>
          <w:szCs w:val="24"/>
          <w:lang w:val="ka-GE"/>
        </w:rPr>
      </w:pPr>
      <w:r w:rsidRPr="00C7012C">
        <w:rPr>
          <w:rFonts w:ascii="Sylfaen" w:eastAsia="Times New Roman" w:hAnsi="Sylfaen" w:cs="Sylfaen"/>
          <w:b/>
          <w:sz w:val="24"/>
          <w:szCs w:val="24"/>
          <w:lang w:val="ka-GE"/>
        </w:rPr>
        <w:t>3.07.2020 N406</w:t>
      </w:r>
      <w:r w:rsidRPr="00C7012C">
        <w:rPr>
          <w:rFonts w:ascii="Sylfaen" w:eastAsia="Times New Roman" w:hAnsi="Sylfaen" w:cs="Sylfaen"/>
          <w:sz w:val="24"/>
          <w:szCs w:val="24"/>
          <w:lang w:val="ka-GE"/>
        </w:rPr>
        <w:t xml:space="preserve"> </w:t>
      </w:r>
      <w:r w:rsidR="00C7012C">
        <w:rPr>
          <w:rFonts w:ascii="Sylfaen" w:eastAsia="Times New Roman" w:hAnsi="Sylfaen" w:cs="Sylfaen"/>
          <w:sz w:val="24"/>
          <w:szCs w:val="24"/>
          <w:lang w:val="ka-GE"/>
        </w:rPr>
        <w:t>დადგენილება ითვალისწინებს</w:t>
      </w:r>
      <w:r w:rsidRPr="00C7012C">
        <w:rPr>
          <w:rFonts w:ascii="Sylfaen" w:eastAsia="Times New Roman" w:hAnsi="Sylfaen" w:cs="Sylfaen"/>
          <w:sz w:val="24"/>
          <w:szCs w:val="24"/>
          <w:lang w:val="ka-GE"/>
        </w:rPr>
        <w:t xml:space="preserve"> </w:t>
      </w:r>
      <w:r>
        <w:rPr>
          <w:rFonts w:ascii="Sylfaen" w:eastAsia="Times New Roman" w:hAnsi="Sylfaen" w:cs="Sylfaen"/>
          <w:sz w:val="24"/>
          <w:szCs w:val="24"/>
          <w:lang w:val="ka-GE"/>
        </w:rPr>
        <w:t>ცვლილება</w:t>
      </w:r>
      <w:r w:rsidR="00C7012C">
        <w:rPr>
          <w:rFonts w:ascii="Sylfaen" w:eastAsia="Times New Roman" w:hAnsi="Sylfaen" w:cs="Sylfaen"/>
          <w:sz w:val="24"/>
          <w:szCs w:val="24"/>
          <w:lang w:val="ka-GE"/>
        </w:rPr>
        <w:t>ს</w:t>
      </w:r>
      <w:r>
        <w:rPr>
          <w:rFonts w:ascii="Sylfaen" w:eastAsia="Times New Roman" w:hAnsi="Sylfaen" w:cs="Sylfaen"/>
          <w:sz w:val="24"/>
          <w:szCs w:val="24"/>
          <w:lang w:val="ka-GE"/>
        </w:rPr>
        <w:t xml:space="preserve"> </w:t>
      </w:r>
      <w:r w:rsidRPr="005302EF">
        <w:rPr>
          <w:rFonts w:ascii="Sylfaen" w:hAnsi="Sylfaen"/>
          <w:sz w:val="24"/>
          <w:szCs w:val="24"/>
          <w:lang w:val="ka-GE"/>
        </w:rPr>
        <w:t>ტუბერკულოზის მართვის სახელმწიფო პროგრამ</w:t>
      </w:r>
      <w:r w:rsidR="00C7012C">
        <w:rPr>
          <w:rFonts w:ascii="Sylfaen" w:hAnsi="Sylfaen"/>
          <w:sz w:val="24"/>
          <w:szCs w:val="24"/>
          <w:lang w:val="ka-GE"/>
        </w:rPr>
        <w:t>აში</w:t>
      </w:r>
      <w:r w:rsidR="00807F58">
        <w:rPr>
          <w:rFonts w:ascii="Sylfaen" w:hAnsi="Sylfaen"/>
          <w:sz w:val="24"/>
          <w:szCs w:val="24"/>
          <w:lang w:val="ka-GE"/>
        </w:rPr>
        <w:t xml:space="preserve">. </w:t>
      </w:r>
      <w:r w:rsidRPr="00C7012C">
        <w:rPr>
          <w:rFonts w:ascii="Sylfaen" w:eastAsia="Times New Roman" w:hAnsi="Sylfaen" w:cs="Sylfaen"/>
          <w:sz w:val="24"/>
          <w:szCs w:val="24"/>
          <w:lang w:val="ka-GE"/>
        </w:rPr>
        <w:t>კერძოდ</w:t>
      </w:r>
      <w:r w:rsidRPr="005302EF">
        <w:rPr>
          <w:rFonts w:ascii="Sylfaen" w:eastAsia="Times New Roman" w:hAnsi="Sylfaen" w:cs="Sylfaen"/>
          <w:sz w:val="24"/>
          <w:szCs w:val="24"/>
          <w:lang w:val="ka-GE"/>
        </w:rPr>
        <w:t xml:space="preserve">, </w:t>
      </w:r>
      <w:r w:rsidRPr="00C7012C">
        <w:rPr>
          <w:rFonts w:ascii="Sylfaen" w:eastAsia="Times New Roman" w:hAnsi="Sylfaen"/>
          <w:sz w:val="24"/>
          <w:szCs w:val="24"/>
          <w:lang w:val="ka-GE"/>
        </w:rPr>
        <w:t xml:space="preserve">სტაციონარული </w:t>
      </w:r>
      <w:r w:rsidRPr="005302EF">
        <w:rPr>
          <w:rFonts w:ascii="Sylfaen" w:eastAsia="Times New Roman" w:hAnsi="Sylfaen"/>
          <w:sz w:val="24"/>
          <w:szCs w:val="24"/>
          <w:lang w:val="ka-GE"/>
        </w:rPr>
        <w:t xml:space="preserve">მომსახურების </w:t>
      </w:r>
      <w:r w:rsidRPr="00C7012C">
        <w:rPr>
          <w:rFonts w:ascii="Sylfaen" w:eastAsia="Times New Roman" w:hAnsi="Sylfaen"/>
          <w:sz w:val="24"/>
          <w:szCs w:val="24"/>
          <w:lang w:val="ka-GE"/>
        </w:rPr>
        <w:t>კომპონენტის ფარგლებში დიაგნოზთან შეჭიდული ცალკეული კლინიკური ჯგუფები  გამსხვილ</w:t>
      </w:r>
      <w:r w:rsidRPr="005302EF">
        <w:rPr>
          <w:rFonts w:ascii="Sylfaen" w:eastAsia="Times New Roman" w:hAnsi="Sylfaen"/>
          <w:sz w:val="24"/>
          <w:szCs w:val="24"/>
          <w:lang w:val="ka-GE"/>
        </w:rPr>
        <w:t>და</w:t>
      </w:r>
      <w:r w:rsidRPr="00C7012C">
        <w:rPr>
          <w:rFonts w:ascii="Sylfaen" w:eastAsia="Times New Roman" w:hAnsi="Sylfaen"/>
          <w:sz w:val="24"/>
          <w:szCs w:val="24"/>
          <w:lang w:val="ka-GE"/>
        </w:rPr>
        <w:t> ნოზოლოგიების გაერთიანების ხარჯზე დიაგნოზებისა და სტატისტიკური მონაცემების გათვალისწინებით</w:t>
      </w:r>
      <w:r w:rsidRPr="005302EF">
        <w:rPr>
          <w:rFonts w:ascii="Sylfaen" w:eastAsia="Times New Roman" w:hAnsi="Sylfaen"/>
          <w:sz w:val="24"/>
          <w:szCs w:val="24"/>
          <w:lang w:val="ka-GE"/>
        </w:rPr>
        <w:t>. ასევე,</w:t>
      </w:r>
      <w:r w:rsidRPr="00C7012C">
        <w:rPr>
          <w:rFonts w:ascii="Sylfaen" w:eastAsia="Times New Roman" w:hAnsi="Sylfaen"/>
          <w:sz w:val="24"/>
          <w:szCs w:val="24"/>
          <w:lang w:val="ka-GE"/>
        </w:rPr>
        <w:t xml:space="preserve"> პროგრამას დაემატ</w:t>
      </w:r>
      <w:r w:rsidRPr="005302EF">
        <w:rPr>
          <w:rFonts w:ascii="Sylfaen" w:eastAsia="Times New Roman" w:hAnsi="Sylfaen"/>
          <w:sz w:val="24"/>
          <w:szCs w:val="24"/>
          <w:lang w:val="ka-GE"/>
        </w:rPr>
        <w:t>ა</w:t>
      </w:r>
      <w:r w:rsidRPr="00C7012C">
        <w:rPr>
          <w:rFonts w:ascii="Sylfaen" w:eastAsia="Times New Roman" w:hAnsi="Sylfaen"/>
          <w:sz w:val="24"/>
          <w:szCs w:val="24"/>
          <w:lang w:val="ka-GE"/>
        </w:rPr>
        <w:t xml:space="preserve"> </w:t>
      </w:r>
      <w:r w:rsidR="00C7012C">
        <w:rPr>
          <w:rFonts w:ascii="Sylfaen" w:eastAsia="Times New Roman" w:hAnsi="Sylfaen"/>
          <w:sz w:val="24"/>
          <w:szCs w:val="24"/>
          <w:lang w:val="ka-GE"/>
        </w:rPr>
        <w:t xml:space="preserve">ქალის სასქესო ორგანოების ტუბერკულოზის </w:t>
      </w:r>
      <w:r w:rsidRPr="00C7012C">
        <w:rPr>
          <w:rFonts w:ascii="Sylfaen" w:eastAsia="Times New Roman" w:hAnsi="Sylfaen"/>
          <w:sz w:val="24"/>
          <w:szCs w:val="24"/>
          <w:lang w:val="ka-GE"/>
        </w:rPr>
        <w:t>ოპერაციები</w:t>
      </w:r>
      <w:r w:rsidRPr="005302EF">
        <w:rPr>
          <w:rFonts w:ascii="Sylfaen" w:eastAsia="Times New Roman" w:hAnsi="Sylfaen"/>
          <w:sz w:val="24"/>
          <w:szCs w:val="24"/>
          <w:lang w:val="ka-GE"/>
        </w:rPr>
        <w:t>. ხოლო, ამბულატორიული მომსახურების კომპონენტის ფარგლებში</w:t>
      </w:r>
      <w:r w:rsidR="000776C1">
        <w:rPr>
          <w:rFonts w:ascii="Sylfaen" w:eastAsia="Times New Roman" w:hAnsi="Sylfaen"/>
          <w:sz w:val="24"/>
          <w:szCs w:val="24"/>
          <w:lang w:val="ka-GE"/>
        </w:rPr>
        <w:t xml:space="preserve">, </w:t>
      </w:r>
      <w:r w:rsidR="000776C1" w:rsidRPr="000776C1">
        <w:rPr>
          <w:rFonts w:ascii="Sylfaen" w:eastAsia="Times New Roman" w:hAnsi="Sylfaen"/>
          <w:sz w:val="24"/>
          <w:szCs w:val="24"/>
          <w:lang w:val="ka-GE"/>
        </w:rPr>
        <w:t xml:space="preserve">,,ტუბერკულოზის მართვის’’ გაიდლაინის და ,,ლატენტური ტუბერკულოზური ინფექციის გამოვლენის და მკურნალობის’’ პროტოკოლის შესაბამისად, </w:t>
      </w:r>
      <w:r w:rsidRPr="005302EF">
        <w:rPr>
          <w:rFonts w:ascii="Sylfaen" w:eastAsia="Times New Roman" w:hAnsi="Sylfaen"/>
          <w:sz w:val="24"/>
          <w:szCs w:val="24"/>
          <w:lang w:val="ka-GE"/>
        </w:rPr>
        <w:t>გათვალისწინებული</w:t>
      </w:r>
      <w:r>
        <w:rPr>
          <w:rFonts w:ascii="Sylfaen" w:eastAsia="Times New Roman" w:hAnsi="Sylfaen"/>
          <w:sz w:val="24"/>
          <w:szCs w:val="24"/>
          <w:lang w:val="ka-GE"/>
        </w:rPr>
        <w:t>ა</w:t>
      </w:r>
      <w:r w:rsidRPr="005302EF">
        <w:rPr>
          <w:rFonts w:ascii="Sylfaen" w:eastAsia="Times New Roman" w:hAnsi="Sylfaen"/>
          <w:sz w:val="24"/>
          <w:szCs w:val="24"/>
          <w:lang w:val="ka-GE"/>
        </w:rPr>
        <w:t xml:space="preserve"> </w:t>
      </w:r>
      <w:r w:rsidRPr="00C7012C">
        <w:rPr>
          <w:rFonts w:ascii="Sylfaen" w:eastAsia="Times New Roman" w:hAnsi="Sylfaen"/>
          <w:sz w:val="24"/>
          <w:szCs w:val="24"/>
          <w:lang w:val="ka-GE"/>
        </w:rPr>
        <w:t>ლატენტური ტუბერკულოზის მკურნალობა ლევოფლოქსაცინით</w:t>
      </w:r>
      <w:r>
        <w:rPr>
          <w:rFonts w:ascii="Sylfaen" w:eastAsia="Times New Roman" w:hAnsi="Sylfaen"/>
          <w:sz w:val="24"/>
          <w:szCs w:val="24"/>
          <w:lang w:val="ka-GE"/>
        </w:rPr>
        <w:t>;</w:t>
      </w:r>
    </w:p>
    <w:p w:rsidR="009376A3" w:rsidRPr="000776C1" w:rsidRDefault="009376A3" w:rsidP="00807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sz w:val="24"/>
          <w:szCs w:val="24"/>
          <w:lang w:val="ka-GE"/>
        </w:rPr>
      </w:pPr>
    </w:p>
    <w:p w:rsidR="009376A3" w:rsidRPr="009376A3" w:rsidRDefault="009376A3" w:rsidP="00807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9376A3">
        <w:rPr>
          <w:rFonts w:ascii="Sylfaen" w:hAnsi="Sylfaen"/>
          <w:sz w:val="24"/>
          <w:szCs w:val="24"/>
          <w:lang w:val="ka-GE"/>
        </w:rPr>
        <w:t xml:space="preserve">,,აივ-ინფექციის/შიდსის მართვის’’ სახელმწიფო პროგრამის ამბულატორიული მომსახურების კომპონენტს დაემატა ღონისძიება-ექიმის ვიზიტი პაციენტთან, რომელიც </w:t>
      </w:r>
      <w:r w:rsidRPr="009376A3">
        <w:rPr>
          <w:rFonts w:ascii="Sylfaen" w:hAnsi="Sylfaen"/>
          <w:sz w:val="24"/>
          <w:szCs w:val="24"/>
          <w:lang w:val="ka-GE"/>
        </w:rPr>
        <w:lastRenderedPageBreak/>
        <w:t>მოიცავ</w:t>
      </w:r>
      <w:r>
        <w:rPr>
          <w:rFonts w:ascii="Sylfaen" w:hAnsi="Sylfaen"/>
          <w:sz w:val="24"/>
          <w:szCs w:val="24"/>
          <w:lang w:val="ka-GE"/>
        </w:rPr>
        <w:t>ს</w:t>
      </w:r>
      <w:r w:rsidRPr="009376A3">
        <w:rPr>
          <w:rFonts w:ascii="Sylfaen" w:hAnsi="Sylfaen"/>
          <w:sz w:val="24"/>
          <w:szCs w:val="24"/>
          <w:lang w:val="ka-GE"/>
        </w:rPr>
        <w:t xml:space="preserve"> ექიმის გასვლით ვიზიტს აივ/შიდსით დაავადებულ პატიმართან სასჯელაღსრულების დაწესებულებაში, ან ექიმის ვიზიტს აივ/შიდსით დაავადებულ პირთან სხვა პროფილის (სამეანო-გინეკოლოგიური, ტუბერკულოზის, კარდიოქირურგიული და სხვა) დაწესებულებებში.</w:t>
      </w:r>
      <w:r>
        <w:rPr>
          <w:rFonts w:ascii="Sylfaen" w:hAnsi="Sylfaen"/>
          <w:sz w:val="24"/>
          <w:szCs w:val="24"/>
          <w:lang w:val="ka-GE"/>
        </w:rPr>
        <w:t xml:space="preserve"> </w:t>
      </w:r>
      <w:r w:rsidRPr="009376A3">
        <w:rPr>
          <w:rFonts w:ascii="Sylfaen" w:hAnsi="Sylfaen"/>
          <w:sz w:val="24"/>
          <w:szCs w:val="24"/>
          <w:lang w:val="ka-GE"/>
        </w:rPr>
        <w:t>აღნიშნული ღონისძიება მნიშვნელოვანია კონკრეტული სამიზნე ჯგუფისთვის სპეციფიკური სერვისის მიწოდების საჭიროებიდან გამომდინარე</w:t>
      </w:r>
      <w:r w:rsidR="00807F58">
        <w:rPr>
          <w:rFonts w:ascii="Sylfaen" w:hAnsi="Sylfaen"/>
          <w:sz w:val="24"/>
          <w:szCs w:val="24"/>
          <w:lang w:val="ka-GE"/>
        </w:rPr>
        <w:t>;</w:t>
      </w:r>
    </w:p>
    <w:p w:rsidR="00C7012C" w:rsidRDefault="00C7012C" w:rsidP="00807F58">
      <w:pPr>
        <w:spacing w:after="0"/>
        <w:jc w:val="both"/>
        <w:rPr>
          <w:rFonts w:ascii="Sylfaen" w:hAnsi="Sylfaen"/>
          <w:sz w:val="24"/>
          <w:szCs w:val="24"/>
          <w:lang w:val="ka-GE"/>
        </w:rPr>
      </w:pPr>
    </w:p>
    <w:p w:rsidR="00C7012C" w:rsidRPr="00C7012C" w:rsidRDefault="00C7012C" w:rsidP="00807F58">
      <w:pPr>
        <w:spacing w:after="0"/>
        <w:jc w:val="both"/>
        <w:rPr>
          <w:rFonts w:ascii="Sylfaen" w:hAnsi="Sylfaen"/>
          <w:sz w:val="24"/>
          <w:szCs w:val="24"/>
          <w:lang w:val="ka-GE"/>
        </w:rPr>
      </w:pPr>
      <w:r w:rsidRPr="00C7012C">
        <w:rPr>
          <w:rFonts w:ascii="Sylfaen" w:hAnsi="Sylfaen"/>
          <w:sz w:val="24"/>
          <w:szCs w:val="24"/>
          <w:lang w:val="ka-GE"/>
        </w:rPr>
        <w:t>,,აივ-ინფექციის/შიდსის მართვის’’ სახელმწიფო პროგრამ</w:t>
      </w:r>
      <w:r>
        <w:rPr>
          <w:rFonts w:ascii="Sylfaen" w:hAnsi="Sylfaen"/>
          <w:sz w:val="24"/>
          <w:szCs w:val="24"/>
          <w:lang w:val="ka-GE"/>
        </w:rPr>
        <w:t>აში</w:t>
      </w:r>
      <w:r w:rsidRPr="00C7012C">
        <w:rPr>
          <w:rFonts w:ascii="Sylfaen" w:hAnsi="Sylfaen"/>
          <w:sz w:val="24"/>
          <w:szCs w:val="24"/>
          <w:lang w:val="ka-GE"/>
        </w:rPr>
        <w:t xml:space="preserve"> გათვალისწინებულია საქართველოს შინაგან საქმეთა სამინისტროს მიგრაციის დეპარტამენტის ცენტრებში განთავსებული პირებისთვის აივ-ინფექცია/შიდსის და B ჰეპატიტის სკრინინგული კვლევებისთვის შესაბამისი ტესტ-სისტემების  შესყიდვა და გადაცემა. აღნიშნულის საფუძველს წარმოადგენს ევროპის საბჭოს წამების პრევენციის ევროპული კომიტეტის, სახალხო დამცველის სპეციალური პრევენციული ჯგუფის და სხვა საერთაშორისო ორგანიზაციების რეკომენდაციების შესრულების მიზნით, საქართველოს შინაგან საქმეთა სამინისტროს მიგრაციის დეპარტამენტის თხოვნა</w:t>
      </w:r>
      <w:r w:rsidR="00807F58">
        <w:rPr>
          <w:rFonts w:ascii="Sylfaen" w:hAnsi="Sylfaen"/>
          <w:sz w:val="24"/>
          <w:szCs w:val="24"/>
          <w:lang w:val="ka-GE"/>
        </w:rPr>
        <w:t>;</w:t>
      </w:r>
      <w:r w:rsidRPr="00C7012C">
        <w:rPr>
          <w:rFonts w:ascii="Sylfaen" w:hAnsi="Sylfaen"/>
          <w:sz w:val="24"/>
          <w:szCs w:val="24"/>
          <w:lang w:val="ka-GE"/>
        </w:rPr>
        <w:t xml:space="preserve"> </w:t>
      </w:r>
    </w:p>
    <w:p w:rsidR="00807F58" w:rsidRDefault="00807F58" w:rsidP="00807F58">
      <w:pPr>
        <w:spacing w:after="0"/>
        <w:jc w:val="both"/>
        <w:rPr>
          <w:rFonts w:ascii="Sylfaen" w:hAnsi="Sylfaen"/>
          <w:sz w:val="24"/>
          <w:szCs w:val="24"/>
          <w:lang w:val="ka-GE"/>
        </w:rPr>
      </w:pPr>
    </w:p>
    <w:p w:rsidR="00C7012C" w:rsidRPr="00C7012C" w:rsidRDefault="00C7012C" w:rsidP="00807F58">
      <w:pPr>
        <w:spacing w:after="0"/>
        <w:jc w:val="both"/>
        <w:rPr>
          <w:rFonts w:ascii="Sylfaen" w:hAnsi="Sylfaen"/>
          <w:sz w:val="24"/>
          <w:szCs w:val="24"/>
          <w:lang w:val="ka-GE"/>
        </w:rPr>
      </w:pPr>
      <w:r w:rsidRPr="00C7012C">
        <w:rPr>
          <w:rFonts w:ascii="Sylfaen" w:hAnsi="Sylfaen"/>
          <w:sz w:val="24"/>
          <w:szCs w:val="24"/>
          <w:lang w:val="ka-GE"/>
        </w:rPr>
        <w:t>ახალი კორონავირუსით გამოწვეული ინფექციის (covid-19) დიაგნოზის მქონე  გამოჯანმრთელებული პირების სასუნთქი სისტემის რეაბილიტაციის და ჯანმრთელობის ზოგადი მდგომარეობის გაუმჯობესების მიზნით, რეფერალური მომსახურების სახელმწიფო პროგრამის მოსარგებლეებს დაემატა ანამნეზში ახალი კორონავირუსით გამოწვეული ინფექციის (covid-19) დიაგნოზის მქონე  გამოჯანმრთელებული პირები.</w:t>
      </w:r>
    </w:p>
    <w:p w:rsidR="009376A3" w:rsidRPr="009376A3" w:rsidRDefault="009376A3" w:rsidP="00807F58">
      <w:pPr>
        <w:autoSpaceDE w:val="0"/>
        <w:autoSpaceDN w:val="0"/>
        <w:adjustRightInd w:val="0"/>
        <w:spacing w:after="0" w:line="20" w:lineRule="atLeast"/>
        <w:ind w:firstLine="720"/>
        <w:jc w:val="both"/>
        <w:rPr>
          <w:rFonts w:ascii="Sylfaen" w:hAnsi="Sylfaen"/>
          <w:sz w:val="24"/>
          <w:szCs w:val="24"/>
          <w:lang w:val="ka-GE"/>
        </w:rPr>
      </w:pPr>
    </w:p>
    <w:p w:rsidR="009376A3" w:rsidRDefault="009376A3" w:rsidP="00937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p>
    <w:p w:rsidR="00C7012C" w:rsidRPr="00807F58" w:rsidRDefault="009376A3" w:rsidP="00807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B06A60">
        <w:rPr>
          <w:rFonts w:ascii="Sylfaen" w:eastAsia="Times New Roman" w:hAnsi="Sylfaen" w:cs="Sylfaen"/>
          <w:b/>
          <w:sz w:val="24"/>
          <w:szCs w:val="24"/>
          <w:lang w:val="ka-GE"/>
        </w:rPr>
        <w:t>13.08.2020 N500</w:t>
      </w:r>
      <w:r w:rsidRPr="00C7012C">
        <w:rPr>
          <w:rFonts w:ascii="Sylfaen" w:eastAsia="Times New Roman" w:hAnsi="Sylfaen" w:cs="Sylfaen"/>
          <w:sz w:val="24"/>
          <w:szCs w:val="24"/>
          <w:lang w:val="ka-GE"/>
        </w:rPr>
        <w:t xml:space="preserve"> </w:t>
      </w:r>
      <w:r w:rsidR="00807F58">
        <w:rPr>
          <w:rFonts w:ascii="Sylfaen" w:eastAsia="Times New Roman" w:hAnsi="Sylfaen" w:cs="Sylfaen"/>
          <w:sz w:val="24"/>
          <w:szCs w:val="24"/>
          <w:lang w:val="ka-GE"/>
        </w:rPr>
        <w:t xml:space="preserve">დადგენილების საფუძველზე, </w:t>
      </w:r>
      <w:r w:rsidRPr="00C7012C">
        <w:rPr>
          <w:rFonts w:ascii="Sylfaen" w:eastAsia="Times New Roman" w:hAnsi="Sylfaen" w:cs="Sylfaen"/>
          <w:sz w:val="24"/>
          <w:szCs w:val="24"/>
          <w:lang w:val="ka-GE"/>
        </w:rPr>
        <w:t xml:space="preserve">ტუბერკულოზის </w:t>
      </w:r>
      <w:r w:rsidR="00807F58">
        <w:rPr>
          <w:rFonts w:ascii="Sylfaen" w:eastAsia="Times New Roman" w:hAnsi="Sylfaen" w:cs="Sylfaen"/>
          <w:sz w:val="24"/>
          <w:szCs w:val="24"/>
          <w:lang w:val="ka-GE"/>
        </w:rPr>
        <w:t xml:space="preserve">მართვის </w:t>
      </w:r>
      <w:r w:rsidRPr="00C7012C">
        <w:rPr>
          <w:rFonts w:ascii="Sylfaen" w:eastAsia="Times New Roman" w:hAnsi="Sylfaen" w:cs="Sylfaen"/>
          <w:sz w:val="24"/>
          <w:szCs w:val="24"/>
          <w:lang w:val="ka-GE"/>
        </w:rPr>
        <w:t>პროგრამ</w:t>
      </w:r>
      <w:r w:rsidR="00807F58">
        <w:rPr>
          <w:rFonts w:ascii="Sylfaen" w:eastAsia="Times New Roman" w:hAnsi="Sylfaen" w:cs="Sylfaen"/>
          <w:sz w:val="24"/>
          <w:szCs w:val="24"/>
          <w:lang w:val="ka-GE"/>
        </w:rPr>
        <w:t>ის</w:t>
      </w:r>
      <w:r w:rsidRPr="00C7012C">
        <w:rPr>
          <w:rFonts w:ascii="Sylfaen" w:eastAsia="Times New Roman" w:hAnsi="Sylfaen" w:cs="Sylfaen"/>
          <w:sz w:val="24"/>
          <w:szCs w:val="24"/>
          <w:lang w:val="ka-GE"/>
        </w:rPr>
        <w:t xml:space="preserve"> მოსარგებლეებს დაემატა საქართველოს შინაგან საქმეთა სამინისტროს მიგრაციის დეპარტამენტის მიმღები და დროებითი განთავსების ცენტრებში მყოფი უცხოელები, კანონმდებლობით გათვალისწინებული იდენტიფიკაციის დამადასტურებელი დოკუმენტის არქონის მიუხედავად.</w:t>
      </w:r>
      <w:r w:rsidR="00807F58">
        <w:rPr>
          <w:rFonts w:ascii="Sylfaen" w:eastAsia="Times New Roman" w:hAnsi="Sylfaen" w:cs="Sylfaen"/>
          <w:sz w:val="24"/>
          <w:szCs w:val="24"/>
          <w:lang w:val="ka-GE"/>
        </w:rPr>
        <w:t xml:space="preserve"> </w:t>
      </w:r>
      <w:r w:rsidR="00C7012C" w:rsidRPr="00807F58">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გაითვალისწინა საქართველოს შინაგან საქმეთა სამინისტროს მიგრაციის დეპარტამენტის თხოვნა, მიგრაციის დეპარტამენტის დროებითი განთავსებისა და თავშესაფრის მაძიებელთა მიმღებ ცენტრებში განთავსებული </w:t>
      </w:r>
      <w:r w:rsidR="00807F58">
        <w:rPr>
          <w:rFonts w:ascii="Sylfaen" w:hAnsi="Sylfaen"/>
          <w:sz w:val="24"/>
          <w:szCs w:val="24"/>
          <w:lang w:val="ka-GE"/>
        </w:rPr>
        <w:t xml:space="preserve">პირების </w:t>
      </w:r>
      <w:r w:rsidR="00C7012C" w:rsidRPr="00807F58">
        <w:rPr>
          <w:rFonts w:ascii="Sylfaen" w:hAnsi="Sylfaen"/>
          <w:sz w:val="24"/>
          <w:szCs w:val="24"/>
          <w:lang w:val="ka-GE"/>
        </w:rPr>
        <w:t>ტუბერკულოზზე სკრინინგ</w:t>
      </w:r>
      <w:r w:rsidR="00807F58">
        <w:rPr>
          <w:rFonts w:ascii="Sylfaen" w:hAnsi="Sylfaen"/>
          <w:sz w:val="24"/>
          <w:szCs w:val="24"/>
          <w:lang w:val="ka-GE"/>
        </w:rPr>
        <w:t>ი</w:t>
      </w:r>
      <w:r w:rsidR="00C7012C" w:rsidRPr="00807F58">
        <w:rPr>
          <w:rFonts w:ascii="Sylfaen" w:hAnsi="Sylfaen"/>
          <w:sz w:val="24"/>
          <w:szCs w:val="24"/>
          <w:lang w:val="ka-GE"/>
        </w:rPr>
        <w:t xml:space="preserve">ს და დიაგნოზის დადასტურების შემთხვევაში, მკურნალობის </w:t>
      </w:r>
      <w:r w:rsidR="00807F58">
        <w:rPr>
          <w:rFonts w:ascii="Sylfaen" w:hAnsi="Sylfaen"/>
          <w:sz w:val="24"/>
          <w:szCs w:val="24"/>
          <w:lang w:val="ka-GE"/>
        </w:rPr>
        <w:t>შესაძლებლობის თაობაზე</w:t>
      </w:r>
      <w:r w:rsidR="00C7012C" w:rsidRPr="00807F58">
        <w:rPr>
          <w:rFonts w:ascii="Sylfaen" w:hAnsi="Sylfaen"/>
          <w:sz w:val="24"/>
          <w:szCs w:val="24"/>
          <w:lang w:val="ka-GE"/>
        </w:rPr>
        <w:t xml:space="preserve">. </w:t>
      </w:r>
      <w:r w:rsidR="00807F58">
        <w:rPr>
          <w:rFonts w:ascii="Sylfaen" w:hAnsi="Sylfaen"/>
          <w:sz w:val="24"/>
          <w:szCs w:val="24"/>
          <w:lang w:val="ka-GE"/>
        </w:rPr>
        <w:t xml:space="preserve">აღნიშნული ცვლილებით გაფართოვდა პროგრამის მოსარგებლეთა კატეგორია, რაც </w:t>
      </w:r>
      <w:r w:rsidR="00807F58" w:rsidRPr="00807F58">
        <w:rPr>
          <w:rFonts w:ascii="Sylfaen" w:hAnsi="Sylfaen"/>
          <w:sz w:val="24"/>
          <w:szCs w:val="24"/>
          <w:lang w:val="ka-GE"/>
        </w:rPr>
        <w:t xml:space="preserve">მნიშვნელოვანია ტუბერკულოზზე სრულყოფილი კონტროლისა და </w:t>
      </w:r>
      <w:r w:rsidR="00807F58">
        <w:rPr>
          <w:rFonts w:ascii="Sylfaen" w:hAnsi="Sylfaen"/>
          <w:sz w:val="24"/>
          <w:szCs w:val="24"/>
          <w:lang w:val="ka-GE"/>
        </w:rPr>
        <w:t xml:space="preserve">ქვეყანაში </w:t>
      </w:r>
      <w:r w:rsidR="00807F58" w:rsidRPr="00807F58">
        <w:rPr>
          <w:rFonts w:ascii="Sylfaen" w:hAnsi="Sylfaen"/>
          <w:sz w:val="24"/>
          <w:szCs w:val="24"/>
          <w:lang w:val="ka-GE"/>
        </w:rPr>
        <w:t>დაავადების გავრცელების შემცირებისთვის.</w:t>
      </w:r>
    </w:p>
    <w:p w:rsidR="009376A3" w:rsidRPr="009376A3" w:rsidRDefault="009376A3" w:rsidP="00C70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sectPr w:rsidR="009376A3" w:rsidRPr="009376A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25AE2"/>
    <w:multiLevelType w:val="hybridMultilevel"/>
    <w:tmpl w:val="1D7EE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A5177"/>
    <w:multiLevelType w:val="hybridMultilevel"/>
    <w:tmpl w:val="016E4590"/>
    <w:lvl w:ilvl="0" w:tplc="06E621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8D6FF8"/>
    <w:multiLevelType w:val="hybridMultilevel"/>
    <w:tmpl w:val="449C7EE6"/>
    <w:lvl w:ilvl="0" w:tplc="C92AF764">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566D4B"/>
    <w:multiLevelType w:val="hybridMultilevel"/>
    <w:tmpl w:val="449C7EE6"/>
    <w:lvl w:ilvl="0" w:tplc="C92AF764">
      <w:start w:val="1"/>
      <w:numFmt w:val="decimal"/>
      <w:lvlText w:val="%1."/>
      <w:lvlJc w:val="left"/>
      <w:pPr>
        <w:ind w:left="720" w:hanging="360"/>
      </w:pPr>
      <w:rPr>
        <w:rFonts w:ascii="Sylfaen" w:eastAsiaTheme="minorHAnsi" w:hAnsi="Sylfaen"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3D"/>
    <w:rsid w:val="000776C1"/>
    <w:rsid w:val="00155250"/>
    <w:rsid w:val="003A7A47"/>
    <w:rsid w:val="005733B9"/>
    <w:rsid w:val="00606294"/>
    <w:rsid w:val="007A01DB"/>
    <w:rsid w:val="00807F58"/>
    <w:rsid w:val="00851919"/>
    <w:rsid w:val="009376A3"/>
    <w:rsid w:val="00AD4568"/>
    <w:rsid w:val="00B36059"/>
    <w:rsid w:val="00BE443D"/>
    <w:rsid w:val="00C70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9</cp:revision>
  <dcterms:created xsi:type="dcterms:W3CDTF">2020-08-25T12:45:00Z</dcterms:created>
  <dcterms:modified xsi:type="dcterms:W3CDTF">2020-08-27T07:37:00Z</dcterms:modified>
</cp:coreProperties>
</file>