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D70" w:rsidRDefault="00085A01" w:rsidP="00085A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Sylfaen" w:hAnsi="Sylfaen" w:cs="Sylfaen"/>
          <w:b/>
          <w:bCs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bCs/>
          <w:lang w:val="ka-GE"/>
        </w:rPr>
        <w:t>პაციენტის</w:t>
      </w:r>
      <w:r w:rsidRPr="00063D93">
        <w:rPr>
          <w:rFonts w:ascii="AcadNusx" w:hAnsi="AcadNusx" w:cs="Sylfaen"/>
          <w:b/>
          <w:bCs/>
        </w:rPr>
        <w:t xml:space="preserve"> </w:t>
      </w:r>
      <w:r>
        <w:rPr>
          <w:rFonts w:ascii="Sylfaen" w:hAnsi="Sylfaen" w:cs="Sylfaen"/>
          <w:b/>
          <w:bCs/>
          <w:lang w:val="ka-GE"/>
        </w:rPr>
        <w:t>ტკივილის</w:t>
      </w:r>
      <w:r w:rsidRPr="00063D93">
        <w:rPr>
          <w:rFonts w:ascii="AcadNusx" w:hAnsi="AcadNusx" w:cs="Sylfaen"/>
          <w:b/>
          <w:bCs/>
        </w:rPr>
        <w:t xml:space="preserve"> </w:t>
      </w:r>
      <w:r>
        <w:rPr>
          <w:rFonts w:ascii="Sylfaen" w:hAnsi="Sylfaen" w:cs="Sylfaen"/>
          <w:b/>
          <w:bCs/>
          <w:lang w:val="ka-GE"/>
        </w:rPr>
        <w:t>შეფასების</w:t>
      </w:r>
      <w:r>
        <w:rPr>
          <w:rFonts w:ascii="Sylfaen" w:hAnsi="Sylfaen" w:cs="Sylfaen"/>
          <w:b/>
          <w:bCs/>
        </w:rPr>
        <w:t xml:space="preserve"> </w:t>
      </w:r>
      <w:r w:rsidRPr="00B11A20">
        <w:rPr>
          <w:rFonts w:ascii="Sylfaen" w:hAnsi="Sylfaen" w:cs="Sylfaen"/>
          <w:b/>
          <w:bCs/>
        </w:rPr>
        <w:t>ფურცელი</w:t>
      </w:r>
    </w:p>
    <w:tbl>
      <w:tblPr>
        <w:tblpPr w:leftFromText="180" w:rightFromText="180" w:vertAnchor="text" w:horzAnchor="margin" w:tblpXSpec="center" w:tblpY="189"/>
        <w:tblW w:w="10606" w:type="dxa"/>
        <w:tblLayout w:type="fixed"/>
        <w:tblLook w:val="0000" w:firstRow="0" w:lastRow="0" w:firstColumn="0" w:lastColumn="0" w:noHBand="0" w:noVBand="0"/>
      </w:tblPr>
      <w:tblGrid>
        <w:gridCol w:w="3473"/>
        <w:gridCol w:w="2790"/>
        <w:gridCol w:w="4343"/>
      </w:tblGrid>
      <w:tr w:rsidR="00867CBB" w:rsidRPr="00867CBB" w:rsidTr="00867CBB">
        <w:trPr>
          <w:trHeight w:val="279"/>
        </w:trPr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BB" w:rsidRPr="00867CBB" w:rsidRDefault="00867CBB" w:rsidP="00867C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Sylfaen" w:hAnsi="Sylfaen" w:cs="Sylfaen"/>
              </w:rPr>
            </w:pPr>
            <w:r w:rsidRPr="00867CBB">
              <w:rPr>
                <w:rFonts w:ascii="Sylfaen" w:hAnsi="Sylfaen" w:cs="Sylfaen"/>
                <w:sz w:val="22"/>
                <w:szCs w:val="22"/>
              </w:rPr>
              <w:t>პაციენტის სახელი, გვარი</w:t>
            </w:r>
          </w:p>
        </w:tc>
        <w:tc>
          <w:tcPr>
            <w:tcW w:w="4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CBB" w:rsidRPr="00867CBB" w:rsidRDefault="00867CBB" w:rsidP="00867C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Sylfaen" w:hAnsi="Sylfaen" w:cs="Sylfaen"/>
              </w:rPr>
            </w:pPr>
            <w:r w:rsidRPr="00867CBB">
              <w:rPr>
                <w:rFonts w:ascii="Sylfaen" w:hAnsi="Sylfaen" w:cs="Sylfaen"/>
                <w:sz w:val="22"/>
                <w:szCs w:val="22"/>
              </w:rPr>
              <w:t>ბარათის ნომერი:</w:t>
            </w:r>
          </w:p>
        </w:tc>
      </w:tr>
      <w:tr w:rsidR="00867CBB" w:rsidRPr="00867CBB" w:rsidTr="00867CBB">
        <w:trPr>
          <w:trHeight w:val="172"/>
        </w:trPr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BB" w:rsidRPr="00867CBB" w:rsidRDefault="00867CBB" w:rsidP="00867C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Sylfaen" w:hAnsi="Sylfaen" w:cs="Sylfaen"/>
                <w:lang w:val="ka-GE"/>
              </w:rPr>
            </w:pPr>
            <w:r w:rsidRPr="00867CB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ტკვილს აფასებს -  პაციენტი </w:t>
            </w:r>
            <w:r w:rsidRPr="00867CBB">
              <w:rPr>
                <w:rFonts w:ascii="Sylfaen" w:hAnsi="Sylfaen"/>
                <w:sz w:val="22"/>
                <w:szCs w:val="22"/>
                <w:lang w:val="ka-GE"/>
              </w:rPr>
              <w:t>□  ;   თანმხლები პირი  □</w:t>
            </w:r>
          </w:p>
        </w:tc>
        <w:tc>
          <w:tcPr>
            <w:tcW w:w="4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BB" w:rsidRPr="00867CBB" w:rsidRDefault="00867CBB" w:rsidP="00867C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Sylfaen" w:hAnsi="Sylfaen" w:cs="Sylfaen"/>
              </w:rPr>
            </w:pPr>
          </w:p>
        </w:tc>
      </w:tr>
      <w:tr w:rsidR="00867CBB" w:rsidRPr="00867CBB" w:rsidTr="00867CBB">
        <w:trPr>
          <w:trHeight w:val="387"/>
        </w:trPr>
        <w:tc>
          <w:tcPr>
            <w:tcW w:w="106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CBB" w:rsidRPr="00867CBB" w:rsidRDefault="00867CBB" w:rsidP="00867C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Sylfaen" w:hAnsi="Sylfaen" w:cs="Sylfaen"/>
              </w:rPr>
            </w:pPr>
            <w:r w:rsidRPr="00867CBB">
              <w:rPr>
                <w:rFonts w:ascii="Sylfaen" w:hAnsi="Sylfaen" w:cs="Sylfaen"/>
                <w:sz w:val="22"/>
                <w:szCs w:val="22"/>
              </w:rPr>
              <w:t xml:space="preserve">დიაგნოზი: </w:t>
            </w:r>
          </w:p>
        </w:tc>
      </w:tr>
      <w:tr w:rsidR="00867CBB" w:rsidRPr="00063D93" w:rsidTr="00867CBB">
        <w:trPr>
          <w:trHeight w:val="309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BB" w:rsidRPr="00867CBB" w:rsidRDefault="00867CBB" w:rsidP="00867C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Sylfaen" w:hAnsi="Sylfaen" w:cs="Sylfaen"/>
              </w:rPr>
            </w:pPr>
            <w:r w:rsidRPr="00867CBB">
              <w:rPr>
                <w:rFonts w:ascii="Sylfaen" w:hAnsi="Sylfaen" w:cs="Sylfaen"/>
                <w:sz w:val="22"/>
                <w:szCs w:val="22"/>
                <w:lang w:val="ka-GE"/>
              </w:rPr>
              <w:t>ტკივილის ანამნეზის ხანგრძლივობა</w:t>
            </w:r>
            <w:r w:rsidRPr="00867CBB">
              <w:rPr>
                <w:rFonts w:ascii="Sylfaen" w:hAnsi="Sylfaen" w:cs="Sylfaen"/>
                <w:sz w:val="22"/>
                <w:szCs w:val="22"/>
              </w:rPr>
              <w:t>: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BB" w:rsidRPr="00867CBB" w:rsidRDefault="00867CBB" w:rsidP="00867C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Sylfaen" w:hAnsi="Sylfaen" w:cs="Sylfaen"/>
                <w:lang w:val="ka-GE"/>
              </w:rPr>
            </w:pPr>
            <w:r w:rsidRPr="00867CBB">
              <w:rPr>
                <w:rFonts w:ascii="Sylfaen" w:hAnsi="Sylfaen" w:cs="Sylfaen"/>
                <w:sz w:val="22"/>
                <w:szCs w:val="22"/>
              </w:rPr>
              <w:t>ალერგია (პრეპარატის დასახელება, ალერგიული რეაქციის ტიპი და ფორმა):</w:t>
            </w:r>
          </w:p>
        </w:tc>
      </w:tr>
    </w:tbl>
    <w:p w:rsidR="00F43D70" w:rsidRPr="00F43D70" w:rsidRDefault="00F43D70" w:rsidP="00085A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Sylfaen" w:hAnsi="Sylfaen" w:cs="Sylfaen"/>
          <w:b/>
          <w:bCs/>
          <w:lang w:val="ka-GE"/>
        </w:rPr>
      </w:pPr>
    </w:p>
    <w:p w:rsidR="00085A01" w:rsidRPr="002B2D8C" w:rsidRDefault="00085A01" w:rsidP="00085A01">
      <w:pPr>
        <w:ind w:left="-270"/>
        <w:rPr>
          <w:rFonts w:ascii="Sylfaen" w:hAnsi="Sylfaen"/>
          <w:b/>
          <w:sz w:val="22"/>
          <w:szCs w:val="22"/>
          <w:lang w:val="ka-GE"/>
        </w:rPr>
      </w:pPr>
      <w:r w:rsidRPr="002B2D8C">
        <w:rPr>
          <w:rFonts w:ascii="Sylfaen" w:hAnsi="Sylfaen"/>
          <w:b/>
          <w:sz w:val="22"/>
          <w:szCs w:val="22"/>
          <w:lang w:val="ka-GE"/>
        </w:rPr>
        <w:t xml:space="preserve">ტკივილის არსებობა:   დიახ     □    არა    □    შეფასება ვერ ხერხდება  □  </w:t>
      </w:r>
    </w:p>
    <w:p w:rsidR="00085A01" w:rsidRPr="002B2D8C" w:rsidRDefault="00085A01" w:rsidP="00085A01">
      <w:pPr>
        <w:ind w:left="-270"/>
        <w:rPr>
          <w:rFonts w:ascii="Sylfaen" w:hAnsi="Sylfaen"/>
          <w:sz w:val="22"/>
          <w:szCs w:val="22"/>
          <w:lang w:val="ka-GE"/>
        </w:rPr>
      </w:pPr>
      <w:r w:rsidRPr="002B2D8C">
        <w:rPr>
          <w:rFonts w:ascii="Sylfaen" w:hAnsi="Sylfaen"/>
          <w:sz w:val="22"/>
          <w:szCs w:val="22"/>
          <w:lang w:val="ka-GE"/>
        </w:rPr>
        <w:t xml:space="preserve">ტკივილის ლოკალიზაცია </w:t>
      </w:r>
      <w:r w:rsidRPr="002B2D8C">
        <w:rPr>
          <w:rFonts w:ascii="Sylfaen" w:hAnsi="Sylfaen"/>
          <w:sz w:val="22"/>
          <w:szCs w:val="22"/>
        </w:rPr>
        <w:t>________________________________</w:t>
      </w:r>
    </w:p>
    <w:p w:rsidR="00085A01" w:rsidRPr="002B2D8C" w:rsidRDefault="00085A01" w:rsidP="00085A01">
      <w:pPr>
        <w:ind w:left="-270"/>
        <w:rPr>
          <w:rFonts w:ascii="Sylfaen" w:hAnsi="Sylfaen"/>
          <w:sz w:val="22"/>
          <w:szCs w:val="22"/>
          <w:lang w:val="ka-GE"/>
        </w:rPr>
      </w:pPr>
      <w:r w:rsidRPr="002B2D8C">
        <w:rPr>
          <w:rFonts w:ascii="Sylfaen" w:hAnsi="Sylfaen"/>
          <w:sz w:val="22"/>
          <w:szCs w:val="22"/>
          <w:lang w:val="ka-GE"/>
        </w:rPr>
        <w:t xml:space="preserve">სავარაუდო მიზეზი        </w:t>
      </w:r>
      <w:r w:rsidRPr="002B2D8C">
        <w:rPr>
          <w:rFonts w:ascii="Sylfaen" w:hAnsi="Sylfaen"/>
          <w:sz w:val="22"/>
          <w:szCs w:val="22"/>
        </w:rPr>
        <w:t>___________________________________</w:t>
      </w:r>
    </w:p>
    <w:p w:rsidR="00085A01" w:rsidRPr="002B2D8C" w:rsidRDefault="00085A01" w:rsidP="00085A01">
      <w:pPr>
        <w:ind w:left="-274"/>
        <w:rPr>
          <w:rFonts w:ascii="Sylfaen" w:hAnsi="Sylfaen"/>
          <w:sz w:val="20"/>
          <w:szCs w:val="20"/>
          <w:lang w:val="ka-GE"/>
        </w:rPr>
      </w:pPr>
      <w:r w:rsidRPr="002B2D8C">
        <w:rPr>
          <w:rFonts w:ascii="Sylfaen" w:hAnsi="Sylfaen"/>
          <w:b/>
          <w:sz w:val="22"/>
          <w:szCs w:val="22"/>
          <w:lang w:val="ka-GE"/>
        </w:rPr>
        <w:t>ტკივილის სახე:</w:t>
      </w:r>
      <w:r w:rsidRPr="002B2D8C">
        <w:rPr>
          <w:rFonts w:ascii="Sylfaen" w:hAnsi="Sylfaen"/>
          <w:sz w:val="22"/>
          <w:szCs w:val="22"/>
          <w:lang w:val="ka-GE"/>
        </w:rPr>
        <w:t xml:space="preserve"> </w:t>
      </w:r>
      <w:r w:rsidR="00145C76" w:rsidRPr="002B2D8C">
        <w:rPr>
          <w:rFonts w:ascii="Sylfaen" w:hAnsi="Sylfaen"/>
          <w:sz w:val="22"/>
          <w:szCs w:val="22"/>
          <w:lang w:val="en-US"/>
        </w:rPr>
        <w:t xml:space="preserve"> </w:t>
      </w:r>
      <w:r w:rsidRPr="002B2D8C">
        <w:rPr>
          <w:rFonts w:ascii="Sylfaen" w:hAnsi="Sylfaen"/>
          <w:sz w:val="20"/>
          <w:szCs w:val="20"/>
          <w:lang w:val="ka-GE"/>
        </w:rPr>
        <w:t xml:space="preserve">ნოციცეფციური □   ნეიროპათიული  □  შერეული □ დიფერენციაცია ვერ ხერხდება  □ </w:t>
      </w:r>
    </w:p>
    <w:p w:rsidR="00085A01" w:rsidRPr="002B2D8C" w:rsidRDefault="00085A01" w:rsidP="00085A01">
      <w:pPr>
        <w:ind w:left="-274"/>
        <w:rPr>
          <w:rFonts w:ascii="Sylfaen" w:hAnsi="Sylfaen"/>
          <w:b/>
          <w:sz w:val="22"/>
          <w:szCs w:val="22"/>
          <w:lang w:val="ka-GE"/>
        </w:rPr>
      </w:pPr>
      <w:r w:rsidRPr="002B2D8C">
        <w:rPr>
          <w:rFonts w:ascii="Sylfaen" w:hAnsi="Sylfaen"/>
          <w:b/>
          <w:sz w:val="22"/>
          <w:szCs w:val="22"/>
          <w:lang w:val="ka-GE"/>
        </w:rPr>
        <w:t xml:space="preserve">ინტენსიობა:  </w:t>
      </w:r>
      <w:r w:rsidR="002B2D8C">
        <w:rPr>
          <w:rFonts w:ascii="Sylfaen" w:hAnsi="Sylfaen"/>
          <w:b/>
          <w:sz w:val="22"/>
          <w:szCs w:val="22"/>
          <w:lang w:val="ka-GE"/>
        </w:rPr>
        <w:t xml:space="preserve">  </w:t>
      </w:r>
      <w:r w:rsidRPr="002B2D8C">
        <w:rPr>
          <w:rFonts w:ascii="Sylfaen" w:hAnsi="Sylfaen"/>
          <w:sz w:val="22"/>
          <w:szCs w:val="22"/>
          <w:lang w:val="ka-GE"/>
        </w:rPr>
        <w:t xml:space="preserve"> მსუბუქი (1-3) </w:t>
      </w:r>
      <w:r w:rsidR="008554EC">
        <w:rPr>
          <w:rFonts w:ascii="Sylfaen" w:hAnsi="Sylfaen"/>
          <w:sz w:val="22"/>
          <w:szCs w:val="22"/>
          <w:lang w:val="ka-GE"/>
        </w:rPr>
        <w:t xml:space="preserve"> </w:t>
      </w:r>
      <w:r w:rsidRPr="002B2D8C">
        <w:rPr>
          <w:rFonts w:ascii="Sylfaen" w:hAnsi="Sylfaen"/>
          <w:b/>
          <w:sz w:val="22"/>
          <w:szCs w:val="22"/>
          <w:lang w:val="ka-GE"/>
        </w:rPr>
        <w:t>□</w:t>
      </w:r>
      <w:r w:rsidRPr="002B2D8C">
        <w:rPr>
          <w:rFonts w:ascii="Sylfaen" w:hAnsi="Sylfaen"/>
          <w:sz w:val="22"/>
          <w:szCs w:val="22"/>
          <w:lang w:val="ka-GE"/>
        </w:rPr>
        <w:t xml:space="preserve">              (საშუალო 4-6) </w:t>
      </w:r>
      <w:r w:rsidR="008554EC">
        <w:rPr>
          <w:rFonts w:ascii="Sylfaen" w:hAnsi="Sylfaen"/>
          <w:sz w:val="22"/>
          <w:szCs w:val="22"/>
          <w:lang w:val="ka-GE"/>
        </w:rPr>
        <w:t xml:space="preserve"> </w:t>
      </w:r>
      <w:r w:rsidRPr="002B2D8C">
        <w:rPr>
          <w:rFonts w:ascii="Sylfaen" w:hAnsi="Sylfaen"/>
          <w:sz w:val="22"/>
          <w:szCs w:val="22"/>
          <w:lang w:val="ka-GE"/>
        </w:rPr>
        <w:t>□</w:t>
      </w:r>
      <w:r w:rsidR="002B2D8C">
        <w:rPr>
          <w:rFonts w:ascii="Sylfaen" w:hAnsi="Sylfaen"/>
          <w:sz w:val="22"/>
          <w:szCs w:val="22"/>
          <w:lang w:val="ka-GE"/>
        </w:rPr>
        <w:t xml:space="preserve">     </w:t>
      </w:r>
      <w:r w:rsidRPr="002B2D8C">
        <w:rPr>
          <w:rFonts w:ascii="Sylfaen" w:hAnsi="Sylfaen"/>
          <w:sz w:val="22"/>
          <w:szCs w:val="22"/>
          <w:lang w:val="ka-GE"/>
        </w:rPr>
        <w:t xml:space="preserve">                    ძლიერი (7-10) </w:t>
      </w:r>
      <w:r w:rsidR="008554EC">
        <w:rPr>
          <w:rFonts w:ascii="Sylfaen" w:hAnsi="Sylfaen"/>
          <w:sz w:val="22"/>
          <w:szCs w:val="22"/>
          <w:lang w:val="ka-GE"/>
        </w:rPr>
        <w:t xml:space="preserve"> </w:t>
      </w:r>
      <w:r w:rsidRPr="002B2D8C">
        <w:rPr>
          <w:rFonts w:ascii="Sylfaen" w:hAnsi="Sylfaen"/>
          <w:sz w:val="22"/>
          <w:szCs w:val="22"/>
          <w:lang w:val="ka-GE"/>
        </w:rPr>
        <w:t>□</w:t>
      </w:r>
    </w:p>
    <w:p w:rsidR="00085A01" w:rsidRPr="002B2D8C" w:rsidRDefault="00085A01" w:rsidP="00085A01">
      <w:pPr>
        <w:ind w:left="-274"/>
        <w:rPr>
          <w:rFonts w:ascii="Sylfaen" w:hAnsi="Sylfaen"/>
          <w:sz w:val="22"/>
          <w:szCs w:val="22"/>
          <w:lang w:val="ka-GE"/>
        </w:rPr>
      </w:pPr>
      <w:r w:rsidRPr="002B2D8C">
        <w:rPr>
          <w:rFonts w:ascii="Sylfaen" w:hAnsi="Sylfaen"/>
          <w:b/>
          <w:sz w:val="22"/>
          <w:szCs w:val="22"/>
          <w:lang w:val="ka-GE"/>
        </w:rPr>
        <w:t xml:space="preserve">მუდმივობა:  </w:t>
      </w:r>
      <w:r w:rsidR="008554EC">
        <w:rPr>
          <w:rFonts w:ascii="Sylfaen" w:hAnsi="Sylfaen"/>
          <w:b/>
          <w:sz w:val="22"/>
          <w:szCs w:val="22"/>
          <w:lang w:val="ka-GE"/>
        </w:rPr>
        <w:t xml:space="preserve">   </w:t>
      </w:r>
      <w:r w:rsidRPr="002B2D8C">
        <w:rPr>
          <w:rFonts w:ascii="Sylfaen" w:hAnsi="Sylfaen"/>
          <w:sz w:val="22"/>
          <w:szCs w:val="22"/>
          <w:lang w:val="ka-GE"/>
        </w:rPr>
        <w:t xml:space="preserve">მუდმივი □   </w:t>
      </w:r>
      <w:r w:rsidR="00F43D70">
        <w:rPr>
          <w:rFonts w:ascii="Sylfaen" w:hAnsi="Sylfaen"/>
          <w:sz w:val="22"/>
          <w:szCs w:val="22"/>
          <w:lang w:val="ka-GE"/>
        </w:rPr>
        <w:t xml:space="preserve">            </w:t>
      </w:r>
      <w:r w:rsidRPr="002B2D8C">
        <w:rPr>
          <w:rFonts w:ascii="Sylfaen" w:hAnsi="Sylfaen"/>
          <w:sz w:val="22"/>
          <w:szCs w:val="22"/>
          <w:lang w:val="ka-GE"/>
        </w:rPr>
        <w:t xml:space="preserve">ეპიზოდური □  </w:t>
      </w:r>
      <w:r w:rsidR="008554EC">
        <w:rPr>
          <w:rFonts w:ascii="Sylfaen" w:hAnsi="Sylfaen"/>
          <w:sz w:val="22"/>
          <w:szCs w:val="22"/>
          <w:lang w:val="ka-GE"/>
        </w:rPr>
        <w:t xml:space="preserve">           </w:t>
      </w:r>
      <w:r w:rsidRPr="002B2D8C">
        <w:rPr>
          <w:rFonts w:ascii="Sylfaen" w:hAnsi="Sylfaen"/>
          <w:sz w:val="22"/>
          <w:szCs w:val="22"/>
          <w:lang w:val="ka-GE"/>
        </w:rPr>
        <w:t xml:space="preserve">დაკავშირებილი რაიმე ქმედებასთან □ დიფერენცირება  ვერ ხერხდება </w:t>
      </w:r>
      <w:r w:rsidR="002B2D8C" w:rsidRPr="00E60E5A">
        <w:rPr>
          <w:sz w:val="20"/>
          <w:szCs w:val="20"/>
          <w:lang w:val="ka-GE"/>
        </w:rPr>
        <w:t>□</w:t>
      </w:r>
    </w:p>
    <w:p w:rsidR="00085A01" w:rsidRPr="002B2D8C" w:rsidRDefault="00085A01" w:rsidP="00085A01">
      <w:pPr>
        <w:ind w:left="-274"/>
        <w:rPr>
          <w:rFonts w:ascii="Sylfaen" w:hAnsi="Sylfaen"/>
          <w:b/>
          <w:sz w:val="22"/>
          <w:szCs w:val="22"/>
          <w:lang w:val="ka-GE"/>
        </w:rPr>
      </w:pPr>
      <w:r w:rsidRPr="002B2D8C">
        <w:rPr>
          <w:rFonts w:ascii="Sylfaen" w:hAnsi="Sylfaen"/>
          <w:b/>
          <w:sz w:val="22"/>
          <w:szCs w:val="22"/>
          <w:lang w:val="ka-GE"/>
        </w:rPr>
        <w:t>ტკივილის შეტევა</w:t>
      </w:r>
      <w:r w:rsidR="008554EC">
        <w:rPr>
          <w:rFonts w:ascii="Sylfaen" w:hAnsi="Sylfaen"/>
          <w:b/>
          <w:sz w:val="22"/>
          <w:szCs w:val="22"/>
          <w:lang w:val="ka-GE"/>
        </w:rPr>
        <w:t xml:space="preserve">: </w:t>
      </w:r>
      <w:r w:rsidR="00145C76" w:rsidRPr="002B2D8C">
        <w:rPr>
          <w:rFonts w:ascii="Sylfaen" w:hAnsi="Sylfaen"/>
          <w:b/>
          <w:sz w:val="22"/>
          <w:szCs w:val="22"/>
          <w:lang w:val="en-US"/>
        </w:rPr>
        <w:t xml:space="preserve"> </w:t>
      </w:r>
      <w:r w:rsidRPr="002B2D8C">
        <w:rPr>
          <w:rFonts w:ascii="Sylfaen" w:hAnsi="Sylfaen"/>
          <w:b/>
          <w:sz w:val="22"/>
          <w:szCs w:val="22"/>
          <w:lang w:val="ka-GE"/>
        </w:rPr>
        <w:t xml:space="preserve">მუდმივი ტკივილის ფონზე ტკივილის შეტევა (გამჭოლი ტკივილი) </w:t>
      </w:r>
    </w:p>
    <w:p w:rsidR="00085A01" w:rsidRPr="002B2D8C" w:rsidRDefault="00085A01" w:rsidP="00085A01">
      <w:pPr>
        <w:ind w:left="-274"/>
        <w:rPr>
          <w:rFonts w:ascii="Sylfaen" w:hAnsi="Sylfaen"/>
          <w:sz w:val="22"/>
          <w:szCs w:val="22"/>
          <w:lang w:val="ka-GE"/>
        </w:rPr>
      </w:pPr>
      <w:r w:rsidRPr="002B2D8C">
        <w:rPr>
          <w:rFonts w:ascii="Sylfaen" w:hAnsi="Sylfaen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4200525</wp:posOffset>
            </wp:positionH>
            <wp:positionV relativeFrom="margin">
              <wp:posOffset>3638550</wp:posOffset>
            </wp:positionV>
            <wp:extent cx="1981200" cy="2266950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2D8C">
        <w:rPr>
          <w:rFonts w:ascii="Sylfaen" w:hAnsi="Sylfaen"/>
          <w:sz w:val="22"/>
          <w:szCs w:val="22"/>
          <w:lang w:val="ka-GE"/>
        </w:rPr>
        <w:t>არსებობა</w:t>
      </w:r>
      <w:r w:rsidR="008554EC">
        <w:rPr>
          <w:rFonts w:ascii="Sylfaen" w:hAnsi="Sylfaen"/>
          <w:sz w:val="22"/>
          <w:szCs w:val="22"/>
          <w:lang w:val="ka-GE"/>
        </w:rPr>
        <w:t>:</w:t>
      </w:r>
      <w:r w:rsidRPr="002B2D8C">
        <w:rPr>
          <w:rFonts w:ascii="Sylfaen" w:hAnsi="Sylfaen"/>
          <w:sz w:val="22"/>
          <w:szCs w:val="22"/>
          <w:lang w:val="ka-GE"/>
        </w:rPr>
        <w:t xml:space="preserve"> </w:t>
      </w:r>
      <w:r w:rsidR="008554EC">
        <w:rPr>
          <w:rFonts w:ascii="Sylfaen" w:hAnsi="Sylfaen"/>
          <w:sz w:val="22"/>
          <w:szCs w:val="22"/>
          <w:lang w:val="ka-GE"/>
        </w:rPr>
        <w:t xml:space="preserve"> დიახ </w:t>
      </w:r>
      <w:r w:rsidR="002B2D8C" w:rsidRPr="002B2D8C">
        <w:rPr>
          <w:rFonts w:ascii="Sylfaen" w:hAnsi="Sylfaen"/>
          <w:sz w:val="22"/>
          <w:szCs w:val="22"/>
          <w:lang w:val="ka-GE"/>
        </w:rPr>
        <w:t>□</w:t>
      </w:r>
      <w:r w:rsidR="008554EC">
        <w:rPr>
          <w:rFonts w:ascii="Sylfaen" w:hAnsi="Sylfaen"/>
          <w:sz w:val="22"/>
          <w:szCs w:val="22"/>
          <w:lang w:val="ka-GE"/>
        </w:rPr>
        <w:t xml:space="preserve">,  არა </w:t>
      </w:r>
      <w:r w:rsidR="008554EC" w:rsidRPr="002B2D8C">
        <w:rPr>
          <w:rFonts w:ascii="Sylfaen" w:hAnsi="Sylfaen"/>
          <w:sz w:val="22"/>
          <w:szCs w:val="22"/>
          <w:lang w:val="ka-GE"/>
        </w:rPr>
        <w:t>□</w:t>
      </w:r>
      <w:r w:rsidR="008554EC">
        <w:rPr>
          <w:rFonts w:ascii="Sylfaen" w:hAnsi="Sylfaen"/>
          <w:sz w:val="22"/>
          <w:szCs w:val="22"/>
          <w:lang w:val="ka-GE"/>
        </w:rPr>
        <w:t xml:space="preserve"> ;</w:t>
      </w:r>
      <w:r w:rsidRPr="002B2D8C">
        <w:rPr>
          <w:rFonts w:ascii="Sylfaen" w:hAnsi="Sylfaen"/>
          <w:sz w:val="22"/>
          <w:szCs w:val="22"/>
          <w:lang w:val="ka-GE"/>
        </w:rPr>
        <w:t xml:space="preserve">   </w:t>
      </w:r>
      <w:r w:rsidR="00867CBB">
        <w:rPr>
          <w:rFonts w:ascii="Sylfaen" w:hAnsi="Sylfaen"/>
          <w:sz w:val="22"/>
          <w:szCs w:val="22"/>
          <w:lang w:val="ka-GE"/>
        </w:rPr>
        <w:t>თუ  დიახ,</w:t>
      </w:r>
      <w:r w:rsidRPr="002B2D8C">
        <w:rPr>
          <w:rFonts w:ascii="Sylfaen" w:hAnsi="Sylfaen"/>
          <w:sz w:val="22"/>
          <w:szCs w:val="22"/>
          <w:lang w:val="ka-GE"/>
        </w:rPr>
        <w:t xml:space="preserve"> </w:t>
      </w:r>
      <w:r w:rsidR="00145C76" w:rsidRPr="002B2D8C">
        <w:rPr>
          <w:rFonts w:ascii="Sylfaen" w:hAnsi="Sylfaen"/>
          <w:sz w:val="22"/>
          <w:szCs w:val="22"/>
          <w:lang w:val="en-US"/>
        </w:rPr>
        <w:t xml:space="preserve"> </w:t>
      </w:r>
      <w:r w:rsidRPr="002B2D8C">
        <w:rPr>
          <w:rFonts w:ascii="Sylfaen" w:hAnsi="Sylfaen"/>
          <w:sz w:val="22"/>
          <w:szCs w:val="22"/>
          <w:lang w:val="ka-GE"/>
        </w:rPr>
        <w:t>სიხშირე</w:t>
      </w:r>
      <w:r w:rsidR="008554EC">
        <w:rPr>
          <w:rFonts w:ascii="Sylfaen" w:hAnsi="Sylfaen"/>
          <w:sz w:val="22"/>
          <w:szCs w:val="22"/>
          <w:lang w:val="ka-GE"/>
        </w:rPr>
        <w:t xml:space="preserve">  </w:t>
      </w:r>
      <w:r w:rsidRPr="002B2D8C">
        <w:rPr>
          <w:rFonts w:ascii="Sylfaen" w:hAnsi="Sylfaen"/>
          <w:sz w:val="22"/>
          <w:szCs w:val="22"/>
          <w:lang w:val="ka-GE"/>
        </w:rPr>
        <w:t xml:space="preserve"> -----------</w:t>
      </w:r>
      <w:r w:rsidR="008554EC">
        <w:rPr>
          <w:rFonts w:ascii="Sylfaen" w:hAnsi="Sylfaen"/>
          <w:sz w:val="22"/>
          <w:szCs w:val="22"/>
          <w:lang w:val="ka-GE"/>
        </w:rPr>
        <w:t xml:space="preserve">;          </w:t>
      </w:r>
      <w:r w:rsidRPr="002B2D8C">
        <w:rPr>
          <w:rFonts w:ascii="Sylfaen" w:hAnsi="Sylfaen"/>
          <w:sz w:val="22"/>
          <w:szCs w:val="22"/>
          <w:lang w:val="ka-GE"/>
        </w:rPr>
        <w:t>ინტენსივობა (1-10)</w:t>
      </w:r>
      <w:r w:rsidR="008554EC">
        <w:rPr>
          <w:rFonts w:ascii="Sylfaen" w:hAnsi="Sylfaen"/>
          <w:sz w:val="22"/>
          <w:szCs w:val="22"/>
          <w:lang w:val="ka-GE"/>
        </w:rPr>
        <w:t xml:space="preserve">  </w:t>
      </w:r>
      <w:r w:rsidRPr="002B2D8C">
        <w:rPr>
          <w:rFonts w:ascii="Sylfaen" w:hAnsi="Sylfaen"/>
          <w:sz w:val="22"/>
          <w:szCs w:val="22"/>
          <w:lang w:val="ka-GE"/>
        </w:rPr>
        <w:t>------------</w:t>
      </w:r>
      <w:r w:rsidR="002B2D8C">
        <w:rPr>
          <w:rFonts w:ascii="Sylfaen" w:hAnsi="Sylfaen"/>
          <w:sz w:val="22"/>
          <w:szCs w:val="22"/>
          <w:lang w:val="ka-GE"/>
        </w:rPr>
        <w:t xml:space="preserve"> </w:t>
      </w:r>
      <w:r w:rsidR="008554EC">
        <w:rPr>
          <w:rFonts w:ascii="Sylfaen" w:hAnsi="Sylfaen"/>
          <w:sz w:val="22"/>
          <w:szCs w:val="22"/>
          <w:lang w:val="ka-GE"/>
        </w:rPr>
        <w:t>;</w:t>
      </w:r>
    </w:p>
    <w:p w:rsidR="00085A01" w:rsidRPr="002B2D8C" w:rsidRDefault="00085A01" w:rsidP="00F43D70">
      <w:pPr>
        <w:ind w:left="-274"/>
        <w:rPr>
          <w:rFonts w:ascii="Sylfaen" w:hAnsi="Sylfaen"/>
          <w:sz w:val="22"/>
          <w:szCs w:val="22"/>
          <w:lang w:val="ka-GE"/>
        </w:rPr>
      </w:pPr>
      <w:r w:rsidRPr="002B2D8C">
        <w:rPr>
          <w:rFonts w:ascii="Sylfaen" w:hAnsi="Sylfaen"/>
          <w:sz w:val="22"/>
          <w:szCs w:val="22"/>
          <w:lang w:val="ka-GE"/>
        </w:rPr>
        <w:t xml:space="preserve">ტკივილი უკავშირდება </w:t>
      </w:r>
      <w:r w:rsidR="008554EC">
        <w:rPr>
          <w:rFonts w:ascii="Sylfaen" w:hAnsi="Sylfaen"/>
          <w:sz w:val="22"/>
          <w:szCs w:val="22"/>
          <w:lang w:val="ka-GE"/>
        </w:rPr>
        <w:t xml:space="preserve"> </w:t>
      </w:r>
      <w:r w:rsidR="002B2D8C">
        <w:rPr>
          <w:rFonts w:ascii="Sylfaen" w:hAnsi="Sylfaen"/>
          <w:sz w:val="22"/>
          <w:szCs w:val="22"/>
          <w:lang w:val="ka-GE"/>
        </w:rPr>
        <w:t xml:space="preserve"> </w:t>
      </w:r>
      <w:r w:rsidRPr="002B2D8C">
        <w:rPr>
          <w:rFonts w:ascii="Sylfaen" w:hAnsi="Sylfaen"/>
          <w:sz w:val="22"/>
          <w:szCs w:val="22"/>
          <w:lang w:val="ka-GE"/>
        </w:rPr>
        <w:t>-----------------------</w:t>
      </w:r>
      <w:r w:rsidR="002B2D8C">
        <w:rPr>
          <w:rFonts w:ascii="Sylfaen" w:hAnsi="Sylfaen"/>
          <w:sz w:val="22"/>
          <w:szCs w:val="22"/>
          <w:lang w:val="ka-GE"/>
        </w:rPr>
        <w:t>------</w:t>
      </w:r>
      <w:r w:rsidR="00F43D70">
        <w:rPr>
          <w:rFonts w:ascii="Sylfaen" w:hAnsi="Sylfaen"/>
          <w:sz w:val="22"/>
          <w:szCs w:val="22"/>
          <w:lang w:val="ka-GE"/>
        </w:rPr>
        <w:t xml:space="preserve"> </w:t>
      </w:r>
      <w:r w:rsidR="008554EC">
        <w:rPr>
          <w:rFonts w:ascii="Sylfaen" w:hAnsi="Sylfaen"/>
          <w:sz w:val="22"/>
          <w:szCs w:val="22"/>
          <w:lang w:val="ka-GE"/>
        </w:rPr>
        <w:t xml:space="preserve"> ;</w:t>
      </w:r>
      <w:r w:rsidR="00F43D70">
        <w:rPr>
          <w:rFonts w:ascii="Sylfaen" w:hAnsi="Sylfaen"/>
          <w:sz w:val="22"/>
          <w:szCs w:val="22"/>
          <w:lang w:val="ka-GE"/>
        </w:rPr>
        <w:t xml:space="preserve">        </w:t>
      </w:r>
      <w:r w:rsidR="008554EC">
        <w:rPr>
          <w:rFonts w:ascii="Sylfaen" w:hAnsi="Sylfaen"/>
          <w:sz w:val="22"/>
          <w:szCs w:val="22"/>
          <w:lang w:val="ka-GE"/>
        </w:rPr>
        <w:t xml:space="preserve">        </w:t>
      </w:r>
      <w:r w:rsidRPr="002B2D8C">
        <w:rPr>
          <w:rFonts w:ascii="Sylfaen" w:hAnsi="Sylfaen"/>
          <w:sz w:val="22"/>
          <w:szCs w:val="22"/>
          <w:lang w:val="ka-GE"/>
        </w:rPr>
        <w:t xml:space="preserve">დიფერენციაცია ვერ ხერხდება </w:t>
      </w:r>
      <w:r w:rsidR="008554EC">
        <w:rPr>
          <w:rFonts w:ascii="Sylfaen" w:hAnsi="Sylfaen"/>
          <w:sz w:val="22"/>
          <w:szCs w:val="22"/>
          <w:lang w:val="ka-GE"/>
        </w:rPr>
        <w:t xml:space="preserve"> </w:t>
      </w:r>
      <w:r w:rsidR="002B2D8C" w:rsidRPr="002B2D8C">
        <w:rPr>
          <w:rFonts w:ascii="Sylfaen" w:hAnsi="Sylfaen"/>
          <w:sz w:val="22"/>
          <w:szCs w:val="22"/>
          <w:lang w:val="ka-GE"/>
        </w:rPr>
        <w:t>□</w:t>
      </w:r>
      <w:r w:rsidR="008554EC">
        <w:rPr>
          <w:rFonts w:ascii="Sylfaen" w:hAnsi="Sylfaen"/>
          <w:sz w:val="22"/>
          <w:szCs w:val="22"/>
          <w:lang w:val="ka-GE"/>
        </w:rPr>
        <w:t xml:space="preserve"> ;</w:t>
      </w:r>
    </w:p>
    <w:p w:rsidR="00085A01" w:rsidRPr="002B2D8C" w:rsidRDefault="00085A01" w:rsidP="00085A01">
      <w:pPr>
        <w:ind w:left="-274"/>
        <w:rPr>
          <w:rFonts w:ascii="Sylfaen" w:hAnsi="Sylfaen"/>
          <w:sz w:val="22"/>
          <w:szCs w:val="22"/>
          <w:lang w:val="ka-GE"/>
        </w:rPr>
      </w:pPr>
      <w:r w:rsidRPr="002B2D8C">
        <w:rPr>
          <w:rFonts w:ascii="Sylfaen" w:hAnsi="Sylfaen"/>
          <w:sz w:val="22"/>
          <w:szCs w:val="22"/>
          <w:lang w:val="ka-GE"/>
        </w:rPr>
        <w:t>გრძელდება</w:t>
      </w:r>
      <w:r w:rsidR="00F43D70">
        <w:rPr>
          <w:rFonts w:ascii="Sylfaen" w:hAnsi="Sylfaen"/>
          <w:sz w:val="22"/>
          <w:szCs w:val="22"/>
          <w:lang w:val="ka-GE"/>
        </w:rPr>
        <w:t xml:space="preserve">    </w:t>
      </w:r>
      <w:r w:rsidR="008554EC">
        <w:rPr>
          <w:rFonts w:ascii="Sylfaen" w:hAnsi="Sylfaen"/>
          <w:sz w:val="22"/>
          <w:szCs w:val="22"/>
          <w:lang w:val="ka-GE"/>
        </w:rPr>
        <w:t xml:space="preserve">  </w:t>
      </w:r>
      <w:r w:rsidRPr="002B2D8C">
        <w:rPr>
          <w:rFonts w:ascii="Sylfaen" w:hAnsi="Sylfaen"/>
          <w:sz w:val="22"/>
          <w:szCs w:val="22"/>
          <w:lang w:val="ka-GE"/>
        </w:rPr>
        <w:t xml:space="preserve"> --------------- </w:t>
      </w:r>
      <w:r w:rsidR="00F43D70">
        <w:rPr>
          <w:rFonts w:ascii="Sylfaen" w:hAnsi="Sylfaen"/>
          <w:sz w:val="22"/>
          <w:szCs w:val="22"/>
          <w:lang w:val="ka-GE"/>
        </w:rPr>
        <w:t xml:space="preserve">          </w:t>
      </w:r>
      <w:r w:rsidR="008554EC">
        <w:rPr>
          <w:rFonts w:ascii="Sylfaen" w:hAnsi="Sylfaen"/>
          <w:sz w:val="22"/>
          <w:szCs w:val="22"/>
          <w:lang w:val="ka-GE"/>
        </w:rPr>
        <w:t xml:space="preserve">                           </w:t>
      </w:r>
      <w:r w:rsidRPr="002B2D8C">
        <w:rPr>
          <w:rFonts w:ascii="Sylfaen" w:hAnsi="Sylfaen"/>
          <w:sz w:val="22"/>
          <w:szCs w:val="22"/>
          <w:lang w:val="ka-GE"/>
        </w:rPr>
        <w:t xml:space="preserve">კუპრება ხდება </w:t>
      </w:r>
      <w:r w:rsidR="008554EC">
        <w:rPr>
          <w:rFonts w:ascii="Sylfaen" w:hAnsi="Sylfaen"/>
          <w:sz w:val="22"/>
          <w:szCs w:val="22"/>
          <w:lang w:val="ka-GE"/>
        </w:rPr>
        <w:t xml:space="preserve">            </w:t>
      </w:r>
      <w:r w:rsidRPr="002B2D8C">
        <w:rPr>
          <w:rFonts w:ascii="Sylfaen" w:hAnsi="Sylfaen"/>
          <w:sz w:val="22"/>
          <w:szCs w:val="22"/>
          <w:lang w:val="ka-GE"/>
        </w:rPr>
        <w:t>-------------------------</w:t>
      </w:r>
      <w:r w:rsidR="008554EC">
        <w:rPr>
          <w:rFonts w:ascii="Sylfaen" w:hAnsi="Sylfaen"/>
          <w:sz w:val="22"/>
          <w:szCs w:val="22"/>
          <w:lang w:val="ka-GE"/>
        </w:rPr>
        <w:t xml:space="preserve">     .</w:t>
      </w:r>
    </w:p>
    <w:p w:rsidR="00085A01" w:rsidRPr="009B3E4F" w:rsidRDefault="00085A01" w:rsidP="00085A01">
      <w:pPr>
        <w:ind w:left="-274"/>
        <w:rPr>
          <w:rFonts w:ascii="Sylfaen" w:hAnsi="Sylfaen"/>
          <w:sz w:val="20"/>
          <w:szCs w:val="20"/>
          <w:lang w:val="ka-GE"/>
        </w:rPr>
      </w:pPr>
    </w:p>
    <w:p w:rsidR="00085A01" w:rsidRPr="009B3E4F" w:rsidRDefault="00085A01" w:rsidP="00085A01">
      <w:pPr>
        <w:ind w:left="-274"/>
        <w:rPr>
          <w:rFonts w:ascii="Sylfaen" w:hAnsi="Sylfaen"/>
          <w:b/>
          <w:sz w:val="20"/>
          <w:szCs w:val="20"/>
          <w:lang w:val="ka-GE"/>
        </w:rPr>
      </w:pPr>
      <w:r>
        <w:rPr>
          <w:rFonts w:ascii="AcadNusx" w:hAnsi="AcadNusx"/>
          <w:noProof/>
          <w:lang w:val="en-US" w:eastAsia="en-US"/>
        </w:rPr>
        <w:drawing>
          <wp:inline distT="0" distB="0" distL="0" distR="0">
            <wp:extent cx="3505200" cy="381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A01" w:rsidRPr="009B3E4F" w:rsidRDefault="00085A01" w:rsidP="00085A01">
      <w:pPr>
        <w:rPr>
          <w:rFonts w:ascii="AcadNusx" w:hAnsi="AcadNusx"/>
          <w:lang w:val="ka-GE"/>
        </w:rPr>
      </w:pPr>
    </w:p>
    <w:p w:rsidR="00085A01" w:rsidRPr="009B3E4F" w:rsidRDefault="00085A01" w:rsidP="00085A01">
      <w:pPr>
        <w:ind w:left="-180"/>
        <w:rPr>
          <w:rFonts w:ascii="AcadNusx" w:hAnsi="AcadNusx"/>
          <w:lang w:val="ka-GE"/>
        </w:rPr>
      </w:pPr>
      <w:r>
        <w:rPr>
          <w:rFonts w:ascii="AcadNusx" w:hAnsi="AcadNusx"/>
          <w:noProof/>
          <w:lang w:val="en-US" w:eastAsia="en-US"/>
        </w:rPr>
        <w:drawing>
          <wp:inline distT="0" distB="0" distL="0" distR="0">
            <wp:extent cx="3390900" cy="571500"/>
            <wp:effectExtent l="1905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C76" w:rsidRPr="002B2D8C" w:rsidRDefault="00085A01" w:rsidP="002B2D8C">
      <w:pPr>
        <w:rPr>
          <w:rFonts w:ascii="Sylfaen" w:hAnsi="Sylfaen"/>
          <w:sz w:val="22"/>
          <w:szCs w:val="22"/>
          <w:lang w:val="ka-GE"/>
        </w:rPr>
      </w:pPr>
      <w:r w:rsidRPr="002B2D8C">
        <w:rPr>
          <w:rFonts w:ascii="Sylfaen" w:hAnsi="Sylfaen"/>
          <w:b/>
          <w:sz w:val="22"/>
          <w:szCs w:val="22"/>
          <w:lang w:val="ka-GE"/>
        </w:rPr>
        <w:t>ტკივილის ინტენსიობა  მატულობს :</w:t>
      </w:r>
      <w:r w:rsidRPr="002B2D8C">
        <w:rPr>
          <w:rFonts w:ascii="Sylfaen" w:hAnsi="Sylfaen"/>
          <w:sz w:val="22"/>
          <w:szCs w:val="22"/>
          <w:lang w:val="ka-GE"/>
        </w:rPr>
        <w:t xml:space="preserve"> </w:t>
      </w:r>
      <w:r w:rsidRPr="002B2D8C">
        <w:rPr>
          <w:rFonts w:ascii="Sylfaen" w:hAnsi="Sylfaen"/>
          <w:sz w:val="22"/>
          <w:szCs w:val="22"/>
        </w:rPr>
        <w:t>_________________________</w:t>
      </w:r>
      <w:r w:rsidR="00145C76" w:rsidRPr="002B2D8C">
        <w:rPr>
          <w:rFonts w:ascii="Sylfaen" w:hAnsi="Sylfaen"/>
          <w:sz w:val="22"/>
          <w:szCs w:val="22"/>
          <w:lang w:val="ka-GE"/>
        </w:rPr>
        <w:t xml:space="preserve"> </w:t>
      </w:r>
      <w:r w:rsidRPr="002B2D8C">
        <w:rPr>
          <w:rFonts w:ascii="Sylfaen" w:hAnsi="Sylfaen"/>
          <w:sz w:val="22"/>
          <w:szCs w:val="22"/>
        </w:rPr>
        <w:t>______________________</w:t>
      </w:r>
      <w:r w:rsidR="002B2D8C" w:rsidRPr="002B2D8C">
        <w:rPr>
          <w:rFonts w:ascii="Sylfaen" w:hAnsi="Sylfaen"/>
          <w:sz w:val="22"/>
          <w:szCs w:val="22"/>
          <w:lang w:val="ka-GE"/>
        </w:rPr>
        <w:t>_______________________________</w:t>
      </w:r>
    </w:p>
    <w:p w:rsidR="00085A01" w:rsidRPr="002B2D8C" w:rsidRDefault="00085A01" w:rsidP="002B2D8C">
      <w:pPr>
        <w:rPr>
          <w:rFonts w:ascii="Sylfaen" w:hAnsi="Sylfaen"/>
          <w:b/>
          <w:sz w:val="22"/>
          <w:szCs w:val="22"/>
          <w:lang w:val="ka-GE"/>
        </w:rPr>
      </w:pPr>
      <w:r w:rsidRPr="002B2D8C">
        <w:rPr>
          <w:rFonts w:ascii="Sylfaen" w:hAnsi="Sylfaen"/>
          <w:b/>
          <w:sz w:val="22"/>
          <w:szCs w:val="22"/>
          <w:lang w:val="ka-GE"/>
        </w:rPr>
        <w:t>ტკივილის ინტენსიობა  კლებულობს:</w:t>
      </w:r>
    </w:p>
    <w:p w:rsidR="00085A01" w:rsidRPr="002B2D8C" w:rsidRDefault="00085A01" w:rsidP="002B2D8C">
      <w:pPr>
        <w:rPr>
          <w:rFonts w:ascii="Sylfaen" w:hAnsi="Sylfaen"/>
          <w:sz w:val="22"/>
          <w:szCs w:val="22"/>
          <w:lang w:val="en-US"/>
        </w:rPr>
      </w:pPr>
      <w:r w:rsidRPr="002B2D8C">
        <w:rPr>
          <w:rFonts w:ascii="Sylfaen" w:hAnsi="Sylfaen"/>
          <w:sz w:val="22"/>
          <w:szCs w:val="22"/>
        </w:rPr>
        <w:t>_____________________________________________________</w:t>
      </w:r>
    </w:p>
    <w:p w:rsidR="00085A01" w:rsidRPr="002B2D8C" w:rsidRDefault="00085A01" w:rsidP="002B2D8C">
      <w:pPr>
        <w:rPr>
          <w:rFonts w:ascii="Sylfaen" w:hAnsi="Sylfaen"/>
          <w:sz w:val="22"/>
          <w:szCs w:val="22"/>
          <w:lang w:val="en-US"/>
        </w:rPr>
      </w:pPr>
      <w:r w:rsidRPr="002B2D8C">
        <w:rPr>
          <w:rFonts w:ascii="Sylfaen" w:hAnsi="Sylfaen"/>
          <w:sz w:val="22"/>
          <w:szCs w:val="22"/>
          <w:lang w:val="ka-GE"/>
        </w:rPr>
        <w:t>_________________________</w:t>
      </w:r>
      <w:r w:rsidR="00145C76" w:rsidRPr="002B2D8C">
        <w:rPr>
          <w:rFonts w:ascii="Sylfaen" w:hAnsi="Sylfaen"/>
          <w:sz w:val="22"/>
          <w:szCs w:val="22"/>
          <w:lang w:val="ka-GE"/>
        </w:rPr>
        <w:t>____________________________</w:t>
      </w:r>
    </w:p>
    <w:p w:rsidR="00085A01" w:rsidRPr="002B2D8C" w:rsidRDefault="00085A01" w:rsidP="002B2D8C">
      <w:pPr>
        <w:rPr>
          <w:rFonts w:ascii="Sylfaen" w:hAnsi="Sylfaen"/>
          <w:sz w:val="22"/>
          <w:szCs w:val="22"/>
          <w:lang w:val="ka-GE"/>
        </w:rPr>
      </w:pPr>
      <w:r w:rsidRPr="002B2D8C">
        <w:rPr>
          <w:rFonts w:ascii="Sylfaen" w:hAnsi="Sylfaen"/>
          <w:b/>
          <w:sz w:val="22"/>
          <w:szCs w:val="22"/>
          <w:lang w:val="ka-GE"/>
        </w:rPr>
        <w:t>ტკივილის კუპირება ხდება</w:t>
      </w:r>
      <w:r w:rsidRPr="002B2D8C">
        <w:rPr>
          <w:rFonts w:ascii="Sylfaen" w:hAnsi="Sylfaen"/>
          <w:sz w:val="22"/>
          <w:szCs w:val="22"/>
          <w:lang w:val="ka-GE"/>
        </w:rPr>
        <w:t xml:space="preserve"> </w:t>
      </w:r>
      <w:r w:rsidR="008554EC">
        <w:rPr>
          <w:rFonts w:ascii="Sylfaen" w:hAnsi="Sylfaen"/>
          <w:sz w:val="22"/>
          <w:szCs w:val="22"/>
          <w:lang w:val="ka-GE"/>
        </w:rPr>
        <w:t>:</w:t>
      </w:r>
      <w:r w:rsidRPr="002B2D8C">
        <w:rPr>
          <w:rFonts w:ascii="Sylfaen" w:hAnsi="Sylfaen"/>
          <w:sz w:val="22"/>
          <w:szCs w:val="22"/>
          <w:lang w:val="ka-GE"/>
        </w:rPr>
        <w:t xml:space="preserve">     __________________________________________________</w:t>
      </w:r>
    </w:p>
    <w:p w:rsidR="00085A01" w:rsidRPr="002B2D8C" w:rsidRDefault="00085A01" w:rsidP="002B2D8C">
      <w:pPr>
        <w:rPr>
          <w:rFonts w:ascii="Sylfaen" w:hAnsi="Sylfaen"/>
          <w:sz w:val="22"/>
          <w:szCs w:val="22"/>
          <w:lang w:val="ka-GE"/>
        </w:rPr>
      </w:pPr>
      <w:r w:rsidRPr="002B2D8C">
        <w:rPr>
          <w:rFonts w:ascii="Sylfaen" w:hAnsi="Sylfaen"/>
          <w:sz w:val="22"/>
          <w:szCs w:val="22"/>
          <w:lang w:val="ka-GE"/>
        </w:rPr>
        <w:t xml:space="preserve"> ____________________________________________________         </w:t>
      </w:r>
    </w:p>
    <w:p w:rsidR="00085A01" w:rsidRPr="002B2D8C" w:rsidRDefault="00085A01" w:rsidP="00F43D70">
      <w:pPr>
        <w:spacing w:before="240"/>
        <w:rPr>
          <w:rFonts w:ascii="Sylfaen" w:hAnsi="Sylfaen"/>
          <w:sz w:val="22"/>
          <w:szCs w:val="22"/>
          <w:lang w:val="ka-GE"/>
        </w:rPr>
      </w:pPr>
      <w:r w:rsidRPr="002B2D8C">
        <w:rPr>
          <w:rFonts w:ascii="Sylfaen" w:hAnsi="Sylfaen"/>
          <w:b/>
          <w:sz w:val="22"/>
          <w:szCs w:val="22"/>
          <w:lang w:val="ka-GE"/>
        </w:rPr>
        <w:t>ტკივილის გამო ჩატარებული მკურნალობა</w:t>
      </w:r>
      <w:r w:rsidRPr="002B2D8C">
        <w:rPr>
          <w:rFonts w:ascii="Sylfaen" w:hAnsi="Sylfaen"/>
          <w:sz w:val="22"/>
          <w:szCs w:val="22"/>
          <w:lang w:val="ka-GE"/>
        </w:rPr>
        <w:t xml:space="preserve">  </w:t>
      </w:r>
    </w:p>
    <w:p w:rsidR="00085A01" w:rsidRPr="002B2D8C" w:rsidRDefault="00085A01" w:rsidP="00F43D70">
      <w:pPr>
        <w:pBdr>
          <w:top w:val="single" w:sz="12" w:space="1" w:color="auto"/>
          <w:bottom w:val="single" w:sz="12" w:space="1" w:color="auto"/>
        </w:pBdr>
        <w:spacing w:before="240"/>
        <w:rPr>
          <w:rFonts w:ascii="Sylfaen" w:hAnsi="Sylfaen"/>
          <w:sz w:val="22"/>
          <w:szCs w:val="22"/>
          <w:lang w:val="ka-GE"/>
        </w:rPr>
      </w:pPr>
    </w:p>
    <w:p w:rsidR="00145C76" w:rsidRPr="000D679A" w:rsidRDefault="00145C76" w:rsidP="000D679A">
      <w:pPr>
        <w:ind w:right="-720"/>
        <w:rPr>
          <w:rFonts w:ascii="Sylfaen" w:hAnsi="Sylfaen"/>
          <w:b/>
          <w:sz w:val="22"/>
          <w:szCs w:val="22"/>
          <w:lang w:val="ka-GE"/>
        </w:rPr>
      </w:pPr>
      <w:r w:rsidRPr="002B2D8C">
        <w:rPr>
          <w:rFonts w:ascii="Sylfaen" w:hAnsi="Sylfaen"/>
          <w:b/>
          <w:sz w:val="22"/>
          <w:szCs w:val="22"/>
          <w:lang w:val="ka-GE"/>
        </w:rPr>
        <w:t xml:space="preserve">გვერდითი მოვლენები _______________________________________________________________________________ </w:t>
      </w:r>
      <w:r w:rsidRPr="002B2D8C">
        <w:rPr>
          <w:rFonts w:ascii="Sylfaen" w:hAnsi="Sylfaen"/>
          <w:b/>
          <w:sz w:val="22"/>
          <w:szCs w:val="22"/>
          <w:lang w:val="ka-GE"/>
        </w:rPr>
        <w:lastRenderedPageBreak/>
        <w:t>_____________________________________________________________________________________</w:t>
      </w:r>
      <w:r w:rsidR="002B2D8C">
        <w:rPr>
          <w:rFonts w:ascii="Sylfaen" w:hAnsi="Sylfaen"/>
          <w:b/>
          <w:sz w:val="22"/>
          <w:szCs w:val="22"/>
          <w:lang w:val="ka-GE"/>
        </w:rPr>
        <w:t>_</w:t>
      </w:r>
      <w:r w:rsidR="00327279" w:rsidRPr="002B2D8C">
        <w:rPr>
          <w:rFonts w:ascii="Sylfaen" w:hAnsi="Sylfaen"/>
          <w:b/>
          <w:sz w:val="22"/>
          <w:szCs w:val="22"/>
          <w:lang w:val="en-US"/>
        </w:rPr>
        <w:tab/>
      </w:r>
    </w:p>
    <w:p w:rsidR="00085A01" w:rsidRPr="002B2D8C" w:rsidRDefault="00085A01" w:rsidP="00085A01">
      <w:pPr>
        <w:ind w:right="-720"/>
        <w:rPr>
          <w:rFonts w:ascii="Sylfaen" w:hAnsi="Sylfaen"/>
          <w:sz w:val="22"/>
          <w:szCs w:val="22"/>
          <w:lang w:val="ka-GE"/>
        </w:rPr>
      </w:pPr>
      <w:r w:rsidRPr="002B2D8C">
        <w:rPr>
          <w:rFonts w:ascii="Sylfaen" w:hAnsi="Sylfaen"/>
          <w:b/>
          <w:sz w:val="22"/>
          <w:szCs w:val="22"/>
          <w:lang w:val="ka-GE"/>
        </w:rPr>
        <w:t>ტკივილი ზემოქმედებს</w:t>
      </w:r>
      <w:r w:rsidR="008554EC">
        <w:rPr>
          <w:rFonts w:ascii="Sylfaen" w:hAnsi="Sylfaen"/>
          <w:b/>
          <w:sz w:val="22"/>
          <w:szCs w:val="22"/>
          <w:lang w:val="ka-GE"/>
        </w:rPr>
        <w:t>:</w:t>
      </w:r>
    </w:p>
    <w:p w:rsidR="00085A01" w:rsidRDefault="00085A01" w:rsidP="002B2D8C">
      <w:pPr>
        <w:ind w:right="-720"/>
        <w:rPr>
          <w:rFonts w:ascii="Sylfaen" w:hAnsi="Sylfaen"/>
          <w:sz w:val="22"/>
          <w:szCs w:val="22"/>
          <w:lang w:val="ka-GE"/>
        </w:rPr>
      </w:pPr>
      <w:r w:rsidRPr="002B2D8C">
        <w:rPr>
          <w:rFonts w:ascii="Sylfaen" w:hAnsi="Sylfaen"/>
          <w:sz w:val="22"/>
          <w:szCs w:val="22"/>
          <w:lang w:val="ka-GE"/>
        </w:rPr>
        <w:t>მადაზე  □  ფიზიკურ აქტიობაზე, □  ემოციაზე   □ ურთიერთობებზე  □ ძილზე  □   სხვა □</w:t>
      </w:r>
      <w:r w:rsidR="002B2D8C">
        <w:rPr>
          <w:rFonts w:ascii="Sylfaen" w:hAnsi="Sylfaen"/>
          <w:sz w:val="22"/>
          <w:szCs w:val="22"/>
          <w:lang w:val="ka-GE"/>
        </w:rPr>
        <w:t xml:space="preserve"> --------------</w:t>
      </w:r>
    </w:p>
    <w:p w:rsidR="000D679A" w:rsidRDefault="000D679A" w:rsidP="002B2D8C">
      <w:pPr>
        <w:ind w:right="-720"/>
        <w:rPr>
          <w:rFonts w:ascii="Sylfaen" w:hAnsi="Sylfaen"/>
          <w:sz w:val="22"/>
          <w:szCs w:val="22"/>
          <w:lang w:val="ka-GE"/>
        </w:rPr>
      </w:pPr>
      <w:r w:rsidRPr="00C6026A">
        <w:rPr>
          <w:rFonts w:ascii="Sylfaen" w:hAnsi="Sylfaen"/>
          <w:b/>
          <w:sz w:val="22"/>
          <w:szCs w:val="22"/>
          <w:lang w:val="ka-GE"/>
        </w:rPr>
        <w:t>ტკივილის ფონზე აქტიურობა</w:t>
      </w:r>
      <w:r w:rsidR="00C6026A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 :</w:t>
      </w:r>
      <w:r w:rsidR="00C6026A">
        <w:rPr>
          <w:rFonts w:ascii="Sylfaen" w:hAnsi="Sylfaen"/>
          <w:sz w:val="22"/>
          <w:szCs w:val="22"/>
          <w:lang w:val="ka-GE"/>
        </w:rPr>
        <w:t xml:space="preserve">    ____________________________________</w:t>
      </w:r>
    </w:p>
    <w:p w:rsidR="000D679A" w:rsidRDefault="000D679A" w:rsidP="002B2D8C">
      <w:pPr>
        <w:spacing w:after="240"/>
        <w:ind w:right="-72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არ არის შეზღუდული </w:t>
      </w:r>
      <w:r w:rsidRPr="002B2D8C">
        <w:rPr>
          <w:rFonts w:ascii="Sylfaen" w:hAnsi="Sylfaen"/>
          <w:sz w:val="22"/>
          <w:szCs w:val="22"/>
          <w:lang w:val="ka-GE"/>
        </w:rPr>
        <w:t>□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 w:rsidR="00C6026A">
        <w:rPr>
          <w:rFonts w:ascii="Sylfaen" w:hAnsi="Sylfaen"/>
          <w:sz w:val="22"/>
          <w:szCs w:val="22"/>
          <w:lang w:val="ka-GE"/>
        </w:rPr>
        <w:t xml:space="preserve">          </w:t>
      </w:r>
      <w:r>
        <w:rPr>
          <w:rFonts w:ascii="Sylfaen" w:hAnsi="Sylfaen"/>
          <w:sz w:val="22"/>
          <w:szCs w:val="22"/>
          <w:lang w:val="ka-GE"/>
        </w:rPr>
        <w:t xml:space="preserve">ზომიერად შეზღუდულია </w:t>
      </w:r>
      <w:r w:rsidRPr="002B2D8C">
        <w:rPr>
          <w:rFonts w:ascii="Sylfaen" w:hAnsi="Sylfaen"/>
          <w:sz w:val="22"/>
          <w:szCs w:val="22"/>
          <w:lang w:val="ka-GE"/>
        </w:rPr>
        <w:t>□</w:t>
      </w:r>
      <w:r>
        <w:rPr>
          <w:rFonts w:ascii="Sylfaen" w:hAnsi="Sylfaen"/>
          <w:sz w:val="22"/>
          <w:szCs w:val="22"/>
          <w:lang w:val="ka-GE"/>
        </w:rPr>
        <w:t xml:space="preserve">;  </w:t>
      </w:r>
      <w:r w:rsidR="00C6026A">
        <w:rPr>
          <w:rFonts w:ascii="Sylfaen" w:hAnsi="Sylfaen"/>
          <w:sz w:val="22"/>
          <w:szCs w:val="22"/>
          <w:lang w:val="ka-GE"/>
        </w:rPr>
        <w:t xml:space="preserve">            </w:t>
      </w:r>
      <w:r>
        <w:rPr>
          <w:rFonts w:ascii="Sylfaen" w:hAnsi="Sylfaen" w:cs="Sylfaen"/>
          <w:sz w:val="22"/>
          <w:szCs w:val="22"/>
          <w:lang w:val="ka-GE"/>
        </w:rPr>
        <w:t>მკვეთრად არის შეზღუდული</w:t>
      </w:r>
      <w:r w:rsidR="00C6026A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6026A" w:rsidRPr="002B2D8C">
        <w:rPr>
          <w:rFonts w:ascii="Sylfaen" w:hAnsi="Sylfaen"/>
          <w:sz w:val="22"/>
          <w:szCs w:val="22"/>
          <w:lang w:val="ka-GE"/>
        </w:rPr>
        <w:t>□</w:t>
      </w:r>
      <w:r w:rsidR="00C6026A">
        <w:rPr>
          <w:rFonts w:ascii="Sylfaen" w:hAnsi="Sylfaen"/>
          <w:sz w:val="22"/>
          <w:szCs w:val="22"/>
          <w:lang w:val="ka-GE"/>
        </w:rPr>
        <w:t xml:space="preserve">. </w:t>
      </w:r>
      <w:r w:rsidR="00C6026A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9412D1" w:rsidRDefault="009412D1" w:rsidP="00941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hAnsi="Sylfaen" w:cs="Sylfaen"/>
          <w:b/>
          <w:lang w:val="ka-GE"/>
        </w:rPr>
      </w:pPr>
    </w:p>
    <w:p w:rsidR="009412D1" w:rsidRDefault="009412D1" w:rsidP="00941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დანართი</w:t>
      </w:r>
    </w:p>
    <w:p w:rsidR="009412D1" w:rsidRPr="007E2A4F" w:rsidRDefault="009412D1" w:rsidP="008D223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firstLine="567"/>
        <w:jc w:val="center"/>
        <w:rPr>
          <w:rFonts w:ascii="Sylfaen" w:hAnsi="Sylfaen" w:cs="Sylfaen"/>
          <w:b/>
          <w:lang w:val="ka-GE"/>
        </w:rPr>
      </w:pPr>
      <w:r w:rsidRPr="007E2A4F">
        <w:rPr>
          <w:rFonts w:ascii="Sylfaen" w:hAnsi="Sylfaen" w:cs="Sylfaen"/>
          <w:b/>
          <w:lang w:val="ka-GE"/>
        </w:rPr>
        <w:t>ინსტრუქცია ტკივილის შეფასების სკალებისთვის</w:t>
      </w:r>
    </w:p>
    <w:p w:rsidR="008D2237" w:rsidRDefault="009412D1" w:rsidP="008D2237">
      <w:pPr>
        <w:tabs>
          <w:tab w:val="left" w:pos="1305"/>
        </w:tabs>
        <w:spacing w:line="276" w:lineRule="auto"/>
        <w:jc w:val="center"/>
        <w:rPr>
          <w:rFonts w:ascii="Sylfaen" w:hAnsi="Sylfaen" w:cs="Sylfaen"/>
          <w:b/>
          <w:lang w:val="ka-GE"/>
        </w:rPr>
      </w:pPr>
      <w:r w:rsidRPr="0011058C">
        <w:rPr>
          <w:rFonts w:ascii="Sylfaen" w:hAnsi="Sylfaen" w:cs="Sylfaen"/>
          <w:b/>
          <w:lang w:val="ka-GE"/>
        </w:rPr>
        <w:t>ტკივილის შეფასების სკალები</w:t>
      </w:r>
    </w:p>
    <w:p w:rsidR="009412D1" w:rsidRPr="008E17B8" w:rsidRDefault="009412D1" w:rsidP="008D2237">
      <w:pPr>
        <w:tabs>
          <w:tab w:val="left" w:pos="1305"/>
        </w:tabs>
        <w:jc w:val="center"/>
        <w:rPr>
          <w:rFonts w:ascii="Sylfaen" w:hAnsi="Sylfaen" w:cs="Sylfaen"/>
          <w:i/>
          <w:lang w:val="ka-GE"/>
        </w:rPr>
      </w:pPr>
      <w:r w:rsidRPr="009412D1">
        <w:rPr>
          <w:rFonts w:ascii="Sylfaen" w:hAnsi="Sylfaen" w:cs="Sylfaen"/>
          <w:noProof/>
          <w:lang w:val="en-US" w:eastAsia="en-US"/>
        </w:rPr>
        <w:drawing>
          <wp:inline distT="0" distB="0" distL="0" distR="0">
            <wp:extent cx="5341620" cy="6187440"/>
            <wp:effectExtent l="0" t="0" r="0" b="381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618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2D1" w:rsidRPr="008D2237" w:rsidRDefault="009412D1" w:rsidP="009412D1">
      <w:pPr>
        <w:jc w:val="both"/>
        <w:rPr>
          <w:rFonts w:ascii="Sylfaen" w:hAnsi="Sylfaen" w:cs="Sylfaen"/>
          <w:b/>
          <w:lang w:val="ka-GE"/>
        </w:rPr>
      </w:pPr>
      <w:r w:rsidRPr="008D655B">
        <w:rPr>
          <w:rFonts w:ascii="Sylfaen" w:hAnsi="Sylfaen" w:cs="Sylfaen"/>
          <w:b/>
          <w:lang w:val="ka-GE"/>
        </w:rPr>
        <w:lastRenderedPageBreak/>
        <w:t>ტკივილის შეფასება:</w:t>
      </w:r>
      <w:r>
        <w:rPr>
          <w:rFonts w:ascii="Sylfaen" w:hAnsi="Sylfaen" w:cs="Sylfaen"/>
          <w:b/>
          <w:lang w:val="ka-GE"/>
        </w:rPr>
        <w:t xml:space="preserve"> </w:t>
      </w:r>
      <w:r w:rsidRPr="008D655B">
        <w:rPr>
          <w:rFonts w:ascii="Sylfaen" w:hAnsi="Sylfaen" w:cs="Sylfaen"/>
          <w:lang w:val="ka-GE"/>
        </w:rPr>
        <w:t>ტკივილი</w:t>
      </w:r>
      <w:r w:rsidRPr="008D655B">
        <w:rPr>
          <w:rFonts w:ascii="Sylfaen" w:hAnsi="Sylfaen"/>
          <w:lang w:val="ka-GE"/>
        </w:rPr>
        <w:t xml:space="preserve"> </w:t>
      </w:r>
      <w:r w:rsidR="005139C0" w:rsidRPr="005139C0">
        <w:rPr>
          <w:rFonts w:ascii="Sylfaen" w:hAnsi="Sylfaen"/>
          <w:lang w:val="ka-GE"/>
        </w:rPr>
        <w:t>სუბიექტური შეგრძნებაა</w:t>
      </w:r>
      <w:r w:rsidR="005139C0">
        <w:rPr>
          <w:rFonts w:ascii="Sylfaen" w:hAnsi="Sylfaen"/>
          <w:lang w:val="ka-GE"/>
        </w:rPr>
        <w:t xml:space="preserve"> და </w:t>
      </w:r>
      <w:r w:rsidRPr="008D655B">
        <w:rPr>
          <w:rFonts w:ascii="Sylfaen" w:hAnsi="Sylfaen"/>
          <w:lang w:val="ka-GE"/>
        </w:rPr>
        <w:t>განსხვავებულია თითოეული ადამიანისთვის. მნიშვნელოვანი</w:t>
      </w:r>
      <w:r w:rsidR="005139C0">
        <w:rPr>
          <w:rFonts w:ascii="Sylfaen" w:hAnsi="Sylfaen"/>
          <w:lang w:val="ka-GE"/>
        </w:rPr>
        <w:t>ა</w:t>
      </w:r>
      <w:r w:rsidRPr="008D655B">
        <w:rPr>
          <w:rFonts w:ascii="Sylfaen" w:hAnsi="Sylfaen"/>
          <w:lang w:val="ka-GE"/>
        </w:rPr>
        <w:t>, რომ ექიმმა უშუალოდ თვით პაციენტისგან მიიღოს ინფორმაცია.</w:t>
      </w:r>
      <w:r>
        <w:rPr>
          <w:rFonts w:ascii="Sylfaen" w:hAnsi="Sylfaen"/>
          <w:lang w:val="ka-GE"/>
        </w:rPr>
        <w:t xml:space="preserve"> </w:t>
      </w:r>
      <w:r w:rsidRPr="00F81836">
        <w:rPr>
          <w:rFonts w:ascii="Sylfaen" w:hAnsi="Sylfaen"/>
          <w:lang w:val="ka-GE"/>
        </w:rPr>
        <w:t xml:space="preserve">ტკივილის სიძლიერის დადგენისას მკურნალი ექიმი იყენებს შეფასების სკალებს. </w:t>
      </w:r>
    </w:p>
    <w:p w:rsidR="009412D1" w:rsidRPr="003471EB" w:rsidRDefault="009412D1" w:rsidP="008E17B8">
      <w:pPr>
        <w:pStyle w:val="ListParagraph"/>
        <w:numPr>
          <w:ilvl w:val="0"/>
          <w:numId w:val="38"/>
        </w:numPr>
        <w:spacing w:after="200" w:line="240" w:lineRule="auto"/>
        <w:ind w:left="180" w:hanging="90"/>
        <w:jc w:val="both"/>
        <w:rPr>
          <w:rFonts w:ascii="Sylfaen" w:hAnsi="Sylfaen"/>
          <w:sz w:val="24"/>
          <w:szCs w:val="24"/>
          <w:lang w:val="ka-GE"/>
        </w:rPr>
      </w:pPr>
      <w:r w:rsidRPr="008E17B8">
        <w:rPr>
          <w:rFonts w:ascii="Sylfaen" w:hAnsi="Sylfaen" w:cs="Sylfaen"/>
          <w:b/>
          <w:sz w:val="24"/>
          <w:szCs w:val="24"/>
          <w:lang w:val="ka-GE"/>
        </w:rPr>
        <w:t>რიცხობრივი</w:t>
      </w:r>
      <w:r w:rsidRPr="008E17B8">
        <w:rPr>
          <w:rFonts w:ascii="Sylfaen" w:hAnsi="Sylfaen"/>
          <w:b/>
          <w:sz w:val="24"/>
          <w:szCs w:val="24"/>
          <w:lang w:val="ka-GE"/>
        </w:rPr>
        <w:t xml:space="preserve"> სკალა</w:t>
      </w:r>
      <w:r w:rsidRPr="008E17B8">
        <w:rPr>
          <w:rFonts w:ascii="Sylfaen" w:hAnsi="Sylfaen"/>
          <w:sz w:val="24"/>
          <w:szCs w:val="24"/>
          <w:lang w:val="ka-GE"/>
        </w:rPr>
        <w:t xml:space="preserve"> – ამ სკალის გამოყენებისას პაციენტმა ტკივილს უნდა მიუსადაგოს რიცხვი, მაგ 0–დან 10–დე; სადაც </w:t>
      </w:r>
      <w:bookmarkStart w:id="1" w:name="_Hlk820227"/>
      <w:r w:rsidRPr="008E17B8">
        <w:rPr>
          <w:rFonts w:ascii="Sylfaen" w:hAnsi="Sylfaen"/>
          <w:b/>
          <w:sz w:val="24"/>
          <w:szCs w:val="24"/>
          <w:lang w:val="ka-GE"/>
        </w:rPr>
        <w:t>0</w:t>
      </w:r>
      <w:r w:rsidRPr="008E17B8">
        <w:rPr>
          <w:rFonts w:ascii="Sylfaen" w:hAnsi="Sylfaen"/>
          <w:sz w:val="24"/>
          <w:szCs w:val="24"/>
          <w:lang w:val="ka-GE"/>
        </w:rPr>
        <w:t xml:space="preserve"> მიუთითებს ტკივილის არარსებობას; ხოლო 10 = ძლიერ ტკივილს</w:t>
      </w:r>
      <w:bookmarkEnd w:id="1"/>
      <w:r w:rsidRPr="008E17B8">
        <w:rPr>
          <w:rFonts w:ascii="Sylfaen" w:hAnsi="Sylfaen"/>
          <w:sz w:val="24"/>
          <w:szCs w:val="24"/>
          <w:lang w:val="ka-GE"/>
        </w:rPr>
        <w:t xml:space="preserve"> ან „ ყველაზე ძლიერ ტკივილს“, რაც შეიძლება </w:t>
      </w:r>
      <w:r w:rsidRPr="003471EB">
        <w:rPr>
          <w:rFonts w:ascii="Sylfaen" w:hAnsi="Sylfaen"/>
          <w:sz w:val="24"/>
          <w:szCs w:val="24"/>
          <w:lang w:val="ka-GE"/>
        </w:rPr>
        <w:t>განიცადოს</w:t>
      </w:r>
      <w:r w:rsidR="008D2237" w:rsidRPr="003471EB">
        <w:rPr>
          <w:rFonts w:ascii="Sylfaen" w:hAnsi="Sylfaen"/>
          <w:sz w:val="24"/>
          <w:szCs w:val="24"/>
          <w:lang w:val="ka-GE"/>
        </w:rPr>
        <w:t xml:space="preserve">  (უპირატესი სკალა, კარგად იძლევა დინამიკის შეფასების საშუალებას) </w:t>
      </w:r>
      <w:r w:rsidRPr="003471EB">
        <w:rPr>
          <w:rFonts w:ascii="Sylfaen" w:hAnsi="Sylfaen"/>
          <w:sz w:val="24"/>
          <w:szCs w:val="24"/>
          <w:lang w:val="ka-GE"/>
        </w:rPr>
        <w:t>.</w:t>
      </w:r>
    </w:p>
    <w:p w:rsidR="009412D1" w:rsidRPr="003471EB" w:rsidRDefault="009412D1" w:rsidP="008E17B8">
      <w:pPr>
        <w:pStyle w:val="ListParagraph"/>
        <w:numPr>
          <w:ilvl w:val="0"/>
          <w:numId w:val="36"/>
        </w:numPr>
        <w:spacing w:after="200" w:line="240" w:lineRule="auto"/>
        <w:ind w:left="180" w:hanging="90"/>
        <w:jc w:val="both"/>
        <w:rPr>
          <w:rFonts w:ascii="Sylfaen" w:hAnsi="Sylfaen"/>
          <w:sz w:val="24"/>
          <w:szCs w:val="24"/>
          <w:lang w:val="ka-GE"/>
        </w:rPr>
      </w:pPr>
      <w:r w:rsidRPr="003471EB">
        <w:rPr>
          <w:rFonts w:ascii="Sylfaen" w:hAnsi="Sylfaen"/>
          <w:b/>
          <w:sz w:val="24"/>
          <w:szCs w:val="24"/>
          <w:lang w:val="ka-GE"/>
        </w:rPr>
        <w:t>სიტყვიერი სკალა</w:t>
      </w:r>
      <w:r w:rsidRPr="003471EB">
        <w:rPr>
          <w:rFonts w:ascii="Sylfaen" w:hAnsi="Sylfaen"/>
          <w:sz w:val="24"/>
          <w:szCs w:val="24"/>
          <w:lang w:val="ka-GE"/>
        </w:rPr>
        <w:t xml:space="preserve"> – ამ სკალის გამოყენებისას პაციენტი ტკივილს უსადაგებს შესაბამის სიტყვას: „ არ არის“, „მსუბუქი“, საშუალო“ და „ძლიერი“. </w:t>
      </w:r>
    </w:p>
    <w:p w:rsidR="00264E1B" w:rsidRPr="003471EB" w:rsidRDefault="009412D1" w:rsidP="008E17B8">
      <w:pPr>
        <w:pStyle w:val="ListParagraph"/>
        <w:numPr>
          <w:ilvl w:val="0"/>
          <w:numId w:val="36"/>
        </w:numPr>
        <w:spacing w:after="200" w:line="240" w:lineRule="auto"/>
        <w:ind w:left="180" w:hanging="90"/>
        <w:jc w:val="both"/>
        <w:rPr>
          <w:rFonts w:ascii="Sylfaen" w:hAnsi="Sylfaen"/>
          <w:sz w:val="24"/>
          <w:szCs w:val="24"/>
          <w:lang w:val="ka-GE"/>
        </w:rPr>
      </w:pPr>
      <w:r w:rsidRPr="003471EB">
        <w:rPr>
          <w:rFonts w:ascii="Sylfaen" w:hAnsi="Sylfaen"/>
          <w:b/>
          <w:sz w:val="24"/>
          <w:szCs w:val="24"/>
          <w:lang w:val="ka-GE"/>
        </w:rPr>
        <w:t xml:space="preserve">ვიზუალური </w:t>
      </w:r>
      <w:r w:rsidR="00264E1B" w:rsidRPr="003471EB">
        <w:rPr>
          <w:rFonts w:ascii="Sylfaen" w:hAnsi="Sylfaen"/>
          <w:b/>
          <w:sz w:val="24"/>
          <w:szCs w:val="24"/>
          <w:lang w:val="ka-GE"/>
        </w:rPr>
        <w:t xml:space="preserve">ანალოგიური სკალა - </w:t>
      </w:r>
      <w:r w:rsidR="00264E1B" w:rsidRPr="003471EB">
        <w:rPr>
          <w:rFonts w:ascii="Sylfaen" w:hAnsi="Sylfaen"/>
          <w:sz w:val="24"/>
          <w:szCs w:val="24"/>
          <w:lang w:val="ka-GE"/>
        </w:rPr>
        <w:t>მიეკუთვნება მხედველობით სკალას და გამოიყენება როდესაც პაციენტს უჭირს მეტყველება.</w:t>
      </w:r>
      <w:r w:rsidR="00264E1B" w:rsidRPr="003471E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64E1B" w:rsidRPr="003471EB">
        <w:rPr>
          <w:rFonts w:ascii="Sylfaen" w:hAnsi="Sylfaen"/>
          <w:sz w:val="24"/>
          <w:szCs w:val="24"/>
          <w:lang w:val="ka-GE"/>
        </w:rPr>
        <w:t>პაციენტს ამ შემთხვევაში</w:t>
      </w:r>
      <w:r w:rsidR="00867CBB" w:rsidRPr="003471EB">
        <w:rPr>
          <w:rFonts w:ascii="Sylfaen" w:hAnsi="Sylfaen"/>
          <w:sz w:val="24"/>
          <w:szCs w:val="24"/>
          <w:lang w:val="ka-GE"/>
        </w:rPr>
        <w:t xml:space="preserve">  აეხსნას, რომ 0 მიუთითებს ტკივილის არარსებობას; ხოლო 10 ძლიერ ტკივილს და </w:t>
      </w:r>
      <w:r w:rsidR="00264E1B" w:rsidRPr="003471EB">
        <w:rPr>
          <w:rFonts w:ascii="Sylfaen" w:hAnsi="Sylfaen"/>
          <w:sz w:val="24"/>
          <w:szCs w:val="24"/>
          <w:lang w:val="ka-GE"/>
        </w:rPr>
        <w:t>უნდა ვთხოვოთ მიუთითოს შესაბამისი მონაკვეთი.</w:t>
      </w:r>
    </w:p>
    <w:p w:rsidR="009412D1" w:rsidRPr="003471EB" w:rsidRDefault="009412D1" w:rsidP="008E17B8">
      <w:pPr>
        <w:pStyle w:val="ListParagraph"/>
        <w:numPr>
          <w:ilvl w:val="0"/>
          <w:numId w:val="36"/>
        </w:numPr>
        <w:spacing w:after="200" w:line="240" w:lineRule="auto"/>
        <w:ind w:left="180" w:hanging="90"/>
        <w:jc w:val="both"/>
        <w:rPr>
          <w:rFonts w:ascii="Sylfaen" w:hAnsi="Sylfaen"/>
          <w:sz w:val="24"/>
          <w:szCs w:val="24"/>
          <w:lang w:val="ka-GE"/>
        </w:rPr>
      </w:pPr>
      <w:r w:rsidRPr="003471EB">
        <w:rPr>
          <w:rFonts w:ascii="Sylfaen" w:hAnsi="Sylfaen"/>
          <w:b/>
          <w:sz w:val="24"/>
          <w:szCs w:val="24"/>
          <w:lang w:val="ka-GE"/>
        </w:rPr>
        <w:t xml:space="preserve"> სახის </w:t>
      </w:r>
      <w:r w:rsidR="00867CBB" w:rsidRPr="003471EB">
        <w:rPr>
          <w:rFonts w:ascii="Sylfaen" w:hAnsi="Sylfaen"/>
          <w:b/>
          <w:sz w:val="24"/>
          <w:szCs w:val="24"/>
          <w:lang w:val="ka-GE"/>
        </w:rPr>
        <w:t>ტკივილის შეფასები</w:t>
      </w:r>
      <w:r w:rsidRPr="003471EB">
        <w:rPr>
          <w:rFonts w:ascii="Sylfaen" w:hAnsi="Sylfaen"/>
          <w:b/>
          <w:sz w:val="24"/>
          <w:szCs w:val="24"/>
          <w:lang w:val="ka-GE"/>
        </w:rPr>
        <w:t>ს</w:t>
      </w:r>
      <w:r w:rsidR="00867CBB" w:rsidRPr="003471EB">
        <w:rPr>
          <w:rFonts w:ascii="Sylfaen" w:hAnsi="Sylfaen"/>
          <w:b/>
          <w:sz w:val="24"/>
          <w:szCs w:val="24"/>
          <w:lang w:val="ka-GE"/>
        </w:rPr>
        <w:t xml:space="preserve"> ს</w:t>
      </w:r>
      <w:r w:rsidRPr="003471EB">
        <w:rPr>
          <w:rFonts w:ascii="Sylfaen" w:hAnsi="Sylfaen"/>
          <w:b/>
          <w:sz w:val="24"/>
          <w:szCs w:val="24"/>
          <w:lang w:val="ka-GE"/>
        </w:rPr>
        <w:t>კალები</w:t>
      </w:r>
      <w:r w:rsidRPr="003471EB">
        <w:rPr>
          <w:rFonts w:ascii="Sylfaen" w:hAnsi="Sylfaen"/>
          <w:sz w:val="24"/>
          <w:szCs w:val="24"/>
          <w:lang w:val="ka-GE"/>
        </w:rPr>
        <w:t xml:space="preserve"> – თუ ვერ შეძლებთ ზემოთ ხსენებული სკალების გამოყენებას, </w:t>
      </w:r>
      <w:r w:rsidR="00867CBB" w:rsidRPr="003471EB">
        <w:rPr>
          <w:rFonts w:ascii="Sylfaen" w:hAnsi="Sylfaen"/>
          <w:sz w:val="24"/>
          <w:szCs w:val="24"/>
          <w:lang w:val="ka-GE"/>
        </w:rPr>
        <w:t xml:space="preserve">პაციენტის მცირე ასაკის ან კონტაქტში შემოსვლის სირთულის გამო, </w:t>
      </w:r>
      <w:r w:rsidRPr="003471EB">
        <w:rPr>
          <w:rFonts w:ascii="Sylfaen" w:hAnsi="Sylfaen"/>
          <w:sz w:val="24"/>
          <w:szCs w:val="24"/>
          <w:lang w:val="ka-GE"/>
        </w:rPr>
        <w:t xml:space="preserve">შესაძლებელია </w:t>
      </w:r>
      <w:r w:rsidR="00872874" w:rsidRPr="003471EB">
        <w:rPr>
          <w:rFonts w:ascii="Sylfaen" w:hAnsi="Sylfaen"/>
          <w:sz w:val="24"/>
          <w:szCs w:val="24"/>
          <w:lang w:val="ka-GE"/>
        </w:rPr>
        <w:t xml:space="preserve">სახის </w:t>
      </w:r>
      <w:r w:rsidR="005E21DF" w:rsidRPr="003471EB">
        <w:rPr>
          <w:rFonts w:ascii="Sylfaen" w:hAnsi="Sylfaen"/>
          <w:sz w:val="24"/>
          <w:szCs w:val="24"/>
          <w:lang w:val="ka-GE"/>
        </w:rPr>
        <w:t xml:space="preserve">ტკივილის შეფასების </w:t>
      </w:r>
      <w:r w:rsidRPr="003471EB">
        <w:rPr>
          <w:rFonts w:ascii="Sylfaen" w:hAnsi="Sylfaen"/>
          <w:sz w:val="24"/>
          <w:szCs w:val="24"/>
          <w:lang w:val="ka-GE"/>
        </w:rPr>
        <w:t xml:space="preserve">სკალის გამოყენება, სადაც ნახატების სახით არის გადმოცემული ტკივილი და </w:t>
      </w:r>
      <w:r w:rsidR="00264E1B" w:rsidRPr="003471EB">
        <w:rPr>
          <w:rFonts w:ascii="Sylfaen" w:hAnsi="Sylfaen"/>
          <w:sz w:val="24"/>
          <w:szCs w:val="24"/>
          <w:lang w:val="ka-GE"/>
        </w:rPr>
        <w:t xml:space="preserve">სახეებს </w:t>
      </w:r>
      <w:r w:rsidRPr="003471EB">
        <w:rPr>
          <w:rFonts w:ascii="Sylfaen" w:hAnsi="Sylfaen"/>
          <w:sz w:val="24"/>
          <w:szCs w:val="24"/>
          <w:lang w:val="ka-GE"/>
        </w:rPr>
        <w:t>მისადაგებული აქვს შესაბამისი რიცხვები 0–დან 10–მდე. 0 მიუთითებს ტკივილის არარსებობას, ხოლო 10 ძლიერ ტკივილს ან „ყველაზე ძლიერ ტკივილს“</w:t>
      </w:r>
      <w:r w:rsidR="007124AA" w:rsidRPr="003471EB">
        <w:rPr>
          <w:rFonts w:ascii="Sylfaen" w:hAnsi="Sylfaen"/>
          <w:sz w:val="24"/>
          <w:szCs w:val="24"/>
          <w:lang w:val="ka-GE"/>
        </w:rPr>
        <w:t xml:space="preserve">. </w:t>
      </w:r>
      <w:r w:rsidRPr="003471EB">
        <w:rPr>
          <w:rFonts w:ascii="Sylfaen" w:hAnsi="Sylfaen"/>
          <w:sz w:val="24"/>
          <w:szCs w:val="24"/>
          <w:lang w:val="ka-GE"/>
        </w:rPr>
        <w:t xml:space="preserve"> </w:t>
      </w:r>
      <w:r w:rsidR="007124AA" w:rsidRPr="003471EB">
        <w:rPr>
          <w:rFonts w:ascii="Sylfaen" w:hAnsi="Sylfaen"/>
          <w:sz w:val="24"/>
          <w:szCs w:val="24"/>
          <w:lang w:val="ka-GE"/>
        </w:rPr>
        <w:t xml:space="preserve"> სახეების სკალა საშუალებას იძლევა</w:t>
      </w:r>
      <w:r w:rsidRPr="003471EB">
        <w:rPr>
          <w:rFonts w:ascii="Sylfaen" w:hAnsi="Sylfaen"/>
          <w:sz w:val="24"/>
          <w:szCs w:val="24"/>
          <w:lang w:val="ka-GE"/>
        </w:rPr>
        <w:t xml:space="preserve"> </w:t>
      </w:r>
      <w:r w:rsidR="007124AA" w:rsidRPr="003471EB">
        <w:rPr>
          <w:rFonts w:ascii="Sylfaen" w:hAnsi="Sylfaen"/>
          <w:sz w:val="24"/>
          <w:szCs w:val="24"/>
          <w:lang w:val="ka-GE"/>
        </w:rPr>
        <w:t xml:space="preserve"> სკალიდან </w:t>
      </w:r>
      <w:r w:rsidRPr="003471EB">
        <w:rPr>
          <w:rFonts w:ascii="Sylfaen" w:hAnsi="Sylfaen"/>
          <w:sz w:val="24"/>
          <w:szCs w:val="24"/>
          <w:lang w:val="ka-GE"/>
        </w:rPr>
        <w:t xml:space="preserve"> ამოირჩიოთ ტკივილის შესაბამისი სახის გამომეტყველება</w:t>
      </w:r>
      <w:r w:rsidR="006445A9" w:rsidRPr="003471EB">
        <w:rPr>
          <w:rFonts w:ascii="Sylfaen" w:hAnsi="Sylfaen"/>
          <w:sz w:val="24"/>
          <w:szCs w:val="24"/>
          <w:lang w:val="ka-GE"/>
        </w:rPr>
        <w:t xml:space="preserve">, კერძოდ: 0-2 მსუბუქი ტკივილი, 4-6 საშუალო </w:t>
      </w:r>
      <w:bookmarkStart w:id="2" w:name="_Hlk820583"/>
      <w:r w:rsidR="006445A9" w:rsidRPr="003471EB">
        <w:rPr>
          <w:rFonts w:ascii="Sylfaen" w:hAnsi="Sylfaen"/>
          <w:sz w:val="24"/>
          <w:szCs w:val="24"/>
          <w:lang w:val="ka-GE"/>
        </w:rPr>
        <w:t xml:space="preserve">ინტენსიობის  </w:t>
      </w:r>
      <w:bookmarkEnd w:id="2"/>
      <w:r w:rsidR="006445A9" w:rsidRPr="003471EB">
        <w:rPr>
          <w:rFonts w:ascii="Sylfaen" w:hAnsi="Sylfaen"/>
          <w:sz w:val="24"/>
          <w:szCs w:val="24"/>
          <w:lang w:val="ka-GE"/>
        </w:rPr>
        <w:t>და 8-10 კი ძლიერი ინტენსიობის ტკივილი.</w:t>
      </w:r>
    </w:p>
    <w:p w:rsidR="007124AA" w:rsidRPr="00C1049C" w:rsidRDefault="009412D1" w:rsidP="00872874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567"/>
        <w:jc w:val="both"/>
        <w:rPr>
          <w:rFonts w:ascii="Sylfaen" w:hAnsi="Sylfaen" w:cs="Sylfaen"/>
          <w:b/>
          <w:lang w:val="ka-GE"/>
        </w:rPr>
      </w:pPr>
      <w:r w:rsidRPr="00C1049C">
        <w:rPr>
          <w:rFonts w:ascii="Sylfaen" w:hAnsi="Sylfaen" w:cs="Sylfaen"/>
          <w:b/>
          <w:lang w:val="ka-GE"/>
        </w:rPr>
        <w:t>ფუნქციური აქტი</w:t>
      </w:r>
      <w:r>
        <w:rPr>
          <w:rFonts w:ascii="Sylfaen" w:hAnsi="Sylfaen" w:cs="Sylfaen"/>
          <w:b/>
          <w:lang w:val="ka-GE"/>
        </w:rPr>
        <w:t>ურ</w:t>
      </w:r>
      <w:r w:rsidRPr="00C1049C">
        <w:rPr>
          <w:rFonts w:ascii="Sylfaen" w:hAnsi="Sylfaen" w:cs="Sylfaen"/>
          <w:b/>
          <w:lang w:val="ka-GE"/>
        </w:rPr>
        <w:t>ობის შეფასება (სკალა)</w:t>
      </w:r>
      <w:r w:rsidR="00872874">
        <w:rPr>
          <w:rFonts w:ascii="Sylfaen" w:hAnsi="Sylfaen" w:cs="Sylfaen"/>
          <w:b/>
          <w:lang w:val="ka-GE"/>
        </w:rPr>
        <w:t xml:space="preserve"> </w:t>
      </w:r>
    </w:p>
    <w:p w:rsidR="009412D1" w:rsidRPr="00872874" w:rsidRDefault="009412D1" w:rsidP="00941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hAnsi="Sylfaen" w:cs="Sylfaen"/>
          <w:lang w:val="ka-GE"/>
        </w:rPr>
      </w:pPr>
      <w:r w:rsidRPr="00872874">
        <w:rPr>
          <w:rFonts w:ascii="Sylfaen" w:hAnsi="Sylfaen" w:cs="Sylfaen"/>
          <w:lang w:val="ka-GE"/>
        </w:rPr>
        <w:t xml:space="preserve">ეს არის ფიზიკურ აქტიურობასთან დაკავშირებული შეფასება. ამ დროს პაციენტს ვთხოვთ შეასრულოს ის აქტიობა (მოძრაობა), რომელიც უკავშირდება მტკივნეულ არეს (მაგ, გულმკერდის დაზიანების დროს – ღრმა ჩასუნთქვა და ჩახველება ან  ქვედა კიდურის ტკივილის დროს ფეხის გამოძრავება). </w:t>
      </w:r>
    </w:p>
    <w:p w:rsidR="009412D1" w:rsidRPr="00872874" w:rsidRDefault="009412D1" w:rsidP="00941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hAnsi="Sylfaen" w:cs="Sylfaen"/>
          <w:lang w:val="ka-GE"/>
        </w:rPr>
      </w:pPr>
      <w:r w:rsidRPr="00872874">
        <w:rPr>
          <w:rFonts w:ascii="Sylfaen" w:hAnsi="Sylfaen" w:cs="Sylfaen"/>
          <w:lang w:val="ka-GE"/>
        </w:rPr>
        <w:t xml:space="preserve">დააკვირდით პაციენტს სპეციალურად შერჩეულ აქტიურობაზე და შეაფასეთ </w:t>
      </w:r>
      <w:r w:rsidRPr="00872874">
        <w:rPr>
          <w:rFonts w:ascii="Sylfaen" w:hAnsi="Sylfaen" w:cs="Sylfaen"/>
          <w:b/>
          <w:lang w:val="ka-GE"/>
        </w:rPr>
        <w:t>ა</w:t>
      </w:r>
      <w:r w:rsidRPr="00872874">
        <w:rPr>
          <w:rFonts w:ascii="Sylfaen" w:hAnsi="Sylfaen" w:cs="Sylfaen"/>
          <w:lang w:val="ka-GE"/>
        </w:rPr>
        <w:t xml:space="preserve">–თი, </w:t>
      </w:r>
      <w:r w:rsidRPr="00872874">
        <w:rPr>
          <w:rFonts w:ascii="Sylfaen" w:hAnsi="Sylfaen" w:cs="Sylfaen"/>
          <w:b/>
          <w:lang w:val="ka-GE"/>
        </w:rPr>
        <w:t>ბ</w:t>
      </w:r>
      <w:r w:rsidRPr="00872874">
        <w:rPr>
          <w:rFonts w:ascii="Sylfaen" w:hAnsi="Sylfaen" w:cs="Sylfaen"/>
          <w:lang w:val="ka-GE"/>
        </w:rPr>
        <w:t xml:space="preserve">–თი ან </w:t>
      </w:r>
      <w:r w:rsidRPr="00872874">
        <w:rPr>
          <w:rFonts w:ascii="Sylfaen" w:hAnsi="Sylfaen" w:cs="Sylfaen"/>
          <w:b/>
          <w:lang w:val="ka-GE"/>
        </w:rPr>
        <w:t>გ</w:t>
      </w:r>
      <w:r w:rsidRPr="00872874">
        <w:rPr>
          <w:rFonts w:ascii="Sylfaen" w:hAnsi="Sylfaen" w:cs="Sylfaen"/>
          <w:lang w:val="ka-GE"/>
        </w:rPr>
        <w:t>–თი.</w:t>
      </w:r>
    </w:p>
    <w:p w:rsidR="009412D1" w:rsidRPr="00872874" w:rsidRDefault="009412D1" w:rsidP="00941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hAnsi="Sylfaen" w:cs="Sylfaen"/>
          <w:lang w:val="ka-GE"/>
        </w:rPr>
      </w:pPr>
      <w:r w:rsidRPr="00872874">
        <w:rPr>
          <w:rFonts w:ascii="Sylfaen" w:hAnsi="Sylfaen" w:cs="Sylfaen"/>
          <w:b/>
          <w:lang w:val="ka-GE"/>
        </w:rPr>
        <w:t>ა</w:t>
      </w:r>
      <w:r w:rsidRPr="00872874">
        <w:rPr>
          <w:rFonts w:ascii="Sylfaen" w:hAnsi="Sylfaen" w:cs="Sylfaen"/>
          <w:lang w:val="ka-GE"/>
        </w:rPr>
        <w:t xml:space="preserve"> – ა</w:t>
      </w:r>
      <w:r w:rsidR="008E17B8">
        <w:rPr>
          <w:rFonts w:ascii="Sylfaen" w:hAnsi="Sylfaen" w:cs="Sylfaen"/>
          <w:lang w:val="ka-GE"/>
        </w:rPr>
        <w:t>ქტიურობა არ არის შეზღუდული, ტკივილი არ ზღუდავს მოქმედებას</w:t>
      </w:r>
      <w:r w:rsidRPr="00872874">
        <w:rPr>
          <w:rFonts w:ascii="Sylfaen" w:hAnsi="Sylfaen" w:cs="Sylfaen"/>
          <w:lang w:val="ka-GE"/>
        </w:rPr>
        <w:t>.</w:t>
      </w:r>
    </w:p>
    <w:p w:rsidR="009412D1" w:rsidRPr="00872874" w:rsidRDefault="009412D1" w:rsidP="009412D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hAnsi="Sylfaen" w:cs="Sylfaen"/>
          <w:lang w:val="ka-GE"/>
        </w:rPr>
      </w:pPr>
      <w:r w:rsidRPr="00872874">
        <w:rPr>
          <w:rFonts w:ascii="Sylfaen" w:hAnsi="Sylfaen" w:cs="Sylfaen"/>
          <w:b/>
          <w:lang w:val="ka-GE"/>
        </w:rPr>
        <w:t>ბ</w:t>
      </w:r>
      <w:r w:rsidRPr="00872874">
        <w:rPr>
          <w:rFonts w:ascii="Sylfaen" w:hAnsi="Sylfaen" w:cs="Sylfaen"/>
          <w:lang w:val="ka-GE"/>
        </w:rPr>
        <w:t xml:space="preserve"> – აქტიურობა ზომიერად შეზღუდულია ანუ ტკივილი მსუბუქად ან საშუალოდ ზღუდავს პაციენტის </w:t>
      </w:r>
      <w:r w:rsidR="008E17B8">
        <w:rPr>
          <w:rFonts w:ascii="Sylfaen" w:hAnsi="Sylfaen" w:cs="Sylfaen"/>
          <w:lang w:val="ka-GE"/>
        </w:rPr>
        <w:t>მო</w:t>
      </w:r>
      <w:r w:rsidRPr="00872874">
        <w:rPr>
          <w:rFonts w:ascii="Sylfaen" w:hAnsi="Sylfaen" w:cs="Sylfaen"/>
          <w:lang w:val="ka-GE"/>
        </w:rPr>
        <w:t>ქმედებას;</w:t>
      </w:r>
    </w:p>
    <w:p w:rsidR="00872874" w:rsidRPr="00872874" w:rsidRDefault="009412D1" w:rsidP="005139C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hAnsi="Sylfaen" w:cs="Sylfaen"/>
          <w:lang w:val="ka-GE"/>
        </w:rPr>
      </w:pPr>
      <w:r w:rsidRPr="00872874">
        <w:rPr>
          <w:rFonts w:ascii="Sylfaen" w:hAnsi="Sylfaen" w:cs="Sylfaen"/>
          <w:b/>
          <w:lang w:val="ka-GE"/>
        </w:rPr>
        <w:lastRenderedPageBreak/>
        <w:t xml:space="preserve">გ </w:t>
      </w:r>
      <w:r w:rsidRPr="00872874">
        <w:rPr>
          <w:rFonts w:ascii="Sylfaen" w:hAnsi="Sylfaen" w:cs="Sylfaen"/>
          <w:lang w:val="ka-GE"/>
        </w:rPr>
        <w:t xml:space="preserve">– აქტიურობა მკვეთრად არის შეზღუდული ანუ ტკივილი მკვეთრად ზღუდავს პაციენტის შესაძლებლობას შეასრულოს გარკვეული </w:t>
      </w:r>
      <w:r w:rsidR="008E17B8">
        <w:rPr>
          <w:rFonts w:ascii="Sylfaen" w:hAnsi="Sylfaen" w:cs="Sylfaen"/>
          <w:lang w:val="ka-GE"/>
        </w:rPr>
        <w:t>მო</w:t>
      </w:r>
      <w:r w:rsidRPr="00872874">
        <w:rPr>
          <w:rFonts w:ascii="Sylfaen" w:hAnsi="Sylfaen" w:cs="Sylfaen"/>
          <w:lang w:val="ka-GE"/>
        </w:rPr>
        <w:t>ქმედება.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5400"/>
        <w:gridCol w:w="1710"/>
      </w:tblGrid>
      <w:tr w:rsidR="000D679A" w:rsidRPr="00872874" w:rsidTr="00872874">
        <w:tc>
          <w:tcPr>
            <w:tcW w:w="1098" w:type="dxa"/>
          </w:tcPr>
          <w:p w:rsidR="000D679A" w:rsidRPr="00872874" w:rsidRDefault="00135A51" w:rsidP="009412D1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კატეგორია</w:t>
            </w:r>
          </w:p>
        </w:tc>
        <w:tc>
          <w:tcPr>
            <w:tcW w:w="5400" w:type="dxa"/>
          </w:tcPr>
          <w:p w:rsidR="000D679A" w:rsidRPr="00135A51" w:rsidRDefault="00135A51" w:rsidP="000D679A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b/>
                <w:lang w:val="ka-GE"/>
              </w:rPr>
            </w:pPr>
            <w:r w:rsidRPr="00135A51">
              <w:rPr>
                <w:rFonts w:ascii="Sylfaen" w:hAnsi="Sylfaen" w:cs="Sylfaen"/>
                <w:b/>
                <w:lang w:val="ka-GE"/>
              </w:rPr>
              <w:t xml:space="preserve">ფუნქციური </w:t>
            </w:r>
            <w:r w:rsidR="000D679A" w:rsidRPr="00135A51">
              <w:rPr>
                <w:rFonts w:ascii="Sylfaen" w:hAnsi="Sylfaen" w:cs="Sylfaen"/>
                <w:b/>
                <w:lang w:val="ka-GE"/>
              </w:rPr>
              <w:t>აქტიურობა შეზღუდ</w:t>
            </w:r>
            <w:r w:rsidRPr="00135A51">
              <w:rPr>
                <w:rFonts w:ascii="Sylfaen" w:hAnsi="Sylfaen" w:cs="Sylfaen"/>
                <w:b/>
                <w:lang w:val="ka-GE"/>
              </w:rPr>
              <w:t>ვა</w:t>
            </w:r>
          </w:p>
        </w:tc>
        <w:tc>
          <w:tcPr>
            <w:tcW w:w="1710" w:type="dxa"/>
          </w:tcPr>
          <w:p w:rsidR="000D679A" w:rsidRPr="00872874" w:rsidRDefault="00135A51" w:rsidP="009412D1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შეფასება</w:t>
            </w:r>
          </w:p>
        </w:tc>
      </w:tr>
      <w:tr w:rsidR="000D679A" w:rsidRPr="00872874" w:rsidTr="00872874">
        <w:tc>
          <w:tcPr>
            <w:tcW w:w="1098" w:type="dxa"/>
          </w:tcPr>
          <w:p w:rsidR="000D679A" w:rsidRPr="00872874" w:rsidRDefault="00872874" w:rsidP="009412D1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5400" w:type="dxa"/>
          </w:tcPr>
          <w:p w:rsidR="000D679A" w:rsidRPr="00872874" w:rsidRDefault="000D679A" w:rsidP="009412D1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872874">
              <w:rPr>
                <w:rFonts w:ascii="Sylfaen" w:hAnsi="Sylfaen" w:cs="Sylfaen"/>
                <w:lang w:val="ka-GE"/>
              </w:rPr>
              <w:t>არ არის შეზღუდული,</w:t>
            </w:r>
          </w:p>
        </w:tc>
        <w:tc>
          <w:tcPr>
            <w:tcW w:w="1710" w:type="dxa"/>
          </w:tcPr>
          <w:p w:rsidR="000D679A" w:rsidRPr="00872874" w:rsidRDefault="000D679A" w:rsidP="009412D1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0D679A" w:rsidRPr="00872874" w:rsidTr="00872874">
        <w:tc>
          <w:tcPr>
            <w:tcW w:w="1098" w:type="dxa"/>
          </w:tcPr>
          <w:p w:rsidR="000D679A" w:rsidRPr="00872874" w:rsidRDefault="00872874" w:rsidP="009412D1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ბ</w:t>
            </w:r>
          </w:p>
        </w:tc>
        <w:tc>
          <w:tcPr>
            <w:tcW w:w="5400" w:type="dxa"/>
          </w:tcPr>
          <w:p w:rsidR="000D679A" w:rsidRPr="00872874" w:rsidRDefault="000D679A" w:rsidP="009412D1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872874">
              <w:rPr>
                <w:rFonts w:ascii="Sylfaen" w:hAnsi="Sylfaen" w:cs="Sylfaen"/>
                <w:lang w:val="ka-GE"/>
              </w:rPr>
              <w:t>ზომიერად შეზღუდულია</w:t>
            </w:r>
          </w:p>
        </w:tc>
        <w:tc>
          <w:tcPr>
            <w:tcW w:w="1710" w:type="dxa"/>
          </w:tcPr>
          <w:p w:rsidR="000D679A" w:rsidRPr="00872874" w:rsidRDefault="000D679A" w:rsidP="009412D1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0D679A" w:rsidRPr="00872874" w:rsidTr="00872874">
        <w:tc>
          <w:tcPr>
            <w:tcW w:w="1098" w:type="dxa"/>
          </w:tcPr>
          <w:p w:rsidR="000D679A" w:rsidRPr="00872874" w:rsidRDefault="00872874" w:rsidP="009412D1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</w:t>
            </w:r>
          </w:p>
        </w:tc>
        <w:tc>
          <w:tcPr>
            <w:tcW w:w="5400" w:type="dxa"/>
          </w:tcPr>
          <w:p w:rsidR="000D679A" w:rsidRPr="00872874" w:rsidRDefault="000D679A" w:rsidP="009412D1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872874">
              <w:rPr>
                <w:rFonts w:ascii="Sylfaen" w:hAnsi="Sylfaen" w:cs="Sylfaen"/>
                <w:lang w:val="ka-GE"/>
              </w:rPr>
              <w:t>მკვეთრად არის შეზღუდული</w:t>
            </w:r>
          </w:p>
        </w:tc>
        <w:tc>
          <w:tcPr>
            <w:tcW w:w="1710" w:type="dxa"/>
          </w:tcPr>
          <w:p w:rsidR="000D679A" w:rsidRPr="00872874" w:rsidRDefault="000D679A" w:rsidP="009412D1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</w:p>
        </w:tc>
      </w:tr>
    </w:tbl>
    <w:p w:rsidR="009412D1" w:rsidRDefault="009412D1" w:rsidP="005139C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sz w:val="22"/>
          <w:szCs w:val="22"/>
          <w:lang w:val="ka-GE"/>
        </w:rPr>
      </w:pPr>
    </w:p>
    <w:sectPr w:rsidR="009412D1" w:rsidSect="00327279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3E1" w:rsidRDefault="004B13E1" w:rsidP="00085A01">
      <w:r>
        <w:separator/>
      </w:r>
    </w:p>
  </w:endnote>
  <w:endnote w:type="continuationSeparator" w:id="0">
    <w:p w:rsidR="004B13E1" w:rsidRDefault="004B13E1" w:rsidP="0008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PLiteraturuly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sKolkhet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3E1" w:rsidRDefault="004B13E1" w:rsidP="00085A01">
      <w:r>
        <w:separator/>
      </w:r>
    </w:p>
  </w:footnote>
  <w:footnote w:type="continuationSeparator" w:id="0">
    <w:p w:rsidR="004B13E1" w:rsidRDefault="004B13E1" w:rsidP="00085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6CD"/>
    <w:multiLevelType w:val="hybridMultilevel"/>
    <w:tmpl w:val="E416C032"/>
    <w:lvl w:ilvl="0" w:tplc="1ED8BB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0EFC"/>
    <w:multiLevelType w:val="hybridMultilevel"/>
    <w:tmpl w:val="F2D2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1374"/>
    <w:multiLevelType w:val="hybridMultilevel"/>
    <w:tmpl w:val="32902DF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24C1B"/>
    <w:multiLevelType w:val="hybridMultilevel"/>
    <w:tmpl w:val="F44CBB04"/>
    <w:lvl w:ilvl="0" w:tplc="3F88D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D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0C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945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F6A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863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628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06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FCE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544D18"/>
    <w:multiLevelType w:val="hybridMultilevel"/>
    <w:tmpl w:val="B57E575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7275"/>
    <w:multiLevelType w:val="hybridMultilevel"/>
    <w:tmpl w:val="32902DF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714EB"/>
    <w:multiLevelType w:val="hybridMultilevel"/>
    <w:tmpl w:val="FD569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44D17"/>
    <w:multiLevelType w:val="hybridMultilevel"/>
    <w:tmpl w:val="791A3F54"/>
    <w:lvl w:ilvl="0" w:tplc="06C89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BE6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42C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16D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46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640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ED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A6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0C1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5A08FE"/>
    <w:multiLevelType w:val="hybridMultilevel"/>
    <w:tmpl w:val="D4E6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91416"/>
    <w:multiLevelType w:val="hybridMultilevel"/>
    <w:tmpl w:val="BDBC7724"/>
    <w:lvl w:ilvl="0" w:tplc="40A0B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B56FE"/>
    <w:multiLevelType w:val="hybridMultilevel"/>
    <w:tmpl w:val="2304DAC4"/>
    <w:lvl w:ilvl="0" w:tplc="043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5E3E06"/>
    <w:multiLevelType w:val="hybridMultilevel"/>
    <w:tmpl w:val="38C6762A"/>
    <w:lvl w:ilvl="0" w:tplc="CA549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CA6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36D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F2E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84C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CA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7AA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C01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9A8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5693B8E"/>
    <w:multiLevelType w:val="hybridMultilevel"/>
    <w:tmpl w:val="CB9A7BD0"/>
    <w:lvl w:ilvl="0" w:tplc="3C423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6C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945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2ED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4AC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A68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100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B8C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4D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69295D"/>
    <w:multiLevelType w:val="hybridMultilevel"/>
    <w:tmpl w:val="3A869B12"/>
    <w:lvl w:ilvl="0" w:tplc="A9B86290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Arial" w:hAnsi="Arial" w:hint="default"/>
      </w:rPr>
    </w:lvl>
    <w:lvl w:ilvl="1" w:tplc="B68A4A1C" w:tentative="1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2" w:tplc="809A0256" w:tentative="1">
      <w:start w:val="1"/>
      <w:numFmt w:val="bullet"/>
      <w:lvlText w:val="•"/>
      <w:lvlJc w:val="left"/>
      <w:pPr>
        <w:tabs>
          <w:tab w:val="num" w:pos="1980"/>
        </w:tabs>
        <w:ind w:left="1980" w:hanging="360"/>
      </w:pPr>
      <w:rPr>
        <w:rFonts w:ascii="Arial" w:hAnsi="Arial" w:hint="default"/>
      </w:rPr>
    </w:lvl>
    <w:lvl w:ilvl="3" w:tplc="18665E86" w:tentative="1">
      <w:start w:val="1"/>
      <w:numFmt w:val="bullet"/>
      <w:lvlText w:val="•"/>
      <w:lvlJc w:val="left"/>
      <w:pPr>
        <w:tabs>
          <w:tab w:val="num" w:pos="2700"/>
        </w:tabs>
        <w:ind w:left="2700" w:hanging="360"/>
      </w:pPr>
      <w:rPr>
        <w:rFonts w:ascii="Arial" w:hAnsi="Arial" w:hint="default"/>
      </w:rPr>
    </w:lvl>
    <w:lvl w:ilvl="4" w:tplc="9968D062" w:tentative="1">
      <w:start w:val="1"/>
      <w:numFmt w:val="bullet"/>
      <w:lvlText w:val="•"/>
      <w:lvlJc w:val="left"/>
      <w:pPr>
        <w:tabs>
          <w:tab w:val="num" w:pos="3420"/>
        </w:tabs>
        <w:ind w:left="3420" w:hanging="360"/>
      </w:pPr>
      <w:rPr>
        <w:rFonts w:ascii="Arial" w:hAnsi="Arial" w:hint="default"/>
      </w:rPr>
    </w:lvl>
    <w:lvl w:ilvl="5" w:tplc="B82ACE5C" w:tentative="1">
      <w:start w:val="1"/>
      <w:numFmt w:val="bullet"/>
      <w:lvlText w:val="•"/>
      <w:lvlJc w:val="left"/>
      <w:pPr>
        <w:tabs>
          <w:tab w:val="num" w:pos="4140"/>
        </w:tabs>
        <w:ind w:left="4140" w:hanging="360"/>
      </w:pPr>
      <w:rPr>
        <w:rFonts w:ascii="Arial" w:hAnsi="Arial" w:hint="default"/>
      </w:rPr>
    </w:lvl>
    <w:lvl w:ilvl="6" w:tplc="4D7AD04C" w:tentative="1">
      <w:start w:val="1"/>
      <w:numFmt w:val="bullet"/>
      <w:lvlText w:val="•"/>
      <w:lvlJc w:val="left"/>
      <w:pPr>
        <w:tabs>
          <w:tab w:val="num" w:pos="4860"/>
        </w:tabs>
        <w:ind w:left="4860" w:hanging="360"/>
      </w:pPr>
      <w:rPr>
        <w:rFonts w:ascii="Arial" w:hAnsi="Arial" w:hint="default"/>
      </w:rPr>
    </w:lvl>
    <w:lvl w:ilvl="7" w:tplc="7AC0B6B8" w:tentative="1">
      <w:start w:val="1"/>
      <w:numFmt w:val="bullet"/>
      <w:lvlText w:val="•"/>
      <w:lvlJc w:val="left"/>
      <w:pPr>
        <w:tabs>
          <w:tab w:val="num" w:pos="5580"/>
        </w:tabs>
        <w:ind w:left="5580" w:hanging="360"/>
      </w:pPr>
      <w:rPr>
        <w:rFonts w:ascii="Arial" w:hAnsi="Arial" w:hint="default"/>
      </w:rPr>
    </w:lvl>
    <w:lvl w:ilvl="8" w:tplc="63F0723A" w:tentative="1">
      <w:start w:val="1"/>
      <w:numFmt w:val="bullet"/>
      <w:lvlText w:val="•"/>
      <w:lvlJc w:val="left"/>
      <w:pPr>
        <w:tabs>
          <w:tab w:val="num" w:pos="6300"/>
        </w:tabs>
        <w:ind w:left="6300" w:hanging="360"/>
      </w:pPr>
      <w:rPr>
        <w:rFonts w:ascii="Arial" w:hAnsi="Arial" w:hint="default"/>
      </w:rPr>
    </w:lvl>
  </w:abstractNum>
  <w:abstractNum w:abstractNumId="14" w15:restartNumberingAfterBreak="0">
    <w:nsid w:val="39F07CEE"/>
    <w:multiLevelType w:val="hybridMultilevel"/>
    <w:tmpl w:val="16FC2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A428D"/>
    <w:multiLevelType w:val="hybridMultilevel"/>
    <w:tmpl w:val="D5F4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B3EDB"/>
    <w:multiLevelType w:val="hybridMultilevel"/>
    <w:tmpl w:val="8FECD8B4"/>
    <w:lvl w:ilvl="0" w:tplc="DB9C7B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531840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C0E80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9362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44189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D1261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72047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DF462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C8C26F0A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7" w15:restartNumberingAfterBreak="0">
    <w:nsid w:val="486B6D6A"/>
    <w:multiLevelType w:val="hybridMultilevel"/>
    <w:tmpl w:val="BA64246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40A99"/>
    <w:multiLevelType w:val="hybridMultilevel"/>
    <w:tmpl w:val="BD44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CD96098"/>
    <w:multiLevelType w:val="hybridMultilevel"/>
    <w:tmpl w:val="E3F8442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72097"/>
    <w:multiLevelType w:val="hybridMultilevel"/>
    <w:tmpl w:val="C5CA6D26"/>
    <w:lvl w:ilvl="0" w:tplc="C52810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500809E8"/>
    <w:multiLevelType w:val="hybridMultilevel"/>
    <w:tmpl w:val="10CA8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87B7E"/>
    <w:multiLevelType w:val="hybridMultilevel"/>
    <w:tmpl w:val="CEF65708"/>
    <w:lvl w:ilvl="0" w:tplc="5A223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078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A43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F6A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2B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74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AA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602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341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59B68AC"/>
    <w:multiLevelType w:val="hybridMultilevel"/>
    <w:tmpl w:val="C08A2714"/>
    <w:lvl w:ilvl="0" w:tplc="887EC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A84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2C7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FA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C6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9CA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6CB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24E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D2D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88937E0"/>
    <w:multiLevelType w:val="hybridMultilevel"/>
    <w:tmpl w:val="994217C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A0BDF"/>
    <w:multiLevelType w:val="hybridMultilevel"/>
    <w:tmpl w:val="39B43B12"/>
    <w:lvl w:ilvl="0" w:tplc="8F8A4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FC4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83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6C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0E4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2D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69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4E8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22A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64F297C"/>
    <w:multiLevelType w:val="hybridMultilevel"/>
    <w:tmpl w:val="4960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733DC"/>
    <w:multiLevelType w:val="hybridMultilevel"/>
    <w:tmpl w:val="0466F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9756D8"/>
    <w:multiLevelType w:val="hybridMultilevel"/>
    <w:tmpl w:val="1B084F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71316D"/>
    <w:multiLevelType w:val="hybridMultilevel"/>
    <w:tmpl w:val="DE54E5AC"/>
    <w:lvl w:ilvl="0" w:tplc="06C89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C0BA1"/>
    <w:multiLevelType w:val="hybridMultilevel"/>
    <w:tmpl w:val="64CA343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52551"/>
    <w:multiLevelType w:val="hybridMultilevel"/>
    <w:tmpl w:val="AD04114A"/>
    <w:lvl w:ilvl="0" w:tplc="A8E60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03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CA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EE7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7AF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6E3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4A9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05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98D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F0D208B"/>
    <w:multiLevelType w:val="hybridMultilevel"/>
    <w:tmpl w:val="598A8EA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37A96"/>
    <w:multiLevelType w:val="hybridMultilevel"/>
    <w:tmpl w:val="3710B1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0811A4"/>
    <w:multiLevelType w:val="hybridMultilevel"/>
    <w:tmpl w:val="77C6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B4360"/>
    <w:multiLevelType w:val="hybridMultilevel"/>
    <w:tmpl w:val="12D4A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261293"/>
    <w:multiLevelType w:val="hybridMultilevel"/>
    <w:tmpl w:val="973EB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A2C18"/>
    <w:multiLevelType w:val="hybridMultilevel"/>
    <w:tmpl w:val="B826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30"/>
  </w:num>
  <w:num w:numId="5">
    <w:abstractNumId w:val="4"/>
  </w:num>
  <w:num w:numId="6">
    <w:abstractNumId w:val="17"/>
  </w:num>
  <w:num w:numId="7">
    <w:abstractNumId w:val="10"/>
  </w:num>
  <w:num w:numId="8">
    <w:abstractNumId w:val="8"/>
  </w:num>
  <w:num w:numId="9">
    <w:abstractNumId w:val="34"/>
  </w:num>
  <w:num w:numId="10">
    <w:abstractNumId w:val="7"/>
  </w:num>
  <w:num w:numId="11">
    <w:abstractNumId w:val="29"/>
  </w:num>
  <w:num w:numId="12">
    <w:abstractNumId w:val="20"/>
  </w:num>
  <w:num w:numId="13">
    <w:abstractNumId w:val="0"/>
  </w:num>
  <w:num w:numId="14">
    <w:abstractNumId w:val="24"/>
  </w:num>
  <w:num w:numId="15">
    <w:abstractNumId w:val="6"/>
  </w:num>
  <w:num w:numId="16">
    <w:abstractNumId w:val="32"/>
  </w:num>
  <w:num w:numId="17">
    <w:abstractNumId w:val="28"/>
  </w:num>
  <w:num w:numId="18">
    <w:abstractNumId w:val="9"/>
  </w:num>
  <w:num w:numId="19">
    <w:abstractNumId w:val="27"/>
  </w:num>
  <w:num w:numId="20">
    <w:abstractNumId w:val="33"/>
  </w:num>
  <w:num w:numId="21">
    <w:abstractNumId w:val="5"/>
  </w:num>
  <w:num w:numId="22">
    <w:abstractNumId w:val="21"/>
  </w:num>
  <w:num w:numId="23">
    <w:abstractNumId w:val="2"/>
  </w:num>
  <w:num w:numId="24">
    <w:abstractNumId w:val="13"/>
  </w:num>
  <w:num w:numId="25">
    <w:abstractNumId w:val="12"/>
  </w:num>
  <w:num w:numId="26">
    <w:abstractNumId w:val="16"/>
  </w:num>
  <w:num w:numId="27">
    <w:abstractNumId w:val="25"/>
  </w:num>
  <w:num w:numId="28">
    <w:abstractNumId w:val="23"/>
  </w:num>
  <w:num w:numId="29">
    <w:abstractNumId w:val="31"/>
  </w:num>
  <w:num w:numId="30">
    <w:abstractNumId w:val="11"/>
  </w:num>
  <w:num w:numId="31">
    <w:abstractNumId w:val="3"/>
  </w:num>
  <w:num w:numId="32">
    <w:abstractNumId w:val="18"/>
  </w:num>
  <w:num w:numId="33">
    <w:abstractNumId w:val="26"/>
  </w:num>
  <w:num w:numId="34">
    <w:abstractNumId w:val="1"/>
  </w:num>
  <w:num w:numId="35">
    <w:abstractNumId w:val="37"/>
  </w:num>
  <w:num w:numId="36">
    <w:abstractNumId w:val="14"/>
  </w:num>
  <w:num w:numId="37">
    <w:abstractNumId w:val="3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49"/>
    <w:rsid w:val="00022B53"/>
    <w:rsid w:val="00047A34"/>
    <w:rsid w:val="00051B16"/>
    <w:rsid w:val="00085A01"/>
    <w:rsid w:val="000D679A"/>
    <w:rsid w:val="00135A51"/>
    <w:rsid w:val="00145C76"/>
    <w:rsid w:val="001A1505"/>
    <w:rsid w:val="001A6922"/>
    <w:rsid w:val="001D40C4"/>
    <w:rsid w:val="00245A80"/>
    <w:rsid w:val="00264E1B"/>
    <w:rsid w:val="002B2D8C"/>
    <w:rsid w:val="00315196"/>
    <w:rsid w:val="00327279"/>
    <w:rsid w:val="003471EB"/>
    <w:rsid w:val="004770FE"/>
    <w:rsid w:val="004B13E1"/>
    <w:rsid w:val="004C55DC"/>
    <w:rsid w:val="005139C0"/>
    <w:rsid w:val="005B2298"/>
    <w:rsid w:val="005E21DF"/>
    <w:rsid w:val="005F0B4F"/>
    <w:rsid w:val="006445A9"/>
    <w:rsid w:val="00653194"/>
    <w:rsid w:val="006927CC"/>
    <w:rsid w:val="006D1E3E"/>
    <w:rsid w:val="007124AA"/>
    <w:rsid w:val="008003D9"/>
    <w:rsid w:val="008330EB"/>
    <w:rsid w:val="008554EC"/>
    <w:rsid w:val="00867CBB"/>
    <w:rsid w:val="00872874"/>
    <w:rsid w:val="008D2237"/>
    <w:rsid w:val="008D24FB"/>
    <w:rsid w:val="008E17B8"/>
    <w:rsid w:val="0091083C"/>
    <w:rsid w:val="009412D1"/>
    <w:rsid w:val="009624B8"/>
    <w:rsid w:val="00A87D49"/>
    <w:rsid w:val="00AA491B"/>
    <w:rsid w:val="00AC6568"/>
    <w:rsid w:val="00AE40F2"/>
    <w:rsid w:val="00B01708"/>
    <w:rsid w:val="00B46C95"/>
    <w:rsid w:val="00B50592"/>
    <w:rsid w:val="00B75863"/>
    <w:rsid w:val="00BE67C4"/>
    <w:rsid w:val="00C6026A"/>
    <w:rsid w:val="00C80D86"/>
    <w:rsid w:val="00C97300"/>
    <w:rsid w:val="00CC0A5D"/>
    <w:rsid w:val="00D17991"/>
    <w:rsid w:val="00D40FFE"/>
    <w:rsid w:val="00D957C3"/>
    <w:rsid w:val="00DB468B"/>
    <w:rsid w:val="00DD74C1"/>
    <w:rsid w:val="00E2020C"/>
    <w:rsid w:val="00EB75CB"/>
    <w:rsid w:val="00EE701A"/>
    <w:rsid w:val="00F43D70"/>
    <w:rsid w:val="00FE3911"/>
    <w:rsid w:val="00F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1FDF1-D7AF-4C33-9339-5DA020FC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A01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A0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A0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5A01"/>
    <w:pPr>
      <w:keepNext/>
      <w:keepLines/>
      <w:tabs>
        <w:tab w:val="left" w:pos="720"/>
      </w:tabs>
      <w:spacing w:before="240"/>
      <w:outlineLvl w:val="5"/>
    </w:pPr>
    <w:rPr>
      <w:rFonts w:ascii="SPLiteraturuly" w:hAnsi="SPLiteraturuly"/>
      <w:b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2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02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E2020C"/>
    <w:rPr>
      <w:rFonts w:cs="Times New Roman"/>
      <w:b/>
      <w:bCs/>
    </w:rPr>
  </w:style>
  <w:style w:type="paragraph" w:customStyle="1" w:styleId="Default">
    <w:name w:val="Default"/>
    <w:rsid w:val="00E202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85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5A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9"/>
    <w:rsid w:val="00085A01"/>
    <w:rPr>
      <w:rFonts w:ascii="SPLiteraturuly" w:eastAsia="Times New Roman" w:hAnsi="SPLiteraturuly" w:cs="Times New Roman"/>
      <w:b/>
      <w:sz w:val="2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5A0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A01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A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5A0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5A01"/>
  </w:style>
  <w:style w:type="paragraph" w:styleId="Footer">
    <w:name w:val="footer"/>
    <w:basedOn w:val="Normal"/>
    <w:link w:val="FooterChar"/>
    <w:uiPriority w:val="99"/>
    <w:unhideWhenUsed/>
    <w:rsid w:val="00085A0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5A01"/>
  </w:style>
  <w:style w:type="paragraph" w:styleId="Bibliography">
    <w:name w:val="Bibliography"/>
    <w:basedOn w:val="Normal"/>
    <w:next w:val="Normal"/>
    <w:uiPriority w:val="37"/>
    <w:unhideWhenUsed/>
    <w:rsid w:val="00085A0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5A01"/>
    <w:rPr>
      <w:color w:val="808080"/>
      <w:shd w:val="clear" w:color="auto" w:fill="E6E6E6"/>
    </w:rPr>
  </w:style>
  <w:style w:type="paragraph" w:customStyle="1" w:styleId="Normal0">
    <w:name w:val="[Normal]"/>
    <w:rsid w:val="00085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85A0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85A01"/>
    <w:pPr>
      <w:widowControl w:val="0"/>
      <w:autoSpaceDE w:val="0"/>
      <w:autoSpaceDN w:val="0"/>
      <w:adjustRightInd w:val="0"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A01"/>
    <w:rPr>
      <w:rFonts w:ascii="Times New Roman" w:eastAsia="Times New Roman" w:hAnsi="Times New Roman" w:cs="Times New Roman"/>
      <w:sz w:val="20"/>
      <w:szCs w:val="20"/>
    </w:rPr>
  </w:style>
  <w:style w:type="paragraph" w:customStyle="1" w:styleId="abzacixml">
    <w:name w:val="abzacixml"/>
    <w:basedOn w:val="Normal"/>
    <w:rsid w:val="00085A01"/>
    <w:pPr>
      <w:spacing w:before="100" w:beforeAutospacing="1" w:after="100" w:afterAutospacing="1"/>
    </w:pPr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A01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A0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ighlight">
    <w:name w:val="highlight"/>
    <w:basedOn w:val="DefaultParagraphFont"/>
    <w:rsid w:val="00085A01"/>
  </w:style>
  <w:style w:type="paragraph" w:customStyle="1" w:styleId="Pa22">
    <w:name w:val="Pa22"/>
    <w:basedOn w:val="Default"/>
    <w:next w:val="Default"/>
    <w:uiPriority w:val="99"/>
    <w:rsid w:val="00085A01"/>
    <w:pPr>
      <w:spacing w:line="221" w:lineRule="atLeast"/>
    </w:pPr>
    <w:rPr>
      <w:rFonts w:ascii="PsKolkheti" w:eastAsia="Calibri" w:hAnsi="PsKolkheti"/>
      <w:color w:val="auto"/>
    </w:rPr>
  </w:style>
  <w:style w:type="paragraph" w:customStyle="1" w:styleId="Pa23">
    <w:name w:val="Pa23"/>
    <w:basedOn w:val="Default"/>
    <w:next w:val="Default"/>
    <w:uiPriority w:val="99"/>
    <w:rsid w:val="00085A01"/>
    <w:pPr>
      <w:spacing w:line="241" w:lineRule="atLeast"/>
    </w:pPr>
    <w:rPr>
      <w:rFonts w:ascii="PsKolkheti" w:eastAsia="Calibri" w:hAnsi="PsKolkheti"/>
      <w:color w:val="auto"/>
    </w:rPr>
  </w:style>
  <w:style w:type="character" w:styleId="FootnoteReference">
    <w:name w:val="footnote reference"/>
    <w:uiPriority w:val="99"/>
    <w:unhideWhenUsed/>
    <w:rsid w:val="00085A01"/>
    <w:rPr>
      <w:vertAlign w:val="superscript"/>
    </w:rPr>
  </w:style>
  <w:style w:type="paragraph" w:customStyle="1" w:styleId="MediumShading1-Accent11">
    <w:name w:val="Medium Shading 1 - Accent 11"/>
    <w:uiPriority w:val="1"/>
    <w:qFormat/>
    <w:rsid w:val="00085A0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FootnoteText">
    <w:name w:val="footnote text"/>
    <w:basedOn w:val="Normal"/>
    <w:link w:val="FootnoteTextChar"/>
    <w:uiPriority w:val="99"/>
    <w:unhideWhenUsed/>
    <w:rsid w:val="00085A01"/>
    <w:rPr>
      <w:rFonts w:ascii="Calibri" w:eastAsia="Calibri" w:hAnsi="Calibri"/>
      <w:color w:val="000000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5A01"/>
    <w:rPr>
      <w:rFonts w:ascii="Calibri" w:eastAsia="Calibri" w:hAnsi="Calibri" w:cs="Times New Roman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085A01"/>
  </w:style>
  <w:style w:type="paragraph" w:customStyle="1" w:styleId="Normal1">
    <w:name w:val="Normal1"/>
    <w:basedOn w:val="Normal"/>
    <w:rsid w:val="00085A0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85A01"/>
    <w:rPr>
      <w:i/>
      <w:iCs/>
    </w:rPr>
  </w:style>
  <w:style w:type="table" w:styleId="TableGrid">
    <w:name w:val="Table Grid"/>
    <w:basedOn w:val="TableNormal"/>
    <w:uiPriority w:val="59"/>
    <w:rsid w:val="00085A0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</dc:creator>
  <cp:lastModifiedBy>Marina Latsabidze</cp:lastModifiedBy>
  <cp:revision>2</cp:revision>
  <dcterms:created xsi:type="dcterms:W3CDTF">2020-01-17T07:10:00Z</dcterms:created>
  <dcterms:modified xsi:type="dcterms:W3CDTF">2020-01-17T07:10:00Z</dcterms:modified>
</cp:coreProperties>
</file>