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C0623" w14:textId="114F428C" w:rsidR="003D2AEA" w:rsidRPr="003D2AEA" w:rsidRDefault="003D2AEA" w:rsidP="000C3A50">
      <w:pPr>
        <w:pStyle w:val="Default"/>
        <w:jc w:val="center"/>
        <w:rPr>
          <w:rFonts w:ascii="Sylfaen" w:hAnsi="Sylfaen"/>
          <w:b/>
          <w:bCs/>
          <w:color w:val="1F3864" w:themeColor="accent1" w:themeShade="80"/>
          <w:sz w:val="22"/>
          <w:szCs w:val="22"/>
          <w:lang w:val="ka-GE"/>
        </w:rPr>
      </w:pPr>
      <w:r w:rsidRPr="003D2AEA">
        <w:rPr>
          <w:noProof/>
          <w:color w:val="1F3864" w:themeColor="accent1" w:themeShade="80"/>
          <w:sz w:val="22"/>
          <w:szCs w:val="22"/>
        </w:rPr>
        <w:drawing>
          <wp:anchor distT="0" distB="0" distL="114300" distR="114300" simplePos="0" relativeHeight="251661312" behindDoc="0" locked="0" layoutInCell="1" allowOverlap="1" wp14:anchorId="28B8B872" wp14:editId="04DAD522">
            <wp:simplePos x="0" y="0"/>
            <wp:positionH relativeFrom="column">
              <wp:posOffset>3257550</wp:posOffset>
            </wp:positionH>
            <wp:positionV relativeFrom="paragraph">
              <wp:posOffset>-505460</wp:posOffset>
            </wp:positionV>
            <wp:extent cx="3067050" cy="8667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866775"/>
                    </a:xfrm>
                    <a:prstGeom prst="rect">
                      <a:avLst/>
                    </a:prstGeom>
                    <a:noFill/>
                    <a:ln>
                      <a:noFill/>
                    </a:ln>
                  </pic:spPr>
                </pic:pic>
              </a:graphicData>
            </a:graphic>
          </wp:anchor>
        </w:drawing>
      </w:r>
      <w:r w:rsidRPr="003D2AEA">
        <w:rPr>
          <w:noProof/>
          <w:color w:val="1F3864" w:themeColor="accent1" w:themeShade="80"/>
          <w:sz w:val="22"/>
          <w:szCs w:val="22"/>
        </w:rPr>
        <w:drawing>
          <wp:anchor distT="0" distB="0" distL="114300" distR="114300" simplePos="0" relativeHeight="251659264" behindDoc="0" locked="0" layoutInCell="1" allowOverlap="1" wp14:anchorId="4F94B59A" wp14:editId="18C47329">
            <wp:simplePos x="0" y="0"/>
            <wp:positionH relativeFrom="column">
              <wp:posOffset>0</wp:posOffset>
            </wp:positionH>
            <wp:positionV relativeFrom="paragraph">
              <wp:posOffset>-495935</wp:posOffset>
            </wp:positionV>
            <wp:extent cx="3081655" cy="935355"/>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1655" cy="935355"/>
                    </a:xfrm>
                    <a:prstGeom prst="rect">
                      <a:avLst/>
                    </a:prstGeom>
                  </pic:spPr>
                </pic:pic>
              </a:graphicData>
            </a:graphic>
          </wp:anchor>
        </w:drawing>
      </w:r>
    </w:p>
    <w:p w14:paraId="6F4BFFAF" w14:textId="77777777" w:rsidR="003D2AEA" w:rsidRPr="003D2AEA" w:rsidRDefault="003D2AEA" w:rsidP="000C3A50">
      <w:pPr>
        <w:pStyle w:val="Default"/>
        <w:jc w:val="center"/>
        <w:rPr>
          <w:rFonts w:ascii="Sylfaen" w:hAnsi="Sylfaen"/>
          <w:b/>
          <w:bCs/>
          <w:color w:val="1F3864" w:themeColor="accent1" w:themeShade="80"/>
          <w:sz w:val="22"/>
          <w:szCs w:val="22"/>
          <w:lang w:val="ka-GE"/>
        </w:rPr>
      </w:pPr>
    </w:p>
    <w:p w14:paraId="07D7869A" w14:textId="77777777" w:rsidR="003D2AEA" w:rsidRPr="003D2AEA" w:rsidRDefault="003D2AEA" w:rsidP="000C3A50">
      <w:pPr>
        <w:pStyle w:val="Default"/>
        <w:jc w:val="center"/>
        <w:rPr>
          <w:rFonts w:ascii="Sylfaen" w:hAnsi="Sylfaen"/>
          <w:b/>
          <w:bCs/>
          <w:color w:val="1F3864" w:themeColor="accent1" w:themeShade="80"/>
          <w:sz w:val="22"/>
          <w:szCs w:val="22"/>
          <w:lang w:val="ka-GE"/>
        </w:rPr>
      </w:pPr>
    </w:p>
    <w:p w14:paraId="34BA537B" w14:textId="6BEEF98F" w:rsidR="003D2AEA" w:rsidRPr="003D2AEA" w:rsidRDefault="003D2AEA" w:rsidP="003D2AEA">
      <w:pPr>
        <w:jc w:val="right"/>
        <w:rPr>
          <w:rFonts w:ascii="Sylfaen" w:hAnsi="Sylfaen"/>
          <w:color w:val="1F3864" w:themeColor="accent1" w:themeShade="80"/>
          <w:lang w:val="ka-GE"/>
        </w:rPr>
      </w:pPr>
      <w:r w:rsidRPr="003D2AEA">
        <w:rPr>
          <w:rFonts w:ascii="Sylfaen" w:hAnsi="Sylfaen"/>
          <w:color w:val="1F3864" w:themeColor="accent1" w:themeShade="80"/>
          <w:lang w:val="ka-GE"/>
        </w:rPr>
        <w:t xml:space="preserve">დანართი </w:t>
      </w:r>
      <w:r w:rsidR="00DE77AF" w:rsidRPr="00DE77AF">
        <w:rPr>
          <w:rFonts w:ascii="Sylfaen" w:hAnsi="Sylfaen"/>
          <w:color w:val="1F3864" w:themeColor="accent1" w:themeShade="80"/>
          <w:lang w:val="ka-GE"/>
        </w:rPr>
        <w:t>N2</w:t>
      </w:r>
      <w:r w:rsidR="00DE77AF">
        <w:rPr>
          <w:rFonts w:ascii="Sylfaen" w:hAnsi="Sylfaen"/>
          <w:color w:val="1F3864" w:themeColor="accent1" w:themeShade="80"/>
          <w:lang w:val="ka-GE"/>
        </w:rPr>
        <w:t>3</w:t>
      </w:r>
    </w:p>
    <w:p w14:paraId="5D4804AA" w14:textId="77777777" w:rsidR="003D2AEA" w:rsidRPr="003D2AEA" w:rsidRDefault="003D2AEA" w:rsidP="003D2AEA">
      <w:pPr>
        <w:pStyle w:val="Default"/>
        <w:jc w:val="right"/>
        <w:rPr>
          <w:rFonts w:ascii="Sylfaen" w:hAnsi="Sylfaen"/>
          <w:b/>
          <w:bCs/>
          <w:color w:val="1F3864" w:themeColor="accent1" w:themeShade="80"/>
          <w:sz w:val="22"/>
          <w:szCs w:val="22"/>
          <w:lang w:val="ka-GE"/>
        </w:rPr>
      </w:pPr>
    </w:p>
    <w:p w14:paraId="0C6B2F8F" w14:textId="77777777" w:rsidR="003D2AEA" w:rsidRPr="003D2AEA" w:rsidRDefault="003D2AEA" w:rsidP="000C3A50">
      <w:pPr>
        <w:pStyle w:val="Default"/>
        <w:jc w:val="center"/>
        <w:rPr>
          <w:rFonts w:ascii="Sylfaen" w:hAnsi="Sylfaen"/>
          <w:b/>
          <w:bCs/>
          <w:color w:val="1F3864" w:themeColor="accent1" w:themeShade="80"/>
          <w:sz w:val="22"/>
          <w:szCs w:val="22"/>
          <w:lang w:val="ka-GE"/>
        </w:rPr>
      </w:pPr>
    </w:p>
    <w:p w14:paraId="1B9C852D" w14:textId="3A1FE0CD" w:rsidR="00357ADE" w:rsidRPr="003D2AEA" w:rsidRDefault="00D82C1D" w:rsidP="003D2AEA">
      <w:pPr>
        <w:spacing w:after="200" w:line="276" w:lineRule="auto"/>
        <w:jc w:val="center"/>
        <w:rPr>
          <w:rFonts w:ascii="Sylfaen" w:hAnsi="Sylfaen"/>
          <w:b/>
          <w:color w:val="1F3864" w:themeColor="accent1" w:themeShade="80"/>
          <w:lang w:val="ka-GE"/>
        </w:rPr>
      </w:pPr>
      <w:r w:rsidRPr="003D2AEA">
        <w:rPr>
          <w:rFonts w:ascii="Sylfaen" w:hAnsi="Sylfaen"/>
          <w:b/>
          <w:color w:val="1F3864" w:themeColor="accent1" w:themeShade="80"/>
          <w:lang w:val="ka-GE"/>
        </w:rPr>
        <w:t xml:space="preserve">სამედიცინო დაწესებულებაში </w:t>
      </w:r>
      <w:r w:rsidR="003D2AEA" w:rsidRPr="003D2AEA">
        <w:rPr>
          <w:rFonts w:ascii="Sylfaen" w:hAnsi="Sylfaen"/>
          <w:b/>
          <w:color w:val="1F3864" w:themeColor="accent1" w:themeShade="80"/>
          <w:lang w:val="ka-GE"/>
        </w:rPr>
        <w:t>ახალი კორონავირუსით (SARS-CoV-2) გამოწვეული ინფექციის (COVID-19)</w:t>
      </w:r>
      <w:r w:rsidRPr="003D2AEA">
        <w:rPr>
          <w:rFonts w:ascii="Sylfaen" w:hAnsi="Sylfaen"/>
          <w:b/>
          <w:color w:val="1F3864" w:themeColor="accent1" w:themeShade="80"/>
          <w:lang w:val="ka-GE"/>
        </w:rPr>
        <w:t>-ის</w:t>
      </w:r>
      <w:r w:rsidR="00357ADE" w:rsidRPr="003D2AEA">
        <w:rPr>
          <w:rFonts w:ascii="Sylfaen" w:hAnsi="Sylfaen"/>
          <w:b/>
          <w:color w:val="1F3864" w:themeColor="accent1" w:themeShade="80"/>
          <w:lang w:val="ka-GE"/>
        </w:rPr>
        <w:t xml:space="preserve"> შესაძლო და დადასტურებული შემთხვევების მართვისათვის საჭირო ინდივიდუალური დაცვის საშუალებების (იდს) </w:t>
      </w:r>
      <w:r w:rsidR="00201A21">
        <w:rPr>
          <w:rFonts w:ascii="Sylfaen" w:hAnsi="Sylfaen"/>
          <w:b/>
          <w:color w:val="1F3864" w:themeColor="accent1" w:themeShade="80"/>
          <w:lang w:val="ka-GE"/>
        </w:rPr>
        <w:t xml:space="preserve">გამოყენებისა </w:t>
      </w:r>
      <w:r w:rsidRPr="003D2AEA">
        <w:rPr>
          <w:rFonts w:ascii="Sylfaen" w:hAnsi="Sylfaen"/>
          <w:b/>
          <w:color w:val="1F3864" w:themeColor="accent1" w:themeShade="80"/>
          <w:lang w:val="ka-GE"/>
        </w:rPr>
        <w:t xml:space="preserve">და </w:t>
      </w:r>
      <w:r w:rsidR="00201A21">
        <w:rPr>
          <w:rFonts w:ascii="Sylfaen" w:hAnsi="Sylfaen"/>
          <w:b/>
          <w:color w:val="1F3864" w:themeColor="accent1" w:themeShade="80"/>
          <w:lang w:val="ka-GE"/>
        </w:rPr>
        <w:t xml:space="preserve">სხვა </w:t>
      </w:r>
      <w:r w:rsidRPr="003D2AEA">
        <w:rPr>
          <w:rFonts w:ascii="Sylfaen" w:hAnsi="Sylfaen"/>
          <w:b/>
          <w:color w:val="1F3864" w:themeColor="accent1" w:themeShade="80"/>
          <w:lang w:val="ka-GE"/>
        </w:rPr>
        <w:t>უსაფრთხოების ღონისძიებების რეკომენდაციები</w:t>
      </w:r>
    </w:p>
    <w:p w14:paraId="411D12E3" w14:textId="77777777" w:rsidR="00BF2605" w:rsidRPr="00DE77AF" w:rsidRDefault="00BF2605" w:rsidP="000C3A50">
      <w:pPr>
        <w:pStyle w:val="Default"/>
        <w:jc w:val="center"/>
        <w:rPr>
          <w:rFonts w:ascii="Sylfaen" w:hAnsi="Sylfaen"/>
          <w:b/>
          <w:bCs/>
          <w:color w:val="1F3864" w:themeColor="accent1" w:themeShade="80"/>
          <w:sz w:val="22"/>
          <w:szCs w:val="22"/>
          <w:lang w:val="ka-GE"/>
        </w:rPr>
      </w:pPr>
    </w:p>
    <w:p w14:paraId="43A84626" w14:textId="77777777" w:rsidR="00BF2605" w:rsidRPr="003D2AEA" w:rsidRDefault="00BF2605" w:rsidP="00BF2605">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ინდივიდუალური დაცვის საშუალებების (იდს) სწორად, თანმიმდევრულად და რაციონალურად გამოყენება ხელს უწყობს პათოგენული მიკროორგანიზმების გავრცელების შეკავებას. იდს-ს გამოყენების ეფექტურობა დამოკიდებულია მათ ადეკვატურ და რეგულარულ მიწოდებაზე, პერსონალის ადეკვატურ მომზადებაზე, ხელების ჰიგიენის სათანადოდ დაცვასა და პერსონალის სათანადო ქცევის ჩამოყალიბებაზე.</w:t>
      </w:r>
    </w:p>
    <w:p w14:paraId="7DC39AD7" w14:textId="00CFBEBC" w:rsidR="00322060" w:rsidRPr="003D2AEA" w:rsidRDefault="00322060" w:rsidP="00322060">
      <w:pPr>
        <w:pStyle w:val="Default"/>
        <w:jc w:val="both"/>
        <w:rPr>
          <w:rFonts w:ascii="Sylfaen" w:hAnsi="Sylfaen" w:cs="Arial"/>
          <w:bCs/>
          <w:color w:val="1F3864" w:themeColor="accent1" w:themeShade="80"/>
          <w:sz w:val="22"/>
          <w:szCs w:val="22"/>
          <w:lang w:val="ka-GE"/>
        </w:rPr>
      </w:pPr>
      <w:r w:rsidRPr="003D2AEA">
        <w:rPr>
          <w:rFonts w:ascii="Sylfaen" w:hAnsi="Sylfaen" w:cs="Arial"/>
          <w:bCs/>
          <w:color w:val="1F3864" w:themeColor="accent1" w:themeShade="80"/>
          <w:sz w:val="22"/>
          <w:szCs w:val="22"/>
          <w:lang w:val="ka-GE"/>
        </w:rPr>
        <w:t>2019 წელს ჩინეთში გამოვლენილი ახალი კორონავირუსის (SARS-CoV-2) ფართო გავრცელებით განპირობებული პანდემია მძიმე ტვირთად იქცა ჯანდაცვის სისტემისათვის</w:t>
      </w:r>
      <w:r w:rsidR="00FF349C">
        <w:rPr>
          <w:rFonts w:ascii="Sylfaen" w:hAnsi="Sylfaen" w:cs="Arial"/>
          <w:bCs/>
          <w:color w:val="1F3864" w:themeColor="accent1" w:themeShade="80"/>
          <w:sz w:val="22"/>
          <w:szCs w:val="22"/>
          <w:lang w:val="ka-GE"/>
        </w:rPr>
        <w:t>.</w:t>
      </w:r>
      <w:r w:rsidRPr="003D2AEA">
        <w:rPr>
          <w:rFonts w:ascii="Sylfaen" w:hAnsi="Sylfaen" w:cs="Arial"/>
          <w:bCs/>
          <w:color w:val="1F3864" w:themeColor="accent1" w:themeShade="80"/>
          <w:sz w:val="22"/>
          <w:szCs w:val="22"/>
          <w:lang w:val="ka-GE"/>
        </w:rPr>
        <w:t xml:space="preserve"> ინფექციების გავრცელების კონტროლის მიზნით დიდი მნიშვნელობა ენიჭება სამედიცინო დაწესებულებებში ინფექციის კონტროლის სისტემის მართებულად ფუნქციონირებას. აღნიშნული თვალსაზრისით, განსაკუთრებით მნიშვნელოვანია ინფექციების მიმართ სტანდარტული უსაფრთხოების ზომების გარდა წვეთოვანი, კონტაქტური და ზოგჯერ კი ჰაეროვანი გადაცემის გზებზე დაფუძნებული იზოლაციურ-შემზღუდავი ღონისძიებების დაცვა.</w:t>
      </w:r>
    </w:p>
    <w:p w14:paraId="541822BD" w14:textId="77777777" w:rsidR="00322060" w:rsidRPr="003D2AEA" w:rsidRDefault="00322060" w:rsidP="00322060">
      <w:pPr>
        <w:pStyle w:val="Default"/>
        <w:rPr>
          <w:rFonts w:ascii="Sylfaen" w:hAnsi="Sylfaen" w:cs="Arial"/>
          <w:bCs/>
          <w:color w:val="1F3864" w:themeColor="accent1" w:themeShade="80"/>
          <w:sz w:val="22"/>
          <w:szCs w:val="22"/>
          <w:lang w:val="ka-GE"/>
        </w:rPr>
      </w:pPr>
    </w:p>
    <w:p w14:paraId="3CFFA9ED" w14:textId="297206C0" w:rsidR="00322060" w:rsidRPr="003D2AEA" w:rsidRDefault="00322060" w:rsidP="00322060">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SARS-CoV-2 ვირუსის ბუნებიდან გამომდინარე, პერსონალის ინდივიდუალ</w:t>
      </w:r>
      <w:r w:rsidR="003D2AEA" w:rsidRPr="003D2AEA">
        <w:rPr>
          <w:rFonts w:ascii="Sylfaen" w:hAnsi="Sylfaen" w:cs="Arial"/>
          <w:bCs/>
          <w:color w:val="1F3864" w:themeColor="accent1" w:themeShade="80"/>
          <w:lang w:val="ka-GE"/>
        </w:rPr>
        <w:t>ურ</w:t>
      </w:r>
      <w:r w:rsidRPr="003D2AEA">
        <w:rPr>
          <w:rFonts w:ascii="Sylfaen" w:hAnsi="Sylfaen" w:cs="Arial"/>
          <w:bCs/>
          <w:color w:val="1F3864" w:themeColor="accent1" w:themeShade="80"/>
          <w:lang w:val="ka-GE"/>
        </w:rPr>
        <w:t>ი დაცვის საშუალებების (იდს) მართებულად გამოყენებას ენიჭება მნიშვნ</w:t>
      </w:r>
      <w:r w:rsidR="003D2AEA" w:rsidRPr="003D2AEA">
        <w:rPr>
          <w:rFonts w:ascii="Sylfaen" w:hAnsi="Sylfaen" w:cs="Arial"/>
          <w:bCs/>
          <w:color w:val="1F3864" w:themeColor="accent1" w:themeShade="80"/>
          <w:lang w:val="ka-GE"/>
        </w:rPr>
        <w:t>ე</w:t>
      </w:r>
      <w:r w:rsidRPr="003D2AEA">
        <w:rPr>
          <w:rFonts w:ascii="Sylfaen" w:hAnsi="Sylfaen" w:cs="Arial"/>
          <w:bCs/>
          <w:color w:val="1F3864" w:themeColor="accent1" w:themeShade="80"/>
          <w:lang w:val="ka-GE"/>
        </w:rPr>
        <w:t>ლოვანი როლი ინფექციის გავრცელების პრევენციისათვის. იდს ხელმისაწვდომობის შემცირების პირობებში, სამედიცინო დაწესებულებების ამოცანაა კრიზისული რეაგირების გეგმაში გაითვალისწინონ პერსონალის დაცვისათვის საჭირო მინიმალური მარაგების შექმნა COVID-19 შესაძლო და დადასტურებული პაციენტების მართვისათვის.</w:t>
      </w:r>
    </w:p>
    <w:p w14:paraId="5ED82833" w14:textId="1F5C18A9" w:rsidR="00342984" w:rsidRPr="003D2AEA" w:rsidRDefault="00E80815" w:rsidP="00342984">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COVID-19 ინფექცი</w:t>
      </w:r>
      <w:r w:rsidR="002B2F89" w:rsidRPr="003D2AEA">
        <w:rPr>
          <w:rFonts w:ascii="Sylfaen" w:hAnsi="Sylfaen" w:cs="Arial"/>
          <w:bCs/>
          <w:color w:val="1F3864" w:themeColor="accent1" w:themeShade="80"/>
          <w:lang w:val="ka-GE"/>
        </w:rPr>
        <w:t>ა</w:t>
      </w:r>
      <w:r w:rsidRPr="003D2AEA">
        <w:rPr>
          <w:rFonts w:ascii="Sylfaen" w:hAnsi="Sylfaen" w:cs="Arial"/>
          <w:bCs/>
          <w:color w:val="1F3864" w:themeColor="accent1" w:themeShade="80"/>
          <w:lang w:val="ka-GE"/>
        </w:rPr>
        <w:t xml:space="preserve">სათან მიმართებაში </w:t>
      </w:r>
      <w:r w:rsidR="00342984" w:rsidRPr="003D2AEA">
        <w:rPr>
          <w:rFonts w:ascii="Sylfaen" w:hAnsi="Sylfaen" w:cs="Arial"/>
          <w:bCs/>
          <w:color w:val="1F3864" w:themeColor="accent1" w:themeShade="80"/>
          <w:lang w:val="ka-GE"/>
        </w:rPr>
        <w:t>რეკომენდაციები ინდივიდუალური დაცვის საშუალებების</w:t>
      </w:r>
      <w:r w:rsidRPr="003D2AEA">
        <w:rPr>
          <w:rFonts w:ascii="Sylfaen" w:hAnsi="Sylfaen" w:cs="Arial"/>
          <w:bCs/>
          <w:color w:val="1F3864" w:themeColor="accent1" w:themeShade="80"/>
          <w:lang w:val="ka-GE"/>
        </w:rPr>
        <w:t xml:space="preserve"> (იდს)</w:t>
      </w:r>
      <w:r w:rsidR="00342984" w:rsidRPr="003D2AEA">
        <w:rPr>
          <w:rFonts w:ascii="Sylfaen" w:hAnsi="Sylfaen" w:cs="Arial"/>
          <w:bCs/>
          <w:color w:val="1F3864" w:themeColor="accent1" w:themeShade="80"/>
          <w:lang w:val="ka-GE"/>
        </w:rPr>
        <w:t xml:space="preserve"> გამოყენებისა და უსაფრთხოების სათანადო ღონისძიებების</w:t>
      </w:r>
      <w:r w:rsidRPr="003D2AEA">
        <w:rPr>
          <w:rFonts w:ascii="Sylfaen" w:hAnsi="Sylfaen" w:cs="Arial"/>
          <w:bCs/>
          <w:color w:val="1F3864" w:themeColor="accent1" w:themeShade="80"/>
          <w:lang w:val="ka-GE"/>
        </w:rPr>
        <w:t>ადმი</w:t>
      </w:r>
      <w:r w:rsidR="00342984" w:rsidRPr="003D2AEA">
        <w:rPr>
          <w:rFonts w:ascii="Sylfaen" w:hAnsi="Sylfaen" w:cs="Arial"/>
          <w:bCs/>
          <w:color w:val="1F3864" w:themeColor="accent1" w:themeShade="80"/>
          <w:lang w:val="ka-GE"/>
        </w:rPr>
        <w:t xml:space="preserve"> დაწესებულების არ</w:t>
      </w:r>
      <w:r w:rsidR="003D2AEA" w:rsidRPr="003D2AEA">
        <w:rPr>
          <w:rFonts w:ascii="Sylfaen" w:hAnsi="Sylfaen" w:cs="Arial"/>
          <w:bCs/>
          <w:color w:val="1F3864" w:themeColor="accent1" w:themeShade="80"/>
          <w:lang w:val="ka-GE"/>
        </w:rPr>
        <w:t>ეებ</w:t>
      </w:r>
      <w:r w:rsidR="00342984" w:rsidRPr="003D2AEA">
        <w:rPr>
          <w:rFonts w:ascii="Sylfaen" w:hAnsi="Sylfaen" w:cs="Arial"/>
          <w:bCs/>
          <w:color w:val="1F3864" w:themeColor="accent1" w:themeShade="80"/>
          <w:lang w:val="ka-GE"/>
        </w:rPr>
        <w:t>ის, პერსონალისა და აქტივობის შესაბამისად</w:t>
      </w:r>
      <w:r w:rsidR="00342984" w:rsidRPr="003D2AEA">
        <w:rPr>
          <w:rFonts w:cs="Arial"/>
          <w:bCs/>
          <w:color w:val="1F3864" w:themeColor="accent1" w:themeShade="80"/>
          <w:lang w:val="ka-GE"/>
        </w:rPr>
        <w:endnoteReference w:id="1"/>
      </w:r>
      <w:r w:rsidR="00342984" w:rsidRPr="003D2AEA">
        <w:rPr>
          <w:rFonts w:ascii="Sylfaen" w:hAnsi="Sylfaen" w:cs="Arial"/>
          <w:bCs/>
          <w:color w:val="1F3864" w:themeColor="accent1" w:themeShade="80"/>
          <w:lang w:val="ka-GE"/>
        </w:rPr>
        <w:t xml:space="preserve"> </w:t>
      </w:r>
      <w:r w:rsidRPr="003D2AEA">
        <w:rPr>
          <w:rFonts w:ascii="Sylfaen" w:hAnsi="Sylfaen" w:cs="Arial"/>
          <w:bCs/>
          <w:color w:val="1F3864" w:themeColor="accent1" w:themeShade="80"/>
          <w:lang w:val="ka-GE"/>
        </w:rPr>
        <w:t>მოცემულია №1 ცხრილში.</w:t>
      </w:r>
    </w:p>
    <w:p w14:paraId="740C3DA7" w14:textId="77777777" w:rsidR="002B2F89" w:rsidRPr="003D2AEA" w:rsidRDefault="002B2F89" w:rsidP="002B2F89">
      <w:pPr>
        <w:pStyle w:val="ListParagraph"/>
        <w:rPr>
          <w:rFonts w:ascii="Sylfaen" w:hAnsi="Sylfaen"/>
          <w:b/>
          <w:color w:val="1F3864" w:themeColor="accent1" w:themeShade="80"/>
          <w:lang w:val="ka-GE"/>
        </w:rPr>
      </w:pPr>
    </w:p>
    <w:p w14:paraId="14A63485" w14:textId="026F9A1E" w:rsidR="002B2F89" w:rsidRPr="003D2AEA" w:rsidRDefault="002B2F89" w:rsidP="00322060">
      <w:pPr>
        <w:spacing w:after="0" w:line="240" w:lineRule="auto"/>
        <w:jc w:val="center"/>
        <w:rPr>
          <w:rFonts w:ascii="Sylfaen" w:hAnsi="Sylfaen"/>
          <w:b/>
          <w:color w:val="1F3864" w:themeColor="accent1" w:themeShade="80"/>
          <w:lang w:val="ka-GE"/>
        </w:rPr>
      </w:pPr>
      <w:r w:rsidRPr="003D2AEA">
        <w:rPr>
          <w:rFonts w:ascii="Sylfaen" w:hAnsi="Sylfaen"/>
          <w:b/>
          <w:color w:val="1F3864" w:themeColor="accent1" w:themeShade="80"/>
          <w:lang w:val="ka-GE"/>
        </w:rPr>
        <w:t>ინდივიდუალური დაცვის საშუალებებისა (</w:t>
      </w:r>
      <w:r w:rsidR="003D2AEA" w:rsidRPr="003D2AEA">
        <w:rPr>
          <w:rFonts w:ascii="Sylfaen" w:hAnsi="Sylfaen"/>
          <w:b/>
          <w:color w:val="1F3864" w:themeColor="accent1" w:themeShade="80"/>
          <w:lang w:val="ka-GE"/>
        </w:rPr>
        <w:t>იდს</w:t>
      </w:r>
      <w:r w:rsidRPr="003D2AEA">
        <w:rPr>
          <w:rFonts w:ascii="Sylfaen" w:hAnsi="Sylfaen"/>
          <w:b/>
          <w:color w:val="1F3864" w:themeColor="accent1" w:themeShade="80"/>
          <w:lang w:val="ka-GE"/>
        </w:rPr>
        <w:t>) და უსაფრთხოების სათანადო  ზომების რეკომენდაციები  დაწესებულების არ</w:t>
      </w:r>
      <w:r w:rsidR="003D2AEA" w:rsidRPr="003D2AEA">
        <w:rPr>
          <w:rFonts w:ascii="Sylfaen" w:hAnsi="Sylfaen"/>
          <w:b/>
          <w:color w:val="1F3864" w:themeColor="accent1" w:themeShade="80"/>
          <w:lang w:val="ka-GE"/>
        </w:rPr>
        <w:t>ეებ</w:t>
      </w:r>
      <w:r w:rsidRPr="003D2AEA">
        <w:rPr>
          <w:rFonts w:ascii="Sylfaen" w:hAnsi="Sylfaen"/>
          <w:b/>
          <w:color w:val="1F3864" w:themeColor="accent1" w:themeShade="80"/>
          <w:lang w:val="ka-GE"/>
        </w:rPr>
        <w:t>ის, პერსონალისა და აქტივობის შესაბამისად</w:t>
      </w:r>
      <w:r w:rsidRPr="003D2AEA">
        <w:rPr>
          <w:color w:val="1F3864" w:themeColor="accent1" w:themeShade="80"/>
          <w:lang w:val="ka-GE"/>
        </w:rPr>
        <w:endnoteReference w:id="2"/>
      </w:r>
      <w:r w:rsidRPr="003D2AEA">
        <w:rPr>
          <w:rFonts w:ascii="Sylfaen" w:hAnsi="Sylfaen"/>
          <w:b/>
          <w:color w:val="1F3864" w:themeColor="accent1" w:themeShade="80"/>
          <w:lang w:val="ka-GE"/>
        </w:rPr>
        <w:t xml:space="preserve"> COVID-19 ინფექციასთან მიმართებაში</w:t>
      </w:r>
    </w:p>
    <w:p w14:paraId="473987BD" w14:textId="77777777" w:rsidR="002B2F89" w:rsidRPr="00FF349C" w:rsidRDefault="002B2F89" w:rsidP="00322060">
      <w:pPr>
        <w:spacing w:after="0" w:line="240" w:lineRule="auto"/>
        <w:jc w:val="right"/>
        <w:rPr>
          <w:rFonts w:ascii="Sylfaen" w:hAnsi="Sylfaen" w:cs="Sylfaen"/>
          <w:b/>
          <w:color w:val="1F3864" w:themeColor="accent1" w:themeShade="80"/>
        </w:rPr>
      </w:pPr>
      <w:r w:rsidRPr="00FF349C">
        <w:rPr>
          <w:rFonts w:ascii="Sylfaen" w:hAnsi="Sylfaen" w:cs="Sylfaen"/>
          <w:b/>
          <w:color w:val="1F3864" w:themeColor="accent1" w:themeShade="80"/>
          <w:lang w:val="ka-GE"/>
        </w:rPr>
        <w:t xml:space="preserve">ცხრილი </w:t>
      </w:r>
      <w:r w:rsidRPr="00FF349C">
        <w:rPr>
          <w:rFonts w:ascii="Sylfaen" w:hAnsi="Sylfaen" w:cs="Sylfaen"/>
          <w:b/>
          <w:color w:val="1F3864" w:themeColor="accent1" w:themeShade="80"/>
          <w:lang w:val="ru-RU"/>
        </w:rPr>
        <w:t>№1</w:t>
      </w:r>
    </w:p>
    <w:tbl>
      <w:tblPr>
        <w:tblStyle w:val="TableGrid"/>
        <w:tblW w:w="10099" w:type="dxa"/>
        <w:tblInd w:w="-176" w:type="dxa"/>
        <w:tblLayout w:type="fixed"/>
        <w:tblLook w:val="04A0" w:firstRow="1" w:lastRow="0" w:firstColumn="1" w:lastColumn="0" w:noHBand="0" w:noVBand="1"/>
      </w:tblPr>
      <w:tblGrid>
        <w:gridCol w:w="2298"/>
        <w:gridCol w:w="1564"/>
        <w:gridCol w:w="3260"/>
        <w:gridCol w:w="2977"/>
      </w:tblGrid>
      <w:tr w:rsidR="003D2AEA" w:rsidRPr="003D2AEA" w14:paraId="613AB181" w14:textId="77777777" w:rsidTr="00D35FD3">
        <w:tc>
          <w:tcPr>
            <w:tcW w:w="2298" w:type="dxa"/>
          </w:tcPr>
          <w:p w14:paraId="05194B0F" w14:textId="77777777" w:rsidR="002B2F89" w:rsidRPr="003D2AEA" w:rsidRDefault="002B2F89" w:rsidP="00E6669A">
            <w:pPr>
              <w:jc w:val="center"/>
              <w:rPr>
                <w:rFonts w:ascii="Sylfaen" w:hAnsi="Sylfaen"/>
                <w:b/>
                <w:color w:val="1F3864" w:themeColor="accent1" w:themeShade="80"/>
                <w:lang w:val="ka-GE"/>
              </w:rPr>
            </w:pPr>
            <w:r w:rsidRPr="003D2AEA">
              <w:rPr>
                <w:rFonts w:ascii="Sylfaen" w:hAnsi="Sylfaen"/>
                <w:b/>
                <w:color w:val="1F3864" w:themeColor="accent1" w:themeShade="80"/>
                <w:lang w:val="ka-GE"/>
              </w:rPr>
              <w:t>არეები</w:t>
            </w:r>
          </w:p>
        </w:tc>
        <w:tc>
          <w:tcPr>
            <w:tcW w:w="1564" w:type="dxa"/>
          </w:tcPr>
          <w:p w14:paraId="3661396B" w14:textId="77777777" w:rsidR="002B2F89" w:rsidRPr="003D2AEA" w:rsidRDefault="002B2F89" w:rsidP="00E6669A">
            <w:pPr>
              <w:jc w:val="center"/>
              <w:rPr>
                <w:rFonts w:ascii="Sylfaen" w:hAnsi="Sylfaen" w:cs="Sylfaen"/>
                <w:b/>
                <w:color w:val="1F3864" w:themeColor="accent1" w:themeShade="80"/>
                <w:lang w:val="ka-GE"/>
              </w:rPr>
            </w:pPr>
            <w:r w:rsidRPr="003D2AEA">
              <w:rPr>
                <w:rFonts w:ascii="Sylfaen" w:hAnsi="Sylfaen" w:cs="Sylfaen"/>
                <w:b/>
                <w:color w:val="1F3864" w:themeColor="accent1" w:themeShade="80"/>
              </w:rPr>
              <w:t>მიზნობრივი</w:t>
            </w:r>
            <w:r w:rsidRPr="003D2AEA">
              <w:rPr>
                <w:b/>
                <w:color w:val="1F3864" w:themeColor="accent1" w:themeShade="80"/>
              </w:rPr>
              <w:t xml:space="preserve"> </w:t>
            </w:r>
            <w:r w:rsidRPr="003D2AEA">
              <w:rPr>
                <w:rFonts w:ascii="Sylfaen" w:hAnsi="Sylfaen" w:cs="Sylfaen"/>
                <w:b/>
                <w:color w:val="1F3864" w:themeColor="accent1" w:themeShade="80"/>
              </w:rPr>
              <w:t>პერსონალი</w:t>
            </w:r>
            <w:r w:rsidRPr="003D2AEA">
              <w:rPr>
                <w:b/>
                <w:color w:val="1F3864" w:themeColor="accent1" w:themeShade="80"/>
              </w:rPr>
              <w:t xml:space="preserve"> </w:t>
            </w:r>
            <w:r w:rsidRPr="003D2AEA">
              <w:rPr>
                <w:rFonts w:ascii="Sylfaen" w:hAnsi="Sylfaen" w:cs="Sylfaen"/>
                <w:b/>
                <w:color w:val="1F3864" w:themeColor="accent1" w:themeShade="80"/>
              </w:rPr>
              <w:t>ან</w:t>
            </w:r>
            <w:r w:rsidRPr="003D2AEA">
              <w:rPr>
                <w:b/>
                <w:color w:val="1F3864" w:themeColor="accent1" w:themeShade="80"/>
              </w:rPr>
              <w:t xml:space="preserve"> </w:t>
            </w:r>
            <w:r w:rsidRPr="003D2AEA">
              <w:rPr>
                <w:rFonts w:ascii="Sylfaen" w:hAnsi="Sylfaen" w:cs="Sylfaen"/>
                <w:b/>
                <w:color w:val="1F3864" w:themeColor="accent1" w:themeShade="80"/>
              </w:rPr>
              <w:t>პაციენტები</w:t>
            </w:r>
          </w:p>
        </w:tc>
        <w:tc>
          <w:tcPr>
            <w:tcW w:w="3260" w:type="dxa"/>
          </w:tcPr>
          <w:p w14:paraId="4AE495D6" w14:textId="77777777" w:rsidR="002B2F89" w:rsidRPr="003D2AEA" w:rsidRDefault="002B2F89" w:rsidP="00E6669A">
            <w:pPr>
              <w:jc w:val="center"/>
              <w:rPr>
                <w:rFonts w:ascii="Sylfaen" w:hAnsi="Sylfaen"/>
                <w:b/>
                <w:color w:val="1F3864" w:themeColor="accent1" w:themeShade="80"/>
                <w:lang w:val="ka-GE"/>
              </w:rPr>
            </w:pPr>
            <w:r w:rsidRPr="003D2AEA">
              <w:rPr>
                <w:rFonts w:ascii="Sylfaen" w:hAnsi="Sylfaen"/>
                <w:b/>
                <w:color w:val="1F3864" w:themeColor="accent1" w:themeShade="80"/>
                <w:lang w:val="ka-GE"/>
              </w:rPr>
              <w:t>აქტივობა</w:t>
            </w:r>
          </w:p>
        </w:tc>
        <w:tc>
          <w:tcPr>
            <w:tcW w:w="2977" w:type="dxa"/>
          </w:tcPr>
          <w:p w14:paraId="3E551606" w14:textId="58380D90" w:rsidR="002B2F89" w:rsidRPr="003D2AEA" w:rsidRDefault="002B2F89" w:rsidP="00DE77AF">
            <w:pPr>
              <w:jc w:val="center"/>
              <w:rPr>
                <w:rFonts w:ascii="Sylfaen" w:hAnsi="Sylfaen"/>
                <w:b/>
                <w:color w:val="1F3864" w:themeColor="accent1" w:themeShade="80"/>
                <w:lang w:val="ka-GE"/>
              </w:rPr>
            </w:pPr>
            <w:r w:rsidRPr="003D2AEA">
              <w:rPr>
                <w:rFonts w:ascii="Sylfaen" w:hAnsi="Sylfaen"/>
                <w:b/>
                <w:color w:val="1F3864" w:themeColor="accent1" w:themeShade="80"/>
                <w:lang w:val="ka-GE"/>
              </w:rPr>
              <w:t xml:space="preserve">იდს ტიპი </w:t>
            </w:r>
          </w:p>
        </w:tc>
      </w:tr>
      <w:tr w:rsidR="003D2AEA" w:rsidRPr="003D2AEA" w14:paraId="7A095C0E" w14:textId="77777777" w:rsidTr="00E6669A">
        <w:tc>
          <w:tcPr>
            <w:tcW w:w="10099" w:type="dxa"/>
            <w:gridSpan w:val="4"/>
          </w:tcPr>
          <w:p w14:paraId="23B88D16" w14:textId="77777777" w:rsidR="002B2F89" w:rsidRPr="003D2AEA" w:rsidRDefault="002B2F89" w:rsidP="00E6669A">
            <w:pPr>
              <w:rPr>
                <w:rFonts w:ascii="Sylfaen" w:hAnsi="Sylfaen" w:cs="Sylfaen"/>
                <w:b/>
                <w:color w:val="1F3864" w:themeColor="accent1" w:themeShade="80"/>
                <w:lang w:val="ka-GE"/>
              </w:rPr>
            </w:pPr>
            <w:r w:rsidRPr="003D2AEA">
              <w:rPr>
                <w:rFonts w:ascii="Sylfaen" w:hAnsi="Sylfaen" w:cs="Sylfaen"/>
                <w:b/>
                <w:color w:val="1F3864" w:themeColor="accent1" w:themeShade="80"/>
              </w:rPr>
              <w:t>სამედიცინო</w:t>
            </w:r>
            <w:r w:rsidRPr="003D2AEA">
              <w:rPr>
                <w:b/>
                <w:color w:val="1F3864" w:themeColor="accent1" w:themeShade="80"/>
              </w:rPr>
              <w:t xml:space="preserve"> </w:t>
            </w:r>
            <w:r w:rsidRPr="003D2AEA">
              <w:rPr>
                <w:rFonts w:ascii="Sylfaen" w:hAnsi="Sylfaen" w:cs="Sylfaen"/>
                <w:b/>
                <w:color w:val="1F3864" w:themeColor="accent1" w:themeShade="80"/>
              </w:rPr>
              <w:t>დაწესებულებ</w:t>
            </w:r>
            <w:r w:rsidRPr="003D2AEA">
              <w:rPr>
                <w:rFonts w:ascii="Sylfaen" w:hAnsi="Sylfaen" w:cs="Sylfaen"/>
                <w:b/>
                <w:color w:val="1F3864" w:themeColor="accent1" w:themeShade="80"/>
                <w:lang w:val="ka-GE"/>
              </w:rPr>
              <w:t>ა</w:t>
            </w:r>
          </w:p>
        </w:tc>
      </w:tr>
      <w:tr w:rsidR="003D2AEA" w:rsidRPr="003D2AEA" w14:paraId="0BF0F53C" w14:textId="77777777" w:rsidTr="00E6669A">
        <w:tc>
          <w:tcPr>
            <w:tcW w:w="10099" w:type="dxa"/>
            <w:gridSpan w:val="4"/>
          </w:tcPr>
          <w:p w14:paraId="541D87D6" w14:textId="77777777" w:rsidR="002B2F89" w:rsidRPr="003D2AEA" w:rsidRDefault="002B2F89" w:rsidP="00E6669A">
            <w:pPr>
              <w:rPr>
                <w:b/>
                <w:color w:val="1F3864" w:themeColor="accent1" w:themeShade="80"/>
              </w:rPr>
            </w:pPr>
            <w:r w:rsidRPr="003D2AEA">
              <w:rPr>
                <w:rFonts w:ascii="Sylfaen" w:hAnsi="Sylfaen"/>
                <w:b/>
                <w:color w:val="1F3864" w:themeColor="accent1" w:themeShade="80"/>
                <w:lang w:val="ka-GE"/>
              </w:rPr>
              <w:t>სტაციონარები</w:t>
            </w:r>
          </w:p>
        </w:tc>
      </w:tr>
      <w:tr w:rsidR="003D2AEA" w:rsidRPr="003D2AEA" w14:paraId="44E1D2DF" w14:textId="77777777" w:rsidTr="00D35FD3">
        <w:tc>
          <w:tcPr>
            <w:tcW w:w="2298" w:type="dxa"/>
            <w:vMerge w:val="restart"/>
          </w:tcPr>
          <w:p w14:paraId="35FCC62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პალატა</w:t>
            </w:r>
          </w:p>
        </w:tc>
        <w:tc>
          <w:tcPr>
            <w:tcW w:w="1564" w:type="dxa"/>
            <w:vMerge w:val="restart"/>
          </w:tcPr>
          <w:p w14:paraId="3D49B6D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 (ექიმი, ექთანი)</w:t>
            </w:r>
          </w:p>
        </w:tc>
        <w:tc>
          <w:tcPr>
            <w:tcW w:w="3260" w:type="dxa"/>
          </w:tcPr>
          <w:p w14:paraId="4FF7D0DC"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მოვლაში მონაწილე პერსონალი</w:t>
            </w:r>
          </w:p>
        </w:tc>
        <w:tc>
          <w:tcPr>
            <w:tcW w:w="2977" w:type="dxa"/>
          </w:tcPr>
          <w:p w14:paraId="71146CB3"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79AF4A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EA7AA04"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1323A04"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lastRenderedPageBreak/>
              <w:t xml:space="preserve">თვალის დამცავი </w:t>
            </w:r>
          </w:p>
          <w:p w14:paraId="4EE867C5" w14:textId="77777777" w:rsidR="002B2F89" w:rsidRPr="003D2AEA" w:rsidRDefault="002B2F89" w:rsidP="00E6669A">
            <w:pPr>
              <w:pStyle w:val="ListParagraph"/>
              <w:ind w:left="360"/>
              <w:rPr>
                <w:rFonts w:ascii="Sylfaen" w:hAnsi="Sylfaen"/>
                <w:color w:val="1F3864" w:themeColor="accent1" w:themeShade="80"/>
                <w:lang w:val="ka-GE"/>
              </w:rPr>
            </w:pPr>
            <w:r w:rsidRPr="003D2AEA">
              <w:rPr>
                <w:rFonts w:ascii="Sylfaen" w:hAnsi="Sylfaen"/>
                <w:color w:val="1F3864" w:themeColor="accent1" w:themeShade="80"/>
                <w:lang w:val="ka-GE"/>
              </w:rPr>
              <w:t>(სათვალე ან სახის ფარი)</w:t>
            </w:r>
          </w:p>
        </w:tc>
      </w:tr>
      <w:tr w:rsidR="003D2AEA" w:rsidRPr="003D2AEA" w14:paraId="5D092B2D" w14:textId="77777777" w:rsidTr="00D35FD3">
        <w:tc>
          <w:tcPr>
            <w:tcW w:w="2298" w:type="dxa"/>
            <w:vMerge/>
          </w:tcPr>
          <w:p w14:paraId="26639AD7" w14:textId="77777777" w:rsidR="002B2F89" w:rsidRPr="003D2AEA" w:rsidRDefault="002B2F89" w:rsidP="00E6669A">
            <w:pPr>
              <w:rPr>
                <w:rFonts w:ascii="Sylfaen" w:hAnsi="Sylfaen"/>
                <w:color w:val="1F3864" w:themeColor="accent1" w:themeShade="80"/>
                <w:lang w:val="ka-GE"/>
              </w:rPr>
            </w:pPr>
          </w:p>
        </w:tc>
        <w:tc>
          <w:tcPr>
            <w:tcW w:w="1564" w:type="dxa"/>
            <w:vMerge/>
          </w:tcPr>
          <w:p w14:paraId="5637FE2D" w14:textId="77777777" w:rsidR="002B2F89" w:rsidRPr="003D2AEA" w:rsidRDefault="002B2F89" w:rsidP="00E6669A">
            <w:pPr>
              <w:rPr>
                <w:rFonts w:ascii="Sylfaen" w:hAnsi="Sylfaen"/>
                <w:color w:val="1F3864" w:themeColor="accent1" w:themeShade="80"/>
                <w:lang w:val="ka-GE"/>
              </w:rPr>
            </w:pPr>
          </w:p>
        </w:tc>
        <w:tc>
          <w:tcPr>
            <w:tcW w:w="3260" w:type="dxa"/>
          </w:tcPr>
          <w:p w14:paraId="3D1ED68B" w14:textId="77777777" w:rsidR="002B2F89" w:rsidRPr="00FF349C" w:rsidRDefault="002B2F89" w:rsidP="00E6669A">
            <w:pPr>
              <w:rPr>
                <w:rFonts w:ascii="Sylfaen" w:hAnsi="Sylfaen"/>
                <w:color w:val="1F3864" w:themeColor="accent1" w:themeShade="80"/>
                <w:sz w:val="20"/>
                <w:szCs w:val="20"/>
                <w:lang w:val="ka-GE"/>
              </w:rPr>
            </w:pPr>
            <w:r w:rsidRPr="00FF349C">
              <w:rPr>
                <w:rFonts w:ascii="Sylfaen" w:hAnsi="Sylfaen"/>
                <w:color w:val="1F3864" w:themeColor="accent1" w:themeShade="80"/>
                <w:sz w:val="20"/>
                <w:szCs w:val="20"/>
                <w:lang w:val="ka-GE"/>
              </w:rPr>
              <w:t>აეროზოლმაპროდუცირებელი მანიპულაცია</w:t>
            </w:r>
          </w:p>
        </w:tc>
        <w:tc>
          <w:tcPr>
            <w:tcW w:w="2977" w:type="dxa"/>
          </w:tcPr>
          <w:p w14:paraId="6319764C"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რესპირატორი N95</w:t>
            </w:r>
          </w:p>
          <w:p w14:paraId="62DC3FB6"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6851DDB"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2BD73440" w14:textId="672B43BE"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w:t>
            </w:r>
            <w:r w:rsidR="0016060A" w:rsidRPr="003D2AEA">
              <w:rPr>
                <w:rFonts w:ascii="Sylfaen" w:hAnsi="Sylfaen"/>
                <w:color w:val="1F3864" w:themeColor="accent1" w:themeShade="80"/>
                <w:lang w:val="ka-GE"/>
              </w:rPr>
              <w:t>(სათვალე ან სახის ფარი)</w:t>
            </w:r>
          </w:p>
          <w:p w14:paraId="79FC3EFB"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წინსაფარი</w:t>
            </w:r>
          </w:p>
        </w:tc>
      </w:tr>
      <w:tr w:rsidR="003D2AEA" w:rsidRPr="003D2AEA" w14:paraId="4CC05B41" w14:textId="77777777" w:rsidTr="00D35FD3">
        <w:tc>
          <w:tcPr>
            <w:tcW w:w="2298" w:type="dxa"/>
            <w:vMerge/>
          </w:tcPr>
          <w:p w14:paraId="43CA5143" w14:textId="77777777" w:rsidR="002B2F89" w:rsidRPr="003D2AEA" w:rsidRDefault="002B2F89" w:rsidP="00E6669A">
            <w:pPr>
              <w:rPr>
                <w:rFonts w:ascii="Sylfaen" w:hAnsi="Sylfaen"/>
                <w:color w:val="1F3864" w:themeColor="accent1" w:themeShade="80"/>
                <w:lang w:val="ka-GE"/>
              </w:rPr>
            </w:pPr>
          </w:p>
        </w:tc>
        <w:tc>
          <w:tcPr>
            <w:tcW w:w="1564" w:type="dxa"/>
          </w:tcPr>
          <w:p w14:paraId="439C511B" w14:textId="77777777" w:rsidR="002B2F89" w:rsidRPr="00FF349C" w:rsidRDefault="002B2F89" w:rsidP="00E6669A">
            <w:pPr>
              <w:rPr>
                <w:rFonts w:ascii="Sylfaen" w:hAnsi="Sylfaen"/>
                <w:color w:val="1F3864" w:themeColor="accent1" w:themeShade="80"/>
                <w:sz w:val="20"/>
                <w:szCs w:val="20"/>
                <w:lang w:val="ka-GE"/>
              </w:rPr>
            </w:pPr>
            <w:r w:rsidRPr="00FF349C">
              <w:rPr>
                <w:rFonts w:ascii="Sylfaen" w:hAnsi="Sylfaen"/>
                <w:color w:val="1F3864" w:themeColor="accent1" w:themeShade="80"/>
                <w:sz w:val="20"/>
                <w:szCs w:val="20"/>
                <w:lang w:val="ka-GE"/>
              </w:rPr>
              <w:t>დამლაგებელი/სანიტარი</w:t>
            </w:r>
          </w:p>
        </w:tc>
        <w:tc>
          <w:tcPr>
            <w:tcW w:w="3260" w:type="dxa"/>
          </w:tcPr>
          <w:p w14:paraId="5EE04383"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პალატის დასუფთავება</w:t>
            </w:r>
          </w:p>
        </w:tc>
        <w:tc>
          <w:tcPr>
            <w:tcW w:w="2977" w:type="dxa"/>
          </w:tcPr>
          <w:p w14:paraId="5C8AD619"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5544714B"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DBB3FE2"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21DD9596" w14:textId="6F62CFBD"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w:t>
            </w:r>
            <w:r w:rsidR="0016060A" w:rsidRPr="003D2AEA">
              <w:rPr>
                <w:rFonts w:ascii="Sylfaen" w:hAnsi="Sylfaen"/>
                <w:color w:val="1F3864" w:themeColor="accent1" w:themeShade="80"/>
                <w:lang w:val="ka-GE"/>
              </w:rPr>
              <w:t>(სათვალე ან სახის ფარი)</w:t>
            </w: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48200E24" w14:textId="77777777" w:rsidTr="00D35FD3">
        <w:tc>
          <w:tcPr>
            <w:tcW w:w="2298" w:type="dxa"/>
            <w:vMerge/>
          </w:tcPr>
          <w:p w14:paraId="0A79BC8F" w14:textId="77777777" w:rsidR="002B2F89" w:rsidRPr="003D2AEA" w:rsidRDefault="002B2F89" w:rsidP="00E6669A">
            <w:pPr>
              <w:rPr>
                <w:rFonts w:ascii="Sylfaen" w:hAnsi="Sylfaen"/>
                <w:color w:val="1F3864" w:themeColor="accent1" w:themeShade="80"/>
                <w:lang w:val="ka-GE"/>
              </w:rPr>
            </w:pPr>
          </w:p>
        </w:tc>
        <w:tc>
          <w:tcPr>
            <w:tcW w:w="1564" w:type="dxa"/>
          </w:tcPr>
          <w:p w14:paraId="7B437BA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ვიზიტორები</w:t>
            </w:r>
            <w:r w:rsidRPr="003D2AEA">
              <w:rPr>
                <w:rStyle w:val="EndnoteReference"/>
                <w:rFonts w:ascii="Sylfaen" w:hAnsi="Sylfaen"/>
                <w:color w:val="1F3864" w:themeColor="accent1" w:themeShade="80"/>
                <w:lang w:val="ka-GE"/>
              </w:rPr>
              <w:endnoteReference w:id="3"/>
            </w:r>
          </w:p>
        </w:tc>
        <w:tc>
          <w:tcPr>
            <w:tcW w:w="3260" w:type="dxa"/>
          </w:tcPr>
          <w:p w14:paraId="66EBE7B2"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პალატაში შესვლა</w:t>
            </w:r>
          </w:p>
        </w:tc>
        <w:tc>
          <w:tcPr>
            <w:tcW w:w="2977" w:type="dxa"/>
          </w:tcPr>
          <w:p w14:paraId="032487B0"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B760D4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6AE757C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r w:rsidR="003D2AEA" w:rsidRPr="003D2AEA" w14:paraId="4140C65B" w14:textId="77777777" w:rsidTr="00D35FD3">
        <w:tc>
          <w:tcPr>
            <w:tcW w:w="2298" w:type="dxa"/>
          </w:tcPr>
          <w:p w14:paraId="10CB5D9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გადაადილების ყველა არე (მაგ., დერეფანი)</w:t>
            </w:r>
          </w:p>
        </w:tc>
        <w:tc>
          <w:tcPr>
            <w:tcW w:w="1564" w:type="dxa"/>
          </w:tcPr>
          <w:p w14:paraId="64D2FE0A"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თანამშრომელი სამედიცინო პერსონალის ჩათვლით</w:t>
            </w:r>
          </w:p>
        </w:tc>
        <w:tc>
          <w:tcPr>
            <w:tcW w:w="3260" w:type="dxa"/>
          </w:tcPr>
          <w:p w14:paraId="0D68B3B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ყველა ქმედება, რომელიც არ უკავშირდება </w:t>
            </w: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პაციენტთან კონტაქტს</w:t>
            </w:r>
          </w:p>
        </w:tc>
        <w:tc>
          <w:tcPr>
            <w:tcW w:w="2977" w:type="dxa"/>
          </w:tcPr>
          <w:p w14:paraId="4C267609" w14:textId="77777777" w:rsidR="00DE77AF" w:rsidRPr="003D2AEA" w:rsidRDefault="00DE77AF" w:rsidP="00DE77AF">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622E30F" w14:textId="77777777" w:rsidR="006158A4" w:rsidRPr="00DE77AF" w:rsidRDefault="006158A4" w:rsidP="00DE77AF">
            <w:pPr>
              <w:pStyle w:val="ListParagraph"/>
              <w:numPr>
                <w:ilvl w:val="0"/>
                <w:numId w:val="13"/>
              </w:numPr>
              <w:rPr>
                <w:rFonts w:ascii="Sylfaen" w:hAnsi="Sylfaen"/>
                <w:color w:val="1F3864" w:themeColor="accent1" w:themeShade="80"/>
                <w:lang w:val="ka-GE"/>
              </w:rPr>
            </w:pPr>
            <w:r w:rsidRPr="00DE77AF">
              <w:rPr>
                <w:rFonts w:ascii="Sylfaen" w:hAnsi="Sylfaen" w:cs="Sylfaen"/>
                <w:color w:val="1F3864" w:themeColor="accent1" w:themeShade="80"/>
                <w:lang w:val="ka-GE"/>
              </w:rPr>
              <w:t>იდს</w:t>
            </w:r>
            <w:r w:rsidRPr="00DE77AF">
              <w:rPr>
                <w:rFonts w:ascii="Sylfaen" w:hAnsi="Sylfaen"/>
                <w:color w:val="1F3864" w:themeColor="accent1" w:themeShade="80"/>
                <w:lang w:val="ka-GE"/>
              </w:rPr>
              <w:t xml:space="preserve">- სტანდარტული </w:t>
            </w:r>
          </w:p>
          <w:p w14:paraId="04C2D3B7" w14:textId="736D8E90"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17498A7E" w14:textId="77777777" w:rsidTr="00D35FD3">
        <w:tc>
          <w:tcPr>
            <w:tcW w:w="2298" w:type="dxa"/>
            <w:vMerge w:val="restart"/>
          </w:tcPr>
          <w:p w14:paraId="6D0677B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ტრიაჟის ადგილი</w:t>
            </w:r>
          </w:p>
        </w:tc>
        <w:tc>
          <w:tcPr>
            <w:tcW w:w="1564" w:type="dxa"/>
          </w:tcPr>
          <w:p w14:paraId="2C2B551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156D04D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წინასწარი სკრინინგი არ მოიცავს </w:t>
            </w:r>
          </w:p>
          <w:p w14:paraId="125F74A4"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r w:rsidRPr="003D2AEA">
              <w:rPr>
                <w:rStyle w:val="EndnoteReference"/>
                <w:rFonts w:ascii="Sylfaen" w:hAnsi="Sylfaen"/>
                <w:color w:val="1F3864" w:themeColor="accent1" w:themeShade="80"/>
                <w:lang w:val="ka-GE"/>
              </w:rPr>
              <w:endnoteReference w:id="4"/>
            </w:r>
          </w:p>
        </w:tc>
        <w:tc>
          <w:tcPr>
            <w:tcW w:w="2977" w:type="dxa"/>
          </w:tcPr>
          <w:p w14:paraId="730A6475"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70BCD523"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პაციენტს უკეთდება ქირურგიული ნიღაბი</w:t>
            </w:r>
          </w:p>
        </w:tc>
      </w:tr>
      <w:tr w:rsidR="003D2AEA" w:rsidRPr="003D2AEA" w14:paraId="336560D5" w14:textId="77777777" w:rsidTr="00D35FD3">
        <w:tc>
          <w:tcPr>
            <w:tcW w:w="2298" w:type="dxa"/>
            <w:vMerge/>
          </w:tcPr>
          <w:p w14:paraId="7B52B11A" w14:textId="77777777" w:rsidR="002B2F89" w:rsidRPr="003D2AEA" w:rsidRDefault="002B2F89" w:rsidP="00E6669A">
            <w:pPr>
              <w:rPr>
                <w:rFonts w:ascii="Sylfaen" w:hAnsi="Sylfaen"/>
                <w:color w:val="1F3864" w:themeColor="accent1" w:themeShade="80"/>
                <w:lang w:val="ka-GE"/>
              </w:rPr>
            </w:pPr>
          </w:p>
        </w:tc>
        <w:tc>
          <w:tcPr>
            <w:tcW w:w="1564" w:type="dxa"/>
          </w:tcPr>
          <w:p w14:paraId="2E612E8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6142C316"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ნებისმიერი</w:t>
            </w:r>
          </w:p>
          <w:p w14:paraId="59431F39" w14:textId="77777777" w:rsidR="002B2F89" w:rsidRPr="003D2AEA" w:rsidRDefault="002B2F89" w:rsidP="00E6669A">
            <w:pPr>
              <w:rPr>
                <w:rFonts w:ascii="Sylfaen" w:hAnsi="Sylfaen"/>
                <w:color w:val="1F3864" w:themeColor="accent1" w:themeShade="80"/>
                <w:lang w:val="ka-GE"/>
              </w:rPr>
            </w:pPr>
          </w:p>
        </w:tc>
        <w:tc>
          <w:tcPr>
            <w:tcW w:w="2977" w:type="dxa"/>
          </w:tcPr>
          <w:p w14:paraId="7F11ADB0"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64412CED"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პაციენტს უკეთდება ქირურგიული ნიღაბი  </w:t>
            </w:r>
          </w:p>
        </w:tc>
      </w:tr>
      <w:tr w:rsidR="003D2AEA" w:rsidRPr="003D2AEA" w14:paraId="3EF0DEE5" w14:textId="77777777" w:rsidTr="00D35FD3">
        <w:tc>
          <w:tcPr>
            <w:tcW w:w="2298" w:type="dxa"/>
            <w:vMerge/>
          </w:tcPr>
          <w:p w14:paraId="534091F6" w14:textId="77777777" w:rsidR="002B2F89" w:rsidRPr="003D2AEA" w:rsidRDefault="002B2F89" w:rsidP="00E6669A">
            <w:pPr>
              <w:rPr>
                <w:rFonts w:ascii="Sylfaen" w:hAnsi="Sylfaen"/>
                <w:color w:val="1F3864" w:themeColor="accent1" w:themeShade="80"/>
                <w:lang w:val="ka-GE"/>
              </w:rPr>
            </w:pPr>
          </w:p>
        </w:tc>
        <w:tc>
          <w:tcPr>
            <w:tcW w:w="1564" w:type="dxa"/>
          </w:tcPr>
          <w:p w14:paraId="6F2C6840"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15A84FF2"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ნებისმიერი</w:t>
            </w:r>
          </w:p>
          <w:p w14:paraId="750FB194" w14:textId="77777777" w:rsidR="002B2F89" w:rsidRPr="003D2AEA" w:rsidRDefault="002B2F89" w:rsidP="00E6669A">
            <w:pPr>
              <w:rPr>
                <w:rFonts w:ascii="Sylfaen" w:hAnsi="Sylfaen"/>
                <w:color w:val="1F3864" w:themeColor="accent1" w:themeShade="80"/>
                <w:lang w:val="ka-GE"/>
              </w:rPr>
            </w:pPr>
          </w:p>
        </w:tc>
        <w:tc>
          <w:tcPr>
            <w:tcW w:w="2977" w:type="dxa"/>
          </w:tcPr>
          <w:p w14:paraId="0B43F592" w14:textId="4851645F"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761C8395" w14:textId="49308841"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647E275D" w14:textId="77777777" w:rsidTr="00D35FD3">
        <w:tc>
          <w:tcPr>
            <w:tcW w:w="2298" w:type="dxa"/>
          </w:tcPr>
          <w:p w14:paraId="39A3C31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ლაბორატორია</w:t>
            </w:r>
          </w:p>
        </w:tc>
        <w:tc>
          <w:tcPr>
            <w:tcW w:w="1564" w:type="dxa"/>
          </w:tcPr>
          <w:p w14:paraId="5A8049A2" w14:textId="77777777" w:rsidR="002B2F89" w:rsidRPr="00FF349C" w:rsidRDefault="002B2F89" w:rsidP="00E6669A">
            <w:pPr>
              <w:rPr>
                <w:rFonts w:ascii="Sylfaen" w:hAnsi="Sylfaen"/>
                <w:color w:val="1F3864" w:themeColor="accent1" w:themeShade="80"/>
                <w:sz w:val="20"/>
                <w:szCs w:val="20"/>
                <w:lang w:val="ka-GE"/>
              </w:rPr>
            </w:pPr>
            <w:r w:rsidRPr="00FF349C">
              <w:rPr>
                <w:rFonts w:ascii="Sylfaen" w:hAnsi="Sylfaen"/>
                <w:color w:val="1F3864" w:themeColor="accent1" w:themeShade="80"/>
                <w:sz w:val="20"/>
                <w:szCs w:val="20"/>
                <w:lang w:val="ka-GE"/>
              </w:rPr>
              <w:t>ლაბორანტები</w:t>
            </w:r>
          </w:p>
        </w:tc>
        <w:tc>
          <w:tcPr>
            <w:tcW w:w="3260" w:type="dxa"/>
          </w:tcPr>
          <w:p w14:paraId="0695A47F"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 ნიმუშებთან მუშაობა</w:t>
            </w:r>
          </w:p>
        </w:tc>
        <w:tc>
          <w:tcPr>
            <w:tcW w:w="2977" w:type="dxa"/>
          </w:tcPr>
          <w:p w14:paraId="49015595" w14:textId="77777777" w:rsidR="00DE77AF" w:rsidRPr="003D2AEA" w:rsidRDefault="002B2F89" w:rsidP="00DE77AF">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r w:rsidR="00DE77AF">
              <w:rPr>
                <w:rFonts w:ascii="Sylfaen" w:hAnsi="Sylfaen"/>
                <w:color w:val="1F3864" w:themeColor="accent1" w:themeShade="80"/>
                <w:lang w:val="ka-GE"/>
              </w:rPr>
              <w:t xml:space="preserve"> ან </w:t>
            </w:r>
            <w:r w:rsidR="00DE77AF" w:rsidRPr="003D2AEA">
              <w:rPr>
                <w:rFonts w:ascii="Sylfaen" w:hAnsi="Sylfaen"/>
                <w:color w:val="1F3864" w:themeColor="accent1" w:themeShade="80"/>
                <w:lang w:val="ka-GE"/>
              </w:rPr>
              <w:t>რესპირატორი N95</w:t>
            </w:r>
          </w:p>
          <w:p w14:paraId="35D44B0B" w14:textId="606496FE" w:rsidR="002B2F89" w:rsidRPr="003D2AEA" w:rsidRDefault="00DE77AF" w:rsidP="00DE77AF">
            <w:pPr>
              <w:pStyle w:val="ListParagraph"/>
              <w:ind w:left="360"/>
              <w:rPr>
                <w:rFonts w:ascii="Sylfaen" w:hAnsi="Sylfaen"/>
                <w:color w:val="1F3864" w:themeColor="accent1" w:themeShade="80"/>
                <w:lang w:val="ka-GE"/>
              </w:rPr>
            </w:pPr>
            <w:r>
              <w:rPr>
                <w:rFonts w:ascii="Sylfaen" w:hAnsi="Sylfaen"/>
                <w:color w:val="1F3864" w:themeColor="accent1" w:themeShade="80"/>
                <w:lang w:val="ka-GE"/>
              </w:rPr>
              <w:t>ტესტირების ინსტრუქციის შესაბამისად</w:t>
            </w:r>
          </w:p>
          <w:p w14:paraId="2C4FB399"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8A9BCD1"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lastRenderedPageBreak/>
              <w:t>ხელთათმანები</w:t>
            </w:r>
          </w:p>
          <w:p w14:paraId="72BD554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 თუ არის გაშხეფების რისკი)</w:t>
            </w:r>
          </w:p>
        </w:tc>
      </w:tr>
      <w:tr w:rsidR="003D2AEA" w:rsidRPr="003D2AEA" w14:paraId="2145C3DC" w14:textId="77777777" w:rsidTr="00D35FD3">
        <w:tc>
          <w:tcPr>
            <w:tcW w:w="2298" w:type="dxa"/>
          </w:tcPr>
          <w:p w14:paraId="56B9040F" w14:textId="282D6F32" w:rsidR="002B2F89" w:rsidRPr="003D2AEA" w:rsidRDefault="00DE77AF" w:rsidP="00E6669A">
            <w:pPr>
              <w:rPr>
                <w:rFonts w:ascii="Sylfaen" w:hAnsi="Sylfaen"/>
                <w:color w:val="1F3864" w:themeColor="accent1" w:themeShade="80"/>
                <w:lang w:val="ka-GE"/>
              </w:rPr>
            </w:pPr>
            <w:r>
              <w:rPr>
                <w:rFonts w:ascii="Sylfaen" w:hAnsi="Sylfaen"/>
                <w:color w:val="1F3864" w:themeColor="accent1" w:themeShade="80"/>
                <w:lang w:val="ka-GE"/>
              </w:rPr>
              <w:lastRenderedPageBreak/>
              <w:t>/ან</w:t>
            </w:r>
            <w:r w:rsidR="00FF349C">
              <w:rPr>
                <w:rFonts w:ascii="Sylfaen" w:hAnsi="Sylfaen"/>
                <w:color w:val="1F3864" w:themeColor="accent1" w:themeShade="80"/>
                <w:lang w:val="ka-GE"/>
              </w:rPr>
              <w:t xml:space="preserve"> </w:t>
            </w:r>
            <w:r w:rsidR="002B2F89" w:rsidRPr="003D2AEA">
              <w:rPr>
                <w:rFonts w:ascii="Sylfaen" w:hAnsi="Sylfaen"/>
                <w:color w:val="1F3864" w:themeColor="accent1" w:themeShade="80"/>
                <w:lang w:val="ka-GE"/>
              </w:rPr>
              <w:t>ადმინისტრაციული არეები</w:t>
            </w:r>
          </w:p>
        </w:tc>
        <w:tc>
          <w:tcPr>
            <w:tcW w:w="1564" w:type="dxa"/>
          </w:tcPr>
          <w:p w14:paraId="12DD952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თანამშრომელი სამედიცინო პერსონალის ჩათვლით</w:t>
            </w:r>
          </w:p>
        </w:tc>
        <w:tc>
          <w:tcPr>
            <w:tcW w:w="3260" w:type="dxa"/>
          </w:tcPr>
          <w:p w14:paraId="59AFF3F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სამუშაო, რომელიც არ გულისხმობს კონტაქტს</w:t>
            </w:r>
          </w:p>
          <w:p w14:paraId="4E2F8C7F"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პაციენტთან</w:t>
            </w:r>
          </w:p>
        </w:tc>
        <w:tc>
          <w:tcPr>
            <w:tcW w:w="2977" w:type="dxa"/>
          </w:tcPr>
          <w:p w14:paraId="112DB35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6136C4B0" w14:textId="77777777" w:rsidTr="00E6669A">
        <w:tc>
          <w:tcPr>
            <w:tcW w:w="10099" w:type="dxa"/>
            <w:gridSpan w:val="4"/>
          </w:tcPr>
          <w:p w14:paraId="0C778BB1" w14:textId="77777777" w:rsidR="002B2F89" w:rsidRPr="003D2AEA" w:rsidRDefault="002B2F89" w:rsidP="00E6669A">
            <w:pPr>
              <w:rPr>
                <w:rFonts w:ascii="Sylfaen" w:hAnsi="Sylfaen"/>
                <w:b/>
                <w:color w:val="1F3864" w:themeColor="accent1" w:themeShade="80"/>
                <w:lang w:val="ka-GE"/>
              </w:rPr>
            </w:pPr>
            <w:r w:rsidRPr="003D2AEA">
              <w:rPr>
                <w:rFonts w:ascii="Sylfaen" w:hAnsi="Sylfaen"/>
                <w:b/>
                <w:color w:val="1F3864" w:themeColor="accent1" w:themeShade="80"/>
                <w:lang w:val="ka-GE"/>
              </w:rPr>
              <w:t>ამბულატორიული არე</w:t>
            </w:r>
          </w:p>
        </w:tc>
      </w:tr>
      <w:tr w:rsidR="003D2AEA" w:rsidRPr="003D2AEA" w14:paraId="353E9B6F" w14:textId="77777777" w:rsidTr="00D35FD3">
        <w:tc>
          <w:tcPr>
            <w:tcW w:w="2298" w:type="dxa"/>
            <w:vMerge w:val="restart"/>
          </w:tcPr>
          <w:p w14:paraId="0D24876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საკონსულტაციო ოთახები/ექიმ-სპეციალისტების კაბინეტები</w:t>
            </w:r>
          </w:p>
        </w:tc>
        <w:tc>
          <w:tcPr>
            <w:tcW w:w="1564" w:type="dxa"/>
          </w:tcPr>
          <w:p w14:paraId="4D6B50BC"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29051FBA"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პაციენტის გასინჯვა</w:t>
            </w:r>
            <w:r w:rsidRPr="003D2AEA">
              <w:rPr>
                <w:rStyle w:val="EndnoteReference"/>
                <w:rFonts w:ascii="Sylfaen" w:hAnsi="Sylfaen"/>
                <w:color w:val="1F3864" w:themeColor="accent1" w:themeShade="80"/>
                <w:lang w:val="ka-GE"/>
              </w:rPr>
              <w:endnoteReference w:id="5"/>
            </w:r>
          </w:p>
        </w:tc>
        <w:tc>
          <w:tcPr>
            <w:tcW w:w="2977" w:type="dxa"/>
          </w:tcPr>
          <w:p w14:paraId="449EFDD5"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27CB75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25931C3D"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7AF258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w:t>
            </w:r>
          </w:p>
        </w:tc>
      </w:tr>
      <w:tr w:rsidR="003D2AEA" w:rsidRPr="003D2AEA" w14:paraId="2FDE81EA" w14:textId="77777777" w:rsidTr="00D35FD3">
        <w:tc>
          <w:tcPr>
            <w:tcW w:w="2298" w:type="dxa"/>
            <w:vMerge/>
          </w:tcPr>
          <w:p w14:paraId="3DDDB56F" w14:textId="77777777" w:rsidR="002B2F89" w:rsidRPr="003D2AEA" w:rsidRDefault="002B2F89" w:rsidP="00E6669A">
            <w:pPr>
              <w:rPr>
                <w:rFonts w:ascii="Sylfaen" w:hAnsi="Sylfaen"/>
                <w:color w:val="1F3864" w:themeColor="accent1" w:themeShade="80"/>
                <w:lang w:val="ka-GE"/>
              </w:rPr>
            </w:pPr>
          </w:p>
        </w:tc>
        <w:tc>
          <w:tcPr>
            <w:tcW w:w="1564" w:type="dxa"/>
          </w:tcPr>
          <w:p w14:paraId="7D86416E"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22891E8F"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პაციენტის გასინჯვა</w:t>
            </w:r>
          </w:p>
        </w:tc>
        <w:tc>
          <w:tcPr>
            <w:tcW w:w="2977" w:type="dxa"/>
          </w:tcPr>
          <w:p w14:paraId="016628B2" w14:textId="77777777" w:rsidR="002B2F89" w:rsidRPr="003D2AEA" w:rsidRDefault="002B2F89" w:rsidP="00E6669A">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4733F8D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339AF2E6" w14:textId="77777777" w:rsidTr="00D35FD3">
        <w:tc>
          <w:tcPr>
            <w:tcW w:w="2298" w:type="dxa"/>
            <w:vMerge/>
          </w:tcPr>
          <w:p w14:paraId="062AAE3A" w14:textId="77777777" w:rsidR="002B2F89" w:rsidRPr="003D2AEA" w:rsidRDefault="002B2F89" w:rsidP="00E6669A">
            <w:pPr>
              <w:rPr>
                <w:rFonts w:ascii="Sylfaen" w:hAnsi="Sylfaen"/>
                <w:color w:val="1F3864" w:themeColor="accent1" w:themeShade="80"/>
                <w:lang w:val="ka-GE"/>
              </w:rPr>
            </w:pPr>
          </w:p>
        </w:tc>
        <w:tc>
          <w:tcPr>
            <w:tcW w:w="1564" w:type="dxa"/>
          </w:tcPr>
          <w:p w14:paraId="2E6A8DBC"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48CC34A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5D0C857E" w14:textId="6B2416CA" w:rsidR="002B2F89" w:rsidRPr="003D2AEA" w:rsidRDefault="0016060A"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პაციენტს </w:t>
            </w:r>
            <w:r w:rsidR="002B2F89" w:rsidRPr="003D2AEA">
              <w:rPr>
                <w:rFonts w:ascii="Sylfaen" w:hAnsi="Sylfaen"/>
                <w:color w:val="1F3864" w:themeColor="accent1" w:themeShade="80"/>
                <w:lang w:val="ka-GE"/>
              </w:rPr>
              <w:t>უკეთდება ქირურგიული ნიღაბი</w:t>
            </w:r>
          </w:p>
          <w:p w14:paraId="446A0DA9" w14:textId="77777777" w:rsidR="002B2F89" w:rsidRPr="003D2AEA" w:rsidRDefault="002B2F89" w:rsidP="00E6669A">
            <w:pPr>
              <w:rPr>
                <w:rFonts w:ascii="Sylfaen" w:hAnsi="Sylfaen"/>
                <w:color w:val="1F3864" w:themeColor="accent1" w:themeShade="80"/>
                <w:lang w:val="ka-GE"/>
              </w:rPr>
            </w:pPr>
          </w:p>
        </w:tc>
      </w:tr>
      <w:tr w:rsidR="003D2AEA" w:rsidRPr="003D2AEA" w14:paraId="6924359C" w14:textId="77777777" w:rsidTr="00D35FD3">
        <w:tc>
          <w:tcPr>
            <w:tcW w:w="2298" w:type="dxa"/>
            <w:vMerge/>
          </w:tcPr>
          <w:p w14:paraId="5A65279D" w14:textId="77777777" w:rsidR="002B2F89" w:rsidRPr="003D2AEA" w:rsidRDefault="002B2F89" w:rsidP="00E6669A">
            <w:pPr>
              <w:rPr>
                <w:rFonts w:ascii="Sylfaen" w:hAnsi="Sylfaen"/>
                <w:color w:val="1F3864" w:themeColor="accent1" w:themeShade="80"/>
                <w:lang w:val="ka-GE"/>
              </w:rPr>
            </w:pPr>
          </w:p>
        </w:tc>
        <w:tc>
          <w:tcPr>
            <w:tcW w:w="1564" w:type="dxa"/>
          </w:tcPr>
          <w:p w14:paraId="75AD858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1CE78D0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0E292EDF" w14:textId="08DF3811"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7A1A971D" w14:textId="5CF7D34A"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234C4025" w14:textId="77777777" w:rsidTr="00D35FD3">
        <w:tc>
          <w:tcPr>
            <w:tcW w:w="2298" w:type="dxa"/>
            <w:vMerge/>
          </w:tcPr>
          <w:p w14:paraId="2D29881A" w14:textId="77777777" w:rsidR="002B2F89" w:rsidRPr="003D2AEA" w:rsidRDefault="002B2F89" w:rsidP="00E6669A">
            <w:pPr>
              <w:rPr>
                <w:rFonts w:ascii="Sylfaen" w:hAnsi="Sylfaen"/>
                <w:color w:val="1F3864" w:themeColor="accent1" w:themeShade="80"/>
                <w:lang w:val="ka-GE"/>
              </w:rPr>
            </w:pPr>
          </w:p>
        </w:tc>
        <w:tc>
          <w:tcPr>
            <w:tcW w:w="1564" w:type="dxa"/>
          </w:tcPr>
          <w:p w14:paraId="2D570C8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დამლაგებელი/სანიტარი</w:t>
            </w:r>
          </w:p>
        </w:tc>
        <w:tc>
          <w:tcPr>
            <w:tcW w:w="3260" w:type="dxa"/>
          </w:tcPr>
          <w:p w14:paraId="7F88BB5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პაციენტის გასინჯვათა შორის და შემდეგ დალაგება</w:t>
            </w:r>
          </w:p>
        </w:tc>
        <w:tc>
          <w:tcPr>
            <w:tcW w:w="2977" w:type="dxa"/>
          </w:tcPr>
          <w:p w14:paraId="3B889F39"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03512FA4"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5C9D6990"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1DE7A1FE"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5A3E4E3C"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0B77CAE1" w14:textId="77777777" w:rsidTr="00D35FD3">
        <w:tc>
          <w:tcPr>
            <w:tcW w:w="2298" w:type="dxa"/>
            <w:vMerge w:val="restart"/>
          </w:tcPr>
          <w:p w14:paraId="3F4597F2"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მოსაცდელი ოთახები/ სივრცეები</w:t>
            </w:r>
          </w:p>
        </w:tc>
        <w:tc>
          <w:tcPr>
            <w:tcW w:w="1564" w:type="dxa"/>
          </w:tcPr>
          <w:p w14:paraId="6BE2E3D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პაციენტები</w:t>
            </w:r>
          </w:p>
        </w:tc>
        <w:tc>
          <w:tcPr>
            <w:tcW w:w="3260" w:type="dxa"/>
          </w:tcPr>
          <w:p w14:paraId="7A4BD9D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4AF1F1FD" w14:textId="77777777"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s="Sylfaen"/>
                <w:color w:val="1F3864" w:themeColor="accent1" w:themeShade="80"/>
                <w:lang w:val="ka-GE"/>
              </w:rPr>
              <w:t>უკეთდება</w:t>
            </w:r>
            <w:r w:rsidRPr="003D2AEA">
              <w:rPr>
                <w:rFonts w:ascii="Sylfaen" w:hAnsi="Sylfaen"/>
                <w:color w:val="1F3864" w:themeColor="accent1" w:themeShade="80"/>
                <w:lang w:val="ka-GE"/>
              </w:rPr>
              <w:t xml:space="preserve"> ქირურგიული ნიღაბი</w:t>
            </w:r>
          </w:p>
          <w:p w14:paraId="3EDD56BE" w14:textId="76769926"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olor w:val="1F3864" w:themeColor="accent1" w:themeShade="80"/>
                <w:lang w:val="ka-GE"/>
              </w:rPr>
              <w:t>დაუყოვნებლად ხდება პაციენტის გადაყვანა საიზოლაციო ოთახში/სივრცეში სხვა პირებისგან განცალკევებით</w:t>
            </w:r>
          </w:p>
          <w:p w14:paraId="4C559D13" w14:textId="77777777"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თუ პაციენტის იზოლირება არ არის შესაძლებელი, უზრუნველყავით </w:t>
            </w:r>
            <w:r w:rsidRPr="003D2AEA">
              <w:rPr>
                <w:rFonts w:ascii="Sylfaen" w:hAnsi="Sylfaen"/>
                <w:color w:val="1F3864" w:themeColor="accent1" w:themeShade="80"/>
                <w:lang w:val="ka-GE"/>
              </w:rPr>
              <w:lastRenderedPageBreak/>
              <w:t>სივრცითი იზოლირება (მინიმუმ 1 მ დაშორება სხვა პაციენტებისაგან)</w:t>
            </w:r>
          </w:p>
        </w:tc>
      </w:tr>
      <w:tr w:rsidR="003D2AEA" w:rsidRPr="003D2AEA" w14:paraId="62E91701" w14:textId="77777777" w:rsidTr="00D35FD3">
        <w:tc>
          <w:tcPr>
            <w:tcW w:w="2298" w:type="dxa"/>
            <w:vMerge/>
          </w:tcPr>
          <w:p w14:paraId="0DAEDF93" w14:textId="77777777" w:rsidR="002B2F89" w:rsidRPr="003D2AEA" w:rsidRDefault="002B2F89" w:rsidP="00E6669A">
            <w:pPr>
              <w:rPr>
                <w:rFonts w:ascii="Sylfaen" w:hAnsi="Sylfaen"/>
                <w:color w:val="1F3864" w:themeColor="accent1" w:themeShade="80"/>
                <w:lang w:val="ka-GE"/>
              </w:rPr>
            </w:pPr>
          </w:p>
        </w:tc>
        <w:tc>
          <w:tcPr>
            <w:tcW w:w="1564" w:type="dxa"/>
          </w:tcPr>
          <w:p w14:paraId="08C3C8F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პაციენტები</w:t>
            </w:r>
          </w:p>
        </w:tc>
        <w:tc>
          <w:tcPr>
            <w:tcW w:w="3260" w:type="dxa"/>
          </w:tcPr>
          <w:p w14:paraId="5A019F4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7261BD85" w14:textId="3195CFC9"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0B47F75B" w14:textId="2AB098F2"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7148E101" w14:textId="77777777" w:rsidTr="00D35FD3">
        <w:tc>
          <w:tcPr>
            <w:tcW w:w="2298" w:type="dxa"/>
          </w:tcPr>
          <w:p w14:paraId="23245D0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არეები</w:t>
            </w:r>
          </w:p>
        </w:tc>
        <w:tc>
          <w:tcPr>
            <w:tcW w:w="1564" w:type="dxa"/>
          </w:tcPr>
          <w:p w14:paraId="4510A87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პერსონალი სამედიცინო პერსონალის ჩათვლით</w:t>
            </w:r>
          </w:p>
        </w:tc>
        <w:tc>
          <w:tcPr>
            <w:tcW w:w="3260" w:type="dxa"/>
          </w:tcPr>
          <w:p w14:paraId="2B1B7A14"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დავალებების შემსრულებელნი</w:t>
            </w:r>
          </w:p>
        </w:tc>
        <w:tc>
          <w:tcPr>
            <w:tcW w:w="2977" w:type="dxa"/>
          </w:tcPr>
          <w:p w14:paraId="5827287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3FD366A0" w14:textId="77777777" w:rsidTr="00D35FD3">
        <w:tc>
          <w:tcPr>
            <w:tcW w:w="2298" w:type="dxa"/>
            <w:vMerge w:val="restart"/>
          </w:tcPr>
          <w:p w14:paraId="13ECD9E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ტრიაჟი</w:t>
            </w:r>
          </w:p>
        </w:tc>
        <w:tc>
          <w:tcPr>
            <w:tcW w:w="1564" w:type="dxa"/>
          </w:tcPr>
          <w:p w14:paraId="0070340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6B88EAD3"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წინასწარი სკრინინგი, რომელიც არ მოიცავს</w:t>
            </w:r>
          </w:p>
          <w:p w14:paraId="7EA58B46"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r w:rsidRPr="003D2AEA">
              <w:rPr>
                <w:rStyle w:val="EndnoteReference"/>
                <w:rFonts w:ascii="Sylfaen" w:hAnsi="Sylfaen"/>
                <w:color w:val="1F3864" w:themeColor="accent1" w:themeShade="80"/>
                <w:lang w:val="ka-GE"/>
              </w:rPr>
              <w:endnoteReference w:id="6"/>
            </w:r>
          </w:p>
        </w:tc>
        <w:tc>
          <w:tcPr>
            <w:tcW w:w="2977" w:type="dxa"/>
          </w:tcPr>
          <w:p w14:paraId="2FDCF3F1"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4A87339A"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3077E2AF" w14:textId="77777777" w:rsidTr="00D35FD3">
        <w:tc>
          <w:tcPr>
            <w:tcW w:w="2298" w:type="dxa"/>
            <w:vMerge/>
          </w:tcPr>
          <w:p w14:paraId="2C14CD23" w14:textId="77777777" w:rsidR="002B2F89" w:rsidRPr="003D2AEA" w:rsidRDefault="002B2F89" w:rsidP="00E6669A">
            <w:pPr>
              <w:rPr>
                <w:rFonts w:ascii="Sylfaen" w:hAnsi="Sylfaen"/>
                <w:color w:val="1F3864" w:themeColor="accent1" w:themeShade="80"/>
                <w:lang w:val="ka-GE"/>
              </w:rPr>
            </w:pPr>
          </w:p>
        </w:tc>
        <w:tc>
          <w:tcPr>
            <w:tcW w:w="1564" w:type="dxa"/>
          </w:tcPr>
          <w:p w14:paraId="350E765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06DF553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40D4850E"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340149C5"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პაციენტს უკეთდება ქირურგიული ნიღაბი</w:t>
            </w:r>
          </w:p>
        </w:tc>
      </w:tr>
      <w:tr w:rsidR="003D2AEA" w:rsidRPr="003D2AEA" w14:paraId="71093EBB" w14:textId="77777777" w:rsidTr="00D35FD3">
        <w:tc>
          <w:tcPr>
            <w:tcW w:w="2298" w:type="dxa"/>
            <w:vMerge/>
          </w:tcPr>
          <w:p w14:paraId="02401E6F" w14:textId="77777777" w:rsidR="002B2F89" w:rsidRPr="003D2AEA" w:rsidRDefault="002B2F89" w:rsidP="00E6669A">
            <w:pPr>
              <w:rPr>
                <w:rFonts w:ascii="Sylfaen" w:hAnsi="Sylfaen"/>
                <w:color w:val="1F3864" w:themeColor="accent1" w:themeShade="80"/>
                <w:lang w:val="ka-GE"/>
              </w:rPr>
            </w:pPr>
          </w:p>
        </w:tc>
        <w:tc>
          <w:tcPr>
            <w:tcW w:w="1564" w:type="dxa"/>
          </w:tcPr>
          <w:p w14:paraId="70DC270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48D2BCF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71AC4A80" w14:textId="37931825"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57A85D1E" w14:textId="79B31199" w:rsidR="006158A4" w:rsidRPr="003D2AEA" w:rsidRDefault="006158A4" w:rsidP="006158A4">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5013F445" w14:textId="77777777" w:rsidTr="00E6669A">
        <w:tc>
          <w:tcPr>
            <w:tcW w:w="10099" w:type="dxa"/>
            <w:gridSpan w:val="4"/>
          </w:tcPr>
          <w:p w14:paraId="25EEAA9C" w14:textId="33D80A1D" w:rsidR="00666326" w:rsidRPr="003D2AEA" w:rsidRDefault="00666326" w:rsidP="00E6669A">
            <w:pPr>
              <w:rPr>
                <w:rFonts w:ascii="Sylfaen" w:hAnsi="Sylfaen"/>
                <w:color w:val="1F3864" w:themeColor="accent1" w:themeShade="80"/>
                <w:lang w:val="ka-GE"/>
              </w:rPr>
            </w:pPr>
            <w:r w:rsidRPr="003D2AEA">
              <w:rPr>
                <w:rFonts w:ascii="Sylfaen" w:hAnsi="Sylfaen"/>
                <w:b/>
                <w:color w:val="1F3864" w:themeColor="accent1" w:themeShade="80"/>
                <w:lang w:val="ka-GE"/>
              </w:rPr>
              <w:t>სასწრაფო სამედიცინო დახმარება, პრეჰოსპიტალური სამედიცინო დახმარება, პაციენტის ტრანსპორტირება</w:t>
            </w:r>
          </w:p>
        </w:tc>
      </w:tr>
      <w:tr w:rsidR="003D2AEA" w:rsidRPr="003D2AEA" w14:paraId="03E3E832" w14:textId="77777777" w:rsidTr="00E6669A">
        <w:tc>
          <w:tcPr>
            <w:tcW w:w="3862" w:type="dxa"/>
            <w:gridSpan w:val="2"/>
            <w:vMerge w:val="restart"/>
          </w:tcPr>
          <w:p w14:paraId="32DBD6AC" w14:textId="06CF2C15"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 პარამედიკოსი, რომელსაც უშუალო შეხება აქვს პაციენტთან</w:t>
            </w:r>
          </w:p>
        </w:tc>
        <w:tc>
          <w:tcPr>
            <w:tcW w:w="3260" w:type="dxa"/>
          </w:tcPr>
          <w:p w14:paraId="36C74EAB" w14:textId="2A465CFB" w:rsidR="00666326" w:rsidRPr="003D2AEA" w:rsidRDefault="00666326" w:rsidP="00666326">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ტრანსპორტირება</w:t>
            </w:r>
          </w:p>
        </w:tc>
        <w:tc>
          <w:tcPr>
            <w:tcW w:w="2977" w:type="dxa"/>
          </w:tcPr>
          <w:p w14:paraId="6869C43A"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C99C40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5D7543E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721B9DC" w14:textId="5D3BE2B6"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(სათვალე ან სახის ფარი)</w:t>
            </w:r>
          </w:p>
        </w:tc>
      </w:tr>
      <w:tr w:rsidR="003D2AEA" w:rsidRPr="003D2AEA" w14:paraId="20652855" w14:textId="77777777" w:rsidTr="00E6669A">
        <w:tc>
          <w:tcPr>
            <w:tcW w:w="3862" w:type="dxa"/>
            <w:gridSpan w:val="2"/>
            <w:vMerge/>
          </w:tcPr>
          <w:p w14:paraId="10D2E26C" w14:textId="77777777" w:rsidR="00666326" w:rsidRPr="003D2AEA" w:rsidRDefault="00666326" w:rsidP="00666326">
            <w:pPr>
              <w:rPr>
                <w:rFonts w:ascii="Sylfaen" w:hAnsi="Sylfaen"/>
                <w:color w:val="1F3864" w:themeColor="accent1" w:themeShade="80"/>
                <w:lang w:val="ka-GE"/>
              </w:rPr>
            </w:pPr>
          </w:p>
        </w:tc>
        <w:tc>
          <w:tcPr>
            <w:tcW w:w="3260" w:type="dxa"/>
          </w:tcPr>
          <w:p w14:paraId="05450F85" w14:textId="48A44C04"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ცხელებისა და რესპირატორული სიმპტომების მქონე პაციენტების ტრანსპორტირება</w:t>
            </w:r>
          </w:p>
        </w:tc>
        <w:tc>
          <w:tcPr>
            <w:tcW w:w="2977" w:type="dxa"/>
          </w:tcPr>
          <w:p w14:paraId="6204FEE2"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74B2FE3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466D4FF"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45712354" w14:textId="27E7D86F"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(სათვალე ან სახის ფარი)</w:t>
            </w:r>
          </w:p>
        </w:tc>
      </w:tr>
      <w:tr w:rsidR="003D2AEA" w:rsidRPr="003D2AEA" w14:paraId="5932F64A" w14:textId="77777777" w:rsidTr="00E6669A">
        <w:tc>
          <w:tcPr>
            <w:tcW w:w="3862" w:type="dxa"/>
            <w:gridSpan w:val="2"/>
            <w:vMerge/>
          </w:tcPr>
          <w:p w14:paraId="3C029224" w14:textId="77777777" w:rsidR="00666326" w:rsidRPr="003D2AEA" w:rsidRDefault="00666326" w:rsidP="00666326">
            <w:pPr>
              <w:rPr>
                <w:rFonts w:ascii="Sylfaen" w:hAnsi="Sylfaen"/>
                <w:color w:val="1F3864" w:themeColor="accent1" w:themeShade="80"/>
                <w:lang w:val="ka-GE"/>
              </w:rPr>
            </w:pPr>
          </w:p>
        </w:tc>
        <w:tc>
          <w:tcPr>
            <w:tcW w:w="3260" w:type="dxa"/>
          </w:tcPr>
          <w:p w14:paraId="49AD44DF" w14:textId="1AEA79DD"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მძიმე/კრიტიკული პაციენტების ადგილზე დახმარება/ ტრანსპორტირება</w:t>
            </w:r>
          </w:p>
        </w:tc>
        <w:tc>
          <w:tcPr>
            <w:tcW w:w="2977" w:type="dxa"/>
          </w:tcPr>
          <w:p w14:paraId="3051C8B6"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რესპირატორი N95</w:t>
            </w:r>
          </w:p>
          <w:p w14:paraId="4C8DC0A6" w14:textId="7748F9DE"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კომბინ</w:t>
            </w:r>
            <w:r w:rsidR="00D35FD3" w:rsidRPr="003D2AEA">
              <w:rPr>
                <w:rFonts w:ascii="Sylfaen" w:hAnsi="Sylfaen"/>
                <w:color w:val="1F3864" w:themeColor="accent1" w:themeShade="80"/>
                <w:lang w:val="ka-GE"/>
              </w:rPr>
              <w:t>ი</w:t>
            </w:r>
            <w:r w:rsidRPr="003D2AEA">
              <w:rPr>
                <w:rFonts w:ascii="Sylfaen" w:hAnsi="Sylfaen"/>
                <w:color w:val="1F3864" w:themeColor="accent1" w:themeShade="80"/>
                <w:lang w:val="ka-GE"/>
              </w:rPr>
              <w:t>ზონი</w:t>
            </w:r>
          </w:p>
          <w:p w14:paraId="75249048"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6C018F0"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(სათვალე ან სახის ფარი)</w:t>
            </w:r>
          </w:p>
          <w:p w14:paraId="1737F808" w14:textId="77777777" w:rsidR="00666326" w:rsidRPr="003D2AEA" w:rsidRDefault="00666326" w:rsidP="00666326">
            <w:pPr>
              <w:rPr>
                <w:rFonts w:ascii="Sylfaen" w:hAnsi="Sylfaen"/>
                <w:color w:val="1F3864" w:themeColor="accent1" w:themeShade="80"/>
                <w:lang w:val="ka-GE"/>
              </w:rPr>
            </w:pPr>
          </w:p>
        </w:tc>
      </w:tr>
      <w:tr w:rsidR="003D2AEA" w:rsidRPr="003D2AEA" w14:paraId="22DEA190" w14:textId="77777777" w:rsidTr="00E6669A">
        <w:tc>
          <w:tcPr>
            <w:tcW w:w="3862" w:type="dxa"/>
            <w:gridSpan w:val="2"/>
            <w:vMerge w:val="restart"/>
          </w:tcPr>
          <w:p w14:paraId="6C0A772E" w14:textId="3F52CC41"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მძღოლი</w:t>
            </w:r>
          </w:p>
        </w:tc>
        <w:tc>
          <w:tcPr>
            <w:tcW w:w="3260" w:type="dxa"/>
          </w:tcPr>
          <w:p w14:paraId="62896F8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ტრანსპორტირებისას</w:t>
            </w:r>
          </w:p>
          <w:p w14:paraId="688B1A5E" w14:textId="4D894F2F"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lastRenderedPageBreak/>
              <w:t>თუ არ აქვს არანაირი კონტაქტი პაციენტთან/პაციენტის სივრცესთან</w:t>
            </w:r>
          </w:p>
        </w:tc>
        <w:tc>
          <w:tcPr>
            <w:tcW w:w="2977" w:type="dxa"/>
          </w:tcPr>
          <w:p w14:paraId="27AFAB8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lastRenderedPageBreak/>
              <w:t>ქირურგიული ნიღაბი</w:t>
            </w:r>
          </w:p>
          <w:p w14:paraId="1954DBC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6780F4F4" w14:textId="77777777" w:rsidR="00666326" w:rsidRPr="003D2AEA" w:rsidRDefault="00666326" w:rsidP="00666326">
            <w:pPr>
              <w:pStyle w:val="ListParagraph"/>
              <w:ind w:left="360"/>
              <w:rPr>
                <w:rFonts w:ascii="Sylfaen" w:hAnsi="Sylfaen"/>
                <w:color w:val="1F3864" w:themeColor="accent1" w:themeShade="80"/>
                <w:lang w:val="ka-GE"/>
              </w:rPr>
            </w:pPr>
          </w:p>
          <w:p w14:paraId="3B7F6F53" w14:textId="77777777" w:rsidR="00666326" w:rsidRPr="003D2AEA" w:rsidRDefault="00666326" w:rsidP="00666326">
            <w:pPr>
              <w:rPr>
                <w:rFonts w:ascii="Sylfaen" w:hAnsi="Sylfaen"/>
                <w:color w:val="1F3864" w:themeColor="accent1" w:themeShade="80"/>
                <w:lang w:val="ka-GE"/>
              </w:rPr>
            </w:pPr>
          </w:p>
        </w:tc>
      </w:tr>
      <w:tr w:rsidR="003D2AEA" w:rsidRPr="003D2AEA" w14:paraId="0581C0FD" w14:textId="77777777" w:rsidTr="00E6669A">
        <w:tc>
          <w:tcPr>
            <w:tcW w:w="3862" w:type="dxa"/>
            <w:gridSpan w:val="2"/>
            <w:vMerge/>
          </w:tcPr>
          <w:p w14:paraId="14B9885B" w14:textId="77777777" w:rsidR="00666326" w:rsidRPr="003D2AEA" w:rsidRDefault="00666326" w:rsidP="00666326">
            <w:pPr>
              <w:rPr>
                <w:rFonts w:ascii="Sylfaen" w:hAnsi="Sylfaen"/>
                <w:color w:val="1F3864" w:themeColor="accent1" w:themeShade="80"/>
                <w:lang w:val="ka-GE"/>
              </w:rPr>
            </w:pPr>
          </w:p>
        </w:tc>
        <w:tc>
          <w:tcPr>
            <w:tcW w:w="3260" w:type="dxa"/>
          </w:tcPr>
          <w:p w14:paraId="5942184B"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ტრანსპორტირებისას</w:t>
            </w:r>
          </w:p>
          <w:p w14:paraId="2CB0B95E" w14:textId="57AAE56A"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თუ არსებობს პაციენტის სივრცესთან მისი კონტაქტის რისკი  მინიმუმ 2 მეტრიანი დისტანციის დაცვით</w:t>
            </w:r>
          </w:p>
        </w:tc>
        <w:tc>
          <w:tcPr>
            <w:tcW w:w="2977" w:type="dxa"/>
          </w:tcPr>
          <w:p w14:paraId="522FEA20"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1335A69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0C43D375"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12C4085E" w14:textId="77777777" w:rsidR="00666326" w:rsidRPr="003D2AEA" w:rsidRDefault="00666326" w:rsidP="00666326">
            <w:pPr>
              <w:rPr>
                <w:rFonts w:ascii="Sylfaen" w:hAnsi="Sylfaen"/>
                <w:color w:val="1F3864" w:themeColor="accent1" w:themeShade="80"/>
                <w:lang w:val="ka-GE"/>
              </w:rPr>
            </w:pPr>
          </w:p>
        </w:tc>
      </w:tr>
      <w:tr w:rsidR="003D2AEA" w:rsidRPr="003D2AEA" w14:paraId="353CA373" w14:textId="77777777" w:rsidTr="00E6669A">
        <w:tc>
          <w:tcPr>
            <w:tcW w:w="3862" w:type="dxa"/>
            <w:gridSpan w:val="2"/>
          </w:tcPr>
          <w:p w14:paraId="161D3235" w14:textId="66811A68"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დამლაგებელი</w:t>
            </w:r>
          </w:p>
        </w:tc>
        <w:tc>
          <w:tcPr>
            <w:tcW w:w="3260" w:type="dxa"/>
          </w:tcPr>
          <w:p w14:paraId="791BD3BF" w14:textId="2113ED9F"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ავტოსატრანსპორტო საშუალების დალაგება/დეზინფექცია პაციენტის ტრანსპორტირების შემდეგ</w:t>
            </w:r>
          </w:p>
        </w:tc>
        <w:tc>
          <w:tcPr>
            <w:tcW w:w="2977" w:type="dxa"/>
          </w:tcPr>
          <w:p w14:paraId="148FB67E"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6858CF6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21A3F4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0C216C9A" w14:textId="77777777" w:rsidR="00D35FD3"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შეშხეფების საფრთხე) </w:t>
            </w:r>
          </w:p>
          <w:p w14:paraId="3B9744F1" w14:textId="2848CE5C"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655DA707" w14:textId="77777777" w:rsidTr="00E6669A">
        <w:tc>
          <w:tcPr>
            <w:tcW w:w="10099" w:type="dxa"/>
            <w:gridSpan w:val="4"/>
          </w:tcPr>
          <w:p w14:paraId="0AB88F49" w14:textId="77777777" w:rsidR="00666326" w:rsidRPr="003D2AEA" w:rsidRDefault="00666326" w:rsidP="00666326">
            <w:pPr>
              <w:rPr>
                <w:rFonts w:ascii="Sylfaen" w:hAnsi="Sylfaen"/>
                <w:b/>
                <w:color w:val="1F3864" w:themeColor="accent1" w:themeShade="80"/>
                <w:lang w:val="ka-GE"/>
              </w:rPr>
            </w:pPr>
            <w:r w:rsidRPr="003D2AEA">
              <w:rPr>
                <w:rFonts w:ascii="Sylfaen" w:hAnsi="Sylfaen"/>
                <w:b/>
                <w:color w:val="1F3864" w:themeColor="accent1" w:themeShade="80"/>
                <w:lang w:val="ka-GE"/>
              </w:rPr>
              <w:t>სხვადასხვა სივრცე</w:t>
            </w:r>
          </w:p>
        </w:tc>
      </w:tr>
      <w:tr w:rsidR="003D2AEA" w:rsidRPr="003D2AEA" w14:paraId="497CED9D" w14:textId="77777777" w:rsidTr="00E6669A">
        <w:tc>
          <w:tcPr>
            <w:tcW w:w="10099" w:type="dxa"/>
            <w:gridSpan w:val="4"/>
          </w:tcPr>
          <w:p w14:paraId="3415F5A1" w14:textId="77777777" w:rsidR="00666326" w:rsidRPr="003D2AEA" w:rsidRDefault="00666326" w:rsidP="00666326">
            <w:pPr>
              <w:rPr>
                <w:rFonts w:ascii="Sylfaen" w:hAnsi="Sylfaen"/>
                <w:b/>
                <w:color w:val="1F3864" w:themeColor="accent1" w:themeShade="80"/>
                <w:lang w:val="ka-GE"/>
              </w:rPr>
            </w:pPr>
          </w:p>
        </w:tc>
      </w:tr>
      <w:tr w:rsidR="003D2AEA" w:rsidRPr="003D2AEA" w14:paraId="55B1F10E" w14:textId="77777777" w:rsidTr="00D35FD3">
        <w:tc>
          <w:tcPr>
            <w:tcW w:w="2298" w:type="dxa"/>
          </w:tcPr>
          <w:p w14:paraId="54DDAAA2"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არეები</w:t>
            </w:r>
          </w:p>
        </w:tc>
        <w:tc>
          <w:tcPr>
            <w:tcW w:w="1564" w:type="dxa"/>
          </w:tcPr>
          <w:p w14:paraId="56E7E2B1"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18F071F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5B5136D8"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6BB8AA01" w14:textId="77777777" w:rsidTr="00D35FD3">
        <w:tc>
          <w:tcPr>
            <w:tcW w:w="2298" w:type="dxa"/>
            <w:vMerge w:val="restart"/>
          </w:tcPr>
          <w:p w14:paraId="2679983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სკრინინგის არეები</w:t>
            </w:r>
          </w:p>
        </w:tc>
        <w:tc>
          <w:tcPr>
            <w:tcW w:w="1564" w:type="dxa"/>
          </w:tcPr>
          <w:p w14:paraId="21D0CEDF"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629CFB87"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პირველი სკრინინგი (ტემპერატურის</w:t>
            </w:r>
          </w:p>
          <w:p w14:paraId="3B6A64E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გაზომვა) არ მოიცავს </w:t>
            </w:r>
          </w:p>
          <w:p w14:paraId="7BAEADB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p>
        </w:tc>
        <w:tc>
          <w:tcPr>
            <w:tcW w:w="2977" w:type="dxa"/>
          </w:tcPr>
          <w:p w14:paraId="774C1D19" w14:textId="77777777" w:rsidR="00666326" w:rsidRPr="003D2AEA" w:rsidRDefault="00666326" w:rsidP="00666326">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58DEB23C" w14:textId="77777777" w:rsidR="006158A4" w:rsidRPr="003D2AEA" w:rsidRDefault="006158A4" w:rsidP="006158A4">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3E05486F" w14:textId="363CFD74" w:rsidR="00666326" w:rsidRPr="003D2AEA" w:rsidRDefault="006158A4" w:rsidP="006158A4">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46CE94B0" w14:textId="77777777" w:rsidTr="00D35FD3">
        <w:tc>
          <w:tcPr>
            <w:tcW w:w="2298" w:type="dxa"/>
            <w:vMerge/>
          </w:tcPr>
          <w:p w14:paraId="265EE6D8" w14:textId="77777777" w:rsidR="00666326" w:rsidRPr="003D2AEA" w:rsidRDefault="00666326" w:rsidP="00666326">
            <w:pPr>
              <w:rPr>
                <w:rFonts w:ascii="Sylfaen" w:hAnsi="Sylfaen"/>
                <w:color w:val="1F3864" w:themeColor="accent1" w:themeShade="80"/>
                <w:lang w:val="ka-GE"/>
              </w:rPr>
            </w:pPr>
          </w:p>
        </w:tc>
        <w:tc>
          <w:tcPr>
            <w:tcW w:w="1564" w:type="dxa"/>
          </w:tcPr>
          <w:p w14:paraId="21CAB753"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78E7B03C"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მეორე სკრინინგი (ე.ი.მოგზაურობასთან დაკავშირებული ინტერვიუ, COVID-19-ის კლინიკური სიმპტომები </w:t>
            </w:r>
          </w:p>
          <w:p w14:paraId="6B60D9C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მოგზაურობის ისტორიასთან ერთად</w:t>
            </w:r>
          </w:p>
        </w:tc>
        <w:tc>
          <w:tcPr>
            <w:tcW w:w="2977" w:type="dxa"/>
          </w:tcPr>
          <w:p w14:paraId="7D8F2AA9" w14:textId="77777777" w:rsidR="00666326" w:rsidRPr="003D2AEA" w:rsidRDefault="00666326" w:rsidP="00666326">
            <w:pPr>
              <w:pStyle w:val="ListParagraph"/>
              <w:numPr>
                <w:ilvl w:val="0"/>
                <w:numId w:val="18"/>
              </w:numPr>
              <w:rPr>
                <w:rFonts w:ascii="Sylfaen" w:hAnsi="Sylfaen"/>
                <w:color w:val="1F3864" w:themeColor="accent1" w:themeShade="80"/>
                <w:lang w:val="ka-GE"/>
              </w:rPr>
            </w:pPr>
            <w:r w:rsidRPr="003D2AEA">
              <w:rPr>
                <w:rFonts w:ascii="Sylfaen" w:hAnsi="Sylfaen" w:cs="Sylfaen"/>
                <w:color w:val="1F3864" w:themeColor="accent1" w:themeShade="80"/>
                <w:lang w:val="ka-GE"/>
              </w:rPr>
              <w:t>ქირურგიული</w:t>
            </w:r>
            <w:r w:rsidRPr="003D2AEA">
              <w:rPr>
                <w:rFonts w:ascii="Sylfaen" w:hAnsi="Sylfaen"/>
                <w:color w:val="1F3864" w:themeColor="accent1" w:themeShade="80"/>
                <w:lang w:val="ka-GE"/>
              </w:rPr>
              <w:t xml:space="preserve"> ნიღაბი</w:t>
            </w:r>
          </w:p>
          <w:p w14:paraId="78649C56" w14:textId="77777777" w:rsidR="00666326" w:rsidRPr="003D2AEA" w:rsidRDefault="00666326" w:rsidP="00666326">
            <w:pPr>
              <w:pStyle w:val="ListParagraph"/>
              <w:numPr>
                <w:ilvl w:val="0"/>
                <w:numId w:val="18"/>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r w:rsidR="003D2AEA" w:rsidRPr="003D2AEA" w14:paraId="673F0558" w14:textId="77777777" w:rsidTr="00D35FD3">
        <w:tc>
          <w:tcPr>
            <w:tcW w:w="2298" w:type="dxa"/>
            <w:vMerge/>
          </w:tcPr>
          <w:p w14:paraId="7E2B111B" w14:textId="77777777" w:rsidR="00666326" w:rsidRPr="003D2AEA" w:rsidRDefault="00666326" w:rsidP="00666326">
            <w:pPr>
              <w:rPr>
                <w:rFonts w:ascii="Sylfaen" w:hAnsi="Sylfaen"/>
                <w:color w:val="1F3864" w:themeColor="accent1" w:themeShade="80"/>
                <w:lang w:val="ka-GE"/>
              </w:rPr>
            </w:pPr>
          </w:p>
        </w:tc>
        <w:tc>
          <w:tcPr>
            <w:tcW w:w="1564" w:type="dxa"/>
          </w:tcPr>
          <w:p w14:paraId="553C2B9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006170E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ცხელებიანი პაციენტების სკრინინგის არეების  დასუფთავებისას</w:t>
            </w:r>
          </w:p>
        </w:tc>
        <w:tc>
          <w:tcPr>
            <w:tcW w:w="2977" w:type="dxa"/>
          </w:tcPr>
          <w:p w14:paraId="35357CCD"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60019C5D"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8D8867C"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65AC0FB2"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14E318E7"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3087AEC5" w14:textId="77777777" w:rsidTr="00D35FD3">
        <w:tc>
          <w:tcPr>
            <w:tcW w:w="2298" w:type="dxa"/>
            <w:vMerge w:val="restart"/>
          </w:tcPr>
          <w:p w14:paraId="77BD0058"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დროებითი იზოლაციის ადგილი</w:t>
            </w:r>
          </w:p>
        </w:tc>
        <w:tc>
          <w:tcPr>
            <w:tcW w:w="1564" w:type="dxa"/>
          </w:tcPr>
          <w:p w14:paraId="28C32815"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61E567B2"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იზოლაციის არეალში შესვლა, მაგრამ არა პირდაპირი</w:t>
            </w:r>
          </w:p>
          <w:p w14:paraId="38C80F1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დახმარების გაწევა</w:t>
            </w:r>
          </w:p>
        </w:tc>
        <w:tc>
          <w:tcPr>
            <w:tcW w:w="2977" w:type="dxa"/>
          </w:tcPr>
          <w:p w14:paraId="6DF82073" w14:textId="3CC86A24"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s="Sylfaen"/>
                <w:color w:val="1F3864" w:themeColor="accent1" w:themeShade="80"/>
                <w:lang w:val="ka-GE"/>
              </w:rPr>
              <w:t>მინიმუმ</w:t>
            </w:r>
            <w:r w:rsidRPr="003D2AEA">
              <w:rPr>
                <w:rFonts w:ascii="Sylfaen" w:hAnsi="Sylfaen"/>
                <w:color w:val="1F3864" w:themeColor="accent1" w:themeShade="80"/>
                <w:lang w:val="ka-GE"/>
              </w:rPr>
              <w:t xml:space="preserve"> 1 მ-იანი </w:t>
            </w:r>
            <w:r w:rsidRPr="003D2AEA">
              <w:rPr>
                <w:rFonts w:ascii="Sylfaen" w:hAnsi="Sylfaen" w:cs="Sylfaen"/>
                <w:color w:val="1F3864" w:themeColor="accent1" w:themeShade="80"/>
                <w:lang w:val="ka-GE"/>
              </w:rPr>
              <w:t>დისტანციის</w:t>
            </w:r>
            <w:r w:rsidRPr="003D2AEA">
              <w:rPr>
                <w:rFonts w:ascii="Sylfaen" w:hAnsi="Sylfaen"/>
                <w:color w:val="1F3864" w:themeColor="accent1" w:themeShade="80"/>
                <w:lang w:val="ka-GE"/>
              </w:rPr>
              <w:t xml:space="preserve"> დაცვა</w:t>
            </w:r>
          </w:p>
          <w:p w14:paraId="6301CAF8" w14:textId="77777777"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56D47B36" w14:textId="77777777"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olor w:val="1F3864" w:themeColor="accent1" w:themeShade="80"/>
                <w:lang w:val="ka-GE"/>
              </w:rPr>
              <w:lastRenderedPageBreak/>
              <w:t>ხელთათმანები</w:t>
            </w:r>
          </w:p>
        </w:tc>
      </w:tr>
      <w:tr w:rsidR="003D2AEA" w:rsidRPr="003D2AEA" w14:paraId="295A9200" w14:textId="77777777" w:rsidTr="00D35FD3">
        <w:tc>
          <w:tcPr>
            <w:tcW w:w="2298" w:type="dxa"/>
            <w:vMerge/>
          </w:tcPr>
          <w:p w14:paraId="60488179" w14:textId="77777777" w:rsidR="00666326" w:rsidRPr="003D2AEA" w:rsidRDefault="00666326" w:rsidP="00666326">
            <w:pPr>
              <w:rPr>
                <w:rFonts w:ascii="Sylfaen" w:hAnsi="Sylfaen"/>
                <w:color w:val="1F3864" w:themeColor="accent1" w:themeShade="80"/>
                <w:lang w:val="ka-GE"/>
              </w:rPr>
            </w:pPr>
          </w:p>
        </w:tc>
        <w:tc>
          <w:tcPr>
            <w:tcW w:w="1564" w:type="dxa"/>
          </w:tcPr>
          <w:p w14:paraId="589BEAD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 სამედიცინო პერსონალი</w:t>
            </w:r>
          </w:p>
        </w:tc>
        <w:tc>
          <w:tcPr>
            <w:tcW w:w="3260" w:type="dxa"/>
          </w:tcPr>
          <w:p w14:paraId="708D9C9C"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პაციენტის სამედიცინო </w:t>
            </w:r>
          </w:p>
          <w:p w14:paraId="03BE10B3"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დაწესებულებაში </w:t>
            </w:r>
          </w:p>
          <w:p w14:paraId="2D93587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გადაყვანაში  დახმარება</w:t>
            </w:r>
          </w:p>
        </w:tc>
        <w:tc>
          <w:tcPr>
            <w:tcW w:w="2977" w:type="dxa"/>
          </w:tcPr>
          <w:p w14:paraId="08B5212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7C6765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3B5D965"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7261B49B"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w:t>
            </w:r>
          </w:p>
        </w:tc>
      </w:tr>
      <w:tr w:rsidR="003D2AEA" w:rsidRPr="003D2AEA" w14:paraId="25FA1F40" w14:textId="77777777" w:rsidTr="00D35FD3">
        <w:tc>
          <w:tcPr>
            <w:tcW w:w="2298" w:type="dxa"/>
            <w:vMerge/>
          </w:tcPr>
          <w:p w14:paraId="129FCEDD" w14:textId="77777777" w:rsidR="00666326" w:rsidRPr="003D2AEA" w:rsidRDefault="00666326" w:rsidP="00666326">
            <w:pPr>
              <w:rPr>
                <w:rFonts w:ascii="Sylfaen" w:hAnsi="Sylfaen"/>
                <w:color w:val="1F3864" w:themeColor="accent1" w:themeShade="80"/>
                <w:lang w:val="ka-GE"/>
              </w:rPr>
            </w:pPr>
          </w:p>
        </w:tc>
        <w:tc>
          <w:tcPr>
            <w:tcW w:w="1564" w:type="dxa"/>
          </w:tcPr>
          <w:p w14:paraId="17CFA4FE"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13F95A4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საოზოლაციო არის დალაგება</w:t>
            </w:r>
          </w:p>
        </w:tc>
        <w:tc>
          <w:tcPr>
            <w:tcW w:w="2977" w:type="dxa"/>
          </w:tcPr>
          <w:p w14:paraId="6009EE06"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77FD42E7"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9FC993E"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7A8FCCFE"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79B81492"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51F7C0EB" w14:textId="77777777" w:rsidTr="00D35FD3">
        <w:tc>
          <w:tcPr>
            <w:tcW w:w="2298" w:type="dxa"/>
            <w:vMerge/>
          </w:tcPr>
          <w:p w14:paraId="40CF59F2" w14:textId="77777777" w:rsidR="00666326" w:rsidRPr="003D2AEA" w:rsidRDefault="00666326" w:rsidP="00666326">
            <w:pPr>
              <w:rPr>
                <w:rFonts w:ascii="Sylfaen" w:hAnsi="Sylfaen"/>
                <w:color w:val="1F3864" w:themeColor="accent1" w:themeShade="80"/>
                <w:lang w:val="ka-GE"/>
              </w:rPr>
            </w:pPr>
          </w:p>
        </w:tc>
        <w:tc>
          <w:tcPr>
            <w:tcW w:w="1564" w:type="dxa"/>
          </w:tcPr>
          <w:p w14:paraId="6DBA81F6"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2718AD8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COVID-19 ზე  ეჭვმიტანილი პაციენტის ტრანპორტირებისას რეფერალურ </w:t>
            </w:r>
          </w:p>
          <w:p w14:paraId="78C61B4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დაწესებულებაში შემდგომ ან შუალედებში დასუფთავება</w:t>
            </w:r>
          </w:p>
        </w:tc>
        <w:tc>
          <w:tcPr>
            <w:tcW w:w="2977" w:type="dxa"/>
          </w:tcPr>
          <w:p w14:paraId="6311BA66"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A28D710"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BCF4BE4"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6A9F43D1"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7AF98888"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bl>
    <w:p w14:paraId="3266F478" w14:textId="77777777" w:rsidR="002B2F89" w:rsidRPr="003D2AEA" w:rsidRDefault="002B2F89" w:rsidP="00302FF0">
      <w:pPr>
        <w:pStyle w:val="Default"/>
        <w:rPr>
          <w:rFonts w:ascii="Sylfaen" w:hAnsi="Sylfaen"/>
          <w:b/>
          <w:bCs/>
          <w:color w:val="1F3864" w:themeColor="accent1" w:themeShade="80"/>
          <w:sz w:val="22"/>
          <w:szCs w:val="22"/>
          <w:lang w:val="ka-GE"/>
        </w:rPr>
      </w:pPr>
    </w:p>
    <w:p w14:paraId="73463CF6" w14:textId="77777777" w:rsidR="00322060" w:rsidRPr="003D2AEA" w:rsidRDefault="00322060" w:rsidP="00302FF0">
      <w:pPr>
        <w:pStyle w:val="Default"/>
        <w:rPr>
          <w:rFonts w:ascii="Sylfaen" w:hAnsi="Sylfaen"/>
          <w:b/>
          <w:bCs/>
          <w:color w:val="1F3864" w:themeColor="accent1" w:themeShade="80"/>
          <w:sz w:val="22"/>
          <w:szCs w:val="22"/>
        </w:rPr>
      </w:pPr>
    </w:p>
    <w:p w14:paraId="5D69D16B" w14:textId="77777777" w:rsidR="003D2AEA" w:rsidRPr="003D2AEA" w:rsidRDefault="003D2AEA">
      <w:pPr>
        <w:rPr>
          <w:rFonts w:ascii="Sylfaen" w:hAnsi="Sylfaen" w:cs="Tahoma"/>
          <w:b/>
          <w:bCs/>
          <w:color w:val="1F3864" w:themeColor="accent1" w:themeShade="80"/>
          <w:lang w:val="ka-GE"/>
        </w:rPr>
      </w:pPr>
      <w:r w:rsidRPr="003D2AEA">
        <w:rPr>
          <w:rFonts w:ascii="Sylfaen" w:hAnsi="Sylfaen"/>
          <w:b/>
          <w:bCs/>
          <w:color w:val="1F3864" w:themeColor="accent1" w:themeShade="80"/>
          <w:lang w:val="ka-GE"/>
        </w:rPr>
        <w:br w:type="page"/>
      </w:r>
    </w:p>
    <w:p w14:paraId="77965E0C" w14:textId="41A476AE" w:rsidR="00302FF0" w:rsidRPr="003D2AEA" w:rsidRDefault="00302FF0" w:rsidP="00F63AF1">
      <w:pPr>
        <w:pStyle w:val="Default"/>
        <w:jc w:val="center"/>
        <w:rPr>
          <w:rFonts w:ascii="Sylfaen" w:hAnsi="Sylfaen"/>
          <w:b/>
          <w:bCs/>
          <w:color w:val="1F3864" w:themeColor="accent1" w:themeShade="80"/>
          <w:sz w:val="22"/>
          <w:szCs w:val="22"/>
          <w:lang w:val="ka-GE"/>
        </w:rPr>
      </w:pPr>
      <w:r w:rsidRPr="003D2AEA">
        <w:rPr>
          <w:rFonts w:ascii="Sylfaen" w:hAnsi="Sylfaen"/>
          <w:b/>
          <w:bCs/>
          <w:color w:val="1F3864" w:themeColor="accent1" w:themeShade="80"/>
          <w:sz w:val="22"/>
          <w:szCs w:val="22"/>
          <w:lang w:val="ka-GE"/>
        </w:rPr>
        <w:lastRenderedPageBreak/>
        <w:t>იდს კონტაქტური, წვეთოვანი და ჰაერის გზით გადაცემის პრევენციისათვის</w:t>
      </w:r>
    </w:p>
    <w:p w14:paraId="5EA2F3D5" w14:textId="77777777" w:rsidR="00302FF0" w:rsidRPr="003D2AEA" w:rsidRDefault="00302FF0" w:rsidP="00302FF0">
      <w:pPr>
        <w:pStyle w:val="Default"/>
        <w:rPr>
          <w:rFonts w:ascii="Sylfaen" w:hAnsi="Sylfaen"/>
          <w:b/>
          <w:bCs/>
          <w:color w:val="1F3864" w:themeColor="accent1" w:themeShade="80"/>
          <w:sz w:val="22"/>
          <w:szCs w:val="22"/>
          <w:lang w:val="ka-GE"/>
        </w:rPr>
      </w:pPr>
    </w:p>
    <w:p w14:paraId="2C712DCA" w14:textId="77777777" w:rsidR="00302FF0" w:rsidRPr="003D2AEA" w:rsidRDefault="00302FF0" w:rsidP="00302FF0">
      <w:pPr>
        <w:pStyle w:val="Default"/>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SARS-CoV-2 ვირუსით ინფიცირებული პაციენტების მოსალოდნელი მატების გამო, ჯანმრთელობის დაცვის სექტორის დაწესებულებები მოსამზადებელ ეტაპზე განსაზღვრავენ სამედიცინო პერსონალისათვის საჭირო იდს-ის მარაგს.</w:t>
      </w:r>
    </w:p>
    <w:p w14:paraId="0CF65815" w14:textId="77777777" w:rsidR="00302FF0" w:rsidRPr="003D2AEA" w:rsidRDefault="00302FF0" w:rsidP="00302FF0">
      <w:pPr>
        <w:pStyle w:val="Default"/>
        <w:rPr>
          <w:rFonts w:ascii="Sylfaen" w:hAnsi="Sylfaen"/>
          <w:color w:val="1F3864" w:themeColor="accent1" w:themeShade="80"/>
          <w:sz w:val="22"/>
          <w:szCs w:val="22"/>
          <w:lang w:val="ka-GE"/>
        </w:rPr>
      </w:pPr>
    </w:p>
    <w:p w14:paraId="619DCBDC" w14:textId="52D5BED9" w:rsidR="00302FF0" w:rsidRPr="003D2AEA" w:rsidRDefault="00302FF0" w:rsidP="00F63AF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SARS-CoV-2 ვირუსის გადაცემის გზების გათვალისწინებით, შემოთავაზებულია იდს-ის ნაკრების მინიმალური შემადგენლობა (ცხრილი</w:t>
      </w:r>
      <w:r w:rsidR="00FF349C">
        <w:rPr>
          <w:rFonts w:ascii="Sylfaen" w:hAnsi="Sylfaen"/>
          <w:color w:val="1F3864" w:themeColor="accent1" w:themeShade="80"/>
          <w:sz w:val="22"/>
          <w:szCs w:val="22"/>
          <w:lang w:val="ka-GE"/>
        </w:rPr>
        <w:t xml:space="preserve"> </w:t>
      </w:r>
      <w:r w:rsidR="00FF349C" w:rsidRPr="00FF349C">
        <w:rPr>
          <w:rFonts w:ascii="Sylfaen" w:hAnsi="Sylfaen" w:cs="Sylfaen"/>
          <w:color w:val="1F3864" w:themeColor="accent1" w:themeShade="80"/>
          <w:sz w:val="22"/>
          <w:szCs w:val="22"/>
          <w:lang w:val="ka-GE"/>
        </w:rPr>
        <w:t>№</w:t>
      </w:r>
      <w:r w:rsidR="00FF349C" w:rsidRPr="003D2AEA">
        <w:rPr>
          <w:rFonts w:ascii="Sylfaen" w:hAnsi="Sylfaen" w:cs="Sylfaen"/>
          <w:color w:val="1F3864" w:themeColor="accent1" w:themeShade="80"/>
          <w:sz w:val="22"/>
          <w:szCs w:val="22"/>
          <w:lang w:val="ka-GE"/>
        </w:rPr>
        <w:t>2</w:t>
      </w:r>
      <w:r w:rsidR="00E80815"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ნაკრებში შემავალი დაცვის საშუალებები უზრუნველყოფს კონტაქტური, </w:t>
      </w:r>
      <w:r w:rsidR="00581370" w:rsidRPr="003D2AEA">
        <w:rPr>
          <w:rFonts w:ascii="Sylfaen" w:hAnsi="Sylfaen"/>
          <w:color w:val="1F3864" w:themeColor="accent1" w:themeShade="80"/>
          <w:sz w:val="22"/>
          <w:szCs w:val="22"/>
          <w:lang w:val="ka-GE"/>
        </w:rPr>
        <w:t>წვეთ</w:t>
      </w:r>
      <w:r w:rsidRPr="003D2AEA">
        <w:rPr>
          <w:rFonts w:ascii="Sylfaen" w:hAnsi="Sylfaen"/>
          <w:color w:val="1F3864" w:themeColor="accent1" w:themeShade="80"/>
          <w:sz w:val="22"/>
          <w:szCs w:val="22"/>
          <w:lang w:val="ka-GE"/>
        </w:rPr>
        <w:t xml:space="preserve">ოვანი და ჰაერის გზით გადაცემის პრევენციას.    </w:t>
      </w:r>
    </w:p>
    <w:p w14:paraId="7DA29388" w14:textId="77777777" w:rsidR="00302FF0" w:rsidRPr="003D2AEA" w:rsidRDefault="00302FF0" w:rsidP="00302FF0">
      <w:pPr>
        <w:rPr>
          <w:b/>
          <w:bCs/>
          <w:color w:val="1F3864" w:themeColor="accent1" w:themeShade="80"/>
          <w:lang w:val="ka-GE"/>
        </w:rPr>
      </w:pPr>
    </w:p>
    <w:p w14:paraId="40027B02" w14:textId="6F9CB0E1" w:rsidR="00302FF0" w:rsidRPr="003D2AEA" w:rsidRDefault="00302FF0" w:rsidP="00302FF0">
      <w:pPr>
        <w:rPr>
          <w:rFonts w:ascii="Sylfaen" w:hAnsi="Sylfaen"/>
          <w:b/>
          <w:bCs/>
          <w:color w:val="1F3864" w:themeColor="accent1" w:themeShade="80"/>
          <w:lang w:val="ka-GE"/>
        </w:rPr>
      </w:pPr>
      <w:r w:rsidRPr="00014559">
        <w:rPr>
          <w:rFonts w:ascii="Sylfaen" w:hAnsi="Sylfaen"/>
          <w:b/>
          <w:bCs/>
          <w:color w:val="1F3864" w:themeColor="accent1" w:themeShade="80"/>
          <w:lang w:val="ka-GE"/>
        </w:rPr>
        <w:t xml:space="preserve">ცხრილი </w:t>
      </w:r>
      <w:r w:rsidR="00E80815" w:rsidRPr="00534568">
        <w:rPr>
          <w:rFonts w:ascii="Sylfaen" w:hAnsi="Sylfaen" w:cs="Sylfaen"/>
          <w:b/>
          <w:color w:val="1F3864" w:themeColor="accent1" w:themeShade="80"/>
          <w:lang w:val="ka-GE"/>
        </w:rPr>
        <w:t>№2</w:t>
      </w:r>
      <w:r w:rsidRPr="003D2AEA">
        <w:rPr>
          <w:rFonts w:ascii="Sylfaen" w:hAnsi="Sylfaen"/>
          <w:b/>
          <w:bCs/>
          <w:color w:val="1F3864" w:themeColor="accent1" w:themeShade="80"/>
          <w:lang w:val="ka-GE"/>
        </w:rPr>
        <w:t xml:space="preserve">. იდს ნაკრების მინიმალური შემადგენლობა COVID-19 შესაძლო და დადასტურებული შემთხვევების მართვისთვის </w:t>
      </w:r>
    </w:p>
    <w:tbl>
      <w:tblPr>
        <w:tblStyle w:val="TableGrid"/>
        <w:tblW w:w="0" w:type="auto"/>
        <w:tblInd w:w="279" w:type="dxa"/>
        <w:tblLook w:val="04A0" w:firstRow="1" w:lastRow="0" w:firstColumn="1" w:lastColumn="0" w:noHBand="0" w:noVBand="1"/>
      </w:tblPr>
      <w:tblGrid>
        <w:gridCol w:w="3544"/>
        <w:gridCol w:w="6159"/>
      </w:tblGrid>
      <w:tr w:rsidR="003D2AEA" w:rsidRPr="003D2AEA" w14:paraId="7041385F" w14:textId="77777777" w:rsidTr="003D2AEA">
        <w:tc>
          <w:tcPr>
            <w:tcW w:w="3544" w:type="dxa"/>
          </w:tcPr>
          <w:p w14:paraId="3FB07D71" w14:textId="77777777" w:rsidR="00302FF0" w:rsidRPr="003D2AEA" w:rsidRDefault="00302FF0" w:rsidP="00342984">
            <w:pPr>
              <w:rPr>
                <w:rFonts w:ascii="Sylfaen" w:hAnsi="Sylfaen"/>
                <w:b/>
                <w:bCs/>
                <w:color w:val="1F3864" w:themeColor="accent1" w:themeShade="80"/>
                <w:lang w:val="ka-GE"/>
              </w:rPr>
            </w:pPr>
            <w:r w:rsidRPr="003D2AEA">
              <w:rPr>
                <w:rFonts w:ascii="Sylfaen" w:hAnsi="Sylfaen"/>
                <w:b/>
                <w:bCs/>
                <w:color w:val="1F3864" w:themeColor="accent1" w:themeShade="80"/>
                <w:lang w:val="ka-GE"/>
              </w:rPr>
              <w:t>დაცვა</w:t>
            </w:r>
          </w:p>
        </w:tc>
        <w:tc>
          <w:tcPr>
            <w:tcW w:w="6159" w:type="dxa"/>
          </w:tcPr>
          <w:p w14:paraId="70C92945" w14:textId="77777777" w:rsidR="00302FF0" w:rsidRPr="003D2AEA" w:rsidRDefault="00302FF0" w:rsidP="00342984">
            <w:pPr>
              <w:rPr>
                <w:rFonts w:ascii="Sylfaen" w:hAnsi="Sylfaen"/>
                <w:b/>
                <w:bCs/>
                <w:color w:val="1F3864" w:themeColor="accent1" w:themeShade="80"/>
                <w:lang w:val="ka-GE"/>
              </w:rPr>
            </w:pPr>
            <w:r w:rsidRPr="003D2AEA">
              <w:rPr>
                <w:rFonts w:ascii="Sylfaen" w:hAnsi="Sylfaen"/>
                <w:b/>
                <w:bCs/>
                <w:color w:val="1F3864" w:themeColor="accent1" w:themeShade="80"/>
                <w:lang w:val="ka-GE"/>
              </w:rPr>
              <w:t xml:space="preserve">რეკომენდებული იდს </w:t>
            </w:r>
          </w:p>
        </w:tc>
      </w:tr>
      <w:tr w:rsidR="003D2AEA" w:rsidRPr="003D2AEA" w14:paraId="2A31502B" w14:textId="77777777" w:rsidTr="003D2AEA">
        <w:tc>
          <w:tcPr>
            <w:tcW w:w="3544" w:type="dxa"/>
          </w:tcPr>
          <w:p w14:paraId="111C7B8B"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დაცვა</w:t>
            </w:r>
          </w:p>
        </w:tc>
        <w:tc>
          <w:tcPr>
            <w:tcW w:w="6159" w:type="dxa"/>
          </w:tcPr>
          <w:p w14:paraId="0CBC2DAF" w14:textId="1AB0153B"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w:t>
            </w:r>
            <w:r w:rsidR="00EE50EB" w:rsidRPr="003D2AEA">
              <w:rPr>
                <w:rFonts w:ascii="Sylfaen" w:hAnsi="Sylfaen"/>
                <w:color w:val="1F3864" w:themeColor="accent1" w:themeShade="80"/>
                <w:lang w:val="ka-GE"/>
              </w:rPr>
              <w:t xml:space="preserve"> (ქირურგიული)</w:t>
            </w:r>
            <w:r w:rsidRPr="003D2AEA">
              <w:rPr>
                <w:rFonts w:ascii="Sylfaen" w:hAnsi="Sylfaen"/>
                <w:color w:val="1F3864" w:themeColor="accent1" w:themeShade="80"/>
                <w:lang w:val="ka-GE"/>
              </w:rPr>
              <w:t xml:space="preserve"> ნიღაბი, რესპირატორი </w:t>
            </w:r>
            <w:r w:rsidRPr="003D2AEA">
              <w:rPr>
                <w:rFonts w:ascii="Sylfaen" w:hAnsi="Sylfaen"/>
                <w:b/>
                <w:bCs/>
                <w:color w:val="1F3864" w:themeColor="accent1" w:themeShade="80"/>
                <w:vertAlign w:val="superscript"/>
                <w:lang w:val="ka-GE"/>
              </w:rPr>
              <w:t xml:space="preserve">1 </w:t>
            </w:r>
            <w:r w:rsidRPr="003D2AEA">
              <w:rPr>
                <w:rFonts w:ascii="Sylfaen" w:hAnsi="Sylfaen"/>
                <w:color w:val="1F3864" w:themeColor="accent1" w:themeShade="80"/>
                <w:lang w:val="ka-GE"/>
              </w:rPr>
              <w:t xml:space="preserve">  </w:t>
            </w:r>
          </w:p>
        </w:tc>
      </w:tr>
      <w:tr w:rsidR="003D2AEA" w:rsidRPr="003D2AEA" w14:paraId="3DD30D3A" w14:textId="77777777" w:rsidTr="003D2AEA">
        <w:tc>
          <w:tcPr>
            <w:tcW w:w="3544" w:type="dxa"/>
          </w:tcPr>
          <w:p w14:paraId="40DD40F0"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დაცვა </w:t>
            </w:r>
          </w:p>
        </w:tc>
        <w:tc>
          <w:tcPr>
            <w:tcW w:w="6159" w:type="dxa"/>
          </w:tcPr>
          <w:p w14:paraId="0310FD53" w14:textId="702B3BB7" w:rsidR="00302FF0" w:rsidRPr="003D2AEA" w:rsidRDefault="00EE50EB" w:rsidP="00342984">
            <w:pPr>
              <w:rPr>
                <w:rFonts w:ascii="Sylfaen" w:hAnsi="Sylfaen"/>
                <w:color w:val="1F3864" w:themeColor="accent1" w:themeShade="80"/>
                <w:vertAlign w:val="superscript"/>
                <w:lang w:val="ka-GE"/>
              </w:rPr>
            </w:pPr>
            <w:r w:rsidRPr="003D2AEA">
              <w:rPr>
                <w:rFonts w:ascii="Sylfaen" w:hAnsi="Sylfaen"/>
                <w:color w:val="1F3864" w:themeColor="accent1" w:themeShade="80"/>
                <w:lang w:val="ka-GE"/>
              </w:rPr>
              <w:t xml:space="preserve">ინდივიდუალური დაცვის </w:t>
            </w:r>
            <w:r w:rsidR="00302FF0" w:rsidRPr="003D2AEA">
              <w:rPr>
                <w:rFonts w:ascii="Sylfaen" w:hAnsi="Sylfaen"/>
                <w:color w:val="1F3864" w:themeColor="accent1" w:themeShade="80"/>
                <w:lang w:val="ka-GE"/>
              </w:rPr>
              <w:t xml:space="preserve">სათვალე, სახის დამცავი ფარი </w:t>
            </w:r>
            <w:r w:rsidR="00302FF0" w:rsidRPr="003D2AEA">
              <w:rPr>
                <w:rFonts w:ascii="Sylfaen" w:hAnsi="Sylfaen"/>
                <w:color w:val="1F3864" w:themeColor="accent1" w:themeShade="80"/>
                <w:vertAlign w:val="superscript"/>
                <w:lang w:val="ka-GE"/>
              </w:rPr>
              <w:t>2</w:t>
            </w:r>
          </w:p>
        </w:tc>
      </w:tr>
      <w:tr w:rsidR="003D2AEA" w:rsidRPr="003D2AEA" w14:paraId="7FB23CA9" w14:textId="77777777" w:rsidTr="003D2AEA">
        <w:tc>
          <w:tcPr>
            <w:tcW w:w="3544" w:type="dxa"/>
          </w:tcPr>
          <w:p w14:paraId="64AF4D20"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სხეულის დაცვა</w:t>
            </w:r>
          </w:p>
        </w:tc>
        <w:tc>
          <w:tcPr>
            <w:tcW w:w="6159" w:type="dxa"/>
          </w:tcPr>
          <w:p w14:paraId="342EBA6A" w14:textId="459EE007" w:rsidR="00302FF0" w:rsidRPr="003D2AEA" w:rsidRDefault="00302FF0" w:rsidP="00342984">
            <w:pPr>
              <w:rPr>
                <w:rFonts w:ascii="Sylfaen" w:hAnsi="Sylfaen"/>
                <w:color w:val="1F3864" w:themeColor="accent1" w:themeShade="80"/>
                <w:vertAlign w:val="superscript"/>
                <w:lang w:val="ka-GE"/>
              </w:rPr>
            </w:pPr>
            <w:r w:rsidRPr="003D2AEA">
              <w:rPr>
                <w:rFonts w:ascii="Sylfaen" w:hAnsi="Sylfaen"/>
                <w:color w:val="1F3864" w:themeColor="accent1" w:themeShade="80"/>
                <w:lang w:val="ka-GE"/>
              </w:rPr>
              <w:t xml:space="preserve">წყალგაუმტარი </w:t>
            </w:r>
            <w:r w:rsidR="00EE50EB" w:rsidRPr="003D2AEA">
              <w:rPr>
                <w:rFonts w:ascii="Sylfaen" w:hAnsi="Sylfaen"/>
                <w:color w:val="1F3864" w:themeColor="accent1" w:themeShade="80"/>
                <w:lang w:val="ka-GE"/>
              </w:rPr>
              <w:t xml:space="preserve">ქირურგიული </w:t>
            </w:r>
            <w:r w:rsidRPr="003D2AEA">
              <w:rPr>
                <w:rFonts w:ascii="Sylfaen" w:hAnsi="Sylfaen"/>
                <w:color w:val="1F3864" w:themeColor="accent1" w:themeShade="80"/>
                <w:lang w:val="ka-GE"/>
              </w:rPr>
              <w:t>ხალათი გრძელი სახელოებით, წინსაფარი</w:t>
            </w:r>
            <w:r w:rsidRPr="003D2AEA">
              <w:rPr>
                <w:rFonts w:ascii="Sylfaen" w:hAnsi="Sylfaen"/>
                <w:color w:val="1F3864" w:themeColor="accent1" w:themeShade="80"/>
                <w:vertAlign w:val="superscript"/>
                <w:lang w:val="ka-GE"/>
              </w:rPr>
              <w:t>3</w:t>
            </w:r>
            <w:r w:rsidRPr="003D2AEA">
              <w:rPr>
                <w:rFonts w:ascii="Sylfaen" w:hAnsi="Sylfaen"/>
                <w:color w:val="1F3864" w:themeColor="accent1" w:themeShade="80"/>
                <w:lang w:val="ka-GE"/>
              </w:rPr>
              <w:t>, კომბინიზონი</w:t>
            </w:r>
            <w:r w:rsidRPr="003D2AEA">
              <w:rPr>
                <w:rFonts w:ascii="Sylfaen" w:hAnsi="Sylfaen"/>
                <w:color w:val="1F3864" w:themeColor="accent1" w:themeShade="80"/>
                <w:vertAlign w:val="superscript"/>
                <w:lang w:val="ka-GE"/>
              </w:rPr>
              <w:t>4</w:t>
            </w:r>
          </w:p>
        </w:tc>
      </w:tr>
      <w:tr w:rsidR="003D2AEA" w:rsidRPr="003D2AEA" w14:paraId="56E51B4D" w14:textId="77777777" w:rsidTr="003D2AEA">
        <w:tc>
          <w:tcPr>
            <w:tcW w:w="3544" w:type="dxa"/>
          </w:tcPr>
          <w:p w14:paraId="73CE1C86"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ხელის დაცვა</w:t>
            </w:r>
          </w:p>
        </w:tc>
        <w:tc>
          <w:tcPr>
            <w:tcW w:w="6159" w:type="dxa"/>
          </w:tcPr>
          <w:p w14:paraId="452927B5"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bl>
    <w:p w14:paraId="2E553CEE" w14:textId="77777777" w:rsidR="00302FF0" w:rsidRPr="003D2AEA" w:rsidRDefault="00302FF0" w:rsidP="00302FF0">
      <w:pPr>
        <w:rPr>
          <w:color w:val="1F3864" w:themeColor="accent1" w:themeShade="80"/>
        </w:rPr>
      </w:pPr>
    </w:p>
    <w:p w14:paraId="170F35C7" w14:textId="192ACE9E"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რესპირატორი გამოიყენება მხოლოდ კრიტიკულ პაციენტებთან აეროზოლიზაციის რისკის შემცველი პროცედურების დროს (ინტუბაცია, სასუნთქი გზების სანაცია, არაინვაზიური ვენტილაცია, ბრონქოსკოპია)</w:t>
      </w:r>
      <w:r w:rsidR="00014559">
        <w:rPr>
          <w:rFonts w:ascii="Sylfaen" w:hAnsi="Sylfaen"/>
          <w:color w:val="1F3864" w:themeColor="accent1" w:themeShade="80"/>
          <w:lang w:val="ka-GE"/>
        </w:rPr>
        <w:t>.</w:t>
      </w:r>
      <w:r w:rsidRPr="003D2AEA">
        <w:rPr>
          <w:rFonts w:ascii="Sylfaen" w:hAnsi="Sylfaen"/>
          <w:color w:val="1F3864" w:themeColor="accent1" w:themeShade="80"/>
          <w:lang w:val="ka-GE"/>
        </w:rPr>
        <w:t xml:space="preserve"> </w:t>
      </w:r>
    </w:p>
    <w:p w14:paraId="3D8ED96D" w14:textId="3EDA8CCC"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სახის დამცავი ფარის გამოყენება რეკომენდებულია ნიღაბთან</w:t>
      </w:r>
      <w:r w:rsidR="00EE50EB" w:rsidRPr="003D2AEA">
        <w:rPr>
          <w:rFonts w:ascii="Sylfaen" w:hAnsi="Sylfaen"/>
          <w:color w:val="1F3864" w:themeColor="accent1" w:themeShade="80"/>
          <w:lang w:val="ka-GE"/>
        </w:rPr>
        <w:t>,</w:t>
      </w:r>
      <w:r w:rsidRPr="003D2AEA">
        <w:rPr>
          <w:rFonts w:ascii="Sylfaen" w:hAnsi="Sylfaen"/>
          <w:color w:val="1F3864" w:themeColor="accent1" w:themeShade="80"/>
          <w:lang w:val="ka-GE"/>
        </w:rPr>
        <w:t xml:space="preserve"> ან რესპირატორთან და სათვალესთან ერთად აეროზოლიზაციის რისკის მქონე პროცედურების დროს კრიტიკული პაციენტების შემთხვევაში (რესპირატორის დაბინძურების შესამცირებლად</w:t>
      </w:r>
      <w:r w:rsidR="005F38DD" w:rsidRPr="003D2AEA">
        <w:rPr>
          <w:rFonts w:ascii="Sylfaen" w:hAnsi="Sylfaen"/>
          <w:color w:val="1F3864" w:themeColor="accent1" w:themeShade="80"/>
          <w:lang w:val="ka-GE"/>
        </w:rPr>
        <w:t>)</w:t>
      </w:r>
      <w:r w:rsidRPr="003D2AEA">
        <w:rPr>
          <w:rFonts w:ascii="Sylfaen" w:hAnsi="Sylfaen"/>
          <w:color w:val="1F3864" w:themeColor="accent1" w:themeShade="80"/>
          <w:lang w:val="ka-GE"/>
        </w:rPr>
        <w:t xml:space="preserve">. </w:t>
      </w:r>
    </w:p>
    <w:p w14:paraId="2C38050A" w14:textId="2BA3406C"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წინსაფარი რეკომენდებული</w:t>
      </w:r>
      <w:r w:rsidR="005F38DD" w:rsidRPr="003D2AEA">
        <w:rPr>
          <w:rFonts w:ascii="Sylfaen" w:hAnsi="Sylfaen"/>
          <w:color w:val="1F3864" w:themeColor="accent1" w:themeShade="80"/>
          <w:lang w:val="ka-GE"/>
        </w:rPr>
        <w:t>ა</w:t>
      </w:r>
      <w:r w:rsidRPr="003D2AEA">
        <w:rPr>
          <w:rFonts w:ascii="Sylfaen" w:hAnsi="Sylfaen"/>
          <w:color w:val="1F3864" w:themeColor="accent1" w:themeShade="80"/>
          <w:lang w:val="ka-GE"/>
        </w:rPr>
        <w:t xml:space="preserve"> იმ შემთხვევაში, თუ ხელმისაწვდომი არ არის წყალგაუმტარი</w:t>
      </w:r>
      <w:r w:rsidR="005F38DD" w:rsidRPr="003D2AEA">
        <w:rPr>
          <w:rFonts w:ascii="Sylfaen" w:hAnsi="Sylfaen"/>
          <w:color w:val="1F3864" w:themeColor="accent1" w:themeShade="80"/>
          <w:lang w:val="ka-GE"/>
        </w:rPr>
        <w:t xml:space="preserve"> ქირურგიული </w:t>
      </w:r>
      <w:r w:rsidRPr="003D2AEA">
        <w:rPr>
          <w:rFonts w:ascii="Sylfaen" w:hAnsi="Sylfaen"/>
          <w:color w:val="1F3864" w:themeColor="accent1" w:themeShade="80"/>
          <w:lang w:val="ka-GE"/>
        </w:rPr>
        <w:t xml:space="preserve"> ხალათი. წინსაფარი კეთდება ჩვეულებრივ სახელოები</w:t>
      </w:r>
      <w:r w:rsidR="00014559">
        <w:rPr>
          <w:rFonts w:ascii="Sylfaen" w:hAnsi="Sylfaen"/>
          <w:color w:val="1F3864" w:themeColor="accent1" w:themeShade="80"/>
          <w:lang w:val="ka-GE"/>
        </w:rPr>
        <w:t>ა</w:t>
      </w:r>
      <w:r w:rsidRPr="003D2AEA">
        <w:rPr>
          <w:rFonts w:ascii="Sylfaen" w:hAnsi="Sylfaen"/>
          <w:color w:val="1F3864" w:themeColor="accent1" w:themeShade="80"/>
          <w:lang w:val="ka-GE"/>
        </w:rPr>
        <w:t>ნ ხალათზე</w:t>
      </w:r>
      <w:r w:rsidR="005F38DD" w:rsidRPr="003D2AEA">
        <w:rPr>
          <w:rFonts w:ascii="Sylfaen" w:hAnsi="Sylfaen"/>
          <w:color w:val="1F3864" w:themeColor="accent1" w:themeShade="80"/>
          <w:lang w:val="ka-GE"/>
        </w:rPr>
        <w:t xml:space="preserve"> ზემოდან</w:t>
      </w:r>
      <w:r w:rsidRPr="003D2AEA">
        <w:rPr>
          <w:rFonts w:ascii="Sylfaen" w:hAnsi="Sylfaen"/>
          <w:color w:val="1F3864" w:themeColor="accent1" w:themeShade="80"/>
          <w:lang w:val="ka-GE"/>
        </w:rPr>
        <w:t xml:space="preserve">. </w:t>
      </w:r>
    </w:p>
    <w:p w14:paraId="7C260D52" w14:textId="6DCF583D" w:rsidR="00302FF0" w:rsidRPr="003D2AEA" w:rsidRDefault="00302FF0" w:rsidP="00014559">
      <w:pPr>
        <w:pStyle w:val="ListParagraph"/>
        <w:numPr>
          <w:ilvl w:val="0"/>
          <w:numId w:val="1"/>
        </w:numPr>
        <w:jc w:val="both"/>
        <w:rPr>
          <w:rFonts w:ascii="Sylfaen" w:hAnsi="Sylfaen"/>
          <w:color w:val="1F3864" w:themeColor="accent1" w:themeShade="80"/>
          <w:lang w:val="ka-GE"/>
        </w:rPr>
      </w:pPr>
      <w:r w:rsidRPr="003D2AEA">
        <w:rPr>
          <w:rFonts w:ascii="Sylfaen" w:hAnsi="Sylfaen"/>
          <w:color w:val="1F3864" w:themeColor="accent1" w:themeShade="80"/>
          <w:lang w:val="ka-GE"/>
        </w:rPr>
        <w:t>კომბინიზონი - რეკომენდებულია მხოლოდ კრიტიკული პაციენტების მოვლის არეებში</w:t>
      </w:r>
      <w:r w:rsidR="005F38DD" w:rsidRPr="003D2AEA">
        <w:rPr>
          <w:rFonts w:ascii="Sylfaen" w:hAnsi="Sylfaen"/>
          <w:color w:val="1F3864" w:themeColor="accent1" w:themeShade="80"/>
          <w:lang w:val="ka-GE"/>
        </w:rPr>
        <w:t>.</w:t>
      </w:r>
    </w:p>
    <w:p w14:paraId="4FFF76F9" w14:textId="77777777" w:rsidR="00F63AF1" w:rsidRPr="003D2AEA" w:rsidRDefault="00F63AF1" w:rsidP="00F63AF1">
      <w:pPr>
        <w:rPr>
          <w:rFonts w:ascii="Sylfaen" w:hAnsi="Sylfaen"/>
          <w:color w:val="1F3864" w:themeColor="accent1" w:themeShade="80"/>
        </w:rPr>
      </w:pPr>
    </w:p>
    <w:p w14:paraId="796F537B" w14:textId="77777777"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რესპირატორული სისტემის დაცვა </w:t>
      </w:r>
    </w:p>
    <w:p w14:paraId="7FDD4474" w14:textId="77777777" w:rsidR="003D2AEA" w:rsidRDefault="003D2AEA" w:rsidP="003D2AEA">
      <w:pPr>
        <w:pStyle w:val="Default"/>
        <w:jc w:val="both"/>
        <w:rPr>
          <w:rFonts w:ascii="Sylfaen" w:hAnsi="Sylfaen"/>
          <w:color w:val="1F3864" w:themeColor="accent1" w:themeShade="80"/>
          <w:sz w:val="22"/>
          <w:szCs w:val="22"/>
          <w:lang w:val="ka-GE"/>
        </w:rPr>
      </w:pPr>
    </w:p>
    <w:p w14:paraId="6890FF15" w14:textId="6D0769EA" w:rsidR="003212F6"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რესპირატორული დაცვა გულისხმობს სასუნთქ სისტემაში წვეთებისა და ნაწილაკების მოხვედრის პრევენციას. </w:t>
      </w:r>
      <w:r w:rsidR="003212F6" w:rsidRPr="003D2AEA">
        <w:rPr>
          <w:rFonts w:ascii="Sylfaen" w:hAnsi="Sylfaen"/>
          <w:color w:val="1F3864" w:themeColor="accent1" w:themeShade="80"/>
          <w:sz w:val="22"/>
          <w:szCs w:val="22"/>
          <w:lang w:val="ka-GE"/>
        </w:rPr>
        <w:t>წვეთოვანი და ჰაერის გზით გავრცელებული ინფექციების დროს  რესპირატორული სისტემის დაცვის პრინციპი განსხვავებულია.</w:t>
      </w:r>
      <w:r w:rsidRPr="003D2AEA">
        <w:rPr>
          <w:rFonts w:ascii="Sylfaen" w:hAnsi="Sylfaen"/>
          <w:color w:val="1F3864" w:themeColor="accent1" w:themeShade="80"/>
          <w:sz w:val="22"/>
          <w:szCs w:val="22"/>
          <w:lang w:val="ka-GE"/>
        </w:rPr>
        <w:t xml:space="preserve"> </w:t>
      </w:r>
    </w:p>
    <w:p w14:paraId="73562305" w14:textId="77777777" w:rsidR="003D2AEA" w:rsidRDefault="003D2AEA" w:rsidP="003D2AEA">
      <w:pPr>
        <w:pStyle w:val="Default"/>
        <w:jc w:val="both"/>
        <w:rPr>
          <w:rFonts w:ascii="Sylfaen" w:hAnsi="Sylfaen"/>
          <w:color w:val="1F3864" w:themeColor="accent1" w:themeShade="80"/>
          <w:sz w:val="22"/>
          <w:szCs w:val="22"/>
          <w:lang w:val="ka-GE"/>
        </w:rPr>
      </w:pPr>
    </w:p>
    <w:p w14:paraId="1612D1D6" w14:textId="5077231A"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წვეთოვანი ინფექციების დროს </w:t>
      </w:r>
      <w:r w:rsidR="003212F6"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ნიღაბი უზრუნველყოფს შედარებითი მსხვილი წვეთების შეკავებას შესუნთქვის ფაზაში</w:t>
      </w:r>
      <w:r w:rsidR="002E3D18" w:rsidRPr="002E3D18">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ხოლო </w:t>
      </w:r>
      <w:r w:rsidRPr="003D2AEA">
        <w:rPr>
          <w:rFonts w:ascii="Sylfaen" w:hAnsi="Sylfaen"/>
          <w:color w:val="1F3864" w:themeColor="accent1" w:themeShade="80"/>
          <w:sz w:val="22"/>
          <w:szCs w:val="22"/>
          <w:lang w:val="ka-GE"/>
        </w:rPr>
        <w:t xml:space="preserve">ჰაერის გზით გადამდები ინფექციების გავრცელებისას პათოგენი შეჭიდულია </w:t>
      </w:r>
      <w:r w:rsidR="005F38DD" w:rsidRPr="003D2AEA">
        <w:rPr>
          <w:rFonts w:ascii="Sylfaen" w:hAnsi="Sylfaen"/>
          <w:color w:val="1F3864" w:themeColor="accent1" w:themeShade="80"/>
          <w:sz w:val="22"/>
          <w:szCs w:val="22"/>
          <w:lang w:val="ka-GE"/>
        </w:rPr>
        <w:t xml:space="preserve">წვეთების </w:t>
      </w:r>
      <w:r w:rsidRPr="003D2AEA">
        <w:rPr>
          <w:rFonts w:ascii="Sylfaen" w:hAnsi="Sylfaen"/>
          <w:color w:val="1F3864" w:themeColor="accent1" w:themeShade="80"/>
          <w:sz w:val="22"/>
          <w:szCs w:val="22"/>
          <w:lang w:val="ka-GE"/>
        </w:rPr>
        <w:t>შედარებით მცირე ნაწილაკებთან და რესპირატორულ ტრაქტში ხვდება მათი მეშვეობით.</w:t>
      </w:r>
      <w:r w:rsidR="005F38DD" w:rsidRPr="003D2AEA">
        <w:rPr>
          <w:rFonts w:ascii="Sylfaen" w:hAnsi="Sylfaen"/>
          <w:color w:val="1F3864" w:themeColor="accent1" w:themeShade="80"/>
          <w:sz w:val="22"/>
          <w:szCs w:val="22"/>
          <w:lang w:val="ka-GE"/>
        </w:rPr>
        <w:t xml:space="preserve"> ასეთი წვეთების წარმოქმნა COVID-19 ინფექციის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დროს </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ხდება </w:t>
      </w:r>
      <w:r w:rsidRPr="003D2AEA">
        <w:rPr>
          <w:rFonts w:ascii="Sylfaen" w:hAnsi="Sylfaen"/>
          <w:color w:val="1F3864" w:themeColor="accent1" w:themeShade="80"/>
          <w:sz w:val="22"/>
          <w:szCs w:val="22"/>
          <w:lang w:val="ka-GE"/>
        </w:rPr>
        <w:t>აეროზოლიზაციის რისკის შემცველი პროცედურების</w:t>
      </w:r>
      <w:r w:rsidR="005F38DD" w:rsidRPr="003D2AEA">
        <w:rPr>
          <w:rFonts w:ascii="Sylfaen" w:hAnsi="Sylfaen"/>
          <w:color w:val="1F3864" w:themeColor="accent1" w:themeShade="80"/>
          <w:sz w:val="22"/>
          <w:szCs w:val="22"/>
          <w:lang w:val="ka-GE"/>
        </w:rPr>
        <w:t>ას.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ამდენად, ასეთ </w:t>
      </w:r>
      <w:r w:rsidR="00196FF8" w:rsidRPr="003D2AEA">
        <w:rPr>
          <w:rFonts w:ascii="Sylfaen" w:hAnsi="Sylfaen"/>
          <w:color w:val="1F3864" w:themeColor="accent1" w:themeShade="80"/>
          <w:sz w:val="22"/>
          <w:szCs w:val="22"/>
          <w:lang w:val="ka-GE"/>
        </w:rPr>
        <w:t xml:space="preserve">დროს </w:t>
      </w:r>
      <w:r w:rsidR="005F38DD" w:rsidRPr="003D2AEA">
        <w:rPr>
          <w:rFonts w:ascii="Sylfaen" w:hAnsi="Sylfaen"/>
          <w:color w:val="1F3864" w:themeColor="accent1" w:themeShade="80"/>
          <w:sz w:val="22"/>
          <w:szCs w:val="22"/>
          <w:lang w:val="ka-GE"/>
        </w:rPr>
        <w:t>მიზანშეწონილია რესპირატორის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(მაგ., N95) გამოყენება, როგორც ჰაეროვანი გადაცემის მექანიზმის ინფექციების</w:t>
      </w:r>
      <w:r w:rsidR="00196FF8" w:rsidRPr="003D2AEA">
        <w:rPr>
          <w:rFonts w:ascii="Sylfaen" w:hAnsi="Sylfaen"/>
          <w:color w:val="1F3864" w:themeColor="accent1" w:themeShade="80"/>
          <w:sz w:val="22"/>
          <w:szCs w:val="22"/>
          <w:lang w:val="ka-GE"/>
        </w:rPr>
        <w:t xml:space="preserve"> შემთხვევაში</w:t>
      </w:r>
      <w:r w:rsidR="005F38DD" w:rsidRPr="003D2AEA">
        <w:rPr>
          <w:rFonts w:ascii="Sylfaen" w:hAnsi="Sylfaen"/>
          <w:color w:val="1F3864" w:themeColor="accent1" w:themeShade="80"/>
          <w:sz w:val="22"/>
          <w:szCs w:val="22"/>
          <w:lang w:val="ka-GE"/>
        </w:rPr>
        <w:t>.</w:t>
      </w:r>
    </w:p>
    <w:p w14:paraId="3FF28CB8" w14:textId="77777777" w:rsidR="00322060" w:rsidRPr="00DE77AF" w:rsidRDefault="00322060" w:rsidP="00302FF0">
      <w:pPr>
        <w:pStyle w:val="Default"/>
        <w:rPr>
          <w:rFonts w:ascii="Sylfaen" w:hAnsi="Sylfaen"/>
          <w:b/>
          <w:bCs/>
          <w:color w:val="1F3864" w:themeColor="accent1" w:themeShade="80"/>
          <w:sz w:val="22"/>
          <w:szCs w:val="22"/>
          <w:lang w:val="ka-GE"/>
        </w:rPr>
      </w:pPr>
    </w:p>
    <w:p w14:paraId="4B055959" w14:textId="77777777"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თვალის დაცვა </w:t>
      </w:r>
    </w:p>
    <w:p w14:paraId="68333E54" w14:textId="77777777" w:rsidR="003D2AEA" w:rsidRDefault="003D2AEA" w:rsidP="00302FF0">
      <w:pPr>
        <w:pStyle w:val="Default"/>
        <w:rPr>
          <w:rFonts w:ascii="Sylfaen" w:hAnsi="Sylfaen"/>
          <w:color w:val="1F3864" w:themeColor="accent1" w:themeShade="80"/>
          <w:sz w:val="22"/>
          <w:szCs w:val="22"/>
          <w:lang w:val="ka-GE"/>
        </w:rPr>
      </w:pPr>
    </w:p>
    <w:p w14:paraId="16E10332" w14:textId="2B654C77"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თვალის </w:t>
      </w:r>
      <w:r w:rsidR="00581370" w:rsidRPr="003D2AEA">
        <w:rPr>
          <w:rFonts w:ascii="Sylfaen" w:hAnsi="Sylfaen"/>
          <w:color w:val="1F3864" w:themeColor="accent1" w:themeShade="80"/>
          <w:sz w:val="22"/>
          <w:szCs w:val="22"/>
          <w:lang w:val="ka-GE"/>
        </w:rPr>
        <w:t>ლორწოვ</w:t>
      </w:r>
      <w:r w:rsidRPr="003D2AEA">
        <w:rPr>
          <w:rFonts w:ascii="Sylfaen" w:hAnsi="Sylfaen"/>
          <w:color w:val="1F3864" w:themeColor="accent1" w:themeShade="80"/>
          <w:sz w:val="22"/>
          <w:szCs w:val="22"/>
          <w:lang w:val="ka-GE"/>
        </w:rPr>
        <w:t xml:space="preserve">ანის ვირუსით ექსპოზიციის თავიდან ასაცილებლად, რეკომენდებულია </w:t>
      </w:r>
      <w:r w:rsidR="00196FF8" w:rsidRPr="003D2AEA">
        <w:rPr>
          <w:rFonts w:ascii="Sylfaen" w:hAnsi="Sylfaen"/>
          <w:color w:val="1F3864" w:themeColor="accent1" w:themeShade="80"/>
          <w:sz w:val="22"/>
          <w:szCs w:val="22"/>
          <w:lang w:val="ka-GE"/>
        </w:rPr>
        <w:t xml:space="preserve">ინდივიდუალური დაცვის </w:t>
      </w:r>
      <w:r w:rsidRPr="003D2AEA">
        <w:rPr>
          <w:rFonts w:ascii="Sylfaen" w:hAnsi="Sylfaen"/>
          <w:color w:val="1F3864" w:themeColor="accent1" w:themeShade="80"/>
          <w:sz w:val="22"/>
          <w:szCs w:val="22"/>
          <w:lang w:val="ka-GE"/>
        </w:rPr>
        <w:t xml:space="preserve">სათვალის ან სახის დამცავი ფარის გამოყენება. მნიშვნელოვანია, რომ სათვალე კარგად ერგებოდეს სახეს და თავსებადი იყოს რესპირატორთან. </w:t>
      </w:r>
    </w:p>
    <w:p w14:paraId="51444BA3" w14:textId="77777777" w:rsidR="00302FF0" w:rsidRPr="003D2AEA" w:rsidRDefault="00302FF0" w:rsidP="003D2AEA">
      <w:pPr>
        <w:pStyle w:val="Default"/>
        <w:jc w:val="both"/>
        <w:rPr>
          <w:rFonts w:ascii="Sylfaen" w:hAnsi="Sylfaen"/>
          <w:color w:val="1F3864" w:themeColor="accent1" w:themeShade="80"/>
          <w:sz w:val="22"/>
          <w:szCs w:val="22"/>
          <w:lang w:val="ka-GE"/>
        </w:rPr>
      </w:pPr>
    </w:p>
    <w:p w14:paraId="44168814" w14:textId="4A8A7871"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სხეულის დაცვა</w:t>
      </w:r>
    </w:p>
    <w:p w14:paraId="26327699" w14:textId="77777777" w:rsidR="003D2AEA" w:rsidRDefault="003D2AEA" w:rsidP="00302FF0">
      <w:pPr>
        <w:pStyle w:val="Default"/>
        <w:rPr>
          <w:rFonts w:ascii="Sylfaen" w:hAnsi="Sylfaen"/>
          <w:color w:val="1F3864" w:themeColor="accent1" w:themeShade="80"/>
          <w:sz w:val="22"/>
          <w:szCs w:val="22"/>
          <w:lang w:val="ka-GE"/>
        </w:rPr>
      </w:pPr>
    </w:p>
    <w:p w14:paraId="585B4EEA" w14:textId="10EB1933"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საჭიროა გრძელსახელოებიანი, წყალმედეგი </w:t>
      </w:r>
      <w:r w:rsidR="00196FF8"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ხალათის გამოყენება. არ არის საჭირო, რომ იდს იყოს სტერილური, თუ არ სრულდება სტერილური პროცედურა (მაგ. ცენტრალური ვენის კათეტერიზაცია), ან არ გამოიყენება სტერილურ გარემოში (მაგ. საოპერაციო).</w:t>
      </w:r>
    </w:p>
    <w:p w14:paraId="49B41AAA" w14:textId="77777777" w:rsidR="00201A21" w:rsidRDefault="00201A21" w:rsidP="003D2AEA">
      <w:pPr>
        <w:pStyle w:val="Default"/>
        <w:jc w:val="both"/>
        <w:rPr>
          <w:rFonts w:ascii="Sylfaen" w:hAnsi="Sylfaen"/>
          <w:color w:val="1F3864" w:themeColor="accent1" w:themeShade="80"/>
          <w:sz w:val="22"/>
          <w:szCs w:val="22"/>
          <w:lang w:val="ka-GE"/>
        </w:rPr>
      </w:pPr>
    </w:p>
    <w:p w14:paraId="73A3DD10" w14:textId="058A8845" w:rsidR="00F54854"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თუ წყა</w:t>
      </w:r>
      <w:r w:rsidR="00201A21">
        <w:rPr>
          <w:rFonts w:ascii="Sylfaen" w:hAnsi="Sylfaen"/>
          <w:color w:val="1F3864" w:themeColor="accent1" w:themeShade="80"/>
          <w:sz w:val="22"/>
          <w:szCs w:val="22"/>
          <w:lang w:val="ka-GE"/>
        </w:rPr>
        <w:t>ლ</w:t>
      </w:r>
      <w:r w:rsidR="00DF6EEF" w:rsidRPr="003D2AEA">
        <w:rPr>
          <w:rFonts w:ascii="Sylfaen" w:hAnsi="Sylfaen"/>
          <w:color w:val="1F3864" w:themeColor="accent1" w:themeShade="80"/>
          <w:sz w:val="22"/>
          <w:szCs w:val="22"/>
          <w:lang w:val="ka-GE"/>
        </w:rPr>
        <w:t>მედეგი</w:t>
      </w:r>
      <w:r w:rsidRPr="003D2AEA">
        <w:rPr>
          <w:rFonts w:ascii="Sylfaen" w:hAnsi="Sylfaen"/>
          <w:color w:val="1F3864" w:themeColor="accent1" w:themeShade="80"/>
          <w:sz w:val="22"/>
          <w:szCs w:val="22"/>
          <w:lang w:val="ka-GE"/>
        </w:rPr>
        <w:t xml:space="preserve"> </w:t>
      </w:r>
      <w:r w:rsidR="00196FF8"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 xml:space="preserve">ხალათი ხელმისაწვდომი არ არის, შეიძლება </w:t>
      </w:r>
      <w:r w:rsidR="00196FF8" w:rsidRPr="003D2AEA">
        <w:rPr>
          <w:rFonts w:ascii="Sylfaen" w:hAnsi="Sylfaen"/>
          <w:color w:val="1F3864" w:themeColor="accent1" w:themeShade="80"/>
          <w:sz w:val="22"/>
          <w:szCs w:val="22"/>
          <w:lang w:val="ka-GE"/>
        </w:rPr>
        <w:t>წყალგაუმტარი</w:t>
      </w:r>
      <w:r w:rsidRPr="003D2AEA">
        <w:rPr>
          <w:rFonts w:ascii="Sylfaen" w:hAnsi="Sylfaen"/>
          <w:color w:val="1F3864" w:themeColor="accent1" w:themeShade="80"/>
          <w:sz w:val="22"/>
          <w:szCs w:val="22"/>
          <w:lang w:val="ka-GE"/>
        </w:rPr>
        <w:t xml:space="preserve"> წინსაფარის </w:t>
      </w:r>
      <w:r w:rsidR="00196FF8" w:rsidRPr="003D2AEA">
        <w:rPr>
          <w:rFonts w:ascii="Sylfaen" w:hAnsi="Sylfaen"/>
          <w:color w:val="1F3864" w:themeColor="accent1" w:themeShade="80"/>
          <w:sz w:val="22"/>
          <w:szCs w:val="22"/>
          <w:lang w:val="ka-GE"/>
        </w:rPr>
        <w:t xml:space="preserve">(მაგ., მუშამბის, პოლიეთილენის) </w:t>
      </w:r>
      <w:r w:rsidRPr="003D2AEA">
        <w:rPr>
          <w:rFonts w:ascii="Sylfaen" w:hAnsi="Sylfaen"/>
          <w:color w:val="1F3864" w:themeColor="accent1" w:themeShade="80"/>
          <w:sz w:val="22"/>
          <w:szCs w:val="22"/>
          <w:lang w:val="ka-GE"/>
        </w:rPr>
        <w:t xml:space="preserve">გამოყენება. ამის გათვალისწინებით, </w:t>
      </w:r>
      <w:r w:rsidR="00581370" w:rsidRPr="003D2AEA">
        <w:rPr>
          <w:rFonts w:ascii="Sylfaen" w:hAnsi="Sylfaen"/>
          <w:color w:val="1F3864" w:themeColor="accent1" w:themeShade="80"/>
          <w:sz w:val="22"/>
          <w:szCs w:val="22"/>
          <w:lang w:val="ka-GE"/>
        </w:rPr>
        <w:t>საჭირო</w:t>
      </w:r>
      <w:r w:rsidRPr="003D2AEA">
        <w:rPr>
          <w:rFonts w:ascii="Sylfaen" w:hAnsi="Sylfaen"/>
          <w:color w:val="1F3864" w:themeColor="accent1" w:themeShade="80"/>
          <w:sz w:val="22"/>
          <w:szCs w:val="22"/>
          <w:lang w:val="ka-GE"/>
        </w:rPr>
        <w:t xml:space="preserve"> იდს-ის კომპლექტების გამოსათვლელ ინსტრუმენტში ცალკე მითითებული არ არის წინსაფრების რაოდენობა- წყალმედეგი </w:t>
      </w:r>
      <w:r w:rsidR="00DF6EEF" w:rsidRPr="003D2AEA">
        <w:rPr>
          <w:rFonts w:ascii="Sylfaen" w:hAnsi="Sylfaen"/>
          <w:color w:val="1F3864" w:themeColor="accent1" w:themeShade="80"/>
          <w:sz w:val="22"/>
          <w:szCs w:val="22"/>
          <w:lang w:val="ka-GE"/>
        </w:rPr>
        <w:t>ქირურგიული</w:t>
      </w:r>
      <w:r w:rsidR="00DF6EEF">
        <w:rPr>
          <w:rFonts w:ascii="Sylfaen" w:hAnsi="Sylfaen"/>
          <w:color w:val="1F3864" w:themeColor="accent1" w:themeShade="80"/>
          <w:sz w:val="22"/>
          <w:szCs w:val="22"/>
          <w:lang w:val="ka-GE"/>
        </w:rPr>
        <w:t xml:space="preserve"> </w:t>
      </w:r>
      <w:r w:rsidRPr="003D2AEA">
        <w:rPr>
          <w:rFonts w:ascii="Sylfaen" w:hAnsi="Sylfaen"/>
          <w:color w:val="1F3864" w:themeColor="accent1" w:themeShade="80"/>
          <w:sz w:val="22"/>
          <w:szCs w:val="22"/>
          <w:lang w:val="ka-GE"/>
        </w:rPr>
        <w:t xml:space="preserve">ხალათებისა და წინსაფრების ჯამური რაოდენობა შეესაბამება წყალმედეგი ხალათების რაოდენობას. </w:t>
      </w:r>
    </w:p>
    <w:p w14:paraId="66D0BB20" w14:textId="77777777" w:rsidR="00201A21" w:rsidRDefault="00201A21" w:rsidP="00302FF0">
      <w:pPr>
        <w:pStyle w:val="Default"/>
        <w:rPr>
          <w:rFonts w:ascii="Sylfaen" w:hAnsi="Sylfaen"/>
          <w:b/>
          <w:bCs/>
          <w:color w:val="1F3864" w:themeColor="accent1" w:themeShade="80"/>
          <w:sz w:val="22"/>
          <w:szCs w:val="22"/>
          <w:u w:val="single"/>
          <w:lang w:val="ka-GE"/>
        </w:rPr>
      </w:pPr>
    </w:p>
    <w:p w14:paraId="6767C3C8" w14:textId="1D6FD87B"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ხელების დაცვა </w:t>
      </w:r>
    </w:p>
    <w:p w14:paraId="6C0ADBF4" w14:textId="77777777" w:rsidR="00201A21" w:rsidRDefault="00201A21" w:rsidP="00302FF0">
      <w:pPr>
        <w:pStyle w:val="Default"/>
        <w:rPr>
          <w:rFonts w:ascii="Sylfaen" w:hAnsi="Sylfaen"/>
          <w:color w:val="1F3864" w:themeColor="accent1" w:themeShade="80"/>
          <w:sz w:val="22"/>
          <w:szCs w:val="22"/>
          <w:lang w:val="ka-GE"/>
        </w:rPr>
      </w:pPr>
    </w:p>
    <w:p w14:paraId="1FFB1FC6" w14:textId="70A7AFA9" w:rsidR="00302FF0" w:rsidRPr="003D2AEA" w:rsidRDefault="00302FF0"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COVID-19 შესაძლო ან დადასტურებული შემთ</w:t>
      </w:r>
      <w:r w:rsidR="00196FF8" w:rsidRPr="003D2AEA">
        <w:rPr>
          <w:rFonts w:ascii="Sylfaen" w:hAnsi="Sylfaen"/>
          <w:color w:val="1F3864" w:themeColor="accent1" w:themeShade="80"/>
          <w:sz w:val="22"/>
          <w:szCs w:val="22"/>
          <w:lang w:val="ka-GE"/>
        </w:rPr>
        <w:t>ხ</w:t>
      </w:r>
      <w:r w:rsidRPr="003D2AEA">
        <w:rPr>
          <w:rFonts w:ascii="Sylfaen" w:hAnsi="Sylfaen"/>
          <w:color w:val="1F3864" w:themeColor="accent1" w:themeShade="80"/>
          <w:sz w:val="22"/>
          <w:szCs w:val="22"/>
          <w:lang w:val="ka-GE"/>
        </w:rPr>
        <w:t xml:space="preserve">ვევების </w:t>
      </w:r>
      <w:r w:rsidR="00196FF8" w:rsidRPr="003D2AEA">
        <w:rPr>
          <w:rFonts w:ascii="Sylfaen" w:hAnsi="Sylfaen"/>
          <w:color w:val="1F3864" w:themeColor="accent1" w:themeShade="80"/>
          <w:sz w:val="22"/>
          <w:szCs w:val="22"/>
          <w:lang w:val="ka-GE"/>
        </w:rPr>
        <w:t xml:space="preserve">დროს, პაციენტის </w:t>
      </w:r>
      <w:r w:rsidRPr="003D2AEA">
        <w:rPr>
          <w:rFonts w:ascii="Sylfaen" w:hAnsi="Sylfaen"/>
          <w:color w:val="1F3864" w:themeColor="accent1" w:themeShade="80"/>
          <w:sz w:val="22"/>
          <w:szCs w:val="22"/>
          <w:lang w:val="ka-GE"/>
        </w:rPr>
        <w:t xml:space="preserve">მოვლისას, ყოველთვის აუცილებელია ხელების დაცვისთვის ხელთათმანების გამოყენება. </w:t>
      </w:r>
      <w:r w:rsidR="00196FF8" w:rsidRPr="003D2AEA">
        <w:rPr>
          <w:rFonts w:ascii="Sylfaen" w:hAnsi="Sylfaen"/>
          <w:color w:val="1F3864" w:themeColor="accent1" w:themeShade="80"/>
          <w:sz w:val="22"/>
          <w:szCs w:val="22"/>
          <w:lang w:val="ka-GE"/>
        </w:rPr>
        <w:t>უპირატესობა ენიჭება ნიტრილის ხელთათმანებს;</w:t>
      </w:r>
      <w:r w:rsidRPr="003D2AEA">
        <w:rPr>
          <w:rFonts w:ascii="Sylfaen" w:hAnsi="Sylfaen"/>
          <w:color w:val="1F3864" w:themeColor="accent1" w:themeShade="80"/>
          <w:sz w:val="22"/>
          <w:szCs w:val="22"/>
          <w:lang w:val="ka-GE"/>
        </w:rPr>
        <w:t xml:space="preserve">  </w:t>
      </w:r>
    </w:p>
    <w:p w14:paraId="4AD8BB4D" w14:textId="77777777" w:rsidR="00302FF0" w:rsidRPr="003D2AEA" w:rsidRDefault="00302FF0" w:rsidP="00717198">
      <w:pPr>
        <w:pStyle w:val="Default"/>
        <w:rPr>
          <w:rFonts w:ascii="Sylfaen" w:hAnsi="Sylfaen"/>
          <w:b/>
          <w:bCs/>
          <w:color w:val="1F3864" w:themeColor="accent1" w:themeShade="80"/>
          <w:sz w:val="22"/>
          <w:szCs w:val="22"/>
          <w:lang w:val="ka-GE"/>
        </w:rPr>
      </w:pPr>
    </w:p>
    <w:p w14:paraId="133A9328" w14:textId="08EB1E2E" w:rsidR="00717198" w:rsidRPr="003D2AEA" w:rsidRDefault="00994A18" w:rsidP="00717198">
      <w:pPr>
        <w:pStyle w:val="Default"/>
        <w:rPr>
          <w:color w:val="1F3864" w:themeColor="accent1" w:themeShade="80"/>
          <w:sz w:val="22"/>
          <w:szCs w:val="22"/>
          <w:lang w:val="ka-GE"/>
        </w:rPr>
      </w:pPr>
      <w:r w:rsidRPr="003D2AEA">
        <w:rPr>
          <w:rFonts w:ascii="Sylfaen" w:hAnsi="Sylfaen"/>
          <w:b/>
          <w:bCs/>
          <w:color w:val="1F3864" w:themeColor="accent1" w:themeShade="80"/>
          <w:sz w:val="22"/>
          <w:szCs w:val="22"/>
          <w:lang w:val="ka-GE"/>
        </w:rPr>
        <w:t>ინდივიდუალური დაცვის საშუალებების (იდს) საჭიროების შეფასება</w:t>
      </w:r>
      <w:r w:rsidR="00302FF0" w:rsidRPr="003D2AEA">
        <w:rPr>
          <w:rFonts w:ascii="Sylfaen" w:hAnsi="Sylfaen"/>
          <w:b/>
          <w:bCs/>
          <w:color w:val="1F3864" w:themeColor="accent1" w:themeShade="80"/>
          <w:sz w:val="22"/>
          <w:szCs w:val="22"/>
          <w:lang w:val="ka-GE"/>
        </w:rPr>
        <w:t xml:space="preserve"> - </w:t>
      </w:r>
      <w:r w:rsidR="00201A21" w:rsidRPr="003D2AEA">
        <w:rPr>
          <w:rFonts w:ascii="Sylfaen" w:hAnsi="Sylfaen"/>
          <w:b/>
          <w:color w:val="1F3864" w:themeColor="accent1" w:themeShade="80"/>
          <w:sz w:val="22"/>
          <w:szCs w:val="22"/>
          <w:lang w:val="ka-GE"/>
        </w:rPr>
        <w:t xml:space="preserve">ახალი კორონავირუსით (SARS-CoV-2) გამოწვეული ინფექციის (COVID-19) </w:t>
      </w:r>
      <w:r w:rsidR="00196FF8" w:rsidRPr="003D2AEA">
        <w:rPr>
          <w:rFonts w:ascii="Sylfaen" w:hAnsi="Sylfaen"/>
          <w:b/>
          <w:bCs/>
          <w:color w:val="1F3864" w:themeColor="accent1" w:themeShade="80"/>
          <w:sz w:val="22"/>
          <w:szCs w:val="22"/>
          <w:lang w:val="ka-GE"/>
        </w:rPr>
        <w:t>გავრცელების პირობებში</w:t>
      </w:r>
    </w:p>
    <w:p w14:paraId="492C1303" w14:textId="77777777" w:rsidR="00994A18" w:rsidRPr="003D2AEA" w:rsidRDefault="00994A18" w:rsidP="00717198">
      <w:pPr>
        <w:pStyle w:val="Default"/>
        <w:rPr>
          <w:color w:val="1F3864" w:themeColor="accent1" w:themeShade="80"/>
          <w:sz w:val="22"/>
          <w:szCs w:val="22"/>
          <w:lang w:val="ka-GE"/>
        </w:rPr>
      </w:pPr>
    </w:p>
    <w:p w14:paraId="51960E06" w14:textId="1B152DAE" w:rsidR="00994A18" w:rsidRPr="003D2AEA" w:rsidRDefault="00994A18"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ცალკეული პაციენტისათვის სამედიცინო მომსახურების მიწოდებისას საჭირო იდს რაოდენობის გამოსათვლელი გზამკვლევი ეფუძნება შემდეგ დაშვებ</w:t>
      </w:r>
      <w:r w:rsidR="00196FF8" w:rsidRPr="003D2AEA">
        <w:rPr>
          <w:rFonts w:ascii="Sylfaen" w:hAnsi="Sylfaen"/>
          <w:color w:val="1F3864" w:themeColor="accent1" w:themeShade="80"/>
          <w:sz w:val="22"/>
          <w:szCs w:val="22"/>
          <w:lang w:val="ka-GE"/>
        </w:rPr>
        <w:t>ებ</w:t>
      </w:r>
      <w:r w:rsidRPr="003D2AEA">
        <w:rPr>
          <w:rFonts w:ascii="Sylfaen" w:hAnsi="Sylfaen"/>
          <w:color w:val="1F3864" w:themeColor="accent1" w:themeShade="80"/>
          <w:sz w:val="22"/>
          <w:szCs w:val="22"/>
          <w:lang w:val="ka-GE"/>
        </w:rPr>
        <w:t xml:space="preserve">ს: </w:t>
      </w:r>
    </w:p>
    <w:p w14:paraId="503D6611" w14:textId="16863438" w:rsidR="00994A18" w:rsidRPr="003D2AEA" w:rsidRDefault="00994A1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დაავადების გამოვლენის სიმძიმის მიხედვით, პაციენტს ესაჭიროება სხვადასხვა დონის მომსახურეობა - მეტად გამოხატული მძიმე კლინიკური სიმპტომების შემთხვევაში საჭიროა მეტი კონტაქტი პაციენტთან</w:t>
      </w:r>
      <w:r w:rsidR="00196FF8"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38BAFF6C" w14:textId="330FA599" w:rsidR="00994A18" w:rsidRPr="003D2AEA" w:rsidRDefault="00994A1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24 საათის განმავლობაში სამედიცინო პერსონალი (ექთ</w:t>
      </w:r>
      <w:r w:rsidR="00196FF8" w:rsidRPr="003D2AEA">
        <w:rPr>
          <w:rFonts w:ascii="Sylfaen" w:hAnsi="Sylfaen"/>
          <w:color w:val="1F3864" w:themeColor="accent1" w:themeShade="80"/>
          <w:sz w:val="22"/>
          <w:szCs w:val="22"/>
          <w:lang w:val="ka-GE"/>
        </w:rPr>
        <w:t>ანი</w:t>
      </w:r>
      <w:r w:rsidRPr="003D2AEA">
        <w:rPr>
          <w:rFonts w:ascii="Sylfaen" w:hAnsi="Sylfaen"/>
          <w:color w:val="1F3864" w:themeColor="accent1" w:themeShade="80"/>
          <w:sz w:val="22"/>
          <w:szCs w:val="22"/>
          <w:lang w:val="ka-GE"/>
        </w:rPr>
        <w:t>, ექთ</w:t>
      </w:r>
      <w:r w:rsidR="00196FF8" w:rsidRPr="003D2AEA">
        <w:rPr>
          <w:rFonts w:ascii="Sylfaen" w:hAnsi="Sylfaen"/>
          <w:color w:val="1F3864" w:themeColor="accent1" w:themeShade="80"/>
          <w:sz w:val="22"/>
          <w:szCs w:val="22"/>
          <w:lang w:val="ka-GE"/>
        </w:rPr>
        <w:t>ნ</w:t>
      </w:r>
      <w:r w:rsidRPr="003D2AEA">
        <w:rPr>
          <w:rFonts w:ascii="Sylfaen" w:hAnsi="Sylfaen"/>
          <w:color w:val="1F3864" w:themeColor="accent1" w:themeShade="80"/>
          <w:sz w:val="22"/>
          <w:szCs w:val="22"/>
          <w:lang w:val="ka-GE"/>
        </w:rPr>
        <w:t>ის დამხმარე და დამლაგებე</w:t>
      </w:r>
      <w:r w:rsidR="00196FF8" w:rsidRPr="003D2AEA">
        <w:rPr>
          <w:rFonts w:ascii="Sylfaen" w:hAnsi="Sylfaen"/>
          <w:color w:val="1F3864" w:themeColor="accent1" w:themeShade="80"/>
          <w:sz w:val="22"/>
          <w:szCs w:val="22"/>
          <w:lang w:val="ka-GE"/>
        </w:rPr>
        <w:t>ლ</w:t>
      </w:r>
      <w:r w:rsidRPr="003D2AEA">
        <w:rPr>
          <w:rFonts w:ascii="Sylfaen" w:hAnsi="Sylfaen"/>
          <w:color w:val="1F3864" w:themeColor="accent1" w:themeShade="80"/>
          <w:sz w:val="22"/>
          <w:szCs w:val="22"/>
          <w:lang w:val="ka-GE"/>
        </w:rPr>
        <w:t>ი) მუშაობს 3 ცვლად.</w:t>
      </w:r>
      <w:r w:rsidR="00302FF0" w:rsidRPr="003D2AEA">
        <w:rPr>
          <w:rFonts w:ascii="Sylfaen" w:hAnsi="Sylfaen"/>
          <w:color w:val="1F3864" w:themeColor="accent1" w:themeShade="80"/>
          <w:sz w:val="22"/>
          <w:szCs w:val="22"/>
        </w:rPr>
        <w:t xml:space="preserve"> </w:t>
      </w:r>
      <w:r w:rsidR="00302FF0" w:rsidRPr="003D2AEA">
        <w:rPr>
          <w:rFonts w:ascii="Sylfaen" w:hAnsi="Sylfaen"/>
          <w:color w:val="1F3864" w:themeColor="accent1" w:themeShade="80"/>
          <w:sz w:val="22"/>
          <w:szCs w:val="22"/>
          <w:lang w:val="ka-GE"/>
        </w:rPr>
        <w:t>რეალობის გათვალისწინებით, სამუშაო ცვლის ხანგრძლივობა შესაძლოა იცვლებოდეს, მაგრამ პაციენტ</w:t>
      </w:r>
      <w:r w:rsidR="00196FF8" w:rsidRPr="003D2AEA">
        <w:rPr>
          <w:rFonts w:ascii="Sylfaen" w:hAnsi="Sylfaen"/>
          <w:color w:val="1F3864" w:themeColor="accent1" w:themeShade="80"/>
          <w:sz w:val="22"/>
          <w:szCs w:val="22"/>
          <w:lang w:val="ka-GE"/>
        </w:rPr>
        <w:t>ის პალატაში</w:t>
      </w:r>
      <w:r w:rsidR="00302FF0" w:rsidRPr="003D2AEA">
        <w:rPr>
          <w:rFonts w:ascii="Sylfaen" w:hAnsi="Sylfaen"/>
          <w:color w:val="1F3864" w:themeColor="accent1" w:themeShade="80"/>
          <w:sz w:val="22"/>
          <w:szCs w:val="22"/>
          <w:lang w:val="ka-GE"/>
        </w:rPr>
        <w:t xml:space="preserve"> შესვლის ჯამური რაოდენობა დარჩება იგივე</w:t>
      </w:r>
      <w:r w:rsidR="008F317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27680940" w14:textId="08DDFF40" w:rsidR="00994A18"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კრიტიკული პა</w:t>
      </w:r>
      <w:r w:rsidR="00196FF8" w:rsidRPr="003D2AEA">
        <w:rPr>
          <w:rFonts w:ascii="Sylfaen" w:hAnsi="Sylfaen"/>
          <w:color w:val="1F3864" w:themeColor="accent1" w:themeShade="80"/>
          <w:sz w:val="22"/>
          <w:szCs w:val="22"/>
          <w:lang w:val="ka-GE"/>
        </w:rPr>
        <w:t>ც</w:t>
      </w:r>
      <w:r w:rsidRPr="003D2AEA">
        <w:rPr>
          <w:rFonts w:ascii="Sylfaen" w:hAnsi="Sylfaen"/>
          <w:color w:val="1F3864" w:themeColor="accent1" w:themeShade="80"/>
          <w:sz w:val="22"/>
          <w:szCs w:val="22"/>
          <w:lang w:val="ka-GE"/>
        </w:rPr>
        <w:t>იენტებისთვის გამოყოფილია პერსონალი, რომელიც ცვლის განმავლობაში მუშაობს მხოლოდ ამ კონტინგენტთან</w:t>
      </w:r>
      <w:r w:rsidR="008F3177" w:rsidRPr="003D2AEA">
        <w:rPr>
          <w:rFonts w:ascii="Sylfaen" w:hAnsi="Sylfaen"/>
          <w:color w:val="1F3864" w:themeColor="accent1" w:themeShade="80"/>
          <w:sz w:val="22"/>
          <w:szCs w:val="22"/>
          <w:lang w:val="ka-GE"/>
        </w:rPr>
        <w:t>;</w:t>
      </w:r>
    </w:p>
    <w:p w14:paraId="32699D84" w14:textId="05C598A7" w:rsidR="00F63248" w:rsidRPr="003D2AEA" w:rsidRDefault="008F3177"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მაქსიმალურად </w:t>
      </w:r>
      <w:r w:rsidR="00F63248" w:rsidRPr="003D2AEA">
        <w:rPr>
          <w:rFonts w:ascii="Sylfaen" w:hAnsi="Sylfaen"/>
          <w:color w:val="1F3864" w:themeColor="accent1" w:themeShade="80"/>
          <w:sz w:val="22"/>
          <w:szCs w:val="22"/>
          <w:lang w:val="ka-GE"/>
        </w:rPr>
        <w:t>შეზღუდულია</w:t>
      </w:r>
      <w:r w:rsidRPr="003D2AEA">
        <w:rPr>
          <w:rFonts w:ascii="Sylfaen" w:hAnsi="Sylfaen"/>
          <w:color w:val="1F3864" w:themeColor="accent1" w:themeShade="80"/>
          <w:sz w:val="22"/>
          <w:szCs w:val="22"/>
          <w:lang w:val="ka-GE"/>
        </w:rPr>
        <w:t xml:space="preserve"> პერსონალის კონტაქტი პაციენტთან</w:t>
      </w:r>
      <w:r w:rsidR="00F63248" w:rsidRPr="003D2AEA">
        <w:rPr>
          <w:rFonts w:ascii="Sylfaen" w:hAnsi="Sylfaen"/>
          <w:color w:val="1F3864" w:themeColor="accent1" w:themeShade="80"/>
          <w:sz w:val="22"/>
          <w:szCs w:val="22"/>
          <w:lang w:val="ka-GE"/>
        </w:rPr>
        <w:t xml:space="preserve">, </w:t>
      </w:r>
      <w:r w:rsidRPr="003D2AEA">
        <w:rPr>
          <w:rFonts w:ascii="Sylfaen" w:hAnsi="Sylfaen"/>
          <w:color w:val="1F3864" w:themeColor="accent1" w:themeShade="80"/>
          <w:sz w:val="22"/>
          <w:szCs w:val="22"/>
          <w:lang w:val="ka-GE"/>
        </w:rPr>
        <w:t>აღნიშნული ხორციელდება</w:t>
      </w:r>
      <w:r w:rsidR="00F63248" w:rsidRPr="003D2AEA">
        <w:rPr>
          <w:rFonts w:ascii="Sylfaen" w:hAnsi="Sylfaen"/>
          <w:color w:val="1F3864" w:themeColor="accent1" w:themeShade="80"/>
          <w:sz w:val="22"/>
          <w:szCs w:val="22"/>
          <w:lang w:val="ka-GE"/>
        </w:rPr>
        <w:t xml:space="preserve"> მხოლოდ მკაფიოდ გამოხატული საჭიროების შემთხვევაში</w:t>
      </w:r>
      <w:r w:rsidRPr="003D2AEA">
        <w:rPr>
          <w:rFonts w:ascii="Sylfaen" w:hAnsi="Sylfaen"/>
          <w:color w:val="1F3864" w:themeColor="accent1" w:themeShade="80"/>
          <w:sz w:val="22"/>
          <w:szCs w:val="22"/>
          <w:lang w:val="ka-GE"/>
        </w:rPr>
        <w:t>;</w:t>
      </w:r>
    </w:p>
    <w:p w14:paraId="47D3F860" w14:textId="058B9B28" w:rsidR="00F63248"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პაციენტს </w:t>
      </w:r>
      <w:r w:rsidR="00802387" w:rsidRPr="003D2AEA">
        <w:rPr>
          <w:rFonts w:ascii="Sylfaen" w:hAnsi="Sylfaen"/>
          <w:color w:val="1F3864" w:themeColor="accent1" w:themeShade="80"/>
          <w:sz w:val="22"/>
          <w:szCs w:val="22"/>
          <w:lang w:val="ka-GE"/>
        </w:rPr>
        <w:t>უკეთია</w:t>
      </w:r>
      <w:r w:rsidRPr="003D2AEA">
        <w:rPr>
          <w:rFonts w:ascii="Sylfaen" w:hAnsi="Sylfaen"/>
          <w:color w:val="1F3864" w:themeColor="accent1" w:themeShade="80"/>
          <w:sz w:val="22"/>
          <w:szCs w:val="22"/>
          <w:lang w:val="ka-GE"/>
        </w:rPr>
        <w:t xml:space="preserve"> </w:t>
      </w:r>
      <w:r w:rsidR="008F3177"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ნიღაბი</w:t>
      </w:r>
      <w:r w:rsidR="008F317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r w:rsidR="008F3177" w:rsidRPr="003D2AEA">
        <w:rPr>
          <w:rFonts w:ascii="Sylfaen" w:hAnsi="Sylfaen"/>
          <w:color w:val="1F3864" w:themeColor="accent1" w:themeShade="80"/>
          <w:sz w:val="22"/>
          <w:szCs w:val="22"/>
          <w:lang w:val="ka-GE"/>
        </w:rPr>
        <w:t xml:space="preserve">რომელიც უზრუნველყოფს  </w:t>
      </w:r>
      <w:r w:rsidRPr="003D2AEA">
        <w:rPr>
          <w:rFonts w:ascii="Sylfaen" w:hAnsi="Sylfaen"/>
          <w:color w:val="1F3864" w:themeColor="accent1" w:themeShade="80"/>
          <w:sz w:val="22"/>
          <w:szCs w:val="22"/>
          <w:lang w:val="ka-GE"/>
        </w:rPr>
        <w:t>რესპირატორული ტრაქტიდან</w:t>
      </w:r>
      <w:r w:rsidR="008F3177" w:rsidRPr="003D2AEA">
        <w:rPr>
          <w:rFonts w:ascii="Sylfaen" w:hAnsi="Sylfaen"/>
          <w:color w:val="1F3864" w:themeColor="accent1" w:themeShade="80"/>
          <w:sz w:val="22"/>
          <w:szCs w:val="22"/>
          <w:lang w:val="ka-GE"/>
        </w:rPr>
        <w:t xml:space="preserve"> გაფრქვეული</w:t>
      </w:r>
      <w:r w:rsidRPr="003D2AEA">
        <w:rPr>
          <w:rFonts w:ascii="Sylfaen" w:hAnsi="Sylfaen"/>
          <w:color w:val="1F3864" w:themeColor="accent1" w:themeShade="80"/>
          <w:sz w:val="22"/>
          <w:szCs w:val="22"/>
          <w:lang w:val="ka-GE"/>
        </w:rPr>
        <w:t xml:space="preserve"> წვეთების </w:t>
      </w:r>
      <w:r w:rsidR="008F3177" w:rsidRPr="003D2AEA">
        <w:rPr>
          <w:rFonts w:ascii="Sylfaen" w:hAnsi="Sylfaen"/>
          <w:color w:val="1F3864" w:themeColor="accent1" w:themeShade="80"/>
          <w:sz w:val="22"/>
          <w:szCs w:val="22"/>
          <w:lang w:val="ka-GE"/>
        </w:rPr>
        <w:t xml:space="preserve"> შეკავებას;</w:t>
      </w:r>
    </w:p>
    <w:p w14:paraId="35143BF0" w14:textId="087DE975" w:rsidR="0010766E"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პაციენტის </w:t>
      </w:r>
      <w:r w:rsidR="008F3177" w:rsidRPr="003D2AEA">
        <w:rPr>
          <w:rFonts w:ascii="Sylfaen" w:hAnsi="Sylfaen"/>
          <w:color w:val="1F3864" w:themeColor="accent1" w:themeShade="80"/>
          <w:sz w:val="22"/>
          <w:szCs w:val="22"/>
          <w:lang w:val="ka-GE"/>
        </w:rPr>
        <w:t>გადა</w:t>
      </w:r>
      <w:r w:rsidR="00201A21">
        <w:rPr>
          <w:rFonts w:ascii="Sylfaen" w:hAnsi="Sylfaen"/>
          <w:color w:val="1F3864" w:themeColor="accent1" w:themeShade="80"/>
          <w:sz w:val="22"/>
          <w:szCs w:val="22"/>
          <w:lang w:val="ka-GE"/>
        </w:rPr>
        <w:t>ა</w:t>
      </w:r>
      <w:r w:rsidR="008F3177" w:rsidRPr="003D2AEA">
        <w:rPr>
          <w:rFonts w:ascii="Sylfaen" w:hAnsi="Sylfaen"/>
          <w:color w:val="1F3864" w:themeColor="accent1" w:themeShade="80"/>
          <w:sz w:val="22"/>
          <w:szCs w:val="22"/>
          <w:lang w:val="ka-GE"/>
        </w:rPr>
        <w:t>დგილება/</w:t>
      </w:r>
      <w:r w:rsidRPr="003D2AEA">
        <w:rPr>
          <w:rFonts w:ascii="Sylfaen" w:hAnsi="Sylfaen"/>
          <w:color w:val="1F3864" w:themeColor="accent1" w:themeShade="80"/>
          <w:sz w:val="22"/>
          <w:szCs w:val="22"/>
          <w:lang w:val="ka-GE"/>
        </w:rPr>
        <w:t>ტრანსპორტირება სამედიცინო დაწესებულების შიგნით და დაწესებულებიდან გარეთ (მაგ.: ლაბორატორიული, ან რადიოლოგიური კვლევებისათვის და ა.შ</w:t>
      </w:r>
      <w:r w:rsidR="0080238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r w:rsidR="00802387" w:rsidRPr="003D2AEA">
        <w:rPr>
          <w:rFonts w:ascii="Sylfaen" w:hAnsi="Sylfaen"/>
          <w:color w:val="1F3864" w:themeColor="accent1" w:themeShade="80"/>
          <w:sz w:val="22"/>
          <w:szCs w:val="22"/>
          <w:lang w:val="ka-GE"/>
        </w:rPr>
        <w:t xml:space="preserve">შემცირებულია </w:t>
      </w:r>
      <w:r w:rsidRPr="003D2AEA">
        <w:rPr>
          <w:rFonts w:ascii="Sylfaen" w:hAnsi="Sylfaen"/>
          <w:color w:val="1F3864" w:themeColor="accent1" w:themeShade="80"/>
          <w:sz w:val="22"/>
          <w:szCs w:val="22"/>
          <w:lang w:val="ka-GE"/>
        </w:rPr>
        <w:t>მინიმუმამდე</w:t>
      </w:r>
      <w:r w:rsidR="008F3177" w:rsidRPr="003D2AEA">
        <w:rPr>
          <w:rFonts w:ascii="Sylfaen" w:hAnsi="Sylfaen"/>
          <w:color w:val="1F3864" w:themeColor="accent1" w:themeShade="80"/>
          <w:sz w:val="22"/>
          <w:szCs w:val="22"/>
          <w:lang w:val="ka-GE"/>
        </w:rPr>
        <w:t>;</w:t>
      </w:r>
    </w:p>
    <w:p w14:paraId="32BB500A" w14:textId="57CC11F1" w:rsidR="0010766E" w:rsidRPr="003D2AEA" w:rsidRDefault="0010766E"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სამედიცინო პერსონალ</w:t>
      </w:r>
      <w:r w:rsidR="00802387" w:rsidRPr="003D2AEA">
        <w:rPr>
          <w:rFonts w:ascii="Sylfaen" w:hAnsi="Sylfaen"/>
          <w:color w:val="1F3864" w:themeColor="accent1" w:themeShade="80"/>
          <w:sz w:val="22"/>
          <w:szCs w:val="22"/>
          <w:lang w:val="ka-GE"/>
        </w:rPr>
        <w:t>ი</w:t>
      </w:r>
      <w:r w:rsidRPr="003D2AEA">
        <w:rPr>
          <w:rFonts w:ascii="Sylfaen" w:hAnsi="Sylfaen"/>
          <w:color w:val="1F3864" w:themeColor="accent1" w:themeShade="80"/>
          <w:sz w:val="22"/>
          <w:szCs w:val="22"/>
          <w:lang w:val="ka-GE"/>
        </w:rPr>
        <w:t xml:space="preserve"> აცნო</w:t>
      </w:r>
      <w:r w:rsidR="00802387" w:rsidRPr="003D2AEA">
        <w:rPr>
          <w:rFonts w:ascii="Sylfaen" w:hAnsi="Sylfaen"/>
          <w:color w:val="1F3864" w:themeColor="accent1" w:themeShade="80"/>
          <w:sz w:val="22"/>
          <w:szCs w:val="22"/>
          <w:lang w:val="ka-GE"/>
        </w:rPr>
        <w:t>ბს</w:t>
      </w:r>
      <w:r w:rsidRPr="003D2AEA">
        <w:rPr>
          <w:rFonts w:ascii="Sylfaen" w:hAnsi="Sylfaen"/>
          <w:color w:val="1F3864" w:themeColor="accent1" w:themeShade="80"/>
          <w:sz w:val="22"/>
          <w:szCs w:val="22"/>
          <w:lang w:val="ka-GE"/>
        </w:rPr>
        <w:t>/ ასწავლ</w:t>
      </w:r>
      <w:r w:rsidR="00802387" w:rsidRPr="003D2AEA">
        <w:rPr>
          <w:rFonts w:ascii="Sylfaen" w:hAnsi="Sylfaen"/>
          <w:color w:val="1F3864" w:themeColor="accent1" w:themeShade="80"/>
          <w:sz w:val="22"/>
          <w:szCs w:val="22"/>
          <w:lang w:val="ka-GE"/>
        </w:rPr>
        <w:t>ის</w:t>
      </w:r>
      <w:r w:rsidRPr="003D2AEA">
        <w:rPr>
          <w:rFonts w:ascii="Sylfaen" w:hAnsi="Sylfaen"/>
          <w:color w:val="1F3864" w:themeColor="accent1" w:themeShade="80"/>
          <w:sz w:val="22"/>
          <w:szCs w:val="22"/>
          <w:lang w:val="ka-GE"/>
        </w:rPr>
        <w:t xml:space="preserve"> პაციენტს ხველის ეტიკეტ</w:t>
      </w:r>
      <w:r w:rsidR="00802387" w:rsidRPr="003D2AEA">
        <w:rPr>
          <w:rFonts w:ascii="Sylfaen" w:hAnsi="Sylfaen"/>
          <w:color w:val="1F3864" w:themeColor="accent1" w:themeShade="80"/>
          <w:sz w:val="22"/>
          <w:szCs w:val="22"/>
          <w:lang w:val="ka-GE"/>
        </w:rPr>
        <w:t>სა</w:t>
      </w:r>
      <w:r w:rsidRPr="003D2AEA">
        <w:rPr>
          <w:rFonts w:ascii="Sylfaen" w:hAnsi="Sylfaen"/>
          <w:color w:val="1F3864" w:themeColor="accent1" w:themeShade="80"/>
          <w:sz w:val="22"/>
          <w:szCs w:val="22"/>
          <w:lang w:val="ka-GE"/>
        </w:rPr>
        <w:t xml:space="preserve"> და რესპირატორული ჰიგიენის წესებ</w:t>
      </w:r>
      <w:r w:rsidR="008F3177" w:rsidRPr="003D2AEA">
        <w:rPr>
          <w:rFonts w:ascii="Sylfaen" w:hAnsi="Sylfaen"/>
          <w:color w:val="1F3864" w:themeColor="accent1" w:themeShade="80"/>
          <w:sz w:val="22"/>
          <w:szCs w:val="22"/>
          <w:lang w:val="ka-GE"/>
        </w:rPr>
        <w:t>ს;</w:t>
      </w:r>
    </w:p>
    <w:p w14:paraId="14D19CBF" w14:textId="4AD91E2C" w:rsidR="00F63248" w:rsidRPr="003D2AEA" w:rsidRDefault="0010766E"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კონტაქტური, წვეთოვანი და</w:t>
      </w:r>
      <w:r w:rsidR="008F3177" w:rsidRPr="003D2AEA">
        <w:rPr>
          <w:rFonts w:ascii="Sylfaen" w:hAnsi="Sylfaen"/>
          <w:color w:val="1F3864" w:themeColor="accent1" w:themeShade="80"/>
          <w:sz w:val="22"/>
          <w:szCs w:val="22"/>
          <w:lang w:val="ka-GE"/>
        </w:rPr>
        <w:t xml:space="preserve">, საჭიროების დროს, </w:t>
      </w:r>
      <w:r w:rsidRPr="003D2AEA">
        <w:rPr>
          <w:rFonts w:ascii="Sylfaen" w:hAnsi="Sylfaen"/>
          <w:color w:val="1F3864" w:themeColor="accent1" w:themeShade="80"/>
          <w:sz w:val="22"/>
          <w:szCs w:val="22"/>
          <w:lang w:val="ka-GE"/>
        </w:rPr>
        <w:t>ჰაეროვანი გადაცემის გზებზე დაფუძნებული უსაფრთხოების ზომები გამო</w:t>
      </w:r>
      <w:r w:rsidR="00802387" w:rsidRPr="003D2AEA">
        <w:rPr>
          <w:rFonts w:ascii="Sylfaen" w:hAnsi="Sylfaen"/>
          <w:color w:val="1F3864" w:themeColor="accent1" w:themeShade="80"/>
          <w:sz w:val="22"/>
          <w:szCs w:val="22"/>
          <w:lang w:val="ka-GE"/>
        </w:rPr>
        <w:t>ი</w:t>
      </w:r>
      <w:r w:rsidRPr="003D2AEA">
        <w:rPr>
          <w:rFonts w:ascii="Sylfaen" w:hAnsi="Sylfaen"/>
          <w:color w:val="1F3864" w:themeColor="accent1" w:themeShade="80"/>
          <w:sz w:val="22"/>
          <w:szCs w:val="22"/>
          <w:lang w:val="ka-GE"/>
        </w:rPr>
        <w:t>ყენება</w:t>
      </w:r>
      <w:r w:rsidR="00302FF0" w:rsidRPr="003D2AEA">
        <w:rPr>
          <w:rFonts w:ascii="Sylfaen" w:hAnsi="Sylfaen"/>
          <w:color w:val="1F3864" w:themeColor="accent1" w:themeShade="80"/>
          <w:sz w:val="22"/>
          <w:szCs w:val="22"/>
        </w:rPr>
        <w:t xml:space="preserve"> SARS-CoV-2</w:t>
      </w:r>
      <w:r w:rsidRPr="003D2AEA">
        <w:rPr>
          <w:rFonts w:ascii="Sylfaen" w:hAnsi="Sylfaen"/>
          <w:color w:val="1F3864" w:themeColor="accent1" w:themeShade="80"/>
          <w:sz w:val="22"/>
          <w:szCs w:val="22"/>
          <w:lang w:val="ka-GE"/>
        </w:rPr>
        <w:t xml:space="preserve"> ინფიცირებულ ყველა პაციენტთან</w:t>
      </w:r>
      <w:r w:rsidR="008F3177" w:rsidRPr="003D2AEA">
        <w:rPr>
          <w:rFonts w:ascii="Sylfaen" w:hAnsi="Sylfaen"/>
          <w:color w:val="1F3864" w:themeColor="accent1" w:themeShade="80"/>
          <w:sz w:val="22"/>
          <w:szCs w:val="22"/>
          <w:lang w:val="ka-GE"/>
        </w:rPr>
        <w:t>.</w:t>
      </w:r>
    </w:p>
    <w:p w14:paraId="6E6B0383" w14:textId="77777777" w:rsidR="0010766E" w:rsidRPr="003D2AEA" w:rsidRDefault="0010766E" w:rsidP="00717198">
      <w:pPr>
        <w:pStyle w:val="Default"/>
        <w:rPr>
          <w:color w:val="1F3864" w:themeColor="accent1" w:themeShade="80"/>
          <w:sz w:val="22"/>
          <w:szCs w:val="22"/>
        </w:rPr>
      </w:pPr>
    </w:p>
    <w:p w14:paraId="3684D4D0" w14:textId="4F0380BB" w:rsidR="00BC2E71" w:rsidRPr="00BC2E71" w:rsidRDefault="0010766E" w:rsidP="00BC2E71">
      <w:pPr>
        <w:pStyle w:val="CommentText"/>
        <w:rPr>
          <w:rFonts w:ascii="Sylfaen" w:hAnsi="Sylfaen"/>
          <w:b/>
          <w:color w:val="1F3864" w:themeColor="accent1" w:themeShade="80"/>
          <w:sz w:val="22"/>
          <w:szCs w:val="22"/>
          <w:u w:val="single"/>
          <w:lang w:val="ka-GE"/>
        </w:rPr>
      </w:pPr>
      <w:r w:rsidRPr="00201A21">
        <w:rPr>
          <w:rFonts w:ascii="Sylfaen" w:hAnsi="Sylfaen"/>
          <w:b/>
          <w:color w:val="1F3864" w:themeColor="accent1" w:themeShade="80"/>
          <w:sz w:val="22"/>
          <w:szCs w:val="22"/>
          <w:u w:val="single"/>
          <w:lang w:val="ka-GE"/>
        </w:rPr>
        <w:t xml:space="preserve">იდს-ის საჭირო რაოდენობა დამოკიდებულია </w:t>
      </w:r>
      <w:r w:rsidR="006158A4">
        <w:rPr>
          <w:rFonts w:ascii="Sylfaen" w:hAnsi="Sylfaen"/>
          <w:b/>
          <w:color w:val="1F3864" w:themeColor="accent1" w:themeShade="80"/>
          <w:sz w:val="22"/>
          <w:szCs w:val="22"/>
          <w:u w:val="single"/>
          <w:lang w:val="ka-GE"/>
        </w:rPr>
        <w:t>შესაძლო, სავარაუდო</w:t>
      </w:r>
      <w:r w:rsidR="006158A4" w:rsidRPr="00201A21">
        <w:rPr>
          <w:rFonts w:ascii="Sylfaen" w:hAnsi="Sylfaen"/>
          <w:b/>
          <w:color w:val="1F3864" w:themeColor="accent1" w:themeShade="80"/>
          <w:sz w:val="22"/>
          <w:szCs w:val="22"/>
          <w:u w:val="single"/>
          <w:lang w:val="ka-GE"/>
        </w:rPr>
        <w:t xml:space="preserve"> </w:t>
      </w:r>
      <w:r w:rsidRPr="00201A21">
        <w:rPr>
          <w:rFonts w:ascii="Sylfaen" w:hAnsi="Sylfaen"/>
          <w:b/>
          <w:color w:val="1F3864" w:themeColor="accent1" w:themeShade="80"/>
          <w:sz w:val="22"/>
          <w:szCs w:val="22"/>
          <w:u w:val="single"/>
          <w:lang w:val="ka-GE"/>
        </w:rPr>
        <w:t>და დადასტურებული შემთხვევების რაოდენობაზე, პაციენტების სიმძიმესა და ჰოსპიტალიზაციის ხანგრძლივობაზე</w:t>
      </w:r>
      <w:r w:rsidRPr="003D2AEA">
        <w:rPr>
          <w:rFonts w:ascii="Sylfaen" w:hAnsi="Sylfaen"/>
          <w:color w:val="1F3864" w:themeColor="accent1" w:themeShade="80"/>
          <w:sz w:val="22"/>
          <w:szCs w:val="22"/>
          <w:lang w:val="ka-GE"/>
        </w:rPr>
        <w:t xml:space="preserve"> </w:t>
      </w:r>
      <w:r w:rsidR="00BC2E71">
        <w:rPr>
          <w:rFonts w:ascii="Sylfaen" w:hAnsi="Sylfaen"/>
          <w:color w:val="1F3864" w:themeColor="accent1" w:themeShade="80"/>
          <w:sz w:val="22"/>
          <w:szCs w:val="22"/>
          <w:lang w:val="ka-GE"/>
        </w:rPr>
        <w:t xml:space="preserve"> </w:t>
      </w:r>
      <w:r w:rsidR="00BC2E71" w:rsidRPr="00BC2E71">
        <w:rPr>
          <w:rFonts w:ascii="Sylfaen" w:hAnsi="Sylfaen"/>
          <w:b/>
          <w:color w:val="1F3864" w:themeColor="accent1" w:themeShade="80"/>
          <w:sz w:val="22"/>
          <w:szCs w:val="22"/>
          <w:u w:val="single"/>
          <w:lang w:val="ka-GE"/>
        </w:rPr>
        <w:t>და პაციენტის მომსახურებაზე დასაქმებული პერსონალის რაოდენობაზე</w:t>
      </w:r>
    </w:p>
    <w:p w14:paraId="1BBC28C2" w14:textId="2E9A8128" w:rsidR="0010766E" w:rsidRDefault="0010766E" w:rsidP="00BC2E71">
      <w:pPr>
        <w:pStyle w:val="Default"/>
        <w:tabs>
          <w:tab w:val="left" w:pos="1240"/>
        </w:tabs>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(იხ. ცხრილი </w:t>
      </w:r>
      <w:r w:rsidR="00E80815" w:rsidRPr="003D2AEA">
        <w:rPr>
          <w:rFonts w:ascii="Sylfaen" w:hAnsi="Sylfaen" w:cs="Sylfaen"/>
          <w:color w:val="1F3864" w:themeColor="accent1" w:themeShade="80"/>
          <w:sz w:val="22"/>
          <w:szCs w:val="22"/>
          <w:lang w:val="ru-RU"/>
        </w:rPr>
        <w:t>№</w:t>
      </w:r>
      <w:r w:rsidR="00E80815" w:rsidRPr="003D2AEA">
        <w:rPr>
          <w:rFonts w:ascii="Sylfaen" w:hAnsi="Sylfaen" w:cs="Sylfaen"/>
          <w:color w:val="1F3864" w:themeColor="accent1" w:themeShade="80"/>
          <w:sz w:val="22"/>
          <w:szCs w:val="22"/>
          <w:lang w:val="ka-GE"/>
        </w:rPr>
        <w:t>3</w:t>
      </w:r>
      <w:r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რომელშიც </w:t>
      </w:r>
      <w:r w:rsidRPr="003D2AEA">
        <w:rPr>
          <w:rFonts w:ascii="Sylfaen" w:hAnsi="Sylfaen"/>
          <w:color w:val="1F3864" w:themeColor="accent1" w:themeShade="80"/>
          <w:sz w:val="22"/>
          <w:szCs w:val="22"/>
          <w:lang w:val="ka-GE"/>
        </w:rPr>
        <w:t xml:space="preserve">მოწოდებულია სხვადასხვა სცენარის </w:t>
      </w:r>
      <w:r w:rsidR="00B966CB" w:rsidRPr="003D2AEA">
        <w:rPr>
          <w:rFonts w:ascii="Sylfaen" w:hAnsi="Sylfaen"/>
          <w:color w:val="1F3864" w:themeColor="accent1" w:themeShade="80"/>
          <w:sz w:val="22"/>
          <w:szCs w:val="22"/>
          <w:lang w:val="ka-GE"/>
        </w:rPr>
        <w:t xml:space="preserve">შემთხვევისთვის </w:t>
      </w:r>
      <w:r w:rsidRPr="003D2AEA">
        <w:rPr>
          <w:rFonts w:ascii="Sylfaen" w:hAnsi="Sylfaen"/>
          <w:color w:val="1F3864" w:themeColor="accent1" w:themeShade="80"/>
          <w:sz w:val="22"/>
          <w:szCs w:val="22"/>
          <w:lang w:val="ka-GE"/>
        </w:rPr>
        <w:t xml:space="preserve">საჭირო იდს-ის ნაკრების მინიმალური რაოდენობა. კერძოდ, მძიმე/კრიტიკულ პაციენტებს შესაძლოა დასჭირდეთ დამატებითი მანიპულაციები/პროცედურები (მაგ. ინტუბაცია, ცენტრალური </w:t>
      </w:r>
      <w:r w:rsidR="00581370" w:rsidRPr="003D2AEA">
        <w:rPr>
          <w:rFonts w:ascii="Sylfaen" w:hAnsi="Sylfaen"/>
          <w:color w:val="1F3864" w:themeColor="accent1" w:themeShade="80"/>
          <w:sz w:val="22"/>
          <w:szCs w:val="22"/>
          <w:lang w:val="ka-GE"/>
        </w:rPr>
        <w:t>სისხლძარღ</w:t>
      </w:r>
      <w:r w:rsidRPr="003D2AEA">
        <w:rPr>
          <w:rFonts w:ascii="Sylfaen" w:hAnsi="Sylfaen"/>
          <w:color w:val="1F3864" w:themeColor="accent1" w:themeShade="80"/>
          <w:sz w:val="22"/>
          <w:szCs w:val="22"/>
          <w:lang w:val="ka-GE"/>
        </w:rPr>
        <w:t>ვის კათეტერიზაცია, რადიოლოგიური გამოკვლევა და ა.შ.)</w:t>
      </w:r>
      <w:r w:rsidR="00802387" w:rsidRPr="003D2AEA">
        <w:rPr>
          <w:rFonts w:ascii="Sylfaen" w:hAnsi="Sylfaen"/>
          <w:color w:val="1F3864" w:themeColor="accent1" w:themeShade="80"/>
          <w:sz w:val="22"/>
          <w:szCs w:val="22"/>
          <w:lang w:val="ka-GE"/>
        </w:rPr>
        <w:t xml:space="preserve">. ასეთი შემთხვევებისთვის გათვალისწინებული უნდა იყოს დამატებით ორი ან სამი ნაკრები. </w:t>
      </w:r>
      <w:r w:rsidRPr="003D2AEA">
        <w:rPr>
          <w:rFonts w:ascii="Sylfaen" w:hAnsi="Sylfaen"/>
          <w:color w:val="1F3864" w:themeColor="accent1" w:themeShade="80"/>
          <w:sz w:val="22"/>
          <w:szCs w:val="22"/>
          <w:lang w:val="ka-GE"/>
        </w:rPr>
        <w:t xml:space="preserve"> </w:t>
      </w:r>
    </w:p>
    <w:p w14:paraId="3CB94037" w14:textId="77777777" w:rsidR="00201A21" w:rsidRPr="003D2AEA" w:rsidRDefault="00201A21" w:rsidP="00201A21">
      <w:pPr>
        <w:pStyle w:val="Default"/>
        <w:tabs>
          <w:tab w:val="left" w:pos="1240"/>
        </w:tabs>
        <w:jc w:val="both"/>
        <w:rPr>
          <w:rFonts w:ascii="Sylfaen" w:hAnsi="Sylfaen"/>
          <w:color w:val="1F3864" w:themeColor="accent1" w:themeShade="80"/>
          <w:sz w:val="22"/>
          <w:szCs w:val="22"/>
          <w:lang w:val="ka-GE"/>
        </w:rPr>
      </w:pPr>
    </w:p>
    <w:p w14:paraId="35E4EF8B" w14:textId="77777777" w:rsidR="0010766E" w:rsidRPr="003D2AEA" w:rsidRDefault="0010766E" w:rsidP="00201A21">
      <w:pPr>
        <w:pStyle w:val="Default"/>
        <w:jc w:val="both"/>
        <w:rPr>
          <w:color w:val="1F3864" w:themeColor="accent1" w:themeShade="80"/>
          <w:sz w:val="22"/>
          <w:szCs w:val="22"/>
          <w:lang w:val="ka-GE"/>
        </w:rPr>
      </w:pPr>
    </w:p>
    <w:p w14:paraId="6628A426" w14:textId="11996CB7" w:rsidR="00717198" w:rsidRPr="003D2AEA" w:rsidRDefault="00B966CB" w:rsidP="00201A21">
      <w:pPr>
        <w:pStyle w:val="Default"/>
        <w:jc w:val="both"/>
        <w:rPr>
          <w:color w:val="1F3864" w:themeColor="accent1" w:themeShade="80"/>
          <w:sz w:val="22"/>
          <w:szCs w:val="22"/>
        </w:rPr>
      </w:pPr>
      <w:r w:rsidRPr="003D2AEA">
        <w:rPr>
          <w:rFonts w:ascii="Sylfaen" w:hAnsi="Sylfaen"/>
          <w:color w:val="1F3864" w:themeColor="accent1" w:themeShade="80"/>
          <w:sz w:val="22"/>
          <w:szCs w:val="22"/>
          <w:lang w:val="ka-GE"/>
        </w:rPr>
        <w:t xml:space="preserve">1. </w:t>
      </w:r>
      <w:r w:rsidR="00802387" w:rsidRPr="003D2AEA">
        <w:rPr>
          <w:rFonts w:ascii="Sylfaen" w:hAnsi="Sylfaen"/>
          <w:color w:val="1F3864" w:themeColor="accent1" w:themeShade="80"/>
          <w:sz w:val="22"/>
          <w:szCs w:val="22"/>
          <w:lang w:val="ka-GE"/>
        </w:rPr>
        <w:t>შესაძლო შემთხვევის შეფასებისას, თითოეულ შემთხვევას ესაჭიროება მინიმუმ 3-6 იდს ნაკრები, რომელიც ნაწილდება</w:t>
      </w:r>
      <w:r w:rsidR="00F74D62" w:rsidRPr="003D2AEA">
        <w:rPr>
          <w:rFonts w:ascii="Sylfaen" w:hAnsi="Sylfaen"/>
          <w:color w:val="1F3864" w:themeColor="accent1" w:themeShade="80"/>
          <w:sz w:val="22"/>
          <w:szCs w:val="22"/>
          <w:lang w:val="ka-GE"/>
        </w:rPr>
        <w:t xml:space="preserve"> შემდეგნაირად</w:t>
      </w:r>
      <w:r w:rsidR="00717198" w:rsidRPr="003D2AEA">
        <w:rPr>
          <w:color w:val="1F3864" w:themeColor="accent1" w:themeShade="80"/>
          <w:sz w:val="22"/>
          <w:szCs w:val="22"/>
        </w:rPr>
        <w:t xml:space="preserve">: </w:t>
      </w:r>
    </w:p>
    <w:p w14:paraId="402E27BC" w14:textId="7D9FAE5B" w:rsidR="00717198" w:rsidRPr="003D2AEA" w:rsidRDefault="00717198" w:rsidP="00201A21">
      <w:pPr>
        <w:pStyle w:val="Default"/>
        <w:numPr>
          <w:ilvl w:val="0"/>
          <w:numId w:val="12"/>
        </w:numPr>
        <w:jc w:val="both"/>
        <w:rPr>
          <w:color w:val="1F3864" w:themeColor="accent1" w:themeShade="80"/>
          <w:sz w:val="22"/>
          <w:szCs w:val="22"/>
        </w:rPr>
      </w:pPr>
      <w:r w:rsidRPr="003D2AEA">
        <w:rPr>
          <w:color w:val="1F3864" w:themeColor="accent1" w:themeShade="80"/>
          <w:sz w:val="22"/>
          <w:szCs w:val="22"/>
        </w:rPr>
        <w:t xml:space="preserve">1–2 </w:t>
      </w:r>
      <w:r w:rsidR="00F74D62" w:rsidRPr="003D2AEA">
        <w:rPr>
          <w:rFonts w:ascii="Sylfaen" w:hAnsi="Sylfaen"/>
          <w:color w:val="1F3864" w:themeColor="accent1" w:themeShade="80"/>
          <w:sz w:val="22"/>
          <w:szCs w:val="22"/>
          <w:lang w:val="ka-GE"/>
        </w:rPr>
        <w:t>ნაკრები ექთნისთვის თითოეულ პაციენტზე</w:t>
      </w:r>
      <w:r w:rsidRPr="003D2AEA">
        <w:rPr>
          <w:color w:val="1F3864" w:themeColor="accent1" w:themeShade="80"/>
          <w:sz w:val="22"/>
          <w:szCs w:val="22"/>
        </w:rPr>
        <w:t xml:space="preserve">; </w:t>
      </w:r>
    </w:p>
    <w:p w14:paraId="45B740A5" w14:textId="6397FC1C" w:rsidR="00717198" w:rsidRPr="003D2AEA" w:rsidRDefault="00F74D62" w:rsidP="00201A21">
      <w:pPr>
        <w:pStyle w:val="Default"/>
        <w:numPr>
          <w:ilvl w:val="0"/>
          <w:numId w:val="12"/>
        </w:numPr>
        <w:jc w:val="both"/>
        <w:rPr>
          <w:color w:val="1F3864" w:themeColor="accent1" w:themeShade="80"/>
          <w:sz w:val="22"/>
          <w:szCs w:val="22"/>
        </w:rPr>
      </w:pPr>
      <w:r w:rsidRPr="003D2AEA">
        <w:rPr>
          <w:rFonts w:ascii="Sylfaen" w:hAnsi="Sylfaen"/>
          <w:color w:val="1F3864" w:themeColor="accent1" w:themeShade="80"/>
          <w:sz w:val="22"/>
          <w:szCs w:val="22"/>
          <w:lang w:val="ka-GE"/>
        </w:rPr>
        <w:t>1 ნაკრები ექიმისთვის თით</w:t>
      </w:r>
      <w:r w:rsidR="00201A21">
        <w:rPr>
          <w:rFonts w:ascii="Sylfaen" w:hAnsi="Sylfaen"/>
          <w:color w:val="1F3864" w:themeColor="accent1" w:themeShade="80"/>
          <w:sz w:val="22"/>
          <w:szCs w:val="22"/>
          <w:lang w:val="ka-GE"/>
        </w:rPr>
        <w:t>ო</w:t>
      </w:r>
      <w:r w:rsidRPr="003D2AEA">
        <w:rPr>
          <w:rFonts w:ascii="Sylfaen" w:hAnsi="Sylfaen"/>
          <w:color w:val="1F3864" w:themeColor="accent1" w:themeShade="80"/>
          <w:sz w:val="22"/>
          <w:szCs w:val="22"/>
          <w:lang w:val="ka-GE"/>
        </w:rPr>
        <w:t>ეულ პაციენტზე</w:t>
      </w:r>
      <w:r w:rsidR="00717198" w:rsidRPr="003D2AEA">
        <w:rPr>
          <w:color w:val="1F3864" w:themeColor="accent1" w:themeShade="80"/>
          <w:sz w:val="22"/>
          <w:szCs w:val="22"/>
        </w:rPr>
        <w:t xml:space="preserve">; </w:t>
      </w:r>
    </w:p>
    <w:p w14:paraId="2237E29E" w14:textId="7B3FA790" w:rsidR="00717198" w:rsidRPr="003D2AEA" w:rsidRDefault="00F74D62" w:rsidP="00201A21">
      <w:pPr>
        <w:pStyle w:val="Default"/>
        <w:numPr>
          <w:ilvl w:val="0"/>
          <w:numId w:val="12"/>
        </w:numPr>
        <w:jc w:val="both"/>
        <w:rPr>
          <w:color w:val="1F3864" w:themeColor="accent1" w:themeShade="80"/>
          <w:sz w:val="22"/>
          <w:szCs w:val="22"/>
        </w:rPr>
      </w:pPr>
      <w:r w:rsidRPr="003D2AEA">
        <w:rPr>
          <w:rFonts w:ascii="Sylfaen" w:hAnsi="Sylfaen"/>
          <w:color w:val="1F3864" w:themeColor="accent1" w:themeShade="80"/>
          <w:sz w:val="22"/>
          <w:szCs w:val="22"/>
          <w:lang w:val="ka-GE"/>
        </w:rPr>
        <w:t>1 ნაკრები დამლაგებელისთვის თითოეულ პაციენტზე</w:t>
      </w:r>
      <w:r w:rsidR="00717198" w:rsidRPr="003D2AEA">
        <w:rPr>
          <w:color w:val="1F3864" w:themeColor="accent1" w:themeShade="80"/>
          <w:sz w:val="22"/>
          <w:szCs w:val="22"/>
        </w:rPr>
        <w:t xml:space="preserve">; </w:t>
      </w:r>
    </w:p>
    <w:p w14:paraId="60792BED" w14:textId="72A8D6D2" w:rsidR="00F74D62" w:rsidRPr="003D2AEA" w:rsidRDefault="00717198" w:rsidP="00201A21">
      <w:pPr>
        <w:pStyle w:val="Default"/>
        <w:numPr>
          <w:ilvl w:val="0"/>
          <w:numId w:val="12"/>
        </w:numPr>
        <w:jc w:val="both"/>
        <w:rPr>
          <w:color w:val="1F3864" w:themeColor="accent1" w:themeShade="80"/>
          <w:sz w:val="22"/>
          <w:szCs w:val="22"/>
        </w:rPr>
      </w:pPr>
      <w:r w:rsidRPr="003D2AEA">
        <w:rPr>
          <w:color w:val="1F3864" w:themeColor="accent1" w:themeShade="80"/>
          <w:sz w:val="22"/>
          <w:szCs w:val="22"/>
        </w:rPr>
        <w:t xml:space="preserve">0–2 </w:t>
      </w:r>
      <w:r w:rsidR="00F74D62" w:rsidRPr="003D2AEA">
        <w:rPr>
          <w:rFonts w:ascii="Sylfaen" w:hAnsi="Sylfaen"/>
          <w:color w:val="1F3864" w:themeColor="accent1" w:themeShade="80"/>
          <w:sz w:val="22"/>
          <w:szCs w:val="22"/>
          <w:lang w:val="ka-GE"/>
        </w:rPr>
        <w:t>ნაკრები ექთნის დამხმარებისთვის თითოეულ პაციენტზე</w:t>
      </w:r>
      <w:r w:rsidRPr="003D2AEA">
        <w:rPr>
          <w:color w:val="1F3864" w:themeColor="accent1" w:themeShade="80"/>
          <w:sz w:val="22"/>
          <w:szCs w:val="22"/>
        </w:rPr>
        <w:t>.</w:t>
      </w:r>
    </w:p>
    <w:p w14:paraId="54FD97B8" w14:textId="73FD88E2" w:rsidR="00717198" w:rsidRPr="003D2AEA" w:rsidRDefault="00717198" w:rsidP="00201A21">
      <w:pPr>
        <w:pStyle w:val="Default"/>
        <w:jc w:val="both"/>
        <w:rPr>
          <w:color w:val="1F3864" w:themeColor="accent1" w:themeShade="80"/>
          <w:sz w:val="22"/>
          <w:szCs w:val="22"/>
        </w:rPr>
      </w:pPr>
      <w:r w:rsidRPr="003D2AEA">
        <w:rPr>
          <w:color w:val="1F3864" w:themeColor="accent1" w:themeShade="80"/>
          <w:sz w:val="22"/>
          <w:szCs w:val="22"/>
        </w:rPr>
        <w:t xml:space="preserve"> </w:t>
      </w:r>
    </w:p>
    <w:p w14:paraId="1FB26342" w14:textId="1F81D716" w:rsidR="00717198" w:rsidRPr="003D2AEA" w:rsidRDefault="00B966CB"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2.</w:t>
      </w:r>
      <w:r w:rsidR="0014498E">
        <w:rPr>
          <w:rFonts w:ascii="Sylfaen" w:hAnsi="Sylfaen"/>
          <w:color w:val="1F3864" w:themeColor="accent1" w:themeShade="80"/>
          <w:sz w:val="22"/>
          <w:szCs w:val="22"/>
          <w:lang w:val="ka-GE"/>
        </w:rPr>
        <w:t xml:space="preserve"> </w:t>
      </w:r>
      <w:r w:rsidRPr="003D2AEA">
        <w:rPr>
          <w:rFonts w:ascii="Sylfaen" w:hAnsi="Sylfaen"/>
          <w:color w:val="1F3864" w:themeColor="accent1" w:themeShade="80"/>
          <w:sz w:val="22"/>
          <w:szCs w:val="22"/>
          <w:lang w:val="ka-GE"/>
        </w:rPr>
        <w:t xml:space="preserve">საიზოლაციო პალატაში/ბოქსში </w:t>
      </w:r>
      <w:r w:rsidR="00F74D62" w:rsidRPr="003D2AEA">
        <w:rPr>
          <w:rFonts w:ascii="Sylfaen" w:hAnsi="Sylfaen"/>
          <w:color w:val="1F3864" w:themeColor="accent1" w:themeShade="80"/>
          <w:sz w:val="22"/>
          <w:szCs w:val="22"/>
          <w:lang w:val="ka-GE"/>
        </w:rPr>
        <w:t>საშუალო სიმძიმის დადასტურებული თითოეული შემთხვევის მოვლისათვის</w:t>
      </w:r>
      <w:r w:rsidRPr="003D2AEA">
        <w:rPr>
          <w:rFonts w:ascii="Sylfaen" w:hAnsi="Sylfaen"/>
          <w:color w:val="1F3864" w:themeColor="accent1" w:themeShade="80"/>
          <w:sz w:val="22"/>
          <w:szCs w:val="22"/>
          <w:lang w:val="ka-GE"/>
        </w:rPr>
        <w:t xml:space="preserve"> </w:t>
      </w:r>
      <w:r w:rsidR="00F74D62" w:rsidRPr="003D2AEA">
        <w:rPr>
          <w:rFonts w:ascii="Sylfaen" w:hAnsi="Sylfaen"/>
          <w:color w:val="1F3864" w:themeColor="accent1" w:themeShade="80"/>
          <w:sz w:val="22"/>
          <w:szCs w:val="22"/>
          <w:lang w:val="ka-GE"/>
        </w:rPr>
        <w:t xml:space="preserve">საჭიროა 14-15 ნაკრები დღეში, რომელიც ნაწილდება შემდეგნაირად:  </w:t>
      </w:r>
    </w:p>
    <w:p w14:paraId="1B874E9F" w14:textId="48CD8203"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6 ნაკრები ექთნისთვის 24 საათის განმავლობაში</w:t>
      </w:r>
      <w:r w:rsidR="00B966CB"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თუ სამედიცინო პერსონალი მუშაობს 8 საათიანი ცვლით (3 ცვლა 24 საათის განმავლობააში), თითო ექთანი შედის ოთახში ცვლის განმავლობაში 2-ჯერ;</w:t>
      </w:r>
    </w:p>
    <w:p w14:paraId="1E141BD2" w14:textId="0F01904C"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2-3 ნაკრები ექიმისთვის</w:t>
      </w:r>
      <w:r w:rsidR="00B966CB"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თუ სამედიცინო პერსონალი მუშაობს 8 საათიანი ცვლით (3 ცვლა 24 საათის განმავლობაში), და ექიმი ცვლის განმავლობაში </w:t>
      </w:r>
      <w:r w:rsidR="00581370" w:rsidRPr="003D2AEA">
        <w:rPr>
          <w:rFonts w:ascii="Sylfaen" w:hAnsi="Sylfaen"/>
          <w:color w:val="1F3864" w:themeColor="accent1" w:themeShade="80"/>
          <w:sz w:val="22"/>
          <w:szCs w:val="22"/>
          <w:lang w:val="ka-GE"/>
        </w:rPr>
        <w:t>ერთ</w:t>
      </w:r>
      <w:r w:rsidRPr="003D2AEA">
        <w:rPr>
          <w:rFonts w:ascii="Sylfaen" w:hAnsi="Sylfaen"/>
          <w:color w:val="1F3864" w:themeColor="accent1" w:themeShade="80"/>
          <w:sz w:val="22"/>
          <w:szCs w:val="22"/>
          <w:lang w:val="ka-GE"/>
        </w:rPr>
        <w:t xml:space="preserve">ხელ შედის ოთახში; </w:t>
      </w:r>
    </w:p>
    <w:p w14:paraId="25786AF1" w14:textId="5F266220"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 xml:space="preserve">1-2 ნაკრები ექთნის ასისტენტისათვის, </w:t>
      </w:r>
      <w:r w:rsidR="00E213DB" w:rsidRPr="003D2AEA">
        <w:rPr>
          <w:rFonts w:ascii="Sylfaen" w:hAnsi="Sylfaen"/>
          <w:color w:val="1F3864" w:themeColor="accent1" w:themeShade="80"/>
          <w:sz w:val="22"/>
          <w:szCs w:val="22"/>
          <w:lang w:val="ka-GE"/>
        </w:rPr>
        <w:t xml:space="preserve">დაშვებით, რომ დამხმარე  ცვლის განმავლობაში ოთახში </w:t>
      </w:r>
      <w:r w:rsidR="00581370" w:rsidRPr="003D2AEA">
        <w:rPr>
          <w:rFonts w:ascii="Sylfaen" w:hAnsi="Sylfaen"/>
          <w:color w:val="1F3864" w:themeColor="accent1" w:themeShade="80"/>
          <w:sz w:val="22"/>
          <w:szCs w:val="22"/>
          <w:lang w:val="ka-GE"/>
        </w:rPr>
        <w:t>შე</w:t>
      </w:r>
      <w:r w:rsidR="00E213DB" w:rsidRPr="003D2AEA">
        <w:rPr>
          <w:rFonts w:ascii="Sylfaen" w:hAnsi="Sylfaen"/>
          <w:color w:val="1F3864" w:themeColor="accent1" w:themeShade="80"/>
          <w:sz w:val="22"/>
          <w:szCs w:val="22"/>
          <w:lang w:val="ka-GE"/>
        </w:rPr>
        <w:t xml:space="preserve">დის ერთხელ. </w:t>
      </w:r>
      <w:r w:rsidR="00B966CB" w:rsidRPr="003D2AEA">
        <w:rPr>
          <w:rFonts w:ascii="Sylfaen" w:hAnsi="Sylfaen"/>
          <w:color w:val="1F3864" w:themeColor="accent1" w:themeShade="80"/>
          <w:sz w:val="22"/>
          <w:szCs w:val="22"/>
          <w:lang w:val="ka-GE"/>
        </w:rPr>
        <w:t>ზოგ შემთხვევაში, შესაძლებელია</w:t>
      </w:r>
      <w:r w:rsidR="00E213DB"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ექთნის </w:t>
      </w:r>
      <w:r w:rsidR="00E213DB" w:rsidRPr="003D2AEA">
        <w:rPr>
          <w:rFonts w:ascii="Sylfaen" w:hAnsi="Sylfaen"/>
          <w:color w:val="1F3864" w:themeColor="accent1" w:themeShade="80"/>
          <w:sz w:val="22"/>
          <w:szCs w:val="22"/>
          <w:lang w:val="ka-GE"/>
        </w:rPr>
        <w:t xml:space="preserve">დამხმარის შესვლა </w:t>
      </w:r>
      <w:r w:rsidR="00B966CB" w:rsidRPr="003D2AEA">
        <w:rPr>
          <w:rFonts w:ascii="Sylfaen" w:hAnsi="Sylfaen"/>
          <w:color w:val="1F3864" w:themeColor="accent1" w:themeShade="80"/>
          <w:sz w:val="22"/>
          <w:szCs w:val="22"/>
          <w:lang w:val="ka-GE"/>
        </w:rPr>
        <w:t xml:space="preserve">პალატაში </w:t>
      </w:r>
      <w:r w:rsidR="00E213DB" w:rsidRPr="003D2AEA">
        <w:rPr>
          <w:rFonts w:ascii="Sylfaen" w:hAnsi="Sylfaen"/>
          <w:color w:val="1F3864" w:themeColor="accent1" w:themeShade="80"/>
          <w:sz w:val="22"/>
          <w:szCs w:val="22"/>
          <w:lang w:val="ka-GE"/>
        </w:rPr>
        <w:t xml:space="preserve">საჭირო არ იყოს. </w:t>
      </w:r>
    </w:p>
    <w:p w14:paraId="66D8762E" w14:textId="77777777" w:rsidR="00E213DB" w:rsidRPr="003D2AEA" w:rsidRDefault="00E213DB" w:rsidP="00201A21">
      <w:pPr>
        <w:pStyle w:val="Default"/>
        <w:jc w:val="both"/>
        <w:rPr>
          <w:color w:val="1F3864" w:themeColor="accent1" w:themeShade="80"/>
          <w:sz w:val="22"/>
          <w:szCs w:val="22"/>
        </w:rPr>
      </w:pPr>
    </w:p>
    <w:p w14:paraId="0A70DC7F" w14:textId="68D69C19" w:rsidR="00E213DB" w:rsidRPr="003D2AEA" w:rsidRDefault="00B966CB"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3.</w:t>
      </w:r>
      <w:r w:rsidR="003A498A">
        <w:rPr>
          <w:rFonts w:ascii="Sylfaen" w:hAnsi="Sylfaen"/>
          <w:color w:val="1F3864" w:themeColor="accent1" w:themeShade="80"/>
          <w:sz w:val="22"/>
          <w:szCs w:val="22"/>
          <w:lang w:val="ka-GE"/>
        </w:rPr>
        <w:t xml:space="preserve"> </w:t>
      </w:r>
      <w:r w:rsidR="00E213DB" w:rsidRPr="003D2AEA">
        <w:rPr>
          <w:rFonts w:ascii="Sylfaen" w:hAnsi="Sylfaen"/>
          <w:color w:val="1F3864" w:themeColor="accent1" w:themeShade="80"/>
          <w:sz w:val="22"/>
          <w:szCs w:val="22"/>
          <w:lang w:val="ka-GE"/>
        </w:rPr>
        <w:t xml:space="preserve">დადასტურებული მძიმე (და/ან კრიტიკული) თითოეული პაციენტის მოსავლელად საჭიროა მინიმუმ 15-24 ნაკრები დღეში, რომელიც ნაწილდება შემდეგნაირად: </w:t>
      </w:r>
    </w:p>
    <w:p w14:paraId="533CB1CD" w14:textId="495B2051"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6-12 ნაკრები ექთნისთვის, თითოეული ცვლის განმავლობაში 2-4 შესვლა</w:t>
      </w:r>
      <w:r w:rsidR="00B966CB" w:rsidRPr="003D2AEA">
        <w:rPr>
          <w:rFonts w:ascii="Sylfaen" w:hAnsi="Sylfaen"/>
          <w:color w:val="1F3864" w:themeColor="accent1" w:themeShade="80"/>
          <w:sz w:val="22"/>
          <w:szCs w:val="22"/>
          <w:lang w:val="ka-GE"/>
        </w:rPr>
        <w:t xml:space="preserve"> პალატაში</w:t>
      </w:r>
      <w:r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რეანიმაციის/ინტენსიული მოვლის დარბაზში </w:t>
      </w:r>
      <w:r w:rsidRPr="003D2AEA">
        <w:rPr>
          <w:rFonts w:ascii="Sylfaen" w:hAnsi="Sylfaen"/>
          <w:color w:val="1F3864" w:themeColor="accent1" w:themeShade="80"/>
          <w:sz w:val="22"/>
          <w:szCs w:val="22"/>
          <w:lang w:val="ka-GE"/>
        </w:rPr>
        <w:t>დაყოვნების მაქსიმალური ხანგრძლივობა - 4 საათი (შეხსენება: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3ABD22B9" w14:textId="47F3A4D5"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3-6 ნაკრები ექიმისთვის, თითოეულ ცვლაში 1-2 შესვლა </w:t>
      </w:r>
      <w:r w:rsidR="00210D13" w:rsidRPr="003D2AEA">
        <w:rPr>
          <w:rFonts w:ascii="Sylfaen" w:hAnsi="Sylfaen"/>
          <w:color w:val="1F3864" w:themeColor="accent1" w:themeShade="80"/>
          <w:sz w:val="22"/>
          <w:szCs w:val="22"/>
          <w:lang w:val="ka-GE"/>
        </w:rPr>
        <w:t xml:space="preserve">პალატაში </w:t>
      </w:r>
      <w:r w:rsidRPr="003D2AEA">
        <w:rPr>
          <w:rFonts w:ascii="Sylfaen" w:hAnsi="Sylfaen"/>
          <w:color w:val="1F3864" w:themeColor="accent1" w:themeShade="80"/>
          <w:sz w:val="22"/>
          <w:szCs w:val="22"/>
          <w:lang w:val="ka-GE"/>
        </w:rPr>
        <w:t>პაციენტის შეფასებისა და პროცედურებისათვის (შეხსენება: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430ACC4C" w14:textId="56E7B8EB"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3 ნაკრები დამლაგებელი პერსონალისათვის თითოეულ პაციენტზე, დაშვებით, რომ პაციენტის ოთახი ლაგდება დღეში 3-ჯერ</w:t>
      </w:r>
      <w:r w:rsidR="00210D13" w:rsidRPr="003D2AEA">
        <w:rPr>
          <w:rFonts w:ascii="Sylfaen" w:hAnsi="Sylfaen"/>
          <w:color w:val="1F3864" w:themeColor="accent1" w:themeShade="80"/>
          <w:sz w:val="22"/>
          <w:szCs w:val="22"/>
          <w:lang w:val="ka-GE"/>
        </w:rPr>
        <w:t>;</w:t>
      </w:r>
    </w:p>
    <w:p w14:paraId="26238609" w14:textId="2A73077C"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3 </w:t>
      </w:r>
      <w:r w:rsidR="00210D13" w:rsidRPr="003D2AEA">
        <w:rPr>
          <w:rFonts w:ascii="Sylfaen" w:hAnsi="Sylfaen"/>
          <w:color w:val="1F3864" w:themeColor="accent1" w:themeShade="80"/>
          <w:sz w:val="22"/>
          <w:szCs w:val="22"/>
          <w:lang w:val="ka-GE"/>
        </w:rPr>
        <w:t>ნაკრები</w:t>
      </w:r>
      <w:r w:rsidRPr="003D2AEA">
        <w:rPr>
          <w:rFonts w:ascii="Sylfaen" w:hAnsi="Sylfaen"/>
          <w:color w:val="1F3864" w:themeColor="accent1" w:themeShade="80"/>
          <w:sz w:val="22"/>
          <w:szCs w:val="22"/>
          <w:lang w:val="ka-GE"/>
        </w:rPr>
        <w:t xml:space="preserve"> ექთნის დამხმარესათვის, დაშვებით, რომ ექთნის დამხმარე </w:t>
      </w:r>
      <w:r w:rsidR="00210D13" w:rsidRPr="003D2AEA">
        <w:rPr>
          <w:rFonts w:ascii="Sylfaen" w:hAnsi="Sylfaen"/>
          <w:color w:val="1F3864" w:themeColor="accent1" w:themeShade="80"/>
          <w:sz w:val="22"/>
          <w:szCs w:val="22"/>
          <w:lang w:val="ka-GE"/>
        </w:rPr>
        <w:t xml:space="preserve">პალატაში/ბოქსში </w:t>
      </w:r>
      <w:r w:rsidRPr="003D2AEA">
        <w:rPr>
          <w:rFonts w:ascii="Sylfaen" w:hAnsi="Sylfaen"/>
          <w:color w:val="1F3864" w:themeColor="accent1" w:themeShade="80"/>
          <w:sz w:val="22"/>
          <w:szCs w:val="22"/>
          <w:lang w:val="ka-GE"/>
        </w:rPr>
        <w:t xml:space="preserve">შედის ცვლის განმავლობაში </w:t>
      </w:r>
      <w:r w:rsidR="000D0D79" w:rsidRPr="003D2AEA">
        <w:rPr>
          <w:rFonts w:ascii="Sylfaen" w:hAnsi="Sylfaen"/>
          <w:color w:val="1F3864" w:themeColor="accent1" w:themeShade="80"/>
          <w:sz w:val="22"/>
          <w:szCs w:val="22"/>
          <w:lang w:val="ka-GE"/>
        </w:rPr>
        <w:t xml:space="preserve">ერთხელ </w:t>
      </w:r>
      <w:r w:rsidRPr="003D2AEA">
        <w:rPr>
          <w:rFonts w:ascii="Sylfaen" w:hAnsi="Sylfaen"/>
          <w:color w:val="1F3864" w:themeColor="accent1" w:themeShade="80"/>
          <w:sz w:val="22"/>
          <w:szCs w:val="22"/>
          <w:lang w:val="ka-GE"/>
        </w:rPr>
        <w:t xml:space="preserve"> </w:t>
      </w:r>
      <w:r w:rsidR="000D0D79" w:rsidRPr="003D2AEA">
        <w:rPr>
          <w:rFonts w:ascii="Sylfaen" w:hAnsi="Sylfaen"/>
          <w:color w:val="1F3864" w:themeColor="accent1" w:themeShade="80"/>
          <w:sz w:val="22"/>
          <w:szCs w:val="22"/>
          <w:lang w:val="ka-GE"/>
        </w:rPr>
        <w:t>(შეხსენება: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000D0D79" w:rsidRPr="003D2AEA">
        <w:rPr>
          <w:rFonts w:ascii="Sylfaen" w:hAnsi="Sylfaen"/>
          <w:color w:val="1F3864" w:themeColor="accent1" w:themeShade="80"/>
          <w:sz w:val="22"/>
          <w:szCs w:val="22"/>
          <w:lang w:val="ka-GE"/>
        </w:rPr>
        <w:t xml:space="preserve">  </w:t>
      </w:r>
    </w:p>
    <w:p w14:paraId="457827DE" w14:textId="77777777" w:rsidR="00322060" w:rsidRPr="003D2AEA" w:rsidRDefault="00322060">
      <w:pPr>
        <w:rPr>
          <w:rFonts w:ascii="Sylfaen" w:hAnsi="Sylfaen"/>
          <w:b/>
          <w:bCs/>
          <w:color w:val="1F3864" w:themeColor="accent1" w:themeShade="80"/>
        </w:rPr>
      </w:pPr>
    </w:p>
    <w:p w14:paraId="2F2E0A4D" w14:textId="24CCEA7C" w:rsidR="00ED6D4E" w:rsidRPr="003D2AEA" w:rsidRDefault="00ED6D4E">
      <w:pPr>
        <w:rPr>
          <w:rFonts w:ascii="Sylfaen" w:hAnsi="Sylfaen"/>
          <w:b/>
          <w:bCs/>
          <w:color w:val="1F3864" w:themeColor="accent1" w:themeShade="80"/>
          <w:lang w:val="ka-GE"/>
        </w:rPr>
      </w:pPr>
      <w:r w:rsidRPr="00697201">
        <w:rPr>
          <w:rFonts w:ascii="Sylfaen" w:hAnsi="Sylfaen"/>
          <w:b/>
          <w:bCs/>
          <w:color w:val="1F3864" w:themeColor="accent1" w:themeShade="80"/>
          <w:lang w:val="ka-GE"/>
        </w:rPr>
        <w:t xml:space="preserve">ცხრილი </w:t>
      </w:r>
      <w:r w:rsidR="00E80815" w:rsidRPr="00697201">
        <w:rPr>
          <w:rFonts w:ascii="Sylfaen" w:hAnsi="Sylfaen" w:cs="Sylfaen"/>
          <w:b/>
          <w:color w:val="1F3864" w:themeColor="accent1" w:themeShade="80"/>
          <w:lang w:val="ru-RU"/>
        </w:rPr>
        <w:t>№</w:t>
      </w:r>
      <w:r w:rsidR="00E80815" w:rsidRPr="00697201">
        <w:rPr>
          <w:rFonts w:ascii="Sylfaen" w:hAnsi="Sylfaen" w:cs="Sylfaen"/>
          <w:b/>
          <w:color w:val="1F3864" w:themeColor="accent1" w:themeShade="80"/>
          <w:lang w:val="ka-GE"/>
        </w:rPr>
        <w:t>3</w:t>
      </w:r>
      <w:r w:rsidRPr="003D2AEA">
        <w:rPr>
          <w:rFonts w:ascii="Sylfaen" w:hAnsi="Sylfaen"/>
          <w:b/>
          <w:bCs/>
          <w:color w:val="1F3864" w:themeColor="accent1" w:themeShade="80"/>
          <w:lang w:val="ka-GE"/>
        </w:rPr>
        <w:t xml:space="preserve">. იდს ნაკრების მინიმალური რაოდენობა სხვადასხვა სცენარისათვის </w:t>
      </w:r>
      <w:r w:rsidRPr="003D2AEA">
        <w:rPr>
          <w:rFonts w:ascii="Sylfaen" w:hAnsi="Sylfaen"/>
          <w:b/>
          <w:bCs/>
          <w:color w:val="1F3864" w:themeColor="accent1" w:themeShade="80"/>
          <w:vertAlign w:val="superscript"/>
          <w:lang w:val="ka-GE"/>
        </w:rPr>
        <w:t>1</w:t>
      </w:r>
      <w:r w:rsidRPr="003D2AEA">
        <w:rPr>
          <w:rFonts w:ascii="Sylfaen" w:hAnsi="Sylfaen"/>
          <w:b/>
          <w:bCs/>
          <w:color w:val="1F3864" w:themeColor="accent1" w:themeShade="80"/>
          <w:lang w:val="ka-GE"/>
        </w:rPr>
        <w:t xml:space="preserve"> </w:t>
      </w:r>
    </w:p>
    <w:tbl>
      <w:tblPr>
        <w:tblStyle w:val="TableGrid"/>
        <w:tblW w:w="10201" w:type="dxa"/>
        <w:tblLook w:val="04A0" w:firstRow="1" w:lastRow="0" w:firstColumn="1" w:lastColumn="0" w:noHBand="0" w:noVBand="1"/>
      </w:tblPr>
      <w:tblGrid>
        <w:gridCol w:w="2495"/>
        <w:gridCol w:w="2745"/>
        <w:gridCol w:w="2410"/>
        <w:gridCol w:w="2551"/>
      </w:tblGrid>
      <w:tr w:rsidR="003D2AEA" w:rsidRPr="003D2AEA" w14:paraId="1C5ACBD7" w14:textId="77777777" w:rsidTr="00201A21">
        <w:tc>
          <w:tcPr>
            <w:tcW w:w="2495" w:type="dxa"/>
          </w:tcPr>
          <w:p w14:paraId="15F14E85" w14:textId="77777777" w:rsidR="00ED6D4E" w:rsidRPr="003D2AEA" w:rsidRDefault="00ED6D4E">
            <w:pPr>
              <w:rPr>
                <w:rFonts w:ascii="Sylfaen" w:hAnsi="Sylfaen"/>
                <w:b/>
                <w:bCs/>
                <w:color w:val="1F3864" w:themeColor="accent1" w:themeShade="80"/>
                <w:lang w:val="ka-GE"/>
              </w:rPr>
            </w:pPr>
          </w:p>
        </w:tc>
        <w:tc>
          <w:tcPr>
            <w:tcW w:w="2745" w:type="dxa"/>
          </w:tcPr>
          <w:p w14:paraId="655E09FF" w14:textId="59B1350B" w:rsidR="00ED6D4E" w:rsidRPr="003D2AEA" w:rsidRDefault="00ED6D4E" w:rsidP="00201A21">
            <w:pPr>
              <w:jc w:val="center"/>
              <w:rPr>
                <w:rFonts w:ascii="Sylfaen" w:hAnsi="Sylfaen"/>
                <w:b/>
                <w:bCs/>
                <w:color w:val="1F3864" w:themeColor="accent1" w:themeShade="80"/>
                <w:vertAlign w:val="superscript"/>
                <w:lang w:val="ka-GE"/>
              </w:rPr>
            </w:pPr>
            <w:r w:rsidRPr="003D2AEA">
              <w:rPr>
                <w:rFonts w:ascii="Sylfaen" w:hAnsi="Sylfaen"/>
                <w:b/>
                <w:bCs/>
                <w:color w:val="1F3864" w:themeColor="accent1" w:themeShade="80"/>
                <w:lang w:val="ka-GE"/>
              </w:rPr>
              <w:t xml:space="preserve">შესაძლო შემთხვევა </w:t>
            </w:r>
            <w:r w:rsidRPr="003D2AEA">
              <w:rPr>
                <w:rFonts w:ascii="Sylfaen" w:hAnsi="Sylfaen"/>
                <w:b/>
                <w:bCs/>
                <w:color w:val="1F3864" w:themeColor="accent1" w:themeShade="80"/>
                <w:vertAlign w:val="superscript"/>
                <w:lang w:val="ka-GE"/>
              </w:rPr>
              <w:t>2</w:t>
            </w:r>
          </w:p>
        </w:tc>
        <w:tc>
          <w:tcPr>
            <w:tcW w:w="2410" w:type="dxa"/>
          </w:tcPr>
          <w:p w14:paraId="63B278FD" w14:textId="1B9C519F" w:rsidR="00ED6D4E" w:rsidRPr="003D2AEA" w:rsidRDefault="00ED6D4E" w:rsidP="00201A21">
            <w:pPr>
              <w:jc w:val="center"/>
              <w:rPr>
                <w:rFonts w:ascii="Sylfaen" w:hAnsi="Sylfaen"/>
                <w:b/>
                <w:bCs/>
                <w:color w:val="1F3864" w:themeColor="accent1" w:themeShade="80"/>
                <w:lang w:val="ka-GE"/>
              </w:rPr>
            </w:pPr>
            <w:r w:rsidRPr="003D2AEA">
              <w:rPr>
                <w:rFonts w:ascii="Sylfaen" w:hAnsi="Sylfaen"/>
                <w:b/>
                <w:bCs/>
                <w:color w:val="1F3864" w:themeColor="accent1" w:themeShade="80"/>
                <w:lang w:val="ka-GE"/>
              </w:rPr>
              <w:t>დადასტურებული შემთხვევა - საშუალო სიმძიმის</w:t>
            </w:r>
          </w:p>
        </w:tc>
        <w:tc>
          <w:tcPr>
            <w:tcW w:w="2551" w:type="dxa"/>
          </w:tcPr>
          <w:p w14:paraId="50D87DB1" w14:textId="1713DE75" w:rsidR="00ED6D4E" w:rsidRPr="003D2AEA" w:rsidRDefault="00ED6D4E" w:rsidP="00201A21">
            <w:pPr>
              <w:jc w:val="center"/>
              <w:rPr>
                <w:rFonts w:ascii="Sylfaen" w:hAnsi="Sylfaen"/>
                <w:b/>
                <w:bCs/>
                <w:color w:val="1F3864" w:themeColor="accent1" w:themeShade="80"/>
                <w:lang w:val="ka-GE"/>
              </w:rPr>
            </w:pPr>
            <w:r w:rsidRPr="003D2AEA">
              <w:rPr>
                <w:rFonts w:ascii="Sylfaen" w:hAnsi="Sylfaen"/>
                <w:b/>
                <w:bCs/>
                <w:color w:val="1F3864" w:themeColor="accent1" w:themeShade="80"/>
                <w:lang w:val="ka-GE"/>
              </w:rPr>
              <w:t xml:space="preserve">დადასტურებული შემთხვევა - კრიტიკული, სარეანიმაციო </w:t>
            </w:r>
            <w:r w:rsidRPr="003D2AEA">
              <w:rPr>
                <w:rFonts w:ascii="Sylfaen" w:hAnsi="Sylfaen"/>
                <w:b/>
                <w:bCs/>
                <w:color w:val="1F3864" w:themeColor="accent1" w:themeShade="80"/>
                <w:vertAlign w:val="superscript"/>
                <w:lang w:val="ka-GE"/>
              </w:rPr>
              <w:t>3</w:t>
            </w:r>
          </w:p>
        </w:tc>
      </w:tr>
      <w:tr w:rsidR="003D2AEA" w:rsidRPr="003D2AEA" w14:paraId="51F803F7" w14:textId="77777777" w:rsidTr="00201A21">
        <w:tc>
          <w:tcPr>
            <w:tcW w:w="2495" w:type="dxa"/>
          </w:tcPr>
          <w:p w14:paraId="624AB718" w14:textId="644F1394" w:rsidR="00ED6D4E" w:rsidRPr="003D2AEA" w:rsidRDefault="00ED6D4E">
            <w:pPr>
              <w:rPr>
                <w:rFonts w:ascii="Sylfaen" w:hAnsi="Sylfaen"/>
                <w:color w:val="1F3864" w:themeColor="accent1" w:themeShade="80"/>
                <w:lang w:val="ka-GE"/>
              </w:rPr>
            </w:pPr>
            <w:r w:rsidRPr="003D2AEA">
              <w:rPr>
                <w:rFonts w:ascii="Sylfaen" w:hAnsi="Sylfaen"/>
                <w:color w:val="1F3864" w:themeColor="accent1" w:themeShade="80"/>
                <w:lang w:val="ka-GE"/>
              </w:rPr>
              <w:t>ექთანი</w:t>
            </w:r>
          </w:p>
        </w:tc>
        <w:tc>
          <w:tcPr>
            <w:tcW w:w="2745" w:type="dxa"/>
          </w:tcPr>
          <w:p w14:paraId="675EF234" w14:textId="73AC26AE"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1-2</w:t>
            </w:r>
          </w:p>
        </w:tc>
        <w:tc>
          <w:tcPr>
            <w:tcW w:w="2410" w:type="dxa"/>
          </w:tcPr>
          <w:p w14:paraId="407E909A" w14:textId="2E54D2A7"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6</w:t>
            </w:r>
          </w:p>
        </w:tc>
        <w:tc>
          <w:tcPr>
            <w:tcW w:w="2551" w:type="dxa"/>
          </w:tcPr>
          <w:p w14:paraId="527E4A5F" w14:textId="5964E0F3"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6-12</w:t>
            </w:r>
          </w:p>
        </w:tc>
      </w:tr>
      <w:tr w:rsidR="003D2AEA" w:rsidRPr="003D2AEA" w14:paraId="57657AD2" w14:textId="77777777" w:rsidTr="00201A21">
        <w:tc>
          <w:tcPr>
            <w:tcW w:w="2495" w:type="dxa"/>
          </w:tcPr>
          <w:p w14:paraId="32BCF253" w14:textId="0ADA48B2" w:rsidR="00ED6D4E" w:rsidRPr="003D2AEA" w:rsidRDefault="00ED6D4E">
            <w:pPr>
              <w:rPr>
                <w:rFonts w:ascii="Sylfaen" w:hAnsi="Sylfaen"/>
                <w:color w:val="1F3864" w:themeColor="accent1" w:themeShade="80"/>
                <w:lang w:val="ka-GE"/>
              </w:rPr>
            </w:pPr>
            <w:r w:rsidRPr="003D2AEA">
              <w:rPr>
                <w:rFonts w:ascii="Sylfaen" w:hAnsi="Sylfaen"/>
                <w:color w:val="1F3864" w:themeColor="accent1" w:themeShade="80"/>
                <w:lang w:val="ka-GE"/>
              </w:rPr>
              <w:t>ექიმი</w:t>
            </w:r>
          </w:p>
        </w:tc>
        <w:tc>
          <w:tcPr>
            <w:tcW w:w="2745" w:type="dxa"/>
          </w:tcPr>
          <w:p w14:paraId="15A91A98" w14:textId="298F780E"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1</w:t>
            </w:r>
          </w:p>
        </w:tc>
        <w:tc>
          <w:tcPr>
            <w:tcW w:w="2410" w:type="dxa"/>
          </w:tcPr>
          <w:p w14:paraId="136DF4CA" w14:textId="06895FCD"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2-3</w:t>
            </w:r>
          </w:p>
        </w:tc>
        <w:tc>
          <w:tcPr>
            <w:tcW w:w="2551" w:type="dxa"/>
          </w:tcPr>
          <w:p w14:paraId="7C54AC5E" w14:textId="250AC760"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3-6</w:t>
            </w:r>
          </w:p>
        </w:tc>
      </w:tr>
      <w:tr w:rsidR="003D2AEA" w:rsidRPr="003D2AEA" w14:paraId="6A3D5112" w14:textId="77777777" w:rsidTr="00201A21">
        <w:tc>
          <w:tcPr>
            <w:tcW w:w="2495" w:type="dxa"/>
          </w:tcPr>
          <w:p w14:paraId="6B25C10C" w14:textId="2E494844" w:rsidR="00ED6D4E" w:rsidRPr="003D2AEA" w:rsidRDefault="00ED6D4E">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დამლაგებელი</w:t>
            </w:r>
          </w:p>
        </w:tc>
        <w:tc>
          <w:tcPr>
            <w:tcW w:w="2745" w:type="dxa"/>
          </w:tcPr>
          <w:p w14:paraId="226BE5BE" w14:textId="5F2CE7FA"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1</w:t>
            </w:r>
          </w:p>
        </w:tc>
        <w:tc>
          <w:tcPr>
            <w:tcW w:w="2410" w:type="dxa"/>
          </w:tcPr>
          <w:p w14:paraId="20597195" w14:textId="58CC5DFA"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3</w:t>
            </w:r>
          </w:p>
        </w:tc>
        <w:tc>
          <w:tcPr>
            <w:tcW w:w="2551" w:type="dxa"/>
          </w:tcPr>
          <w:p w14:paraId="22672684" w14:textId="333E18D6"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3</w:t>
            </w:r>
          </w:p>
        </w:tc>
      </w:tr>
      <w:tr w:rsidR="003D2AEA" w:rsidRPr="003D2AEA" w14:paraId="6988604C" w14:textId="77777777" w:rsidTr="00201A21">
        <w:tc>
          <w:tcPr>
            <w:tcW w:w="2495" w:type="dxa"/>
          </w:tcPr>
          <w:p w14:paraId="4D5C0571" w14:textId="241DF0DC" w:rsidR="00ED6D4E" w:rsidRPr="003D2AEA" w:rsidRDefault="00ED6D4E">
            <w:pPr>
              <w:rPr>
                <w:rFonts w:ascii="Sylfaen" w:hAnsi="Sylfaen"/>
                <w:color w:val="1F3864" w:themeColor="accent1" w:themeShade="80"/>
                <w:lang w:val="ka-GE"/>
              </w:rPr>
            </w:pPr>
            <w:r w:rsidRPr="003D2AEA">
              <w:rPr>
                <w:rFonts w:ascii="Sylfaen" w:hAnsi="Sylfaen"/>
                <w:color w:val="1F3864" w:themeColor="accent1" w:themeShade="80"/>
                <w:lang w:val="ka-GE"/>
              </w:rPr>
              <w:t>ექთნის დამხმარე და სხვა (კონსულტანტი)</w:t>
            </w:r>
          </w:p>
        </w:tc>
        <w:tc>
          <w:tcPr>
            <w:tcW w:w="2745" w:type="dxa"/>
          </w:tcPr>
          <w:p w14:paraId="5E499B16" w14:textId="487351D2"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0-2</w:t>
            </w:r>
          </w:p>
        </w:tc>
        <w:tc>
          <w:tcPr>
            <w:tcW w:w="2410" w:type="dxa"/>
          </w:tcPr>
          <w:p w14:paraId="48CF8F6E" w14:textId="0B16BF5B"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3</w:t>
            </w:r>
          </w:p>
        </w:tc>
        <w:tc>
          <w:tcPr>
            <w:tcW w:w="2551" w:type="dxa"/>
          </w:tcPr>
          <w:p w14:paraId="5DBE5323" w14:textId="02B7C647"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3</w:t>
            </w:r>
          </w:p>
        </w:tc>
      </w:tr>
      <w:tr w:rsidR="00201A21" w:rsidRPr="003D2AEA" w14:paraId="07451624" w14:textId="77777777" w:rsidTr="00201A21">
        <w:tc>
          <w:tcPr>
            <w:tcW w:w="2495" w:type="dxa"/>
          </w:tcPr>
          <w:p w14:paraId="74F6B79C" w14:textId="19942BDC" w:rsidR="00ED6D4E" w:rsidRPr="003D2AEA" w:rsidRDefault="00ED6D4E">
            <w:pPr>
              <w:rPr>
                <w:rFonts w:ascii="Sylfaen" w:hAnsi="Sylfaen"/>
                <w:b/>
                <w:bCs/>
                <w:color w:val="1F3864" w:themeColor="accent1" w:themeShade="80"/>
                <w:lang w:val="ka-GE"/>
              </w:rPr>
            </w:pPr>
            <w:r w:rsidRPr="003D2AEA">
              <w:rPr>
                <w:rFonts w:ascii="Sylfaen" w:hAnsi="Sylfaen"/>
                <w:b/>
                <w:bCs/>
                <w:color w:val="1F3864" w:themeColor="accent1" w:themeShade="80"/>
                <w:lang w:val="ka-GE"/>
              </w:rPr>
              <w:t xml:space="preserve">სულ </w:t>
            </w:r>
          </w:p>
        </w:tc>
        <w:tc>
          <w:tcPr>
            <w:tcW w:w="2745" w:type="dxa"/>
          </w:tcPr>
          <w:p w14:paraId="37EEDDD3" w14:textId="5FBD148A" w:rsidR="00ED6D4E" w:rsidRPr="003D2AEA" w:rsidRDefault="00ED6D4E" w:rsidP="00ED6D4E">
            <w:pPr>
              <w:jc w:val="center"/>
              <w:rPr>
                <w:rFonts w:ascii="Sylfaen" w:hAnsi="Sylfaen"/>
                <w:b/>
                <w:bCs/>
                <w:color w:val="1F3864" w:themeColor="accent1" w:themeShade="80"/>
                <w:lang w:val="ka-GE"/>
              </w:rPr>
            </w:pPr>
            <w:r w:rsidRPr="003D2AEA">
              <w:rPr>
                <w:rFonts w:ascii="Sylfaen" w:hAnsi="Sylfaen"/>
                <w:b/>
                <w:bCs/>
                <w:color w:val="1F3864" w:themeColor="accent1" w:themeShade="80"/>
                <w:lang w:val="ka-GE"/>
              </w:rPr>
              <w:t>3-6</w:t>
            </w:r>
          </w:p>
        </w:tc>
        <w:tc>
          <w:tcPr>
            <w:tcW w:w="2410" w:type="dxa"/>
          </w:tcPr>
          <w:p w14:paraId="61C0AEC2" w14:textId="14DB61E9" w:rsidR="00ED6D4E" w:rsidRPr="003D2AEA" w:rsidRDefault="00ED6D4E" w:rsidP="00ED6D4E">
            <w:pPr>
              <w:jc w:val="center"/>
              <w:rPr>
                <w:rFonts w:ascii="Sylfaen" w:hAnsi="Sylfaen"/>
                <w:b/>
                <w:bCs/>
                <w:color w:val="1F3864" w:themeColor="accent1" w:themeShade="80"/>
                <w:lang w:val="ka-GE"/>
              </w:rPr>
            </w:pPr>
            <w:r w:rsidRPr="003D2AEA">
              <w:rPr>
                <w:rFonts w:ascii="Sylfaen" w:hAnsi="Sylfaen"/>
                <w:b/>
                <w:bCs/>
                <w:color w:val="1F3864" w:themeColor="accent1" w:themeShade="80"/>
                <w:lang w:val="ka-GE"/>
              </w:rPr>
              <w:t>14-15</w:t>
            </w:r>
          </w:p>
        </w:tc>
        <w:tc>
          <w:tcPr>
            <w:tcW w:w="2551" w:type="dxa"/>
          </w:tcPr>
          <w:p w14:paraId="37FD30C7" w14:textId="7F35F95A" w:rsidR="00ED6D4E" w:rsidRPr="003D2AEA" w:rsidRDefault="00ED6D4E" w:rsidP="00ED6D4E">
            <w:pPr>
              <w:jc w:val="center"/>
              <w:rPr>
                <w:rFonts w:ascii="Sylfaen" w:hAnsi="Sylfaen"/>
                <w:b/>
                <w:bCs/>
                <w:color w:val="1F3864" w:themeColor="accent1" w:themeShade="80"/>
                <w:lang w:val="ka-GE"/>
              </w:rPr>
            </w:pPr>
            <w:r w:rsidRPr="003D2AEA">
              <w:rPr>
                <w:rFonts w:ascii="Sylfaen" w:hAnsi="Sylfaen"/>
                <w:b/>
                <w:bCs/>
                <w:color w:val="1F3864" w:themeColor="accent1" w:themeShade="80"/>
                <w:lang w:val="ka-GE"/>
              </w:rPr>
              <w:t>15-24</w:t>
            </w:r>
          </w:p>
        </w:tc>
      </w:tr>
    </w:tbl>
    <w:p w14:paraId="631C1836" w14:textId="77777777" w:rsidR="00F63AF1" w:rsidRPr="003D2AEA" w:rsidRDefault="00F63AF1" w:rsidP="00F63AF1">
      <w:pPr>
        <w:rPr>
          <w:rFonts w:ascii="Sylfaen" w:hAnsi="Sylfaen" w:cs="Sylfaen"/>
          <w:color w:val="1F3864" w:themeColor="accent1" w:themeShade="80"/>
        </w:rPr>
      </w:pPr>
    </w:p>
    <w:p w14:paraId="5FD6502E" w14:textId="68DA258F" w:rsidR="00ED6D4E" w:rsidRPr="003D2AEA" w:rsidRDefault="00ED6D4E"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სცენა</w:t>
      </w:r>
      <w:r w:rsidRPr="003D2AEA">
        <w:rPr>
          <w:rFonts w:ascii="Sylfaen" w:hAnsi="Sylfaen"/>
          <w:color w:val="1F3864" w:themeColor="accent1" w:themeShade="80"/>
          <w:lang w:val="ka-GE"/>
        </w:rPr>
        <w:t>რები გათვლილია იმ შემთხვევისთვის, თუ 24 საათში არის სამი 8 საათიანი ცვლა. რაოდენობები შეიცვლება ცვლების ხანგრძლოვობის მიხედვით.</w:t>
      </w:r>
    </w:p>
    <w:p w14:paraId="71A2147F" w14:textId="3426864B" w:rsidR="00F63AF1" w:rsidRPr="003D2AEA" w:rsidRDefault="00ED6D4E"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ნაკრების</w:t>
      </w:r>
      <w:r w:rsidRPr="003D2AEA">
        <w:rPr>
          <w:rFonts w:ascii="Sylfaen" w:hAnsi="Sylfaen"/>
          <w:color w:val="1F3864" w:themeColor="accent1" w:themeShade="80"/>
          <w:lang w:val="ka-GE"/>
        </w:rPr>
        <w:t xml:space="preserve"> რაოდენობა დამოკიდებული არ არის ცვლის ხანგრძლივობაზე. გათვლილია თითოეულ პაციენტზე</w:t>
      </w:r>
      <w:r w:rsidR="00210D13" w:rsidRPr="003D2AEA">
        <w:rPr>
          <w:rFonts w:ascii="Sylfaen" w:hAnsi="Sylfaen"/>
          <w:color w:val="1F3864" w:themeColor="accent1" w:themeShade="80"/>
          <w:lang w:val="ka-GE"/>
        </w:rPr>
        <w:t>.</w:t>
      </w:r>
    </w:p>
    <w:p w14:paraId="10671EB9" w14:textId="77A8FC74" w:rsidR="00ED6D4E" w:rsidRPr="003D2AEA" w:rsidRDefault="00302FF0"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რაოდენობა</w:t>
      </w:r>
      <w:r w:rsidRPr="003D2AEA">
        <w:rPr>
          <w:rFonts w:ascii="Sylfaen" w:hAnsi="Sylfaen"/>
          <w:color w:val="1F3864" w:themeColor="accent1" w:themeShade="80"/>
          <w:lang w:val="ka-GE"/>
        </w:rPr>
        <w:t xml:space="preserve"> გათვლილია იზოლირებული </w:t>
      </w:r>
      <w:r w:rsidRPr="003D2AEA">
        <w:rPr>
          <w:rFonts w:ascii="Sylfaen" w:hAnsi="Sylfaen"/>
          <w:color w:val="1F3864" w:themeColor="accent1" w:themeShade="80"/>
        </w:rPr>
        <w:t xml:space="preserve">COVID-19 </w:t>
      </w:r>
      <w:r w:rsidRPr="003D2AEA">
        <w:rPr>
          <w:rFonts w:ascii="Sylfaen" w:hAnsi="Sylfaen"/>
          <w:color w:val="1F3864" w:themeColor="accent1" w:themeShade="80"/>
          <w:lang w:val="ka-GE"/>
        </w:rPr>
        <w:t>პაციენტების რაოდენობაზე, როდესაც განყოფილებაში მოთავსებულია არა-</w:t>
      </w:r>
      <w:r w:rsidRPr="003D2AEA">
        <w:rPr>
          <w:rFonts w:ascii="Sylfaen" w:hAnsi="Sylfaen"/>
          <w:color w:val="1F3864" w:themeColor="accent1" w:themeShade="80"/>
        </w:rPr>
        <w:t xml:space="preserve">COVID-19 </w:t>
      </w:r>
      <w:r w:rsidRPr="003D2AEA">
        <w:rPr>
          <w:rFonts w:ascii="Sylfaen" w:hAnsi="Sylfaen"/>
          <w:color w:val="1F3864" w:themeColor="accent1" w:themeShade="80"/>
          <w:lang w:val="ka-GE"/>
        </w:rPr>
        <w:t xml:space="preserve">პაციენტებიც. </w:t>
      </w:r>
      <w:r w:rsidR="00ED6D4E" w:rsidRPr="003D2AEA">
        <w:rPr>
          <w:rFonts w:ascii="Sylfaen" w:hAnsi="Sylfaen"/>
          <w:color w:val="1F3864" w:themeColor="accent1" w:themeShade="80"/>
          <w:lang w:val="ka-GE"/>
        </w:rPr>
        <w:t xml:space="preserve"> </w:t>
      </w:r>
    </w:p>
    <w:sectPr w:rsidR="00ED6D4E" w:rsidRPr="003D2AEA" w:rsidSect="00201A21">
      <w:pgSz w:w="11906" w:h="17340"/>
      <w:pgMar w:top="1134" w:right="1007" w:bottom="51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F638" w14:textId="77777777" w:rsidR="00D43CFE" w:rsidRDefault="00D43CFE" w:rsidP="00342984">
      <w:pPr>
        <w:spacing w:after="0" w:line="240" w:lineRule="auto"/>
      </w:pPr>
      <w:r>
        <w:separator/>
      </w:r>
    </w:p>
  </w:endnote>
  <w:endnote w:type="continuationSeparator" w:id="0">
    <w:p w14:paraId="77F5D445" w14:textId="77777777" w:rsidR="00D43CFE" w:rsidRDefault="00D43CFE" w:rsidP="00342984">
      <w:pPr>
        <w:spacing w:after="0" w:line="240" w:lineRule="auto"/>
      </w:pPr>
      <w:r>
        <w:continuationSeparator/>
      </w:r>
    </w:p>
  </w:endnote>
  <w:endnote w:id="1">
    <w:p w14:paraId="258B05C5" w14:textId="5496FEDD" w:rsidR="00342984" w:rsidRPr="00201A21" w:rsidRDefault="00342984" w:rsidP="007977DA">
      <w:pPr>
        <w:pStyle w:val="EndnoteText"/>
        <w:jc w:val="both"/>
        <w:rPr>
          <w:rFonts w:ascii="Sylfaen" w:hAnsi="Sylfaen" w:cs="Sylfaen"/>
          <w:color w:val="1F3864" w:themeColor="accent1" w:themeShade="80"/>
          <w:lang w:val="ka-GE"/>
        </w:rPr>
      </w:pPr>
      <w:r>
        <w:rPr>
          <w:rStyle w:val="EndnoteReference"/>
        </w:rPr>
        <w:endnoteRef/>
      </w:r>
      <w:r>
        <w:t xml:space="preserve"> </w:t>
      </w:r>
      <w:r w:rsidRPr="00201A21">
        <w:rPr>
          <w:rFonts w:ascii="Sylfaen" w:hAnsi="Sylfaen" w:cs="Sylfaen"/>
          <w:color w:val="1F3864" w:themeColor="accent1" w:themeShade="80"/>
        </w:rPr>
        <w:t>შე</w:t>
      </w:r>
      <w:r w:rsidR="00697201">
        <w:rPr>
          <w:rFonts w:ascii="Sylfaen" w:hAnsi="Sylfaen" w:cs="Sylfaen"/>
          <w:color w:val="1F3864" w:themeColor="accent1" w:themeShade="80"/>
          <w:lang w:val="ka-GE"/>
        </w:rPr>
        <w:t>ს</w:t>
      </w:r>
      <w:r w:rsidRPr="00201A21">
        <w:rPr>
          <w:rFonts w:ascii="Sylfaen" w:hAnsi="Sylfaen" w:cs="Sylfaen"/>
          <w:color w:val="1F3864" w:themeColor="accent1" w:themeShade="80"/>
        </w:rPr>
        <w:t>აბამისი</w:t>
      </w:r>
      <w:r w:rsidRPr="00201A21">
        <w:rPr>
          <w:color w:val="1F3864" w:themeColor="accent1" w:themeShade="80"/>
        </w:rPr>
        <w:t xml:space="preserve"> </w:t>
      </w:r>
      <w:r w:rsidR="00201A21">
        <w:rPr>
          <w:rFonts w:ascii="Sylfaen" w:hAnsi="Sylfaen"/>
          <w:color w:val="1F3864" w:themeColor="accent1" w:themeShade="80"/>
          <w:lang w:val="ka-GE"/>
        </w:rPr>
        <w:t>ი</w:t>
      </w:r>
      <w:r w:rsidRPr="00201A21">
        <w:rPr>
          <w:rFonts w:ascii="Sylfaen" w:hAnsi="Sylfaen" w:cs="Sylfaen"/>
          <w:color w:val="1F3864" w:themeColor="accent1" w:themeShade="80"/>
        </w:rPr>
        <w:t>დს-ის</w:t>
      </w:r>
      <w:r w:rsidRPr="00201A21">
        <w:rPr>
          <w:color w:val="1F3864" w:themeColor="accent1" w:themeShade="80"/>
        </w:rPr>
        <w:t xml:space="preserve"> </w:t>
      </w:r>
      <w:r w:rsidRPr="00201A21">
        <w:rPr>
          <w:rFonts w:ascii="Sylfaen" w:hAnsi="Sylfaen" w:cs="Sylfaen"/>
          <w:color w:val="1F3864" w:themeColor="accent1" w:themeShade="80"/>
        </w:rPr>
        <w:t>გამოყენების</w:t>
      </w:r>
      <w:r w:rsidRPr="00201A21">
        <w:rPr>
          <w:color w:val="1F3864" w:themeColor="accent1" w:themeShade="80"/>
        </w:rPr>
        <w:t xml:space="preserve"> </w:t>
      </w:r>
      <w:r w:rsidRPr="00201A21">
        <w:rPr>
          <w:rFonts w:ascii="Sylfaen" w:hAnsi="Sylfaen" w:cs="Sylfaen"/>
          <w:color w:val="1F3864" w:themeColor="accent1" w:themeShade="80"/>
        </w:rPr>
        <w:t>გარდა</w:t>
      </w:r>
      <w:r w:rsidRPr="00201A21">
        <w:rPr>
          <w:color w:val="1F3864" w:themeColor="accent1" w:themeShade="80"/>
        </w:rPr>
        <w:t xml:space="preserve">, </w:t>
      </w:r>
      <w:r w:rsidRPr="00201A21">
        <w:rPr>
          <w:rFonts w:ascii="Sylfaen" w:hAnsi="Sylfaen" w:cs="Sylfaen"/>
          <w:color w:val="1F3864" w:themeColor="accent1" w:themeShade="80"/>
        </w:rPr>
        <w:t>ყოველთვის</w:t>
      </w:r>
      <w:r w:rsidRPr="00201A21">
        <w:rPr>
          <w:color w:val="1F3864" w:themeColor="accent1" w:themeShade="80"/>
        </w:rPr>
        <w:t xml:space="preserve"> </w:t>
      </w:r>
      <w:r w:rsidRPr="00201A21">
        <w:rPr>
          <w:rFonts w:ascii="Sylfaen" w:hAnsi="Sylfaen" w:cs="Sylfaen"/>
          <w:color w:val="1F3864" w:themeColor="accent1" w:themeShade="80"/>
        </w:rPr>
        <w:t>უნდა</w:t>
      </w:r>
      <w:r w:rsidRPr="00201A21">
        <w:rPr>
          <w:color w:val="1F3864" w:themeColor="accent1" w:themeShade="80"/>
        </w:rPr>
        <w:t xml:space="preserve"> </w:t>
      </w:r>
      <w:r w:rsidRPr="00201A21">
        <w:rPr>
          <w:rFonts w:ascii="Sylfaen" w:hAnsi="Sylfaen" w:cs="Sylfaen"/>
          <w:color w:val="1F3864" w:themeColor="accent1" w:themeShade="80"/>
        </w:rPr>
        <w:t>ჩატარდეს</w:t>
      </w:r>
      <w:r w:rsidRPr="00201A21">
        <w:rPr>
          <w:color w:val="1F3864" w:themeColor="accent1" w:themeShade="80"/>
        </w:rPr>
        <w:t xml:space="preserve"> </w:t>
      </w:r>
      <w:r w:rsidRPr="00201A21">
        <w:rPr>
          <w:rFonts w:ascii="Sylfaen" w:hAnsi="Sylfaen" w:cs="Sylfaen"/>
          <w:color w:val="1F3864" w:themeColor="accent1" w:themeShade="80"/>
        </w:rPr>
        <w:t>ხელი</w:t>
      </w:r>
      <w:r w:rsidRPr="00201A21">
        <w:rPr>
          <w:rFonts w:ascii="Sylfaen" w:hAnsi="Sylfaen" w:cs="Sylfaen"/>
          <w:color w:val="1F3864" w:themeColor="accent1" w:themeShade="80"/>
          <w:lang w:val="ka-GE"/>
        </w:rPr>
        <w:t>სა</w:t>
      </w:r>
      <w:r w:rsidRPr="00201A21">
        <w:rPr>
          <w:color w:val="1F3864" w:themeColor="accent1" w:themeShade="80"/>
        </w:rPr>
        <w:t xml:space="preserve"> </w:t>
      </w:r>
      <w:r w:rsidRPr="00201A21">
        <w:rPr>
          <w:rFonts w:ascii="Sylfaen" w:hAnsi="Sylfaen" w:cs="Sylfaen"/>
          <w:color w:val="1F3864" w:themeColor="accent1" w:themeShade="80"/>
        </w:rPr>
        <w:t>და</w:t>
      </w:r>
      <w:r w:rsidRPr="00201A21">
        <w:rPr>
          <w:color w:val="1F3864" w:themeColor="accent1" w:themeShade="80"/>
        </w:rPr>
        <w:t xml:space="preserve"> </w:t>
      </w:r>
      <w:r w:rsidRPr="00201A21">
        <w:rPr>
          <w:rFonts w:ascii="Sylfaen" w:hAnsi="Sylfaen" w:cs="Sylfaen"/>
          <w:color w:val="1F3864" w:themeColor="accent1" w:themeShade="80"/>
        </w:rPr>
        <w:t>რესპირატორული</w:t>
      </w:r>
      <w:r w:rsidRPr="00201A21">
        <w:rPr>
          <w:color w:val="1F3864" w:themeColor="accent1" w:themeShade="80"/>
        </w:rPr>
        <w:t xml:space="preserve"> </w:t>
      </w:r>
      <w:r w:rsidRPr="00201A21">
        <w:rPr>
          <w:rFonts w:ascii="Sylfaen" w:hAnsi="Sylfaen" w:cs="Sylfaen"/>
          <w:color w:val="1F3864" w:themeColor="accent1" w:themeShade="80"/>
        </w:rPr>
        <w:t>ჰიგიენა</w:t>
      </w:r>
      <w:r w:rsidRPr="00201A21">
        <w:rPr>
          <w:color w:val="1F3864" w:themeColor="accent1" w:themeShade="80"/>
        </w:rPr>
        <w:t xml:space="preserve">. </w:t>
      </w:r>
      <w:r w:rsidRPr="00201A21">
        <w:rPr>
          <w:rFonts w:ascii="Sylfaen" w:hAnsi="Sylfaen"/>
          <w:color w:val="1F3864" w:themeColor="accent1" w:themeShade="80"/>
          <w:lang w:val="ka-GE"/>
        </w:rPr>
        <w:t xml:space="preserve"> </w:t>
      </w:r>
      <w:r w:rsidRPr="00201A21">
        <w:rPr>
          <w:rFonts w:ascii="Sylfaen" w:hAnsi="Sylfaen" w:cs="Sylfaen"/>
          <w:color w:val="1F3864" w:themeColor="accent1" w:themeShade="80"/>
        </w:rPr>
        <w:t>გამოყენებ</w:t>
      </w:r>
      <w:r w:rsidRPr="00201A21">
        <w:rPr>
          <w:rFonts w:ascii="Sylfaen" w:hAnsi="Sylfaen" w:cs="Sylfaen"/>
          <w:color w:val="1F3864" w:themeColor="accent1" w:themeShade="80"/>
          <w:lang w:val="ka-GE"/>
        </w:rPr>
        <w:t xml:space="preserve">ული </w:t>
      </w:r>
      <w:r w:rsidRPr="00201A21">
        <w:rPr>
          <w:rFonts w:ascii="Sylfaen" w:hAnsi="Sylfaen"/>
          <w:color w:val="1F3864" w:themeColor="accent1" w:themeShade="80"/>
          <w:lang w:val="ka-GE"/>
        </w:rPr>
        <w:t xml:space="preserve">იდს </w:t>
      </w:r>
      <w:r w:rsidRPr="00201A21">
        <w:rPr>
          <w:color w:val="1F3864" w:themeColor="accent1" w:themeShade="80"/>
        </w:rPr>
        <w:t xml:space="preserve"> </w:t>
      </w:r>
      <w:r w:rsidRPr="00201A21">
        <w:rPr>
          <w:rFonts w:ascii="Sylfaen" w:hAnsi="Sylfaen" w:cs="Sylfaen"/>
          <w:color w:val="1F3864" w:themeColor="accent1" w:themeShade="80"/>
        </w:rPr>
        <w:t>უნდა</w:t>
      </w:r>
      <w:r w:rsidRPr="00201A21">
        <w:rPr>
          <w:color w:val="1F3864" w:themeColor="accent1" w:themeShade="80"/>
        </w:rPr>
        <w:t xml:space="preserve"> </w:t>
      </w:r>
      <w:r w:rsidRPr="00201A21">
        <w:rPr>
          <w:rFonts w:ascii="Sylfaen" w:hAnsi="Sylfaen" w:cs="Sylfaen"/>
          <w:color w:val="1F3864" w:themeColor="accent1" w:themeShade="80"/>
        </w:rPr>
        <w:t>მოთავსდეს</w:t>
      </w:r>
      <w:r w:rsidRPr="00201A21">
        <w:rPr>
          <w:color w:val="1F3864" w:themeColor="accent1" w:themeShade="80"/>
        </w:rPr>
        <w:t xml:space="preserve"> </w:t>
      </w:r>
      <w:r w:rsidRPr="00201A21">
        <w:rPr>
          <w:rFonts w:ascii="Sylfaen" w:hAnsi="Sylfaen"/>
          <w:color w:val="1F3864" w:themeColor="accent1" w:themeShade="80"/>
          <w:lang w:val="ka-GE"/>
        </w:rPr>
        <w:t xml:space="preserve">ინფექციური </w:t>
      </w:r>
      <w:r w:rsidRPr="00201A21">
        <w:rPr>
          <w:rFonts w:ascii="Sylfaen" w:hAnsi="Sylfaen" w:cs="Sylfaen"/>
          <w:color w:val="1F3864" w:themeColor="accent1" w:themeShade="80"/>
        </w:rPr>
        <w:t>ნარჩენების</w:t>
      </w:r>
      <w:r w:rsidRPr="00201A21">
        <w:rPr>
          <w:color w:val="1F3864" w:themeColor="accent1" w:themeShade="80"/>
        </w:rPr>
        <w:t xml:space="preserve"> </w:t>
      </w:r>
      <w:r w:rsidRPr="00201A21">
        <w:rPr>
          <w:rFonts w:ascii="Sylfaen" w:hAnsi="Sylfaen" w:cs="Sylfaen"/>
          <w:color w:val="1F3864" w:themeColor="accent1" w:themeShade="80"/>
        </w:rPr>
        <w:t>კონტეინერში</w:t>
      </w:r>
      <w:r w:rsidRPr="00201A21">
        <w:rPr>
          <w:color w:val="1F3864" w:themeColor="accent1" w:themeShade="80"/>
        </w:rPr>
        <w:t xml:space="preserve">. </w:t>
      </w:r>
      <w:r w:rsidRPr="00201A21">
        <w:rPr>
          <w:rFonts w:ascii="Sylfaen" w:hAnsi="Sylfaen" w:cs="Sylfaen"/>
          <w:color w:val="1F3864" w:themeColor="accent1" w:themeShade="80"/>
        </w:rPr>
        <w:t>ხელის</w:t>
      </w:r>
      <w:r w:rsidRPr="00201A21">
        <w:rPr>
          <w:color w:val="1F3864" w:themeColor="accent1" w:themeShade="80"/>
        </w:rPr>
        <w:t xml:space="preserve"> </w:t>
      </w:r>
      <w:r w:rsidRPr="00201A21">
        <w:rPr>
          <w:rFonts w:ascii="Sylfaen" w:hAnsi="Sylfaen" w:cs="Sylfaen"/>
          <w:color w:val="1F3864" w:themeColor="accent1" w:themeShade="80"/>
        </w:rPr>
        <w:t>ჰიგიენა უნდა შესრულდეს</w:t>
      </w:r>
      <w:r w:rsidRPr="00201A21">
        <w:rPr>
          <w:color w:val="1F3864" w:themeColor="accent1" w:themeShade="80"/>
        </w:rPr>
        <w:t xml:space="preserve"> </w:t>
      </w:r>
      <w:r w:rsidRPr="00201A21">
        <w:rPr>
          <w:rFonts w:ascii="Sylfaen" w:hAnsi="Sylfaen" w:cs="Sylfaen"/>
          <w:color w:val="1F3864" w:themeColor="accent1" w:themeShade="80"/>
          <w:lang w:val="ka-GE"/>
        </w:rPr>
        <w:t>ყოველთვის</w:t>
      </w:r>
      <w:r w:rsidRPr="00201A21">
        <w:rPr>
          <w:rFonts w:ascii="Sylfaen" w:hAnsi="Sylfaen" w:cs="Sylfaen"/>
          <w:color w:val="1F3864" w:themeColor="accent1" w:themeShade="80"/>
        </w:rPr>
        <w:t xml:space="preserve"> იდს-ის გამოყენებამდე</w:t>
      </w:r>
      <w:r w:rsidRPr="00201A21">
        <w:rPr>
          <w:rFonts w:ascii="Sylfaen" w:hAnsi="Sylfaen" w:cs="Sylfaen"/>
          <w:color w:val="1F3864" w:themeColor="accent1" w:themeShade="80"/>
          <w:lang w:val="ka-GE"/>
        </w:rPr>
        <w:t xml:space="preserve"> და მისი მოხსნის შემდეგ;</w:t>
      </w:r>
    </w:p>
    <w:p w14:paraId="616916DA" w14:textId="77777777" w:rsidR="00342984" w:rsidRPr="00201A21" w:rsidRDefault="00342984" w:rsidP="007977DA">
      <w:pPr>
        <w:pStyle w:val="EndnoteText"/>
        <w:jc w:val="both"/>
        <w:rPr>
          <w:rFonts w:ascii="Sylfaen" w:hAnsi="Sylfaen"/>
          <w:color w:val="1F3864" w:themeColor="accent1" w:themeShade="80"/>
          <w:lang w:val="ka-GE"/>
        </w:rPr>
      </w:pPr>
    </w:p>
  </w:endnote>
  <w:endnote w:id="2">
    <w:p w14:paraId="20B8E8EA" w14:textId="604DFF80" w:rsidR="002B2F89" w:rsidRPr="00201A21" w:rsidRDefault="002B2F89" w:rsidP="007977DA">
      <w:pPr>
        <w:pStyle w:val="EndnoteText"/>
        <w:jc w:val="both"/>
        <w:rPr>
          <w:rFonts w:ascii="Sylfaen" w:hAnsi="Sylfaen" w:cs="Sylfaen"/>
          <w:color w:val="1F3864" w:themeColor="accent1" w:themeShade="80"/>
          <w:lang w:val="ka-GE"/>
        </w:rPr>
      </w:pPr>
      <w:r w:rsidRPr="00201A21">
        <w:rPr>
          <w:rStyle w:val="EndnoteReference"/>
          <w:color w:val="1F3864" w:themeColor="accent1" w:themeShade="80"/>
        </w:rPr>
        <w:endnoteRef/>
      </w:r>
      <w:r w:rsidRPr="00201A21">
        <w:rPr>
          <w:color w:val="1F3864" w:themeColor="accent1" w:themeShade="80"/>
          <w:lang w:val="ka-GE"/>
        </w:rPr>
        <w:t xml:space="preserve"> </w:t>
      </w:r>
      <w:r w:rsidRPr="00201A21">
        <w:rPr>
          <w:rFonts w:ascii="Sylfaen" w:hAnsi="Sylfaen" w:cs="Sylfaen"/>
          <w:color w:val="1F3864" w:themeColor="accent1" w:themeShade="80"/>
          <w:lang w:val="ka-GE"/>
        </w:rPr>
        <w:t>შესაბამისი</w:t>
      </w:r>
      <w:r w:rsidRPr="00201A21">
        <w:rPr>
          <w:color w:val="1F3864" w:themeColor="accent1" w:themeShade="80"/>
          <w:lang w:val="ka-GE"/>
        </w:rPr>
        <w:t xml:space="preserve"> </w:t>
      </w:r>
      <w:r w:rsidR="00201A21">
        <w:rPr>
          <w:rFonts w:ascii="Sylfaen" w:hAnsi="Sylfaen"/>
          <w:color w:val="1F3864" w:themeColor="accent1" w:themeShade="80"/>
          <w:lang w:val="ka-GE"/>
        </w:rPr>
        <w:t>ი</w:t>
      </w:r>
      <w:r w:rsidRPr="00201A21">
        <w:rPr>
          <w:rFonts w:ascii="Sylfaen" w:hAnsi="Sylfaen" w:cs="Sylfaen"/>
          <w:color w:val="1F3864" w:themeColor="accent1" w:themeShade="80"/>
          <w:lang w:val="ka-GE"/>
        </w:rPr>
        <w:t>დს-ის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გამოყენების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გარდა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ყოველთვის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ჩატარდეს</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ხელისა</w:t>
      </w:r>
      <w:r w:rsidRPr="00201A21">
        <w:rPr>
          <w:color w:val="1F3864" w:themeColor="accent1" w:themeShade="80"/>
          <w:lang w:val="ka-GE"/>
        </w:rPr>
        <w:t xml:space="preserve"> </w:t>
      </w:r>
      <w:r w:rsidRPr="00201A21">
        <w:rPr>
          <w:rFonts w:ascii="Sylfaen" w:hAnsi="Sylfaen" w:cs="Sylfaen"/>
          <w:color w:val="1F3864" w:themeColor="accent1" w:themeShade="80"/>
          <w:lang w:val="ka-GE"/>
        </w:rPr>
        <w:t>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რესპირატორული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ჰიგიენა</w:t>
      </w:r>
      <w:r w:rsidRPr="00201A21">
        <w:rPr>
          <w:color w:val="1F3864" w:themeColor="accent1" w:themeShade="80"/>
          <w:lang w:val="ka-GE"/>
        </w:rPr>
        <w:t xml:space="preserve">. </w:t>
      </w:r>
      <w:r w:rsidRPr="00201A21">
        <w:rPr>
          <w:rFonts w:ascii="Sylfaen" w:hAnsi="Sylfaen"/>
          <w:color w:val="1F3864" w:themeColor="accent1" w:themeShade="80"/>
          <w:lang w:val="ka-GE"/>
        </w:rPr>
        <w:t xml:space="preserve"> </w:t>
      </w:r>
      <w:r w:rsidRPr="00201A21">
        <w:rPr>
          <w:rFonts w:ascii="Sylfaen" w:hAnsi="Sylfaen" w:cs="Sylfaen"/>
          <w:color w:val="1F3864" w:themeColor="accent1" w:themeShade="80"/>
          <w:lang w:val="ka-GE"/>
        </w:rPr>
        <w:t xml:space="preserve">გამოყენებული </w:t>
      </w:r>
      <w:r w:rsidRPr="00201A21">
        <w:rPr>
          <w:rFonts w:ascii="Sylfaen" w:hAnsi="Sylfaen"/>
          <w:color w:val="1F3864" w:themeColor="accent1" w:themeShade="80"/>
          <w:lang w:val="ka-GE"/>
        </w:rPr>
        <w:t xml:space="preserve">იდს </w:t>
      </w:r>
      <w:r w:rsidRPr="00201A21">
        <w:rPr>
          <w:color w:val="1F3864" w:themeColor="accent1" w:themeShade="80"/>
          <w:lang w:val="ka-GE"/>
        </w:rPr>
        <w:t xml:space="preserve"> </w:t>
      </w:r>
      <w:r w:rsidRPr="00201A21">
        <w:rPr>
          <w:rFonts w:ascii="Sylfaen" w:hAnsi="Sylfaen" w:cs="Sylfaen"/>
          <w:color w:val="1F3864" w:themeColor="accent1" w:themeShade="80"/>
          <w:lang w:val="ka-GE"/>
        </w:rPr>
        <w:t>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მოთავსდეს</w:t>
      </w:r>
      <w:r w:rsidRPr="00201A21">
        <w:rPr>
          <w:color w:val="1F3864" w:themeColor="accent1" w:themeShade="80"/>
          <w:lang w:val="ka-GE"/>
        </w:rPr>
        <w:t xml:space="preserve"> </w:t>
      </w:r>
      <w:r w:rsidRPr="00201A21">
        <w:rPr>
          <w:rFonts w:ascii="Sylfaen" w:hAnsi="Sylfaen"/>
          <w:color w:val="1F3864" w:themeColor="accent1" w:themeShade="80"/>
          <w:lang w:val="ka-GE"/>
        </w:rPr>
        <w:t xml:space="preserve">ინფექციური </w:t>
      </w:r>
      <w:r w:rsidRPr="00201A21">
        <w:rPr>
          <w:rFonts w:ascii="Sylfaen" w:hAnsi="Sylfaen" w:cs="Sylfaen"/>
          <w:color w:val="1F3864" w:themeColor="accent1" w:themeShade="80"/>
          <w:lang w:val="ka-GE"/>
        </w:rPr>
        <w:t>ნარჩენების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კონტეინერში</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ჰიგიენა უნდა შესრულდეს</w:t>
      </w:r>
      <w:r w:rsidRPr="00201A21">
        <w:rPr>
          <w:color w:val="1F3864" w:themeColor="accent1" w:themeShade="80"/>
          <w:lang w:val="ka-GE"/>
        </w:rPr>
        <w:t xml:space="preserve"> </w:t>
      </w:r>
      <w:r w:rsidRPr="00201A21">
        <w:rPr>
          <w:rFonts w:ascii="Sylfaen" w:hAnsi="Sylfaen" w:cs="Sylfaen"/>
          <w:color w:val="1F3864" w:themeColor="accent1" w:themeShade="80"/>
          <w:lang w:val="ka-GE"/>
        </w:rPr>
        <w:t>ყოველთვის იდს-ის გამოყენებამდე და მისი მოხსნის შემდეგ;</w:t>
      </w:r>
    </w:p>
    <w:p w14:paraId="70CC1E04" w14:textId="77777777" w:rsidR="002B2F89" w:rsidRPr="00201A21" w:rsidRDefault="002B2F89" w:rsidP="007977DA">
      <w:pPr>
        <w:pStyle w:val="EndnoteText"/>
        <w:jc w:val="both"/>
        <w:rPr>
          <w:rFonts w:ascii="Sylfaen" w:hAnsi="Sylfaen"/>
          <w:color w:val="1F3864" w:themeColor="accent1" w:themeShade="80"/>
          <w:lang w:val="ka-GE"/>
        </w:rPr>
      </w:pPr>
    </w:p>
  </w:endnote>
  <w:endnote w:id="3">
    <w:p w14:paraId="2C97C152" w14:textId="77777777" w:rsidR="00201A21" w:rsidRDefault="002B2F89" w:rsidP="007977DA">
      <w:pPr>
        <w:pStyle w:val="EndnoteText"/>
        <w:jc w:val="both"/>
        <w:rPr>
          <w:rFonts w:ascii="Sylfaen" w:hAnsi="Sylfaen"/>
          <w:color w:val="1F3864" w:themeColor="accent1" w:themeShade="80"/>
          <w:lang w:val="ka-GE"/>
        </w:rPr>
      </w:pPr>
      <w:r w:rsidRPr="00201A21">
        <w:rPr>
          <w:rStyle w:val="EndnoteReference"/>
          <w:color w:val="1F3864" w:themeColor="accent1" w:themeShade="80"/>
        </w:rPr>
        <w:endnoteRef/>
      </w:r>
      <w:r w:rsidRPr="00201A21">
        <w:rPr>
          <w:color w:val="1F3864" w:themeColor="accent1" w:themeShade="80"/>
          <w:lang w:val="ka-GE"/>
        </w:rPr>
        <w:t xml:space="preserve">  </w:t>
      </w:r>
      <w:r w:rsidRPr="00201A21">
        <w:rPr>
          <w:rFonts w:ascii="Sylfaen" w:hAnsi="Sylfaen" w:cs="Sylfaen"/>
          <w:color w:val="1F3864" w:themeColor="accent1" w:themeShade="80"/>
          <w:lang w:val="ka-GE"/>
        </w:rPr>
        <w:t>ვიზიტორთა</w:t>
      </w:r>
      <w:r w:rsidRPr="00201A21">
        <w:rPr>
          <w:color w:val="1F3864" w:themeColor="accent1" w:themeShade="80"/>
          <w:lang w:val="ka-GE"/>
        </w:rPr>
        <w:t xml:space="preserve"> </w:t>
      </w:r>
      <w:r w:rsidRPr="00201A21">
        <w:rPr>
          <w:rFonts w:ascii="Sylfaen" w:hAnsi="Sylfaen" w:cs="Sylfaen"/>
          <w:color w:val="1F3864" w:themeColor="accent1" w:themeShade="80"/>
          <w:lang w:val="ka-GE"/>
        </w:rPr>
        <w:t>რაოდენობა 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იყოს მკაცრად შეზღუდული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 xml:space="preserve">აუცილებლობის შემთხვევაში, </w:t>
      </w:r>
      <w:r w:rsidRPr="00201A21">
        <w:rPr>
          <w:color w:val="1F3864" w:themeColor="accent1" w:themeShade="80"/>
          <w:lang w:val="ka-GE"/>
        </w:rPr>
        <w:t xml:space="preserve">COVID-19 </w:t>
      </w:r>
      <w:r w:rsidRPr="00201A21">
        <w:rPr>
          <w:rFonts w:ascii="Sylfaen" w:hAnsi="Sylfaen" w:cs="Sylfaen"/>
          <w:color w:val="1F3864" w:themeColor="accent1" w:themeShade="80"/>
          <w:lang w:val="ka-GE"/>
        </w:rPr>
        <w:t>პაციენტის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ოთახში</w:t>
      </w:r>
      <w:r w:rsidRPr="00201A21">
        <w:rPr>
          <w:rFonts w:ascii="Sylfaen" w:hAnsi="Sylfaen"/>
          <w:color w:val="1F3864" w:themeColor="accent1" w:themeShade="80"/>
          <w:lang w:val="ka-GE"/>
        </w:rPr>
        <w:t xml:space="preserve"> ვიზიტორის შესვლისას,</w:t>
      </w:r>
      <w:r w:rsidRPr="00201A21">
        <w:rPr>
          <w:color w:val="1F3864" w:themeColor="accent1" w:themeShade="80"/>
          <w:lang w:val="ka-GE"/>
        </w:rPr>
        <w:t xml:space="preserve"> </w:t>
      </w:r>
      <w:r w:rsidRPr="00201A21">
        <w:rPr>
          <w:rFonts w:ascii="Sylfaen" w:hAnsi="Sylfaen" w:cs="Sylfaen"/>
          <w:color w:val="1F3864" w:themeColor="accent1" w:themeShade="80"/>
          <w:lang w:val="ka-GE"/>
        </w:rPr>
        <w:t>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მიეწოდოს</w:t>
      </w:r>
      <w:r w:rsidRPr="00201A21">
        <w:rPr>
          <w:color w:val="1F3864" w:themeColor="accent1" w:themeShade="80"/>
          <w:lang w:val="ka-GE"/>
        </w:rPr>
        <w:t xml:space="preserve"> </w:t>
      </w:r>
      <w:r w:rsidRPr="00201A21">
        <w:rPr>
          <w:rFonts w:ascii="Sylfaen" w:hAnsi="Sylfaen" w:cs="Sylfaen"/>
          <w:color w:val="1F3864" w:themeColor="accent1" w:themeShade="80"/>
          <w:lang w:val="ka-GE"/>
        </w:rPr>
        <w:t>მკაფიო</w:t>
      </w:r>
      <w:r w:rsidRPr="00201A21">
        <w:rPr>
          <w:color w:val="1F3864" w:themeColor="accent1" w:themeShade="80"/>
          <w:lang w:val="ka-GE"/>
        </w:rPr>
        <w:t xml:space="preserve"> </w:t>
      </w:r>
      <w:r w:rsidRPr="00201A21">
        <w:rPr>
          <w:rFonts w:ascii="Sylfaen" w:hAnsi="Sylfaen" w:cs="Sylfaen"/>
          <w:color w:val="1F3864" w:themeColor="accent1" w:themeShade="80"/>
          <w:lang w:val="ka-GE"/>
        </w:rPr>
        <w:t>ინსტრუქცია</w:t>
      </w:r>
      <w:r w:rsidRPr="00201A21">
        <w:rPr>
          <w:color w:val="1F3864" w:themeColor="accent1" w:themeShade="80"/>
          <w:lang w:val="ka-GE"/>
        </w:rPr>
        <w:t xml:space="preserve"> </w:t>
      </w:r>
      <w:r w:rsidRPr="00201A21">
        <w:rPr>
          <w:rFonts w:ascii="Sylfaen" w:hAnsi="Sylfaen"/>
          <w:color w:val="1F3864" w:themeColor="accent1" w:themeShade="80"/>
          <w:lang w:val="ka-GE"/>
        </w:rPr>
        <w:t>იდს-ის მოხმარების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ჰიგიენის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შესრულების</w:t>
      </w:r>
      <w:r w:rsidRPr="00201A21">
        <w:rPr>
          <w:color w:val="1F3864" w:themeColor="accent1" w:themeShade="80"/>
          <w:lang w:val="ka-GE"/>
        </w:rPr>
        <w:t xml:space="preserve"> </w:t>
      </w:r>
      <w:r w:rsidRPr="00201A21">
        <w:rPr>
          <w:rFonts w:ascii="Sylfaen" w:hAnsi="Sylfaen"/>
          <w:color w:val="1F3864" w:themeColor="accent1" w:themeShade="80"/>
          <w:lang w:val="ka-GE"/>
        </w:rPr>
        <w:t xml:space="preserve">წესების </w:t>
      </w:r>
      <w:r w:rsidRPr="00201A21">
        <w:rPr>
          <w:rFonts w:ascii="Sylfaen" w:hAnsi="Sylfaen" w:cs="Sylfaen"/>
          <w:color w:val="1F3864" w:themeColor="accent1" w:themeShade="80"/>
          <w:lang w:val="ka-GE"/>
        </w:rPr>
        <w:t>შესახებ იდს-ის გამოყენებამდე</w:t>
      </w:r>
      <w:r w:rsidRPr="00201A21">
        <w:rPr>
          <w:color w:val="1F3864" w:themeColor="accent1" w:themeShade="80"/>
          <w:lang w:val="ka-GE"/>
        </w:rPr>
        <w:t xml:space="preserve"> </w:t>
      </w:r>
      <w:r w:rsidRPr="00201A21">
        <w:rPr>
          <w:rFonts w:ascii="Sylfaen" w:hAnsi="Sylfaen" w:cs="Sylfaen"/>
          <w:color w:val="1F3864" w:themeColor="accent1" w:themeShade="80"/>
          <w:lang w:val="ka-GE"/>
        </w:rPr>
        <w:t>და მოხსნის შემდეგ, რასაც</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ხელმძღვანელობს</w:t>
      </w:r>
      <w:r w:rsidRPr="00201A21">
        <w:rPr>
          <w:color w:val="1F3864" w:themeColor="accent1" w:themeShade="80"/>
          <w:lang w:val="ka-GE"/>
        </w:rPr>
        <w:t xml:space="preserve"> </w:t>
      </w:r>
      <w:r w:rsidRPr="00201A21">
        <w:rPr>
          <w:rFonts w:ascii="Sylfaen" w:hAnsi="Sylfaen" w:cs="Sylfaen"/>
          <w:color w:val="1F3864" w:themeColor="accent1" w:themeShade="80"/>
          <w:lang w:val="ka-GE"/>
        </w:rPr>
        <w:t>სამედიცინო</w:t>
      </w:r>
      <w:r w:rsidRPr="00201A21">
        <w:rPr>
          <w:color w:val="1F3864" w:themeColor="accent1" w:themeShade="80"/>
          <w:lang w:val="ka-GE"/>
        </w:rPr>
        <w:t xml:space="preserve"> </w:t>
      </w:r>
      <w:r w:rsidRPr="00201A21">
        <w:rPr>
          <w:rFonts w:ascii="Sylfaen" w:hAnsi="Sylfaen" w:cs="Sylfaen"/>
          <w:color w:val="1F3864" w:themeColor="accent1" w:themeShade="80"/>
          <w:lang w:val="ka-GE"/>
        </w:rPr>
        <w:t>პერსონალი</w:t>
      </w:r>
      <w:r w:rsidRPr="00201A21">
        <w:rPr>
          <w:color w:val="1F3864" w:themeColor="accent1" w:themeShade="80"/>
          <w:lang w:val="ka-GE"/>
        </w:rPr>
        <w:t>.</w:t>
      </w:r>
    </w:p>
    <w:p w14:paraId="61A86474" w14:textId="2B4FB9CD" w:rsidR="002B2F89" w:rsidRPr="00201A21" w:rsidRDefault="002B2F89" w:rsidP="007977DA">
      <w:pPr>
        <w:pStyle w:val="EndnoteText"/>
        <w:jc w:val="both"/>
        <w:rPr>
          <w:color w:val="1F3864" w:themeColor="accent1" w:themeShade="80"/>
          <w:lang w:val="ka-GE"/>
        </w:rPr>
      </w:pPr>
      <w:r w:rsidRPr="00201A21">
        <w:rPr>
          <w:color w:val="1F3864" w:themeColor="accent1" w:themeShade="80"/>
          <w:lang w:val="ka-GE"/>
        </w:rPr>
        <w:tab/>
      </w:r>
    </w:p>
  </w:endnote>
  <w:endnote w:id="4">
    <w:p w14:paraId="1422B0A7" w14:textId="5BFF2D1E" w:rsidR="002B2F89" w:rsidRPr="00201A21" w:rsidRDefault="002B2F89" w:rsidP="007977DA">
      <w:pPr>
        <w:pStyle w:val="EndnoteText"/>
        <w:jc w:val="both"/>
        <w:rPr>
          <w:color w:val="1F3864" w:themeColor="accent1" w:themeShade="80"/>
          <w:lang w:val="ka-GE"/>
        </w:rPr>
      </w:pPr>
      <w:r w:rsidRPr="00201A21">
        <w:rPr>
          <w:rStyle w:val="EndnoteReference"/>
          <w:color w:val="1F3864" w:themeColor="accent1" w:themeShade="80"/>
        </w:rPr>
        <w:endnoteRef/>
      </w:r>
      <w:r w:rsidRPr="00201A21">
        <w:rPr>
          <w:color w:val="1F3864" w:themeColor="accent1" w:themeShade="80"/>
          <w:lang w:val="ka-GE"/>
        </w:rPr>
        <w:t xml:space="preserve"> </w:t>
      </w:r>
      <w:r w:rsidRPr="00201A21">
        <w:rPr>
          <w:rFonts w:ascii="Sylfaen" w:hAnsi="Sylfaen"/>
          <w:color w:val="1F3864" w:themeColor="accent1" w:themeShade="80"/>
          <w:lang w:val="ka-GE"/>
        </w:rPr>
        <w:t>ა</w:t>
      </w:r>
      <w:r w:rsidRPr="00201A21">
        <w:rPr>
          <w:rFonts w:ascii="Sylfaen" w:hAnsi="Sylfaen" w:cs="Sylfaen"/>
          <w:color w:val="1F3864" w:themeColor="accent1" w:themeShade="80"/>
          <w:lang w:val="ka-GE"/>
        </w:rPr>
        <w:t>მ</w:t>
      </w:r>
      <w:r w:rsidRPr="00201A21">
        <w:rPr>
          <w:color w:val="1F3864" w:themeColor="accent1" w:themeShade="80"/>
          <w:lang w:val="ka-GE"/>
        </w:rPr>
        <w:t xml:space="preserve"> </w:t>
      </w:r>
      <w:r w:rsidRPr="00201A21">
        <w:rPr>
          <w:rFonts w:ascii="Sylfaen" w:hAnsi="Sylfaen" w:cs="Sylfaen"/>
          <w:color w:val="1F3864" w:themeColor="accent1" w:themeShade="80"/>
          <w:lang w:val="ka-GE"/>
        </w:rPr>
        <w:t>კატეგორიაში</w:t>
      </w:r>
      <w:r w:rsidRPr="00201A21">
        <w:rPr>
          <w:color w:val="1F3864" w:themeColor="accent1" w:themeShade="80"/>
          <w:lang w:val="ka-GE"/>
        </w:rPr>
        <w:t xml:space="preserve"> </w:t>
      </w:r>
      <w:r w:rsidRPr="00201A21">
        <w:rPr>
          <w:rFonts w:ascii="Sylfaen" w:hAnsi="Sylfaen" w:cs="Sylfaen"/>
          <w:color w:val="1F3864" w:themeColor="accent1" w:themeShade="80"/>
          <w:lang w:val="ka-GE"/>
        </w:rPr>
        <w:t>შედის დისტანციური</w:t>
      </w:r>
      <w:r w:rsidRPr="00201A21">
        <w:rPr>
          <w:color w:val="1F3864" w:themeColor="accent1" w:themeShade="80"/>
          <w:lang w:val="ka-GE"/>
        </w:rPr>
        <w:t xml:space="preserve"> </w:t>
      </w:r>
      <w:r w:rsidRPr="00201A21">
        <w:rPr>
          <w:rFonts w:ascii="Sylfaen" w:hAnsi="Sylfaen" w:cs="Sylfaen"/>
          <w:color w:val="1F3864" w:themeColor="accent1" w:themeShade="80"/>
          <w:lang w:val="ka-GE"/>
        </w:rPr>
        <w:t>თერმომეტრების</w:t>
      </w:r>
      <w:r w:rsidRPr="00201A21">
        <w:rPr>
          <w:color w:val="1F3864" w:themeColor="accent1" w:themeShade="80"/>
          <w:lang w:val="ka-GE"/>
        </w:rPr>
        <w:t xml:space="preserve"> </w:t>
      </w:r>
      <w:r w:rsidR="00201A21">
        <w:rPr>
          <w:rFonts w:ascii="Sylfaen" w:hAnsi="Sylfaen"/>
          <w:color w:val="1F3864" w:themeColor="accent1" w:themeShade="80"/>
          <w:lang w:val="ka-GE"/>
        </w:rPr>
        <w:t>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თერმული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ვიზუალიზაციის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კამერების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გამოყენება</w:t>
      </w:r>
      <w:r w:rsidRPr="00201A21">
        <w:rPr>
          <w:color w:val="1F3864" w:themeColor="accent1" w:themeShade="80"/>
          <w:lang w:val="ka-GE"/>
        </w:rPr>
        <w:t xml:space="preserve"> </w:t>
      </w:r>
      <w:r w:rsidRPr="00201A21">
        <w:rPr>
          <w:rFonts w:ascii="Sylfaen" w:hAnsi="Sylfaen" w:cs="Sylfaen"/>
          <w:color w:val="1F3864" w:themeColor="accent1" w:themeShade="80"/>
          <w:lang w:val="ka-GE"/>
        </w:rPr>
        <w:t>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შეზღუდული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დაკვირვება</w:t>
      </w:r>
      <w:r w:rsidRPr="00201A21">
        <w:rPr>
          <w:color w:val="1F3864" w:themeColor="accent1" w:themeShade="80"/>
          <w:lang w:val="ka-GE"/>
        </w:rPr>
        <w:t xml:space="preserve">, </w:t>
      </w:r>
      <w:r w:rsidR="00201A21">
        <w:rPr>
          <w:rFonts w:ascii="Sylfaen" w:hAnsi="Sylfaen"/>
          <w:color w:val="1F3864" w:themeColor="accent1" w:themeShade="80"/>
          <w:lang w:val="ka-GE"/>
        </w:rPr>
        <w:t>გა</w:t>
      </w:r>
      <w:r w:rsidRPr="00201A21">
        <w:rPr>
          <w:rFonts w:ascii="Sylfaen" w:hAnsi="Sylfaen" w:cs="Sylfaen"/>
          <w:color w:val="1F3864" w:themeColor="accent1" w:themeShade="80"/>
          <w:lang w:val="ka-GE"/>
        </w:rPr>
        <w:t>მოკითხვა</w:t>
      </w:r>
      <w:r w:rsidRPr="00201A21">
        <w:rPr>
          <w:rFonts w:ascii="Sylfaen" w:hAnsi="Sylfaen"/>
          <w:color w:val="1F3864" w:themeColor="accent1" w:themeShade="80"/>
          <w:lang w:val="ka-GE"/>
        </w:rPr>
        <w:t xml:space="preserve"> </w:t>
      </w:r>
      <w:r w:rsidRPr="00201A21">
        <w:rPr>
          <w:rFonts w:ascii="Sylfaen" w:hAnsi="Sylfaen" w:cs="Sylfaen"/>
          <w:color w:val="1F3864" w:themeColor="accent1" w:themeShade="80"/>
          <w:lang w:val="ka-GE"/>
        </w:rPr>
        <w:t>მინიმუმ</w:t>
      </w:r>
      <w:r w:rsidRPr="00201A21">
        <w:rPr>
          <w:color w:val="1F3864" w:themeColor="accent1" w:themeShade="80"/>
          <w:lang w:val="ka-GE"/>
        </w:rPr>
        <w:t xml:space="preserve"> 1 </w:t>
      </w:r>
      <w:r w:rsidRPr="00201A21">
        <w:rPr>
          <w:rFonts w:ascii="Sylfaen" w:hAnsi="Sylfaen" w:cs="Sylfaen"/>
          <w:color w:val="1F3864" w:themeColor="accent1" w:themeShade="80"/>
          <w:lang w:val="ka-GE"/>
        </w:rPr>
        <w:t>მ</w:t>
      </w:r>
      <w:r w:rsidRPr="00201A21">
        <w:rPr>
          <w:color w:val="1F3864" w:themeColor="accent1" w:themeShade="80"/>
          <w:lang w:val="ka-GE"/>
        </w:rPr>
        <w:t>.</w:t>
      </w:r>
      <w:r w:rsidRPr="00201A21">
        <w:rPr>
          <w:rFonts w:ascii="Sylfaen" w:hAnsi="Sylfaen" w:cs="Sylfaen"/>
          <w:color w:val="1F3864" w:themeColor="accent1" w:themeShade="80"/>
          <w:lang w:val="ka-GE"/>
        </w:rPr>
        <w:t>სივრცის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მანძილზე.</w:t>
      </w:r>
    </w:p>
  </w:endnote>
  <w:endnote w:id="5">
    <w:p w14:paraId="11DFA979" w14:textId="77777777" w:rsidR="002B2F89" w:rsidRPr="00201A21" w:rsidRDefault="002B2F89" w:rsidP="002B2F89">
      <w:pPr>
        <w:pStyle w:val="EndnoteText"/>
        <w:rPr>
          <w:color w:val="1F3864" w:themeColor="accent1" w:themeShade="80"/>
          <w:lang w:val="ka-GE"/>
        </w:rPr>
      </w:pPr>
    </w:p>
    <w:p w14:paraId="0494389C" w14:textId="77777777" w:rsidR="00D82C1D" w:rsidRPr="00201A21" w:rsidRDefault="00D82C1D" w:rsidP="00D82C1D">
      <w:pPr>
        <w:pStyle w:val="ListParagraph"/>
        <w:rPr>
          <w:rFonts w:ascii="Sylfaen" w:hAnsi="Sylfaen"/>
          <w:b/>
          <w:color w:val="1F3864" w:themeColor="accent1" w:themeShade="80"/>
          <w:lang w:val="ka-GE"/>
        </w:rPr>
      </w:pPr>
      <w:r w:rsidRPr="00201A21">
        <w:rPr>
          <w:rFonts w:ascii="Sylfaen" w:hAnsi="Sylfaen"/>
          <w:b/>
          <w:color w:val="1F3864" w:themeColor="accent1" w:themeShade="80"/>
          <w:lang w:val="ka-GE"/>
        </w:rPr>
        <w:t>გამოყენებული ლიტერატურა</w:t>
      </w:r>
    </w:p>
    <w:p w14:paraId="454C5B83" w14:textId="77777777" w:rsidR="00D82C1D" w:rsidRPr="00201A21" w:rsidRDefault="00D82C1D" w:rsidP="00D82C1D">
      <w:pPr>
        <w:pStyle w:val="ListParagraph"/>
        <w:rPr>
          <w:rFonts w:ascii="Sylfaen" w:hAnsi="Sylfaen"/>
          <w:b/>
          <w:color w:val="1F3864" w:themeColor="accent1" w:themeShade="80"/>
          <w:lang w:val="ka-GE"/>
        </w:rPr>
      </w:pPr>
    </w:p>
    <w:p w14:paraId="1D5F9C30" w14:textId="77777777" w:rsidR="00D82C1D" w:rsidRPr="00201A21" w:rsidRDefault="00D82C1D" w:rsidP="00534568">
      <w:pPr>
        <w:pStyle w:val="ListParagraph"/>
        <w:numPr>
          <w:ilvl w:val="0"/>
          <w:numId w:val="6"/>
        </w:numPr>
        <w:jc w:val="both"/>
        <w:rPr>
          <w:rFonts w:ascii="Sylfaen" w:hAnsi="Sylfaen"/>
          <w:color w:val="1F3864" w:themeColor="accent1" w:themeShade="80"/>
          <w:lang w:val="ka-GE"/>
        </w:rPr>
      </w:pPr>
      <w:r w:rsidRPr="00201A21">
        <w:rPr>
          <w:rFonts w:ascii="Sylfaen" w:hAnsi="Sylfaen"/>
          <w:color w:val="1F3864" w:themeColor="accent1" w:themeShade="80"/>
          <w:lang w:val="ka-GE"/>
        </w:rPr>
        <w:t xml:space="preserve">European Centre for Disease Prevention and Control (ECDC). Personal protective equipment (PPE) needs </w:t>
      </w:r>
      <w:r w:rsidRPr="00201A21">
        <w:rPr>
          <w:rFonts w:ascii="Sylfaen" w:hAnsi="Sylfaen"/>
          <w:color w:val="1F3864" w:themeColor="accent1" w:themeShade="80"/>
        </w:rPr>
        <w:t>in healthcare settings for the care of patients with suspected or confirmed novel coronavirus  (2019-nCov) 2020 [ February 2020]. Available from:</w:t>
      </w:r>
    </w:p>
    <w:p w14:paraId="77F7B0FB" w14:textId="77777777" w:rsidR="00D82C1D" w:rsidRPr="00201A21" w:rsidRDefault="00D43CFE" w:rsidP="00534568">
      <w:pPr>
        <w:pStyle w:val="ListParagraph"/>
        <w:ind w:left="1080"/>
        <w:jc w:val="both"/>
        <w:rPr>
          <w:rFonts w:ascii="Sylfaen" w:hAnsi="Sylfaen"/>
          <w:color w:val="1F3864" w:themeColor="accent1" w:themeShade="80"/>
          <w:lang w:val="ka-GE"/>
        </w:rPr>
      </w:pPr>
      <w:hyperlink r:id="rId1" w:history="1">
        <w:r w:rsidR="00D82C1D" w:rsidRPr="00201A21">
          <w:rPr>
            <w:rStyle w:val="Hyperlink"/>
            <w:rFonts w:ascii="Sylfaen" w:hAnsi="Sylfaen"/>
            <w:color w:val="1F3864" w:themeColor="accent1" w:themeShade="80"/>
            <w:lang w:val="ka-GE"/>
          </w:rPr>
          <w:t>https://www.ecdc.europa.eu/sites/default/files/documents/novel-coronavirus-personal-protective-equipment-n</w:t>
        </w:r>
        <w:bookmarkStart w:id="0" w:name="_GoBack"/>
        <w:bookmarkEnd w:id="0"/>
        <w:r w:rsidR="00D82C1D" w:rsidRPr="00201A21">
          <w:rPr>
            <w:rStyle w:val="Hyperlink"/>
            <w:rFonts w:ascii="Sylfaen" w:hAnsi="Sylfaen"/>
            <w:color w:val="1F3864" w:themeColor="accent1" w:themeShade="80"/>
            <w:lang w:val="ka-GE"/>
          </w:rPr>
          <w:t>eeds-healthcare-settings.pdf</w:t>
        </w:r>
      </w:hyperlink>
    </w:p>
    <w:p w14:paraId="744D7B53" w14:textId="77777777" w:rsidR="00D82C1D" w:rsidRPr="00201A21" w:rsidRDefault="00D82C1D" w:rsidP="00534568">
      <w:pPr>
        <w:pStyle w:val="ListParagraph"/>
        <w:numPr>
          <w:ilvl w:val="0"/>
          <w:numId w:val="6"/>
        </w:numPr>
        <w:jc w:val="both"/>
        <w:rPr>
          <w:rFonts w:ascii="Sylfaen" w:hAnsi="Sylfaen"/>
          <w:color w:val="1F3864" w:themeColor="accent1" w:themeShade="80"/>
          <w:lang w:val="ka-GE"/>
        </w:rPr>
      </w:pPr>
      <w:r w:rsidRPr="00201A21">
        <w:rPr>
          <w:rFonts w:ascii="Sylfaen" w:hAnsi="Sylfaen"/>
          <w:color w:val="1F3864" w:themeColor="accent1" w:themeShade="80"/>
          <w:lang w:val="ka-GE"/>
        </w:rPr>
        <w:t xml:space="preserve">European Centre for Disease Prevention and Control (ECDC). Geographical distribution of 2019-nCov cases globally 2020 [02 February 2020]. Available from: </w:t>
      </w:r>
      <w:hyperlink r:id="rId2" w:history="1">
        <w:r w:rsidRPr="00201A21">
          <w:rPr>
            <w:rStyle w:val="Hyperlink"/>
            <w:rFonts w:ascii="Sylfaen" w:hAnsi="Sylfaen"/>
            <w:color w:val="1F3864" w:themeColor="accent1" w:themeShade="80"/>
            <w:lang w:val="ka-GE"/>
          </w:rPr>
          <w:t>https://www.ecdc.europa.eu/en/geographical-distribution2019-ncov-cases</w:t>
        </w:r>
      </w:hyperlink>
      <w:r w:rsidRPr="00201A21">
        <w:rPr>
          <w:rFonts w:ascii="Sylfaen" w:hAnsi="Sylfaen"/>
          <w:color w:val="1F3864" w:themeColor="accent1" w:themeShade="80"/>
          <w:lang w:val="ka-GE"/>
        </w:rPr>
        <w:t xml:space="preserve"> </w:t>
      </w:r>
    </w:p>
    <w:p w14:paraId="5B811FCE" w14:textId="77777777" w:rsidR="00D82C1D" w:rsidRPr="00201A21" w:rsidRDefault="00D82C1D" w:rsidP="00534568">
      <w:pPr>
        <w:pStyle w:val="ListParagraph"/>
        <w:numPr>
          <w:ilvl w:val="0"/>
          <w:numId w:val="6"/>
        </w:numPr>
        <w:jc w:val="both"/>
        <w:rPr>
          <w:rFonts w:ascii="Sylfaen" w:hAnsi="Sylfaen"/>
          <w:color w:val="1F3864" w:themeColor="accent1" w:themeShade="80"/>
          <w:lang w:val="ka-GE"/>
        </w:rPr>
      </w:pPr>
      <w:r w:rsidRPr="00201A21">
        <w:rPr>
          <w:rFonts w:ascii="Sylfaen" w:hAnsi="Sylfaen"/>
          <w:color w:val="1F3864" w:themeColor="accent1" w:themeShade="80"/>
          <w:lang w:val="ka-GE"/>
        </w:rPr>
        <w:t xml:space="preserve">European Centre for Disease Prevention and Control (ECDC). Risk assessment: Outbreak of acute respiratory syndrome associated with a novel coronavirus, China: first local transmission in the EU/EEA − third update 2020 [02 February 2020]. Available from: https://www.ecdc.europa.eu/en/publications-data/risk-assessmentoutbreak-acute-respiratory-syndrome-associated-novel-1 </w:t>
      </w:r>
    </w:p>
    <w:p w14:paraId="03ADF709" w14:textId="77777777" w:rsidR="00D82C1D" w:rsidRPr="00201A21" w:rsidRDefault="00D82C1D" w:rsidP="00534568">
      <w:pPr>
        <w:pStyle w:val="ListParagraph"/>
        <w:numPr>
          <w:ilvl w:val="0"/>
          <w:numId w:val="6"/>
        </w:numPr>
        <w:jc w:val="both"/>
        <w:rPr>
          <w:rFonts w:ascii="Sylfaen" w:hAnsi="Sylfaen"/>
          <w:color w:val="1F3864" w:themeColor="accent1" w:themeShade="80"/>
          <w:lang w:val="ka-GE"/>
        </w:rPr>
      </w:pPr>
      <w:r w:rsidRPr="00201A21">
        <w:rPr>
          <w:rFonts w:ascii="Sylfaen" w:hAnsi="Sylfaen"/>
          <w:color w:val="1F3864" w:themeColor="accent1" w:themeShade="80"/>
          <w:lang w:val="ka-GE"/>
        </w:rPr>
        <w:t xml:space="preserve">Rothe C, Schunk M, Sothmann P, Bretzel G, Froeschl G, Wallrauch C, et al. Transmission of 2019-nCoV Infection from an Asymptomatic Contact in Germany. New England Journal of Medicine. 2020. </w:t>
      </w:r>
    </w:p>
    <w:p w14:paraId="43EAB58A" w14:textId="77777777" w:rsidR="00D82C1D" w:rsidRPr="00201A21" w:rsidRDefault="00D82C1D" w:rsidP="00534568">
      <w:pPr>
        <w:pStyle w:val="ListParagraph"/>
        <w:numPr>
          <w:ilvl w:val="0"/>
          <w:numId w:val="6"/>
        </w:numPr>
        <w:jc w:val="both"/>
        <w:rPr>
          <w:rFonts w:ascii="Sylfaen" w:hAnsi="Sylfaen"/>
          <w:color w:val="1F3864" w:themeColor="accent1" w:themeShade="80"/>
          <w:lang w:val="ka-GE"/>
        </w:rPr>
      </w:pPr>
      <w:r w:rsidRPr="00201A21">
        <w:rPr>
          <w:rFonts w:ascii="Sylfaen" w:hAnsi="Sylfaen"/>
          <w:color w:val="1F3864" w:themeColor="accent1" w:themeShade="80"/>
          <w:lang w:val="ka-GE"/>
        </w:rPr>
        <w:t xml:space="preserve">World Health Organization (WHO). Infection prevention and control of epidemic-and pandemic prone acute respiratory infections in health care. WHO guidelines 2014 [17 January 2020]. Available from: https://www.who.int/csr/bioriskreduction/infection_control/publication/en/ </w:t>
      </w:r>
    </w:p>
    <w:p w14:paraId="1E433B7D" w14:textId="77777777" w:rsidR="00D82C1D" w:rsidRPr="00201A21" w:rsidRDefault="00D82C1D" w:rsidP="00534568">
      <w:pPr>
        <w:pStyle w:val="ListParagraph"/>
        <w:numPr>
          <w:ilvl w:val="0"/>
          <w:numId w:val="6"/>
        </w:numPr>
        <w:jc w:val="both"/>
        <w:rPr>
          <w:rFonts w:ascii="Sylfaen" w:hAnsi="Sylfaen"/>
          <w:color w:val="1F3864" w:themeColor="accent1" w:themeShade="80"/>
          <w:lang w:val="ka-GE"/>
        </w:rPr>
      </w:pPr>
      <w:r w:rsidRPr="00201A21">
        <w:rPr>
          <w:rFonts w:ascii="Sylfaen" w:hAnsi="Sylfaen"/>
          <w:color w:val="1F3864" w:themeColor="accent1" w:themeShade="80"/>
          <w:lang w:val="ka-GE"/>
        </w:rPr>
        <w:t xml:space="preserve">European Centre for Disease Prevention and Control (ECDC). Safe use of personal protective equipment in the treatment of infectious diseases of high consequence Stockholm: ECDC; 2014. Available from: https://www.ecdc.europa.eu/sites/default/files/media/en/publications/Publications/safe-use-of-ppe.pdf </w:t>
      </w:r>
    </w:p>
    <w:p w14:paraId="144DE169" w14:textId="77777777" w:rsidR="00D82C1D" w:rsidRPr="00201A21" w:rsidRDefault="00D82C1D" w:rsidP="00534568">
      <w:pPr>
        <w:pStyle w:val="ListParagraph"/>
        <w:numPr>
          <w:ilvl w:val="0"/>
          <w:numId w:val="6"/>
        </w:numPr>
        <w:jc w:val="both"/>
        <w:rPr>
          <w:rFonts w:ascii="Sylfaen" w:hAnsi="Sylfaen"/>
          <w:color w:val="1F3864" w:themeColor="accent1" w:themeShade="80"/>
          <w:lang w:val="ka-GE"/>
        </w:rPr>
      </w:pPr>
      <w:r w:rsidRPr="00201A21">
        <w:rPr>
          <w:rFonts w:ascii="Sylfaen" w:hAnsi="Sylfaen"/>
          <w:color w:val="1F3864" w:themeColor="accent1" w:themeShade="80"/>
          <w:lang w:val="ka-GE"/>
        </w:rPr>
        <w:t>World Health Organization (WHO). Advice on the use of masks the community, during home care and in health care settings in the context of the novel coronavirus (2019-nCoV) outbreak 2020 [updated 28 January 2020]. Available from: https://www.who.int/publications-detail/advice-on-the-use-of-masks-the-communityduring-home-care-and-in-health-care-settings-in-the-context-of-the-novel-coronavirus-(2019-ncov)-outbreak.</w:t>
      </w:r>
    </w:p>
    <w:p w14:paraId="1C94E765" w14:textId="77777777" w:rsidR="002B2F89" w:rsidRPr="00201A21" w:rsidRDefault="002B2F89" w:rsidP="00534568">
      <w:pPr>
        <w:pStyle w:val="EndnoteText"/>
        <w:jc w:val="both"/>
        <w:rPr>
          <w:rFonts w:ascii="Sylfaen" w:hAnsi="Sylfaen"/>
          <w:color w:val="1F3864" w:themeColor="accent1" w:themeShade="80"/>
          <w:lang w:val="ka-GE"/>
        </w:rPr>
      </w:pPr>
    </w:p>
  </w:endnote>
  <w:endnote w:id="6">
    <w:p w14:paraId="240C5E4C" w14:textId="77777777" w:rsidR="00E6669A" w:rsidRPr="00201A21" w:rsidRDefault="00E6669A" w:rsidP="00534568">
      <w:pPr>
        <w:jc w:val="both"/>
        <w:rPr>
          <w:color w:val="1F3864" w:themeColor="accent1" w:themeShade="80"/>
        </w:rPr>
      </w:pPr>
    </w:p>
    <w:p w14:paraId="48DB8795" w14:textId="77777777" w:rsidR="002B2F89" w:rsidRPr="00201A21" w:rsidRDefault="002B2F89" w:rsidP="002B2F89">
      <w:pPr>
        <w:pStyle w:val="EndnoteText"/>
        <w:rPr>
          <w:rFonts w:ascii="Sylfaen" w:hAnsi="Sylfaen"/>
          <w:color w:val="1F3864" w:themeColor="accent1" w:themeShade="80"/>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80FB0" w14:textId="77777777" w:rsidR="00D43CFE" w:rsidRDefault="00D43CFE" w:rsidP="00342984">
      <w:pPr>
        <w:spacing w:after="0" w:line="240" w:lineRule="auto"/>
      </w:pPr>
      <w:r>
        <w:separator/>
      </w:r>
    </w:p>
  </w:footnote>
  <w:footnote w:type="continuationSeparator" w:id="0">
    <w:p w14:paraId="3E7CDB75" w14:textId="77777777" w:rsidR="00D43CFE" w:rsidRDefault="00D43CFE" w:rsidP="00342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08B7"/>
    <w:multiLevelType w:val="hybridMultilevel"/>
    <w:tmpl w:val="4F8C2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618B8"/>
    <w:multiLevelType w:val="hybridMultilevel"/>
    <w:tmpl w:val="E416E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B3324"/>
    <w:multiLevelType w:val="hybridMultilevel"/>
    <w:tmpl w:val="52701F5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51A2C6C"/>
    <w:multiLevelType w:val="hybridMultilevel"/>
    <w:tmpl w:val="B4A2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17A92"/>
    <w:multiLevelType w:val="hybridMultilevel"/>
    <w:tmpl w:val="93C68212"/>
    <w:lvl w:ilvl="0" w:tplc="73B0B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733582"/>
    <w:multiLevelType w:val="hybridMultilevel"/>
    <w:tmpl w:val="19E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B5549"/>
    <w:multiLevelType w:val="hybridMultilevel"/>
    <w:tmpl w:val="3FAE4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4D776A"/>
    <w:multiLevelType w:val="hybridMultilevel"/>
    <w:tmpl w:val="CA640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DF1781"/>
    <w:multiLevelType w:val="hybridMultilevel"/>
    <w:tmpl w:val="E13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16281"/>
    <w:multiLevelType w:val="hybridMultilevel"/>
    <w:tmpl w:val="72D600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410C1"/>
    <w:multiLevelType w:val="hybridMultilevel"/>
    <w:tmpl w:val="35A45F10"/>
    <w:lvl w:ilvl="0" w:tplc="CB482BCA">
      <w:start w:val="7"/>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77124"/>
    <w:multiLevelType w:val="hybridMultilevel"/>
    <w:tmpl w:val="706C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33CA0"/>
    <w:multiLevelType w:val="hybridMultilevel"/>
    <w:tmpl w:val="1AF2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61709"/>
    <w:multiLevelType w:val="hybridMultilevel"/>
    <w:tmpl w:val="C57CA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4868F8"/>
    <w:multiLevelType w:val="hybridMultilevel"/>
    <w:tmpl w:val="4C4EC1A0"/>
    <w:lvl w:ilvl="0" w:tplc="04090001">
      <w:start w:val="1"/>
      <w:numFmt w:val="bullet"/>
      <w:lvlText w:val=""/>
      <w:lvlJc w:val="left"/>
      <w:pPr>
        <w:ind w:left="720" w:hanging="360"/>
      </w:pPr>
      <w:rPr>
        <w:rFonts w:ascii="Symbol" w:hAnsi="Symbol" w:hint="default"/>
      </w:rPr>
    </w:lvl>
    <w:lvl w:ilvl="1" w:tplc="8F227D4C">
      <w:numFmt w:val="bullet"/>
      <w:lvlText w:val="−"/>
      <w:lvlJc w:val="left"/>
      <w:pPr>
        <w:ind w:left="1440" w:hanging="36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A4320"/>
    <w:multiLevelType w:val="hybridMultilevel"/>
    <w:tmpl w:val="A410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F43F7A"/>
    <w:multiLevelType w:val="hybridMultilevel"/>
    <w:tmpl w:val="29F4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D2DEE"/>
    <w:multiLevelType w:val="hybridMultilevel"/>
    <w:tmpl w:val="8AD0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628D6"/>
    <w:multiLevelType w:val="hybridMultilevel"/>
    <w:tmpl w:val="9AB49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802A29"/>
    <w:multiLevelType w:val="hybridMultilevel"/>
    <w:tmpl w:val="2E7C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67AC6"/>
    <w:multiLevelType w:val="hybridMultilevel"/>
    <w:tmpl w:val="88E8C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327BE4"/>
    <w:multiLevelType w:val="hybridMultilevel"/>
    <w:tmpl w:val="7D9E8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6"/>
  </w:num>
  <w:num w:numId="6">
    <w:abstractNumId w:val="4"/>
  </w:num>
  <w:num w:numId="7">
    <w:abstractNumId w:val="11"/>
  </w:num>
  <w:num w:numId="8">
    <w:abstractNumId w:val="14"/>
  </w:num>
  <w:num w:numId="9">
    <w:abstractNumId w:val="6"/>
  </w:num>
  <w:num w:numId="10">
    <w:abstractNumId w:val="0"/>
  </w:num>
  <w:num w:numId="11">
    <w:abstractNumId w:val="5"/>
  </w:num>
  <w:num w:numId="12">
    <w:abstractNumId w:val="9"/>
  </w:num>
  <w:num w:numId="13">
    <w:abstractNumId w:val="20"/>
  </w:num>
  <w:num w:numId="14">
    <w:abstractNumId w:val="18"/>
  </w:num>
  <w:num w:numId="15">
    <w:abstractNumId w:val="21"/>
  </w:num>
  <w:num w:numId="16">
    <w:abstractNumId w:val="7"/>
  </w:num>
  <w:num w:numId="17">
    <w:abstractNumId w:val="1"/>
  </w:num>
  <w:num w:numId="18">
    <w:abstractNumId w:val="13"/>
  </w:num>
  <w:num w:numId="19">
    <w:abstractNumId w:val="22"/>
  </w:num>
  <w:num w:numId="20">
    <w:abstractNumId w:val="10"/>
  </w:num>
  <w:num w:numId="21">
    <w:abstractNumId w:val="2"/>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98"/>
    <w:rsid w:val="00014559"/>
    <w:rsid w:val="000A6D1B"/>
    <w:rsid w:val="000C3A50"/>
    <w:rsid w:val="000D0D79"/>
    <w:rsid w:val="000E67C8"/>
    <w:rsid w:val="0010766E"/>
    <w:rsid w:val="00111FC3"/>
    <w:rsid w:val="00127C94"/>
    <w:rsid w:val="0014498E"/>
    <w:rsid w:val="001541BE"/>
    <w:rsid w:val="0016060A"/>
    <w:rsid w:val="00196FF8"/>
    <w:rsid w:val="001C2996"/>
    <w:rsid w:val="001D7F75"/>
    <w:rsid w:val="00201A21"/>
    <w:rsid w:val="00210D13"/>
    <w:rsid w:val="002B2F89"/>
    <w:rsid w:val="002E3D18"/>
    <w:rsid w:val="00302FF0"/>
    <w:rsid w:val="003212F6"/>
    <w:rsid w:val="00322060"/>
    <w:rsid w:val="0034297E"/>
    <w:rsid w:val="00342984"/>
    <w:rsid w:val="003578B6"/>
    <w:rsid w:val="00357ADE"/>
    <w:rsid w:val="003A4766"/>
    <w:rsid w:val="003A498A"/>
    <w:rsid w:val="003D2AEA"/>
    <w:rsid w:val="0043641D"/>
    <w:rsid w:val="004448B9"/>
    <w:rsid w:val="00450064"/>
    <w:rsid w:val="004A7B49"/>
    <w:rsid w:val="00534568"/>
    <w:rsid w:val="00581370"/>
    <w:rsid w:val="00584A85"/>
    <w:rsid w:val="005A5D63"/>
    <w:rsid w:val="005F38DD"/>
    <w:rsid w:val="006158A4"/>
    <w:rsid w:val="00633129"/>
    <w:rsid w:val="00666326"/>
    <w:rsid w:val="00697201"/>
    <w:rsid w:val="00717198"/>
    <w:rsid w:val="00746F44"/>
    <w:rsid w:val="007473B4"/>
    <w:rsid w:val="00757C99"/>
    <w:rsid w:val="007977DA"/>
    <w:rsid w:val="007E4041"/>
    <w:rsid w:val="00802387"/>
    <w:rsid w:val="008C4016"/>
    <w:rsid w:val="008F3177"/>
    <w:rsid w:val="00900867"/>
    <w:rsid w:val="0098416A"/>
    <w:rsid w:val="00994A18"/>
    <w:rsid w:val="009A43ED"/>
    <w:rsid w:val="00A04654"/>
    <w:rsid w:val="00A319D5"/>
    <w:rsid w:val="00A769C8"/>
    <w:rsid w:val="00B405C4"/>
    <w:rsid w:val="00B966CB"/>
    <w:rsid w:val="00BC2E71"/>
    <w:rsid w:val="00BF2605"/>
    <w:rsid w:val="00C35959"/>
    <w:rsid w:val="00CB48A5"/>
    <w:rsid w:val="00D26908"/>
    <w:rsid w:val="00D35FD3"/>
    <w:rsid w:val="00D43CFE"/>
    <w:rsid w:val="00D82C1D"/>
    <w:rsid w:val="00DE77AF"/>
    <w:rsid w:val="00DF6EEF"/>
    <w:rsid w:val="00E213DB"/>
    <w:rsid w:val="00E6669A"/>
    <w:rsid w:val="00E72E04"/>
    <w:rsid w:val="00E80815"/>
    <w:rsid w:val="00ED1E04"/>
    <w:rsid w:val="00ED6D4E"/>
    <w:rsid w:val="00EE50EB"/>
    <w:rsid w:val="00F54854"/>
    <w:rsid w:val="00F63248"/>
    <w:rsid w:val="00F63AF1"/>
    <w:rsid w:val="00F74D62"/>
    <w:rsid w:val="00FC70C6"/>
    <w:rsid w:val="00FF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D3F"/>
  <w15:docId w15:val="{4AE43B03-92F3-4AD8-A983-E0351437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198"/>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71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198"/>
    <w:pPr>
      <w:ind w:left="720"/>
      <w:contextualSpacing/>
    </w:pPr>
  </w:style>
  <w:style w:type="character" w:styleId="CommentReference">
    <w:name w:val="annotation reference"/>
    <w:basedOn w:val="DefaultParagraphFont"/>
    <w:uiPriority w:val="99"/>
    <w:semiHidden/>
    <w:unhideWhenUsed/>
    <w:rsid w:val="00581370"/>
    <w:rPr>
      <w:sz w:val="16"/>
      <w:szCs w:val="16"/>
    </w:rPr>
  </w:style>
  <w:style w:type="paragraph" w:styleId="CommentText">
    <w:name w:val="annotation text"/>
    <w:basedOn w:val="Normal"/>
    <w:link w:val="CommentTextChar"/>
    <w:uiPriority w:val="99"/>
    <w:semiHidden/>
    <w:unhideWhenUsed/>
    <w:rsid w:val="00581370"/>
    <w:pPr>
      <w:spacing w:line="240" w:lineRule="auto"/>
    </w:pPr>
    <w:rPr>
      <w:sz w:val="20"/>
      <w:szCs w:val="20"/>
    </w:rPr>
  </w:style>
  <w:style w:type="character" w:customStyle="1" w:styleId="CommentTextChar">
    <w:name w:val="Comment Text Char"/>
    <w:basedOn w:val="DefaultParagraphFont"/>
    <w:link w:val="CommentText"/>
    <w:uiPriority w:val="99"/>
    <w:semiHidden/>
    <w:rsid w:val="00581370"/>
    <w:rPr>
      <w:sz w:val="20"/>
      <w:szCs w:val="20"/>
    </w:rPr>
  </w:style>
  <w:style w:type="paragraph" w:styleId="CommentSubject">
    <w:name w:val="annotation subject"/>
    <w:basedOn w:val="CommentText"/>
    <w:next w:val="CommentText"/>
    <w:link w:val="CommentSubjectChar"/>
    <w:uiPriority w:val="99"/>
    <w:semiHidden/>
    <w:unhideWhenUsed/>
    <w:rsid w:val="00581370"/>
    <w:rPr>
      <w:b/>
      <w:bCs/>
    </w:rPr>
  </w:style>
  <w:style w:type="character" w:customStyle="1" w:styleId="CommentSubjectChar">
    <w:name w:val="Comment Subject Char"/>
    <w:basedOn w:val="CommentTextChar"/>
    <w:link w:val="CommentSubject"/>
    <w:uiPriority w:val="99"/>
    <w:semiHidden/>
    <w:rsid w:val="00581370"/>
    <w:rPr>
      <w:b/>
      <w:bCs/>
      <w:sz w:val="20"/>
      <w:szCs w:val="20"/>
    </w:rPr>
  </w:style>
  <w:style w:type="paragraph" w:styleId="BalloonText">
    <w:name w:val="Balloon Text"/>
    <w:basedOn w:val="Normal"/>
    <w:link w:val="BalloonTextChar"/>
    <w:uiPriority w:val="99"/>
    <w:semiHidden/>
    <w:unhideWhenUsed/>
    <w:rsid w:val="00581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370"/>
    <w:rPr>
      <w:rFonts w:ascii="Tahoma" w:hAnsi="Tahoma" w:cs="Tahoma"/>
      <w:sz w:val="16"/>
      <w:szCs w:val="16"/>
    </w:rPr>
  </w:style>
  <w:style w:type="character" w:styleId="Hyperlink">
    <w:name w:val="Hyperlink"/>
    <w:basedOn w:val="DefaultParagraphFont"/>
    <w:uiPriority w:val="99"/>
    <w:unhideWhenUsed/>
    <w:rsid w:val="00581370"/>
    <w:rPr>
      <w:color w:val="0563C1" w:themeColor="hyperlink"/>
      <w:u w:val="single"/>
    </w:rPr>
  </w:style>
  <w:style w:type="paragraph" w:styleId="EndnoteText">
    <w:name w:val="endnote text"/>
    <w:basedOn w:val="Normal"/>
    <w:link w:val="EndnoteTextChar"/>
    <w:uiPriority w:val="99"/>
    <w:semiHidden/>
    <w:unhideWhenUsed/>
    <w:rsid w:val="003429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2984"/>
    <w:rPr>
      <w:sz w:val="20"/>
      <w:szCs w:val="20"/>
    </w:rPr>
  </w:style>
  <w:style w:type="character" w:styleId="EndnoteReference">
    <w:name w:val="endnote reference"/>
    <w:basedOn w:val="DefaultParagraphFont"/>
    <w:uiPriority w:val="99"/>
    <w:semiHidden/>
    <w:unhideWhenUsed/>
    <w:rsid w:val="00342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endnotes.xml.rels><?xml version="1.0" encoding="UTF-8" standalone="yes"?>
<Relationships xmlns="http://schemas.openxmlformats.org/package/2006/relationships"><Relationship Id="rId2" Type="http://schemas.openxmlformats.org/officeDocument/2006/relationships/hyperlink" Target="https://www.ecdc.europa.eu/en/geographical-distribution2019-ncov-cases" TargetMode="External"/><Relationship Id="rId1" Type="http://schemas.openxmlformats.org/officeDocument/2006/relationships/hyperlink" Target="https://www.ecdc.europa.eu/sites/default/files/documents/novel-coronavirus-personal-protective-equipment-needs-healthcare-sett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248E8-753F-42D0-B8EE-79B658C3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Geleishvili, Marika (CDC/DDPHSIS/CGH/DGHP)</dc:creator>
  <cp:lastModifiedBy>Irine Koberidze</cp:lastModifiedBy>
  <cp:revision>34</cp:revision>
  <dcterms:created xsi:type="dcterms:W3CDTF">2020-04-21T10:55:00Z</dcterms:created>
  <dcterms:modified xsi:type="dcterms:W3CDTF">2020-04-21T17:42:00Z</dcterms:modified>
</cp:coreProperties>
</file>