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073" w:rsidRDefault="009E4073" w:rsidP="009E4073">
      <w:pPr>
        <w:jc w:val="center"/>
      </w:pPr>
      <w:proofErr w:type="spellStart"/>
      <w:proofErr w:type="gramStart"/>
      <w:r>
        <w:t>საქართველოში</w:t>
      </w:r>
      <w:proofErr w:type="spellEnd"/>
      <w:proofErr w:type="gramEnd"/>
      <w:r>
        <w:t xml:space="preserve"> </w:t>
      </w:r>
      <w:proofErr w:type="spellStart"/>
      <w:r>
        <w:t>ახალი</w:t>
      </w:r>
      <w:proofErr w:type="spellEnd"/>
      <w:r>
        <w:t xml:space="preserve"> </w:t>
      </w:r>
      <w:proofErr w:type="spellStart"/>
      <w:r>
        <w:t>კორონავირუსით</w:t>
      </w:r>
      <w:proofErr w:type="spellEnd"/>
      <w:r>
        <w:t xml:space="preserve"> (SARS-CoV-2) </w:t>
      </w:r>
      <w:proofErr w:type="spellStart"/>
      <w:r>
        <w:t>გამოწვეული</w:t>
      </w:r>
      <w:proofErr w:type="spellEnd"/>
      <w:r>
        <w:t xml:space="preserve"> </w:t>
      </w:r>
      <w:proofErr w:type="spellStart"/>
      <w:r>
        <w:t>ინფექციის</w:t>
      </w:r>
      <w:proofErr w:type="spellEnd"/>
      <w:r>
        <w:t xml:space="preserve"> (COVID-19) </w:t>
      </w:r>
      <w:proofErr w:type="spellStart"/>
      <w:r>
        <w:t>შესაძლო</w:t>
      </w:r>
      <w:proofErr w:type="spellEnd"/>
      <w:r>
        <w:t xml:space="preserve"> </w:t>
      </w:r>
      <w:proofErr w:type="spellStart"/>
      <w:r>
        <w:t>შემთხვევების</w:t>
      </w:r>
      <w:proofErr w:type="spellEnd"/>
      <w:r>
        <w:t xml:space="preserve"> </w:t>
      </w:r>
      <w:proofErr w:type="spellStart"/>
      <w:r>
        <w:t>გავრცელების</w:t>
      </w:r>
      <w:proofErr w:type="spellEnd"/>
      <w:r>
        <w:t xml:space="preserve"> (</w:t>
      </w:r>
      <w:proofErr w:type="spellStart"/>
      <w:r>
        <w:t>ეპიდემია</w:t>
      </w:r>
      <w:proofErr w:type="spellEnd"/>
      <w:r>
        <w:t xml:space="preserve">, </w:t>
      </w:r>
      <w:proofErr w:type="spellStart"/>
      <w:r>
        <w:t>პანდემია</w:t>
      </w:r>
      <w:proofErr w:type="spellEnd"/>
      <w:r>
        <w:t xml:space="preserve">, </w:t>
      </w:r>
      <w:proofErr w:type="spellStart"/>
      <w:r>
        <w:t>ეპიდემიური</w:t>
      </w:r>
      <w:proofErr w:type="spellEnd"/>
      <w:r>
        <w:t xml:space="preserve"> </w:t>
      </w:r>
      <w:proofErr w:type="spellStart"/>
      <w:r>
        <w:t>აფეთქება</w:t>
      </w:r>
      <w:proofErr w:type="spellEnd"/>
      <w:r>
        <w:t xml:space="preserve">) </w:t>
      </w:r>
      <w:proofErr w:type="spellStart"/>
      <w:r>
        <w:t>პრევენციისა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საეჭვო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>/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დადასტურებულ</w:t>
      </w:r>
      <w:proofErr w:type="spellEnd"/>
      <w:r>
        <w:t xml:space="preserve"> </w:t>
      </w:r>
      <w:proofErr w:type="spellStart"/>
      <w:r>
        <w:t>შემთხვევებზე</w:t>
      </w:r>
      <w:proofErr w:type="spellEnd"/>
      <w:r>
        <w:t xml:space="preserve"> </w:t>
      </w:r>
      <w:proofErr w:type="spellStart"/>
      <w:r>
        <w:t>რეაგირების</w:t>
      </w:r>
      <w:proofErr w:type="spellEnd"/>
      <w:r>
        <w:t xml:space="preserve"> </w:t>
      </w:r>
      <w:proofErr w:type="spellStart"/>
      <w:r>
        <w:t>მზადყოფნისათვის</w:t>
      </w:r>
      <w:proofErr w:type="spellEnd"/>
      <w:r>
        <w:t xml:space="preserve">,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დაწესებულებების</w:t>
      </w:r>
      <w:proofErr w:type="spellEnd"/>
      <w:r>
        <w:t xml:space="preserve"> </w:t>
      </w:r>
      <w:proofErr w:type="spellStart"/>
      <w:r>
        <w:t>მობილიზების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</w:p>
    <w:p w:rsidR="009E4073" w:rsidRDefault="009E4073" w:rsidP="009E4073"/>
    <w:p w:rsidR="009E4073" w:rsidRDefault="009E4073" w:rsidP="009E4073">
      <w:pPr>
        <w:jc w:val="both"/>
      </w:pPr>
      <w:proofErr w:type="gramStart"/>
      <w:r>
        <w:t>„</w:t>
      </w:r>
      <w:proofErr w:type="spellStart"/>
      <w:r>
        <w:t>იზოლაციისა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კარანტინის</w:t>
      </w:r>
      <w:proofErr w:type="spellEnd"/>
      <w:r>
        <w:t xml:space="preserve"> </w:t>
      </w:r>
      <w:proofErr w:type="spellStart"/>
      <w:r>
        <w:t>წესების</w:t>
      </w:r>
      <w:proofErr w:type="spellEnd"/>
      <w:r>
        <w:t xml:space="preserve"> </w:t>
      </w:r>
      <w:proofErr w:type="spellStart"/>
      <w:r>
        <w:t>დამტკიცების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“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მთავრობის</w:t>
      </w:r>
      <w:proofErr w:type="spellEnd"/>
      <w:r>
        <w:t xml:space="preserve"> 2020 </w:t>
      </w:r>
      <w:proofErr w:type="spellStart"/>
      <w:r>
        <w:t>წლის</w:t>
      </w:r>
      <w:proofErr w:type="spellEnd"/>
      <w:r>
        <w:t xml:space="preserve"> 23 </w:t>
      </w:r>
      <w:proofErr w:type="spellStart"/>
      <w:r>
        <w:t>მაისის</w:t>
      </w:r>
      <w:proofErr w:type="spellEnd"/>
      <w:r>
        <w:t xml:space="preserve"> N322 </w:t>
      </w:r>
      <w:proofErr w:type="spellStart"/>
      <w:r>
        <w:t>დადგენილებით</w:t>
      </w:r>
      <w:proofErr w:type="spellEnd"/>
      <w:r>
        <w:t xml:space="preserve"> </w:t>
      </w:r>
      <w:proofErr w:type="spellStart"/>
      <w:r>
        <w:t>დამტკიცებული</w:t>
      </w:r>
      <w:proofErr w:type="spellEnd"/>
      <w:r>
        <w:t xml:space="preserve">  „</w:t>
      </w:r>
      <w:proofErr w:type="spellStart"/>
      <w:r>
        <w:t>იზოლაციისა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კარანტინის</w:t>
      </w:r>
      <w:proofErr w:type="spellEnd"/>
      <w:r>
        <w:t xml:space="preserve"> </w:t>
      </w:r>
      <w:proofErr w:type="spellStart"/>
      <w:r>
        <w:t>წესების</w:t>
      </w:r>
      <w:proofErr w:type="spellEnd"/>
      <w:r>
        <w:t xml:space="preserve">“  მე-18 </w:t>
      </w:r>
      <w:proofErr w:type="spellStart"/>
      <w:r>
        <w:t>მუხლის</w:t>
      </w:r>
      <w:proofErr w:type="spellEnd"/>
      <w:r>
        <w:t xml:space="preserve"> მე-2 </w:t>
      </w:r>
      <w:proofErr w:type="spellStart"/>
      <w:r>
        <w:t>პუნქტისა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,,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ოკუპირებული</w:t>
      </w:r>
      <w:proofErr w:type="spellEnd"/>
      <w:r>
        <w:t xml:space="preserve"> </w:t>
      </w:r>
      <w:proofErr w:type="spellStart"/>
      <w:r>
        <w:t>ტერიტორიებიდან</w:t>
      </w:r>
      <w:proofErr w:type="spellEnd"/>
      <w:r>
        <w:t xml:space="preserve"> </w:t>
      </w:r>
      <w:proofErr w:type="spellStart"/>
      <w:r>
        <w:t>დევნილთა</w:t>
      </w:r>
      <w:proofErr w:type="spellEnd"/>
      <w:r>
        <w:t xml:space="preserve">, </w:t>
      </w:r>
      <w:proofErr w:type="spellStart"/>
      <w:r>
        <w:t>შრომის</w:t>
      </w:r>
      <w:proofErr w:type="spellEnd"/>
      <w:r>
        <w:t xml:space="preserve">, </w:t>
      </w:r>
      <w:proofErr w:type="spellStart"/>
      <w:r>
        <w:t>ჯანმრთელობისა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სოციალური </w:t>
      </w:r>
      <w:proofErr w:type="spellStart"/>
      <w:r>
        <w:t>დაცვის</w:t>
      </w:r>
      <w:proofErr w:type="spellEnd"/>
      <w:r>
        <w:t xml:space="preserve"> </w:t>
      </w:r>
      <w:proofErr w:type="spellStart"/>
      <w:r>
        <w:t>სამინისტროს</w:t>
      </w:r>
      <w:proofErr w:type="spellEnd"/>
      <w:r>
        <w:t xml:space="preserve"> </w:t>
      </w:r>
      <w:proofErr w:type="spellStart"/>
      <w:r>
        <w:t>დებულების</w:t>
      </w:r>
      <w:proofErr w:type="spellEnd"/>
      <w:r>
        <w:t xml:space="preserve"> </w:t>
      </w:r>
      <w:proofErr w:type="spellStart"/>
      <w:r>
        <w:t>დამტკიცების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“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მთავრობის</w:t>
      </w:r>
      <w:proofErr w:type="spellEnd"/>
      <w:r>
        <w:t xml:space="preserve"> 2018 </w:t>
      </w:r>
      <w:proofErr w:type="spellStart"/>
      <w:r>
        <w:t>წლის</w:t>
      </w:r>
      <w:proofErr w:type="spellEnd"/>
      <w:r>
        <w:t xml:space="preserve"> 14 </w:t>
      </w:r>
      <w:proofErr w:type="spellStart"/>
      <w:r>
        <w:t>სექტემბრის</w:t>
      </w:r>
      <w:proofErr w:type="spellEnd"/>
      <w:r>
        <w:t xml:space="preserve"> N473 </w:t>
      </w:r>
      <w:proofErr w:type="spellStart"/>
      <w:r>
        <w:t>დადგენილებით</w:t>
      </w:r>
      <w:proofErr w:type="spellEnd"/>
      <w:r>
        <w:t xml:space="preserve"> </w:t>
      </w:r>
      <w:proofErr w:type="spellStart"/>
      <w:r>
        <w:t>დამტკიცებული</w:t>
      </w:r>
      <w:proofErr w:type="spellEnd"/>
      <w:r>
        <w:t xml:space="preserve"> </w:t>
      </w:r>
      <w:proofErr w:type="spellStart"/>
      <w:r>
        <w:t>დებულების</w:t>
      </w:r>
      <w:proofErr w:type="spellEnd"/>
      <w:r>
        <w:t xml:space="preserve"> მე-6 </w:t>
      </w:r>
      <w:proofErr w:type="spellStart"/>
      <w:r>
        <w:t>მუხლის</w:t>
      </w:r>
      <w:proofErr w:type="spellEnd"/>
      <w:r>
        <w:t xml:space="preserve"> მე-2 </w:t>
      </w:r>
      <w:proofErr w:type="spellStart"/>
      <w:r>
        <w:t>პუნქტის</w:t>
      </w:r>
      <w:proofErr w:type="spellEnd"/>
      <w:r>
        <w:t xml:space="preserve"> ,,ო“ </w:t>
      </w:r>
      <w:proofErr w:type="spellStart"/>
      <w:r>
        <w:t>ქვეპუნქტის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„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ზოგადი</w:t>
      </w:r>
      <w:proofErr w:type="spellEnd"/>
      <w:r>
        <w:t xml:space="preserve"> </w:t>
      </w:r>
      <w:proofErr w:type="spellStart"/>
      <w:r>
        <w:t>ადმინისტრაციული</w:t>
      </w:r>
      <w:proofErr w:type="spellEnd"/>
      <w:r>
        <w:t xml:space="preserve"> </w:t>
      </w:r>
      <w:proofErr w:type="spellStart"/>
      <w:r>
        <w:t>კოდექსის</w:t>
      </w:r>
      <w:proofErr w:type="spellEnd"/>
      <w:r>
        <w:t xml:space="preserve">“  61-ე </w:t>
      </w:r>
      <w:proofErr w:type="spellStart"/>
      <w:r>
        <w:t>მუხლის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>,</w:t>
      </w:r>
      <w:proofErr w:type="gramEnd"/>
      <w:r>
        <w:t xml:space="preserve">  </w:t>
      </w:r>
    </w:p>
    <w:p w:rsidR="009E4073" w:rsidRDefault="009E4073" w:rsidP="009E4073">
      <w:pPr>
        <w:jc w:val="both"/>
      </w:pPr>
    </w:p>
    <w:p w:rsidR="009E4073" w:rsidRDefault="009E4073" w:rsidP="009E4073">
      <w:pPr>
        <w:jc w:val="center"/>
      </w:pPr>
      <w:bookmarkStart w:id="0" w:name="_GoBack"/>
      <w:bookmarkEnd w:id="0"/>
      <w:proofErr w:type="spellStart"/>
      <w:proofErr w:type="gramStart"/>
      <w:r>
        <w:t>ვბრძანებ</w:t>
      </w:r>
      <w:proofErr w:type="spellEnd"/>
      <w:proofErr w:type="gramEnd"/>
      <w:r>
        <w:t>:</w:t>
      </w:r>
    </w:p>
    <w:p w:rsidR="009E4073" w:rsidRDefault="009E4073" w:rsidP="009E4073">
      <w:pPr>
        <w:jc w:val="both"/>
      </w:pPr>
    </w:p>
    <w:p w:rsidR="009E4073" w:rsidRDefault="009E4073" w:rsidP="009E4073">
      <w:pPr>
        <w:jc w:val="both"/>
      </w:pPr>
      <w:proofErr w:type="spellStart"/>
      <w:proofErr w:type="gramStart"/>
      <w:r>
        <w:t>მუხლი</w:t>
      </w:r>
      <w:proofErr w:type="spellEnd"/>
      <w:proofErr w:type="gramEnd"/>
      <w:r>
        <w:t xml:space="preserve"> 1. </w:t>
      </w:r>
    </w:p>
    <w:p w:rsidR="009E4073" w:rsidRDefault="009E4073" w:rsidP="009E4073">
      <w:pPr>
        <w:jc w:val="both"/>
      </w:pPr>
      <w:r>
        <w:t xml:space="preserve">1.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მთავრობის</w:t>
      </w:r>
      <w:proofErr w:type="spellEnd"/>
      <w:r>
        <w:t xml:space="preserve"> 2020 </w:t>
      </w:r>
      <w:proofErr w:type="spellStart"/>
      <w:r>
        <w:t>წლის</w:t>
      </w:r>
      <w:proofErr w:type="spellEnd"/>
      <w:r>
        <w:t xml:space="preserve"> 23 </w:t>
      </w:r>
      <w:proofErr w:type="spellStart"/>
      <w:r>
        <w:t>მაისის</w:t>
      </w:r>
      <w:proofErr w:type="spellEnd"/>
      <w:r>
        <w:t xml:space="preserve"> N322 </w:t>
      </w:r>
      <w:proofErr w:type="spellStart"/>
      <w:r>
        <w:t>დადგენილების</w:t>
      </w:r>
      <w:proofErr w:type="spellEnd"/>
      <w:r>
        <w:t xml:space="preserve"> N1 </w:t>
      </w:r>
      <w:proofErr w:type="spellStart"/>
      <w:r>
        <w:t>და</w:t>
      </w:r>
      <w:proofErr w:type="spellEnd"/>
      <w:r>
        <w:t xml:space="preserve"> N2 </w:t>
      </w:r>
      <w:proofErr w:type="spellStart"/>
      <w:r>
        <w:t>დანართებით</w:t>
      </w:r>
      <w:proofErr w:type="spellEnd"/>
      <w:r>
        <w:t xml:space="preserve"> </w:t>
      </w:r>
      <w:proofErr w:type="spellStart"/>
      <w:r>
        <w:t>განსაზღვრული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დაწესებულება</w:t>
      </w:r>
      <w:proofErr w:type="spellEnd"/>
      <w:r>
        <w:t xml:space="preserve"> (</w:t>
      </w:r>
      <w:proofErr w:type="spellStart"/>
      <w:r>
        <w:t>გარდა</w:t>
      </w:r>
      <w:proofErr w:type="spellEnd"/>
      <w:r>
        <w:t xml:space="preserve"> </w:t>
      </w:r>
      <w:proofErr w:type="spellStart"/>
      <w:r>
        <w:t>ამავე</w:t>
      </w:r>
      <w:proofErr w:type="spellEnd"/>
      <w:r>
        <w:t xml:space="preserve"> </w:t>
      </w:r>
      <w:proofErr w:type="spellStart"/>
      <w:r>
        <w:t>მუხლის</w:t>
      </w:r>
      <w:proofErr w:type="spellEnd"/>
      <w:r>
        <w:t xml:space="preserve"> მე-2 </w:t>
      </w:r>
      <w:proofErr w:type="spellStart"/>
      <w:r>
        <w:t>პუნქტით</w:t>
      </w:r>
      <w:proofErr w:type="spellEnd"/>
      <w:r>
        <w:t xml:space="preserve"> </w:t>
      </w:r>
      <w:proofErr w:type="spellStart"/>
      <w:r>
        <w:t>განსაზღვრული</w:t>
      </w:r>
      <w:proofErr w:type="spellEnd"/>
      <w:r>
        <w:t xml:space="preserve"> </w:t>
      </w:r>
      <w:proofErr w:type="spellStart"/>
      <w:r>
        <w:t>დაწესებულებებისა</w:t>
      </w:r>
      <w:proofErr w:type="spellEnd"/>
      <w:r>
        <w:t xml:space="preserve">) 2020 </w:t>
      </w:r>
      <w:proofErr w:type="spellStart"/>
      <w:r>
        <w:t>წლის</w:t>
      </w:r>
      <w:proofErr w:type="spellEnd"/>
      <w:r>
        <w:t xml:space="preserve"> 1 </w:t>
      </w:r>
      <w:proofErr w:type="spellStart"/>
      <w:r>
        <w:t>ივნისიდან</w:t>
      </w:r>
      <w:proofErr w:type="spellEnd"/>
      <w:r>
        <w:t xml:space="preserve">, </w:t>
      </w:r>
      <w:proofErr w:type="spellStart"/>
      <w:r>
        <w:t>უფლებამოსილია</w:t>
      </w:r>
      <w:proofErr w:type="spellEnd"/>
      <w:r>
        <w:t xml:space="preserve"> </w:t>
      </w:r>
      <w:proofErr w:type="spellStart"/>
      <w:r>
        <w:t>გააგრძელოს</w:t>
      </w:r>
      <w:proofErr w:type="spellEnd"/>
      <w:r>
        <w:t>/</w:t>
      </w:r>
      <w:proofErr w:type="spellStart"/>
      <w:r>
        <w:t>აღადგინოს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მომსახურება</w:t>
      </w:r>
      <w:proofErr w:type="spellEnd"/>
      <w:r>
        <w:t xml:space="preserve"> </w:t>
      </w:r>
      <w:proofErr w:type="spellStart"/>
      <w:r>
        <w:t>კანონმდებლობის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 xml:space="preserve"> </w:t>
      </w:r>
      <w:proofErr w:type="spellStart"/>
      <w:r>
        <w:t>მინიჭებული</w:t>
      </w:r>
      <w:proofErr w:type="spellEnd"/>
      <w:r>
        <w:t xml:space="preserve"> </w:t>
      </w:r>
      <w:proofErr w:type="spellStart"/>
      <w:r>
        <w:t>სანებართვო</w:t>
      </w:r>
      <w:proofErr w:type="spellEnd"/>
      <w:r>
        <w:t xml:space="preserve"> </w:t>
      </w:r>
      <w:proofErr w:type="spellStart"/>
      <w:r>
        <w:t>დანართებით</w:t>
      </w:r>
      <w:proofErr w:type="spellEnd"/>
      <w:r>
        <w:t xml:space="preserve"> </w:t>
      </w:r>
      <w:proofErr w:type="spellStart"/>
      <w:r>
        <w:t>განსაზღვრული</w:t>
      </w:r>
      <w:proofErr w:type="spellEnd"/>
      <w:r>
        <w:t xml:space="preserve"> </w:t>
      </w:r>
      <w:proofErr w:type="spellStart"/>
      <w:r>
        <w:t>საქმიანობის</w:t>
      </w:r>
      <w:proofErr w:type="spellEnd"/>
      <w:r>
        <w:t xml:space="preserve"> </w:t>
      </w:r>
      <w:proofErr w:type="spellStart"/>
      <w:r>
        <w:t>ფარგლებში</w:t>
      </w:r>
      <w:proofErr w:type="spellEnd"/>
      <w:r>
        <w:t xml:space="preserve">. </w:t>
      </w:r>
    </w:p>
    <w:p w:rsidR="009E4073" w:rsidRDefault="009E4073" w:rsidP="009E4073">
      <w:pPr>
        <w:jc w:val="both"/>
      </w:pPr>
      <w:r>
        <w:t xml:space="preserve">2. </w:t>
      </w:r>
      <w:proofErr w:type="gramStart"/>
      <w:r w:rsidR="0032215D">
        <w:rPr>
          <w:lang w:val="ka-GE"/>
        </w:rPr>
        <w:t>დანართი</w:t>
      </w:r>
      <w:proofErr w:type="gramEnd"/>
      <w:r w:rsidR="0032215D">
        <w:rPr>
          <w:lang w:val="ka-GE"/>
        </w:rPr>
        <w:t xml:space="preserve"> N1-ით</w:t>
      </w:r>
      <w:r>
        <w:t xml:space="preserve"> </w:t>
      </w:r>
      <w:r w:rsidR="0032215D">
        <w:rPr>
          <w:lang w:val="ka-GE"/>
        </w:rPr>
        <w:t xml:space="preserve">განსაზღვრული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დაწესებულებები</w:t>
      </w:r>
      <w:proofErr w:type="spellEnd"/>
      <w:r>
        <w:t xml:space="preserve"> </w:t>
      </w:r>
      <w:proofErr w:type="spellStart"/>
      <w:r>
        <w:t>ვალდებულნი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 </w:t>
      </w:r>
      <w:proofErr w:type="spellStart"/>
      <w:r>
        <w:t>უზრუნველყონ</w:t>
      </w:r>
      <w:proofErr w:type="spellEnd"/>
      <w:r>
        <w:t xml:space="preserve"> </w:t>
      </w:r>
      <w:proofErr w:type="spellStart"/>
      <w:r>
        <w:t>საწოლფონდის</w:t>
      </w:r>
      <w:proofErr w:type="spellEnd"/>
      <w:r>
        <w:t xml:space="preserve"> </w:t>
      </w:r>
      <w:proofErr w:type="spellStart"/>
      <w:r>
        <w:t>მობილიზება</w:t>
      </w:r>
      <w:proofErr w:type="spellEnd"/>
      <w:r>
        <w:t xml:space="preserve"> COVID-19-ის </w:t>
      </w:r>
      <w:proofErr w:type="spellStart"/>
      <w:r>
        <w:t>დიაგნოზის</w:t>
      </w:r>
      <w:proofErr w:type="spellEnd"/>
      <w:r>
        <w:t xml:space="preserve"> </w:t>
      </w:r>
      <w:proofErr w:type="spellStart"/>
      <w:r>
        <w:t>საეჭვო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>/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დადასტურებულ</w:t>
      </w:r>
      <w:proofErr w:type="spellEnd"/>
      <w:r>
        <w:t xml:space="preserve"> </w:t>
      </w:r>
      <w:proofErr w:type="spellStart"/>
      <w:r>
        <w:t>შემთხვევებზე</w:t>
      </w:r>
      <w:proofErr w:type="spellEnd"/>
      <w:r>
        <w:t xml:space="preserve"> </w:t>
      </w:r>
      <w:proofErr w:type="spellStart"/>
      <w:r>
        <w:t>რეაგირებისთვის</w:t>
      </w:r>
      <w:proofErr w:type="spellEnd"/>
      <w:r w:rsidR="0032215D">
        <w:rPr>
          <w:lang w:val="ka-GE"/>
        </w:rPr>
        <w:t>, დანართში მითითებული რაოდენობების შესაბამისად.</w:t>
      </w:r>
      <w:r>
        <w:t xml:space="preserve"> </w:t>
      </w:r>
    </w:p>
    <w:p w:rsidR="009717E7" w:rsidRPr="00AF50B1" w:rsidRDefault="009717E7" w:rsidP="009717E7">
      <w:pPr>
        <w:spacing w:after="0"/>
        <w:contextualSpacing/>
        <w:jc w:val="both"/>
        <w:rPr>
          <w:rFonts w:cs="Sylfaen"/>
          <w:lang w:val="ka-GE"/>
        </w:rPr>
      </w:pPr>
      <w:r>
        <w:rPr>
          <w:rFonts w:cs="Sylfaen"/>
          <w:lang w:val="ka-GE"/>
        </w:rPr>
        <w:t xml:space="preserve">3. </w:t>
      </w:r>
      <w:r w:rsidRPr="00AF50B1">
        <w:rPr>
          <w:rFonts w:cs="Sylfaen"/>
          <w:lang w:val="ka-GE"/>
        </w:rPr>
        <w:t>დაევალოს</w:t>
      </w:r>
      <w:r>
        <w:rPr>
          <w:rFonts w:cs="Sylfaen"/>
          <w:lang w:val="ka-GE"/>
        </w:rPr>
        <w:t xml:space="preserve"> </w:t>
      </w:r>
      <w:r>
        <w:rPr>
          <w:rFonts w:cs="Sylfaen"/>
          <w:lang w:val="ka-GE"/>
        </w:rPr>
        <w:t xml:space="preserve">სსიპ </w:t>
      </w:r>
      <w:r>
        <w:rPr>
          <w:rFonts w:cs="Sylfaen"/>
          <w:lang w:val="ka-GE"/>
        </w:rPr>
        <w:t xml:space="preserve">ჯანმრთელობის ეროვნულ სააგენტოს </w:t>
      </w:r>
      <w:r>
        <w:rPr>
          <w:rFonts w:cs="Sylfaen"/>
          <w:lang w:val="ka-GE"/>
        </w:rPr>
        <w:t>უზრუნველყოს ამ ბრძანების შესახებ სამედიცინო დაწესებულებების ინფორმირება.</w:t>
      </w:r>
    </w:p>
    <w:p w:rsidR="009717E7" w:rsidRDefault="009717E7" w:rsidP="009E4073">
      <w:pPr>
        <w:jc w:val="both"/>
      </w:pPr>
    </w:p>
    <w:p w:rsidR="009717E7" w:rsidRPr="004979A9" w:rsidRDefault="009717E7" w:rsidP="009717E7">
      <w:pPr>
        <w:spacing w:after="0"/>
        <w:contextualSpacing/>
        <w:jc w:val="both"/>
        <w:rPr>
          <w:rFonts w:cs="Sylfaen"/>
          <w:lang w:val="ka-GE"/>
        </w:rPr>
      </w:pPr>
      <w:r>
        <w:rPr>
          <w:rFonts w:cs="Sylfaen"/>
          <w:b/>
          <w:lang w:val="ka-GE"/>
        </w:rPr>
        <w:t xml:space="preserve">4. </w:t>
      </w:r>
      <w:r w:rsidRPr="00E158D2">
        <w:rPr>
          <w:rFonts w:cs="Sylfaen"/>
          <w:lang w:val="ka-GE"/>
        </w:rPr>
        <w:t xml:space="preserve">ძალადაკარგულად გამოცხადდეს </w:t>
      </w:r>
      <w:r>
        <w:rPr>
          <w:rFonts w:cs="Sylfaen"/>
          <w:lang w:val="ka-GE"/>
        </w:rPr>
        <w:t>,,</w:t>
      </w:r>
      <w:r w:rsidRPr="009717E7">
        <w:rPr>
          <w:rFonts w:cs="Sylfaen"/>
          <w:lang w:val="ka-GE"/>
        </w:rPr>
        <w:t>საქართველოში ახალი კორონავირუსით (SARS-CoV-2) გამოწვეული ინფექციის (COVID-19) შესაძლო შემთხვევების გავრცელების (ეპიდემია, პანდემია,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მზადყოფნისათვის, სამედიცინო დაწესებულებების მობილიზების შესახებ</w:t>
      </w:r>
      <w:r>
        <w:rPr>
          <w:rFonts w:cs="Sylfaen"/>
          <w:lang w:val="ka-GE"/>
        </w:rPr>
        <w:t xml:space="preserve">“ </w:t>
      </w:r>
      <w:r w:rsidRPr="004979A9">
        <w:rPr>
          <w:rFonts w:cs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</w:t>
      </w:r>
      <w:r>
        <w:rPr>
          <w:rFonts w:cs="Sylfaen"/>
          <w:lang w:val="ka-GE"/>
        </w:rPr>
        <w:t>30 ივნისის</w:t>
      </w:r>
      <w:r w:rsidRPr="004979A9">
        <w:rPr>
          <w:rFonts w:cs="Sylfaen"/>
          <w:lang w:val="ka-GE"/>
        </w:rPr>
        <w:t xml:space="preserve"> </w:t>
      </w:r>
      <w:r w:rsidRPr="004979A9">
        <w:rPr>
          <w:b/>
          <w:bCs/>
          <w:sz w:val="24"/>
          <w:szCs w:val="24"/>
          <w:lang w:val="ka-GE"/>
        </w:rPr>
        <w:t>№ 01-</w:t>
      </w:r>
      <w:r>
        <w:rPr>
          <w:b/>
          <w:bCs/>
          <w:sz w:val="24"/>
          <w:szCs w:val="24"/>
          <w:lang w:val="ka-GE"/>
        </w:rPr>
        <w:t>306</w:t>
      </w:r>
      <w:r w:rsidRPr="004979A9">
        <w:rPr>
          <w:b/>
          <w:bCs/>
          <w:sz w:val="24"/>
          <w:szCs w:val="24"/>
          <w:lang w:val="ka-GE"/>
        </w:rPr>
        <w:t>/</w:t>
      </w:r>
      <w:r w:rsidRPr="004979A9">
        <w:rPr>
          <w:rFonts w:cs="BPG Boxo"/>
          <w:b/>
          <w:sz w:val="24"/>
          <w:szCs w:val="24"/>
          <w:lang w:val="ka-GE"/>
        </w:rPr>
        <w:t>ო</w:t>
      </w:r>
      <w:r w:rsidRPr="004979A9">
        <w:rPr>
          <w:rFonts w:cs="BPG Boxo"/>
          <w:sz w:val="24"/>
          <w:szCs w:val="24"/>
          <w:lang w:val="ka-GE"/>
        </w:rPr>
        <w:t xml:space="preserve"> ბრძანებ</w:t>
      </w:r>
      <w:r>
        <w:rPr>
          <w:rFonts w:cs="BPG Boxo"/>
          <w:sz w:val="24"/>
          <w:szCs w:val="24"/>
          <w:lang w:val="ka-GE"/>
        </w:rPr>
        <w:t>ა</w:t>
      </w:r>
      <w:r w:rsidRPr="004979A9">
        <w:rPr>
          <w:rFonts w:cs="BPG Boxo"/>
          <w:sz w:val="24"/>
          <w:szCs w:val="24"/>
          <w:lang w:val="ka-GE"/>
        </w:rPr>
        <w:t>.</w:t>
      </w:r>
    </w:p>
    <w:p w:rsidR="009717E7" w:rsidRPr="009717E7" w:rsidRDefault="009717E7" w:rsidP="009E4073">
      <w:pPr>
        <w:jc w:val="both"/>
        <w:rPr>
          <w:lang w:val="ka-GE"/>
        </w:rPr>
      </w:pPr>
    </w:p>
    <w:p w:rsidR="009E4073" w:rsidRPr="009717E7" w:rsidRDefault="009717E7" w:rsidP="009E4073">
      <w:pPr>
        <w:jc w:val="both"/>
        <w:rPr>
          <w:lang w:val="ka-GE"/>
        </w:rPr>
      </w:pPr>
      <w:r>
        <w:rPr>
          <w:lang w:val="ka-GE"/>
        </w:rPr>
        <w:t>4. ბრძანება ძალაშია ხელმოწერისთანავე და ვრცელდება 1 ივლისიდან წარმოშობილ ურთიერთობებზე.</w:t>
      </w:r>
    </w:p>
    <w:sectPr w:rsidR="009E4073" w:rsidRPr="009717E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PG Boxo">
    <w:charset w:val="00"/>
    <w:family w:val="swiss"/>
    <w:pitch w:val="variable"/>
    <w:sig w:usb0="84000023" w:usb1="00000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6B"/>
    <w:rsid w:val="001470A3"/>
    <w:rsid w:val="0016266B"/>
    <w:rsid w:val="0032215D"/>
    <w:rsid w:val="009717E7"/>
    <w:rsid w:val="009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FA0AC"/>
  <w15:chartTrackingRefBased/>
  <w15:docId w15:val="{E48D464D-06F9-4711-83D7-6A61B524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2020-09-11T17:21:00Z</dcterms:created>
  <dcterms:modified xsi:type="dcterms:W3CDTF">2020-09-11T17:58:00Z</dcterms:modified>
</cp:coreProperties>
</file>