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88" w:rsidRDefault="00F83388" w:rsidP="00F83388">
      <w:pPr>
        <w:spacing w:after="0"/>
        <w:jc w:val="right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სსიპ სოციალური მომსახურების         </w:t>
      </w:r>
    </w:p>
    <w:p w:rsidR="00F83388" w:rsidRDefault="00F83388" w:rsidP="00F83388">
      <w:pPr>
        <w:spacing w:after="0"/>
        <w:jc w:val="right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 სააგენტოს ჯანმრთელობის დაცვის </w:t>
      </w:r>
    </w:p>
    <w:p w:rsidR="00F83388" w:rsidRDefault="00F83388" w:rsidP="00F83388">
      <w:pPr>
        <w:spacing w:after="0"/>
        <w:jc w:val="right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 პროგრამების  დეპარტამენტის </w:t>
      </w:r>
    </w:p>
    <w:p w:rsidR="00F83388" w:rsidRDefault="00F83388" w:rsidP="00F83388">
      <w:pPr>
        <w:spacing w:after="0"/>
        <w:jc w:val="right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 უფროსს  ბატონ კახაბერ ჩხარტიშვილს</w:t>
      </w:r>
    </w:p>
    <w:p w:rsidR="00F83388" w:rsidRDefault="00F83388" w:rsidP="00F83388">
      <w:pPr>
        <w:spacing w:after="0"/>
        <w:rPr>
          <w:lang w:val="ka-GE"/>
        </w:rPr>
      </w:pPr>
    </w:p>
    <w:p w:rsidR="00F83388" w:rsidRDefault="00F83388" w:rsidP="00F83388">
      <w:pPr>
        <w:spacing w:after="0"/>
        <w:rPr>
          <w:lang w:val="ka-GE"/>
        </w:rPr>
      </w:pPr>
    </w:p>
    <w:p w:rsidR="00F83388" w:rsidRDefault="00F83388" w:rsidP="00F83388">
      <w:pPr>
        <w:spacing w:after="0"/>
        <w:rPr>
          <w:lang w:val="ka-GE"/>
        </w:rPr>
      </w:pPr>
    </w:p>
    <w:p w:rsidR="00F83388" w:rsidRDefault="00F83388" w:rsidP="00F83388">
      <w:pPr>
        <w:spacing w:after="0"/>
        <w:rPr>
          <w:lang w:val="ka-GE"/>
        </w:rPr>
      </w:pPr>
    </w:p>
    <w:p w:rsidR="00F83388" w:rsidRDefault="00F83388" w:rsidP="00F83388">
      <w:pPr>
        <w:spacing w:after="0"/>
        <w:rPr>
          <w:lang w:val="ka-GE"/>
        </w:rPr>
      </w:pPr>
      <w:r>
        <w:rPr>
          <w:lang w:val="ka-GE"/>
        </w:rPr>
        <w:t>ბატონო კახაბერ,</w:t>
      </w:r>
    </w:p>
    <w:p w:rsidR="00F83388" w:rsidRDefault="00F83388" w:rsidP="00F83388">
      <w:pPr>
        <w:spacing w:after="0"/>
        <w:rPr>
          <w:lang w:val="ka-GE"/>
        </w:rPr>
      </w:pPr>
    </w:p>
    <w:p w:rsidR="00F83388" w:rsidRDefault="00F83388" w:rsidP="007262E9">
      <w:pPr>
        <w:spacing w:after="0"/>
        <w:jc w:val="both"/>
        <w:rPr>
          <w:lang w:val="ka-GE"/>
        </w:rPr>
      </w:pPr>
      <w:r>
        <w:rPr>
          <w:lang w:val="ka-GE"/>
        </w:rPr>
        <w:t>საქართველოს შრომის, ჯანმრთელობისა და სოციალ</w:t>
      </w:r>
      <w:r w:rsidR="007262E9">
        <w:rPr>
          <w:lang w:val="ka-GE"/>
        </w:rPr>
        <w:t>უ</w:t>
      </w:r>
      <w:r>
        <w:rPr>
          <w:lang w:val="ka-GE"/>
        </w:rPr>
        <w:t xml:space="preserve">რი დაცვის სამინისტროს ჯანმრთელობის დაცვის დეპარტამენტში შემოსულია თქვენი </w:t>
      </w:r>
      <w:r w:rsidR="00D517C9">
        <w:rPr>
          <w:lang w:val="ka-GE"/>
        </w:rPr>
        <w:t>18.01.18</w:t>
      </w:r>
      <w:r>
        <w:rPr>
          <w:lang w:val="ka-GE"/>
        </w:rPr>
        <w:t>წ N04/</w:t>
      </w:r>
      <w:r w:rsidR="00D517C9">
        <w:rPr>
          <w:lang w:val="ka-GE"/>
        </w:rPr>
        <w:t>3148</w:t>
      </w:r>
      <w:r>
        <w:rPr>
          <w:lang w:val="ka-GE"/>
        </w:rPr>
        <w:t xml:space="preserve"> წერილი, </w:t>
      </w:r>
      <w:r>
        <w:t xml:space="preserve">C </w:t>
      </w:r>
      <w:r>
        <w:rPr>
          <w:lang w:val="ka-GE"/>
        </w:rPr>
        <w:t>ჰეპატიტის მართვის სახელმწიფო პროგრამის ფარგლებში მკურნალობაზე მყოფ პაციენტთა უზრუნველსაყოფად მედიკამენტ რიბავირინის შესყიდვის თაობაზე.</w:t>
      </w:r>
    </w:p>
    <w:p w:rsidR="00F83388" w:rsidRDefault="00F83388" w:rsidP="00F83388">
      <w:pPr>
        <w:spacing w:after="0"/>
        <w:rPr>
          <w:lang w:val="ka-GE"/>
        </w:rPr>
      </w:pPr>
    </w:p>
    <w:p w:rsidR="00F83388" w:rsidRDefault="00F83388" w:rsidP="007262E9">
      <w:pPr>
        <w:spacing w:after="0"/>
        <w:jc w:val="both"/>
        <w:rPr>
          <w:lang w:val="ka-GE"/>
        </w:rPr>
      </w:pPr>
      <w:r>
        <w:rPr>
          <w:lang w:val="ka-GE"/>
        </w:rPr>
        <w:t xml:space="preserve">როგორც თქვენი წერილიდან ირკვევა და ასევე, </w:t>
      </w:r>
      <w:r w:rsidR="007262E9">
        <w:rPr>
          <w:lang w:val="ka-GE"/>
        </w:rPr>
        <w:t xml:space="preserve">ელიმინაციის ელეტრონული მოდულის </w:t>
      </w:r>
      <w:r>
        <w:rPr>
          <w:lang w:val="ka-GE"/>
        </w:rPr>
        <w:t>სტატისტიკური ინფორმაციიდან ჩანს</w:t>
      </w:r>
      <w:r w:rsidR="007262E9">
        <w:rPr>
          <w:lang w:val="ka-GE"/>
        </w:rPr>
        <w:t xml:space="preserve">, პაციენტთა საერთო რაოდენობის დაახლოებით </w:t>
      </w:r>
      <w:r w:rsidR="00D517C9">
        <w:rPr>
          <w:lang w:val="ka-GE"/>
        </w:rPr>
        <w:t>55</w:t>
      </w:r>
      <w:r w:rsidR="007262E9">
        <w:rPr>
          <w:lang w:val="ka-GE"/>
        </w:rPr>
        <w:t xml:space="preserve">% ენიშნება მკურნალობის რიბავირინიანი რეჟიმი. როგორც თქვენთვის ცნობილია, </w:t>
      </w:r>
      <w:r w:rsidR="007262E9">
        <w:t xml:space="preserve">C </w:t>
      </w:r>
      <w:r w:rsidR="007262E9">
        <w:rPr>
          <w:lang w:val="ka-GE"/>
        </w:rPr>
        <w:t>ჰეპატიტის ელიმინაციის გრძელვადიანი სტრატეგიის შესაბამისად, ყოველწლიურად დაგეგმილია მინიმუმ 20</w:t>
      </w:r>
      <w:r w:rsidR="00D517C9">
        <w:rPr>
          <w:lang w:val="ka-GE"/>
        </w:rPr>
        <w:t> </w:t>
      </w:r>
      <w:r w:rsidR="007262E9">
        <w:rPr>
          <w:lang w:val="ka-GE"/>
        </w:rPr>
        <w:t>000</w:t>
      </w:r>
      <w:r w:rsidR="00D517C9">
        <w:rPr>
          <w:lang w:val="ka-GE"/>
        </w:rPr>
        <w:t>-25 000</w:t>
      </w:r>
      <w:r w:rsidR="007262E9">
        <w:rPr>
          <w:lang w:val="ka-GE"/>
        </w:rPr>
        <w:t xml:space="preserve"> პაციენტის მკურნალობა წელიწადში. ზემოაღნიშნული მონაცემების გათვალისწინებით, პროგნოზულად, 201</w:t>
      </w:r>
      <w:r w:rsidR="00D517C9">
        <w:rPr>
          <w:lang w:val="ka-GE"/>
        </w:rPr>
        <w:t>8</w:t>
      </w:r>
      <w:r w:rsidR="007262E9">
        <w:rPr>
          <w:lang w:val="ka-GE"/>
        </w:rPr>
        <w:t xml:space="preserve"> წლის ბოლომდე, პაციენტთა უზრუნველსაყოფად საჭიროა დაახლოებით </w:t>
      </w:r>
      <w:r w:rsidR="00D517C9">
        <w:rPr>
          <w:lang w:val="ka-GE"/>
        </w:rPr>
        <w:t>7 175 000</w:t>
      </w:r>
      <w:r w:rsidR="007262E9">
        <w:rPr>
          <w:lang w:val="ka-GE"/>
        </w:rPr>
        <w:t xml:space="preserve"> აბი რიბავირინი. </w:t>
      </w:r>
    </w:p>
    <w:p w:rsidR="00DD2A44" w:rsidRDefault="00DD2A44" w:rsidP="00F83388">
      <w:pPr>
        <w:spacing w:after="0"/>
        <w:rPr>
          <w:lang w:val="ka-GE"/>
        </w:rPr>
      </w:pPr>
    </w:p>
    <w:p w:rsidR="00DD2A44" w:rsidRDefault="00DD2A44" w:rsidP="00DD2A44">
      <w:pPr>
        <w:spacing w:after="0"/>
        <w:jc w:val="both"/>
        <w:rPr>
          <w:lang w:val="ka-GE"/>
        </w:rPr>
      </w:pPr>
      <w:r>
        <w:rPr>
          <w:lang w:val="ka-GE"/>
        </w:rPr>
        <w:t xml:space="preserve">როგორც თქვენთვის ცნობილია, პროგრამის ფარგლებში ახალი თაობის სამკურნალო მედიკამენტები ჩვენი პარტნიორი კომპანია ,,გილიადის“ მხრიდან მოგვეწოდება უსასყიდლოდ. ამასთან, პირველ ეტაპზე მოგვეწოდა სოფოსბუვირი (სოვალდი), ხოლო მეორე ეტაპზე სოფოსბუვირ/ლედიპასვირი (ჰარვონი). მიმდინარე წელს, შესაძლოა განხორციელდეს ახალი თაობის მესამე მედიკამენტის სოფოსბუვირ/ველპატასვირის (ეპკლუსა) მოწოდება. გასათვალისწინებელია, რომ ეპკლუსა გამოიყენება ყველა გენოტიპის მქონე პაციენტის სამკურნალოდ და ამასთან არ საჭიროებს რიბავირინის დამატებას. </w:t>
      </w:r>
    </w:p>
    <w:p w:rsidR="00DD2A44" w:rsidRDefault="00DD2A44" w:rsidP="00DD2A44">
      <w:pPr>
        <w:spacing w:after="0"/>
        <w:jc w:val="both"/>
        <w:rPr>
          <w:lang w:val="ka-GE"/>
        </w:rPr>
      </w:pPr>
    </w:p>
    <w:p w:rsidR="00D517C9" w:rsidRDefault="00D517C9" w:rsidP="00DD2A44">
      <w:pPr>
        <w:spacing w:after="0"/>
        <w:jc w:val="both"/>
        <w:rPr>
          <w:lang w:val="ka-GE"/>
        </w:rPr>
      </w:pPr>
      <w:r>
        <w:rPr>
          <w:lang w:val="ka-GE"/>
        </w:rPr>
        <w:t>ამასთან, არსებული სიტუაციის მიხედვით, პაციენტთა ნაკადი შემცირებულია და მკურნალობის პროცესში ყოველთვიურად ერთვება დაახლოებით 1100-1200 პაციენტი. ასევე,  წერილიდან ირკვევა, რომ მკურნალობაზე მყოფი პაციენტებისათვის</w:t>
      </w:r>
      <w:r w:rsidR="008A44F0">
        <w:rPr>
          <w:lang w:val="ka-GE"/>
        </w:rPr>
        <w:t xml:space="preserve"> (2018 წლის იანვრის ჩათვლით)</w:t>
      </w:r>
      <w:r>
        <w:rPr>
          <w:lang w:val="ka-GE"/>
        </w:rPr>
        <w:t xml:space="preserve"> საჭირო რიბავირინის  (</w:t>
      </w:r>
      <w:r w:rsidR="008A44F0">
        <w:rPr>
          <w:lang w:val="ka-GE"/>
        </w:rPr>
        <w:t>678 986</w:t>
      </w:r>
      <w:r>
        <w:rPr>
          <w:lang w:val="ka-GE"/>
        </w:rPr>
        <w:t xml:space="preserve"> აბი) გარდა, სააგენტოს მარაგის სახით რჩება </w:t>
      </w:r>
      <w:r w:rsidR="008A44F0">
        <w:rPr>
          <w:lang w:val="ka-GE"/>
        </w:rPr>
        <w:t>132 025</w:t>
      </w:r>
      <w:r>
        <w:rPr>
          <w:lang w:val="ka-GE"/>
        </w:rPr>
        <w:t xml:space="preserve"> აბი რიბავირინი.</w:t>
      </w:r>
    </w:p>
    <w:p w:rsidR="00D517C9" w:rsidRDefault="00D517C9" w:rsidP="00DD2A44">
      <w:pPr>
        <w:spacing w:after="0"/>
        <w:jc w:val="both"/>
        <w:rPr>
          <w:lang w:val="ka-GE"/>
        </w:rPr>
      </w:pPr>
    </w:p>
    <w:p w:rsidR="00DD2A44" w:rsidRDefault="00DD2A44" w:rsidP="00DD2A44">
      <w:pPr>
        <w:spacing w:after="0"/>
        <w:jc w:val="both"/>
        <w:rPr>
          <w:lang w:val="ka-GE"/>
        </w:rPr>
      </w:pPr>
      <w:r>
        <w:rPr>
          <w:lang w:val="ka-GE"/>
        </w:rPr>
        <w:t xml:space="preserve">ზემოაღნიშნულის გათვალისწინებით, </w:t>
      </w:r>
      <w:r w:rsidR="009320A1">
        <w:rPr>
          <w:lang w:val="ka-GE"/>
        </w:rPr>
        <w:t xml:space="preserve">მედიკამენტის </w:t>
      </w:r>
      <w:r w:rsidR="003634D0">
        <w:rPr>
          <w:lang w:val="ka-GE"/>
        </w:rPr>
        <w:t xml:space="preserve">(რიბავირინის) </w:t>
      </w:r>
      <w:r w:rsidR="009320A1">
        <w:rPr>
          <w:lang w:val="ka-GE"/>
        </w:rPr>
        <w:t xml:space="preserve">რაოდენობის შესაძლო პროფიციტის თავიდან ასაცილებლად, </w:t>
      </w:r>
      <w:r>
        <w:rPr>
          <w:lang w:val="ka-GE"/>
        </w:rPr>
        <w:t xml:space="preserve">მიზანშეწონილად მიგვაჩნია, პირველ ეტაპზე </w:t>
      </w:r>
      <w:r>
        <w:rPr>
          <w:lang w:val="ka-GE"/>
        </w:rPr>
        <w:lastRenderedPageBreak/>
        <w:t xml:space="preserve">შესყიდულ იქნას რიბავირინის დაახლოებით </w:t>
      </w:r>
      <w:r w:rsidR="008A44F0">
        <w:rPr>
          <w:lang w:val="ka-GE"/>
        </w:rPr>
        <w:t>ივნისის ბოლომდე</w:t>
      </w:r>
      <w:r>
        <w:rPr>
          <w:lang w:val="ka-GE"/>
        </w:rPr>
        <w:t xml:space="preserve"> საჭირო რაოდენობა</w:t>
      </w:r>
      <w:r w:rsidR="008A44F0">
        <w:rPr>
          <w:lang w:val="ka-GE"/>
        </w:rPr>
        <w:t xml:space="preserve">, რაც მკურნალობაში ჩართულ პაციენტთა მონაცემების და </w:t>
      </w:r>
      <w:r w:rsidR="008A44F0">
        <w:rPr>
          <w:lang w:val="ka-GE"/>
        </w:rPr>
        <w:t xml:space="preserve">არსებული </w:t>
      </w:r>
      <w:r w:rsidR="008A44F0">
        <w:rPr>
          <w:lang w:val="ka-GE"/>
        </w:rPr>
        <w:t xml:space="preserve">მარაგის გათვალისწინებით შეადგენს </w:t>
      </w:r>
      <w:r w:rsidR="009320A1">
        <w:rPr>
          <w:lang w:val="ka-GE"/>
        </w:rPr>
        <w:t xml:space="preserve">დაახლოებით </w:t>
      </w:r>
      <w:r w:rsidR="008A44F0">
        <w:rPr>
          <w:lang w:val="ka-GE"/>
        </w:rPr>
        <w:t>1 600 000</w:t>
      </w:r>
      <w:r w:rsidR="009320A1">
        <w:rPr>
          <w:lang w:val="ka-GE"/>
        </w:rPr>
        <w:t xml:space="preserve"> </w:t>
      </w:r>
      <w:r w:rsidR="008A44F0">
        <w:rPr>
          <w:lang w:val="ka-GE"/>
        </w:rPr>
        <w:t>აბს.</w:t>
      </w:r>
    </w:p>
    <w:p w:rsidR="009320A1" w:rsidRDefault="009320A1" w:rsidP="00DD2A44">
      <w:pPr>
        <w:spacing w:after="0"/>
        <w:jc w:val="both"/>
        <w:rPr>
          <w:lang w:val="ka-GE"/>
        </w:rPr>
      </w:pPr>
    </w:p>
    <w:p w:rsidR="009320A1" w:rsidRDefault="009320A1" w:rsidP="00DD2A44">
      <w:pPr>
        <w:spacing w:after="0"/>
        <w:jc w:val="both"/>
        <w:rPr>
          <w:lang w:val="ka-GE"/>
        </w:rPr>
      </w:pPr>
      <w:bookmarkStart w:id="0" w:name="_GoBack"/>
      <w:bookmarkEnd w:id="0"/>
    </w:p>
    <w:p w:rsidR="009320A1" w:rsidRDefault="009320A1" w:rsidP="00DD2A44">
      <w:pPr>
        <w:spacing w:after="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9320A1" w:rsidRDefault="009320A1" w:rsidP="00DD2A44">
      <w:pPr>
        <w:spacing w:after="0"/>
        <w:jc w:val="both"/>
        <w:rPr>
          <w:lang w:val="ka-GE"/>
        </w:rPr>
      </w:pPr>
    </w:p>
    <w:p w:rsidR="009320A1" w:rsidRDefault="009320A1" w:rsidP="00DD2A44">
      <w:pPr>
        <w:spacing w:after="0"/>
        <w:jc w:val="both"/>
        <w:rPr>
          <w:lang w:val="ka-GE"/>
        </w:rPr>
      </w:pPr>
    </w:p>
    <w:p w:rsidR="007262E9" w:rsidRPr="00F83388" w:rsidRDefault="007262E9" w:rsidP="00F83388">
      <w:pPr>
        <w:spacing w:after="0"/>
        <w:rPr>
          <w:lang w:val="ka-GE"/>
        </w:rPr>
      </w:pPr>
    </w:p>
    <w:p w:rsidR="000D497C" w:rsidRDefault="000D497C"/>
    <w:sectPr w:rsidR="000D4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36"/>
    <w:rsid w:val="000D497C"/>
    <w:rsid w:val="003634D0"/>
    <w:rsid w:val="003B3236"/>
    <w:rsid w:val="007262E9"/>
    <w:rsid w:val="008A44F0"/>
    <w:rsid w:val="009320A1"/>
    <w:rsid w:val="00D517C9"/>
    <w:rsid w:val="00DD2A44"/>
    <w:rsid w:val="00F8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88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88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cp:lastPrinted>2017-02-16T15:16:00Z</cp:lastPrinted>
  <dcterms:created xsi:type="dcterms:W3CDTF">2017-02-16T14:24:00Z</dcterms:created>
  <dcterms:modified xsi:type="dcterms:W3CDTF">2018-02-12T12:26:00Z</dcterms:modified>
</cp:coreProperties>
</file>