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3BDC" w14:textId="1827B55F" w:rsidR="00114298" w:rsidRPr="005B310D" w:rsidRDefault="00114298" w:rsidP="00114298">
      <w:pPr>
        <w:spacing w:after="0"/>
        <w:ind w:right="4"/>
        <w:jc w:val="center"/>
        <w:rPr>
          <w:rFonts w:ascii="Sylfaen" w:hAnsi="Sylfaen"/>
          <w:b/>
          <w:sz w:val="24"/>
          <w:szCs w:val="24"/>
          <w:lang w:val="ka-GE"/>
        </w:rPr>
      </w:pPr>
      <w:bookmarkStart w:id="0" w:name="_GoBack"/>
      <w:bookmarkEnd w:id="0"/>
      <w:r w:rsidRPr="005B310D">
        <w:rPr>
          <w:rFonts w:ascii="Sylfaen" w:hAnsi="Sylfaen"/>
          <w:b/>
          <w:sz w:val="24"/>
          <w:szCs w:val="24"/>
          <w:lang w:val="ka-GE"/>
        </w:rPr>
        <w:t>განმარტებითი ბარათი</w:t>
      </w:r>
    </w:p>
    <w:p w14:paraId="76FB3777" w14:textId="77777777" w:rsidR="00114298" w:rsidRPr="005B310D" w:rsidRDefault="00114298" w:rsidP="00114298">
      <w:pPr>
        <w:pStyle w:val="sataurixml"/>
        <w:spacing w:before="0" w:after="0" w:line="276" w:lineRule="auto"/>
        <w:rPr>
          <w:szCs w:val="24"/>
          <w:lang w:val="ka-GE"/>
        </w:rPr>
      </w:pPr>
      <w:r w:rsidRPr="005B310D">
        <w:t>„იძულებით</w:t>
      </w:r>
      <w:r w:rsidRPr="005B310D">
        <w:rPr>
          <w:rFonts w:cstheme="minorHAnsi"/>
        </w:rPr>
        <w:t xml:space="preserve"> </w:t>
      </w:r>
      <w:r w:rsidRPr="005B310D">
        <w:t>გადაადგილე</w:t>
      </w:r>
      <w:r w:rsidRPr="005B310D">
        <w:rPr>
          <w:rFonts w:cstheme="minorHAnsi"/>
        </w:rPr>
        <w:softHyphen/>
      </w:r>
      <w:r w:rsidRPr="005B310D">
        <w:t>ბულ</w:t>
      </w:r>
      <w:r w:rsidRPr="005B310D">
        <w:rPr>
          <w:rFonts w:cstheme="minorHAnsi"/>
        </w:rPr>
        <w:t xml:space="preserve"> </w:t>
      </w:r>
      <w:r w:rsidRPr="005B310D">
        <w:t>პირთათვის</w:t>
      </w:r>
      <w:r w:rsidRPr="005B310D">
        <w:rPr>
          <w:rFonts w:cstheme="minorHAnsi"/>
        </w:rPr>
        <w:t xml:space="preserve"> – </w:t>
      </w:r>
      <w:r w:rsidRPr="005B310D">
        <w:t>დევნილთათვის</w:t>
      </w:r>
      <w:r w:rsidRPr="005B310D">
        <w:rPr>
          <w:lang w:val="ka-GE"/>
        </w:rPr>
        <w:t xml:space="preserve"> და</w:t>
      </w:r>
      <w:r w:rsidRPr="005B310D">
        <w:rPr>
          <w:rFonts w:cstheme="minorHAnsi"/>
        </w:rPr>
        <w:t xml:space="preserve"> </w:t>
      </w:r>
      <w:r w:rsidRPr="005B310D">
        <w:t>სტიქიური</w:t>
      </w:r>
      <w:r w:rsidRPr="005B310D">
        <w:rPr>
          <w:rFonts w:cstheme="minorHAnsi"/>
        </w:rPr>
        <w:t xml:space="preserve"> </w:t>
      </w:r>
      <w:r w:rsidRPr="005B310D">
        <w:t>მოვლენების</w:t>
      </w:r>
      <w:r w:rsidRPr="005B310D">
        <w:rPr>
          <w:rFonts w:cstheme="minorHAnsi"/>
        </w:rPr>
        <w:t xml:space="preserve"> </w:t>
      </w:r>
      <w:r w:rsidRPr="005B310D">
        <w:t>შედეგად</w:t>
      </w:r>
      <w:r w:rsidRPr="005B310D">
        <w:rPr>
          <w:rFonts w:cstheme="minorHAnsi"/>
        </w:rPr>
        <w:t xml:space="preserve"> </w:t>
      </w:r>
      <w:r w:rsidRPr="005B310D">
        <w:t>დაზარალებული</w:t>
      </w:r>
      <w:r w:rsidRPr="005B310D">
        <w:rPr>
          <w:rFonts w:cstheme="minorHAnsi"/>
        </w:rPr>
        <w:t xml:space="preserve"> </w:t>
      </w:r>
      <w:r w:rsidRPr="005B310D">
        <w:t>და</w:t>
      </w:r>
      <w:r w:rsidRPr="005B310D">
        <w:rPr>
          <w:rFonts w:cstheme="minorHAnsi"/>
        </w:rPr>
        <w:t xml:space="preserve"> </w:t>
      </w:r>
      <w:r w:rsidRPr="005B310D">
        <w:t>გადაადგილებას</w:t>
      </w:r>
      <w:r w:rsidRPr="005B310D">
        <w:rPr>
          <w:rFonts w:cstheme="minorHAnsi"/>
        </w:rPr>
        <w:t xml:space="preserve"> </w:t>
      </w:r>
      <w:r w:rsidRPr="005B310D">
        <w:t xml:space="preserve">დაქვემდებარებული </w:t>
      </w:r>
      <w:r w:rsidRPr="005B310D">
        <w:rPr>
          <w:rFonts w:cstheme="minorHAnsi"/>
        </w:rPr>
        <w:t>(</w:t>
      </w:r>
      <w:r w:rsidRPr="005B310D">
        <w:t>ეკომიგრანტი</w:t>
      </w:r>
      <w:r w:rsidRPr="005B310D">
        <w:rPr>
          <w:rFonts w:cstheme="minorHAnsi"/>
        </w:rPr>
        <w:t xml:space="preserve">) </w:t>
      </w:r>
      <w:r w:rsidRPr="005B310D">
        <w:t>ოჯახებისათვის</w:t>
      </w:r>
      <w:r w:rsidRPr="005B310D">
        <w:rPr>
          <w:szCs w:val="24"/>
          <w:lang w:val="ka-GE"/>
        </w:rPr>
        <w:t xml:space="preserve"> საარსებო წყაროებზე ხელმისაწვდომობის უზრუნველყოფის სტრატეგიის დამტკიცების შესახებ“ საქართველოს მთავრობის 2014 წლის 13 თებერვლის №257 განკარგულებაში ცვლილების შეტანის თაობაზე</w:t>
      </w:r>
    </w:p>
    <w:p w14:paraId="1E8BDA8D" w14:textId="047CA465" w:rsidR="00114298" w:rsidRPr="005B310D" w:rsidRDefault="00114298" w:rsidP="00114298">
      <w:pPr>
        <w:pStyle w:val="sataurixml"/>
        <w:spacing w:before="0" w:line="276" w:lineRule="auto"/>
        <w:rPr>
          <w:szCs w:val="24"/>
          <w:lang w:val="ka-GE"/>
        </w:rPr>
      </w:pPr>
      <w:r w:rsidRPr="005B310D">
        <w:rPr>
          <w:rFonts w:cs="Sylfaen"/>
          <w:szCs w:val="24"/>
          <w:lang w:val="ka-GE"/>
        </w:rPr>
        <w:t>საქართველოს მთავრობის განკარგულების პროექტზე</w:t>
      </w:r>
    </w:p>
    <w:p w14:paraId="764C12AF" w14:textId="77777777" w:rsidR="00114298" w:rsidRPr="005B310D" w:rsidRDefault="00114298" w:rsidP="00114298">
      <w:pPr>
        <w:spacing w:after="0"/>
        <w:ind w:right="4"/>
        <w:rPr>
          <w:rFonts w:ascii="Sylfaen" w:hAnsi="Sylfaen"/>
          <w:b/>
          <w:sz w:val="24"/>
          <w:szCs w:val="24"/>
          <w:lang w:val="ka-GE"/>
        </w:rPr>
      </w:pPr>
    </w:p>
    <w:p w14:paraId="5F75BE01" w14:textId="3608D607" w:rsidR="00114298" w:rsidRPr="005B310D" w:rsidRDefault="00114298" w:rsidP="00114298">
      <w:pPr>
        <w:spacing w:after="0"/>
        <w:ind w:right="4"/>
        <w:jc w:val="center"/>
        <w:rPr>
          <w:rFonts w:ascii="Sylfaen" w:hAnsi="Sylfaen"/>
          <w:b/>
          <w:sz w:val="24"/>
          <w:szCs w:val="24"/>
          <w:lang w:val="ka-GE"/>
        </w:rPr>
      </w:pPr>
      <w:r w:rsidRPr="005B310D">
        <w:rPr>
          <w:rFonts w:ascii="Sylfaen" w:hAnsi="Sylfaen"/>
          <w:b/>
          <w:sz w:val="24"/>
          <w:szCs w:val="24"/>
          <w:lang w:val="ka-GE"/>
        </w:rPr>
        <w:t>ინფორმაცია</w:t>
      </w:r>
      <w:r w:rsidR="00F40AEB">
        <w:rPr>
          <w:rFonts w:ascii="Sylfaen" w:hAnsi="Sylfaen"/>
          <w:b/>
          <w:sz w:val="24"/>
          <w:szCs w:val="24"/>
          <w:lang w:val="ka-GE"/>
        </w:rPr>
        <w:t xml:space="preserve"> სამართლებრივი აქტის </w:t>
      </w:r>
      <w:r w:rsidRPr="005B310D">
        <w:rPr>
          <w:rFonts w:ascii="Sylfaen" w:hAnsi="Sylfaen"/>
          <w:b/>
          <w:sz w:val="24"/>
          <w:szCs w:val="24"/>
          <w:lang w:val="ka-GE"/>
        </w:rPr>
        <w:t xml:space="preserve"> პროექტის შესახებ</w:t>
      </w:r>
    </w:p>
    <w:p w14:paraId="43072513" w14:textId="77777777" w:rsidR="00114298" w:rsidRPr="005B310D" w:rsidRDefault="00114298" w:rsidP="00114298">
      <w:pPr>
        <w:spacing w:after="0"/>
        <w:ind w:right="4"/>
        <w:jc w:val="center"/>
        <w:rPr>
          <w:rFonts w:ascii="Sylfaen" w:hAnsi="Sylfaen" w:cs="Sylfaen"/>
          <w:b/>
          <w:sz w:val="24"/>
          <w:szCs w:val="24"/>
          <w:lang w:val="ka-GE"/>
        </w:rPr>
      </w:pPr>
    </w:p>
    <w:p w14:paraId="04261549" w14:textId="77777777" w:rsidR="00114298" w:rsidRPr="005B310D" w:rsidRDefault="00114298" w:rsidP="00114298">
      <w:pPr>
        <w:spacing w:after="0"/>
        <w:jc w:val="both"/>
        <w:rPr>
          <w:rFonts w:ascii="Sylfaen" w:hAnsi="Sylfaen"/>
          <w:sz w:val="24"/>
          <w:szCs w:val="24"/>
          <w:lang w:val="ka-GE"/>
        </w:rPr>
      </w:pPr>
      <w:r w:rsidRPr="005B310D">
        <w:rPr>
          <w:rFonts w:ascii="Sylfaen" w:hAnsi="Sylfaen"/>
          <w:sz w:val="24"/>
          <w:szCs w:val="24"/>
        </w:rPr>
        <w:t xml:space="preserve">          </w:t>
      </w:r>
      <w:r w:rsidRPr="005B310D">
        <w:rPr>
          <w:rFonts w:ascii="Sylfaen" w:hAnsi="Sylfaen"/>
          <w:sz w:val="24"/>
          <w:szCs w:val="24"/>
          <w:lang w:val="ka-GE"/>
        </w:rPr>
        <w:t xml:space="preserve">განკარგულების პროექტი ეხება საქართველოს მთავრობის 2014 </w:t>
      </w:r>
      <w:r w:rsidRPr="005B310D">
        <w:rPr>
          <w:rFonts w:ascii="Sylfaen" w:hAnsi="Sylfaen" w:cs="Sylfaen"/>
          <w:sz w:val="24"/>
          <w:szCs w:val="24"/>
          <w:lang w:val="ka-GE"/>
        </w:rPr>
        <w:t>წლის</w:t>
      </w:r>
      <w:r w:rsidRPr="005B310D">
        <w:rPr>
          <w:rFonts w:ascii="Sylfaen" w:hAnsi="Sylfaen"/>
          <w:sz w:val="24"/>
          <w:szCs w:val="24"/>
          <w:lang w:val="ka-GE"/>
        </w:rPr>
        <w:t xml:space="preserve"> 13 </w:t>
      </w:r>
      <w:r w:rsidRPr="005B310D">
        <w:rPr>
          <w:rFonts w:ascii="Sylfaen" w:hAnsi="Sylfaen" w:cs="Sylfaen"/>
          <w:sz w:val="24"/>
          <w:szCs w:val="24"/>
          <w:lang w:val="ka-GE"/>
        </w:rPr>
        <w:t>თებერვლის</w:t>
      </w:r>
      <w:r w:rsidRPr="005B310D">
        <w:rPr>
          <w:rFonts w:ascii="Sylfaen" w:hAnsi="Sylfaen"/>
          <w:sz w:val="24"/>
          <w:szCs w:val="24"/>
          <w:lang w:val="ka-GE"/>
        </w:rPr>
        <w:t xml:space="preserve"> №257 განკარგულებაში ცვლილების შეტანას და აღნიშნული განკარგულებით დამტკიცებული </w:t>
      </w:r>
      <w:r w:rsidRPr="00DA71AC">
        <w:rPr>
          <w:rFonts w:ascii="Sylfaen" w:hAnsi="Sylfaen"/>
          <w:sz w:val="24"/>
          <w:szCs w:val="24"/>
          <w:lang w:val="ka-GE"/>
        </w:rPr>
        <w:t>„იძულებით გადაადგილე</w:t>
      </w:r>
      <w:r w:rsidRPr="00DA71AC">
        <w:rPr>
          <w:rFonts w:ascii="Sylfaen" w:hAnsi="Sylfaen"/>
          <w:sz w:val="24"/>
          <w:szCs w:val="24"/>
          <w:lang w:val="ka-GE"/>
        </w:rPr>
        <w:softHyphen/>
        <w:t>ბულ პირთათვის – დევნილთათვის და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საარსებო წყაროებზე ხელმისაწვდომობის უზრუნველყოფის სტრატეგიის</w:t>
      </w:r>
      <w:r>
        <w:rPr>
          <w:rFonts w:ascii="Sylfaen" w:hAnsi="Sylfaen"/>
          <w:sz w:val="24"/>
          <w:szCs w:val="24"/>
          <w:lang w:val="ka-GE"/>
        </w:rPr>
        <w:t>“</w:t>
      </w:r>
      <w:r w:rsidRPr="005B310D">
        <w:rPr>
          <w:rFonts w:ascii="Sylfaen" w:hAnsi="Sylfaen"/>
          <w:sz w:val="24"/>
          <w:szCs w:val="24"/>
          <w:lang w:val="ka-GE"/>
        </w:rPr>
        <w:t xml:space="preserve"> ახალი რედაქციით ჩამოყალიბებას. </w:t>
      </w:r>
    </w:p>
    <w:p w14:paraId="440B3AA8" w14:textId="77777777" w:rsidR="00114298" w:rsidRPr="005B310D" w:rsidRDefault="00114298" w:rsidP="00114298">
      <w:pPr>
        <w:spacing w:after="0"/>
        <w:jc w:val="both"/>
        <w:rPr>
          <w:rFonts w:ascii="Sylfaen" w:hAnsi="Sylfaen"/>
          <w:sz w:val="24"/>
          <w:szCs w:val="24"/>
          <w:lang w:val="ka-GE"/>
        </w:rPr>
      </w:pPr>
    </w:p>
    <w:p w14:paraId="7DD60E27" w14:textId="77777777" w:rsidR="00114298" w:rsidRPr="005B310D" w:rsidRDefault="00114298" w:rsidP="00114298">
      <w:pPr>
        <w:spacing w:after="0"/>
        <w:jc w:val="both"/>
        <w:rPr>
          <w:rFonts w:ascii="Sylfaen" w:hAnsi="Sylfaen"/>
          <w:sz w:val="24"/>
          <w:szCs w:val="24"/>
          <w:lang w:val="ka-GE"/>
        </w:rPr>
      </w:pPr>
      <w:r w:rsidRPr="00A54424">
        <w:rPr>
          <w:rFonts w:ascii="Sylfaen" w:hAnsi="Sylfaen"/>
          <w:sz w:val="24"/>
          <w:szCs w:val="24"/>
          <w:lang w:val="ka-GE"/>
        </w:rPr>
        <w:t xml:space="preserve">       სტრატეგიის მოქმედი რედაქცია </w:t>
      </w:r>
      <w:r>
        <w:rPr>
          <w:rFonts w:ascii="Sylfaen" w:hAnsi="Sylfaen"/>
          <w:sz w:val="24"/>
          <w:szCs w:val="24"/>
          <w:lang w:val="ka-GE"/>
        </w:rPr>
        <w:t>ეხება</w:t>
      </w:r>
      <w:r w:rsidRPr="00A54424">
        <w:rPr>
          <w:rFonts w:ascii="Sylfaen" w:hAnsi="Sylfaen"/>
          <w:sz w:val="24"/>
          <w:szCs w:val="24"/>
          <w:lang w:val="ka-GE"/>
        </w:rPr>
        <w:t xml:space="preserve"> მხოლოდ დევნილთა და ეკომიგრანტთათვის საარსებო წყაროებზე ხელმისაწვდომობის უზრუნველყოფას</w:t>
      </w:r>
      <w:r>
        <w:rPr>
          <w:rFonts w:ascii="Sylfaen" w:hAnsi="Sylfaen"/>
          <w:sz w:val="24"/>
          <w:szCs w:val="24"/>
          <w:lang w:val="ka-GE"/>
        </w:rPr>
        <w:t>, აქედან გამომდინარე</w:t>
      </w:r>
      <w:r w:rsidRPr="00A54424">
        <w:rPr>
          <w:rFonts w:ascii="Sylfaen" w:hAnsi="Sylfaen"/>
          <w:sz w:val="24"/>
          <w:szCs w:val="24"/>
          <w:lang w:val="ka-GE"/>
        </w:rPr>
        <w:t xml:space="preserve"> წარმოდგენილი</w:t>
      </w:r>
      <w:r>
        <w:rPr>
          <w:rFonts w:ascii="Sylfaen" w:hAnsi="Sylfaen"/>
          <w:sz w:val="24"/>
          <w:szCs w:val="24"/>
          <w:lang w:val="ka-GE"/>
        </w:rPr>
        <w:t>ა</w:t>
      </w:r>
      <w:r w:rsidRPr="00A54424">
        <w:rPr>
          <w:rFonts w:ascii="Sylfaen" w:hAnsi="Sylfaen"/>
          <w:sz w:val="24"/>
          <w:szCs w:val="24"/>
          <w:lang w:val="ka-GE"/>
        </w:rPr>
        <w:t xml:space="preserve"> სტრატეგიის პროექტი</w:t>
      </w:r>
      <w:r>
        <w:rPr>
          <w:rFonts w:ascii="Sylfaen" w:hAnsi="Sylfaen"/>
          <w:sz w:val="24"/>
          <w:szCs w:val="24"/>
          <w:lang w:val="ka-GE"/>
        </w:rPr>
        <w:t>, რომელიც</w:t>
      </w:r>
      <w:r w:rsidRPr="00A54424">
        <w:rPr>
          <w:rFonts w:ascii="Sylfaen" w:hAnsi="Sylfaen"/>
          <w:sz w:val="24"/>
          <w:szCs w:val="24"/>
          <w:lang w:val="ka-GE"/>
        </w:rPr>
        <w:t xml:space="preserve"> ითვალისწინებს დევნილებთან და ეკომიგრანტებთან ერთად, სტრატეგიაში საქართველოში ემიგრაციიდან დაბრუნებული საქართველოს მოქალაქეების დამატებასაც, რაც შესაძლებლობას მისცემს სააგენტოს უფრო ეფექტიანად განახორციელოს ის საარსებო წყაროებით უზრუნველყოფის პროგრამები, რაც მიმართული იქნება დაბრუნებული მიგრანტების რეინტეგრაციისაკენ.</w:t>
      </w:r>
      <w:r w:rsidRPr="005B310D">
        <w:rPr>
          <w:rFonts w:ascii="Sylfaen" w:hAnsi="Sylfaen"/>
          <w:sz w:val="24"/>
          <w:szCs w:val="24"/>
          <w:lang w:val="ka-GE"/>
        </w:rPr>
        <w:t xml:space="preserve"> სტრატეგია აყალიბებს</w:t>
      </w:r>
      <w:r w:rsidRPr="00A54424">
        <w:rPr>
          <w:rFonts w:ascii="Sylfaen" w:hAnsi="Sylfaen"/>
          <w:sz w:val="24"/>
          <w:szCs w:val="24"/>
          <w:lang w:val="ka-GE"/>
        </w:rPr>
        <w:t xml:space="preserve"> </w:t>
      </w:r>
      <w:r w:rsidRPr="005B310D">
        <w:rPr>
          <w:rFonts w:ascii="Sylfaen" w:hAnsi="Sylfaen"/>
          <w:sz w:val="24"/>
          <w:szCs w:val="24"/>
          <w:lang w:val="ka-GE"/>
        </w:rPr>
        <w:t>სამთავრობო</w:t>
      </w:r>
      <w:r w:rsidRPr="00A54424">
        <w:rPr>
          <w:rFonts w:ascii="Sylfaen" w:hAnsi="Sylfaen"/>
          <w:sz w:val="24"/>
          <w:szCs w:val="24"/>
          <w:lang w:val="ka-GE"/>
        </w:rPr>
        <w:t xml:space="preserve">, </w:t>
      </w:r>
      <w:r w:rsidRPr="005B310D">
        <w:rPr>
          <w:rFonts w:ascii="Sylfaen" w:hAnsi="Sylfaen"/>
          <w:sz w:val="24"/>
          <w:szCs w:val="24"/>
          <w:lang w:val="ka-GE"/>
        </w:rPr>
        <w:t>სამოქალაქო</w:t>
      </w:r>
      <w:r w:rsidRPr="00A54424">
        <w:rPr>
          <w:rFonts w:ascii="Sylfaen" w:hAnsi="Sylfaen"/>
          <w:sz w:val="24"/>
          <w:szCs w:val="24"/>
          <w:lang w:val="ka-GE"/>
        </w:rPr>
        <w:t xml:space="preserve"> </w:t>
      </w:r>
      <w:r w:rsidRPr="005B310D">
        <w:rPr>
          <w:rFonts w:ascii="Sylfaen" w:hAnsi="Sylfaen"/>
          <w:sz w:val="24"/>
          <w:szCs w:val="24"/>
          <w:lang w:val="ka-GE"/>
        </w:rPr>
        <w:t>და</w:t>
      </w:r>
      <w:r w:rsidRPr="00A54424">
        <w:rPr>
          <w:rFonts w:ascii="Sylfaen" w:hAnsi="Sylfaen"/>
          <w:sz w:val="24"/>
          <w:szCs w:val="24"/>
          <w:lang w:val="ka-GE"/>
        </w:rPr>
        <w:t xml:space="preserve"> </w:t>
      </w:r>
      <w:r w:rsidRPr="005B310D">
        <w:rPr>
          <w:rFonts w:ascii="Sylfaen" w:hAnsi="Sylfaen"/>
          <w:sz w:val="24"/>
          <w:szCs w:val="24"/>
          <w:lang w:val="ka-GE"/>
        </w:rPr>
        <w:t>საერთაშორისო</w:t>
      </w:r>
      <w:r w:rsidRPr="00A54424">
        <w:rPr>
          <w:rFonts w:ascii="Sylfaen" w:hAnsi="Sylfaen"/>
          <w:sz w:val="24"/>
          <w:szCs w:val="24"/>
          <w:lang w:val="ka-GE"/>
        </w:rPr>
        <w:t xml:space="preserve"> </w:t>
      </w:r>
      <w:r w:rsidRPr="005B310D">
        <w:rPr>
          <w:rFonts w:ascii="Sylfaen" w:hAnsi="Sylfaen"/>
          <w:sz w:val="24"/>
          <w:szCs w:val="24"/>
          <w:lang w:val="ka-GE"/>
        </w:rPr>
        <w:t>საზოგადოების</w:t>
      </w:r>
      <w:r w:rsidRPr="005B310D">
        <w:rPr>
          <w:rFonts w:ascii="Sylfaen" w:hAnsi="Sylfaen" w:cstheme="minorHAnsi"/>
          <w:sz w:val="24"/>
          <w:szCs w:val="24"/>
          <w:lang w:val="ka-GE"/>
        </w:rPr>
        <w:t xml:space="preserve"> </w:t>
      </w:r>
      <w:r w:rsidRPr="005B310D">
        <w:rPr>
          <w:rFonts w:ascii="Sylfaen" w:hAnsi="Sylfaen"/>
          <w:sz w:val="24"/>
          <w:szCs w:val="24"/>
          <w:lang w:val="ka-GE"/>
        </w:rPr>
        <w:t>ერთიან</w:t>
      </w:r>
      <w:r w:rsidRPr="005B310D">
        <w:rPr>
          <w:rFonts w:ascii="Sylfaen" w:hAnsi="Sylfaen" w:cstheme="minorHAnsi"/>
          <w:sz w:val="24"/>
          <w:szCs w:val="24"/>
          <w:lang w:val="ka-GE"/>
        </w:rPr>
        <w:t xml:space="preserve"> </w:t>
      </w:r>
      <w:r w:rsidRPr="005B310D">
        <w:rPr>
          <w:rFonts w:ascii="Sylfaen" w:hAnsi="Sylfaen"/>
          <w:sz w:val="24"/>
          <w:szCs w:val="24"/>
          <w:lang w:val="ka-GE"/>
        </w:rPr>
        <w:t>ხედვას</w:t>
      </w:r>
      <w:r w:rsidRPr="005B310D">
        <w:rPr>
          <w:rFonts w:ascii="Sylfaen" w:hAnsi="Sylfaen" w:cstheme="minorHAnsi"/>
          <w:sz w:val="24"/>
          <w:szCs w:val="24"/>
          <w:lang w:val="ka-GE"/>
        </w:rPr>
        <w:t xml:space="preserve">, </w:t>
      </w:r>
      <w:r w:rsidRPr="005B310D">
        <w:rPr>
          <w:rFonts w:ascii="Sylfaen" w:hAnsi="Sylfaen"/>
          <w:sz w:val="24"/>
          <w:szCs w:val="24"/>
          <w:lang w:val="ka-GE"/>
        </w:rPr>
        <w:t>მიმართულებებს</w:t>
      </w:r>
      <w:r w:rsidRPr="005B310D">
        <w:rPr>
          <w:rFonts w:ascii="Sylfaen" w:hAnsi="Sylfaen" w:cstheme="minorHAnsi"/>
          <w:sz w:val="24"/>
          <w:szCs w:val="24"/>
          <w:lang w:val="ka-GE"/>
        </w:rPr>
        <w:t xml:space="preserve"> </w:t>
      </w:r>
      <w:r w:rsidRPr="005B310D">
        <w:rPr>
          <w:rFonts w:ascii="Sylfaen" w:hAnsi="Sylfaen"/>
          <w:sz w:val="24"/>
          <w:szCs w:val="24"/>
          <w:lang w:val="ka-GE"/>
        </w:rPr>
        <w:t>და</w:t>
      </w:r>
      <w:r w:rsidRPr="005B310D">
        <w:rPr>
          <w:rFonts w:ascii="Sylfaen" w:hAnsi="Sylfaen" w:cstheme="minorHAnsi"/>
          <w:sz w:val="24"/>
          <w:szCs w:val="24"/>
          <w:lang w:val="ka-GE"/>
        </w:rPr>
        <w:t xml:space="preserve"> </w:t>
      </w:r>
      <w:r w:rsidRPr="005B310D">
        <w:rPr>
          <w:rFonts w:ascii="Sylfaen" w:hAnsi="Sylfaen"/>
          <w:sz w:val="24"/>
          <w:szCs w:val="24"/>
          <w:lang w:val="ka-GE"/>
        </w:rPr>
        <w:t>პრინციპებს</w:t>
      </w:r>
      <w:r w:rsidRPr="005B310D">
        <w:rPr>
          <w:rFonts w:ascii="Sylfaen" w:hAnsi="Sylfaen" w:cstheme="minorHAnsi"/>
          <w:sz w:val="24"/>
          <w:szCs w:val="24"/>
          <w:lang w:val="ka-GE"/>
        </w:rPr>
        <w:t xml:space="preserve"> </w:t>
      </w:r>
      <w:r w:rsidRPr="005B310D">
        <w:rPr>
          <w:rFonts w:ascii="Sylfaen" w:hAnsi="Sylfaen"/>
          <w:sz w:val="24"/>
          <w:szCs w:val="24"/>
          <w:lang w:val="ka-GE"/>
        </w:rPr>
        <w:t>საქართველოში</w:t>
      </w:r>
      <w:r w:rsidRPr="005B310D">
        <w:rPr>
          <w:rFonts w:ascii="Sylfaen" w:hAnsi="Sylfaen" w:cstheme="minorHAnsi"/>
          <w:sz w:val="24"/>
          <w:szCs w:val="24"/>
          <w:lang w:val="ka-GE"/>
        </w:rPr>
        <w:t xml:space="preserve"> </w:t>
      </w:r>
      <w:r w:rsidRPr="005B310D">
        <w:rPr>
          <w:rFonts w:ascii="Sylfaen" w:hAnsi="Sylfaen"/>
          <w:sz w:val="24"/>
          <w:szCs w:val="24"/>
          <w:lang w:val="ka-GE"/>
        </w:rPr>
        <w:t>მცხოვრებ</w:t>
      </w:r>
      <w:r w:rsidRPr="005B310D">
        <w:rPr>
          <w:rFonts w:ascii="Sylfaen" w:hAnsi="Sylfaen" w:cstheme="minorHAnsi"/>
          <w:sz w:val="24"/>
          <w:szCs w:val="24"/>
          <w:lang w:val="ka-GE"/>
        </w:rPr>
        <w:t xml:space="preserve"> </w:t>
      </w:r>
      <w:r w:rsidRPr="005B310D">
        <w:rPr>
          <w:rFonts w:ascii="Sylfaen" w:hAnsi="Sylfaen"/>
          <w:sz w:val="24"/>
          <w:szCs w:val="24"/>
          <w:lang w:val="ka-GE"/>
        </w:rPr>
        <w:t>იძულებით</w:t>
      </w:r>
      <w:r w:rsidRPr="005B310D">
        <w:rPr>
          <w:rFonts w:ascii="Sylfaen" w:hAnsi="Sylfaen" w:cstheme="minorHAnsi"/>
          <w:sz w:val="24"/>
          <w:szCs w:val="24"/>
          <w:lang w:val="ka-GE"/>
        </w:rPr>
        <w:t xml:space="preserve"> </w:t>
      </w:r>
      <w:r w:rsidRPr="005B310D">
        <w:rPr>
          <w:rFonts w:ascii="Sylfaen" w:hAnsi="Sylfaen"/>
          <w:sz w:val="24"/>
          <w:szCs w:val="24"/>
          <w:lang w:val="ka-GE"/>
        </w:rPr>
        <w:t>გადაადგილებულ</w:t>
      </w:r>
      <w:r w:rsidRPr="005B310D">
        <w:rPr>
          <w:rFonts w:ascii="Sylfaen" w:hAnsi="Sylfaen" w:cstheme="minorHAnsi"/>
          <w:sz w:val="24"/>
          <w:szCs w:val="24"/>
          <w:lang w:val="ka-GE"/>
        </w:rPr>
        <w:t xml:space="preserve"> </w:t>
      </w:r>
      <w:r w:rsidRPr="005B310D">
        <w:rPr>
          <w:rFonts w:ascii="Sylfaen" w:hAnsi="Sylfaen"/>
          <w:sz w:val="24"/>
          <w:szCs w:val="24"/>
          <w:lang w:val="ka-GE"/>
        </w:rPr>
        <w:t>პირთა</w:t>
      </w:r>
      <w:r w:rsidRPr="005B310D">
        <w:rPr>
          <w:rFonts w:ascii="Sylfaen" w:hAnsi="Sylfaen" w:cstheme="minorHAnsi"/>
          <w:sz w:val="24"/>
          <w:szCs w:val="24"/>
          <w:lang w:val="ka-GE"/>
        </w:rPr>
        <w:t xml:space="preserve"> – </w:t>
      </w:r>
      <w:r w:rsidRPr="005B310D">
        <w:rPr>
          <w:rFonts w:ascii="Sylfaen" w:hAnsi="Sylfaen"/>
          <w:sz w:val="24"/>
          <w:szCs w:val="24"/>
          <w:lang w:val="ka-GE"/>
        </w:rPr>
        <w:t>დევნილთა</w:t>
      </w:r>
      <w:r>
        <w:rPr>
          <w:rFonts w:ascii="Sylfaen" w:hAnsi="Sylfaen" w:cstheme="minorHAnsi"/>
          <w:sz w:val="24"/>
          <w:szCs w:val="24"/>
          <w:lang w:val="ka-GE"/>
        </w:rPr>
        <w:t xml:space="preserve">, </w:t>
      </w:r>
      <w:r w:rsidRPr="005B310D">
        <w:rPr>
          <w:rFonts w:ascii="Sylfaen" w:hAnsi="Sylfaen"/>
          <w:sz w:val="24"/>
          <w:szCs w:val="24"/>
          <w:lang w:val="ka-GE"/>
        </w:rPr>
        <w:t xml:space="preserve">ეკომიგრანტთა </w:t>
      </w:r>
      <w:r>
        <w:rPr>
          <w:rFonts w:ascii="Sylfaen" w:hAnsi="Sylfaen"/>
          <w:sz w:val="24"/>
          <w:szCs w:val="24"/>
          <w:lang w:val="ka-GE"/>
        </w:rPr>
        <w:t xml:space="preserve">და დაბრუნებულ მიგრანტთა </w:t>
      </w:r>
      <w:r w:rsidRPr="005B310D">
        <w:rPr>
          <w:rFonts w:ascii="Sylfaen" w:hAnsi="Sylfaen"/>
          <w:sz w:val="24"/>
          <w:szCs w:val="24"/>
          <w:lang w:val="ka-GE"/>
        </w:rPr>
        <w:t>სოციალურ</w:t>
      </w:r>
      <w:r w:rsidRPr="005B310D">
        <w:rPr>
          <w:rFonts w:ascii="Sylfaen" w:hAnsi="Sylfaen" w:cstheme="minorHAnsi"/>
          <w:sz w:val="24"/>
          <w:szCs w:val="24"/>
          <w:lang w:val="ka-GE"/>
        </w:rPr>
        <w:t>–</w:t>
      </w:r>
      <w:r w:rsidRPr="005B310D">
        <w:rPr>
          <w:rFonts w:ascii="Sylfaen" w:hAnsi="Sylfaen"/>
          <w:sz w:val="24"/>
          <w:szCs w:val="24"/>
          <w:lang w:val="ka-GE"/>
        </w:rPr>
        <w:t>ეკონომიკურ</w:t>
      </w:r>
      <w:r w:rsidRPr="005B310D">
        <w:rPr>
          <w:rFonts w:ascii="Sylfaen" w:hAnsi="Sylfaen" w:cstheme="minorHAnsi"/>
          <w:sz w:val="24"/>
          <w:szCs w:val="24"/>
          <w:lang w:val="ka-GE"/>
        </w:rPr>
        <w:t xml:space="preserve"> </w:t>
      </w:r>
      <w:r w:rsidRPr="005B310D">
        <w:rPr>
          <w:rFonts w:ascii="Sylfaen" w:hAnsi="Sylfaen"/>
          <w:sz w:val="24"/>
          <w:szCs w:val="24"/>
          <w:lang w:val="ka-GE"/>
        </w:rPr>
        <w:t>პირობების</w:t>
      </w:r>
      <w:r w:rsidRPr="005B310D">
        <w:rPr>
          <w:rFonts w:ascii="Sylfaen" w:hAnsi="Sylfaen" w:cstheme="minorHAnsi"/>
          <w:sz w:val="24"/>
          <w:szCs w:val="24"/>
          <w:lang w:val="ka-GE"/>
        </w:rPr>
        <w:t xml:space="preserve"> </w:t>
      </w:r>
      <w:r w:rsidRPr="005B310D">
        <w:rPr>
          <w:rFonts w:ascii="Sylfaen" w:hAnsi="Sylfaen"/>
          <w:sz w:val="24"/>
          <w:szCs w:val="24"/>
          <w:lang w:val="ka-GE"/>
        </w:rPr>
        <w:t>გაუმჯობესებისა</w:t>
      </w:r>
      <w:r w:rsidRPr="005B310D">
        <w:rPr>
          <w:rFonts w:ascii="Sylfaen" w:hAnsi="Sylfaen" w:cstheme="minorHAnsi"/>
          <w:sz w:val="24"/>
          <w:szCs w:val="24"/>
          <w:lang w:val="ka-GE"/>
        </w:rPr>
        <w:t xml:space="preserve"> </w:t>
      </w:r>
      <w:r w:rsidRPr="005B310D">
        <w:rPr>
          <w:rFonts w:ascii="Sylfaen" w:hAnsi="Sylfaen"/>
          <w:sz w:val="24"/>
          <w:szCs w:val="24"/>
          <w:lang w:val="ka-GE"/>
        </w:rPr>
        <w:t>და</w:t>
      </w:r>
      <w:r w:rsidRPr="005B310D">
        <w:rPr>
          <w:rFonts w:ascii="Sylfaen" w:hAnsi="Sylfaen" w:cstheme="minorHAnsi"/>
          <w:sz w:val="24"/>
          <w:szCs w:val="24"/>
          <w:lang w:val="ka-GE"/>
        </w:rPr>
        <w:t xml:space="preserve"> </w:t>
      </w:r>
      <w:r w:rsidRPr="005B310D">
        <w:rPr>
          <w:rFonts w:ascii="Sylfaen" w:hAnsi="Sylfaen"/>
          <w:sz w:val="24"/>
          <w:szCs w:val="24"/>
          <w:lang w:val="ka-GE"/>
        </w:rPr>
        <w:t>მათი</w:t>
      </w:r>
      <w:r w:rsidRPr="005B310D">
        <w:rPr>
          <w:rFonts w:ascii="Sylfaen" w:hAnsi="Sylfaen" w:cstheme="minorHAnsi"/>
          <w:sz w:val="24"/>
          <w:szCs w:val="24"/>
          <w:lang w:val="ka-GE"/>
        </w:rPr>
        <w:t xml:space="preserve"> </w:t>
      </w:r>
      <w:r w:rsidRPr="005B310D">
        <w:rPr>
          <w:rFonts w:ascii="Sylfaen" w:hAnsi="Sylfaen"/>
          <w:sz w:val="24"/>
          <w:szCs w:val="24"/>
          <w:lang w:val="ka-GE"/>
        </w:rPr>
        <w:t>ქვეყნის</w:t>
      </w:r>
      <w:r w:rsidRPr="005B310D">
        <w:rPr>
          <w:rFonts w:ascii="Sylfaen" w:hAnsi="Sylfaen" w:cstheme="minorHAnsi"/>
          <w:sz w:val="24"/>
          <w:szCs w:val="24"/>
          <w:lang w:val="ka-GE"/>
        </w:rPr>
        <w:t xml:space="preserve"> </w:t>
      </w:r>
      <w:r w:rsidRPr="005B310D">
        <w:rPr>
          <w:rFonts w:ascii="Sylfaen" w:hAnsi="Sylfaen"/>
          <w:sz w:val="24"/>
          <w:szCs w:val="24"/>
          <w:lang w:val="ka-GE"/>
        </w:rPr>
        <w:t>ეკონომიკურ</w:t>
      </w:r>
      <w:r w:rsidRPr="005B310D">
        <w:rPr>
          <w:rFonts w:ascii="Sylfaen" w:hAnsi="Sylfaen" w:cstheme="minorHAnsi"/>
          <w:sz w:val="24"/>
          <w:szCs w:val="24"/>
          <w:lang w:val="ka-GE"/>
        </w:rPr>
        <w:t xml:space="preserve"> </w:t>
      </w:r>
      <w:r w:rsidRPr="005B310D">
        <w:rPr>
          <w:rFonts w:ascii="Sylfaen" w:hAnsi="Sylfaen"/>
          <w:sz w:val="24"/>
          <w:szCs w:val="24"/>
          <w:lang w:val="ka-GE"/>
        </w:rPr>
        <w:t>ზრდაში</w:t>
      </w:r>
      <w:r w:rsidRPr="005B310D">
        <w:rPr>
          <w:rFonts w:ascii="Sylfaen" w:hAnsi="Sylfaen" w:cstheme="minorHAnsi"/>
          <w:sz w:val="24"/>
          <w:szCs w:val="24"/>
          <w:lang w:val="ka-GE"/>
        </w:rPr>
        <w:t xml:space="preserve"> </w:t>
      </w:r>
      <w:r w:rsidRPr="005B310D">
        <w:rPr>
          <w:rFonts w:ascii="Sylfaen" w:hAnsi="Sylfaen"/>
          <w:sz w:val="24"/>
          <w:szCs w:val="24"/>
          <w:lang w:val="ka-GE"/>
        </w:rPr>
        <w:t>ჩართულობის</w:t>
      </w:r>
      <w:r w:rsidRPr="005B310D">
        <w:rPr>
          <w:rFonts w:ascii="Sylfaen" w:hAnsi="Sylfaen" w:cstheme="minorHAnsi"/>
          <w:sz w:val="24"/>
          <w:szCs w:val="24"/>
          <w:lang w:val="ka-GE"/>
        </w:rPr>
        <w:t xml:space="preserve"> </w:t>
      </w:r>
      <w:r w:rsidRPr="005B310D">
        <w:rPr>
          <w:rFonts w:ascii="Sylfaen" w:hAnsi="Sylfaen"/>
          <w:sz w:val="24"/>
          <w:szCs w:val="24"/>
          <w:lang w:val="ka-GE"/>
        </w:rPr>
        <w:t>ხელშეწყობის</w:t>
      </w:r>
      <w:r w:rsidRPr="005B310D">
        <w:rPr>
          <w:rFonts w:ascii="Sylfaen" w:hAnsi="Sylfaen" w:cstheme="minorHAnsi"/>
          <w:sz w:val="24"/>
          <w:szCs w:val="24"/>
          <w:lang w:val="ka-GE"/>
        </w:rPr>
        <w:t xml:space="preserve"> </w:t>
      </w:r>
      <w:r w:rsidRPr="005B310D">
        <w:rPr>
          <w:rFonts w:ascii="Sylfaen" w:hAnsi="Sylfaen"/>
          <w:sz w:val="24"/>
          <w:szCs w:val="24"/>
          <w:lang w:val="ka-GE"/>
        </w:rPr>
        <w:t>მიმართულებით</w:t>
      </w:r>
      <w:r w:rsidRPr="005B310D">
        <w:rPr>
          <w:rFonts w:ascii="Sylfaen" w:hAnsi="Sylfaen" w:cstheme="minorHAnsi"/>
          <w:sz w:val="24"/>
          <w:szCs w:val="24"/>
          <w:lang w:val="ka-GE"/>
        </w:rPr>
        <w:t xml:space="preserve">. </w:t>
      </w:r>
      <w:r w:rsidRPr="005B310D">
        <w:rPr>
          <w:rFonts w:ascii="Sylfaen" w:hAnsi="Sylfaen"/>
          <w:sz w:val="24"/>
          <w:szCs w:val="24"/>
          <w:lang w:val="ka-GE"/>
        </w:rPr>
        <w:t>წარმოდგენილი</w:t>
      </w:r>
      <w:r w:rsidRPr="005B310D">
        <w:rPr>
          <w:rFonts w:ascii="Sylfaen" w:hAnsi="Sylfaen" w:cstheme="minorHAnsi"/>
          <w:sz w:val="24"/>
          <w:szCs w:val="24"/>
          <w:lang w:val="ka-GE"/>
        </w:rPr>
        <w:t xml:space="preserve"> </w:t>
      </w:r>
      <w:r w:rsidRPr="005B310D">
        <w:rPr>
          <w:rFonts w:ascii="Sylfaen" w:hAnsi="Sylfaen"/>
          <w:sz w:val="24"/>
          <w:szCs w:val="24"/>
          <w:lang w:val="ka-GE"/>
        </w:rPr>
        <w:t>სტრატეგიის პროექტი</w:t>
      </w:r>
      <w:r w:rsidRPr="005B310D">
        <w:rPr>
          <w:rFonts w:ascii="Sylfaen" w:hAnsi="Sylfaen" w:cstheme="minorHAnsi"/>
          <w:sz w:val="24"/>
          <w:szCs w:val="24"/>
          <w:lang w:val="ka-GE"/>
        </w:rPr>
        <w:t xml:space="preserve"> </w:t>
      </w:r>
      <w:r w:rsidRPr="005B310D">
        <w:rPr>
          <w:rFonts w:ascii="Sylfaen" w:hAnsi="Sylfaen"/>
          <w:sz w:val="24"/>
          <w:szCs w:val="24"/>
          <w:lang w:val="ka-GE"/>
        </w:rPr>
        <w:t>შემუშავებულია</w:t>
      </w:r>
      <w:r w:rsidRPr="005B310D">
        <w:rPr>
          <w:rFonts w:ascii="Sylfaen" w:hAnsi="Sylfaen" w:cstheme="minorHAnsi"/>
          <w:sz w:val="24"/>
          <w:szCs w:val="24"/>
          <w:lang w:val="ka-GE"/>
        </w:rPr>
        <w:t xml:space="preserve"> </w:t>
      </w:r>
      <w:r>
        <w:rPr>
          <w:rFonts w:ascii="Sylfaen" w:hAnsi="Sylfaen"/>
          <w:sz w:val="24"/>
          <w:szCs w:val="24"/>
          <w:lang w:val="ka-GE"/>
        </w:rPr>
        <w:t xml:space="preserve">დევნილების, </w:t>
      </w:r>
      <w:r w:rsidRPr="005B310D">
        <w:rPr>
          <w:rFonts w:ascii="Sylfaen" w:hAnsi="Sylfaen"/>
          <w:sz w:val="24"/>
          <w:szCs w:val="24"/>
          <w:lang w:val="ka-GE"/>
        </w:rPr>
        <w:t>ეკომიგრანტებისა</w:t>
      </w:r>
      <w:r>
        <w:rPr>
          <w:rFonts w:ascii="Sylfaen" w:hAnsi="Sylfaen"/>
          <w:sz w:val="24"/>
          <w:szCs w:val="24"/>
          <w:lang w:val="ka-GE"/>
        </w:rPr>
        <w:t xml:space="preserve"> და დაბრუნებილი მიგრანტებისათვის</w:t>
      </w:r>
      <w:r w:rsidRPr="005B310D">
        <w:rPr>
          <w:rFonts w:ascii="Sylfaen" w:hAnsi="Sylfaen" w:cstheme="minorHAnsi"/>
          <w:sz w:val="24"/>
          <w:szCs w:val="24"/>
          <w:lang w:val="ka-GE"/>
        </w:rPr>
        <w:t xml:space="preserve">, </w:t>
      </w:r>
      <w:r w:rsidRPr="005B310D">
        <w:rPr>
          <w:rFonts w:ascii="Sylfaen" w:hAnsi="Sylfaen"/>
          <w:sz w:val="24"/>
          <w:szCs w:val="24"/>
          <w:lang w:val="ka-GE"/>
        </w:rPr>
        <w:t>რათა</w:t>
      </w:r>
      <w:r w:rsidRPr="005B310D">
        <w:rPr>
          <w:rFonts w:ascii="Sylfaen" w:hAnsi="Sylfaen" w:cstheme="minorHAnsi"/>
          <w:sz w:val="24"/>
          <w:szCs w:val="24"/>
          <w:lang w:val="ka-GE"/>
        </w:rPr>
        <w:t xml:space="preserve"> </w:t>
      </w:r>
      <w:r w:rsidRPr="005B310D">
        <w:rPr>
          <w:rFonts w:ascii="Sylfaen" w:hAnsi="Sylfaen"/>
          <w:sz w:val="24"/>
          <w:szCs w:val="24"/>
          <w:lang w:val="ka-GE"/>
        </w:rPr>
        <w:t>მათ</w:t>
      </w:r>
      <w:r w:rsidRPr="005B310D">
        <w:rPr>
          <w:rFonts w:ascii="Sylfaen" w:hAnsi="Sylfaen" w:cstheme="minorHAnsi"/>
          <w:sz w:val="24"/>
          <w:szCs w:val="24"/>
          <w:lang w:val="ka-GE"/>
        </w:rPr>
        <w:t xml:space="preserve"> </w:t>
      </w:r>
      <w:r w:rsidRPr="005B310D">
        <w:rPr>
          <w:rFonts w:ascii="Sylfaen" w:hAnsi="Sylfaen"/>
          <w:sz w:val="24"/>
          <w:szCs w:val="24"/>
          <w:lang w:val="ka-GE"/>
        </w:rPr>
        <w:t>შეძლონ</w:t>
      </w:r>
      <w:r w:rsidRPr="005B310D">
        <w:rPr>
          <w:rFonts w:ascii="Sylfaen" w:hAnsi="Sylfaen" w:cstheme="minorHAnsi"/>
          <w:sz w:val="24"/>
          <w:szCs w:val="24"/>
          <w:lang w:val="ka-GE"/>
        </w:rPr>
        <w:t xml:space="preserve"> </w:t>
      </w:r>
      <w:r w:rsidRPr="005B310D">
        <w:rPr>
          <w:rFonts w:ascii="Sylfaen" w:hAnsi="Sylfaen"/>
          <w:sz w:val="24"/>
          <w:szCs w:val="24"/>
          <w:lang w:val="ka-GE"/>
        </w:rPr>
        <w:t>ეკონომიკური</w:t>
      </w:r>
      <w:r w:rsidRPr="005B310D">
        <w:rPr>
          <w:rFonts w:ascii="Sylfaen" w:hAnsi="Sylfaen" w:cstheme="minorHAnsi"/>
          <w:sz w:val="24"/>
          <w:szCs w:val="24"/>
          <w:lang w:val="ka-GE"/>
        </w:rPr>
        <w:t xml:space="preserve"> </w:t>
      </w:r>
      <w:r w:rsidRPr="005B310D">
        <w:rPr>
          <w:rFonts w:ascii="Sylfaen" w:hAnsi="Sylfaen"/>
          <w:sz w:val="24"/>
          <w:szCs w:val="24"/>
          <w:lang w:val="ka-GE"/>
        </w:rPr>
        <w:t>დამოუკიდებლობის</w:t>
      </w:r>
      <w:r w:rsidRPr="005B310D">
        <w:rPr>
          <w:rFonts w:ascii="Sylfaen" w:hAnsi="Sylfaen" w:cstheme="minorHAnsi"/>
          <w:sz w:val="24"/>
          <w:szCs w:val="24"/>
          <w:lang w:val="ka-GE"/>
        </w:rPr>
        <w:t xml:space="preserve"> </w:t>
      </w:r>
      <w:r w:rsidRPr="005B310D">
        <w:rPr>
          <w:rFonts w:ascii="Sylfaen" w:hAnsi="Sylfaen"/>
          <w:sz w:val="24"/>
          <w:szCs w:val="24"/>
          <w:lang w:val="ka-GE"/>
        </w:rPr>
        <w:t xml:space="preserve">მოპოვება </w:t>
      </w:r>
      <w:r w:rsidRPr="005B310D">
        <w:rPr>
          <w:rFonts w:ascii="Sylfaen" w:hAnsi="Sylfaen" w:cstheme="minorHAnsi"/>
          <w:sz w:val="24"/>
          <w:szCs w:val="24"/>
          <w:lang w:val="ka-GE"/>
        </w:rPr>
        <w:t xml:space="preserve">და </w:t>
      </w:r>
      <w:r w:rsidRPr="005B310D">
        <w:rPr>
          <w:rFonts w:ascii="Sylfaen" w:hAnsi="Sylfaen"/>
          <w:sz w:val="24"/>
          <w:szCs w:val="24"/>
          <w:lang w:val="ka-GE"/>
        </w:rPr>
        <w:t>თავიანთი</w:t>
      </w:r>
      <w:r w:rsidRPr="005B310D">
        <w:rPr>
          <w:rFonts w:ascii="Sylfaen" w:hAnsi="Sylfaen" w:cstheme="minorHAnsi"/>
          <w:sz w:val="24"/>
          <w:szCs w:val="24"/>
          <w:lang w:val="ka-GE"/>
        </w:rPr>
        <w:t xml:space="preserve"> </w:t>
      </w:r>
      <w:r w:rsidRPr="005B310D">
        <w:rPr>
          <w:rFonts w:ascii="Sylfaen" w:hAnsi="Sylfaen"/>
          <w:sz w:val="24"/>
          <w:szCs w:val="24"/>
          <w:lang w:val="ka-GE"/>
        </w:rPr>
        <w:t>წვლილი</w:t>
      </w:r>
      <w:r w:rsidRPr="005B310D">
        <w:rPr>
          <w:rFonts w:ascii="Sylfaen" w:hAnsi="Sylfaen" w:cstheme="minorHAnsi"/>
          <w:sz w:val="24"/>
          <w:szCs w:val="24"/>
          <w:lang w:val="ka-GE"/>
        </w:rPr>
        <w:t xml:space="preserve"> </w:t>
      </w:r>
      <w:r w:rsidRPr="005B310D">
        <w:rPr>
          <w:rFonts w:ascii="Sylfaen" w:hAnsi="Sylfaen"/>
          <w:sz w:val="24"/>
          <w:szCs w:val="24"/>
          <w:lang w:val="ka-GE"/>
        </w:rPr>
        <w:t>შეიტანონ, ისევე, როგორც</w:t>
      </w:r>
      <w:r w:rsidRPr="005B310D">
        <w:rPr>
          <w:rFonts w:ascii="Sylfaen" w:hAnsi="Sylfaen" w:cstheme="minorHAnsi"/>
          <w:sz w:val="24"/>
          <w:szCs w:val="24"/>
          <w:lang w:val="ka-GE"/>
        </w:rPr>
        <w:t xml:space="preserve"> </w:t>
      </w:r>
      <w:r w:rsidRPr="005B310D">
        <w:rPr>
          <w:rFonts w:ascii="Sylfaen" w:hAnsi="Sylfaen"/>
          <w:sz w:val="24"/>
          <w:szCs w:val="24"/>
          <w:lang w:val="ka-GE"/>
        </w:rPr>
        <w:t>სარგებელი</w:t>
      </w:r>
      <w:r w:rsidRPr="005B310D">
        <w:rPr>
          <w:rFonts w:ascii="Sylfaen" w:hAnsi="Sylfaen" w:cstheme="minorHAnsi"/>
          <w:sz w:val="24"/>
          <w:szCs w:val="24"/>
          <w:lang w:val="ka-GE"/>
        </w:rPr>
        <w:t xml:space="preserve"> </w:t>
      </w:r>
      <w:r w:rsidRPr="005B310D">
        <w:rPr>
          <w:rFonts w:ascii="Sylfaen" w:hAnsi="Sylfaen"/>
          <w:sz w:val="24"/>
          <w:szCs w:val="24"/>
          <w:lang w:val="ka-GE"/>
        </w:rPr>
        <w:t>მიიღონ</w:t>
      </w:r>
      <w:r w:rsidRPr="005B310D">
        <w:rPr>
          <w:rFonts w:ascii="Sylfaen" w:hAnsi="Sylfaen" w:cstheme="minorHAnsi"/>
          <w:sz w:val="24"/>
          <w:szCs w:val="24"/>
          <w:lang w:val="ka-GE"/>
        </w:rPr>
        <w:t xml:space="preserve"> </w:t>
      </w:r>
      <w:r w:rsidRPr="005B310D">
        <w:rPr>
          <w:rFonts w:ascii="Sylfaen" w:hAnsi="Sylfaen"/>
          <w:sz w:val="24"/>
          <w:szCs w:val="24"/>
          <w:lang w:val="ka-GE"/>
        </w:rPr>
        <w:t>ქვეყნის</w:t>
      </w:r>
      <w:r w:rsidRPr="005B310D">
        <w:rPr>
          <w:rFonts w:ascii="Sylfaen" w:hAnsi="Sylfaen" w:cstheme="minorHAnsi"/>
          <w:sz w:val="24"/>
          <w:szCs w:val="24"/>
          <w:lang w:val="ka-GE"/>
        </w:rPr>
        <w:t xml:space="preserve"> </w:t>
      </w:r>
      <w:r w:rsidRPr="005B310D">
        <w:rPr>
          <w:rFonts w:ascii="Sylfaen" w:hAnsi="Sylfaen"/>
          <w:sz w:val="24"/>
          <w:szCs w:val="24"/>
          <w:lang w:val="ka-GE"/>
        </w:rPr>
        <w:t>ეკონომიკური</w:t>
      </w:r>
      <w:r w:rsidRPr="005B310D">
        <w:rPr>
          <w:rFonts w:ascii="Sylfaen" w:hAnsi="Sylfaen" w:cstheme="minorHAnsi"/>
          <w:sz w:val="24"/>
          <w:szCs w:val="24"/>
          <w:lang w:val="ka-GE"/>
        </w:rPr>
        <w:t xml:space="preserve"> </w:t>
      </w:r>
      <w:r w:rsidRPr="005B310D">
        <w:rPr>
          <w:rFonts w:ascii="Sylfaen" w:hAnsi="Sylfaen"/>
          <w:sz w:val="24"/>
          <w:szCs w:val="24"/>
          <w:lang w:val="ka-GE"/>
        </w:rPr>
        <w:t>განვითარებიდან</w:t>
      </w:r>
      <w:r w:rsidRPr="005B310D">
        <w:rPr>
          <w:rFonts w:ascii="Sylfaen" w:hAnsi="Sylfaen" w:cstheme="minorHAnsi"/>
          <w:sz w:val="24"/>
          <w:szCs w:val="24"/>
          <w:lang w:val="ka-GE"/>
        </w:rPr>
        <w:t>.</w:t>
      </w:r>
    </w:p>
    <w:p w14:paraId="17E9E72E" w14:textId="77777777" w:rsidR="00114298" w:rsidRPr="005B310D" w:rsidRDefault="00114298" w:rsidP="00114298">
      <w:pPr>
        <w:spacing w:after="0"/>
        <w:jc w:val="both"/>
        <w:rPr>
          <w:rFonts w:ascii="Sylfaen" w:hAnsi="Sylfaen"/>
          <w:sz w:val="24"/>
          <w:szCs w:val="24"/>
          <w:lang w:val="ka-GE"/>
        </w:rPr>
      </w:pPr>
    </w:p>
    <w:p w14:paraId="035690AE" w14:textId="77777777" w:rsidR="00114298" w:rsidRPr="00DA71AC" w:rsidRDefault="00114298" w:rsidP="00114298">
      <w:pPr>
        <w:spacing w:before="120" w:after="60"/>
        <w:ind w:firstLine="720"/>
        <w:jc w:val="both"/>
        <w:rPr>
          <w:rFonts w:ascii="Sylfaen" w:hAnsi="Sylfaen"/>
          <w:sz w:val="24"/>
          <w:szCs w:val="24"/>
          <w:lang w:val="ka-GE"/>
        </w:rPr>
      </w:pPr>
      <w:r w:rsidRPr="00DA71AC">
        <w:rPr>
          <w:rFonts w:ascii="Sylfaen" w:hAnsi="Sylfaen"/>
          <w:sz w:val="24"/>
          <w:szCs w:val="24"/>
          <w:lang w:val="ka-GE"/>
        </w:rPr>
        <w:lastRenderedPageBreak/>
        <w:t>დაბრუნებულ მიგრანტთა რეინტეგრაციის მხარდაჭერის საკითხი აქტუალური გახდა 2011 წელს საქართველოსა და ევროკავშირს შორის „უნებართვოდ მცხოვრებ პირთა რეადმისიის შესახებ“</w:t>
      </w:r>
      <w:r w:rsidRPr="00DA71AC">
        <w:rPr>
          <w:sz w:val="24"/>
          <w:szCs w:val="24"/>
        </w:rPr>
        <w:footnoteReference w:id="1"/>
      </w:r>
      <w:r w:rsidRPr="00DA71AC">
        <w:rPr>
          <w:rFonts w:ascii="Sylfaen" w:hAnsi="Sylfaen"/>
          <w:sz w:val="24"/>
          <w:szCs w:val="24"/>
          <w:lang w:val="ka-GE"/>
        </w:rPr>
        <w:t xml:space="preserve">  შეთანხმების ძალაში შესვლის შემდეგ. </w:t>
      </w:r>
    </w:p>
    <w:p w14:paraId="2AF902D5" w14:textId="77777777" w:rsidR="00114298" w:rsidRPr="00DA71AC" w:rsidRDefault="00114298" w:rsidP="00114298">
      <w:pPr>
        <w:spacing w:before="120" w:after="60"/>
        <w:jc w:val="both"/>
        <w:rPr>
          <w:rFonts w:ascii="Sylfaen" w:hAnsi="Sylfaen"/>
          <w:sz w:val="24"/>
          <w:szCs w:val="24"/>
          <w:lang w:val="ka-GE"/>
        </w:rPr>
      </w:pPr>
      <w:r w:rsidRPr="00DA71AC">
        <w:rPr>
          <w:rFonts w:ascii="Sylfaen" w:hAnsi="Sylfaen"/>
          <w:sz w:val="24"/>
          <w:szCs w:val="24"/>
          <w:lang w:val="ka-GE"/>
        </w:rPr>
        <w:t>საქართველოს, ევროკავშირთან დაახლოების გზაზე, დაბრუნებულ მიგრანტებზე ზრუნვა განესაზღვრა ვალდებულებად ისეთი ინსტრუმენტებით, როგორიც იყო სავიზო რეჟიმის ლიბერალიზაციის სამოქმედო გეგმა და საქართველოსა და ევროკავშირს შორის ასოცირების შესახებ შეთანხმება.</w:t>
      </w:r>
    </w:p>
    <w:p w14:paraId="2DEE71E2" w14:textId="77777777" w:rsidR="00114298" w:rsidRPr="00DA71AC" w:rsidRDefault="00114298" w:rsidP="00114298">
      <w:pPr>
        <w:spacing w:before="240" w:after="60"/>
        <w:ind w:firstLine="567"/>
        <w:jc w:val="both"/>
        <w:rPr>
          <w:rFonts w:ascii="Sylfaen" w:hAnsi="Sylfaen"/>
          <w:sz w:val="24"/>
          <w:szCs w:val="24"/>
          <w:lang w:val="ka-GE"/>
        </w:rPr>
      </w:pPr>
      <w:r w:rsidRPr="00DA71AC">
        <w:rPr>
          <w:rFonts w:ascii="Sylfaen" w:hAnsi="Sylfaen"/>
          <w:sz w:val="24"/>
          <w:szCs w:val="24"/>
          <w:lang w:val="ka-GE"/>
        </w:rPr>
        <w:t xml:space="preserve">საქართველოში დაბრუნებული მიგრანტების სარეინტეგრაციო დახმარების პროგრამის განხორციელება მნიშვნელოვანია ქვეყანაში მიმდინარე მიგრაციული პროცესების მართვის კუთხით.  მიგრანტთა რეინტეგრაციის ხელშეწყობა წარმოადგენს საქართველოს მთავრობის 2020 წლის 30 დეკემბრის N810 დადგენილებით დამტკიცებულ „საქართველოს 2021-2030 წლების მიგრაციის სტრატეგიის“ (შემდგომში „მიგრაციის სტრატეგია“) ერთ-ერთ უმთავრეს მიზანს. დაბრუნებულ მიგრანტთა რეინტეგრაციის სახელმწიფო პროგრამის განხორციელება ასევე გათვალისწინებულია მიგრაციის სტრატეგიის სამოქმედო გეგმით (შემდგომში „სამოქმედო გეგმა“).  2015 წლიდან სახელმწიფო ბიუჯეტის დაფინანსებით დაიწყო სამშობლოში ემიგრაციიდან დაბრუნებული საქართველოს მოქალაქეების რეინტეგრაციის ხელშემწყობი პროგრამის განხორციელება. მიგრანტთა სარეინტეგრაციო დახმარების სახელმწიფო პროგრამის მიზანია ემიგრაციიდან დაბრუნებული საქართველოს მოქალაქეებისთვის  ისეთი სერვისების შექმნა, რაც უზრუნველყოფს  მათი წარმატებული სოციალურ-ეკონომიკური რეინტეგრაციის პროცესს თვითდასაქმების პერსპექტივის შექმნით და საარსებო მდგომარეობის გაუმჯობესების გზით.  </w:t>
      </w:r>
    </w:p>
    <w:p w14:paraId="2F93B009" w14:textId="77777777" w:rsidR="00114298" w:rsidRPr="00DA71AC" w:rsidRDefault="00114298" w:rsidP="00114298">
      <w:pPr>
        <w:ind w:firstLine="567"/>
        <w:jc w:val="both"/>
        <w:rPr>
          <w:rFonts w:ascii="Sylfaen" w:hAnsi="Sylfaen"/>
          <w:sz w:val="24"/>
          <w:szCs w:val="24"/>
          <w:lang w:val="ka-GE"/>
        </w:rPr>
      </w:pPr>
      <w:r w:rsidRPr="00DA71AC">
        <w:rPr>
          <w:rFonts w:ascii="Sylfaen" w:hAnsi="Sylfaen"/>
          <w:sz w:val="24"/>
          <w:szCs w:val="24"/>
          <w:lang w:val="ka-GE"/>
        </w:rPr>
        <w:t xml:space="preserve">ევროკავშირის/შენგენის ქვეყნებში უვიზო მიმოსვლის ამოქმედების შემდეგ გაიზარდა საქართველოს მოქალაქეთა მიერ ამ მიმართულებით განხორციელებული შრომითი მიგრაცია და თავშესაფრის მოთხოვნის მაჩვენებელი.  საქართველოს მოქალაქეების ნაწილი ხშირად უკანონო მიგრანტი ხდება და სამშობლოში დაბრუნების შემდეგ გარკვეული გამოწვევების წინაშე დგება. ადაპტაციის სირთულე და რეინტეგრაციის პრობლემა, უბიძგებთ ხელახალი ემიგრაციისკენ. </w:t>
      </w:r>
    </w:p>
    <w:p w14:paraId="4FD5274E" w14:textId="77777777" w:rsidR="00114298" w:rsidRPr="00DA71AC" w:rsidRDefault="00114298" w:rsidP="00114298">
      <w:pPr>
        <w:ind w:firstLine="567"/>
        <w:jc w:val="both"/>
        <w:rPr>
          <w:rFonts w:ascii="Sylfaen" w:hAnsi="Sylfaen"/>
          <w:sz w:val="24"/>
          <w:szCs w:val="24"/>
          <w:lang w:val="ka-GE"/>
        </w:rPr>
      </w:pPr>
      <w:r w:rsidRPr="00DA71AC">
        <w:rPr>
          <w:rFonts w:ascii="Sylfaen" w:hAnsi="Sylfaen"/>
          <w:sz w:val="24"/>
          <w:szCs w:val="24"/>
          <w:lang w:val="ka-GE"/>
        </w:rPr>
        <w:t xml:space="preserve">ბოლო წლებში ინტენსიური ხასიათი მიიღო ქართველი შრომითი მიგრანტების სამშობლოში დაბრუნების და საქართველოს ეკონომიკურ ცხოვრებაში  მათი რეინტეგრაციის ხელშეწყობის ღონისძიებებმა. გაიზარდა როგორც საქართველოს მოქალაქეების დეპორტაციის, ასევე მათი ნებაყოფილობით დაბრუნების </w:t>
      </w:r>
      <w:r w:rsidRPr="00DA71AC">
        <w:rPr>
          <w:rFonts w:ascii="Sylfaen" w:hAnsi="Sylfaen"/>
          <w:sz w:val="24"/>
          <w:szCs w:val="24"/>
          <w:lang w:val="ka-GE"/>
        </w:rPr>
        <w:lastRenderedPageBreak/>
        <w:t xml:space="preserve">მაჩვენებელიც. საქართველოსა და ევროკავშირს შორის „უნებართვოდ მცხოვრებ პირთა რეადმისიის შესახებ“ შეთანხმების ფარგლებში სამშობლოში დაბრუნებულ მიგრანტთა რიცხვი წლიდან წლამდე იზრდება. </w:t>
      </w:r>
    </w:p>
    <w:p w14:paraId="3F51B39A" w14:textId="77777777" w:rsidR="00114298" w:rsidRPr="00DA71AC" w:rsidRDefault="00114298" w:rsidP="00114298">
      <w:pPr>
        <w:jc w:val="both"/>
        <w:rPr>
          <w:rFonts w:ascii="Sylfaen" w:hAnsi="Sylfaen"/>
          <w:sz w:val="24"/>
          <w:szCs w:val="24"/>
          <w:lang w:val="ka-GE"/>
        </w:rPr>
      </w:pPr>
      <w:r w:rsidRPr="00DA71AC">
        <w:rPr>
          <w:rFonts w:ascii="Sylfaen" w:hAnsi="Sylfaen"/>
          <w:sz w:val="24"/>
          <w:szCs w:val="24"/>
          <w:lang w:val="ka-GE"/>
        </w:rPr>
        <w:t>აღნიშნულ სტრატეგიაში დაბრუნებულ მიგრანტების დამატება, გაზრდის მათთვის ხელმისაწვდომობას სხვადასხვა სერვისებზე, მათ შორის სოციალური პროექტების დაფინანსებას საარსებო წყაროების გაჩენის მიზნით, თვითდასაქმების ხელშეწყობას  სახელობო იარაღების შესყიდვის გზით და პროფესიული გადამზადებით, სამედიცინო დახმარებას და დროებითი საცხოვრებლით უზრუნველყოფას.</w:t>
      </w:r>
    </w:p>
    <w:p w14:paraId="3C63F3BC" w14:textId="77777777" w:rsidR="00114298" w:rsidRPr="005B310D" w:rsidRDefault="00114298" w:rsidP="00114298">
      <w:pPr>
        <w:spacing w:after="0"/>
        <w:ind w:firstLine="567"/>
        <w:jc w:val="both"/>
        <w:rPr>
          <w:rFonts w:ascii="Sylfaen" w:hAnsi="Sylfaen"/>
          <w:sz w:val="24"/>
          <w:szCs w:val="24"/>
          <w:lang w:val="ka-GE"/>
        </w:rPr>
      </w:pPr>
    </w:p>
    <w:p w14:paraId="618A5680" w14:textId="77777777" w:rsidR="00114298" w:rsidRPr="00DA71AC" w:rsidRDefault="00114298" w:rsidP="0011429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rPr>
          <w:rFonts w:eastAsiaTheme="minorHAnsi" w:cstheme="minorBidi"/>
        </w:rPr>
      </w:pPr>
      <w:r w:rsidRPr="00DA71AC">
        <w:rPr>
          <w:rFonts w:eastAsiaTheme="minorHAnsi" w:cstheme="minorBidi"/>
        </w:rPr>
        <w:t>აღნიშნულიდან გამომდინარე, სტრატეგიის სათაური საჭიროებს რედაქტირებას შემდეგი ფორმულირებით: „იძულებით გადაადგილე</w:t>
      </w:r>
      <w:r w:rsidRPr="00DA71AC">
        <w:rPr>
          <w:rFonts w:eastAsiaTheme="minorHAnsi" w:cstheme="minorBidi"/>
        </w:rPr>
        <w:softHyphen/>
        <w:t>ბულ პირთათვის – დევნილთათვის,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და საქართველოში ემიგრაციიდან დაბრუნებული საქართველოს მოქალაქეების რეინტეგრაციის მიზნით საარსებო წყაროებზე ხელმისაწვდომობის უზრუნველყოფის სტრატეგიის დამტკიცების შესახებ“.</w:t>
      </w:r>
    </w:p>
    <w:p w14:paraId="13255939" w14:textId="77777777" w:rsidR="00114298" w:rsidRPr="005B310D" w:rsidRDefault="00114298" w:rsidP="00114298">
      <w:pPr>
        <w:spacing w:after="0"/>
        <w:ind w:firstLine="567"/>
        <w:jc w:val="both"/>
        <w:rPr>
          <w:rFonts w:ascii="Sylfaen" w:hAnsi="Sylfaen" w:cs="Sylfaen"/>
          <w:b/>
          <w:sz w:val="24"/>
          <w:szCs w:val="24"/>
          <w:lang w:val="ka-GE"/>
        </w:rPr>
      </w:pPr>
    </w:p>
    <w:p w14:paraId="1ADCA8B1" w14:textId="77777777" w:rsidR="00114298" w:rsidRPr="00CD3B85" w:rsidRDefault="00114298" w:rsidP="00114298">
      <w:pPr>
        <w:jc w:val="center"/>
        <w:rPr>
          <w:rFonts w:ascii="Sylfaen" w:hAnsi="Sylfaen"/>
          <w:b/>
          <w:sz w:val="24"/>
          <w:szCs w:val="24"/>
        </w:rPr>
      </w:pPr>
      <w:r w:rsidRPr="005B310D">
        <w:rPr>
          <w:rFonts w:ascii="Sylfaen" w:hAnsi="Sylfaen"/>
          <w:b/>
          <w:sz w:val="24"/>
          <w:szCs w:val="24"/>
          <w:lang w:val="ka-GE"/>
        </w:rPr>
        <w:t>ინფორმაცია ევროკავშირის სამართლებრივი აქტის შესახებ</w:t>
      </w:r>
    </w:p>
    <w:p w14:paraId="1E403EA2" w14:textId="77777777" w:rsidR="00114298" w:rsidRPr="005B310D" w:rsidRDefault="00114298" w:rsidP="00114298">
      <w:pPr>
        <w:jc w:val="both"/>
        <w:rPr>
          <w:rFonts w:ascii="Sylfaen" w:hAnsi="Sylfaen"/>
          <w:sz w:val="24"/>
          <w:szCs w:val="24"/>
          <w:lang w:val="ka-GE"/>
        </w:rPr>
      </w:pPr>
      <w:r w:rsidRPr="005B310D">
        <w:rPr>
          <w:rFonts w:ascii="Sylfaen" w:hAnsi="Sylfaen"/>
          <w:sz w:val="24"/>
          <w:szCs w:val="24"/>
          <w:lang w:val="ka-GE"/>
        </w:rPr>
        <w:t xml:space="preserve">       პროექტი</w:t>
      </w:r>
      <w:r>
        <w:rPr>
          <w:rFonts w:ascii="Sylfaen" w:hAnsi="Sylfaen"/>
          <w:sz w:val="24"/>
          <w:szCs w:val="24"/>
          <w:lang w:val="ka-GE"/>
        </w:rPr>
        <w:t>, დაბრუნებული მიგრანტების რეინტეგრაციის ნაწილში,</w:t>
      </w:r>
      <w:r w:rsidRPr="005B310D">
        <w:rPr>
          <w:rFonts w:ascii="Sylfaen" w:hAnsi="Sylfaen"/>
          <w:sz w:val="24"/>
          <w:szCs w:val="24"/>
          <w:lang w:val="ka-GE"/>
        </w:rPr>
        <w:t xml:space="preserve">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w:t>
      </w:r>
      <w:r>
        <w:rPr>
          <w:rFonts w:ascii="Sylfaen" w:hAnsi="Sylfaen"/>
          <w:sz w:val="24"/>
          <w:szCs w:val="24"/>
          <w:lang w:val="ka-GE"/>
        </w:rPr>
        <w:t>შეთანხმების</w:t>
      </w:r>
      <w:r w:rsidRPr="005B310D">
        <w:rPr>
          <w:rFonts w:ascii="Sylfaen" w:hAnsi="Sylfaen"/>
          <w:sz w:val="24"/>
          <w:szCs w:val="24"/>
          <w:lang w:val="ka-GE"/>
        </w:rPr>
        <w:t xml:space="preserve">“ </w:t>
      </w:r>
      <w:r>
        <w:rPr>
          <w:rFonts w:ascii="Sylfaen" w:hAnsi="Sylfaen"/>
          <w:sz w:val="24"/>
          <w:szCs w:val="24"/>
          <w:lang w:val="ka-GE"/>
        </w:rPr>
        <w:t>ფარგლებში დამტკიცებული ასოცირების დღის წესრიგიდან, ასევე  ასოცირების შეთანხმების განხორციელების 2021 წლის სამოქმედო გეგმით და საქართველო-ევროკავშირის სავიზო დიალოგის ფარგლებში დამტკიცებული სავიზო რეჟიმის ლიბერალიზაციის სამოქმედო გეგმით გათვალისწინებული აქტივობებიდან.</w:t>
      </w:r>
    </w:p>
    <w:p w14:paraId="21AF8666" w14:textId="77777777" w:rsidR="00114298" w:rsidRPr="005B310D" w:rsidRDefault="00114298" w:rsidP="00114298">
      <w:pPr>
        <w:autoSpaceDE w:val="0"/>
        <w:autoSpaceDN w:val="0"/>
        <w:adjustRightInd w:val="0"/>
        <w:spacing w:after="0"/>
        <w:jc w:val="center"/>
        <w:rPr>
          <w:rFonts w:ascii="Sylfaen" w:hAnsi="Sylfaen" w:cs="Sylfaen"/>
          <w:b/>
          <w:sz w:val="24"/>
          <w:szCs w:val="24"/>
          <w:lang w:val="ka-GE"/>
        </w:rPr>
      </w:pPr>
      <w:r w:rsidRPr="005B310D">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14:paraId="65C3BDB6" w14:textId="77777777" w:rsidR="00114298" w:rsidRPr="005B310D" w:rsidRDefault="00114298" w:rsidP="00114298">
      <w:pPr>
        <w:autoSpaceDE w:val="0"/>
        <w:autoSpaceDN w:val="0"/>
        <w:adjustRightInd w:val="0"/>
        <w:spacing w:after="0"/>
        <w:jc w:val="center"/>
        <w:rPr>
          <w:rFonts w:ascii="Sylfaen" w:hAnsi="Sylfaen"/>
          <w:sz w:val="24"/>
          <w:szCs w:val="24"/>
          <w:lang w:val="ka-GE"/>
        </w:rPr>
      </w:pPr>
    </w:p>
    <w:p w14:paraId="2151D3F9" w14:textId="77777777" w:rsidR="00114298" w:rsidRPr="005B310D" w:rsidRDefault="00114298" w:rsidP="00114298">
      <w:pPr>
        <w:widowControl w:val="0"/>
        <w:autoSpaceDE w:val="0"/>
        <w:autoSpaceDN w:val="0"/>
        <w:adjustRightInd w:val="0"/>
        <w:spacing w:after="0"/>
        <w:ind w:right="63" w:firstLine="681"/>
        <w:jc w:val="both"/>
        <w:rPr>
          <w:rFonts w:ascii="Sylfaen" w:hAnsi="Sylfaen" w:cs="Sylfaen"/>
          <w:color w:val="000000"/>
          <w:sz w:val="24"/>
          <w:szCs w:val="24"/>
          <w:lang w:val="ka-GE"/>
        </w:rPr>
      </w:pPr>
      <w:r w:rsidRPr="005B310D">
        <w:rPr>
          <w:rFonts w:ascii="Sylfaen" w:hAnsi="Sylfaen" w:cs="Sylfaen"/>
          <w:color w:val="000000"/>
          <w:sz w:val="24"/>
          <w:szCs w:val="24"/>
          <w:lang w:val="ka-GE"/>
        </w:rPr>
        <w:t>განკარგულების პროექტის მიღება არ საჭიროებს დამატებითი სახსრების გამოყოფას სახელმწიფო ბიუჯეტიდან.</w:t>
      </w:r>
    </w:p>
    <w:p w14:paraId="5B3DBDAA" w14:textId="77777777" w:rsidR="00114298" w:rsidRPr="005B310D" w:rsidRDefault="00114298" w:rsidP="00114298">
      <w:pPr>
        <w:widowControl w:val="0"/>
        <w:autoSpaceDE w:val="0"/>
        <w:autoSpaceDN w:val="0"/>
        <w:adjustRightInd w:val="0"/>
        <w:spacing w:after="0"/>
        <w:ind w:right="63" w:firstLine="681"/>
        <w:jc w:val="both"/>
        <w:rPr>
          <w:rFonts w:ascii="Sylfaen" w:hAnsi="Sylfaen" w:cs="Sylfaen"/>
          <w:color w:val="000000"/>
          <w:sz w:val="24"/>
          <w:szCs w:val="24"/>
          <w:lang w:val="ka-GE"/>
        </w:rPr>
      </w:pPr>
    </w:p>
    <w:p w14:paraId="6AA2042A" w14:textId="77777777" w:rsidR="00114298" w:rsidRPr="005B310D" w:rsidRDefault="00114298" w:rsidP="00114298">
      <w:pPr>
        <w:spacing w:after="0"/>
        <w:ind w:right="4"/>
        <w:jc w:val="center"/>
        <w:rPr>
          <w:rFonts w:ascii="Sylfaen" w:eastAsia="Sylfaen_PDF_Subset" w:hAnsi="Sylfaen" w:cs="Sylfaen"/>
          <w:b/>
          <w:sz w:val="24"/>
          <w:szCs w:val="24"/>
          <w:lang w:val="ka-GE"/>
        </w:rPr>
      </w:pPr>
      <w:r w:rsidRPr="005B310D">
        <w:rPr>
          <w:rFonts w:ascii="Sylfaen" w:eastAsia="Sylfaen_PDF_Subset" w:hAnsi="Sylfaen" w:cs="Sylfaen"/>
          <w:b/>
          <w:sz w:val="24"/>
          <w:szCs w:val="24"/>
          <w:lang w:val="ka-GE"/>
        </w:rPr>
        <w:t>პროექტის მოსალოდნელი შედეგები</w:t>
      </w:r>
    </w:p>
    <w:p w14:paraId="64869E31" w14:textId="77777777" w:rsidR="00114298" w:rsidRPr="005B310D" w:rsidRDefault="00114298" w:rsidP="00114298">
      <w:pPr>
        <w:spacing w:after="0"/>
        <w:ind w:right="4"/>
        <w:jc w:val="center"/>
        <w:rPr>
          <w:rFonts w:ascii="Sylfaen" w:eastAsia="Sylfaen_PDF_Subset" w:hAnsi="Sylfaen" w:cs="Sylfaen"/>
          <w:b/>
          <w:sz w:val="24"/>
          <w:szCs w:val="24"/>
          <w:lang w:val="ka-GE"/>
        </w:rPr>
      </w:pPr>
    </w:p>
    <w:p w14:paraId="1B6F9CF6" w14:textId="77777777" w:rsidR="00114298" w:rsidRPr="005B310D" w:rsidRDefault="00114298" w:rsidP="00114298">
      <w:pPr>
        <w:spacing w:after="0"/>
        <w:ind w:firstLine="567"/>
        <w:jc w:val="both"/>
        <w:rPr>
          <w:rFonts w:ascii="Sylfaen" w:hAnsi="Sylfaen"/>
          <w:sz w:val="24"/>
          <w:szCs w:val="24"/>
          <w:lang w:val="ka-GE"/>
        </w:rPr>
      </w:pPr>
      <w:r w:rsidRPr="005B310D">
        <w:rPr>
          <w:rFonts w:ascii="Sylfaen" w:hAnsi="Sylfaen"/>
          <w:sz w:val="24"/>
          <w:szCs w:val="24"/>
          <w:lang w:val="ka-GE"/>
        </w:rPr>
        <w:t xml:space="preserve">ამ განკარგულების პროექტის მიღება ხელს შეუწყობს საქართველოს მთავრობის 2014 </w:t>
      </w:r>
      <w:r w:rsidRPr="005B310D">
        <w:rPr>
          <w:rFonts w:ascii="Sylfaen" w:hAnsi="Sylfaen" w:cs="Sylfaen"/>
          <w:sz w:val="24"/>
          <w:szCs w:val="24"/>
          <w:lang w:val="ka-GE"/>
        </w:rPr>
        <w:t>წლის</w:t>
      </w:r>
      <w:r w:rsidRPr="005B310D">
        <w:rPr>
          <w:rFonts w:ascii="Sylfaen" w:hAnsi="Sylfaen"/>
          <w:sz w:val="24"/>
          <w:szCs w:val="24"/>
          <w:lang w:val="ka-GE"/>
        </w:rPr>
        <w:t xml:space="preserve"> 13 </w:t>
      </w:r>
      <w:r w:rsidRPr="005B310D">
        <w:rPr>
          <w:rFonts w:ascii="Sylfaen" w:hAnsi="Sylfaen" w:cs="Sylfaen"/>
          <w:sz w:val="24"/>
          <w:szCs w:val="24"/>
          <w:lang w:val="ka-GE"/>
        </w:rPr>
        <w:t>თებერვლის</w:t>
      </w:r>
      <w:r w:rsidRPr="005B310D">
        <w:rPr>
          <w:rFonts w:ascii="Sylfaen" w:hAnsi="Sylfaen"/>
          <w:sz w:val="24"/>
          <w:szCs w:val="24"/>
          <w:lang w:val="ka-GE"/>
        </w:rPr>
        <w:t xml:space="preserve"> №257 განკარგულებით დამტკიცებული „იძულებით </w:t>
      </w:r>
      <w:r w:rsidRPr="005B310D">
        <w:rPr>
          <w:rFonts w:ascii="Sylfaen" w:hAnsi="Sylfaen"/>
          <w:sz w:val="24"/>
          <w:szCs w:val="24"/>
          <w:lang w:val="ka-GE"/>
        </w:rPr>
        <w:lastRenderedPageBreak/>
        <w:t>გადაადგილე</w:t>
      </w:r>
      <w:r w:rsidRPr="005B310D">
        <w:rPr>
          <w:rFonts w:ascii="Sylfaen" w:hAnsi="Sylfaen"/>
          <w:sz w:val="24"/>
          <w:szCs w:val="24"/>
          <w:lang w:val="ka-GE"/>
        </w:rPr>
        <w:softHyphen/>
        <w:t xml:space="preserve">ბულ პირთათვის –  დევნილთათვის და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საარსებო წყაროებზე ხელმისაწვდომობის უზრუნველყოფის </w:t>
      </w:r>
      <w:r w:rsidRPr="005B310D">
        <w:rPr>
          <w:rFonts w:ascii="Sylfaen" w:hAnsi="Sylfaen" w:cs="Sylfaen"/>
          <w:sz w:val="24"/>
          <w:szCs w:val="24"/>
          <w:lang w:val="ka-GE"/>
        </w:rPr>
        <w:t>სტრატეგი</w:t>
      </w:r>
      <w:r w:rsidRPr="005B310D">
        <w:rPr>
          <w:rFonts w:ascii="Sylfaen" w:hAnsi="Sylfaen"/>
          <w:sz w:val="24"/>
          <w:szCs w:val="24"/>
          <w:lang w:val="ka-GE"/>
        </w:rPr>
        <w:t xml:space="preserve">ის“ განხორციელებას და სოციალურ-ეკონომიკურ ინტეგრაციაზე ორიენტირებულ პროექტებში დევნილებთან </w:t>
      </w:r>
      <w:r>
        <w:rPr>
          <w:rFonts w:ascii="Sylfaen" w:hAnsi="Sylfaen"/>
          <w:sz w:val="24"/>
          <w:szCs w:val="24"/>
          <w:lang w:val="ka-GE"/>
        </w:rPr>
        <w:t>და ეკომიგრანტებთან ერთად დაბრუნებული მიგრანტების</w:t>
      </w:r>
      <w:r w:rsidRPr="005B310D">
        <w:rPr>
          <w:rFonts w:ascii="Sylfaen" w:hAnsi="Sylfaen"/>
          <w:sz w:val="24"/>
          <w:szCs w:val="24"/>
          <w:lang w:val="ka-GE"/>
        </w:rPr>
        <w:t xml:space="preserve"> ჩართვის შესაძლებლობას. </w:t>
      </w:r>
    </w:p>
    <w:p w14:paraId="23E55712" w14:textId="77777777" w:rsidR="00114298" w:rsidRPr="005B310D" w:rsidRDefault="00114298" w:rsidP="00114298">
      <w:pPr>
        <w:spacing w:after="0"/>
        <w:jc w:val="both"/>
        <w:rPr>
          <w:rFonts w:ascii="Sylfaen" w:hAnsi="Sylfaen"/>
          <w:sz w:val="24"/>
          <w:szCs w:val="24"/>
          <w:lang w:val="ka-GE"/>
        </w:rPr>
      </w:pPr>
    </w:p>
    <w:p w14:paraId="304A0EE1" w14:textId="77777777" w:rsidR="00114298" w:rsidRPr="005B310D" w:rsidRDefault="00114298" w:rsidP="00114298">
      <w:pPr>
        <w:spacing w:after="0"/>
        <w:ind w:firstLine="567"/>
        <w:jc w:val="both"/>
        <w:rPr>
          <w:rFonts w:ascii="Sylfaen" w:hAnsi="Sylfaen"/>
          <w:sz w:val="24"/>
          <w:szCs w:val="24"/>
          <w:lang w:val="ka-GE"/>
        </w:rPr>
      </w:pPr>
      <w:r w:rsidRPr="005B310D">
        <w:rPr>
          <w:rFonts w:ascii="Sylfaen" w:hAnsi="Sylfaen"/>
          <w:sz w:val="24"/>
          <w:szCs w:val="24"/>
          <w:lang w:val="ka-GE"/>
        </w:rPr>
        <w:t xml:space="preserve">ამასთან, საქართველოს მთავრობის სხდომაზე, განსახილველად, ასევე წარმოდგენილია ამ სტრატეგიის საფუძველზე შემუშავებული საქართველოს მთავრობის განკარგულების პროექტი </w:t>
      </w:r>
      <w:r w:rsidRPr="00D768D7">
        <w:rPr>
          <w:rFonts w:ascii="Sylfaen" w:hAnsi="Sylfaen"/>
          <w:sz w:val="24"/>
          <w:szCs w:val="24"/>
          <w:lang w:val="ka-GE"/>
        </w:rPr>
        <w:t>„იძულებით გადაადგილე</w:t>
      </w:r>
      <w:r w:rsidRPr="00D768D7">
        <w:rPr>
          <w:rFonts w:ascii="Sylfaen" w:hAnsi="Sylfaen"/>
          <w:sz w:val="24"/>
          <w:szCs w:val="24"/>
          <w:lang w:val="ka-GE"/>
        </w:rPr>
        <w:softHyphen/>
        <w:t xml:space="preserve">ბულ პირთათვის – დევნილთათვის,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და საქართველოში ემიგრაციიდან დაბრუნებული საქართველოს მოქალაქეების რეინტეგრაციის მიზნით საარსებო წყაროებზე ხელმისაწვდომობის უზრუნველყოფის </w:t>
      </w:r>
      <w:r w:rsidRPr="005B310D">
        <w:rPr>
          <w:rFonts w:ascii="Sylfaen" w:hAnsi="Sylfaen"/>
          <w:sz w:val="24"/>
          <w:szCs w:val="24"/>
          <w:lang w:val="ka-GE"/>
        </w:rPr>
        <w:t xml:space="preserve">სტრატეგიის განხორციელების 2020-2021 წლების სამოქმედო გეგმის“ დამტკიცების თაობაზე. </w:t>
      </w:r>
    </w:p>
    <w:p w14:paraId="24299034" w14:textId="77777777" w:rsidR="00114298" w:rsidRPr="005B310D" w:rsidRDefault="00114298" w:rsidP="00114298">
      <w:pPr>
        <w:spacing w:after="0"/>
        <w:ind w:right="4"/>
        <w:jc w:val="both"/>
        <w:rPr>
          <w:rFonts w:ascii="Sylfaen" w:eastAsia="Sylfaen_PDF_Subset" w:hAnsi="Sylfaen" w:cs="Sylfaen"/>
          <w:sz w:val="24"/>
          <w:szCs w:val="24"/>
          <w:lang w:val="ka-GE"/>
        </w:rPr>
      </w:pPr>
    </w:p>
    <w:p w14:paraId="698DD2C9" w14:textId="77777777" w:rsidR="00114298" w:rsidRPr="005B310D" w:rsidRDefault="00114298" w:rsidP="00114298">
      <w:pPr>
        <w:spacing w:after="0"/>
        <w:ind w:right="4"/>
        <w:jc w:val="center"/>
        <w:rPr>
          <w:rFonts w:ascii="Sylfaen" w:eastAsia="Sylfaen_PDF_Subset" w:hAnsi="Sylfaen" w:cs="Sylfaen"/>
          <w:b/>
          <w:sz w:val="24"/>
          <w:szCs w:val="24"/>
          <w:lang w:val="ka-GE"/>
        </w:rPr>
      </w:pPr>
      <w:r w:rsidRPr="005B310D">
        <w:rPr>
          <w:rFonts w:ascii="Sylfaen" w:eastAsia="Sylfaen_PDF_Subset" w:hAnsi="Sylfaen" w:cs="Sylfaen"/>
          <w:b/>
          <w:sz w:val="24"/>
          <w:szCs w:val="24"/>
          <w:lang w:val="ka-GE"/>
        </w:rPr>
        <w:t>პროექტის განხორციელების ვადები</w:t>
      </w:r>
    </w:p>
    <w:p w14:paraId="00DC5632" w14:textId="77777777" w:rsidR="00114298" w:rsidRPr="005B310D" w:rsidRDefault="00114298" w:rsidP="00114298">
      <w:pPr>
        <w:spacing w:after="0"/>
        <w:ind w:right="4"/>
        <w:jc w:val="center"/>
        <w:rPr>
          <w:rFonts w:ascii="Sylfaen" w:eastAsia="Sylfaen_PDF_Subset" w:hAnsi="Sylfaen" w:cs="Sylfaen"/>
          <w:b/>
          <w:sz w:val="24"/>
          <w:szCs w:val="24"/>
          <w:lang w:val="ka-GE"/>
        </w:rPr>
      </w:pPr>
    </w:p>
    <w:p w14:paraId="1FE3623B" w14:textId="64B61D2B" w:rsidR="00114298" w:rsidRPr="005B310D" w:rsidRDefault="00114298" w:rsidP="00114298">
      <w:pPr>
        <w:spacing w:after="0"/>
        <w:ind w:right="4"/>
        <w:jc w:val="both"/>
        <w:rPr>
          <w:rFonts w:ascii="Sylfaen" w:hAnsi="Sylfaen" w:cs="Sylfaen"/>
          <w:sz w:val="24"/>
          <w:szCs w:val="24"/>
          <w:lang w:val="ka-GE"/>
        </w:rPr>
      </w:pPr>
      <w:r w:rsidRPr="005B310D">
        <w:rPr>
          <w:rFonts w:ascii="Sylfaen" w:eastAsia="Sylfaen_PDF_Subset" w:hAnsi="Sylfaen" w:cs="Sylfaen"/>
          <w:b/>
          <w:sz w:val="24"/>
          <w:szCs w:val="24"/>
          <w:lang w:val="ka-GE"/>
        </w:rPr>
        <w:tab/>
      </w:r>
      <w:r w:rsidRPr="005B310D">
        <w:rPr>
          <w:rFonts w:ascii="Sylfaen" w:eastAsia="Sylfaen_PDF_Subset" w:hAnsi="Sylfaen" w:cs="Sylfaen"/>
          <w:sz w:val="24"/>
          <w:szCs w:val="24"/>
          <w:lang w:val="ka-GE"/>
        </w:rPr>
        <w:t xml:space="preserve">ამ განკარგულების მიღების შემთხვევაში, </w:t>
      </w:r>
      <w:r w:rsidRPr="00D768D7">
        <w:rPr>
          <w:rFonts w:ascii="Sylfaen" w:hAnsi="Sylfaen"/>
          <w:sz w:val="24"/>
          <w:szCs w:val="24"/>
          <w:lang w:val="ka-GE"/>
        </w:rPr>
        <w:t>„იძულებით გადაადგილე</w:t>
      </w:r>
      <w:r w:rsidRPr="00D768D7">
        <w:rPr>
          <w:rFonts w:ascii="Sylfaen" w:hAnsi="Sylfaen"/>
          <w:sz w:val="24"/>
          <w:szCs w:val="24"/>
          <w:lang w:val="ka-GE"/>
        </w:rPr>
        <w:softHyphen/>
        <w:t xml:space="preserve">ბულ პირთათვის – დევნილთათვის, სტიქიური მოვლენების შედეგად დაზარალებული და გადაადგილებას დაქვემდებარებული (ეკომიგრანტი) ოჯახებისათვის და საქართველოში ემიგრაციიდან დაბრუნებული საქართველოს მოქალაქეების რეინტეგრაციის მიზნით საარსებო წყაროებზე ხელმისაწვდომობის უზრუნველყოფის </w:t>
      </w:r>
      <w:r w:rsidRPr="005B310D">
        <w:rPr>
          <w:rFonts w:ascii="Sylfaen" w:hAnsi="Sylfaen"/>
          <w:sz w:val="24"/>
          <w:szCs w:val="24"/>
          <w:lang w:val="ka-GE"/>
        </w:rPr>
        <w:t xml:space="preserve"> </w:t>
      </w:r>
      <w:r w:rsidRPr="005B310D">
        <w:rPr>
          <w:rFonts w:ascii="Sylfaen" w:hAnsi="Sylfaen" w:cs="Sylfaen"/>
          <w:sz w:val="24"/>
          <w:szCs w:val="24"/>
          <w:lang w:val="ka-GE"/>
        </w:rPr>
        <w:t>სტრატეგიის</w:t>
      </w:r>
      <w:r w:rsidRPr="005B310D">
        <w:rPr>
          <w:rFonts w:ascii="Sylfaen" w:hAnsi="Sylfaen"/>
          <w:sz w:val="24"/>
          <w:szCs w:val="24"/>
          <w:lang w:val="ka-GE"/>
        </w:rPr>
        <w:t xml:space="preserve"> </w:t>
      </w:r>
      <w:r w:rsidRPr="005B310D">
        <w:rPr>
          <w:rFonts w:ascii="Sylfaen" w:hAnsi="Sylfaen" w:cs="Sylfaen"/>
          <w:sz w:val="24"/>
          <w:szCs w:val="24"/>
          <w:lang w:val="ka-GE"/>
        </w:rPr>
        <w:t>დამტკიცების</w:t>
      </w:r>
      <w:r w:rsidRPr="005B310D">
        <w:rPr>
          <w:rFonts w:ascii="Sylfaen" w:hAnsi="Sylfaen"/>
          <w:sz w:val="24"/>
          <w:szCs w:val="24"/>
          <w:lang w:val="ka-GE"/>
        </w:rPr>
        <w:t xml:space="preserve"> </w:t>
      </w:r>
      <w:r w:rsidRPr="005B310D">
        <w:rPr>
          <w:rFonts w:ascii="Sylfaen" w:hAnsi="Sylfaen" w:cs="Sylfaen"/>
          <w:sz w:val="24"/>
          <w:szCs w:val="24"/>
          <w:lang w:val="ka-GE"/>
        </w:rPr>
        <w:t>შესახებ</w:t>
      </w:r>
      <w:r w:rsidRPr="005B310D">
        <w:rPr>
          <w:rFonts w:ascii="Sylfaen" w:hAnsi="Sylfaen"/>
          <w:sz w:val="24"/>
          <w:szCs w:val="24"/>
          <w:lang w:val="ka-GE"/>
        </w:rPr>
        <w:t xml:space="preserve">“ </w:t>
      </w:r>
      <w:r w:rsidRPr="005B310D">
        <w:rPr>
          <w:rFonts w:ascii="Sylfaen" w:hAnsi="Sylfaen" w:cs="Sylfaen"/>
          <w:sz w:val="24"/>
          <w:szCs w:val="24"/>
          <w:lang w:val="ka-GE"/>
        </w:rPr>
        <w:t>საქართველოს</w:t>
      </w:r>
      <w:r w:rsidRPr="005B310D">
        <w:rPr>
          <w:rFonts w:ascii="Sylfaen" w:hAnsi="Sylfaen"/>
          <w:sz w:val="24"/>
          <w:szCs w:val="24"/>
          <w:lang w:val="ka-GE"/>
        </w:rPr>
        <w:t xml:space="preserve"> </w:t>
      </w:r>
      <w:r w:rsidRPr="005B310D">
        <w:rPr>
          <w:rFonts w:ascii="Sylfaen" w:hAnsi="Sylfaen" w:cs="Sylfaen"/>
          <w:sz w:val="24"/>
          <w:szCs w:val="24"/>
          <w:lang w:val="ka-GE"/>
        </w:rPr>
        <w:t>მთავრობის</w:t>
      </w:r>
      <w:r w:rsidRPr="005B310D">
        <w:rPr>
          <w:rFonts w:ascii="Sylfaen" w:hAnsi="Sylfaen"/>
          <w:sz w:val="24"/>
          <w:szCs w:val="24"/>
          <w:lang w:val="ka-GE"/>
        </w:rPr>
        <w:t xml:space="preserve"> 2014 </w:t>
      </w:r>
      <w:r w:rsidRPr="005B310D">
        <w:rPr>
          <w:rFonts w:ascii="Sylfaen" w:hAnsi="Sylfaen" w:cs="Sylfaen"/>
          <w:sz w:val="24"/>
          <w:szCs w:val="24"/>
          <w:lang w:val="ka-GE"/>
        </w:rPr>
        <w:t>წლის</w:t>
      </w:r>
      <w:r w:rsidRPr="005B310D">
        <w:rPr>
          <w:rFonts w:ascii="Sylfaen" w:hAnsi="Sylfaen"/>
          <w:sz w:val="24"/>
          <w:szCs w:val="24"/>
          <w:lang w:val="ka-GE"/>
        </w:rPr>
        <w:t xml:space="preserve"> 13 </w:t>
      </w:r>
      <w:r w:rsidRPr="005B310D">
        <w:rPr>
          <w:rFonts w:ascii="Sylfaen" w:hAnsi="Sylfaen" w:cs="Sylfaen"/>
          <w:sz w:val="24"/>
          <w:szCs w:val="24"/>
          <w:lang w:val="ka-GE"/>
        </w:rPr>
        <w:t>თებერვლის</w:t>
      </w:r>
      <w:r w:rsidRPr="005B310D">
        <w:rPr>
          <w:rFonts w:ascii="Sylfaen" w:hAnsi="Sylfaen"/>
          <w:sz w:val="24"/>
          <w:szCs w:val="24"/>
          <w:lang w:val="ka-GE"/>
        </w:rPr>
        <w:t xml:space="preserve"> №257 </w:t>
      </w:r>
      <w:r w:rsidRPr="005B310D">
        <w:rPr>
          <w:rFonts w:ascii="Sylfaen" w:hAnsi="Sylfaen" w:cs="Sylfaen"/>
          <w:sz w:val="24"/>
          <w:szCs w:val="24"/>
          <w:lang w:val="ka-GE"/>
        </w:rPr>
        <w:t>განკარგულებაში</w:t>
      </w:r>
      <w:r w:rsidRPr="005B310D">
        <w:rPr>
          <w:rFonts w:ascii="Sylfaen" w:hAnsi="Sylfaen"/>
          <w:sz w:val="24"/>
          <w:szCs w:val="24"/>
          <w:lang w:val="ka-GE"/>
        </w:rPr>
        <w:t xml:space="preserve"> </w:t>
      </w:r>
      <w:r w:rsidRPr="005B310D">
        <w:rPr>
          <w:rFonts w:ascii="Sylfaen" w:hAnsi="Sylfaen" w:cs="Sylfaen"/>
          <w:sz w:val="24"/>
          <w:szCs w:val="24"/>
          <w:lang w:val="ka-GE"/>
        </w:rPr>
        <w:t>ცვლილების</w:t>
      </w:r>
      <w:r w:rsidRPr="005B310D">
        <w:rPr>
          <w:rFonts w:ascii="Sylfaen" w:hAnsi="Sylfaen"/>
          <w:sz w:val="24"/>
          <w:szCs w:val="24"/>
          <w:lang w:val="ka-GE"/>
        </w:rPr>
        <w:t xml:space="preserve"> </w:t>
      </w:r>
      <w:r w:rsidRPr="005B310D">
        <w:rPr>
          <w:rFonts w:ascii="Sylfaen" w:hAnsi="Sylfaen" w:cs="Sylfaen"/>
          <w:sz w:val="24"/>
          <w:szCs w:val="24"/>
          <w:lang w:val="ka-GE"/>
        </w:rPr>
        <w:t>შეტანის</w:t>
      </w:r>
      <w:r w:rsidRPr="005B310D">
        <w:rPr>
          <w:rFonts w:ascii="Sylfaen" w:hAnsi="Sylfaen"/>
          <w:sz w:val="24"/>
          <w:szCs w:val="24"/>
          <w:lang w:val="ka-GE"/>
        </w:rPr>
        <w:t xml:space="preserve"> </w:t>
      </w:r>
      <w:r w:rsidRPr="005B310D">
        <w:rPr>
          <w:rFonts w:ascii="Sylfaen" w:hAnsi="Sylfaen" w:cs="Sylfaen"/>
          <w:sz w:val="24"/>
          <w:szCs w:val="24"/>
          <w:lang w:val="ka-GE"/>
        </w:rPr>
        <w:t>თაობაზე“ საქართველოს მთავრობის განკარგულების პროექტი ძალაში შევა ხელმოწერისთანავე</w:t>
      </w:r>
      <w:r w:rsidR="008D70E7">
        <w:rPr>
          <w:rFonts w:ascii="Sylfaen" w:hAnsi="Sylfaen" w:cs="Sylfaen"/>
          <w:sz w:val="24"/>
          <w:szCs w:val="24"/>
          <w:lang w:val="ka-GE"/>
        </w:rPr>
        <w:t>.</w:t>
      </w:r>
      <w:r w:rsidRPr="005B310D">
        <w:rPr>
          <w:rFonts w:ascii="Sylfaen" w:hAnsi="Sylfaen" w:cs="Sylfaen"/>
          <w:sz w:val="24"/>
          <w:szCs w:val="24"/>
          <w:lang w:val="ka-GE"/>
        </w:rPr>
        <w:t xml:space="preserve"> </w:t>
      </w:r>
    </w:p>
    <w:p w14:paraId="713C2F66" w14:textId="77777777" w:rsidR="00114298" w:rsidRDefault="00114298" w:rsidP="00114298">
      <w:pPr>
        <w:spacing w:after="0"/>
        <w:ind w:right="4"/>
        <w:rPr>
          <w:rFonts w:ascii="Sylfaen" w:eastAsia="Sylfaen_PDF_Subset" w:hAnsi="Sylfaen" w:cs="Sylfaen"/>
          <w:sz w:val="24"/>
          <w:szCs w:val="24"/>
          <w:lang w:val="ka-GE"/>
        </w:rPr>
      </w:pPr>
    </w:p>
    <w:p w14:paraId="2CF349B7" w14:textId="77777777" w:rsidR="00114298" w:rsidRPr="005B310D" w:rsidRDefault="00114298" w:rsidP="00114298">
      <w:pPr>
        <w:spacing w:after="0"/>
        <w:ind w:right="4"/>
        <w:jc w:val="center"/>
        <w:rPr>
          <w:rFonts w:ascii="Sylfaen" w:hAnsi="Sylfaen"/>
          <w:b/>
          <w:sz w:val="24"/>
          <w:szCs w:val="24"/>
          <w:lang w:val="ka-GE"/>
        </w:rPr>
      </w:pPr>
      <w:r w:rsidRPr="005B310D">
        <w:rPr>
          <w:rFonts w:ascii="Sylfaen" w:hAnsi="Sylfaen"/>
          <w:b/>
          <w:sz w:val="24"/>
          <w:szCs w:val="24"/>
          <w:lang w:val="ka-GE"/>
        </w:rPr>
        <w:t>პროექტის ავტორი და წარმდგენი</w:t>
      </w:r>
    </w:p>
    <w:p w14:paraId="0C5FB1B3" w14:textId="77777777" w:rsidR="00114298" w:rsidRPr="005B310D" w:rsidRDefault="00114298" w:rsidP="00114298">
      <w:pPr>
        <w:spacing w:after="0"/>
        <w:ind w:right="4"/>
        <w:jc w:val="center"/>
        <w:rPr>
          <w:rFonts w:ascii="Sylfaen" w:hAnsi="Sylfaen"/>
          <w:b/>
          <w:sz w:val="24"/>
          <w:szCs w:val="24"/>
          <w:lang w:val="ka-GE"/>
        </w:rPr>
      </w:pPr>
    </w:p>
    <w:p w14:paraId="0589F574" w14:textId="662B6C90" w:rsidR="00114298" w:rsidRPr="00E05009" w:rsidRDefault="00114298" w:rsidP="00E05009">
      <w:pPr>
        <w:spacing w:after="0"/>
        <w:ind w:firstLine="567"/>
        <w:jc w:val="both"/>
        <w:rPr>
          <w:rFonts w:ascii="Sylfaen" w:hAnsi="Sylfaen" w:cs="Sylfaen"/>
          <w:sz w:val="24"/>
          <w:szCs w:val="24"/>
          <w:lang w:val="ka-GE"/>
        </w:rPr>
      </w:pPr>
      <w:r w:rsidRPr="005B310D">
        <w:rPr>
          <w:rFonts w:ascii="Sylfaen" w:hAnsi="Sylfaen" w:cs="Sylfaen"/>
          <w:sz w:val="24"/>
          <w:szCs w:val="24"/>
          <w:lang w:val="ka-GE"/>
        </w:rPr>
        <w:t xml:space="preserve">განკარგულების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sectPr w:rsidR="00114298" w:rsidRPr="00E050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92D6F" w14:textId="77777777" w:rsidR="00E2275F" w:rsidRDefault="00E2275F" w:rsidP="003B29C9">
      <w:pPr>
        <w:spacing w:after="0" w:line="240" w:lineRule="auto"/>
      </w:pPr>
      <w:r>
        <w:separator/>
      </w:r>
    </w:p>
  </w:endnote>
  <w:endnote w:type="continuationSeparator" w:id="0">
    <w:p w14:paraId="626A3353" w14:textId="77777777" w:rsidR="00E2275F" w:rsidRDefault="00E2275F" w:rsidP="003B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BPG Glaho">
    <w:altName w:val="BPG Glaho"/>
    <w:charset w:val="00"/>
    <w:family w:val="swiss"/>
    <w:pitch w:val="variable"/>
    <w:sig w:usb0="84000023" w:usb1="1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358D4" w14:textId="77777777" w:rsidR="00E2275F" w:rsidRDefault="00E2275F" w:rsidP="003B29C9">
      <w:pPr>
        <w:spacing w:after="0" w:line="240" w:lineRule="auto"/>
      </w:pPr>
      <w:r>
        <w:separator/>
      </w:r>
    </w:p>
  </w:footnote>
  <w:footnote w:type="continuationSeparator" w:id="0">
    <w:p w14:paraId="4873AE0D" w14:textId="77777777" w:rsidR="00E2275F" w:rsidRDefault="00E2275F" w:rsidP="003B29C9">
      <w:pPr>
        <w:spacing w:after="0" w:line="240" w:lineRule="auto"/>
      </w:pPr>
      <w:r>
        <w:continuationSeparator/>
      </w:r>
    </w:p>
  </w:footnote>
  <w:footnote w:id="1">
    <w:p w14:paraId="1E8A2458" w14:textId="77777777" w:rsidR="00114298" w:rsidRPr="00FF212E" w:rsidRDefault="00114298" w:rsidP="00114298">
      <w:pPr>
        <w:pStyle w:val="FootnoteText"/>
        <w:rPr>
          <w:rFonts w:ascii="Sylfaen" w:hAnsi="Sylfaen"/>
          <w:lang w:val="ka-GE"/>
        </w:rPr>
      </w:pPr>
      <w:r>
        <w:rPr>
          <w:rStyle w:val="FootnoteReference"/>
        </w:rPr>
        <w:footnoteRef/>
      </w:r>
      <w:r>
        <w:t xml:space="preserve"> </w:t>
      </w:r>
      <w:r>
        <w:rPr>
          <w:rFonts w:ascii="Sylfaen" w:hAnsi="Sylfaen"/>
          <w:lang w:val="ka-GE"/>
        </w:rPr>
        <w:t>2010 წლის 22 ნოემბრის „შეთანხმება საქართველოსა და ევროკავშირს შორის უნებართვოდ მცხოვრებ პირთა რეადმისიის შესახებ“, რომელიც ძალაში შევიდა 2011 წლის 1 მარტს (</w:t>
      </w:r>
      <w:r>
        <w:rPr>
          <w:rFonts w:ascii="Sylfaen" w:hAnsi="Sylfaen" w:cs="Sylfaen"/>
          <w:color w:val="333333"/>
          <w:sz w:val="21"/>
          <w:szCs w:val="21"/>
          <w:shd w:val="clear" w:color="auto" w:fill="FFFFFF"/>
        </w:rPr>
        <w:t>ვებგვერდი</w:t>
      </w:r>
      <w:r>
        <w:rPr>
          <w:rFonts w:ascii="Helvetica" w:hAnsi="Helvetica" w:cs="Helvetica"/>
          <w:color w:val="333333"/>
          <w:sz w:val="21"/>
          <w:szCs w:val="21"/>
          <w:shd w:val="clear" w:color="auto" w:fill="FFFFFF"/>
        </w:rPr>
        <w:t>, 110325003, 15/04/2011</w:t>
      </w:r>
      <w:r>
        <w:rPr>
          <w:rFonts w:ascii="Sylfaen" w:hAnsi="Sylfaen"/>
          <w:lang w:val="ka-G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C4C05"/>
    <w:multiLevelType w:val="hybridMultilevel"/>
    <w:tmpl w:val="1612F35A"/>
    <w:lvl w:ilvl="0" w:tplc="BD84E606">
      <w:start w:val="3"/>
      <w:numFmt w:val="bullet"/>
      <w:lvlText w:val="–"/>
      <w:lvlJc w:val="left"/>
      <w:pPr>
        <w:ind w:left="643" w:hanging="360"/>
      </w:pPr>
      <w:rPr>
        <w:rFonts w:ascii="Sylfaen" w:eastAsia="Calibri" w:hAnsi="Sylfaen" w:cs="Sylfae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53800A7A"/>
    <w:multiLevelType w:val="hybridMultilevel"/>
    <w:tmpl w:val="9940B7CC"/>
    <w:lvl w:ilvl="0" w:tplc="DF102BCC">
      <w:start w:val="8"/>
      <w:numFmt w:val="bullet"/>
      <w:lvlText w:val="–"/>
      <w:lvlJc w:val="left"/>
      <w:pPr>
        <w:ind w:left="643" w:hanging="360"/>
      </w:pPr>
      <w:rPr>
        <w:rFonts w:ascii="Sylfaen" w:eastAsia="Calibri" w:hAnsi="Sylfaen" w:cs="Sylfaen"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3E"/>
    <w:rsid w:val="00033342"/>
    <w:rsid w:val="00062323"/>
    <w:rsid w:val="000670F7"/>
    <w:rsid w:val="00096BF2"/>
    <w:rsid w:val="000F1C0D"/>
    <w:rsid w:val="000F2F37"/>
    <w:rsid w:val="000F4DAA"/>
    <w:rsid w:val="00106211"/>
    <w:rsid w:val="00114298"/>
    <w:rsid w:val="00130FA3"/>
    <w:rsid w:val="001331A4"/>
    <w:rsid w:val="0014611B"/>
    <w:rsid w:val="00153EBA"/>
    <w:rsid w:val="00157949"/>
    <w:rsid w:val="001B1571"/>
    <w:rsid w:val="001E0ACB"/>
    <w:rsid w:val="001E2300"/>
    <w:rsid w:val="001E4E63"/>
    <w:rsid w:val="0021723F"/>
    <w:rsid w:val="00224CD0"/>
    <w:rsid w:val="002255EA"/>
    <w:rsid w:val="002321FF"/>
    <w:rsid w:val="0025554F"/>
    <w:rsid w:val="00280E33"/>
    <w:rsid w:val="002A0448"/>
    <w:rsid w:val="002B1863"/>
    <w:rsid w:val="002D230F"/>
    <w:rsid w:val="002D3416"/>
    <w:rsid w:val="002E75B2"/>
    <w:rsid w:val="002F5FE8"/>
    <w:rsid w:val="003317EE"/>
    <w:rsid w:val="00340A17"/>
    <w:rsid w:val="00346D30"/>
    <w:rsid w:val="003621C4"/>
    <w:rsid w:val="00362A8C"/>
    <w:rsid w:val="00370F89"/>
    <w:rsid w:val="003751BD"/>
    <w:rsid w:val="00383728"/>
    <w:rsid w:val="00390099"/>
    <w:rsid w:val="003B29C9"/>
    <w:rsid w:val="003E610E"/>
    <w:rsid w:val="003F59D3"/>
    <w:rsid w:val="004017AE"/>
    <w:rsid w:val="004557A0"/>
    <w:rsid w:val="00481D77"/>
    <w:rsid w:val="00494E5A"/>
    <w:rsid w:val="004C57A1"/>
    <w:rsid w:val="004D7F49"/>
    <w:rsid w:val="004E24C3"/>
    <w:rsid w:val="004F7FAA"/>
    <w:rsid w:val="00505766"/>
    <w:rsid w:val="00515A0B"/>
    <w:rsid w:val="00520DB6"/>
    <w:rsid w:val="005273D4"/>
    <w:rsid w:val="005420A4"/>
    <w:rsid w:val="00547F31"/>
    <w:rsid w:val="00582687"/>
    <w:rsid w:val="00584220"/>
    <w:rsid w:val="00591481"/>
    <w:rsid w:val="005A51F9"/>
    <w:rsid w:val="005B310D"/>
    <w:rsid w:val="005E0C96"/>
    <w:rsid w:val="00616666"/>
    <w:rsid w:val="00642E85"/>
    <w:rsid w:val="00654894"/>
    <w:rsid w:val="00673E37"/>
    <w:rsid w:val="00691978"/>
    <w:rsid w:val="00695820"/>
    <w:rsid w:val="006D0B20"/>
    <w:rsid w:val="006E2627"/>
    <w:rsid w:val="00701553"/>
    <w:rsid w:val="007040BB"/>
    <w:rsid w:val="00704D09"/>
    <w:rsid w:val="00733A60"/>
    <w:rsid w:val="00745224"/>
    <w:rsid w:val="007456D0"/>
    <w:rsid w:val="00753A83"/>
    <w:rsid w:val="00760339"/>
    <w:rsid w:val="00780487"/>
    <w:rsid w:val="00782D7D"/>
    <w:rsid w:val="007E14D7"/>
    <w:rsid w:val="008552AB"/>
    <w:rsid w:val="00857A20"/>
    <w:rsid w:val="00871B08"/>
    <w:rsid w:val="00876A55"/>
    <w:rsid w:val="00882844"/>
    <w:rsid w:val="0088423E"/>
    <w:rsid w:val="008849C2"/>
    <w:rsid w:val="008B2B97"/>
    <w:rsid w:val="008D661F"/>
    <w:rsid w:val="008D70E7"/>
    <w:rsid w:val="00912CE8"/>
    <w:rsid w:val="0092656C"/>
    <w:rsid w:val="00927911"/>
    <w:rsid w:val="00932B67"/>
    <w:rsid w:val="00934515"/>
    <w:rsid w:val="00951AC0"/>
    <w:rsid w:val="009541DB"/>
    <w:rsid w:val="009A1698"/>
    <w:rsid w:val="009B39CF"/>
    <w:rsid w:val="009B620A"/>
    <w:rsid w:val="009C13D0"/>
    <w:rsid w:val="009D5C12"/>
    <w:rsid w:val="009E2A08"/>
    <w:rsid w:val="009E44DE"/>
    <w:rsid w:val="00A0252D"/>
    <w:rsid w:val="00A14F6B"/>
    <w:rsid w:val="00A340E2"/>
    <w:rsid w:val="00A371A5"/>
    <w:rsid w:val="00A43F61"/>
    <w:rsid w:val="00A47E83"/>
    <w:rsid w:val="00A50F3C"/>
    <w:rsid w:val="00A54424"/>
    <w:rsid w:val="00A56D82"/>
    <w:rsid w:val="00A601F6"/>
    <w:rsid w:val="00A740E5"/>
    <w:rsid w:val="00AA7038"/>
    <w:rsid w:val="00AB1663"/>
    <w:rsid w:val="00AC3E0C"/>
    <w:rsid w:val="00AE17D6"/>
    <w:rsid w:val="00AE7559"/>
    <w:rsid w:val="00B01DB4"/>
    <w:rsid w:val="00B07D29"/>
    <w:rsid w:val="00B62C73"/>
    <w:rsid w:val="00B845C7"/>
    <w:rsid w:val="00B91DDA"/>
    <w:rsid w:val="00B92B69"/>
    <w:rsid w:val="00B94A33"/>
    <w:rsid w:val="00B95476"/>
    <w:rsid w:val="00BB4043"/>
    <w:rsid w:val="00BB765B"/>
    <w:rsid w:val="00BE18AE"/>
    <w:rsid w:val="00BE4181"/>
    <w:rsid w:val="00C3088A"/>
    <w:rsid w:val="00C3782B"/>
    <w:rsid w:val="00C43A20"/>
    <w:rsid w:val="00C54705"/>
    <w:rsid w:val="00C6206C"/>
    <w:rsid w:val="00C65096"/>
    <w:rsid w:val="00C7282B"/>
    <w:rsid w:val="00C85687"/>
    <w:rsid w:val="00C97307"/>
    <w:rsid w:val="00CA4AA7"/>
    <w:rsid w:val="00CB042E"/>
    <w:rsid w:val="00CC3692"/>
    <w:rsid w:val="00CD3B85"/>
    <w:rsid w:val="00CE0750"/>
    <w:rsid w:val="00D22A23"/>
    <w:rsid w:val="00D266A3"/>
    <w:rsid w:val="00D42481"/>
    <w:rsid w:val="00D645FF"/>
    <w:rsid w:val="00D768D7"/>
    <w:rsid w:val="00D93529"/>
    <w:rsid w:val="00D96124"/>
    <w:rsid w:val="00DA4E0D"/>
    <w:rsid w:val="00DA71AC"/>
    <w:rsid w:val="00DD0FC2"/>
    <w:rsid w:val="00DD2863"/>
    <w:rsid w:val="00DE58C7"/>
    <w:rsid w:val="00E05009"/>
    <w:rsid w:val="00E054D1"/>
    <w:rsid w:val="00E2275F"/>
    <w:rsid w:val="00E3009C"/>
    <w:rsid w:val="00E7569D"/>
    <w:rsid w:val="00E8752F"/>
    <w:rsid w:val="00EB588E"/>
    <w:rsid w:val="00EE45C1"/>
    <w:rsid w:val="00F00903"/>
    <w:rsid w:val="00F30AD7"/>
    <w:rsid w:val="00F358A9"/>
    <w:rsid w:val="00F40AEB"/>
    <w:rsid w:val="00F6676F"/>
    <w:rsid w:val="00F863F9"/>
    <w:rsid w:val="00FA20BF"/>
    <w:rsid w:val="00FA3662"/>
    <w:rsid w:val="00FA6E20"/>
    <w:rsid w:val="00FB087A"/>
    <w:rsid w:val="00FE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1171"/>
  <w15:docId w15:val="{765E93E0-5025-41C1-96D3-5F495E7D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7456D0"/>
    <w:pPr>
      <w:ind w:firstLine="283"/>
      <w:jc w:val="both"/>
    </w:pPr>
    <w:rPr>
      <w:rFonts w:ascii="Sylfaen" w:eastAsia="Calibri" w:hAnsi="Sylfaen" w:cs="Sylfaen"/>
      <w:sz w:val="24"/>
      <w:szCs w:val="24"/>
      <w:lang w:val="ka-GE"/>
    </w:rPr>
  </w:style>
  <w:style w:type="paragraph" w:styleId="PlainText">
    <w:name w:val="Plain Text"/>
    <w:basedOn w:val="Normal"/>
    <w:link w:val="PlainTextChar"/>
    <w:uiPriority w:val="99"/>
    <w:semiHidden/>
    <w:unhideWhenUsed/>
    <w:rsid w:val="008842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8423E"/>
    <w:rPr>
      <w:rFonts w:ascii="Consolas" w:hAnsi="Consolas"/>
      <w:sz w:val="21"/>
      <w:szCs w:val="21"/>
    </w:rPr>
  </w:style>
  <w:style w:type="paragraph" w:styleId="FootnoteText">
    <w:name w:val="footnote text"/>
    <w:aliases w:val="single space,Texte de note de bas de page,Note de bas de page Car,ALTS FOOTNOTE,ADB,fn,ft,Footnote Text Char Char,FOOTNOTES,Fodnotetekst Tegn,Footnote Text1,footnote text Char,footnote text Char Char Char,Fußnotentextf"/>
    <w:basedOn w:val="Normal"/>
    <w:link w:val="FootnoteTextChar"/>
    <w:uiPriority w:val="99"/>
    <w:semiHidden/>
    <w:rsid w:val="003B29C9"/>
    <w:pPr>
      <w:spacing w:after="0" w:line="240" w:lineRule="auto"/>
    </w:pPr>
    <w:rPr>
      <w:rFonts w:ascii="Calibri" w:eastAsia="Calibri" w:hAnsi="Calibri" w:cs="Calibri"/>
      <w:sz w:val="20"/>
      <w:szCs w:val="20"/>
      <w:lang w:val="en-GB"/>
    </w:rPr>
  </w:style>
  <w:style w:type="character" w:customStyle="1" w:styleId="FootnoteTextChar">
    <w:name w:val="Footnote Text Char"/>
    <w:aliases w:val="single space Char,Texte de note de bas de page Char,Note de bas de page Car Char,ALTS FOOTNOTE Char,ADB Char,fn Char,ft Char,Footnote Text Char Char Char,FOOTNOTES Char,Fodnotetekst Tegn Char,Footnote Text1 Char,Fußnotentextf Char"/>
    <w:basedOn w:val="DefaultParagraphFont"/>
    <w:link w:val="FootnoteText"/>
    <w:uiPriority w:val="99"/>
    <w:rsid w:val="003B29C9"/>
    <w:rPr>
      <w:rFonts w:ascii="Calibri" w:eastAsia="Calibri" w:hAnsi="Calibri" w:cs="Calibri"/>
      <w:sz w:val="20"/>
      <w:szCs w:val="20"/>
      <w:lang w:val="en-GB"/>
    </w:rPr>
  </w:style>
  <w:style w:type="character" w:styleId="FootnoteReference">
    <w:name w:val="footnote reference"/>
    <w:basedOn w:val="DefaultParagraphFont"/>
    <w:link w:val="Char2"/>
    <w:uiPriority w:val="99"/>
    <w:rsid w:val="003B29C9"/>
    <w:rPr>
      <w:sz w:val="16"/>
      <w:szCs w:val="16"/>
      <w:vertAlign w:val="superscript"/>
    </w:rPr>
  </w:style>
  <w:style w:type="paragraph" w:customStyle="1" w:styleId="Char2">
    <w:name w:val="Char2"/>
    <w:basedOn w:val="Normal"/>
    <w:link w:val="FootnoteReference"/>
    <w:uiPriority w:val="99"/>
    <w:rsid w:val="003B29C9"/>
    <w:pPr>
      <w:spacing w:line="240" w:lineRule="exact"/>
    </w:pPr>
    <w:rPr>
      <w:sz w:val="16"/>
      <w:szCs w:val="16"/>
      <w:vertAlign w:val="superscript"/>
    </w:rPr>
  </w:style>
  <w:style w:type="paragraph" w:customStyle="1" w:styleId="Default">
    <w:name w:val="Default"/>
    <w:rsid w:val="000F1C0D"/>
    <w:pPr>
      <w:autoSpaceDE w:val="0"/>
      <w:autoSpaceDN w:val="0"/>
      <w:adjustRightInd w:val="0"/>
      <w:spacing w:after="0" w:line="240" w:lineRule="auto"/>
    </w:pPr>
    <w:rPr>
      <w:rFonts w:ascii="BPG Glaho" w:hAnsi="BPG Glaho" w:cs="BPG Glaho"/>
      <w:color w:val="000000"/>
      <w:sz w:val="24"/>
      <w:szCs w:val="24"/>
    </w:rPr>
  </w:style>
  <w:style w:type="character" w:styleId="Hyperlink">
    <w:name w:val="Hyperlink"/>
    <w:basedOn w:val="DefaultParagraphFont"/>
    <w:uiPriority w:val="99"/>
    <w:semiHidden/>
    <w:unhideWhenUsed/>
    <w:rsid w:val="000F1C0D"/>
    <w:rPr>
      <w:color w:val="0000FF"/>
      <w:u w:val="single"/>
    </w:rPr>
  </w:style>
  <w:style w:type="paragraph" w:styleId="NoSpacing">
    <w:name w:val="No Spacing"/>
    <w:uiPriority w:val="99"/>
    <w:qFormat/>
    <w:rsid w:val="007456D0"/>
    <w:pPr>
      <w:spacing w:after="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BB765B"/>
    <w:rPr>
      <w:sz w:val="16"/>
      <w:szCs w:val="16"/>
    </w:rPr>
  </w:style>
  <w:style w:type="paragraph" w:styleId="CommentText">
    <w:name w:val="annotation text"/>
    <w:basedOn w:val="Normal"/>
    <w:link w:val="CommentTextChar"/>
    <w:uiPriority w:val="99"/>
    <w:semiHidden/>
    <w:unhideWhenUsed/>
    <w:rsid w:val="00BB765B"/>
    <w:pPr>
      <w:spacing w:line="240" w:lineRule="auto"/>
    </w:pPr>
    <w:rPr>
      <w:sz w:val="20"/>
      <w:szCs w:val="20"/>
    </w:rPr>
  </w:style>
  <w:style w:type="character" w:customStyle="1" w:styleId="CommentTextChar">
    <w:name w:val="Comment Text Char"/>
    <w:basedOn w:val="DefaultParagraphFont"/>
    <w:link w:val="CommentText"/>
    <w:uiPriority w:val="99"/>
    <w:semiHidden/>
    <w:rsid w:val="00BB765B"/>
    <w:rPr>
      <w:sz w:val="20"/>
      <w:szCs w:val="20"/>
    </w:rPr>
  </w:style>
  <w:style w:type="paragraph" w:styleId="CommentSubject">
    <w:name w:val="annotation subject"/>
    <w:basedOn w:val="CommentText"/>
    <w:next w:val="CommentText"/>
    <w:link w:val="CommentSubjectChar"/>
    <w:uiPriority w:val="99"/>
    <w:semiHidden/>
    <w:unhideWhenUsed/>
    <w:rsid w:val="00BB765B"/>
    <w:rPr>
      <w:b/>
      <w:bCs/>
    </w:rPr>
  </w:style>
  <w:style w:type="character" w:customStyle="1" w:styleId="CommentSubjectChar">
    <w:name w:val="Comment Subject Char"/>
    <w:basedOn w:val="CommentTextChar"/>
    <w:link w:val="CommentSubject"/>
    <w:uiPriority w:val="99"/>
    <w:semiHidden/>
    <w:rsid w:val="00BB765B"/>
    <w:rPr>
      <w:b/>
      <w:bCs/>
      <w:sz w:val="20"/>
      <w:szCs w:val="20"/>
    </w:rPr>
  </w:style>
  <w:style w:type="paragraph" w:styleId="BalloonText">
    <w:name w:val="Balloon Text"/>
    <w:basedOn w:val="Normal"/>
    <w:link w:val="BalloonTextChar"/>
    <w:uiPriority w:val="99"/>
    <w:semiHidden/>
    <w:unhideWhenUsed/>
    <w:rsid w:val="00BB7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65B"/>
    <w:rPr>
      <w:rFonts w:ascii="Segoe UI" w:hAnsi="Segoe UI" w:cs="Segoe UI"/>
      <w:sz w:val="18"/>
      <w:szCs w:val="18"/>
    </w:rPr>
  </w:style>
  <w:style w:type="paragraph" w:customStyle="1" w:styleId="sataurixml">
    <w:name w:val="satauri_xml"/>
    <w:basedOn w:val="Normal"/>
    <w:uiPriority w:val="99"/>
    <w:rsid w:val="00033342"/>
    <w:pPr>
      <w:spacing w:before="240" w:after="120" w:line="240" w:lineRule="auto"/>
      <w:ind w:firstLine="283"/>
      <w:jc w:val="center"/>
    </w:pPr>
    <w:rPr>
      <w:rFonts w:ascii="Sylfaen" w:eastAsia="Sylfaen" w:hAnsi="Sylfaen" w:cs="Times New Roman"/>
      <w:b/>
      <w:sz w:val="24"/>
      <w:szCs w:val="20"/>
    </w:rPr>
  </w:style>
  <w:style w:type="paragraph" w:styleId="Header">
    <w:name w:val="header"/>
    <w:basedOn w:val="Normal"/>
    <w:link w:val="HeaderChar"/>
    <w:uiPriority w:val="99"/>
    <w:unhideWhenUsed/>
    <w:rsid w:val="002B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863"/>
  </w:style>
  <w:style w:type="paragraph" w:styleId="Footer">
    <w:name w:val="footer"/>
    <w:basedOn w:val="Normal"/>
    <w:link w:val="FooterChar"/>
    <w:uiPriority w:val="99"/>
    <w:unhideWhenUsed/>
    <w:rsid w:val="002B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9B10-4009-47B5-8193-ECB1ABA4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Kaikatsishvili</dc:creator>
  <cp:lastModifiedBy>Natela Khmaladze</cp:lastModifiedBy>
  <cp:revision>2</cp:revision>
  <dcterms:created xsi:type="dcterms:W3CDTF">2021-03-03T08:37:00Z</dcterms:created>
  <dcterms:modified xsi:type="dcterms:W3CDTF">2021-03-03T08:37:00Z</dcterms:modified>
</cp:coreProperties>
</file>