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76" w:rsidRPr="00C427F0" w:rsidRDefault="00251E76" w:rsidP="00251E76">
      <w:pPr>
        <w:pStyle w:val="ListParagraph"/>
        <w:jc w:val="both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</w:p>
    <w:p w:rsidR="00251E76" w:rsidRPr="00C427F0" w:rsidRDefault="00251E76" w:rsidP="002F212A">
      <w:pPr>
        <w:pStyle w:val="ListParagraph"/>
        <w:jc w:val="center"/>
        <w:rPr>
          <w:rFonts w:ascii="Sylfaen" w:eastAsia="Times New Roman" w:hAnsi="Sylfaen" w:cs="Times New Roman"/>
          <w:b/>
          <w:u w:val="single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Times New Roman"/>
          <w:b/>
          <w:u w:val="single"/>
          <w:bdr w:val="none" w:sz="0" w:space="0" w:color="auto" w:frame="1"/>
          <w:lang w:val="ka-GE"/>
        </w:rPr>
        <w:t>შიდა კვოტას დაქვემდებარებული ნივთიერებების იმპორტიორთა შერჩევის კრიტერიუმები</w:t>
      </w:r>
    </w:p>
    <w:p w:rsidR="00251E76" w:rsidRPr="00C427F0" w:rsidRDefault="00251E76" w:rsidP="00251E76">
      <w:pPr>
        <w:pStyle w:val="ListParagraph"/>
        <w:jc w:val="both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</w:p>
    <w:p w:rsidR="001B321A" w:rsidRPr="00C427F0" w:rsidRDefault="001B321A" w:rsidP="000420D5">
      <w:pPr>
        <w:pStyle w:val="ListParagraph"/>
        <w:numPr>
          <w:ilvl w:val="0"/>
          <w:numId w:val="2"/>
        </w:numPr>
        <w:ind w:left="360"/>
        <w:jc w:val="both"/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  <w:t>სამკურნალო</w:t>
      </w:r>
      <w:r w:rsidRPr="00C427F0">
        <w:rPr>
          <w:rFonts w:ascii="Sylfaen" w:eastAsia="Times New Roman" w:hAnsi="Sylfaen" w:cs="Times New Roman"/>
          <w:u w:val="single"/>
          <w:bdr w:val="none" w:sz="0" w:space="0" w:color="auto" w:frame="1"/>
          <w:lang w:val="ka-GE"/>
        </w:rPr>
        <w:t xml:space="preserve"> </w:t>
      </w:r>
      <w:r w:rsidRPr="00C427F0"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  <w:t xml:space="preserve"> ნივთიერებების </w:t>
      </w:r>
      <w:r w:rsidRPr="00C427F0">
        <w:rPr>
          <w:rFonts w:ascii="Sylfaen" w:eastAsia="Times New Roman" w:hAnsi="Sylfaen" w:cs="Times New Roman"/>
          <w:u w:val="single"/>
          <w:bdr w:val="none" w:sz="0" w:space="0" w:color="auto" w:frame="1"/>
          <w:lang w:val="ka-GE"/>
        </w:rPr>
        <w:t xml:space="preserve"> </w:t>
      </w:r>
      <w:r w:rsidRPr="00C427F0"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  <w:t>კვოტის</w:t>
      </w:r>
      <w:r w:rsidRPr="00C427F0">
        <w:rPr>
          <w:rFonts w:ascii="Sylfaen" w:eastAsia="Times New Roman" w:hAnsi="Sylfaen" w:cs="Times New Roman"/>
          <w:u w:val="single"/>
          <w:bdr w:val="none" w:sz="0" w:space="0" w:color="auto" w:frame="1"/>
          <w:lang w:val="ka-GE"/>
        </w:rPr>
        <w:t xml:space="preserve"> </w:t>
      </w:r>
      <w:r w:rsidRPr="00C427F0"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  <w:t xml:space="preserve">ფარგლებში იმპორტიორთა </w:t>
      </w:r>
      <w:r w:rsidRPr="00C427F0">
        <w:rPr>
          <w:rFonts w:ascii="Sylfaen" w:eastAsia="Times New Roman" w:hAnsi="Sylfaen" w:cs="Sylfaen"/>
          <w:b/>
          <w:u w:val="single"/>
          <w:bdr w:val="none" w:sz="0" w:space="0" w:color="auto" w:frame="1"/>
          <w:lang w:val="ka-GE"/>
        </w:rPr>
        <w:t>შერჩევის</w:t>
      </w:r>
      <w:r w:rsidRPr="00C427F0"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  <w:t xml:space="preserve"> პროცესში მონაწილეობის უფლება აქვს </w:t>
      </w:r>
      <w:r w:rsidRPr="00C427F0">
        <w:rPr>
          <w:rFonts w:ascii="Sylfaen" w:eastAsia="Times New Roman" w:hAnsi="Sylfaen" w:cs="Times New Roman"/>
          <w:u w:val="single"/>
          <w:bdr w:val="none" w:sz="0" w:space="0" w:color="auto" w:frame="1"/>
          <w:lang w:val="ka-GE"/>
        </w:rPr>
        <w:t xml:space="preserve"> </w:t>
      </w:r>
      <w:r w:rsidRPr="00C427F0"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  <w:t>იმ</w:t>
      </w:r>
      <w:r w:rsidRPr="00C427F0">
        <w:rPr>
          <w:rFonts w:ascii="Sylfaen" w:eastAsia="Times New Roman" w:hAnsi="Sylfaen" w:cs="Times New Roman"/>
          <w:u w:val="single"/>
          <w:bdr w:val="none" w:sz="0" w:space="0" w:color="auto" w:frame="1"/>
          <w:lang w:val="ka-GE"/>
        </w:rPr>
        <w:t xml:space="preserve"> </w:t>
      </w:r>
      <w:r w:rsidRPr="00C427F0"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  <w:t>იურიდიულ</w:t>
      </w:r>
      <w:r w:rsidRPr="00C427F0">
        <w:rPr>
          <w:rFonts w:ascii="Sylfaen" w:eastAsia="Times New Roman" w:hAnsi="Sylfaen" w:cs="Times New Roman"/>
          <w:u w:val="single"/>
          <w:bdr w:val="none" w:sz="0" w:space="0" w:color="auto" w:frame="1"/>
          <w:lang w:val="ka-GE"/>
        </w:rPr>
        <w:t xml:space="preserve"> </w:t>
      </w:r>
      <w:r w:rsidRPr="00C427F0"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  <w:t>პირს:</w:t>
      </w:r>
      <w:r w:rsidRPr="00C427F0">
        <w:rPr>
          <w:rFonts w:ascii="Sylfaen" w:eastAsia="Times New Roman" w:hAnsi="Sylfaen" w:cs="Times New Roman"/>
          <w:u w:val="single"/>
          <w:bdr w:val="none" w:sz="0" w:space="0" w:color="auto" w:frame="1"/>
          <w:lang w:val="ka-GE"/>
        </w:rPr>
        <w:t xml:space="preserve"> </w:t>
      </w:r>
    </w:p>
    <w:p w:rsidR="00CD62AA" w:rsidRPr="00C427F0" w:rsidRDefault="00105AD6" w:rsidP="00A81307">
      <w:pPr>
        <w:spacing w:before="240" w:after="0" w:line="240" w:lineRule="auto"/>
        <w:ind w:left="360" w:hanging="360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ა)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რომელსაც გააჩნია 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ავტორიზებული აფთიაქის ნებართვა პირველ ჯგუფს მიკუთვნებული ფარმაცევტული პროდუქტის ბრუნვის </w:t>
      </w:r>
      <w:r w:rsidR="00FC627D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უფლებით</w:t>
      </w:r>
      <w:r w:rsidR="00CD62A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;</w:t>
      </w:r>
    </w:p>
    <w:p w:rsidR="001B321A" w:rsidRPr="00C427F0" w:rsidRDefault="001B321A" w:rsidP="000420D5">
      <w:pPr>
        <w:spacing w:before="240" w:after="0" w:line="240" w:lineRule="auto"/>
        <w:ind w:left="360" w:hanging="360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ან</w:t>
      </w:r>
    </w:p>
    <w:p w:rsidR="001B321A" w:rsidRPr="00C427F0" w:rsidRDefault="00105AD6" w:rsidP="000420D5">
      <w:pPr>
        <w:spacing w:before="240" w:after="0" w:line="240" w:lineRule="auto"/>
        <w:ind w:left="360" w:hanging="360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ა) 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რომელსაც გააჩნია ფარმაცევტული წარმოების ნებართვა და აქვს დარეგისტრირებული შესაბამისი ფარმაცევტული პროდუქტი, რომლის აქტიური ნივთიერების კვოტაზეც ხდება მის მიერ განაცხადის წარდგენა;</w:t>
      </w:r>
    </w:p>
    <w:p w:rsidR="001B321A" w:rsidRPr="00C427F0" w:rsidRDefault="001B321A" w:rsidP="000420D5">
      <w:pPr>
        <w:pStyle w:val="ListParagraph"/>
        <w:numPr>
          <w:ilvl w:val="0"/>
          <w:numId w:val="2"/>
        </w:numPr>
        <w:spacing w:before="240" w:after="0" w:line="240" w:lineRule="auto"/>
        <w:ind w:left="360"/>
        <w:jc w:val="both"/>
        <w:textAlignment w:val="baseline"/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  <w:t>კვოტის</w:t>
      </w:r>
      <w:r w:rsidRPr="00C427F0">
        <w:rPr>
          <w:rFonts w:ascii="Sylfaen" w:eastAsia="Times New Roman" w:hAnsi="Sylfaen" w:cs="Times New Roman"/>
          <w:u w:val="single"/>
          <w:bdr w:val="none" w:sz="0" w:space="0" w:color="auto" w:frame="1"/>
          <w:lang w:val="ka-GE"/>
        </w:rPr>
        <w:t xml:space="preserve"> </w:t>
      </w:r>
      <w:r w:rsidRPr="00C427F0">
        <w:rPr>
          <w:rFonts w:ascii="Sylfaen" w:eastAsia="Times New Roman" w:hAnsi="Sylfaen" w:cs="Sylfaen"/>
          <w:b/>
          <w:u w:val="single"/>
          <w:bdr w:val="none" w:sz="0" w:space="0" w:color="auto" w:frame="1"/>
          <w:lang w:val="ka-GE"/>
        </w:rPr>
        <w:t>განაწილებაში</w:t>
      </w:r>
      <w:r w:rsidRPr="00C427F0">
        <w:rPr>
          <w:rFonts w:ascii="Sylfaen" w:eastAsia="Times New Roman" w:hAnsi="Sylfaen" w:cs="Times New Roman"/>
          <w:u w:val="single"/>
          <w:bdr w:val="none" w:sz="0" w:space="0" w:color="auto" w:frame="1"/>
          <w:lang w:val="ka-GE"/>
        </w:rPr>
        <w:t xml:space="preserve"> </w:t>
      </w:r>
      <w:r w:rsidRPr="00C427F0"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  <w:t>მონაწილეობის</w:t>
      </w:r>
      <w:r w:rsidRPr="00C427F0">
        <w:rPr>
          <w:rFonts w:ascii="Sylfaen" w:eastAsia="Times New Roman" w:hAnsi="Sylfaen" w:cs="Times New Roman"/>
          <w:u w:val="single"/>
          <w:bdr w:val="none" w:sz="0" w:space="0" w:color="auto" w:frame="1"/>
          <w:lang w:val="ka-GE"/>
        </w:rPr>
        <w:t xml:space="preserve"> მსურველი</w:t>
      </w:r>
      <w:r w:rsidRPr="00C427F0">
        <w:rPr>
          <w:rFonts w:ascii="Sylfaen" w:eastAsia="Times New Roman" w:hAnsi="Sylfaen" w:cs="Sylfaen"/>
          <w:u w:val="single"/>
          <w:bdr w:val="none" w:sz="0" w:space="0" w:color="auto" w:frame="1"/>
          <w:lang w:val="ka-GE"/>
        </w:rPr>
        <w:t xml:space="preserve"> განცხადების წარდგენის დროს უნდა აკმაყოფილებს შემდეგ მოთხოვნებს:</w:t>
      </w:r>
    </w:p>
    <w:p w:rsidR="00CD62AA" w:rsidRPr="00C427F0" w:rsidRDefault="001B321A" w:rsidP="00A81307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ა) ავტორიზებული აფთიაქის შემთხვევაში -  გააჩნია უკანასკნელი 2 წლის განმავლობაში პირველ ჯგუფს მიკუთვნებული ფარმაცევტული პროდუქტის ბრუნვის ყოველკვარტალური გამოცდილება, რაც დასტურდება შესაბამისი ანგარიშგებით</w:t>
      </w:r>
      <w:r w:rsidR="00A81307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და </w:t>
      </w:r>
      <w:r w:rsidR="00CD62A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გააჩნია იმპორტის გამოცდილება ბოლო ორი წლის განმავლობაში; </w:t>
      </w:r>
    </w:p>
    <w:p w:rsidR="001B321A" w:rsidRPr="00C427F0" w:rsidRDefault="002805A7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ბ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) ფარმაცევტული წარმოების შემთხვევაში - გააჩ</w:t>
      </w:r>
      <w:bookmarkStart w:id="0" w:name="_GoBack"/>
      <w:bookmarkEnd w:id="0"/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ნია უკანასკნელი 2 წლის განმავლობაში პირველ ჯგუფს მიკუთვნებული ფარმაცევტული პროდუქტის წარმოებისა და რეალიზაციის გამოცდილება, კერძოდ, მინიმუმ 1 სამრეწველო სერიის წარმოების და რეალიზაციის ფაქტი, რაც დასტურდება წარმოდგენილი ანგარიშგებით;</w:t>
      </w:r>
    </w:p>
    <w:p w:rsidR="001B321A" w:rsidRPr="00C427F0" w:rsidRDefault="002805A7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noProof/>
          <w:lang w:eastAsia="x-none"/>
        </w:rPr>
      </w:pP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გ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)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ბოლო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ორი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წლის მანძილზე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არ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აქვს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დადასტურებული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პირველ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ჯგუფს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მიკუთვნებული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ფარმაცევტული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პროდუქტის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ლეგალური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ბრუნვის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სფეროში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სამართალდარღვევის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ფაქტი -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გაცემის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(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რეალიზაციის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)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დადგენილი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წესების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დარღვევასთან 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1B321A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დაკავშირებით</w:t>
      </w:r>
      <w:r w:rsidR="001B321A"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, </w:t>
      </w:r>
      <w:r w:rsidR="001B321A" w:rsidRPr="00C427F0">
        <w:rPr>
          <w:rFonts w:ascii="Sylfaen" w:eastAsia="Times New Roman" w:hAnsi="Sylfaen" w:cs="Sylfaen"/>
          <w:noProof/>
          <w:lang w:val="ka-GE" w:eastAsia="x-none"/>
        </w:rPr>
        <w:t>კერძოდ</w:t>
      </w:r>
      <w:r w:rsidR="001B321A" w:rsidRPr="00C427F0">
        <w:rPr>
          <w:rFonts w:ascii="Sylfaen" w:eastAsia="Times New Roman" w:hAnsi="Sylfaen" w:cs="Sylfaen"/>
          <w:noProof/>
          <w:lang w:eastAsia="x-none"/>
        </w:rPr>
        <w:t>:</w:t>
      </w:r>
    </w:p>
    <w:p w:rsidR="001B321A" w:rsidRPr="00C427F0" w:rsidRDefault="001B321A" w:rsidP="00DB6CB0">
      <w:pPr>
        <w:spacing w:after="0" w:line="240" w:lineRule="auto"/>
        <w:jc w:val="both"/>
        <w:textAlignment w:val="baseline"/>
        <w:rPr>
          <w:rFonts w:ascii="Sylfaen" w:eastAsia="Times New Roman" w:hAnsi="Sylfaen" w:cs="Sylfaen"/>
          <w:noProof/>
          <w:lang w:val="ka-GE" w:eastAsia="x-none"/>
        </w:rPr>
      </w:pPr>
      <w:r w:rsidRPr="00C427F0">
        <w:rPr>
          <w:rFonts w:ascii="Sylfaen" w:eastAsia="Times New Roman" w:hAnsi="Sylfaen" w:cs="Sylfaen"/>
          <w:noProof/>
          <w:lang w:val="ka-GE" w:eastAsia="x-none"/>
        </w:rPr>
        <w:t xml:space="preserve">პირველი ჯგუფისთვის მიკუთვნებული ფარმაცევტული პროდუქტის საცალო რეალიზაცია </w:t>
      </w:r>
      <w:r w:rsidRPr="00C427F0">
        <w:rPr>
          <w:rFonts w:ascii="Sylfaen" w:eastAsia="Times New Roman" w:hAnsi="Sylfaen" w:cs="Sylfaen"/>
          <w:noProof/>
          <w:lang w:eastAsia="x-none"/>
        </w:rPr>
        <w:t xml:space="preserve"> ფიზიკურ პირზე</w:t>
      </w:r>
      <w:r w:rsidRPr="00C427F0">
        <w:rPr>
          <w:rFonts w:ascii="Sylfaen" w:eastAsia="Times New Roman" w:hAnsi="Sylfaen" w:cs="Sylfaen"/>
          <w:noProof/>
          <w:lang w:val="ka-GE" w:eastAsia="x-none"/>
        </w:rPr>
        <w:t xml:space="preserve">, სათანადო </w:t>
      </w:r>
      <w:r w:rsidRPr="00C427F0">
        <w:rPr>
          <w:rFonts w:ascii="Sylfaen" w:eastAsia="Times New Roman" w:hAnsi="Sylfaen" w:cs="Sylfaen"/>
          <w:noProof/>
          <w:lang w:eastAsia="x-none"/>
        </w:rPr>
        <w:t xml:space="preserve"> რეცეპტის </w:t>
      </w:r>
      <w:r w:rsidRPr="00C427F0">
        <w:rPr>
          <w:rFonts w:ascii="Sylfaen" w:eastAsia="Times New Roman" w:hAnsi="Sylfaen" w:cs="Sylfaen"/>
          <w:noProof/>
          <w:lang w:val="ka-GE" w:eastAsia="x-none"/>
        </w:rPr>
        <w:t xml:space="preserve">გარეშე, ან  </w:t>
      </w:r>
      <w:r w:rsidRPr="00C427F0">
        <w:rPr>
          <w:rFonts w:ascii="Sylfaen" w:eastAsia="Times New Roman" w:hAnsi="Sylfaen" w:cs="Sylfaen"/>
          <w:noProof/>
          <w:lang w:eastAsia="x-none"/>
        </w:rPr>
        <w:t>საბითუმო რეალიზაციის</w:t>
      </w:r>
      <w:r w:rsidRPr="00C427F0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Pr="00C427F0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C427F0">
        <w:rPr>
          <w:rFonts w:ascii="Sylfaen" w:eastAsia="Times New Roman" w:hAnsi="Sylfaen" w:cs="Sylfaen"/>
          <w:noProof/>
          <w:lang w:val="ka-GE" w:eastAsia="x-none"/>
        </w:rPr>
        <w:t xml:space="preserve">განხორციელება  </w:t>
      </w:r>
      <w:r w:rsidRPr="00C427F0">
        <w:rPr>
          <w:rFonts w:ascii="Sylfaen" w:eastAsia="Times New Roman" w:hAnsi="Sylfaen" w:cs="Sylfaen"/>
          <w:noProof/>
          <w:lang w:eastAsia="x-none"/>
        </w:rPr>
        <w:t xml:space="preserve">შესაბამისი ნებართვის </w:t>
      </w:r>
      <w:r w:rsidRPr="00C427F0">
        <w:rPr>
          <w:rFonts w:ascii="Sylfaen" w:eastAsia="Times New Roman" w:hAnsi="Sylfaen" w:cs="Sylfaen"/>
          <w:noProof/>
          <w:lang w:val="ka-GE" w:eastAsia="x-none"/>
        </w:rPr>
        <w:t xml:space="preserve">არ მქონე </w:t>
      </w:r>
      <w:r w:rsidRPr="00C427F0">
        <w:rPr>
          <w:rFonts w:ascii="Sylfaen" w:eastAsia="Times New Roman" w:hAnsi="Sylfaen" w:cs="Sylfaen"/>
          <w:noProof/>
          <w:lang w:eastAsia="x-none"/>
        </w:rPr>
        <w:t xml:space="preserve"> იურიდიულ პირ</w:t>
      </w:r>
      <w:r w:rsidRPr="00C427F0">
        <w:rPr>
          <w:rFonts w:ascii="Sylfaen" w:eastAsia="Times New Roman" w:hAnsi="Sylfaen" w:cs="Sylfaen"/>
          <w:noProof/>
          <w:lang w:val="ka-GE" w:eastAsia="x-none"/>
        </w:rPr>
        <w:t xml:space="preserve">ზე,  ან  საბითუმოდ გაცემა </w:t>
      </w:r>
      <w:r w:rsidRPr="00C427F0">
        <w:rPr>
          <w:rFonts w:ascii="Sylfaen" w:eastAsia="Times New Roman" w:hAnsi="Sylfaen" w:cs="Sylfaen"/>
          <w:noProof/>
          <w:lang w:eastAsia="x-none"/>
        </w:rPr>
        <w:t xml:space="preserve"> კანონმდებლობით </w:t>
      </w:r>
      <w:r w:rsidRPr="00C427F0">
        <w:rPr>
          <w:rFonts w:ascii="Sylfaen" w:eastAsia="Times New Roman" w:hAnsi="Sylfaen" w:cs="Sylfaen"/>
          <w:noProof/>
          <w:lang w:val="ka-GE" w:eastAsia="x-none"/>
        </w:rPr>
        <w:t xml:space="preserve">   </w:t>
      </w:r>
      <w:r w:rsidRPr="00C427F0">
        <w:rPr>
          <w:rFonts w:ascii="Sylfaen" w:eastAsia="Times New Roman" w:hAnsi="Sylfaen" w:cs="Sylfaen"/>
          <w:noProof/>
          <w:lang w:eastAsia="x-none"/>
        </w:rPr>
        <w:t>დადგენილი დოკუმენტაციის</w:t>
      </w:r>
      <w:r w:rsidRPr="00C427F0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Pr="00C427F0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C427F0">
        <w:rPr>
          <w:rFonts w:ascii="Sylfaen" w:eastAsia="Times New Roman" w:hAnsi="Sylfaen" w:cs="Sylfaen"/>
          <w:noProof/>
          <w:lang w:val="ka-GE" w:eastAsia="x-none"/>
        </w:rPr>
        <w:t>გარეშე;</w:t>
      </w:r>
    </w:p>
    <w:p w:rsidR="001B321A" w:rsidRPr="00C427F0" w:rsidRDefault="00CD62AA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Sylfaen"/>
          <w:noProof/>
          <w:lang w:val="ka-GE" w:eastAsia="x-none"/>
        </w:rPr>
        <w:t>დ) იმ შემთხვევაში, თუ პირი 2020</w:t>
      </w:r>
      <w:r w:rsidR="001B321A" w:rsidRPr="00C427F0">
        <w:rPr>
          <w:rFonts w:ascii="Sylfaen" w:eastAsia="Times New Roman" w:hAnsi="Sylfaen" w:cs="Sylfaen"/>
          <w:noProof/>
          <w:lang w:val="ka-GE" w:eastAsia="x-none"/>
        </w:rPr>
        <w:t xml:space="preserve"> წელს გამოვლენილი იყო სპეციალურ კონტროლს დაქვემდებარებულ ფარმაცევტულ პროდუქტთან გათანაბრებული სამკურნალო საშუალებების  იმპორტიორად - არ აქვს დარღვეული იმპორტიორის მიმართ  მოთხოვნები/ვალდებულებები;</w:t>
      </w:r>
    </w:p>
    <w:p w:rsidR="001B321A" w:rsidRPr="00C427F0" w:rsidRDefault="001B321A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</w:rPr>
      </w:pP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3. </w:t>
      </w:r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შიდა კვოტით განსაზღვრული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ნივთიერებების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იმპორტის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განხორციელება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, 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ავტორიზებული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აფთიაქის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შემთხვევაში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,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შესაძლებელია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მხოლოდ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მზა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,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ხოლო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წარმოების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შემთხვევაში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-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აქტიური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სუბსტანციის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ან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დაუფასოებელი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;</w:t>
      </w:r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</w:p>
    <w:p w:rsidR="001B321A" w:rsidRPr="00C427F0" w:rsidRDefault="001B321A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</w:rPr>
      </w:pP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4.  </w:t>
      </w:r>
      <w:proofErr w:type="spellStart"/>
      <w:proofErr w:type="gramStart"/>
      <w:r w:rsidRPr="00C427F0">
        <w:rPr>
          <w:rFonts w:ascii="Sylfaen" w:eastAsia="Times New Roman" w:hAnsi="Sylfaen" w:cs="Sylfaen"/>
          <w:bdr w:val="none" w:sz="0" w:space="0" w:color="auto" w:frame="1"/>
        </w:rPr>
        <w:t>სამკურნალო</w:t>
      </w:r>
      <w:proofErr w:type="spellEnd"/>
      <w:proofErr w:type="gram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საშუალებების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იმპორტის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განმახორციელებელი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იურიდიული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პირი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ვალდებულია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>:</w:t>
      </w:r>
    </w:p>
    <w:p w:rsidR="001B321A" w:rsidRPr="00C427F0" w:rsidRDefault="001B321A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lastRenderedPageBreak/>
        <w:t>4.1.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</w:p>
    <w:p w:rsidR="001B321A" w:rsidRPr="00C427F0" w:rsidRDefault="001B321A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ა) ავტორიზებული აფთიაქის შემთხვევაში -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უზრუნველყოს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მის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მიერ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იმპორტირებული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ხელმისაწვდომობა წლის განმავლობაში,</w:t>
      </w: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ხოლო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წლის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ბოლოს</w:t>
      </w:r>
      <w:proofErr w:type="spellEnd"/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ნაშთის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გააჩნდეს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მის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მიერ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იმპორტირებული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არანაკლებ</w:t>
      </w:r>
      <w:proofErr w:type="spellEnd"/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5%</w:t>
      </w:r>
      <w:r w:rsidRPr="00C427F0">
        <w:rPr>
          <w:rStyle w:val="CommentReference"/>
          <w:rFonts w:ascii="Sylfaen" w:hAnsi="Sylfaen"/>
          <w:sz w:val="22"/>
          <w:szCs w:val="22"/>
          <w:lang w:val="ka-GE"/>
        </w:rPr>
        <w:t>;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</w:p>
    <w:p w:rsidR="001B321A" w:rsidRPr="00C427F0" w:rsidRDefault="001B321A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ბ)  ფარმაცევტული საწარმოს შემთხვევაში -  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უზრუნველყოს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მის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მიერ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წარმოებული მზა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ხელმისაწვდომობა წლის განმავლობაში,</w:t>
      </w: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ხოლო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წლის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ბოლოს</w:t>
      </w:r>
      <w:proofErr w:type="spellEnd"/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ნაშთის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გააჩნდეს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მზა ფარმაცევტული პროდუქტის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არანაკლებ</w:t>
      </w:r>
      <w:proofErr w:type="spellEnd"/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5%; </w:t>
      </w:r>
    </w:p>
    <w:p w:rsidR="001B321A" w:rsidRPr="00C427F0" w:rsidRDefault="001B321A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4.2.  განაწილებული კვოტის ფარგლებში ფარმაცევტული პროდუქტის ერთჯერადი (თითოეულ ნივთიერებაზე მოპოვებული კვოტის შესაბამისი რაოდენობის შემოტანა ერთი საიმპორტო ოპერაციით) საიმპორტო ოპერაცია, ასევე,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მრავალჯერადად</w:t>
      </w:r>
      <w:proofErr w:type="spellEnd"/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(თითოეულ ნივთიერებაზე მოპოვებული კვოტის შესაბამისი რაოდენობის შემოტანა რამდენიმე საიმპორტო ოპერაციით)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განხორციელებისას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პირველი საიმპორტო ოპერაცია</w:t>
      </w: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 განახორციელოს კვოტის განაწილებიდან არა უგვიანეს 3 თვის ვადაში; რომელიც აითვლება სააგენტოს  მიერ ინფორმაციის ვებ-გვერდზე გამოქვეყნების თარიღიდან;  </w:t>
      </w:r>
    </w:p>
    <w:p w:rsidR="001B321A" w:rsidRPr="00C427F0" w:rsidRDefault="001B321A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</w:rPr>
      </w:pP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4.3.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Pr="00C427F0">
        <w:rPr>
          <w:rFonts w:ascii="Sylfaen" w:eastAsia="Times New Roman" w:hAnsi="Sylfaen" w:cs="Sylfaen"/>
          <w:bdr w:val="none" w:sz="0" w:space="0" w:color="auto" w:frame="1"/>
        </w:rPr>
        <w:t>განაწილებული</w:t>
      </w:r>
      <w:proofErr w:type="spellEnd"/>
      <w:proofErr w:type="gram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კვოტის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ფარგლებში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საიმპორტო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ოპერაციის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მრავალჯერადად</w:t>
      </w:r>
      <w:proofErr w:type="spellEnd"/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განხორციელებისას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,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ბოლო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იმპორტი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განახორციელოს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r w:rsidRPr="00C427F0">
        <w:rPr>
          <w:rFonts w:ascii="Sylfaen" w:hAnsi="Sylfaen"/>
          <w:lang w:val="ka-GE"/>
        </w:rPr>
        <w:t>წლის დასრულებამდე არაუგვიანეს 1 თვით ადრე</w:t>
      </w:r>
      <w:r w:rsidRPr="00C427F0">
        <w:rPr>
          <w:rFonts w:ascii="Sylfaen" w:eastAsia="Times New Roman" w:hAnsi="Sylfaen" w:cs="Times New Roman"/>
          <w:bdr w:val="none" w:sz="0" w:space="0" w:color="auto" w:frame="1"/>
        </w:rPr>
        <w:t>;</w:t>
      </w:r>
    </w:p>
    <w:p w:rsidR="001B321A" w:rsidRPr="00C427F0" w:rsidRDefault="001B321A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lang w:val="ka-GE"/>
        </w:rPr>
      </w:pP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4.4.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Pr="00C427F0">
        <w:rPr>
          <w:rFonts w:ascii="Sylfaen" w:eastAsia="Times New Roman" w:hAnsi="Sylfaen" w:cs="Sylfaen"/>
          <w:bdr w:val="none" w:sz="0" w:space="0" w:color="auto" w:frame="1"/>
        </w:rPr>
        <w:t>ტროპიკამიდის</w:t>
      </w:r>
      <w:proofErr w:type="spellEnd"/>
      <w:proofErr w:type="gram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რეალიზაცია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განახორციელოს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მხოლოდ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შესაბამისი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სამედიცინო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სერვისების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მიმწოდებელ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დაწესებულებებზე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;</w:t>
      </w:r>
    </w:p>
    <w:p w:rsidR="001B321A" w:rsidRPr="00C427F0" w:rsidRDefault="001B321A" w:rsidP="001B321A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bdr w:val="none" w:sz="0" w:space="0" w:color="auto" w:frame="1"/>
          <w:lang w:val="ka-GE"/>
        </w:rPr>
      </w:pP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>5</w:t>
      </w:r>
      <w:r w:rsidRPr="00C427F0">
        <w:rPr>
          <w:rFonts w:ascii="Sylfaen" w:eastAsia="Times New Roman" w:hAnsi="Sylfaen" w:cs="Times New Roman"/>
          <w:bdr w:val="none" w:sz="0" w:space="0" w:color="auto" w:frame="1"/>
        </w:rPr>
        <w:t>.</w:t>
      </w:r>
      <w:r w:rsidRPr="00C427F0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იმ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შემთხვევაში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,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თუ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იურიდიული</w:t>
      </w:r>
      <w:proofErr w:type="spellEnd"/>
      <w:r w:rsidRPr="00C427F0">
        <w:rPr>
          <w:rFonts w:ascii="Sylfaen" w:eastAsia="Times New Roman" w:hAnsi="Sylfaen" w:cs="Times New Roman"/>
          <w:bdr w:val="none" w:sz="0" w:space="0" w:color="auto" w:frame="1"/>
        </w:rPr>
        <w:t xml:space="preserve"> </w:t>
      </w:r>
      <w:proofErr w:type="spellStart"/>
      <w:r w:rsidRPr="00C427F0">
        <w:rPr>
          <w:rFonts w:ascii="Sylfaen" w:eastAsia="Times New Roman" w:hAnsi="Sylfaen" w:cs="Sylfaen"/>
          <w:bdr w:val="none" w:sz="0" w:space="0" w:color="auto" w:frame="1"/>
        </w:rPr>
        <w:t>პირი</w:t>
      </w:r>
      <w:proofErr w:type="spellEnd"/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ს მიერ ვერ იქნება შესრულებული მე-</w:t>
      </w:r>
      <w:r w:rsidR="00251E76"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>4</w:t>
      </w:r>
      <w:r w:rsidRPr="00C427F0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პუნქტის რომელიმე ქვეპუნქტით გათვალისწინებული  ვალდებულება, იგი ვერ მიიღებს მონაწილეობას მომდევნო წლის „შიდა კვოტების“ გადანაწილების პროცესში ვერცერთ ნივთიერებაზე;  </w:t>
      </w:r>
    </w:p>
    <w:p w:rsidR="001B321A" w:rsidRPr="00C427F0" w:rsidRDefault="001B321A" w:rsidP="001B321A">
      <w:pPr>
        <w:pStyle w:val="NormalWeb"/>
        <w:jc w:val="both"/>
        <w:rPr>
          <w:sz w:val="22"/>
          <w:szCs w:val="22"/>
        </w:rPr>
      </w:pPr>
      <w:r w:rsidRPr="00C427F0">
        <w:rPr>
          <w:rFonts w:ascii="Sylfaen" w:hAnsi="Sylfaen"/>
          <w:sz w:val="22"/>
          <w:szCs w:val="22"/>
          <w:lang w:val="ka-GE"/>
        </w:rPr>
        <w:t>6</w:t>
      </w:r>
      <w:r w:rsidRPr="00C427F0">
        <w:rPr>
          <w:sz w:val="22"/>
          <w:szCs w:val="22"/>
        </w:rPr>
        <w:t xml:space="preserve">. </w:t>
      </w:r>
      <w:r w:rsidRPr="00C427F0">
        <w:rPr>
          <w:rFonts w:ascii="Sylfaen" w:hAnsi="Sylfaen" w:cs="Sylfaen"/>
          <w:sz w:val="22"/>
          <w:szCs w:val="22"/>
          <w:lang w:val="ka-GE"/>
        </w:rPr>
        <w:t>202</w:t>
      </w:r>
      <w:r w:rsidR="00CD62AA" w:rsidRPr="00C427F0">
        <w:rPr>
          <w:rFonts w:ascii="Sylfaen" w:hAnsi="Sylfaen" w:cs="Sylfaen"/>
          <w:sz w:val="22"/>
          <w:szCs w:val="22"/>
          <w:lang w:val="ka-GE"/>
        </w:rPr>
        <w:t>1</w:t>
      </w:r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წლის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შიდა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კვოტა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იმპორტირების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მაძიებელ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იურიდიულ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პირებს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შორის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განაწილდება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პროცენტული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თანაფარდობის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გათვალისწინებით</w:t>
      </w:r>
      <w:proofErr w:type="spellEnd"/>
      <w:r w:rsidRPr="00C427F0">
        <w:rPr>
          <w:sz w:val="22"/>
          <w:szCs w:val="22"/>
        </w:rPr>
        <w:t xml:space="preserve">: </w:t>
      </w:r>
    </w:p>
    <w:p w:rsidR="001B321A" w:rsidRPr="00C427F0" w:rsidRDefault="001B321A" w:rsidP="001B321A">
      <w:pPr>
        <w:pStyle w:val="NormalWeb"/>
        <w:jc w:val="both"/>
        <w:rPr>
          <w:sz w:val="22"/>
          <w:szCs w:val="22"/>
        </w:rPr>
      </w:pPr>
      <w:r w:rsidRPr="00C427F0">
        <w:rPr>
          <w:rFonts w:ascii="Sylfaen" w:hAnsi="Sylfaen" w:cs="Sylfaen"/>
          <w:sz w:val="22"/>
          <w:szCs w:val="22"/>
        </w:rPr>
        <w:t>ა</w:t>
      </w:r>
      <w:r w:rsidRPr="00C427F0">
        <w:rPr>
          <w:sz w:val="22"/>
          <w:szCs w:val="22"/>
        </w:rPr>
        <w:t xml:space="preserve">) </w:t>
      </w:r>
      <w:proofErr w:type="spellStart"/>
      <w:proofErr w:type="gramStart"/>
      <w:r w:rsidRPr="00C427F0">
        <w:rPr>
          <w:rFonts w:ascii="Sylfaen" w:hAnsi="Sylfaen" w:cs="Sylfaen"/>
          <w:sz w:val="22"/>
          <w:szCs w:val="22"/>
        </w:rPr>
        <w:t>მოთხოვნილი</w:t>
      </w:r>
      <w:proofErr w:type="spellEnd"/>
      <w:proofErr w:type="gram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რაოდენობის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Pr="00C427F0">
        <w:rPr>
          <w:sz w:val="22"/>
          <w:szCs w:val="22"/>
        </w:rPr>
        <w:t xml:space="preserve">, </w:t>
      </w:r>
      <w:proofErr w:type="spellStart"/>
      <w:r w:rsidRPr="00C427F0">
        <w:rPr>
          <w:rFonts w:ascii="Sylfaen" w:hAnsi="Sylfaen" w:cs="Sylfaen"/>
          <w:sz w:val="22"/>
          <w:szCs w:val="22"/>
        </w:rPr>
        <w:t>თუ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ჯამური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რაოდენობა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არ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აღემატება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კვოტას</w:t>
      </w:r>
      <w:proofErr w:type="spellEnd"/>
      <w:r w:rsidRPr="00C427F0">
        <w:rPr>
          <w:sz w:val="22"/>
          <w:szCs w:val="22"/>
        </w:rPr>
        <w:t xml:space="preserve">; </w:t>
      </w:r>
    </w:p>
    <w:p w:rsidR="001B321A" w:rsidRPr="00C427F0" w:rsidRDefault="001B321A" w:rsidP="001B321A">
      <w:pPr>
        <w:pStyle w:val="NormalWeb"/>
        <w:jc w:val="both"/>
        <w:rPr>
          <w:sz w:val="22"/>
          <w:szCs w:val="22"/>
        </w:rPr>
      </w:pPr>
      <w:r w:rsidRPr="00C427F0">
        <w:rPr>
          <w:rFonts w:ascii="Sylfaen" w:hAnsi="Sylfaen" w:cs="Sylfaen"/>
          <w:sz w:val="22"/>
          <w:szCs w:val="22"/>
        </w:rPr>
        <w:t>ბ</w:t>
      </w:r>
      <w:r w:rsidRPr="00C427F0">
        <w:rPr>
          <w:sz w:val="22"/>
          <w:szCs w:val="22"/>
        </w:rPr>
        <w:t xml:space="preserve">) </w:t>
      </w:r>
      <w:proofErr w:type="spellStart"/>
      <w:proofErr w:type="gramStart"/>
      <w:r w:rsidRPr="00C427F0">
        <w:rPr>
          <w:rFonts w:ascii="Sylfaen" w:hAnsi="Sylfaen" w:cs="Sylfaen"/>
          <w:sz w:val="22"/>
          <w:szCs w:val="22"/>
        </w:rPr>
        <w:t>თუ</w:t>
      </w:r>
      <w:proofErr w:type="spellEnd"/>
      <w:proofErr w:type="gram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ჯამურად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მოთხოვნილი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რაოდენობა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აღემატება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კვოტით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განსაზღვრულს</w:t>
      </w:r>
      <w:proofErr w:type="spellEnd"/>
      <w:r w:rsidRPr="00C427F0">
        <w:rPr>
          <w:sz w:val="22"/>
          <w:szCs w:val="22"/>
        </w:rPr>
        <w:t xml:space="preserve">, </w:t>
      </w:r>
      <w:proofErr w:type="spellStart"/>
      <w:r w:rsidRPr="00C427F0">
        <w:rPr>
          <w:rFonts w:ascii="Sylfaen" w:hAnsi="Sylfaen" w:cs="Sylfaen"/>
          <w:sz w:val="22"/>
          <w:szCs w:val="22"/>
        </w:rPr>
        <w:t>კვოტა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გადანაწილდება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ჯამურ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მოთხოვნაში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წილის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Pr="00C427F0">
        <w:rPr>
          <w:sz w:val="22"/>
          <w:szCs w:val="22"/>
        </w:rPr>
        <w:t xml:space="preserve">; </w:t>
      </w:r>
    </w:p>
    <w:p w:rsidR="001B321A" w:rsidRPr="00C427F0" w:rsidRDefault="001B321A" w:rsidP="001B321A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C427F0">
        <w:rPr>
          <w:rFonts w:ascii="Sylfaen" w:hAnsi="Sylfaen" w:cs="Sylfaen"/>
          <w:sz w:val="22"/>
          <w:szCs w:val="22"/>
        </w:rPr>
        <w:t>გ</w:t>
      </w:r>
      <w:r w:rsidRPr="00C427F0">
        <w:rPr>
          <w:sz w:val="22"/>
          <w:szCs w:val="22"/>
        </w:rPr>
        <w:t>)</w:t>
      </w:r>
      <w:r w:rsidRPr="00C427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proofErr w:type="gramStart"/>
      <w:r w:rsidRPr="00C427F0">
        <w:rPr>
          <w:rFonts w:ascii="Sylfaen" w:hAnsi="Sylfaen" w:cs="Sylfaen"/>
          <w:sz w:val="22"/>
          <w:szCs w:val="22"/>
        </w:rPr>
        <w:t>თუ</w:t>
      </w:r>
      <w:proofErr w:type="spellEnd"/>
      <w:proofErr w:type="gram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ჯამურად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მოთხოვნილი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რაოდენობა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ნაკლებია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კვოტით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განსაზღვრულზე</w:t>
      </w:r>
      <w:proofErr w:type="spellEnd"/>
      <w:r w:rsidRPr="00C427F0">
        <w:rPr>
          <w:sz w:val="22"/>
          <w:szCs w:val="22"/>
        </w:rPr>
        <w:t xml:space="preserve">, </w:t>
      </w:r>
      <w:proofErr w:type="spellStart"/>
      <w:r w:rsidRPr="00C427F0">
        <w:rPr>
          <w:rFonts w:ascii="Sylfaen" w:hAnsi="Sylfaen" w:cs="Sylfaen"/>
          <w:sz w:val="22"/>
          <w:szCs w:val="22"/>
        </w:rPr>
        <w:t>კვოტის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დარჩენილ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ნაწილზე</w:t>
      </w:r>
      <w:proofErr w:type="spellEnd"/>
      <w:r w:rsidRPr="00C427F0">
        <w:rPr>
          <w:sz w:val="22"/>
          <w:szCs w:val="22"/>
        </w:rPr>
        <w:t xml:space="preserve">, </w:t>
      </w:r>
      <w:proofErr w:type="spellStart"/>
      <w:r w:rsidRPr="00C427F0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განიხილება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საკითხი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დამატებით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საიმპორტო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განაცხადების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მიღების</w:t>
      </w:r>
      <w:proofErr w:type="spellEnd"/>
      <w:r w:rsidRPr="00C427F0">
        <w:rPr>
          <w:sz w:val="22"/>
          <w:szCs w:val="22"/>
        </w:rPr>
        <w:t xml:space="preserve"> </w:t>
      </w:r>
      <w:proofErr w:type="spellStart"/>
      <w:r w:rsidRPr="00C427F0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C427F0">
        <w:rPr>
          <w:rFonts w:ascii="Sylfaen" w:hAnsi="Sylfaen"/>
          <w:sz w:val="22"/>
          <w:szCs w:val="22"/>
          <w:lang w:val="ka-GE"/>
        </w:rPr>
        <w:t>;</w:t>
      </w:r>
    </w:p>
    <w:p w:rsidR="001B321A" w:rsidRPr="00C427F0" w:rsidRDefault="001B321A" w:rsidP="001B321A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C427F0">
        <w:rPr>
          <w:rFonts w:ascii="Sylfaen" w:hAnsi="Sylfaen"/>
          <w:sz w:val="22"/>
          <w:szCs w:val="22"/>
          <w:lang w:val="ka-GE"/>
        </w:rPr>
        <w:t>7. საანგარიშო პ</w:t>
      </w:r>
      <w:r w:rsidR="00251E76" w:rsidRPr="00C427F0">
        <w:rPr>
          <w:rFonts w:ascii="Sylfaen" w:hAnsi="Sylfaen"/>
          <w:sz w:val="22"/>
          <w:szCs w:val="22"/>
          <w:lang w:val="ka-GE"/>
        </w:rPr>
        <w:t>ერიოდის დასასრულად განისაზღვრა</w:t>
      </w:r>
      <w:r w:rsidRPr="00C427F0">
        <w:rPr>
          <w:rFonts w:ascii="Sylfaen" w:hAnsi="Sylfaen"/>
          <w:sz w:val="22"/>
          <w:szCs w:val="22"/>
          <w:lang w:val="ka-GE"/>
        </w:rPr>
        <w:t xml:space="preserve">   202</w:t>
      </w:r>
      <w:r w:rsidR="00DD6A5C" w:rsidRPr="00C427F0">
        <w:rPr>
          <w:rFonts w:ascii="Sylfaen" w:hAnsi="Sylfaen"/>
          <w:sz w:val="22"/>
          <w:szCs w:val="22"/>
          <w:lang w:val="ka-GE"/>
        </w:rPr>
        <w:t>1</w:t>
      </w:r>
      <w:r w:rsidRPr="00C427F0">
        <w:rPr>
          <w:rFonts w:ascii="Sylfaen" w:hAnsi="Sylfaen"/>
          <w:sz w:val="22"/>
          <w:szCs w:val="22"/>
          <w:lang w:val="ka-GE"/>
        </w:rPr>
        <w:t xml:space="preserve"> წლის 31 დეკემბერი;</w:t>
      </w:r>
    </w:p>
    <w:p w:rsidR="001447C8" w:rsidRPr="00C427F0" w:rsidRDefault="001447C8"/>
    <w:sectPr w:rsidR="001447C8" w:rsidRPr="00C427F0" w:rsidSect="003E1FD8">
      <w:pgSz w:w="12240" w:h="15840"/>
      <w:pgMar w:top="5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31BE"/>
    <w:multiLevelType w:val="hybridMultilevel"/>
    <w:tmpl w:val="827E8528"/>
    <w:lvl w:ilvl="0" w:tplc="BCC08CE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9602B"/>
    <w:multiLevelType w:val="hybridMultilevel"/>
    <w:tmpl w:val="321A7832"/>
    <w:lvl w:ilvl="0" w:tplc="629688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1A"/>
    <w:rsid w:val="00033627"/>
    <w:rsid w:val="000420D5"/>
    <w:rsid w:val="00105AD6"/>
    <w:rsid w:val="001447C8"/>
    <w:rsid w:val="001B321A"/>
    <w:rsid w:val="00251E76"/>
    <w:rsid w:val="002805A7"/>
    <w:rsid w:val="002F212A"/>
    <w:rsid w:val="0055400B"/>
    <w:rsid w:val="006551E0"/>
    <w:rsid w:val="007C412E"/>
    <w:rsid w:val="00A81307"/>
    <w:rsid w:val="00C40DB1"/>
    <w:rsid w:val="00C427F0"/>
    <w:rsid w:val="00CD62AA"/>
    <w:rsid w:val="00CF0955"/>
    <w:rsid w:val="00DB6CB0"/>
    <w:rsid w:val="00DD6A5C"/>
    <w:rsid w:val="00F15791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F1C45-8C06-4915-9E8A-CDCB1F95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321A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B3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Shashiashvili</dc:creator>
  <cp:keywords/>
  <dc:description/>
  <cp:lastModifiedBy>Nino Lashaberidze</cp:lastModifiedBy>
  <cp:revision>22</cp:revision>
  <cp:lastPrinted>2021-03-31T07:09:00Z</cp:lastPrinted>
  <dcterms:created xsi:type="dcterms:W3CDTF">2021-02-16T12:14:00Z</dcterms:created>
  <dcterms:modified xsi:type="dcterms:W3CDTF">2021-03-31T11:11:00Z</dcterms:modified>
</cp:coreProperties>
</file>