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60C2D" w14:textId="0BD258D5" w:rsidR="002670DF" w:rsidRPr="00451D38" w:rsidRDefault="002670DF" w:rsidP="002670DF">
      <w:pPr>
        <w:spacing w:after="120" w:line="276" w:lineRule="auto"/>
        <w:rPr>
          <w:rFonts w:ascii="Sylfaen" w:hAnsi="Sylfaen"/>
          <w:b/>
          <w:spacing w:val="20"/>
          <w:sz w:val="24"/>
          <w:szCs w:val="24"/>
        </w:rPr>
      </w:pPr>
    </w:p>
    <w:p w14:paraId="1FA6A8EA" w14:textId="57AAE210" w:rsidR="002670DF" w:rsidRPr="00451D38" w:rsidRDefault="002670DF" w:rsidP="002670DF">
      <w:pPr>
        <w:spacing w:after="120" w:line="276" w:lineRule="auto"/>
        <w:rPr>
          <w:rFonts w:ascii="Sylfaen" w:hAnsi="Sylfaen"/>
          <w:b/>
          <w:spacing w:val="20"/>
          <w:sz w:val="24"/>
          <w:szCs w:val="24"/>
          <w:lang w:val="en-US"/>
        </w:rPr>
      </w:pPr>
    </w:p>
    <w:p w14:paraId="51AF5D79" w14:textId="4FA1C6BE" w:rsidR="002670DF" w:rsidRPr="00451D38" w:rsidRDefault="002670DF" w:rsidP="002670DF">
      <w:pPr>
        <w:spacing w:after="120" w:line="276" w:lineRule="auto"/>
        <w:rPr>
          <w:rFonts w:ascii="Sylfaen" w:hAnsi="Sylfaen"/>
          <w:b/>
          <w:spacing w:val="20"/>
          <w:sz w:val="24"/>
          <w:szCs w:val="24"/>
          <w:lang w:val="en-US"/>
        </w:rPr>
      </w:pPr>
    </w:p>
    <w:p w14:paraId="0C52546C" w14:textId="4D7D6E34" w:rsidR="002670DF" w:rsidRPr="00451D38" w:rsidRDefault="002670DF" w:rsidP="002670DF">
      <w:pPr>
        <w:spacing w:after="120" w:line="276" w:lineRule="auto"/>
        <w:rPr>
          <w:rFonts w:ascii="Sylfaen" w:hAnsi="Sylfaen"/>
          <w:b/>
          <w:spacing w:val="20"/>
          <w:sz w:val="24"/>
          <w:szCs w:val="24"/>
          <w:lang w:val="en-US"/>
        </w:rPr>
      </w:pPr>
    </w:p>
    <w:p w14:paraId="5FF998DB" w14:textId="0569ECD8" w:rsidR="002670DF" w:rsidRPr="00451D38" w:rsidRDefault="002670DF" w:rsidP="002670DF">
      <w:pPr>
        <w:spacing w:after="120" w:line="276" w:lineRule="auto"/>
        <w:rPr>
          <w:rFonts w:ascii="Sylfaen" w:hAnsi="Sylfaen"/>
          <w:b/>
          <w:spacing w:val="20"/>
          <w:sz w:val="24"/>
          <w:szCs w:val="24"/>
          <w:lang w:val="en-US"/>
        </w:rPr>
      </w:pPr>
    </w:p>
    <w:p w14:paraId="4BAFC16E" w14:textId="309C842F" w:rsidR="002670DF" w:rsidRPr="00451D38" w:rsidRDefault="002670DF" w:rsidP="002670DF">
      <w:pPr>
        <w:spacing w:after="120" w:line="276" w:lineRule="auto"/>
        <w:rPr>
          <w:rFonts w:ascii="Sylfaen" w:hAnsi="Sylfaen"/>
          <w:b/>
          <w:spacing w:val="20"/>
          <w:sz w:val="24"/>
          <w:szCs w:val="24"/>
          <w:lang w:val="en-US"/>
        </w:rPr>
      </w:pPr>
    </w:p>
    <w:p w14:paraId="228D49CC" w14:textId="7BA47C26" w:rsidR="00417712" w:rsidRPr="00451D38" w:rsidRDefault="00FD08AC" w:rsidP="00417712">
      <w:pPr>
        <w:spacing w:after="120" w:line="276" w:lineRule="auto"/>
        <w:jc w:val="center"/>
        <w:rPr>
          <w:rFonts w:ascii="Sylfaen" w:hAnsi="Sylfaen"/>
          <w:b/>
          <w:bCs/>
          <w:sz w:val="32"/>
          <w:szCs w:val="32"/>
        </w:rPr>
      </w:pPr>
      <w:r w:rsidRPr="00451D38">
        <w:rPr>
          <w:rFonts w:ascii="Sylfaen" w:hAnsi="Sylfaen"/>
          <w:b/>
          <w:bCs/>
          <w:sz w:val="32"/>
          <w:szCs w:val="32"/>
        </w:rPr>
        <w:t xml:space="preserve">„2020–2023 წლების საქართველოს ოფიციალური სტატისტიკის ეროვნული სისტემის განვითარების სტრატეგიისა და მისი განხორციელების 2020-2021 წლების სამოქმედო გეგმის“ </w:t>
      </w:r>
      <w:r w:rsidR="00417712" w:rsidRPr="00451D38">
        <w:rPr>
          <w:rFonts w:ascii="Sylfaen" w:hAnsi="Sylfaen"/>
          <w:b/>
          <w:bCs/>
          <w:sz w:val="32"/>
          <w:szCs w:val="32"/>
        </w:rPr>
        <w:t xml:space="preserve"> </w:t>
      </w:r>
      <w:r w:rsidRPr="00451D38">
        <w:rPr>
          <w:rFonts w:ascii="Sylfaen" w:hAnsi="Sylfaen"/>
          <w:b/>
          <w:bCs/>
          <w:sz w:val="32"/>
          <w:szCs w:val="32"/>
        </w:rPr>
        <w:t>შესრულების  პროგრესანგარიში</w:t>
      </w:r>
    </w:p>
    <w:p w14:paraId="7F87D623" w14:textId="494385F8" w:rsidR="002670DF" w:rsidRPr="00451D38" w:rsidRDefault="00417712" w:rsidP="00417712">
      <w:pPr>
        <w:spacing w:after="120" w:line="276" w:lineRule="auto"/>
        <w:jc w:val="center"/>
        <w:rPr>
          <w:rFonts w:ascii="Sylfaen" w:hAnsi="Sylfaen"/>
          <w:spacing w:val="20"/>
          <w:sz w:val="28"/>
          <w:szCs w:val="28"/>
          <w:lang w:val="en-US"/>
        </w:rPr>
      </w:pPr>
      <w:r w:rsidRPr="00451D38">
        <w:rPr>
          <w:rFonts w:ascii="Sylfaen" w:hAnsi="Sylfaen"/>
          <w:sz w:val="28"/>
          <w:szCs w:val="28"/>
        </w:rPr>
        <w:t>(საანგარიშო პერიოდი: 2020 წლის იანვარი-ივნისი)</w:t>
      </w:r>
    </w:p>
    <w:p w14:paraId="3B0B50B9" w14:textId="3C24908A" w:rsidR="002670DF" w:rsidRPr="00451D38" w:rsidRDefault="002670DF" w:rsidP="002670DF">
      <w:pPr>
        <w:spacing w:after="120" w:line="276" w:lineRule="auto"/>
        <w:rPr>
          <w:rFonts w:ascii="Sylfaen" w:hAnsi="Sylfaen"/>
          <w:b/>
          <w:spacing w:val="20"/>
          <w:sz w:val="24"/>
          <w:szCs w:val="24"/>
          <w:lang w:val="en-US"/>
        </w:rPr>
      </w:pPr>
    </w:p>
    <w:p w14:paraId="61C9D4F9" w14:textId="16FC424E" w:rsidR="002670DF" w:rsidRPr="00451D38" w:rsidRDefault="002670DF" w:rsidP="002670DF">
      <w:pPr>
        <w:spacing w:after="120" w:line="276" w:lineRule="auto"/>
        <w:rPr>
          <w:rFonts w:ascii="Sylfaen" w:hAnsi="Sylfaen"/>
          <w:b/>
          <w:spacing w:val="20"/>
          <w:sz w:val="24"/>
          <w:szCs w:val="24"/>
          <w:lang w:val="en-US"/>
        </w:rPr>
      </w:pPr>
    </w:p>
    <w:p w14:paraId="668868C0" w14:textId="1A27735B" w:rsidR="002670DF" w:rsidRPr="00451D38" w:rsidRDefault="002670DF" w:rsidP="002670DF">
      <w:pPr>
        <w:spacing w:after="120" w:line="276" w:lineRule="auto"/>
        <w:rPr>
          <w:rFonts w:ascii="Sylfaen" w:hAnsi="Sylfaen"/>
          <w:b/>
          <w:spacing w:val="20"/>
          <w:sz w:val="24"/>
          <w:szCs w:val="24"/>
          <w:lang w:val="en-US"/>
        </w:rPr>
      </w:pPr>
    </w:p>
    <w:p w14:paraId="76812938" w14:textId="54174E44" w:rsidR="002670DF" w:rsidRPr="00451D38" w:rsidRDefault="002670DF" w:rsidP="002670DF">
      <w:pPr>
        <w:spacing w:after="120" w:line="276" w:lineRule="auto"/>
        <w:rPr>
          <w:rFonts w:ascii="Sylfaen" w:hAnsi="Sylfaen"/>
          <w:b/>
          <w:spacing w:val="20"/>
          <w:sz w:val="24"/>
          <w:szCs w:val="24"/>
          <w:lang w:val="en-US"/>
        </w:rPr>
      </w:pPr>
    </w:p>
    <w:p w14:paraId="1D226989" w14:textId="4C3776A6" w:rsidR="002670DF" w:rsidRPr="00451D38" w:rsidRDefault="002670DF" w:rsidP="002670DF">
      <w:pPr>
        <w:spacing w:after="120" w:line="276" w:lineRule="auto"/>
        <w:rPr>
          <w:rFonts w:ascii="Sylfaen" w:hAnsi="Sylfaen"/>
          <w:b/>
          <w:spacing w:val="20"/>
          <w:sz w:val="24"/>
          <w:szCs w:val="24"/>
          <w:lang w:val="en-US"/>
        </w:rPr>
      </w:pPr>
    </w:p>
    <w:p w14:paraId="06CF9BE5" w14:textId="659C4EA5" w:rsidR="002670DF" w:rsidRPr="00451D38" w:rsidRDefault="002670DF" w:rsidP="002670DF">
      <w:pPr>
        <w:spacing w:after="120" w:line="276" w:lineRule="auto"/>
        <w:rPr>
          <w:rFonts w:ascii="Sylfaen" w:hAnsi="Sylfaen"/>
          <w:b/>
          <w:spacing w:val="20"/>
          <w:sz w:val="24"/>
          <w:szCs w:val="24"/>
          <w:lang w:val="en-US"/>
        </w:rPr>
      </w:pPr>
    </w:p>
    <w:p w14:paraId="38820175" w14:textId="6E7EC675" w:rsidR="002670DF" w:rsidRPr="00451D38" w:rsidRDefault="002670DF" w:rsidP="002670DF">
      <w:pPr>
        <w:spacing w:after="120" w:line="276" w:lineRule="auto"/>
        <w:rPr>
          <w:rFonts w:ascii="Sylfaen" w:hAnsi="Sylfaen"/>
          <w:b/>
          <w:spacing w:val="20"/>
          <w:sz w:val="24"/>
          <w:szCs w:val="24"/>
          <w:lang w:val="en-US"/>
        </w:rPr>
      </w:pPr>
    </w:p>
    <w:p w14:paraId="1090785C" w14:textId="11660CA9" w:rsidR="002670DF" w:rsidRPr="00451D38" w:rsidRDefault="002670DF" w:rsidP="002670DF">
      <w:pPr>
        <w:spacing w:after="120" w:line="276" w:lineRule="auto"/>
        <w:rPr>
          <w:rFonts w:ascii="Sylfaen" w:hAnsi="Sylfaen"/>
          <w:b/>
          <w:spacing w:val="20"/>
          <w:sz w:val="24"/>
          <w:szCs w:val="24"/>
          <w:lang w:val="en-US"/>
        </w:rPr>
      </w:pPr>
    </w:p>
    <w:p w14:paraId="13005B75" w14:textId="0FC1437D" w:rsidR="002670DF" w:rsidRPr="00451D38" w:rsidRDefault="002670DF" w:rsidP="002670DF">
      <w:pPr>
        <w:spacing w:after="120" w:line="276" w:lineRule="auto"/>
        <w:rPr>
          <w:rFonts w:ascii="Sylfaen" w:hAnsi="Sylfaen"/>
          <w:b/>
          <w:spacing w:val="20"/>
          <w:sz w:val="24"/>
          <w:szCs w:val="24"/>
          <w:lang w:val="en-US"/>
        </w:rPr>
      </w:pPr>
    </w:p>
    <w:p w14:paraId="0446DDCB" w14:textId="2DB75DE2" w:rsidR="002670DF" w:rsidRPr="00451D38" w:rsidRDefault="002670DF" w:rsidP="002670DF">
      <w:pPr>
        <w:spacing w:after="120" w:line="276" w:lineRule="auto"/>
        <w:rPr>
          <w:rFonts w:ascii="Sylfaen" w:hAnsi="Sylfaen"/>
          <w:b/>
          <w:spacing w:val="20"/>
          <w:sz w:val="24"/>
          <w:szCs w:val="24"/>
          <w:lang w:val="en-US"/>
        </w:rPr>
      </w:pPr>
    </w:p>
    <w:p w14:paraId="6E997639" w14:textId="105961B8" w:rsidR="002670DF" w:rsidRPr="00451D38" w:rsidRDefault="002670DF" w:rsidP="002670DF">
      <w:pPr>
        <w:spacing w:after="120" w:line="276" w:lineRule="auto"/>
        <w:rPr>
          <w:rFonts w:ascii="Sylfaen" w:hAnsi="Sylfaen"/>
          <w:b/>
          <w:spacing w:val="20"/>
          <w:sz w:val="24"/>
          <w:szCs w:val="24"/>
          <w:lang w:val="en-US"/>
        </w:rPr>
      </w:pPr>
    </w:p>
    <w:p w14:paraId="500690CE" w14:textId="26EE1B2F" w:rsidR="002670DF" w:rsidRPr="00451D38" w:rsidRDefault="002670DF" w:rsidP="002670DF">
      <w:pPr>
        <w:spacing w:after="120" w:line="276" w:lineRule="auto"/>
        <w:rPr>
          <w:rFonts w:ascii="Sylfaen" w:hAnsi="Sylfaen"/>
          <w:b/>
          <w:spacing w:val="20"/>
          <w:sz w:val="24"/>
          <w:szCs w:val="24"/>
          <w:lang w:val="en-US"/>
        </w:rPr>
      </w:pPr>
    </w:p>
    <w:p w14:paraId="1795A694" w14:textId="632440B3" w:rsidR="002670DF" w:rsidRPr="00451D38" w:rsidRDefault="002670DF" w:rsidP="002670DF">
      <w:pPr>
        <w:spacing w:after="120" w:line="276" w:lineRule="auto"/>
        <w:rPr>
          <w:rFonts w:ascii="Sylfaen" w:hAnsi="Sylfaen"/>
          <w:b/>
          <w:spacing w:val="20"/>
          <w:sz w:val="24"/>
          <w:szCs w:val="24"/>
          <w:lang w:val="en-US"/>
        </w:rPr>
      </w:pPr>
    </w:p>
    <w:p w14:paraId="00D2F111" w14:textId="3776CB14" w:rsidR="002670DF" w:rsidRPr="00451D38" w:rsidRDefault="002670DF" w:rsidP="002670DF">
      <w:pPr>
        <w:spacing w:after="120" w:line="276" w:lineRule="auto"/>
        <w:rPr>
          <w:rFonts w:ascii="Sylfaen" w:hAnsi="Sylfaen"/>
          <w:b/>
          <w:spacing w:val="20"/>
          <w:sz w:val="24"/>
          <w:szCs w:val="24"/>
          <w:lang w:val="en-US"/>
        </w:rPr>
      </w:pPr>
    </w:p>
    <w:p w14:paraId="6359970E" w14:textId="7F04E2C0" w:rsidR="002670DF" w:rsidRPr="00451D38" w:rsidRDefault="002670DF" w:rsidP="002670DF">
      <w:pPr>
        <w:spacing w:after="120" w:line="276" w:lineRule="auto"/>
        <w:rPr>
          <w:rFonts w:ascii="Sylfaen" w:hAnsi="Sylfaen"/>
          <w:b/>
          <w:spacing w:val="20"/>
          <w:sz w:val="24"/>
          <w:szCs w:val="24"/>
          <w:lang w:val="en-US"/>
        </w:rPr>
      </w:pPr>
    </w:p>
    <w:p w14:paraId="797BEAD0" w14:textId="21EC3290" w:rsidR="002670DF" w:rsidRPr="00451D38" w:rsidRDefault="002670DF" w:rsidP="002670DF">
      <w:pPr>
        <w:spacing w:after="120" w:line="276" w:lineRule="auto"/>
        <w:rPr>
          <w:rFonts w:ascii="Sylfaen" w:hAnsi="Sylfaen"/>
          <w:b/>
          <w:spacing w:val="20"/>
          <w:sz w:val="24"/>
          <w:szCs w:val="24"/>
          <w:lang w:val="en-US"/>
        </w:rPr>
      </w:pPr>
    </w:p>
    <w:p w14:paraId="7D5C81AB" w14:textId="60E788A3" w:rsidR="002670DF" w:rsidRPr="00451D38" w:rsidRDefault="002670DF" w:rsidP="002670DF">
      <w:pPr>
        <w:spacing w:after="120" w:line="276" w:lineRule="auto"/>
        <w:rPr>
          <w:rFonts w:ascii="Sylfaen" w:hAnsi="Sylfaen"/>
          <w:b/>
          <w:spacing w:val="20"/>
          <w:sz w:val="24"/>
          <w:szCs w:val="24"/>
          <w:lang w:val="en-US"/>
        </w:rPr>
      </w:pPr>
    </w:p>
    <w:p w14:paraId="2D71B773" w14:textId="7E976F45" w:rsidR="002670DF" w:rsidRPr="00451D38" w:rsidRDefault="002670DF" w:rsidP="002670DF">
      <w:pPr>
        <w:spacing w:after="120" w:line="276" w:lineRule="auto"/>
        <w:rPr>
          <w:rFonts w:ascii="Sylfaen" w:hAnsi="Sylfaen"/>
          <w:b/>
          <w:spacing w:val="20"/>
          <w:sz w:val="24"/>
          <w:szCs w:val="24"/>
          <w:lang w:val="en-US"/>
        </w:rPr>
      </w:pPr>
    </w:p>
    <w:p w14:paraId="1294A8A0" w14:textId="6EA3F11C" w:rsidR="002670DF" w:rsidRPr="00451D38" w:rsidRDefault="00417712" w:rsidP="002670DF">
      <w:pPr>
        <w:spacing w:after="120" w:line="276" w:lineRule="auto"/>
        <w:rPr>
          <w:rFonts w:ascii="Sylfaen" w:hAnsi="Sylfaen"/>
          <w:b/>
          <w:spacing w:val="20"/>
          <w:sz w:val="24"/>
          <w:szCs w:val="24"/>
        </w:rPr>
      </w:pPr>
      <w:r w:rsidRPr="00451D38">
        <w:rPr>
          <w:rFonts w:ascii="Sylfaen" w:hAnsi="Sylfaen"/>
          <w:b/>
          <w:spacing w:val="20"/>
          <w:sz w:val="24"/>
          <w:szCs w:val="24"/>
        </w:rPr>
        <w:lastRenderedPageBreak/>
        <w:t>სარჩევი:</w:t>
      </w:r>
    </w:p>
    <w:p w14:paraId="2265BEDA" w14:textId="34577874" w:rsidR="00417712" w:rsidRPr="00451D38" w:rsidRDefault="00417712" w:rsidP="002670DF">
      <w:pPr>
        <w:spacing w:after="120" w:line="276" w:lineRule="auto"/>
        <w:rPr>
          <w:rFonts w:ascii="Sylfaen" w:hAnsi="Sylfaen"/>
          <w:b/>
          <w:spacing w:val="20"/>
          <w:sz w:val="24"/>
          <w:szCs w:val="24"/>
        </w:rPr>
      </w:pPr>
    </w:p>
    <w:p w14:paraId="1AB4CA04" w14:textId="6D18C4E3" w:rsidR="00417712" w:rsidRPr="00451D38" w:rsidRDefault="00417712" w:rsidP="00417712">
      <w:pPr>
        <w:pStyle w:val="ListParagraph"/>
        <w:numPr>
          <w:ilvl w:val="0"/>
          <w:numId w:val="11"/>
        </w:numPr>
        <w:spacing w:after="120" w:line="276" w:lineRule="auto"/>
        <w:rPr>
          <w:rFonts w:ascii="Sylfaen" w:hAnsi="Sylfaen"/>
          <w:b/>
          <w:spacing w:val="20"/>
          <w:sz w:val="24"/>
          <w:szCs w:val="24"/>
        </w:rPr>
      </w:pPr>
      <w:r w:rsidRPr="00451D38">
        <w:rPr>
          <w:rFonts w:ascii="Sylfaen" w:hAnsi="Sylfaen"/>
          <w:b/>
          <w:spacing w:val="20"/>
          <w:sz w:val="24"/>
          <w:szCs w:val="24"/>
        </w:rPr>
        <w:t>მოკლე შეჯამება --------------------- 3 გვ.</w:t>
      </w:r>
    </w:p>
    <w:p w14:paraId="6A461766" w14:textId="77777777" w:rsidR="00417712" w:rsidRPr="00451D38" w:rsidRDefault="00417712" w:rsidP="00417712">
      <w:pPr>
        <w:pStyle w:val="ListParagraph"/>
        <w:spacing w:after="120" w:line="276" w:lineRule="auto"/>
        <w:rPr>
          <w:rFonts w:ascii="Sylfaen" w:hAnsi="Sylfaen"/>
          <w:b/>
          <w:spacing w:val="20"/>
          <w:sz w:val="24"/>
          <w:szCs w:val="24"/>
        </w:rPr>
      </w:pPr>
    </w:p>
    <w:p w14:paraId="46C1BE52" w14:textId="1DFC834A" w:rsidR="00417712" w:rsidRPr="00451D38" w:rsidRDefault="00417712" w:rsidP="00417712">
      <w:pPr>
        <w:pStyle w:val="ListParagraph"/>
        <w:numPr>
          <w:ilvl w:val="0"/>
          <w:numId w:val="11"/>
        </w:numPr>
        <w:spacing w:after="120" w:line="276" w:lineRule="auto"/>
        <w:rPr>
          <w:rFonts w:ascii="Sylfaen" w:hAnsi="Sylfaen"/>
          <w:b/>
          <w:spacing w:val="20"/>
          <w:sz w:val="24"/>
          <w:szCs w:val="24"/>
        </w:rPr>
      </w:pPr>
      <w:r w:rsidRPr="00451D38">
        <w:rPr>
          <w:rFonts w:ascii="Sylfaen" w:hAnsi="Sylfaen"/>
          <w:b/>
          <w:spacing w:val="20"/>
          <w:sz w:val="24"/>
          <w:szCs w:val="24"/>
        </w:rPr>
        <w:t>შესავალი  -----------------------------5 გვ.</w:t>
      </w:r>
    </w:p>
    <w:p w14:paraId="34AE3ECE" w14:textId="77777777" w:rsidR="00417712" w:rsidRPr="00451D38" w:rsidRDefault="00417712" w:rsidP="00417712">
      <w:pPr>
        <w:pStyle w:val="ListParagraph"/>
        <w:rPr>
          <w:rFonts w:ascii="Sylfaen" w:hAnsi="Sylfaen"/>
          <w:b/>
          <w:spacing w:val="20"/>
          <w:sz w:val="24"/>
          <w:szCs w:val="24"/>
        </w:rPr>
      </w:pPr>
    </w:p>
    <w:p w14:paraId="7AC4D934" w14:textId="76330DCA" w:rsidR="00417712" w:rsidRPr="00451D38" w:rsidRDefault="00417712" w:rsidP="00417712">
      <w:pPr>
        <w:pStyle w:val="ListParagraph"/>
        <w:numPr>
          <w:ilvl w:val="0"/>
          <w:numId w:val="11"/>
        </w:numPr>
        <w:spacing w:after="120" w:line="276" w:lineRule="auto"/>
        <w:rPr>
          <w:rFonts w:ascii="Sylfaen" w:hAnsi="Sylfaen"/>
          <w:b/>
          <w:spacing w:val="20"/>
          <w:sz w:val="24"/>
          <w:szCs w:val="24"/>
        </w:rPr>
      </w:pPr>
      <w:r w:rsidRPr="00451D38">
        <w:rPr>
          <w:rFonts w:ascii="Sylfaen" w:hAnsi="Sylfaen"/>
          <w:b/>
          <w:spacing w:val="20"/>
          <w:sz w:val="24"/>
          <w:szCs w:val="24"/>
        </w:rPr>
        <w:t>ზოგადი პროგრესი -------------------6 გვ.</w:t>
      </w:r>
    </w:p>
    <w:p w14:paraId="192C0235" w14:textId="77777777" w:rsidR="00417712" w:rsidRPr="00451D38" w:rsidRDefault="00417712" w:rsidP="00417712">
      <w:pPr>
        <w:pStyle w:val="ListParagraph"/>
        <w:rPr>
          <w:rFonts w:ascii="Sylfaen" w:hAnsi="Sylfaen"/>
          <w:b/>
          <w:spacing w:val="20"/>
          <w:sz w:val="24"/>
          <w:szCs w:val="24"/>
        </w:rPr>
      </w:pPr>
    </w:p>
    <w:p w14:paraId="36DDF987" w14:textId="575C07FF" w:rsidR="00417712" w:rsidRPr="00451D38" w:rsidRDefault="00417712" w:rsidP="00417712">
      <w:pPr>
        <w:pStyle w:val="ListParagraph"/>
        <w:numPr>
          <w:ilvl w:val="0"/>
          <w:numId w:val="11"/>
        </w:numPr>
        <w:spacing w:after="120" w:line="276" w:lineRule="auto"/>
        <w:rPr>
          <w:rFonts w:ascii="Sylfaen" w:hAnsi="Sylfaen"/>
          <w:b/>
          <w:spacing w:val="20"/>
          <w:sz w:val="24"/>
          <w:szCs w:val="24"/>
        </w:rPr>
      </w:pPr>
      <w:r w:rsidRPr="00451D38">
        <w:rPr>
          <w:rFonts w:ascii="Sylfaen" w:hAnsi="Sylfaen"/>
          <w:b/>
          <w:spacing w:val="20"/>
          <w:sz w:val="24"/>
          <w:szCs w:val="24"/>
        </w:rPr>
        <w:t>გამოწვევები და რეკომენდაციები --15 გვ.</w:t>
      </w:r>
    </w:p>
    <w:p w14:paraId="51A0D2B1" w14:textId="77777777" w:rsidR="00562E25" w:rsidRPr="00451D38" w:rsidRDefault="00562E25" w:rsidP="00562E25">
      <w:pPr>
        <w:pStyle w:val="ListParagraph"/>
        <w:rPr>
          <w:rFonts w:ascii="Sylfaen" w:hAnsi="Sylfaen"/>
          <w:b/>
          <w:spacing w:val="20"/>
          <w:sz w:val="24"/>
          <w:szCs w:val="24"/>
        </w:rPr>
      </w:pPr>
    </w:p>
    <w:p w14:paraId="00AB95DC" w14:textId="10C2FABF" w:rsidR="00562E25" w:rsidRPr="00451D38" w:rsidRDefault="00562E25" w:rsidP="00417712">
      <w:pPr>
        <w:pStyle w:val="ListParagraph"/>
        <w:numPr>
          <w:ilvl w:val="0"/>
          <w:numId w:val="11"/>
        </w:numPr>
        <w:spacing w:after="120" w:line="276" w:lineRule="auto"/>
        <w:rPr>
          <w:rFonts w:ascii="Sylfaen" w:hAnsi="Sylfaen"/>
          <w:b/>
          <w:bCs/>
          <w:spacing w:val="20"/>
          <w:sz w:val="24"/>
          <w:szCs w:val="24"/>
        </w:rPr>
      </w:pPr>
      <w:r w:rsidRPr="00451D38">
        <w:rPr>
          <w:rFonts w:ascii="Sylfaen" w:hAnsi="Sylfaen"/>
          <w:b/>
          <w:bCs/>
        </w:rPr>
        <w:t xml:space="preserve">დანართი #1 : ექსელის ფაილი </w:t>
      </w:r>
      <w:r w:rsidRPr="00451D38">
        <w:rPr>
          <w:rFonts w:ascii="Sylfaen" w:hAnsi="Sylfaen"/>
          <w:b/>
          <w:bCs/>
          <w:i/>
        </w:rPr>
        <w:t>„სტატუსანგარიში 2020-2021_ 01.07.2020“</w:t>
      </w:r>
    </w:p>
    <w:p w14:paraId="16B3F454" w14:textId="10B0FC61" w:rsidR="002670DF" w:rsidRPr="00451D38" w:rsidRDefault="002670DF" w:rsidP="002670DF">
      <w:pPr>
        <w:spacing w:after="120" w:line="276" w:lineRule="auto"/>
        <w:rPr>
          <w:rFonts w:ascii="Sylfaen" w:hAnsi="Sylfaen"/>
          <w:b/>
          <w:spacing w:val="20"/>
          <w:sz w:val="24"/>
          <w:szCs w:val="24"/>
          <w:lang w:val="en-US"/>
        </w:rPr>
      </w:pPr>
    </w:p>
    <w:p w14:paraId="70CEE21D" w14:textId="4BC55A4F" w:rsidR="002670DF" w:rsidRPr="00451D38" w:rsidRDefault="002670DF" w:rsidP="002670DF">
      <w:pPr>
        <w:spacing w:after="120" w:line="276" w:lineRule="auto"/>
        <w:rPr>
          <w:rFonts w:ascii="Sylfaen" w:hAnsi="Sylfaen"/>
          <w:b/>
          <w:spacing w:val="20"/>
          <w:sz w:val="24"/>
          <w:szCs w:val="24"/>
          <w:lang w:val="en-US"/>
        </w:rPr>
      </w:pPr>
    </w:p>
    <w:p w14:paraId="6D267891" w14:textId="77EC33C8" w:rsidR="002670DF" w:rsidRPr="00451D38" w:rsidRDefault="002670DF" w:rsidP="002670DF">
      <w:pPr>
        <w:spacing w:after="120" w:line="276" w:lineRule="auto"/>
        <w:rPr>
          <w:rFonts w:ascii="Sylfaen" w:hAnsi="Sylfaen"/>
          <w:b/>
          <w:spacing w:val="20"/>
          <w:sz w:val="24"/>
          <w:szCs w:val="24"/>
          <w:lang w:val="en-US"/>
        </w:rPr>
      </w:pPr>
    </w:p>
    <w:p w14:paraId="3B8B6915" w14:textId="6E4B13FB" w:rsidR="002670DF" w:rsidRPr="00451D38" w:rsidRDefault="002670DF" w:rsidP="002670DF">
      <w:pPr>
        <w:spacing w:after="120" w:line="276" w:lineRule="auto"/>
        <w:rPr>
          <w:rFonts w:ascii="Sylfaen" w:hAnsi="Sylfaen"/>
          <w:b/>
          <w:spacing w:val="20"/>
          <w:sz w:val="24"/>
          <w:szCs w:val="24"/>
          <w:lang w:val="en-US"/>
        </w:rPr>
      </w:pPr>
    </w:p>
    <w:p w14:paraId="514A7DB7" w14:textId="31C5C74C" w:rsidR="002670DF" w:rsidRPr="00451D38" w:rsidRDefault="002670DF" w:rsidP="002670DF">
      <w:pPr>
        <w:spacing w:after="120" w:line="276" w:lineRule="auto"/>
        <w:rPr>
          <w:rFonts w:ascii="Sylfaen" w:hAnsi="Sylfaen"/>
          <w:b/>
          <w:spacing w:val="20"/>
          <w:sz w:val="24"/>
          <w:szCs w:val="24"/>
          <w:lang w:val="en-US"/>
        </w:rPr>
      </w:pPr>
    </w:p>
    <w:p w14:paraId="0B7B8515" w14:textId="1CAD1B45" w:rsidR="002670DF" w:rsidRPr="00451D38" w:rsidRDefault="002670DF" w:rsidP="002670DF">
      <w:pPr>
        <w:spacing w:after="120" w:line="276" w:lineRule="auto"/>
        <w:rPr>
          <w:rFonts w:ascii="Sylfaen" w:hAnsi="Sylfaen"/>
          <w:b/>
          <w:spacing w:val="20"/>
          <w:sz w:val="24"/>
          <w:szCs w:val="24"/>
          <w:lang w:val="en-US"/>
        </w:rPr>
      </w:pPr>
    </w:p>
    <w:p w14:paraId="37FBF916" w14:textId="588FA4B8" w:rsidR="002670DF" w:rsidRPr="00451D38" w:rsidRDefault="002670DF" w:rsidP="002670DF">
      <w:pPr>
        <w:spacing w:after="120" w:line="276" w:lineRule="auto"/>
        <w:rPr>
          <w:rFonts w:ascii="Sylfaen" w:hAnsi="Sylfaen"/>
          <w:b/>
          <w:spacing w:val="20"/>
          <w:sz w:val="24"/>
          <w:szCs w:val="24"/>
          <w:lang w:val="en-US"/>
        </w:rPr>
      </w:pPr>
    </w:p>
    <w:p w14:paraId="19AF1DFB" w14:textId="6E1DF8AD" w:rsidR="002670DF" w:rsidRPr="00451D38" w:rsidRDefault="002670DF" w:rsidP="002670DF">
      <w:pPr>
        <w:spacing w:after="120" w:line="276" w:lineRule="auto"/>
        <w:rPr>
          <w:rFonts w:ascii="Sylfaen" w:hAnsi="Sylfaen"/>
          <w:b/>
          <w:spacing w:val="20"/>
          <w:sz w:val="24"/>
          <w:szCs w:val="24"/>
          <w:lang w:val="en-US"/>
        </w:rPr>
      </w:pPr>
    </w:p>
    <w:p w14:paraId="0EDA0487" w14:textId="5CEC764C" w:rsidR="002670DF" w:rsidRPr="00451D38" w:rsidRDefault="002670DF" w:rsidP="002670DF">
      <w:pPr>
        <w:spacing w:after="120" w:line="276" w:lineRule="auto"/>
        <w:rPr>
          <w:rFonts w:ascii="Sylfaen" w:hAnsi="Sylfaen"/>
          <w:b/>
          <w:spacing w:val="20"/>
          <w:sz w:val="24"/>
          <w:szCs w:val="24"/>
          <w:lang w:val="en-US"/>
        </w:rPr>
      </w:pPr>
    </w:p>
    <w:p w14:paraId="768337D8" w14:textId="23024B70" w:rsidR="002670DF" w:rsidRPr="00451D38" w:rsidRDefault="002670DF" w:rsidP="002670DF">
      <w:pPr>
        <w:spacing w:after="120" w:line="276" w:lineRule="auto"/>
        <w:rPr>
          <w:rFonts w:ascii="Sylfaen" w:hAnsi="Sylfaen"/>
          <w:b/>
          <w:spacing w:val="20"/>
          <w:sz w:val="24"/>
          <w:szCs w:val="24"/>
          <w:lang w:val="en-US"/>
        </w:rPr>
      </w:pPr>
    </w:p>
    <w:p w14:paraId="2A14C5CE" w14:textId="79F53990" w:rsidR="002670DF" w:rsidRPr="00451D38" w:rsidRDefault="002670DF" w:rsidP="002670DF">
      <w:pPr>
        <w:spacing w:after="120" w:line="276" w:lineRule="auto"/>
        <w:rPr>
          <w:rFonts w:ascii="Sylfaen" w:hAnsi="Sylfaen"/>
          <w:b/>
          <w:spacing w:val="20"/>
          <w:sz w:val="24"/>
          <w:szCs w:val="24"/>
          <w:lang w:val="en-US"/>
        </w:rPr>
      </w:pPr>
    </w:p>
    <w:p w14:paraId="4FAE3F53" w14:textId="6AC03049" w:rsidR="002670DF" w:rsidRPr="00451D38" w:rsidRDefault="002670DF" w:rsidP="002670DF">
      <w:pPr>
        <w:spacing w:after="120" w:line="276" w:lineRule="auto"/>
        <w:rPr>
          <w:rFonts w:ascii="Sylfaen" w:hAnsi="Sylfaen"/>
          <w:b/>
          <w:spacing w:val="20"/>
          <w:sz w:val="24"/>
          <w:szCs w:val="24"/>
          <w:lang w:val="en-US"/>
        </w:rPr>
      </w:pPr>
    </w:p>
    <w:p w14:paraId="6A095841" w14:textId="038B997F" w:rsidR="002670DF" w:rsidRPr="00451D38" w:rsidRDefault="002670DF" w:rsidP="002670DF">
      <w:pPr>
        <w:spacing w:after="120" w:line="276" w:lineRule="auto"/>
        <w:rPr>
          <w:rFonts w:ascii="Sylfaen" w:hAnsi="Sylfaen"/>
          <w:b/>
          <w:spacing w:val="20"/>
          <w:sz w:val="24"/>
          <w:szCs w:val="24"/>
          <w:lang w:val="en-US"/>
        </w:rPr>
      </w:pPr>
    </w:p>
    <w:p w14:paraId="1D8C557C" w14:textId="2BB8404D" w:rsidR="002670DF" w:rsidRPr="00451D38" w:rsidRDefault="002670DF" w:rsidP="002670DF">
      <w:pPr>
        <w:spacing w:after="120" w:line="276" w:lineRule="auto"/>
        <w:rPr>
          <w:rFonts w:ascii="Sylfaen" w:hAnsi="Sylfaen"/>
          <w:b/>
          <w:spacing w:val="20"/>
          <w:sz w:val="24"/>
          <w:szCs w:val="24"/>
          <w:lang w:val="en-US"/>
        </w:rPr>
      </w:pPr>
    </w:p>
    <w:p w14:paraId="5687A409" w14:textId="2CACD3D9" w:rsidR="002670DF" w:rsidRPr="00451D38" w:rsidRDefault="002670DF" w:rsidP="002670DF">
      <w:pPr>
        <w:spacing w:after="120" w:line="276" w:lineRule="auto"/>
        <w:rPr>
          <w:rFonts w:ascii="Sylfaen" w:hAnsi="Sylfaen"/>
          <w:b/>
          <w:spacing w:val="20"/>
          <w:sz w:val="24"/>
          <w:szCs w:val="24"/>
          <w:lang w:val="en-US"/>
        </w:rPr>
      </w:pPr>
    </w:p>
    <w:p w14:paraId="7D47F8DB" w14:textId="4D22DF45" w:rsidR="002670DF" w:rsidRPr="00451D38" w:rsidRDefault="002670DF" w:rsidP="002670DF">
      <w:pPr>
        <w:spacing w:after="120" w:line="276" w:lineRule="auto"/>
        <w:rPr>
          <w:rFonts w:ascii="Sylfaen" w:hAnsi="Sylfaen"/>
          <w:b/>
          <w:spacing w:val="20"/>
          <w:sz w:val="24"/>
          <w:szCs w:val="24"/>
          <w:lang w:val="en-US"/>
        </w:rPr>
      </w:pPr>
    </w:p>
    <w:p w14:paraId="4DDC41B1" w14:textId="15D10529" w:rsidR="002670DF" w:rsidRPr="00451D38" w:rsidRDefault="002670DF" w:rsidP="002670DF">
      <w:pPr>
        <w:spacing w:after="120" w:line="276" w:lineRule="auto"/>
        <w:rPr>
          <w:rFonts w:ascii="Sylfaen" w:hAnsi="Sylfaen"/>
          <w:b/>
          <w:spacing w:val="20"/>
          <w:sz w:val="24"/>
          <w:szCs w:val="24"/>
          <w:lang w:val="en-US"/>
        </w:rPr>
      </w:pPr>
    </w:p>
    <w:p w14:paraId="0EBFB1EA" w14:textId="6B192470" w:rsidR="002670DF" w:rsidRPr="00451D38" w:rsidRDefault="002670DF" w:rsidP="002670DF">
      <w:pPr>
        <w:spacing w:after="120" w:line="276" w:lineRule="auto"/>
        <w:rPr>
          <w:rFonts w:ascii="Sylfaen" w:hAnsi="Sylfaen"/>
          <w:b/>
          <w:spacing w:val="20"/>
          <w:sz w:val="24"/>
          <w:szCs w:val="24"/>
          <w:lang w:val="en-US"/>
        </w:rPr>
      </w:pPr>
    </w:p>
    <w:p w14:paraId="3E97D300" w14:textId="618679A5" w:rsidR="002670DF" w:rsidRPr="00451D38" w:rsidRDefault="002670DF" w:rsidP="002670DF">
      <w:pPr>
        <w:spacing w:after="120" w:line="276" w:lineRule="auto"/>
        <w:rPr>
          <w:rFonts w:ascii="Sylfaen" w:hAnsi="Sylfaen"/>
          <w:b/>
          <w:spacing w:val="20"/>
          <w:sz w:val="24"/>
          <w:szCs w:val="24"/>
          <w:lang w:val="en-US"/>
        </w:rPr>
      </w:pPr>
    </w:p>
    <w:p w14:paraId="7EF59630" w14:textId="2E8FBB2E" w:rsidR="002670DF" w:rsidRPr="00451D38" w:rsidRDefault="002670DF" w:rsidP="002670DF">
      <w:pPr>
        <w:spacing w:after="120" w:line="276" w:lineRule="auto"/>
        <w:rPr>
          <w:rFonts w:ascii="Sylfaen" w:hAnsi="Sylfaen"/>
          <w:b/>
          <w:spacing w:val="20"/>
          <w:sz w:val="24"/>
          <w:szCs w:val="24"/>
          <w:lang w:val="en-US"/>
        </w:rPr>
      </w:pPr>
    </w:p>
    <w:p w14:paraId="5B0CA468" w14:textId="0F0C1BAD" w:rsidR="002670DF" w:rsidRPr="00451D38" w:rsidRDefault="002670DF" w:rsidP="002670DF">
      <w:pPr>
        <w:spacing w:after="120" w:line="276" w:lineRule="auto"/>
        <w:rPr>
          <w:rFonts w:ascii="Sylfaen" w:hAnsi="Sylfaen"/>
          <w:b/>
          <w:spacing w:val="20"/>
          <w:sz w:val="24"/>
          <w:szCs w:val="24"/>
          <w:lang w:val="en-US"/>
        </w:rPr>
      </w:pPr>
    </w:p>
    <w:p w14:paraId="4F379986" w14:textId="469C6686" w:rsidR="000E4D94" w:rsidRPr="00451D38" w:rsidRDefault="000E4D94" w:rsidP="000E4D94">
      <w:pPr>
        <w:pStyle w:val="ListParagraph"/>
        <w:numPr>
          <w:ilvl w:val="0"/>
          <w:numId w:val="9"/>
        </w:numPr>
        <w:spacing w:after="120" w:line="276" w:lineRule="auto"/>
        <w:jc w:val="center"/>
        <w:rPr>
          <w:rFonts w:ascii="Sylfaen" w:hAnsi="Sylfaen"/>
          <w:b/>
          <w:spacing w:val="20"/>
          <w:sz w:val="24"/>
          <w:szCs w:val="24"/>
          <w:lang w:val="en-US"/>
        </w:rPr>
      </w:pPr>
      <w:r w:rsidRPr="00451D38">
        <w:rPr>
          <w:rFonts w:ascii="Sylfaen" w:hAnsi="Sylfaen"/>
          <w:b/>
          <w:spacing w:val="20"/>
          <w:sz w:val="24"/>
          <w:szCs w:val="24"/>
        </w:rPr>
        <w:lastRenderedPageBreak/>
        <w:t>მოკლე შეჯამება</w:t>
      </w:r>
    </w:p>
    <w:p w14:paraId="2D694508" w14:textId="77777777" w:rsidR="008B46E6" w:rsidRPr="00451D38" w:rsidRDefault="008B46E6" w:rsidP="008B46E6">
      <w:pPr>
        <w:pStyle w:val="ListParagraph"/>
        <w:spacing w:after="120" w:line="276" w:lineRule="auto"/>
        <w:rPr>
          <w:rFonts w:ascii="Sylfaen" w:hAnsi="Sylfaen"/>
          <w:b/>
          <w:spacing w:val="20"/>
          <w:sz w:val="24"/>
          <w:szCs w:val="24"/>
          <w:lang w:val="en-US"/>
        </w:rPr>
      </w:pPr>
    </w:p>
    <w:p w14:paraId="0DB75244" w14:textId="4A75445A" w:rsidR="00723AB8" w:rsidRPr="00451D38" w:rsidRDefault="008B46E6" w:rsidP="00CF01B7">
      <w:pPr>
        <w:spacing w:after="120" w:line="276" w:lineRule="auto"/>
        <w:ind w:firstLine="720"/>
        <w:jc w:val="both"/>
        <w:rPr>
          <w:rFonts w:ascii="Sylfaen" w:hAnsi="Sylfaen"/>
          <w:lang w:val="en-US"/>
        </w:rPr>
      </w:pPr>
      <w:r w:rsidRPr="00451D38">
        <w:rPr>
          <w:rFonts w:ascii="Sylfaen" w:hAnsi="Sylfaen"/>
        </w:rPr>
        <w:t xml:space="preserve">საქართველოს მთავრობის 2019 წლის 29 ნოემბრის #585 დადგენილებით დამტკიცდა „2020–2023 წლების საქართველოს ოფიციალური სტატისტიკის ეროვნული სისტემის განვითარების სტრატეგიისა და მისი განხორციელების 2020-2021 წლების სამოქმედო გეგმა“. აღნიშნული სტრატეგიით და სამოქმედო გეგმით </w:t>
      </w:r>
      <w:r w:rsidR="00723AB8" w:rsidRPr="00451D38">
        <w:rPr>
          <w:rFonts w:ascii="Sylfaen" w:hAnsi="Sylfaen"/>
        </w:rPr>
        <w:t xml:space="preserve">განსაზღვრულია </w:t>
      </w:r>
      <w:r w:rsidRPr="00451D38">
        <w:rPr>
          <w:rFonts w:ascii="Sylfaen" w:hAnsi="Sylfaen"/>
        </w:rPr>
        <w:t>კონკრეტული პრიორიტეტული მიზნები, ამოცანები და მათი მიღწევის</w:t>
      </w:r>
      <w:r w:rsidR="00723AB8" w:rsidRPr="00451D38">
        <w:rPr>
          <w:rFonts w:ascii="Sylfaen" w:hAnsi="Sylfaen"/>
        </w:rPr>
        <w:t>ათვის განსახორციელებელი</w:t>
      </w:r>
      <w:r w:rsidRPr="00451D38">
        <w:rPr>
          <w:rFonts w:ascii="Sylfaen" w:hAnsi="Sylfaen"/>
        </w:rPr>
        <w:t xml:space="preserve"> აქტივობები, რომლ</w:t>
      </w:r>
      <w:r w:rsidR="00723AB8" w:rsidRPr="00451D38">
        <w:rPr>
          <w:rFonts w:ascii="Sylfaen" w:hAnsi="Sylfaen"/>
        </w:rPr>
        <w:t>ებ</w:t>
      </w:r>
      <w:r w:rsidRPr="00451D38">
        <w:rPr>
          <w:rFonts w:ascii="Sylfaen" w:hAnsi="Sylfaen"/>
        </w:rPr>
        <w:t xml:space="preserve">იც დროშია გაწერილი და </w:t>
      </w:r>
      <w:r w:rsidR="007D74D7" w:rsidRPr="00451D38">
        <w:rPr>
          <w:rFonts w:ascii="Sylfaen" w:hAnsi="Sylfaen"/>
        </w:rPr>
        <w:t xml:space="preserve">განსაზღვრულია </w:t>
      </w:r>
      <w:r w:rsidRPr="00451D38">
        <w:rPr>
          <w:rFonts w:ascii="Sylfaen" w:hAnsi="Sylfaen"/>
        </w:rPr>
        <w:t>მათ განხორციელებაზე პასუხ</w:t>
      </w:r>
      <w:r w:rsidR="00863439" w:rsidRPr="00451D38">
        <w:rPr>
          <w:rFonts w:ascii="Sylfaen" w:hAnsi="Sylfaen"/>
        </w:rPr>
        <w:t>ი</w:t>
      </w:r>
      <w:r w:rsidRPr="00451D38">
        <w:rPr>
          <w:rFonts w:ascii="Sylfaen" w:hAnsi="Sylfaen"/>
        </w:rPr>
        <w:t>სმგებელი უწყებები.</w:t>
      </w:r>
    </w:p>
    <w:p w14:paraId="50DCE6B5" w14:textId="38FB1747" w:rsidR="00845B98" w:rsidRPr="00451D38" w:rsidRDefault="00486A84" w:rsidP="00CF01B7">
      <w:pPr>
        <w:spacing w:after="120" w:line="276" w:lineRule="auto"/>
        <w:ind w:firstLine="720"/>
        <w:jc w:val="both"/>
        <w:rPr>
          <w:rFonts w:ascii="Sylfaen" w:hAnsi="Sylfaen"/>
        </w:rPr>
      </w:pPr>
      <w:r w:rsidRPr="00451D38">
        <w:rPr>
          <w:rFonts w:ascii="Sylfaen" w:hAnsi="Sylfaen"/>
        </w:rPr>
        <w:t xml:space="preserve">საქართველოს მთავრობის 2019 წლის 12 აპრილის #189 დადგენილებით </w:t>
      </w:r>
      <w:r w:rsidR="00265296" w:rsidRPr="00451D38">
        <w:rPr>
          <w:rFonts w:ascii="Sylfaen" w:hAnsi="Sylfaen"/>
        </w:rPr>
        <w:t xml:space="preserve">დამტკიცდა </w:t>
      </w:r>
      <w:r w:rsidRPr="00451D38">
        <w:rPr>
          <w:rFonts w:ascii="Sylfaen" w:hAnsi="Sylfaen"/>
        </w:rPr>
        <w:t>უწყებათაშორის</w:t>
      </w:r>
      <w:r w:rsidR="00812170" w:rsidRPr="00451D38">
        <w:rPr>
          <w:rFonts w:ascii="Sylfaen" w:hAnsi="Sylfaen"/>
        </w:rPr>
        <w:t>ი</w:t>
      </w:r>
      <w:r w:rsidRPr="00451D38">
        <w:rPr>
          <w:rFonts w:ascii="Sylfaen" w:hAnsi="Sylfaen"/>
        </w:rPr>
        <w:t xml:space="preserve"> საბჭოს</w:t>
      </w:r>
      <w:r w:rsidR="00812170" w:rsidRPr="00451D38">
        <w:rPr>
          <w:rFonts w:ascii="Sylfaen" w:hAnsi="Sylfaen"/>
        </w:rPr>
        <w:t xml:space="preserve"> შემადგენლობა</w:t>
      </w:r>
      <w:r w:rsidRPr="00451D38">
        <w:rPr>
          <w:rFonts w:ascii="Sylfaen" w:hAnsi="Sylfaen"/>
        </w:rPr>
        <w:t>, რომელსაც თავმჯდომარეობს საქსტატის აღმასრულებელი დირექტორი.</w:t>
      </w:r>
      <w:r w:rsidR="000461CD" w:rsidRPr="00451D38">
        <w:rPr>
          <w:rFonts w:ascii="Sylfaen" w:hAnsi="Sylfaen"/>
          <w:lang w:val="en-US"/>
        </w:rPr>
        <w:t xml:space="preserve"> </w:t>
      </w:r>
      <w:r w:rsidR="00845B98" w:rsidRPr="00451D38">
        <w:rPr>
          <w:rFonts w:ascii="Sylfaen" w:hAnsi="Sylfaen"/>
        </w:rPr>
        <w:t>უწყებათაშორის</w:t>
      </w:r>
      <w:r w:rsidR="00812170" w:rsidRPr="00451D38">
        <w:rPr>
          <w:rFonts w:ascii="Sylfaen" w:hAnsi="Sylfaen"/>
        </w:rPr>
        <w:t>ი</w:t>
      </w:r>
      <w:r w:rsidR="00845B98" w:rsidRPr="00451D38">
        <w:rPr>
          <w:rFonts w:ascii="Sylfaen" w:hAnsi="Sylfaen"/>
        </w:rPr>
        <w:t xml:space="preserve"> საბჭო წარმოადგენს სტრატეგიის განხორციელების მონიტორინგისა და შეფასების მაკოორდინირებელ ორგანოს</w:t>
      </w:r>
      <w:r w:rsidR="00863439" w:rsidRPr="00451D38">
        <w:rPr>
          <w:rFonts w:ascii="Sylfaen" w:hAnsi="Sylfaen"/>
        </w:rPr>
        <w:t>.</w:t>
      </w:r>
      <w:r w:rsidR="00845B98" w:rsidRPr="00451D38">
        <w:rPr>
          <w:rFonts w:ascii="Sylfaen" w:hAnsi="Sylfaen"/>
        </w:rPr>
        <w:t xml:space="preserve"> </w:t>
      </w:r>
      <w:r w:rsidR="00863439" w:rsidRPr="00451D38">
        <w:rPr>
          <w:rFonts w:ascii="Sylfaen" w:hAnsi="Sylfaen"/>
        </w:rPr>
        <w:t>საბჭო კოორდინაციას</w:t>
      </w:r>
      <w:r w:rsidR="00845B98" w:rsidRPr="00451D38">
        <w:rPr>
          <w:rFonts w:ascii="Sylfaen" w:hAnsi="Sylfaen"/>
        </w:rPr>
        <w:t xml:space="preserve"> ახორციელებს სამდივნოს მეშვეობით, რომლის ფუნქციას ასრულებს საქსტატის სტრატეგიული დაგეგმვის, კოორდინაციისა და კომუნიკაციის დეპარტამენტი.</w:t>
      </w:r>
    </w:p>
    <w:p w14:paraId="6374AA66" w14:textId="266C8710" w:rsidR="00845B98" w:rsidRPr="00451D38" w:rsidRDefault="000E4D94" w:rsidP="000E4D94">
      <w:pPr>
        <w:spacing w:after="120" w:line="276" w:lineRule="auto"/>
        <w:ind w:firstLine="720"/>
        <w:jc w:val="both"/>
        <w:rPr>
          <w:rFonts w:ascii="Sylfaen" w:hAnsi="Sylfaen"/>
        </w:rPr>
      </w:pPr>
      <w:r w:rsidRPr="00451D38">
        <w:rPr>
          <w:rFonts w:ascii="Sylfaen" w:hAnsi="Sylfaen"/>
        </w:rPr>
        <w:t xml:space="preserve">მონიტორინგის ანგარიში შედგენილია „პოლიტიკის დოკუმენტების შემუშავების, მონიტორინგისა და </w:t>
      </w:r>
      <w:r w:rsidR="008B46E6" w:rsidRPr="00451D38">
        <w:rPr>
          <w:rFonts w:ascii="Sylfaen" w:hAnsi="Sylfaen"/>
        </w:rPr>
        <w:t xml:space="preserve"> </w:t>
      </w:r>
      <w:r w:rsidRPr="00451D38">
        <w:rPr>
          <w:rFonts w:ascii="Sylfaen" w:hAnsi="Sylfaen"/>
        </w:rPr>
        <w:t xml:space="preserve">შეფასების წესის დამტკიცების შესახებ“ საქართველოს მთავრობის 2019 წლის 20 დეკემბერის #629 დადგენილების საფუძველზე. </w:t>
      </w:r>
    </w:p>
    <w:p w14:paraId="318CB829" w14:textId="77777777" w:rsidR="00845B98" w:rsidRPr="00451D38" w:rsidRDefault="00845B98" w:rsidP="00CF01B7">
      <w:pPr>
        <w:spacing w:after="120" w:line="276" w:lineRule="auto"/>
        <w:ind w:firstLine="720"/>
        <w:jc w:val="both"/>
        <w:rPr>
          <w:rFonts w:ascii="Sylfaen" w:hAnsi="Sylfaen"/>
        </w:rPr>
      </w:pPr>
      <w:r w:rsidRPr="00451D38">
        <w:rPr>
          <w:rFonts w:ascii="Sylfaen" w:hAnsi="Sylfaen"/>
        </w:rPr>
        <w:t xml:space="preserve">არსებობს მონიტორინგის ორი ტიპის ანგარიში, რომელიც წარმოდგენილია ცხრილში: </w:t>
      </w:r>
    </w:p>
    <w:tbl>
      <w:tblPr>
        <w:tblStyle w:val="TableGrid"/>
        <w:tblW w:w="9498" w:type="dxa"/>
        <w:tblInd w:w="-289" w:type="dxa"/>
        <w:tblLayout w:type="fixed"/>
        <w:tblLook w:val="04A0" w:firstRow="1" w:lastRow="0" w:firstColumn="1" w:lastColumn="0" w:noHBand="0" w:noVBand="1"/>
      </w:tblPr>
      <w:tblGrid>
        <w:gridCol w:w="450"/>
        <w:gridCol w:w="2102"/>
        <w:gridCol w:w="1276"/>
        <w:gridCol w:w="2268"/>
        <w:gridCol w:w="1984"/>
        <w:gridCol w:w="1418"/>
      </w:tblGrid>
      <w:tr w:rsidR="00845B98" w:rsidRPr="00451D38" w14:paraId="56E50E9C" w14:textId="77777777" w:rsidTr="00CF01B7">
        <w:tc>
          <w:tcPr>
            <w:tcW w:w="450" w:type="dxa"/>
            <w:shd w:val="clear" w:color="auto" w:fill="D0CECE" w:themeFill="background2" w:themeFillShade="E6"/>
            <w:vAlign w:val="center"/>
          </w:tcPr>
          <w:p w14:paraId="7E81BD41" w14:textId="77777777" w:rsidR="00845B98" w:rsidRPr="00451D38" w:rsidRDefault="00845B98" w:rsidP="003B0BF8">
            <w:pPr>
              <w:tabs>
                <w:tab w:val="left" w:pos="851"/>
              </w:tabs>
              <w:jc w:val="center"/>
              <w:rPr>
                <w:rFonts w:ascii="Sylfaen" w:hAnsi="Sylfaen" w:cs="Arial"/>
              </w:rPr>
            </w:pPr>
            <w:r w:rsidRPr="00451D38">
              <w:rPr>
                <w:rFonts w:ascii="Sylfaen" w:hAnsi="Sylfaen" w:cs="Arial"/>
              </w:rPr>
              <w:t>#</w:t>
            </w:r>
          </w:p>
        </w:tc>
        <w:tc>
          <w:tcPr>
            <w:tcW w:w="2102" w:type="dxa"/>
            <w:shd w:val="clear" w:color="auto" w:fill="D0CECE" w:themeFill="background2" w:themeFillShade="E6"/>
            <w:vAlign w:val="center"/>
          </w:tcPr>
          <w:p w14:paraId="524667F0" w14:textId="77777777" w:rsidR="00845B98" w:rsidRPr="00451D38" w:rsidRDefault="00845B98" w:rsidP="003B0BF8">
            <w:pPr>
              <w:tabs>
                <w:tab w:val="left" w:pos="851"/>
              </w:tabs>
              <w:jc w:val="center"/>
              <w:rPr>
                <w:rFonts w:ascii="Sylfaen" w:hAnsi="Sylfaen" w:cs="Arial"/>
              </w:rPr>
            </w:pPr>
            <w:r w:rsidRPr="00451D38">
              <w:rPr>
                <w:rFonts w:ascii="Sylfaen" w:hAnsi="Sylfaen" w:cs="Arial"/>
              </w:rPr>
              <w:t>ანგარიშის ტიპი</w:t>
            </w:r>
          </w:p>
        </w:tc>
        <w:tc>
          <w:tcPr>
            <w:tcW w:w="1276" w:type="dxa"/>
            <w:shd w:val="clear" w:color="auto" w:fill="D0CECE" w:themeFill="background2" w:themeFillShade="E6"/>
            <w:vAlign w:val="center"/>
          </w:tcPr>
          <w:p w14:paraId="720E4FCE" w14:textId="77777777" w:rsidR="00845B98" w:rsidRPr="00451D38" w:rsidRDefault="00845B98" w:rsidP="003B0BF8">
            <w:pPr>
              <w:tabs>
                <w:tab w:val="left" w:pos="851"/>
              </w:tabs>
              <w:jc w:val="center"/>
              <w:rPr>
                <w:rFonts w:ascii="Sylfaen" w:hAnsi="Sylfaen" w:cs="Arial"/>
              </w:rPr>
            </w:pPr>
            <w:r w:rsidRPr="00451D38">
              <w:rPr>
                <w:rFonts w:ascii="Sylfaen" w:hAnsi="Sylfaen" w:cs="Arial"/>
              </w:rPr>
              <w:t>პერიოდი</w:t>
            </w:r>
          </w:p>
        </w:tc>
        <w:tc>
          <w:tcPr>
            <w:tcW w:w="2268" w:type="dxa"/>
            <w:shd w:val="clear" w:color="auto" w:fill="D0CECE" w:themeFill="background2" w:themeFillShade="E6"/>
            <w:vAlign w:val="center"/>
          </w:tcPr>
          <w:p w14:paraId="2A188813" w14:textId="77777777" w:rsidR="00845B98" w:rsidRPr="00451D38" w:rsidRDefault="00845B98" w:rsidP="003B0BF8">
            <w:pPr>
              <w:tabs>
                <w:tab w:val="left" w:pos="851"/>
              </w:tabs>
              <w:jc w:val="center"/>
              <w:rPr>
                <w:rFonts w:ascii="Sylfaen" w:hAnsi="Sylfaen" w:cs="Arial"/>
              </w:rPr>
            </w:pPr>
            <w:r w:rsidRPr="00451D38">
              <w:rPr>
                <w:rFonts w:ascii="Sylfaen" w:hAnsi="Sylfaen" w:cs="Arial"/>
              </w:rPr>
              <w:t>საფუძველი</w:t>
            </w:r>
          </w:p>
        </w:tc>
        <w:tc>
          <w:tcPr>
            <w:tcW w:w="1984" w:type="dxa"/>
            <w:shd w:val="clear" w:color="auto" w:fill="D0CECE" w:themeFill="background2" w:themeFillShade="E6"/>
            <w:vAlign w:val="center"/>
          </w:tcPr>
          <w:p w14:paraId="0A290CA9" w14:textId="77777777" w:rsidR="00845B98" w:rsidRPr="00451D38" w:rsidRDefault="00845B98" w:rsidP="003B0BF8">
            <w:pPr>
              <w:tabs>
                <w:tab w:val="left" w:pos="851"/>
              </w:tabs>
              <w:jc w:val="center"/>
              <w:rPr>
                <w:rFonts w:ascii="Sylfaen" w:hAnsi="Sylfaen" w:cs="Arial"/>
              </w:rPr>
            </w:pPr>
            <w:r w:rsidRPr="00451D38">
              <w:rPr>
                <w:rFonts w:ascii="Sylfaen" w:hAnsi="Sylfaen" w:cs="Arial"/>
              </w:rPr>
              <w:t>გამოქვეყნების ვადა</w:t>
            </w:r>
          </w:p>
        </w:tc>
        <w:tc>
          <w:tcPr>
            <w:tcW w:w="1418" w:type="dxa"/>
            <w:shd w:val="clear" w:color="auto" w:fill="D0CECE" w:themeFill="background2" w:themeFillShade="E6"/>
            <w:vAlign w:val="center"/>
          </w:tcPr>
          <w:p w14:paraId="63D75502" w14:textId="77777777" w:rsidR="00845B98" w:rsidRPr="00451D38" w:rsidRDefault="00845B98" w:rsidP="003B0BF8">
            <w:pPr>
              <w:tabs>
                <w:tab w:val="left" w:pos="851"/>
              </w:tabs>
              <w:jc w:val="center"/>
              <w:rPr>
                <w:rFonts w:ascii="Sylfaen" w:hAnsi="Sylfaen" w:cs="Arial"/>
              </w:rPr>
            </w:pPr>
            <w:r w:rsidRPr="00451D38">
              <w:rPr>
                <w:rFonts w:ascii="Sylfaen" w:hAnsi="Sylfaen" w:cs="Arial"/>
              </w:rPr>
              <w:t>შინაარსი</w:t>
            </w:r>
          </w:p>
        </w:tc>
      </w:tr>
      <w:tr w:rsidR="00845B98" w:rsidRPr="00451D38" w14:paraId="39510A13" w14:textId="77777777" w:rsidTr="00CF01B7">
        <w:tc>
          <w:tcPr>
            <w:tcW w:w="450" w:type="dxa"/>
          </w:tcPr>
          <w:p w14:paraId="2C6E4B31" w14:textId="77777777" w:rsidR="00845B98" w:rsidRPr="00451D38" w:rsidRDefault="00845B98" w:rsidP="003B0BF8">
            <w:pPr>
              <w:tabs>
                <w:tab w:val="left" w:pos="851"/>
              </w:tabs>
              <w:jc w:val="both"/>
              <w:rPr>
                <w:rFonts w:ascii="Sylfaen" w:hAnsi="Sylfaen" w:cs="Arial"/>
              </w:rPr>
            </w:pPr>
            <w:r w:rsidRPr="00451D38">
              <w:rPr>
                <w:rFonts w:ascii="Sylfaen" w:hAnsi="Sylfaen" w:cs="Arial"/>
              </w:rPr>
              <w:t>1</w:t>
            </w:r>
          </w:p>
        </w:tc>
        <w:tc>
          <w:tcPr>
            <w:tcW w:w="2102" w:type="dxa"/>
          </w:tcPr>
          <w:p w14:paraId="1E476C72" w14:textId="6A3E1352" w:rsidR="00845B98" w:rsidRPr="00451D38" w:rsidRDefault="00845B98" w:rsidP="003B0BF8">
            <w:pPr>
              <w:tabs>
                <w:tab w:val="left" w:pos="851"/>
              </w:tabs>
              <w:jc w:val="both"/>
              <w:rPr>
                <w:rFonts w:ascii="Sylfaen" w:hAnsi="Sylfaen" w:cs="Arial"/>
              </w:rPr>
            </w:pPr>
            <w:r w:rsidRPr="00451D38">
              <w:rPr>
                <w:rFonts w:ascii="Sylfaen" w:hAnsi="Sylfaen" w:cs="Arial"/>
              </w:rPr>
              <w:t>პროგრესანგარიში</w:t>
            </w:r>
          </w:p>
        </w:tc>
        <w:tc>
          <w:tcPr>
            <w:tcW w:w="1276" w:type="dxa"/>
          </w:tcPr>
          <w:p w14:paraId="35181C7E" w14:textId="77777777" w:rsidR="00845B98" w:rsidRPr="00451D38" w:rsidRDefault="00845B98" w:rsidP="00CF01B7">
            <w:pPr>
              <w:tabs>
                <w:tab w:val="left" w:pos="851"/>
              </w:tabs>
              <w:jc w:val="center"/>
              <w:rPr>
                <w:rFonts w:ascii="Sylfaen" w:hAnsi="Sylfaen" w:cs="Arial"/>
              </w:rPr>
            </w:pPr>
            <w:r w:rsidRPr="00451D38">
              <w:rPr>
                <w:rFonts w:ascii="Sylfaen" w:hAnsi="Sylfaen" w:cs="Arial"/>
              </w:rPr>
              <w:t>6 თვე</w:t>
            </w:r>
          </w:p>
        </w:tc>
        <w:tc>
          <w:tcPr>
            <w:tcW w:w="2268" w:type="dxa"/>
          </w:tcPr>
          <w:p w14:paraId="7909E7C2" w14:textId="6A782AC5" w:rsidR="00845B98" w:rsidRPr="00451D38" w:rsidRDefault="00845B98" w:rsidP="00CF01B7">
            <w:pPr>
              <w:tabs>
                <w:tab w:val="left" w:pos="851"/>
              </w:tabs>
              <w:rPr>
                <w:rFonts w:ascii="Sylfaen" w:hAnsi="Sylfaen" w:cs="Arial"/>
              </w:rPr>
            </w:pPr>
            <w:r w:rsidRPr="00451D38">
              <w:rPr>
                <w:rFonts w:ascii="Sylfaen" w:hAnsi="Sylfaen" w:cs="Arial"/>
              </w:rPr>
              <w:t>სტატუსანგარიშები (აქტივობების დონე)</w:t>
            </w:r>
          </w:p>
        </w:tc>
        <w:tc>
          <w:tcPr>
            <w:tcW w:w="1984" w:type="dxa"/>
          </w:tcPr>
          <w:p w14:paraId="0C0D0374" w14:textId="77777777" w:rsidR="00845B98" w:rsidRPr="00451D38" w:rsidRDefault="00845B98" w:rsidP="00CF01B7">
            <w:pPr>
              <w:tabs>
                <w:tab w:val="left" w:pos="851"/>
              </w:tabs>
              <w:rPr>
                <w:rFonts w:ascii="Sylfaen" w:hAnsi="Sylfaen" w:cs="Arial"/>
              </w:rPr>
            </w:pPr>
            <w:r w:rsidRPr="00451D38">
              <w:rPr>
                <w:rFonts w:ascii="Sylfaen" w:hAnsi="Sylfaen" w:cs="Arial"/>
              </w:rPr>
              <w:t>გამოქვეყნება არ არის სავალდებულო</w:t>
            </w:r>
          </w:p>
        </w:tc>
        <w:tc>
          <w:tcPr>
            <w:tcW w:w="1418" w:type="dxa"/>
          </w:tcPr>
          <w:p w14:paraId="6A4A23EC" w14:textId="77777777" w:rsidR="00845B98" w:rsidRPr="00451D38" w:rsidRDefault="00845B98" w:rsidP="003B0BF8">
            <w:pPr>
              <w:tabs>
                <w:tab w:val="left" w:pos="851"/>
              </w:tabs>
              <w:jc w:val="both"/>
              <w:rPr>
                <w:rFonts w:ascii="Sylfaen" w:hAnsi="Sylfaen" w:cs="Arial"/>
              </w:rPr>
            </w:pPr>
            <w:r w:rsidRPr="00451D38">
              <w:rPr>
                <w:rFonts w:ascii="Sylfaen" w:hAnsi="Sylfaen" w:cs="Arial"/>
              </w:rPr>
              <w:t>აქტივობები</w:t>
            </w:r>
          </w:p>
        </w:tc>
      </w:tr>
      <w:tr w:rsidR="00845B98" w:rsidRPr="00451D38" w14:paraId="751DE714" w14:textId="77777777" w:rsidTr="00CF01B7">
        <w:tc>
          <w:tcPr>
            <w:tcW w:w="450" w:type="dxa"/>
          </w:tcPr>
          <w:p w14:paraId="74FC3F9C" w14:textId="77777777" w:rsidR="00845B98" w:rsidRPr="00451D38" w:rsidRDefault="00845B98" w:rsidP="003B0BF8">
            <w:pPr>
              <w:tabs>
                <w:tab w:val="left" w:pos="851"/>
              </w:tabs>
              <w:jc w:val="both"/>
              <w:rPr>
                <w:rFonts w:ascii="Sylfaen" w:hAnsi="Sylfaen" w:cs="Arial"/>
              </w:rPr>
            </w:pPr>
            <w:r w:rsidRPr="00451D38">
              <w:rPr>
                <w:rFonts w:ascii="Sylfaen" w:hAnsi="Sylfaen" w:cs="Arial"/>
              </w:rPr>
              <w:t>2</w:t>
            </w:r>
          </w:p>
        </w:tc>
        <w:tc>
          <w:tcPr>
            <w:tcW w:w="2102" w:type="dxa"/>
          </w:tcPr>
          <w:p w14:paraId="0C21332B" w14:textId="77777777" w:rsidR="00845B98" w:rsidRPr="00451D38" w:rsidRDefault="00845B98" w:rsidP="003B0BF8">
            <w:pPr>
              <w:tabs>
                <w:tab w:val="left" w:pos="851"/>
              </w:tabs>
              <w:jc w:val="both"/>
              <w:rPr>
                <w:rFonts w:ascii="Sylfaen" w:hAnsi="Sylfaen" w:cs="Arial"/>
              </w:rPr>
            </w:pPr>
            <w:r w:rsidRPr="00451D38">
              <w:rPr>
                <w:rFonts w:ascii="Sylfaen" w:hAnsi="Sylfaen" w:cs="Arial"/>
              </w:rPr>
              <w:t>წლიური ანგარიში</w:t>
            </w:r>
          </w:p>
        </w:tc>
        <w:tc>
          <w:tcPr>
            <w:tcW w:w="1276" w:type="dxa"/>
          </w:tcPr>
          <w:p w14:paraId="70B4B6E2" w14:textId="77777777" w:rsidR="00845B98" w:rsidRPr="00451D38" w:rsidRDefault="00845B98" w:rsidP="00CF01B7">
            <w:pPr>
              <w:tabs>
                <w:tab w:val="left" w:pos="851"/>
              </w:tabs>
              <w:jc w:val="center"/>
              <w:rPr>
                <w:rFonts w:ascii="Sylfaen" w:hAnsi="Sylfaen" w:cs="Arial"/>
              </w:rPr>
            </w:pPr>
            <w:r w:rsidRPr="00451D38">
              <w:rPr>
                <w:rFonts w:ascii="Sylfaen" w:hAnsi="Sylfaen" w:cs="Arial"/>
              </w:rPr>
              <w:t>1 წელი</w:t>
            </w:r>
          </w:p>
        </w:tc>
        <w:tc>
          <w:tcPr>
            <w:tcW w:w="2268" w:type="dxa"/>
          </w:tcPr>
          <w:p w14:paraId="5FD8FA21" w14:textId="1F0DBCAF" w:rsidR="00845B98" w:rsidRPr="00451D38" w:rsidRDefault="00845B98" w:rsidP="00CF01B7">
            <w:pPr>
              <w:tabs>
                <w:tab w:val="left" w:pos="851"/>
              </w:tabs>
              <w:rPr>
                <w:rFonts w:ascii="Sylfaen" w:hAnsi="Sylfaen" w:cs="Arial"/>
              </w:rPr>
            </w:pPr>
            <w:r w:rsidRPr="00451D38">
              <w:rPr>
                <w:rFonts w:ascii="Sylfaen" w:hAnsi="Sylfaen" w:cs="Arial"/>
              </w:rPr>
              <w:t>სტატუსანგარიშები (ამოცანების და აქტივობების დონე)</w:t>
            </w:r>
          </w:p>
        </w:tc>
        <w:tc>
          <w:tcPr>
            <w:tcW w:w="1984" w:type="dxa"/>
          </w:tcPr>
          <w:p w14:paraId="2200B1E9" w14:textId="6D0C3560" w:rsidR="00845B98" w:rsidRPr="00451D38" w:rsidRDefault="00845B98" w:rsidP="00CF01B7">
            <w:pPr>
              <w:tabs>
                <w:tab w:val="left" w:pos="851"/>
              </w:tabs>
              <w:rPr>
                <w:rFonts w:ascii="Sylfaen" w:hAnsi="Sylfaen" w:cs="Arial"/>
              </w:rPr>
            </w:pPr>
            <w:r w:rsidRPr="00451D38">
              <w:rPr>
                <w:rFonts w:ascii="Sylfaen" w:hAnsi="Sylfaen" w:cs="Arial"/>
              </w:rPr>
              <w:t>საანგარიშო პერიოდი</w:t>
            </w:r>
            <w:r w:rsidR="00701199" w:rsidRPr="00451D38">
              <w:rPr>
                <w:rFonts w:ascii="Sylfaen" w:hAnsi="Sylfaen" w:cs="Arial"/>
              </w:rPr>
              <w:t>ს</w:t>
            </w:r>
            <w:r w:rsidRPr="00451D38">
              <w:rPr>
                <w:rFonts w:ascii="Sylfaen" w:hAnsi="Sylfaen" w:cs="Arial"/>
              </w:rPr>
              <w:t xml:space="preserve"> დასრულებიდან </w:t>
            </w:r>
            <w:r w:rsidR="00DE330D" w:rsidRPr="00451D38">
              <w:rPr>
                <w:rFonts w:ascii="Sylfaen" w:hAnsi="Sylfaen" w:cs="Arial"/>
              </w:rPr>
              <w:t>6</w:t>
            </w:r>
            <w:r w:rsidRPr="00451D38">
              <w:rPr>
                <w:rFonts w:ascii="Sylfaen" w:hAnsi="Sylfaen" w:cs="Arial"/>
              </w:rPr>
              <w:t>0 კალენდარული დღე</w:t>
            </w:r>
          </w:p>
        </w:tc>
        <w:tc>
          <w:tcPr>
            <w:tcW w:w="1418" w:type="dxa"/>
          </w:tcPr>
          <w:p w14:paraId="0FB5FD08" w14:textId="77777777" w:rsidR="00845B98" w:rsidRPr="00451D38" w:rsidRDefault="00845B98" w:rsidP="003B0BF8">
            <w:pPr>
              <w:tabs>
                <w:tab w:val="left" w:pos="851"/>
              </w:tabs>
              <w:jc w:val="both"/>
              <w:rPr>
                <w:rFonts w:ascii="Sylfaen" w:hAnsi="Sylfaen" w:cs="Arial"/>
              </w:rPr>
            </w:pPr>
            <w:r w:rsidRPr="00451D38">
              <w:rPr>
                <w:rFonts w:ascii="Sylfaen" w:hAnsi="Sylfaen" w:cs="Arial"/>
              </w:rPr>
              <w:t>ამოცანები;</w:t>
            </w:r>
          </w:p>
          <w:p w14:paraId="53B8D706" w14:textId="77777777" w:rsidR="00845B98" w:rsidRPr="00451D38" w:rsidRDefault="00845B98" w:rsidP="003B0BF8">
            <w:pPr>
              <w:tabs>
                <w:tab w:val="left" w:pos="851"/>
              </w:tabs>
              <w:jc w:val="both"/>
              <w:rPr>
                <w:rFonts w:ascii="Sylfaen" w:hAnsi="Sylfaen" w:cs="Arial"/>
              </w:rPr>
            </w:pPr>
            <w:r w:rsidRPr="00451D38">
              <w:rPr>
                <w:rFonts w:ascii="Sylfaen" w:hAnsi="Sylfaen" w:cs="Arial"/>
              </w:rPr>
              <w:t>აქტივობები</w:t>
            </w:r>
          </w:p>
        </w:tc>
      </w:tr>
    </w:tbl>
    <w:p w14:paraId="64D9C8C5" w14:textId="77777777" w:rsidR="00845B98" w:rsidRPr="00451D38" w:rsidRDefault="00845B98" w:rsidP="000E4D94">
      <w:pPr>
        <w:spacing w:after="120" w:line="276" w:lineRule="auto"/>
        <w:ind w:firstLine="720"/>
        <w:jc w:val="both"/>
        <w:rPr>
          <w:rFonts w:ascii="Sylfaen" w:hAnsi="Sylfaen"/>
        </w:rPr>
      </w:pPr>
    </w:p>
    <w:p w14:paraId="1FB8D500" w14:textId="77525FD1" w:rsidR="000E4D94" w:rsidRPr="00451D38" w:rsidRDefault="00845B98" w:rsidP="000E4D94">
      <w:pPr>
        <w:spacing w:after="120" w:line="276" w:lineRule="auto"/>
        <w:ind w:firstLine="720"/>
        <w:jc w:val="both"/>
        <w:rPr>
          <w:rFonts w:ascii="Sylfaen" w:hAnsi="Sylfaen"/>
        </w:rPr>
      </w:pPr>
      <w:r w:rsidRPr="00451D38">
        <w:rPr>
          <w:rFonts w:ascii="Sylfaen" w:hAnsi="Sylfaen"/>
        </w:rPr>
        <w:t>წინამდებარე ანგარიში</w:t>
      </w:r>
      <w:r w:rsidR="000E4D94" w:rsidRPr="00451D38">
        <w:rPr>
          <w:rFonts w:ascii="Sylfaen" w:hAnsi="Sylfaen"/>
        </w:rPr>
        <w:t xml:space="preserve"> მოიცავს </w:t>
      </w:r>
      <w:r w:rsidR="00C31399" w:rsidRPr="00451D38">
        <w:rPr>
          <w:rFonts w:ascii="Sylfaen" w:hAnsi="Sylfaen"/>
        </w:rPr>
        <w:t xml:space="preserve">საანგარიშო პერიოდს </w:t>
      </w:r>
      <w:r w:rsidR="000E4D94" w:rsidRPr="00451D38">
        <w:rPr>
          <w:rFonts w:ascii="Sylfaen" w:hAnsi="Sylfaen"/>
        </w:rPr>
        <w:t>2020 წლის 1 იანვრი</w:t>
      </w:r>
      <w:r w:rsidR="00C31399" w:rsidRPr="00451D38">
        <w:rPr>
          <w:rFonts w:ascii="Sylfaen" w:hAnsi="Sylfaen"/>
        </w:rPr>
        <w:t>დან</w:t>
      </w:r>
      <w:r w:rsidR="000E4D94" w:rsidRPr="00451D38">
        <w:rPr>
          <w:rFonts w:ascii="Sylfaen" w:hAnsi="Sylfaen"/>
        </w:rPr>
        <w:t xml:space="preserve">  30 ივნისის</w:t>
      </w:r>
      <w:r w:rsidR="00C31399" w:rsidRPr="00451D38">
        <w:rPr>
          <w:rFonts w:ascii="Sylfaen" w:hAnsi="Sylfaen"/>
        </w:rPr>
        <w:t xml:space="preserve"> ჩათვლით</w:t>
      </w:r>
      <w:r w:rsidR="000E4D94" w:rsidRPr="00451D38">
        <w:rPr>
          <w:rFonts w:ascii="Sylfaen" w:hAnsi="Sylfaen"/>
        </w:rPr>
        <w:t xml:space="preserve"> და წარმოდგენილია პროგრესანგარიშისა და მასზე თანდართულ</w:t>
      </w:r>
      <w:r w:rsidRPr="00451D38">
        <w:rPr>
          <w:rFonts w:ascii="Sylfaen" w:hAnsi="Sylfaen"/>
        </w:rPr>
        <w:t>ი</w:t>
      </w:r>
      <w:r w:rsidR="000E4D94" w:rsidRPr="00451D38">
        <w:rPr>
          <w:rFonts w:ascii="Sylfaen" w:hAnsi="Sylfaen"/>
        </w:rPr>
        <w:t xml:space="preserve"> სტატუსანგარიშის სახით.</w:t>
      </w:r>
    </w:p>
    <w:p w14:paraId="22213AC7" w14:textId="4286C13C" w:rsidR="008B46E6" w:rsidRPr="00451D38" w:rsidRDefault="008B46E6" w:rsidP="000E4D94">
      <w:pPr>
        <w:spacing w:after="120" w:line="276" w:lineRule="auto"/>
        <w:ind w:firstLine="720"/>
        <w:jc w:val="both"/>
        <w:rPr>
          <w:rFonts w:ascii="Sylfaen" w:hAnsi="Sylfaen"/>
        </w:rPr>
      </w:pPr>
      <w:r w:rsidRPr="00451D38">
        <w:rPr>
          <w:rFonts w:ascii="Sylfaen" w:hAnsi="Sylfaen"/>
        </w:rPr>
        <w:t xml:space="preserve">2020-2021 წლების სამოქმედო გეგმა  მოიცავს 86 აქტივობას, რომელთაგან </w:t>
      </w:r>
      <w:r w:rsidR="003C7F03" w:rsidRPr="00451D38">
        <w:rPr>
          <w:rFonts w:ascii="Sylfaen" w:hAnsi="Sylfaen"/>
        </w:rPr>
        <w:t>9</w:t>
      </w:r>
      <w:r w:rsidRPr="00451D38">
        <w:rPr>
          <w:rFonts w:ascii="Sylfaen" w:hAnsi="Sylfaen"/>
        </w:rPr>
        <w:t xml:space="preserve"> აქტივობა </w:t>
      </w:r>
      <w:r w:rsidR="00E9700C" w:rsidRPr="00451D38">
        <w:rPr>
          <w:rFonts w:ascii="Sylfaen" w:hAnsi="Sylfaen"/>
        </w:rPr>
        <w:t xml:space="preserve">შესასრულებელი </w:t>
      </w:r>
      <w:r w:rsidRPr="00451D38">
        <w:rPr>
          <w:rFonts w:ascii="Sylfaen" w:hAnsi="Sylfaen"/>
        </w:rPr>
        <w:t>იყო საანგარიშო პერიოდში.</w:t>
      </w:r>
      <w:r w:rsidR="004957F5" w:rsidRPr="00451D38">
        <w:rPr>
          <w:rFonts w:ascii="Sylfaen" w:hAnsi="Sylfaen"/>
        </w:rPr>
        <w:t xml:space="preserve"> </w:t>
      </w:r>
      <w:r w:rsidR="00287238" w:rsidRPr="00451D38">
        <w:rPr>
          <w:rFonts w:ascii="Sylfaen" w:hAnsi="Sylfaen"/>
        </w:rPr>
        <w:t xml:space="preserve">ცხრავე </w:t>
      </w:r>
      <w:r w:rsidR="004957F5" w:rsidRPr="00451D38">
        <w:rPr>
          <w:rFonts w:ascii="Sylfaen" w:hAnsi="Sylfaen"/>
        </w:rPr>
        <w:t xml:space="preserve">აქტივობა </w:t>
      </w:r>
      <w:r w:rsidR="00287238" w:rsidRPr="00451D38">
        <w:rPr>
          <w:rFonts w:ascii="Sylfaen" w:hAnsi="Sylfaen"/>
        </w:rPr>
        <w:t xml:space="preserve">განხორციელდა </w:t>
      </w:r>
      <w:r w:rsidR="004957F5" w:rsidRPr="00451D38">
        <w:rPr>
          <w:rFonts w:ascii="Sylfaen" w:hAnsi="Sylfaen"/>
        </w:rPr>
        <w:t xml:space="preserve">100%-ით. გარდა ამისა წინსწრებით, ასევე 100%-ით შესრულდა კიდევ 6 აქტივობა, რომელთა </w:t>
      </w:r>
      <w:r w:rsidR="00287238" w:rsidRPr="00451D38">
        <w:rPr>
          <w:rFonts w:ascii="Sylfaen" w:hAnsi="Sylfaen"/>
        </w:rPr>
        <w:t xml:space="preserve">დასრულება </w:t>
      </w:r>
      <w:r w:rsidR="004957F5" w:rsidRPr="00451D38">
        <w:rPr>
          <w:rFonts w:ascii="Sylfaen" w:hAnsi="Sylfaen"/>
        </w:rPr>
        <w:t>დადგემილი იყო მომდევნო საანგარიშო პერიოდებში.</w:t>
      </w:r>
    </w:p>
    <w:p w14:paraId="61C963EF" w14:textId="1B3783DF" w:rsidR="004957F5" w:rsidRPr="00451D38" w:rsidRDefault="004957F5" w:rsidP="000E4D94">
      <w:pPr>
        <w:spacing w:after="120" w:line="276" w:lineRule="auto"/>
        <w:ind w:firstLine="720"/>
        <w:jc w:val="both"/>
        <w:rPr>
          <w:rFonts w:ascii="Sylfaen" w:hAnsi="Sylfaen"/>
        </w:rPr>
      </w:pPr>
      <w:r w:rsidRPr="00451D38">
        <w:rPr>
          <w:rFonts w:ascii="Sylfaen" w:hAnsi="Sylfaen"/>
          <w:noProof/>
        </w:rPr>
        <w:lastRenderedPageBreak/>
        <w:drawing>
          <wp:inline distT="0" distB="0" distL="0" distR="0" wp14:anchorId="09A44D25" wp14:editId="7F304447">
            <wp:extent cx="4782820" cy="372490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3284" cy="3740844"/>
                    </a:xfrm>
                    <a:prstGeom prst="rect">
                      <a:avLst/>
                    </a:prstGeom>
                    <a:noFill/>
                  </pic:spPr>
                </pic:pic>
              </a:graphicData>
            </a:graphic>
          </wp:inline>
        </w:drawing>
      </w:r>
    </w:p>
    <w:p w14:paraId="3BCAB82F" w14:textId="6B08C96D" w:rsidR="00287238" w:rsidRPr="00451D38" w:rsidRDefault="00287238" w:rsidP="000E4D94">
      <w:pPr>
        <w:spacing w:after="120" w:line="276" w:lineRule="auto"/>
        <w:ind w:firstLine="720"/>
        <w:jc w:val="both"/>
        <w:rPr>
          <w:rFonts w:ascii="Sylfaen" w:hAnsi="Sylfaen"/>
        </w:rPr>
      </w:pPr>
    </w:p>
    <w:p w14:paraId="4B243915" w14:textId="37464F46" w:rsidR="00287238" w:rsidRPr="00451D38" w:rsidRDefault="00C9382B" w:rsidP="000E4D94">
      <w:pPr>
        <w:spacing w:after="120" w:line="276" w:lineRule="auto"/>
        <w:ind w:firstLine="720"/>
        <w:jc w:val="both"/>
        <w:rPr>
          <w:rFonts w:ascii="Sylfaen" w:hAnsi="Sylfaen"/>
        </w:rPr>
      </w:pPr>
      <w:r w:rsidRPr="00451D38">
        <w:rPr>
          <w:rFonts w:ascii="Sylfaen" w:hAnsi="Sylfaen"/>
        </w:rPr>
        <w:t xml:space="preserve">სამუშაო გეგმით </w:t>
      </w:r>
      <w:r w:rsidR="00E9700C" w:rsidRPr="00451D38">
        <w:rPr>
          <w:rFonts w:ascii="Sylfaen" w:hAnsi="Sylfaen"/>
        </w:rPr>
        <w:t xml:space="preserve">გათვალისწინებული </w:t>
      </w:r>
      <w:r w:rsidRPr="00451D38">
        <w:rPr>
          <w:rFonts w:ascii="Sylfaen" w:hAnsi="Sylfaen"/>
        </w:rPr>
        <w:t>აქტივობების განხორციელების დონის მიხედვით</w:t>
      </w:r>
      <w:r w:rsidR="00E9700C" w:rsidRPr="00451D38">
        <w:rPr>
          <w:rFonts w:ascii="Sylfaen" w:hAnsi="Sylfaen"/>
        </w:rPr>
        <w:t>,</w:t>
      </w:r>
      <w:r w:rsidRPr="00451D38">
        <w:rPr>
          <w:rFonts w:ascii="Sylfaen" w:hAnsi="Sylfaen"/>
        </w:rPr>
        <w:t xml:space="preserve"> სტატუსები</w:t>
      </w:r>
      <w:r w:rsidR="00416263" w:rsidRPr="00451D38">
        <w:rPr>
          <w:rFonts w:ascii="Sylfaen" w:hAnsi="Sylfaen"/>
        </w:rPr>
        <w:t>,</w:t>
      </w:r>
      <w:r w:rsidR="00AC26BA" w:rsidRPr="00451D38">
        <w:rPr>
          <w:rFonts w:ascii="Sylfaen" w:hAnsi="Sylfaen"/>
        </w:rPr>
        <w:t xml:space="preserve"> ამოცანების შესაბამისად</w:t>
      </w:r>
      <w:r w:rsidR="00416263" w:rsidRPr="00451D38">
        <w:rPr>
          <w:rFonts w:ascii="Sylfaen" w:hAnsi="Sylfaen"/>
        </w:rPr>
        <w:t>,</w:t>
      </w:r>
      <w:r w:rsidRPr="00451D38">
        <w:rPr>
          <w:rFonts w:ascii="Sylfaen" w:hAnsi="Sylfaen"/>
        </w:rPr>
        <w:t xml:space="preserve"> შემდეგნაირად გადანაწილდა:</w:t>
      </w:r>
    </w:p>
    <w:p w14:paraId="7138FD6A" w14:textId="12CE9358" w:rsidR="00C9382B" w:rsidRPr="00451D38" w:rsidRDefault="00C9382B" w:rsidP="00AC26BA">
      <w:pPr>
        <w:spacing w:after="120" w:line="276" w:lineRule="auto"/>
        <w:jc w:val="both"/>
        <w:rPr>
          <w:rFonts w:ascii="Sylfaen" w:hAnsi="Sylfaen"/>
        </w:rPr>
      </w:pPr>
      <w:r w:rsidRPr="00451D38">
        <w:rPr>
          <w:rFonts w:ascii="Sylfaen" w:hAnsi="Sylfaen"/>
          <w:noProof/>
        </w:rPr>
        <w:drawing>
          <wp:inline distT="0" distB="0" distL="0" distR="0" wp14:anchorId="0A20CC5D" wp14:editId="0AAFEE70">
            <wp:extent cx="5991408" cy="380746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408" cy="3807460"/>
                    </a:xfrm>
                    <a:prstGeom prst="rect">
                      <a:avLst/>
                    </a:prstGeom>
                    <a:noFill/>
                  </pic:spPr>
                </pic:pic>
              </a:graphicData>
            </a:graphic>
          </wp:inline>
        </w:drawing>
      </w:r>
    </w:p>
    <w:p w14:paraId="798EB8BA" w14:textId="77777777" w:rsidR="00C9382B" w:rsidRPr="00451D38" w:rsidRDefault="00C9382B" w:rsidP="000E4D94">
      <w:pPr>
        <w:spacing w:after="120" w:line="276" w:lineRule="auto"/>
        <w:ind w:firstLine="720"/>
        <w:jc w:val="both"/>
        <w:rPr>
          <w:rFonts w:ascii="Sylfaen" w:hAnsi="Sylfaen"/>
        </w:rPr>
      </w:pPr>
    </w:p>
    <w:p w14:paraId="7D414278" w14:textId="13646485" w:rsidR="000E4D94" w:rsidRPr="00451D38" w:rsidRDefault="004957F5" w:rsidP="00F9353A">
      <w:pPr>
        <w:pStyle w:val="ListParagraph"/>
        <w:spacing w:after="120" w:line="276" w:lineRule="auto"/>
        <w:ind w:left="0" w:firstLine="630"/>
        <w:jc w:val="both"/>
        <w:rPr>
          <w:rFonts w:ascii="Sylfaen" w:hAnsi="Sylfaen"/>
        </w:rPr>
      </w:pPr>
      <w:r w:rsidRPr="00451D38">
        <w:rPr>
          <w:rFonts w:ascii="Sylfaen" w:hAnsi="Sylfaen"/>
        </w:rPr>
        <w:lastRenderedPageBreak/>
        <w:t xml:space="preserve">აღსანიშნავია, რომ საანგარიშო პერიოდს დაემთხვა ქვეყანაში და მთელ მსოფლიოში ახალი კორონავირუსის </w:t>
      </w:r>
      <w:r w:rsidR="007B228A" w:rsidRPr="00451D38">
        <w:rPr>
          <w:rFonts w:ascii="Sylfaen" w:hAnsi="Sylfaen"/>
        </w:rPr>
        <w:t xml:space="preserve">(COVID-19) </w:t>
      </w:r>
      <w:r w:rsidRPr="00451D38">
        <w:rPr>
          <w:rFonts w:ascii="Sylfaen" w:hAnsi="Sylfaen"/>
        </w:rPr>
        <w:t xml:space="preserve">გავრცელება, რომელიც ზოგიერთი აქტივობის </w:t>
      </w:r>
      <w:r w:rsidR="00F9353A" w:rsidRPr="00451D38">
        <w:rPr>
          <w:rFonts w:ascii="Sylfaen" w:hAnsi="Sylfaen"/>
        </w:rPr>
        <w:t xml:space="preserve">სრულყოფილად </w:t>
      </w:r>
      <w:r w:rsidR="007B228A" w:rsidRPr="00451D38">
        <w:rPr>
          <w:rFonts w:ascii="Sylfaen" w:hAnsi="Sylfaen"/>
        </w:rPr>
        <w:t>განხორციელების შემაფერხებელი ფაქტორი აღმოჩნდა</w:t>
      </w:r>
      <w:r w:rsidR="000461CD" w:rsidRPr="00451D38">
        <w:rPr>
          <w:rFonts w:ascii="Sylfaen" w:hAnsi="Sylfaen"/>
        </w:rPr>
        <w:t>.</w:t>
      </w:r>
      <w:r w:rsidR="00F9353A" w:rsidRPr="00451D38">
        <w:rPr>
          <w:rFonts w:ascii="Sylfaen" w:hAnsi="Sylfaen"/>
        </w:rPr>
        <w:t xml:space="preserve"> </w:t>
      </w:r>
      <w:r w:rsidR="007B228A" w:rsidRPr="00451D38">
        <w:rPr>
          <w:rFonts w:ascii="Sylfaen" w:hAnsi="Sylfaen"/>
        </w:rPr>
        <w:t>შესაძლოა აუცილებელი გახდეს კონკრეტული აქტივობის</w:t>
      </w:r>
      <w:r w:rsidR="000461CD" w:rsidRPr="00451D38">
        <w:rPr>
          <w:rFonts w:ascii="Sylfaen" w:hAnsi="Sylfaen"/>
        </w:rPr>
        <w:t xml:space="preserve"> </w:t>
      </w:r>
      <w:r w:rsidR="00F9353A" w:rsidRPr="00451D38">
        <w:rPr>
          <w:rFonts w:ascii="Sylfaen" w:hAnsi="Sylfaen"/>
        </w:rPr>
        <w:t>გადადება</w:t>
      </w:r>
      <w:r w:rsidR="007B228A" w:rsidRPr="00451D38">
        <w:rPr>
          <w:rFonts w:ascii="Sylfaen" w:hAnsi="Sylfaen"/>
        </w:rPr>
        <w:t>ც</w:t>
      </w:r>
      <w:r w:rsidR="007F1B32" w:rsidRPr="00451D38">
        <w:rPr>
          <w:rFonts w:ascii="Sylfaen" w:hAnsi="Sylfaen"/>
        </w:rPr>
        <w:t xml:space="preserve"> შემდგომი პერიოდისთვის</w:t>
      </w:r>
      <w:r w:rsidR="00F9353A" w:rsidRPr="00451D38">
        <w:rPr>
          <w:rFonts w:ascii="Sylfaen" w:hAnsi="Sylfaen"/>
        </w:rPr>
        <w:t xml:space="preserve">. ძირითადად ეს შეეხო აქტივობებს, რომელთა განხორციელება დაგეგმილი იყო საერთაშორისო სემინარების, ექსპერტთა ვიზიტების თუ </w:t>
      </w:r>
      <w:r w:rsidR="00D22CCC" w:rsidRPr="00451D38">
        <w:rPr>
          <w:rFonts w:ascii="Sylfaen" w:hAnsi="Sylfaen"/>
        </w:rPr>
        <w:t xml:space="preserve">სასწავლო </w:t>
      </w:r>
      <w:r w:rsidR="00F9353A" w:rsidRPr="00451D38">
        <w:rPr>
          <w:rFonts w:ascii="Sylfaen" w:hAnsi="Sylfaen"/>
        </w:rPr>
        <w:t>პროგრამების ფარგლებში</w:t>
      </w:r>
      <w:r w:rsidR="00077F9F" w:rsidRPr="00451D38">
        <w:rPr>
          <w:rFonts w:ascii="Sylfaen" w:hAnsi="Sylfaen"/>
        </w:rPr>
        <w:t>.</w:t>
      </w:r>
      <w:r w:rsidR="00F9353A" w:rsidRPr="00451D38">
        <w:rPr>
          <w:rFonts w:ascii="Sylfaen" w:hAnsi="Sylfaen"/>
        </w:rPr>
        <w:t xml:space="preserve"> </w:t>
      </w:r>
      <w:r w:rsidR="00077F9F" w:rsidRPr="00451D38">
        <w:rPr>
          <w:rFonts w:ascii="Sylfaen" w:hAnsi="Sylfaen"/>
        </w:rPr>
        <w:t xml:space="preserve">ანალოგიური პრობლემის გამო ვერ გრძელდება </w:t>
      </w:r>
      <w:r w:rsidR="00F9353A" w:rsidRPr="00451D38">
        <w:rPr>
          <w:rFonts w:ascii="Sylfaen" w:hAnsi="Sylfaen"/>
        </w:rPr>
        <w:t>სტატისტიკური ცნობიერების ამაღლების მიზნით ლექცია-სემინარები</w:t>
      </w:r>
      <w:r w:rsidR="00C65F59" w:rsidRPr="00451D38">
        <w:rPr>
          <w:rFonts w:ascii="Sylfaen" w:hAnsi="Sylfaen"/>
        </w:rPr>
        <w:t>ს ჩატარება</w:t>
      </w:r>
      <w:r w:rsidR="00F9353A" w:rsidRPr="00451D38">
        <w:rPr>
          <w:rFonts w:ascii="Sylfaen" w:hAnsi="Sylfaen"/>
        </w:rPr>
        <w:t xml:space="preserve">. </w:t>
      </w:r>
    </w:p>
    <w:p w14:paraId="2B6554AB" w14:textId="7D752D95" w:rsidR="00F9353A" w:rsidRPr="00451D38" w:rsidRDefault="00F9353A" w:rsidP="00F9353A">
      <w:pPr>
        <w:pStyle w:val="ListParagraph"/>
        <w:spacing w:after="120" w:line="276" w:lineRule="auto"/>
        <w:ind w:left="0" w:firstLine="630"/>
        <w:jc w:val="both"/>
        <w:rPr>
          <w:rFonts w:ascii="Sylfaen" w:hAnsi="Sylfaen"/>
        </w:rPr>
      </w:pPr>
      <w:r w:rsidRPr="00451D38">
        <w:rPr>
          <w:rFonts w:ascii="Sylfaen" w:hAnsi="Sylfaen"/>
        </w:rPr>
        <w:t xml:space="preserve">ზოგიერთი გამოწვევა </w:t>
      </w:r>
      <w:r w:rsidR="00CA7059" w:rsidRPr="00451D38">
        <w:rPr>
          <w:rFonts w:ascii="Sylfaen" w:hAnsi="Sylfaen"/>
        </w:rPr>
        <w:t xml:space="preserve">დაძლეულ </w:t>
      </w:r>
      <w:r w:rsidRPr="00451D38">
        <w:rPr>
          <w:rFonts w:ascii="Sylfaen" w:hAnsi="Sylfaen"/>
        </w:rPr>
        <w:t>იქნა</w:t>
      </w:r>
      <w:r w:rsidR="00CA7059" w:rsidRPr="00451D38">
        <w:rPr>
          <w:rFonts w:ascii="Sylfaen" w:hAnsi="Sylfaen"/>
        </w:rPr>
        <w:t xml:space="preserve"> </w:t>
      </w:r>
      <w:r w:rsidR="00151FEC" w:rsidRPr="00451D38">
        <w:rPr>
          <w:rFonts w:ascii="Sylfaen" w:hAnsi="Sylfaen"/>
        </w:rPr>
        <w:t>დონორების მხარდაჭერით</w:t>
      </w:r>
      <w:r w:rsidR="00CA7059" w:rsidRPr="00451D38">
        <w:rPr>
          <w:rFonts w:ascii="Sylfaen" w:hAnsi="Sylfaen"/>
        </w:rPr>
        <w:t>,</w:t>
      </w:r>
      <w:r w:rsidRPr="00451D38">
        <w:rPr>
          <w:rFonts w:ascii="Sylfaen" w:hAnsi="Sylfaen"/>
        </w:rPr>
        <w:t xml:space="preserve"> ვებინარით ჩატარებული </w:t>
      </w:r>
      <w:r w:rsidR="00842204" w:rsidRPr="00451D38">
        <w:rPr>
          <w:rFonts w:ascii="Sylfaen" w:hAnsi="Sylfaen"/>
        </w:rPr>
        <w:t xml:space="preserve">შეხვედრებისა და </w:t>
      </w:r>
      <w:r w:rsidRPr="00451D38">
        <w:rPr>
          <w:rFonts w:ascii="Sylfaen" w:hAnsi="Sylfaen"/>
        </w:rPr>
        <w:t>სემინარების მეშვეობით და</w:t>
      </w:r>
      <w:r w:rsidR="00842204" w:rsidRPr="00451D38">
        <w:rPr>
          <w:rFonts w:ascii="Sylfaen" w:hAnsi="Sylfaen"/>
        </w:rPr>
        <w:t xml:space="preserve"> შესაბამისად</w:t>
      </w:r>
      <w:r w:rsidR="00006316" w:rsidRPr="00451D38">
        <w:rPr>
          <w:rFonts w:ascii="Sylfaen" w:hAnsi="Sylfaen"/>
        </w:rPr>
        <w:t xml:space="preserve"> </w:t>
      </w:r>
      <w:r w:rsidR="00842204" w:rsidRPr="00451D38">
        <w:rPr>
          <w:rFonts w:ascii="Sylfaen" w:hAnsi="Sylfaen"/>
        </w:rPr>
        <w:t>შესრულდა</w:t>
      </w:r>
      <w:r w:rsidRPr="00451D38">
        <w:rPr>
          <w:rFonts w:ascii="Sylfaen" w:hAnsi="Sylfaen"/>
        </w:rPr>
        <w:t xml:space="preserve"> დაგეგმილი აქტივობები</w:t>
      </w:r>
      <w:r w:rsidR="00A07897" w:rsidRPr="00451D38">
        <w:rPr>
          <w:rFonts w:ascii="Sylfaen" w:hAnsi="Sylfaen"/>
        </w:rPr>
        <w:t>ც</w:t>
      </w:r>
      <w:r w:rsidRPr="00451D38">
        <w:rPr>
          <w:rFonts w:ascii="Sylfaen" w:hAnsi="Sylfaen"/>
        </w:rPr>
        <w:t>.</w:t>
      </w:r>
    </w:p>
    <w:p w14:paraId="599EB0B8" w14:textId="7C600777" w:rsidR="00F9353A" w:rsidRPr="00451D38" w:rsidRDefault="00F9353A" w:rsidP="00F9353A">
      <w:pPr>
        <w:pStyle w:val="ListParagraph"/>
        <w:spacing w:after="120" w:line="276" w:lineRule="auto"/>
        <w:ind w:left="0" w:firstLine="630"/>
        <w:jc w:val="both"/>
        <w:rPr>
          <w:rFonts w:ascii="Sylfaen" w:hAnsi="Sylfaen"/>
        </w:rPr>
      </w:pPr>
      <w:r w:rsidRPr="00451D38">
        <w:rPr>
          <w:rFonts w:ascii="Sylfaen" w:hAnsi="Sylfaen"/>
        </w:rPr>
        <w:t>თუმცა, რომ არა შექმნილი ვითარება, შესაძლებელი იქნებოდა უფრო მეტი ლექცია-სემინარის თუ სამუშაო შეხვედრის ორგანიზება და დროის უფრო ეფექტურ</w:t>
      </w:r>
      <w:r w:rsidR="00CA7059" w:rsidRPr="00451D38">
        <w:rPr>
          <w:rFonts w:ascii="Sylfaen" w:hAnsi="Sylfaen"/>
        </w:rPr>
        <w:t>ად</w:t>
      </w:r>
      <w:r w:rsidRPr="00451D38">
        <w:rPr>
          <w:rFonts w:ascii="Sylfaen" w:hAnsi="Sylfaen"/>
        </w:rPr>
        <w:t xml:space="preserve"> გამოყენება.</w:t>
      </w:r>
    </w:p>
    <w:p w14:paraId="7F0EA414" w14:textId="77777777" w:rsidR="00F9353A" w:rsidRPr="00451D38" w:rsidRDefault="00F9353A" w:rsidP="00F9353A">
      <w:pPr>
        <w:pStyle w:val="ListParagraph"/>
        <w:spacing w:after="120" w:line="276" w:lineRule="auto"/>
        <w:ind w:left="0"/>
        <w:jc w:val="both"/>
        <w:rPr>
          <w:rFonts w:ascii="Sylfaen" w:hAnsi="Sylfaen"/>
        </w:rPr>
      </w:pPr>
    </w:p>
    <w:p w14:paraId="316D753E" w14:textId="77777777" w:rsidR="000E4D94" w:rsidRPr="00451D38" w:rsidRDefault="000E4D94" w:rsidP="005345F8">
      <w:pPr>
        <w:pStyle w:val="ListParagraph"/>
        <w:spacing w:after="120" w:line="276" w:lineRule="auto"/>
        <w:ind w:left="0"/>
        <w:jc w:val="center"/>
        <w:rPr>
          <w:rFonts w:ascii="Sylfaen" w:hAnsi="Sylfaen"/>
          <w:b/>
          <w:spacing w:val="20"/>
          <w:sz w:val="24"/>
          <w:szCs w:val="24"/>
        </w:rPr>
      </w:pPr>
    </w:p>
    <w:p w14:paraId="2BF16E2E" w14:textId="101C86D6" w:rsidR="00BF3D60" w:rsidRPr="00451D38" w:rsidRDefault="0021342A" w:rsidP="005345F8">
      <w:pPr>
        <w:pStyle w:val="ListParagraph"/>
        <w:spacing w:after="120" w:line="276" w:lineRule="auto"/>
        <w:ind w:left="0"/>
        <w:jc w:val="center"/>
        <w:rPr>
          <w:rFonts w:ascii="Sylfaen" w:hAnsi="Sylfaen"/>
          <w:b/>
          <w:spacing w:val="20"/>
          <w:sz w:val="24"/>
          <w:szCs w:val="24"/>
        </w:rPr>
      </w:pPr>
      <w:r w:rsidRPr="00451D38">
        <w:rPr>
          <w:rFonts w:ascii="Sylfaen" w:hAnsi="Sylfaen"/>
          <w:b/>
          <w:spacing w:val="20"/>
          <w:sz w:val="24"/>
          <w:szCs w:val="24"/>
        </w:rPr>
        <w:t xml:space="preserve">2. </w:t>
      </w:r>
      <w:r w:rsidR="000B3A5E" w:rsidRPr="00451D38">
        <w:rPr>
          <w:rFonts w:ascii="Sylfaen" w:hAnsi="Sylfaen"/>
          <w:b/>
          <w:spacing w:val="20"/>
          <w:sz w:val="24"/>
          <w:szCs w:val="24"/>
        </w:rPr>
        <w:t>შესავალი</w:t>
      </w:r>
    </w:p>
    <w:p w14:paraId="5F92D0C1" w14:textId="77777777" w:rsidR="008F2068" w:rsidRPr="00451D38" w:rsidRDefault="008F2068" w:rsidP="005345F8">
      <w:pPr>
        <w:pStyle w:val="ListParagraph"/>
        <w:spacing w:after="0" w:line="276" w:lineRule="auto"/>
        <w:ind w:left="0"/>
        <w:jc w:val="center"/>
        <w:rPr>
          <w:rFonts w:ascii="Sylfaen" w:hAnsi="Sylfaen"/>
          <w:b/>
          <w:spacing w:val="20"/>
          <w:sz w:val="24"/>
          <w:szCs w:val="24"/>
        </w:rPr>
      </w:pPr>
    </w:p>
    <w:p w14:paraId="7CE5071A" w14:textId="1F211D22" w:rsidR="00845B98" w:rsidRPr="00451D38" w:rsidRDefault="00845B98" w:rsidP="00845B98">
      <w:pPr>
        <w:pStyle w:val="ListParagraph"/>
        <w:autoSpaceDE w:val="0"/>
        <w:autoSpaceDN w:val="0"/>
        <w:adjustRightInd w:val="0"/>
        <w:spacing w:after="0" w:line="276" w:lineRule="auto"/>
        <w:ind w:left="0" w:firstLine="720"/>
        <w:jc w:val="both"/>
        <w:rPr>
          <w:rFonts w:ascii="Sylfaen" w:hAnsi="Sylfaen"/>
        </w:rPr>
      </w:pPr>
      <w:r w:rsidRPr="00451D38">
        <w:rPr>
          <w:rFonts w:ascii="Sylfaen" w:hAnsi="Sylfaen"/>
        </w:rPr>
        <w:t xml:space="preserve">წინამდებარე დოკუმენტი წარმოადგენს ოფიციალური სტატისტიკის ეროვნული სისტემის განვითარების 2020-2023 წლების სტრატეგიის </w:t>
      </w:r>
      <w:r w:rsidR="00784107" w:rsidRPr="00451D38">
        <w:rPr>
          <w:rFonts w:ascii="Sylfaen" w:hAnsi="Sylfaen"/>
        </w:rPr>
        <w:t xml:space="preserve">საფუძველზე შექმნილი </w:t>
      </w:r>
      <w:r w:rsidRPr="00451D38">
        <w:rPr>
          <w:rFonts w:ascii="Sylfaen" w:hAnsi="Sylfaen"/>
        </w:rPr>
        <w:t xml:space="preserve">2020-2021 წლების სამოქმედო გეგმის განხორციელების მონიტორინგის ანგარიშს. </w:t>
      </w:r>
    </w:p>
    <w:p w14:paraId="54829BFD" w14:textId="2851A7D6" w:rsidR="000B3A5E" w:rsidRPr="00451D38" w:rsidRDefault="0045188E" w:rsidP="00727C95">
      <w:pPr>
        <w:spacing w:after="120" w:line="276" w:lineRule="auto"/>
        <w:ind w:firstLine="708"/>
        <w:jc w:val="both"/>
        <w:rPr>
          <w:rFonts w:ascii="Sylfaen" w:hAnsi="Sylfaen"/>
          <w:lang w:val="en-US"/>
        </w:rPr>
      </w:pPr>
      <w:r w:rsidRPr="00451D38">
        <w:rPr>
          <w:rFonts w:ascii="Sylfaen" w:hAnsi="Sylfaen"/>
        </w:rPr>
        <w:t>ზემოაღნიშნული</w:t>
      </w:r>
      <w:r w:rsidR="00727C95" w:rsidRPr="00451D38">
        <w:rPr>
          <w:rFonts w:ascii="Sylfaen" w:hAnsi="Sylfaen"/>
        </w:rPr>
        <w:t xml:space="preserve"> სტრატეგიის </w:t>
      </w:r>
      <w:r w:rsidR="000B3A5E" w:rsidRPr="00451D38">
        <w:rPr>
          <w:rFonts w:ascii="Sylfaen" w:hAnsi="Sylfaen"/>
        </w:rPr>
        <w:t>მიზანია საქართველოში სტატისტიკის ეროვნული სისტემის განვითარების ზოგადი ხედვის განსაზღვრა, რომელიც ითვალისწინებს ეროვნულ და საერთაშორისო საჭიროებებს; პასუხობს პოლიტიკის შემუშავებისათვის საჭირო მონაცემებზე მოთხოვნას; განსაზღვრავს სტატისტიკის განვითარების პრიორიტეტულ მიმართულებებს; უზრუნველყოფს სტატისტიკური ღონისძიებების ჩატარების გონივრულობას და ფინანსური რესურსების განაწილებას; წარმოადგენს ჩარჩოს საერთაშორისო თანამშრომლობისათვის; მოიცავს მონაცემების წარმოების პროცესის ყველა საფეხურს და შეესაბამება თანამედროვე საერთაშორისო სტანდარტებს.</w:t>
      </w:r>
    </w:p>
    <w:p w14:paraId="5809195D" w14:textId="2E33AA03" w:rsidR="000B3A5E" w:rsidRPr="00451D38" w:rsidRDefault="000B3A5E" w:rsidP="00727C95">
      <w:pPr>
        <w:spacing w:after="120" w:line="276" w:lineRule="auto"/>
        <w:ind w:firstLine="708"/>
        <w:jc w:val="both"/>
        <w:rPr>
          <w:rFonts w:ascii="Sylfaen" w:hAnsi="Sylfaen"/>
        </w:rPr>
      </w:pPr>
      <w:r w:rsidRPr="00451D38">
        <w:rPr>
          <w:rFonts w:ascii="Sylfaen" w:hAnsi="Sylfaen"/>
        </w:rPr>
        <w:t xml:space="preserve">2020-2023 წლების სტრატეგია ქმნის საფუძველს ქვეყანაში სტატისტიკის ძლიერი და ერთიანი ეროვნული სისტემის განვითარებისათვის, რათა უზრუნველყოს ეროვნულ დონეზე პოლიტიკის შემუშავებისათვის და საერთაშორისო ვალდებულებების შესასრულებლად ოფიციალური სტატისტიკის შეგროვება, მართვა, გავრცელება და გამოყენება გაეროს „ოფიციალური სტატისტიკის </w:t>
      </w:r>
      <w:r w:rsidR="0045188E" w:rsidRPr="00451D38">
        <w:rPr>
          <w:rFonts w:ascii="Sylfaen" w:hAnsi="Sylfaen"/>
        </w:rPr>
        <w:t xml:space="preserve">ფუნდამენტური </w:t>
      </w:r>
      <w:r w:rsidRPr="00451D38">
        <w:rPr>
          <w:rFonts w:ascii="Sylfaen" w:hAnsi="Sylfaen"/>
        </w:rPr>
        <w:t>პრინციპების“ და „ევროპის სტატისტიკის პრაქტიკის კოდექსის“ შესაბამისად.</w:t>
      </w:r>
    </w:p>
    <w:p w14:paraId="6FC2C41A" w14:textId="0B7EC54B" w:rsidR="000B3A5E" w:rsidRPr="00451D38" w:rsidRDefault="000B3A5E" w:rsidP="00727C95">
      <w:pPr>
        <w:spacing w:after="120" w:line="276" w:lineRule="auto"/>
        <w:ind w:firstLine="708"/>
        <w:jc w:val="both"/>
        <w:rPr>
          <w:rFonts w:ascii="Sylfaen" w:hAnsi="Sylfaen"/>
        </w:rPr>
      </w:pPr>
      <w:r w:rsidRPr="00451D38">
        <w:rPr>
          <w:rFonts w:ascii="Sylfaen" w:hAnsi="Sylfaen"/>
        </w:rPr>
        <w:t>2020-2023 წლების სტრატეგია შემუშავდა</w:t>
      </w:r>
      <w:r w:rsidR="00CA7BE4" w:rsidRPr="00451D38">
        <w:rPr>
          <w:rFonts w:ascii="Sylfaen" w:hAnsi="Sylfaen"/>
        </w:rPr>
        <w:t xml:space="preserve"> შვედეთის მთავრობისა და</w:t>
      </w:r>
      <w:r w:rsidRPr="00451D38">
        <w:rPr>
          <w:rFonts w:ascii="Sylfaen" w:hAnsi="Sylfaen"/>
        </w:rPr>
        <w:t xml:space="preserve"> გაეროს განვითარების პროგრამის (UNDP) მხარდაჭერით, ევროპის სამეზობლო პოლიტიკის და ევროკავშირი-საქართველოს ასოცირების შესახებ შეთანხმების ზოგადი ჩარჩოს ფარგლებში. დოკუმენტის შემუშავებაში მონაწილეობდნენ დაინტერესებული მხარეები და გამოცდილი საერთაშორისო და ადგილობრივი კონსულტანტები.</w:t>
      </w:r>
    </w:p>
    <w:p w14:paraId="181E7C87" w14:textId="0F0DEE1D" w:rsidR="00FA2CA9" w:rsidRPr="00451D38" w:rsidRDefault="00845B98" w:rsidP="00727C95">
      <w:pPr>
        <w:spacing w:after="120" w:line="276" w:lineRule="auto"/>
        <w:ind w:firstLine="708"/>
        <w:jc w:val="both"/>
        <w:rPr>
          <w:rFonts w:ascii="Sylfaen" w:hAnsi="Sylfaen"/>
        </w:rPr>
      </w:pPr>
      <w:r w:rsidRPr="00451D38">
        <w:rPr>
          <w:rFonts w:ascii="Sylfaen" w:hAnsi="Sylfaen"/>
        </w:rPr>
        <w:t>მონიტორინგის განხორციელების და ანგარიშის მომზადების მიზნით</w:t>
      </w:r>
      <w:r w:rsidR="00CF30E3" w:rsidRPr="00451D38">
        <w:rPr>
          <w:rFonts w:ascii="Sylfaen" w:hAnsi="Sylfaen"/>
        </w:rPr>
        <w:t>,</w:t>
      </w:r>
      <w:r w:rsidRPr="00451D38">
        <w:rPr>
          <w:rFonts w:ascii="Sylfaen" w:hAnsi="Sylfaen"/>
        </w:rPr>
        <w:t xml:space="preserve"> </w:t>
      </w:r>
      <w:r w:rsidR="0003227F" w:rsidRPr="00451D38">
        <w:rPr>
          <w:rFonts w:ascii="Sylfaen" w:hAnsi="Sylfaen"/>
        </w:rPr>
        <w:t>საქსტატ</w:t>
      </w:r>
      <w:r w:rsidR="00A07897" w:rsidRPr="00451D38">
        <w:rPr>
          <w:rFonts w:ascii="Sylfaen" w:hAnsi="Sylfaen"/>
        </w:rPr>
        <w:t xml:space="preserve">ს მუდმივი კომუნიკაცია აქვს სამუშაო ჯგუფის წევრებთან, რომლებიც წარმოადგენენ ამა თუ </w:t>
      </w:r>
      <w:r w:rsidR="00A07897" w:rsidRPr="00451D38">
        <w:rPr>
          <w:rFonts w:ascii="Sylfaen" w:hAnsi="Sylfaen"/>
        </w:rPr>
        <w:lastRenderedPageBreak/>
        <w:t>იმ აქტივობის შესრულებაზე პასუხისმგებელ უწყებებს (ეროვნული ბანკი, რეგიონული განვითარებისა და ინფრასტრუქტურის სამინისტრო, დაავადებათა კონტროლის ეროვნული ცენტრი და სხვა). უწყებათაშორისო</w:t>
      </w:r>
      <w:r w:rsidR="0003227F" w:rsidRPr="00451D38">
        <w:rPr>
          <w:rFonts w:ascii="Sylfaen" w:hAnsi="Sylfaen"/>
        </w:rPr>
        <w:t xml:space="preserve"> </w:t>
      </w:r>
      <w:r w:rsidR="00A07897" w:rsidRPr="00451D38">
        <w:rPr>
          <w:rFonts w:ascii="Sylfaen" w:hAnsi="Sylfaen"/>
        </w:rPr>
        <w:t xml:space="preserve">საბჭოს </w:t>
      </w:r>
      <w:r w:rsidR="00E46614" w:rsidRPr="00451D38">
        <w:rPr>
          <w:rFonts w:ascii="Sylfaen" w:hAnsi="Sylfaen"/>
        </w:rPr>
        <w:t xml:space="preserve">სამდივნო ყოველწლიურად </w:t>
      </w:r>
      <w:r w:rsidR="00A07897" w:rsidRPr="00451D38">
        <w:rPr>
          <w:rFonts w:ascii="Sylfaen" w:hAnsi="Sylfaen"/>
        </w:rPr>
        <w:t xml:space="preserve">ამზადებს და </w:t>
      </w:r>
      <w:r w:rsidR="00CF30E3" w:rsidRPr="00451D38">
        <w:rPr>
          <w:rFonts w:ascii="Sylfaen" w:hAnsi="Sylfaen"/>
        </w:rPr>
        <w:t xml:space="preserve">წარადგენს </w:t>
      </w:r>
      <w:r w:rsidR="00E46614" w:rsidRPr="00451D38">
        <w:rPr>
          <w:rFonts w:ascii="Sylfaen" w:hAnsi="Sylfaen"/>
        </w:rPr>
        <w:t xml:space="preserve">მონიტორინგის შედეგებს </w:t>
      </w:r>
      <w:r w:rsidR="000F02F3" w:rsidRPr="00451D38">
        <w:rPr>
          <w:rFonts w:ascii="Sylfaen" w:hAnsi="Sylfaen"/>
        </w:rPr>
        <w:t xml:space="preserve">პროგრესანგარიშის (6 თვე) და </w:t>
      </w:r>
      <w:r w:rsidR="0003227F" w:rsidRPr="00451D38">
        <w:rPr>
          <w:rFonts w:ascii="Sylfaen" w:hAnsi="Sylfaen"/>
        </w:rPr>
        <w:t xml:space="preserve">წლიური ანგარიშის სახით. მონიტორინგის წლიური ანგარიშის სტრუქტურა </w:t>
      </w:r>
      <w:r w:rsidR="00CF30E3" w:rsidRPr="00451D38">
        <w:rPr>
          <w:rFonts w:ascii="Sylfaen" w:hAnsi="Sylfaen"/>
        </w:rPr>
        <w:t xml:space="preserve">შემუშავდება </w:t>
      </w:r>
      <w:r w:rsidR="0003227F" w:rsidRPr="00451D38">
        <w:rPr>
          <w:rFonts w:ascii="Sylfaen" w:hAnsi="Sylfaen"/>
        </w:rPr>
        <w:t>პოლიტიკის დაგეგმვის სახელმძღვანელოს ძირითადი პრინციპების შესაბამისად.</w:t>
      </w:r>
      <w:r w:rsidR="003B59E2" w:rsidRPr="00451D38">
        <w:rPr>
          <w:rFonts w:ascii="Sylfaen" w:hAnsi="Sylfaen"/>
        </w:rPr>
        <w:t xml:space="preserve"> </w:t>
      </w:r>
    </w:p>
    <w:p w14:paraId="0E87B07E" w14:textId="15282BAA" w:rsidR="0003227F" w:rsidRPr="00451D38" w:rsidRDefault="003B59E2" w:rsidP="00727C95">
      <w:pPr>
        <w:spacing w:after="120" w:line="276" w:lineRule="auto"/>
        <w:ind w:firstLine="708"/>
        <w:jc w:val="both"/>
        <w:rPr>
          <w:rFonts w:ascii="Sylfaen" w:hAnsi="Sylfaen"/>
        </w:rPr>
      </w:pPr>
      <w:r w:rsidRPr="00451D38">
        <w:rPr>
          <w:rFonts w:ascii="Sylfaen" w:hAnsi="Sylfaen"/>
        </w:rPr>
        <w:t>პროგრესანგარიშის სახით მონიტორინგის შედეგების წარდგენა ხდება წელიწადში ორჯერ, რომლის მიზანია სტრატეგიის საფუძველზე შემუშავებული სამოქმედო გეგმის შესაბამისად აქტივობების შესახებ უახლესი ინფორმაციის წარმოდგენა. პროგრესანგარიში ყალიბდება პასუხისმგებელი უწყებებისგან მიღებული და კონსოლიდირებული სტატუსანგარიშის საფუძველზე (იხ. დანართი 1).</w:t>
      </w:r>
    </w:p>
    <w:p w14:paraId="79AB47F5" w14:textId="25FCCFA2" w:rsidR="009F3E3F" w:rsidRPr="00451D38" w:rsidRDefault="009F3E3F" w:rsidP="00727C95">
      <w:pPr>
        <w:spacing w:after="120" w:line="276" w:lineRule="auto"/>
        <w:ind w:firstLine="708"/>
        <w:jc w:val="both"/>
        <w:rPr>
          <w:rFonts w:ascii="Sylfaen" w:hAnsi="Sylfaen"/>
        </w:rPr>
      </w:pPr>
      <w:r w:rsidRPr="00451D38">
        <w:rPr>
          <w:rFonts w:ascii="Sylfaen" w:hAnsi="Sylfaen"/>
        </w:rPr>
        <w:t xml:space="preserve">2020-2021 წლების სამოქმედო გეგმის განხორციელების მონიტორინგის შედეგები პროგრესანგარიშში </w:t>
      </w:r>
      <w:r w:rsidR="0045271C" w:rsidRPr="00451D38">
        <w:rPr>
          <w:rFonts w:ascii="Sylfaen" w:hAnsi="Sylfaen"/>
        </w:rPr>
        <w:t xml:space="preserve">განხილულია </w:t>
      </w:r>
      <w:r w:rsidR="00B075A2" w:rsidRPr="00451D38">
        <w:rPr>
          <w:rFonts w:ascii="Sylfaen" w:hAnsi="Sylfaen"/>
        </w:rPr>
        <w:t>„</w:t>
      </w:r>
      <w:r w:rsidR="0045271C" w:rsidRPr="00451D38">
        <w:rPr>
          <w:rFonts w:ascii="Sylfaen" w:hAnsi="Sylfaen"/>
        </w:rPr>
        <w:t>პოლიტიკის დაგეგმვის, მონიტორინგისა და შეფასების სახელმძღვანელოს</w:t>
      </w:r>
      <w:r w:rsidR="00B075A2" w:rsidRPr="00451D38">
        <w:rPr>
          <w:rFonts w:ascii="Sylfaen" w:hAnsi="Sylfaen"/>
        </w:rPr>
        <w:t>“</w:t>
      </w:r>
      <w:r w:rsidR="0045271C" w:rsidRPr="00451D38">
        <w:rPr>
          <w:rFonts w:ascii="Sylfaen" w:hAnsi="Sylfaen"/>
        </w:rPr>
        <w:t xml:space="preserve"> </w:t>
      </w:r>
      <w:r w:rsidR="004748B4" w:rsidRPr="00451D38">
        <w:rPr>
          <w:rFonts w:ascii="Sylfaen" w:hAnsi="Sylfaen"/>
        </w:rPr>
        <w:t xml:space="preserve">მე-7 დანართის </w:t>
      </w:r>
      <w:r w:rsidR="0045271C" w:rsidRPr="00451D38">
        <w:rPr>
          <w:rFonts w:ascii="Sylfaen" w:hAnsi="Sylfaen"/>
        </w:rPr>
        <w:t>შესაბამისად</w:t>
      </w:r>
      <w:r w:rsidR="00B075A2" w:rsidRPr="00451D38">
        <w:rPr>
          <w:rFonts w:ascii="Sylfaen" w:hAnsi="Sylfaen"/>
        </w:rPr>
        <w:t xml:space="preserve">. აღნიშნული სახელმძღვანელო </w:t>
      </w:r>
      <w:r w:rsidR="0045271C" w:rsidRPr="00451D38">
        <w:rPr>
          <w:rFonts w:ascii="Sylfaen" w:hAnsi="Sylfaen"/>
        </w:rPr>
        <w:t xml:space="preserve">წარმოადგენს </w:t>
      </w:r>
      <w:r w:rsidR="00B075A2" w:rsidRPr="00451D38">
        <w:rPr>
          <w:rFonts w:ascii="Sylfaen" w:hAnsi="Sylfaen"/>
        </w:rPr>
        <w:t>„</w:t>
      </w:r>
      <w:r w:rsidR="00CF30E3" w:rsidRPr="00451D38">
        <w:rPr>
          <w:rFonts w:ascii="Sylfaen" w:hAnsi="Sylfaen"/>
        </w:rPr>
        <w:t xml:space="preserve">პოლიტიკის </w:t>
      </w:r>
      <w:r w:rsidR="0045271C" w:rsidRPr="00451D38">
        <w:rPr>
          <w:rFonts w:ascii="Sylfaen" w:hAnsi="Sylfaen"/>
        </w:rPr>
        <w:t>დოკუმენტების შემუშავების, მონიტორინგისა და შეფასების წესის</w:t>
      </w:r>
      <w:r w:rsidR="00B075A2" w:rsidRPr="00451D38">
        <w:rPr>
          <w:rFonts w:ascii="Sylfaen" w:hAnsi="Sylfaen"/>
        </w:rPr>
        <w:t>“</w:t>
      </w:r>
      <w:r w:rsidR="0045271C" w:rsidRPr="00451D38">
        <w:rPr>
          <w:rFonts w:ascii="Sylfaen" w:hAnsi="Sylfaen"/>
        </w:rPr>
        <w:t xml:space="preserve"> (დამტკიცებულია საქართველოს მთავრობის დადგენილებით #629, 2019 წლის 20 დეკემბერი) განუყოფელ ნაწილს და </w:t>
      </w:r>
      <w:r w:rsidR="0045188E" w:rsidRPr="00451D38">
        <w:rPr>
          <w:rFonts w:ascii="Sylfaen" w:hAnsi="Sylfaen"/>
        </w:rPr>
        <w:t xml:space="preserve">განსაზღვრავს </w:t>
      </w:r>
      <w:r w:rsidR="0045271C" w:rsidRPr="00451D38">
        <w:rPr>
          <w:rFonts w:ascii="Sylfaen" w:hAnsi="Sylfaen"/>
        </w:rPr>
        <w:t>პოლიტიკის დოკუმენტის შემუშავების</w:t>
      </w:r>
      <w:r w:rsidR="00FD3CB2" w:rsidRPr="00451D38">
        <w:rPr>
          <w:rFonts w:ascii="Sylfaen" w:hAnsi="Sylfaen"/>
        </w:rPr>
        <w:t>, მონიტორინგის</w:t>
      </w:r>
      <w:r w:rsidR="0045271C" w:rsidRPr="00451D38">
        <w:rPr>
          <w:rFonts w:ascii="Sylfaen" w:hAnsi="Sylfaen"/>
        </w:rPr>
        <w:t>ა და</w:t>
      </w:r>
      <w:r w:rsidR="00FD3CB2" w:rsidRPr="00451D38">
        <w:rPr>
          <w:rFonts w:ascii="Sylfaen" w:hAnsi="Sylfaen"/>
        </w:rPr>
        <w:t xml:space="preserve"> შეფასების მეთოდოლოგიასა და სტანდარტებს</w:t>
      </w:r>
      <w:r w:rsidR="0045271C" w:rsidRPr="00451D38">
        <w:rPr>
          <w:rFonts w:ascii="Sylfaen" w:hAnsi="Sylfaen"/>
        </w:rPr>
        <w:t>.</w:t>
      </w:r>
      <w:r w:rsidR="00FA2CA9" w:rsidRPr="00451D38">
        <w:rPr>
          <w:rFonts w:ascii="Sylfaen" w:hAnsi="Sylfaen"/>
        </w:rPr>
        <w:t xml:space="preserve"> </w:t>
      </w:r>
    </w:p>
    <w:p w14:paraId="7CA9991F" w14:textId="4F45382D" w:rsidR="00FA2CA9" w:rsidRPr="00451D38" w:rsidRDefault="00FA2CA9" w:rsidP="00727C95">
      <w:pPr>
        <w:spacing w:after="120" w:line="276" w:lineRule="auto"/>
        <w:ind w:firstLine="708"/>
        <w:jc w:val="both"/>
        <w:rPr>
          <w:rFonts w:ascii="Sylfaen" w:hAnsi="Sylfaen"/>
        </w:rPr>
      </w:pPr>
      <w:r w:rsidRPr="00451D38">
        <w:rPr>
          <w:rFonts w:ascii="Sylfaen" w:hAnsi="Sylfaen"/>
        </w:rPr>
        <w:t xml:space="preserve">წარმოდგენილ პროგრესანგარიშში ასახულია 2020 წლის </w:t>
      </w:r>
      <w:r w:rsidR="00E46614" w:rsidRPr="00451D38">
        <w:rPr>
          <w:rFonts w:ascii="Sylfaen" w:hAnsi="Sylfaen"/>
        </w:rPr>
        <w:t xml:space="preserve">პირველი </w:t>
      </w:r>
      <w:r w:rsidRPr="00451D38">
        <w:rPr>
          <w:rFonts w:ascii="Sylfaen" w:hAnsi="Sylfaen"/>
        </w:rPr>
        <w:t>6 თვი</w:t>
      </w:r>
      <w:r w:rsidR="00E46614" w:rsidRPr="00451D38">
        <w:rPr>
          <w:rFonts w:ascii="Sylfaen" w:hAnsi="Sylfaen"/>
        </w:rPr>
        <w:t>ს განმავლობაში</w:t>
      </w:r>
      <w:r w:rsidRPr="00451D38">
        <w:rPr>
          <w:rFonts w:ascii="Sylfaen" w:hAnsi="Sylfaen"/>
        </w:rPr>
        <w:t xml:space="preserve"> მიღწეული შედეგები.</w:t>
      </w:r>
    </w:p>
    <w:p w14:paraId="7F013B89" w14:textId="6D56061B" w:rsidR="00B26589" w:rsidRPr="00451D38" w:rsidRDefault="00B26589" w:rsidP="00727C95">
      <w:pPr>
        <w:spacing w:after="120" w:line="276" w:lineRule="auto"/>
        <w:ind w:firstLine="708"/>
        <w:jc w:val="both"/>
        <w:rPr>
          <w:rFonts w:ascii="Sylfaen" w:hAnsi="Sylfaen"/>
        </w:rPr>
      </w:pPr>
    </w:p>
    <w:p w14:paraId="18352615" w14:textId="77777777" w:rsidR="00B26589" w:rsidRPr="00451D38" w:rsidRDefault="00B26589" w:rsidP="00727C95">
      <w:pPr>
        <w:spacing w:after="120" w:line="276" w:lineRule="auto"/>
        <w:ind w:firstLine="708"/>
        <w:jc w:val="both"/>
        <w:rPr>
          <w:rFonts w:ascii="Sylfaen" w:hAnsi="Sylfaen"/>
          <w:sz w:val="24"/>
          <w:szCs w:val="24"/>
        </w:rPr>
      </w:pPr>
    </w:p>
    <w:p w14:paraId="741FFCD8" w14:textId="45D95FB4" w:rsidR="005D78F1" w:rsidRPr="00451D38" w:rsidRDefault="0021342A" w:rsidP="00542FD2">
      <w:pPr>
        <w:spacing w:after="0" w:line="276" w:lineRule="auto"/>
        <w:ind w:firstLine="708"/>
        <w:jc w:val="center"/>
        <w:rPr>
          <w:rFonts w:ascii="Sylfaen" w:hAnsi="Sylfaen"/>
          <w:b/>
          <w:sz w:val="24"/>
          <w:szCs w:val="24"/>
        </w:rPr>
      </w:pPr>
      <w:r w:rsidRPr="00451D38">
        <w:rPr>
          <w:rFonts w:ascii="Sylfaen" w:hAnsi="Sylfaen"/>
          <w:b/>
          <w:sz w:val="24"/>
          <w:szCs w:val="24"/>
        </w:rPr>
        <w:t xml:space="preserve">3. </w:t>
      </w:r>
      <w:r w:rsidR="005D78F1" w:rsidRPr="00451D38">
        <w:rPr>
          <w:rFonts w:ascii="Sylfaen" w:hAnsi="Sylfaen"/>
          <w:b/>
          <w:sz w:val="24"/>
          <w:szCs w:val="24"/>
        </w:rPr>
        <w:t>ზოგადი პროგრესი</w:t>
      </w:r>
    </w:p>
    <w:p w14:paraId="2E61F989" w14:textId="7FAEB6FC" w:rsidR="005D78F1" w:rsidRPr="00451D38" w:rsidRDefault="005D78F1" w:rsidP="005345F8">
      <w:pPr>
        <w:spacing w:after="0" w:line="276" w:lineRule="auto"/>
        <w:ind w:firstLine="708"/>
        <w:jc w:val="center"/>
        <w:rPr>
          <w:rFonts w:ascii="Sylfaen" w:hAnsi="Sylfaen"/>
        </w:rPr>
      </w:pPr>
    </w:p>
    <w:p w14:paraId="16902D6C" w14:textId="19941CDC" w:rsidR="00564052" w:rsidRPr="00451D38" w:rsidRDefault="00DA6479" w:rsidP="005D78F1">
      <w:pPr>
        <w:spacing w:after="120" w:line="276" w:lineRule="auto"/>
        <w:jc w:val="both"/>
        <w:rPr>
          <w:rFonts w:ascii="Sylfaen" w:hAnsi="Sylfaen"/>
        </w:rPr>
      </w:pPr>
      <w:r w:rsidRPr="00451D38">
        <w:rPr>
          <w:rFonts w:ascii="Sylfaen" w:hAnsi="Sylfaen"/>
        </w:rPr>
        <w:tab/>
        <w:t xml:space="preserve">2020-2021 წლების სამოქმედო გეგმა </w:t>
      </w:r>
      <w:r w:rsidR="001A666A" w:rsidRPr="00451D38">
        <w:rPr>
          <w:rFonts w:ascii="Sylfaen" w:hAnsi="Sylfaen"/>
        </w:rPr>
        <w:t xml:space="preserve">მოიცავს </w:t>
      </w:r>
      <w:r w:rsidR="002210E2" w:rsidRPr="00451D38">
        <w:rPr>
          <w:rFonts w:ascii="Sylfaen" w:hAnsi="Sylfaen"/>
        </w:rPr>
        <w:t xml:space="preserve">3 მიზანს, რომელიც შედგება 12 ამოცანისგან და </w:t>
      </w:r>
      <w:r w:rsidRPr="00451D38">
        <w:rPr>
          <w:rFonts w:ascii="Sylfaen" w:hAnsi="Sylfaen"/>
        </w:rPr>
        <w:t>86 აქტივობისგან</w:t>
      </w:r>
      <w:r w:rsidR="002210E2" w:rsidRPr="00451D38">
        <w:rPr>
          <w:rFonts w:ascii="Sylfaen" w:hAnsi="Sylfaen"/>
        </w:rPr>
        <w:t xml:space="preserve">. </w:t>
      </w:r>
      <w:r w:rsidRPr="00451D38">
        <w:rPr>
          <w:rFonts w:ascii="Sylfaen" w:hAnsi="Sylfaen"/>
        </w:rPr>
        <w:t>მ</w:t>
      </w:r>
      <w:r w:rsidR="0021342A" w:rsidRPr="00451D38">
        <w:rPr>
          <w:rFonts w:ascii="Sylfaen" w:hAnsi="Sylfaen"/>
        </w:rPr>
        <w:t xml:space="preserve">ათგან </w:t>
      </w:r>
      <w:r w:rsidR="00FC661A" w:rsidRPr="00451D38">
        <w:rPr>
          <w:rFonts w:ascii="Sylfaen" w:hAnsi="Sylfaen"/>
        </w:rPr>
        <w:t>9</w:t>
      </w:r>
      <w:r w:rsidR="0021342A" w:rsidRPr="00451D38">
        <w:rPr>
          <w:rFonts w:ascii="Sylfaen" w:hAnsi="Sylfaen"/>
        </w:rPr>
        <w:t xml:space="preserve"> აქტივო</w:t>
      </w:r>
      <w:r w:rsidR="00F13258" w:rsidRPr="00451D38">
        <w:rPr>
          <w:rFonts w:ascii="Sylfaen" w:hAnsi="Sylfaen"/>
        </w:rPr>
        <w:t xml:space="preserve">ბის </w:t>
      </w:r>
      <w:r w:rsidR="00564052" w:rsidRPr="00451D38">
        <w:rPr>
          <w:rFonts w:ascii="Sylfaen" w:hAnsi="Sylfaen"/>
        </w:rPr>
        <w:t xml:space="preserve">(მთლიანი სამოქმედო გეგმით გათვალისწინებული აქტივობების </w:t>
      </w:r>
      <w:r w:rsidR="009B4AA8" w:rsidRPr="00451D38">
        <w:rPr>
          <w:rFonts w:ascii="Sylfaen" w:hAnsi="Sylfaen"/>
        </w:rPr>
        <w:t>10</w:t>
      </w:r>
      <w:r w:rsidR="00564052" w:rsidRPr="00451D38">
        <w:rPr>
          <w:rFonts w:ascii="Sylfaen" w:hAnsi="Sylfaen"/>
        </w:rPr>
        <w:t xml:space="preserve">%) </w:t>
      </w:r>
      <w:r w:rsidR="00F13258" w:rsidRPr="00451D38">
        <w:rPr>
          <w:rFonts w:ascii="Sylfaen" w:hAnsi="Sylfaen"/>
        </w:rPr>
        <w:t>შესრულება</w:t>
      </w:r>
      <w:r w:rsidR="00E551DE" w:rsidRPr="00451D38">
        <w:rPr>
          <w:rFonts w:ascii="Sylfaen" w:hAnsi="Sylfaen"/>
        </w:rPr>
        <w:t xml:space="preserve"> </w:t>
      </w:r>
      <w:r w:rsidR="00CC7574" w:rsidRPr="00451D38">
        <w:rPr>
          <w:rFonts w:ascii="Sylfaen" w:hAnsi="Sylfaen"/>
        </w:rPr>
        <w:t xml:space="preserve">დაგეგმილი </w:t>
      </w:r>
      <w:r w:rsidR="00F13258" w:rsidRPr="00451D38">
        <w:rPr>
          <w:rFonts w:ascii="Sylfaen" w:hAnsi="Sylfaen"/>
        </w:rPr>
        <w:t xml:space="preserve">იყო საანგარიშო პერიოდში </w:t>
      </w:r>
      <w:r w:rsidR="001A666A" w:rsidRPr="00451D38">
        <w:rPr>
          <w:rFonts w:ascii="Sylfaen" w:hAnsi="Sylfaen"/>
        </w:rPr>
        <w:t>(</w:t>
      </w:r>
      <w:r w:rsidR="00F13258" w:rsidRPr="00451D38">
        <w:rPr>
          <w:rFonts w:ascii="Sylfaen" w:hAnsi="Sylfaen"/>
        </w:rPr>
        <w:t>2020 წლის I-II კვარტალი</w:t>
      </w:r>
      <w:r w:rsidR="001A666A" w:rsidRPr="00451D38">
        <w:rPr>
          <w:rFonts w:ascii="Sylfaen" w:hAnsi="Sylfaen"/>
        </w:rPr>
        <w:t>)</w:t>
      </w:r>
      <w:r w:rsidR="00F13258" w:rsidRPr="00451D38">
        <w:rPr>
          <w:rFonts w:ascii="Sylfaen" w:hAnsi="Sylfaen"/>
        </w:rPr>
        <w:t xml:space="preserve">, რომლებიც წარმატებით განხორციელდა სრულად. </w:t>
      </w:r>
      <w:r w:rsidR="001A7C1D" w:rsidRPr="00451D38">
        <w:rPr>
          <w:rFonts w:ascii="Sylfaen" w:hAnsi="Sylfaen"/>
        </w:rPr>
        <w:t xml:space="preserve">წარმოგიდგენთ </w:t>
      </w:r>
      <w:r w:rsidR="00564052" w:rsidRPr="00451D38">
        <w:rPr>
          <w:rFonts w:ascii="Sylfaen" w:hAnsi="Sylfaen"/>
        </w:rPr>
        <w:t xml:space="preserve">მოკლე ინფორმაციას </w:t>
      </w:r>
      <w:r w:rsidR="001A7C1D" w:rsidRPr="00451D38">
        <w:rPr>
          <w:rFonts w:ascii="Sylfaen" w:hAnsi="Sylfaen"/>
        </w:rPr>
        <w:t>აღნიშნული აქტივობების განხორციელების</w:t>
      </w:r>
      <w:r w:rsidR="00564052" w:rsidRPr="00451D38">
        <w:rPr>
          <w:rFonts w:ascii="Sylfaen" w:hAnsi="Sylfaen"/>
        </w:rPr>
        <w:t>თვის შესრულებული სამუშაოების</w:t>
      </w:r>
      <w:r w:rsidR="001A7C1D" w:rsidRPr="00451D38">
        <w:rPr>
          <w:rFonts w:ascii="Sylfaen" w:hAnsi="Sylfaen"/>
        </w:rPr>
        <w:t xml:space="preserve"> შესახებ (იხ. დანართი</w:t>
      </w:r>
      <w:r w:rsidR="00276755" w:rsidRPr="00451D38">
        <w:rPr>
          <w:rFonts w:ascii="Sylfaen" w:hAnsi="Sylfaen"/>
        </w:rPr>
        <w:t xml:space="preserve"> 1</w:t>
      </w:r>
      <w:r w:rsidR="001A7C1D" w:rsidRPr="00451D38">
        <w:rPr>
          <w:rFonts w:ascii="Sylfaen" w:hAnsi="Sylfaen"/>
        </w:rPr>
        <w:t>)</w:t>
      </w:r>
      <w:r w:rsidR="00564052" w:rsidRPr="00451D38">
        <w:rPr>
          <w:rFonts w:ascii="Sylfaen" w:hAnsi="Sylfaen"/>
        </w:rPr>
        <w:t xml:space="preserve"> სამოქმედო გეგმაში მოცემული თანმიმდევრობით:</w:t>
      </w:r>
    </w:p>
    <w:p w14:paraId="79D80433" w14:textId="34B1BA43" w:rsidR="00564052" w:rsidRPr="00451D38" w:rsidRDefault="00564052" w:rsidP="00564052">
      <w:pPr>
        <w:pStyle w:val="ListParagraph"/>
        <w:numPr>
          <w:ilvl w:val="0"/>
          <w:numId w:val="7"/>
        </w:numPr>
        <w:spacing w:after="120" w:line="276" w:lineRule="auto"/>
        <w:jc w:val="both"/>
        <w:rPr>
          <w:rFonts w:ascii="Sylfaen" w:hAnsi="Sylfaen"/>
        </w:rPr>
      </w:pPr>
      <w:r w:rsidRPr="00451D38">
        <w:rPr>
          <w:rFonts w:ascii="Sylfaen" w:hAnsi="Sylfaen"/>
          <w:i/>
        </w:rPr>
        <w:t>აქტივობა 1.1.7.</w:t>
      </w:r>
      <w:r w:rsidRPr="00451D38">
        <w:rPr>
          <w:rFonts w:ascii="Sylfaen" w:hAnsi="Sylfaen"/>
        </w:rPr>
        <w:t xml:space="preserve"> „პირდაპირი უცხოური ინვესტიციების მონაცემების დამუშავება BPM6 სახელმძღვანელოს მიხედვით“ </w:t>
      </w:r>
      <w:r w:rsidRPr="00451D38">
        <w:rPr>
          <w:rFonts w:ascii="Sylfaen" w:hAnsi="Sylfaen"/>
        </w:rPr>
        <w:softHyphen/>
      </w:r>
      <w:r w:rsidRPr="00451D38">
        <w:rPr>
          <w:rFonts w:ascii="Sylfaen" w:hAnsi="Sylfaen"/>
        </w:rPr>
        <w:softHyphen/>
      </w:r>
      <w:r w:rsidRPr="00451D38">
        <w:rPr>
          <w:rFonts w:ascii="Sylfaen" w:hAnsi="Sylfaen"/>
        </w:rPr>
        <w:softHyphen/>
      </w:r>
      <w:r w:rsidR="00ED105C" w:rsidRPr="00451D38">
        <w:rPr>
          <w:rFonts w:ascii="Sylfaen" w:hAnsi="Sylfaen"/>
        </w:rPr>
        <w:t>(BPM6 – Balance of Payments and International Investment Position Manual, sixth edition</w:t>
      </w:r>
      <w:r w:rsidR="00F24E8F" w:rsidRPr="00451D38">
        <w:rPr>
          <w:rFonts w:ascii="Sylfaen" w:hAnsi="Sylfaen"/>
        </w:rPr>
        <w:t>,</w:t>
      </w:r>
      <w:r w:rsidR="00ED105C" w:rsidRPr="00451D38">
        <w:rPr>
          <w:rFonts w:ascii="Sylfaen" w:hAnsi="Sylfaen"/>
        </w:rPr>
        <w:t xml:space="preserve"> 2008) </w:t>
      </w:r>
      <w:r w:rsidRPr="00451D38">
        <w:rPr>
          <w:rFonts w:ascii="Sylfaen" w:hAnsi="Sylfaen"/>
        </w:rPr>
        <w:t xml:space="preserve">– 2020 წლის 31 მარტს, ეროვნული ბანკის მიერ საგადასახდელო ბალანსის და საერთაშორისო საინვესტიციო პოზიციის </w:t>
      </w:r>
      <w:r w:rsidR="007A25F5" w:rsidRPr="00451D38">
        <w:rPr>
          <w:rFonts w:ascii="Sylfaen" w:hAnsi="Sylfaen"/>
        </w:rPr>
        <w:t xml:space="preserve">სტატისტიკის </w:t>
      </w:r>
      <w:r w:rsidRPr="00451D38">
        <w:rPr>
          <w:rFonts w:ascii="Sylfaen" w:hAnsi="Sylfaen"/>
        </w:rPr>
        <w:t>მონაცემების გავრცელების შემდეგ, საქსტატის ვებ-გვერდზე გამოქვეყნდა 2000-2019 წლების კვარტალური და წლიური მონაცემები</w:t>
      </w:r>
      <w:r w:rsidR="003C4D1A" w:rsidRPr="00451D38">
        <w:rPr>
          <w:rFonts w:ascii="Sylfaen" w:hAnsi="Sylfaen"/>
        </w:rPr>
        <w:t>ს ამსახველი ცხრილები</w:t>
      </w:r>
      <w:r w:rsidR="007A25F5" w:rsidRPr="00451D38">
        <w:rPr>
          <w:rFonts w:ascii="Sylfaen" w:hAnsi="Sylfaen"/>
        </w:rPr>
        <w:t xml:space="preserve"> პირდაპირი უცხოური ინვესტიციები</w:t>
      </w:r>
      <w:r w:rsidRPr="00451D38">
        <w:rPr>
          <w:rFonts w:ascii="Sylfaen" w:hAnsi="Sylfaen"/>
        </w:rPr>
        <w:t>ს</w:t>
      </w:r>
      <w:r w:rsidR="007A25F5" w:rsidRPr="00451D38">
        <w:rPr>
          <w:rFonts w:ascii="Sylfaen" w:hAnsi="Sylfaen"/>
        </w:rPr>
        <w:t xml:space="preserve"> შესახებ, კომპონენტების მიხედვით</w:t>
      </w:r>
      <w:r w:rsidRPr="00451D38">
        <w:rPr>
          <w:rFonts w:ascii="Sylfaen" w:hAnsi="Sylfaen"/>
        </w:rPr>
        <w:t>.</w:t>
      </w:r>
    </w:p>
    <w:p w14:paraId="33633099" w14:textId="25B9C0F8" w:rsidR="00564052" w:rsidRPr="00451D38" w:rsidRDefault="00564052" w:rsidP="00564052">
      <w:pPr>
        <w:pStyle w:val="ListParagraph"/>
        <w:numPr>
          <w:ilvl w:val="0"/>
          <w:numId w:val="7"/>
        </w:numPr>
        <w:spacing w:after="120" w:line="276" w:lineRule="auto"/>
        <w:jc w:val="both"/>
        <w:rPr>
          <w:rFonts w:ascii="Sylfaen" w:hAnsi="Sylfaen"/>
        </w:rPr>
      </w:pPr>
      <w:r w:rsidRPr="00451D38">
        <w:rPr>
          <w:rFonts w:ascii="Sylfaen" w:hAnsi="Sylfaen"/>
          <w:i/>
        </w:rPr>
        <w:lastRenderedPageBreak/>
        <w:t xml:space="preserve">აქტივობა 1.1.8. </w:t>
      </w:r>
      <w:r w:rsidRPr="00451D38">
        <w:rPr>
          <w:rFonts w:ascii="Sylfaen" w:hAnsi="Sylfaen"/>
        </w:rPr>
        <w:t xml:space="preserve">„ადგილობრივი ექსპორტის სტატისტიკის წარმოება“ – 2020 წლის 20 იანვარს საქსტატის ვებ-გვერდზე გამოქვეყნდა </w:t>
      </w:r>
      <w:r w:rsidR="00FD1207" w:rsidRPr="00451D38">
        <w:rPr>
          <w:rFonts w:ascii="Sylfaen" w:hAnsi="Sylfaen"/>
        </w:rPr>
        <w:t xml:space="preserve">პრეს-რელიზი </w:t>
      </w:r>
      <w:r w:rsidRPr="00451D38">
        <w:rPr>
          <w:rFonts w:ascii="Sylfaen" w:hAnsi="Sylfaen"/>
        </w:rPr>
        <w:t>ადგილობრივი ექსპორტის შესახებ 2019 წლის წინასწარი შედეგების მიხედვით, ასევე 2014-2019 წლების თვიური, კვარტალური და წლიური მონაცემების ამსახველი ცხრილები.</w:t>
      </w:r>
    </w:p>
    <w:p w14:paraId="6D6529F5" w14:textId="03B35C18" w:rsidR="00564052" w:rsidRPr="00451D38" w:rsidRDefault="00564052" w:rsidP="00564052">
      <w:pPr>
        <w:pStyle w:val="ListParagraph"/>
        <w:numPr>
          <w:ilvl w:val="0"/>
          <w:numId w:val="7"/>
        </w:numPr>
        <w:spacing w:after="120" w:line="276" w:lineRule="auto"/>
        <w:jc w:val="both"/>
        <w:rPr>
          <w:rFonts w:ascii="Sylfaen" w:hAnsi="Sylfaen"/>
        </w:rPr>
      </w:pPr>
      <w:r w:rsidRPr="00451D38">
        <w:rPr>
          <w:rFonts w:ascii="Sylfaen" w:hAnsi="Sylfaen"/>
          <w:i/>
        </w:rPr>
        <w:t xml:space="preserve">აქტივობა 1.1.10. </w:t>
      </w:r>
      <w:r w:rsidRPr="00451D38">
        <w:rPr>
          <w:rFonts w:ascii="Sylfaen" w:hAnsi="Sylfaen"/>
        </w:rPr>
        <w:t>„დანახარჯების მიხედვით კვარტალური მშპ-ს გაანგარიშება მუდმივ ფასებში“</w:t>
      </w:r>
      <w:r w:rsidR="006F24A8" w:rsidRPr="00451D38">
        <w:rPr>
          <w:rFonts w:ascii="Sylfaen" w:hAnsi="Sylfaen"/>
        </w:rPr>
        <w:t xml:space="preserve"> – განხორციელდა დანახარჯების მიხედვით კვარტალური მშპ-ს დეფლირება ცალკეული კომპონენტების მიხედვით.</w:t>
      </w:r>
    </w:p>
    <w:p w14:paraId="05B8B824" w14:textId="2CC0E729" w:rsidR="006F24A8" w:rsidRPr="00451D38" w:rsidRDefault="006F24A8" w:rsidP="006F24A8">
      <w:pPr>
        <w:pStyle w:val="ListParagraph"/>
        <w:numPr>
          <w:ilvl w:val="0"/>
          <w:numId w:val="7"/>
        </w:numPr>
        <w:spacing w:after="120" w:line="276" w:lineRule="auto"/>
        <w:jc w:val="both"/>
        <w:rPr>
          <w:rFonts w:ascii="Sylfaen" w:hAnsi="Sylfaen"/>
        </w:rPr>
      </w:pPr>
      <w:r w:rsidRPr="00451D38">
        <w:rPr>
          <w:rFonts w:ascii="Sylfaen" w:hAnsi="Sylfaen"/>
          <w:i/>
        </w:rPr>
        <w:t xml:space="preserve">აქტივობა 1.1.16. </w:t>
      </w:r>
      <w:r w:rsidRPr="00451D38">
        <w:rPr>
          <w:rFonts w:ascii="Sylfaen" w:hAnsi="Sylfaen"/>
        </w:rPr>
        <w:t>„ადგილობრივ ბაზარზე მიწოდების მწარმოებელთა ფასების ინდექსის გაანგარიშება“</w:t>
      </w:r>
      <w:r w:rsidR="008E2920" w:rsidRPr="00451D38">
        <w:rPr>
          <w:rFonts w:ascii="Sylfaen" w:hAnsi="Sylfaen"/>
        </w:rPr>
        <w:t xml:space="preserve"> </w:t>
      </w:r>
      <w:r w:rsidRPr="00451D38">
        <w:rPr>
          <w:rFonts w:ascii="Sylfaen" w:hAnsi="Sylfaen"/>
        </w:rPr>
        <w:t>– აღნიშნული ინდექსის გაანგარიშების საფუძველია უკვე არსებული იმპორტის ფასების ინდექსი და ადგილობრივი PPI</w:t>
      </w:r>
      <w:r w:rsidR="009852BC" w:rsidRPr="00451D38">
        <w:rPr>
          <w:rFonts w:ascii="Sylfaen" w:hAnsi="Sylfaen"/>
        </w:rPr>
        <w:t xml:space="preserve"> (მწარმოებელთა ფასების ინდექსი)</w:t>
      </w:r>
      <w:r w:rsidRPr="00451D38">
        <w:rPr>
          <w:rFonts w:ascii="Sylfaen" w:hAnsi="Sylfaen"/>
        </w:rPr>
        <w:t>. ამ ორი ინდექსის გაერთიანებით მიიღება ადგილობრივ ბაზარზე მიწოდების მწარმოებელთა ფასების ინდექსი. საცდელი გაანგარიშება განხო</w:t>
      </w:r>
      <w:r w:rsidR="006C27F1" w:rsidRPr="00451D38">
        <w:rPr>
          <w:rFonts w:ascii="Sylfaen" w:hAnsi="Sylfaen"/>
        </w:rPr>
        <w:t>რ</w:t>
      </w:r>
      <w:r w:rsidRPr="00451D38">
        <w:rPr>
          <w:rFonts w:ascii="Sylfaen" w:hAnsi="Sylfaen"/>
        </w:rPr>
        <w:t xml:space="preserve">ციელდა 2019 წელს, 2017-2019 </w:t>
      </w:r>
      <w:r w:rsidR="00CC0914" w:rsidRPr="00451D38">
        <w:rPr>
          <w:rFonts w:ascii="Sylfaen" w:hAnsi="Sylfaen"/>
        </w:rPr>
        <w:t xml:space="preserve">წლების </w:t>
      </w:r>
      <w:r w:rsidRPr="00451D38">
        <w:rPr>
          <w:rFonts w:ascii="Sylfaen" w:hAnsi="Sylfaen"/>
        </w:rPr>
        <w:t>პერიოდისთ</w:t>
      </w:r>
      <w:r w:rsidR="00A14C68" w:rsidRPr="00451D38">
        <w:rPr>
          <w:rFonts w:ascii="Sylfaen" w:hAnsi="Sylfaen"/>
        </w:rPr>
        <w:t>ვ</w:t>
      </w:r>
      <w:r w:rsidRPr="00451D38">
        <w:rPr>
          <w:rFonts w:ascii="Sylfaen" w:hAnsi="Sylfaen"/>
        </w:rPr>
        <w:t xml:space="preserve">ის. 2020 წლიდან აღნიშნული ინდექსი გადაყვანილ იქნა CPA 2008-ზე (ისევე, როგორც სხვა PPI-ები). 2020 წლის თებერვლიდან ინდექსის მონაცემთა რეგულარული გამოქვეყნება ყოველთვიურად მიმდინარეობს 3 სხვადასხვა ჭრილში (წინა თვესთან, წლიური, 12 თვის საშუალო). ინდექსის გაანგარიშების </w:t>
      </w:r>
      <w:r w:rsidR="004E77A2" w:rsidRPr="00451D38">
        <w:rPr>
          <w:rFonts w:ascii="Sylfaen" w:hAnsi="Sylfaen"/>
        </w:rPr>
        <w:t xml:space="preserve">მეთოდოლოგიური საკითხები </w:t>
      </w:r>
      <w:r w:rsidRPr="00451D38">
        <w:rPr>
          <w:rFonts w:ascii="Sylfaen" w:hAnsi="Sylfaen"/>
        </w:rPr>
        <w:t xml:space="preserve">დამატებულია </w:t>
      </w:r>
      <w:r w:rsidR="004E77A2" w:rsidRPr="00451D38">
        <w:rPr>
          <w:rFonts w:ascii="Sylfaen" w:hAnsi="Sylfaen"/>
        </w:rPr>
        <w:t xml:space="preserve">საქსტატის საიტზე განთავსებულ </w:t>
      </w:r>
      <w:r w:rsidRPr="00451D38">
        <w:rPr>
          <w:rFonts w:ascii="Sylfaen" w:hAnsi="Sylfaen"/>
        </w:rPr>
        <w:t>PPI</w:t>
      </w:r>
      <w:r w:rsidR="00A14C68" w:rsidRPr="00451D38">
        <w:rPr>
          <w:rFonts w:ascii="Sylfaen" w:hAnsi="Sylfaen"/>
        </w:rPr>
        <w:t>-ის</w:t>
      </w:r>
      <w:r w:rsidRPr="00451D38">
        <w:rPr>
          <w:rFonts w:ascii="Sylfaen" w:hAnsi="Sylfaen"/>
        </w:rPr>
        <w:t xml:space="preserve"> </w:t>
      </w:r>
      <w:r w:rsidR="004E77A2" w:rsidRPr="00451D38">
        <w:rPr>
          <w:rFonts w:ascii="Sylfaen" w:hAnsi="Sylfaen"/>
        </w:rPr>
        <w:t xml:space="preserve">გაანგარიშების </w:t>
      </w:r>
      <w:r w:rsidRPr="00451D38">
        <w:rPr>
          <w:rFonts w:ascii="Sylfaen" w:hAnsi="Sylfaen"/>
        </w:rPr>
        <w:t>სახელმძღვანელოში.</w:t>
      </w:r>
    </w:p>
    <w:p w14:paraId="3DC264AA" w14:textId="131051CC" w:rsidR="006F24A8" w:rsidRPr="00451D38" w:rsidRDefault="006F24A8" w:rsidP="006F24A8">
      <w:pPr>
        <w:pStyle w:val="ListParagraph"/>
        <w:numPr>
          <w:ilvl w:val="0"/>
          <w:numId w:val="7"/>
        </w:numPr>
        <w:spacing w:after="120" w:line="276" w:lineRule="auto"/>
        <w:jc w:val="both"/>
        <w:rPr>
          <w:rFonts w:ascii="Sylfaen" w:hAnsi="Sylfaen"/>
        </w:rPr>
      </w:pPr>
      <w:r w:rsidRPr="00451D38">
        <w:rPr>
          <w:rFonts w:ascii="Sylfaen" w:hAnsi="Sylfaen"/>
          <w:i/>
        </w:rPr>
        <w:t xml:space="preserve">აქტივობა 1.2.9. </w:t>
      </w:r>
      <w:r w:rsidRPr="00451D38">
        <w:rPr>
          <w:rFonts w:ascii="Sylfaen" w:hAnsi="Sylfaen"/>
        </w:rPr>
        <w:t>„ფინანსური კორპორაციების გამოკვლევის დანერგვა სსფ-ს განახლებული მეთოდოლოგიის შესაბამისად“ – ცენტრალური ბანკის, სხვა დეპოზიტური კორპორაციების და დეპოზიტური კორპორაციების მიმოხილვები სსფ</w:t>
      </w:r>
      <w:r w:rsidR="004C4AC0" w:rsidRPr="00451D38">
        <w:rPr>
          <w:rFonts w:ascii="Sylfaen" w:hAnsi="Sylfaen"/>
        </w:rPr>
        <w:t>-ს</w:t>
      </w:r>
      <w:r w:rsidRPr="00451D38">
        <w:rPr>
          <w:rFonts w:ascii="Sylfaen" w:hAnsi="Sylfaen"/>
        </w:rPr>
        <w:t xml:space="preserve"> განახლებული მეთოდოლოგიით</w:t>
      </w:r>
      <w:r w:rsidR="00F60F9B" w:rsidRPr="00451D38">
        <w:rPr>
          <w:rFonts w:ascii="Sylfaen" w:hAnsi="Sylfaen"/>
        </w:rPr>
        <w:t>,</w:t>
      </w:r>
      <w:r w:rsidRPr="00451D38">
        <w:rPr>
          <w:rFonts w:ascii="Sylfaen" w:hAnsi="Sylfaen"/>
        </w:rPr>
        <w:t xml:space="preserve"> წარმატებით და</w:t>
      </w:r>
      <w:r w:rsidR="00F60F9B" w:rsidRPr="00451D38">
        <w:rPr>
          <w:rFonts w:ascii="Sylfaen" w:hAnsi="Sylfaen"/>
        </w:rPr>
        <w:t>ი</w:t>
      </w:r>
      <w:r w:rsidRPr="00451D38">
        <w:rPr>
          <w:rFonts w:ascii="Sylfaen" w:hAnsi="Sylfaen"/>
        </w:rPr>
        <w:t>ნერგ</w:t>
      </w:r>
      <w:r w:rsidR="00F60F9B" w:rsidRPr="00451D38">
        <w:rPr>
          <w:rFonts w:ascii="Sylfaen" w:hAnsi="Sylfaen"/>
        </w:rPr>
        <w:t>ა</w:t>
      </w:r>
      <w:r w:rsidRPr="00451D38">
        <w:rPr>
          <w:rFonts w:ascii="Sylfaen" w:hAnsi="Sylfaen"/>
        </w:rPr>
        <w:t xml:space="preserve"> და განთავს</w:t>
      </w:r>
      <w:r w:rsidR="00F60F9B" w:rsidRPr="00451D38">
        <w:rPr>
          <w:rFonts w:ascii="Sylfaen" w:hAnsi="Sylfaen"/>
        </w:rPr>
        <w:t>და</w:t>
      </w:r>
      <w:r w:rsidRPr="00451D38">
        <w:rPr>
          <w:rFonts w:ascii="Sylfaen" w:hAnsi="Sylfaen"/>
        </w:rPr>
        <w:t xml:space="preserve"> საიტზე.</w:t>
      </w:r>
    </w:p>
    <w:p w14:paraId="3641AAF5" w14:textId="3219F911" w:rsidR="006F24A8" w:rsidRPr="00451D38" w:rsidRDefault="006F24A8" w:rsidP="006F24A8">
      <w:pPr>
        <w:pStyle w:val="ListParagraph"/>
        <w:numPr>
          <w:ilvl w:val="0"/>
          <w:numId w:val="7"/>
        </w:numPr>
        <w:spacing w:after="120" w:line="276" w:lineRule="auto"/>
        <w:jc w:val="both"/>
        <w:rPr>
          <w:rFonts w:ascii="Sylfaen" w:hAnsi="Sylfaen"/>
        </w:rPr>
      </w:pPr>
      <w:r w:rsidRPr="00451D38">
        <w:rPr>
          <w:rFonts w:ascii="Sylfaen" w:hAnsi="Sylfaen"/>
          <w:i/>
        </w:rPr>
        <w:t xml:space="preserve">აქტივობა 1.4.1. </w:t>
      </w:r>
      <w:r w:rsidRPr="00451D38">
        <w:rPr>
          <w:rFonts w:ascii="Sylfaen" w:hAnsi="Sylfaen"/>
        </w:rPr>
        <w:t>„მომხმარებლის საჭიროებებზე დაფუძნებული სტატისტიკის წარმოება“ – ჩატარდა მომხმარებელთა კმაყოფილების გამოკვლევა, გაანალიზდა შედეგები, რომლ</w:t>
      </w:r>
      <w:r w:rsidR="004C4AC0" w:rsidRPr="00451D38">
        <w:rPr>
          <w:rFonts w:ascii="Sylfaen" w:hAnsi="Sylfaen"/>
        </w:rPr>
        <w:t>ებ</w:t>
      </w:r>
      <w:r w:rsidRPr="00451D38">
        <w:rPr>
          <w:rFonts w:ascii="Sylfaen" w:hAnsi="Sylfaen"/>
        </w:rPr>
        <w:t xml:space="preserve">იც გამოქვეყნდა საქსტატის </w:t>
      </w:r>
      <w:r w:rsidR="00B87BBD" w:rsidRPr="00451D38">
        <w:rPr>
          <w:rFonts w:ascii="Sylfaen" w:hAnsi="Sylfaen"/>
        </w:rPr>
        <w:t xml:space="preserve">ოფიციალურ </w:t>
      </w:r>
      <w:r w:rsidRPr="00451D38">
        <w:rPr>
          <w:rFonts w:ascii="Sylfaen" w:hAnsi="Sylfaen"/>
        </w:rPr>
        <w:t>ვებ-</w:t>
      </w:r>
      <w:r w:rsidR="004C4AC0" w:rsidRPr="00451D38">
        <w:rPr>
          <w:rFonts w:ascii="Sylfaen" w:hAnsi="Sylfaen"/>
        </w:rPr>
        <w:t>საიტზე</w:t>
      </w:r>
      <w:r w:rsidRPr="00451D38">
        <w:rPr>
          <w:rFonts w:ascii="Sylfaen" w:hAnsi="Sylfaen"/>
        </w:rPr>
        <w:t xml:space="preserve"> </w:t>
      </w:r>
      <w:r w:rsidR="00731CF4" w:rsidRPr="00451D38">
        <w:rPr>
          <w:rFonts w:ascii="Sylfaen" w:hAnsi="Sylfaen"/>
        </w:rPr>
        <w:t>2020 წლის იანვარში.</w:t>
      </w:r>
      <w:r w:rsidR="00731CF4" w:rsidRPr="00451D38">
        <w:rPr>
          <w:rFonts w:ascii="Sylfaen" w:hAnsi="Sylfaen"/>
          <w:lang w:val="en-US"/>
        </w:rPr>
        <w:t xml:space="preserve"> </w:t>
      </w:r>
      <w:r w:rsidRPr="00451D38">
        <w:rPr>
          <w:rFonts w:ascii="Sylfaen" w:hAnsi="Sylfaen"/>
        </w:rPr>
        <w:t>აღნიშნული კვლევის შედეგ</w:t>
      </w:r>
      <w:r w:rsidR="00B87BBD" w:rsidRPr="00451D38">
        <w:rPr>
          <w:rFonts w:ascii="Sylfaen" w:hAnsi="Sylfaen"/>
        </w:rPr>
        <w:t>ების მიხედვით,</w:t>
      </w:r>
      <w:r w:rsidRPr="00451D38">
        <w:rPr>
          <w:rFonts w:ascii="Sylfaen" w:hAnsi="Sylfaen"/>
        </w:rPr>
        <w:t xml:space="preserve"> ამ ეტაპისთვის დამატებითი კვლევების ჩატარების საჭიროება არ გამოიკვეთა.</w:t>
      </w:r>
    </w:p>
    <w:p w14:paraId="37DCA238" w14:textId="4E01666F" w:rsidR="006F24A8" w:rsidRPr="00451D38" w:rsidRDefault="006F24A8" w:rsidP="00CD3799">
      <w:pPr>
        <w:pStyle w:val="ListParagraph"/>
        <w:numPr>
          <w:ilvl w:val="0"/>
          <w:numId w:val="7"/>
        </w:numPr>
        <w:spacing w:after="120" w:line="276" w:lineRule="auto"/>
        <w:jc w:val="both"/>
        <w:rPr>
          <w:rFonts w:ascii="Sylfaen" w:hAnsi="Sylfaen"/>
        </w:rPr>
      </w:pPr>
      <w:r w:rsidRPr="00451D38">
        <w:rPr>
          <w:rFonts w:ascii="Sylfaen" w:hAnsi="Sylfaen"/>
          <w:i/>
        </w:rPr>
        <w:t xml:space="preserve">აქტივობა 1.4.2. </w:t>
      </w:r>
      <w:r w:rsidRPr="00451D38">
        <w:rPr>
          <w:rFonts w:ascii="Sylfaen" w:hAnsi="Sylfaen"/>
        </w:rPr>
        <w:t>„გამოკვლევების შედეგების მომზადება მომხმარებლისთვის ადვილად აღსაქმელი და ვიზუალურად მიმზიდველი ფორმებით“ – 1</w:t>
      </w:r>
      <w:r w:rsidR="00CD3799" w:rsidRPr="00451D38">
        <w:rPr>
          <w:rFonts w:ascii="Sylfaen" w:hAnsi="Sylfaen"/>
        </w:rPr>
        <w:t>)</w:t>
      </w:r>
      <w:r w:rsidRPr="00451D38">
        <w:rPr>
          <w:rFonts w:ascii="Sylfaen" w:hAnsi="Sylfaen"/>
        </w:rPr>
        <w:t xml:space="preserve"> მომხმარებელთა კმაყოფილების გამოკვლევის შედეგების ანალიზი დასრულებულია, მომზადებულია შესაბამისი დოკუმენტი, რომელიც გამოქვეყნებულია საქსტატის ოფიციალურ ვებ-საიტზე.</w:t>
      </w:r>
      <w:r w:rsidR="00CD3799" w:rsidRPr="00451D38">
        <w:rPr>
          <w:rFonts w:ascii="Sylfaen" w:hAnsi="Sylfaen"/>
        </w:rPr>
        <w:t xml:space="preserve"> </w:t>
      </w:r>
      <w:r w:rsidRPr="00451D38">
        <w:rPr>
          <w:rFonts w:ascii="Sylfaen" w:hAnsi="Sylfaen"/>
        </w:rPr>
        <w:t>2</w:t>
      </w:r>
      <w:r w:rsidR="00CD3799" w:rsidRPr="00451D38">
        <w:rPr>
          <w:rFonts w:ascii="Sylfaen" w:hAnsi="Sylfaen"/>
        </w:rPr>
        <w:t>)</w:t>
      </w:r>
      <w:r w:rsidRPr="00451D38">
        <w:rPr>
          <w:rFonts w:ascii="Sylfaen" w:hAnsi="Sylfaen"/>
        </w:rPr>
        <w:t xml:space="preserve"> გასავრცელებელი სტატისტიკური ინფორმაცია წარმოდგენილია მომხმარებლისთვის ადვილად აღსაქმელი და ვიზუალურად მიმზიდველი საშუალებებით: ინფოგრაფიკა, </w:t>
      </w:r>
      <w:r w:rsidR="009864B4" w:rsidRPr="00451D38">
        <w:rPr>
          <w:rFonts w:ascii="Sylfaen" w:hAnsi="Sylfaen"/>
          <w:lang w:val="en-US"/>
        </w:rPr>
        <w:t>GIF-</w:t>
      </w:r>
      <w:r w:rsidRPr="00451D38">
        <w:rPr>
          <w:rFonts w:ascii="Sylfaen" w:hAnsi="Sylfaen"/>
        </w:rPr>
        <w:t xml:space="preserve">ანიმაციები, თემატური </w:t>
      </w:r>
      <w:r w:rsidR="003475B0" w:rsidRPr="00451D38">
        <w:rPr>
          <w:rFonts w:ascii="Sylfaen" w:hAnsi="Sylfaen"/>
        </w:rPr>
        <w:t xml:space="preserve">სტატისტიკური </w:t>
      </w:r>
      <w:r w:rsidRPr="00451D38">
        <w:rPr>
          <w:rFonts w:ascii="Sylfaen" w:hAnsi="Sylfaen"/>
        </w:rPr>
        <w:t>პორტალები (მიმდინარე წელს დაემატა ახალი - საგარეო ვაჭრობის პორტალი); პორტალების მეშვეობით მომხმარებელს ბევრად უმარტივდება მოიპოვოს ინფორმაცია მისთვის საინტერესო თემაზე ერთ ვირტუალურ სივრცეში თავმოყრილი მონაცემების საფუძველზე. აღნიშნული მიმართულებით მუშაობა გ</w:t>
      </w:r>
      <w:r w:rsidR="001D441C" w:rsidRPr="00451D38">
        <w:rPr>
          <w:rFonts w:ascii="Sylfaen" w:hAnsi="Sylfaen"/>
        </w:rPr>
        <w:t>აგ</w:t>
      </w:r>
      <w:r w:rsidRPr="00451D38">
        <w:rPr>
          <w:rFonts w:ascii="Sylfaen" w:hAnsi="Sylfaen"/>
        </w:rPr>
        <w:t>რძელდება მუდმივ რეჟიმში.</w:t>
      </w:r>
    </w:p>
    <w:p w14:paraId="6BD5322F" w14:textId="68B7779B" w:rsidR="008B2DA9" w:rsidRPr="00451D38" w:rsidRDefault="008B2DA9" w:rsidP="00CD3799">
      <w:pPr>
        <w:pStyle w:val="ListParagraph"/>
        <w:numPr>
          <w:ilvl w:val="0"/>
          <w:numId w:val="7"/>
        </w:numPr>
        <w:spacing w:after="120" w:line="276" w:lineRule="auto"/>
        <w:jc w:val="both"/>
        <w:rPr>
          <w:rFonts w:ascii="Sylfaen" w:hAnsi="Sylfaen"/>
        </w:rPr>
      </w:pPr>
      <w:r w:rsidRPr="00451D38">
        <w:rPr>
          <w:rFonts w:ascii="Sylfaen" w:hAnsi="Sylfaen"/>
          <w:i/>
        </w:rPr>
        <w:lastRenderedPageBreak/>
        <w:t>აქტივობა 2.3.1.</w:t>
      </w:r>
      <w:r w:rsidRPr="00451D38">
        <w:rPr>
          <w:rFonts w:ascii="Sylfaen" w:hAnsi="Sylfaen"/>
        </w:rPr>
        <w:t xml:space="preserve"> „მონაცემთა გავრცელებისა და კომუნიკაციის სტრატეგიის შემუშავება“ – კომუნიკაციისა და მონაცემთა გავრცელების სტრატეგიის დოკუმენტი შემუშავებული და დამტკიცებულია</w:t>
      </w:r>
      <w:r w:rsidR="00962B72" w:rsidRPr="00451D38">
        <w:rPr>
          <w:rFonts w:ascii="Sylfaen" w:hAnsi="Sylfaen"/>
        </w:rPr>
        <w:t xml:space="preserve">  2020 წლის ივნისში</w:t>
      </w:r>
      <w:r w:rsidRPr="00451D38">
        <w:rPr>
          <w:rFonts w:ascii="Sylfaen" w:hAnsi="Sylfaen"/>
        </w:rPr>
        <w:t>.</w:t>
      </w:r>
    </w:p>
    <w:p w14:paraId="53B4B31A" w14:textId="03F1A666" w:rsidR="008B2DA9" w:rsidRPr="00451D38" w:rsidRDefault="008B2DA9" w:rsidP="00CD3799">
      <w:pPr>
        <w:pStyle w:val="ListParagraph"/>
        <w:numPr>
          <w:ilvl w:val="0"/>
          <w:numId w:val="7"/>
        </w:numPr>
        <w:spacing w:after="120" w:line="276" w:lineRule="auto"/>
        <w:jc w:val="both"/>
        <w:rPr>
          <w:rFonts w:ascii="Sylfaen" w:hAnsi="Sylfaen"/>
        </w:rPr>
      </w:pPr>
      <w:r w:rsidRPr="00451D38">
        <w:rPr>
          <w:rFonts w:ascii="Sylfaen" w:hAnsi="Sylfaen"/>
          <w:i/>
        </w:rPr>
        <w:t xml:space="preserve">აქტივობა 3.2.1. </w:t>
      </w:r>
      <w:r w:rsidRPr="00451D38">
        <w:rPr>
          <w:rFonts w:ascii="Sylfaen" w:hAnsi="Sylfaen"/>
        </w:rPr>
        <w:t>„საერთაშორისო ექსპერტების მიერ ინფორმაციული ტექნოლოგიების სისტემების მიმდინარე შესაძლებლობებისა და მდგრადობის შეფასება“ – საქსტატის გლობალური შეფასების</w:t>
      </w:r>
      <w:r w:rsidR="003B41BB" w:rsidRPr="00451D38">
        <w:rPr>
          <w:rFonts w:ascii="Sylfaen" w:hAnsi="Sylfaen"/>
        </w:rPr>
        <w:t>ას</w:t>
      </w:r>
      <w:r w:rsidRPr="00451D38">
        <w:rPr>
          <w:rFonts w:ascii="Sylfaen" w:hAnsi="Sylfaen"/>
        </w:rPr>
        <w:t xml:space="preserve"> ექსპერტებ</w:t>
      </w:r>
      <w:r w:rsidR="003B41BB" w:rsidRPr="00451D38">
        <w:rPr>
          <w:rFonts w:ascii="Sylfaen" w:hAnsi="Sylfaen"/>
        </w:rPr>
        <w:t>ის ერთ-ერთი</w:t>
      </w:r>
      <w:r w:rsidRPr="00451D38">
        <w:rPr>
          <w:rFonts w:ascii="Sylfaen" w:hAnsi="Sylfaen"/>
        </w:rPr>
        <w:t xml:space="preserve"> რეკომენდაცი</w:t>
      </w:r>
      <w:r w:rsidR="003B41BB" w:rsidRPr="00451D38">
        <w:rPr>
          <w:rFonts w:ascii="Sylfaen" w:hAnsi="Sylfaen"/>
        </w:rPr>
        <w:t>ა</w:t>
      </w:r>
      <w:r w:rsidRPr="00451D38">
        <w:rPr>
          <w:rFonts w:ascii="Sylfaen" w:hAnsi="Sylfaen"/>
        </w:rPr>
        <w:t xml:space="preserve"> </w:t>
      </w:r>
      <w:r w:rsidR="003B41BB" w:rsidRPr="00451D38">
        <w:rPr>
          <w:rFonts w:ascii="Sylfaen" w:hAnsi="Sylfaen"/>
        </w:rPr>
        <w:t xml:space="preserve">იყო – </w:t>
      </w:r>
      <w:r w:rsidRPr="00451D38">
        <w:rPr>
          <w:rFonts w:ascii="Sylfaen" w:hAnsi="Sylfaen"/>
        </w:rPr>
        <w:t>ინფორმაციულ</w:t>
      </w:r>
      <w:r w:rsidR="003B41BB" w:rsidRPr="00451D38">
        <w:rPr>
          <w:rFonts w:ascii="Sylfaen" w:hAnsi="Sylfaen"/>
        </w:rPr>
        <w:t>ი</w:t>
      </w:r>
      <w:r w:rsidRPr="00451D38">
        <w:rPr>
          <w:rFonts w:ascii="Sylfaen" w:hAnsi="Sylfaen"/>
        </w:rPr>
        <w:t xml:space="preserve"> ტექნოლოგიები</w:t>
      </w:r>
      <w:r w:rsidR="003B41BB" w:rsidRPr="00451D38">
        <w:rPr>
          <w:rFonts w:ascii="Sylfaen" w:hAnsi="Sylfaen"/>
        </w:rPr>
        <w:t>ს</w:t>
      </w:r>
      <w:r w:rsidRPr="00451D38">
        <w:rPr>
          <w:rFonts w:ascii="Sylfaen" w:hAnsi="Sylfaen"/>
        </w:rPr>
        <w:t xml:space="preserve"> </w:t>
      </w:r>
      <w:r w:rsidR="003B41BB" w:rsidRPr="00451D38">
        <w:rPr>
          <w:rFonts w:ascii="Sylfaen" w:hAnsi="Sylfaen"/>
        </w:rPr>
        <w:t xml:space="preserve">შეფასება </w:t>
      </w:r>
      <w:r w:rsidRPr="00451D38">
        <w:rPr>
          <w:rFonts w:ascii="Sylfaen" w:hAnsi="Sylfaen"/>
        </w:rPr>
        <w:t>საერთაშორისო ექსპერტების მიერ. 2019 წლის ნოემბერში UNECE</w:t>
      </w:r>
      <w:r w:rsidR="001C3B81" w:rsidRPr="00451D38">
        <w:rPr>
          <w:rFonts w:ascii="Sylfaen" w:hAnsi="Sylfaen"/>
        </w:rPr>
        <w:t>-ის</w:t>
      </w:r>
      <w:r w:rsidR="006430E2" w:rsidRPr="00451D38">
        <w:rPr>
          <w:rFonts w:ascii="Sylfaen" w:hAnsi="Sylfaen"/>
        </w:rPr>
        <w:t xml:space="preserve"> (გაეროს ეკონომიკური კომისია ევროპისთვის)</w:t>
      </w:r>
      <w:r w:rsidRPr="00451D38">
        <w:rPr>
          <w:rFonts w:ascii="Sylfaen" w:hAnsi="Sylfaen"/>
        </w:rPr>
        <w:t>, EFTA</w:t>
      </w:r>
      <w:r w:rsidR="001C3B81" w:rsidRPr="00451D38">
        <w:rPr>
          <w:rFonts w:ascii="Sylfaen" w:hAnsi="Sylfaen"/>
        </w:rPr>
        <w:t>-ს</w:t>
      </w:r>
      <w:r w:rsidR="006430E2" w:rsidRPr="00451D38">
        <w:rPr>
          <w:rFonts w:ascii="Sylfaen" w:hAnsi="Sylfaen"/>
        </w:rPr>
        <w:t xml:space="preserve"> (თავისუფალი ვაჭრობის ევროპული ასოციაცია)</w:t>
      </w:r>
      <w:r w:rsidRPr="00451D38">
        <w:rPr>
          <w:rFonts w:ascii="Sylfaen" w:hAnsi="Sylfaen"/>
        </w:rPr>
        <w:t xml:space="preserve"> და რამდენიმე ქვეყნის სტატისტიკის სამსახურების ინფორმაციული ტექნოლოგიების ექსპერტების მიერ ჩატარდა აღნიშნული შეფასება. 2020 წლის მარტში შეფასების დოკუმენტი გამოქვეყნდა საქსტატის, UNECE</w:t>
      </w:r>
      <w:r w:rsidR="001C3B81" w:rsidRPr="00451D38">
        <w:rPr>
          <w:rFonts w:ascii="Sylfaen" w:hAnsi="Sylfaen"/>
        </w:rPr>
        <w:t>-ის</w:t>
      </w:r>
      <w:r w:rsidRPr="00451D38">
        <w:rPr>
          <w:rFonts w:ascii="Sylfaen" w:hAnsi="Sylfaen"/>
        </w:rPr>
        <w:t xml:space="preserve"> და EFTA</w:t>
      </w:r>
      <w:r w:rsidR="003D60D7" w:rsidRPr="00451D38">
        <w:rPr>
          <w:rFonts w:ascii="Sylfaen" w:hAnsi="Sylfaen"/>
        </w:rPr>
        <w:t>-ს</w:t>
      </w:r>
      <w:r w:rsidRPr="00451D38">
        <w:rPr>
          <w:rFonts w:ascii="Sylfaen" w:hAnsi="Sylfaen"/>
        </w:rPr>
        <w:t xml:space="preserve"> ვებ-</w:t>
      </w:r>
      <w:r w:rsidR="006430E2" w:rsidRPr="00451D38">
        <w:rPr>
          <w:rFonts w:ascii="Sylfaen" w:hAnsi="Sylfaen"/>
        </w:rPr>
        <w:t>საიტებზე</w:t>
      </w:r>
      <w:r w:rsidRPr="00451D38">
        <w:rPr>
          <w:rFonts w:ascii="Sylfaen" w:hAnsi="Sylfaen"/>
        </w:rPr>
        <w:t>.</w:t>
      </w:r>
    </w:p>
    <w:p w14:paraId="60CBBC9D" w14:textId="6406BDD4" w:rsidR="00E633D7" w:rsidRPr="00451D38" w:rsidRDefault="00F13258" w:rsidP="00E633D7">
      <w:pPr>
        <w:spacing w:after="120" w:line="276" w:lineRule="auto"/>
        <w:ind w:firstLine="709"/>
        <w:jc w:val="both"/>
        <w:rPr>
          <w:rFonts w:ascii="Sylfaen" w:hAnsi="Sylfaen"/>
        </w:rPr>
      </w:pPr>
      <w:r w:rsidRPr="00451D38">
        <w:rPr>
          <w:rFonts w:ascii="Sylfaen" w:hAnsi="Sylfaen"/>
        </w:rPr>
        <w:t xml:space="preserve">გარდა </w:t>
      </w:r>
      <w:r w:rsidR="001E1008" w:rsidRPr="00451D38">
        <w:rPr>
          <w:rFonts w:ascii="Sylfaen" w:hAnsi="Sylfaen"/>
        </w:rPr>
        <w:t xml:space="preserve">ზემოაღნიშნული </w:t>
      </w:r>
      <w:r w:rsidR="00B013C3" w:rsidRPr="00451D38">
        <w:rPr>
          <w:rFonts w:ascii="Sylfaen" w:hAnsi="Sylfaen"/>
        </w:rPr>
        <w:t xml:space="preserve">დაგეგმილი </w:t>
      </w:r>
      <w:r w:rsidR="001E1008" w:rsidRPr="00451D38">
        <w:rPr>
          <w:rFonts w:ascii="Sylfaen" w:hAnsi="Sylfaen"/>
        </w:rPr>
        <w:t>აქტივობებისა</w:t>
      </w:r>
      <w:r w:rsidRPr="00451D38">
        <w:rPr>
          <w:rFonts w:ascii="Sylfaen" w:hAnsi="Sylfaen"/>
        </w:rPr>
        <w:t xml:space="preserve">, </w:t>
      </w:r>
      <w:r w:rsidR="001E1008" w:rsidRPr="00451D38">
        <w:rPr>
          <w:rFonts w:ascii="Sylfaen" w:hAnsi="Sylfaen"/>
        </w:rPr>
        <w:t xml:space="preserve">საანგარიშო პერიოდში </w:t>
      </w:r>
      <w:r w:rsidRPr="00451D38">
        <w:rPr>
          <w:rFonts w:ascii="Sylfaen" w:hAnsi="Sylfaen"/>
        </w:rPr>
        <w:t xml:space="preserve">წინსწრებითაა შესრულებული </w:t>
      </w:r>
      <w:r w:rsidR="001E1008" w:rsidRPr="00451D38">
        <w:rPr>
          <w:rFonts w:ascii="Sylfaen" w:hAnsi="Sylfaen"/>
        </w:rPr>
        <w:t>6</w:t>
      </w:r>
      <w:r w:rsidRPr="00451D38">
        <w:rPr>
          <w:rFonts w:ascii="Sylfaen" w:hAnsi="Sylfaen"/>
        </w:rPr>
        <w:t xml:space="preserve"> აქტივობა</w:t>
      </w:r>
      <w:r w:rsidR="001E1008" w:rsidRPr="00451D38">
        <w:rPr>
          <w:rFonts w:ascii="Sylfaen" w:hAnsi="Sylfaen"/>
        </w:rPr>
        <w:t xml:space="preserve"> (მთლიანი სამოქმედო გეგმით გათვალისწინებული აქტივობების 7%)</w:t>
      </w:r>
      <w:r w:rsidRPr="00451D38">
        <w:rPr>
          <w:rFonts w:ascii="Sylfaen" w:hAnsi="Sylfaen"/>
        </w:rPr>
        <w:t xml:space="preserve">, მათგან </w:t>
      </w:r>
      <w:r w:rsidR="00CA7BE4" w:rsidRPr="00451D38">
        <w:rPr>
          <w:rFonts w:ascii="Sylfaen" w:hAnsi="Sylfaen"/>
        </w:rPr>
        <w:t>ორი</w:t>
      </w:r>
      <w:r w:rsidR="001E1008" w:rsidRPr="00451D38">
        <w:rPr>
          <w:rFonts w:ascii="Sylfaen" w:hAnsi="Sylfaen"/>
        </w:rPr>
        <w:t>ს დასრულება დაგეგმილი იყო</w:t>
      </w:r>
      <w:r w:rsidRPr="00451D38">
        <w:rPr>
          <w:rFonts w:ascii="Sylfaen" w:hAnsi="Sylfaen"/>
        </w:rPr>
        <w:t xml:space="preserve"> </w:t>
      </w:r>
      <w:r w:rsidR="00CA7BE4" w:rsidRPr="00451D38">
        <w:rPr>
          <w:rFonts w:ascii="Sylfaen" w:hAnsi="Sylfaen"/>
        </w:rPr>
        <w:t>2020</w:t>
      </w:r>
      <w:r w:rsidRPr="00451D38">
        <w:rPr>
          <w:rFonts w:ascii="Sylfaen" w:hAnsi="Sylfaen"/>
        </w:rPr>
        <w:t xml:space="preserve"> წლ</w:t>
      </w:r>
      <w:r w:rsidR="001E1008" w:rsidRPr="00451D38">
        <w:rPr>
          <w:rFonts w:ascii="Sylfaen" w:hAnsi="Sylfaen"/>
        </w:rPr>
        <w:t>ი</w:t>
      </w:r>
      <w:r w:rsidRPr="00451D38">
        <w:rPr>
          <w:rFonts w:ascii="Sylfaen" w:hAnsi="Sylfaen"/>
        </w:rPr>
        <w:t>ს</w:t>
      </w:r>
      <w:r w:rsidR="001E1008" w:rsidRPr="00451D38">
        <w:rPr>
          <w:rFonts w:ascii="Sylfaen" w:hAnsi="Sylfaen"/>
        </w:rPr>
        <w:t xml:space="preserve"> III და IV კვარტალებში</w:t>
      </w:r>
      <w:r w:rsidRPr="00451D38">
        <w:rPr>
          <w:rFonts w:ascii="Sylfaen" w:hAnsi="Sylfaen"/>
        </w:rPr>
        <w:t xml:space="preserve">, ხოლო დანარჩენი </w:t>
      </w:r>
      <w:r w:rsidR="0007651C" w:rsidRPr="00451D38">
        <w:rPr>
          <w:rFonts w:ascii="Sylfaen" w:hAnsi="Sylfaen"/>
        </w:rPr>
        <w:t>4</w:t>
      </w:r>
      <w:r w:rsidRPr="00451D38">
        <w:rPr>
          <w:rFonts w:ascii="Sylfaen" w:hAnsi="Sylfaen"/>
        </w:rPr>
        <w:t xml:space="preserve"> აქტივობის </w:t>
      </w:r>
      <w:r w:rsidR="00E633D7" w:rsidRPr="00451D38">
        <w:rPr>
          <w:rFonts w:ascii="Sylfaen" w:hAnsi="Sylfaen"/>
        </w:rPr>
        <w:t xml:space="preserve">– </w:t>
      </w:r>
      <w:r w:rsidR="00CA7BE4" w:rsidRPr="00451D38">
        <w:rPr>
          <w:rFonts w:ascii="Sylfaen" w:hAnsi="Sylfaen"/>
        </w:rPr>
        <w:t>2021</w:t>
      </w:r>
      <w:r w:rsidRPr="00451D38">
        <w:rPr>
          <w:rFonts w:ascii="Sylfaen" w:hAnsi="Sylfaen"/>
        </w:rPr>
        <w:t xml:space="preserve"> წლის</w:t>
      </w:r>
      <w:r w:rsidR="00E633D7" w:rsidRPr="00451D38">
        <w:rPr>
          <w:rFonts w:ascii="Sylfaen" w:hAnsi="Sylfaen"/>
        </w:rPr>
        <w:t xml:space="preserve"> II, III და IV კვარტალებში</w:t>
      </w:r>
      <w:r w:rsidRPr="00451D38">
        <w:rPr>
          <w:rFonts w:ascii="Sylfaen" w:hAnsi="Sylfaen"/>
        </w:rPr>
        <w:t>.</w:t>
      </w:r>
      <w:r w:rsidR="002A384D" w:rsidRPr="00451D38">
        <w:rPr>
          <w:rFonts w:ascii="Sylfaen" w:hAnsi="Sylfaen"/>
        </w:rPr>
        <w:t xml:space="preserve"> წარმოგიდგენთ მოკლე ინფორმაციას აღნიშნული აქტივობების განხორციელებისთვის შესრულებული სამუშაოების შესახებ (იხ. დანართი</w:t>
      </w:r>
      <w:r w:rsidR="003D60D7" w:rsidRPr="00451D38">
        <w:rPr>
          <w:rFonts w:ascii="Sylfaen" w:hAnsi="Sylfaen"/>
        </w:rPr>
        <w:t xml:space="preserve"> 1</w:t>
      </w:r>
      <w:r w:rsidR="002A384D" w:rsidRPr="00451D38">
        <w:rPr>
          <w:rFonts w:ascii="Sylfaen" w:hAnsi="Sylfaen"/>
        </w:rPr>
        <w:t>) სამოქმედო გეგმაში მოცემული თანმიმდევრობით:</w:t>
      </w:r>
    </w:p>
    <w:p w14:paraId="64305B29" w14:textId="477011EB" w:rsidR="000F02F3" w:rsidRPr="00451D38" w:rsidRDefault="002A384D" w:rsidP="002A384D">
      <w:pPr>
        <w:pStyle w:val="ListParagraph"/>
        <w:numPr>
          <w:ilvl w:val="0"/>
          <w:numId w:val="8"/>
        </w:numPr>
        <w:spacing w:after="120" w:line="276" w:lineRule="auto"/>
        <w:ind w:left="709" w:hanging="283"/>
        <w:jc w:val="both"/>
        <w:rPr>
          <w:rFonts w:ascii="Sylfaen" w:hAnsi="Sylfaen"/>
        </w:rPr>
      </w:pPr>
      <w:r w:rsidRPr="00451D38">
        <w:rPr>
          <w:rFonts w:ascii="Sylfaen" w:hAnsi="Sylfaen"/>
          <w:i/>
        </w:rPr>
        <w:t xml:space="preserve">აქტივობა 1.1.3. </w:t>
      </w:r>
      <w:r w:rsidRPr="00451D38">
        <w:rPr>
          <w:rFonts w:ascii="Sylfaen" w:hAnsi="Sylfaen"/>
        </w:rPr>
        <w:t xml:space="preserve">„ბიზნეს დემოგრაფიის არანაკლებ 5 მაჩვენებლის წარმოება“ – </w:t>
      </w:r>
      <w:r w:rsidR="00B013C3" w:rsidRPr="00451D38">
        <w:rPr>
          <w:rFonts w:ascii="Sylfaen" w:hAnsi="Sylfaen"/>
        </w:rPr>
        <w:t>2020 წლის 1 ივლისის</w:t>
      </w:r>
      <w:r w:rsidR="000F02F3" w:rsidRPr="00451D38">
        <w:rPr>
          <w:rFonts w:ascii="Sylfaen" w:hAnsi="Sylfaen"/>
        </w:rPr>
        <w:t xml:space="preserve"> მდგომარეობით </w:t>
      </w:r>
      <w:r w:rsidRPr="00451D38">
        <w:rPr>
          <w:rFonts w:ascii="Sylfaen" w:hAnsi="Sylfaen"/>
        </w:rPr>
        <w:t>იწარმოება ბიზნეს დემოგრაფიის 5</w:t>
      </w:r>
      <w:r w:rsidR="00FE7D37" w:rsidRPr="00451D38">
        <w:rPr>
          <w:rFonts w:ascii="Sylfaen" w:hAnsi="Sylfaen"/>
        </w:rPr>
        <w:t xml:space="preserve"> ახალი</w:t>
      </w:r>
      <w:r w:rsidRPr="00451D38">
        <w:rPr>
          <w:rFonts w:ascii="Sylfaen" w:hAnsi="Sylfaen"/>
        </w:rPr>
        <w:t xml:space="preserve"> მაჩვენებელი</w:t>
      </w:r>
      <w:r w:rsidR="00815A2D" w:rsidRPr="00451D38">
        <w:rPr>
          <w:rFonts w:ascii="Sylfaen" w:hAnsi="Sylfaen"/>
        </w:rPr>
        <w:t xml:space="preserve">: 1) t წელს დაბადებულ საწარმოებში დაქირავებულ პირთა რაოდენობა; 2) t წელს გარდაცვლილ საწარმოებში დაქირავებულ პირთა რაოდენობა; 3) t წლის იმ აქტიურ საწარმოთა რაოდენობა, რომელთაც სულ მცირე ერთი დაქირავებული მაინც </w:t>
      </w:r>
      <w:r w:rsidR="00B013C3" w:rsidRPr="00451D38">
        <w:rPr>
          <w:rFonts w:ascii="Sylfaen" w:hAnsi="Sylfaen"/>
        </w:rPr>
        <w:t>ჰ</w:t>
      </w:r>
      <w:r w:rsidR="00815A2D" w:rsidRPr="00451D38">
        <w:rPr>
          <w:rFonts w:ascii="Sylfaen" w:hAnsi="Sylfaen"/>
        </w:rPr>
        <w:t xml:space="preserve">ყავთ; 4) აქტიურ საწარმოთა რაოდენობა, რომელთაც t წელს პირველად </w:t>
      </w:r>
      <w:r w:rsidR="00BF119D" w:rsidRPr="00451D38">
        <w:rPr>
          <w:rFonts w:ascii="Sylfaen" w:hAnsi="Sylfaen"/>
        </w:rPr>
        <w:t xml:space="preserve">ჰყავთ </w:t>
      </w:r>
      <w:r w:rsidR="00815A2D" w:rsidRPr="00451D38">
        <w:rPr>
          <w:rFonts w:ascii="Sylfaen" w:hAnsi="Sylfaen"/>
        </w:rPr>
        <w:t>დაქირავებული</w:t>
      </w:r>
      <w:r w:rsidR="00BF119D" w:rsidRPr="00451D38">
        <w:rPr>
          <w:rFonts w:ascii="Sylfaen" w:hAnsi="Sylfaen"/>
          <w:lang w:val="en-US"/>
        </w:rPr>
        <w:t xml:space="preserve"> </w:t>
      </w:r>
      <w:r w:rsidR="00BF119D" w:rsidRPr="00451D38">
        <w:rPr>
          <w:rFonts w:ascii="Sylfaen" w:hAnsi="Sylfaen"/>
        </w:rPr>
        <w:t>თანამშრომელი</w:t>
      </w:r>
      <w:r w:rsidR="00815A2D" w:rsidRPr="00451D38">
        <w:rPr>
          <w:rFonts w:ascii="Sylfaen" w:hAnsi="Sylfaen"/>
        </w:rPr>
        <w:t xml:space="preserve">; 5) აქტიურ საწარმოთა რაოდენობა, რომელთაც t წელს პირველად აღარ </w:t>
      </w:r>
      <w:r w:rsidR="0056419A" w:rsidRPr="00451D38">
        <w:rPr>
          <w:rFonts w:ascii="Sylfaen" w:hAnsi="Sylfaen"/>
        </w:rPr>
        <w:t>ჰ</w:t>
      </w:r>
      <w:r w:rsidR="00815A2D" w:rsidRPr="00451D38">
        <w:rPr>
          <w:rFonts w:ascii="Sylfaen" w:hAnsi="Sylfaen"/>
        </w:rPr>
        <w:t>ყავთ დაქირავებული.</w:t>
      </w:r>
      <w:r w:rsidRPr="00451D38">
        <w:rPr>
          <w:rFonts w:ascii="Sylfaen" w:hAnsi="Sylfaen"/>
        </w:rPr>
        <w:t xml:space="preserve"> </w:t>
      </w:r>
    </w:p>
    <w:p w14:paraId="5E55CF8C" w14:textId="75381E1D" w:rsidR="002A384D" w:rsidRPr="00451D38" w:rsidRDefault="002A384D" w:rsidP="000F02F3">
      <w:pPr>
        <w:pStyle w:val="ListParagraph"/>
        <w:spacing w:after="120" w:line="276" w:lineRule="auto"/>
        <w:ind w:left="709"/>
        <w:jc w:val="both"/>
        <w:rPr>
          <w:rFonts w:ascii="Sylfaen" w:hAnsi="Sylfaen"/>
        </w:rPr>
      </w:pPr>
      <w:r w:rsidRPr="00451D38">
        <w:rPr>
          <w:rFonts w:ascii="Sylfaen" w:hAnsi="Sylfaen"/>
        </w:rPr>
        <w:t xml:space="preserve">იგეგმება </w:t>
      </w:r>
      <w:r w:rsidR="000F02F3" w:rsidRPr="00451D38">
        <w:rPr>
          <w:rFonts w:ascii="Sylfaen" w:hAnsi="Sylfaen"/>
        </w:rPr>
        <w:t>ახალი მაჩვენებლების</w:t>
      </w:r>
      <w:r w:rsidRPr="00451D38">
        <w:rPr>
          <w:rFonts w:ascii="Sylfaen" w:hAnsi="Sylfaen"/>
        </w:rPr>
        <w:t xml:space="preserve"> რაოდენობის კიდევ უფრო გაზრდა.</w:t>
      </w:r>
    </w:p>
    <w:p w14:paraId="44C624FB" w14:textId="7A834AB1" w:rsidR="002A384D" w:rsidRPr="00451D38" w:rsidRDefault="002A384D" w:rsidP="002A384D">
      <w:pPr>
        <w:pStyle w:val="ListParagraph"/>
        <w:numPr>
          <w:ilvl w:val="0"/>
          <w:numId w:val="8"/>
        </w:numPr>
        <w:spacing w:after="120" w:line="276" w:lineRule="auto"/>
        <w:ind w:left="709" w:hanging="283"/>
        <w:jc w:val="both"/>
        <w:rPr>
          <w:rFonts w:ascii="Sylfaen" w:hAnsi="Sylfaen"/>
        </w:rPr>
      </w:pPr>
      <w:r w:rsidRPr="00451D38">
        <w:rPr>
          <w:rFonts w:ascii="Sylfaen" w:hAnsi="Sylfaen"/>
          <w:i/>
        </w:rPr>
        <w:t xml:space="preserve">აქტივობა 1.2.8. </w:t>
      </w:r>
      <w:r w:rsidRPr="00451D38">
        <w:rPr>
          <w:rFonts w:ascii="Sylfaen" w:hAnsi="Sylfaen"/>
        </w:rPr>
        <w:t xml:space="preserve">„დასაქმების საერთაშორისო კლასიფიკატორის (ISCO-08) დანერგვა შრომის ბაზრის სტატისტიკაში“ – დამტკიცდა ISCO-08 </w:t>
      </w:r>
      <w:r w:rsidR="0034625B" w:rsidRPr="00451D38">
        <w:rPr>
          <w:rFonts w:ascii="Sylfaen" w:hAnsi="Sylfaen"/>
        </w:rPr>
        <w:t xml:space="preserve">(International Standard Classification of Occupations, 2008) </w:t>
      </w:r>
      <w:r w:rsidRPr="00451D38">
        <w:rPr>
          <w:rFonts w:ascii="Sylfaen" w:hAnsi="Sylfaen"/>
        </w:rPr>
        <w:t>და 2020 წლიდან გამოიყენება სამუშაო ძალის გამოკვლევაში.</w:t>
      </w:r>
    </w:p>
    <w:p w14:paraId="18640951" w14:textId="19D5558D" w:rsidR="002A384D" w:rsidRPr="00451D38" w:rsidRDefault="002A384D" w:rsidP="002A384D">
      <w:pPr>
        <w:pStyle w:val="ListParagraph"/>
        <w:numPr>
          <w:ilvl w:val="0"/>
          <w:numId w:val="8"/>
        </w:numPr>
        <w:spacing w:after="120" w:line="276" w:lineRule="auto"/>
        <w:ind w:left="709" w:hanging="283"/>
        <w:jc w:val="both"/>
        <w:rPr>
          <w:rFonts w:ascii="Sylfaen" w:hAnsi="Sylfaen"/>
        </w:rPr>
      </w:pPr>
      <w:r w:rsidRPr="00451D38">
        <w:rPr>
          <w:rFonts w:ascii="Sylfaen" w:hAnsi="Sylfaen"/>
          <w:i/>
        </w:rPr>
        <w:t xml:space="preserve">აქტივობა 1.3.9. </w:t>
      </w:r>
      <w:r w:rsidRPr="00451D38">
        <w:rPr>
          <w:rFonts w:ascii="Sylfaen" w:hAnsi="Sylfaen"/>
        </w:rPr>
        <w:t>„ბიზნეს-ანალიტიკის (BI) ინტერაქტიული რეპორტების დანერგვა სხვა დეპოზიტური კორპორაციებისთვის მონაცემთა ხარისხის შემოწმების უზრუნველსაყოფად“ – სხვა დეპოზიტური კორპორაციებისთვის ეროვნულმა  ბანკმა შექმნა ინდივიდუალური ინტერაქტიული სტატისტიკის ვებ-საიტ</w:t>
      </w:r>
      <w:r w:rsidR="005709BB" w:rsidRPr="00451D38">
        <w:rPr>
          <w:rFonts w:ascii="Sylfaen" w:hAnsi="Sylfaen"/>
        </w:rPr>
        <w:t>ი</w:t>
      </w:r>
      <w:r w:rsidRPr="00451D38">
        <w:rPr>
          <w:rFonts w:ascii="Sylfaen" w:hAnsi="Sylfaen"/>
        </w:rPr>
        <w:t>, სადაც ინტერაქტიული რეპორტები განთავსებულია მონაცემების ხარისხის შემოწმების უზრუნველსაყოფად</w:t>
      </w:r>
      <w:r w:rsidR="005709BB" w:rsidRPr="00451D38">
        <w:rPr>
          <w:rFonts w:ascii="Sylfaen" w:hAnsi="Sylfaen"/>
        </w:rPr>
        <w:t>.</w:t>
      </w:r>
    </w:p>
    <w:p w14:paraId="0044B425" w14:textId="283FAF68" w:rsidR="005709BB" w:rsidRPr="00451D38" w:rsidRDefault="005709BB" w:rsidP="002A384D">
      <w:pPr>
        <w:pStyle w:val="ListParagraph"/>
        <w:numPr>
          <w:ilvl w:val="0"/>
          <w:numId w:val="8"/>
        </w:numPr>
        <w:spacing w:after="120" w:line="276" w:lineRule="auto"/>
        <w:ind w:left="709" w:hanging="283"/>
        <w:jc w:val="both"/>
        <w:rPr>
          <w:rFonts w:ascii="Sylfaen" w:hAnsi="Sylfaen"/>
        </w:rPr>
      </w:pPr>
      <w:r w:rsidRPr="00451D38">
        <w:rPr>
          <w:rFonts w:ascii="Sylfaen" w:hAnsi="Sylfaen"/>
          <w:i/>
        </w:rPr>
        <w:t xml:space="preserve">აქტივობა 1.3.10. </w:t>
      </w:r>
      <w:r w:rsidRPr="00451D38">
        <w:rPr>
          <w:rFonts w:ascii="Sylfaen" w:hAnsi="Sylfaen"/>
        </w:rPr>
        <w:t>„სავალო ფასიანი ქაღალდების მონაცემთა ბაზის შექმნა“ – შეიქმნა სავალო ფასიანი ქაღალდების მონაცემთა ბაზა.</w:t>
      </w:r>
    </w:p>
    <w:p w14:paraId="606CD5D2" w14:textId="5C239F4C" w:rsidR="002F374C" w:rsidRPr="00451D38" w:rsidRDefault="002F374C" w:rsidP="002A384D">
      <w:pPr>
        <w:pStyle w:val="ListParagraph"/>
        <w:numPr>
          <w:ilvl w:val="0"/>
          <w:numId w:val="8"/>
        </w:numPr>
        <w:spacing w:after="120" w:line="276" w:lineRule="auto"/>
        <w:ind w:left="709" w:hanging="283"/>
        <w:jc w:val="both"/>
        <w:rPr>
          <w:rFonts w:ascii="Sylfaen" w:hAnsi="Sylfaen"/>
        </w:rPr>
      </w:pPr>
      <w:r w:rsidRPr="00451D38">
        <w:rPr>
          <w:rFonts w:ascii="Sylfaen" w:hAnsi="Sylfaen"/>
          <w:i/>
        </w:rPr>
        <w:lastRenderedPageBreak/>
        <w:t xml:space="preserve">აქტივობა 2.3.4. </w:t>
      </w:r>
      <w:r w:rsidRPr="00451D38">
        <w:rPr>
          <w:rFonts w:ascii="Sylfaen" w:hAnsi="Sylfaen"/>
        </w:rPr>
        <w:t>„საგარეო სექტ</w:t>
      </w:r>
      <w:r w:rsidR="00E0121E" w:rsidRPr="00451D38">
        <w:rPr>
          <w:rFonts w:ascii="Sylfaen" w:hAnsi="Sylfaen"/>
        </w:rPr>
        <w:t>ო</w:t>
      </w:r>
      <w:r w:rsidRPr="00451D38">
        <w:rPr>
          <w:rFonts w:ascii="Sylfaen" w:hAnsi="Sylfaen"/>
        </w:rPr>
        <w:t>რის სტატისტიკის ინტერაქტიული (ილუსტრირებული) ცხრილების გამოქვეყნება</w:t>
      </w:r>
      <w:r w:rsidR="00230D1F" w:rsidRPr="00451D38">
        <w:rPr>
          <w:rFonts w:ascii="Sylfaen" w:hAnsi="Sylfaen"/>
        </w:rPr>
        <w:t xml:space="preserve">“ – </w:t>
      </w:r>
      <w:r w:rsidR="001F6655" w:rsidRPr="00451D38">
        <w:rPr>
          <w:rFonts w:ascii="Sylfaen" w:hAnsi="Sylfaen"/>
        </w:rPr>
        <w:t xml:space="preserve">საგარეო ვაჭრობის ცხრილები </w:t>
      </w:r>
      <w:r w:rsidR="00230D1F" w:rsidRPr="00451D38">
        <w:rPr>
          <w:rFonts w:ascii="Sylfaen" w:hAnsi="Sylfaen"/>
        </w:rPr>
        <w:t xml:space="preserve">გამოქვეყნებულია </w:t>
      </w:r>
      <w:r w:rsidR="001F6655" w:rsidRPr="00451D38">
        <w:rPr>
          <w:rFonts w:ascii="Sylfaen" w:hAnsi="Sylfaen"/>
        </w:rPr>
        <w:t>ვებ-</w:t>
      </w:r>
      <w:r w:rsidR="00230D1F" w:rsidRPr="00451D38">
        <w:rPr>
          <w:rFonts w:ascii="Sylfaen" w:hAnsi="Sylfaen"/>
        </w:rPr>
        <w:t>საიტზე.</w:t>
      </w:r>
    </w:p>
    <w:p w14:paraId="0AA7AADF" w14:textId="6CB86F0A" w:rsidR="00230D1F" w:rsidRPr="00451D38" w:rsidRDefault="00230D1F" w:rsidP="002A384D">
      <w:pPr>
        <w:pStyle w:val="ListParagraph"/>
        <w:numPr>
          <w:ilvl w:val="0"/>
          <w:numId w:val="8"/>
        </w:numPr>
        <w:spacing w:after="120" w:line="276" w:lineRule="auto"/>
        <w:ind w:left="709" w:hanging="283"/>
        <w:jc w:val="both"/>
        <w:rPr>
          <w:rFonts w:ascii="Sylfaen" w:hAnsi="Sylfaen"/>
        </w:rPr>
      </w:pPr>
      <w:r w:rsidRPr="00451D38">
        <w:rPr>
          <w:rFonts w:ascii="Sylfaen" w:hAnsi="Sylfaen"/>
          <w:i/>
        </w:rPr>
        <w:t xml:space="preserve">აქტივობა 3.4.1. </w:t>
      </w:r>
      <w:r w:rsidRPr="00451D38">
        <w:rPr>
          <w:rFonts w:ascii="Sylfaen" w:hAnsi="Sylfaen"/>
        </w:rPr>
        <w:t xml:space="preserve">„ბიზნეს რეგისტრში გამოტოვებული მონაცემების რაოდენობის შემცირება“ – გამოტოვებული მონაცემების შევსებაზე მუშაობა მუდმივი პროცესია. ბიზნეს რეგისტრის გამოტოვებული მონაცემების დაზუსტების გამოკვლევაში ჩაერთო 19 ინტერვიუერი, რამაც </w:t>
      </w:r>
      <w:r w:rsidR="00A36C1F" w:rsidRPr="00451D38">
        <w:rPr>
          <w:rFonts w:ascii="Sylfaen" w:hAnsi="Sylfaen"/>
        </w:rPr>
        <w:t xml:space="preserve">ხელი შეუწყო </w:t>
      </w:r>
      <w:r w:rsidRPr="00451D38">
        <w:rPr>
          <w:rFonts w:ascii="Sylfaen" w:hAnsi="Sylfaen"/>
        </w:rPr>
        <w:t>გამოტოვებული მონაცემების რაოდენობის</w:t>
      </w:r>
      <w:r w:rsidR="00A36C1F" w:rsidRPr="00451D38">
        <w:rPr>
          <w:rFonts w:ascii="Sylfaen" w:hAnsi="Sylfaen"/>
        </w:rPr>
        <w:t xml:space="preserve"> მნიშვნელოვნად</w:t>
      </w:r>
      <w:r w:rsidRPr="00451D38">
        <w:rPr>
          <w:rFonts w:ascii="Sylfaen" w:hAnsi="Sylfaen"/>
        </w:rPr>
        <w:t xml:space="preserve"> შემცირება</w:t>
      </w:r>
      <w:r w:rsidR="00A36C1F" w:rsidRPr="00451D38">
        <w:rPr>
          <w:rFonts w:ascii="Sylfaen" w:hAnsi="Sylfaen"/>
        </w:rPr>
        <w:t>ს</w:t>
      </w:r>
      <w:r w:rsidRPr="00451D38">
        <w:rPr>
          <w:rFonts w:ascii="Sylfaen" w:hAnsi="Sylfaen"/>
        </w:rPr>
        <w:t>. მხოლოდ 1 თვეში შესაძლებელი გახდა 7000-მდე საწარმოს მონაცემის მოპოვება.</w:t>
      </w:r>
    </w:p>
    <w:p w14:paraId="6CAEE6EB" w14:textId="5DA3149A" w:rsidR="005D78F1" w:rsidRPr="00451D38" w:rsidRDefault="00F13258" w:rsidP="00E633D7">
      <w:pPr>
        <w:spacing w:after="120" w:line="276" w:lineRule="auto"/>
        <w:ind w:firstLine="709"/>
        <w:jc w:val="both"/>
        <w:rPr>
          <w:rFonts w:ascii="Sylfaen" w:hAnsi="Sylfaen"/>
        </w:rPr>
      </w:pPr>
      <w:r w:rsidRPr="00451D38">
        <w:rPr>
          <w:rFonts w:ascii="Sylfaen" w:hAnsi="Sylfaen"/>
        </w:rPr>
        <w:t xml:space="preserve">შესაბამისად, </w:t>
      </w:r>
      <w:r w:rsidR="0056419A" w:rsidRPr="00451D38">
        <w:rPr>
          <w:rFonts w:ascii="Sylfaen" w:hAnsi="Sylfaen"/>
        </w:rPr>
        <w:t xml:space="preserve">საანგარიშო პერიოდში </w:t>
      </w:r>
      <w:r w:rsidRPr="00451D38">
        <w:rPr>
          <w:rFonts w:ascii="Sylfaen" w:hAnsi="Sylfaen"/>
        </w:rPr>
        <w:t>სულ განხორციელდა 1</w:t>
      </w:r>
      <w:r w:rsidR="00374927" w:rsidRPr="00451D38">
        <w:rPr>
          <w:rFonts w:ascii="Sylfaen" w:hAnsi="Sylfaen"/>
        </w:rPr>
        <w:t>5</w:t>
      </w:r>
      <w:r w:rsidRPr="00451D38">
        <w:rPr>
          <w:rFonts w:ascii="Sylfaen" w:hAnsi="Sylfaen"/>
        </w:rPr>
        <w:t xml:space="preserve"> აქტივობა, რომელთა </w:t>
      </w:r>
      <w:r w:rsidR="00E633D7" w:rsidRPr="00451D38">
        <w:rPr>
          <w:rFonts w:ascii="Sylfaen" w:hAnsi="Sylfaen"/>
        </w:rPr>
        <w:t>წილი მთლიანი სამოქმედო გეგმით გათვალისწინებული აქტივობების საერთო რაოდენობ</w:t>
      </w:r>
      <w:r w:rsidR="0056419A" w:rsidRPr="00451D38">
        <w:rPr>
          <w:rFonts w:ascii="Sylfaen" w:hAnsi="Sylfaen"/>
        </w:rPr>
        <w:t>ის</w:t>
      </w:r>
      <w:r w:rsidR="00E633D7" w:rsidRPr="00451D38">
        <w:rPr>
          <w:rFonts w:ascii="Sylfaen" w:hAnsi="Sylfaen"/>
        </w:rPr>
        <w:t xml:space="preserve"> 1</w:t>
      </w:r>
      <w:r w:rsidR="00A701B7" w:rsidRPr="00451D38">
        <w:rPr>
          <w:rFonts w:ascii="Sylfaen" w:hAnsi="Sylfaen"/>
        </w:rPr>
        <w:t>7</w:t>
      </w:r>
      <w:r w:rsidR="00E633D7" w:rsidRPr="00451D38">
        <w:rPr>
          <w:rFonts w:ascii="Sylfaen" w:hAnsi="Sylfaen"/>
        </w:rPr>
        <w:t>%-ს შეადგენს</w:t>
      </w:r>
      <w:r w:rsidRPr="00451D38">
        <w:rPr>
          <w:rFonts w:ascii="Sylfaen" w:hAnsi="Sylfaen"/>
        </w:rPr>
        <w:t>.</w:t>
      </w:r>
    </w:p>
    <w:p w14:paraId="442AFF0E" w14:textId="6B94C9F0" w:rsidR="00137AE7" w:rsidRPr="00451D38" w:rsidRDefault="00137AE7" w:rsidP="00137AE7">
      <w:pPr>
        <w:spacing w:after="120" w:line="276" w:lineRule="auto"/>
        <w:ind w:firstLine="709"/>
        <w:jc w:val="both"/>
        <w:rPr>
          <w:rFonts w:ascii="Sylfaen" w:hAnsi="Sylfaen"/>
        </w:rPr>
      </w:pPr>
      <w:r w:rsidRPr="00451D38">
        <w:rPr>
          <w:rFonts w:ascii="Sylfaen" w:hAnsi="Sylfaen"/>
        </w:rPr>
        <w:t xml:space="preserve">როგორც ზემოთ აღვნიშნეთ, </w:t>
      </w:r>
      <w:r w:rsidR="002269E7" w:rsidRPr="00451D38">
        <w:rPr>
          <w:rFonts w:ascii="Sylfaen" w:hAnsi="Sylfaen"/>
        </w:rPr>
        <w:t>საანგარიშო პერიოდში</w:t>
      </w:r>
      <w:r w:rsidRPr="00451D38">
        <w:rPr>
          <w:rFonts w:ascii="Sylfaen" w:hAnsi="Sylfaen"/>
        </w:rPr>
        <w:t xml:space="preserve"> დაგეგმილი </w:t>
      </w:r>
      <w:r w:rsidR="002269E7" w:rsidRPr="00451D38">
        <w:rPr>
          <w:rFonts w:ascii="Sylfaen" w:hAnsi="Sylfaen"/>
        </w:rPr>
        <w:t xml:space="preserve">ყველა </w:t>
      </w:r>
      <w:r w:rsidRPr="00451D38">
        <w:rPr>
          <w:rFonts w:ascii="Sylfaen" w:hAnsi="Sylfaen"/>
        </w:rPr>
        <w:t>აქტივობ</w:t>
      </w:r>
      <w:r w:rsidR="002269E7" w:rsidRPr="00451D38">
        <w:rPr>
          <w:rFonts w:ascii="Sylfaen" w:hAnsi="Sylfaen"/>
        </w:rPr>
        <w:t>ა</w:t>
      </w:r>
      <w:r w:rsidRPr="00451D38">
        <w:rPr>
          <w:rFonts w:ascii="Sylfaen" w:hAnsi="Sylfaen"/>
        </w:rPr>
        <w:t xml:space="preserve"> სრულად განხორციელ</w:t>
      </w:r>
      <w:r w:rsidR="002269E7" w:rsidRPr="00451D38">
        <w:rPr>
          <w:rFonts w:ascii="Sylfaen" w:hAnsi="Sylfaen"/>
        </w:rPr>
        <w:t>და</w:t>
      </w:r>
      <w:r w:rsidRPr="00451D38">
        <w:rPr>
          <w:rFonts w:ascii="Sylfaen" w:hAnsi="Sylfaen"/>
        </w:rPr>
        <w:t>. აქტივობებისთვის, რომელთა განხორციელება ჯერ არ დაწყებულა, მოსამზადებელი სამუშაოების დაწყება იგეგმება სამოქმედო გეგმით გათვალისწინებულ ვადებში</w:t>
      </w:r>
      <w:r w:rsidR="00074C06" w:rsidRPr="00451D38">
        <w:rPr>
          <w:rFonts w:ascii="Sylfaen" w:hAnsi="Sylfaen"/>
        </w:rPr>
        <w:t>.</w:t>
      </w:r>
      <w:r w:rsidRPr="00451D38">
        <w:rPr>
          <w:rFonts w:ascii="Sylfaen" w:hAnsi="Sylfaen"/>
        </w:rPr>
        <w:t xml:space="preserve"> მათი ნაწილის განხორციელების რისკებისა და </w:t>
      </w:r>
      <w:r w:rsidR="00074C06" w:rsidRPr="00451D38">
        <w:rPr>
          <w:rFonts w:ascii="Sylfaen" w:hAnsi="Sylfaen"/>
        </w:rPr>
        <w:t xml:space="preserve">გამოწვევების შესახებ უფრო დეტალური იფორმაცია წარმოდგენილია </w:t>
      </w:r>
      <w:r w:rsidRPr="00451D38">
        <w:rPr>
          <w:rFonts w:ascii="Sylfaen" w:hAnsi="Sylfaen"/>
        </w:rPr>
        <w:t>შემდეგ თავში (იხ. თავი 4. გამოწვევები და რეკომენდაციები).</w:t>
      </w:r>
    </w:p>
    <w:p w14:paraId="2452DED2" w14:textId="06A6E703" w:rsidR="007F37E2" w:rsidRPr="00451D38" w:rsidRDefault="00CF7985" w:rsidP="007F37E2">
      <w:pPr>
        <w:spacing w:after="0" w:line="276" w:lineRule="auto"/>
        <w:ind w:firstLine="706"/>
        <w:jc w:val="both"/>
        <w:rPr>
          <w:rFonts w:ascii="Sylfaen" w:hAnsi="Sylfaen"/>
        </w:rPr>
      </w:pPr>
      <w:r w:rsidRPr="00451D38">
        <w:rPr>
          <w:rFonts w:ascii="Sylfaen" w:hAnsi="Sylfaen"/>
        </w:rPr>
        <w:t xml:space="preserve">აქტივობების </w:t>
      </w:r>
      <w:r w:rsidR="000E1A41" w:rsidRPr="00451D38">
        <w:rPr>
          <w:rFonts w:ascii="Sylfaen" w:hAnsi="Sylfaen"/>
        </w:rPr>
        <w:t xml:space="preserve">განხორციელების დონე გულისხმობს სამოქმედო გეგმით გათვალისწინებული აქტივობების შესახებ შეჯამებულ ინფორმაციას </w:t>
      </w:r>
      <w:r w:rsidR="00996DD0" w:rsidRPr="00451D38">
        <w:rPr>
          <w:rFonts w:ascii="Sylfaen" w:hAnsi="Sylfaen"/>
        </w:rPr>
        <w:t xml:space="preserve">საანგარიშო პერიოდისთვის, </w:t>
      </w:r>
      <w:r w:rsidR="000E1A41" w:rsidRPr="00451D38">
        <w:rPr>
          <w:rFonts w:ascii="Sylfaen" w:hAnsi="Sylfaen"/>
        </w:rPr>
        <w:t xml:space="preserve">წარმოდგენილს რაოდენობრივ მაჩვენებელში. </w:t>
      </w:r>
      <w:r w:rsidR="00996DD0" w:rsidRPr="00451D38">
        <w:rPr>
          <w:rFonts w:ascii="Sylfaen" w:hAnsi="Sylfaen"/>
        </w:rPr>
        <w:t xml:space="preserve">აქტივობების </w:t>
      </w:r>
      <w:r w:rsidR="00683985" w:rsidRPr="00451D38">
        <w:rPr>
          <w:rFonts w:ascii="Sylfaen" w:hAnsi="Sylfaen"/>
        </w:rPr>
        <w:t xml:space="preserve">განხორციელების დონე </w:t>
      </w:r>
      <w:r w:rsidR="00996DD0" w:rsidRPr="00451D38">
        <w:rPr>
          <w:rFonts w:ascii="Sylfaen" w:hAnsi="Sylfaen"/>
        </w:rPr>
        <w:t xml:space="preserve">მიზნების მიხედვით </w:t>
      </w:r>
      <w:r w:rsidR="00683985" w:rsidRPr="00451D38">
        <w:rPr>
          <w:rFonts w:ascii="Sylfaen" w:hAnsi="Sylfaen"/>
        </w:rPr>
        <w:t>ნათლადაა გადმოცემული დიაგრამების სახით</w:t>
      </w:r>
      <w:r w:rsidR="000D39F9" w:rsidRPr="00451D38">
        <w:rPr>
          <w:rFonts w:ascii="Sylfaen" w:hAnsi="Sylfaen"/>
        </w:rPr>
        <w:t xml:space="preserve"> ორ ჭრილში:</w:t>
      </w:r>
      <w:r w:rsidR="00683985" w:rsidRPr="00451D38">
        <w:rPr>
          <w:rFonts w:ascii="Sylfaen" w:hAnsi="Sylfaen"/>
        </w:rPr>
        <w:t xml:space="preserve"> </w:t>
      </w:r>
    </w:p>
    <w:p w14:paraId="0128F71F" w14:textId="236ED153" w:rsidR="00D108C3" w:rsidRPr="00451D38" w:rsidRDefault="006360F2" w:rsidP="00D8672B">
      <w:pPr>
        <w:spacing w:after="0" w:line="276" w:lineRule="auto"/>
        <w:ind w:firstLine="706"/>
        <w:jc w:val="both"/>
        <w:rPr>
          <w:rFonts w:ascii="Sylfaen" w:hAnsi="Sylfaen"/>
        </w:rPr>
      </w:pPr>
      <w:r w:rsidRPr="00451D38">
        <w:rPr>
          <w:rFonts w:ascii="Sylfaen" w:hAnsi="Sylfaen"/>
          <w:b/>
          <w:bCs/>
        </w:rPr>
        <w:t>1)</w:t>
      </w:r>
      <w:r w:rsidRPr="00451D38">
        <w:rPr>
          <w:rFonts w:ascii="Sylfaen" w:hAnsi="Sylfaen"/>
        </w:rPr>
        <w:t xml:space="preserve"> </w:t>
      </w:r>
      <w:r w:rsidR="000D39F9" w:rsidRPr="00451D38">
        <w:rPr>
          <w:rFonts w:ascii="Sylfaen" w:hAnsi="Sylfaen"/>
        </w:rPr>
        <w:t>აქტივობების სტატუსები</w:t>
      </w:r>
      <w:r w:rsidR="00996DD0" w:rsidRPr="00451D38">
        <w:rPr>
          <w:rFonts w:ascii="Sylfaen" w:hAnsi="Sylfaen"/>
        </w:rPr>
        <w:t>ს</w:t>
      </w:r>
      <w:r w:rsidR="000D39F9" w:rsidRPr="00451D38">
        <w:rPr>
          <w:rFonts w:ascii="Sylfaen" w:hAnsi="Sylfaen"/>
        </w:rPr>
        <w:t xml:space="preserve"> </w:t>
      </w:r>
      <w:r w:rsidR="00683985" w:rsidRPr="00451D38">
        <w:rPr>
          <w:rFonts w:ascii="Sylfaen" w:hAnsi="Sylfaen"/>
        </w:rPr>
        <w:t>მიხედვით</w:t>
      </w:r>
      <w:r w:rsidRPr="00451D38">
        <w:rPr>
          <w:rFonts w:ascii="Sylfaen" w:hAnsi="Sylfaen"/>
        </w:rPr>
        <w:t xml:space="preserve"> – </w:t>
      </w:r>
      <w:r w:rsidR="00072CB0" w:rsidRPr="00451D38">
        <w:rPr>
          <w:rFonts w:ascii="Sylfaen" w:hAnsi="Sylfaen"/>
        </w:rPr>
        <w:t>სამივე მიზნისთვის</w:t>
      </w:r>
      <w:r w:rsidRPr="00451D38">
        <w:rPr>
          <w:rFonts w:ascii="Sylfaen" w:hAnsi="Sylfaen"/>
        </w:rPr>
        <w:t xml:space="preserve"> ცალ-ცალკე (იხ. დიაგრამები #1, #2, #3) და </w:t>
      </w:r>
      <w:r w:rsidR="00072CB0" w:rsidRPr="00451D38">
        <w:rPr>
          <w:rFonts w:ascii="Sylfaen" w:hAnsi="Sylfaen"/>
        </w:rPr>
        <w:t>ერთიანობაში</w:t>
      </w:r>
      <w:r w:rsidRPr="00451D38">
        <w:rPr>
          <w:rFonts w:ascii="Sylfaen" w:hAnsi="Sylfaen"/>
        </w:rPr>
        <w:t xml:space="preserve"> სრული სურათის</w:t>
      </w:r>
      <w:r w:rsidR="00361B26" w:rsidRPr="00451D38">
        <w:rPr>
          <w:rFonts w:ascii="Sylfaen" w:hAnsi="Sylfaen"/>
        </w:rPr>
        <w:t>თვის</w:t>
      </w:r>
      <w:r w:rsidR="00683985" w:rsidRPr="00451D38">
        <w:rPr>
          <w:rFonts w:ascii="Sylfaen" w:hAnsi="Sylfaen"/>
        </w:rPr>
        <w:t xml:space="preserve"> (იხ.</w:t>
      </w:r>
      <w:r w:rsidR="00E91C79" w:rsidRPr="00451D38">
        <w:rPr>
          <w:rFonts w:ascii="Sylfaen" w:hAnsi="Sylfaen"/>
        </w:rPr>
        <w:t xml:space="preserve"> </w:t>
      </w:r>
      <w:r w:rsidR="00683985" w:rsidRPr="00451D38">
        <w:rPr>
          <w:rFonts w:ascii="Sylfaen" w:hAnsi="Sylfaen"/>
        </w:rPr>
        <w:t>დიაგრამ</w:t>
      </w:r>
      <w:r w:rsidRPr="00451D38">
        <w:rPr>
          <w:rFonts w:ascii="Sylfaen" w:hAnsi="Sylfaen"/>
        </w:rPr>
        <w:t>ა</w:t>
      </w:r>
      <w:r w:rsidR="00683985" w:rsidRPr="00451D38">
        <w:rPr>
          <w:rFonts w:ascii="Sylfaen" w:hAnsi="Sylfaen"/>
        </w:rPr>
        <w:t xml:space="preserve"> </w:t>
      </w:r>
      <w:r w:rsidR="00685FF5" w:rsidRPr="00451D38">
        <w:rPr>
          <w:rFonts w:ascii="Sylfaen" w:hAnsi="Sylfaen"/>
        </w:rPr>
        <w:t>#</w:t>
      </w:r>
      <w:r w:rsidR="00683985" w:rsidRPr="00451D38">
        <w:rPr>
          <w:rFonts w:ascii="Sylfaen" w:hAnsi="Sylfaen"/>
        </w:rPr>
        <w:t>4)</w:t>
      </w:r>
      <w:r w:rsidR="00D479BD" w:rsidRPr="00451D38">
        <w:rPr>
          <w:rFonts w:ascii="Sylfaen" w:hAnsi="Sylfaen"/>
        </w:rPr>
        <w:t xml:space="preserve">, </w:t>
      </w:r>
      <w:r w:rsidR="002C0362" w:rsidRPr="00451D38">
        <w:rPr>
          <w:rFonts w:ascii="Sylfaen" w:hAnsi="Sylfaen"/>
        </w:rPr>
        <w:t xml:space="preserve">განხორციელების დონე წარმოდგენილია სტატუსანგარიშში მოცემული აქტივობების შესაბამისი სტატუსების საფუძველზე, სადაც მითითებულია </w:t>
      </w:r>
      <w:r w:rsidR="00AB752C" w:rsidRPr="00451D38">
        <w:rPr>
          <w:rFonts w:ascii="Sylfaen" w:hAnsi="Sylfaen"/>
        </w:rPr>
        <w:t xml:space="preserve">განხორციელების რა ეტაპზე იმყოფება </w:t>
      </w:r>
      <w:r w:rsidR="002C0362" w:rsidRPr="00451D38">
        <w:rPr>
          <w:rFonts w:ascii="Sylfaen" w:hAnsi="Sylfaen"/>
        </w:rPr>
        <w:t>თითოეული აქტივობა („განხორციელდა“, „მიმდინარე“, „არ დაწყებულა“ და ა.შ.) (იხ. დანართი 1);</w:t>
      </w:r>
    </w:p>
    <w:p w14:paraId="0C4F5AF9" w14:textId="2E5F9A46" w:rsidR="005345F8" w:rsidRPr="00451D38" w:rsidRDefault="005345F8" w:rsidP="00D8672B">
      <w:pPr>
        <w:spacing w:after="0" w:line="276" w:lineRule="auto"/>
        <w:ind w:firstLine="706"/>
        <w:jc w:val="both"/>
        <w:rPr>
          <w:rFonts w:ascii="Sylfaen" w:hAnsi="Sylfaen"/>
        </w:rPr>
      </w:pPr>
    </w:p>
    <w:p w14:paraId="348DBC6F" w14:textId="7092935A" w:rsidR="00B26589" w:rsidRPr="00451D38" w:rsidRDefault="00B26589" w:rsidP="006360F2">
      <w:pPr>
        <w:spacing w:after="120" w:line="276" w:lineRule="auto"/>
        <w:ind w:firstLine="709"/>
        <w:jc w:val="both"/>
        <w:rPr>
          <w:rFonts w:ascii="Sylfaen" w:hAnsi="Sylfaen"/>
          <w:lang w:val="ru-RU"/>
        </w:rPr>
      </w:pPr>
    </w:p>
    <w:p w14:paraId="422BE28D" w14:textId="289F02A2" w:rsidR="008E230D" w:rsidRPr="00451D38" w:rsidRDefault="008E230D" w:rsidP="006360F2">
      <w:pPr>
        <w:spacing w:after="120" w:line="276" w:lineRule="auto"/>
        <w:ind w:firstLine="709"/>
        <w:jc w:val="both"/>
        <w:rPr>
          <w:rFonts w:ascii="Sylfaen" w:hAnsi="Sylfaen"/>
          <w:lang w:val="ru-RU"/>
        </w:rPr>
      </w:pPr>
    </w:p>
    <w:p w14:paraId="7734B84C" w14:textId="3C8F2555" w:rsidR="008E230D" w:rsidRPr="00451D38" w:rsidRDefault="008E230D" w:rsidP="006360F2">
      <w:pPr>
        <w:spacing w:after="120" w:line="276" w:lineRule="auto"/>
        <w:ind w:firstLine="709"/>
        <w:jc w:val="both"/>
        <w:rPr>
          <w:rFonts w:ascii="Sylfaen" w:hAnsi="Sylfaen"/>
          <w:lang w:val="ru-RU"/>
        </w:rPr>
      </w:pPr>
    </w:p>
    <w:p w14:paraId="5A98131B" w14:textId="1721DBDC" w:rsidR="008E230D" w:rsidRPr="00451D38" w:rsidRDefault="008E230D" w:rsidP="006360F2">
      <w:pPr>
        <w:spacing w:after="120" w:line="276" w:lineRule="auto"/>
        <w:ind w:firstLine="709"/>
        <w:jc w:val="both"/>
        <w:rPr>
          <w:rFonts w:ascii="Sylfaen" w:hAnsi="Sylfaen"/>
          <w:lang w:val="ru-RU"/>
        </w:rPr>
      </w:pPr>
    </w:p>
    <w:p w14:paraId="08FC53BA" w14:textId="5324C103" w:rsidR="008E230D" w:rsidRPr="00451D38" w:rsidRDefault="008E230D" w:rsidP="006360F2">
      <w:pPr>
        <w:spacing w:after="120" w:line="276" w:lineRule="auto"/>
        <w:ind w:firstLine="709"/>
        <w:jc w:val="both"/>
        <w:rPr>
          <w:rFonts w:ascii="Sylfaen" w:hAnsi="Sylfaen"/>
          <w:lang w:val="ru-RU"/>
        </w:rPr>
      </w:pPr>
    </w:p>
    <w:p w14:paraId="440D8401" w14:textId="558DF420" w:rsidR="008E230D" w:rsidRPr="00451D38" w:rsidRDefault="008E230D" w:rsidP="006360F2">
      <w:pPr>
        <w:spacing w:after="120" w:line="276" w:lineRule="auto"/>
        <w:ind w:firstLine="709"/>
        <w:jc w:val="both"/>
        <w:rPr>
          <w:rFonts w:ascii="Sylfaen" w:hAnsi="Sylfaen"/>
          <w:lang w:val="ru-RU"/>
        </w:rPr>
      </w:pPr>
    </w:p>
    <w:p w14:paraId="41DB60B1" w14:textId="181943D0" w:rsidR="008E230D" w:rsidRPr="00451D38" w:rsidRDefault="008E230D" w:rsidP="006360F2">
      <w:pPr>
        <w:spacing w:after="120" w:line="276" w:lineRule="auto"/>
        <w:ind w:firstLine="709"/>
        <w:jc w:val="both"/>
        <w:rPr>
          <w:rFonts w:ascii="Sylfaen" w:hAnsi="Sylfaen"/>
          <w:lang w:val="ru-RU"/>
        </w:rPr>
      </w:pPr>
    </w:p>
    <w:p w14:paraId="1C4B506A" w14:textId="77777777" w:rsidR="008E230D" w:rsidRPr="00451D38" w:rsidRDefault="008E230D" w:rsidP="006360F2">
      <w:pPr>
        <w:spacing w:after="120" w:line="276" w:lineRule="auto"/>
        <w:ind w:firstLine="709"/>
        <w:jc w:val="both"/>
        <w:rPr>
          <w:rFonts w:ascii="Sylfaen" w:hAnsi="Sylfaen"/>
          <w:lang w:val="en-US"/>
        </w:rPr>
      </w:pPr>
    </w:p>
    <w:p w14:paraId="1BA3C34B" w14:textId="7487C2D9" w:rsidR="0001286F" w:rsidRPr="00451D38" w:rsidRDefault="00FE7E9F" w:rsidP="0001286F">
      <w:pPr>
        <w:spacing w:after="120" w:line="276" w:lineRule="auto"/>
        <w:jc w:val="both"/>
        <w:rPr>
          <w:rFonts w:ascii="Sylfaen" w:hAnsi="Sylfaen"/>
          <w:b/>
          <w:bCs/>
          <w:i/>
        </w:rPr>
      </w:pPr>
      <w:r w:rsidRPr="00451D38">
        <w:rPr>
          <w:rFonts w:ascii="Sylfaen" w:hAnsi="Sylfaen"/>
          <w:b/>
          <w:i/>
          <w:sz w:val="24"/>
        </w:rPr>
        <w:lastRenderedPageBreak/>
        <w:t>დიაგრამა #1.</w:t>
      </w:r>
      <w:r w:rsidRPr="00451D38">
        <w:rPr>
          <w:rFonts w:ascii="Sylfaen" w:hAnsi="Sylfaen"/>
          <w:i/>
          <w:sz w:val="24"/>
        </w:rPr>
        <w:t xml:space="preserve"> </w:t>
      </w:r>
      <w:r w:rsidRPr="00451D38">
        <w:rPr>
          <w:rFonts w:ascii="Sylfaen" w:hAnsi="Sylfaen"/>
          <w:i/>
        </w:rPr>
        <w:t>სტრატეგიული მიზანი 1.</w:t>
      </w:r>
      <w:r w:rsidR="007943C7" w:rsidRPr="00451D38">
        <w:rPr>
          <w:rFonts w:ascii="Sylfaen" w:hAnsi="Sylfaen"/>
          <w:i/>
        </w:rPr>
        <w:t xml:space="preserve"> </w:t>
      </w:r>
      <w:r w:rsidR="0001286F" w:rsidRPr="00451D38">
        <w:rPr>
          <w:rFonts w:ascii="Sylfaen" w:hAnsi="Sylfaen"/>
          <w:bCs/>
          <w:i/>
        </w:rPr>
        <w:t>მომხმარებლის საჭიროებებზე დაფუძნებული მაღალი ხარისხის ოფიციალური სტატისტიკის წარმოება</w:t>
      </w:r>
    </w:p>
    <w:p w14:paraId="7FE90E51" w14:textId="761594A7" w:rsidR="00AC76DD" w:rsidRPr="00451D38" w:rsidRDefault="00AC76DD" w:rsidP="005D78F1">
      <w:pPr>
        <w:spacing w:after="120" w:line="276" w:lineRule="auto"/>
        <w:jc w:val="both"/>
        <w:rPr>
          <w:rFonts w:ascii="Sylfaen" w:hAnsi="Sylfaen"/>
          <w:i/>
          <w:sz w:val="24"/>
        </w:rPr>
      </w:pPr>
    </w:p>
    <w:p w14:paraId="05C96DC9" w14:textId="627F588F" w:rsidR="00683985" w:rsidRPr="00451D38" w:rsidRDefault="007737A8" w:rsidP="00683985">
      <w:pPr>
        <w:spacing w:after="120" w:line="276" w:lineRule="auto"/>
        <w:jc w:val="center"/>
        <w:rPr>
          <w:rFonts w:ascii="Sylfaen" w:hAnsi="Sylfaen"/>
        </w:rPr>
      </w:pPr>
      <w:r w:rsidRPr="00451D38">
        <w:rPr>
          <w:rFonts w:ascii="Sylfaen" w:hAnsi="Sylfaen"/>
          <w:noProof/>
        </w:rPr>
        <w:drawing>
          <wp:inline distT="0" distB="0" distL="0" distR="0" wp14:anchorId="5E50BE70" wp14:editId="4D3E1A2F">
            <wp:extent cx="4063042" cy="3164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0937" cy="3217214"/>
                    </a:xfrm>
                    <a:prstGeom prst="rect">
                      <a:avLst/>
                    </a:prstGeom>
                    <a:noFill/>
                  </pic:spPr>
                </pic:pic>
              </a:graphicData>
            </a:graphic>
          </wp:inline>
        </w:drawing>
      </w:r>
    </w:p>
    <w:p w14:paraId="4A755DD6" w14:textId="139DA633" w:rsidR="00870E0D" w:rsidRPr="00451D38" w:rsidRDefault="00870E0D" w:rsidP="00683985">
      <w:pPr>
        <w:spacing w:after="120" w:line="276" w:lineRule="auto"/>
        <w:jc w:val="center"/>
        <w:rPr>
          <w:rFonts w:ascii="Sylfaen" w:hAnsi="Sylfaen"/>
        </w:rPr>
      </w:pPr>
    </w:p>
    <w:p w14:paraId="21FDA2A2" w14:textId="77777777" w:rsidR="00870E0D" w:rsidRPr="00451D38" w:rsidRDefault="00870E0D" w:rsidP="00683985">
      <w:pPr>
        <w:spacing w:after="120" w:line="276" w:lineRule="auto"/>
        <w:jc w:val="center"/>
        <w:rPr>
          <w:rFonts w:ascii="Sylfaen" w:hAnsi="Sylfaen"/>
        </w:rPr>
      </w:pPr>
    </w:p>
    <w:p w14:paraId="434477BB" w14:textId="34B229FC" w:rsidR="00CE54D4" w:rsidRPr="00451D38" w:rsidRDefault="00FE7E9F" w:rsidP="00CE54D4">
      <w:pPr>
        <w:spacing w:after="120" w:line="276" w:lineRule="auto"/>
        <w:jc w:val="both"/>
        <w:rPr>
          <w:rFonts w:ascii="Sylfaen" w:hAnsi="Sylfaen"/>
          <w:bCs/>
          <w:i/>
        </w:rPr>
      </w:pPr>
      <w:r w:rsidRPr="00451D38">
        <w:rPr>
          <w:rFonts w:ascii="Sylfaen" w:hAnsi="Sylfaen"/>
          <w:b/>
          <w:i/>
          <w:sz w:val="24"/>
        </w:rPr>
        <w:t>დიაგრამა #2.</w:t>
      </w:r>
      <w:r w:rsidRPr="00451D38">
        <w:rPr>
          <w:rFonts w:ascii="Sylfaen" w:hAnsi="Sylfaen"/>
          <w:i/>
          <w:sz w:val="24"/>
        </w:rPr>
        <w:t xml:space="preserve"> </w:t>
      </w:r>
      <w:r w:rsidRPr="00451D38">
        <w:rPr>
          <w:rFonts w:ascii="Sylfaen" w:hAnsi="Sylfaen"/>
          <w:i/>
        </w:rPr>
        <w:t>სტრატეგიული მიზანი 2.</w:t>
      </w:r>
      <w:r w:rsidR="00CE54D4" w:rsidRPr="00451D38">
        <w:rPr>
          <w:rFonts w:ascii="Sylfaen" w:hAnsi="Sylfaen"/>
          <w:i/>
          <w:lang w:val="en-US"/>
        </w:rPr>
        <w:t xml:space="preserve"> </w:t>
      </w:r>
      <w:r w:rsidR="00CE54D4" w:rsidRPr="00451D38">
        <w:rPr>
          <w:rFonts w:ascii="Sylfaen" w:hAnsi="Sylfaen"/>
          <w:bCs/>
          <w:i/>
        </w:rPr>
        <w:t>სტატისტიკის წარმოების ეფექტიანი, თანამედროვე და მდგრადი პროცესების შექმნა</w:t>
      </w:r>
    </w:p>
    <w:p w14:paraId="22E708B6" w14:textId="06A1017D" w:rsidR="00FE7E9F" w:rsidRPr="00451D38" w:rsidRDefault="00FE7E9F" w:rsidP="00FE7E9F">
      <w:pPr>
        <w:spacing w:after="120" w:line="276" w:lineRule="auto"/>
        <w:jc w:val="both"/>
        <w:rPr>
          <w:rFonts w:ascii="Sylfaen" w:hAnsi="Sylfaen"/>
          <w:i/>
          <w:lang w:val="en-US"/>
        </w:rPr>
      </w:pPr>
    </w:p>
    <w:p w14:paraId="40A065F2" w14:textId="39C080F3" w:rsidR="00FE7E9F" w:rsidRPr="00451D38" w:rsidRDefault="003702C5" w:rsidP="00FE7E9F">
      <w:pPr>
        <w:spacing w:after="120" w:line="276" w:lineRule="auto"/>
        <w:jc w:val="center"/>
        <w:rPr>
          <w:rFonts w:ascii="Sylfaen" w:hAnsi="Sylfaen"/>
          <w:sz w:val="24"/>
        </w:rPr>
      </w:pPr>
      <w:r w:rsidRPr="00451D38">
        <w:rPr>
          <w:rFonts w:ascii="Sylfaen" w:hAnsi="Sylfaen"/>
          <w:noProof/>
          <w:sz w:val="24"/>
        </w:rPr>
        <w:drawing>
          <wp:inline distT="0" distB="0" distL="0" distR="0" wp14:anchorId="6E5B5212" wp14:editId="2411FB28">
            <wp:extent cx="3887820" cy="302787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073" cy="3080249"/>
                    </a:xfrm>
                    <a:prstGeom prst="rect">
                      <a:avLst/>
                    </a:prstGeom>
                    <a:noFill/>
                  </pic:spPr>
                </pic:pic>
              </a:graphicData>
            </a:graphic>
          </wp:inline>
        </w:drawing>
      </w:r>
    </w:p>
    <w:p w14:paraId="2441446E" w14:textId="55566561" w:rsidR="003257C4" w:rsidRPr="00451D38" w:rsidRDefault="003257C4" w:rsidP="00FE7E9F">
      <w:pPr>
        <w:spacing w:after="120" w:line="276" w:lineRule="auto"/>
        <w:jc w:val="center"/>
        <w:rPr>
          <w:rFonts w:ascii="Sylfaen" w:hAnsi="Sylfaen"/>
          <w:sz w:val="24"/>
        </w:rPr>
      </w:pPr>
    </w:p>
    <w:p w14:paraId="6E7C12F3" w14:textId="77777777" w:rsidR="00870E0D" w:rsidRPr="00451D38" w:rsidRDefault="00870E0D" w:rsidP="00FE7E9F">
      <w:pPr>
        <w:spacing w:after="120" w:line="276" w:lineRule="auto"/>
        <w:jc w:val="center"/>
        <w:rPr>
          <w:rFonts w:ascii="Sylfaen" w:hAnsi="Sylfaen"/>
          <w:sz w:val="24"/>
        </w:rPr>
      </w:pPr>
    </w:p>
    <w:p w14:paraId="3F9E1A38" w14:textId="2F609E6D" w:rsidR="00CE54D4" w:rsidRPr="00451D38" w:rsidRDefault="0010723C" w:rsidP="00CE54D4">
      <w:pPr>
        <w:spacing w:after="120" w:line="276" w:lineRule="auto"/>
        <w:jc w:val="both"/>
        <w:rPr>
          <w:rFonts w:ascii="Sylfaen" w:hAnsi="Sylfaen"/>
          <w:bCs/>
          <w:i/>
        </w:rPr>
      </w:pPr>
      <w:r w:rsidRPr="00451D38">
        <w:rPr>
          <w:rFonts w:ascii="Sylfaen" w:hAnsi="Sylfaen"/>
          <w:b/>
          <w:i/>
          <w:sz w:val="24"/>
        </w:rPr>
        <w:t>დიაგრამა #3.</w:t>
      </w:r>
      <w:r w:rsidRPr="00451D38">
        <w:rPr>
          <w:rFonts w:ascii="Sylfaen" w:hAnsi="Sylfaen"/>
          <w:i/>
          <w:sz w:val="24"/>
        </w:rPr>
        <w:t xml:space="preserve"> </w:t>
      </w:r>
      <w:r w:rsidRPr="00451D38">
        <w:rPr>
          <w:rFonts w:ascii="Sylfaen" w:hAnsi="Sylfaen"/>
          <w:i/>
        </w:rPr>
        <w:t>სტრატეგიული მიზანი 3.</w:t>
      </w:r>
      <w:r w:rsidR="00CE54D4" w:rsidRPr="00451D38">
        <w:rPr>
          <w:rFonts w:ascii="Sylfaen" w:hAnsi="Sylfaen"/>
          <w:i/>
          <w:lang w:val="en-US"/>
        </w:rPr>
        <w:t xml:space="preserve"> </w:t>
      </w:r>
      <w:r w:rsidR="00CE54D4" w:rsidRPr="00451D38">
        <w:rPr>
          <w:rFonts w:ascii="Sylfaen" w:hAnsi="Sylfaen"/>
          <w:bCs/>
          <w:i/>
        </w:rPr>
        <w:t xml:space="preserve">სტატისტიკური ინფრასტრუქტურის და შესაძლებლობების განვითარება </w:t>
      </w:r>
    </w:p>
    <w:p w14:paraId="6950472E" w14:textId="7CFFB823" w:rsidR="0010723C" w:rsidRPr="00451D38" w:rsidRDefault="0010723C" w:rsidP="0010723C">
      <w:pPr>
        <w:spacing w:after="120" w:line="276" w:lineRule="auto"/>
        <w:jc w:val="both"/>
        <w:rPr>
          <w:rFonts w:ascii="Sylfaen" w:hAnsi="Sylfaen"/>
          <w:i/>
          <w:lang w:val="en-US"/>
        </w:rPr>
      </w:pPr>
    </w:p>
    <w:p w14:paraId="7DB6E603" w14:textId="28EFF6E1" w:rsidR="000B3A5E" w:rsidRPr="00451D38" w:rsidRDefault="002A3D91" w:rsidP="002A3D91">
      <w:pPr>
        <w:spacing w:after="120" w:line="276" w:lineRule="auto"/>
        <w:jc w:val="center"/>
        <w:rPr>
          <w:rFonts w:ascii="Sylfaen" w:hAnsi="Sylfaen"/>
        </w:rPr>
      </w:pPr>
      <w:r w:rsidRPr="00451D38">
        <w:rPr>
          <w:rFonts w:ascii="Sylfaen" w:hAnsi="Sylfaen"/>
          <w:noProof/>
        </w:rPr>
        <w:drawing>
          <wp:inline distT="0" distB="0" distL="0" distR="0" wp14:anchorId="37F01F28" wp14:editId="1F3673FB">
            <wp:extent cx="3954279" cy="3079630"/>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490" cy="3112504"/>
                    </a:xfrm>
                    <a:prstGeom prst="rect">
                      <a:avLst/>
                    </a:prstGeom>
                    <a:noFill/>
                  </pic:spPr>
                </pic:pic>
              </a:graphicData>
            </a:graphic>
          </wp:inline>
        </w:drawing>
      </w:r>
    </w:p>
    <w:p w14:paraId="18DEE04B" w14:textId="394F6CD2" w:rsidR="00870E0D" w:rsidRPr="00451D38" w:rsidRDefault="00870E0D" w:rsidP="002A3D91">
      <w:pPr>
        <w:spacing w:after="120" w:line="276" w:lineRule="auto"/>
        <w:jc w:val="center"/>
        <w:rPr>
          <w:rFonts w:ascii="Sylfaen" w:hAnsi="Sylfaen"/>
        </w:rPr>
      </w:pPr>
    </w:p>
    <w:p w14:paraId="370E8A62" w14:textId="43DFA020" w:rsidR="00870E0D" w:rsidRPr="00451D38" w:rsidRDefault="00870E0D" w:rsidP="002A3D91">
      <w:pPr>
        <w:spacing w:after="120" w:line="276" w:lineRule="auto"/>
        <w:jc w:val="center"/>
        <w:rPr>
          <w:rFonts w:ascii="Sylfaen" w:hAnsi="Sylfaen"/>
        </w:rPr>
      </w:pPr>
    </w:p>
    <w:p w14:paraId="750ED33F" w14:textId="54CB201B" w:rsidR="00870E0D" w:rsidRPr="00451D38" w:rsidRDefault="00870E0D" w:rsidP="002A3D91">
      <w:pPr>
        <w:spacing w:after="120" w:line="276" w:lineRule="auto"/>
        <w:jc w:val="center"/>
        <w:rPr>
          <w:rFonts w:ascii="Sylfaen" w:hAnsi="Sylfaen"/>
        </w:rPr>
      </w:pPr>
    </w:p>
    <w:p w14:paraId="1232F291" w14:textId="2CE9240E" w:rsidR="002758EA" w:rsidRPr="00451D38" w:rsidRDefault="002758EA" w:rsidP="002758EA">
      <w:pPr>
        <w:spacing w:after="120" w:line="276" w:lineRule="auto"/>
        <w:jc w:val="both"/>
        <w:rPr>
          <w:rFonts w:ascii="Sylfaen" w:hAnsi="Sylfaen"/>
          <w:i/>
        </w:rPr>
      </w:pPr>
      <w:r w:rsidRPr="00451D38">
        <w:rPr>
          <w:rFonts w:ascii="Sylfaen" w:hAnsi="Sylfaen"/>
          <w:b/>
          <w:i/>
          <w:sz w:val="24"/>
        </w:rPr>
        <w:t>დიაგრამა #4.</w:t>
      </w:r>
      <w:r w:rsidRPr="00451D38">
        <w:rPr>
          <w:rFonts w:ascii="Sylfaen" w:hAnsi="Sylfaen"/>
          <w:i/>
          <w:sz w:val="24"/>
        </w:rPr>
        <w:t xml:space="preserve"> სამი</w:t>
      </w:r>
      <w:r w:rsidR="00144024" w:rsidRPr="00451D38">
        <w:rPr>
          <w:rFonts w:ascii="Sylfaen" w:hAnsi="Sylfaen"/>
          <w:i/>
          <w:sz w:val="24"/>
        </w:rPr>
        <w:t>ვე</w:t>
      </w:r>
      <w:r w:rsidRPr="00451D38">
        <w:rPr>
          <w:rFonts w:ascii="Sylfaen" w:hAnsi="Sylfaen"/>
          <w:i/>
          <w:sz w:val="24"/>
        </w:rPr>
        <w:t xml:space="preserve"> </w:t>
      </w:r>
      <w:r w:rsidRPr="00451D38">
        <w:rPr>
          <w:rFonts w:ascii="Sylfaen" w:hAnsi="Sylfaen"/>
          <w:i/>
        </w:rPr>
        <w:t>სტრატეგიული მიზანი.</w:t>
      </w:r>
    </w:p>
    <w:p w14:paraId="44197022" w14:textId="77CA0704" w:rsidR="000B3A5E" w:rsidRPr="00451D38" w:rsidRDefault="007737A8" w:rsidP="002758EA">
      <w:pPr>
        <w:spacing w:after="120" w:line="276" w:lineRule="auto"/>
        <w:jc w:val="center"/>
        <w:rPr>
          <w:rFonts w:ascii="Sylfaen" w:hAnsi="Sylfaen"/>
        </w:rPr>
      </w:pPr>
      <w:r w:rsidRPr="00451D38">
        <w:rPr>
          <w:rFonts w:ascii="Sylfaen" w:hAnsi="Sylfaen"/>
          <w:noProof/>
        </w:rPr>
        <w:drawing>
          <wp:inline distT="0" distB="0" distL="0" distR="0" wp14:anchorId="5B69D93D" wp14:editId="34CFB668">
            <wp:extent cx="4037162" cy="314418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829" cy="3165728"/>
                    </a:xfrm>
                    <a:prstGeom prst="rect">
                      <a:avLst/>
                    </a:prstGeom>
                    <a:noFill/>
                  </pic:spPr>
                </pic:pic>
              </a:graphicData>
            </a:graphic>
          </wp:inline>
        </w:drawing>
      </w:r>
    </w:p>
    <w:p w14:paraId="1C7C0DCE" w14:textId="77777777" w:rsidR="00B9445D" w:rsidRPr="00451D38" w:rsidRDefault="00B9445D" w:rsidP="002758EA">
      <w:pPr>
        <w:spacing w:after="120" w:line="276" w:lineRule="auto"/>
        <w:jc w:val="center"/>
        <w:rPr>
          <w:rFonts w:ascii="Sylfaen" w:hAnsi="Sylfaen"/>
        </w:rPr>
      </w:pPr>
    </w:p>
    <w:p w14:paraId="62D2CB5A" w14:textId="44D547F7" w:rsidR="009C2744" w:rsidRPr="00451D38" w:rsidRDefault="009C2744" w:rsidP="001B09BA">
      <w:pPr>
        <w:spacing w:after="0" w:line="276" w:lineRule="auto"/>
        <w:ind w:firstLine="706"/>
        <w:jc w:val="both"/>
        <w:rPr>
          <w:rFonts w:ascii="Sylfaen" w:hAnsi="Sylfaen"/>
        </w:rPr>
      </w:pPr>
      <w:r w:rsidRPr="00451D38">
        <w:rPr>
          <w:rFonts w:ascii="Sylfaen" w:hAnsi="Sylfaen"/>
          <w:b/>
          <w:bCs/>
        </w:rPr>
        <w:lastRenderedPageBreak/>
        <w:tab/>
      </w:r>
      <w:r w:rsidR="00F50C5B" w:rsidRPr="00451D38">
        <w:rPr>
          <w:rFonts w:ascii="Sylfaen" w:hAnsi="Sylfaen"/>
          <w:b/>
          <w:bCs/>
        </w:rPr>
        <w:t>2)</w:t>
      </w:r>
      <w:r w:rsidR="00F50C5B" w:rsidRPr="00451D38">
        <w:rPr>
          <w:rFonts w:ascii="Sylfaen" w:hAnsi="Sylfaen"/>
        </w:rPr>
        <w:t xml:space="preserve">  </w:t>
      </w:r>
      <w:r w:rsidR="00B025C2" w:rsidRPr="00451D38">
        <w:rPr>
          <w:rFonts w:ascii="Sylfaen" w:hAnsi="Sylfaen"/>
        </w:rPr>
        <w:t xml:space="preserve">ამოცანების </w:t>
      </w:r>
      <w:r w:rsidR="00DD2717" w:rsidRPr="00451D38">
        <w:rPr>
          <w:rFonts w:ascii="Sylfaen" w:hAnsi="Sylfaen"/>
        </w:rPr>
        <w:t>განხორციელების დონე</w:t>
      </w:r>
      <w:r w:rsidR="00B025C2" w:rsidRPr="00451D38">
        <w:rPr>
          <w:rFonts w:ascii="Sylfaen" w:hAnsi="Sylfaen"/>
        </w:rPr>
        <w:t>, მიზნების მიხედვით,</w:t>
      </w:r>
      <w:r w:rsidR="00DD2717" w:rsidRPr="00451D38">
        <w:rPr>
          <w:rFonts w:ascii="Sylfaen" w:hAnsi="Sylfaen"/>
        </w:rPr>
        <w:t xml:space="preserve"> </w:t>
      </w:r>
      <w:r w:rsidR="00B025C2" w:rsidRPr="00451D38">
        <w:rPr>
          <w:rFonts w:ascii="Sylfaen" w:hAnsi="Sylfaen"/>
        </w:rPr>
        <w:t xml:space="preserve">გაანგარიშებულია </w:t>
      </w:r>
      <w:r w:rsidR="00DD2717" w:rsidRPr="00451D38">
        <w:rPr>
          <w:rFonts w:ascii="Sylfaen" w:hAnsi="Sylfaen"/>
        </w:rPr>
        <w:t>სტატუსანგარიშში მოცემული აქტივობების შესაბამისი პროგრესის საფუძველზე</w:t>
      </w:r>
      <w:r w:rsidR="00B025C2" w:rsidRPr="00451D38">
        <w:rPr>
          <w:rFonts w:ascii="Sylfaen" w:hAnsi="Sylfaen"/>
        </w:rPr>
        <w:t xml:space="preserve"> (იხ. დიაგრამა #5)</w:t>
      </w:r>
      <w:r w:rsidR="00DD2717" w:rsidRPr="00451D38">
        <w:rPr>
          <w:rFonts w:ascii="Sylfaen" w:hAnsi="Sylfaen"/>
        </w:rPr>
        <w:t xml:space="preserve">. </w:t>
      </w:r>
    </w:p>
    <w:p w14:paraId="0FE587DB" w14:textId="73998970" w:rsidR="000F02F3" w:rsidRPr="00451D38" w:rsidRDefault="000F02F3" w:rsidP="001B09BA">
      <w:pPr>
        <w:spacing w:after="0" w:line="276" w:lineRule="auto"/>
        <w:ind w:firstLine="706"/>
        <w:jc w:val="both"/>
        <w:rPr>
          <w:rFonts w:ascii="Sylfaen" w:hAnsi="Sylfaen"/>
        </w:rPr>
      </w:pPr>
    </w:p>
    <w:p w14:paraId="4D8DAC7F" w14:textId="77777777" w:rsidR="008C21BF" w:rsidRPr="00451D38" w:rsidRDefault="0063710A" w:rsidP="008C21BF">
      <w:pPr>
        <w:spacing w:after="0" w:line="276" w:lineRule="auto"/>
        <w:rPr>
          <w:rFonts w:ascii="Sylfaen" w:hAnsi="Sylfaen"/>
          <w:i/>
        </w:rPr>
      </w:pPr>
      <w:r w:rsidRPr="00451D38">
        <w:rPr>
          <w:rFonts w:ascii="Sylfaen" w:hAnsi="Sylfaen"/>
          <w:b/>
          <w:i/>
        </w:rPr>
        <w:t>დიაგრამა #5.</w:t>
      </w:r>
      <w:r w:rsidRPr="00451D38">
        <w:rPr>
          <w:rFonts w:ascii="Sylfaen" w:hAnsi="Sylfaen"/>
          <w:i/>
        </w:rPr>
        <w:t xml:space="preserve"> მიზნების მიხედვით ამოცანების პროგრესის საშუალო</w:t>
      </w:r>
      <w:r w:rsidR="008C21BF" w:rsidRPr="00451D38">
        <w:rPr>
          <w:rFonts w:ascii="Sylfaen" w:hAnsi="Sylfaen"/>
          <w:i/>
          <w:lang w:val="en-US"/>
        </w:rPr>
        <w:t xml:space="preserve"> </w:t>
      </w:r>
      <w:r w:rsidR="008C21BF" w:rsidRPr="00451D38">
        <w:rPr>
          <w:rFonts w:ascii="Sylfaen" w:hAnsi="Sylfaen"/>
          <w:i/>
        </w:rPr>
        <w:t>პროცენტული</w:t>
      </w:r>
    </w:p>
    <w:p w14:paraId="7899D502" w14:textId="4F1F5103" w:rsidR="00D4101E" w:rsidRPr="00451D38" w:rsidRDefault="0063710A" w:rsidP="008C21BF">
      <w:pPr>
        <w:spacing w:after="0" w:line="276" w:lineRule="auto"/>
        <w:ind w:left="1276"/>
        <w:rPr>
          <w:rFonts w:ascii="Sylfaen" w:hAnsi="Sylfaen"/>
          <w:i/>
        </w:rPr>
      </w:pPr>
      <w:r w:rsidRPr="00451D38">
        <w:rPr>
          <w:rFonts w:ascii="Sylfaen" w:hAnsi="Sylfaen"/>
          <w:i/>
        </w:rPr>
        <w:t>მაჩვენებლები.</w:t>
      </w:r>
    </w:p>
    <w:p w14:paraId="3682ABB1" w14:textId="04E83F91" w:rsidR="00D4101E" w:rsidRPr="00451D38" w:rsidRDefault="00BD465B" w:rsidP="00870E0D">
      <w:pPr>
        <w:spacing w:after="120" w:line="276" w:lineRule="auto"/>
        <w:jc w:val="center"/>
        <w:rPr>
          <w:rFonts w:ascii="Sylfaen" w:hAnsi="Sylfaen"/>
        </w:rPr>
      </w:pPr>
      <w:r w:rsidRPr="00451D38">
        <w:rPr>
          <w:rFonts w:ascii="Sylfaen" w:hAnsi="Sylfaen"/>
          <w:noProof/>
        </w:rPr>
        <w:drawing>
          <wp:inline distT="0" distB="0" distL="0" distR="0" wp14:anchorId="7101BA73" wp14:editId="38603C9A">
            <wp:extent cx="4717928" cy="2950234"/>
            <wp:effectExtent l="0" t="0" r="698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347" cy="2962377"/>
                    </a:xfrm>
                    <a:prstGeom prst="rect">
                      <a:avLst/>
                    </a:prstGeom>
                    <a:noFill/>
                  </pic:spPr>
                </pic:pic>
              </a:graphicData>
            </a:graphic>
          </wp:inline>
        </w:drawing>
      </w:r>
    </w:p>
    <w:p w14:paraId="0E560602" w14:textId="3A52E6CE" w:rsidR="000B3A5E" w:rsidRPr="00451D38" w:rsidRDefault="005345F8" w:rsidP="005345F8">
      <w:pPr>
        <w:spacing w:after="120" w:line="276" w:lineRule="auto"/>
        <w:jc w:val="both"/>
        <w:rPr>
          <w:rFonts w:ascii="Sylfaen" w:hAnsi="Sylfaen"/>
        </w:rPr>
      </w:pPr>
      <w:r w:rsidRPr="00451D38">
        <w:rPr>
          <w:rFonts w:ascii="Sylfaen" w:hAnsi="Sylfaen"/>
        </w:rPr>
        <w:tab/>
      </w:r>
      <w:r w:rsidR="00A3030E" w:rsidRPr="00451D38">
        <w:rPr>
          <w:rFonts w:ascii="Sylfaen" w:hAnsi="Sylfaen"/>
        </w:rPr>
        <w:t>განვიხილოთ აქტივობების შესაბამისი სტატუსები და მათ</w:t>
      </w:r>
      <w:r w:rsidR="00144024" w:rsidRPr="00451D38">
        <w:rPr>
          <w:rFonts w:ascii="Sylfaen" w:hAnsi="Sylfaen"/>
        </w:rPr>
        <w:t>ი</w:t>
      </w:r>
      <w:r w:rsidR="00A3030E" w:rsidRPr="00451D38">
        <w:rPr>
          <w:rFonts w:ascii="Sylfaen" w:hAnsi="Sylfaen"/>
        </w:rPr>
        <w:t xml:space="preserve"> განხორციელების </w:t>
      </w:r>
      <w:r w:rsidR="00150E8B" w:rsidRPr="00451D38">
        <w:rPr>
          <w:rFonts w:ascii="Sylfaen" w:hAnsi="Sylfaen"/>
        </w:rPr>
        <w:t>პროცენტული</w:t>
      </w:r>
      <w:r w:rsidR="00A3030E" w:rsidRPr="00451D38">
        <w:rPr>
          <w:rFonts w:ascii="Sylfaen" w:hAnsi="Sylfaen"/>
        </w:rPr>
        <w:t xml:space="preserve"> მაჩვენებლები</w:t>
      </w:r>
      <w:r w:rsidR="00150E8B" w:rsidRPr="00451D38">
        <w:rPr>
          <w:rFonts w:ascii="Sylfaen" w:hAnsi="Sylfaen"/>
        </w:rPr>
        <w:t xml:space="preserve"> (პროგრესი)</w:t>
      </w:r>
      <w:r w:rsidR="00A3030E" w:rsidRPr="00451D38">
        <w:rPr>
          <w:rFonts w:ascii="Sylfaen" w:hAnsi="Sylfaen"/>
        </w:rPr>
        <w:t xml:space="preserve"> მათ</w:t>
      </w:r>
      <w:r w:rsidRPr="00451D38">
        <w:rPr>
          <w:rFonts w:ascii="Sylfaen" w:hAnsi="Sylfaen"/>
        </w:rPr>
        <w:t xml:space="preserve"> შესრულებაზე პასუხისმგებელი უწყებებისა და საქსტატის </w:t>
      </w:r>
      <w:r w:rsidR="0027237E" w:rsidRPr="00451D38">
        <w:rPr>
          <w:rFonts w:ascii="Sylfaen" w:hAnsi="Sylfaen"/>
        </w:rPr>
        <w:t>სტრუქტურული ერთეულების მიხედვით</w:t>
      </w:r>
      <w:r w:rsidR="00A3030E" w:rsidRPr="00451D38">
        <w:rPr>
          <w:rFonts w:ascii="Sylfaen" w:hAnsi="Sylfaen"/>
        </w:rPr>
        <w:t xml:space="preserve"> (იხ. </w:t>
      </w:r>
      <w:r w:rsidRPr="00451D38">
        <w:rPr>
          <w:rFonts w:ascii="Sylfaen" w:hAnsi="Sylfaen"/>
        </w:rPr>
        <w:t>დიაგრამ</w:t>
      </w:r>
      <w:r w:rsidR="00F94A7B" w:rsidRPr="00451D38">
        <w:rPr>
          <w:rFonts w:ascii="Sylfaen" w:hAnsi="Sylfaen"/>
        </w:rPr>
        <w:t>ებ</w:t>
      </w:r>
      <w:r w:rsidR="00150E8B" w:rsidRPr="00451D38">
        <w:rPr>
          <w:rFonts w:ascii="Sylfaen" w:hAnsi="Sylfaen"/>
        </w:rPr>
        <w:t>ი</w:t>
      </w:r>
      <w:r w:rsidRPr="00451D38">
        <w:rPr>
          <w:rFonts w:ascii="Sylfaen" w:hAnsi="Sylfaen"/>
        </w:rPr>
        <w:t xml:space="preserve"> #6</w:t>
      </w:r>
      <w:r w:rsidR="00F94A7B" w:rsidRPr="00451D38">
        <w:rPr>
          <w:rFonts w:ascii="Sylfaen" w:hAnsi="Sylfaen"/>
        </w:rPr>
        <w:t xml:space="preserve"> და #7</w:t>
      </w:r>
      <w:r w:rsidR="00150E8B" w:rsidRPr="00451D38">
        <w:rPr>
          <w:rFonts w:ascii="Sylfaen" w:hAnsi="Sylfaen"/>
        </w:rPr>
        <w:t>)</w:t>
      </w:r>
      <w:r w:rsidRPr="00451D38">
        <w:rPr>
          <w:rFonts w:ascii="Sylfaen" w:hAnsi="Sylfaen"/>
        </w:rPr>
        <w:t>.</w:t>
      </w:r>
    </w:p>
    <w:p w14:paraId="68ECB3A2" w14:textId="677EE1BD" w:rsidR="00683985" w:rsidRPr="00451D38" w:rsidRDefault="005345F8" w:rsidP="00D5142E">
      <w:pPr>
        <w:pStyle w:val="ListParagraph"/>
        <w:numPr>
          <w:ilvl w:val="0"/>
          <w:numId w:val="4"/>
        </w:numPr>
        <w:spacing w:after="120" w:line="276" w:lineRule="auto"/>
        <w:jc w:val="both"/>
        <w:rPr>
          <w:rFonts w:ascii="Sylfaen" w:hAnsi="Sylfaen"/>
        </w:rPr>
      </w:pPr>
      <w:r w:rsidRPr="00451D38">
        <w:rPr>
          <w:rFonts w:ascii="Sylfaen" w:hAnsi="Sylfaen"/>
          <w:i/>
        </w:rPr>
        <w:t>ბიზნეს სტატისტიკის დეპარტამენტი</w:t>
      </w:r>
      <w:r w:rsidRPr="00451D38">
        <w:rPr>
          <w:rFonts w:ascii="Sylfaen" w:hAnsi="Sylfaen"/>
        </w:rPr>
        <w:t xml:space="preserve"> </w:t>
      </w:r>
      <w:r w:rsidR="00150E8B" w:rsidRPr="00451D38">
        <w:rPr>
          <w:rFonts w:ascii="Sylfaen" w:hAnsi="Sylfaen"/>
        </w:rPr>
        <w:t>–</w:t>
      </w:r>
      <w:r w:rsidRPr="00451D38">
        <w:rPr>
          <w:rFonts w:ascii="Sylfaen" w:hAnsi="Sylfaen"/>
        </w:rPr>
        <w:t xml:space="preserve"> სამოქმედო გეგმ</w:t>
      </w:r>
      <w:r w:rsidR="00D5142E" w:rsidRPr="00451D38">
        <w:rPr>
          <w:rFonts w:ascii="Sylfaen" w:hAnsi="Sylfaen"/>
        </w:rPr>
        <w:t>ის თანახმად</w:t>
      </w:r>
      <w:r w:rsidRPr="00451D38">
        <w:rPr>
          <w:rFonts w:ascii="Sylfaen" w:hAnsi="Sylfaen"/>
        </w:rPr>
        <w:t xml:space="preserve"> პასუხისმგებელია 7 აქტივობაზე. მათ შორის განხორციელებულია 2 აქტივობა</w:t>
      </w:r>
      <w:r w:rsidR="007B4266" w:rsidRPr="00451D38">
        <w:rPr>
          <w:rFonts w:ascii="Sylfaen" w:hAnsi="Sylfaen"/>
        </w:rPr>
        <w:t xml:space="preserve"> წინსწრებით</w:t>
      </w:r>
      <w:r w:rsidR="001550BF" w:rsidRPr="00451D38">
        <w:rPr>
          <w:rFonts w:ascii="Sylfaen" w:hAnsi="Sylfaen"/>
        </w:rPr>
        <w:t>, სტატუსი</w:t>
      </w:r>
      <w:r w:rsidR="00EF4D5F" w:rsidRPr="00451D38">
        <w:rPr>
          <w:rFonts w:ascii="Sylfaen" w:hAnsi="Sylfaen"/>
        </w:rPr>
        <w:t xml:space="preserve"> „მიმდინარე“ </w:t>
      </w:r>
      <w:r w:rsidR="001550BF" w:rsidRPr="00451D38">
        <w:rPr>
          <w:rFonts w:ascii="Sylfaen" w:hAnsi="Sylfaen"/>
        </w:rPr>
        <w:t xml:space="preserve"> აქვს </w:t>
      </w:r>
      <w:r w:rsidR="00D5142E" w:rsidRPr="00451D38">
        <w:rPr>
          <w:rFonts w:ascii="Sylfaen" w:hAnsi="Sylfaen"/>
        </w:rPr>
        <w:t xml:space="preserve">ასევე </w:t>
      </w:r>
      <w:r w:rsidR="001550BF" w:rsidRPr="00451D38">
        <w:rPr>
          <w:rFonts w:ascii="Sylfaen" w:hAnsi="Sylfaen"/>
        </w:rPr>
        <w:t>2 აქტივობას, ხოლო 3 აქტივობის შესრულება ჯერ არ არის დაწყებული</w:t>
      </w:r>
      <w:r w:rsidR="00D5142E" w:rsidRPr="00451D38">
        <w:rPr>
          <w:rFonts w:ascii="Sylfaen" w:hAnsi="Sylfaen"/>
        </w:rPr>
        <w:t xml:space="preserve"> (იხ. დიაგრამა #6)</w:t>
      </w:r>
      <w:r w:rsidR="00F94A7B" w:rsidRPr="00451D38">
        <w:rPr>
          <w:rFonts w:ascii="Sylfaen" w:hAnsi="Sylfaen"/>
        </w:rPr>
        <w:t>. აღნიშნული დეპარტამენტის მიერ შესრულებული აქტივობების პროგრესის საშუალო მაჩვენებელია 36%</w:t>
      </w:r>
      <w:r w:rsidR="00D5142E" w:rsidRPr="00451D38">
        <w:rPr>
          <w:rFonts w:ascii="Sylfaen" w:hAnsi="Sylfaen"/>
        </w:rPr>
        <w:t xml:space="preserve"> (იხ. დიაგრამა #7)</w:t>
      </w:r>
      <w:r w:rsidR="00BB6237" w:rsidRPr="00451D38">
        <w:rPr>
          <w:rFonts w:ascii="Sylfaen" w:hAnsi="Sylfaen"/>
        </w:rPr>
        <w:t>;</w:t>
      </w:r>
    </w:p>
    <w:p w14:paraId="39ACC825" w14:textId="4DDBEAE9" w:rsidR="00BB6237" w:rsidRPr="00451D38" w:rsidRDefault="00BB6237" w:rsidP="00BB6237">
      <w:pPr>
        <w:pStyle w:val="ListParagraph"/>
        <w:numPr>
          <w:ilvl w:val="0"/>
          <w:numId w:val="4"/>
        </w:numPr>
        <w:spacing w:after="120" w:line="276" w:lineRule="auto"/>
        <w:jc w:val="both"/>
        <w:rPr>
          <w:rFonts w:ascii="Sylfaen" w:hAnsi="Sylfaen"/>
        </w:rPr>
      </w:pPr>
      <w:r w:rsidRPr="00451D38">
        <w:rPr>
          <w:rFonts w:ascii="Sylfaen" w:hAnsi="Sylfaen"/>
          <w:i/>
        </w:rPr>
        <w:t>ეროვნული ანგარიშების დეპარტამენტი</w:t>
      </w:r>
      <w:r w:rsidRPr="00451D38">
        <w:rPr>
          <w:rFonts w:ascii="Sylfaen" w:hAnsi="Sylfaen"/>
        </w:rPr>
        <w:t xml:space="preserve"> </w:t>
      </w:r>
      <w:r w:rsidR="00150E8B" w:rsidRPr="00451D38">
        <w:rPr>
          <w:rFonts w:ascii="Sylfaen" w:hAnsi="Sylfaen"/>
        </w:rPr>
        <w:t>–</w:t>
      </w:r>
      <w:r w:rsidRPr="00451D38">
        <w:rPr>
          <w:rFonts w:ascii="Sylfaen" w:hAnsi="Sylfaen"/>
        </w:rPr>
        <w:t xml:space="preserve"> სამოქმედო გეგმის თანახმად პასუხისმგებელია 6 აქტივობაზე. მათ შორის განხორციელებულია 1 აქტივობა, სტატუსი </w:t>
      </w:r>
      <w:r w:rsidR="009A324E" w:rsidRPr="00451D38">
        <w:rPr>
          <w:rFonts w:ascii="Sylfaen" w:hAnsi="Sylfaen"/>
        </w:rPr>
        <w:t xml:space="preserve">„მიმდინარე“  </w:t>
      </w:r>
      <w:r w:rsidRPr="00451D38">
        <w:rPr>
          <w:rFonts w:ascii="Sylfaen" w:hAnsi="Sylfaen"/>
        </w:rPr>
        <w:t>აქვს 4 აქტივობას, ხოლო 1 აქტივობის შესრულება ჯერ არ არის დაწყებული (იხ. დიაგრამა #6). აღნიშნული დეპარტამენტის მიერ შესრულებული აქტივობების პროგრესის საშუალო მაჩვენებელია 28% (იხ. დიაგრამა #7)</w:t>
      </w:r>
      <w:r w:rsidR="00524E4F" w:rsidRPr="00451D38">
        <w:rPr>
          <w:rFonts w:ascii="Sylfaen" w:hAnsi="Sylfaen"/>
        </w:rPr>
        <w:t>;</w:t>
      </w:r>
    </w:p>
    <w:p w14:paraId="08CFC3CA" w14:textId="78E324CB" w:rsidR="000F02F3" w:rsidRPr="00451D38" w:rsidRDefault="000F02F3" w:rsidP="000F02F3">
      <w:pPr>
        <w:spacing w:after="120" w:line="276" w:lineRule="auto"/>
        <w:jc w:val="both"/>
        <w:rPr>
          <w:rFonts w:ascii="Sylfaen" w:hAnsi="Sylfaen"/>
        </w:rPr>
      </w:pPr>
    </w:p>
    <w:p w14:paraId="5E042F96" w14:textId="1058C1C9" w:rsidR="00B9445D" w:rsidRPr="00451D38" w:rsidRDefault="00B9445D" w:rsidP="00727C95">
      <w:pPr>
        <w:spacing w:after="120" w:line="276" w:lineRule="auto"/>
        <w:rPr>
          <w:rFonts w:ascii="Sylfaen" w:hAnsi="Sylfaen"/>
        </w:rPr>
      </w:pPr>
    </w:p>
    <w:p w14:paraId="380EF63D" w14:textId="3109612C" w:rsidR="008E230D" w:rsidRPr="00451D38" w:rsidRDefault="008E230D" w:rsidP="00727C95">
      <w:pPr>
        <w:spacing w:after="120" w:line="276" w:lineRule="auto"/>
        <w:rPr>
          <w:rFonts w:ascii="Sylfaen" w:hAnsi="Sylfaen"/>
        </w:rPr>
      </w:pPr>
    </w:p>
    <w:p w14:paraId="4FE194BF" w14:textId="77777777" w:rsidR="008E230D" w:rsidRPr="00451D38" w:rsidRDefault="008E230D" w:rsidP="00727C95">
      <w:pPr>
        <w:spacing w:after="120" w:line="276" w:lineRule="auto"/>
        <w:rPr>
          <w:rFonts w:ascii="Sylfaen" w:hAnsi="Sylfaen"/>
        </w:rPr>
      </w:pPr>
    </w:p>
    <w:p w14:paraId="1A78369E" w14:textId="77777777" w:rsidR="006507AE" w:rsidRPr="00451D38" w:rsidRDefault="006507AE" w:rsidP="00870E0D">
      <w:pPr>
        <w:spacing w:after="240" w:line="276" w:lineRule="auto"/>
        <w:ind w:left="1276" w:hanging="1276"/>
        <w:rPr>
          <w:rFonts w:ascii="Sylfaen" w:hAnsi="Sylfaen"/>
          <w:bCs/>
          <w:i/>
        </w:rPr>
      </w:pPr>
      <w:r w:rsidRPr="00451D38">
        <w:rPr>
          <w:rFonts w:ascii="Sylfaen" w:hAnsi="Sylfaen"/>
          <w:b/>
          <w:i/>
        </w:rPr>
        <w:lastRenderedPageBreak/>
        <w:t>დიაგრამა #6.</w:t>
      </w:r>
      <w:r w:rsidRPr="00451D38">
        <w:rPr>
          <w:rFonts w:ascii="Sylfaen" w:hAnsi="Sylfaen"/>
          <w:i/>
        </w:rPr>
        <w:t xml:space="preserve"> </w:t>
      </w:r>
      <w:r w:rsidRPr="00451D38">
        <w:rPr>
          <w:rFonts w:ascii="Sylfaen" w:hAnsi="Sylfaen"/>
          <w:bCs/>
          <w:i/>
        </w:rPr>
        <w:t>აქტივობების</w:t>
      </w:r>
      <w:r w:rsidR="009E6D9A" w:rsidRPr="00451D38">
        <w:rPr>
          <w:rFonts w:ascii="Sylfaen" w:hAnsi="Sylfaen"/>
          <w:bCs/>
          <w:i/>
        </w:rPr>
        <w:t xml:space="preserve"> შესრულების</w:t>
      </w:r>
      <w:r w:rsidRPr="00451D38">
        <w:rPr>
          <w:rFonts w:ascii="Sylfaen" w:hAnsi="Sylfaen"/>
          <w:bCs/>
          <w:i/>
        </w:rPr>
        <w:t xml:space="preserve"> </w:t>
      </w:r>
      <w:r w:rsidR="009E6D9A" w:rsidRPr="00451D38">
        <w:rPr>
          <w:rFonts w:ascii="Sylfaen" w:hAnsi="Sylfaen"/>
          <w:bCs/>
          <w:i/>
        </w:rPr>
        <w:t>სტატუსები მათ განხორციელებაზე</w:t>
      </w:r>
      <w:r w:rsidRPr="00451D38">
        <w:rPr>
          <w:rFonts w:ascii="Sylfaen" w:hAnsi="Sylfaen"/>
          <w:bCs/>
          <w:i/>
        </w:rPr>
        <w:t xml:space="preserve"> პასუხისმგებელი უწყებებისა და საქსტატის დეპარტამენტების მიხედვით</w:t>
      </w:r>
    </w:p>
    <w:p w14:paraId="678A07B7" w14:textId="49B25880" w:rsidR="000B7A4B" w:rsidRPr="00451D38" w:rsidRDefault="00566A54" w:rsidP="000B7A4B">
      <w:pPr>
        <w:spacing w:after="120" w:line="276" w:lineRule="auto"/>
        <w:ind w:left="1276" w:hanging="1276"/>
        <w:jc w:val="center"/>
        <w:rPr>
          <w:rFonts w:ascii="Sylfaen" w:hAnsi="Sylfaen"/>
          <w:bCs/>
        </w:rPr>
      </w:pPr>
      <w:r w:rsidRPr="00451D38">
        <w:rPr>
          <w:rFonts w:ascii="Sylfaen" w:hAnsi="Sylfaen"/>
          <w:bCs/>
          <w:noProof/>
        </w:rPr>
        <w:drawing>
          <wp:inline distT="0" distB="0" distL="0" distR="0" wp14:anchorId="7E3BA6E0" wp14:editId="60D4BCB0">
            <wp:extent cx="5901705" cy="3579962"/>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300" cy="3602767"/>
                    </a:xfrm>
                    <a:prstGeom prst="rect">
                      <a:avLst/>
                    </a:prstGeom>
                    <a:noFill/>
                  </pic:spPr>
                </pic:pic>
              </a:graphicData>
            </a:graphic>
          </wp:inline>
        </w:drawing>
      </w:r>
    </w:p>
    <w:p w14:paraId="7AAE8548" w14:textId="4D36F579" w:rsidR="000B7A4B" w:rsidRPr="00451D38" w:rsidRDefault="000B7A4B" w:rsidP="000B7A4B">
      <w:pPr>
        <w:spacing w:after="120" w:line="276" w:lineRule="auto"/>
        <w:rPr>
          <w:rFonts w:ascii="Sylfaen" w:hAnsi="Sylfaen"/>
          <w:bCs/>
          <w:sz w:val="16"/>
          <w:szCs w:val="16"/>
        </w:rPr>
      </w:pPr>
      <w:r w:rsidRPr="00451D38">
        <w:rPr>
          <w:rFonts w:ascii="Sylfaen" w:hAnsi="Sylfaen"/>
          <w:bCs/>
          <w:sz w:val="16"/>
          <w:szCs w:val="16"/>
        </w:rPr>
        <w:t>* NCDC – დაავადებათა კონტროლის</w:t>
      </w:r>
      <w:r w:rsidR="00C66D06" w:rsidRPr="00451D38">
        <w:rPr>
          <w:rFonts w:ascii="Sylfaen" w:hAnsi="Sylfaen"/>
          <w:bCs/>
          <w:sz w:val="16"/>
          <w:szCs w:val="16"/>
        </w:rPr>
        <w:t>ა და საზოგადოებრივი ჯანმრთელობის</w:t>
      </w:r>
      <w:r w:rsidRPr="00451D38">
        <w:rPr>
          <w:rFonts w:ascii="Sylfaen" w:hAnsi="Sylfaen"/>
          <w:bCs/>
          <w:sz w:val="16"/>
          <w:szCs w:val="16"/>
        </w:rPr>
        <w:t xml:space="preserve"> ეროვნული ცენტრი</w:t>
      </w:r>
    </w:p>
    <w:p w14:paraId="3EF2DE99" w14:textId="65B4C1E0" w:rsidR="000B7A4B" w:rsidRPr="00451D38" w:rsidRDefault="000B7A4B" w:rsidP="000B7A4B">
      <w:pPr>
        <w:spacing w:after="120" w:line="276" w:lineRule="auto"/>
        <w:rPr>
          <w:rFonts w:ascii="Sylfaen" w:hAnsi="Sylfaen"/>
          <w:bCs/>
          <w:sz w:val="16"/>
          <w:szCs w:val="16"/>
        </w:rPr>
      </w:pPr>
      <w:r w:rsidRPr="00451D38">
        <w:rPr>
          <w:rFonts w:ascii="Sylfaen" w:hAnsi="Sylfaen"/>
          <w:bCs/>
          <w:sz w:val="16"/>
          <w:szCs w:val="16"/>
        </w:rPr>
        <w:t>** MESCS – განათლების, მეცნიერების, კულტურისა და სპორტის სამინისტრო</w:t>
      </w:r>
    </w:p>
    <w:p w14:paraId="627E977F" w14:textId="30DCD40C" w:rsidR="000B7A4B" w:rsidRPr="00451D38" w:rsidRDefault="000B7A4B" w:rsidP="000B7A4B">
      <w:pPr>
        <w:spacing w:after="120" w:line="276" w:lineRule="auto"/>
        <w:rPr>
          <w:rFonts w:ascii="Sylfaen" w:hAnsi="Sylfaen"/>
          <w:bCs/>
          <w:sz w:val="16"/>
          <w:szCs w:val="16"/>
        </w:rPr>
      </w:pPr>
      <w:r w:rsidRPr="00451D38">
        <w:rPr>
          <w:rFonts w:ascii="Sylfaen" w:hAnsi="Sylfaen"/>
          <w:bCs/>
          <w:sz w:val="16"/>
          <w:szCs w:val="16"/>
        </w:rPr>
        <w:t>*** MRDI _ რეგიონული განვითარებისა და ინფრასტრუქტურის სამინისტრო</w:t>
      </w:r>
    </w:p>
    <w:p w14:paraId="22BFA448" w14:textId="5F01B117" w:rsidR="00F523BA" w:rsidRPr="00451D38" w:rsidRDefault="00F523BA" w:rsidP="000B7A4B">
      <w:pPr>
        <w:spacing w:after="120" w:line="276" w:lineRule="auto"/>
        <w:rPr>
          <w:rFonts w:ascii="Sylfaen" w:hAnsi="Sylfaen"/>
          <w:bCs/>
          <w:sz w:val="16"/>
          <w:szCs w:val="16"/>
        </w:rPr>
      </w:pPr>
    </w:p>
    <w:p w14:paraId="5AE8C4DE" w14:textId="77777777" w:rsidR="00F523BA" w:rsidRPr="00451D38" w:rsidRDefault="00F523BA" w:rsidP="00F523BA">
      <w:pPr>
        <w:spacing w:after="0" w:line="276" w:lineRule="auto"/>
        <w:rPr>
          <w:rFonts w:ascii="Sylfaen" w:hAnsi="Sylfaen"/>
          <w:bCs/>
          <w:i/>
        </w:rPr>
      </w:pPr>
      <w:r w:rsidRPr="00451D38">
        <w:rPr>
          <w:rFonts w:ascii="Sylfaen" w:hAnsi="Sylfaen"/>
          <w:b/>
          <w:i/>
        </w:rPr>
        <w:t>დიაგრამა #7.</w:t>
      </w:r>
      <w:r w:rsidRPr="00451D38">
        <w:rPr>
          <w:rFonts w:ascii="Sylfaen" w:hAnsi="Sylfaen"/>
          <w:i/>
        </w:rPr>
        <w:t xml:space="preserve"> </w:t>
      </w:r>
      <w:r w:rsidRPr="00451D38">
        <w:rPr>
          <w:rFonts w:ascii="Sylfaen" w:hAnsi="Sylfaen"/>
          <w:bCs/>
          <w:i/>
        </w:rPr>
        <w:t>პროგრესის საშუალო მაჩვენებლები აქტივობების შესრულებაზე</w:t>
      </w:r>
    </w:p>
    <w:p w14:paraId="2ED557F5" w14:textId="77777777" w:rsidR="00F523BA" w:rsidRPr="00451D38" w:rsidRDefault="00F523BA" w:rsidP="00F523BA">
      <w:pPr>
        <w:spacing w:after="240" w:line="276" w:lineRule="auto"/>
        <w:ind w:left="1276"/>
        <w:rPr>
          <w:rFonts w:ascii="Sylfaen" w:hAnsi="Sylfaen"/>
        </w:rPr>
      </w:pPr>
      <w:r w:rsidRPr="00451D38">
        <w:rPr>
          <w:rFonts w:ascii="Sylfaen" w:hAnsi="Sylfaen"/>
          <w:bCs/>
          <w:i/>
        </w:rPr>
        <w:t>პასუხისმგებელი უწყებებისა და საქსტატის დეპარტამენტების მიხედვით</w:t>
      </w:r>
    </w:p>
    <w:p w14:paraId="499C2DA4" w14:textId="77777777" w:rsidR="00F523BA" w:rsidRPr="00451D38" w:rsidRDefault="00F523BA" w:rsidP="00F523BA">
      <w:pPr>
        <w:spacing w:after="120" w:line="276" w:lineRule="auto"/>
        <w:jc w:val="center"/>
        <w:rPr>
          <w:rFonts w:ascii="Sylfaen" w:hAnsi="Sylfaen"/>
        </w:rPr>
      </w:pPr>
      <w:r w:rsidRPr="00451D38">
        <w:rPr>
          <w:rFonts w:ascii="Sylfaen" w:hAnsi="Sylfaen"/>
          <w:noProof/>
        </w:rPr>
        <w:drawing>
          <wp:inline distT="0" distB="0" distL="0" distR="0" wp14:anchorId="548C32E6" wp14:editId="5A5F9AB9">
            <wp:extent cx="4921462" cy="30364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2193" cy="3055459"/>
                    </a:xfrm>
                    <a:prstGeom prst="rect">
                      <a:avLst/>
                    </a:prstGeom>
                    <a:noFill/>
                  </pic:spPr>
                </pic:pic>
              </a:graphicData>
            </a:graphic>
          </wp:inline>
        </w:drawing>
      </w:r>
    </w:p>
    <w:p w14:paraId="5AAA5BAF" w14:textId="0EB884D1" w:rsidR="00F523BA" w:rsidRPr="00451D38" w:rsidRDefault="00F523BA" w:rsidP="00F523BA">
      <w:pPr>
        <w:spacing w:after="120" w:line="276" w:lineRule="auto"/>
        <w:ind w:firstLine="284"/>
        <w:rPr>
          <w:rFonts w:ascii="Sylfaen" w:hAnsi="Sylfaen"/>
          <w:bCs/>
          <w:sz w:val="16"/>
          <w:szCs w:val="16"/>
        </w:rPr>
      </w:pPr>
    </w:p>
    <w:p w14:paraId="136EBEEF" w14:textId="357565E0" w:rsidR="00524E4F" w:rsidRPr="00451D38" w:rsidRDefault="00524E4F" w:rsidP="00524E4F">
      <w:pPr>
        <w:pStyle w:val="ListParagraph"/>
        <w:numPr>
          <w:ilvl w:val="0"/>
          <w:numId w:val="5"/>
        </w:numPr>
        <w:spacing w:after="120" w:line="276" w:lineRule="auto"/>
        <w:jc w:val="both"/>
        <w:rPr>
          <w:rFonts w:ascii="Sylfaen" w:hAnsi="Sylfaen"/>
        </w:rPr>
      </w:pPr>
      <w:r w:rsidRPr="00451D38">
        <w:rPr>
          <w:rFonts w:ascii="Sylfaen" w:hAnsi="Sylfaen"/>
          <w:i/>
        </w:rPr>
        <w:lastRenderedPageBreak/>
        <w:t>ინფორმაციული ტექნოლოგიების დეპარტამენტი</w:t>
      </w:r>
      <w:r w:rsidRPr="00451D38">
        <w:rPr>
          <w:rFonts w:ascii="Sylfaen" w:hAnsi="Sylfaen"/>
        </w:rPr>
        <w:t xml:space="preserve"> </w:t>
      </w:r>
      <w:r w:rsidR="00150E8B" w:rsidRPr="00451D38">
        <w:rPr>
          <w:rFonts w:ascii="Sylfaen" w:hAnsi="Sylfaen"/>
        </w:rPr>
        <w:t>–</w:t>
      </w:r>
      <w:r w:rsidRPr="00451D38">
        <w:rPr>
          <w:rFonts w:ascii="Sylfaen" w:hAnsi="Sylfaen"/>
        </w:rPr>
        <w:t xml:space="preserve"> სამოქმედო გეგმის თანახმად პასუხისმგებელია 5 აქტივობაზე. მათ შორის განხორციელებულია 1 აქტივობა, სტატუსი </w:t>
      </w:r>
      <w:r w:rsidR="00850EA2" w:rsidRPr="00451D38">
        <w:rPr>
          <w:rFonts w:ascii="Sylfaen" w:hAnsi="Sylfaen"/>
        </w:rPr>
        <w:t xml:space="preserve">„მიმდინარე“  </w:t>
      </w:r>
      <w:r w:rsidRPr="00451D38">
        <w:rPr>
          <w:rFonts w:ascii="Sylfaen" w:hAnsi="Sylfaen"/>
        </w:rPr>
        <w:t>აქვს 2 აქტივობას, ხოლო 2 აქტივობის შესრულება ჯერ არ არის დაწყებული (იხ. დიაგრამა #6). აღნიშნული დეპარტამენტის მიერ შესრულებული აქტივობების პროგრესის საშუალო მაჩვენებელია 40% (იხ. დიაგრამა #7);</w:t>
      </w:r>
    </w:p>
    <w:p w14:paraId="1EB48432" w14:textId="693FCB67" w:rsidR="00374E2F" w:rsidRPr="00451D38" w:rsidRDefault="00374E2F" w:rsidP="004577A8">
      <w:pPr>
        <w:pStyle w:val="ListParagraph"/>
        <w:numPr>
          <w:ilvl w:val="0"/>
          <w:numId w:val="5"/>
        </w:numPr>
        <w:spacing w:after="120" w:line="276" w:lineRule="auto"/>
        <w:jc w:val="both"/>
        <w:rPr>
          <w:rFonts w:ascii="Sylfaen" w:hAnsi="Sylfaen"/>
        </w:rPr>
      </w:pPr>
      <w:r w:rsidRPr="00451D38">
        <w:rPr>
          <w:rFonts w:ascii="Sylfaen" w:hAnsi="Sylfaen"/>
          <w:i/>
        </w:rPr>
        <w:t>მოსახლეობის აღწერის</w:t>
      </w:r>
      <w:r w:rsidR="00197061" w:rsidRPr="00451D38">
        <w:rPr>
          <w:rFonts w:ascii="Sylfaen" w:hAnsi="Sylfaen"/>
          <w:i/>
        </w:rPr>
        <w:t>ა</w:t>
      </w:r>
      <w:r w:rsidRPr="00451D38">
        <w:rPr>
          <w:rFonts w:ascii="Sylfaen" w:hAnsi="Sylfaen"/>
          <w:i/>
        </w:rPr>
        <w:t xml:space="preserve"> და დემოგრაფიული სტატისტიკის დეპარტამენტი</w:t>
      </w:r>
      <w:r w:rsidRPr="00451D38">
        <w:rPr>
          <w:rFonts w:ascii="Sylfaen" w:hAnsi="Sylfaen"/>
        </w:rPr>
        <w:t xml:space="preserve"> </w:t>
      </w:r>
      <w:r w:rsidR="00150E8B" w:rsidRPr="00451D38">
        <w:rPr>
          <w:rFonts w:ascii="Sylfaen" w:hAnsi="Sylfaen"/>
        </w:rPr>
        <w:t>–</w:t>
      </w:r>
      <w:r w:rsidRPr="00451D38">
        <w:rPr>
          <w:rFonts w:ascii="Sylfaen" w:hAnsi="Sylfaen"/>
        </w:rPr>
        <w:t xml:space="preserve"> სამოქმედო გეგმის თანახმად პასუხისმგებელია 4 აქტივობაზე. მათ შორის სტატუსი </w:t>
      </w:r>
      <w:r w:rsidR="00663897" w:rsidRPr="00451D38">
        <w:rPr>
          <w:rFonts w:ascii="Sylfaen" w:hAnsi="Sylfaen"/>
        </w:rPr>
        <w:t xml:space="preserve">„მიმდინარე“  </w:t>
      </w:r>
      <w:r w:rsidRPr="00451D38">
        <w:rPr>
          <w:rFonts w:ascii="Sylfaen" w:hAnsi="Sylfaen"/>
        </w:rPr>
        <w:t>აქვს 3 აქტივობას, ხოლო 1 აქტივობის შესრულება ჯერ არ არის დაწყებული (იხ. დიაგრამა #6). აღნიშნული დეპარტამენტის მიერ შესრულებული აქტივობების პროგრესის საშუალო მაჩვენებელია 1</w:t>
      </w:r>
      <w:r w:rsidR="00150E8B" w:rsidRPr="00451D38">
        <w:rPr>
          <w:rFonts w:ascii="Sylfaen" w:hAnsi="Sylfaen"/>
        </w:rPr>
        <w:t>4</w:t>
      </w:r>
      <w:r w:rsidRPr="00451D38">
        <w:rPr>
          <w:rFonts w:ascii="Sylfaen" w:hAnsi="Sylfaen"/>
        </w:rPr>
        <w:t>% (იხ. დიაგრამა #7)</w:t>
      </w:r>
      <w:r w:rsidR="004577A8" w:rsidRPr="00451D38">
        <w:rPr>
          <w:rFonts w:ascii="Sylfaen" w:hAnsi="Sylfaen"/>
        </w:rPr>
        <w:t>.</w:t>
      </w:r>
      <w:r w:rsidRPr="00451D38">
        <w:rPr>
          <w:rFonts w:ascii="Sylfaen" w:hAnsi="Sylfaen"/>
        </w:rPr>
        <w:t xml:space="preserve"> აღნიშნული დეპარტამენტი</w:t>
      </w:r>
      <w:r w:rsidR="00E03729" w:rsidRPr="00451D38">
        <w:rPr>
          <w:rFonts w:ascii="Sylfaen" w:hAnsi="Sylfaen"/>
        </w:rPr>
        <w:t xml:space="preserve"> პარტნიორი უწყების</w:t>
      </w:r>
      <w:r w:rsidR="00E03729" w:rsidRPr="00451D38">
        <w:rPr>
          <w:rFonts w:ascii="Sylfaen" w:hAnsi="Sylfaen"/>
          <w:lang w:val="en-US"/>
        </w:rPr>
        <w:t xml:space="preserve"> </w:t>
      </w:r>
      <w:r w:rsidR="00E03729" w:rsidRPr="00451D38">
        <w:rPr>
          <w:rFonts w:ascii="Sylfaen" w:hAnsi="Sylfaen"/>
        </w:rPr>
        <w:t>(საქსტატის)</w:t>
      </w:r>
      <w:r w:rsidRPr="00451D38">
        <w:rPr>
          <w:rFonts w:ascii="Sylfaen" w:hAnsi="Sylfaen"/>
        </w:rPr>
        <w:t xml:space="preserve"> </w:t>
      </w:r>
      <w:r w:rsidR="00E03729" w:rsidRPr="00451D38">
        <w:rPr>
          <w:rFonts w:ascii="Sylfaen" w:hAnsi="Sylfaen"/>
        </w:rPr>
        <w:t xml:space="preserve">წარმომადგენელია </w:t>
      </w:r>
      <w:r w:rsidR="00635A3A" w:rsidRPr="00451D38">
        <w:rPr>
          <w:rFonts w:ascii="Sylfaen" w:hAnsi="Sylfaen"/>
        </w:rPr>
        <w:t>დაავადებათა კონტროლის</w:t>
      </w:r>
      <w:r w:rsidR="00663897" w:rsidRPr="00451D38">
        <w:rPr>
          <w:rFonts w:ascii="Sylfaen" w:hAnsi="Sylfaen"/>
        </w:rPr>
        <w:t>ა და საზოგადოებრივი ჯანმრთელობის</w:t>
      </w:r>
      <w:r w:rsidR="00635A3A" w:rsidRPr="00451D38">
        <w:rPr>
          <w:rFonts w:ascii="Sylfaen" w:hAnsi="Sylfaen"/>
        </w:rPr>
        <w:t xml:space="preserve"> ეროვნული ცენტრის მიერ შესასრულებელი აქტივობის ნაწილში</w:t>
      </w:r>
      <w:r w:rsidR="009B1B36" w:rsidRPr="00451D38">
        <w:rPr>
          <w:rFonts w:ascii="Sylfaen" w:hAnsi="Sylfaen"/>
        </w:rPr>
        <w:t xml:space="preserve"> (იხ. დანართი</w:t>
      </w:r>
      <w:r w:rsidR="002B3823" w:rsidRPr="00451D38">
        <w:rPr>
          <w:rFonts w:ascii="Sylfaen" w:hAnsi="Sylfaen"/>
        </w:rPr>
        <w:t xml:space="preserve"> </w:t>
      </w:r>
      <w:r w:rsidR="009B1B36" w:rsidRPr="00451D38">
        <w:rPr>
          <w:rFonts w:ascii="Sylfaen" w:hAnsi="Sylfaen"/>
        </w:rPr>
        <w:t xml:space="preserve">1, აქტივობა </w:t>
      </w:r>
      <w:r w:rsidR="002B3823" w:rsidRPr="00451D38">
        <w:rPr>
          <w:rFonts w:ascii="Sylfaen" w:hAnsi="Sylfaen"/>
        </w:rPr>
        <w:t>1.1.21)</w:t>
      </w:r>
      <w:r w:rsidRPr="00451D38">
        <w:rPr>
          <w:rFonts w:ascii="Sylfaen" w:hAnsi="Sylfaen"/>
        </w:rPr>
        <w:t>;</w:t>
      </w:r>
    </w:p>
    <w:p w14:paraId="6B9365C3" w14:textId="52B7224E" w:rsidR="00683985" w:rsidRPr="00451D38" w:rsidRDefault="004577A8" w:rsidP="00542FD2">
      <w:pPr>
        <w:pStyle w:val="ListParagraph"/>
        <w:numPr>
          <w:ilvl w:val="0"/>
          <w:numId w:val="5"/>
        </w:numPr>
        <w:spacing w:after="120" w:line="276" w:lineRule="auto"/>
        <w:jc w:val="both"/>
        <w:rPr>
          <w:rFonts w:ascii="Sylfaen" w:hAnsi="Sylfaen"/>
        </w:rPr>
      </w:pPr>
      <w:r w:rsidRPr="00451D38">
        <w:rPr>
          <w:rFonts w:ascii="Sylfaen" w:hAnsi="Sylfaen"/>
          <w:i/>
          <w:iCs/>
        </w:rPr>
        <w:t>საგარეო ვაჭრობის</w:t>
      </w:r>
      <w:r w:rsidR="00C66D06" w:rsidRPr="00451D38">
        <w:rPr>
          <w:rFonts w:ascii="Sylfaen" w:hAnsi="Sylfaen"/>
          <w:i/>
          <w:iCs/>
        </w:rPr>
        <w:t>ა</w:t>
      </w:r>
      <w:r w:rsidRPr="00451D38">
        <w:rPr>
          <w:rFonts w:ascii="Sylfaen" w:hAnsi="Sylfaen"/>
          <w:i/>
          <w:iCs/>
        </w:rPr>
        <w:t xml:space="preserve"> და უცხოური ინვესტიციების სტატისტიკის  დეპარტამენტი</w:t>
      </w:r>
      <w:r w:rsidRPr="00451D38">
        <w:rPr>
          <w:rFonts w:ascii="Sylfaen" w:hAnsi="Sylfaen"/>
        </w:rPr>
        <w:t xml:space="preserve"> </w:t>
      </w:r>
      <w:r w:rsidR="00596628" w:rsidRPr="00451D38">
        <w:rPr>
          <w:rFonts w:ascii="Sylfaen" w:hAnsi="Sylfaen"/>
        </w:rPr>
        <w:t>–</w:t>
      </w:r>
      <w:r w:rsidRPr="00451D38">
        <w:rPr>
          <w:rFonts w:ascii="Sylfaen" w:hAnsi="Sylfaen"/>
        </w:rPr>
        <w:t xml:space="preserve"> სამოქმედო გეგმის თანახმად პასუხისმგებელია 7 აქტივობაზე. მათ შორის განხორციელებულია 2 აქტივობა, ხოლო სტატუსი </w:t>
      </w:r>
      <w:r w:rsidR="00B1046A" w:rsidRPr="00451D38">
        <w:rPr>
          <w:rFonts w:ascii="Sylfaen" w:hAnsi="Sylfaen"/>
        </w:rPr>
        <w:t xml:space="preserve">„მიმდინარე“  </w:t>
      </w:r>
      <w:r w:rsidRPr="00451D38">
        <w:rPr>
          <w:rFonts w:ascii="Sylfaen" w:hAnsi="Sylfaen"/>
        </w:rPr>
        <w:t>აქვს 5 აქტივობას (იხ. დიაგრამა #6). აღნიშნული დეპარტამენტის მიერ შესრულებული აქტივობების პროგრესის საშუალო მაჩვენებელია 44% (იხ. დიაგრამა #7);</w:t>
      </w:r>
    </w:p>
    <w:p w14:paraId="4C497C0A" w14:textId="588F85DC" w:rsidR="004577A8" w:rsidRPr="00451D38" w:rsidRDefault="004577A8" w:rsidP="00A7303C">
      <w:pPr>
        <w:pStyle w:val="ListParagraph"/>
        <w:numPr>
          <w:ilvl w:val="0"/>
          <w:numId w:val="6"/>
        </w:numPr>
        <w:spacing w:after="120" w:line="276" w:lineRule="auto"/>
        <w:jc w:val="both"/>
        <w:rPr>
          <w:rFonts w:ascii="Sylfaen" w:hAnsi="Sylfaen"/>
        </w:rPr>
      </w:pPr>
      <w:r w:rsidRPr="00451D38">
        <w:rPr>
          <w:rFonts w:ascii="Sylfaen" w:hAnsi="Sylfaen"/>
          <w:i/>
        </w:rPr>
        <w:t>სოფლის მეურნეობისა და გარემოს სტატისტიკის  დეპარტამენტი</w:t>
      </w:r>
      <w:r w:rsidRPr="00451D38">
        <w:rPr>
          <w:rFonts w:ascii="Sylfaen" w:hAnsi="Sylfaen"/>
        </w:rPr>
        <w:t xml:space="preserve"> </w:t>
      </w:r>
      <w:r w:rsidR="00596628" w:rsidRPr="00451D38">
        <w:rPr>
          <w:rFonts w:ascii="Sylfaen" w:hAnsi="Sylfaen"/>
          <w:lang w:val="en-US"/>
        </w:rPr>
        <w:t>–</w:t>
      </w:r>
      <w:r w:rsidRPr="00451D38">
        <w:rPr>
          <w:rFonts w:ascii="Sylfaen" w:hAnsi="Sylfaen"/>
        </w:rPr>
        <w:t xml:space="preserve"> სამოქმედო გეგმის თანახმად პასუხისმგებელია 5 აქტივობაზე. მათ შორის 1 აქტივობას აქვს სტატუსი</w:t>
      </w:r>
      <w:r w:rsidR="0035696F" w:rsidRPr="00451D38">
        <w:rPr>
          <w:rFonts w:ascii="Sylfaen" w:hAnsi="Sylfaen"/>
          <w:lang w:val="en-US"/>
        </w:rPr>
        <w:t xml:space="preserve"> </w:t>
      </w:r>
      <w:r w:rsidR="0035696F" w:rsidRPr="00451D38">
        <w:rPr>
          <w:rFonts w:ascii="Sylfaen" w:hAnsi="Sylfaen"/>
        </w:rPr>
        <w:t>„მიმდინარე“</w:t>
      </w:r>
      <w:r w:rsidR="009F1169" w:rsidRPr="00451D38">
        <w:rPr>
          <w:rFonts w:ascii="Sylfaen" w:hAnsi="Sylfaen"/>
        </w:rPr>
        <w:t xml:space="preserve">, ხოლო 4 აქტივობის შესრულება ჯერ არ არის დაწყებული </w:t>
      </w:r>
      <w:r w:rsidRPr="00451D38">
        <w:rPr>
          <w:rFonts w:ascii="Sylfaen" w:hAnsi="Sylfaen"/>
        </w:rPr>
        <w:t xml:space="preserve">(იხ. დიაგრამა #6). აღნიშნული დეპარტამენტის მიერ შესრულებული აქტივობების პროგრესის საშუალო მაჩვენებელია </w:t>
      </w:r>
      <w:r w:rsidR="009F1169" w:rsidRPr="00451D38">
        <w:rPr>
          <w:rFonts w:ascii="Sylfaen" w:hAnsi="Sylfaen"/>
        </w:rPr>
        <w:t>10</w:t>
      </w:r>
      <w:r w:rsidRPr="00451D38">
        <w:rPr>
          <w:rFonts w:ascii="Sylfaen" w:hAnsi="Sylfaen"/>
        </w:rPr>
        <w:t>% (იხ. დიაგრამა #7);</w:t>
      </w:r>
    </w:p>
    <w:p w14:paraId="178503C6" w14:textId="60DE6E8B" w:rsidR="004577A8" w:rsidRPr="00451D38" w:rsidRDefault="00A7303C" w:rsidP="00987A5B">
      <w:pPr>
        <w:pStyle w:val="ListParagraph"/>
        <w:numPr>
          <w:ilvl w:val="0"/>
          <w:numId w:val="6"/>
        </w:numPr>
        <w:spacing w:after="120" w:line="276" w:lineRule="auto"/>
        <w:jc w:val="both"/>
        <w:rPr>
          <w:rFonts w:ascii="Sylfaen" w:hAnsi="Sylfaen"/>
        </w:rPr>
      </w:pPr>
      <w:r w:rsidRPr="00451D38">
        <w:rPr>
          <w:rFonts w:ascii="Sylfaen" w:hAnsi="Sylfaen"/>
          <w:i/>
        </w:rPr>
        <w:t>სოციალური სტატისტიკის დეპარტამენტი</w:t>
      </w:r>
      <w:r w:rsidRPr="00451D38">
        <w:rPr>
          <w:rFonts w:ascii="Sylfaen" w:hAnsi="Sylfaen"/>
        </w:rPr>
        <w:t xml:space="preserve"> </w:t>
      </w:r>
      <w:r w:rsidR="00596628" w:rsidRPr="00451D38">
        <w:rPr>
          <w:rFonts w:ascii="Sylfaen" w:hAnsi="Sylfaen"/>
          <w:lang w:val="en-US"/>
        </w:rPr>
        <w:t>–</w:t>
      </w:r>
      <w:r w:rsidRPr="00451D38">
        <w:rPr>
          <w:rFonts w:ascii="Sylfaen" w:hAnsi="Sylfaen"/>
        </w:rPr>
        <w:t xml:space="preserve"> </w:t>
      </w:r>
      <w:r w:rsidR="00E41BFF" w:rsidRPr="00451D38">
        <w:rPr>
          <w:rFonts w:ascii="Sylfaen" w:hAnsi="Sylfaen"/>
        </w:rPr>
        <w:t>სამოქმედო გეგმის თანახმად პასუხისმგებელია 8 აქტივობაზე. მათ შორის განხორციელებულია 1 აქტივობა</w:t>
      </w:r>
      <w:r w:rsidR="0083735A" w:rsidRPr="00451D38">
        <w:rPr>
          <w:rFonts w:ascii="Sylfaen" w:hAnsi="Sylfaen"/>
        </w:rPr>
        <w:t xml:space="preserve"> წინსწრებით</w:t>
      </w:r>
      <w:r w:rsidR="00E41BFF" w:rsidRPr="00451D38">
        <w:rPr>
          <w:rFonts w:ascii="Sylfaen" w:hAnsi="Sylfaen"/>
        </w:rPr>
        <w:t>, 4 აქტივობას აქვს სტატუსი</w:t>
      </w:r>
      <w:r w:rsidR="001B09BA" w:rsidRPr="00451D38">
        <w:rPr>
          <w:rFonts w:ascii="Sylfaen" w:hAnsi="Sylfaen"/>
          <w:lang w:val="en-US"/>
        </w:rPr>
        <w:t xml:space="preserve"> </w:t>
      </w:r>
      <w:r w:rsidR="001B09BA" w:rsidRPr="00451D38">
        <w:rPr>
          <w:rFonts w:ascii="Sylfaen" w:hAnsi="Sylfaen"/>
        </w:rPr>
        <w:t>„მიმდინარე“</w:t>
      </w:r>
      <w:r w:rsidR="00E41BFF" w:rsidRPr="00451D38">
        <w:rPr>
          <w:rFonts w:ascii="Sylfaen" w:hAnsi="Sylfaen"/>
        </w:rPr>
        <w:t xml:space="preserve">, ხოლო 3 აქტივობის შესრულება ჯერ არ არის დაწყებული (იხ. დიაგრამა #6). აღნიშნული დეპარტამენტის მიერ შესრულებული აქტივობების პროგრესის საშუალო მაჩვენებელია </w:t>
      </w:r>
      <w:r w:rsidR="004D509C" w:rsidRPr="00451D38">
        <w:rPr>
          <w:rFonts w:ascii="Sylfaen" w:hAnsi="Sylfaen"/>
        </w:rPr>
        <w:t>2</w:t>
      </w:r>
      <w:r w:rsidR="00596628" w:rsidRPr="00451D38">
        <w:rPr>
          <w:rFonts w:ascii="Sylfaen" w:hAnsi="Sylfaen"/>
          <w:lang w:val="en-US"/>
        </w:rPr>
        <w:t>9</w:t>
      </w:r>
      <w:r w:rsidR="00E41BFF" w:rsidRPr="00451D38">
        <w:rPr>
          <w:rFonts w:ascii="Sylfaen" w:hAnsi="Sylfaen"/>
        </w:rPr>
        <w:t>% (იხ. დიაგრამა #7)</w:t>
      </w:r>
      <w:r w:rsidR="004D509C" w:rsidRPr="00451D38">
        <w:rPr>
          <w:rFonts w:ascii="Sylfaen" w:hAnsi="Sylfaen"/>
        </w:rPr>
        <w:t xml:space="preserve">. აღნიშნული დეპარტამენტი </w:t>
      </w:r>
      <w:r w:rsidR="008C4276" w:rsidRPr="00451D38">
        <w:rPr>
          <w:rFonts w:ascii="Sylfaen" w:hAnsi="Sylfaen"/>
        </w:rPr>
        <w:t>პარტნიორი უწყების</w:t>
      </w:r>
      <w:r w:rsidR="008C4276" w:rsidRPr="00451D38">
        <w:rPr>
          <w:rFonts w:ascii="Sylfaen" w:hAnsi="Sylfaen"/>
          <w:lang w:val="en-US"/>
        </w:rPr>
        <w:t xml:space="preserve"> </w:t>
      </w:r>
      <w:r w:rsidR="008C4276" w:rsidRPr="00451D38">
        <w:rPr>
          <w:rFonts w:ascii="Sylfaen" w:hAnsi="Sylfaen"/>
        </w:rPr>
        <w:t xml:space="preserve">(საქსტატის) წარმომადგენელია </w:t>
      </w:r>
      <w:r w:rsidR="000E57A1" w:rsidRPr="00451D38">
        <w:rPr>
          <w:rFonts w:ascii="Sylfaen" w:hAnsi="Sylfaen"/>
        </w:rPr>
        <w:t xml:space="preserve">განათლების, მეცნიერების, </w:t>
      </w:r>
      <w:r w:rsidR="00C34F7B" w:rsidRPr="00451D38">
        <w:rPr>
          <w:rFonts w:ascii="Sylfaen" w:hAnsi="Sylfaen"/>
        </w:rPr>
        <w:t xml:space="preserve">კულტურისა </w:t>
      </w:r>
      <w:r w:rsidR="000E57A1" w:rsidRPr="00451D38">
        <w:rPr>
          <w:rFonts w:ascii="Sylfaen" w:hAnsi="Sylfaen"/>
        </w:rPr>
        <w:t xml:space="preserve">და </w:t>
      </w:r>
      <w:r w:rsidR="00C34F7B" w:rsidRPr="00451D38">
        <w:rPr>
          <w:rFonts w:ascii="Sylfaen" w:hAnsi="Sylfaen"/>
        </w:rPr>
        <w:t xml:space="preserve">სპორტის </w:t>
      </w:r>
      <w:r w:rsidR="000E57A1" w:rsidRPr="00451D38">
        <w:rPr>
          <w:rFonts w:ascii="Sylfaen" w:hAnsi="Sylfaen"/>
        </w:rPr>
        <w:t xml:space="preserve">სამინისტროს </w:t>
      </w:r>
      <w:r w:rsidR="004D509C" w:rsidRPr="00451D38">
        <w:rPr>
          <w:rFonts w:ascii="Sylfaen" w:hAnsi="Sylfaen"/>
        </w:rPr>
        <w:t>მიერ შესასრულებელი აქტივობის ნაწილში</w:t>
      </w:r>
      <w:r w:rsidR="00C34F7B" w:rsidRPr="00451D38">
        <w:rPr>
          <w:rFonts w:ascii="Sylfaen" w:hAnsi="Sylfaen"/>
        </w:rPr>
        <w:t xml:space="preserve"> (იხ. დანართი 1, აქტივობა 1.1.25)</w:t>
      </w:r>
      <w:r w:rsidR="004D509C" w:rsidRPr="00451D38">
        <w:rPr>
          <w:rFonts w:ascii="Sylfaen" w:hAnsi="Sylfaen"/>
        </w:rPr>
        <w:t>;</w:t>
      </w:r>
    </w:p>
    <w:p w14:paraId="3A2CF16F" w14:textId="527B0A9B" w:rsidR="000E57A1" w:rsidRPr="00451D38" w:rsidRDefault="000E57A1" w:rsidP="00987A5B">
      <w:pPr>
        <w:pStyle w:val="ListParagraph"/>
        <w:numPr>
          <w:ilvl w:val="0"/>
          <w:numId w:val="6"/>
        </w:numPr>
        <w:spacing w:after="120" w:line="276" w:lineRule="auto"/>
        <w:jc w:val="both"/>
        <w:rPr>
          <w:rFonts w:ascii="Sylfaen" w:hAnsi="Sylfaen"/>
        </w:rPr>
      </w:pPr>
      <w:r w:rsidRPr="00451D38">
        <w:rPr>
          <w:rFonts w:ascii="Sylfaen" w:hAnsi="Sylfaen"/>
          <w:i/>
        </w:rPr>
        <w:t>სტრატეგიული დაგეგმვის, კოორდინაციისა და კომუნიკაციის დეპარტამენტი</w:t>
      </w:r>
      <w:r w:rsidRPr="00451D38">
        <w:rPr>
          <w:rFonts w:ascii="Sylfaen" w:hAnsi="Sylfaen"/>
        </w:rPr>
        <w:t xml:space="preserve"> </w:t>
      </w:r>
      <w:r w:rsidR="000A2944" w:rsidRPr="00451D38">
        <w:rPr>
          <w:rFonts w:ascii="Sylfaen" w:hAnsi="Sylfaen"/>
          <w:lang w:val="en-US"/>
        </w:rPr>
        <w:t xml:space="preserve">– </w:t>
      </w:r>
      <w:r w:rsidRPr="00451D38">
        <w:rPr>
          <w:rFonts w:ascii="Sylfaen" w:hAnsi="Sylfaen"/>
        </w:rPr>
        <w:t>სამოქმედო გეგმის თანახმად პასუხისმგებელია 27 აქტივობაზე. მათ შორის განხორციელებულია 3 აქტივობა, 17 აქტივობას აქვს სტატუსი</w:t>
      </w:r>
      <w:r w:rsidR="00197061" w:rsidRPr="00451D38">
        <w:rPr>
          <w:rFonts w:ascii="Sylfaen" w:hAnsi="Sylfaen"/>
        </w:rPr>
        <w:t xml:space="preserve"> „მიმდინარე“</w:t>
      </w:r>
      <w:r w:rsidRPr="00451D38">
        <w:rPr>
          <w:rFonts w:ascii="Sylfaen" w:hAnsi="Sylfaen"/>
        </w:rPr>
        <w:t>, ხოლო 7 აქტივობის შესრულება ჯერ არ არის დაწყებული (იხ. დიაგრამა #6). აღნიშნული დეპარტამენტის მიერ შესრულებული აქტივობების პროგრესის საშუალო მაჩვენებელია 2</w:t>
      </w:r>
      <w:r w:rsidR="000A2944" w:rsidRPr="00451D38">
        <w:rPr>
          <w:rFonts w:ascii="Sylfaen" w:hAnsi="Sylfaen"/>
          <w:lang w:val="en-US"/>
        </w:rPr>
        <w:t>6</w:t>
      </w:r>
      <w:r w:rsidRPr="00451D38">
        <w:rPr>
          <w:rFonts w:ascii="Sylfaen" w:hAnsi="Sylfaen"/>
        </w:rPr>
        <w:t>% (იხ. დიაგრამა #7)</w:t>
      </w:r>
      <w:r w:rsidR="00342275" w:rsidRPr="00451D38">
        <w:rPr>
          <w:rFonts w:ascii="Sylfaen" w:hAnsi="Sylfaen"/>
        </w:rPr>
        <w:t>;</w:t>
      </w:r>
    </w:p>
    <w:p w14:paraId="42F484B6" w14:textId="3D0444EC" w:rsidR="00342275" w:rsidRPr="00451D38" w:rsidRDefault="00342275" w:rsidP="00987A5B">
      <w:pPr>
        <w:pStyle w:val="ListParagraph"/>
        <w:numPr>
          <w:ilvl w:val="0"/>
          <w:numId w:val="6"/>
        </w:numPr>
        <w:spacing w:after="120" w:line="276" w:lineRule="auto"/>
        <w:jc w:val="both"/>
        <w:rPr>
          <w:rFonts w:ascii="Sylfaen" w:hAnsi="Sylfaen"/>
        </w:rPr>
      </w:pPr>
      <w:r w:rsidRPr="00451D38">
        <w:rPr>
          <w:rFonts w:ascii="Sylfaen" w:hAnsi="Sylfaen"/>
          <w:i/>
        </w:rPr>
        <w:t>ფასების სტატისტიკის დეპარტამენტი</w:t>
      </w:r>
      <w:r w:rsidRPr="00451D38">
        <w:rPr>
          <w:rFonts w:ascii="Sylfaen" w:hAnsi="Sylfaen"/>
        </w:rPr>
        <w:t xml:space="preserve"> </w:t>
      </w:r>
      <w:r w:rsidR="000A2944" w:rsidRPr="00451D38">
        <w:rPr>
          <w:rFonts w:ascii="Sylfaen" w:hAnsi="Sylfaen"/>
          <w:lang w:val="en-US"/>
        </w:rPr>
        <w:t>–</w:t>
      </w:r>
      <w:r w:rsidRPr="00451D38">
        <w:rPr>
          <w:rFonts w:ascii="Sylfaen" w:hAnsi="Sylfaen"/>
        </w:rPr>
        <w:t xml:space="preserve"> სამოქმედო გეგმის თანახმად პასუხისმგებელია 6 აქტივობაზე. მათ შორის განხორციელებულია 1 აქტივობა, 3 </w:t>
      </w:r>
      <w:r w:rsidRPr="00451D38">
        <w:rPr>
          <w:rFonts w:ascii="Sylfaen" w:hAnsi="Sylfaen"/>
        </w:rPr>
        <w:lastRenderedPageBreak/>
        <w:t>აქტივობას აქვს სტატუსი</w:t>
      </w:r>
      <w:r w:rsidR="00197061" w:rsidRPr="00451D38">
        <w:rPr>
          <w:rFonts w:ascii="Sylfaen" w:hAnsi="Sylfaen"/>
        </w:rPr>
        <w:t xml:space="preserve"> „მიმდინარე“</w:t>
      </w:r>
      <w:r w:rsidRPr="00451D38">
        <w:rPr>
          <w:rFonts w:ascii="Sylfaen" w:hAnsi="Sylfaen"/>
        </w:rPr>
        <w:t>, ხოლო 2 აქტივობის შესრულება ჯერ არ არის დაწყებული (იხ. დიაგრამა #6). აღნიშნული დეპარტამენტის მიერ შესრულებული აქტივობების პროგრესის საშუალო მაჩვენებელია 4</w:t>
      </w:r>
      <w:r w:rsidR="000A2944" w:rsidRPr="00451D38">
        <w:rPr>
          <w:rFonts w:ascii="Sylfaen" w:hAnsi="Sylfaen"/>
          <w:lang w:val="en-US"/>
        </w:rPr>
        <w:t>3</w:t>
      </w:r>
      <w:r w:rsidRPr="00451D38">
        <w:rPr>
          <w:rFonts w:ascii="Sylfaen" w:hAnsi="Sylfaen"/>
        </w:rPr>
        <w:t>% (იხ. დიაგრამა #7);</w:t>
      </w:r>
    </w:p>
    <w:p w14:paraId="485FD585" w14:textId="432D60A4" w:rsidR="00FC2B7F" w:rsidRPr="00451D38" w:rsidRDefault="00FC2B7F" w:rsidP="006C2F2A">
      <w:pPr>
        <w:pStyle w:val="ListParagraph"/>
        <w:numPr>
          <w:ilvl w:val="0"/>
          <w:numId w:val="6"/>
        </w:numPr>
        <w:spacing w:after="120" w:line="276" w:lineRule="auto"/>
        <w:jc w:val="both"/>
        <w:rPr>
          <w:rFonts w:ascii="Sylfaen" w:hAnsi="Sylfaen"/>
        </w:rPr>
      </w:pPr>
      <w:r w:rsidRPr="00451D38">
        <w:rPr>
          <w:rFonts w:ascii="Sylfaen" w:hAnsi="Sylfaen"/>
          <w:i/>
        </w:rPr>
        <w:t>ეროვნული ბანკის მაკროეკონომიკისა და სტატისტიკის დეპარტამენტი</w:t>
      </w:r>
      <w:r w:rsidRPr="00451D38">
        <w:rPr>
          <w:rFonts w:ascii="Sylfaen" w:hAnsi="Sylfaen"/>
        </w:rPr>
        <w:t xml:space="preserve"> </w:t>
      </w:r>
      <w:r w:rsidRPr="00451D38">
        <w:rPr>
          <w:rFonts w:ascii="Sylfaen" w:hAnsi="Sylfaen"/>
          <w:lang w:val="en-US"/>
        </w:rPr>
        <w:t>–</w:t>
      </w:r>
      <w:r w:rsidRPr="00451D38">
        <w:rPr>
          <w:rFonts w:ascii="Sylfaen" w:hAnsi="Sylfaen"/>
        </w:rPr>
        <w:t xml:space="preserve"> სამოქმედო გეგმის თანახმად პასუხისმგებელია 8 აქტივობაზე. მათ შორის განხორციელებულია 4 აქტივობა, </w:t>
      </w:r>
      <w:r w:rsidR="00396809" w:rsidRPr="00451D38">
        <w:rPr>
          <w:rFonts w:ascii="Sylfaen" w:hAnsi="Sylfaen"/>
        </w:rPr>
        <w:t>აქედან 3</w:t>
      </w:r>
      <w:r w:rsidR="006C2F2A" w:rsidRPr="00451D38">
        <w:rPr>
          <w:rFonts w:ascii="Sylfaen" w:hAnsi="Sylfaen"/>
        </w:rPr>
        <w:t xml:space="preserve"> –</w:t>
      </w:r>
      <w:r w:rsidR="00396809" w:rsidRPr="00451D38">
        <w:rPr>
          <w:rFonts w:ascii="Sylfaen" w:hAnsi="Sylfaen"/>
        </w:rPr>
        <w:t xml:space="preserve"> წინსწრებით, ხოლო </w:t>
      </w:r>
      <w:r w:rsidRPr="00451D38">
        <w:rPr>
          <w:rFonts w:ascii="Sylfaen" w:hAnsi="Sylfaen"/>
        </w:rPr>
        <w:t xml:space="preserve">4 აქტივობას აქვს სტატუსი </w:t>
      </w:r>
      <w:r w:rsidR="00197061" w:rsidRPr="00451D38">
        <w:rPr>
          <w:rFonts w:ascii="Sylfaen" w:hAnsi="Sylfaen"/>
        </w:rPr>
        <w:t xml:space="preserve">„მიმდინარე“ </w:t>
      </w:r>
      <w:r w:rsidRPr="00451D38">
        <w:rPr>
          <w:rFonts w:ascii="Sylfaen" w:hAnsi="Sylfaen"/>
        </w:rPr>
        <w:t>(იხ. დიაგრამა #6). აღნიშნული დეპარტამენტის მიერ შესრულებული აქტივობების პროგრესის საშუალო მაჩვენებელია 81% (იხ. დიაგრამა #7);</w:t>
      </w:r>
    </w:p>
    <w:p w14:paraId="5677E44A" w14:textId="2FF9F003" w:rsidR="00342275" w:rsidRPr="00451D38" w:rsidRDefault="00987A5B" w:rsidP="00987A5B">
      <w:pPr>
        <w:pStyle w:val="ListParagraph"/>
        <w:numPr>
          <w:ilvl w:val="0"/>
          <w:numId w:val="6"/>
        </w:numPr>
        <w:spacing w:after="120" w:line="276" w:lineRule="auto"/>
        <w:jc w:val="both"/>
        <w:rPr>
          <w:rFonts w:ascii="Sylfaen" w:hAnsi="Sylfaen"/>
        </w:rPr>
      </w:pPr>
      <w:r w:rsidRPr="00451D38">
        <w:rPr>
          <w:rFonts w:ascii="Sylfaen" w:hAnsi="Sylfaen"/>
          <w:i/>
        </w:rPr>
        <w:t>დაავადებათა კონტროლის</w:t>
      </w:r>
      <w:r w:rsidR="002D764C" w:rsidRPr="00451D38">
        <w:rPr>
          <w:rFonts w:ascii="Sylfaen" w:hAnsi="Sylfaen"/>
          <w:i/>
        </w:rPr>
        <w:t>ა</w:t>
      </w:r>
      <w:r w:rsidR="00B9445D" w:rsidRPr="00451D38">
        <w:rPr>
          <w:rFonts w:ascii="Sylfaen" w:hAnsi="Sylfaen"/>
          <w:i/>
        </w:rPr>
        <w:t xml:space="preserve"> და საზოგადოებრივი ჯანმრთელობის</w:t>
      </w:r>
      <w:r w:rsidRPr="00451D38">
        <w:rPr>
          <w:rFonts w:ascii="Sylfaen" w:hAnsi="Sylfaen"/>
          <w:i/>
        </w:rPr>
        <w:t xml:space="preserve"> ეროვნული ცენტრი</w:t>
      </w:r>
      <w:r w:rsidRPr="00451D38">
        <w:rPr>
          <w:rFonts w:ascii="Sylfaen" w:hAnsi="Sylfaen"/>
        </w:rPr>
        <w:t xml:space="preserve"> </w:t>
      </w:r>
      <w:r w:rsidR="00686A0D" w:rsidRPr="00451D38">
        <w:rPr>
          <w:rFonts w:ascii="Sylfaen" w:hAnsi="Sylfaen"/>
          <w:lang w:val="en-US"/>
        </w:rPr>
        <w:t>–</w:t>
      </w:r>
      <w:r w:rsidRPr="00451D38">
        <w:rPr>
          <w:rFonts w:ascii="Sylfaen" w:hAnsi="Sylfaen"/>
        </w:rPr>
        <w:t xml:space="preserve"> სამოქმედო გეგმის თანახმად პასუხისმგებელია მხოლოდ 1 აქტივობაზე, რომელიც უმეტესწილად შესრულებულია, პროგრესის მაჩვენებლით 70% (იხ. დიაგრამები #6 და #7). ამასთან, </w:t>
      </w:r>
      <w:r w:rsidR="00A72581" w:rsidRPr="00451D38">
        <w:rPr>
          <w:rFonts w:ascii="Sylfaen" w:hAnsi="Sylfaen"/>
        </w:rPr>
        <w:t xml:space="preserve">ამ აქტივობის განხორციელების პროცესში </w:t>
      </w:r>
      <w:r w:rsidRPr="00451D38">
        <w:rPr>
          <w:rFonts w:ascii="Sylfaen" w:hAnsi="Sylfaen"/>
        </w:rPr>
        <w:t>ცენტრის პარტნიორ</w:t>
      </w:r>
      <w:r w:rsidR="00197061" w:rsidRPr="00451D38">
        <w:rPr>
          <w:rFonts w:ascii="Sylfaen" w:hAnsi="Sylfaen"/>
        </w:rPr>
        <w:t>ი</w:t>
      </w:r>
      <w:r w:rsidRPr="00451D38">
        <w:rPr>
          <w:rFonts w:ascii="Sylfaen" w:hAnsi="Sylfaen"/>
        </w:rPr>
        <w:t xml:space="preserve"> უწყებ</w:t>
      </w:r>
      <w:r w:rsidR="00197061" w:rsidRPr="00451D38">
        <w:rPr>
          <w:rFonts w:ascii="Sylfaen" w:hAnsi="Sylfaen"/>
        </w:rPr>
        <w:t>ი</w:t>
      </w:r>
      <w:r w:rsidRPr="00451D38">
        <w:rPr>
          <w:rFonts w:ascii="Sylfaen" w:hAnsi="Sylfaen"/>
        </w:rPr>
        <w:t>ს</w:t>
      </w:r>
      <w:r w:rsidR="00197061" w:rsidRPr="00451D38">
        <w:rPr>
          <w:rFonts w:ascii="Sylfaen" w:hAnsi="Sylfaen"/>
        </w:rPr>
        <w:t xml:space="preserve"> (საქსტატის)</w:t>
      </w:r>
      <w:r w:rsidRPr="00451D38">
        <w:rPr>
          <w:rFonts w:ascii="Sylfaen" w:hAnsi="Sylfaen"/>
        </w:rPr>
        <w:t xml:space="preserve"> წარმო</w:t>
      </w:r>
      <w:r w:rsidR="00197061" w:rsidRPr="00451D38">
        <w:rPr>
          <w:rFonts w:ascii="Sylfaen" w:hAnsi="Sylfaen"/>
        </w:rPr>
        <w:t>მ</w:t>
      </w:r>
      <w:r w:rsidRPr="00451D38">
        <w:rPr>
          <w:rFonts w:ascii="Sylfaen" w:hAnsi="Sylfaen"/>
        </w:rPr>
        <w:t>ადგენ</w:t>
      </w:r>
      <w:r w:rsidR="00197061" w:rsidRPr="00451D38">
        <w:rPr>
          <w:rFonts w:ascii="Sylfaen" w:hAnsi="Sylfaen"/>
        </w:rPr>
        <w:t>ელია</w:t>
      </w:r>
      <w:r w:rsidRPr="00451D38">
        <w:rPr>
          <w:rFonts w:ascii="Sylfaen" w:hAnsi="Sylfaen"/>
        </w:rPr>
        <w:t xml:space="preserve"> მოსახლეობის აღწერის</w:t>
      </w:r>
      <w:r w:rsidR="00197061" w:rsidRPr="00451D38">
        <w:rPr>
          <w:rFonts w:ascii="Sylfaen" w:hAnsi="Sylfaen"/>
        </w:rPr>
        <w:t>ა</w:t>
      </w:r>
      <w:r w:rsidRPr="00451D38">
        <w:rPr>
          <w:rFonts w:ascii="Sylfaen" w:hAnsi="Sylfaen"/>
        </w:rPr>
        <w:t xml:space="preserve"> და დემოგრაფიული სტატისტიკის  დეპარტამენტი;</w:t>
      </w:r>
    </w:p>
    <w:p w14:paraId="68390B02" w14:textId="6EFAEA81" w:rsidR="00987A5B" w:rsidRPr="00451D38" w:rsidRDefault="00987A5B" w:rsidP="00987A5B">
      <w:pPr>
        <w:pStyle w:val="ListParagraph"/>
        <w:numPr>
          <w:ilvl w:val="0"/>
          <w:numId w:val="6"/>
        </w:numPr>
        <w:spacing w:after="120" w:line="276" w:lineRule="auto"/>
        <w:jc w:val="both"/>
        <w:rPr>
          <w:rFonts w:ascii="Sylfaen" w:hAnsi="Sylfaen"/>
        </w:rPr>
      </w:pPr>
      <w:r w:rsidRPr="00451D38">
        <w:rPr>
          <w:rFonts w:ascii="Sylfaen" w:hAnsi="Sylfaen"/>
          <w:i/>
        </w:rPr>
        <w:t xml:space="preserve">განათლების, მეცნიერების, </w:t>
      </w:r>
      <w:r w:rsidR="00197061" w:rsidRPr="00451D38">
        <w:rPr>
          <w:rFonts w:ascii="Sylfaen" w:hAnsi="Sylfaen"/>
          <w:i/>
        </w:rPr>
        <w:t xml:space="preserve">კულტურისა და </w:t>
      </w:r>
      <w:r w:rsidRPr="00451D38">
        <w:rPr>
          <w:rFonts w:ascii="Sylfaen" w:hAnsi="Sylfaen"/>
          <w:i/>
        </w:rPr>
        <w:t>სპორტის</w:t>
      </w:r>
      <w:r w:rsidR="00197061" w:rsidRPr="00451D38">
        <w:rPr>
          <w:rFonts w:ascii="Sylfaen" w:hAnsi="Sylfaen"/>
          <w:i/>
        </w:rPr>
        <w:t xml:space="preserve"> </w:t>
      </w:r>
      <w:r w:rsidRPr="00451D38">
        <w:rPr>
          <w:rFonts w:ascii="Sylfaen" w:hAnsi="Sylfaen"/>
          <w:i/>
        </w:rPr>
        <w:t>სამინისტრო</w:t>
      </w:r>
      <w:r w:rsidRPr="00451D38">
        <w:rPr>
          <w:rFonts w:ascii="Sylfaen" w:hAnsi="Sylfaen"/>
        </w:rPr>
        <w:t xml:space="preserve"> </w:t>
      </w:r>
      <w:r w:rsidR="00686A0D" w:rsidRPr="00451D38">
        <w:rPr>
          <w:rFonts w:ascii="Sylfaen" w:hAnsi="Sylfaen"/>
          <w:lang w:val="en-US"/>
        </w:rPr>
        <w:t>–</w:t>
      </w:r>
      <w:r w:rsidRPr="00451D38">
        <w:rPr>
          <w:rFonts w:ascii="Sylfaen" w:hAnsi="Sylfaen"/>
        </w:rPr>
        <w:t xml:space="preserve"> სამოქმედო გეგმის თანახმად პასუხისმგებელია მხოლოდ 1 აქტივობაზე, რომლის შესრულება ჯერ არ არის დაწყებული </w:t>
      </w:r>
      <w:r w:rsidR="00686A0D" w:rsidRPr="00451D38">
        <w:rPr>
          <w:rFonts w:ascii="Sylfaen" w:hAnsi="Sylfaen"/>
          <w:lang w:val="en-US"/>
        </w:rPr>
        <w:t>–</w:t>
      </w:r>
      <w:r w:rsidRPr="00451D38">
        <w:rPr>
          <w:rFonts w:ascii="Sylfaen" w:hAnsi="Sylfaen"/>
        </w:rPr>
        <w:t xml:space="preserve"> 0% (იხ. დიაგრამები #6 და #7). ამასთან,</w:t>
      </w:r>
      <w:r w:rsidR="00C040BA" w:rsidRPr="00451D38">
        <w:rPr>
          <w:rFonts w:ascii="Sylfaen" w:hAnsi="Sylfaen"/>
          <w:lang w:val="en-US"/>
        </w:rPr>
        <w:t xml:space="preserve"> </w:t>
      </w:r>
      <w:r w:rsidR="00C040BA" w:rsidRPr="00451D38">
        <w:rPr>
          <w:rFonts w:ascii="Sylfaen" w:hAnsi="Sylfaen"/>
        </w:rPr>
        <w:t>ამ აქტივობის განხორციელების პროცესში</w:t>
      </w:r>
      <w:r w:rsidRPr="00451D38">
        <w:rPr>
          <w:rFonts w:ascii="Sylfaen" w:hAnsi="Sylfaen"/>
        </w:rPr>
        <w:t xml:space="preserve"> სამინისტროს პარტნიორ</w:t>
      </w:r>
      <w:r w:rsidR="00C040BA" w:rsidRPr="00451D38">
        <w:rPr>
          <w:rFonts w:ascii="Sylfaen" w:hAnsi="Sylfaen"/>
        </w:rPr>
        <w:t>ი</w:t>
      </w:r>
      <w:r w:rsidRPr="00451D38">
        <w:rPr>
          <w:rFonts w:ascii="Sylfaen" w:hAnsi="Sylfaen"/>
        </w:rPr>
        <w:t xml:space="preserve"> უწყებ</w:t>
      </w:r>
      <w:r w:rsidR="00C040BA" w:rsidRPr="00451D38">
        <w:rPr>
          <w:rFonts w:ascii="Sylfaen" w:hAnsi="Sylfaen"/>
        </w:rPr>
        <w:t>ი</w:t>
      </w:r>
      <w:r w:rsidRPr="00451D38">
        <w:rPr>
          <w:rFonts w:ascii="Sylfaen" w:hAnsi="Sylfaen"/>
        </w:rPr>
        <w:t xml:space="preserve">ს </w:t>
      </w:r>
      <w:r w:rsidR="00C040BA" w:rsidRPr="00451D38">
        <w:rPr>
          <w:rFonts w:ascii="Sylfaen" w:hAnsi="Sylfaen"/>
        </w:rPr>
        <w:t xml:space="preserve">(საქსტატის) </w:t>
      </w:r>
      <w:r w:rsidRPr="00451D38">
        <w:rPr>
          <w:rFonts w:ascii="Sylfaen" w:hAnsi="Sylfaen"/>
        </w:rPr>
        <w:t>წარმო</w:t>
      </w:r>
      <w:r w:rsidR="00C040BA" w:rsidRPr="00451D38">
        <w:rPr>
          <w:rFonts w:ascii="Sylfaen" w:hAnsi="Sylfaen"/>
        </w:rPr>
        <w:t>მ</w:t>
      </w:r>
      <w:r w:rsidRPr="00451D38">
        <w:rPr>
          <w:rFonts w:ascii="Sylfaen" w:hAnsi="Sylfaen"/>
        </w:rPr>
        <w:t>ადგენ</w:t>
      </w:r>
      <w:r w:rsidR="00C040BA" w:rsidRPr="00451D38">
        <w:rPr>
          <w:rFonts w:ascii="Sylfaen" w:hAnsi="Sylfaen"/>
        </w:rPr>
        <w:t>ელია</w:t>
      </w:r>
      <w:r w:rsidRPr="00451D38">
        <w:rPr>
          <w:rFonts w:ascii="Sylfaen" w:hAnsi="Sylfaen"/>
        </w:rPr>
        <w:t xml:space="preserve"> სოციალური სტატისტიკის</w:t>
      </w:r>
      <w:r w:rsidRPr="00451D38">
        <w:rPr>
          <w:rFonts w:ascii="Sylfaen" w:hAnsi="Sylfaen"/>
          <w:i/>
        </w:rPr>
        <w:t xml:space="preserve"> </w:t>
      </w:r>
      <w:r w:rsidRPr="00451D38">
        <w:rPr>
          <w:rFonts w:ascii="Sylfaen" w:hAnsi="Sylfaen"/>
        </w:rPr>
        <w:t>დეპარტამენტი;</w:t>
      </w:r>
    </w:p>
    <w:p w14:paraId="7C8D1E0C" w14:textId="1764B63F" w:rsidR="00987A5B" w:rsidRPr="00451D38" w:rsidRDefault="00987A5B" w:rsidP="00987A5B">
      <w:pPr>
        <w:pStyle w:val="ListParagraph"/>
        <w:numPr>
          <w:ilvl w:val="0"/>
          <w:numId w:val="6"/>
        </w:numPr>
        <w:spacing w:after="120" w:line="276" w:lineRule="auto"/>
        <w:jc w:val="both"/>
        <w:rPr>
          <w:rFonts w:ascii="Sylfaen" w:hAnsi="Sylfaen"/>
        </w:rPr>
      </w:pPr>
      <w:r w:rsidRPr="00451D38">
        <w:rPr>
          <w:rFonts w:ascii="Sylfaen" w:hAnsi="Sylfaen"/>
          <w:i/>
        </w:rPr>
        <w:t>რეგიონული განვითარებისა და ინფრასტრუქტურის სამინისტრო</w:t>
      </w:r>
      <w:r w:rsidRPr="00451D38">
        <w:rPr>
          <w:rFonts w:ascii="Sylfaen" w:hAnsi="Sylfaen"/>
        </w:rPr>
        <w:t xml:space="preserve"> </w:t>
      </w:r>
      <w:r w:rsidR="00686A0D" w:rsidRPr="00451D38">
        <w:rPr>
          <w:rFonts w:ascii="Sylfaen" w:hAnsi="Sylfaen"/>
          <w:lang w:val="en-US"/>
        </w:rPr>
        <w:t>–</w:t>
      </w:r>
      <w:r w:rsidRPr="00451D38">
        <w:rPr>
          <w:rFonts w:ascii="Sylfaen" w:hAnsi="Sylfaen"/>
        </w:rPr>
        <w:t xml:space="preserve"> </w:t>
      </w:r>
      <w:r w:rsidR="006D6FD7" w:rsidRPr="00451D38">
        <w:rPr>
          <w:rFonts w:ascii="Sylfaen" w:hAnsi="Sylfaen"/>
        </w:rPr>
        <w:t>სამოქმედო გეგმის თანახმად პასუხისმგებელია მხოლოდ 1 აქტივობაზე, რომელიც უმეტესწილად შესრულებულია, პროგრესის მაჩვენებლით 65% (იხ. დიაგრამები #6 და #7).</w:t>
      </w:r>
    </w:p>
    <w:p w14:paraId="33710FC6" w14:textId="2CF6FFA1" w:rsidR="00683985" w:rsidRPr="00451D38" w:rsidRDefault="00435E74" w:rsidP="00542FD2">
      <w:pPr>
        <w:spacing w:after="120" w:line="276" w:lineRule="auto"/>
        <w:ind w:firstLine="709"/>
        <w:jc w:val="both"/>
        <w:rPr>
          <w:rFonts w:ascii="Sylfaen" w:hAnsi="Sylfaen"/>
        </w:rPr>
      </w:pPr>
      <w:r w:rsidRPr="00451D38">
        <w:rPr>
          <w:rFonts w:ascii="Sylfaen" w:hAnsi="Sylfaen"/>
        </w:rPr>
        <w:t>მსოფლიო</w:t>
      </w:r>
      <w:r w:rsidR="003764E7" w:rsidRPr="00451D38">
        <w:rPr>
          <w:rFonts w:ascii="Sylfaen" w:hAnsi="Sylfaen"/>
        </w:rPr>
        <w:t xml:space="preserve"> პანდემიის გამო</w:t>
      </w:r>
      <w:r w:rsidRPr="00451D38">
        <w:rPr>
          <w:rFonts w:ascii="Sylfaen" w:hAnsi="Sylfaen"/>
        </w:rPr>
        <w:t xml:space="preserve">, რომელიც </w:t>
      </w:r>
      <w:r w:rsidR="00702595" w:rsidRPr="00451D38">
        <w:rPr>
          <w:rFonts w:ascii="Sylfaen" w:hAnsi="Sylfaen"/>
          <w:lang w:val="en-US"/>
        </w:rPr>
        <w:t>COVID</w:t>
      </w:r>
      <w:r w:rsidRPr="00451D38">
        <w:rPr>
          <w:rFonts w:ascii="Sylfaen" w:hAnsi="Sylfaen"/>
        </w:rPr>
        <w:t xml:space="preserve">-19-ის </w:t>
      </w:r>
      <w:r w:rsidR="003764E7" w:rsidRPr="00451D38">
        <w:rPr>
          <w:rFonts w:ascii="Sylfaen" w:hAnsi="Sylfaen"/>
        </w:rPr>
        <w:t xml:space="preserve"> გავრცელებას</w:t>
      </w:r>
      <w:r w:rsidRPr="00451D38">
        <w:rPr>
          <w:rFonts w:ascii="Sylfaen" w:hAnsi="Sylfaen"/>
        </w:rPr>
        <w:t xml:space="preserve"> უკავშირდება, მნიშვნელოვნად შეფერხდა ისეთი აქტივობები, რომელთა განხორციელების</w:t>
      </w:r>
      <w:r w:rsidR="003C3940" w:rsidRPr="00451D38">
        <w:rPr>
          <w:rFonts w:ascii="Sylfaen" w:hAnsi="Sylfaen"/>
        </w:rPr>
        <w:t>ა</w:t>
      </w:r>
      <w:r w:rsidRPr="00451D38">
        <w:rPr>
          <w:rFonts w:ascii="Sylfaen" w:hAnsi="Sylfaen"/>
        </w:rPr>
        <w:t xml:space="preserve">თვის დაგეგმილი იყო </w:t>
      </w:r>
      <w:r w:rsidR="00CE0532" w:rsidRPr="00451D38">
        <w:rPr>
          <w:rFonts w:ascii="Sylfaen" w:hAnsi="Sylfaen"/>
        </w:rPr>
        <w:t xml:space="preserve">საერთაშორისო </w:t>
      </w:r>
      <w:r w:rsidRPr="00451D38">
        <w:rPr>
          <w:rFonts w:ascii="Sylfaen" w:hAnsi="Sylfaen"/>
        </w:rPr>
        <w:t>მისიები და სასწავლო ვიზიტები</w:t>
      </w:r>
      <w:r w:rsidR="00EC5C6C" w:rsidRPr="00451D38">
        <w:rPr>
          <w:rFonts w:ascii="Sylfaen" w:hAnsi="Sylfaen"/>
        </w:rPr>
        <w:t xml:space="preserve"> საზღვარგარეთ</w:t>
      </w:r>
      <w:r w:rsidRPr="00451D38">
        <w:rPr>
          <w:rFonts w:ascii="Sylfaen" w:hAnsi="Sylfaen"/>
        </w:rPr>
        <w:t xml:space="preserve">, </w:t>
      </w:r>
      <w:r w:rsidR="004E31CD" w:rsidRPr="00451D38">
        <w:rPr>
          <w:rFonts w:ascii="Sylfaen" w:hAnsi="Sylfaen"/>
        </w:rPr>
        <w:t>შეხვედრა/სემინარები</w:t>
      </w:r>
      <w:r w:rsidR="00144024" w:rsidRPr="00451D38">
        <w:rPr>
          <w:rFonts w:ascii="Sylfaen" w:hAnsi="Sylfaen"/>
        </w:rPr>
        <w:t>.</w:t>
      </w:r>
      <w:r w:rsidR="004E31CD" w:rsidRPr="00451D38">
        <w:rPr>
          <w:rFonts w:ascii="Sylfaen" w:hAnsi="Sylfaen"/>
        </w:rPr>
        <w:t xml:space="preserve"> </w:t>
      </w:r>
      <w:r w:rsidRPr="00451D38">
        <w:rPr>
          <w:rFonts w:ascii="Sylfaen" w:hAnsi="Sylfaen"/>
        </w:rPr>
        <w:t>ცვლილებები შე</w:t>
      </w:r>
      <w:r w:rsidR="00687A6E" w:rsidRPr="00451D38">
        <w:rPr>
          <w:rFonts w:ascii="Sylfaen" w:hAnsi="Sylfaen"/>
        </w:rPr>
        <w:t>ეხო</w:t>
      </w:r>
      <w:r w:rsidRPr="00451D38">
        <w:rPr>
          <w:rFonts w:ascii="Sylfaen" w:hAnsi="Sylfaen"/>
        </w:rPr>
        <w:t xml:space="preserve"> საველე სამუშაოების </w:t>
      </w:r>
      <w:r w:rsidR="00687A6E" w:rsidRPr="00451D38">
        <w:rPr>
          <w:rFonts w:ascii="Sylfaen" w:hAnsi="Sylfaen"/>
        </w:rPr>
        <w:t xml:space="preserve">მიმდინარეობის </w:t>
      </w:r>
      <w:r w:rsidRPr="00451D38">
        <w:rPr>
          <w:rFonts w:ascii="Sylfaen" w:hAnsi="Sylfaen"/>
        </w:rPr>
        <w:t>პროცეს</w:t>
      </w:r>
      <w:r w:rsidR="00687A6E" w:rsidRPr="00451D38">
        <w:rPr>
          <w:rFonts w:ascii="Sylfaen" w:hAnsi="Sylfaen"/>
        </w:rPr>
        <w:t>საც</w:t>
      </w:r>
      <w:r w:rsidRPr="00451D38">
        <w:rPr>
          <w:rFonts w:ascii="Sylfaen" w:hAnsi="Sylfaen"/>
        </w:rPr>
        <w:t xml:space="preserve">. ზემოაღნიშნულმა </w:t>
      </w:r>
      <w:r w:rsidR="00EC5C6C" w:rsidRPr="00451D38">
        <w:rPr>
          <w:rFonts w:ascii="Sylfaen" w:hAnsi="Sylfaen"/>
        </w:rPr>
        <w:t xml:space="preserve">მდგომარეობამ </w:t>
      </w:r>
      <w:r w:rsidRPr="00451D38">
        <w:rPr>
          <w:rFonts w:ascii="Sylfaen" w:hAnsi="Sylfaen"/>
        </w:rPr>
        <w:t xml:space="preserve">გამოკვეთა პრობლემური სეგმენტები სამოქმედო გეგმის განხორციელების პროცესში, რაც უფრო ვრცლად </w:t>
      </w:r>
      <w:r w:rsidR="00EC5C6C" w:rsidRPr="00451D38">
        <w:rPr>
          <w:rFonts w:ascii="Sylfaen" w:hAnsi="Sylfaen"/>
        </w:rPr>
        <w:t xml:space="preserve">არის წარმოდგენილი </w:t>
      </w:r>
      <w:r w:rsidRPr="00451D38">
        <w:rPr>
          <w:rFonts w:ascii="Sylfaen" w:hAnsi="Sylfaen"/>
        </w:rPr>
        <w:t>მომდევნო თავში (იხ. თავი 4. გამოწვევები და რეკომენდაციები).</w:t>
      </w:r>
    </w:p>
    <w:p w14:paraId="3FCF16D1" w14:textId="376EEC98" w:rsidR="003A17AC" w:rsidRPr="00451D38" w:rsidRDefault="003A17AC" w:rsidP="00727C95">
      <w:pPr>
        <w:spacing w:after="120" w:line="276" w:lineRule="auto"/>
        <w:rPr>
          <w:rFonts w:ascii="Sylfaen" w:hAnsi="Sylfaen"/>
        </w:rPr>
      </w:pPr>
    </w:p>
    <w:p w14:paraId="23E681CF" w14:textId="3DD63F1F" w:rsidR="000B3A5E" w:rsidRPr="00451D38" w:rsidRDefault="000C0AD6" w:rsidP="000C0AD6">
      <w:pPr>
        <w:spacing w:after="120" w:line="276" w:lineRule="auto"/>
        <w:ind w:firstLine="708"/>
        <w:jc w:val="center"/>
        <w:rPr>
          <w:rFonts w:ascii="Sylfaen" w:hAnsi="Sylfaen"/>
          <w:b/>
        </w:rPr>
      </w:pPr>
      <w:r w:rsidRPr="00451D38">
        <w:rPr>
          <w:rFonts w:ascii="Sylfaen" w:hAnsi="Sylfaen"/>
          <w:b/>
        </w:rPr>
        <w:t>4. გამოწვევები და რეკომენდაციები</w:t>
      </w:r>
    </w:p>
    <w:p w14:paraId="541CFB36" w14:textId="1941B061" w:rsidR="00994031" w:rsidRPr="00451D38" w:rsidRDefault="000C0AD6" w:rsidP="000C0AD6">
      <w:pPr>
        <w:spacing w:after="120" w:line="276" w:lineRule="auto"/>
        <w:jc w:val="both"/>
        <w:rPr>
          <w:rFonts w:ascii="Sylfaen" w:hAnsi="Sylfaen"/>
        </w:rPr>
      </w:pPr>
      <w:r w:rsidRPr="00451D38">
        <w:rPr>
          <w:rFonts w:ascii="Sylfaen" w:hAnsi="Sylfaen"/>
        </w:rPr>
        <w:tab/>
        <w:t>2020 წ</w:t>
      </w:r>
      <w:r w:rsidR="007F544C" w:rsidRPr="00451D38">
        <w:rPr>
          <w:rFonts w:ascii="Sylfaen" w:hAnsi="Sylfaen"/>
        </w:rPr>
        <w:t>ე</w:t>
      </w:r>
      <w:r w:rsidRPr="00451D38">
        <w:rPr>
          <w:rFonts w:ascii="Sylfaen" w:hAnsi="Sylfaen"/>
        </w:rPr>
        <w:t>ლს შემაფერხებელ</w:t>
      </w:r>
      <w:r w:rsidR="003B0BF8" w:rsidRPr="00451D38">
        <w:rPr>
          <w:rFonts w:ascii="Sylfaen" w:hAnsi="Sylfaen"/>
        </w:rPr>
        <w:t xml:space="preserve"> ფაქტორად</w:t>
      </w:r>
      <w:r w:rsidRPr="00451D38">
        <w:rPr>
          <w:rFonts w:ascii="Sylfaen" w:hAnsi="Sylfaen"/>
        </w:rPr>
        <w:t>, რისკის შემცველ პრობლემად და ყველაზე დიდ გამოწვევად რჩება</w:t>
      </w:r>
      <w:r w:rsidR="003B0BF8" w:rsidRPr="00451D38">
        <w:rPr>
          <w:rFonts w:ascii="Sylfaen" w:hAnsi="Sylfaen"/>
        </w:rPr>
        <w:t xml:space="preserve"> მსოფლიოს მასშტაბით</w:t>
      </w:r>
      <w:r w:rsidRPr="00451D38">
        <w:rPr>
          <w:rFonts w:ascii="Sylfaen" w:hAnsi="Sylfaen"/>
        </w:rPr>
        <w:t xml:space="preserve"> </w:t>
      </w:r>
      <w:r w:rsidR="003B0BF8" w:rsidRPr="00451D38">
        <w:rPr>
          <w:rFonts w:ascii="Sylfaen" w:hAnsi="Sylfaen"/>
        </w:rPr>
        <w:t xml:space="preserve">არსებული </w:t>
      </w:r>
      <w:r w:rsidRPr="00451D38">
        <w:rPr>
          <w:rFonts w:ascii="Sylfaen" w:hAnsi="Sylfaen"/>
        </w:rPr>
        <w:t>ეპიდსიტუაცია, რაც გავლენას ახდენს ქვეყნის შიგნით მიმდინარე პროცეს</w:t>
      </w:r>
      <w:r w:rsidR="003B0BF8" w:rsidRPr="00451D38">
        <w:rPr>
          <w:rFonts w:ascii="Sylfaen" w:hAnsi="Sylfaen"/>
        </w:rPr>
        <w:t>ებ</w:t>
      </w:r>
      <w:r w:rsidRPr="00451D38">
        <w:rPr>
          <w:rFonts w:ascii="Sylfaen" w:hAnsi="Sylfaen"/>
        </w:rPr>
        <w:t>ზე</w:t>
      </w:r>
      <w:r w:rsidR="00CB7EC6" w:rsidRPr="00451D38">
        <w:rPr>
          <w:rFonts w:ascii="Sylfaen" w:hAnsi="Sylfaen"/>
        </w:rPr>
        <w:t>,</w:t>
      </w:r>
      <w:r w:rsidRPr="00451D38">
        <w:rPr>
          <w:rFonts w:ascii="Sylfaen" w:hAnsi="Sylfaen"/>
        </w:rPr>
        <w:t xml:space="preserve"> მათ შორის სტატისტიკურ</w:t>
      </w:r>
      <w:r w:rsidR="00CF1479" w:rsidRPr="00451D38">
        <w:rPr>
          <w:rFonts w:ascii="Sylfaen" w:hAnsi="Sylfaen"/>
        </w:rPr>
        <w:t>ი</w:t>
      </w:r>
      <w:r w:rsidRPr="00451D38">
        <w:rPr>
          <w:rFonts w:ascii="Sylfaen" w:hAnsi="Sylfaen"/>
        </w:rPr>
        <w:t xml:space="preserve"> სისტემ</w:t>
      </w:r>
      <w:r w:rsidR="00CF1479" w:rsidRPr="00451D38">
        <w:rPr>
          <w:rFonts w:ascii="Sylfaen" w:hAnsi="Sylfaen"/>
        </w:rPr>
        <w:t>ის</w:t>
      </w:r>
      <w:r w:rsidRPr="00451D38">
        <w:rPr>
          <w:rFonts w:ascii="Sylfaen" w:hAnsi="Sylfaen"/>
        </w:rPr>
        <w:t xml:space="preserve">  ფარგლებში </w:t>
      </w:r>
      <w:r w:rsidR="00CF1479" w:rsidRPr="00451D38">
        <w:rPr>
          <w:rFonts w:ascii="Sylfaen" w:hAnsi="Sylfaen"/>
        </w:rPr>
        <w:t xml:space="preserve">განსახორციელებელ </w:t>
      </w:r>
      <w:r w:rsidRPr="00451D38">
        <w:rPr>
          <w:rFonts w:ascii="Sylfaen" w:hAnsi="Sylfaen"/>
        </w:rPr>
        <w:t xml:space="preserve">სამუშაოებზეც. განსაკუთრებით უნდა აღინიშნოს, რომ </w:t>
      </w:r>
      <w:r w:rsidR="003B0BF8" w:rsidRPr="00451D38">
        <w:rPr>
          <w:rFonts w:ascii="Sylfaen" w:hAnsi="Sylfaen"/>
          <w:lang w:val="en-US"/>
        </w:rPr>
        <w:t>COVID</w:t>
      </w:r>
      <w:r w:rsidR="003B0BF8" w:rsidRPr="00451D38">
        <w:rPr>
          <w:rFonts w:ascii="Sylfaen" w:hAnsi="Sylfaen"/>
        </w:rPr>
        <w:t>-19-ით გამოწვეული ვითარება</w:t>
      </w:r>
      <w:r w:rsidRPr="00451D38">
        <w:rPr>
          <w:rFonts w:ascii="Sylfaen" w:hAnsi="Sylfaen"/>
        </w:rPr>
        <w:t xml:space="preserve"> პარტნიორებთან ურთიერთობაზე დამყარებული აქტივობების განხორციელების</w:t>
      </w:r>
      <w:r w:rsidR="003B0BF8" w:rsidRPr="00451D38">
        <w:rPr>
          <w:rFonts w:ascii="Sylfaen" w:hAnsi="Sylfaen"/>
        </w:rPr>
        <w:t xml:space="preserve"> </w:t>
      </w:r>
      <w:r w:rsidR="00B043D2" w:rsidRPr="00451D38">
        <w:rPr>
          <w:rFonts w:ascii="Sylfaen" w:hAnsi="Sylfaen"/>
        </w:rPr>
        <w:t xml:space="preserve">მნიშვნელოვანი </w:t>
      </w:r>
      <w:r w:rsidRPr="00451D38">
        <w:rPr>
          <w:rFonts w:ascii="Sylfaen" w:hAnsi="Sylfaen"/>
        </w:rPr>
        <w:t>შემაფერხებელი ფაქტორია.</w:t>
      </w:r>
    </w:p>
    <w:p w14:paraId="7F4CC1EC" w14:textId="3C03BF1C" w:rsidR="00E10672" w:rsidRPr="00451D38" w:rsidRDefault="000C0AD6" w:rsidP="00994031">
      <w:pPr>
        <w:spacing w:after="120" w:line="276" w:lineRule="auto"/>
        <w:ind w:firstLine="708"/>
        <w:jc w:val="both"/>
        <w:rPr>
          <w:rFonts w:ascii="Sylfaen" w:hAnsi="Sylfaen"/>
        </w:rPr>
      </w:pPr>
      <w:r w:rsidRPr="00451D38">
        <w:rPr>
          <w:rFonts w:ascii="Sylfaen" w:hAnsi="Sylfaen"/>
        </w:rPr>
        <w:t xml:space="preserve">საქსტატში ამჟამად აქტიურ ფაზაშია თანამშრომლობა დანიელ ექსპერტებთან პროგრამა Twinning-ის ფარგლებში. ამ პროგრამაში ჩართულია საქსტატის ოთხი </w:t>
      </w:r>
      <w:r w:rsidRPr="00451D38">
        <w:rPr>
          <w:rFonts w:ascii="Sylfaen" w:hAnsi="Sylfaen"/>
        </w:rPr>
        <w:lastRenderedPageBreak/>
        <w:t>დეპარტამენტი</w:t>
      </w:r>
      <w:r w:rsidR="001F36C5" w:rsidRPr="00451D38">
        <w:rPr>
          <w:rFonts w:ascii="Sylfaen" w:hAnsi="Sylfaen"/>
        </w:rPr>
        <w:t>: ეროვნული ანგარიშების, სოციალური სტატისტიკის, ბიზნეს სტატისტიკის და საგარეო ვაჭრობისა და უცხოური ინვესტიციების სტატისტიკის.</w:t>
      </w:r>
      <w:r w:rsidR="00994031" w:rsidRPr="00451D38">
        <w:rPr>
          <w:rFonts w:ascii="Sylfaen" w:hAnsi="Sylfaen"/>
        </w:rPr>
        <w:t xml:space="preserve"> </w:t>
      </w:r>
    </w:p>
    <w:p w14:paraId="76C763EB" w14:textId="1F3B26B7" w:rsidR="00083072" w:rsidRPr="00451D38" w:rsidRDefault="00083072" w:rsidP="00994031">
      <w:pPr>
        <w:spacing w:after="120" w:line="276" w:lineRule="auto"/>
        <w:ind w:firstLine="708"/>
        <w:jc w:val="both"/>
        <w:rPr>
          <w:rFonts w:ascii="Sylfaen" w:hAnsi="Sylfaen"/>
        </w:rPr>
      </w:pPr>
      <w:r w:rsidRPr="00451D38">
        <w:rPr>
          <w:rFonts w:ascii="Sylfaen" w:hAnsi="Sylfaen"/>
        </w:rPr>
        <w:t xml:space="preserve">აღნიშნული პროექტის ფარგლებში დაგეგმილი იყო </w:t>
      </w:r>
      <w:r w:rsidR="007F544C" w:rsidRPr="00451D38">
        <w:rPr>
          <w:rFonts w:ascii="Sylfaen" w:hAnsi="Sylfaen"/>
        </w:rPr>
        <w:t xml:space="preserve">საქსტატის თანამშრომლების </w:t>
      </w:r>
      <w:r w:rsidRPr="00451D38">
        <w:rPr>
          <w:rFonts w:ascii="Sylfaen" w:hAnsi="Sylfaen"/>
        </w:rPr>
        <w:t xml:space="preserve">რამდენიმე სასწავლო ვიზიტი დანიაში და </w:t>
      </w:r>
      <w:r w:rsidR="007F544C" w:rsidRPr="00451D38">
        <w:rPr>
          <w:rFonts w:ascii="Sylfaen" w:hAnsi="Sylfaen"/>
        </w:rPr>
        <w:t xml:space="preserve">უცხოელ ექსპერტთა </w:t>
      </w:r>
      <w:r w:rsidRPr="00451D38">
        <w:rPr>
          <w:rFonts w:ascii="Sylfaen" w:hAnsi="Sylfaen"/>
        </w:rPr>
        <w:t>მისიები საქსტატში. შექმნილი ვითარებიდან გამომდინარე</w:t>
      </w:r>
      <w:r w:rsidR="007F544C" w:rsidRPr="00451D38">
        <w:rPr>
          <w:rFonts w:ascii="Sylfaen" w:hAnsi="Sylfaen"/>
        </w:rPr>
        <w:t>,</w:t>
      </w:r>
      <w:r w:rsidRPr="00451D38">
        <w:rPr>
          <w:rFonts w:ascii="Sylfaen" w:hAnsi="Sylfaen"/>
        </w:rPr>
        <w:t xml:space="preserve"> მისიები გაუქმდა და სემინარები </w:t>
      </w:r>
      <w:r w:rsidR="007F544C" w:rsidRPr="00451D38">
        <w:rPr>
          <w:rFonts w:ascii="Sylfaen" w:hAnsi="Sylfaen"/>
        </w:rPr>
        <w:t xml:space="preserve">ჩატარდა </w:t>
      </w:r>
      <w:r w:rsidRPr="00451D38">
        <w:rPr>
          <w:rFonts w:ascii="Sylfaen" w:hAnsi="Sylfaen"/>
        </w:rPr>
        <w:t>ონლაინ რეჟიმში.</w:t>
      </w:r>
    </w:p>
    <w:p w14:paraId="34173475" w14:textId="58FBA90E" w:rsidR="008A4575" w:rsidRPr="00451D38" w:rsidRDefault="00994031" w:rsidP="00994031">
      <w:pPr>
        <w:spacing w:after="120" w:line="276" w:lineRule="auto"/>
        <w:ind w:firstLine="708"/>
        <w:jc w:val="both"/>
        <w:rPr>
          <w:rFonts w:ascii="Sylfaen" w:hAnsi="Sylfaen"/>
        </w:rPr>
      </w:pPr>
      <w:r w:rsidRPr="00451D38">
        <w:rPr>
          <w:rFonts w:ascii="Sylfaen" w:hAnsi="Sylfaen"/>
        </w:rPr>
        <w:t xml:space="preserve">ეროვნული ანგარიშების </w:t>
      </w:r>
      <w:r w:rsidR="0077434B" w:rsidRPr="00451D38">
        <w:rPr>
          <w:rFonts w:ascii="Sylfaen" w:hAnsi="Sylfaen"/>
        </w:rPr>
        <w:t>ქვე</w:t>
      </w:r>
      <w:r w:rsidRPr="00451D38">
        <w:rPr>
          <w:rFonts w:ascii="Sylfaen" w:hAnsi="Sylfaen"/>
        </w:rPr>
        <w:t xml:space="preserve">კომპონენტით </w:t>
      </w:r>
      <w:r w:rsidR="00EC7053" w:rsidRPr="00451D38">
        <w:rPr>
          <w:rFonts w:ascii="Sylfaen" w:hAnsi="Sylfaen"/>
        </w:rPr>
        <w:t>–</w:t>
      </w:r>
      <w:r w:rsidR="0077434B" w:rsidRPr="00451D38">
        <w:rPr>
          <w:rFonts w:ascii="Sylfaen" w:hAnsi="Sylfaen"/>
        </w:rPr>
        <w:t xml:space="preserve"> </w:t>
      </w:r>
      <w:r w:rsidRPr="00451D38">
        <w:rPr>
          <w:rFonts w:ascii="Sylfaen" w:hAnsi="Sylfaen"/>
        </w:rPr>
        <w:t xml:space="preserve">აქტივობა 1.1.11 „სექტორული ანგარიშების წარმოება“ გათვალისწინებული სამუშაოები ამ ეტაპზე არ არის დაწყებული, ვინაიდან შესრულების ვადა 2021 წლის ბოლო კვარტალია. </w:t>
      </w:r>
    </w:p>
    <w:p w14:paraId="3630C83D" w14:textId="233EA42E" w:rsidR="008A4575" w:rsidRPr="00451D38" w:rsidRDefault="00994031" w:rsidP="00994031">
      <w:pPr>
        <w:spacing w:after="120" w:line="276" w:lineRule="auto"/>
        <w:ind w:firstLine="708"/>
        <w:jc w:val="both"/>
        <w:rPr>
          <w:rFonts w:ascii="Sylfaen" w:hAnsi="Sylfaen"/>
        </w:rPr>
      </w:pPr>
      <w:r w:rsidRPr="00451D38">
        <w:rPr>
          <w:rFonts w:ascii="Sylfaen" w:hAnsi="Sylfaen"/>
        </w:rPr>
        <w:t>სოციალური სტატისტიკის კომპონენტის</w:t>
      </w:r>
      <w:r w:rsidR="00C80DDF" w:rsidRPr="00451D38">
        <w:rPr>
          <w:rFonts w:ascii="Sylfaen" w:hAnsi="Sylfaen"/>
        </w:rPr>
        <w:t xml:space="preserve"> ფარგლებში</w:t>
      </w:r>
      <w:r w:rsidR="00B043D2" w:rsidRPr="00451D38">
        <w:rPr>
          <w:rFonts w:ascii="Sylfaen" w:hAnsi="Sylfaen"/>
        </w:rPr>
        <w:t>,</w:t>
      </w:r>
      <w:r w:rsidRPr="00451D38">
        <w:rPr>
          <w:rFonts w:ascii="Sylfaen" w:hAnsi="Sylfaen"/>
        </w:rPr>
        <w:t xml:space="preserve"> აქტივობ</w:t>
      </w:r>
      <w:r w:rsidR="00C80DDF" w:rsidRPr="00451D38">
        <w:rPr>
          <w:rFonts w:ascii="Sylfaen" w:hAnsi="Sylfaen"/>
        </w:rPr>
        <w:t>აზე</w:t>
      </w:r>
      <w:r w:rsidRPr="00451D38">
        <w:rPr>
          <w:rFonts w:ascii="Sylfaen" w:hAnsi="Sylfaen"/>
        </w:rPr>
        <w:t xml:space="preserve"> 1.1.19 „სიღარიბისა და ცხოვრების დონის სტატისტიკის მეთოდოლოგიის განახლება“ მუშაობა დაწყებულია, განხორციელდა კითხვარის შეფასება, ხოლო სამომავლო გეგმებ</w:t>
      </w:r>
      <w:r w:rsidR="004B1D85" w:rsidRPr="00451D38">
        <w:rPr>
          <w:rFonts w:ascii="Sylfaen" w:hAnsi="Sylfaen"/>
        </w:rPr>
        <w:t>შ</w:t>
      </w:r>
      <w:r w:rsidRPr="00451D38">
        <w:rPr>
          <w:rFonts w:ascii="Sylfaen" w:hAnsi="Sylfaen"/>
        </w:rPr>
        <w:t>ი</w:t>
      </w:r>
      <w:r w:rsidR="004B1D85" w:rsidRPr="00451D38">
        <w:rPr>
          <w:rFonts w:ascii="Sylfaen" w:hAnsi="Sylfaen"/>
        </w:rPr>
        <w:t xml:space="preserve"> გათვალისწინებულია</w:t>
      </w:r>
      <w:r w:rsidRPr="00451D38">
        <w:rPr>
          <w:rFonts w:ascii="Sylfaen" w:hAnsi="Sylfaen"/>
        </w:rPr>
        <w:t xml:space="preserve"> შესაბამისი მეთოდოლოგიის და კითხვარების გადასინჯვა და განახლება, რომლის დასრულებაც ასევე 2021 წლის IV კვარტალშია დაგეგმილი.</w:t>
      </w:r>
    </w:p>
    <w:p w14:paraId="073EF6AC" w14:textId="5B664FFC" w:rsidR="008A4575" w:rsidRPr="00451D38" w:rsidRDefault="00DE41B3" w:rsidP="00994031">
      <w:pPr>
        <w:spacing w:after="120" w:line="276" w:lineRule="auto"/>
        <w:ind w:firstLine="708"/>
        <w:jc w:val="both"/>
        <w:rPr>
          <w:rFonts w:ascii="Sylfaen" w:hAnsi="Sylfaen"/>
        </w:rPr>
      </w:pPr>
      <w:r w:rsidRPr="00451D38">
        <w:rPr>
          <w:rFonts w:ascii="Sylfaen" w:hAnsi="Sylfaen"/>
        </w:rPr>
        <w:t xml:space="preserve">ბიზნეს სტატისტიკის </w:t>
      </w:r>
      <w:r w:rsidR="00C80DDF" w:rsidRPr="00451D38">
        <w:rPr>
          <w:rFonts w:ascii="Sylfaen" w:hAnsi="Sylfaen"/>
        </w:rPr>
        <w:t>კომპონენტ</w:t>
      </w:r>
      <w:r w:rsidR="007E010F" w:rsidRPr="00451D38">
        <w:rPr>
          <w:rFonts w:ascii="Sylfaen" w:hAnsi="Sylfaen"/>
        </w:rPr>
        <w:t>ის ფარგლებში</w:t>
      </w:r>
      <w:r w:rsidR="00C80DDF" w:rsidRPr="00451D38">
        <w:rPr>
          <w:rFonts w:ascii="Sylfaen" w:hAnsi="Sylfaen"/>
        </w:rPr>
        <w:t xml:space="preserve"> </w:t>
      </w:r>
      <w:r w:rsidR="00E10672" w:rsidRPr="00451D38">
        <w:rPr>
          <w:rFonts w:ascii="Sylfaen" w:hAnsi="Sylfaen"/>
        </w:rPr>
        <w:t>აქტივობ</w:t>
      </w:r>
      <w:r w:rsidR="007E010F" w:rsidRPr="00451D38">
        <w:rPr>
          <w:rFonts w:ascii="Sylfaen" w:hAnsi="Sylfaen"/>
        </w:rPr>
        <w:t>ების:</w:t>
      </w:r>
      <w:r w:rsidR="00E10672" w:rsidRPr="00451D38">
        <w:rPr>
          <w:rFonts w:ascii="Sylfaen" w:hAnsi="Sylfaen"/>
        </w:rPr>
        <w:t xml:space="preserve"> 1.1.1 „მოკლევადიანი ბიზნეს სტატისტიკის (STS) მაჩვენებლების წარმოება FRIBS-ის შესაბამისად“ </w:t>
      </w:r>
      <w:r w:rsidR="004B1D85" w:rsidRPr="00451D38">
        <w:rPr>
          <w:rFonts w:ascii="Sylfaen" w:hAnsi="Sylfaen"/>
        </w:rPr>
        <w:t xml:space="preserve">(FRIBS  – Framework regulation integrating business statistics) </w:t>
      </w:r>
      <w:r w:rsidR="00E10672" w:rsidRPr="00451D38">
        <w:rPr>
          <w:rFonts w:ascii="Sylfaen" w:hAnsi="Sylfaen"/>
        </w:rPr>
        <w:t>და 1.1.2 „ტურიზმის სატელიტური ანგარიშების 1-4 ცხრილების წარმოება“</w:t>
      </w:r>
      <w:r w:rsidR="00C80DDF" w:rsidRPr="00451D38">
        <w:rPr>
          <w:rFonts w:ascii="Sylfaen" w:hAnsi="Sylfaen"/>
        </w:rPr>
        <w:t xml:space="preserve"> –</w:t>
      </w:r>
      <w:r w:rsidR="00E10672" w:rsidRPr="00451D38">
        <w:rPr>
          <w:rFonts w:ascii="Sylfaen" w:hAnsi="Sylfaen"/>
        </w:rPr>
        <w:t xml:space="preserve"> </w:t>
      </w:r>
      <w:r w:rsidR="007E010F" w:rsidRPr="00451D38">
        <w:rPr>
          <w:rFonts w:ascii="Sylfaen" w:hAnsi="Sylfaen"/>
        </w:rPr>
        <w:t>განხორციელება დაწყებულია</w:t>
      </w:r>
      <w:r w:rsidR="00E10672" w:rsidRPr="00451D38">
        <w:rPr>
          <w:rFonts w:ascii="Sylfaen" w:hAnsi="Sylfaen"/>
        </w:rPr>
        <w:t xml:space="preserve">. პირველი </w:t>
      </w:r>
      <w:r w:rsidR="00C80DDF" w:rsidRPr="00451D38">
        <w:rPr>
          <w:rFonts w:ascii="Sylfaen" w:hAnsi="Sylfaen"/>
        </w:rPr>
        <w:t>ქვე</w:t>
      </w:r>
      <w:r w:rsidR="00E10672" w:rsidRPr="00451D38">
        <w:rPr>
          <w:rFonts w:ascii="Sylfaen" w:hAnsi="Sylfaen"/>
        </w:rPr>
        <w:t xml:space="preserve">კომპონენტის </w:t>
      </w:r>
      <w:r w:rsidR="00C80DDF" w:rsidRPr="00451D38">
        <w:rPr>
          <w:rFonts w:ascii="Sylfaen" w:hAnsi="Sylfaen"/>
        </w:rPr>
        <w:t>მიმართულებით</w:t>
      </w:r>
      <w:r w:rsidR="00E10672" w:rsidRPr="00451D38">
        <w:rPr>
          <w:rFonts w:ascii="Sylfaen" w:hAnsi="Sylfaen"/>
        </w:rPr>
        <w:t xml:space="preserve"> განხილვები</w:t>
      </w:r>
      <w:r w:rsidR="00BE0707" w:rsidRPr="00451D38">
        <w:rPr>
          <w:rFonts w:ascii="Sylfaen" w:hAnsi="Sylfaen"/>
        </w:rPr>
        <w:t>,</w:t>
      </w:r>
      <w:r w:rsidR="00E10672" w:rsidRPr="00451D38">
        <w:rPr>
          <w:rFonts w:ascii="Sylfaen" w:hAnsi="Sylfaen"/>
        </w:rPr>
        <w:t xml:space="preserve"> </w:t>
      </w:r>
      <w:r w:rsidR="00EE2757" w:rsidRPr="00451D38">
        <w:rPr>
          <w:rFonts w:ascii="Sylfaen" w:hAnsi="Sylfaen"/>
        </w:rPr>
        <w:t xml:space="preserve">ყოველთვიური პერიოდულობის </w:t>
      </w:r>
      <w:r w:rsidR="00BE0707" w:rsidRPr="00451D38">
        <w:rPr>
          <w:rFonts w:ascii="Sylfaen" w:hAnsi="Sylfaen"/>
        </w:rPr>
        <w:t xml:space="preserve">ახალი მაჩვენებლების </w:t>
      </w:r>
      <w:r w:rsidR="004810C2" w:rsidRPr="00451D38">
        <w:rPr>
          <w:rFonts w:ascii="Sylfaen" w:hAnsi="Sylfaen"/>
        </w:rPr>
        <w:t>(</w:t>
      </w:r>
      <w:r w:rsidR="00BE0707" w:rsidRPr="00451D38">
        <w:rPr>
          <w:rFonts w:ascii="Sylfaen" w:hAnsi="Sylfaen"/>
        </w:rPr>
        <w:t>ბრუნვის, გაყიდვების მოცულობის და პროდუქციის გამოშვების</w:t>
      </w:r>
      <w:r w:rsidR="004810C2" w:rsidRPr="00451D38">
        <w:rPr>
          <w:rFonts w:ascii="Sylfaen" w:hAnsi="Sylfaen"/>
        </w:rPr>
        <w:t>)</w:t>
      </w:r>
      <w:r w:rsidR="00BE0707" w:rsidRPr="00451D38">
        <w:rPr>
          <w:rFonts w:ascii="Sylfaen" w:hAnsi="Sylfaen"/>
        </w:rPr>
        <w:t xml:space="preserve">  </w:t>
      </w:r>
      <w:r w:rsidR="00EE2757" w:rsidRPr="00451D38">
        <w:rPr>
          <w:rFonts w:ascii="Sylfaen" w:hAnsi="Sylfaen"/>
        </w:rPr>
        <w:t>გასაანგარიშებლად</w:t>
      </w:r>
      <w:r w:rsidR="00BE0707" w:rsidRPr="00451D38">
        <w:rPr>
          <w:rFonts w:ascii="Sylfaen" w:hAnsi="Sylfaen"/>
        </w:rPr>
        <w:t xml:space="preserve">, </w:t>
      </w:r>
      <w:r w:rsidR="00E10672" w:rsidRPr="00451D38">
        <w:rPr>
          <w:rFonts w:ascii="Sylfaen" w:hAnsi="Sylfaen"/>
        </w:rPr>
        <w:t xml:space="preserve">წარმოებს </w:t>
      </w:r>
      <w:r w:rsidR="00BE0707" w:rsidRPr="00451D38">
        <w:rPr>
          <w:rFonts w:ascii="Sylfaen" w:hAnsi="Sylfaen"/>
        </w:rPr>
        <w:t xml:space="preserve">სხვადასხვა ქვეყნის სტატისტიკის ექსპერტებთან ონლაინ პლატფორმის </w:t>
      </w:r>
      <w:r w:rsidR="00E10672" w:rsidRPr="00451D38">
        <w:rPr>
          <w:rFonts w:ascii="Sylfaen" w:hAnsi="Sylfaen"/>
        </w:rPr>
        <w:t xml:space="preserve">მეშვეობით. </w:t>
      </w:r>
      <w:r w:rsidR="00602941" w:rsidRPr="00451D38">
        <w:rPr>
          <w:rFonts w:ascii="Sylfaen" w:hAnsi="Sylfaen"/>
        </w:rPr>
        <w:t>მისი დასრულება 2021 წლის IV კვარტალშია დაგეგმილი</w:t>
      </w:r>
      <w:r w:rsidR="00BE0707" w:rsidRPr="00451D38">
        <w:rPr>
          <w:rFonts w:ascii="Sylfaen" w:hAnsi="Sylfaen"/>
        </w:rPr>
        <w:t>.</w:t>
      </w:r>
      <w:r w:rsidR="00602941" w:rsidRPr="00451D38">
        <w:rPr>
          <w:rFonts w:ascii="Sylfaen" w:hAnsi="Sylfaen"/>
        </w:rPr>
        <w:t xml:space="preserve"> </w:t>
      </w:r>
      <w:r w:rsidR="00E10672" w:rsidRPr="00451D38">
        <w:rPr>
          <w:rFonts w:ascii="Sylfaen" w:hAnsi="Sylfaen"/>
        </w:rPr>
        <w:t xml:space="preserve">ბიზნეს სტატისტიკის მეორე </w:t>
      </w:r>
      <w:r w:rsidR="00C80DDF" w:rsidRPr="00451D38">
        <w:rPr>
          <w:rFonts w:ascii="Sylfaen" w:hAnsi="Sylfaen"/>
        </w:rPr>
        <w:t>ქვე</w:t>
      </w:r>
      <w:r w:rsidR="00E10672" w:rsidRPr="00451D38">
        <w:rPr>
          <w:rFonts w:ascii="Sylfaen" w:hAnsi="Sylfaen"/>
        </w:rPr>
        <w:t>კომპონენტის ფარგლებში დაგეგმილი იყო 4 მისია და 1 სასწავლო ვიზიტი.</w:t>
      </w:r>
      <w:r w:rsidR="001B74DD" w:rsidRPr="00451D38">
        <w:rPr>
          <w:rFonts w:ascii="Sylfaen" w:hAnsi="Sylfaen"/>
        </w:rPr>
        <w:t xml:space="preserve"> </w:t>
      </w:r>
      <w:r w:rsidR="00123179" w:rsidRPr="00451D38">
        <w:rPr>
          <w:rFonts w:ascii="Sylfaen" w:hAnsi="Sylfaen"/>
        </w:rPr>
        <w:t>შესრულების ვად</w:t>
      </w:r>
      <w:r w:rsidR="004B1D85" w:rsidRPr="00451D38">
        <w:rPr>
          <w:rFonts w:ascii="Sylfaen" w:hAnsi="Sylfaen"/>
        </w:rPr>
        <w:t>ად მითითებულია</w:t>
      </w:r>
      <w:r w:rsidR="001B74DD" w:rsidRPr="00451D38">
        <w:rPr>
          <w:rFonts w:ascii="Sylfaen" w:hAnsi="Sylfaen"/>
        </w:rPr>
        <w:t xml:space="preserve"> 2021 წლის I კვარტალი.</w:t>
      </w:r>
    </w:p>
    <w:p w14:paraId="4F02D213" w14:textId="37722E10" w:rsidR="0010723C" w:rsidRPr="00451D38" w:rsidRDefault="008A4575" w:rsidP="00F55AEF">
      <w:pPr>
        <w:spacing w:after="120" w:line="276" w:lineRule="auto"/>
        <w:ind w:firstLine="708"/>
        <w:jc w:val="both"/>
        <w:rPr>
          <w:rFonts w:ascii="Sylfaen" w:hAnsi="Sylfaen"/>
        </w:rPr>
      </w:pPr>
      <w:r w:rsidRPr="00451D38">
        <w:rPr>
          <w:rFonts w:ascii="Sylfaen" w:hAnsi="Sylfaen"/>
        </w:rPr>
        <w:t xml:space="preserve">საგარეო ვაჭრობის სტატისტიკის </w:t>
      </w:r>
      <w:r w:rsidR="00C80DDF" w:rsidRPr="00451D38">
        <w:rPr>
          <w:rFonts w:ascii="Sylfaen" w:hAnsi="Sylfaen"/>
        </w:rPr>
        <w:t>კომპონენტი</w:t>
      </w:r>
      <w:r w:rsidR="006649AA" w:rsidRPr="00451D38">
        <w:rPr>
          <w:rFonts w:ascii="Sylfaen" w:hAnsi="Sylfaen"/>
        </w:rPr>
        <w:t xml:space="preserve"> </w:t>
      </w:r>
      <w:r w:rsidR="00E10672" w:rsidRPr="00451D38">
        <w:rPr>
          <w:rFonts w:ascii="Sylfaen" w:hAnsi="Sylfaen"/>
        </w:rPr>
        <w:t xml:space="preserve">ფარავს სამოქმედო გეგმის </w:t>
      </w:r>
      <w:r w:rsidR="00A02A28" w:rsidRPr="00451D38">
        <w:rPr>
          <w:rFonts w:ascii="Sylfaen" w:hAnsi="Sylfaen"/>
        </w:rPr>
        <w:t xml:space="preserve">სამ </w:t>
      </w:r>
      <w:r w:rsidR="00E10672" w:rsidRPr="00451D38">
        <w:rPr>
          <w:rFonts w:ascii="Sylfaen" w:hAnsi="Sylfaen"/>
        </w:rPr>
        <w:t>აქტივობ</w:t>
      </w:r>
      <w:r w:rsidR="00A02A28" w:rsidRPr="00451D38">
        <w:rPr>
          <w:rFonts w:ascii="Sylfaen" w:hAnsi="Sylfaen"/>
        </w:rPr>
        <w:t>ა</w:t>
      </w:r>
      <w:r w:rsidR="00E10672" w:rsidRPr="00451D38">
        <w:rPr>
          <w:rFonts w:ascii="Sylfaen" w:hAnsi="Sylfaen"/>
        </w:rPr>
        <w:t>ს: 1.1.4 „საგარეო ვაჭრობის ინდექსების წარმოება (ექსპორტ-იმპორტის ერთეულის ღირებულების ინდექსები) საგარეო ეკონომიკური საქმიანობის სასაქონლო ნომენკლატურის (HS) პოზიციების მიხედვით; 1.1.5 „მომსახურებით საერთაშორისო ვაჭრობის საპილოტე გამოკვლევის ჩატარება“; 1.1.9 „</w:t>
      </w:r>
      <w:r w:rsidR="00BE0707" w:rsidRPr="00451D38">
        <w:rPr>
          <w:rFonts w:ascii="Sylfaen" w:hAnsi="Sylfaen"/>
        </w:rPr>
        <w:t xml:space="preserve">სარკისებური შედარება </w:t>
      </w:r>
      <w:r w:rsidR="00E10672" w:rsidRPr="00451D38">
        <w:rPr>
          <w:rFonts w:ascii="Sylfaen" w:hAnsi="Sylfaen"/>
        </w:rPr>
        <w:t>საქონლით ს</w:t>
      </w:r>
      <w:r w:rsidR="00247D0C" w:rsidRPr="00451D38">
        <w:rPr>
          <w:rFonts w:ascii="Sylfaen" w:hAnsi="Sylfaen"/>
        </w:rPr>
        <w:t>ა</w:t>
      </w:r>
      <w:r w:rsidR="00E10672" w:rsidRPr="00451D38">
        <w:rPr>
          <w:rFonts w:ascii="Sylfaen" w:hAnsi="Sylfaen"/>
        </w:rPr>
        <w:t>ერთაშორისო ვაჭრობის სტატისტიკ</w:t>
      </w:r>
      <w:r w:rsidR="00BE0707" w:rsidRPr="00451D38">
        <w:rPr>
          <w:rFonts w:ascii="Sylfaen" w:hAnsi="Sylfaen"/>
        </w:rPr>
        <w:t>აში</w:t>
      </w:r>
      <w:r w:rsidR="00E10672" w:rsidRPr="00451D38">
        <w:rPr>
          <w:rFonts w:ascii="Sylfaen" w:hAnsi="Sylfaen"/>
        </w:rPr>
        <w:t xml:space="preserve">“. </w:t>
      </w:r>
      <w:r w:rsidR="00C80DDF" w:rsidRPr="00451D38">
        <w:rPr>
          <w:rFonts w:ascii="Sylfaen" w:hAnsi="Sylfaen"/>
          <w:i/>
        </w:rPr>
        <w:t>პირველი ქვეკომპონენტის</w:t>
      </w:r>
      <w:r w:rsidR="00C80DDF" w:rsidRPr="00451D38">
        <w:rPr>
          <w:rFonts w:ascii="Sylfaen" w:hAnsi="Sylfaen"/>
        </w:rPr>
        <w:t xml:space="preserve"> ფარგლებში </w:t>
      </w:r>
      <w:r w:rsidR="00F74B2F" w:rsidRPr="00451D38">
        <w:rPr>
          <w:rFonts w:ascii="Sylfaen" w:hAnsi="Sylfaen"/>
        </w:rPr>
        <w:t>2020 წლის თებერვალში დანიის სტატისტიკის სამსახურში დაგეგმილი სასწავლო ვიზიტისათვის მომზად</w:t>
      </w:r>
      <w:r w:rsidR="00766DF2" w:rsidRPr="00451D38">
        <w:rPr>
          <w:rFonts w:ascii="Sylfaen" w:hAnsi="Sylfaen"/>
        </w:rPr>
        <w:t>და</w:t>
      </w:r>
      <w:r w:rsidR="00F74B2F" w:rsidRPr="00451D38">
        <w:rPr>
          <w:rFonts w:ascii="Sylfaen" w:hAnsi="Sylfaen"/>
        </w:rPr>
        <w:t xml:space="preserve"> საცდელი ინდექსები</w:t>
      </w:r>
      <w:r w:rsidR="00766DF2" w:rsidRPr="00451D38">
        <w:rPr>
          <w:rFonts w:ascii="Sylfaen" w:hAnsi="Sylfaen"/>
        </w:rPr>
        <w:t>.</w:t>
      </w:r>
      <w:r w:rsidR="00F74B2F" w:rsidRPr="00451D38">
        <w:rPr>
          <w:rFonts w:ascii="Sylfaen" w:hAnsi="Sylfaen"/>
        </w:rPr>
        <w:t xml:space="preserve"> </w:t>
      </w:r>
      <w:r w:rsidR="00766DF2" w:rsidRPr="00451D38">
        <w:rPr>
          <w:rFonts w:ascii="Sylfaen" w:hAnsi="Sylfaen"/>
        </w:rPr>
        <w:t>საბოლოო ინდექსების აგება უნდა მოხდეს</w:t>
      </w:r>
      <w:r w:rsidR="00F74B2F" w:rsidRPr="00451D38">
        <w:rPr>
          <w:rFonts w:ascii="Sylfaen" w:hAnsi="Sylfaen"/>
        </w:rPr>
        <w:t xml:space="preserve"> „R“</w:t>
      </w:r>
      <w:r w:rsidR="00766DF2" w:rsidRPr="00451D38">
        <w:rPr>
          <w:rFonts w:ascii="Sylfaen" w:hAnsi="Sylfaen"/>
        </w:rPr>
        <w:t xml:space="preserve"> პროგრამის გამოყენებით</w:t>
      </w:r>
      <w:r w:rsidR="00F74B2F" w:rsidRPr="00451D38">
        <w:rPr>
          <w:rFonts w:ascii="Sylfaen" w:hAnsi="Sylfaen"/>
        </w:rPr>
        <w:t xml:space="preserve">. აღნიშნულ პროგრამასთან დაკავშირებული საბაზისო სასწავლო კურსის  ორგანიზება საქსტატში დაგეგმილია 2020 წლის ბოლოსათვის </w:t>
      </w:r>
      <w:r w:rsidR="00766DF2" w:rsidRPr="00451D38">
        <w:rPr>
          <w:rFonts w:ascii="Sylfaen" w:hAnsi="Sylfaen"/>
        </w:rPr>
        <w:t>ამავე</w:t>
      </w:r>
      <w:r w:rsidR="00F74B2F" w:rsidRPr="00451D38">
        <w:rPr>
          <w:rFonts w:ascii="Sylfaen" w:hAnsi="Sylfaen"/>
        </w:rPr>
        <w:t xml:space="preserve"> პროექტის ფარგლებში. </w:t>
      </w:r>
      <w:r w:rsidR="004855F6" w:rsidRPr="00451D38">
        <w:rPr>
          <w:rFonts w:ascii="Sylfaen" w:hAnsi="Sylfaen"/>
        </w:rPr>
        <w:t xml:space="preserve">აქტივობის დასრულება დაგეგმილია 2021 წლის II კვარტალში. </w:t>
      </w:r>
      <w:r w:rsidR="00F74B2F" w:rsidRPr="00451D38">
        <w:rPr>
          <w:rFonts w:ascii="Sylfaen" w:hAnsi="Sylfaen"/>
          <w:i/>
        </w:rPr>
        <w:t>მეორე ქვეკომპონენტის</w:t>
      </w:r>
      <w:r w:rsidR="00F74B2F" w:rsidRPr="00451D38">
        <w:rPr>
          <w:rFonts w:ascii="Sylfaen" w:hAnsi="Sylfaen"/>
        </w:rPr>
        <w:t xml:space="preserve"> ფარგლებში განხორციელდა ექსპერტების 2 მისია</w:t>
      </w:r>
      <w:r w:rsidR="00766DF2" w:rsidRPr="00451D38">
        <w:rPr>
          <w:rFonts w:ascii="Sylfaen" w:hAnsi="Sylfaen"/>
        </w:rPr>
        <w:t xml:space="preserve"> საქსტატში</w:t>
      </w:r>
      <w:r w:rsidR="00F74B2F" w:rsidRPr="00451D38">
        <w:rPr>
          <w:rFonts w:ascii="Sylfaen" w:hAnsi="Sylfaen"/>
        </w:rPr>
        <w:t xml:space="preserve"> და </w:t>
      </w:r>
      <w:r w:rsidR="00766DF2" w:rsidRPr="00451D38">
        <w:rPr>
          <w:rFonts w:ascii="Sylfaen" w:hAnsi="Sylfaen"/>
        </w:rPr>
        <w:t xml:space="preserve">საქსტატის თანამშრომლების </w:t>
      </w:r>
      <w:r w:rsidR="00F74B2F" w:rsidRPr="00451D38">
        <w:rPr>
          <w:rFonts w:ascii="Sylfaen" w:hAnsi="Sylfaen"/>
        </w:rPr>
        <w:t>1 სასწავლო ვიზიტი დანიის სტატისტიკის სამსახურში</w:t>
      </w:r>
      <w:r w:rsidR="00766DF2" w:rsidRPr="00451D38">
        <w:rPr>
          <w:rFonts w:ascii="Sylfaen" w:hAnsi="Sylfaen"/>
        </w:rPr>
        <w:t>.</w:t>
      </w:r>
      <w:r w:rsidR="00F74B2F" w:rsidRPr="00451D38">
        <w:rPr>
          <w:rFonts w:ascii="Sylfaen" w:hAnsi="Sylfaen"/>
        </w:rPr>
        <w:t xml:space="preserve"> </w:t>
      </w:r>
      <w:r w:rsidR="00766DF2" w:rsidRPr="00451D38">
        <w:rPr>
          <w:rFonts w:ascii="Sylfaen" w:hAnsi="Sylfaen"/>
        </w:rPr>
        <w:t>შეხვედრების დროს განისაზღვრა</w:t>
      </w:r>
      <w:r w:rsidR="00F74B2F" w:rsidRPr="00451D38">
        <w:rPr>
          <w:rFonts w:ascii="Sylfaen" w:hAnsi="Sylfaen"/>
        </w:rPr>
        <w:t xml:space="preserve"> მომსახურებით საერთაშორისო ვაჭრობის სტატისტიკის ყველა შესაძლო მონაცემთა წყაროს. 2020 წლის ივნისის ბოლოს</w:t>
      </w:r>
      <w:r w:rsidR="00A02A28" w:rsidRPr="00451D38">
        <w:rPr>
          <w:rFonts w:ascii="Sylfaen" w:hAnsi="Sylfaen"/>
        </w:rPr>
        <w:t>თვის</w:t>
      </w:r>
      <w:r w:rsidR="00F74B2F" w:rsidRPr="00451D38">
        <w:rPr>
          <w:rFonts w:ascii="Sylfaen" w:hAnsi="Sylfaen"/>
        </w:rPr>
        <w:t xml:space="preserve"> დაგეგმილი ექსპერტების მისი</w:t>
      </w:r>
      <w:r w:rsidR="00A02A28" w:rsidRPr="00451D38">
        <w:rPr>
          <w:rFonts w:ascii="Sylfaen" w:hAnsi="Sylfaen"/>
        </w:rPr>
        <w:t>ა</w:t>
      </w:r>
      <w:r w:rsidR="00F74B2F" w:rsidRPr="00451D38">
        <w:rPr>
          <w:rFonts w:ascii="Sylfaen" w:hAnsi="Sylfaen"/>
        </w:rPr>
        <w:t xml:space="preserve"> </w:t>
      </w:r>
      <w:r w:rsidR="00766DF2" w:rsidRPr="00451D38">
        <w:rPr>
          <w:rFonts w:ascii="Sylfaen" w:hAnsi="Sylfaen"/>
        </w:rPr>
        <w:t xml:space="preserve">ჩატარდა </w:t>
      </w:r>
      <w:r w:rsidR="00F74B2F" w:rsidRPr="00451D38">
        <w:rPr>
          <w:rFonts w:ascii="Sylfaen" w:hAnsi="Sylfaen"/>
        </w:rPr>
        <w:t>დისტანციურად</w:t>
      </w:r>
      <w:r w:rsidR="00766DF2" w:rsidRPr="00451D38">
        <w:rPr>
          <w:rFonts w:ascii="Sylfaen" w:hAnsi="Sylfaen"/>
        </w:rPr>
        <w:t xml:space="preserve"> ონლაინ პლატფორმის გამოყენებით</w:t>
      </w:r>
      <w:r w:rsidR="00F74B2F" w:rsidRPr="00451D38">
        <w:rPr>
          <w:rFonts w:ascii="Sylfaen" w:hAnsi="Sylfaen"/>
        </w:rPr>
        <w:t xml:space="preserve">. </w:t>
      </w:r>
      <w:r w:rsidR="004855F6" w:rsidRPr="00451D38">
        <w:rPr>
          <w:rFonts w:ascii="Sylfaen" w:hAnsi="Sylfaen"/>
        </w:rPr>
        <w:t>აღნიშნული აქტივობ</w:t>
      </w:r>
      <w:r w:rsidR="00766DF2" w:rsidRPr="00451D38">
        <w:rPr>
          <w:rFonts w:ascii="Sylfaen" w:hAnsi="Sylfaen"/>
        </w:rPr>
        <w:t>ის</w:t>
      </w:r>
      <w:r w:rsidR="004855F6" w:rsidRPr="00451D38">
        <w:rPr>
          <w:rFonts w:ascii="Sylfaen" w:hAnsi="Sylfaen"/>
        </w:rPr>
        <w:t xml:space="preserve"> დასრულ</w:t>
      </w:r>
      <w:r w:rsidR="00766DF2" w:rsidRPr="00451D38">
        <w:rPr>
          <w:rFonts w:ascii="Sylfaen" w:hAnsi="Sylfaen"/>
        </w:rPr>
        <w:t>ება იგეგმება</w:t>
      </w:r>
      <w:r w:rsidR="004855F6" w:rsidRPr="00451D38">
        <w:rPr>
          <w:rFonts w:ascii="Sylfaen" w:hAnsi="Sylfaen"/>
        </w:rPr>
        <w:t xml:space="preserve"> 2021 წლის I კვარტალში. </w:t>
      </w:r>
      <w:r w:rsidR="00F74B2F" w:rsidRPr="00451D38">
        <w:rPr>
          <w:rFonts w:ascii="Sylfaen" w:hAnsi="Sylfaen"/>
          <w:i/>
        </w:rPr>
        <w:lastRenderedPageBreak/>
        <w:t>მესამე ქვეკომპონენტის</w:t>
      </w:r>
      <w:r w:rsidR="00F74B2F" w:rsidRPr="00451D38">
        <w:rPr>
          <w:rFonts w:ascii="Sylfaen" w:hAnsi="Sylfaen"/>
        </w:rPr>
        <w:t xml:space="preserve"> ფარგლებში</w:t>
      </w:r>
      <w:r w:rsidR="00766DF2" w:rsidRPr="00451D38">
        <w:rPr>
          <w:rFonts w:ascii="Sylfaen" w:hAnsi="Sylfaen"/>
        </w:rPr>
        <w:t>,</w:t>
      </w:r>
      <w:r w:rsidR="00F74B2F" w:rsidRPr="00451D38">
        <w:rPr>
          <w:rFonts w:ascii="Sylfaen" w:hAnsi="Sylfaen"/>
        </w:rPr>
        <w:t xml:space="preserve"> 2020 წლის 27 მაისიდან დისტანციურ რეჟიმში მიმდინარეობდა ექსპერტების მეორე მისია, რომლის ფარგლებშიც განხორციელდა ევროკავშირის ქვეყნებთან </w:t>
      </w:r>
      <w:r w:rsidR="00766DF2" w:rsidRPr="00451D38">
        <w:rPr>
          <w:rFonts w:ascii="Sylfaen" w:hAnsi="Sylfaen"/>
        </w:rPr>
        <w:t xml:space="preserve">ორმხრივი </w:t>
      </w:r>
      <w:r w:rsidR="00F74B2F" w:rsidRPr="00451D38">
        <w:rPr>
          <w:rFonts w:ascii="Sylfaen" w:hAnsi="Sylfaen"/>
        </w:rPr>
        <w:t xml:space="preserve">ვაჭრობის მონაცემების </w:t>
      </w:r>
      <w:r w:rsidR="00766DF2" w:rsidRPr="00451D38">
        <w:rPr>
          <w:rFonts w:ascii="Sylfaen" w:hAnsi="Sylfaen"/>
        </w:rPr>
        <w:t xml:space="preserve">სარკისებური </w:t>
      </w:r>
      <w:r w:rsidR="00F74B2F" w:rsidRPr="00451D38">
        <w:rPr>
          <w:rFonts w:ascii="Sylfaen" w:hAnsi="Sylfaen"/>
        </w:rPr>
        <w:t xml:space="preserve">შედარების </w:t>
      </w:r>
      <w:r w:rsidR="00766DF2" w:rsidRPr="00451D38">
        <w:rPr>
          <w:rFonts w:ascii="Sylfaen" w:hAnsi="Sylfaen"/>
        </w:rPr>
        <w:t xml:space="preserve">მოსამზადებელი სამუშაოები. </w:t>
      </w:r>
      <w:r w:rsidR="00F74B2F" w:rsidRPr="00451D38">
        <w:rPr>
          <w:rFonts w:ascii="Sylfaen" w:hAnsi="Sylfaen"/>
        </w:rPr>
        <w:t xml:space="preserve">მომდევნო მისიის დროს </w:t>
      </w:r>
      <w:r w:rsidR="00766DF2" w:rsidRPr="00451D38">
        <w:rPr>
          <w:rFonts w:ascii="Sylfaen" w:hAnsi="Sylfaen"/>
        </w:rPr>
        <w:t>დაიგეგმა</w:t>
      </w:r>
      <w:r w:rsidR="00F74B2F" w:rsidRPr="00451D38">
        <w:rPr>
          <w:rFonts w:ascii="Sylfaen" w:hAnsi="Sylfaen"/>
        </w:rPr>
        <w:t xml:space="preserve"> იმ პარტნიორი ქვეყნების </w:t>
      </w:r>
      <w:r w:rsidR="00766DF2" w:rsidRPr="00451D38">
        <w:rPr>
          <w:rFonts w:ascii="Sylfaen" w:hAnsi="Sylfaen"/>
        </w:rPr>
        <w:t xml:space="preserve">განსაზღვრა, ვისთანაც </w:t>
      </w:r>
      <w:r w:rsidR="00F74B2F" w:rsidRPr="00451D38">
        <w:rPr>
          <w:rFonts w:ascii="Sylfaen" w:hAnsi="Sylfaen"/>
        </w:rPr>
        <w:t xml:space="preserve">მოხდება დაკავშირება </w:t>
      </w:r>
      <w:r w:rsidR="00766DF2" w:rsidRPr="00451D38">
        <w:rPr>
          <w:rFonts w:ascii="Sylfaen" w:hAnsi="Sylfaen"/>
        </w:rPr>
        <w:t xml:space="preserve">ვაჭრობის მონაცემებში </w:t>
      </w:r>
      <w:r w:rsidR="00F74B2F" w:rsidRPr="00451D38">
        <w:rPr>
          <w:rFonts w:ascii="Sylfaen" w:hAnsi="Sylfaen"/>
        </w:rPr>
        <w:t>არსებული ასიმეტრიის დეტალურად განხილვის</w:t>
      </w:r>
      <w:r w:rsidR="00766DF2" w:rsidRPr="00451D38">
        <w:rPr>
          <w:rFonts w:ascii="Sylfaen" w:hAnsi="Sylfaen"/>
        </w:rPr>
        <w:t>თვის</w:t>
      </w:r>
      <w:r w:rsidR="00F55AEF" w:rsidRPr="00451D38">
        <w:rPr>
          <w:rFonts w:ascii="Sylfaen" w:hAnsi="Sylfaen"/>
        </w:rPr>
        <w:t>.</w:t>
      </w:r>
      <w:r w:rsidR="00A44A0A" w:rsidRPr="00451D38">
        <w:rPr>
          <w:rFonts w:ascii="Sylfaen" w:hAnsi="Sylfaen"/>
        </w:rPr>
        <w:t xml:space="preserve"> </w:t>
      </w:r>
      <w:r w:rsidR="00AE4928" w:rsidRPr="00451D38">
        <w:rPr>
          <w:rFonts w:ascii="Sylfaen" w:hAnsi="Sylfaen"/>
        </w:rPr>
        <w:t>ამ ქვეკომპონენტით მოცული აქტივობა</w:t>
      </w:r>
      <w:r w:rsidR="00766DF2" w:rsidRPr="00451D38">
        <w:rPr>
          <w:rFonts w:ascii="Sylfaen" w:hAnsi="Sylfaen"/>
        </w:rPr>
        <w:t>,</w:t>
      </w:r>
      <w:r w:rsidR="00AE4928" w:rsidRPr="00451D38">
        <w:rPr>
          <w:rFonts w:ascii="Sylfaen" w:hAnsi="Sylfaen"/>
        </w:rPr>
        <w:t xml:space="preserve"> </w:t>
      </w:r>
      <w:r w:rsidR="00766DF2" w:rsidRPr="00451D38">
        <w:rPr>
          <w:rFonts w:ascii="Sylfaen" w:hAnsi="Sylfaen"/>
        </w:rPr>
        <w:t xml:space="preserve">სამოქმედო გეგმის შესაბამისად, </w:t>
      </w:r>
      <w:r w:rsidR="00AE4928" w:rsidRPr="00451D38">
        <w:rPr>
          <w:rFonts w:ascii="Sylfaen" w:hAnsi="Sylfaen"/>
        </w:rPr>
        <w:t>უნდა დასრულდეს</w:t>
      </w:r>
      <w:r w:rsidR="00A44A0A" w:rsidRPr="00451D38">
        <w:rPr>
          <w:rFonts w:ascii="Sylfaen" w:hAnsi="Sylfaen"/>
        </w:rPr>
        <w:t xml:space="preserve"> 2021 წლის I კვარტალში</w:t>
      </w:r>
      <w:r w:rsidR="00AE4928" w:rsidRPr="00451D38">
        <w:rPr>
          <w:rFonts w:ascii="Sylfaen" w:hAnsi="Sylfaen"/>
        </w:rPr>
        <w:t>,</w:t>
      </w:r>
      <w:r w:rsidR="00A44A0A" w:rsidRPr="00451D38">
        <w:rPr>
          <w:rFonts w:ascii="Sylfaen" w:hAnsi="Sylfaen"/>
        </w:rPr>
        <w:t>.</w:t>
      </w:r>
    </w:p>
    <w:p w14:paraId="1A2CDCD4" w14:textId="7B1D248A" w:rsidR="000349BA" w:rsidRPr="00451D38" w:rsidRDefault="000349BA" w:rsidP="00E15E34">
      <w:pPr>
        <w:spacing w:after="240" w:line="276" w:lineRule="auto"/>
        <w:ind w:firstLine="708"/>
        <w:jc w:val="both"/>
        <w:rPr>
          <w:rFonts w:ascii="Sylfaen" w:hAnsi="Sylfaen"/>
        </w:rPr>
      </w:pPr>
      <w:r w:rsidRPr="00451D38">
        <w:rPr>
          <w:rFonts w:ascii="Sylfaen" w:hAnsi="Sylfaen"/>
        </w:rPr>
        <w:t>Twinning-ის პროგრამის ფარგლებში დაგეგმილი და განხორციელებული ვიზიტების და ონლაინ შეხვედრების შესახებ ინფორმაცია</w:t>
      </w:r>
      <w:r w:rsidR="00503CF0" w:rsidRPr="00451D38">
        <w:rPr>
          <w:rFonts w:ascii="Sylfaen" w:hAnsi="Sylfaen"/>
        </w:rPr>
        <w:t xml:space="preserve"> </w:t>
      </w:r>
      <w:r w:rsidR="00BA7B45" w:rsidRPr="00451D38">
        <w:rPr>
          <w:rFonts w:ascii="Sylfaen" w:hAnsi="Sylfaen"/>
        </w:rPr>
        <w:t xml:space="preserve">წარმოდგენილია </w:t>
      </w:r>
      <w:r w:rsidRPr="00451D38">
        <w:rPr>
          <w:rFonts w:ascii="Sylfaen" w:hAnsi="Sylfaen"/>
        </w:rPr>
        <w:t>ქვემოთ მოცემულ ცხრილში:</w:t>
      </w:r>
    </w:p>
    <w:tbl>
      <w:tblPr>
        <w:tblW w:w="9127" w:type="dxa"/>
        <w:tblInd w:w="-10" w:type="dxa"/>
        <w:tblLook w:val="04A0" w:firstRow="1" w:lastRow="0" w:firstColumn="1" w:lastColumn="0" w:noHBand="0" w:noVBand="1"/>
      </w:tblPr>
      <w:tblGrid>
        <w:gridCol w:w="3261"/>
        <w:gridCol w:w="2268"/>
        <w:gridCol w:w="2057"/>
        <w:gridCol w:w="1541"/>
      </w:tblGrid>
      <w:tr w:rsidR="000349BA" w:rsidRPr="00451D38" w14:paraId="2C77397B" w14:textId="77777777" w:rsidTr="00083072">
        <w:trPr>
          <w:trHeight w:val="300"/>
        </w:trPr>
        <w:tc>
          <w:tcPr>
            <w:tcW w:w="3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E6435A" w14:textId="64702E19" w:rsidR="000349BA" w:rsidRPr="00451D38" w:rsidRDefault="00503CF0" w:rsidP="000349BA">
            <w:pPr>
              <w:spacing w:after="0" w:line="240" w:lineRule="auto"/>
              <w:jc w:val="center"/>
              <w:rPr>
                <w:rFonts w:ascii="Sylfaen" w:eastAsia="Times New Roman" w:hAnsi="Sylfaen" w:cs="Times New Roman"/>
                <w:b/>
                <w:bCs/>
                <w:color w:val="000000"/>
                <w:sz w:val="20"/>
                <w:szCs w:val="20"/>
                <w:lang w:eastAsia="ka-GE"/>
              </w:rPr>
            </w:pPr>
            <w:r w:rsidRPr="00451D38">
              <w:rPr>
                <w:rFonts w:ascii="Sylfaen" w:eastAsia="Times New Roman" w:hAnsi="Sylfaen" w:cs="Times New Roman"/>
                <w:b/>
                <w:bCs/>
                <w:color w:val="000000"/>
                <w:sz w:val="20"/>
                <w:szCs w:val="20"/>
                <w:lang w:eastAsia="ka-GE"/>
              </w:rPr>
              <w:t>კომპონენტები</w:t>
            </w:r>
            <w:r w:rsidR="000349BA" w:rsidRPr="00451D38">
              <w:rPr>
                <w:rFonts w:ascii="Sylfaen" w:eastAsia="Times New Roman" w:hAnsi="Sylfaen" w:cs="Times New Roman"/>
                <w:b/>
                <w:bCs/>
                <w:color w:val="000000"/>
                <w:sz w:val="20"/>
                <w:szCs w:val="20"/>
                <w:lang w:eastAsia="ka-GE"/>
              </w:rPr>
              <w:t xml:space="preserve"> (დეპარტამენტები)</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B29C60" w14:textId="77777777" w:rsidR="000349BA" w:rsidRPr="00451D38" w:rsidRDefault="000349BA" w:rsidP="000349BA">
            <w:pPr>
              <w:spacing w:after="0" w:line="240" w:lineRule="auto"/>
              <w:jc w:val="center"/>
              <w:rPr>
                <w:rFonts w:ascii="Sylfaen" w:eastAsia="Times New Roman" w:hAnsi="Sylfaen" w:cs="Times New Roman"/>
                <w:b/>
                <w:bCs/>
                <w:color w:val="000000"/>
                <w:sz w:val="20"/>
                <w:szCs w:val="20"/>
                <w:lang w:eastAsia="ka-GE"/>
              </w:rPr>
            </w:pPr>
            <w:r w:rsidRPr="00451D38">
              <w:rPr>
                <w:rFonts w:ascii="Sylfaen" w:eastAsia="Times New Roman" w:hAnsi="Sylfaen" w:cs="Times New Roman"/>
                <w:b/>
                <w:bCs/>
                <w:color w:val="000000"/>
                <w:sz w:val="20"/>
                <w:szCs w:val="20"/>
                <w:lang w:eastAsia="ka-GE"/>
              </w:rPr>
              <w:t>Twinning-ის პროგრამის ფარგლებში დაგეგმილი სასწავლო ვიზიტების და მისიების რაოდენობა</w:t>
            </w:r>
          </w:p>
        </w:tc>
        <w:tc>
          <w:tcPr>
            <w:tcW w:w="3598" w:type="dxa"/>
            <w:gridSpan w:val="2"/>
            <w:tcBorders>
              <w:top w:val="single" w:sz="8" w:space="0" w:color="auto"/>
              <w:left w:val="nil"/>
              <w:bottom w:val="single" w:sz="4" w:space="0" w:color="auto"/>
              <w:right w:val="single" w:sz="8" w:space="0" w:color="000000"/>
            </w:tcBorders>
            <w:shd w:val="clear" w:color="auto" w:fill="auto"/>
            <w:vAlign w:val="center"/>
            <w:hideMark/>
          </w:tcPr>
          <w:p w14:paraId="4A25F00F" w14:textId="7839C8BC" w:rsidR="000349BA" w:rsidRPr="00451D38" w:rsidRDefault="000349BA" w:rsidP="000349BA">
            <w:pPr>
              <w:spacing w:after="0" w:line="240" w:lineRule="auto"/>
              <w:jc w:val="center"/>
              <w:rPr>
                <w:rFonts w:ascii="Sylfaen" w:eastAsia="Times New Roman" w:hAnsi="Sylfaen" w:cs="Times New Roman"/>
                <w:b/>
                <w:bCs/>
                <w:color w:val="000000"/>
                <w:sz w:val="20"/>
                <w:szCs w:val="20"/>
                <w:lang w:eastAsia="ka-GE"/>
              </w:rPr>
            </w:pPr>
            <w:r w:rsidRPr="00451D38">
              <w:rPr>
                <w:rFonts w:ascii="Sylfaen" w:eastAsia="Times New Roman" w:hAnsi="Sylfaen" w:cs="Times New Roman"/>
                <w:b/>
                <w:bCs/>
                <w:color w:val="000000"/>
                <w:sz w:val="20"/>
                <w:szCs w:val="20"/>
                <w:lang w:eastAsia="ka-GE"/>
              </w:rPr>
              <w:t xml:space="preserve">განხორციელებული ვიზიტების ან/და </w:t>
            </w:r>
            <w:r w:rsidR="001C5835" w:rsidRPr="00451D38">
              <w:rPr>
                <w:rFonts w:ascii="Sylfaen" w:eastAsia="Times New Roman" w:hAnsi="Sylfaen" w:cs="Times New Roman"/>
                <w:b/>
                <w:bCs/>
                <w:color w:val="000000"/>
                <w:sz w:val="20"/>
                <w:szCs w:val="20"/>
                <w:lang w:eastAsia="ka-GE"/>
              </w:rPr>
              <w:t xml:space="preserve">ონლაინ </w:t>
            </w:r>
            <w:r w:rsidRPr="00451D38">
              <w:rPr>
                <w:rFonts w:ascii="Sylfaen" w:eastAsia="Times New Roman" w:hAnsi="Sylfaen" w:cs="Times New Roman"/>
                <w:b/>
                <w:bCs/>
                <w:color w:val="000000"/>
                <w:sz w:val="20"/>
                <w:szCs w:val="20"/>
                <w:lang w:eastAsia="ka-GE"/>
              </w:rPr>
              <w:t>შეხვედრების რაოდენობა</w:t>
            </w:r>
          </w:p>
        </w:tc>
      </w:tr>
      <w:tr w:rsidR="000349BA" w:rsidRPr="00451D38" w14:paraId="6C2CD508" w14:textId="77777777" w:rsidTr="00083072">
        <w:trPr>
          <w:trHeight w:val="615"/>
        </w:trPr>
        <w:tc>
          <w:tcPr>
            <w:tcW w:w="3261" w:type="dxa"/>
            <w:vMerge/>
            <w:tcBorders>
              <w:top w:val="single" w:sz="8" w:space="0" w:color="auto"/>
              <w:left w:val="single" w:sz="8" w:space="0" w:color="auto"/>
              <w:bottom w:val="single" w:sz="8" w:space="0" w:color="000000"/>
              <w:right w:val="single" w:sz="8" w:space="0" w:color="auto"/>
            </w:tcBorders>
            <w:vAlign w:val="center"/>
            <w:hideMark/>
          </w:tcPr>
          <w:p w14:paraId="74E4E8D7" w14:textId="77777777" w:rsidR="000349BA" w:rsidRPr="00451D38" w:rsidRDefault="000349BA" w:rsidP="000349BA">
            <w:pPr>
              <w:spacing w:after="0" w:line="240" w:lineRule="auto"/>
              <w:rPr>
                <w:rFonts w:ascii="Sylfaen" w:eastAsia="Times New Roman" w:hAnsi="Sylfaen" w:cs="Times New Roman"/>
                <w:b/>
                <w:bCs/>
                <w:color w:val="000000"/>
                <w:sz w:val="20"/>
                <w:szCs w:val="20"/>
                <w:lang w:eastAsia="ka-GE"/>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0CC5730D" w14:textId="77777777" w:rsidR="000349BA" w:rsidRPr="00451D38" w:rsidRDefault="000349BA" w:rsidP="000349BA">
            <w:pPr>
              <w:spacing w:after="0" w:line="240" w:lineRule="auto"/>
              <w:rPr>
                <w:rFonts w:ascii="Sylfaen" w:eastAsia="Times New Roman" w:hAnsi="Sylfaen" w:cs="Times New Roman"/>
                <w:b/>
                <w:bCs/>
                <w:color w:val="000000"/>
                <w:sz w:val="20"/>
                <w:szCs w:val="20"/>
                <w:lang w:eastAsia="ka-GE"/>
              </w:rPr>
            </w:pPr>
          </w:p>
        </w:tc>
        <w:tc>
          <w:tcPr>
            <w:tcW w:w="2057" w:type="dxa"/>
            <w:tcBorders>
              <w:top w:val="nil"/>
              <w:left w:val="nil"/>
              <w:bottom w:val="single" w:sz="8" w:space="0" w:color="auto"/>
              <w:right w:val="single" w:sz="4" w:space="0" w:color="auto"/>
            </w:tcBorders>
            <w:shd w:val="clear" w:color="auto" w:fill="auto"/>
            <w:vAlign w:val="center"/>
            <w:hideMark/>
          </w:tcPr>
          <w:p w14:paraId="0DDB5F6A" w14:textId="77777777" w:rsidR="000349BA" w:rsidRPr="00451D38" w:rsidRDefault="000349BA" w:rsidP="000349BA">
            <w:pPr>
              <w:spacing w:after="0" w:line="240" w:lineRule="auto"/>
              <w:jc w:val="center"/>
              <w:rPr>
                <w:rFonts w:ascii="Sylfaen" w:eastAsia="Times New Roman" w:hAnsi="Sylfaen" w:cs="Times New Roman"/>
                <w:b/>
                <w:bCs/>
                <w:color w:val="000000"/>
                <w:sz w:val="20"/>
                <w:szCs w:val="20"/>
                <w:lang w:eastAsia="ka-GE"/>
              </w:rPr>
            </w:pPr>
            <w:r w:rsidRPr="00451D38">
              <w:rPr>
                <w:rFonts w:ascii="Sylfaen" w:eastAsia="Times New Roman" w:hAnsi="Sylfaen" w:cs="Times New Roman"/>
                <w:b/>
                <w:bCs/>
                <w:color w:val="000000"/>
                <w:sz w:val="20"/>
                <w:szCs w:val="20"/>
                <w:lang w:eastAsia="ka-GE"/>
              </w:rPr>
              <w:t>განხორციელებული ვიზიტები</w:t>
            </w:r>
          </w:p>
        </w:tc>
        <w:tc>
          <w:tcPr>
            <w:tcW w:w="1541" w:type="dxa"/>
            <w:tcBorders>
              <w:top w:val="nil"/>
              <w:left w:val="nil"/>
              <w:bottom w:val="single" w:sz="8" w:space="0" w:color="auto"/>
              <w:right w:val="single" w:sz="8" w:space="0" w:color="auto"/>
            </w:tcBorders>
            <w:shd w:val="clear" w:color="auto" w:fill="auto"/>
            <w:vAlign w:val="center"/>
            <w:hideMark/>
          </w:tcPr>
          <w:p w14:paraId="33E826FF" w14:textId="582DAC14" w:rsidR="000349BA" w:rsidRPr="00451D38" w:rsidRDefault="001C5835" w:rsidP="000349BA">
            <w:pPr>
              <w:spacing w:after="0" w:line="240" w:lineRule="auto"/>
              <w:jc w:val="center"/>
              <w:rPr>
                <w:rFonts w:ascii="Sylfaen" w:eastAsia="Times New Roman" w:hAnsi="Sylfaen" w:cs="Times New Roman"/>
                <w:b/>
                <w:bCs/>
                <w:color w:val="000000"/>
                <w:sz w:val="20"/>
                <w:szCs w:val="20"/>
                <w:lang w:eastAsia="ka-GE"/>
              </w:rPr>
            </w:pPr>
            <w:r w:rsidRPr="00451D38">
              <w:rPr>
                <w:rFonts w:ascii="Sylfaen" w:eastAsia="Times New Roman" w:hAnsi="Sylfaen" w:cs="Times New Roman"/>
                <w:b/>
                <w:bCs/>
                <w:color w:val="000000"/>
                <w:sz w:val="20"/>
                <w:szCs w:val="20"/>
                <w:lang w:eastAsia="ka-GE"/>
              </w:rPr>
              <w:t xml:space="preserve">ონლაინ </w:t>
            </w:r>
            <w:r w:rsidR="000349BA" w:rsidRPr="00451D38">
              <w:rPr>
                <w:rFonts w:ascii="Sylfaen" w:eastAsia="Times New Roman" w:hAnsi="Sylfaen" w:cs="Times New Roman"/>
                <w:b/>
                <w:bCs/>
                <w:color w:val="000000"/>
                <w:sz w:val="20"/>
                <w:szCs w:val="20"/>
                <w:lang w:eastAsia="ka-GE"/>
              </w:rPr>
              <w:t>შეხვედრები</w:t>
            </w:r>
          </w:p>
        </w:tc>
      </w:tr>
      <w:tr w:rsidR="000349BA" w:rsidRPr="00451D38" w14:paraId="04E4558F" w14:textId="77777777" w:rsidTr="00083072">
        <w:trPr>
          <w:trHeight w:val="619"/>
        </w:trPr>
        <w:tc>
          <w:tcPr>
            <w:tcW w:w="3261" w:type="dxa"/>
            <w:tcBorders>
              <w:top w:val="nil"/>
              <w:left w:val="single" w:sz="8" w:space="0" w:color="auto"/>
              <w:bottom w:val="single" w:sz="4" w:space="0" w:color="auto"/>
              <w:right w:val="single" w:sz="8" w:space="0" w:color="auto"/>
            </w:tcBorders>
            <w:shd w:val="clear" w:color="auto" w:fill="auto"/>
            <w:noWrap/>
            <w:vAlign w:val="center"/>
            <w:hideMark/>
          </w:tcPr>
          <w:p w14:paraId="0EF5904A" w14:textId="77777777" w:rsidR="000349BA" w:rsidRPr="00451D38" w:rsidRDefault="000349BA" w:rsidP="000349BA">
            <w:pPr>
              <w:spacing w:after="0" w:line="240" w:lineRule="auto"/>
              <w:rPr>
                <w:rFonts w:ascii="Sylfaen" w:eastAsia="Times New Roman" w:hAnsi="Sylfaen" w:cs="Times New Roman"/>
                <w:color w:val="000000"/>
                <w:sz w:val="20"/>
                <w:szCs w:val="20"/>
                <w:lang w:eastAsia="ka-GE"/>
              </w:rPr>
            </w:pPr>
            <w:r w:rsidRPr="00451D38">
              <w:rPr>
                <w:rFonts w:ascii="Sylfaen" w:eastAsia="Times New Roman" w:hAnsi="Sylfaen" w:cs="Times New Roman"/>
                <w:color w:val="000000"/>
                <w:sz w:val="20"/>
                <w:szCs w:val="20"/>
                <w:lang w:eastAsia="ka-GE"/>
              </w:rPr>
              <w:t>ეროვნული ანგარიშების დეპარტამენტი</w:t>
            </w:r>
          </w:p>
        </w:tc>
        <w:tc>
          <w:tcPr>
            <w:tcW w:w="2268" w:type="dxa"/>
            <w:tcBorders>
              <w:top w:val="nil"/>
              <w:left w:val="nil"/>
              <w:bottom w:val="single" w:sz="4" w:space="0" w:color="auto"/>
              <w:right w:val="single" w:sz="8" w:space="0" w:color="auto"/>
            </w:tcBorders>
            <w:shd w:val="clear" w:color="auto" w:fill="auto"/>
            <w:noWrap/>
            <w:vAlign w:val="center"/>
            <w:hideMark/>
          </w:tcPr>
          <w:p w14:paraId="7DAD2E70"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11</w:t>
            </w:r>
          </w:p>
        </w:tc>
        <w:tc>
          <w:tcPr>
            <w:tcW w:w="2057" w:type="dxa"/>
            <w:tcBorders>
              <w:top w:val="nil"/>
              <w:left w:val="nil"/>
              <w:bottom w:val="single" w:sz="4" w:space="0" w:color="auto"/>
              <w:right w:val="single" w:sz="4" w:space="0" w:color="auto"/>
            </w:tcBorders>
            <w:shd w:val="clear" w:color="auto" w:fill="auto"/>
            <w:noWrap/>
            <w:vAlign w:val="center"/>
            <w:hideMark/>
          </w:tcPr>
          <w:p w14:paraId="77DB6A6E"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2</w:t>
            </w:r>
          </w:p>
        </w:tc>
        <w:tc>
          <w:tcPr>
            <w:tcW w:w="1541" w:type="dxa"/>
            <w:tcBorders>
              <w:top w:val="nil"/>
              <w:left w:val="nil"/>
              <w:bottom w:val="single" w:sz="4" w:space="0" w:color="auto"/>
              <w:right w:val="single" w:sz="8" w:space="0" w:color="auto"/>
            </w:tcBorders>
            <w:shd w:val="clear" w:color="auto" w:fill="auto"/>
            <w:noWrap/>
            <w:vAlign w:val="center"/>
            <w:hideMark/>
          </w:tcPr>
          <w:p w14:paraId="378F05F5"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1</w:t>
            </w:r>
          </w:p>
        </w:tc>
      </w:tr>
      <w:tr w:rsidR="000349BA" w:rsidRPr="00451D38" w14:paraId="13F24D53" w14:textId="77777777" w:rsidTr="00083072">
        <w:trPr>
          <w:trHeight w:val="619"/>
        </w:trPr>
        <w:tc>
          <w:tcPr>
            <w:tcW w:w="3261" w:type="dxa"/>
            <w:tcBorders>
              <w:top w:val="nil"/>
              <w:left w:val="single" w:sz="8" w:space="0" w:color="auto"/>
              <w:bottom w:val="single" w:sz="4" w:space="0" w:color="auto"/>
              <w:right w:val="single" w:sz="8" w:space="0" w:color="auto"/>
            </w:tcBorders>
            <w:shd w:val="clear" w:color="auto" w:fill="auto"/>
            <w:noWrap/>
            <w:vAlign w:val="center"/>
            <w:hideMark/>
          </w:tcPr>
          <w:p w14:paraId="46B3025A" w14:textId="77777777" w:rsidR="000349BA" w:rsidRPr="00451D38" w:rsidRDefault="000349BA" w:rsidP="000349BA">
            <w:pPr>
              <w:spacing w:after="0" w:line="240" w:lineRule="auto"/>
              <w:rPr>
                <w:rFonts w:ascii="Sylfaen" w:eastAsia="Times New Roman" w:hAnsi="Sylfaen" w:cs="Times New Roman"/>
                <w:color w:val="000000"/>
                <w:sz w:val="20"/>
                <w:szCs w:val="20"/>
                <w:lang w:eastAsia="ka-GE"/>
              </w:rPr>
            </w:pPr>
            <w:r w:rsidRPr="00451D38">
              <w:rPr>
                <w:rFonts w:ascii="Sylfaen" w:eastAsia="Times New Roman" w:hAnsi="Sylfaen" w:cs="Times New Roman"/>
                <w:color w:val="000000"/>
                <w:sz w:val="20"/>
                <w:szCs w:val="20"/>
                <w:lang w:eastAsia="ka-GE"/>
              </w:rPr>
              <w:t>სოციალური სტატისტიკის დეპარტამენტი</w:t>
            </w:r>
          </w:p>
        </w:tc>
        <w:tc>
          <w:tcPr>
            <w:tcW w:w="2268" w:type="dxa"/>
            <w:tcBorders>
              <w:top w:val="nil"/>
              <w:left w:val="nil"/>
              <w:bottom w:val="single" w:sz="4" w:space="0" w:color="auto"/>
              <w:right w:val="single" w:sz="8" w:space="0" w:color="auto"/>
            </w:tcBorders>
            <w:shd w:val="clear" w:color="auto" w:fill="auto"/>
            <w:noWrap/>
            <w:vAlign w:val="center"/>
            <w:hideMark/>
          </w:tcPr>
          <w:p w14:paraId="5C6E0166"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6</w:t>
            </w:r>
          </w:p>
        </w:tc>
        <w:tc>
          <w:tcPr>
            <w:tcW w:w="2057" w:type="dxa"/>
            <w:tcBorders>
              <w:top w:val="nil"/>
              <w:left w:val="nil"/>
              <w:bottom w:val="single" w:sz="4" w:space="0" w:color="auto"/>
              <w:right w:val="single" w:sz="4" w:space="0" w:color="auto"/>
            </w:tcBorders>
            <w:shd w:val="clear" w:color="auto" w:fill="auto"/>
            <w:noWrap/>
            <w:vAlign w:val="center"/>
            <w:hideMark/>
          </w:tcPr>
          <w:p w14:paraId="03388392"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0</w:t>
            </w:r>
          </w:p>
        </w:tc>
        <w:tc>
          <w:tcPr>
            <w:tcW w:w="1541" w:type="dxa"/>
            <w:tcBorders>
              <w:top w:val="nil"/>
              <w:left w:val="nil"/>
              <w:bottom w:val="single" w:sz="4" w:space="0" w:color="auto"/>
              <w:right w:val="single" w:sz="8" w:space="0" w:color="auto"/>
            </w:tcBorders>
            <w:shd w:val="clear" w:color="auto" w:fill="auto"/>
            <w:noWrap/>
            <w:vAlign w:val="center"/>
            <w:hideMark/>
          </w:tcPr>
          <w:p w14:paraId="2A1C1F87"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1</w:t>
            </w:r>
          </w:p>
        </w:tc>
      </w:tr>
      <w:tr w:rsidR="000349BA" w:rsidRPr="00451D38" w14:paraId="7D6CB5B4" w14:textId="77777777" w:rsidTr="00083072">
        <w:trPr>
          <w:trHeight w:val="619"/>
        </w:trPr>
        <w:tc>
          <w:tcPr>
            <w:tcW w:w="3261" w:type="dxa"/>
            <w:tcBorders>
              <w:top w:val="nil"/>
              <w:left w:val="single" w:sz="8" w:space="0" w:color="auto"/>
              <w:bottom w:val="single" w:sz="4" w:space="0" w:color="auto"/>
              <w:right w:val="single" w:sz="8" w:space="0" w:color="auto"/>
            </w:tcBorders>
            <w:shd w:val="clear" w:color="auto" w:fill="auto"/>
            <w:noWrap/>
            <w:vAlign w:val="center"/>
            <w:hideMark/>
          </w:tcPr>
          <w:p w14:paraId="518D1403" w14:textId="77777777" w:rsidR="000349BA" w:rsidRPr="00451D38" w:rsidRDefault="000349BA" w:rsidP="000349BA">
            <w:pPr>
              <w:spacing w:after="0" w:line="240" w:lineRule="auto"/>
              <w:rPr>
                <w:rFonts w:ascii="Sylfaen" w:eastAsia="Times New Roman" w:hAnsi="Sylfaen" w:cs="Times New Roman"/>
                <w:color w:val="000000"/>
                <w:sz w:val="20"/>
                <w:szCs w:val="20"/>
                <w:lang w:eastAsia="ka-GE"/>
              </w:rPr>
            </w:pPr>
            <w:r w:rsidRPr="00451D38">
              <w:rPr>
                <w:rFonts w:ascii="Sylfaen" w:eastAsia="Times New Roman" w:hAnsi="Sylfaen" w:cs="Times New Roman"/>
                <w:color w:val="000000"/>
                <w:sz w:val="20"/>
                <w:szCs w:val="20"/>
                <w:lang w:eastAsia="ka-GE"/>
              </w:rPr>
              <w:t>ბიზნეს სტატისტიკის დეპარტამენტი</w:t>
            </w:r>
          </w:p>
        </w:tc>
        <w:tc>
          <w:tcPr>
            <w:tcW w:w="2268" w:type="dxa"/>
            <w:tcBorders>
              <w:top w:val="nil"/>
              <w:left w:val="nil"/>
              <w:bottom w:val="single" w:sz="4" w:space="0" w:color="auto"/>
              <w:right w:val="single" w:sz="8" w:space="0" w:color="auto"/>
            </w:tcBorders>
            <w:shd w:val="clear" w:color="auto" w:fill="auto"/>
            <w:noWrap/>
            <w:vAlign w:val="center"/>
            <w:hideMark/>
          </w:tcPr>
          <w:p w14:paraId="2C458D09"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7</w:t>
            </w:r>
          </w:p>
        </w:tc>
        <w:tc>
          <w:tcPr>
            <w:tcW w:w="2057" w:type="dxa"/>
            <w:tcBorders>
              <w:top w:val="nil"/>
              <w:left w:val="nil"/>
              <w:bottom w:val="single" w:sz="4" w:space="0" w:color="auto"/>
              <w:right w:val="single" w:sz="4" w:space="0" w:color="auto"/>
            </w:tcBorders>
            <w:shd w:val="clear" w:color="auto" w:fill="auto"/>
            <w:noWrap/>
            <w:vAlign w:val="center"/>
            <w:hideMark/>
          </w:tcPr>
          <w:p w14:paraId="034052DD"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1</w:t>
            </w:r>
          </w:p>
        </w:tc>
        <w:tc>
          <w:tcPr>
            <w:tcW w:w="1541" w:type="dxa"/>
            <w:tcBorders>
              <w:top w:val="nil"/>
              <w:left w:val="nil"/>
              <w:bottom w:val="single" w:sz="4" w:space="0" w:color="auto"/>
              <w:right w:val="single" w:sz="8" w:space="0" w:color="auto"/>
            </w:tcBorders>
            <w:shd w:val="clear" w:color="auto" w:fill="auto"/>
            <w:noWrap/>
            <w:vAlign w:val="center"/>
            <w:hideMark/>
          </w:tcPr>
          <w:p w14:paraId="55B78B6D"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1</w:t>
            </w:r>
          </w:p>
        </w:tc>
      </w:tr>
      <w:tr w:rsidR="000349BA" w:rsidRPr="00451D38" w14:paraId="336DF34E" w14:textId="77777777" w:rsidTr="00083072">
        <w:trPr>
          <w:trHeight w:val="619"/>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4E83BAD1" w14:textId="66CB3BBC" w:rsidR="000349BA" w:rsidRPr="00451D38" w:rsidRDefault="000349BA" w:rsidP="000349BA">
            <w:pPr>
              <w:spacing w:after="0" w:line="240" w:lineRule="auto"/>
              <w:rPr>
                <w:rFonts w:ascii="Sylfaen" w:eastAsia="Times New Roman" w:hAnsi="Sylfaen" w:cs="Times New Roman"/>
                <w:color w:val="000000"/>
                <w:sz w:val="20"/>
                <w:szCs w:val="20"/>
                <w:lang w:eastAsia="ka-GE"/>
              </w:rPr>
            </w:pPr>
            <w:r w:rsidRPr="00451D38">
              <w:rPr>
                <w:rFonts w:ascii="Sylfaen" w:eastAsia="Times New Roman" w:hAnsi="Sylfaen" w:cs="Times New Roman"/>
                <w:color w:val="000000"/>
                <w:sz w:val="20"/>
                <w:szCs w:val="20"/>
                <w:lang w:eastAsia="ka-GE"/>
              </w:rPr>
              <w:t>საგარეო ვაჭრობის</w:t>
            </w:r>
            <w:r w:rsidR="00BD51B2" w:rsidRPr="00451D38">
              <w:rPr>
                <w:rFonts w:ascii="Sylfaen" w:eastAsia="Times New Roman" w:hAnsi="Sylfaen" w:cs="Times New Roman"/>
                <w:color w:val="000000"/>
                <w:sz w:val="20"/>
                <w:szCs w:val="20"/>
                <w:lang w:eastAsia="ka-GE"/>
              </w:rPr>
              <w:t>ა</w:t>
            </w:r>
            <w:r w:rsidRPr="00451D38">
              <w:rPr>
                <w:rFonts w:ascii="Sylfaen" w:eastAsia="Times New Roman" w:hAnsi="Sylfaen" w:cs="Times New Roman"/>
                <w:color w:val="000000"/>
                <w:sz w:val="20"/>
                <w:szCs w:val="20"/>
                <w:lang w:eastAsia="ka-GE"/>
              </w:rPr>
              <w:t xml:space="preserve"> და უცხოური ინვესტიციების</w:t>
            </w:r>
            <w:r w:rsidRPr="00451D38">
              <w:rPr>
                <w:rFonts w:ascii="Sylfaen" w:eastAsia="Times New Roman" w:hAnsi="Sylfaen" w:cs="Times New Roman"/>
                <w:color w:val="000000"/>
                <w:sz w:val="20"/>
                <w:szCs w:val="20"/>
                <w:lang w:eastAsia="ka-GE"/>
              </w:rPr>
              <w:br/>
              <w:t xml:space="preserve">სტატისტიკის დეპარტამენტი </w:t>
            </w:r>
          </w:p>
        </w:tc>
        <w:tc>
          <w:tcPr>
            <w:tcW w:w="2268" w:type="dxa"/>
            <w:tcBorders>
              <w:top w:val="nil"/>
              <w:left w:val="nil"/>
              <w:bottom w:val="single" w:sz="8" w:space="0" w:color="auto"/>
              <w:right w:val="single" w:sz="8" w:space="0" w:color="auto"/>
            </w:tcBorders>
            <w:shd w:val="clear" w:color="auto" w:fill="auto"/>
            <w:noWrap/>
            <w:vAlign w:val="center"/>
            <w:hideMark/>
          </w:tcPr>
          <w:p w14:paraId="2EA2CAA7"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5</w:t>
            </w:r>
          </w:p>
        </w:tc>
        <w:tc>
          <w:tcPr>
            <w:tcW w:w="2057" w:type="dxa"/>
            <w:tcBorders>
              <w:top w:val="nil"/>
              <w:left w:val="nil"/>
              <w:bottom w:val="single" w:sz="8" w:space="0" w:color="auto"/>
              <w:right w:val="single" w:sz="4" w:space="0" w:color="auto"/>
            </w:tcBorders>
            <w:shd w:val="clear" w:color="auto" w:fill="auto"/>
            <w:noWrap/>
            <w:vAlign w:val="center"/>
            <w:hideMark/>
          </w:tcPr>
          <w:p w14:paraId="364543A2"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1</w:t>
            </w:r>
          </w:p>
        </w:tc>
        <w:tc>
          <w:tcPr>
            <w:tcW w:w="1541" w:type="dxa"/>
            <w:tcBorders>
              <w:top w:val="nil"/>
              <w:left w:val="nil"/>
              <w:bottom w:val="single" w:sz="8" w:space="0" w:color="auto"/>
              <w:right w:val="single" w:sz="8" w:space="0" w:color="auto"/>
            </w:tcBorders>
            <w:shd w:val="clear" w:color="auto" w:fill="auto"/>
            <w:noWrap/>
            <w:vAlign w:val="center"/>
            <w:hideMark/>
          </w:tcPr>
          <w:p w14:paraId="1A4064F6" w14:textId="77777777" w:rsidR="000349BA" w:rsidRPr="00451D38" w:rsidRDefault="000349BA" w:rsidP="000349BA">
            <w:pPr>
              <w:spacing w:after="0" w:line="240" w:lineRule="auto"/>
              <w:jc w:val="center"/>
              <w:rPr>
                <w:rFonts w:ascii="Sylfaen" w:eastAsia="Times New Roman" w:hAnsi="Sylfaen" w:cs="Times New Roman"/>
                <w:color w:val="000000"/>
                <w:lang w:eastAsia="ka-GE"/>
              </w:rPr>
            </w:pPr>
            <w:r w:rsidRPr="00451D38">
              <w:rPr>
                <w:rFonts w:ascii="Sylfaen" w:eastAsia="Times New Roman" w:hAnsi="Sylfaen" w:cs="Times New Roman"/>
                <w:color w:val="000000"/>
                <w:lang w:eastAsia="ka-GE"/>
              </w:rPr>
              <w:t>2</w:t>
            </w:r>
          </w:p>
        </w:tc>
      </w:tr>
    </w:tbl>
    <w:p w14:paraId="33AB120C" w14:textId="77777777" w:rsidR="000349BA" w:rsidRPr="00451D38" w:rsidRDefault="000349BA" w:rsidP="00F55AEF">
      <w:pPr>
        <w:spacing w:after="120" w:line="276" w:lineRule="auto"/>
        <w:ind w:firstLine="708"/>
        <w:jc w:val="both"/>
        <w:rPr>
          <w:rFonts w:ascii="Sylfaen" w:hAnsi="Sylfaen"/>
        </w:rPr>
      </w:pPr>
    </w:p>
    <w:p w14:paraId="5401F87B" w14:textId="3F311815" w:rsidR="002D67B0" w:rsidRPr="00451D38" w:rsidRDefault="002D67B0" w:rsidP="00F55AEF">
      <w:pPr>
        <w:spacing w:after="120" w:line="276" w:lineRule="auto"/>
        <w:ind w:firstLine="708"/>
        <w:jc w:val="both"/>
        <w:rPr>
          <w:rFonts w:ascii="Sylfaen" w:hAnsi="Sylfaen"/>
          <w:b/>
          <w:color w:val="FF0000"/>
          <w:highlight w:val="yellow"/>
        </w:rPr>
      </w:pPr>
      <w:r w:rsidRPr="00451D38">
        <w:rPr>
          <w:rFonts w:ascii="Sylfaen" w:hAnsi="Sylfaen"/>
        </w:rPr>
        <w:t>STEP-ის (Statistics Through Eastern Partnership</w:t>
      </w:r>
      <w:r w:rsidR="00610E85" w:rsidRPr="00451D38">
        <w:rPr>
          <w:rFonts w:ascii="Sylfaen" w:hAnsi="Sylfaen"/>
        </w:rPr>
        <w:t xml:space="preserve"> – funded by the European Union, managed by Eurostat and implemented by Expertise France</w:t>
      </w:r>
      <w:r w:rsidRPr="00451D38">
        <w:rPr>
          <w:rFonts w:ascii="Sylfaen" w:hAnsi="Sylfaen"/>
        </w:rPr>
        <w:t xml:space="preserve">) პროექტის ფარგლებში </w:t>
      </w:r>
      <w:r w:rsidR="00DD2757" w:rsidRPr="00451D38">
        <w:rPr>
          <w:rFonts w:ascii="Sylfaen" w:hAnsi="Sylfaen"/>
        </w:rPr>
        <w:t xml:space="preserve">ვიზიტები განხორციელდა იანვარ-თებერვალში, </w:t>
      </w:r>
      <w:r w:rsidRPr="00451D38">
        <w:rPr>
          <w:rFonts w:ascii="Sylfaen" w:hAnsi="Sylfaen"/>
        </w:rPr>
        <w:t xml:space="preserve">თუმცა </w:t>
      </w:r>
      <w:r w:rsidR="00DD2757" w:rsidRPr="00451D38">
        <w:rPr>
          <w:rFonts w:ascii="Sylfaen" w:hAnsi="Sylfaen"/>
        </w:rPr>
        <w:t xml:space="preserve">მარტში შეფერხდა </w:t>
      </w:r>
      <w:r w:rsidRPr="00451D38">
        <w:rPr>
          <w:rFonts w:ascii="Sylfaen" w:hAnsi="Sylfaen"/>
        </w:rPr>
        <w:t xml:space="preserve">ახალი კორონავირუსის მიზეზით. </w:t>
      </w:r>
      <w:r w:rsidR="00610E85" w:rsidRPr="00451D38">
        <w:rPr>
          <w:rFonts w:ascii="Sylfaen" w:hAnsi="Sylfaen"/>
        </w:rPr>
        <w:t>2020 წლის</w:t>
      </w:r>
      <w:r w:rsidRPr="00451D38">
        <w:rPr>
          <w:rFonts w:ascii="Sylfaen" w:hAnsi="Sylfaen"/>
        </w:rPr>
        <w:t xml:space="preserve"> </w:t>
      </w:r>
      <w:r w:rsidR="00DD2757" w:rsidRPr="00451D38">
        <w:rPr>
          <w:rFonts w:ascii="Sylfaen" w:hAnsi="Sylfaen"/>
        </w:rPr>
        <w:t>აპრილიდან აქტივობები განახლდა ონლაინ რეჟიმში</w:t>
      </w:r>
      <w:r w:rsidRPr="00451D38">
        <w:rPr>
          <w:rFonts w:ascii="Sylfaen" w:hAnsi="Sylfaen"/>
        </w:rPr>
        <w:t xml:space="preserve">. ჩატარდა </w:t>
      </w:r>
      <w:r w:rsidR="00D149F5" w:rsidRPr="00451D38">
        <w:rPr>
          <w:rFonts w:ascii="Sylfaen" w:hAnsi="Sylfaen"/>
        </w:rPr>
        <w:t xml:space="preserve">სულ </w:t>
      </w:r>
      <w:r w:rsidR="001975A7" w:rsidRPr="00451D38">
        <w:rPr>
          <w:rFonts w:ascii="Sylfaen" w:hAnsi="Sylfaen"/>
        </w:rPr>
        <w:t>9</w:t>
      </w:r>
      <w:r w:rsidR="00D149F5" w:rsidRPr="00451D38">
        <w:rPr>
          <w:rFonts w:ascii="Sylfaen" w:hAnsi="Sylfaen"/>
        </w:rPr>
        <w:t xml:space="preserve"> შეხვედრა, აქედან </w:t>
      </w:r>
      <w:r w:rsidR="00935285" w:rsidRPr="00451D38">
        <w:rPr>
          <w:rFonts w:ascii="Sylfaen" w:hAnsi="Sylfaen"/>
        </w:rPr>
        <w:t>4</w:t>
      </w:r>
      <w:r w:rsidRPr="00451D38">
        <w:rPr>
          <w:rFonts w:ascii="Sylfaen" w:hAnsi="Sylfaen"/>
        </w:rPr>
        <w:t xml:space="preserve"> </w:t>
      </w:r>
      <w:r w:rsidR="00D149F5" w:rsidRPr="00451D38">
        <w:rPr>
          <w:rFonts w:ascii="Sylfaen" w:hAnsi="Sylfaen"/>
        </w:rPr>
        <w:t xml:space="preserve">ვიზიტი, ხოლო დანარჩენი 5 - ონლაინ </w:t>
      </w:r>
      <w:r w:rsidRPr="00451D38">
        <w:rPr>
          <w:rFonts w:ascii="Sylfaen" w:hAnsi="Sylfaen"/>
        </w:rPr>
        <w:t xml:space="preserve">სემინარი. </w:t>
      </w:r>
      <w:r w:rsidR="00610E85" w:rsidRPr="00451D38">
        <w:rPr>
          <w:rFonts w:ascii="Sylfaen" w:hAnsi="Sylfaen"/>
        </w:rPr>
        <w:t xml:space="preserve">ამჟამად ონლაინ რეჟიმში </w:t>
      </w:r>
      <w:r w:rsidR="00C17070" w:rsidRPr="00451D38">
        <w:rPr>
          <w:rFonts w:ascii="Sylfaen" w:hAnsi="Sylfaen"/>
        </w:rPr>
        <w:t xml:space="preserve">ვებინარის მეშვეობით „ზუმის ბაზაზე“ </w:t>
      </w:r>
      <w:r w:rsidR="00610E85" w:rsidRPr="00451D38">
        <w:rPr>
          <w:rFonts w:ascii="Sylfaen" w:hAnsi="Sylfaen"/>
        </w:rPr>
        <w:t>მიმდინარეობს სემინარ</w:t>
      </w:r>
      <w:r w:rsidR="00DD2757" w:rsidRPr="00451D38">
        <w:rPr>
          <w:rFonts w:ascii="Sylfaen" w:hAnsi="Sylfaen"/>
        </w:rPr>
        <w:t>ებ</w:t>
      </w:r>
      <w:r w:rsidR="00610E85" w:rsidRPr="00451D38">
        <w:rPr>
          <w:rFonts w:ascii="Sylfaen" w:hAnsi="Sylfaen"/>
        </w:rPr>
        <w:t>ი სტატისტიკ</w:t>
      </w:r>
      <w:r w:rsidR="008451A8" w:rsidRPr="00451D38">
        <w:rPr>
          <w:rFonts w:ascii="Sylfaen" w:hAnsi="Sylfaen"/>
        </w:rPr>
        <w:t xml:space="preserve">ის ეროვნული </w:t>
      </w:r>
      <w:r w:rsidR="00610E85" w:rsidRPr="00451D38">
        <w:rPr>
          <w:rFonts w:ascii="Sylfaen" w:hAnsi="Sylfaen"/>
        </w:rPr>
        <w:t xml:space="preserve">სისტემის კოორდინაციის საკითხებზე. </w:t>
      </w:r>
      <w:r w:rsidR="008C289D" w:rsidRPr="00451D38">
        <w:rPr>
          <w:rFonts w:ascii="Sylfaen" w:hAnsi="Sylfaen"/>
        </w:rPr>
        <w:t xml:space="preserve">ამ პროექტის ფარგლებში </w:t>
      </w:r>
      <w:r w:rsidR="00333FA5" w:rsidRPr="00451D38">
        <w:rPr>
          <w:rFonts w:ascii="Sylfaen" w:hAnsi="Sylfaen"/>
        </w:rPr>
        <w:t xml:space="preserve">ამ ეტაპისთვის </w:t>
      </w:r>
      <w:r w:rsidR="00C17070" w:rsidRPr="00451D38">
        <w:rPr>
          <w:rFonts w:ascii="Sylfaen" w:hAnsi="Sylfaen"/>
        </w:rPr>
        <w:t>დაგეგმილია კიდევ 3 ონლაინ შეხვედრა.</w:t>
      </w:r>
    </w:p>
    <w:p w14:paraId="5C9BD651" w14:textId="25AA418A" w:rsidR="003B7137" w:rsidRPr="00451D38" w:rsidRDefault="003B7137" w:rsidP="003B7137">
      <w:pPr>
        <w:spacing w:after="120" w:line="276" w:lineRule="auto"/>
        <w:ind w:firstLine="708"/>
        <w:jc w:val="both"/>
        <w:rPr>
          <w:rFonts w:ascii="Sylfaen" w:hAnsi="Sylfaen"/>
        </w:rPr>
      </w:pPr>
      <w:r w:rsidRPr="00451D38">
        <w:rPr>
          <w:rFonts w:ascii="Sylfaen" w:hAnsi="Sylfaen"/>
        </w:rPr>
        <w:t>პანდემიის გამო პრობლემური</w:t>
      </w:r>
      <w:r w:rsidR="00A60E47" w:rsidRPr="00451D38">
        <w:rPr>
          <w:rFonts w:ascii="Sylfaen" w:hAnsi="Sylfaen"/>
        </w:rPr>
        <w:t>ა</w:t>
      </w:r>
      <w:r w:rsidRPr="00451D38">
        <w:rPr>
          <w:rFonts w:ascii="Sylfaen" w:hAnsi="Sylfaen"/>
        </w:rPr>
        <w:t xml:space="preserve"> ასევე აქტივობა 1.1.14 „დროის გამოყენების გამოკვლევის ჩატარება და გენდერული სტატისტიკის ახალი მაჩვენებლების შემუშავება“. საველე სამუშაოების დაწყება იგეგმებოდა 2020 წლის ივლისში. ახალ კორონავირუსთან დაკავშირებული სიტუაციის გამო, საველე სამუშაოები, სავარაუდოდ, დაიწყება 2020 წლის </w:t>
      </w:r>
      <w:r w:rsidR="002F6FF1" w:rsidRPr="00451D38">
        <w:rPr>
          <w:rFonts w:ascii="Sylfaen" w:hAnsi="Sylfaen"/>
        </w:rPr>
        <w:t xml:space="preserve">III </w:t>
      </w:r>
      <w:r w:rsidRPr="00451D38">
        <w:rPr>
          <w:rFonts w:ascii="Sylfaen" w:hAnsi="Sylfaen"/>
        </w:rPr>
        <w:t>კვარტალში, რა შემთხვევაშიც, მონაცემები ხელ</w:t>
      </w:r>
      <w:r w:rsidR="0069561F" w:rsidRPr="00451D38">
        <w:rPr>
          <w:rFonts w:ascii="Sylfaen" w:hAnsi="Sylfaen"/>
        </w:rPr>
        <w:t>მ</w:t>
      </w:r>
      <w:r w:rsidRPr="00451D38">
        <w:rPr>
          <w:rFonts w:ascii="Sylfaen" w:hAnsi="Sylfaen"/>
        </w:rPr>
        <w:t>ისაწვდომი იქნება 2022 წლის I კვარტალში, ნაცვლად 2021 წლის II კვარტალისა.</w:t>
      </w:r>
    </w:p>
    <w:p w14:paraId="59CD48C6" w14:textId="75F3B1FA" w:rsidR="006F5EB1" w:rsidRPr="00451D38" w:rsidRDefault="000E0E33" w:rsidP="00F55AEF">
      <w:pPr>
        <w:spacing w:after="120" w:line="276" w:lineRule="auto"/>
        <w:ind w:firstLine="708"/>
        <w:jc w:val="both"/>
        <w:rPr>
          <w:rFonts w:ascii="Sylfaen" w:hAnsi="Sylfaen"/>
        </w:rPr>
      </w:pPr>
      <w:r w:rsidRPr="00451D38">
        <w:rPr>
          <w:rFonts w:ascii="Sylfaen" w:hAnsi="Sylfaen"/>
        </w:rPr>
        <w:t>COVID</w:t>
      </w:r>
      <w:r w:rsidR="006F5EB1" w:rsidRPr="00451D38">
        <w:rPr>
          <w:rFonts w:ascii="Sylfaen" w:hAnsi="Sylfaen"/>
        </w:rPr>
        <w:t xml:space="preserve">-19-თან დაკავშირებული რისკები ვრცელდება </w:t>
      </w:r>
      <w:r w:rsidR="00BF23FE" w:rsidRPr="00451D38">
        <w:rPr>
          <w:rFonts w:ascii="Sylfaen" w:hAnsi="Sylfaen"/>
        </w:rPr>
        <w:t xml:space="preserve">ასევე </w:t>
      </w:r>
      <w:r w:rsidR="006F5EB1" w:rsidRPr="00451D38">
        <w:rPr>
          <w:rFonts w:ascii="Sylfaen" w:hAnsi="Sylfaen"/>
        </w:rPr>
        <w:t xml:space="preserve">აქტივობაზე 1.1.17 „მწარმოებელთა ფასების ინდექსის გაანგარიშება სატელეკომუნიკაციო მომსახურების, </w:t>
      </w:r>
      <w:r w:rsidR="006F5EB1" w:rsidRPr="00451D38">
        <w:rPr>
          <w:rFonts w:ascii="Sylfaen" w:hAnsi="Sylfaen"/>
        </w:rPr>
        <w:lastRenderedPageBreak/>
        <w:t xml:space="preserve">ტვირთის დასაწყობების, შენახვის მომსახურებისა და ტურისტული სააგენტოების მომსახურებისთვის“, ტურისტული სააგენტოების მომსახურების სეგმენტში. მიმდინარე ეტაპზე არსებობს რისკი, რომ ტურისტული სააგენტოების და ტუროპერატორების მომსახურების მწარმოებელთა ფასების ინდექსი ვერ დაინერგება დაგეგმილ ვადაში (2021 წლიდან). ინდექსის წარმატებით დასანერგად აუცილებელია ამ ტიპის ფასების </w:t>
      </w:r>
      <w:r w:rsidR="0079578C" w:rsidRPr="00451D38">
        <w:rPr>
          <w:rFonts w:ascii="Sylfaen" w:hAnsi="Sylfaen"/>
        </w:rPr>
        <w:t xml:space="preserve">საცდელი </w:t>
      </w:r>
      <w:r w:rsidR="006F5EB1" w:rsidRPr="00451D38">
        <w:rPr>
          <w:rFonts w:ascii="Sylfaen" w:hAnsi="Sylfaen"/>
        </w:rPr>
        <w:t xml:space="preserve">გამოკვლევის </w:t>
      </w:r>
      <w:r w:rsidR="0079578C" w:rsidRPr="00451D38">
        <w:rPr>
          <w:rFonts w:ascii="Sylfaen" w:hAnsi="Sylfaen"/>
        </w:rPr>
        <w:t>ჩატარება</w:t>
      </w:r>
      <w:r w:rsidR="00BF23FE" w:rsidRPr="00451D38">
        <w:rPr>
          <w:rFonts w:ascii="Sylfaen" w:hAnsi="Sylfaen"/>
        </w:rPr>
        <w:t xml:space="preserve"> </w:t>
      </w:r>
      <w:r w:rsidR="006F5EB1" w:rsidRPr="00451D38">
        <w:rPr>
          <w:rFonts w:ascii="Sylfaen" w:hAnsi="Sylfaen"/>
        </w:rPr>
        <w:t xml:space="preserve">და მონაცემთა </w:t>
      </w:r>
      <w:r w:rsidR="00BF23FE" w:rsidRPr="00451D38">
        <w:rPr>
          <w:rFonts w:ascii="Sylfaen" w:hAnsi="Sylfaen"/>
        </w:rPr>
        <w:t xml:space="preserve">თავმოყრა </w:t>
      </w:r>
      <w:r w:rsidR="006F5EB1" w:rsidRPr="00451D38">
        <w:rPr>
          <w:rFonts w:ascii="Sylfaen" w:hAnsi="Sylfaen"/>
        </w:rPr>
        <w:t>1-წლიან უწყვეტ მწკრივ</w:t>
      </w:r>
      <w:r w:rsidR="00BF23FE" w:rsidRPr="00451D38">
        <w:rPr>
          <w:rFonts w:ascii="Sylfaen" w:hAnsi="Sylfaen"/>
        </w:rPr>
        <w:t>ად</w:t>
      </w:r>
      <w:r w:rsidR="006F5EB1" w:rsidRPr="00451D38">
        <w:rPr>
          <w:rFonts w:ascii="Sylfaen" w:hAnsi="Sylfaen"/>
        </w:rPr>
        <w:t>.</w:t>
      </w:r>
      <w:r w:rsidR="00CA2222" w:rsidRPr="00451D38">
        <w:rPr>
          <w:rFonts w:ascii="Sylfaen" w:hAnsi="Sylfaen"/>
        </w:rPr>
        <w:t xml:space="preserve"> ფასების რეგისტრაციის სამუშაოები დაწყებული იყო გეგმის თანახმად, 2020 წლის იანვრიდან და გაგრძელდა მარტამდე, რის შემდეგაც საცდელი გამოკვლევა დროებით შეჩერებულია გაურკვეველი ვადით.</w:t>
      </w:r>
      <w:r w:rsidR="006F5EB1" w:rsidRPr="00451D38">
        <w:rPr>
          <w:rFonts w:ascii="Sylfaen" w:hAnsi="Sylfaen"/>
        </w:rPr>
        <w:t xml:space="preserve"> რეკომენდაციები ამ მიმართულებით შემდეგია: სტრატეგიით გათვალისწინებული ვადების კორექტირება, </w:t>
      </w:r>
      <w:r w:rsidR="009F3E7E" w:rsidRPr="00451D38">
        <w:rPr>
          <w:rFonts w:ascii="Sylfaen" w:hAnsi="Sylfaen"/>
        </w:rPr>
        <w:t xml:space="preserve">კერძოდ, </w:t>
      </w:r>
      <w:r w:rsidR="006F5EB1" w:rsidRPr="00451D38">
        <w:rPr>
          <w:rFonts w:ascii="Sylfaen" w:hAnsi="Sylfaen"/>
        </w:rPr>
        <w:t>ინდექსის გამოქვეყნებ</w:t>
      </w:r>
      <w:r w:rsidR="00F051CD" w:rsidRPr="00451D38">
        <w:rPr>
          <w:rFonts w:ascii="Sylfaen" w:hAnsi="Sylfaen"/>
        </w:rPr>
        <w:t>ის</w:t>
      </w:r>
      <w:r w:rsidR="006F5EB1" w:rsidRPr="00451D38">
        <w:rPr>
          <w:rFonts w:ascii="Sylfaen" w:hAnsi="Sylfaen"/>
        </w:rPr>
        <w:t xml:space="preserve"> </w:t>
      </w:r>
      <w:r w:rsidR="00B939E6" w:rsidRPr="00451D38">
        <w:rPr>
          <w:rFonts w:ascii="Sylfaen" w:hAnsi="Sylfaen"/>
        </w:rPr>
        <w:t>გადავადე</w:t>
      </w:r>
      <w:r w:rsidR="00F051CD" w:rsidRPr="00451D38">
        <w:rPr>
          <w:rFonts w:ascii="Sylfaen" w:hAnsi="Sylfaen"/>
        </w:rPr>
        <w:t>ბა</w:t>
      </w:r>
      <w:r w:rsidR="006F5EB1" w:rsidRPr="00451D38">
        <w:rPr>
          <w:rFonts w:ascii="Sylfaen" w:hAnsi="Sylfaen"/>
        </w:rPr>
        <w:t xml:space="preserve"> </w:t>
      </w:r>
      <w:r w:rsidR="00B939E6" w:rsidRPr="00451D38">
        <w:rPr>
          <w:rFonts w:ascii="Sylfaen" w:hAnsi="Sylfaen"/>
        </w:rPr>
        <w:t>1 წლით (გამოქვეყნდე</w:t>
      </w:r>
      <w:r w:rsidR="00F051CD" w:rsidRPr="00451D38">
        <w:rPr>
          <w:rFonts w:ascii="Sylfaen" w:hAnsi="Sylfaen"/>
        </w:rPr>
        <w:t>ბა</w:t>
      </w:r>
      <w:r w:rsidR="00B939E6" w:rsidRPr="00451D38">
        <w:rPr>
          <w:rFonts w:ascii="Sylfaen" w:hAnsi="Sylfaen"/>
        </w:rPr>
        <w:t xml:space="preserve"> </w:t>
      </w:r>
      <w:r w:rsidR="006F5EB1" w:rsidRPr="00451D38">
        <w:rPr>
          <w:rFonts w:ascii="Sylfaen" w:hAnsi="Sylfaen"/>
        </w:rPr>
        <w:t>2022 წელს</w:t>
      </w:r>
      <w:r w:rsidR="00B939E6" w:rsidRPr="00451D38">
        <w:rPr>
          <w:rFonts w:ascii="Sylfaen" w:hAnsi="Sylfaen"/>
        </w:rPr>
        <w:t>)</w:t>
      </w:r>
      <w:r w:rsidR="006F5EB1" w:rsidRPr="00451D38">
        <w:rPr>
          <w:rFonts w:ascii="Sylfaen" w:hAnsi="Sylfaen"/>
        </w:rPr>
        <w:t>.</w:t>
      </w:r>
      <w:r w:rsidR="006D0C12" w:rsidRPr="00451D38">
        <w:rPr>
          <w:rFonts w:ascii="Sylfaen" w:hAnsi="Sylfaen"/>
        </w:rPr>
        <w:t xml:space="preserve"> </w:t>
      </w:r>
      <w:r w:rsidR="00F051CD" w:rsidRPr="00451D38">
        <w:rPr>
          <w:rFonts w:ascii="Sylfaen" w:hAnsi="Sylfaen"/>
        </w:rPr>
        <w:t xml:space="preserve">სხვა </w:t>
      </w:r>
      <w:r w:rsidR="006D0C12" w:rsidRPr="00451D38">
        <w:rPr>
          <w:rFonts w:ascii="Sylfaen" w:hAnsi="Sylfaen"/>
        </w:rPr>
        <w:t>შემთხვევაში, თუ ტურისტული სექტორი სრულად ვერ აღდგება და/ან უწყვეტად ვერ იფუნქციონირებს, მიზანშეწონილი</w:t>
      </w:r>
      <w:r w:rsidR="00FB13CB" w:rsidRPr="00451D38">
        <w:rPr>
          <w:rFonts w:ascii="Sylfaen" w:hAnsi="Sylfaen"/>
        </w:rPr>
        <w:t xml:space="preserve"> იქნებ</w:t>
      </w:r>
      <w:r w:rsidR="006D0C12" w:rsidRPr="00451D38">
        <w:rPr>
          <w:rFonts w:ascii="Sylfaen" w:hAnsi="Sylfaen"/>
        </w:rPr>
        <w:t>ა ტურისტული მომსახურების PPI-ის ნაცვლად მომსახურების სხვა რომელიმე დარგის მწარმოებელთა ფასების ინდექსის განვითარება</w:t>
      </w:r>
      <w:r w:rsidR="00FB13CB" w:rsidRPr="00451D38">
        <w:rPr>
          <w:rFonts w:ascii="Sylfaen" w:hAnsi="Sylfaen"/>
        </w:rPr>
        <w:t>.</w:t>
      </w:r>
    </w:p>
    <w:p w14:paraId="50E89E68" w14:textId="631B780C" w:rsidR="00D428BB" w:rsidRPr="00451D38" w:rsidRDefault="00D428BB" w:rsidP="00F55AEF">
      <w:pPr>
        <w:spacing w:after="120" w:line="276" w:lineRule="auto"/>
        <w:ind w:firstLine="708"/>
        <w:jc w:val="both"/>
        <w:rPr>
          <w:rFonts w:ascii="Sylfaen" w:hAnsi="Sylfaen"/>
        </w:rPr>
      </w:pPr>
      <w:r w:rsidRPr="00451D38">
        <w:rPr>
          <w:rFonts w:ascii="Sylfaen" w:hAnsi="Sylfaen"/>
        </w:rPr>
        <w:t>ზემოაღნიშნული გლობალური პრობლემის გამო, აქტივობის 1.1.21 „</w:t>
      </w:r>
      <w:r w:rsidR="005D395B" w:rsidRPr="00451D38">
        <w:rPr>
          <w:rFonts w:ascii="Sylfaen" w:hAnsi="Sylfaen"/>
        </w:rPr>
        <w:t>გარდაცვალების მიზეზების მაჩვენებლების ხარისხის სრულყოფა“</w:t>
      </w:r>
      <w:r w:rsidRPr="00451D38">
        <w:rPr>
          <w:rFonts w:ascii="Sylfaen" w:hAnsi="Sylfaen"/>
        </w:rPr>
        <w:t xml:space="preserve"> </w:t>
      </w:r>
      <w:r w:rsidR="005D395B" w:rsidRPr="00451D38">
        <w:rPr>
          <w:rFonts w:ascii="Sylfaen" w:hAnsi="Sylfaen"/>
        </w:rPr>
        <w:t xml:space="preserve">ფარგლებში </w:t>
      </w:r>
      <w:r w:rsidRPr="00451D38">
        <w:rPr>
          <w:rFonts w:ascii="Sylfaen" w:hAnsi="Sylfaen"/>
        </w:rPr>
        <w:t xml:space="preserve">ვერ </w:t>
      </w:r>
      <w:r w:rsidR="00A36451" w:rsidRPr="00451D38">
        <w:rPr>
          <w:rFonts w:ascii="Sylfaen" w:hAnsi="Sylfaen"/>
        </w:rPr>
        <w:t xml:space="preserve">განხორციელდა </w:t>
      </w:r>
      <w:r w:rsidRPr="00451D38">
        <w:rPr>
          <w:rFonts w:ascii="Sylfaen" w:hAnsi="Sylfaen"/>
        </w:rPr>
        <w:t xml:space="preserve">რიგი ქვეაქტივობები, რომლებიც </w:t>
      </w:r>
      <w:r w:rsidR="00A36451" w:rsidRPr="00451D38">
        <w:rPr>
          <w:rFonts w:ascii="Sylfaen" w:hAnsi="Sylfaen"/>
        </w:rPr>
        <w:t xml:space="preserve">დაგეგმილი </w:t>
      </w:r>
      <w:r w:rsidRPr="00451D38">
        <w:rPr>
          <w:rFonts w:ascii="Sylfaen" w:hAnsi="Sylfaen"/>
        </w:rPr>
        <w:t xml:space="preserve">იყო დაავადებათა კონტროლისა და საზოგადოებრივი ჯანმრთელობის ეროვნული ცენტრის მიერ. </w:t>
      </w:r>
      <w:r w:rsidR="00A36451" w:rsidRPr="00451D38">
        <w:rPr>
          <w:rFonts w:ascii="Sylfaen" w:hAnsi="Sylfaen"/>
        </w:rPr>
        <w:t xml:space="preserve">დაგეგმილი </w:t>
      </w:r>
      <w:r w:rsidRPr="00451D38">
        <w:rPr>
          <w:rFonts w:ascii="Sylfaen" w:hAnsi="Sylfaen"/>
        </w:rPr>
        <w:t>აქტივობები მოიცავს მასობრივ ტრენინგებს სიკვდილის მიზეზების სწორად შევსებისა და მეათე გადახედვის კლასიფიკატორთან დაკავშირებულ საკითხებ</w:t>
      </w:r>
      <w:r w:rsidR="001E1023" w:rsidRPr="00451D38">
        <w:rPr>
          <w:rFonts w:ascii="Sylfaen" w:hAnsi="Sylfaen"/>
        </w:rPr>
        <w:t>ზე</w:t>
      </w:r>
      <w:r w:rsidRPr="00451D38">
        <w:rPr>
          <w:rFonts w:ascii="Sylfaen" w:hAnsi="Sylfaen"/>
        </w:rPr>
        <w:t>. ასევე</w:t>
      </w:r>
      <w:r w:rsidR="008C541B" w:rsidRPr="00451D38">
        <w:rPr>
          <w:rFonts w:ascii="Sylfaen" w:hAnsi="Sylfaen"/>
        </w:rPr>
        <w:t>,</w:t>
      </w:r>
      <w:r w:rsidRPr="00451D38">
        <w:rPr>
          <w:rFonts w:ascii="Sylfaen" w:hAnsi="Sylfaen"/>
        </w:rPr>
        <w:t xml:space="preserve"> გადაიდო</w:t>
      </w:r>
      <w:r w:rsidR="00C039F3" w:rsidRPr="00451D38">
        <w:rPr>
          <w:rFonts w:ascii="Sylfaen" w:hAnsi="Sylfaen"/>
        </w:rPr>
        <w:t xml:space="preserve"> </w:t>
      </w:r>
      <w:r w:rsidRPr="00451D38">
        <w:rPr>
          <w:rFonts w:ascii="Sylfaen" w:hAnsi="Sylfaen"/>
        </w:rPr>
        <w:t xml:space="preserve">შეხვედრა სიკვდილიანობის მონაცემთა ბაზების გადმოცემის </w:t>
      </w:r>
      <w:r w:rsidR="004D51FA" w:rsidRPr="00451D38">
        <w:rPr>
          <w:rFonts w:ascii="Sylfaen" w:hAnsi="Sylfaen"/>
        </w:rPr>
        <w:t xml:space="preserve">საკითხების </w:t>
      </w:r>
      <w:r w:rsidRPr="00451D38">
        <w:rPr>
          <w:rFonts w:ascii="Sylfaen" w:hAnsi="Sylfaen"/>
        </w:rPr>
        <w:t xml:space="preserve">შესახებ, რომელიც მიმართულია სიკვდილიანობის ხარისხის უფრო </w:t>
      </w:r>
      <w:r w:rsidR="004D51FA" w:rsidRPr="00451D38">
        <w:rPr>
          <w:rFonts w:ascii="Sylfaen" w:hAnsi="Sylfaen"/>
        </w:rPr>
        <w:t xml:space="preserve">მეტად </w:t>
      </w:r>
      <w:r w:rsidRPr="00451D38">
        <w:rPr>
          <w:rFonts w:ascii="Sylfaen" w:hAnsi="Sylfaen"/>
        </w:rPr>
        <w:t>გაუმჯობესების</w:t>
      </w:r>
      <w:r w:rsidR="00C039F3" w:rsidRPr="00451D38">
        <w:rPr>
          <w:rFonts w:ascii="Sylfaen" w:hAnsi="Sylfaen"/>
        </w:rPr>
        <w:t>აკენ</w:t>
      </w:r>
      <w:r w:rsidRPr="00451D38">
        <w:rPr>
          <w:rFonts w:ascii="Sylfaen" w:hAnsi="Sylfaen"/>
        </w:rPr>
        <w:t>.</w:t>
      </w:r>
      <w:r w:rsidR="004B002C" w:rsidRPr="00451D38">
        <w:rPr>
          <w:rFonts w:ascii="Sylfaen" w:hAnsi="Sylfaen"/>
        </w:rPr>
        <w:t xml:space="preserve"> ამ აქტივობის შესრულების ვადაა </w:t>
      </w:r>
      <w:r w:rsidR="00E410F5" w:rsidRPr="00451D38">
        <w:rPr>
          <w:rFonts w:ascii="Sylfaen" w:hAnsi="Sylfaen"/>
        </w:rPr>
        <w:t>2021 წლის IV კვარტალი.</w:t>
      </w:r>
    </w:p>
    <w:p w14:paraId="66BE238D" w14:textId="77777777" w:rsidR="00083072" w:rsidRPr="00451D38" w:rsidRDefault="000E0E33" w:rsidP="00083072">
      <w:pPr>
        <w:spacing w:after="0" w:line="276" w:lineRule="auto"/>
        <w:ind w:firstLine="706"/>
        <w:jc w:val="both"/>
        <w:rPr>
          <w:rFonts w:ascii="Sylfaen" w:hAnsi="Sylfaen"/>
        </w:rPr>
      </w:pPr>
      <w:r w:rsidRPr="00451D38">
        <w:rPr>
          <w:rFonts w:ascii="Sylfaen" w:hAnsi="Sylfaen"/>
        </w:rPr>
        <w:t>COVID</w:t>
      </w:r>
      <w:r w:rsidR="006B3CEF" w:rsidRPr="00451D38">
        <w:rPr>
          <w:rFonts w:ascii="Sylfaen" w:hAnsi="Sylfaen"/>
        </w:rPr>
        <w:t>-19-თან დაკავშირებით შეჩერებულია</w:t>
      </w:r>
      <w:r w:rsidR="00083072" w:rsidRPr="00451D38">
        <w:rPr>
          <w:rFonts w:ascii="Sylfaen" w:hAnsi="Sylfaen"/>
        </w:rPr>
        <w:t>:</w:t>
      </w:r>
    </w:p>
    <w:p w14:paraId="30905E2E" w14:textId="77777777" w:rsidR="00083072" w:rsidRPr="00451D38" w:rsidRDefault="006B3CEF" w:rsidP="00083072">
      <w:pPr>
        <w:spacing w:after="0" w:line="276" w:lineRule="auto"/>
        <w:ind w:firstLine="706"/>
        <w:jc w:val="both"/>
        <w:rPr>
          <w:rFonts w:ascii="Sylfaen" w:hAnsi="Sylfaen"/>
        </w:rPr>
      </w:pPr>
      <w:r w:rsidRPr="00451D38">
        <w:rPr>
          <w:rFonts w:ascii="Sylfaen" w:hAnsi="Sylfaen"/>
        </w:rPr>
        <w:t xml:space="preserve"> 1.2.3 „ახალი პარტნიორული ურთიერთობების და თანამშრომლობის განვითარება სამეცნიერო წრეებთან“ </w:t>
      </w:r>
      <w:r w:rsidR="00083072" w:rsidRPr="00451D38">
        <w:rPr>
          <w:rFonts w:ascii="Sylfaen" w:hAnsi="Sylfaen"/>
        </w:rPr>
        <w:t xml:space="preserve">აქტივობის </w:t>
      </w:r>
      <w:r w:rsidRPr="00451D38">
        <w:rPr>
          <w:rFonts w:ascii="Sylfaen" w:hAnsi="Sylfaen"/>
        </w:rPr>
        <w:t xml:space="preserve">მე-2 ქვეაქტივობა „სამეცნიერო წრეების წარმომადგენლებთან წელიწადში სულ მცირე 2 შეხვედრის ჩატარება“; </w:t>
      </w:r>
    </w:p>
    <w:p w14:paraId="4EBDBB4F" w14:textId="77777777" w:rsidR="00083072" w:rsidRPr="00451D38" w:rsidRDefault="006B3CEF" w:rsidP="00083072">
      <w:pPr>
        <w:spacing w:after="0" w:line="276" w:lineRule="auto"/>
        <w:ind w:firstLine="706"/>
        <w:jc w:val="both"/>
        <w:rPr>
          <w:rFonts w:ascii="Sylfaen" w:hAnsi="Sylfaen"/>
        </w:rPr>
      </w:pPr>
      <w:r w:rsidRPr="00451D38">
        <w:rPr>
          <w:rFonts w:ascii="Sylfaen" w:hAnsi="Sylfaen"/>
        </w:rPr>
        <w:t>აქტივობა 1.4.3 „მომხმარებელთა წიგნიერების დონის სისტემატური და პროაქტიული ამაღლება“ გადაიდო მიზნობრივი ჯგუფებისთვის</w:t>
      </w:r>
      <w:r w:rsidR="000C4481" w:rsidRPr="00451D38">
        <w:rPr>
          <w:rFonts w:ascii="Sylfaen" w:hAnsi="Sylfaen"/>
        </w:rPr>
        <w:t xml:space="preserve"> დაგეგმილი</w:t>
      </w:r>
      <w:r w:rsidRPr="00451D38">
        <w:rPr>
          <w:rFonts w:ascii="Sylfaen" w:hAnsi="Sylfaen"/>
        </w:rPr>
        <w:t xml:space="preserve"> </w:t>
      </w:r>
      <w:r w:rsidR="000C4481" w:rsidRPr="00451D38">
        <w:rPr>
          <w:rFonts w:ascii="Sylfaen" w:hAnsi="Sylfaen"/>
        </w:rPr>
        <w:t>შეხვედრები/ტრენინგები/სემინარები</w:t>
      </w:r>
      <w:r w:rsidRPr="00451D38">
        <w:rPr>
          <w:rFonts w:ascii="Sylfaen" w:hAnsi="Sylfaen"/>
        </w:rPr>
        <w:t xml:space="preserve"> სტატისტიკური ინფორმ</w:t>
      </w:r>
      <w:r w:rsidR="000C4481" w:rsidRPr="00451D38">
        <w:rPr>
          <w:rFonts w:ascii="Sylfaen" w:hAnsi="Sylfaen"/>
        </w:rPr>
        <w:t>ა</w:t>
      </w:r>
      <w:r w:rsidRPr="00451D38">
        <w:rPr>
          <w:rFonts w:ascii="Sylfaen" w:hAnsi="Sylfaen"/>
        </w:rPr>
        <w:t>ციის მოხმარების, მოძიების</w:t>
      </w:r>
      <w:r w:rsidR="00A12C99" w:rsidRPr="00451D38">
        <w:rPr>
          <w:rFonts w:ascii="Sylfaen" w:hAnsi="Sylfaen"/>
        </w:rPr>
        <w:t>ა</w:t>
      </w:r>
      <w:r w:rsidRPr="00451D38">
        <w:rPr>
          <w:rFonts w:ascii="Sylfaen" w:hAnsi="Sylfaen"/>
        </w:rPr>
        <w:t xml:space="preserve"> და გამოყენების </w:t>
      </w:r>
      <w:r w:rsidR="000C4481" w:rsidRPr="00451D38">
        <w:rPr>
          <w:rFonts w:ascii="Sylfaen" w:hAnsi="Sylfaen"/>
        </w:rPr>
        <w:t xml:space="preserve">საკითხების </w:t>
      </w:r>
      <w:r w:rsidRPr="00451D38">
        <w:rPr>
          <w:rFonts w:ascii="Sylfaen" w:hAnsi="Sylfaen"/>
        </w:rPr>
        <w:t>შესახებ</w:t>
      </w:r>
      <w:r w:rsidR="004D6FAA" w:rsidRPr="00451D38">
        <w:rPr>
          <w:rFonts w:ascii="Sylfaen" w:hAnsi="Sylfaen"/>
        </w:rPr>
        <w:t xml:space="preserve">; </w:t>
      </w:r>
    </w:p>
    <w:p w14:paraId="42C0D91B" w14:textId="77777777" w:rsidR="00083072" w:rsidRPr="00451D38" w:rsidRDefault="004D6FAA" w:rsidP="00083072">
      <w:pPr>
        <w:spacing w:after="0" w:line="276" w:lineRule="auto"/>
        <w:ind w:firstLine="706"/>
        <w:jc w:val="both"/>
        <w:rPr>
          <w:rFonts w:ascii="Sylfaen" w:hAnsi="Sylfaen"/>
        </w:rPr>
      </w:pPr>
      <w:r w:rsidRPr="00451D38">
        <w:rPr>
          <w:rFonts w:ascii="Sylfaen" w:hAnsi="Sylfaen"/>
        </w:rPr>
        <w:t>აქტივობა 1.4.4 „ცნობიერების ამაღლება საჯარო სექტორში სტატისტიკის გამოყენების შესახებ“</w:t>
      </w:r>
      <w:r w:rsidR="00846C93" w:rsidRPr="00451D38">
        <w:rPr>
          <w:rFonts w:ascii="Sylfaen" w:hAnsi="Sylfaen"/>
        </w:rPr>
        <w:t xml:space="preserve"> – ქუთაისის, რუსთავისა და მცხეთის სამხარეო ადმინისტრაციებში ჩატარდა საინფორმაციო ხასიათის შეხვედრები, სადაც საუბარი იყო საქსტატის მიერ წარმოებულ პროდუქტებზე და </w:t>
      </w:r>
      <w:r w:rsidR="000C4481" w:rsidRPr="00451D38">
        <w:rPr>
          <w:rFonts w:ascii="Sylfaen" w:hAnsi="Sylfaen"/>
        </w:rPr>
        <w:t xml:space="preserve">გამოიკვეთა </w:t>
      </w:r>
      <w:r w:rsidR="00846C93" w:rsidRPr="00451D38">
        <w:rPr>
          <w:rFonts w:ascii="Sylfaen" w:hAnsi="Sylfaen"/>
        </w:rPr>
        <w:t xml:space="preserve">აღნიშნული რეგიონების საჭიროებები. შეხვედრები დაგეგმილი იყო ყველა რეგიონთან, მაგრამ </w:t>
      </w:r>
      <w:r w:rsidR="000E0E33" w:rsidRPr="00451D38">
        <w:rPr>
          <w:rFonts w:ascii="Sylfaen" w:hAnsi="Sylfaen"/>
        </w:rPr>
        <w:t>COVID</w:t>
      </w:r>
      <w:r w:rsidR="00846C93" w:rsidRPr="00451D38">
        <w:rPr>
          <w:rFonts w:ascii="Sylfaen" w:hAnsi="Sylfaen"/>
        </w:rPr>
        <w:t xml:space="preserve">-19-თან დაკავშირებული შეზღუდვების გამო </w:t>
      </w:r>
      <w:r w:rsidR="000C4481" w:rsidRPr="00451D38">
        <w:rPr>
          <w:rFonts w:ascii="Sylfaen" w:hAnsi="Sylfaen"/>
        </w:rPr>
        <w:t>დროებით შეჩერებულია</w:t>
      </w:r>
      <w:r w:rsidR="00846C93" w:rsidRPr="00451D38">
        <w:rPr>
          <w:rFonts w:ascii="Sylfaen" w:hAnsi="Sylfaen"/>
        </w:rPr>
        <w:t xml:space="preserve">; </w:t>
      </w:r>
    </w:p>
    <w:p w14:paraId="174DAA51" w14:textId="46184298" w:rsidR="00782DC8" w:rsidRPr="00451D38" w:rsidRDefault="00401D8B" w:rsidP="00782DC8">
      <w:pPr>
        <w:spacing w:after="0" w:line="276" w:lineRule="auto"/>
        <w:ind w:firstLine="706"/>
        <w:jc w:val="both"/>
        <w:rPr>
          <w:rFonts w:ascii="Sylfaen" w:hAnsi="Sylfaen"/>
        </w:rPr>
      </w:pPr>
      <w:r w:rsidRPr="00451D38">
        <w:rPr>
          <w:rFonts w:ascii="Sylfaen" w:hAnsi="Sylfaen"/>
        </w:rPr>
        <w:t xml:space="preserve">აქტივობა 2.1.1 „სტატისტიკური ბიზნეს პროცესის სტანდარტული მოდელის (GSBPM) შესაბამის პროცესებზე ორიენტირებულ ორგანიზაციულ სტრუქტურაზე გადასვლის საგზაო რუკის შემუშავება“ </w:t>
      </w:r>
      <w:r w:rsidR="00811A93" w:rsidRPr="00451D38">
        <w:rPr>
          <w:rFonts w:ascii="Sylfaen" w:hAnsi="Sylfaen"/>
        </w:rPr>
        <w:t xml:space="preserve">(GSBPM – The Generic Statistical Business Process Model) </w:t>
      </w:r>
      <w:r w:rsidRPr="00451D38">
        <w:rPr>
          <w:rFonts w:ascii="Sylfaen" w:hAnsi="Sylfaen"/>
        </w:rPr>
        <w:t xml:space="preserve">– </w:t>
      </w:r>
      <w:r w:rsidR="006A0C41" w:rsidRPr="00451D38">
        <w:rPr>
          <w:rFonts w:ascii="Sylfaen" w:hAnsi="Sylfaen"/>
        </w:rPr>
        <w:t xml:space="preserve">აქტივობის ფარგლებში უნდა </w:t>
      </w:r>
      <w:r w:rsidRPr="00451D38">
        <w:rPr>
          <w:rFonts w:ascii="Sylfaen" w:hAnsi="Sylfaen"/>
        </w:rPr>
        <w:t>განსახორციელებ</w:t>
      </w:r>
      <w:r w:rsidR="006A0C41" w:rsidRPr="00451D38">
        <w:rPr>
          <w:rFonts w:ascii="Sylfaen" w:hAnsi="Sylfaen"/>
        </w:rPr>
        <w:t>ულიყო</w:t>
      </w:r>
      <w:r w:rsidRPr="00451D38">
        <w:rPr>
          <w:rFonts w:ascii="Sylfaen" w:hAnsi="Sylfaen"/>
        </w:rPr>
        <w:t xml:space="preserve"> </w:t>
      </w:r>
      <w:r w:rsidR="006A0C41" w:rsidRPr="00451D38">
        <w:rPr>
          <w:rFonts w:ascii="Sylfaen" w:hAnsi="Sylfaen"/>
        </w:rPr>
        <w:t>უცხოელი ექსპერტების ვიზიტები საქართველოში</w:t>
      </w:r>
      <w:r w:rsidRPr="00451D38">
        <w:rPr>
          <w:rFonts w:ascii="Sylfaen" w:hAnsi="Sylfaen"/>
        </w:rPr>
        <w:t>,</w:t>
      </w:r>
      <w:r w:rsidR="00083072" w:rsidRPr="00451D38">
        <w:rPr>
          <w:rFonts w:ascii="Sylfaen" w:hAnsi="Sylfaen"/>
        </w:rPr>
        <w:t xml:space="preserve"> საქსტატის თანამშრომელთა ვიზიტებ</w:t>
      </w:r>
      <w:r w:rsidR="006A0C41" w:rsidRPr="00451D38">
        <w:rPr>
          <w:rFonts w:ascii="Sylfaen" w:hAnsi="Sylfaen"/>
        </w:rPr>
        <w:t>ი</w:t>
      </w:r>
      <w:r w:rsidR="00083072" w:rsidRPr="00451D38">
        <w:rPr>
          <w:rFonts w:ascii="Sylfaen" w:hAnsi="Sylfaen"/>
        </w:rPr>
        <w:t xml:space="preserve"> იმ ქვეყნის </w:t>
      </w:r>
      <w:r w:rsidR="00083072" w:rsidRPr="00451D38">
        <w:rPr>
          <w:rFonts w:ascii="Sylfaen" w:hAnsi="Sylfaen"/>
        </w:rPr>
        <w:lastRenderedPageBreak/>
        <w:t>სტატისტ</w:t>
      </w:r>
      <w:r w:rsidR="00FA6D99" w:rsidRPr="00451D38">
        <w:rPr>
          <w:rFonts w:ascii="Sylfaen" w:hAnsi="Sylfaen"/>
        </w:rPr>
        <w:t>ი</w:t>
      </w:r>
      <w:r w:rsidR="00083072" w:rsidRPr="00451D38">
        <w:rPr>
          <w:rFonts w:ascii="Sylfaen" w:hAnsi="Sylfaen"/>
        </w:rPr>
        <w:t>კ</w:t>
      </w:r>
      <w:r w:rsidR="006A0C41" w:rsidRPr="00451D38">
        <w:rPr>
          <w:rFonts w:ascii="Sylfaen" w:hAnsi="Sylfaen"/>
        </w:rPr>
        <w:t>ის</w:t>
      </w:r>
      <w:r w:rsidR="00083072" w:rsidRPr="00451D38">
        <w:rPr>
          <w:rFonts w:ascii="Sylfaen" w:hAnsi="Sylfaen"/>
        </w:rPr>
        <w:t xml:space="preserve"> სამსახურებში, სადაც დანერგილია GSBPM სისტემა</w:t>
      </w:r>
      <w:r w:rsidR="006A0C41" w:rsidRPr="00451D38">
        <w:rPr>
          <w:rFonts w:ascii="Sylfaen" w:hAnsi="Sylfaen"/>
        </w:rPr>
        <w:t>.</w:t>
      </w:r>
      <w:r w:rsidRPr="00451D38">
        <w:rPr>
          <w:rFonts w:ascii="Sylfaen" w:hAnsi="Sylfaen"/>
        </w:rPr>
        <w:t xml:space="preserve"> </w:t>
      </w:r>
      <w:r w:rsidR="006A0C41" w:rsidRPr="00451D38">
        <w:rPr>
          <w:rFonts w:ascii="Sylfaen" w:hAnsi="Sylfaen"/>
        </w:rPr>
        <w:t xml:space="preserve">ზემოაღნიშნული აქტივობების საფუძველზე უნდა აღიწეროს </w:t>
      </w:r>
      <w:r w:rsidR="00D766B2" w:rsidRPr="00451D38">
        <w:rPr>
          <w:rFonts w:ascii="Sylfaen" w:hAnsi="Sylfaen"/>
        </w:rPr>
        <w:t>სტატისტიკური პროცესები და</w:t>
      </w:r>
      <w:r w:rsidRPr="00451D38">
        <w:rPr>
          <w:rFonts w:ascii="Sylfaen" w:hAnsi="Sylfaen"/>
        </w:rPr>
        <w:t xml:space="preserve"> </w:t>
      </w:r>
      <w:r w:rsidR="00D766B2" w:rsidRPr="00451D38">
        <w:rPr>
          <w:rFonts w:ascii="Sylfaen" w:hAnsi="Sylfaen"/>
        </w:rPr>
        <w:t xml:space="preserve">შემუშავდეს </w:t>
      </w:r>
      <w:r w:rsidRPr="00451D38">
        <w:rPr>
          <w:rFonts w:ascii="Sylfaen" w:hAnsi="Sylfaen"/>
        </w:rPr>
        <w:t xml:space="preserve">პროცესებზე ორიენტირებულ ორგანიზაციულ სტრუქტურაზე გადასვლის </w:t>
      </w:r>
      <w:r w:rsidR="00D766B2" w:rsidRPr="00451D38">
        <w:rPr>
          <w:rFonts w:ascii="Sylfaen" w:hAnsi="Sylfaen"/>
        </w:rPr>
        <w:t>საგზაო რუკა. არსებული ეპიდსიტუაციის გამო დაწესებული შეზღუდვები აფერხებს ამ აქტივობის განხორციელებ</w:t>
      </w:r>
      <w:r w:rsidR="00486B9B" w:rsidRPr="00451D38">
        <w:rPr>
          <w:rFonts w:ascii="Sylfaen" w:hAnsi="Sylfaen"/>
        </w:rPr>
        <w:t>ა</w:t>
      </w:r>
      <w:r w:rsidR="00D766B2" w:rsidRPr="00451D38">
        <w:rPr>
          <w:rFonts w:ascii="Sylfaen" w:hAnsi="Sylfaen"/>
        </w:rPr>
        <w:t xml:space="preserve">ს. </w:t>
      </w:r>
      <w:r w:rsidR="00083072" w:rsidRPr="00451D38">
        <w:rPr>
          <w:rFonts w:ascii="Sylfaen" w:hAnsi="Sylfaen"/>
        </w:rPr>
        <w:t>პროცესი არის საკმაოდ შრომატევადი და ხანგრძლივი</w:t>
      </w:r>
      <w:r w:rsidR="00782DC8" w:rsidRPr="00451D38">
        <w:rPr>
          <w:rFonts w:ascii="Sylfaen" w:hAnsi="Sylfaen"/>
        </w:rPr>
        <w:t>. ვინაიდან უკვე გამოიკვეთა, რომ 2020 წელს ამ მიმართულებით სამუშაოები ვერ განხორციელდება</w:t>
      </w:r>
      <w:r w:rsidR="00486B9B" w:rsidRPr="00451D38">
        <w:rPr>
          <w:rFonts w:ascii="Sylfaen" w:hAnsi="Sylfaen"/>
        </w:rPr>
        <w:t>.</w:t>
      </w:r>
      <w:r w:rsidR="00782DC8" w:rsidRPr="00451D38">
        <w:rPr>
          <w:rFonts w:ascii="Sylfaen" w:hAnsi="Sylfaen"/>
        </w:rPr>
        <w:t xml:space="preserve"> </w:t>
      </w:r>
      <w:r w:rsidR="00D766B2" w:rsidRPr="00451D38">
        <w:rPr>
          <w:rFonts w:ascii="Sylfaen" w:hAnsi="Sylfaen"/>
        </w:rPr>
        <w:t xml:space="preserve"> მიზანშეწონილია</w:t>
      </w:r>
      <w:r w:rsidR="00486B9B" w:rsidRPr="00451D38">
        <w:rPr>
          <w:rFonts w:ascii="Sylfaen" w:hAnsi="Sylfaen"/>
        </w:rPr>
        <w:t>, რომ</w:t>
      </w:r>
      <w:r w:rsidR="00D766B2" w:rsidRPr="00451D38">
        <w:rPr>
          <w:rFonts w:ascii="Sylfaen" w:hAnsi="Sylfaen"/>
        </w:rPr>
        <w:t xml:space="preserve"> შესრულების ვადები შეიცვალოს და მომავალი სამუშაოები გაიწეროს შემდგომი პერიოდის სამოქმედო გეგმის (202</w:t>
      </w:r>
      <w:r w:rsidR="002E4A8B" w:rsidRPr="00451D38">
        <w:rPr>
          <w:rFonts w:ascii="Sylfaen" w:hAnsi="Sylfaen"/>
        </w:rPr>
        <w:t>2</w:t>
      </w:r>
      <w:r w:rsidR="00D766B2" w:rsidRPr="00451D38">
        <w:rPr>
          <w:rFonts w:ascii="Sylfaen" w:hAnsi="Sylfaen"/>
        </w:rPr>
        <w:t>-2023 წლების) ფარგლებში</w:t>
      </w:r>
      <w:r w:rsidRPr="00451D38">
        <w:rPr>
          <w:rFonts w:ascii="Sylfaen" w:hAnsi="Sylfaen"/>
        </w:rPr>
        <w:t xml:space="preserve">; </w:t>
      </w:r>
    </w:p>
    <w:p w14:paraId="2CD8B930" w14:textId="1C7A34F0" w:rsidR="006B3CEF" w:rsidRPr="00451D38" w:rsidRDefault="00846C93" w:rsidP="00F55AEF">
      <w:pPr>
        <w:spacing w:after="120" w:line="276" w:lineRule="auto"/>
        <w:ind w:firstLine="708"/>
        <w:jc w:val="both"/>
        <w:rPr>
          <w:rFonts w:ascii="Sylfaen" w:hAnsi="Sylfaen"/>
        </w:rPr>
      </w:pPr>
      <w:r w:rsidRPr="00451D38">
        <w:rPr>
          <w:rFonts w:ascii="Sylfaen" w:hAnsi="Sylfaen"/>
        </w:rPr>
        <w:t xml:space="preserve">აქტივობა 3.5.1 „მედიასთან ურთიერთობის გაღრმავება და სტატისტიკის შესახებ ცნობიერების ამაღლების მიზნით კამპანიის ჩატარება“ – მედიასთან ურთიერთობა გრძელდება ონლაინ რეჟიმში, საქსტატის მიერ გავრცელებული </w:t>
      </w:r>
      <w:r w:rsidR="000C4481" w:rsidRPr="00451D38">
        <w:rPr>
          <w:rFonts w:ascii="Sylfaen" w:hAnsi="Sylfaen"/>
        </w:rPr>
        <w:t xml:space="preserve">უკლებლივ ყველა </w:t>
      </w:r>
      <w:r w:rsidRPr="00451D38">
        <w:rPr>
          <w:rFonts w:ascii="Sylfaen" w:hAnsi="Sylfaen"/>
        </w:rPr>
        <w:t xml:space="preserve">ინფორმაცია მიეწოდება მედიას. </w:t>
      </w:r>
      <w:r w:rsidR="00EC3768" w:rsidRPr="00451D38">
        <w:rPr>
          <w:rFonts w:ascii="Sylfaen" w:hAnsi="Sylfaen"/>
        </w:rPr>
        <w:t>ამავე აქტივობის ერთ-ერთი ქვეაქტივობის შესაბამისად</w:t>
      </w:r>
      <w:r w:rsidR="006E3CBA" w:rsidRPr="00451D38">
        <w:rPr>
          <w:rFonts w:ascii="Sylfaen" w:hAnsi="Sylfaen"/>
        </w:rPr>
        <w:t>,</w:t>
      </w:r>
      <w:r w:rsidR="00EC3768" w:rsidRPr="00451D38">
        <w:rPr>
          <w:rFonts w:ascii="Sylfaen" w:hAnsi="Sylfaen"/>
        </w:rPr>
        <w:t xml:space="preserve"> </w:t>
      </w:r>
      <w:r w:rsidRPr="00451D38">
        <w:rPr>
          <w:rFonts w:ascii="Sylfaen" w:hAnsi="Sylfaen"/>
        </w:rPr>
        <w:t>მიზნობრივ ჯგუფებთან იანვარ-თებერვალში ჩატარდა 4 შეხვედრა</w:t>
      </w:r>
      <w:r w:rsidR="000C4481" w:rsidRPr="00451D38">
        <w:rPr>
          <w:rFonts w:ascii="Sylfaen" w:hAnsi="Sylfaen"/>
        </w:rPr>
        <w:t>. სულ დაგეგმილი იყო წელიწადში 20 შეხვედრის ჩატარება</w:t>
      </w:r>
      <w:r w:rsidR="00EC3768" w:rsidRPr="00451D38">
        <w:rPr>
          <w:rFonts w:ascii="Sylfaen" w:hAnsi="Sylfaen"/>
        </w:rPr>
        <w:t>, სტატისტიკის შესახებ ცნობიერების ამაღლების მიზნით,</w:t>
      </w:r>
      <w:r w:rsidRPr="00451D38">
        <w:rPr>
          <w:rFonts w:ascii="Sylfaen" w:hAnsi="Sylfaen"/>
        </w:rPr>
        <w:t xml:space="preserve"> თუმცა შეზღუდვების გამო დროებით შეჩერებულია</w:t>
      </w:r>
      <w:r w:rsidR="00E1014A" w:rsidRPr="00451D38">
        <w:rPr>
          <w:rFonts w:ascii="Sylfaen" w:hAnsi="Sylfaen"/>
        </w:rPr>
        <w:t>; აქტივობა 3.5.3 „სოციალური პასუხისმგებლობების გაზიარება“ – ქვეაქტივობა „სისხლის ჩაბარების აქცია“ დაგეგმილი იყო 2020 წლის მარტში, მაგრამ გადაიდო. შეთანხმებულია სისხლის ბანკთან, აქცია ჩატარდება სიტუაციის დასტაბილურებისთანავე.</w:t>
      </w:r>
    </w:p>
    <w:p w14:paraId="35176010" w14:textId="7967934D" w:rsidR="001B186E" w:rsidRPr="00451D38" w:rsidRDefault="001B186E" w:rsidP="00A84401">
      <w:pPr>
        <w:spacing w:after="120" w:line="276" w:lineRule="auto"/>
        <w:ind w:firstLine="708"/>
        <w:jc w:val="both"/>
        <w:rPr>
          <w:rFonts w:ascii="Sylfaen" w:hAnsi="Sylfaen"/>
        </w:rPr>
      </w:pPr>
      <w:r w:rsidRPr="00451D38">
        <w:rPr>
          <w:rFonts w:ascii="Sylfaen" w:hAnsi="Sylfaen"/>
        </w:rPr>
        <w:t xml:space="preserve">სამოქმედო გეგმის პრობლემური </w:t>
      </w:r>
      <w:r w:rsidR="00B30EF7" w:rsidRPr="00451D38">
        <w:rPr>
          <w:rFonts w:ascii="Sylfaen" w:hAnsi="Sylfaen"/>
        </w:rPr>
        <w:t>მუხლია</w:t>
      </w:r>
      <w:r w:rsidRPr="00451D38">
        <w:rPr>
          <w:rFonts w:ascii="Sylfaen" w:hAnsi="Sylfaen"/>
        </w:rPr>
        <w:t xml:space="preserve"> აქტივობა 3.2.2 „</w:t>
      </w:r>
      <w:r w:rsidR="00B30EF7" w:rsidRPr="00451D38">
        <w:rPr>
          <w:rFonts w:ascii="Sylfaen" w:hAnsi="Sylfaen"/>
        </w:rPr>
        <w:t xml:space="preserve">ინფორმაციული ტექნოლოგიების განვითარების სტრატეგიის შემუშავება“ დაფინანსების კუთხით, რომელიც ჯერ არ დაწყებულა და რომლის დასრულებაც დაგეგმილია 2021 წლის ბოლოს. </w:t>
      </w:r>
    </w:p>
    <w:p w14:paraId="64B0CEF5" w14:textId="7C05F09D" w:rsidR="001B186E" w:rsidRPr="00451D38" w:rsidRDefault="001B186E" w:rsidP="001B186E">
      <w:pPr>
        <w:spacing w:after="120" w:line="276" w:lineRule="auto"/>
        <w:ind w:firstLine="708"/>
        <w:jc w:val="both"/>
        <w:rPr>
          <w:rFonts w:ascii="Sylfaen" w:hAnsi="Sylfaen"/>
        </w:rPr>
      </w:pPr>
      <w:r w:rsidRPr="00451D38">
        <w:rPr>
          <w:rFonts w:ascii="Sylfaen" w:hAnsi="Sylfaen"/>
        </w:rPr>
        <w:t xml:space="preserve">სერვერული და ქსელური ინფრასტრუქტურის სრულად </w:t>
      </w:r>
      <w:r w:rsidR="003A4DC2" w:rsidRPr="00451D38">
        <w:rPr>
          <w:rFonts w:ascii="Sylfaen" w:hAnsi="Sylfaen"/>
        </w:rPr>
        <w:t xml:space="preserve">განახლების მიზნით, </w:t>
      </w:r>
      <w:r w:rsidRPr="00451D38">
        <w:rPr>
          <w:rFonts w:ascii="Sylfaen" w:hAnsi="Sylfaen"/>
        </w:rPr>
        <w:t xml:space="preserve">მიმდინარეობს დონორებთან მოლაპარაკებები, </w:t>
      </w:r>
      <w:r w:rsidR="003A4DC2" w:rsidRPr="00451D38">
        <w:rPr>
          <w:rFonts w:ascii="Sylfaen" w:hAnsi="Sylfaen"/>
        </w:rPr>
        <w:t>შესაბამისი ფინანსური რესურსების მოძიების მიმართულებით</w:t>
      </w:r>
      <w:r w:rsidRPr="00451D38">
        <w:rPr>
          <w:rFonts w:ascii="Sylfaen" w:hAnsi="Sylfaen"/>
        </w:rPr>
        <w:t xml:space="preserve">. </w:t>
      </w:r>
      <w:r w:rsidR="003A4DC2" w:rsidRPr="00451D38">
        <w:rPr>
          <w:rFonts w:ascii="Sylfaen" w:hAnsi="Sylfaen"/>
        </w:rPr>
        <w:t xml:space="preserve">დაფინანსების შემთხვევაში </w:t>
      </w:r>
      <w:r w:rsidR="0049644B" w:rsidRPr="00451D38">
        <w:rPr>
          <w:rFonts w:ascii="Sylfaen" w:hAnsi="Sylfaen"/>
        </w:rPr>
        <w:t xml:space="preserve">მოხდება </w:t>
      </w:r>
      <w:r w:rsidRPr="00451D38">
        <w:rPr>
          <w:rFonts w:ascii="Sylfaen" w:hAnsi="Sylfaen"/>
        </w:rPr>
        <w:t>სტრატეგიის დოკუმენტის შემუშავებ</w:t>
      </w:r>
      <w:r w:rsidR="0049644B" w:rsidRPr="00451D38">
        <w:rPr>
          <w:rFonts w:ascii="Sylfaen" w:hAnsi="Sylfaen"/>
        </w:rPr>
        <w:t>ა</w:t>
      </w:r>
      <w:r w:rsidRPr="00451D38">
        <w:rPr>
          <w:rFonts w:ascii="Sylfaen" w:hAnsi="Sylfaen"/>
        </w:rPr>
        <w:t xml:space="preserve"> </w:t>
      </w:r>
      <w:r w:rsidR="0049644B" w:rsidRPr="00451D38">
        <w:rPr>
          <w:rFonts w:ascii="Sylfaen" w:hAnsi="Sylfaen"/>
        </w:rPr>
        <w:t xml:space="preserve">და </w:t>
      </w:r>
      <w:r w:rsidR="00FA6D99" w:rsidRPr="00451D38">
        <w:rPr>
          <w:rFonts w:ascii="Sylfaen" w:hAnsi="Sylfaen"/>
        </w:rPr>
        <w:t>ინფრასტრუქტურის განახლებასთან დაკავშირებული აქტივობების</w:t>
      </w:r>
      <w:r w:rsidRPr="00451D38">
        <w:rPr>
          <w:rFonts w:ascii="Sylfaen" w:hAnsi="Sylfaen"/>
        </w:rPr>
        <w:t xml:space="preserve"> განხორციელება.</w:t>
      </w:r>
    </w:p>
    <w:p w14:paraId="4EA37C2C" w14:textId="104AF148" w:rsidR="002621D9" w:rsidRPr="00451D38" w:rsidRDefault="00FF409C" w:rsidP="001B186E">
      <w:pPr>
        <w:spacing w:after="120" w:line="276" w:lineRule="auto"/>
        <w:ind w:firstLine="708"/>
        <w:jc w:val="both"/>
        <w:rPr>
          <w:rFonts w:ascii="Sylfaen" w:hAnsi="Sylfaen"/>
        </w:rPr>
      </w:pPr>
      <w:r w:rsidRPr="00451D38">
        <w:rPr>
          <w:rFonts w:ascii="Sylfaen" w:hAnsi="Sylfaen"/>
        </w:rPr>
        <w:t>სამოქმედო გეგმით გათვალისწინებული აქტივობების საკ</w:t>
      </w:r>
      <w:r w:rsidR="00782DC8" w:rsidRPr="00451D38">
        <w:rPr>
          <w:rFonts w:ascii="Sylfaen" w:hAnsi="Sylfaen"/>
        </w:rPr>
        <w:t>მა</w:t>
      </w:r>
      <w:r w:rsidRPr="00451D38">
        <w:rPr>
          <w:rFonts w:ascii="Sylfaen" w:hAnsi="Sylfaen"/>
        </w:rPr>
        <w:t>ოდ დიდ ნაწილზე</w:t>
      </w:r>
      <w:r w:rsidR="004413F3" w:rsidRPr="00451D38">
        <w:rPr>
          <w:rFonts w:ascii="Sylfaen" w:hAnsi="Sylfaen"/>
        </w:rPr>
        <w:t xml:space="preserve"> აისახა</w:t>
      </w:r>
      <w:r w:rsidRPr="00451D38">
        <w:rPr>
          <w:rFonts w:ascii="Sylfaen" w:hAnsi="Sylfaen"/>
        </w:rPr>
        <w:t xml:space="preserve"> ახალი კორონავირუსის ნეგატიური გავლენა. უარყოფითი გავლენის შესამცირებლად</w:t>
      </w:r>
      <w:r w:rsidR="004413F3" w:rsidRPr="00451D38">
        <w:rPr>
          <w:rFonts w:ascii="Sylfaen" w:hAnsi="Sylfaen"/>
        </w:rPr>
        <w:t>,</w:t>
      </w:r>
      <w:r w:rsidRPr="00451D38">
        <w:rPr>
          <w:rFonts w:ascii="Sylfaen" w:hAnsi="Sylfaen"/>
        </w:rPr>
        <w:t xml:space="preserve"> </w:t>
      </w:r>
      <w:r w:rsidR="00CB59AB" w:rsidRPr="00451D38">
        <w:rPr>
          <w:rFonts w:ascii="Sylfaen" w:hAnsi="Sylfaen"/>
        </w:rPr>
        <w:t xml:space="preserve">აქტიურად მიმდინარეობს </w:t>
      </w:r>
      <w:r w:rsidRPr="00451D38">
        <w:rPr>
          <w:rFonts w:ascii="Sylfaen" w:hAnsi="Sylfaen"/>
        </w:rPr>
        <w:t>ალტერნატიული გზები</w:t>
      </w:r>
      <w:r w:rsidR="00B7286B" w:rsidRPr="00451D38">
        <w:rPr>
          <w:rFonts w:ascii="Sylfaen" w:hAnsi="Sylfaen"/>
        </w:rPr>
        <w:t>ს</w:t>
      </w:r>
      <w:r w:rsidRPr="00451D38">
        <w:rPr>
          <w:rFonts w:ascii="Sylfaen" w:hAnsi="Sylfaen"/>
        </w:rPr>
        <w:t xml:space="preserve"> ძიება. შეხვედრებ</w:t>
      </w:r>
      <w:r w:rsidR="004413F3" w:rsidRPr="00451D38">
        <w:rPr>
          <w:rFonts w:ascii="Sylfaen" w:hAnsi="Sylfaen"/>
        </w:rPr>
        <w:t>ის</w:t>
      </w:r>
      <w:r w:rsidRPr="00451D38">
        <w:rPr>
          <w:rFonts w:ascii="Sylfaen" w:hAnsi="Sylfaen"/>
        </w:rPr>
        <w:t>/სემინარებ</w:t>
      </w:r>
      <w:r w:rsidR="004413F3" w:rsidRPr="00451D38">
        <w:rPr>
          <w:rFonts w:ascii="Sylfaen" w:hAnsi="Sylfaen"/>
        </w:rPr>
        <w:t>ის</w:t>
      </w:r>
      <w:r w:rsidRPr="00451D38">
        <w:rPr>
          <w:rFonts w:ascii="Sylfaen" w:hAnsi="Sylfaen"/>
        </w:rPr>
        <w:t>/მისიებ</w:t>
      </w:r>
      <w:r w:rsidR="004413F3" w:rsidRPr="00451D38">
        <w:rPr>
          <w:rFonts w:ascii="Sylfaen" w:hAnsi="Sylfaen"/>
        </w:rPr>
        <w:t>ის</w:t>
      </w:r>
      <w:r w:rsidRPr="00451D38">
        <w:rPr>
          <w:rFonts w:ascii="Sylfaen" w:hAnsi="Sylfaen"/>
        </w:rPr>
        <w:t xml:space="preserve"> აბსოლუტური უმრავლესობ</w:t>
      </w:r>
      <w:r w:rsidR="00C574F1" w:rsidRPr="00451D38">
        <w:rPr>
          <w:rFonts w:ascii="Sylfaen" w:hAnsi="Sylfaen"/>
        </w:rPr>
        <w:t>ა გადაერთო</w:t>
      </w:r>
      <w:r w:rsidRPr="00451D38">
        <w:rPr>
          <w:rFonts w:ascii="Sylfaen" w:hAnsi="Sylfaen"/>
        </w:rPr>
        <w:t xml:space="preserve"> ონლაინ რეჟიმ</w:t>
      </w:r>
      <w:r w:rsidR="004413F3" w:rsidRPr="00451D38">
        <w:rPr>
          <w:rFonts w:ascii="Sylfaen" w:hAnsi="Sylfaen"/>
        </w:rPr>
        <w:t>ე</w:t>
      </w:r>
      <w:r w:rsidRPr="00451D38">
        <w:rPr>
          <w:rFonts w:ascii="Sylfaen" w:hAnsi="Sylfaen"/>
        </w:rPr>
        <w:t>. ამასთან</w:t>
      </w:r>
      <w:r w:rsidR="00CB59AB" w:rsidRPr="00451D38">
        <w:rPr>
          <w:rFonts w:ascii="Sylfaen" w:hAnsi="Sylfaen"/>
        </w:rPr>
        <w:t>,</w:t>
      </w:r>
      <w:r w:rsidRPr="00451D38">
        <w:rPr>
          <w:rFonts w:ascii="Sylfaen" w:hAnsi="Sylfaen"/>
        </w:rPr>
        <w:t xml:space="preserve"> უნდა შეფასდეს </w:t>
      </w:r>
      <w:r w:rsidR="00CB59AB" w:rsidRPr="00451D38">
        <w:rPr>
          <w:rFonts w:ascii="Sylfaen" w:hAnsi="Sylfaen"/>
        </w:rPr>
        <w:t xml:space="preserve">რამდენად ეფექტიანი იქნება </w:t>
      </w:r>
      <w:r w:rsidRPr="00451D38">
        <w:rPr>
          <w:rFonts w:ascii="Sylfaen" w:hAnsi="Sylfaen"/>
        </w:rPr>
        <w:t>აღნიშნული გადაწყვეტილება კონკრეტული აქტივობების განხორციელების პროცესში. ალტერნატიული ვარიანტების არაეფექტურობის გამო</w:t>
      </w:r>
      <w:r w:rsidR="00CB59AB" w:rsidRPr="00451D38">
        <w:rPr>
          <w:rFonts w:ascii="Sylfaen" w:hAnsi="Sylfaen"/>
        </w:rPr>
        <w:t>,</w:t>
      </w:r>
      <w:r w:rsidRPr="00451D38">
        <w:rPr>
          <w:rFonts w:ascii="Sylfaen" w:hAnsi="Sylfaen"/>
        </w:rPr>
        <w:t xml:space="preserve"> </w:t>
      </w:r>
      <w:r w:rsidR="00CB59AB" w:rsidRPr="00451D38">
        <w:rPr>
          <w:rFonts w:ascii="Sylfaen" w:hAnsi="Sylfaen"/>
        </w:rPr>
        <w:t xml:space="preserve">შესაძლებელია </w:t>
      </w:r>
      <w:r w:rsidRPr="00451D38">
        <w:rPr>
          <w:rFonts w:ascii="Sylfaen" w:hAnsi="Sylfaen"/>
        </w:rPr>
        <w:t>საჭირო გახდეს გარკვეული აქტივობებით გათვალისწინებული სამუშაოების მოდიფი</w:t>
      </w:r>
      <w:r w:rsidR="00CB59AB" w:rsidRPr="00451D38">
        <w:rPr>
          <w:rFonts w:ascii="Sylfaen" w:hAnsi="Sylfaen"/>
        </w:rPr>
        <w:t>კაცია</w:t>
      </w:r>
      <w:r w:rsidRPr="00451D38">
        <w:rPr>
          <w:rFonts w:ascii="Sylfaen" w:hAnsi="Sylfaen"/>
        </w:rPr>
        <w:t xml:space="preserve"> ან ვადების ცვლილება.</w:t>
      </w:r>
    </w:p>
    <w:p w14:paraId="7E03038E" w14:textId="26B5AC1B" w:rsidR="00FF409C" w:rsidRPr="00451D38" w:rsidRDefault="00C27ECC" w:rsidP="001B186E">
      <w:pPr>
        <w:spacing w:after="120" w:line="276" w:lineRule="auto"/>
        <w:ind w:firstLine="708"/>
        <w:jc w:val="both"/>
        <w:rPr>
          <w:rFonts w:ascii="Sylfaen" w:hAnsi="Sylfaen"/>
        </w:rPr>
      </w:pPr>
      <w:r w:rsidRPr="00451D38">
        <w:rPr>
          <w:rFonts w:ascii="Sylfaen" w:hAnsi="Sylfaen"/>
        </w:rPr>
        <w:t>არსებული</w:t>
      </w:r>
      <w:r w:rsidR="00FF409C" w:rsidRPr="00451D38">
        <w:rPr>
          <w:rFonts w:ascii="Sylfaen" w:hAnsi="Sylfaen"/>
        </w:rPr>
        <w:t xml:space="preserve"> გამოწვევების</w:t>
      </w:r>
      <w:r w:rsidRPr="00451D38">
        <w:rPr>
          <w:rFonts w:ascii="Sylfaen" w:hAnsi="Sylfaen"/>
        </w:rPr>
        <w:t xml:space="preserve"> მიუხედავად</w:t>
      </w:r>
      <w:r w:rsidR="00FF409C" w:rsidRPr="00451D38">
        <w:rPr>
          <w:rFonts w:ascii="Sylfaen" w:hAnsi="Sylfaen"/>
        </w:rPr>
        <w:t>, საანგარიშ</w:t>
      </w:r>
      <w:r w:rsidR="00AB4002" w:rsidRPr="00451D38">
        <w:rPr>
          <w:rFonts w:ascii="Sylfaen" w:hAnsi="Sylfaen"/>
        </w:rPr>
        <w:t>ო</w:t>
      </w:r>
      <w:r w:rsidR="00FF409C" w:rsidRPr="00451D38">
        <w:rPr>
          <w:rFonts w:ascii="Sylfaen" w:hAnsi="Sylfaen"/>
        </w:rPr>
        <w:t xml:space="preserve"> პერიოდისთვის დაგეგმილი ყველა აქტივობა წარმატებით </w:t>
      </w:r>
      <w:r w:rsidR="002511E8" w:rsidRPr="00451D38">
        <w:rPr>
          <w:rFonts w:ascii="Sylfaen" w:hAnsi="Sylfaen"/>
        </w:rPr>
        <w:t xml:space="preserve">განხორციელდა </w:t>
      </w:r>
      <w:r w:rsidR="003A6298" w:rsidRPr="00451D38">
        <w:rPr>
          <w:rFonts w:ascii="Sylfaen" w:hAnsi="Sylfaen"/>
        </w:rPr>
        <w:t>(</w:t>
      </w:r>
      <w:r w:rsidR="002511E8" w:rsidRPr="00451D38">
        <w:rPr>
          <w:rFonts w:ascii="Sylfaen" w:hAnsi="Sylfaen"/>
        </w:rPr>
        <w:t xml:space="preserve">შესრულდა </w:t>
      </w:r>
      <w:r w:rsidR="00AB4002" w:rsidRPr="00451D38">
        <w:rPr>
          <w:rFonts w:ascii="Sylfaen" w:hAnsi="Sylfaen"/>
        </w:rPr>
        <w:t>100%-ით</w:t>
      </w:r>
      <w:r w:rsidR="003A6298" w:rsidRPr="00451D38">
        <w:rPr>
          <w:rFonts w:ascii="Sylfaen" w:hAnsi="Sylfaen"/>
        </w:rPr>
        <w:t>)</w:t>
      </w:r>
      <w:r w:rsidR="00AB4002" w:rsidRPr="00451D38">
        <w:rPr>
          <w:rFonts w:ascii="Sylfaen" w:hAnsi="Sylfaen"/>
        </w:rPr>
        <w:t xml:space="preserve"> </w:t>
      </w:r>
      <w:r w:rsidR="00A56CF8" w:rsidRPr="00451D38">
        <w:rPr>
          <w:rFonts w:ascii="Sylfaen" w:hAnsi="Sylfaen"/>
        </w:rPr>
        <w:t xml:space="preserve">და </w:t>
      </w:r>
      <w:r w:rsidR="00FF409C" w:rsidRPr="00451D38">
        <w:rPr>
          <w:rFonts w:ascii="Sylfaen" w:hAnsi="Sylfaen"/>
        </w:rPr>
        <w:t xml:space="preserve">რამდენიმე აქტივობა წინსწრებითაც </w:t>
      </w:r>
      <w:r w:rsidR="00A56CF8" w:rsidRPr="00451D38">
        <w:rPr>
          <w:rFonts w:ascii="Sylfaen" w:hAnsi="Sylfaen"/>
        </w:rPr>
        <w:t xml:space="preserve">შესრულდა. </w:t>
      </w:r>
      <w:r w:rsidR="002511E8" w:rsidRPr="00451D38">
        <w:rPr>
          <w:rFonts w:ascii="Sylfaen" w:hAnsi="Sylfaen"/>
        </w:rPr>
        <w:t xml:space="preserve">აქტიური მუშაობა </w:t>
      </w:r>
      <w:r w:rsidR="009822EA" w:rsidRPr="00451D38">
        <w:rPr>
          <w:rFonts w:ascii="Sylfaen" w:hAnsi="Sylfaen"/>
        </w:rPr>
        <w:t>მიმდინარეობს</w:t>
      </w:r>
      <w:r w:rsidR="00AB4002" w:rsidRPr="00451D38">
        <w:rPr>
          <w:rFonts w:ascii="Sylfaen" w:hAnsi="Sylfaen"/>
        </w:rPr>
        <w:t xml:space="preserve"> </w:t>
      </w:r>
      <w:r w:rsidR="009822EA" w:rsidRPr="00451D38">
        <w:rPr>
          <w:rFonts w:ascii="Sylfaen" w:hAnsi="Sylfaen"/>
        </w:rPr>
        <w:t>სამოქმედო გეგმის</w:t>
      </w:r>
      <w:r w:rsidR="00AB4002" w:rsidRPr="00451D38">
        <w:rPr>
          <w:rFonts w:ascii="Sylfaen" w:hAnsi="Sylfaen"/>
        </w:rPr>
        <w:t xml:space="preserve"> </w:t>
      </w:r>
      <w:r w:rsidR="00A56CF8" w:rsidRPr="00451D38">
        <w:rPr>
          <w:rFonts w:ascii="Sylfaen" w:hAnsi="Sylfaen"/>
        </w:rPr>
        <w:t xml:space="preserve">დანარჩენ </w:t>
      </w:r>
      <w:r w:rsidR="00AB4002" w:rsidRPr="00451D38">
        <w:rPr>
          <w:rFonts w:ascii="Sylfaen" w:hAnsi="Sylfaen"/>
        </w:rPr>
        <w:t>ნაწილში –</w:t>
      </w:r>
      <w:r w:rsidR="009822EA" w:rsidRPr="00451D38">
        <w:rPr>
          <w:rFonts w:ascii="Sylfaen" w:hAnsi="Sylfaen"/>
        </w:rPr>
        <w:t xml:space="preserve"> </w:t>
      </w:r>
      <w:r w:rsidR="00AB4002" w:rsidRPr="00451D38">
        <w:rPr>
          <w:rFonts w:ascii="Sylfaen" w:hAnsi="Sylfaen"/>
        </w:rPr>
        <w:t xml:space="preserve">გეგმით გათვალისწინებული აქტივობების 55% წარმოდგენილია სტატუსით „მიმდინარე“. </w:t>
      </w:r>
      <w:r w:rsidR="00A56CF8" w:rsidRPr="00451D38">
        <w:rPr>
          <w:rFonts w:ascii="Sylfaen" w:hAnsi="Sylfaen"/>
        </w:rPr>
        <w:t xml:space="preserve">იმ </w:t>
      </w:r>
      <w:r w:rsidR="00AB4002" w:rsidRPr="00451D38">
        <w:rPr>
          <w:rFonts w:ascii="Sylfaen" w:hAnsi="Sylfaen"/>
        </w:rPr>
        <w:t>აქტივობები</w:t>
      </w:r>
      <w:r w:rsidR="00683D19" w:rsidRPr="00451D38">
        <w:rPr>
          <w:rFonts w:ascii="Sylfaen" w:hAnsi="Sylfaen"/>
        </w:rPr>
        <w:t>ს</w:t>
      </w:r>
      <w:r w:rsidR="00A56CF8" w:rsidRPr="00451D38">
        <w:rPr>
          <w:rFonts w:ascii="Sylfaen" w:hAnsi="Sylfaen"/>
        </w:rPr>
        <w:t xml:space="preserve"> განხორციელების ვადები</w:t>
      </w:r>
      <w:r w:rsidR="00AB4002" w:rsidRPr="00451D38">
        <w:rPr>
          <w:rFonts w:ascii="Sylfaen" w:hAnsi="Sylfaen"/>
        </w:rPr>
        <w:t xml:space="preserve">, რომლებზეც ჯერ არ </w:t>
      </w:r>
      <w:r w:rsidR="00A56CF8" w:rsidRPr="00451D38">
        <w:rPr>
          <w:rFonts w:ascii="Sylfaen" w:hAnsi="Sylfaen"/>
        </w:rPr>
        <w:lastRenderedPageBreak/>
        <w:t xml:space="preserve">დაწყებულა </w:t>
      </w:r>
      <w:r w:rsidR="00AB4002" w:rsidRPr="00451D38">
        <w:rPr>
          <w:rFonts w:ascii="Sylfaen" w:hAnsi="Sylfaen"/>
        </w:rPr>
        <w:t xml:space="preserve">მუშაობა, </w:t>
      </w:r>
      <w:r w:rsidR="00683D19" w:rsidRPr="00451D38">
        <w:rPr>
          <w:rFonts w:ascii="Sylfaen" w:hAnsi="Sylfaen"/>
        </w:rPr>
        <w:t xml:space="preserve"> მომდევნო საანგარიშო პერიოდებშია გათვალისწინებული და მათი შესრულებისთვის რაციონალური</w:t>
      </w:r>
      <w:r w:rsidR="00005445" w:rsidRPr="00451D38">
        <w:rPr>
          <w:rFonts w:ascii="Sylfaen" w:hAnsi="Sylfaen"/>
        </w:rPr>
        <w:t xml:space="preserve"> დროა </w:t>
      </w:r>
      <w:r w:rsidR="00683D19" w:rsidRPr="00451D38">
        <w:rPr>
          <w:rFonts w:ascii="Sylfaen" w:hAnsi="Sylfaen"/>
        </w:rPr>
        <w:t xml:space="preserve"> გამოყოფილი.</w:t>
      </w:r>
    </w:p>
    <w:p w14:paraId="429A2679" w14:textId="77777777" w:rsidR="002670DF" w:rsidRPr="00451D38" w:rsidRDefault="00782DC8" w:rsidP="002670DF">
      <w:pPr>
        <w:spacing w:after="120" w:line="276" w:lineRule="auto"/>
        <w:ind w:firstLine="708"/>
        <w:jc w:val="both"/>
        <w:rPr>
          <w:rFonts w:ascii="Sylfaen" w:hAnsi="Sylfaen"/>
          <w:bCs/>
        </w:rPr>
      </w:pPr>
      <w:r w:rsidRPr="00451D38">
        <w:rPr>
          <w:rFonts w:ascii="Sylfaen" w:hAnsi="Sylfaen"/>
          <w:bCs/>
        </w:rPr>
        <w:t>დეტალური ინფორმაცია სამოქმედო გეგმით გათვალისწინებული პრიორიტეტული მიზნების, ამოცანების და მათი შესაბამისი აქტივობების შესრულების შესახებ წარმოდგენილია სტატუსანგარიშის სახით:</w:t>
      </w:r>
      <w:r w:rsidR="002670DF" w:rsidRPr="00451D38">
        <w:rPr>
          <w:rFonts w:ascii="Sylfaen" w:hAnsi="Sylfaen"/>
          <w:bCs/>
        </w:rPr>
        <w:t xml:space="preserve">  </w:t>
      </w:r>
    </w:p>
    <w:p w14:paraId="530A7F98" w14:textId="6E9A189F" w:rsidR="0010723C" w:rsidRPr="00451D38" w:rsidRDefault="00A50DD3" w:rsidP="002670DF">
      <w:pPr>
        <w:spacing w:after="120" w:line="276" w:lineRule="auto"/>
        <w:jc w:val="both"/>
        <w:rPr>
          <w:rFonts w:ascii="Sylfaen" w:hAnsi="Sylfaen"/>
          <w:bCs/>
        </w:rPr>
      </w:pPr>
      <w:r w:rsidRPr="00451D38">
        <w:rPr>
          <w:rFonts w:ascii="Sylfaen" w:hAnsi="Sylfaen"/>
          <w:b/>
          <w:sz w:val="24"/>
        </w:rPr>
        <w:t xml:space="preserve">დანართი </w:t>
      </w:r>
      <w:r w:rsidR="000C2715" w:rsidRPr="00451D38">
        <w:rPr>
          <w:rFonts w:ascii="Sylfaen" w:hAnsi="Sylfaen"/>
          <w:b/>
          <w:sz w:val="24"/>
        </w:rPr>
        <w:t>1</w:t>
      </w:r>
      <w:r w:rsidRPr="00451D38">
        <w:rPr>
          <w:rFonts w:ascii="Sylfaen" w:hAnsi="Sylfaen"/>
          <w:b/>
          <w:sz w:val="24"/>
        </w:rPr>
        <w:t>.</w:t>
      </w:r>
      <w:r w:rsidRPr="00451D38">
        <w:rPr>
          <w:rFonts w:ascii="Sylfaen" w:hAnsi="Sylfaen"/>
          <w:sz w:val="24"/>
        </w:rPr>
        <w:t xml:space="preserve"> </w:t>
      </w:r>
      <w:r w:rsidRPr="00451D38">
        <w:rPr>
          <w:rFonts w:ascii="Sylfaen" w:hAnsi="Sylfaen"/>
        </w:rPr>
        <w:t xml:space="preserve">სტატუსანგარიში – 2020-2021 წლების სამოქმედო გეგმის მონიტორინგის შედეგები </w:t>
      </w:r>
      <w:r w:rsidR="000636FA" w:rsidRPr="00451D38">
        <w:rPr>
          <w:rFonts w:ascii="Sylfaen" w:hAnsi="Sylfaen"/>
        </w:rPr>
        <w:t xml:space="preserve">2020 წლის 1 ივლისის მდგომარეობით </w:t>
      </w:r>
      <w:r w:rsidRPr="00451D38">
        <w:rPr>
          <w:rFonts w:ascii="Sylfaen" w:hAnsi="Sylfaen"/>
        </w:rPr>
        <w:t xml:space="preserve">(იხ. თანდართული ექსელის ფაილი </w:t>
      </w:r>
      <w:r w:rsidRPr="00451D38">
        <w:rPr>
          <w:rFonts w:ascii="Sylfaen" w:hAnsi="Sylfaen"/>
          <w:i/>
        </w:rPr>
        <w:t>„სტატუსანგარიში 2020-2021_ 01.07.2020“</w:t>
      </w:r>
      <w:r w:rsidRPr="00451D38">
        <w:rPr>
          <w:rFonts w:ascii="Sylfaen" w:hAnsi="Sylfaen"/>
        </w:rPr>
        <w:t>)</w:t>
      </w:r>
    </w:p>
    <w:sectPr w:rsidR="0010723C" w:rsidRPr="00451D38" w:rsidSect="000324C7">
      <w:footerReference w:type="default" r:id="rId16"/>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BDEEEA" w14:textId="77777777" w:rsidR="00957291" w:rsidRDefault="00957291" w:rsidP="00D9780A">
      <w:pPr>
        <w:spacing w:after="0" w:line="240" w:lineRule="auto"/>
      </w:pPr>
      <w:r>
        <w:separator/>
      </w:r>
    </w:p>
  </w:endnote>
  <w:endnote w:type="continuationSeparator" w:id="0">
    <w:p w14:paraId="452F7F19" w14:textId="77777777" w:rsidR="00957291" w:rsidRDefault="00957291" w:rsidP="00D9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5888689"/>
      <w:docPartObj>
        <w:docPartGallery w:val="Page Numbers (Bottom of Page)"/>
        <w:docPartUnique/>
      </w:docPartObj>
    </w:sdtPr>
    <w:sdtEndPr>
      <w:rPr>
        <w:noProof/>
      </w:rPr>
    </w:sdtEndPr>
    <w:sdtContent>
      <w:p w14:paraId="0E76879C" w14:textId="6859810B" w:rsidR="00D9780A" w:rsidRDefault="00D978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9A614B" w14:textId="77777777" w:rsidR="00D9780A" w:rsidRDefault="00D97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D7FA1" w14:textId="77777777" w:rsidR="00957291" w:rsidRDefault="00957291" w:rsidP="00D9780A">
      <w:pPr>
        <w:spacing w:after="0" w:line="240" w:lineRule="auto"/>
      </w:pPr>
      <w:r>
        <w:separator/>
      </w:r>
    </w:p>
  </w:footnote>
  <w:footnote w:type="continuationSeparator" w:id="0">
    <w:p w14:paraId="075E39EA" w14:textId="77777777" w:rsidR="00957291" w:rsidRDefault="00957291" w:rsidP="00D97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A6191"/>
    <w:multiLevelType w:val="hybridMultilevel"/>
    <w:tmpl w:val="A324230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 w15:restartNumberingAfterBreak="0">
    <w:nsid w:val="14E96756"/>
    <w:multiLevelType w:val="hybridMultilevel"/>
    <w:tmpl w:val="E03AC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75BAA"/>
    <w:multiLevelType w:val="hybridMultilevel"/>
    <w:tmpl w:val="B31EFEC0"/>
    <w:lvl w:ilvl="0" w:tplc="04370001">
      <w:start w:val="1"/>
      <w:numFmt w:val="bullet"/>
      <w:lvlText w:val=""/>
      <w:lvlJc w:val="left"/>
      <w:pPr>
        <w:ind w:left="1429" w:hanging="360"/>
      </w:pPr>
      <w:rPr>
        <w:rFonts w:ascii="Symbol" w:hAnsi="Symbol" w:hint="default"/>
      </w:rPr>
    </w:lvl>
    <w:lvl w:ilvl="1" w:tplc="04370003" w:tentative="1">
      <w:start w:val="1"/>
      <w:numFmt w:val="bullet"/>
      <w:lvlText w:val="o"/>
      <w:lvlJc w:val="left"/>
      <w:pPr>
        <w:ind w:left="2149" w:hanging="360"/>
      </w:pPr>
      <w:rPr>
        <w:rFonts w:ascii="Courier New" w:hAnsi="Courier New" w:cs="Courier New" w:hint="default"/>
      </w:rPr>
    </w:lvl>
    <w:lvl w:ilvl="2" w:tplc="04370005" w:tentative="1">
      <w:start w:val="1"/>
      <w:numFmt w:val="bullet"/>
      <w:lvlText w:val=""/>
      <w:lvlJc w:val="left"/>
      <w:pPr>
        <w:ind w:left="2869" w:hanging="360"/>
      </w:pPr>
      <w:rPr>
        <w:rFonts w:ascii="Wingdings" w:hAnsi="Wingdings" w:hint="default"/>
      </w:rPr>
    </w:lvl>
    <w:lvl w:ilvl="3" w:tplc="04370001" w:tentative="1">
      <w:start w:val="1"/>
      <w:numFmt w:val="bullet"/>
      <w:lvlText w:val=""/>
      <w:lvlJc w:val="left"/>
      <w:pPr>
        <w:ind w:left="3589" w:hanging="360"/>
      </w:pPr>
      <w:rPr>
        <w:rFonts w:ascii="Symbol" w:hAnsi="Symbol" w:hint="default"/>
      </w:rPr>
    </w:lvl>
    <w:lvl w:ilvl="4" w:tplc="04370003" w:tentative="1">
      <w:start w:val="1"/>
      <w:numFmt w:val="bullet"/>
      <w:lvlText w:val="o"/>
      <w:lvlJc w:val="left"/>
      <w:pPr>
        <w:ind w:left="4309" w:hanging="360"/>
      </w:pPr>
      <w:rPr>
        <w:rFonts w:ascii="Courier New" w:hAnsi="Courier New" w:cs="Courier New" w:hint="default"/>
      </w:rPr>
    </w:lvl>
    <w:lvl w:ilvl="5" w:tplc="04370005" w:tentative="1">
      <w:start w:val="1"/>
      <w:numFmt w:val="bullet"/>
      <w:lvlText w:val=""/>
      <w:lvlJc w:val="left"/>
      <w:pPr>
        <w:ind w:left="5029" w:hanging="360"/>
      </w:pPr>
      <w:rPr>
        <w:rFonts w:ascii="Wingdings" w:hAnsi="Wingdings" w:hint="default"/>
      </w:rPr>
    </w:lvl>
    <w:lvl w:ilvl="6" w:tplc="04370001" w:tentative="1">
      <w:start w:val="1"/>
      <w:numFmt w:val="bullet"/>
      <w:lvlText w:val=""/>
      <w:lvlJc w:val="left"/>
      <w:pPr>
        <w:ind w:left="5749" w:hanging="360"/>
      </w:pPr>
      <w:rPr>
        <w:rFonts w:ascii="Symbol" w:hAnsi="Symbol" w:hint="default"/>
      </w:rPr>
    </w:lvl>
    <w:lvl w:ilvl="7" w:tplc="04370003" w:tentative="1">
      <w:start w:val="1"/>
      <w:numFmt w:val="bullet"/>
      <w:lvlText w:val="o"/>
      <w:lvlJc w:val="left"/>
      <w:pPr>
        <w:ind w:left="6469" w:hanging="360"/>
      </w:pPr>
      <w:rPr>
        <w:rFonts w:ascii="Courier New" w:hAnsi="Courier New" w:cs="Courier New" w:hint="default"/>
      </w:rPr>
    </w:lvl>
    <w:lvl w:ilvl="8" w:tplc="04370005" w:tentative="1">
      <w:start w:val="1"/>
      <w:numFmt w:val="bullet"/>
      <w:lvlText w:val=""/>
      <w:lvlJc w:val="left"/>
      <w:pPr>
        <w:ind w:left="7189" w:hanging="360"/>
      </w:pPr>
      <w:rPr>
        <w:rFonts w:ascii="Wingdings" w:hAnsi="Wingdings" w:hint="default"/>
      </w:rPr>
    </w:lvl>
  </w:abstractNum>
  <w:abstractNum w:abstractNumId="3" w15:restartNumberingAfterBreak="0">
    <w:nsid w:val="3B4044D2"/>
    <w:multiLevelType w:val="hybridMultilevel"/>
    <w:tmpl w:val="D36E999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 w15:restartNumberingAfterBreak="0">
    <w:nsid w:val="4B40278E"/>
    <w:multiLevelType w:val="hybridMultilevel"/>
    <w:tmpl w:val="51AE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CF0A77"/>
    <w:multiLevelType w:val="hybridMultilevel"/>
    <w:tmpl w:val="6068D86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568A29D9"/>
    <w:multiLevelType w:val="hybridMultilevel"/>
    <w:tmpl w:val="315025D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 w15:restartNumberingAfterBreak="0">
    <w:nsid w:val="69691EA1"/>
    <w:multiLevelType w:val="hybridMultilevel"/>
    <w:tmpl w:val="B5B6973A"/>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8" w15:restartNumberingAfterBreak="0">
    <w:nsid w:val="6F2522A3"/>
    <w:multiLevelType w:val="hybridMultilevel"/>
    <w:tmpl w:val="05F2966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15:restartNumberingAfterBreak="0">
    <w:nsid w:val="744E131E"/>
    <w:multiLevelType w:val="hybridMultilevel"/>
    <w:tmpl w:val="CDB6355E"/>
    <w:lvl w:ilvl="0" w:tplc="D8745824">
      <w:start w:val="2020"/>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D311796"/>
    <w:multiLevelType w:val="hybridMultilevel"/>
    <w:tmpl w:val="0910E43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6"/>
  </w:num>
  <w:num w:numId="5">
    <w:abstractNumId w:val="10"/>
  </w:num>
  <w:num w:numId="6">
    <w:abstractNumId w:val="0"/>
  </w:num>
  <w:num w:numId="7">
    <w:abstractNumId w:val="8"/>
  </w:num>
  <w:num w:numId="8">
    <w:abstractNumId w:val="2"/>
  </w:num>
  <w:num w:numId="9">
    <w:abstractNumId w:val="4"/>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FA1"/>
    <w:rsid w:val="00005445"/>
    <w:rsid w:val="00006316"/>
    <w:rsid w:val="0001286F"/>
    <w:rsid w:val="00012E76"/>
    <w:rsid w:val="00015001"/>
    <w:rsid w:val="0003227F"/>
    <w:rsid w:val="000324C7"/>
    <w:rsid w:val="000349BA"/>
    <w:rsid w:val="000461CD"/>
    <w:rsid w:val="000636FA"/>
    <w:rsid w:val="00072977"/>
    <w:rsid w:val="00072CB0"/>
    <w:rsid w:val="00074C06"/>
    <w:rsid w:val="0007651C"/>
    <w:rsid w:val="00077F9F"/>
    <w:rsid w:val="00083072"/>
    <w:rsid w:val="000A2944"/>
    <w:rsid w:val="000A4E23"/>
    <w:rsid w:val="000A72E4"/>
    <w:rsid w:val="000B3A5E"/>
    <w:rsid w:val="000B7A4B"/>
    <w:rsid w:val="000C0AD6"/>
    <w:rsid w:val="000C2715"/>
    <w:rsid w:val="000C4481"/>
    <w:rsid w:val="000C7018"/>
    <w:rsid w:val="000D1F7F"/>
    <w:rsid w:val="000D39F9"/>
    <w:rsid w:val="000E0E33"/>
    <w:rsid w:val="000E1A41"/>
    <w:rsid w:val="000E4D94"/>
    <w:rsid w:val="000E57A1"/>
    <w:rsid w:val="000F02F3"/>
    <w:rsid w:val="0010723C"/>
    <w:rsid w:val="00123179"/>
    <w:rsid w:val="00131180"/>
    <w:rsid w:val="00137AE7"/>
    <w:rsid w:val="00144024"/>
    <w:rsid w:val="00150E8B"/>
    <w:rsid w:val="00151FEC"/>
    <w:rsid w:val="001550BF"/>
    <w:rsid w:val="00182701"/>
    <w:rsid w:val="0018455C"/>
    <w:rsid w:val="00197061"/>
    <w:rsid w:val="001975A7"/>
    <w:rsid w:val="001A666A"/>
    <w:rsid w:val="001A7C1D"/>
    <w:rsid w:val="001B09BA"/>
    <w:rsid w:val="001B186E"/>
    <w:rsid w:val="001B2FA1"/>
    <w:rsid w:val="001B74DD"/>
    <w:rsid w:val="001C3B23"/>
    <w:rsid w:val="001C3B81"/>
    <w:rsid w:val="001C5835"/>
    <w:rsid w:val="001D441C"/>
    <w:rsid w:val="001E00DC"/>
    <w:rsid w:val="001E1008"/>
    <w:rsid w:val="001E1023"/>
    <w:rsid w:val="001F36C5"/>
    <w:rsid w:val="001F6655"/>
    <w:rsid w:val="00202711"/>
    <w:rsid w:val="0021342A"/>
    <w:rsid w:val="002210E2"/>
    <w:rsid w:val="002234B7"/>
    <w:rsid w:val="002269E7"/>
    <w:rsid w:val="00230D1F"/>
    <w:rsid w:val="00240098"/>
    <w:rsid w:val="00247D0C"/>
    <w:rsid w:val="002511E8"/>
    <w:rsid w:val="00252AFC"/>
    <w:rsid w:val="00261609"/>
    <w:rsid w:val="002621D9"/>
    <w:rsid w:val="0026480C"/>
    <w:rsid w:val="00265296"/>
    <w:rsid w:val="00266FED"/>
    <w:rsid w:val="002670DF"/>
    <w:rsid w:val="0027237E"/>
    <w:rsid w:val="00272403"/>
    <w:rsid w:val="002758EA"/>
    <w:rsid w:val="00276755"/>
    <w:rsid w:val="002800A0"/>
    <w:rsid w:val="0028083E"/>
    <w:rsid w:val="00282178"/>
    <w:rsid w:val="002828B7"/>
    <w:rsid w:val="00287238"/>
    <w:rsid w:val="002934C3"/>
    <w:rsid w:val="002944C0"/>
    <w:rsid w:val="002A384D"/>
    <w:rsid w:val="002A3D91"/>
    <w:rsid w:val="002B3823"/>
    <w:rsid w:val="002C0362"/>
    <w:rsid w:val="002D67B0"/>
    <w:rsid w:val="002D764C"/>
    <w:rsid w:val="002E4A8B"/>
    <w:rsid w:val="002F374C"/>
    <w:rsid w:val="002F629C"/>
    <w:rsid w:val="002F6FF1"/>
    <w:rsid w:val="003074CC"/>
    <w:rsid w:val="003257C4"/>
    <w:rsid w:val="00333FA5"/>
    <w:rsid w:val="00342275"/>
    <w:rsid w:val="0034625B"/>
    <w:rsid w:val="003475B0"/>
    <w:rsid w:val="0035696F"/>
    <w:rsid w:val="00361B26"/>
    <w:rsid w:val="00364EED"/>
    <w:rsid w:val="003702C5"/>
    <w:rsid w:val="00374927"/>
    <w:rsid w:val="00374E2F"/>
    <w:rsid w:val="003764E7"/>
    <w:rsid w:val="00376F1D"/>
    <w:rsid w:val="00396809"/>
    <w:rsid w:val="003A17AC"/>
    <w:rsid w:val="003A4DC2"/>
    <w:rsid w:val="003A52D5"/>
    <w:rsid w:val="003A6298"/>
    <w:rsid w:val="003B0BF8"/>
    <w:rsid w:val="003B41BB"/>
    <w:rsid w:val="003B59E2"/>
    <w:rsid w:val="003B7137"/>
    <w:rsid w:val="003C3940"/>
    <w:rsid w:val="003C4D1A"/>
    <w:rsid w:val="003C7F03"/>
    <w:rsid w:val="003D60D7"/>
    <w:rsid w:val="00401D8B"/>
    <w:rsid w:val="00416263"/>
    <w:rsid w:val="0041756F"/>
    <w:rsid w:val="00417712"/>
    <w:rsid w:val="00435E74"/>
    <w:rsid w:val="00440AC1"/>
    <w:rsid w:val="004413F3"/>
    <w:rsid w:val="0045188E"/>
    <w:rsid w:val="00451D38"/>
    <w:rsid w:val="0045271C"/>
    <w:rsid w:val="0045276E"/>
    <w:rsid w:val="004577A8"/>
    <w:rsid w:val="0047453C"/>
    <w:rsid w:val="004748B4"/>
    <w:rsid w:val="004810C2"/>
    <w:rsid w:val="004855F6"/>
    <w:rsid w:val="00486A84"/>
    <w:rsid w:val="00486B9B"/>
    <w:rsid w:val="004957F5"/>
    <w:rsid w:val="0049644B"/>
    <w:rsid w:val="004A0672"/>
    <w:rsid w:val="004A0BC3"/>
    <w:rsid w:val="004A10CD"/>
    <w:rsid w:val="004A538E"/>
    <w:rsid w:val="004A6126"/>
    <w:rsid w:val="004B002C"/>
    <w:rsid w:val="004B1D85"/>
    <w:rsid w:val="004B1F19"/>
    <w:rsid w:val="004C4AC0"/>
    <w:rsid w:val="004D2999"/>
    <w:rsid w:val="004D40DF"/>
    <w:rsid w:val="004D509C"/>
    <w:rsid w:val="004D51FA"/>
    <w:rsid w:val="004D6FAA"/>
    <w:rsid w:val="004E0AAE"/>
    <w:rsid w:val="004E31CD"/>
    <w:rsid w:val="004E58A9"/>
    <w:rsid w:val="004E77A2"/>
    <w:rsid w:val="00503CF0"/>
    <w:rsid w:val="00504BDA"/>
    <w:rsid w:val="00515FC6"/>
    <w:rsid w:val="0052307F"/>
    <w:rsid w:val="00524E4F"/>
    <w:rsid w:val="005345F8"/>
    <w:rsid w:val="0054126B"/>
    <w:rsid w:val="00542FD2"/>
    <w:rsid w:val="00561AFA"/>
    <w:rsid w:val="005621FF"/>
    <w:rsid w:val="00562E25"/>
    <w:rsid w:val="005637CA"/>
    <w:rsid w:val="00564052"/>
    <w:rsid w:val="0056419A"/>
    <w:rsid w:val="00566A54"/>
    <w:rsid w:val="005709BB"/>
    <w:rsid w:val="005758A7"/>
    <w:rsid w:val="00596628"/>
    <w:rsid w:val="005A761C"/>
    <w:rsid w:val="005B714A"/>
    <w:rsid w:val="005D395B"/>
    <w:rsid w:val="005D78F1"/>
    <w:rsid w:val="005E69C8"/>
    <w:rsid w:val="00602941"/>
    <w:rsid w:val="0060697B"/>
    <w:rsid w:val="00610E85"/>
    <w:rsid w:val="006115F7"/>
    <w:rsid w:val="00635A3A"/>
    <w:rsid w:val="006360F2"/>
    <w:rsid w:val="0063710A"/>
    <w:rsid w:val="006430E2"/>
    <w:rsid w:val="006449D1"/>
    <w:rsid w:val="00645681"/>
    <w:rsid w:val="006507AE"/>
    <w:rsid w:val="00663897"/>
    <w:rsid w:val="006649AA"/>
    <w:rsid w:val="00683985"/>
    <w:rsid w:val="00683D19"/>
    <w:rsid w:val="00685FF5"/>
    <w:rsid w:val="00686A0D"/>
    <w:rsid w:val="00687A6E"/>
    <w:rsid w:val="0069561F"/>
    <w:rsid w:val="00697DF1"/>
    <w:rsid w:val="006A0C41"/>
    <w:rsid w:val="006B3CEF"/>
    <w:rsid w:val="006C27F1"/>
    <w:rsid w:val="006C2F2A"/>
    <w:rsid w:val="006D0C12"/>
    <w:rsid w:val="006D6FD7"/>
    <w:rsid w:val="006E3CBA"/>
    <w:rsid w:val="006F0DFB"/>
    <w:rsid w:val="006F24A8"/>
    <w:rsid w:val="006F5CD2"/>
    <w:rsid w:val="006F5EB1"/>
    <w:rsid w:val="006F72C7"/>
    <w:rsid w:val="00701199"/>
    <w:rsid w:val="00702595"/>
    <w:rsid w:val="00721E12"/>
    <w:rsid w:val="00723AB8"/>
    <w:rsid w:val="00724CD4"/>
    <w:rsid w:val="00725E58"/>
    <w:rsid w:val="00727C95"/>
    <w:rsid w:val="0073175E"/>
    <w:rsid w:val="00731CF4"/>
    <w:rsid w:val="007364C9"/>
    <w:rsid w:val="00766DF2"/>
    <w:rsid w:val="007737A8"/>
    <w:rsid w:val="0077434B"/>
    <w:rsid w:val="00782DC8"/>
    <w:rsid w:val="00784107"/>
    <w:rsid w:val="007943C7"/>
    <w:rsid w:val="0079578C"/>
    <w:rsid w:val="007A25F5"/>
    <w:rsid w:val="007B228A"/>
    <w:rsid w:val="007B2FB5"/>
    <w:rsid w:val="007B4266"/>
    <w:rsid w:val="007D4310"/>
    <w:rsid w:val="007D5452"/>
    <w:rsid w:val="007D74D7"/>
    <w:rsid w:val="007E010F"/>
    <w:rsid w:val="007F1B32"/>
    <w:rsid w:val="007F2501"/>
    <w:rsid w:val="007F37E2"/>
    <w:rsid w:val="007F544C"/>
    <w:rsid w:val="0080637B"/>
    <w:rsid w:val="00811A93"/>
    <w:rsid w:val="00812170"/>
    <w:rsid w:val="00815A2D"/>
    <w:rsid w:val="0082437B"/>
    <w:rsid w:val="0083735A"/>
    <w:rsid w:val="00842204"/>
    <w:rsid w:val="008449D1"/>
    <w:rsid w:val="008451A8"/>
    <w:rsid w:val="00845B98"/>
    <w:rsid w:val="00846C93"/>
    <w:rsid w:val="00850EA2"/>
    <w:rsid w:val="00857808"/>
    <w:rsid w:val="00863439"/>
    <w:rsid w:val="00864084"/>
    <w:rsid w:val="00870E0D"/>
    <w:rsid w:val="00887A1F"/>
    <w:rsid w:val="008A4575"/>
    <w:rsid w:val="008B08DD"/>
    <w:rsid w:val="008B2DA9"/>
    <w:rsid w:val="008B46E6"/>
    <w:rsid w:val="008C21BF"/>
    <w:rsid w:val="008C289D"/>
    <w:rsid w:val="008C4276"/>
    <w:rsid w:val="008C541B"/>
    <w:rsid w:val="008D3F50"/>
    <w:rsid w:val="008E230D"/>
    <w:rsid w:val="008E2920"/>
    <w:rsid w:val="008F2068"/>
    <w:rsid w:val="008F2116"/>
    <w:rsid w:val="008F2B29"/>
    <w:rsid w:val="009046A5"/>
    <w:rsid w:val="00935285"/>
    <w:rsid w:val="009472E6"/>
    <w:rsid w:val="00956DF8"/>
    <w:rsid w:val="00957291"/>
    <w:rsid w:val="00962B72"/>
    <w:rsid w:val="009822EA"/>
    <w:rsid w:val="009852BC"/>
    <w:rsid w:val="009864B4"/>
    <w:rsid w:val="00987A5B"/>
    <w:rsid w:val="009921E6"/>
    <w:rsid w:val="00994031"/>
    <w:rsid w:val="00996DD0"/>
    <w:rsid w:val="009A324E"/>
    <w:rsid w:val="009B1B36"/>
    <w:rsid w:val="009B4AA8"/>
    <w:rsid w:val="009C2744"/>
    <w:rsid w:val="009D26A4"/>
    <w:rsid w:val="009E6D9A"/>
    <w:rsid w:val="009F1169"/>
    <w:rsid w:val="009F3E3F"/>
    <w:rsid w:val="009F3E7E"/>
    <w:rsid w:val="009F4313"/>
    <w:rsid w:val="00A02A28"/>
    <w:rsid w:val="00A07897"/>
    <w:rsid w:val="00A12C99"/>
    <w:rsid w:val="00A13B15"/>
    <w:rsid w:val="00A14C68"/>
    <w:rsid w:val="00A3030E"/>
    <w:rsid w:val="00A318CB"/>
    <w:rsid w:val="00A31B7B"/>
    <w:rsid w:val="00A36451"/>
    <w:rsid w:val="00A36C1F"/>
    <w:rsid w:val="00A44A0A"/>
    <w:rsid w:val="00A50DD3"/>
    <w:rsid w:val="00A56CF8"/>
    <w:rsid w:val="00A60E47"/>
    <w:rsid w:val="00A6396C"/>
    <w:rsid w:val="00A701B7"/>
    <w:rsid w:val="00A72130"/>
    <w:rsid w:val="00A72581"/>
    <w:rsid w:val="00A7303C"/>
    <w:rsid w:val="00A81A4E"/>
    <w:rsid w:val="00A84401"/>
    <w:rsid w:val="00AB1203"/>
    <w:rsid w:val="00AB4002"/>
    <w:rsid w:val="00AB752C"/>
    <w:rsid w:val="00AC26BA"/>
    <w:rsid w:val="00AC76DD"/>
    <w:rsid w:val="00AD028D"/>
    <w:rsid w:val="00AD0943"/>
    <w:rsid w:val="00AD0F83"/>
    <w:rsid w:val="00AD3240"/>
    <w:rsid w:val="00AE1FEC"/>
    <w:rsid w:val="00AE25B5"/>
    <w:rsid w:val="00AE4928"/>
    <w:rsid w:val="00AE7669"/>
    <w:rsid w:val="00B013C3"/>
    <w:rsid w:val="00B02061"/>
    <w:rsid w:val="00B025C2"/>
    <w:rsid w:val="00B043D2"/>
    <w:rsid w:val="00B075A2"/>
    <w:rsid w:val="00B1046A"/>
    <w:rsid w:val="00B26589"/>
    <w:rsid w:val="00B30EF7"/>
    <w:rsid w:val="00B31FEB"/>
    <w:rsid w:val="00B46973"/>
    <w:rsid w:val="00B623F4"/>
    <w:rsid w:val="00B63A2B"/>
    <w:rsid w:val="00B63B59"/>
    <w:rsid w:val="00B7286B"/>
    <w:rsid w:val="00B87BBD"/>
    <w:rsid w:val="00B9348C"/>
    <w:rsid w:val="00B939E6"/>
    <w:rsid w:val="00B9445D"/>
    <w:rsid w:val="00BA7B45"/>
    <w:rsid w:val="00BB6237"/>
    <w:rsid w:val="00BC0D7B"/>
    <w:rsid w:val="00BD465B"/>
    <w:rsid w:val="00BD51B2"/>
    <w:rsid w:val="00BE0707"/>
    <w:rsid w:val="00BF119D"/>
    <w:rsid w:val="00BF23FE"/>
    <w:rsid w:val="00BF354C"/>
    <w:rsid w:val="00BF3D60"/>
    <w:rsid w:val="00BF4117"/>
    <w:rsid w:val="00BF58E3"/>
    <w:rsid w:val="00C039F3"/>
    <w:rsid w:val="00C040BA"/>
    <w:rsid w:val="00C12D80"/>
    <w:rsid w:val="00C17070"/>
    <w:rsid w:val="00C25A18"/>
    <w:rsid w:val="00C27ECC"/>
    <w:rsid w:val="00C3128B"/>
    <w:rsid w:val="00C31399"/>
    <w:rsid w:val="00C31A7E"/>
    <w:rsid w:val="00C34F7B"/>
    <w:rsid w:val="00C43860"/>
    <w:rsid w:val="00C50094"/>
    <w:rsid w:val="00C574F1"/>
    <w:rsid w:val="00C65F59"/>
    <w:rsid w:val="00C66D06"/>
    <w:rsid w:val="00C768C9"/>
    <w:rsid w:val="00C80DDF"/>
    <w:rsid w:val="00C8345C"/>
    <w:rsid w:val="00C9382B"/>
    <w:rsid w:val="00C940CD"/>
    <w:rsid w:val="00CA2222"/>
    <w:rsid w:val="00CA282B"/>
    <w:rsid w:val="00CA7059"/>
    <w:rsid w:val="00CA7BE4"/>
    <w:rsid w:val="00CB59AB"/>
    <w:rsid w:val="00CB7EC6"/>
    <w:rsid w:val="00CC0914"/>
    <w:rsid w:val="00CC7574"/>
    <w:rsid w:val="00CD3799"/>
    <w:rsid w:val="00CE0532"/>
    <w:rsid w:val="00CE54D4"/>
    <w:rsid w:val="00CF01B7"/>
    <w:rsid w:val="00CF1479"/>
    <w:rsid w:val="00CF30E3"/>
    <w:rsid w:val="00CF58BA"/>
    <w:rsid w:val="00CF5F32"/>
    <w:rsid w:val="00CF7985"/>
    <w:rsid w:val="00D108C3"/>
    <w:rsid w:val="00D149F5"/>
    <w:rsid w:val="00D164F4"/>
    <w:rsid w:val="00D2049B"/>
    <w:rsid w:val="00D22CCC"/>
    <w:rsid w:val="00D34295"/>
    <w:rsid w:val="00D4101E"/>
    <w:rsid w:val="00D428BB"/>
    <w:rsid w:val="00D42A6F"/>
    <w:rsid w:val="00D479BD"/>
    <w:rsid w:val="00D5142E"/>
    <w:rsid w:val="00D66377"/>
    <w:rsid w:val="00D766B2"/>
    <w:rsid w:val="00D8672B"/>
    <w:rsid w:val="00D9780A"/>
    <w:rsid w:val="00DA6479"/>
    <w:rsid w:val="00DB0A00"/>
    <w:rsid w:val="00DB6755"/>
    <w:rsid w:val="00DD2717"/>
    <w:rsid w:val="00DD2757"/>
    <w:rsid w:val="00DE0827"/>
    <w:rsid w:val="00DE330D"/>
    <w:rsid w:val="00DE41B3"/>
    <w:rsid w:val="00DF7E9F"/>
    <w:rsid w:val="00E0121E"/>
    <w:rsid w:val="00E03729"/>
    <w:rsid w:val="00E03A7F"/>
    <w:rsid w:val="00E1014A"/>
    <w:rsid w:val="00E10672"/>
    <w:rsid w:val="00E13E5F"/>
    <w:rsid w:val="00E15E34"/>
    <w:rsid w:val="00E17E72"/>
    <w:rsid w:val="00E31D6A"/>
    <w:rsid w:val="00E410F5"/>
    <w:rsid w:val="00E41BFF"/>
    <w:rsid w:val="00E43F6F"/>
    <w:rsid w:val="00E46614"/>
    <w:rsid w:val="00E551DE"/>
    <w:rsid w:val="00E571E7"/>
    <w:rsid w:val="00E633D7"/>
    <w:rsid w:val="00E91C79"/>
    <w:rsid w:val="00E9700C"/>
    <w:rsid w:val="00EA6063"/>
    <w:rsid w:val="00EC3768"/>
    <w:rsid w:val="00EC5C6C"/>
    <w:rsid w:val="00EC7053"/>
    <w:rsid w:val="00ED105C"/>
    <w:rsid w:val="00EE2757"/>
    <w:rsid w:val="00EE4D79"/>
    <w:rsid w:val="00EE605B"/>
    <w:rsid w:val="00EF4D5F"/>
    <w:rsid w:val="00F051CD"/>
    <w:rsid w:val="00F05478"/>
    <w:rsid w:val="00F13258"/>
    <w:rsid w:val="00F156C7"/>
    <w:rsid w:val="00F24E8F"/>
    <w:rsid w:val="00F35945"/>
    <w:rsid w:val="00F50C5B"/>
    <w:rsid w:val="00F523BA"/>
    <w:rsid w:val="00F55AEF"/>
    <w:rsid w:val="00F60F9B"/>
    <w:rsid w:val="00F72AE2"/>
    <w:rsid w:val="00F734F6"/>
    <w:rsid w:val="00F74B2F"/>
    <w:rsid w:val="00F80581"/>
    <w:rsid w:val="00F815D1"/>
    <w:rsid w:val="00F9353A"/>
    <w:rsid w:val="00F94A7B"/>
    <w:rsid w:val="00FA2CA9"/>
    <w:rsid w:val="00FA6D99"/>
    <w:rsid w:val="00FB13CB"/>
    <w:rsid w:val="00FB4319"/>
    <w:rsid w:val="00FB46A3"/>
    <w:rsid w:val="00FC2508"/>
    <w:rsid w:val="00FC2B7F"/>
    <w:rsid w:val="00FC661A"/>
    <w:rsid w:val="00FC74F5"/>
    <w:rsid w:val="00FD08AC"/>
    <w:rsid w:val="00FD1207"/>
    <w:rsid w:val="00FD33B3"/>
    <w:rsid w:val="00FD3CB2"/>
    <w:rsid w:val="00FE7D37"/>
    <w:rsid w:val="00FE7E9F"/>
    <w:rsid w:val="00FF409C"/>
    <w:rsid w:val="00FF7226"/>
    <w:rsid w:val="00FF787D"/>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B461C"/>
  <w15:chartTrackingRefBased/>
  <w15:docId w15:val="{26DD39F9-2F85-4965-AE5A-2C490346A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A5E"/>
    <w:pPr>
      <w:ind w:left="720"/>
      <w:contextualSpacing/>
    </w:pPr>
  </w:style>
  <w:style w:type="paragraph" w:styleId="NormalWeb">
    <w:name w:val="Normal (Web)"/>
    <w:basedOn w:val="Normal"/>
    <w:uiPriority w:val="99"/>
    <w:semiHidden/>
    <w:unhideWhenUsed/>
    <w:rsid w:val="006507AE"/>
    <w:pPr>
      <w:spacing w:before="100" w:beforeAutospacing="1" w:after="100" w:afterAutospacing="1" w:line="240" w:lineRule="auto"/>
    </w:pPr>
    <w:rPr>
      <w:rFonts w:ascii="Times New Roman" w:eastAsia="Times New Roman" w:hAnsi="Times New Roman" w:cs="Times New Roman"/>
      <w:sz w:val="24"/>
      <w:szCs w:val="24"/>
      <w:lang w:eastAsia="ka-GE"/>
    </w:rPr>
  </w:style>
  <w:style w:type="table" w:styleId="TableGrid">
    <w:name w:val="Table Grid"/>
    <w:basedOn w:val="TableNormal"/>
    <w:uiPriority w:val="39"/>
    <w:rsid w:val="0065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672B"/>
    <w:rPr>
      <w:sz w:val="16"/>
      <w:szCs w:val="16"/>
    </w:rPr>
  </w:style>
  <w:style w:type="paragraph" w:styleId="CommentText">
    <w:name w:val="annotation text"/>
    <w:basedOn w:val="Normal"/>
    <w:link w:val="CommentTextChar"/>
    <w:uiPriority w:val="99"/>
    <w:semiHidden/>
    <w:unhideWhenUsed/>
    <w:rsid w:val="00D8672B"/>
    <w:pPr>
      <w:spacing w:line="240" w:lineRule="auto"/>
    </w:pPr>
    <w:rPr>
      <w:sz w:val="20"/>
      <w:szCs w:val="20"/>
    </w:rPr>
  </w:style>
  <w:style w:type="character" w:customStyle="1" w:styleId="CommentTextChar">
    <w:name w:val="Comment Text Char"/>
    <w:basedOn w:val="DefaultParagraphFont"/>
    <w:link w:val="CommentText"/>
    <w:uiPriority w:val="99"/>
    <w:semiHidden/>
    <w:rsid w:val="00D8672B"/>
    <w:rPr>
      <w:sz w:val="20"/>
      <w:szCs w:val="20"/>
    </w:rPr>
  </w:style>
  <w:style w:type="paragraph" w:styleId="CommentSubject">
    <w:name w:val="annotation subject"/>
    <w:basedOn w:val="CommentText"/>
    <w:next w:val="CommentText"/>
    <w:link w:val="CommentSubjectChar"/>
    <w:uiPriority w:val="99"/>
    <w:semiHidden/>
    <w:unhideWhenUsed/>
    <w:rsid w:val="00D8672B"/>
    <w:rPr>
      <w:b/>
      <w:bCs/>
    </w:rPr>
  </w:style>
  <w:style w:type="character" w:customStyle="1" w:styleId="CommentSubjectChar">
    <w:name w:val="Comment Subject Char"/>
    <w:basedOn w:val="CommentTextChar"/>
    <w:link w:val="CommentSubject"/>
    <w:uiPriority w:val="99"/>
    <w:semiHidden/>
    <w:rsid w:val="00D8672B"/>
    <w:rPr>
      <w:b/>
      <w:bCs/>
      <w:sz w:val="20"/>
      <w:szCs w:val="20"/>
    </w:rPr>
  </w:style>
  <w:style w:type="paragraph" w:styleId="BalloonText">
    <w:name w:val="Balloon Text"/>
    <w:basedOn w:val="Normal"/>
    <w:link w:val="BalloonTextChar"/>
    <w:uiPriority w:val="99"/>
    <w:semiHidden/>
    <w:unhideWhenUsed/>
    <w:rsid w:val="00D86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72B"/>
    <w:rPr>
      <w:rFonts w:ascii="Segoe UI" w:hAnsi="Segoe UI" w:cs="Segoe UI"/>
      <w:sz w:val="18"/>
      <w:szCs w:val="18"/>
    </w:rPr>
  </w:style>
  <w:style w:type="character" w:styleId="Emphasis">
    <w:name w:val="Emphasis"/>
    <w:basedOn w:val="DefaultParagraphFont"/>
    <w:uiPriority w:val="20"/>
    <w:qFormat/>
    <w:rsid w:val="006430E2"/>
    <w:rPr>
      <w:i/>
      <w:iCs/>
    </w:rPr>
  </w:style>
  <w:style w:type="paragraph" w:styleId="Caption">
    <w:name w:val="caption"/>
    <w:basedOn w:val="Normal"/>
    <w:next w:val="Normal"/>
    <w:uiPriority w:val="35"/>
    <w:semiHidden/>
    <w:unhideWhenUsed/>
    <w:qFormat/>
    <w:rsid w:val="00C34F7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97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80A"/>
  </w:style>
  <w:style w:type="paragraph" w:styleId="Footer">
    <w:name w:val="footer"/>
    <w:basedOn w:val="Normal"/>
    <w:link w:val="FooterChar"/>
    <w:uiPriority w:val="99"/>
    <w:unhideWhenUsed/>
    <w:rsid w:val="00D97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562747">
      <w:bodyDiv w:val="1"/>
      <w:marLeft w:val="0"/>
      <w:marRight w:val="0"/>
      <w:marTop w:val="0"/>
      <w:marBottom w:val="0"/>
      <w:divBdr>
        <w:top w:val="none" w:sz="0" w:space="0" w:color="auto"/>
        <w:left w:val="none" w:sz="0" w:space="0" w:color="auto"/>
        <w:bottom w:val="none" w:sz="0" w:space="0" w:color="auto"/>
        <w:right w:val="none" w:sz="0" w:space="0" w:color="auto"/>
      </w:divBdr>
    </w:div>
    <w:div w:id="377584815">
      <w:bodyDiv w:val="1"/>
      <w:marLeft w:val="0"/>
      <w:marRight w:val="0"/>
      <w:marTop w:val="0"/>
      <w:marBottom w:val="0"/>
      <w:divBdr>
        <w:top w:val="none" w:sz="0" w:space="0" w:color="auto"/>
        <w:left w:val="none" w:sz="0" w:space="0" w:color="auto"/>
        <w:bottom w:val="none" w:sz="0" w:space="0" w:color="auto"/>
        <w:right w:val="none" w:sz="0" w:space="0" w:color="auto"/>
      </w:divBdr>
    </w:div>
    <w:div w:id="863178443">
      <w:bodyDiv w:val="1"/>
      <w:marLeft w:val="0"/>
      <w:marRight w:val="0"/>
      <w:marTop w:val="0"/>
      <w:marBottom w:val="0"/>
      <w:divBdr>
        <w:top w:val="none" w:sz="0" w:space="0" w:color="auto"/>
        <w:left w:val="none" w:sz="0" w:space="0" w:color="auto"/>
        <w:bottom w:val="none" w:sz="0" w:space="0" w:color="auto"/>
        <w:right w:val="none" w:sz="0" w:space="0" w:color="auto"/>
      </w:divBdr>
    </w:div>
    <w:div w:id="1066611408">
      <w:bodyDiv w:val="1"/>
      <w:marLeft w:val="0"/>
      <w:marRight w:val="0"/>
      <w:marTop w:val="0"/>
      <w:marBottom w:val="0"/>
      <w:divBdr>
        <w:top w:val="none" w:sz="0" w:space="0" w:color="auto"/>
        <w:left w:val="none" w:sz="0" w:space="0" w:color="auto"/>
        <w:bottom w:val="none" w:sz="0" w:space="0" w:color="auto"/>
        <w:right w:val="none" w:sz="0" w:space="0" w:color="auto"/>
      </w:divBdr>
    </w:div>
    <w:div w:id="1141969160">
      <w:bodyDiv w:val="1"/>
      <w:marLeft w:val="0"/>
      <w:marRight w:val="0"/>
      <w:marTop w:val="0"/>
      <w:marBottom w:val="0"/>
      <w:divBdr>
        <w:top w:val="none" w:sz="0" w:space="0" w:color="auto"/>
        <w:left w:val="none" w:sz="0" w:space="0" w:color="auto"/>
        <w:bottom w:val="none" w:sz="0" w:space="0" w:color="auto"/>
        <w:right w:val="none" w:sz="0" w:space="0" w:color="auto"/>
      </w:divBdr>
    </w:div>
    <w:div w:id="137187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9ADC7-AEE1-4D67-ACD6-98FE8986B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20</Pages>
  <Words>4917</Words>
  <Characters>28033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Dato</dc:creator>
  <cp:keywords/>
  <dc:description/>
  <cp:lastModifiedBy>boris ezugbaia</cp:lastModifiedBy>
  <cp:revision>24</cp:revision>
  <dcterms:created xsi:type="dcterms:W3CDTF">2020-07-27T09:07:00Z</dcterms:created>
  <dcterms:modified xsi:type="dcterms:W3CDTF">2020-08-04T12:26:00Z</dcterms:modified>
</cp:coreProperties>
</file>