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0A" w:rsidRPr="00E447BB" w:rsidRDefault="00E05A0A" w:rsidP="00E05A0A">
      <w:pPr>
        <w:autoSpaceDE w:val="0"/>
        <w:autoSpaceDN w:val="0"/>
        <w:adjustRightInd w:val="0"/>
        <w:spacing w:after="0" w:line="240" w:lineRule="auto"/>
        <w:jc w:val="both"/>
        <w:rPr>
          <w:rFonts w:ascii="Sylfaen" w:hAnsi="Sylfaen"/>
          <w:b/>
          <w:i/>
        </w:rPr>
      </w:pPr>
      <w:bookmarkStart w:id="0" w:name="_GoBack"/>
      <w:bookmarkEnd w:id="0"/>
      <w:r w:rsidRPr="00E447BB">
        <w:rPr>
          <w:rFonts w:ascii="Sylfaen" w:hAnsi="Sylfaen"/>
          <w:b/>
          <w:i/>
        </w:rPr>
        <w:t xml:space="preserve">Women’s and girls’ sexual and reproductive health and rights in situations of crisis </w:t>
      </w:r>
    </w:p>
    <w:p w:rsidR="00E05A0A" w:rsidRPr="00E447BB" w:rsidRDefault="00E05A0A" w:rsidP="00E05A0A">
      <w:pPr>
        <w:autoSpaceDE w:val="0"/>
        <w:autoSpaceDN w:val="0"/>
        <w:adjustRightInd w:val="0"/>
        <w:spacing w:after="0" w:line="240" w:lineRule="auto"/>
        <w:jc w:val="both"/>
        <w:rPr>
          <w:rFonts w:ascii="Sylfaen" w:hAnsi="Sylfaen"/>
          <w:b/>
          <w:i/>
        </w:rPr>
      </w:pPr>
    </w:p>
    <w:p w:rsidR="00E05A0A" w:rsidRPr="00E447BB" w:rsidRDefault="00E05A0A" w:rsidP="00E05A0A">
      <w:pPr>
        <w:autoSpaceDE w:val="0"/>
        <w:autoSpaceDN w:val="0"/>
        <w:adjustRightInd w:val="0"/>
        <w:spacing w:after="0" w:line="240" w:lineRule="auto"/>
        <w:jc w:val="both"/>
        <w:rPr>
          <w:rFonts w:ascii="Sylfaen" w:hAnsi="Sylfaen"/>
        </w:rPr>
      </w:pPr>
      <w:r w:rsidRPr="00E05A0A">
        <w:rPr>
          <w:rFonts w:ascii="Sylfaen" w:hAnsi="Sylfaen"/>
        </w:rPr>
        <w:t xml:space="preserve">The </w:t>
      </w:r>
      <w:r w:rsidR="00BF37DB">
        <w:rPr>
          <w:rFonts w:ascii="Sylfaen" w:hAnsi="Sylfaen"/>
        </w:rPr>
        <w:t>World Health Organization</w:t>
      </w:r>
      <w:r w:rsidRPr="00E05A0A">
        <w:rPr>
          <w:rFonts w:ascii="Sylfaen" w:hAnsi="Sylfaen"/>
        </w:rPr>
        <w:t xml:space="preserve"> declared the public health emergency of international concern on January 30, 2020, and a pandemic on</w:t>
      </w:r>
      <w:r w:rsidR="00E447BB">
        <w:rPr>
          <w:rFonts w:ascii="Sylfaen" w:hAnsi="Sylfaen"/>
        </w:rPr>
        <w:t xml:space="preserve"> March 11. Accordingly, Georgia implemented all recommendations of World Health Organization. </w:t>
      </w:r>
    </w:p>
    <w:p w:rsidR="00E05A0A" w:rsidRPr="00E05A0A" w:rsidRDefault="00E05A0A" w:rsidP="00E05A0A">
      <w:pPr>
        <w:autoSpaceDE w:val="0"/>
        <w:autoSpaceDN w:val="0"/>
        <w:adjustRightInd w:val="0"/>
        <w:spacing w:after="0" w:line="240" w:lineRule="auto"/>
        <w:jc w:val="both"/>
        <w:rPr>
          <w:rFonts w:ascii="Sylfaen" w:hAnsi="Sylfaen"/>
        </w:rPr>
      </w:pPr>
    </w:p>
    <w:p w:rsidR="00E05A0A" w:rsidRPr="00E05A0A" w:rsidRDefault="00E05A0A" w:rsidP="00E05A0A">
      <w:pPr>
        <w:autoSpaceDE w:val="0"/>
        <w:autoSpaceDN w:val="0"/>
        <w:adjustRightInd w:val="0"/>
        <w:spacing w:after="0" w:line="240" w:lineRule="auto"/>
        <w:jc w:val="both"/>
        <w:rPr>
          <w:rFonts w:ascii="Sylfaen" w:hAnsi="Sylfaen"/>
        </w:rPr>
      </w:pPr>
      <w:r w:rsidRPr="00E05A0A">
        <w:rPr>
          <w:rFonts w:ascii="Sylfaen" w:hAnsi="Sylfaen"/>
        </w:rPr>
        <w:t>The National Center for Disease Control and Public Health (NCDC) has been playing an important role in Georgia's response1 against COVID-19. Responsibilities of the Center, among others, involve preparedness and response measures. These include real-time epidemiological surveillance, management of novel coronavirus laboratory diagnostics and supervision of compliance with standards, epidemiological surveillance over confirmed and suspected cases, tracing, isolation recommendations, and monitoring.</w:t>
      </w:r>
    </w:p>
    <w:p w:rsidR="00E05A0A" w:rsidRPr="00E05A0A" w:rsidRDefault="00E05A0A" w:rsidP="00E05A0A">
      <w:pPr>
        <w:autoSpaceDE w:val="0"/>
        <w:autoSpaceDN w:val="0"/>
        <w:adjustRightInd w:val="0"/>
        <w:spacing w:after="0" w:line="240" w:lineRule="auto"/>
        <w:jc w:val="both"/>
        <w:rPr>
          <w:rFonts w:ascii="Sylfaen" w:hAnsi="Sylfaen"/>
        </w:rPr>
      </w:pPr>
    </w:p>
    <w:p w:rsidR="00E05A0A" w:rsidRPr="00E447BB" w:rsidRDefault="00E05A0A" w:rsidP="00E05A0A">
      <w:pPr>
        <w:autoSpaceDE w:val="0"/>
        <w:autoSpaceDN w:val="0"/>
        <w:adjustRightInd w:val="0"/>
        <w:spacing w:after="0" w:line="240" w:lineRule="auto"/>
        <w:jc w:val="both"/>
        <w:rPr>
          <w:rFonts w:ascii="Sylfaen" w:hAnsi="Sylfaen"/>
          <w:i/>
        </w:rPr>
      </w:pPr>
      <w:r w:rsidRPr="00E447BB">
        <w:rPr>
          <w:rFonts w:ascii="Sylfaen" w:hAnsi="Sylfaen"/>
          <w:i/>
        </w:rPr>
        <w:t>Communication campaign related to COVID-19</w:t>
      </w:r>
      <w:r w:rsidR="00E447BB" w:rsidRPr="00E447BB">
        <w:rPr>
          <w:rFonts w:ascii="Sylfaen" w:hAnsi="Sylfaen"/>
          <w:i/>
        </w:rPr>
        <w:t xml:space="preserve"> </w:t>
      </w:r>
    </w:p>
    <w:p w:rsidR="00E447BB" w:rsidRPr="00E05A0A" w:rsidRDefault="00E447BB" w:rsidP="00E05A0A">
      <w:pPr>
        <w:autoSpaceDE w:val="0"/>
        <w:autoSpaceDN w:val="0"/>
        <w:adjustRightInd w:val="0"/>
        <w:spacing w:after="0" w:line="240" w:lineRule="auto"/>
        <w:jc w:val="both"/>
        <w:rPr>
          <w:rFonts w:ascii="Sylfaen" w:hAnsi="Sylfaen"/>
        </w:rPr>
      </w:pPr>
    </w:p>
    <w:p w:rsidR="00E05A0A" w:rsidRPr="00E05A0A" w:rsidRDefault="00E05A0A" w:rsidP="00E05A0A">
      <w:pPr>
        <w:autoSpaceDE w:val="0"/>
        <w:autoSpaceDN w:val="0"/>
        <w:adjustRightInd w:val="0"/>
        <w:spacing w:after="0" w:line="240" w:lineRule="auto"/>
        <w:jc w:val="both"/>
        <w:rPr>
          <w:rFonts w:ascii="Sylfaen" w:hAnsi="Sylfaen"/>
        </w:rPr>
      </w:pPr>
      <w:r w:rsidRPr="00E05A0A">
        <w:rPr>
          <w:rFonts w:ascii="Sylfaen" w:hAnsi="Sylfaen"/>
        </w:rPr>
        <w:t xml:space="preserve">Informational and educational materials were prepared, published, and disseminated, including for ethnic minorities in Armenian and Azerbaijani languages; evidence-based educational materials are being translated and adapted continuously from CDC and WHO and other international sources. Visual materials, educational posts, infographics, video materials were made and disseminated through their social network. In collaboration with the donor organizations, informative electronic banners were created and posted on various websites and video portals. Also, several video clips were made in partnership with donor organizations. At the beginning of the pandemic, informative advertisements on street monitors were prepared and posted. Among these educational materials were also posters and buckets about antenatal, natal, and postnatal care. </w:t>
      </w:r>
    </w:p>
    <w:p w:rsidR="00E05A0A" w:rsidRPr="00E05A0A" w:rsidRDefault="00E05A0A" w:rsidP="00E05A0A">
      <w:pPr>
        <w:autoSpaceDE w:val="0"/>
        <w:autoSpaceDN w:val="0"/>
        <w:adjustRightInd w:val="0"/>
        <w:spacing w:after="0" w:line="240" w:lineRule="auto"/>
        <w:jc w:val="both"/>
        <w:rPr>
          <w:rFonts w:ascii="Sylfaen" w:hAnsi="Sylfaen"/>
        </w:rPr>
      </w:pPr>
    </w:p>
    <w:p w:rsidR="00E05A0A" w:rsidRPr="00E447BB" w:rsidRDefault="00E05A0A" w:rsidP="00E05A0A">
      <w:pPr>
        <w:autoSpaceDE w:val="0"/>
        <w:autoSpaceDN w:val="0"/>
        <w:adjustRightInd w:val="0"/>
        <w:spacing w:after="0" w:line="240" w:lineRule="auto"/>
        <w:jc w:val="both"/>
        <w:rPr>
          <w:rFonts w:ascii="Sylfaen" w:hAnsi="Sylfaen"/>
          <w:i/>
        </w:rPr>
      </w:pPr>
      <w:r w:rsidRPr="00E447BB">
        <w:rPr>
          <w:rFonts w:ascii="Sylfaen" w:hAnsi="Sylfaen"/>
          <w:i/>
        </w:rPr>
        <w:t>Antenatal care</w:t>
      </w:r>
    </w:p>
    <w:p w:rsidR="00E05A0A" w:rsidRPr="00E05A0A" w:rsidRDefault="00E05A0A" w:rsidP="00E05A0A">
      <w:pPr>
        <w:autoSpaceDE w:val="0"/>
        <w:autoSpaceDN w:val="0"/>
        <w:adjustRightInd w:val="0"/>
        <w:spacing w:after="0" w:line="240" w:lineRule="auto"/>
        <w:jc w:val="both"/>
        <w:rPr>
          <w:rFonts w:ascii="Sylfaen" w:hAnsi="Sylfaen"/>
        </w:rPr>
      </w:pPr>
    </w:p>
    <w:p w:rsidR="00E05A0A" w:rsidRPr="00E05A0A" w:rsidRDefault="00E05A0A" w:rsidP="00E05A0A">
      <w:pPr>
        <w:autoSpaceDE w:val="0"/>
        <w:autoSpaceDN w:val="0"/>
        <w:adjustRightInd w:val="0"/>
        <w:spacing w:after="0" w:line="240" w:lineRule="auto"/>
        <w:jc w:val="both"/>
        <w:rPr>
          <w:rFonts w:ascii="Sylfaen" w:hAnsi="Sylfaen"/>
        </w:rPr>
      </w:pPr>
      <w:r w:rsidRPr="00E05A0A">
        <w:rPr>
          <w:rFonts w:ascii="Sylfaen" w:hAnsi="Sylfaen"/>
        </w:rPr>
        <w:t xml:space="preserve">During the pandemic, antenatal care facilities antenatal and natal care clinics continued working routinely. However, during the lockdown antenatal care clinic started working online based on the national guideline on “distance Antenatal care during COVID-19 pandemic period” link: https://www.moh.gov.ge/ka/guidelines/, also the same approach was implemented for the natal and post-natal care. All medical facilities implemented the new guidelines. To prevent pregnancy-related complication and raise awareness of pregnant women about COVID19 and generally about pregnancy </w:t>
      </w:r>
    </w:p>
    <w:p w:rsidR="00E447BB" w:rsidRDefault="00E05A0A" w:rsidP="00E05A0A">
      <w:pPr>
        <w:autoSpaceDE w:val="0"/>
        <w:autoSpaceDN w:val="0"/>
        <w:adjustRightInd w:val="0"/>
        <w:spacing w:after="0" w:line="240" w:lineRule="auto"/>
        <w:jc w:val="both"/>
        <w:rPr>
          <w:rFonts w:ascii="Sylfaen" w:hAnsi="Sylfaen"/>
          <w:highlight w:val="red"/>
        </w:rPr>
      </w:pPr>
      <w:r w:rsidRPr="00E05A0A">
        <w:rPr>
          <w:rFonts w:ascii="Sylfaen" w:hAnsi="Sylfaen"/>
        </w:rPr>
        <w:t xml:space="preserve">NCDC with the collaboration of UNICEF implemented an online awareness-raising </w:t>
      </w:r>
      <w:r w:rsidR="00E447BB">
        <w:rPr>
          <w:rFonts w:ascii="Sylfaen" w:hAnsi="Sylfaen"/>
        </w:rPr>
        <w:t xml:space="preserve">project </w:t>
      </w:r>
      <w:r w:rsidR="00E447BB" w:rsidRPr="00E447BB">
        <w:rPr>
          <w:rFonts w:ascii="Sylfaen" w:hAnsi="Sylfaen"/>
        </w:rPr>
        <w:t>“Virtual</w:t>
      </w:r>
      <w:r w:rsidR="00DC65C3" w:rsidRPr="00E447BB">
        <w:rPr>
          <w:rFonts w:ascii="Sylfaen" w:hAnsi="Sylfaen"/>
        </w:rPr>
        <w:t xml:space="preserve"> Antenatal Care Consultation</w:t>
      </w:r>
      <w:r w:rsidR="00E447BB">
        <w:rPr>
          <w:rFonts w:ascii="Sylfaen" w:hAnsi="Sylfaen"/>
        </w:rPr>
        <w:t xml:space="preserve"> </w:t>
      </w:r>
      <w:r w:rsidR="00DC65C3" w:rsidRPr="00E447BB">
        <w:rPr>
          <w:rFonts w:ascii="Sylfaen" w:hAnsi="Sylfaen"/>
        </w:rPr>
        <w:t>for Every Pregnant</w:t>
      </w:r>
      <w:r w:rsidR="00E447BB" w:rsidRPr="00E447BB">
        <w:rPr>
          <w:rFonts w:ascii="Sylfaen" w:hAnsi="Sylfaen"/>
        </w:rPr>
        <w:t xml:space="preserve">”. The </w:t>
      </w:r>
      <w:r w:rsidR="00E447BB">
        <w:rPr>
          <w:rFonts w:ascii="Sylfaen" w:hAnsi="Sylfaen"/>
        </w:rPr>
        <w:t>purpose of the project is</w:t>
      </w:r>
      <w:r w:rsidR="00DC65C3" w:rsidRPr="00E447BB">
        <w:rPr>
          <w:rFonts w:ascii="Sylfaen" w:hAnsi="Sylfaen"/>
        </w:rPr>
        <w:t xml:space="preserve"> to inform all pregnant women by newly developed</w:t>
      </w:r>
      <w:r w:rsidR="00E447BB">
        <w:rPr>
          <w:rFonts w:ascii="Sylfaen" w:hAnsi="Sylfaen"/>
        </w:rPr>
        <w:t xml:space="preserve"> </w:t>
      </w:r>
      <w:r w:rsidR="00DC65C3" w:rsidRPr="00E447BB">
        <w:rPr>
          <w:rFonts w:ascii="Sylfaen" w:hAnsi="Sylfaen"/>
        </w:rPr>
        <w:t xml:space="preserve">thematic recommendations and pathways related to COVID19. </w:t>
      </w:r>
    </w:p>
    <w:p w:rsidR="00E05A0A" w:rsidRPr="00E05A0A" w:rsidRDefault="00E05A0A" w:rsidP="00E05A0A">
      <w:pPr>
        <w:autoSpaceDE w:val="0"/>
        <w:autoSpaceDN w:val="0"/>
        <w:adjustRightInd w:val="0"/>
        <w:spacing w:after="0" w:line="240" w:lineRule="auto"/>
        <w:jc w:val="both"/>
        <w:rPr>
          <w:rFonts w:ascii="Sylfaen" w:hAnsi="Sylfaen"/>
        </w:rPr>
      </w:pPr>
    </w:p>
    <w:p w:rsidR="00E05A0A" w:rsidRDefault="00E05A0A" w:rsidP="00E05A0A">
      <w:pPr>
        <w:autoSpaceDE w:val="0"/>
        <w:autoSpaceDN w:val="0"/>
        <w:adjustRightInd w:val="0"/>
        <w:spacing w:after="0" w:line="240" w:lineRule="auto"/>
        <w:jc w:val="both"/>
        <w:rPr>
          <w:rFonts w:ascii="Sylfaen" w:hAnsi="Sylfaen"/>
          <w:i/>
        </w:rPr>
      </w:pPr>
      <w:r w:rsidRPr="00E447BB">
        <w:rPr>
          <w:rFonts w:ascii="Sylfaen" w:hAnsi="Sylfaen"/>
          <w:i/>
        </w:rPr>
        <w:t>Screenings and treatment for reproductive cancers</w:t>
      </w:r>
    </w:p>
    <w:p w:rsidR="00A72D56" w:rsidRPr="00E447BB" w:rsidRDefault="00A72D56" w:rsidP="00E05A0A">
      <w:pPr>
        <w:autoSpaceDE w:val="0"/>
        <w:autoSpaceDN w:val="0"/>
        <w:adjustRightInd w:val="0"/>
        <w:spacing w:after="0" w:line="240" w:lineRule="auto"/>
        <w:jc w:val="both"/>
        <w:rPr>
          <w:rFonts w:ascii="Sylfaen" w:hAnsi="Sylfaen"/>
          <w:i/>
        </w:rPr>
      </w:pPr>
    </w:p>
    <w:p w:rsidR="00E05A0A" w:rsidRPr="00E05A0A" w:rsidRDefault="00E05A0A" w:rsidP="00E05A0A">
      <w:pPr>
        <w:autoSpaceDE w:val="0"/>
        <w:autoSpaceDN w:val="0"/>
        <w:adjustRightInd w:val="0"/>
        <w:spacing w:after="0" w:line="240" w:lineRule="auto"/>
        <w:jc w:val="both"/>
        <w:rPr>
          <w:rFonts w:ascii="Sylfaen" w:hAnsi="Sylfaen"/>
        </w:rPr>
      </w:pPr>
      <w:r w:rsidRPr="00E05A0A">
        <w:rPr>
          <w:rFonts w:ascii="Sylfaen" w:hAnsi="Sylfaen"/>
        </w:rPr>
        <w:t xml:space="preserve">All medical facilities were working routinely during the pandemic. In order to make decisions about treatment of cancer patients during COVID pandemic, recommendations given by the CDC (Atlanta) and American Society of Clinical Oncology (ASCO) was taken into consideration at the country level: conclusions about the schedule of treatment were made individually for each case - the risks of tumor progression with delay in definitive surgery, chemo or radiotherapy were weighed against the </w:t>
      </w:r>
      <w:r w:rsidRPr="00E05A0A">
        <w:rPr>
          <w:rFonts w:ascii="Sylfaen" w:hAnsi="Sylfaen"/>
        </w:rPr>
        <w:lastRenderedPageBreak/>
        <w:t>potential added burden on hospital resources, case complexity and patient risk of exposure to COVID-19. In the cases, when these treatments were not considered as “elective”, they have been given without delay.</w:t>
      </w:r>
    </w:p>
    <w:p w:rsidR="00E05A0A" w:rsidRPr="00E05A0A" w:rsidRDefault="00E05A0A" w:rsidP="00E05A0A">
      <w:pPr>
        <w:autoSpaceDE w:val="0"/>
        <w:autoSpaceDN w:val="0"/>
        <w:adjustRightInd w:val="0"/>
        <w:spacing w:after="0" w:line="240" w:lineRule="auto"/>
        <w:jc w:val="both"/>
        <w:rPr>
          <w:rFonts w:ascii="Sylfaen" w:hAnsi="Sylfaen"/>
        </w:rPr>
      </w:pPr>
    </w:p>
    <w:p w:rsidR="00E05A0A" w:rsidRPr="00E05A0A" w:rsidRDefault="00E05A0A" w:rsidP="00E05A0A">
      <w:pPr>
        <w:autoSpaceDE w:val="0"/>
        <w:autoSpaceDN w:val="0"/>
        <w:adjustRightInd w:val="0"/>
        <w:spacing w:after="0" w:line="240" w:lineRule="auto"/>
        <w:jc w:val="both"/>
        <w:rPr>
          <w:rFonts w:ascii="Sylfaen" w:hAnsi="Sylfaen"/>
        </w:rPr>
      </w:pPr>
      <w:r w:rsidRPr="00E05A0A">
        <w:rPr>
          <w:rFonts w:ascii="Sylfaen" w:hAnsi="Sylfaen"/>
        </w:rPr>
        <w:t>In addition, according to the ASCO recommendations, - to reduce patient contact with health care facilities, cancer screening procedures such as screening for breast, cervical, and colorectal cancer was postponed (canceled) for three months, when COVID new cases where high; now screening procedures are updated and they are ongoing in full compliance with safety rule.</w:t>
      </w:r>
    </w:p>
    <w:p w:rsidR="00E05A0A" w:rsidRPr="00E05A0A" w:rsidRDefault="00E05A0A" w:rsidP="00E05A0A">
      <w:pPr>
        <w:autoSpaceDE w:val="0"/>
        <w:autoSpaceDN w:val="0"/>
        <w:adjustRightInd w:val="0"/>
        <w:spacing w:after="0" w:line="240" w:lineRule="auto"/>
        <w:jc w:val="both"/>
        <w:rPr>
          <w:rFonts w:ascii="Sylfaen" w:hAnsi="Sylfaen"/>
        </w:rPr>
      </w:pPr>
    </w:p>
    <w:p w:rsidR="00E05A0A" w:rsidRDefault="00E05A0A" w:rsidP="00E05A0A">
      <w:pPr>
        <w:autoSpaceDE w:val="0"/>
        <w:autoSpaceDN w:val="0"/>
        <w:adjustRightInd w:val="0"/>
        <w:spacing w:after="0" w:line="240" w:lineRule="auto"/>
        <w:jc w:val="both"/>
        <w:rPr>
          <w:rFonts w:ascii="Sylfaen" w:hAnsi="Sylfaen"/>
          <w:i/>
        </w:rPr>
      </w:pPr>
      <w:r w:rsidRPr="00E447BB">
        <w:rPr>
          <w:rFonts w:ascii="Sylfaen" w:hAnsi="Sylfaen"/>
          <w:i/>
        </w:rPr>
        <w:t>Prevention of HIV transmission</w:t>
      </w:r>
    </w:p>
    <w:p w:rsidR="00E447BB" w:rsidRPr="00A72D56" w:rsidRDefault="00E447BB" w:rsidP="00E05A0A">
      <w:pPr>
        <w:autoSpaceDE w:val="0"/>
        <w:autoSpaceDN w:val="0"/>
        <w:adjustRightInd w:val="0"/>
        <w:spacing w:after="0" w:line="240" w:lineRule="auto"/>
        <w:jc w:val="both"/>
        <w:rPr>
          <w:rFonts w:ascii="Sylfaen" w:hAnsi="Sylfaen"/>
        </w:rPr>
      </w:pPr>
    </w:p>
    <w:p w:rsidR="00E447BB" w:rsidRDefault="00A72D56" w:rsidP="00E05A0A">
      <w:pPr>
        <w:autoSpaceDE w:val="0"/>
        <w:autoSpaceDN w:val="0"/>
        <w:adjustRightInd w:val="0"/>
        <w:spacing w:after="0" w:line="240" w:lineRule="auto"/>
        <w:jc w:val="both"/>
        <w:rPr>
          <w:rFonts w:ascii="Sylfaen" w:hAnsi="Sylfaen"/>
        </w:rPr>
      </w:pPr>
      <w:r w:rsidRPr="00A72D56">
        <w:rPr>
          <w:rFonts w:ascii="Sylfaen" w:hAnsi="Sylfaen"/>
        </w:rPr>
        <w:t xml:space="preserve">Number of HIV tests performed in the country has declined due to the COVID-19 pandemic, although it is gradually increasing already. As for the post-exposure prophylaxis for HIV and treatment for HIV/AIDS or other sexually transmitted infections, no delays have been identified, as the government, Ministry of </w:t>
      </w:r>
      <w:r w:rsidR="00D83A92">
        <w:rPr>
          <w:rFonts w:ascii="Sylfaen" w:hAnsi="Sylfaen"/>
        </w:rPr>
        <w:t xml:space="preserve">Internally Displaced Persons from the Occupied Territories, Labour, </w:t>
      </w:r>
      <w:r w:rsidRPr="00A72D56">
        <w:rPr>
          <w:rFonts w:ascii="Sylfaen" w:hAnsi="Sylfaen"/>
        </w:rPr>
        <w:t xml:space="preserve">Health and </w:t>
      </w:r>
      <w:r w:rsidR="00D83A92">
        <w:rPr>
          <w:rFonts w:ascii="Sylfaen" w:hAnsi="Sylfaen"/>
        </w:rPr>
        <w:t xml:space="preserve">Social Affairs of Georgia </w:t>
      </w:r>
      <w:r w:rsidRPr="00A72D56">
        <w:rPr>
          <w:rFonts w:ascii="Sylfaen" w:hAnsi="Sylfaen"/>
        </w:rPr>
        <w:t>clinicians ensured timely delivery of the medications regardless the lockdown.</w:t>
      </w:r>
    </w:p>
    <w:p w:rsidR="00D83A92" w:rsidRDefault="00D83A92" w:rsidP="00E05A0A">
      <w:pPr>
        <w:autoSpaceDE w:val="0"/>
        <w:autoSpaceDN w:val="0"/>
        <w:adjustRightInd w:val="0"/>
        <w:spacing w:after="0" w:line="240" w:lineRule="auto"/>
        <w:jc w:val="both"/>
        <w:rPr>
          <w:rFonts w:ascii="Sylfaen" w:hAnsi="Sylfaen"/>
        </w:rPr>
      </w:pPr>
    </w:p>
    <w:p w:rsidR="00D83A92" w:rsidRDefault="00D83A92" w:rsidP="00E05A0A">
      <w:pPr>
        <w:autoSpaceDE w:val="0"/>
        <w:autoSpaceDN w:val="0"/>
        <w:adjustRightInd w:val="0"/>
        <w:spacing w:after="0" w:line="240" w:lineRule="auto"/>
        <w:jc w:val="both"/>
        <w:rPr>
          <w:rFonts w:ascii="Sylfaen" w:hAnsi="Sylfaen"/>
        </w:rPr>
      </w:pPr>
    </w:p>
    <w:p w:rsidR="00D83A92" w:rsidRPr="00A72D56" w:rsidRDefault="00D83A92" w:rsidP="00E05A0A">
      <w:pPr>
        <w:autoSpaceDE w:val="0"/>
        <w:autoSpaceDN w:val="0"/>
        <w:adjustRightInd w:val="0"/>
        <w:spacing w:after="0" w:line="240" w:lineRule="auto"/>
        <w:jc w:val="both"/>
        <w:rPr>
          <w:rFonts w:ascii="Sylfaen" w:hAnsi="Sylfaen"/>
        </w:rPr>
      </w:pPr>
    </w:p>
    <w:sectPr w:rsidR="00D83A92" w:rsidRPr="00A72D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79" w:rsidRDefault="003A3F79" w:rsidP="00A72D56">
      <w:pPr>
        <w:spacing w:after="0" w:line="240" w:lineRule="auto"/>
      </w:pPr>
      <w:r>
        <w:separator/>
      </w:r>
    </w:p>
  </w:endnote>
  <w:endnote w:type="continuationSeparator" w:id="0">
    <w:p w:rsidR="003A3F79" w:rsidRDefault="003A3F79" w:rsidP="00A7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582722"/>
      <w:docPartObj>
        <w:docPartGallery w:val="Page Numbers (Bottom of Page)"/>
        <w:docPartUnique/>
      </w:docPartObj>
    </w:sdtPr>
    <w:sdtEndPr>
      <w:rPr>
        <w:noProof/>
      </w:rPr>
    </w:sdtEndPr>
    <w:sdtContent>
      <w:p w:rsidR="00A72D56" w:rsidRDefault="00A72D56">
        <w:pPr>
          <w:pStyle w:val="Footer"/>
          <w:jc w:val="center"/>
        </w:pPr>
        <w:r>
          <w:fldChar w:fldCharType="begin"/>
        </w:r>
        <w:r>
          <w:instrText xml:space="preserve"> PAGE   \* MERGEFORMAT </w:instrText>
        </w:r>
        <w:r>
          <w:fldChar w:fldCharType="separate"/>
        </w:r>
        <w:r w:rsidR="00A543ED">
          <w:rPr>
            <w:noProof/>
          </w:rPr>
          <w:t>1</w:t>
        </w:r>
        <w:r>
          <w:rPr>
            <w:noProof/>
          </w:rPr>
          <w:fldChar w:fldCharType="end"/>
        </w:r>
      </w:p>
    </w:sdtContent>
  </w:sdt>
  <w:p w:rsidR="00A72D56" w:rsidRDefault="00A72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79" w:rsidRDefault="003A3F79" w:rsidP="00A72D56">
      <w:pPr>
        <w:spacing w:after="0" w:line="240" w:lineRule="auto"/>
      </w:pPr>
      <w:r>
        <w:separator/>
      </w:r>
    </w:p>
  </w:footnote>
  <w:footnote w:type="continuationSeparator" w:id="0">
    <w:p w:rsidR="003A3F79" w:rsidRDefault="003A3F79" w:rsidP="00A72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7D"/>
    <w:rsid w:val="00200D0E"/>
    <w:rsid w:val="003A3F79"/>
    <w:rsid w:val="009356EB"/>
    <w:rsid w:val="00A543ED"/>
    <w:rsid w:val="00A72D56"/>
    <w:rsid w:val="00B8787D"/>
    <w:rsid w:val="00BF37DB"/>
    <w:rsid w:val="00C51F3B"/>
    <w:rsid w:val="00C850F9"/>
    <w:rsid w:val="00D83A92"/>
    <w:rsid w:val="00DC65C3"/>
    <w:rsid w:val="00E05A0A"/>
    <w:rsid w:val="00E447BB"/>
    <w:rsid w:val="00F3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787D"/>
    <w:rPr>
      <w:i/>
      <w:iCs/>
    </w:rPr>
  </w:style>
  <w:style w:type="paragraph" w:customStyle="1" w:styleId="Default">
    <w:name w:val="Default"/>
    <w:rsid w:val="00E05A0A"/>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A7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56"/>
  </w:style>
  <w:style w:type="paragraph" w:styleId="Footer">
    <w:name w:val="footer"/>
    <w:basedOn w:val="Normal"/>
    <w:link w:val="FooterChar"/>
    <w:uiPriority w:val="99"/>
    <w:unhideWhenUsed/>
    <w:rsid w:val="00A7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787D"/>
    <w:rPr>
      <w:i/>
      <w:iCs/>
    </w:rPr>
  </w:style>
  <w:style w:type="paragraph" w:customStyle="1" w:styleId="Default">
    <w:name w:val="Default"/>
    <w:rsid w:val="00E05A0A"/>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A7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56"/>
  </w:style>
  <w:style w:type="paragraph" w:styleId="Footer">
    <w:name w:val="footer"/>
    <w:basedOn w:val="Normal"/>
    <w:link w:val="FooterChar"/>
    <w:uiPriority w:val="99"/>
    <w:unhideWhenUsed/>
    <w:rsid w:val="00A7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Irina Tsomaia</cp:lastModifiedBy>
  <cp:revision>2</cp:revision>
  <dcterms:created xsi:type="dcterms:W3CDTF">2020-08-17T07:18:00Z</dcterms:created>
  <dcterms:modified xsi:type="dcterms:W3CDTF">2020-08-17T07:18:00Z</dcterms:modified>
</cp:coreProperties>
</file>