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55B6E" w14:textId="57C48606" w:rsidR="00F374B1" w:rsidRPr="00415861" w:rsidRDefault="00297C84" w:rsidP="0088018B">
      <w:pPr>
        <w:jc w:val="center"/>
        <w:rPr>
          <w:rFonts w:ascii="Sylfaen" w:hAnsi="Sylfaen"/>
        </w:rPr>
      </w:pPr>
      <w:r w:rsidRPr="00415861">
        <w:rPr>
          <w:rFonts w:ascii="Sylfaen" w:hAnsi="Sylfaen"/>
        </w:rPr>
        <w:t xml:space="preserve">     </w:t>
      </w:r>
    </w:p>
    <w:p w14:paraId="3CF14DB9" w14:textId="77777777" w:rsidR="00F374B1" w:rsidRPr="00415861" w:rsidRDefault="00F374B1" w:rsidP="0088018B">
      <w:pPr>
        <w:jc w:val="center"/>
        <w:rPr>
          <w:rFonts w:ascii="Sylfaen" w:hAnsi="Sylfaen"/>
          <w:lang w:val="ka-GE"/>
        </w:rPr>
      </w:pPr>
    </w:p>
    <w:p w14:paraId="103F85FB" w14:textId="77777777" w:rsidR="00F374B1" w:rsidRPr="00415861" w:rsidRDefault="00F374B1" w:rsidP="0088018B">
      <w:pPr>
        <w:jc w:val="center"/>
        <w:rPr>
          <w:rFonts w:ascii="Sylfaen" w:hAnsi="Sylfaen"/>
          <w:lang w:val="ka-GE"/>
        </w:rPr>
      </w:pPr>
    </w:p>
    <w:p w14:paraId="1E7A2AE3" w14:textId="77777777" w:rsidR="007149A9" w:rsidRPr="00415861" w:rsidRDefault="00066C83" w:rsidP="0088018B">
      <w:pPr>
        <w:jc w:val="center"/>
        <w:rPr>
          <w:rFonts w:ascii="Sylfaen" w:hAnsi="Sylfaen"/>
          <w:b/>
          <w:sz w:val="40"/>
          <w:szCs w:val="40"/>
          <w:lang w:val="ka-GE"/>
        </w:rPr>
      </w:pPr>
      <w:r w:rsidRPr="00415861">
        <w:rPr>
          <w:rFonts w:ascii="Sylfaen" w:hAnsi="Sylfaen"/>
          <w:b/>
          <w:sz w:val="40"/>
          <w:szCs w:val="40"/>
          <w:lang w:val="ka-GE"/>
        </w:rPr>
        <w:t xml:space="preserve">პოლიტიკის დაგეგმვის </w:t>
      </w:r>
    </w:p>
    <w:p w14:paraId="03A0AC62" w14:textId="6561A1A9" w:rsidR="007149A9" w:rsidRPr="00C4721C" w:rsidRDefault="00066C83" w:rsidP="00C4721C">
      <w:pPr>
        <w:jc w:val="center"/>
        <w:rPr>
          <w:rFonts w:ascii="Sylfaen" w:hAnsi="Sylfaen"/>
          <w:b/>
          <w:sz w:val="40"/>
          <w:szCs w:val="40"/>
          <w:lang w:val="ka-GE"/>
        </w:rPr>
      </w:pPr>
      <w:r w:rsidRPr="00415861">
        <w:rPr>
          <w:rFonts w:ascii="Sylfaen" w:hAnsi="Sylfaen"/>
          <w:b/>
          <w:sz w:val="40"/>
          <w:szCs w:val="40"/>
          <w:lang w:val="ka-GE"/>
        </w:rPr>
        <w:t>სახელმძღვანელო</w:t>
      </w:r>
    </w:p>
    <w:p w14:paraId="4601EE83" w14:textId="77777777" w:rsidR="007149A9" w:rsidRPr="00415861" w:rsidRDefault="007149A9" w:rsidP="0088018B">
      <w:pPr>
        <w:jc w:val="center"/>
        <w:rPr>
          <w:rFonts w:ascii="Sylfaen" w:hAnsi="Sylfaen"/>
          <w:lang w:val="ka-GE"/>
        </w:rPr>
      </w:pPr>
    </w:p>
    <w:p w14:paraId="5327F94C" w14:textId="77777777" w:rsidR="007149A9" w:rsidRPr="00415861" w:rsidRDefault="007149A9" w:rsidP="0088018B">
      <w:pPr>
        <w:jc w:val="center"/>
        <w:rPr>
          <w:rFonts w:ascii="Sylfaen" w:hAnsi="Sylfaen"/>
          <w:lang w:val="ka-GE"/>
        </w:rPr>
      </w:pPr>
    </w:p>
    <w:p w14:paraId="3F93AD0E" w14:textId="7C41734F" w:rsidR="007149A9" w:rsidRPr="00415861" w:rsidRDefault="007149A9" w:rsidP="0088018B">
      <w:pPr>
        <w:jc w:val="center"/>
        <w:rPr>
          <w:rFonts w:ascii="Sylfaen" w:hAnsi="Sylfaen"/>
          <w:lang w:val="ka-GE"/>
        </w:rPr>
      </w:pPr>
    </w:p>
    <w:p w14:paraId="1F62C0C3" w14:textId="19A9F074" w:rsidR="007149A9" w:rsidRPr="00415861" w:rsidRDefault="00C4721C" w:rsidP="0088018B">
      <w:pPr>
        <w:jc w:val="center"/>
        <w:rPr>
          <w:rFonts w:ascii="Sylfaen" w:hAnsi="Sylfaen"/>
          <w:lang w:val="ka-GE"/>
        </w:rPr>
      </w:pPr>
      <w:r w:rsidRPr="00C4721C">
        <w:rPr>
          <w:rFonts w:ascii="Sylfaen" w:hAnsi="Sylfaen"/>
          <w:noProof/>
          <w:lang w:val="ka-GE" w:eastAsia="ka-GE"/>
        </w:rPr>
        <w:drawing>
          <wp:inline distT="0" distB="0" distL="0" distR="0" wp14:anchorId="277A5FD8" wp14:editId="1CBBA2CF">
            <wp:extent cx="2352675" cy="2352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2A89C80A" w14:textId="77777777" w:rsidR="007149A9" w:rsidRPr="00415861" w:rsidRDefault="007149A9" w:rsidP="0088018B">
      <w:pPr>
        <w:jc w:val="center"/>
        <w:rPr>
          <w:rFonts w:ascii="Sylfaen" w:hAnsi="Sylfaen"/>
          <w:lang w:val="ka-GE"/>
        </w:rPr>
      </w:pPr>
    </w:p>
    <w:p w14:paraId="508BCC35" w14:textId="59410F95" w:rsidR="007149A9" w:rsidRPr="00415861" w:rsidRDefault="007149A9" w:rsidP="0088018B">
      <w:pPr>
        <w:jc w:val="center"/>
        <w:rPr>
          <w:rFonts w:ascii="Sylfaen" w:hAnsi="Sylfaen"/>
          <w:lang w:val="ka-GE"/>
        </w:rPr>
      </w:pPr>
    </w:p>
    <w:p w14:paraId="1E25F15C" w14:textId="71B1037E" w:rsidR="007149A9" w:rsidRPr="00415861" w:rsidRDefault="007149A9" w:rsidP="0088018B">
      <w:pPr>
        <w:jc w:val="center"/>
        <w:rPr>
          <w:rFonts w:ascii="Sylfaen" w:hAnsi="Sylfaen"/>
          <w:lang w:val="ka-GE"/>
        </w:rPr>
      </w:pPr>
    </w:p>
    <w:p w14:paraId="30A923AD" w14:textId="3760AD17" w:rsidR="007149A9" w:rsidRPr="00415861" w:rsidRDefault="007149A9" w:rsidP="0088018B">
      <w:pPr>
        <w:jc w:val="center"/>
        <w:rPr>
          <w:rFonts w:ascii="Sylfaen" w:hAnsi="Sylfaen"/>
          <w:lang w:val="ka-GE"/>
        </w:rPr>
      </w:pPr>
    </w:p>
    <w:p w14:paraId="63CA61BD" w14:textId="77777777" w:rsidR="007149A9" w:rsidRPr="00415861" w:rsidRDefault="007149A9" w:rsidP="0088018B">
      <w:pPr>
        <w:jc w:val="center"/>
        <w:rPr>
          <w:rFonts w:ascii="Sylfaen" w:hAnsi="Sylfaen"/>
          <w:lang w:val="ka-GE"/>
        </w:rPr>
      </w:pPr>
    </w:p>
    <w:p w14:paraId="042A539C" w14:textId="1CBAFBFE" w:rsidR="00F374B1" w:rsidRPr="00415861" w:rsidRDefault="00F374B1" w:rsidP="00C4721C">
      <w:pPr>
        <w:jc w:val="center"/>
        <w:rPr>
          <w:rFonts w:ascii="Sylfaen" w:hAnsi="Sylfaen"/>
          <w:lang w:val="ka-GE"/>
        </w:rPr>
      </w:pPr>
      <w:r w:rsidRPr="00415861">
        <w:rPr>
          <w:rFonts w:ascii="Sylfaen" w:hAnsi="Sylfaen"/>
          <w:lang w:val="ka-GE"/>
        </w:rPr>
        <w:t>საქართველოს მთავრობის ადმინისტრაცია</w:t>
      </w:r>
    </w:p>
    <w:p w14:paraId="3B895DA0" w14:textId="56D51480" w:rsidR="007149A9" w:rsidRDefault="007149A9" w:rsidP="007149A9">
      <w:pPr>
        <w:jc w:val="center"/>
        <w:rPr>
          <w:rFonts w:ascii="Sylfaen" w:hAnsi="Sylfaen"/>
          <w:lang w:val="ka-GE"/>
        </w:rPr>
      </w:pPr>
      <w:r w:rsidRPr="00415861">
        <w:rPr>
          <w:rFonts w:ascii="Sylfaen" w:hAnsi="Sylfaen"/>
          <w:lang w:val="ka-GE"/>
        </w:rPr>
        <w:t>2016</w:t>
      </w:r>
    </w:p>
    <w:p w14:paraId="6D83AEA7" w14:textId="77777777" w:rsidR="00C4721C" w:rsidRPr="00415861" w:rsidRDefault="00C4721C" w:rsidP="007149A9">
      <w:pPr>
        <w:jc w:val="center"/>
        <w:rPr>
          <w:rFonts w:ascii="Sylfaen" w:hAnsi="Sylfaen"/>
          <w:lang w:val="ka-GE"/>
        </w:rPr>
      </w:pPr>
    </w:p>
    <w:p w14:paraId="447CA8E8" w14:textId="77777777" w:rsidR="00066C83" w:rsidRPr="00415861" w:rsidRDefault="00066C83" w:rsidP="00066C83">
      <w:pPr>
        <w:rPr>
          <w:rFonts w:ascii="Sylfaen" w:hAnsi="Sylfaen"/>
          <w:lang w:val="ka-GE"/>
        </w:rPr>
      </w:pPr>
    </w:p>
    <w:p w14:paraId="38C1AE37" w14:textId="613B49A1" w:rsidR="007149A9" w:rsidRPr="00415861" w:rsidRDefault="007149A9" w:rsidP="007149A9">
      <w:pPr>
        <w:pStyle w:val="TOCHeading"/>
        <w:rPr>
          <w:rFonts w:ascii="Sylfaen" w:hAnsi="Sylfaen"/>
          <w:lang w:val="ka-GE"/>
        </w:rPr>
      </w:pPr>
    </w:p>
    <w:sdt>
      <w:sdtPr>
        <w:rPr>
          <w:rFonts w:ascii="Sylfaen" w:hAnsi="Sylfaen"/>
        </w:rPr>
        <w:id w:val="218333275"/>
        <w:docPartObj>
          <w:docPartGallery w:val="Table of Contents"/>
          <w:docPartUnique/>
        </w:docPartObj>
      </w:sdtPr>
      <w:sdtEndPr>
        <w:rPr>
          <w:b/>
          <w:bCs/>
          <w:noProof/>
        </w:rPr>
      </w:sdtEndPr>
      <w:sdtContent>
        <w:p w14:paraId="3945242D" w14:textId="46A811DA" w:rsidR="004B3D4A" w:rsidRPr="00415861" w:rsidRDefault="004B3D4A" w:rsidP="007149A9">
          <w:pPr>
            <w:rPr>
              <w:rFonts w:ascii="Sylfaen" w:hAnsi="Sylfaen"/>
            </w:rPr>
          </w:pPr>
          <w:r w:rsidRPr="00415861">
            <w:rPr>
              <w:rFonts w:ascii="Sylfaen" w:hAnsi="Sylfaen"/>
            </w:rPr>
            <w:t>Contents</w:t>
          </w:r>
        </w:p>
        <w:p w14:paraId="68E425A5" w14:textId="77777777" w:rsidR="003B3277" w:rsidRDefault="004B3D4A">
          <w:pPr>
            <w:pStyle w:val="TOC1"/>
            <w:tabs>
              <w:tab w:val="right" w:leader="dot" w:pos="9350"/>
            </w:tabs>
            <w:rPr>
              <w:rFonts w:eastAsiaTheme="minorEastAsia"/>
              <w:noProof/>
              <w:lang w:val="ka-GE" w:eastAsia="ka-GE"/>
            </w:rPr>
          </w:pPr>
          <w:r w:rsidRPr="00415861">
            <w:rPr>
              <w:rFonts w:ascii="Sylfaen" w:hAnsi="Sylfaen"/>
            </w:rPr>
            <w:fldChar w:fldCharType="begin"/>
          </w:r>
          <w:r w:rsidRPr="00415861">
            <w:rPr>
              <w:rFonts w:ascii="Sylfaen" w:hAnsi="Sylfaen"/>
            </w:rPr>
            <w:instrText xml:space="preserve"> TOC \o "1-3" \h \z \u </w:instrText>
          </w:r>
          <w:r w:rsidRPr="00415861">
            <w:rPr>
              <w:rFonts w:ascii="Sylfaen" w:hAnsi="Sylfaen"/>
            </w:rPr>
            <w:fldChar w:fldCharType="separate"/>
          </w:r>
          <w:bookmarkStart w:id="0" w:name="_GoBack"/>
          <w:bookmarkEnd w:id="0"/>
          <w:r w:rsidR="003B3277" w:rsidRPr="00704A08">
            <w:rPr>
              <w:rStyle w:val="Hyperlink"/>
              <w:noProof/>
            </w:rPr>
            <w:fldChar w:fldCharType="begin"/>
          </w:r>
          <w:r w:rsidR="003B3277" w:rsidRPr="00704A08">
            <w:rPr>
              <w:rStyle w:val="Hyperlink"/>
              <w:noProof/>
            </w:rPr>
            <w:instrText xml:space="preserve"> </w:instrText>
          </w:r>
          <w:r w:rsidR="003B3277">
            <w:rPr>
              <w:noProof/>
            </w:rPr>
            <w:instrText>HYPERLINK \l "_Toc456260909"</w:instrText>
          </w:r>
          <w:r w:rsidR="003B3277" w:rsidRPr="00704A08">
            <w:rPr>
              <w:rStyle w:val="Hyperlink"/>
              <w:noProof/>
            </w:rPr>
            <w:instrText xml:space="preserve"> </w:instrText>
          </w:r>
          <w:r w:rsidR="003B3277" w:rsidRPr="00704A08">
            <w:rPr>
              <w:rStyle w:val="Hyperlink"/>
              <w:noProof/>
            </w:rPr>
          </w:r>
          <w:r w:rsidR="003B3277" w:rsidRPr="00704A08">
            <w:rPr>
              <w:rStyle w:val="Hyperlink"/>
              <w:noProof/>
            </w:rPr>
            <w:fldChar w:fldCharType="separate"/>
          </w:r>
          <w:r w:rsidR="003B3277" w:rsidRPr="00704A08">
            <w:rPr>
              <w:rStyle w:val="Hyperlink"/>
              <w:rFonts w:ascii="Sylfaen" w:hAnsi="Sylfaen" w:cs="Sylfaen"/>
              <w:b/>
              <w:noProof/>
              <w:lang w:val="ka-GE"/>
            </w:rPr>
            <w:t>შესავალი</w:t>
          </w:r>
          <w:r w:rsidR="003B3277">
            <w:rPr>
              <w:noProof/>
              <w:webHidden/>
            </w:rPr>
            <w:tab/>
          </w:r>
          <w:r w:rsidR="003B3277">
            <w:rPr>
              <w:noProof/>
              <w:webHidden/>
            </w:rPr>
            <w:fldChar w:fldCharType="begin"/>
          </w:r>
          <w:r w:rsidR="003B3277">
            <w:rPr>
              <w:noProof/>
              <w:webHidden/>
            </w:rPr>
            <w:instrText xml:space="preserve"> PAGEREF _Toc456260909 \h </w:instrText>
          </w:r>
          <w:r w:rsidR="003B3277">
            <w:rPr>
              <w:noProof/>
              <w:webHidden/>
            </w:rPr>
          </w:r>
          <w:r w:rsidR="003B3277">
            <w:rPr>
              <w:noProof/>
              <w:webHidden/>
            </w:rPr>
            <w:fldChar w:fldCharType="separate"/>
          </w:r>
          <w:r w:rsidR="003B3277">
            <w:rPr>
              <w:noProof/>
              <w:webHidden/>
            </w:rPr>
            <w:t>4</w:t>
          </w:r>
          <w:r w:rsidR="003B3277">
            <w:rPr>
              <w:noProof/>
              <w:webHidden/>
            </w:rPr>
            <w:fldChar w:fldCharType="end"/>
          </w:r>
          <w:r w:rsidR="003B3277" w:rsidRPr="00704A08">
            <w:rPr>
              <w:rStyle w:val="Hyperlink"/>
              <w:noProof/>
            </w:rPr>
            <w:fldChar w:fldCharType="end"/>
          </w:r>
        </w:p>
        <w:p w14:paraId="13852993" w14:textId="77777777" w:rsidR="003B3277" w:rsidRDefault="003B3277">
          <w:pPr>
            <w:pStyle w:val="TOC1"/>
            <w:tabs>
              <w:tab w:val="right" w:leader="dot" w:pos="9350"/>
            </w:tabs>
            <w:rPr>
              <w:rFonts w:eastAsiaTheme="minorEastAsia"/>
              <w:noProof/>
              <w:lang w:val="ka-GE" w:eastAsia="ka-GE"/>
            </w:rPr>
          </w:pPr>
          <w:hyperlink w:anchor="_Toc456260910" w:history="1">
            <w:r w:rsidRPr="00704A08">
              <w:rPr>
                <w:rStyle w:val="Hyperlink"/>
                <w:rFonts w:ascii="Sylfaen" w:hAnsi="Sylfaen" w:cs="Sylfaen"/>
                <w:b/>
                <w:noProof/>
                <w:lang w:val="ka-GE"/>
              </w:rPr>
              <w:t>ტერმინთა</w:t>
            </w:r>
            <w:r w:rsidRPr="00704A08">
              <w:rPr>
                <w:rStyle w:val="Hyperlink"/>
                <w:rFonts w:ascii="Sylfaen" w:hAnsi="Sylfaen"/>
                <w:b/>
                <w:noProof/>
                <w:lang w:val="ka-GE"/>
              </w:rPr>
              <w:t xml:space="preserve"> </w:t>
            </w:r>
            <w:r w:rsidRPr="00704A08">
              <w:rPr>
                <w:rStyle w:val="Hyperlink"/>
                <w:rFonts w:ascii="Sylfaen" w:hAnsi="Sylfaen" w:cs="Sylfaen"/>
                <w:b/>
                <w:noProof/>
                <w:lang w:val="ka-GE"/>
              </w:rPr>
              <w:t>განმარტებები</w:t>
            </w:r>
            <w:r>
              <w:rPr>
                <w:noProof/>
                <w:webHidden/>
              </w:rPr>
              <w:tab/>
            </w:r>
            <w:r>
              <w:rPr>
                <w:noProof/>
                <w:webHidden/>
              </w:rPr>
              <w:fldChar w:fldCharType="begin"/>
            </w:r>
            <w:r>
              <w:rPr>
                <w:noProof/>
                <w:webHidden/>
              </w:rPr>
              <w:instrText xml:space="preserve"> PAGEREF _Toc456260910 \h </w:instrText>
            </w:r>
            <w:r>
              <w:rPr>
                <w:noProof/>
                <w:webHidden/>
              </w:rPr>
            </w:r>
            <w:r>
              <w:rPr>
                <w:noProof/>
                <w:webHidden/>
              </w:rPr>
              <w:fldChar w:fldCharType="separate"/>
            </w:r>
            <w:r>
              <w:rPr>
                <w:noProof/>
                <w:webHidden/>
              </w:rPr>
              <w:t>5</w:t>
            </w:r>
            <w:r>
              <w:rPr>
                <w:noProof/>
                <w:webHidden/>
              </w:rPr>
              <w:fldChar w:fldCharType="end"/>
            </w:r>
          </w:hyperlink>
        </w:p>
        <w:p w14:paraId="76989ED3" w14:textId="77777777" w:rsidR="003B3277" w:rsidRDefault="003B3277">
          <w:pPr>
            <w:pStyle w:val="TOC1"/>
            <w:tabs>
              <w:tab w:val="right" w:leader="dot" w:pos="9350"/>
            </w:tabs>
            <w:rPr>
              <w:rFonts w:eastAsiaTheme="minorEastAsia"/>
              <w:noProof/>
              <w:lang w:val="ka-GE" w:eastAsia="ka-GE"/>
            </w:rPr>
          </w:pPr>
          <w:hyperlink w:anchor="_Toc456260911" w:history="1">
            <w:r w:rsidRPr="00704A08">
              <w:rPr>
                <w:rStyle w:val="Hyperlink"/>
                <w:rFonts w:ascii="Sylfaen" w:hAnsi="Sylfaen"/>
                <w:b/>
                <w:noProof/>
                <w:lang w:val="ka-GE"/>
              </w:rPr>
              <w:t xml:space="preserve">1.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დაგეგმვის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ჩარჩო</w:t>
            </w:r>
            <w:r>
              <w:rPr>
                <w:noProof/>
                <w:webHidden/>
              </w:rPr>
              <w:tab/>
            </w:r>
            <w:r>
              <w:rPr>
                <w:noProof/>
                <w:webHidden/>
              </w:rPr>
              <w:fldChar w:fldCharType="begin"/>
            </w:r>
            <w:r>
              <w:rPr>
                <w:noProof/>
                <w:webHidden/>
              </w:rPr>
              <w:instrText xml:space="preserve"> PAGEREF _Toc456260911 \h </w:instrText>
            </w:r>
            <w:r>
              <w:rPr>
                <w:noProof/>
                <w:webHidden/>
              </w:rPr>
            </w:r>
            <w:r>
              <w:rPr>
                <w:noProof/>
                <w:webHidden/>
              </w:rPr>
              <w:fldChar w:fldCharType="separate"/>
            </w:r>
            <w:r>
              <w:rPr>
                <w:noProof/>
                <w:webHidden/>
              </w:rPr>
              <w:t>8</w:t>
            </w:r>
            <w:r>
              <w:rPr>
                <w:noProof/>
                <w:webHidden/>
              </w:rPr>
              <w:fldChar w:fldCharType="end"/>
            </w:r>
          </w:hyperlink>
        </w:p>
        <w:p w14:paraId="58120E38" w14:textId="77777777" w:rsidR="003B3277" w:rsidRDefault="003B3277">
          <w:pPr>
            <w:pStyle w:val="TOC2"/>
            <w:tabs>
              <w:tab w:val="right" w:leader="dot" w:pos="9350"/>
            </w:tabs>
            <w:rPr>
              <w:rFonts w:eastAsiaTheme="minorEastAsia"/>
              <w:noProof/>
              <w:lang w:val="ka-GE" w:eastAsia="ka-GE"/>
            </w:rPr>
          </w:pPr>
          <w:hyperlink w:anchor="_Toc456260912" w:history="1">
            <w:r w:rsidRPr="00704A08">
              <w:rPr>
                <w:rStyle w:val="Hyperlink"/>
                <w:rFonts w:ascii="Sylfaen" w:hAnsi="Sylfaen" w:cs="Sylfaen"/>
                <w:b/>
                <w:noProof/>
              </w:rPr>
              <w:t xml:space="preserve">1.1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დაგეგმვის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კომპეტენცია</w:t>
            </w:r>
            <w:r>
              <w:rPr>
                <w:noProof/>
                <w:webHidden/>
              </w:rPr>
              <w:tab/>
            </w:r>
            <w:r>
              <w:rPr>
                <w:noProof/>
                <w:webHidden/>
              </w:rPr>
              <w:fldChar w:fldCharType="begin"/>
            </w:r>
            <w:r>
              <w:rPr>
                <w:noProof/>
                <w:webHidden/>
              </w:rPr>
              <w:instrText xml:space="preserve"> PAGEREF _Toc456260912 \h </w:instrText>
            </w:r>
            <w:r>
              <w:rPr>
                <w:noProof/>
                <w:webHidden/>
              </w:rPr>
            </w:r>
            <w:r>
              <w:rPr>
                <w:noProof/>
                <w:webHidden/>
              </w:rPr>
              <w:fldChar w:fldCharType="separate"/>
            </w:r>
            <w:r>
              <w:rPr>
                <w:noProof/>
                <w:webHidden/>
              </w:rPr>
              <w:t>8</w:t>
            </w:r>
            <w:r>
              <w:rPr>
                <w:noProof/>
                <w:webHidden/>
              </w:rPr>
              <w:fldChar w:fldCharType="end"/>
            </w:r>
          </w:hyperlink>
        </w:p>
        <w:p w14:paraId="47B86711" w14:textId="77777777" w:rsidR="003B3277" w:rsidRDefault="003B3277">
          <w:pPr>
            <w:pStyle w:val="TOC2"/>
            <w:tabs>
              <w:tab w:val="right" w:leader="dot" w:pos="9350"/>
            </w:tabs>
            <w:rPr>
              <w:rFonts w:eastAsiaTheme="minorEastAsia"/>
              <w:noProof/>
              <w:lang w:val="ka-GE" w:eastAsia="ka-GE"/>
            </w:rPr>
          </w:pPr>
          <w:hyperlink w:anchor="_Toc456260913" w:history="1">
            <w:r w:rsidRPr="00704A08">
              <w:rPr>
                <w:rStyle w:val="Hyperlink"/>
                <w:rFonts w:ascii="Sylfaen" w:hAnsi="Sylfaen" w:cs="Sylfaen"/>
                <w:b/>
                <w:noProof/>
              </w:rPr>
              <w:t xml:space="preserve">1.2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დაგეგმვის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მექანიზმი</w:t>
            </w:r>
            <w:r>
              <w:rPr>
                <w:noProof/>
                <w:webHidden/>
              </w:rPr>
              <w:tab/>
            </w:r>
            <w:r>
              <w:rPr>
                <w:noProof/>
                <w:webHidden/>
              </w:rPr>
              <w:fldChar w:fldCharType="begin"/>
            </w:r>
            <w:r>
              <w:rPr>
                <w:noProof/>
                <w:webHidden/>
              </w:rPr>
              <w:instrText xml:space="preserve"> PAGEREF _Toc456260913 \h </w:instrText>
            </w:r>
            <w:r>
              <w:rPr>
                <w:noProof/>
                <w:webHidden/>
              </w:rPr>
            </w:r>
            <w:r>
              <w:rPr>
                <w:noProof/>
                <w:webHidden/>
              </w:rPr>
              <w:fldChar w:fldCharType="separate"/>
            </w:r>
            <w:r>
              <w:rPr>
                <w:noProof/>
                <w:webHidden/>
              </w:rPr>
              <w:t>8</w:t>
            </w:r>
            <w:r>
              <w:rPr>
                <w:noProof/>
                <w:webHidden/>
              </w:rPr>
              <w:fldChar w:fldCharType="end"/>
            </w:r>
          </w:hyperlink>
        </w:p>
        <w:p w14:paraId="0856C029" w14:textId="77777777" w:rsidR="003B3277" w:rsidRDefault="003B3277">
          <w:pPr>
            <w:pStyle w:val="TOC2"/>
            <w:tabs>
              <w:tab w:val="right" w:leader="dot" w:pos="9350"/>
            </w:tabs>
            <w:rPr>
              <w:rFonts w:eastAsiaTheme="minorEastAsia"/>
              <w:noProof/>
              <w:lang w:val="ka-GE" w:eastAsia="ka-GE"/>
            </w:rPr>
          </w:pPr>
          <w:hyperlink w:anchor="_Toc456260914" w:history="1">
            <w:r w:rsidRPr="00704A08">
              <w:rPr>
                <w:rStyle w:val="Hyperlink"/>
                <w:rFonts w:ascii="Sylfaen" w:hAnsi="Sylfaen" w:cs="Sylfaen"/>
                <w:b/>
                <w:noProof/>
              </w:rPr>
              <w:t xml:space="preserve">1.3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დოკუმენტები,</w:t>
            </w:r>
            <w:r w:rsidRPr="00704A08">
              <w:rPr>
                <w:rStyle w:val="Hyperlink"/>
                <w:rFonts w:ascii="Sylfaen" w:hAnsi="Sylfaen"/>
                <w:b/>
                <w:noProof/>
                <w:lang w:val="ka-GE"/>
              </w:rPr>
              <w:t xml:space="preserve"> </w:t>
            </w:r>
            <w:r w:rsidRPr="00704A08">
              <w:rPr>
                <w:rStyle w:val="Hyperlink"/>
                <w:rFonts w:ascii="Sylfaen" w:hAnsi="Sylfaen" w:cs="Sylfaen"/>
                <w:b/>
                <w:noProof/>
                <w:lang w:val="ka-GE"/>
              </w:rPr>
              <w:t>მათი</w:t>
            </w:r>
            <w:r w:rsidRPr="00704A08">
              <w:rPr>
                <w:rStyle w:val="Hyperlink"/>
                <w:rFonts w:ascii="Sylfaen" w:hAnsi="Sylfaen"/>
                <w:b/>
                <w:noProof/>
                <w:lang w:val="ka-GE"/>
              </w:rPr>
              <w:t xml:space="preserve"> </w:t>
            </w:r>
            <w:r w:rsidRPr="00704A08">
              <w:rPr>
                <w:rStyle w:val="Hyperlink"/>
                <w:rFonts w:ascii="Sylfaen" w:hAnsi="Sylfaen" w:cs="Sylfaen"/>
                <w:b/>
                <w:noProof/>
                <w:lang w:val="ka-GE"/>
              </w:rPr>
              <w:t>იერარქია</w:t>
            </w:r>
            <w:r>
              <w:rPr>
                <w:noProof/>
                <w:webHidden/>
              </w:rPr>
              <w:tab/>
            </w:r>
            <w:r>
              <w:rPr>
                <w:noProof/>
                <w:webHidden/>
              </w:rPr>
              <w:fldChar w:fldCharType="begin"/>
            </w:r>
            <w:r>
              <w:rPr>
                <w:noProof/>
                <w:webHidden/>
              </w:rPr>
              <w:instrText xml:space="preserve"> PAGEREF _Toc456260914 \h </w:instrText>
            </w:r>
            <w:r>
              <w:rPr>
                <w:noProof/>
                <w:webHidden/>
              </w:rPr>
            </w:r>
            <w:r>
              <w:rPr>
                <w:noProof/>
                <w:webHidden/>
              </w:rPr>
              <w:fldChar w:fldCharType="separate"/>
            </w:r>
            <w:r>
              <w:rPr>
                <w:noProof/>
                <w:webHidden/>
              </w:rPr>
              <w:t>8</w:t>
            </w:r>
            <w:r>
              <w:rPr>
                <w:noProof/>
                <w:webHidden/>
              </w:rPr>
              <w:fldChar w:fldCharType="end"/>
            </w:r>
          </w:hyperlink>
        </w:p>
        <w:p w14:paraId="0316953A" w14:textId="77777777" w:rsidR="003B3277" w:rsidRDefault="003B3277">
          <w:pPr>
            <w:pStyle w:val="TOC1"/>
            <w:tabs>
              <w:tab w:val="right" w:leader="dot" w:pos="9350"/>
            </w:tabs>
            <w:rPr>
              <w:rFonts w:eastAsiaTheme="minorEastAsia"/>
              <w:noProof/>
              <w:lang w:val="ka-GE" w:eastAsia="ka-GE"/>
            </w:rPr>
          </w:pPr>
          <w:hyperlink w:anchor="_Toc456260915" w:history="1">
            <w:r w:rsidRPr="00704A08">
              <w:rPr>
                <w:rStyle w:val="Hyperlink"/>
                <w:rFonts w:ascii="Sylfaen" w:hAnsi="Sylfaen" w:cs="Sylfaen"/>
                <w:b/>
                <w:noProof/>
              </w:rPr>
              <w:t>1.</w:t>
            </w:r>
            <w:r w:rsidRPr="00704A08">
              <w:rPr>
                <w:rStyle w:val="Hyperlink"/>
                <w:rFonts w:ascii="Sylfaen" w:hAnsi="Sylfaen" w:cs="Sylfaen"/>
                <w:b/>
                <w:noProof/>
                <w:lang w:val="ka-GE"/>
              </w:rPr>
              <w:t xml:space="preserve"> </w:t>
            </w:r>
            <w:r w:rsidRPr="00704A08">
              <w:rPr>
                <w:rStyle w:val="Hyperlink"/>
                <w:rFonts w:ascii="Sylfaen" w:hAnsi="Sylfaen" w:cs="Sylfaen"/>
                <w:b/>
                <w:noProof/>
              </w:rPr>
              <w:t xml:space="preserve">4 </w:t>
            </w:r>
            <w:r w:rsidRPr="00704A08">
              <w:rPr>
                <w:rStyle w:val="Hyperlink"/>
                <w:rFonts w:ascii="Sylfaen" w:hAnsi="Sylfaen" w:cs="Sylfaen"/>
                <w:b/>
                <w:noProof/>
                <w:lang w:val="ka-GE"/>
              </w:rPr>
              <w:t>პოლიტიკის</w:t>
            </w:r>
            <w:r w:rsidRPr="00704A08">
              <w:rPr>
                <w:rStyle w:val="Hyperlink"/>
                <w:b/>
                <w:noProof/>
                <w:lang w:val="ka-GE"/>
              </w:rPr>
              <w:t xml:space="preserve"> </w:t>
            </w:r>
            <w:r w:rsidRPr="00704A08">
              <w:rPr>
                <w:rStyle w:val="Hyperlink"/>
                <w:rFonts w:ascii="Sylfaen" w:hAnsi="Sylfaen" w:cs="Sylfaen"/>
                <w:b/>
                <w:noProof/>
                <w:lang w:val="ka-GE"/>
              </w:rPr>
              <w:t>დაგეგმვის</w:t>
            </w:r>
            <w:r w:rsidRPr="00704A08">
              <w:rPr>
                <w:rStyle w:val="Hyperlink"/>
                <w:b/>
                <w:noProof/>
                <w:lang w:val="ka-GE"/>
              </w:rPr>
              <w:t xml:space="preserve"> </w:t>
            </w:r>
            <w:r w:rsidRPr="00704A08">
              <w:rPr>
                <w:rStyle w:val="Hyperlink"/>
                <w:rFonts w:ascii="Sylfaen" w:hAnsi="Sylfaen" w:cs="Sylfaen"/>
                <w:b/>
                <w:noProof/>
                <w:lang w:val="ka-GE"/>
              </w:rPr>
              <w:t>ჰორიზონტი</w:t>
            </w:r>
            <w:r>
              <w:rPr>
                <w:noProof/>
                <w:webHidden/>
              </w:rPr>
              <w:tab/>
            </w:r>
            <w:r>
              <w:rPr>
                <w:noProof/>
                <w:webHidden/>
              </w:rPr>
              <w:fldChar w:fldCharType="begin"/>
            </w:r>
            <w:r>
              <w:rPr>
                <w:noProof/>
                <w:webHidden/>
              </w:rPr>
              <w:instrText xml:space="preserve"> PAGEREF _Toc456260915 \h </w:instrText>
            </w:r>
            <w:r>
              <w:rPr>
                <w:noProof/>
                <w:webHidden/>
              </w:rPr>
            </w:r>
            <w:r>
              <w:rPr>
                <w:noProof/>
                <w:webHidden/>
              </w:rPr>
              <w:fldChar w:fldCharType="separate"/>
            </w:r>
            <w:r>
              <w:rPr>
                <w:noProof/>
                <w:webHidden/>
              </w:rPr>
              <w:t>10</w:t>
            </w:r>
            <w:r>
              <w:rPr>
                <w:noProof/>
                <w:webHidden/>
              </w:rPr>
              <w:fldChar w:fldCharType="end"/>
            </w:r>
          </w:hyperlink>
        </w:p>
        <w:p w14:paraId="14678B9E" w14:textId="77777777" w:rsidR="003B3277" w:rsidRDefault="003B3277">
          <w:pPr>
            <w:pStyle w:val="TOC1"/>
            <w:tabs>
              <w:tab w:val="right" w:leader="dot" w:pos="9350"/>
            </w:tabs>
            <w:rPr>
              <w:rFonts w:eastAsiaTheme="minorEastAsia"/>
              <w:noProof/>
              <w:lang w:val="ka-GE" w:eastAsia="ka-GE"/>
            </w:rPr>
          </w:pPr>
          <w:hyperlink w:anchor="_Toc456260916" w:history="1">
            <w:r w:rsidRPr="00704A08">
              <w:rPr>
                <w:rStyle w:val="Hyperlink"/>
                <w:rFonts w:ascii="Sylfaen" w:hAnsi="Sylfaen"/>
                <w:b/>
                <w:noProof/>
                <w:lang w:val="ka-GE"/>
              </w:rPr>
              <w:t xml:space="preserve">2.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დოკუმენტის </w:t>
            </w:r>
            <w:r w:rsidRPr="00704A08">
              <w:rPr>
                <w:rStyle w:val="Hyperlink"/>
                <w:rFonts w:ascii="Sylfaen" w:hAnsi="Sylfaen" w:cs="Sylfaen"/>
                <w:b/>
                <w:noProof/>
                <w:lang w:val="ka-GE"/>
              </w:rPr>
              <w:t>სამოქმედო</w:t>
            </w:r>
            <w:r w:rsidRPr="00704A08">
              <w:rPr>
                <w:rStyle w:val="Hyperlink"/>
                <w:rFonts w:ascii="Sylfaen" w:hAnsi="Sylfaen"/>
                <w:b/>
                <w:noProof/>
                <w:lang w:val="ka-GE"/>
              </w:rPr>
              <w:t xml:space="preserve"> </w:t>
            </w:r>
            <w:r w:rsidRPr="00704A08">
              <w:rPr>
                <w:rStyle w:val="Hyperlink"/>
                <w:rFonts w:ascii="Sylfaen" w:hAnsi="Sylfaen" w:cs="Sylfaen"/>
                <w:b/>
                <w:noProof/>
                <w:lang w:val="ka-GE"/>
              </w:rPr>
              <w:t>გეგმა</w:t>
            </w:r>
            <w:r>
              <w:rPr>
                <w:noProof/>
                <w:webHidden/>
              </w:rPr>
              <w:tab/>
            </w:r>
            <w:r>
              <w:rPr>
                <w:noProof/>
                <w:webHidden/>
              </w:rPr>
              <w:fldChar w:fldCharType="begin"/>
            </w:r>
            <w:r>
              <w:rPr>
                <w:noProof/>
                <w:webHidden/>
              </w:rPr>
              <w:instrText xml:space="preserve"> PAGEREF _Toc456260916 \h </w:instrText>
            </w:r>
            <w:r>
              <w:rPr>
                <w:noProof/>
                <w:webHidden/>
              </w:rPr>
            </w:r>
            <w:r>
              <w:rPr>
                <w:noProof/>
                <w:webHidden/>
              </w:rPr>
              <w:fldChar w:fldCharType="separate"/>
            </w:r>
            <w:r>
              <w:rPr>
                <w:noProof/>
                <w:webHidden/>
              </w:rPr>
              <w:t>14</w:t>
            </w:r>
            <w:r>
              <w:rPr>
                <w:noProof/>
                <w:webHidden/>
              </w:rPr>
              <w:fldChar w:fldCharType="end"/>
            </w:r>
          </w:hyperlink>
        </w:p>
        <w:p w14:paraId="6363F30E" w14:textId="77777777" w:rsidR="003B3277" w:rsidRDefault="003B3277">
          <w:pPr>
            <w:pStyle w:val="TOC1"/>
            <w:tabs>
              <w:tab w:val="right" w:leader="dot" w:pos="9350"/>
            </w:tabs>
            <w:rPr>
              <w:rFonts w:eastAsiaTheme="minorEastAsia"/>
              <w:noProof/>
              <w:lang w:val="ka-GE" w:eastAsia="ka-GE"/>
            </w:rPr>
          </w:pPr>
          <w:hyperlink w:anchor="_Toc456260917" w:history="1">
            <w:r w:rsidRPr="00704A08">
              <w:rPr>
                <w:rStyle w:val="Hyperlink"/>
                <w:rFonts w:ascii="Sylfaen" w:hAnsi="Sylfaen"/>
                <w:b/>
                <w:noProof/>
              </w:rPr>
              <w:t>3</w:t>
            </w:r>
            <w:r w:rsidRPr="00704A08">
              <w:rPr>
                <w:rStyle w:val="Hyperlink"/>
                <w:rFonts w:ascii="Sylfaen" w:hAnsi="Sylfaen"/>
                <w:b/>
                <w:noProof/>
                <w:lang w:val="ka-GE"/>
              </w:rPr>
              <w:t xml:space="preserve">.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დოკუმენტების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ხარისხის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უზრუნველყოფა</w:t>
            </w:r>
            <w:r>
              <w:rPr>
                <w:noProof/>
                <w:webHidden/>
              </w:rPr>
              <w:tab/>
            </w:r>
            <w:r>
              <w:rPr>
                <w:noProof/>
                <w:webHidden/>
              </w:rPr>
              <w:fldChar w:fldCharType="begin"/>
            </w:r>
            <w:r>
              <w:rPr>
                <w:noProof/>
                <w:webHidden/>
              </w:rPr>
              <w:instrText xml:space="preserve"> PAGEREF _Toc456260917 \h </w:instrText>
            </w:r>
            <w:r>
              <w:rPr>
                <w:noProof/>
                <w:webHidden/>
              </w:rPr>
            </w:r>
            <w:r>
              <w:rPr>
                <w:noProof/>
                <w:webHidden/>
              </w:rPr>
              <w:fldChar w:fldCharType="separate"/>
            </w:r>
            <w:r>
              <w:rPr>
                <w:noProof/>
                <w:webHidden/>
              </w:rPr>
              <w:t>16</w:t>
            </w:r>
            <w:r>
              <w:rPr>
                <w:noProof/>
                <w:webHidden/>
              </w:rPr>
              <w:fldChar w:fldCharType="end"/>
            </w:r>
          </w:hyperlink>
        </w:p>
        <w:p w14:paraId="0C705BF2" w14:textId="77777777" w:rsidR="003B3277" w:rsidRDefault="003B3277">
          <w:pPr>
            <w:pStyle w:val="TOC1"/>
            <w:tabs>
              <w:tab w:val="right" w:leader="dot" w:pos="9350"/>
            </w:tabs>
            <w:rPr>
              <w:rFonts w:eastAsiaTheme="minorEastAsia"/>
              <w:noProof/>
              <w:lang w:val="ka-GE" w:eastAsia="ka-GE"/>
            </w:rPr>
          </w:pPr>
          <w:hyperlink w:anchor="_Toc456260918" w:history="1">
            <w:r w:rsidRPr="00704A08">
              <w:rPr>
                <w:rStyle w:val="Hyperlink"/>
                <w:rFonts w:ascii="Sylfaen" w:hAnsi="Sylfaen"/>
                <w:b/>
                <w:noProof/>
              </w:rPr>
              <w:t xml:space="preserve">4. </w:t>
            </w:r>
            <w:r w:rsidRPr="00704A08">
              <w:rPr>
                <w:rStyle w:val="Hyperlink"/>
                <w:rFonts w:ascii="Sylfaen" w:hAnsi="Sylfaen" w:cs="Sylfaen"/>
                <w:b/>
                <w:noProof/>
              </w:rPr>
              <w:t xml:space="preserve">პოლიტიკის </w:t>
            </w:r>
            <w:r w:rsidRPr="00704A08">
              <w:rPr>
                <w:rStyle w:val="Hyperlink"/>
                <w:rFonts w:ascii="Sylfaen" w:hAnsi="Sylfaen" w:cs="Sylfaen"/>
                <w:b/>
                <w:noProof/>
                <w:lang w:val="ka-GE"/>
              </w:rPr>
              <w:t>განხორციელების</w:t>
            </w:r>
            <w:r w:rsidRPr="00704A08">
              <w:rPr>
                <w:rStyle w:val="Hyperlink"/>
                <w:rFonts w:ascii="Sylfaen" w:hAnsi="Sylfaen"/>
                <w:b/>
                <w:noProof/>
              </w:rPr>
              <w:t xml:space="preserve"> </w:t>
            </w:r>
            <w:r w:rsidRPr="00704A08">
              <w:rPr>
                <w:rStyle w:val="Hyperlink"/>
                <w:rFonts w:ascii="Sylfaen" w:hAnsi="Sylfaen" w:cs="Sylfaen"/>
                <w:b/>
                <w:noProof/>
              </w:rPr>
              <w:t>მონიტორინგი</w:t>
            </w:r>
            <w:r>
              <w:rPr>
                <w:noProof/>
                <w:webHidden/>
              </w:rPr>
              <w:tab/>
            </w:r>
            <w:r>
              <w:rPr>
                <w:noProof/>
                <w:webHidden/>
              </w:rPr>
              <w:fldChar w:fldCharType="begin"/>
            </w:r>
            <w:r>
              <w:rPr>
                <w:noProof/>
                <w:webHidden/>
              </w:rPr>
              <w:instrText xml:space="preserve"> PAGEREF _Toc456260918 \h </w:instrText>
            </w:r>
            <w:r>
              <w:rPr>
                <w:noProof/>
                <w:webHidden/>
              </w:rPr>
            </w:r>
            <w:r>
              <w:rPr>
                <w:noProof/>
                <w:webHidden/>
              </w:rPr>
              <w:fldChar w:fldCharType="separate"/>
            </w:r>
            <w:r>
              <w:rPr>
                <w:noProof/>
                <w:webHidden/>
              </w:rPr>
              <w:t>17</w:t>
            </w:r>
            <w:r>
              <w:rPr>
                <w:noProof/>
                <w:webHidden/>
              </w:rPr>
              <w:fldChar w:fldCharType="end"/>
            </w:r>
          </w:hyperlink>
        </w:p>
        <w:p w14:paraId="4D84100E" w14:textId="77777777" w:rsidR="003B3277" w:rsidRDefault="003B3277">
          <w:pPr>
            <w:pStyle w:val="TOC2"/>
            <w:tabs>
              <w:tab w:val="right" w:leader="dot" w:pos="9350"/>
            </w:tabs>
            <w:rPr>
              <w:rFonts w:eastAsiaTheme="minorEastAsia"/>
              <w:noProof/>
              <w:lang w:val="ka-GE" w:eastAsia="ka-GE"/>
            </w:rPr>
          </w:pPr>
          <w:hyperlink w:anchor="_Toc456260919" w:history="1">
            <w:r w:rsidRPr="00704A08">
              <w:rPr>
                <w:rStyle w:val="Hyperlink"/>
                <w:rFonts w:ascii="Sylfaen" w:hAnsi="Sylfaen" w:cs="Sylfaen"/>
                <w:b/>
                <w:noProof/>
                <w:lang w:val="ka-GE"/>
              </w:rPr>
              <w:t>4.1 მონიტორინგის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პროცესის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დაგეგმვა</w:t>
            </w:r>
            <w:r w:rsidRPr="00704A08">
              <w:rPr>
                <w:rStyle w:val="Hyperlink"/>
                <w:rFonts w:ascii="Sylfaen" w:hAnsi="Sylfaen"/>
                <w:b/>
                <w:noProof/>
                <w:lang w:val="ka-GE"/>
              </w:rPr>
              <w:t xml:space="preserve"> და </w:t>
            </w:r>
            <w:r w:rsidRPr="00704A08">
              <w:rPr>
                <w:rStyle w:val="Hyperlink"/>
                <w:rFonts w:ascii="Sylfaen" w:hAnsi="Sylfaen" w:cs="Sylfaen"/>
                <w:b/>
                <w:noProof/>
                <w:lang w:val="ka-GE"/>
              </w:rPr>
              <w:t>ორგანიზება</w:t>
            </w:r>
            <w:r>
              <w:rPr>
                <w:noProof/>
                <w:webHidden/>
              </w:rPr>
              <w:tab/>
            </w:r>
            <w:r>
              <w:rPr>
                <w:noProof/>
                <w:webHidden/>
              </w:rPr>
              <w:fldChar w:fldCharType="begin"/>
            </w:r>
            <w:r>
              <w:rPr>
                <w:noProof/>
                <w:webHidden/>
              </w:rPr>
              <w:instrText xml:space="preserve"> PAGEREF _Toc456260919 \h </w:instrText>
            </w:r>
            <w:r>
              <w:rPr>
                <w:noProof/>
                <w:webHidden/>
              </w:rPr>
            </w:r>
            <w:r>
              <w:rPr>
                <w:noProof/>
                <w:webHidden/>
              </w:rPr>
              <w:fldChar w:fldCharType="separate"/>
            </w:r>
            <w:r>
              <w:rPr>
                <w:noProof/>
                <w:webHidden/>
              </w:rPr>
              <w:t>17</w:t>
            </w:r>
            <w:r>
              <w:rPr>
                <w:noProof/>
                <w:webHidden/>
              </w:rPr>
              <w:fldChar w:fldCharType="end"/>
            </w:r>
          </w:hyperlink>
        </w:p>
        <w:p w14:paraId="5E68CB51" w14:textId="77777777" w:rsidR="003B3277" w:rsidRDefault="003B3277">
          <w:pPr>
            <w:pStyle w:val="TOC2"/>
            <w:tabs>
              <w:tab w:val="right" w:leader="dot" w:pos="9350"/>
            </w:tabs>
            <w:rPr>
              <w:rFonts w:eastAsiaTheme="minorEastAsia"/>
              <w:noProof/>
              <w:lang w:val="ka-GE" w:eastAsia="ka-GE"/>
            </w:rPr>
          </w:pPr>
          <w:hyperlink w:anchor="_Toc456260920" w:history="1">
            <w:r w:rsidRPr="00704A08">
              <w:rPr>
                <w:rStyle w:val="Hyperlink"/>
                <w:rFonts w:ascii="Sylfaen" w:hAnsi="Sylfaen" w:cs="Arial"/>
                <w:b/>
                <w:noProof/>
                <w:lang w:val="ka-GE"/>
              </w:rPr>
              <w:t>4.2 ეროვნული განვითარების გეგმის მონიტორინგი და ანგარიშგება</w:t>
            </w:r>
            <w:r>
              <w:rPr>
                <w:noProof/>
                <w:webHidden/>
              </w:rPr>
              <w:tab/>
            </w:r>
            <w:r>
              <w:rPr>
                <w:noProof/>
                <w:webHidden/>
              </w:rPr>
              <w:fldChar w:fldCharType="begin"/>
            </w:r>
            <w:r>
              <w:rPr>
                <w:noProof/>
                <w:webHidden/>
              </w:rPr>
              <w:instrText xml:space="preserve"> PAGEREF _Toc456260920 \h </w:instrText>
            </w:r>
            <w:r>
              <w:rPr>
                <w:noProof/>
                <w:webHidden/>
              </w:rPr>
            </w:r>
            <w:r>
              <w:rPr>
                <w:noProof/>
                <w:webHidden/>
              </w:rPr>
              <w:fldChar w:fldCharType="separate"/>
            </w:r>
            <w:r>
              <w:rPr>
                <w:noProof/>
                <w:webHidden/>
              </w:rPr>
              <w:t>18</w:t>
            </w:r>
            <w:r>
              <w:rPr>
                <w:noProof/>
                <w:webHidden/>
              </w:rPr>
              <w:fldChar w:fldCharType="end"/>
            </w:r>
          </w:hyperlink>
        </w:p>
        <w:p w14:paraId="754CC148" w14:textId="77777777" w:rsidR="003B3277" w:rsidRDefault="003B3277">
          <w:pPr>
            <w:pStyle w:val="TOC2"/>
            <w:tabs>
              <w:tab w:val="right" w:leader="dot" w:pos="9350"/>
            </w:tabs>
            <w:rPr>
              <w:rFonts w:eastAsiaTheme="minorEastAsia"/>
              <w:noProof/>
              <w:lang w:val="ka-GE" w:eastAsia="ka-GE"/>
            </w:rPr>
          </w:pPr>
          <w:hyperlink w:anchor="_Toc456260921" w:history="1">
            <w:r w:rsidRPr="00704A08">
              <w:rPr>
                <w:rStyle w:val="Hyperlink"/>
                <w:rFonts w:ascii="Sylfaen" w:hAnsi="Sylfaen" w:cs="Arial"/>
                <w:b/>
                <w:noProof/>
                <w:lang w:val="ka-GE"/>
              </w:rPr>
              <w:t>4.3 მულტისექტორული/სექტორული სტრატეგიებისა და სამოქმედო გეგმების მონიტორინგი და ანგარიშგება</w:t>
            </w:r>
            <w:r>
              <w:rPr>
                <w:noProof/>
                <w:webHidden/>
              </w:rPr>
              <w:tab/>
            </w:r>
            <w:r>
              <w:rPr>
                <w:noProof/>
                <w:webHidden/>
              </w:rPr>
              <w:fldChar w:fldCharType="begin"/>
            </w:r>
            <w:r>
              <w:rPr>
                <w:noProof/>
                <w:webHidden/>
              </w:rPr>
              <w:instrText xml:space="preserve"> PAGEREF _Toc456260921 \h </w:instrText>
            </w:r>
            <w:r>
              <w:rPr>
                <w:noProof/>
                <w:webHidden/>
              </w:rPr>
            </w:r>
            <w:r>
              <w:rPr>
                <w:noProof/>
                <w:webHidden/>
              </w:rPr>
              <w:fldChar w:fldCharType="separate"/>
            </w:r>
            <w:r>
              <w:rPr>
                <w:noProof/>
                <w:webHidden/>
              </w:rPr>
              <w:t>19</w:t>
            </w:r>
            <w:r>
              <w:rPr>
                <w:noProof/>
                <w:webHidden/>
              </w:rPr>
              <w:fldChar w:fldCharType="end"/>
            </w:r>
          </w:hyperlink>
        </w:p>
        <w:p w14:paraId="1C9FE5B6" w14:textId="77777777" w:rsidR="003B3277" w:rsidRDefault="003B3277">
          <w:pPr>
            <w:pStyle w:val="TOC2"/>
            <w:tabs>
              <w:tab w:val="right" w:leader="dot" w:pos="9350"/>
            </w:tabs>
            <w:rPr>
              <w:rFonts w:eastAsiaTheme="minorEastAsia"/>
              <w:noProof/>
              <w:lang w:val="ka-GE" w:eastAsia="ka-GE"/>
            </w:rPr>
          </w:pPr>
          <w:hyperlink w:anchor="_Toc456260922" w:history="1">
            <w:r w:rsidRPr="00704A08">
              <w:rPr>
                <w:rStyle w:val="Hyperlink"/>
                <w:rFonts w:ascii="Sylfaen" w:hAnsi="Sylfaen" w:cs="Arial"/>
                <w:b/>
                <w:noProof/>
                <w:lang w:val="ka-GE"/>
              </w:rPr>
              <w:t>4.4 მთავრობის პროგრამის მონიტორინგი და ანგარიშგება</w:t>
            </w:r>
            <w:r>
              <w:rPr>
                <w:noProof/>
                <w:webHidden/>
              </w:rPr>
              <w:tab/>
            </w:r>
            <w:r>
              <w:rPr>
                <w:noProof/>
                <w:webHidden/>
              </w:rPr>
              <w:fldChar w:fldCharType="begin"/>
            </w:r>
            <w:r>
              <w:rPr>
                <w:noProof/>
                <w:webHidden/>
              </w:rPr>
              <w:instrText xml:space="preserve"> PAGEREF _Toc456260922 \h </w:instrText>
            </w:r>
            <w:r>
              <w:rPr>
                <w:noProof/>
                <w:webHidden/>
              </w:rPr>
            </w:r>
            <w:r>
              <w:rPr>
                <w:noProof/>
                <w:webHidden/>
              </w:rPr>
              <w:fldChar w:fldCharType="separate"/>
            </w:r>
            <w:r>
              <w:rPr>
                <w:noProof/>
                <w:webHidden/>
              </w:rPr>
              <w:t>20</w:t>
            </w:r>
            <w:r>
              <w:rPr>
                <w:noProof/>
                <w:webHidden/>
              </w:rPr>
              <w:fldChar w:fldCharType="end"/>
            </w:r>
          </w:hyperlink>
        </w:p>
        <w:p w14:paraId="3D3C4904" w14:textId="77777777" w:rsidR="003B3277" w:rsidRDefault="003B3277">
          <w:pPr>
            <w:pStyle w:val="TOC2"/>
            <w:tabs>
              <w:tab w:val="right" w:leader="dot" w:pos="9350"/>
            </w:tabs>
            <w:rPr>
              <w:rFonts w:eastAsiaTheme="minorEastAsia"/>
              <w:noProof/>
              <w:lang w:val="ka-GE" w:eastAsia="ka-GE"/>
            </w:rPr>
          </w:pPr>
          <w:hyperlink w:anchor="_Toc456260923" w:history="1">
            <w:r w:rsidRPr="00704A08">
              <w:rPr>
                <w:rStyle w:val="Hyperlink"/>
                <w:rFonts w:ascii="Sylfaen" w:hAnsi="Sylfaen" w:cs="Arial"/>
                <w:b/>
                <w:noProof/>
                <w:lang w:val="ka-GE"/>
              </w:rPr>
              <w:t xml:space="preserve">4.5 </w:t>
            </w:r>
            <w:r w:rsidRPr="00704A08">
              <w:rPr>
                <w:rStyle w:val="Hyperlink"/>
                <w:rFonts w:ascii="Sylfaen" w:hAnsi="Sylfaen" w:cs="Sylfaen"/>
                <w:b/>
                <w:noProof/>
                <w:lang w:val="ka-GE"/>
              </w:rPr>
              <w:t>მთავრობის</w:t>
            </w:r>
            <w:r w:rsidRPr="00704A08">
              <w:rPr>
                <w:rStyle w:val="Hyperlink"/>
                <w:rFonts w:ascii="Sylfaen" w:hAnsi="Sylfaen" w:cs="Arial"/>
                <w:b/>
                <w:noProof/>
                <w:lang w:val="ka-GE"/>
              </w:rPr>
              <w:t xml:space="preserve"> წლიური სამოქმედო გეგმის მონიტორინგი და ანგარიშგება</w:t>
            </w:r>
            <w:r>
              <w:rPr>
                <w:noProof/>
                <w:webHidden/>
              </w:rPr>
              <w:tab/>
            </w:r>
            <w:r>
              <w:rPr>
                <w:noProof/>
                <w:webHidden/>
              </w:rPr>
              <w:fldChar w:fldCharType="begin"/>
            </w:r>
            <w:r>
              <w:rPr>
                <w:noProof/>
                <w:webHidden/>
              </w:rPr>
              <w:instrText xml:space="preserve"> PAGEREF _Toc456260923 \h </w:instrText>
            </w:r>
            <w:r>
              <w:rPr>
                <w:noProof/>
                <w:webHidden/>
              </w:rPr>
            </w:r>
            <w:r>
              <w:rPr>
                <w:noProof/>
                <w:webHidden/>
              </w:rPr>
              <w:fldChar w:fldCharType="separate"/>
            </w:r>
            <w:r>
              <w:rPr>
                <w:noProof/>
                <w:webHidden/>
              </w:rPr>
              <w:t>21</w:t>
            </w:r>
            <w:r>
              <w:rPr>
                <w:noProof/>
                <w:webHidden/>
              </w:rPr>
              <w:fldChar w:fldCharType="end"/>
            </w:r>
          </w:hyperlink>
        </w:p>
        <w:p w14:paraId="4CC9E662" w14:textId="77777777" w:rsidR="003B3277" w:rsidRDefault="003B3277">
          <w:pPr>
            <w:pStyle w:val="TOC2"/>
            <w:tabs>
              <w:tab w:val="right" w:leader="dot" w:pos="9350"/>
            </w:tabs>
            <w:rPr>
              <w:rFonts w:eastAsiaTheme="minorEastAsia"/>
              <w:noProof/>
              <w:lang w:val="ka-GE" w:eastAsia="ka-GE"/>
            </w:rPr>
          </w:pPr>
          <w:hyperlink w:anchor="_Toc456260924" w:history="1">
            <w:r w:rsidRPr="00704A08">
              <w:rPr>
                <w:rStyle w:val="Hyperlink"/>
                <w:rFonts w:ascii="Sylfaen" w:hAnsi="Sylfaen" w:cs="Arial"/>
                <w:b/>
                <w:noProof/>
              </w:rPr>
              <w:t xml:space="preserve">4.6 </w:t>
            </w:r>
            <w:r w:rsidRPr="00704A08">
              <w:rPr>
                <w:rStyle w:val="Hyperlink"/>
                <w:rFonts w:ascii="Sylfaen" w:hAnsi="Sylfaen" w:cs="Arial"/>
                <w:b/>
                <w:noProof/>
                <w:lang w:val="ka-GE"/>
              </w:rPr>
              <w:t>სამინისტროს სამოქმედო და კომუნიკაციების გეგმის მონიტორინგი და ანგარიშგება</w:t>
            </w:r>
            <w:r>
              <w:rPr>
                <w:noProof/>
                <w:webHidden/>
              </w:rPr>
              <w:tab/>
            </w:r>
            <w:r>
              <w:rPr>
                <w:noProof/>
                <w:webHidden/>
              </w:rPr>
              <w:fldChar w:fldCharType="begin"/>
            </w:r>
            <w:r>
              <w:rPr>
                <w:noProof/>
                <w:webHidden/>
              </w:rPr>
              <w:instrText xml:space="preserve"> PAGEREF _Toc456260924 \h </w:instrText>
            </w:r>
            <w:r>
              <w:rPr>
                <w:noProof/>
                <w:webHidden/>
              </w:rPr>
            </w:r>
            <w:r>
              <w:rPr>
                <w:noProof/>
                <w:webHidden/>
              </w:rPr>
              <w:fldChar w:fldCharType="separate"/>
            </w:r>
            <w:r>
              <w:rPr>
                <w:noProof/>
                <w:webHidden/>
              </w:rPr>
              <w:t>22</w:t>
            </w:r>
            <w:r>
              <w:rPr>
                <w:noProof/>
                <w:webHidden/>
              </w:rPr>
              <w:fldChar w:fldCharType="end"/>
            </w:r>
          </w:hyperlink>
        </w:p>
        <w:p w14:paraId="789825D3" w14:textId="77777777" w:rsidR="003B3277" w:rsidRDefault="003B3277">
          <w:pPr>
            <w:pStyle w:val="TOC1"/>
            <w:tabs>
              <w:tab w:val="right" w:leader="dot" w:pos="9350"/>
            </w:tabs>
            <w:rPr>
              <w:rFonts w:eastAsiaTheme="minorEastAsia"/>
              <w:noProof/>
              <w:lang w:val="ka-GE" w:eastAsia="ka-GE"/>
            </w:rPr>
          </w:pPr>
          <w:hyperlink w:anchor="_Toc456260925" w:history="1">
            <w:r w:rsidRPr="00704A08">
              <w:rPr>
                <w:rStyle w:val="Hyperlink"/>
                <w:rFonts w:ascii="Sylfaen" w:hAnsi="Sylfaen"/>
                <w:b/>
                <w:noProof/>
                <w:lang w:val="ka-GE"/>
              </w:rPr>
              <w:t xml:space="preserve">5.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განხორციელების </w:t>
            </w:r>
            <w:r w:rsidRPr="00704A08">
              <w:rPr>
                <w:rStyle w:val="Hyperlink"/>
                <w:rFonts w:ascii="Sylfaen" w:hAnsi="Sylfaen" w:cs="Sylfaen"/>
                <w:b/>
                <w:noProof/>
                <w:lang w:val="ka-GE"/>
              </w:rPr>
              <w:t>შეფასება</w:t>
            </w:r>
            <w:r>
              <w:rPr>
                <w:noProof/>
                <w:webHidden/>
              </w:rPr>
              <w:tab/>
            </w:r>
            <w:r>
              <w:rPr>
                <w:noProof/>
                <w:webHidden/>
              </w:rPr>
              <w:fldChar w:fldCharType="begin"/>
            </w:r>
            <w:r>
              <w:rPr>
                <w:noProof/>
                <w:webHidden/>
              </w:rPr>
              <w:instrText xml:space="preserve"> PAGEREF _Toc456260925 \h </w:instrText>
            </w:r>
            <w:r>
              <w:rPr>
                <w:noProof/>
                <w:webHidden/>
              </w:rPr>
            </w:r>
            <w:r>
              <w:rPr>
                <w:noProof/>
                <w:webHidden/>
              </w:rPr>
              <w:fldChar w:fldCharType="separate"/>
            </w:r>
            <w:r>
              <w:rPr>
                <w:noProof/>
                <w:webHidden/>
              </w:rPr>
              <w:t>23</w:t>
            </w:r>
            <w:r>
              <w:rPr>
                <w:noProof/>
                <w:webHidden/>
              </w:rPr>
              <w:fldChar w:fldCharType="end"/>
            </w:r>
          </w:hyperlink>
        </w:p>
        <w:p w14:paraId="7FF002E3" w14:textId="77777777" w:rsidR="003B3277" w:rsidRDefault="003B3277">
          <w:pPr>
            <w:pStyle w:val="TOC1"/>
            <w:tabs>
              <w:tab w:val="right" w:leader="dot" w:pos="9350"/>
            </w:tabs>
            <w:rPr>
              <w:rFonts w:eastAsiaTheme="minorEastAsia"/>
              <w:noProof/>
              <w:lang w:val="ka-GE" w:eastAsia="ka-GE"/>
            </w:rPr>
          </w:pPr>
          <w:hyperlink w:anchor="_Toc456260926" w:history="1">
            <w:r w:rsidRPr="00704A08">
              <w:rPr>
                <w:rStyle w:val="Hyperlink"/>
                <w:rFonts w:ascii="Sylfaen" w:hAnsi="Sylfaen"/>
                <w:b/>
                <w:noProof/>
                <w:lang w:val="ka-GE"/>
              </w:rPr>
              <w:t xml:space="preserve">5.1 </w:t>
            </w:r>
            <w:r w:rsidRPr="00704A08">
              <w:rPr>
                <w:rStyle w:val="Hyperlink"/>
                <w:rFonts w:ascii="Sylfaen" w:hAnsi="Sylfaen" w:cs="Sylfaen"/>
                <w:b/>
                <w:noProof/>
                <w:lang w:val="ka-GE"/>
              </w:rPr>
              <w:t>შეფასების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დაგეგმვა</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და</w:t>
            </w:r>
            <w:r w:rsidRPr="00704A08">
              <w:rPr>
                <w:rStyle w:val="Hyperlink"/>
                <w:rFonts w:ascii="Sylfaen" w:hAnsi="Sylfaen"/>
                <w:b/>
                <w:noProof/>
                <w:lang w:val="ka-GE"/>
              </w:rPr>
              <w:t xml:space="preserve"> </w:t>
            </w:r>
            <w:r w:rsidRPr="00704A08">
              <w:rPr>
                <w:rStyle w:val="Hyperlink"/>
                <w:rFonts w:ascii="Sylfaen" w:hAnsi="Sylfaen" w:cs="Sylfaen"/>
                <w:b/>
                <w:noProof/>
                <w:lang w:val="ka-GE"/>
              </w:rPr>
              <w:t>ორიგანიზება</w:t>
            </w:r>
            <w:r>
              <w:rPr>
                <w:noProof/>
                <w:webHidden/>
              </w:rPr>
              <w:tab/>
            </w:r>
            <w:r>
              <w:rPr>
                <w:noProof/>
                <w:webHidden/>
              </w:rPr>
              <w:fldChar w:fldCharType="begin"/>
            </w:r>
            <w:r>
              <w:rPr>
                <w:noProof/>
                <w:webHidden/>
              </w:rPr>
              <w:instrText xml:space="preserve"> PAGEREF _Toc456260926 \h </w:instrText>
            </w:r>
            <w:r>
              <w:rPr>
                <w:noProof/>
                <w:webHidden/>
              </w:rPr>
            </w:r>
            <w:r>
              <w:rPr>
                <w:noProof/>
                <w:webHidden/>
              </w:rPr>
              <w:fldChar w:fldCharType="separate"/>
            </w:r>
            <w:r>
              <w:rPr>
                <w:noProof/>
                <w:webHidden/>
              </w:rPr>
              <w:t>23</w:t>
            </w:r>
            <w:r>
              <w:rPr>
                <w:noProof/>
                <w:webHidden/>
              </w:rPr>
              <w:fldChar w:fldCharType="end"/>
            </w:r>
          </w:hyperlink>
        </w:p>
        <w:p w14:paraId="35ABCCC1" w14:textId="77777777" w:rsidR="003B3277" w:rsidRDefault="003B3277">
          <w:pPr>
            <w:pStyle w:val="TOC2"/>
            <w:tabs>
              <w:tab w:val="right" w:leader="dot" w:pos="9350"/>
            </w:tabs>
            <w:rPr>
              <w:rFonts w:eastAsiaTheme="minorEastAsia"/>
              <w:noProof/>
              <w:lang w:val="ka-GE" w:eastAsia="ka-GE"/>
            </w:rPr>
          </w:pPr>
          <w:hyperlink w:anchor="_Toc456260927" w:history="1">
            <w:r w:rsidRPr="00704A08">
              <w:rPr>
                <w:rStyle w:val="Hyperlink"/>
                <w:rFonts w:ascii="Sylfaen" w:hAnsi="Sylfaen" w:cs="Arial"/>
                <w:b/>
                <w:noProof/>
                <w:lang w:val="ka-GE"/>
              </w:rPr>
              <w:t>5.2 ეროვნული განვითარების სტრატეგიის შეფასება</w:t>
            </w:r>
            <w:r>
              <w:rPr>
                <w:noProof/>
                <w:webHidden/>
              </w:rPr>
              <w:tab/>
            </w:r>
            <w:r>
              <w:rPr>
                <w:noProof/>
                <w:webHidden/>
              </w:rPr>
              <w:fldChar w:fldCharType="begin"/>
            </w:r>
            <w:r>
              <w:rPr>
                <w:noProof/>
                <w:webHidden/>
              </w:rPr>
              <w:instrText xml:space="preserve"> PAGEREF _Toc456260927 \h </w:instrText>
            </w:r>
            <w:r>
              <w:rPr>
                <w:noProof/>
                <w:webHidden/>
              </w:rPr>
            </w:r>
            <w:r>
              <w:rPr>
                <w:noProof/>
                <w:webHidden/>
              </w:rPr>
              <w:fldChar w:fldCharType="separate"/>
            </w:r>
            <w:r>
              <w:rPr>
                <w:noProof/>
                <w:webHidden/>
              </w:rPr>
              <w:t>25</w:t>
            </w:r>
            <w:r>
              <w:rPr>
                <w:noProof/>
                <w:webHidden/>
              </w:rPr>
              <w:fldChar w:fldCharType="end"/>
            </w:r>
          </w:hyperlink>
        </w:p>
        <w:p w14:paraId="1ADADF8F" w14:textId="77777777" w:rsidR="003B3277" w:rsidRDefault="003B3277">
          <w:pPr>
            <w:pStyle w:val="TOC1"/>
            <w:tabs>
              <w:tab w:val="right" w:leader="dot" w:pos="9350"/>
            </w:tabs>
            <w:rPr>
              <w:rFonts w:eastAsiaTheme="minorEastAsia"/>
              <w:noProof/>
              <w:lang w:val="ka-GE" w:eastAsia="ka-GE"/>
            </w:rPr>
          </w:pPr>
          <w:hyperlink w:anchor="_Toc456260928" w:history="1">
            <w:r w:rsidRPr="00704A08">
              <w:rPr>
                <w:rStyle w:val="Hyperlink"/>
                <w:rFonts w:ascii="Sylfaen" w:hAnsi="Sylfaen"/>
                <w:b/>
                <w:noProof/>
                <w:lang w:val="ka-GE"/>
              </w:rPr>
              <w:t xml:space="preserve">5.3 </w:t>
            </w:r>
            <w:r w:rsidRPr="00704A08">
              <w:rPr>
                <w:rStyle w:val="Hyperlink"/>
                <w:rFonts w:ascii="Sylfaen" w:hAnsi="Sylfaen" w:cs="Sylfaen"/>
                <w:b/>
                <w:noProof/>
                <w:lang w:val="ka-GE"/>
              </w:rPr>
              <w:t>მულტისექტორული</w:t>
            </w:r>
            <w:r w:rsidRPr="00704A08">
              <w:rPr>
                <w:rStyle w:val="Hyperlink"/>
                <w:rFonts w:ascii="Sylfaen" w:hAnsi="Sylfaen"/>
                <w:b/>
                <w:noProof/>
                <w:lang w:val="ka-GE"/>
              </w:rPr>
              <w:t xml:space="preserve"> </w:t>
            </w:r>
            <w:r w:rsidRPr="00704A08">
              <w:rPr>
                <w:rStyle w:val="Hyperlink"/>
                <w:rFonts w:ascii="Sylfaen" w:hAnsi="Sylfaen" w:cs="Sylfaen"/>
                <w:b/>
                <w:noProof/>
                <w:lang w:val="ka-GE"/>
              </w:rPr>
              <w:t>და</w:t>
            </w:r>
            <w:r w:rsidRPr="00704A08">
              <w:rPr>
                <w:rStyle w:val="Hyperlink"/>
                <w:rFonts w:ascii="Sylfaen" w:hAnsi="Sylfaen"/>
                <w:b/>
                <w:noProof/>
                <w:lang w:val="ka-GE"/>
              </w:rPr>
              <w:t xml:space="preserve"> </w:t>
            </w:r>
            <w:r w:rsidRPr="00704A08">
              <w:rPr>
                <w:rStyle w:val="Hyperlink"/>
                <w:rFonts w:ascii="Sylfaen" w:hAnsi="Sylfaen" w:cs="Sylfaen"/>
                <w:b/>
                <w:noProof/>
                <w:lang w:val="ka-GE"/>
              </w:rPr>
              <w:t>სექტორული</w:t>
            </w:r>
            <w:r w:rsidRPr="00704A08">
              <w:rPr>
                <w:rStyle w:val="Hyperlink"/>
                <w:rFonts w:ascii="Sylfaen" w:hAnsi="Sylfaen"/>
                <w:b/>
                <w:noProof/>
                <w:lang w:val="ka-GE"/>
              </w:rPr>
              <w:t xml:space="preserve"> </w:t>
            </w:r>
            <w:r w:rsidRPr="00704A08">
              <w:rPr>
                <w:rStyle w:val="Hyperlink"/>
                <w:rFonts w:ascii="Sylfaen" w:hAnsi="Sylfaen" w:cs="Sylfaen"/>
                <w:b/>
                <w:noProof/>
                <w:lang w:val="ka-GE"/>
              </w:rPr>
              <w:t>სტრატეგიის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შეფასება</w:t>
            </w:r>
            <w:r>
              <w:rPr>
                <w:noProof/>
                <w:webHidden/>
              </w:rPr>
              <w:tab/>
            </w:r>
            <w:r>
              <w:rPr>
                <w:noProof/>
                <w:webHidden/>
              </w:rPr>
              <w:fldChar w:fldCharType="begin"/>
            </w:r>
            <w:r>
              <w:rPr>
                <w:noProof/>
                <w:webHidden/>
              </w:rPr>
              <w:instrText xml:space="preserve"> PAGEREF _Toc456260928 \h </w:instrText>
            </w:r>
            <w:r>
              <w:rPr>
                <w:noProof/>
                <w:webHidden/>
              </w:rPr>
            </w:r>
            <w:r>
              <w:rPr>
                <w:noProof/>
                <w:webHidden/>
              </w:rPr>
              <w:fldChar w:fldCharType="separate"/>
            </w:r>
            <w:r>
              <w:rPr>
                <w:noProof/>
                <w:webHidden/>
              </w:rPr>
              <w:t>26</w:t>
            </w:r>
            <w:r>
              <w:rPr>
                <w:noProof/>
                <w:webHidden/>
              </w:rPr>
              <w:fldChar w:fldCharType="end"/>
            </w:r>
          </w:hyperlink>
        </w:p>
        <w:p w14:paraId="59BF2373" w14:textId="77777777" w:rsidR="003B3277" w:rsidRDefault="003B3277">
          <w:pPr>
            <w:pStyle w:val="TOC1"/>
            <w:tabs>
              <w:tab w:val="right" w:leader="dot" w:pos="9350"/>
            </w:tabs>
            <w:rPr>
              <w:rFonts w:eastAsiaTheme="minorEastAsia"/>
              <w:noProof/>
              <w:lang w:val="ka-GE" w:eastAsia="ka-GE"/>
            </w:rPr>
          </w:pPr>
          <w:hyperlink w:anchor="_Toc456260929" w:history="1">
            <w:r w:rsidRPr="00704A08">
              <w:rPr>
                <w:rStyle w:val="Hyperlink"/>
                <w:rFonts w:ascii="Sylfaen" w:hAnsi="Sylfaen"/>
                <w:b/>
                <w:noProof/>
                <w:lang w:val="ka-GE"/>
              </w:rPr>
              <w:t xml:space="preserve">6.  </w:t>
            </w:r>
            <w:r w:rsidRPr="00704A08">
              <w:rPr>
                <w:rStyle w:val="Hyperlink"/>
                <w:rFonts w:ascii="Sylfaen" w:hAnsi="Sylfaen" w:cs="Sylfaen"/>
                <w:b/>
                <w:noProof/>
                <w:lang w:val="ka-GE"/>
              </w:rPr>
              <w:t>საზოგადოების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ჩართულობა</w:t>
            </w:r>
            <w:r w:rsidRPr="00704A08">
              <w:rPr>
                <w:rStyle w:val="Hyperlink"/>
                <w:rFonts w:ascii="Sylfaen" w:hAnsi="Sylfaen"/>
                <w:b/>
                <w:noProof/>
                <w:lang w:val="ka-GE"/>
              </w:rPr>
              <w:t xml:space="preserve"> </w:t>
            </w:r>
            <w:r w:rsidRPr="00704A08">
              <w:rPr>
                <w:rStyle w:val="Hyperlink"/>
                <w:rFonts w:ascii="Sylfaen" w:hAnsi="Sylfaen" w:cs="Sylfaen"/>
                <w:b/>
                <w:noProof/>
                <w:lang w:val="ka-GE"/>
              </w:rPr>
              <w:t>პოლიტიკის</w:t>
            </w:r>
            <w:r w:rsidRPr="00704A08">
              <w:rPr>
                <w:rStyle w:val="Hyperlink"/>
                <w:rFonts w:ascii="Sylfaen" w:hAnsi="Sylfaen"/>
                <w:b/>
                <w:noProof/>
                <w:lang w:val="ka-GE"/>
              </w:rPr>
              <w:t xml:space="preserve"> </w:t>
            </w:r>
            <w:r w:rsidRPr="00704A08">
              <w:rPr>
                <w:rStyle w:val="Hyperlink"/>
                <w:rFonts w:ascii="Sylfaen" w:hAnsi="Sylfaen" w:cs="Sylfaen"/>
                <w:b/>
                <w:noProof/>
                <w:lang w:val="ka-GE"/>
              </w:rPr>
              <w:t>პროცესებში</w:t>
            </w:r>
            <w:r>
              <w:rPr>
                <w:noProof/>
                <w:webHidden/>
              </w:rPr>
              <w:tab/>
            </w:r>
            <w:r>
              <w:rPr>
                <w:noProof/>
                <w:webHidden/>
              </w:rPr>
              <w:fldChar w:fldCharType="begin"/>
            </w:r>
            <w:r>
              <w:rPr>
                <w:noProof/>
                <w:webHidden/>
              </w:rPr>
              <w:instrText xml:space="preserve"> PAGEREF _Toc456260929 \h </w:instrText>
            </w:r>
            <w:r>
              <w:rPr>
                <w:noProof/>
                <w:webHidden/>
              </w:rPr>
            </w:r>
            <w:r>
              <w:rPr>
                <w:noProof/>
                <w:webHidden/>
              </w:rPr>
              <w:fldChar w:fldCharType="separate"/>
            </w:r>
            <w:r>
              <w:rPr>
                <w:noProof/>
                <w:webHidden/>
              </w:rPr>
              <w:t>27</w:t>
            </w:r>
            <w:r>
              <w:rPr>
                <w:noProof/>
                <w:webHidden/>
              </w:rPr>
              <w:fldChar w:fldCharType="end"/>
            </w:r>
          </w:hyperlink>
        </w:p>
        <w:p w14:paraId="14BFDCF4" w14:textId="77777777" w:rsidR="003B3277" w:rsidRDefault="003B3277">
          <w:pPr>
            <w:pStyle w:val="TOC1"/>
            <w:tabs>
              <w:tab w:val="right" w:leader="dot" w:pos="9350"/>
            </w:tabs>
            <w:rPr>
              <w:rFonts w:eastAsiaTheme="minorEastAsia"/>
              <w:noProof/>
              <w:lang w:val="ka-GE" w:eastAsia="ka-GE"/>
            </w:rPr>
          </w:pPr>
          <w:hyperlink w:anchor="_Toc456260930" w:history="1">
            <w:r w:rsidRPr="00704A08">
              <w:rPr>
                <w:rStyle w:val="Hyperlink"/>
                <w:rFonts w:ascii="Sylfaen" w:hAnsi="Sylfaen"/>
                <w:b/>
                <w:noProof/>
                <w:lang w:val="ka-GE"/>
              </w:rPr>
              <w:t xml:space="preserve">7. </w:t>
            </w:r>
            <w:r w:rsidRPr="00704A08">
              <w:rPr>
                <w:rStyle w:val="Hyperlink"/>
                <w:rFonts w:ascii="Sylfaen" w:hAnsi="Sylfaen" w:cs="Sylfaen"/>
                <w:b/>
                <w:noProof/>
                <w:lang w:val="ka-GE"/>
              </w:rPr>
              <w:t>სტრუქტურული</w:t>
            </w:r>
            <w:r w:rsidRPr="00704A08">
              <w:rPr>
                <w:rStyle w:val="Hyperlink"/>
                <w:rFonts w:ascii="Sylfaen" w:hAnsi="Sylfaen"/>
                <w:b/>
                <w:noProof/>
                <w:lang w:val="ka-GE"/>
              </w:rPr>
              <w:t xml:space="preserve"> </w:t>
            </w:r>
            <w:r w:rsidRPr="00704A08">
              <w:rPr>
                <w:rStyle w:val="Hyperlink"/>
                <w:rFonts w:ascii="Sylfaen" w:hAnsi="Sylfaen" w:cs="Sylfaen"/>
                <w:b/>
                <w:noProof/>
                <w:lang w:val="ka-GE"/>
              </w:rPr>
              <w:t>ერთეულები</w:t>
            </w:r>
            <w:r>
              <w:rPr>
                <w:noProof/>
                <w:webHidden/>
              </w:rPr>
              <w:tab/>
            </w:r>
            <w:r>
              <w:rPr>
                <w:noProof/>
                <w:webHidden/>
              </w:rPr>
              <w:fldChar w:fldCharType="begin"/>
            </w:r>
            <w:r>
              <w:rPr>
                <w:noProof/>
                <w:webHidden/>
              </w:rPr>
              <w:instrText xml:space="preserve"> PAGEREF _Toc456260930 \h </w:instrText>
            </w:r>
            <w:r>
              <w:rPr>
                <w:noProof/>
                <w:webHidden/>
              </w:rPr>
            </w:r>
            <w:r>
              <w:rPr>
                <w:noProof/>
                <w:webHidden/>
              </w:rPr>
              <w:fldChar w:fldCharType="separate"/>
            </w:r>
            <w:r>
              <w:rPr>
                <w:noProof/>
                <w:webHidden/>
              </w:rPr>
              <w:t>29</w:t>
            </w:r>
            <w:r>
              <w:rPr>
                <w:noProof/>
                <w:webHidden/>
              </w:rPr>
              <w:fldChar w:fldCharType="end"/>
            </w:r>
          </w:hyperlink>
        </w:p>
        <w:p w14:paraId="1F8C3EE1" w14:textId="77777777" w:rsidR="003B3277" w:rsidRDefault="003B3277">
          <w:pPr>
            <w:pStyle w:val="TOC1"/>
            <w:tabs>
              <w:tab w:val="right" w:leader="dot" w:pos="9350"/>
            </w:tabs>
            <w:rPr>
              <w:rFonts w:eastAsiaTheme="minorEastAsia"/>
              <w:noProof/>
              <w:lang w:val="ka-GE" w:eastAsia="ka-GE"/>
            </w:rPr>
          </w:pPr>
          <w:hyperlink w:anchor="_Toc456260931" w:history="1">
            <w:r w:rsidRPr="00704A08">
              <w:rPr>
                <w:rStyle w:val="Hyperlink"/>
                <w:rFonts w:ascii="Sylfaen" w:hAnsi="Sylfaen"/>
                <w:b/>
                <w:noProof/>
                <w:lang w:val="ka-GE"/>
              </w:rPr>
              <w:t>8.  პოლიტიკის დაგეგმვის დოკუმენტების ფორმატი</w:t>
            </w:r>
            <w:r>
              <w:rPr>
                <w:noProof/>
                <w:webHidden/>
              </w:rPr>
              <w:tab/>
            </w:r>
            <w:r>
              <w:rPr>
                <w:noProof/>
                <w:webHidden/>
              </w:rPr>
              <w:fldChar w:fldCharType="begin"/>
            </w:r>
            <w:r>
              <w:rPr>
                <w:noProof/>
                <w:webHidden/>
              </w:rPr>
              <w:instrText xml:space="preserve"> PAGEREF _Toc456260931 \h </w:instrText>
            </w:r>
            <w:r>
              <w:rPr>
                <w:noProof/>
                <w:webHidden/>
              </w:rPr>
            </w:r>
            <w:r>
              <w:rPr>
                <w:noProof/>
                <w:webHidden/>
              </w:rPr>
              <w:fldChar w:fldCharType="separate"/>
            </w:r>
            <w:r>
              <w:rPr>
                <w:noProof/>
                <w:webHidden/>
              </w:rPr>
              <w:t>29</w:t>
            </w:r>
            <w:r>
              <w:rPr>
                <w:noProof/>
                <w:webHidden/>
              </w:rPr>
              <w:fldChar w:fldCharType="end"/>
            </w:r>
          </w:hyperlink>
        </w:p>
        <w:p w14:paraId="62550717" w14:textId="77777777" w:rsidR="003B3277" w:rsidRDefault="003B3277">
          <w:pPr>
            <w:pStyle w:val="TOC1"/>
            <w:tabs>
              <w:tab w:val="right" w:leader="dot" w:pos="9350"/>
            </w:tabs>
            <w:rPr>
              <w:rFonts w:eastAsiaTheme="minorEastAsia"/>
              <w:noProof/>
              <w:lang w:val="ka-GE" w:eastAsia="ka-GE"/>
            </w:rPr>
          </w:pPr>
          <w:hyperlink w:anchor="_Toc456260932" w:history="1">
            <w:r w:rsidRPr="00704A08">
              <w:rPr>
                <w:rStyle w:val="Hyperlink"/>
                <w:rFonts w:ascii="Sylfaen" w:hAnsi="Sylfaen" w:cs="Sylfaen"/>
                <w:b/>
                <w:noProof/>
                <w:lang w:val="ka-GE"/>
              </w:rPr>
              <w:t>დანართი</w:t>
            </w:r>
            <w:r w:rsidRPr="00704A08">
              <w:rPr>
                <w:rStyle w:val="Hyperlink"/>
                <w:b/>
                <w:noProof/>
                <w:lang w:val="ka-GE"/>
              </w:rPr>
              <w:t xml:space="preserve"> 1: </w:t>
            </w:r>
            <w:r w:rsidRPr="00704A08">
              <w:rPr>
                <w:rStyle w:val="Hyperlink"/>
                <w:rFonts w:ascii="Sylfaen" w:hAnsi="Sylfaen" w:cs="Sylfaen"/>
                <w:b/>
                <w:noProof/>
                <w:lang w:val="ka-GE"/>
              </w:rPr>
              <w:t>არსებული</w:t>
            </w:r>
            <w:r w:rsidRPr="00704A08">
              <w:rPr>
                <w:rStyle w:val="Hyperlink"/>
                <w:b/>
                <w:noProof/>
                <w:lang w:val="ka-GE"/>
              </w:rPr>
              <w:t xml:space="preserve"> </w:t>
            </w:r>
            <w:r w:rsidRPr="00704A08">
              <w:rPr>
                <w:rStyle w:val="Hyperlink"/>
                <w:rFonts w:ascii="Sylfaen" w:hAnsi="Sylfaen" w:cs="Sylfaen"/>
                <w:b/>
                <w:noProof/>
                <w:lang w:val="ka-GE"/>
              </w:rPr>
              <w:t>სიტუაციის</w:t>
            </w:r>
            <w:r w:rsidRPr="00704A08">
              <w:rPr>
                <w:rStyle w:val="Hyperlink"/>
                <w:b/>
                <w:noProof/>
                <w:lang w:val="ka-GE"/>
              </w:rPr>
              <w:t xml:space="preserve"> </w:t>
            </w:r>
            <w:r w:rsidRPr="00704A08">
              <w:rPr>
                <w:rStyle w:val="Hyperlink"/>
                <w:rFonts w:ascii="Sylfaen" w:hAnsi="Sylfaen" w:cs="Sylfaen"/>
                <w:b/>
                <w:noProof/>
                <w:lang w:val="ka-GE"/>
              </w:rPr>
              <w:t>ანალიზის</w:t>
            </w:r>
            <w:r w:rsidRPr="00704A08">
              <w:rPr>
                <w:rStyle w:val="Hyperlink"/>
                <w:b/>
                <w:noProof/>
                <w:lang w:val="ka-GE"/>
              </w:rPr>
              <w:t xml:space="preserve"> </w:t>
            </w:r>
            <w:r w:rsidRPr="00704A08">
              <w:rPr>
                <w:rStyle w:val="Hyperlink"/>
                <w:rFonts w:ascii="Sylfaen" w:hAnsi="Sylfaen" w:cs="Sylfaen"/>
                <w:b/>
                <w:noProof/>
                <w:lang w:val="ka-GE"/>
              </w:rPr>
              <w:t>მეთოდები</w:t>
            </w:r>
            <w:r>
              <w:rPr>
                <w:noProof/>
                <w:webHidden/>
              </w:rPr>
              <w:tab/>
            </w:r>
            <w:r>
              <w:rPr>
                <w:noProof/>
                <w:webHidden/>
              </w:rPr>
              <w:fldChar w:fldCharType="begin"/>
            </w:r>
            <w:r>
              <w:rPr>
                <w:noProof/>
                <w:webHidden/>
              </w:rPr>
              <w:instrText xml:space="preserve"> PAGEREF _Toc456260932 \h </w:instrText>
            </w:r>
            <w:r>
              <w:rPr>
                <w:noProof/>
                <w:webHidden/>
              </w:rPr>
            </w:r>
            <w:r>
              <w:rPr>
                <w:noProof/>
                <w:webHidden/>
              </w:rPr>
              <w:fldChar w:fldCharType="separate"/>
            </w:r>
            <w:r>
              <w:rPr>
                <w:noProof/>
                <w:webHidden/>
              </w:rPr>
              <w:t>29</w:t>
            </w:r>
            <w:r>
              <w:rPr>
                <w:noProof/>
                <w:webHidden/>
              </w:rPr>
              <w:fldChar w:fldCharType="end"/>
            </w:r>
          </w:hyperlink>
        </w:p>
        <w:p w14:paraId="72FDF6E3" w14:textId="77777777" w:rsidR="003B3277" w:rsidRDefault="003B3277">
          <w:pPr>
            <w:pStyle w:val="TOC1"/>
            <w:tabs>
              <w:tab w:val="right" w:leader="dot" w:pos="9350"/>
            </w:tabs>
            <w:rPr>
              <w:rFonts w:eastAsiaTheme="minorEastAsia"/>
              <w:noProof/>
              <w:lang w:val="ka-GE" w:eastAsia="ka-GE"/>
            </w:rPr>
          </w:pPr>
          <w:hyperlink w:anchor="_Toc456260933" w:history="1">
            <w:r w:rsidRPr="00704A08">
              <w:rPr>
                <w:rStyle w:val="Hyperlink"/>
                <w:rFonts w:ascii="Sylfaen" w:hAnsi="Sylfaen"/>
                <w:b/>
                <w:noProof/>
                <w:lang w:val="ka-GE"/>
              </w:rPr>
              <w:t>დანართი</w:t>
            </w:r>
            <w:r w:rsidRPr="00704A08">
              <w:rPr>
                <w:rStyle w:val="Hyperlink"/>
                <w:rFonts w:ascii="Sylfaen" w:hAnsi="Sylfaen"/>
                <w:b/>
                <w:noProof/>
              </w:rPr>
              <w:t xml:space="preserve"> 2: </w:t>
            </w:r>
            <w:r w:rsidRPr="00704A08">
              <w:rPr>
                <w:rStyle w:val="Hyperlink"/>
                <w:rFonts w:ascii="Sylfaen" w:hAnsi="Sylfaen"/>
                <w:b/>
                <w:noProof/>
                <w:lang w:val="ka-GE"/>
              </w:rPr>
              <w:t>ეროვნული განვითარების სტრატეგიის</w:t>
            </w:r>
            <w:r w:rsidRPr="00704A08">
              <w:rPr>
                <w:rStyle w:val="Hyperlink"/>
                <w:b/>
                <w:noProof/>
                <w:lang w:val="ka-GE"/>
              </w:rPr>
              <w:t xml:space="preserve"> </w:t>
            </w:r>
            <w:r w:rsidRPr="00704A08">
              <w:rPr>
                <w:rStyle w:val="Hyperlink"/>
                <w:rFonts w:ascii="Sylfaen" w:hAnsi="Sylfaen" w:cs="Sylfaen"/>
                <w:b/>
                <w:noProof/>
                <w:lang w:val="ka-GE"/>
              </w:rPr>
              <w:t>შესრულების</w:t>
            </w:r>
            <w:r w:rsidRPr="00704A08">
              <w:rPr>
                <w:rStyle w:val="Hyperlink"/>
                <w:b/>
                <w:noProof/>
                <w:lang w:val="ka-GE"/>
              </w:rPr>
              <w:t xml:space="preserve"> </w:t>
            </w:r>
            <w:r w:rsidRPr="00704A08">
              <w:rPr>
                <w:rStyle w:val="Hyperlink"/>
                <w:rFonts w:ascii="Sylfaen" w:hAnsi="Sylfaen" w:cs="Sylfaen"/>
                <w:b/>
                <w:noProof/>
                <w:lang w:val="ka-GE"/>
              </w:rPr>
              <w:t>ანგარიშის</w:t>
            </w:r>
            <w:r w:rsidRPr="00704A08">
              <w:rPr>
                <w:rStyle w:val="Hyperlink"/>
                <w:b/>
                <w:noProof/>
                <w:lang w:val="ka-GE"/>
              </w:rPr>
              <w:t xml:space="preserve"> </w:t>
            </w:r>
            <w:r w:rsidRPr="00704A08">
              <w:rPr>
                <w:rStyle w:val="Hyperlink"/>
                <w:rFonts w:ascii="Sylfaen" w:hAnsi="Sylfaen" w:cs="Sylfaen"/>
                <w:b/>
                <w:noProof/>
                <w:lang w:val="ka-GE"/>
              </w:rPr>
              <w:t>სტრუქტურა</w:t>
            </w:r>
            <w:r>
              <w:rPr>
                <w:noProof/>
                <w:webHidden/>
              </w:rPr>
              <w:tab/>
            </w:r>
            <w:r>
              <w:rPr>
                <w:noProof/>
                <w:webHidden/>
              </w:rPr>
              <w:fldChar w:fldCharType="begin"/>
            </w:r>
            <w:r>
              <w:rPr>
                <w:noProof/>
                <w:webHidden/>
              </w:rPr>
              <w:instrText xml:space="preserve"> PAGEREF _Toc456260933 \h </w:instrText>
            </w:r>
            <w:r>
              <w:rPr>
                <w:noProof/>
                <w:webHidden/>
              </w:rPr>
            </w:r>
            <w:r>
              <w:rPr>
                <w:noProof/>
                <w:webHidden/>
              </w:rPr>
              <w:fldChar w:fldCharType="separate"/>
            </w:r>
            <w:r>
              <w:rPr>
                <w:noProof/>
                <w:webHidden/>
              </w:rPr>
              <w:t>41</w:t>
            </w:r>
            <w:r>
              <w:rPr>
                <w:noProof/>
                <w:webHidden/>
              </w:rPr>
              <w:fldChar w:fldCharType="end"/>
            </w:r>
          </w:hyperlink>
        </w:p>
        <w:p w14:paraId="13F55422" w14:textId="77777777" w:rsidR="003B3277" w:rsidRDefault="003B3277">
          <w:pPr>
            <w:pStyle w:val="TOC1"/>
            <w:tabs>
              <w:tab w:val="right" w:leader="dot" w:pos="9350"/>
            </w:tabs>
            <w:rPr>
              <w:rFonts w:eastAsiaTheme="minorEastAsia"/>
              <w:noProof/>
              <w:lang w:val="ka-GE" w:eastAsia="ka-GE"/>
            </w:rPr>
          </w:pPr>
          <w:hyperlink w:anchor="_Toc456260934" w:history="1">
            <w:r w:rsidRPr="00704A08">
              <w:rPr>
                <w:rStyle w:val="Hyperlink"/>
                <w:rFonts w:ascii="Sylfaen" w:hAnsi="Sylfaen"/>
                <w:b/>
                <w:noProof/>
                <w:lang w:val="ka-GE"/>
              </w:rPr>
              <w:t>დანართი 3: მულტისექტორული  და სექტორული სტრატეგიის წლიური ანგარიშის  სტრუქტურა</w:t>
            </w:r>
            <w:r>
              <w:rPr>
                <w:noProof/>
                <w:webHidden/>
              </w:rPr>
              <w:tab/>
            </w:r>
            <w:r>
              <w:rPr>
                <w:noProof/>
                <w:webHidden/>
              </w:rPr>
              <w:fldChar w:fldCharType="begin"/>
            </w:r>
            <w:r>
              <w:rPr>
                <w:noProof/>
                <w:webHidden/>
              </w:rPr>
              <w:instrText xml:space="preserve"> PAGEREF _Toc456260934 \h </w:instrText>
            </w:r>
            <w:r>
              <w:rPr>
                <w:noProof/>
                <w:webHidden/>
              </w:rPr>
            </w:r>
            <w:r>
              <w:rPr>
                <w:noProof/>
                <w:webHidden/>
              </w:rPr>
              <w:fldChar w:fldCharType="separate"/>
            </w:r>
            <w:r>
              <w:rPr>
                <w:noProof/>
                <w:webHidden/>
              </w:rPr>
              <w:t>42</w:t>
            </w:r>
            <w:r>
              <w:rPr>
                <w:noProof/>
                <w:webHidden/>
              </w:rPr>
              <w:fldChar w:fldCharType="end"/>
            </w:r>
          </w:hyperlink>
        </w:p>
        <w:p w14:paraId="45A964F5" w14:textId="77777777" w:rsidR="003B3277" w:rsidRDefault="003B3277">
          <w:pPr>
            <w:pStyle w:val="TOC1"/>
            <w:tabs>
              <w:tab w:val="right" w:leader="dot" w:pos="9350"/>
            </w:tabs>
            <w:rPr>
              <w:rFonts w:eastAsiaTheme="minorEastAsia"/>
              <w:noProof/>
              <w:lang w:val="ka-GE" w:eastAsia="ka-GE"/>
            </w:rPr>
          </w:pPr>
          <w:hyperlink w:anchor="_Toc456260935" w:history="1">
            <w:r w:rsidRPr="00704A08">
              <w:rPr>
                <w:rStyle w:val="Hyperlink"/>
                <w:rFonts w:ascii="Sylfaen" w:hAnsi="Sylfaen" w:cs="Sylfaen"/>
                <w:b/>
                <w:noProof/>
                <w:lang w:val="ka-GE"/>
              </w:rPr>
              <w:t>დანართი</w:t>
            </w:r>
            <w:r w:rsidRPr="00704A08">
              <w:rPr>
                <w:rStyle w:val="Hyperlink"/>
                <w:rFonts w:ascii="Sylfaen" w:hAnsi="Sylfaen"/>
                <w:b/>
                <w:noProof/>
                <w:lang w:val="ka-GE"/>
              </w:rPr>
              <w:t xml:space="preserve"> </w:t>
            </w:r>
            <w:r w:rsidRPr="00704A08">
              <w:rPr>
                <w:rStyle w:val="Hyperlink"/>
                <w:rFonts w:ascii="Sylfaen" w:hAnsi="Sylfaen"/>
                <w:b/>
                <w:noProof/>
              </w:rPr>
              <w:t>4:</w:t>
            </w:r>
            <w:r w:rsidRPr="00704A08">
              <w:rPr>
                <w:rStyle w:val="Hyperlink"/>
                <w:rFonts w:ascii="Sylfaen" w:hAnsi="Sylfaen"/>
                <w:b/>
                <w:noProof/>
                <w:lang w:val="ka-GE"/>
              </w:rPr>
              <w:t xml:space="preserve"> </w:t>
            </w:r>
            <w:r w:rsidRPr="00704A08">
              <w:rPr>
                <w:rStyle w:val="Hyperlink"/>
                <w:rFonts w:ascii="Sylfaen" w:hAnsi="Sylfaen" w:cs="Sylfaen"/>
                <w:b/>
                <w:noProof/>
                <w:lang w:val="ka-GE"/>
              </w:rPr>
              <w:t>მთავრობის პროგრამის წლიური</w:t>
            </w:r>
            <w:r w:rsidRPr="00704A08">
              <w:rPr>
                <w:rStyle w:val="Hyperlink"/>
                <w:b/>
                <w:noProof/>
                <w:lang w:val="ka-GE"/>
              </w:rPr>
              <w:t xml:space="preserve"> </w:t>
            </w:r>
            <w:r w:rsidRPr="00704A08">
              <w:rPr>
                <w:rStyle w:val="Hyperlink"/>
                <w:rFonts w:ascii="Sylfaen" w:hAnsi="Sylfaen" w:cs="Sylfaen"/>
                <w:b/>
                <w:noProof/>
                <w:lang w:val="ka-GE"/>
              </w:rPr>
              <w:t>ანგარიშის</w:t>
            </w:r>
            <w:r w:rsidRPr="00704A08">
              <w:rPr>
                <w:rStyle w:val="Hyperlink"/>
                <w:b/>
                <w:noProof/>
                <w:lang w:val="ka-GE"/>
              </w:rPr>
              <w:t xml:space="preserve"> </w:t>
            </w:r>
            <w:r w:rsidRPr="00704A08">
              <w:rPr>
                <w:rStyle w:val="Hyperlink"/>
                <w:rFonts w:ascii="Sylfaen" w:hAnsi="Sylfaen" w:cs="Sylfaen"/>
                <w:b/>
                <w:noProof/>
                <w:lang w:val="ka-GE"/>
              </w:rPr>
              <w:t>სტრუქტურა</w:t>
            </w:r>
            <w:r>
              <w:rPr>
                <w:noProof/>
                <w:webHidden/>
              </w:rPr>
              <w:tab/>
            </w:r>
            <w:r>
              <w:rPr>
                <w:noProof/>
                <w:webHidden/>
              </w:rPr>
              <w:fldChar w:fldCharType="begin"/>
            </w:r>
            <w:r>
              <w:rPr>
                <w:noProof/>
                <w:webHidden/>
              </w:rPr>
              <w:instrText xml:space="preserve"> PAGEREF _Toc456260935 \h </w:instrText>
            </w:r>
            <w:r>
              <w:rPr>
                <w:noProof/>
                <w:webHidden/>
              </w:rPr>
            </w:r>
            <w:r>
              <w:rPr>
                <w:noProof/>
                <w:webHidden/>
              </w:rPr>
              <w:fldChar w:fldCharType="separate"/>
            </w:r>
            <w:r>
              <w:rPr>
                <w:noProof/>
                <w:webHidden/>
              </w:rPr>
              <w:t>44</w:t>
            </w:r>
            <w:r>
              <w:rPr>
                <w:noProof/>
                <w:webHidden/>
              </w:rPr>
              <w:fldChar w:fldCharType="end"/>
            </w:r>
          </w:hyperlink>
        </w:p>
        <w:p w14:paraId="0E92E539" w14:textId="77777777" w:rsidR="003B3277" w:rsidRDefault="003B3277">
          <w:pPr>
            <w:pStyle w:val="TOC1"/>
            <w:tabs>
              <w:tab w:val="right" w:leader="dot" w:pos="9350"/>
            </w:tabs>
            <w:rPr>
              <w:rFonts w:eastAsiaTheme="minorEastAsia"/>
              <w:noProof/>
              <w:lang w:val="ka-GE" w:eastAsia="ka-GE"/>
            </w:rPr>
          </w:pPr>
          <w:hyperlink w:anchor="_Toc456260936" w:history="1">
            <w:r w:rsidRPr="00704A08">
              <w:rPr>
                <w:rStyle w:val="Hyperlink"/>
                <w:rFonts w:ascii="Sylfaen" w:hAnsi="Sylfaen" w:cs="Sylfaen"/>
                <w:b/>
                <w:noProof/>
                <w:lang w:val="ka-GE"/>
              </w:rPr>
              <w:t>დანართი</w:t>
            </w:r>
            <w:r w:rsidRPr="00704A08">
              <w:rPr>
                <w:rStyle w:val="Hyperlink"/>
                <w:rFonts w:ascii="Sylfaen" w:hAnsi="Sylfaen"/>
                <w:b/>
                <w:noProof/>
                <w:lang w:val="ka-GE"/>
              </w:rPr>
              <w:t xml:space="preserve"> </w:t>
            </w:r>
            <w:r w:rsidRPr="00704A08">
              <w:rPr>
                <w:rStyle w:val="Hyperlink"/>
                <w:rFonts w:ascii="Sylfaen" w:hAnsi="Sylfaen"/>
                <w:b/>
                <w:noProof/>
              </w:rPr>
              <w:t xml:space="preserve">5: </w:t>
            </w:r>
            <w:r w:rsidRPr="00704A08">
              <w:rPr>
                <w:rStyle w:val="Hyperlink"/>
                <w:rFonts w:ascii="Sylfaen" w:hAnsi="Sylfaen"/>
                <w:b/>
                <w:noProof/>
                <w:lang w:val="ka-GE"/>
              </w:rPr>
              <w:t xml:space="preserve">მთავრობის სამოქმედო გეგმის </w:t>
            </w:r>
            <w:r w:rsidRPr="00704A08">
              <w:rPr>
                <w:rStyle w:val="Hyperlink"/>
                <w:rFonts w:ascii="Sylfaen" w:hAnsi="Sylfaen" w:cs="Sylfaen"/>
                <w:b/>
                <w:noProof/>
                <w:lang w:val="ka-GE"/>
              </w:rPr>
              <w:t>საბოლოო</w:t>
            </w:r>
            <w:r w:rsidRPr="00704A08">
              <w:rPr>
                <w:rStyle w:val="Hyperlink"/>
                <w:b/>
                <w:noProof/>
                <w:lang w:val="ka-GE"/>
              </w:rPr>
              <w:t xml:space="preserve"> </w:t>
            </w:r>
            <w:r w:rsidRPr="00704A08">
              <w:rPr>
                <w:rStyle w:val="Hyperlink"/>
                <w:rFonts w:ascii="Sylfaen" w:hAnsi="Sylfaen" w:cs="Sylfaen"/>
                <w:b/>
                <w:noProof/>
                <w:lang w:val="ka-GE"/>
              </w:rPr>
              <w:t>ანგარიშის</w:t>
            </w:r>
            <w:r w:rsidRPr="00704A08">
              <w:rPr>
                <w:rStyle w:val="Hyperlink"/>
                <w:b/>
                <w:noProof/>
                <w:lang w:val="ka-GE"/>
              </w:rPr>
              <w:t xml:space="preserve"> </w:t>
            </w:r>
            <w:r w:rsidRPr="00704A08">
              <w:rPr>
                <w:rStyle w:val="Hyperlink"/>
                <w:rFonts w:ascii="Sylfaen" w:hAnsi="Sylfaen"/>
                <w:b/>
                <w:noProof/>
                <w:lang w:val="ka-GE"/>
              </w:rPr>
              <w:t>სტრუქტურა</w:t>
            </w:r>
            <w:r>
              <w:rPr>
                <w:noProof/>
                <w:webHidden/>
              </w:rPr>
              <w:tab/>
            </w:r>
            <w:r>
              <w:rPr>
                <w:noProof/>
                <w:webHidden/>
              </w:rPr>
              <w:fldChar w:fldCharType="begin"/>
            </w:r>
            <w:r>
              <w:rPr>
                <w:noProof/>
                <w:webHidden/>
              </w:rPr>
              <w:instrText xml:space="preserve"> PAGEREF _Toc456260936 \h </w:instrText>
            </w:r>
            <w:r>
              <w:rPr>
                <w:noProof/>
                <w:webHidden/>
              </w:rPr>
            </w:r>
            <w:r>
              <w:rPr>
                <w:noProof/>
                <w:webHidden/>
              </w:rPr>
              <w:fldChar w:fldCharType="separate"/>
            </w:r>
            <w:r>
              <w:rPr>
                <w:noProof/>
                <w:webHidden/>
              </w:rPr>
              <w:t>45</w:t>
            </w:r>
            <w:r>
              <w:rPr>
                <w:noProof/>
                <w:webHidden/>
              </w:rPr>
              <w:fldChar w:fldCharType="end"/>
            </w:r>
          </w:hyperlink>
        </w:p>
        <w:p w14:paraId="3470637F" w14:textId="77777777" w:rsidR="003B3277" w:rsidRDefault="003B3277">
          <w:pPr>
            <w:pStyle w:val="TOC1"/>
            <w:tabs>
              <w:tab w:val="right" w:leader="dot" w:pos="9350"/>
            </w:tabs>
            <w:rPr>
              <w:rFonts w:eastAsiaTheme="minorEastAsia"/>
              <w:noProof/>
              <w:lang w:val="ka-GE" w:eastAsia="ka-GE"/>
            </w:rPr>
          </w:pPr>
          <w:hyperlink w:anchor="_Toc456260937" w:history="1">
            <w:r w:rsidRPr="00704A08">
              <w:rPr>
                <w:rStyle w:val="Hyperlink"/>
                <w:rFonts w:ascii="Sylfaen" w:hAnsi="Sylfaen"/>
                <w:b/>
                <w:noProof/>
                <w:lang w:val="ka-GE"/>
              </w:rPr>
              <w:t>დანართი</w:t>
            </w:r>
            <w:r w:rsidRPr="00704A08">
              <w:rPr>
                <w:rStyle w:val="Hyperlink"/>
                <w:b/>
                <w:noProof/>
              </w:rPr>
              <w:t xml:space="preserve"> </w:t>
            </w:r>
            <w:r w:rsidRPr="00704A08">
              <w:rPr>
                <w:rStyle w:val="Hyperlink"/>
                <w:rFonts w:ascii="Sylfaen" w:hAnsi="Sylfaen"/>
                <w:b/>
                <w:noProof/>
                <w:lang w:val="ka-GE"/>
              </w:rPr>
              <w:t>6</w:t>
            </w:r>
            <w:r w:rsidRPr="00704A08">
              <w:rPr>
                <w:rStyle w:val="Hyperlink"/>
                <w:b/>
                <w:noProof/>
              </w:rPr>
              <w:t xml:space="preserve">: </w:t>
            </w:r>
            <w:r w:rsidRPr="00704A08">
              <w:rPr>
                <w:rStyle w:val="Hyperlink"/>
                <w:rFonts w:ascii="Sylfaen" w:hAnsi="Sylfaen"/>
                <w:b/>
                <w:noProof/>
                <w:lang w:val="ka-GE"/>
              </w:rPr>
              <w:t>შეფასების ანგარიშის სტრუქტურა</w:t>
            </w:r>
            <w:r>
              <w:rPr>
                <w:noProof/>
                <w:webHidden/>
              </w:rPr>
              <w:tab/>
            </w:r>
            <w:r>
              <w:rPr>
                <w:noProof/>
                <w:webHidden/>
              </w:rPr>
              <w:fldChar w:fldCharType="begin"/>
            </w:r>
            <w:r>
              <w:rPr>
                <w:noProof/>
                <w:webHidden/>
              </w:rPr>
              <w:instrText xml:space="preserve"> PAGEREF _Toc456260937 \h </w:instrText>
            </w:r>
            <w:r>
              <w:rPr>
                <w:noProof/>
                <w:webHidden/>
              </w:rPr>
            </w:r>
            <w:r>
              <w:rPr>
                <w:noProof/>
                <w:webHidden/>
              </w:rPr>
              <w:fldChar w:fldCharType="separate"/>
            </w:r>
            <w:r>
              <w:rPr>
                <w:noProof/>
                <w:webHidden/>
              </w:rPr>
              <w:t>45</w:t>
            </w:r>
            <w:r>
              <w:rPr>
                <w:noProof/>
                <w:webHidden/>
              </w:rPr>
              <w:fldChar w:fldCharType="end"/>
            </w:r>
          </w:hyperlink>
        </w:p>
        <w:p w14:paraId="36EE06B6" w14:textId="77777777" w:rsidR="004B3D4A" w:rsidRPr="00415861" w:rsidRDefault="004B3D4A">
          <w:pPr>
            <w:rPr>
              <w:rFonts w:ascii="Sylfaen" w:hAnsi="Sylfaen"/>
            </w:rPr>
          </w:pPr>
          <w:r w:rsidRPr="00415861">
            <w:rPr>
              <w:rFonts w:ascii="Sylfaen" w:hAnsi="Sylfaen"/>
              <w:b/>
              <w:bCs/>
              <w:noProof/>
            </w:rPr>
            <w:fldChar w:fldCharType="end"/>
          </w:r>
        </w:p>
      </w:sdtContent>
    </w:sdt>
    <w:p w14:paraId="64844497" w14:textId="625A94B4" w:rsidR="004B3D4A" w:rsidRDefault="004B3D4A">
      <w:pPr>
        <w:rPr>
          <w:rFonts w:ascii="Sylfaen" w:hAnsi="Sylfaen"/>
          <w:lang w:val="ka-GE"/>
        </w:rPr>
      </w:pPr>
    </w:p>
    <w:p w14:paraId="08C3A7C7" w14:textId="77777777" w:rsidR="00C4721C" w:rsidRDefault="00C4721C">
      <w:pPr>
        <w:rPr>
          <w:rFonts w:ascii="Sylfaen" w:hAnsi="Sylfaen"/>
          <w:lang w:val="ka-GE"/>
        </w:rPr>
      </w:pPr>
    </w:p>
    <w:p w14:paraId="5508424D" w14:textId="77777777" w:rsidR="00C4721C" w:rsidRDefault="00C4721C">
      <w:pPr>
        <w:rPr>
          <w:rFonts w:ascii="Sylfaen" w:hAnsi="Sylfaen"/>
          <w:lang w:val="ka-GE"/>
        </w:rPr>
      </w:pPr>
    </w:p>
    <w:p w14:paraId="38E468FA" w14:textId="77777777" w:rsidR="00C4721C" w:rsidRDefault="00C4721C">
      <w:pPr>
        <w:rPr>
          <w:rFonts w:ascii="Sylfaen" w:hAnsi="Sylfaen"/>
          <w:lang w:val="ka-GE"/>
        </w:rPr>
      </w:pPr>
    </w:p>
    <w:p w14:paraId="2D9C12F7" w14:textId="77777777" w:rsidR="00C4721C" w:rsidRDefault="00C4721C">
      <w:pPr>
        <w:rPr>
          <w:rFonts w:ascii="Sylfaen" w:hAnsi="Sylfaen"/>
          <w:lang w:val="ka-GE"/>
        </w:rPr>
      </w:pPr>
    </w:p>
    <w:p w14:paraId="579066E5" w14:textId="77777777" w:rsidR="00C4721C" w:rsidRDefault="00C4721C">
      <w:pPr>
        <w:rPr>
          <w:rFonts w:ascii="Sylfaen" w:hAnsi="Sylfaen"/>
          <w:lang w:val="ka-GE"/>
        </w:rPr>
      </w:pPr>
    </w:p>
    <w:p w14:paraId="59C83EE0" w14:textId="77777777" w:rsidR="00C4721C" w:rsidRDefault="00C4721C">
      <w:pPr>
        <w:rPr>
          <w:rFonts w:ascii="Sylfaen" w:hAnsi="Sylfaen"/>
          <w:lang w:val="ka-GE"/>
        </w:rPr>
      </w:pPr>
    </w:p>
    <w:p w14:paraId="7220EF7D" w14:textId="77777777" w:rsidR="00C4721C" w:rsidRDefault="00C4721C">
      <w:pPr>
        <w:rPr>
          <w:rFonts w:ascii="Sylfaen" w:hAnsi="Sylfaen"/>
          <w:lang w:val="ka-GE"/>
        </w:rPr>
      </w:pPr>
    </w:p>
    <w:p w14:paraId="74907FA0" w14:textId="77777777" w:rsidR="00C4721C" w:rsidRDefault="00C4721C">
      <w:pPr>
        <w:rPr>
          <w:rFonts w:ascii="Sylfaen" w:hAnsi="Sylfaen"/>
          <w:lang w:val="ka-GE"/>
        </w:rPr>
      </w:pPr>
    </w:p>
    <w:p w14:paraId="667D08A5" w14:textId="77777777" w:rsidR="00C4721C" w:rsidRDefault="00C4721C">
      <w:pPr>
        <w:rPr>
          <w:rFonts w:ascii="Sylfaen" w:hAnsi="Sylfaen"/>
          <w:lang w:val="ka-GE"/>
        </w:rPr>
      </w:pPr>
    </w:p>
    <w:p w14:paraId="65C194F4" w14:textId="77777777" w:rsidR="00C4721C" w:rsidRDefault="00C4721C">
      <w:pPr>
        <w:rPr>
          <w:rFonts w:ascii="Sylfaen" w:hAnsi="Sylfaen"/>
          <w:lang w:val="ka-GE"/>
        </w:rPr>
      </w:pPr>
    </w:p>
    <w:p w14:paraId="4E7C4DE0" w14:textId="77777777" w:rsidR="00C4721C" w:rsidRDefault="00C4721C">
      <w:pPr>
        <w:rPr>
          <w:rFonts w:ascii="Sylfaen" w:hAnsi="Sylfaen"/>
          <w:lang w:val="ka-GE"/>
        </w:rPr>
      </w:pPr>
    </w:p>
    <w:p w14:paraId="11C4602C" w14:textId="77777777" w:rsidR="00C4721C" w:rsidRDefault="00C4721C">
      <w:pPr>
        <w:rPr>
          <w:rFonts w:ascii="Sylfaen" w:hAnsi="Sylfaen"/>
          <w:lang w:val="ka-GE"/>
        </w:rPr>
      </w:pPr>
    </w:p>
    <w:p w14:paraId="35AA2AA3" w14:textId="77777777" w:rsidR="00C4721C" w:rsidRDefault="00C4721C">
      <w:pPr>
        <w:rPr>
          <w:rFonts w:ascii="Sylfaen" w:hAnsi="Sylfaen"/>
          <w:lang w:val="ka-GE"/>
        </w:rPr>
      </w:pPr>
    </w:p>
    <w:p w14:paraId="5C3280F6" w14:textId="77777777" w:rsidR="00C4721C" w:rsidRDefault="00C4721C">
      <w:pPr>
        <w:rPr>
          <w:rFonts w:ascii="Sylfaen" w:hAnsi="Sylfaen"/>
          <w:lang w:val="ka-GE"/>
        </w:rPr>
      </w:pPr>
    </w:p>
    <w:p w14:paraId="188A3DBA" w14:textId="77777777" w:rsidR="00C4721C" w:rsidRDefault="00C4721C">
      <w:pPr>
        <w:rPr>
          <w:rFonts w:ascii="Sylfaen" w:hAnsi="Sylfaen"/>
          <w:lang w:val="ka-GE"/>
        </w:rPr>
      </w:pPr>
    </w:p>
    <w:p w14:paraId="0A6ED2AE" w14:textId="77777777" w:rsidR="00C4721C" w:rsidRDefault="00C4721C">
      <w:pPr>
        <w:rPr>
          <w:rFonts w:ascii="Sylfaen" w:hAnsi="Sylfaen"/>
          <w:lang w:val="ka-GE"/>
        </w:rPr>
      </w:pPr>
    </w:p>
    <w:p w14:paraId="589502F9" w14:textId="77777777" w:rsidR="00C4721C" w:rsidRDefault="00C4721C">
      <w:pPr>
        <w:rPr>
          <w:rFonts w:ascii="Sylfaen" w:hAnsi="Sylfaen"/>
          <w:lang w:val="ka-GE"/>
        </w:rPr>
      </w:pPr>
    </w:p>
    <w:p w14:paraId="679FF946" w14:textId="77777777" w:rsidR="00C4721C" w:rsidRDefault="00C4721C">
      <w:pPr>
        <w:rPr>
          <w:rFonts w:ascii="Sylfaen" w:hAnsi="Sylfaen"/>
          <w:lang w:val="ka-GE"/>
        </w:rPr>
      </w:pPr>
    </w:p>
    <w:p w14:paraId="7F2AE511" w14:textId="77777777" w:rsidR="00C4721C" w:rsidRDefault="00C4721C">
      <w:pPr>
        <w:rPr>
          <w:rFonts w:ascii="Sylfaen" w:hAnsi="Sylfaen"/>
          <w:lang w:val="ka-GE"/>
        </w:rPr>
      </w:pPr>
    </w:p>
    <w:p w14:paraId="2BA2B9EF" w14:textId="77777777" w:rsidR="00C4721C" w:rsidRDefault="00C4721C">
      <w:pPr>
        <w:rPr>
          <w:rFonts w:ascii="Sylfaen" w:hAnsi="Sylfaen"/>
          <w:lang w:val="ka-GE"/>
        </w:rPr>
      </w:pPr>
    </w:p>
    <w:p w14:paraId="1CC3C9F0" w14:textId="77777777" w:rsidR="00C4721C" w:rsidRDefault="00C4721C">
      <w:pPr>
        <w:rPr>
          <w:rFonts w:ascii="Sylfaen" w:hAnsi="Sylfaen"/>
          <w:lang w:val="ka-GE"/>
        </w:rPr>
      </w:pPr>
    </w:p>
    <w:p w14:paraId="1E26B3F0" w14:textId="77777777" w:rsidR="00C4721C" w:rsidRDefault="00C4721C">
      <w:pPr>
        <w:rPr>
          <w:rFonts w:ascii="Sylfaen" w:hAnsi="Sylfaen"/>
          <w:lang w:val="ka-GE"/>
        </w:rPr>
      </w:pPr>
    </w:p>
    <w:p w14:paraId="4DD1B70F" w14:textId="77777777" w:rsidR="00C4721C" w:rsidRDefault="00C4721C">
      <w:pPr>
        <w:rPr>
          <w:rFonts w:ascii="Sylfaen" w:hAnsi="Sylfaen"/>
          <w:lang w:val="ka-GE"/>
        </w:rPr>
      </w:pPr>
    </w:p>
    <w:p w14:paraId="01688F1F" w14:textId="77777777" w:rsidR="00C4721C" w:rsidRPr="00415861" w:rsidRDefault="00C4721C">
      <w:pPr>
        <w:rPr>
          <w:rFonts w:ascii="Sylfaen" w:hAnsi="Sylfaen"/>
          <w:lang w:val="ka-GE"/>
        </w:rPr>
      </w:pPr>
    </w:p>
    <w:p w14:paraId="4A56000A" w14:textId="03F60AC6" w:rsidR="00066C83" w:rsidRPr="00415861" w:rsidRDefault="00066C83" w:rsidP="00415861">
      <w:pPr>
        <w:pStyle w:val="Heading1"/>
        <w:spacing w:before="0"/>
        <w:rPr>
          <w:rFonts w:ascii="Sylfaen" w:hAnsi="Sylfaen"/>
          <w:b/>
          <w:color w:val="auto"/>
          <w:sz w:val="22"/>
          <w:szCs w:val="22"/>
        </w:rPr>
      </w:pPr>
      <w:bookmarkStart w:id="1" w:name="_Toc456260909"/>
      <w:r w:rsidRPr="00415861">
        <w:rPr>
          <w:rFonts w:ascii="Sylfaen" w:hAnsi="Sylfaen" w:cs="Sylfaen"/>
          <w:b/>
          <w:color w:val="auto"/>
          <w:sz w:val="22"/>
          <w:szCs w:val="22"/>
          <w:lang w:val="ka-GE"/>
        </w:rPr>
        <w:lastRenderedPageBreak/>
        <w:t>შესავალი</w:t>
      </w:r>
      <w:bookmarkEnd w:id="1"/>
    </w:p>
    <w:p w14:paraId="4818BF12" w14:textId="0ABA41CD" w:rsidR="0092471F" w:rsidRPr="00415861" w:rsidRDefault="0092471F" w:rsidP="0092471F">
      <w:pPr>
        <w:spacing w:after="0"/>
        <w:jc w:val="both"/>
        <w:rPr>
          <w:rFonts w:ascii="Sylfaen" w:hAnsi="Sylfaen"/>
          <w:lang w:val="ka-GE"/>
        </w:rPr>
      </w:pPr>
      <w:r w:rsidRPr="00415861">
        <w:rPr>
          <w:rFonts w:ascii="Sylfaen" w:hAnsi="Sylfaen"/>
          <w:lang w:val="ka-GE"/>
        </w:rPr>
        <w:t>პოლიტიკის დაგეგმვის დოკუმენტი შემუშავებულია საქართველოს მთავრობის ადმინისტრაციის მიერ და წარმოადგენს სახელმძღვანელოს საქართველოს სამინისტროებისა და სახელმწიფო მინისტრების აპარატებისათვის.</w:t>
      </w:r>
      <w:r>
        <w:rPr>
          <w:rFonts w:ascii="Sylfaen" w:hAnsi="Sylfaen"/>
        </w:rPr>
        <w:t xml:space="preserve"> </w:t>
      </w:r>
      <w:r>
        <w:rPr>
          <w:rFonts w:ascii="Sylfaen" w:hAnsi="Sylfaen"/>
          <w:lang w:val="ka-GE"/>
        </w:rPr>
        <w:t>სახელმძღვანელოში</w:t>
      </w:r>
      <w:r w:rsidRPr="00415861">
        <w:rPr>
          <w:rFonts w:ascii="Sylfaen" w:hAnsi="Sylfaen"/>
          <w:lang w:val="ka-GE"/>
        </w:rPr>
        <w:t xml:space="preserve"> მოცემულია დაგეგმვის </w:t>
      </w:r>
      <w:r>
        <w:rPr>
          <w:rFonts w:ascii="Sylfaen" w:hAnsi="Sylfaen"/>
          <w:lang w:val="ka-GE"/>
        </w:rPr>
        <w:t xml:space="preserve">პოლიტიკის დაგეგმვის </w:t>
      </w:r>
      <w:r w:rsidRPr="00415861">
        <w:rPr>
          <w:rFonts w:ascii="Sylfaen" w:hAnsi="Sylfaen"/>
          <w:lang w:val="ka-GE"/>
        </w:rPr>
        <w:t xml:space="preserve">სისტემა და ეტაპები, დოკუმენტის სახეები და მათი იერარქია, მონიტორინგის, შეფასების და ანგარიშგების </w:t>
      </w:r>
      <w:r>
        <w:rPr>
          <w:rFonts w:ascii="Sylfaen" w:hAnsi="Sylfaen"/>
          <w:lang w:val="ka-GE"/>
        </w:rPr>
        <w:t>სისტემები.</w:t>
      </w:r>
    </w:p>
    <w:p w14:paraId="5ECC87F5" w14:textId="77777777" w:rsidR="0092471F" w:rsidRPr="00415861" w:rsidRDefault="0092471F" w:rsidP="0092471F">
      <w:pPr>
        <w:spacing w:after="0"/>
        <w:jc w:val="both"/>
        <w:rPr>
          <w:rFonts w:ascii="Sylfaen" w:hAnsi="Sylfaen"/>
          <w:lang w:val="ka-GE"/>
        </w:rPr>
      </w:pPr>
    </w:p>
    <w:p w14:paraId="24D93129" w14:textId="69511558" w:rsidR="00336DBB" w:rsidRPr="00415861" w:rsidRDefault="00772A65" w:rsidP="00415861">
      <w:pPr>
        <w:spacing w:after="0"/>
        <w:jc w:val="both"/>
        <w:rPr>
          <w:rFonts w:ascii="Sylfaen" w:hAnsi="Sylfaen"/>
          <w:lang w:val="ka-GE"/>
        </w:rPr>
      </w:pPr>
      <w:r w:rsidRPr="00415861">
        <w:rPr>
          <w:rFonts w:ascii="Sylfaen" w:hAnsi="Sylfaen"/>
          <w:lang w:val="ka-GE"/>
        </w:rPr>
        <w:t>წინამდებარე დოკუმენტი შემუშავდა საქართველოს საჯარო მმართველობის სფეროში მიმდინარე რეფომების ფარგლებში</w:t>
      </w:r>
      <w:r w:rsidR="009E6DBE" w:rsidRPr="00415861">
        <w:rPr>
          <w:rFonts w:ascii="Sylfaen" w:hAnsi="Sylfaen"/>
        </w:rPr>
        <w:t>,</w:t>
      </w:r>
      <w:r w:rsidRPr="00415861">
        <w:rPr>
          <w:rFonts w:ascii="Sylfaen" w:hAnsi="Sylfaen"/>
          <w:lang w:val="ka-GE"/>
        </w:rPr>
        <w:t xml:space="preserve"> რომლის მიზანია ქმედითი, გამჭვირვალე და ანგარიშვალდებული საჯარო მმართველობის სისტემის ჩამოყალიბება.</w:t>
      </w:r>
      <w:r w:rsidR="0092471F">
        <w:rPr>
          <w:rFonts w:ascii="Sylfaen" w:hAnsi="Sylfaen"/>
          <w:lang w:val="ka-GE"/>
        </w:rPr>
        <w:t xml:space="preserve"> </w:t>
      </w:r>
      <w:r w:rsidR="00336DBB" w:rsidRPr="00415861">
        <w:rPr>
          <w:rFonts w:ascii="Sylfaen" w:hAnsi="Sylfaen"/>
          <w:lang w:val="ka-GE"/>
        </w:rPr>
        <w:t>დოკუმენტი ეფუძნება</w:t>
      </w:r>
      <w:r w:rsidR="009E6DBE" w:rsidRPr="00415861">
        <w:rPr>
          <w:rFonts w:ascii="Sylfaen" w:hAnsi="Sylfaen"/>
          <w:lang w:val="ka-GE"/>
        </w:rPr>
        <w:t xml:space="preserve"> „</w:t>
      </w:r>
      <w:r w:rsidR="00336DBB" w:rsidRPr="00415861">
        <w:rPr>
          <w:rFonts w:ascii="Sylfaen" w:hAnsi="Sylfaen"/>
          <w:lang w:val="ka-GE"/>
        </w:rPr>
        <w:t>პოლიტიკის დაგეგმვის სისტემის რეფორმის სტრატეგიას 2015-2017 წლებისათვის</w:t>
      </w:r>
      <w:r w:rsidR="009E6DBE" w:rsidRPr="00415861">
        <w:rPr>
          <w:rFonts w:ascii="Sylfaen" w:hAnsi="Sylfaen"/>
          <w:lang w:val="ka-GE"/>
        </w:rPr>
        <w:t>“</w:t>
      </w:r>
      <w:r w:rsidR="00336DBB" w:rsidRPr="00415861">
        <w:rPr>
          <w:rFonts w:ascii="Sylfaen" w:hAnsi="Sylfaen"/>
          <w:lang w:val="ka-GE"/>
        </w:rPr>
        <w:t xml:space="preserve"> და შესაბამისობაშია </w:t>
      </w:r>
      <w:r w:rsidR="00336DBB" w:rsidRPr="00415861">
        <w:rPr>
          <w:rFonts w:ascii="Sylfaen" w:hAnsi="Sylfaen"/>
          <w:lang w:val="ka-GE"/>
        </w:rPr>
        <w:tab/>
        <w:t>საქართველოს</w:t>
      </w:r>
      <w:r w:rsidR="009E6DBE" w:rsidRPr="00415861">
        <w:rPr>
          <w:rFonts w:ascii="Sylfaen" w:hAnsi="Sylfaen"/>
          <w:lang w:val="ka-GE"/>
        </w:rPr>
        <w:t xml:space="preserve"> </w:t>
      </w:r>
      <w:r w:rsidR="00336DBB" w:rsidRPr="00415861">
        <w:rPr>
          <w:rFonts w:ascii="Sylfaen" w:hAnsi="Sylfaen"/>
          <w:lang w:val="ka-GE"/>
        </w:rPr>
        <w:t>მთავრობის სტრუქტურის, უფლებამოსილებისა და საქმიანობის წესის შესახებ კანონთან, საქართველოს საბიუჯეტო კოდექსთან, ასევე</w:t>
      </w:r>
      <w:r w:rsidR="009E6DBE" w:rsidRPr="00415861">
        <w:rPr>
          <w:rFonts w:ascii="Sylfaen" w:hAnsi="Sylfaen"/>
          <w:lang w:val="ka-GE"/>
        </w:rPr>
        <w:t>,</w:t>
      </w:r>
      <w:r w:rsidR="00336DBB" w:rsidRPr="00415861">
        <w:rPr>
          <w:rFonts w:ascii="Sylfaen" w:hAnsi="Sylfaen"/>
          <w:lang w:val="ka-GE"/>
        </w:rPr>
        <w:t xml:space="preserve"> სხვა </w:t>
      </w:r>
      <w:r w:rsidR="00F255DC" w:rsidRPr="00415861">
        <w:rPr>
          <w:rFonts w:ascii="Sylfaen" w:hAnsi="Sylfaen"/>
          <w:lang w:val="ka-GE"/>
        </w:rPr>
        <w:t>საკანონმდებლო აქტებთან.</w:t>
      </w:r>
      <w:r w:rsidR="00336DBB" w:rsidRPr="00415861">
        <w:rPr>
          <w:rFonts w:ascii="Sylfaen" w:hAnsi="Sylfaen"/>
          <w:lang w:val="ka-GE"/>
        </w:rPr>
        <w:t xml:space="preserve"> </w:t>
      </w:r>
    </w:p>
    <w:p w14:paraId="2A834EE2" w14:textId="77777777" w:rsidR="00415861" w:rsidRPr="00146356" w:rsidRDefault="00415861" w:rsidP="00415861">
      <w:pPr>
        <w:spacing w:after="0"/>
        <w:jc w:val="both"/>
        <w:rPr>
          <w:rFonts w:ascii="Sylfaen" w:hAnsi="Sylfaen"/>
        </w:rPr>
      </w:pPr>
    </w:p>
    <w:p w14:paraId="604C5D97" w14:textId="6B5A8DF2" w:rsidR="00EE2C82" w:rsidRPr="00415861" w:rsidRDefault="00772A65" w:rsidP="00415861">
      <w:pPr>
        <w:spacing w:after="0"/>
        <w:jc w:val="both"/>
        <w:rPr>
          <w:rFonts w:ascii="Sylfaen" w:hAnsi="Sylfaen"/>
          <w:lang w:val="ka-GE"/>
        </w:rPr>
      </w:pPr>
      <w:r w:rsidRPr="00415861">
        <w:rPr>
          <w:rFonts w:ascii="Sylfaen" w:hAnsi="Sylfaen"/>
          <w:lang w:val="ka-GE"/>
        </w:rPr>
        <w:t xml:space="preserve">დოკუმენტი </w:t>
      </w:r>
      <w:r w:rsidR="009E6DBE" w:rsidRPr="00415861">
        <w:rPr>
          <w:rFonts w:ascii="Sylfaen" w:hAnsi="Sylfaen"/>
          <w:lang w:val="ka-GE"/>
        </w:rPr>
        <w:t>მომზადდა</w:t>
      </w:r>
      <w:r w:rsidRPr="00415861">
        <w:rPr>
          <w:rFonts w:ascii="Sylfaen" w:hAnsi="Sylfaen"/>
          <w:lang w:val="ka-GE"/>
        </w:rPr>
        <w:t xml:space="preserve"> ამერიკის საერთაშორისო განვითარების სააგენტოს პროექტის </w:t>
      </w:r>
      <w:r w:rsidR="009E6DBE" w:rsidRPr="00415861">
        <w:rPr>
          <w:rFonts w:ascii="Sylfaen" w:hAnsi="Sylfaen"/>
          <w:lang w:val="ka-GE"/>
        </w:rPr>
        <w:t>„</w:t>
      </w:r>
      <w:r w:rsidRPr="00415861">
        <w:rPr>
          <w:rFonts w:ascii="Sylfaen" w:hAnsi="Sylfaen"/>
          <w:lang w:val="ka-GE"/>
        </w:rPr>
        <w:t>დემოკრატიული მმართველობის ინიციატივა</w:t>
      </w:r>
      <w:r w:rsidR="009E6DBE" w:rsidRPr="00415861">
        <w:rPr>
          <w:rFonts w:ascii="Sylfaen" w:hAnsi="Sylfaen"/>
          <w:lang w:val="ka-GE"/>
        </w:rPr>
        <w:t>“</w:t>
      </w:r>
      <w:r w:rsidRPr="00415861">
        <w:rPr>
          <w:rFonts w:ascii="Sylfaen" w:hAnsi="Sylfaen"/>
          <w:lang w:val="ka-GE"/>
        </w:rPr>
        <w:t xml:space="preserve"> მხარდაჭერით.</w:t>
      </w:r>
    </w:p>
    <w:p w14:paraId="7D414155" w14:textId="73B9B1F4" w:rsidR="00E900C3" w:rsidRPr="00415861" w:rsidRDefault="00E900C3">
      <w:pPr>
        <w:rPr>
          <w:rFonts w:ascii="Sylfaen" w:hAnsi="Sylfaen"/>
          <w:lang w:val="ka-GE"/>
        </w:rPr>
      </w:pPr>
      <w:r w:rsidRPr="00415861">
        <w:rPr>
          <w:rFonts w:ascii="Sylfaen" w:hAnsi="Sylfaen"/>
          <w:lang w:val="ka-GE"/>
        </w:rPr>
        <w:br w:type="page"/>
      </w:r>
    </w:p>
    <w:p w14:paraId="1F3CE1DE" w14:textId="77777777" w:rsidR="00EE2C82" w:rsidRPr="00415861" w:rsidRDefault="00602076" w:rsidP="00415861">
      <w:pPr>
        <w:pStyle w:val="Heading1"/>
        <w:spacing w:before="0"/>
        <w:rPr>
          <w:rFonts w:ascii="Sylfaen" w:hAnsi="Sylfaen" w:cs="Sylfaen"/>
          <w:b/>
          <w:color w:val="auto"/>
          <w:sz w:val="22"/>
          <w:szCs w:val="22"/>
          <w:lang w:val="ka-GE"/>
        </w:rPr>
      </w:pPr>
      <w:bookmarkStart w:id="2" w:name="_Toc456260910"/>
      <w:r w:rsidRPr="00415861">
        <w:rPr>
          <w:rFonts w:ascii="Sylfaen" w:hAnsi="Sylfaen" w:cs="Sylfaen"/>
          <w:b/>
          <w:color w:val="auto"/>
          <w:sz w:val="22"/>
          <w:szCs w:val="22"/>
          <w:lang w:val="ka-GE"/>
        </w:rPr>
        <w:lastRenderedPageBreak/>
        <w:t>ტერმინთა</w:t>
      </w:r>
      <w:r w:rsidRPr="00415861">
        <w:rPr>
          <w:rFonts w:ascii="Sylfaen" w:hAnsi="Sylfaen"/>
          <w:b/>
          <w:color w:val="auto"/>
          <w:sz w:val="22"/>
          <w:szCs w:val="22"/>
          <w:lang w:val="ka-GE"/>
        </w:rPr>
        <w:t xml:space="preserve"> </w:t>
      </w:r>
      <w:r w:rsidRPr="00415861">
        <w:rPr>
          <w:rFonts w:ascii="Sylfaen" w:hAnsi="Sylfaen" w:cs="Sylfaen"/>
          <w:b/>
          <w:color w:val="auto"/>
          <w:sz w:val="22"/>
          <w:szCs w:val="22"/>
          <w:lang w:val="ka-GE"/>
        </w:rPr>
        <w:t>განმარტებები</w:t>
      </w:r>
      <w:bookmarkEnd w:id="2"/>
    </w:p>
    <w:p w14:paraId="4653D9B2" w14:textId="77777777" w:rsidR="00415861" w:rsidRPr="00415861" w:rsidRDefault="00415861" w:rsidP="00415861">
      <w:pPr>
        <w:spacing w:after="0"/>
        <w:rPr>
          <w:rFonts w:ascii="Sylfaen" w:hAnsi="Sylfaen"/>
          <w:lang w:val="ka-GE"/>
        </w:rPr>
      </w:pPr>
    </w:p>
    <w:p w14:paraId="52681D75" w14:textId="77777777" w:rsidR="009735C6" w:rsidRPr="00415861" w:rsidRDefault="009735C6" w:rsidP="00415861">
      <w:pPr>
        <w:spacing w:after="0"/>
        <w:rPr>
          <w:rFonts w:ascii="Sylfaen" w:hAnsi="Sylfaen"/>
          <w:b/>
          <w:lang w:val="ka-GE"/>
        </w:rPr>
      </w:pPr>
      <w:r w:rsidRPr="00415861">
        <w:rPr>
          <w:rFonts w:ascii="Sylfaen" w:hAnsi="Sylfaen" w:cs="Sylfaen"/>
          <w:b/>
          <w:lang w:val="ka-GE"/>
        </w:rPr>
        <w:t xml:space="preserve">ამოცანები: </w:t>
      </w:r>
      <w:r w:rsidRPr="00415861">
        <w:rPr>
          <w:rFonts w:ascii="Sylfaen" w:hAnsi="Sylfaen" w:cs="Sylfaen"/>
          <w:lang w:val="ka-GE"/>
        </w:rPr>
        <w:t>პოლიტიკის მიზნების დაკონკრეტება პოლიტიკის დოკუმენტში განსაზღვრული გამოწვევებისა და პრობლემების გათვალისწინებით.</w:t>
      </w:r>
    </w:p>
    <w:p w14:paraId="45E64CE0" w14:textId="77777777" w:rsidR="000F1316" w:rsidRPr="00415861" w:rsidRDefault="000F1316" w:rsidP="00295956">
      <w:pPr>
        <w:spacing w:after="0"/>
        <w:jc w:val="both"/>
        <w:rPr>
          <w:rFonts w:ascii="Sylfaen" w:hAnsi="Sylfaen" w:cs="Sylfaen"/>
          <w:b/>
          <w:lang w:val="ka-GE"/>
        </w:rPr>
      </w:pPr>
    </w:p>
    <w:p w14:paraId="024695DF" w14:textId="30DB67EC" w:rsidR="00F255DC" w:rsidRPr="00415861" w:rsidRDefault="00F255DC" w:rsidP="00295956">
      <w:pPr>
        <w:spacing w:after="0"/>
        <w:jc w:val="both"/>
        <w:rPr>
          <w:rFonts w:ascii="Sylfaen" w:hAnsi="Sylfaen"/>
          <w:lang w:val="ka-GE"/>
        </w:rPr>
      </w:pPr>
      <w:r w:rsidRPr="00415861">
        <w:rPr>
          <w:rFonts w:ascii="Sylfaen" w:hAnsi="Sylfaen" w:cs="Sylfaen"/>
          <w:b/>
          <w:lang w:val="ka-GE"/>
        </w:rPr>
        <w:t>არსებული</w:t>
      </w:r>
      <w:r w:rsidRPr="00415861">
        <w:rPr>
          <w:rFonts w:ascii="Sylfaen" w:hAnsi="Sylfaen"/>
          <w:b/>
          <w:lang w:val="ka-GE"/>
        </w:rPr>
        <w:t xml:space="preserve"> </w:t>
      </w:r>
      <w:r w:rsidRPr="00415861">
        <w:rPr>
          <w:rFonts w:ascii="Sylfaen" w:hAnsi="Sylfaen" w:cs="Sylfaen"/>
          <w:b/>
          <w:lang w:val="ka-GE"/>
        </w:rPr>
        <w:t>სიტუაციის</w:t>
      </w:r>
      <w:r w:rsidRPr="00415861">
        <w:rPr>
          <w:rFonts w:ascii="Sylfaen" w:hAnsi="Sylfaen"/>
          <w:b/>
          <w:lang w:val="ka-GE"/>
        </w:rPr>
        <w:t xml:space="preserve"> </w:t>
      </w:r>
      <w:r w:rsidRPr="00415861">
        <w:rPr>
          <w:rFonts w:ascii="Sylfaen" w:hAnsi="Sylfaen" w:cs="Sylfaen"/>
          <w:b/>
          <w:lang w:val="ka-GE"/>
        </w:rPr>
        <w:t xml:space="preserve">ანალიზი: </w:t>
      </w:r>
      <w:r w:rsidRPr="00415861">
        <w:rPr>
          <w:rFonts w:ascii="Sylfaen" w:hAnsi="Sylfaen" w:cs="Sylfaen"/>
          <w:lang w:val="ka-GE"/>
        </w:rPr>
        <w:t>პოლიტიკის</w:t>
      </w:r>
      <w:r w:rsidRPr="00415861">
        <w:rPr>
          <w:rFonts w:ascii="Sylfaen" w:hAnsi="Sylfaen" w:cs="Sylfaen"/>
          <w:b/>
          <w:lang w:val="ka-GE"/>
        </w:rPr>
        <w:t xml:space="preserve"> </w:t>
      </w:r>
      <w:r w:rsidRPr="00415861">
        <w:rPr>
          <w:rFonts w:ascii="Sylfaen" w:hAnsi="Sylfaen"/>
          <w:lang w:val="ka-GE"/>
        </w:rPr>
        <w:t>დოკუმენტის ნაწილი, რომელიც აღწერს არსებულ სიტუაციას რაც მოიცავს  საზოგადოებრივ საჭიროებებს</w:t>
      </w:r>
      <w:r w:rsidRPr="00415861">
        <w:rPr>
          <w:rFonts w:ascii="Sylfaen" w:hAnsi="Sylfaen"/>
        </w:rPr>
        <w:t>,</w:t>
      </w:r>
      <w:r w:rsidRPr="00415861">
        <w:rPr>
          <w:rFonts w:ascii="Sylfaen" w:hAnsi="Sylfaen"/>
          <w:lang w:val="ka-GE"/>
        </w:rPr>
        <w:t xml:space="preserve">  სახელმწიფოს ვალდებულებებს/კომპეტენციას  და</w:t>
      </w:r>
      <w:r w:rsidRPr="00415861">
        <w:rPr>
          <w:rFonts w:ascii="Sylfaen" w:hAnsi="Sylfaen"/>
        </w:rPr>
        <w:t xml:space="preserve"> </w:t>
      </w:r>
      <w:r w:rsidRPr="00415861">
        <w:rPr>
          <w:rFonts w:ascii="Sylfaen" w:hAnsi="Sylfaen"/>
          <w:lang w:val="ka-GE"/>
        </w:rPr>
        <w:t xml:space="preserve">აქამდე განხორციელებული პოლიტიკის მიღწევებს და გამოწვევებს. </w:t>
      </w:r>
    </w:p>
    <w:p w14:paraId="2F2006D7" w14:textId="77777777" w:rsidR="000F1316" w:rsidRPr="00415861" w:rsidRDefault="000F1316" w:rsidP="00295956">
      <w:pPr>
        <w:spacing w:after="0"/>
        <w:jc w:val="both"/>
        <w:rPr>
          <w:rFonts w:ascii="Sylfaen" w:hAnsi="Sylfaen" w:cs="Sylfaen"/>
          <w:b/>
          <w:lang w:val="ka-GE"/>
        </w:rPr>
      </w:pPr>
    </w:p>
    <w:p w14:paraId="3A656D9E" w14:textId="4D253376" w:rsidR="009735C6" w:rsidRPr="00415861" w:rsidRDefault="009735C6" w:rsidP="00295956">
      <w:pPr>
        <w:spacing w:after="0"/>
        <w:jc w:val="both"/>
        <w:rPr>
          <w:rFonts w:ascii="Sylfaen" w:hAnsi="Sylfaen"/>
          <w:lang w:val="ka-GE"/>
        </w:rPr>
      </w:pPr>
      <w:r w:rsidRPr="00415861">
        <w:rPr>
          <w:rFonts w:ascii="Sylfaen" w:hAnsi="Sylfaen" w:cs="Sylfaen"/>
          <w:b/>
          <w:lang w:val="ka-GE"/>
        </w:rPr>
        <w:t>აქტივობა</w:t>
      </w:r>
      <w:r w:rsidRPr="00415861">
        <w:rPr>
          <w:rFonts w:ascii="Sylfaen" w:hAnsi="Sylfaen"/>
          <w:b/>
          <w:lang w:val="ka-GE"/>
        </w:rPr>
        <w:t xml:space="preserve">: </w:t>
      </w:r>
      <w:r w:rsidRPr="00415861">
        <w:rPr>
          <w:rFonts w:ascii="Sylfaen" w:hAnsi="Sylfaen"/>
          <w:lang w:val="ka-GE"/>
        </w:rPr>
        <w:t>ქმედებები</w:t>
      </w:r>
      <w:r w:rsidR="009E6DBE" w:rsidRPr="00415861">
        <w:rPr>
          <w:rFonts w:ascii="Sylfaen" w:hAnsi="Sylfaen"/>
          <w:lang w:val="ka-GE"/>
        </w:rPr>
        <w:t>, რომლებიც</w:t>
      </w:r>
      <w:r w:rsidRPr="00415861">
        <w:rPr>
          <w:rFonts w:ascii="Sylfaen" w:hAnsi="Sylfaen"/>
          <w:lang w:val="ka-GE"/>
        </w:rPr>
        <w:t xml:space="preserve"> პირდაპირ უკავშირდება პოლიტიკის მიზნებით განსაზღვრული შედეგების დადგომას.</w:t>
      </w:r>
    </w:p>
    <w:p w14:paraId="7AB33B4C" w14:textId="77777777" w:rsidR="000F1316" w:rsidRPr="00415861" w:rsidRDefault="000F1316" w:rsidP="00295956">
      <w:pPr>
        <w:spacing w:after="0"/>
        <w:jc w:val="both"/>
        <w:rPr>
          <w:rFonts w:ascii="Sylfaen" w:hAnsi="Sylfaen" w:cs="Sylfaen"/>
          <w:b/>
          <w:lang w:val="ka-GE"/>
        </w:rPr>
      </w:pPr>
    </w:p>
    <w:p w14:paraId="05BD9BAB" w14:textId="584D2C75" w:rsidR="009735C6" w:rsidRPr="00415861" w:rsidRDefault="009735C6" w:rsidP="00295956">
      <w:pPr>
        <w:spacing w:after="0"/>
        <w:jc w:val="both"/>
        <w:rPr>
          <w:rFonts w:ascii="Sylfaen" w:hAnsi="Sylfaen"/>
          <w:lang w:val="ka-GE"/>
        </w:rPr>
      </w:pPr>
      <w:r w:rsidRPr="00415861">
        <w:rPr>
          <w:rFonts w:ascii="Sylfaen" w:hAnsi="Sylfaen" w:cs="Sylfaen"/>
          <w:b/>
          <w:lang w:val="ka-GE"/>
        </w:rPr>
        <w:t xml:space="preserve">ბენეფიციარები: </w:t>
      </w:r>
      <w:r w:rsidRPr="00415861">
        <w:rPr>
          <w:rFonts w:ascii="Sylfaen" w:hAnsi="Sylfaen"/>
          <w:lang w:val="ka-GE"/>
        </w:rPr>
        <w:t>საზოგადოების ჯგუფები</w:t>
      </w:r>
      <w:r w:rsidR="009E6DBE" w:rsidRPr="00415861">
        <w:rPr>
          <w:rFonts w:ascii="Sylfaen" w:hAnsi="Sylfaen"/>
          <w:lang w:val="ka-GE"/>
        </w:rPr>
        <w:t>,</w:t>
      </w:r>
      <w:r w:rsidRPr="00415861">
        <w:rPr>
          <w:rFonts w:ascii="Sylfaen" w:hAnsi="Sylfaen"/>
          <w:lang w:val="ka-GE"/>
        </w:rPr>
        <w:t xml:space="preserve"> რომელნიც პოლიტიკის განხორციელების შედეგად შექმნილი </w:t>
      </w:r>
      <w:r w:rsidR="009E6DBE" w:rsidRPr="00415861">
        <w:rPr>
          <w:rFonts w:ascii="Sylfaen" w:hAnsi="Sylfaen"/>
          <w:lang w:val="ka-GE"/>
        </w:rPr>
        <w:t>პროდუქტებისა და სერვისების</w:t>
      </w:r>
      <w:r w:rsidRPr="00415861">
        <w:rPr>
          <w:rFonts w:ascii="Sylfaen" w:hAnsi="Sylfaen"/>
          <w:lang w:val="ka-GE"/>
        </w:rPr>
        <w:t xml:space="preserve"> მოსარგებლეები არიან</w:t>
      </w:r>
      <w:r w:rsidR="009E6DBE" w:rsidRPr="00415861">
        <w:rPr>
          <w:rFonts w:ascii="Sylfaen" w:hAnsi="Sylfaen"/>
          <w:lang w:val="ka-GE"/>
        </w:rPr>
        <w:t>.</w:t>
      </w:r>
    </w:p>
    <w:p w14:paraId="48F6C09B" w14:textId="77777777" w:rsidR="000F1316" w:rsidRPr="00415861" w:rsidRDefault="000F1316" w:rsidP="00295956">
      <w:pPr>
        <w:spacing w:after="0"/>
        <w:rPr>
          <w:rFonts w:ascii="Sylfaen" w:hAnsi="Sylfaen"/>
          <w:b/>
          <w:lang w:val="ka-GE"/>
        </w:rPr>
      </w:pPr>
    </w:p>
    <w:p w14:paraId="438006A1" w14:textId="74E9F56A" w:rsidR="009735C6" w:rsidRPr="00415861" w:rsidRDefault="009735C6" w:rsidP="00295956">
      <w:pPr>
        <w:spacing w:after="0"/>
        <w:rPr>
          <w:rFonts w:ascii="Sylfaen" w:hAnsi="Sylfaen"/>
        </w:rPr>
      </w:pPr>
      <w:r w:rsidRPr="00415861">
        <w:rPr>
          <w:rFonts w:ascii="Sylfaen" w:hAnsi="Sylfaen"/>
          <w:b/>
          <w:lang w:val="ka-GE"/>
        </w:rPr>
        <w:t>ბიუჯეტი:</w:t>
      </w:r>
      <w:r w:rsidRPr="00415861">
        <w:rPr>
          <w:rFonts w:ascii="Sylfaen" w:hAnsi="Sylfaen"/>
          <w:lang w:val="ka-GE"/>
        </w:rPr>
        <w:t xml:space="preserve"> პოლიტიკის განსახორციელებლად აუცილებელი ფინანსური რესურსები. </w:t>
      </w:r>
    </w:p>
    <w:p w14:paraId="3D47C6A9" w14:textId="77777777" w:rsidR="000F1316" w:rsidRPr="00415861" w:rsidRDefault="000F1316" w:rsidP="00295956">
      <w:pPr>
        <w:spacing w:after="0"/>
        <w:rPr>
          <w:rFonts w:ascii="Sylfaen" w:hAnsi="Sylfaen" w:cs="Sylfaen"/>
          <w:b/>
          <w:lang w:val="ka-GE"/>
        </w:rPr>
      </w:pPr>
    </w:p>
    <w:p w14:paraId="5FF37142" w14:textId="4E002D2D" w:rsidR="009735C6" w:rsidRPr="00415861" w:rsidRDefault="009735C6" w:rsidP="005837E0">
      <w:pPr>
        <w:spacing w:after="0"/>
        <w:jc w:val="both"/>
        <w:rPr>
          <w:rFonts w:ascii="Sylfaen" w:hAnsi="Sylfaen"/>
        </w:rPr>
      </w:pPr>
      <w:r w:rsidRPr="00415861">
        <w:rPr>
          <w:rFonts w:ascii="Sylfaen" w:hAnsi="Sylfaen" w:cs="Sylfaen"/>
          <w:b/>
          <w:lang w:val="ka-GE"/>
        </w:rPr>
        <w:t>დაინტერესებულ მხარეთა ანალიზი</w:t>
      </w:r>
      <w:r w:rsidRPr="00415861">
        <w:rPr>
          <w:rFonts w:ascii="Sylfaen" w:hAnsi="Sylfaen" w:cs="Sylfaen"/>
          <w:lang w:val="ka-GE"/>
        </w:rPr>
        <w:t xml:space="preserve">: პროცესი, </w:t>
      </w:r>
      <w:r w:rsidR="0021055D">
        <w:rPr>
          <w:rFonts w:ascii="Sylfaen" w:hAnsi="Sylfaen" w:cs="Sylfaen"/>
          <w:lang w:val="ka-GE"/>
        </w:rPr>
        <w:t>რომლითაც</w:t>
      </w:r>
      <w:r w:rsidRPr="00415861">
        <w:rPr>
          <w:rFonts w:ascii="Sylfaen" w:hAnsi="Sylfaen" w:cs="Sylfaen"/>
          <w:lang w:val="ka-GE"/>
        </w:rPr>
        <w:t xml:space="preserve"> გან</w:t>
      </w:r>
      <w:r w:rsidR="009E6DBE" w:rsidRPr="00415861">
        <w:rPr>
          <w:rFonts w:ascii="Sylfaen" w:hAnsi="Sylfaen" w:cs="Sylfaen"/>
          <w:lang w:val="ka-GE"/>
        </w:rPr>
        <w:t xml:space="preserve">ისაზღვრება მხარეთა ინტერესები, </w:t>
      </w:r>
      <w:r w:rsidRPr="00415861">
        <w:rPr>
          <w:rFonts w:ascii="Sylfaen" w:hAnsi="Sylfaen" w:cs="Sylfaen"/>
          <w:lang w:val="ka-GE"/>
        </w:rPr>
        <w:t>გავლენები</w:t>
      </w:r>
      <w:r w:rsidR="009E6DBE" w:rsidRPr="00415861">
        <w:rPr>
          <w:rFonts w:ascii="Sylfaen" w:hAnsi="Sylfaen" w:cs="Sylfaen"/>
          <w:lang w:val="ka-GE"/>
        </w:rPr>
        <w:t xml:space="preserve"> და </w:t>
      </w:r>
      <w:r w:rsidRPr="00415861">
        <w:rPr>
          <w:rFonts w:ascii="Sylfaen" w:hAnsi="Sylfaen" w:cs="Sylfaen"/>
          <w:lang w:val="ka-GE"/>
        </w:rPr>
        <w:t xml:space="preserve">პოზიციები. </w:t>
      </w:r>
    </w:p>
    <w:p w14:paraId="059D1EC2" w14:textId="77777777" w:rsidR="000F1316" w:rsidRPr="00415861" w:rsidRDefault="000F1316" w:rsidP="005837E0">
      <w:pPr>
        <w:spacing w:after="0"/>
        <w:jc w:val="both"/>
        <w:rPr>
          <w:rFonts w:ascii="Sylfaen" w:hAnsi="Sylfaen"/>
          <w:b/>
          <w:lang w:val="ka-GE"/>
        </w:rPr>
      </w:pPr>
    </w:p>
    <w:p w14:paraId="54E56B14" w14:textId="25D54E3F" w:rsidR="000933C3" w:rsidRPr="00415861" w:rsidRDefault="000933C3" w:rsidP="005837E0">
      <w:pPr>
        <w:spacing w:after="0"/>
        <w:jc w:val="both"/>
        <w:rPr>
          <w:rFonts w:ascii="Sylfaen" w:hAnsi="Sylfaen"/>
        </w:rPr>
      </w:pPr>
      <w:r w:rsidRPr="00415861">
        <w:rPr>
          <w:rFonts w:ascii="Sylfaen" w:hAnsi="Sylfaen"/>
          <w:b/>
          <w:lang w:val="ka-GE"/>
        </w:rPr>
        <w:t>ეროვნული განვითარების სტრატეგია:</w:t>
      </w:r>
      <w:r w:rsidRPr="00415861">
        <w:rPr>
          <w:rFonts w:ascii="Sylfaen" w:hAnsi="Sylfaen"/>
          <w:lang w:val="ka-GE"/>
        </w:rPr>
        <w:t xml:space="preserve"> დაგეგმვის იერარქიაში უმაღლესი კატეგორიის დოკუმენტი, რომელიც განსაზღვრავს ქვეყნის განვითარების </w:t>
      </w:r>
      <w:r w:rsidR="009E6DBE" w:rsidRPr="00415861">
        <w:rPr>
          <w:rFonts w:ascii="Sylfaen" w:hAnsi="Sylfaen"/>
          <w:lang w:val="ka-GE"/>
        </w:rPr>
        <w:t>მთავარ</w:t>
      </w:r>
      <w:r w:rsidRPr="00415861">
        <w:rPr>
          <w:rFonts w:ascii="Sylfaen" w:hAnsi="Sylfaen"/>
          <w:lang w:val="ka-GE"/>
        </w:rPr>
        <w:t xml:space="preserve"> მიმართულებებს</w:t>
      </w:r>
      <w:r w:rsidR="009E6DBE" w:rsidRPr="00415861">
        <w:rPr>
          <w:rFonts w:ascii="Sylfaen" w:hAnsi="Sylfaen"/>
          <w:lang w:val="ka-GE"/>
        </w:rPr>
        <w:t>.</w:t>
      </w:r>
    </w:p>
    <w:p w14:paraId="77B1B863" w14:textId="77777777" w:rsidR="000F1316" w:rsidRPr="00415861" w:rsidRDefault="000F1316" w:rsidP="00295956">
      <w:pPr>
        <w:spacing w:after="0"/>
        <w:rPr>
          <w:rFonts w:ascii="Sylfaen" w:hAnsi="Sylfaen" w:cs="Sylfaen"/>
          <w:b/>
          <w:lang w:val="ka-GE"/>
        </w:rPr>
      </w:pPr>
    </w:p>
    <w:p w14:paraId="08987FE3" w14:textId="03EC19AE" w:rsidR="009735C6" w:rsidRPr="00415861" w:rsidRDefault="009735C6" w:rsidP="00295956">
      <w:pPr>
        <w:spacing w:after="0"/>
        <w:rPr>
          <w:rFonts w:ascii="Sylfaen" w:hAnsi="Sylfaen"/>
          <w:lang w:val="ka-GE"/>
        </w:rPr>
      </w:pPr>
      <w:r w:rsidRPr="00415861">
        <w:rPr>
          <w:rFonts w:ascii="Sylfaen" w:hAnsi="Sylfaen" w:cs="Sylfaen"/>
          <w:b/>
          <w:lang w:val="ka-GE"/>
        </w:rPr>
        <w:t xml:space="preserve">ინდიკატორები: </w:t>
      </w:r>
      <w:r w:rsidRPr="00415861">
        <w:rPr>
          <w:rFonts w:ascii="Sylfaen" w:hAnsi="Sylfaen"/>
          <w:lang w:val="ka-GE"/>
        </w:rPr>
        <w:t>რაოდენობრივი, ხარისხობრივი, ეფექტიანობის მაჩვენებლები</w:t>
      </w:r>
      <w:r w:rsidR="009E6DBE" w:rsidRPr="00415861">
        <w:rPr>
          <w:rFonts w:ascii="Sylfaen" w:hAnsi="Sylfaen"/>
          <w:lang w:val="ka-GE"/>
        </w:rPr>
        <w:t>,</w:t>
      </w:r>
      <w:r w:rsidRPr="00415861">
        <w:rPr>
          <w:rFonts w:ascii="Sylfaen" w:hAnsi="Sylfaen"/>
          <w:lang w:val="ka-GE"/>
        </w:rPr>
        <w:t xml:space="preserve"> რომლებიც ზომავენ შედეგებ</w:t>
      </w:r>
      <w:r w:rsidR="009E6DBE" w:rsidRPr="00415861">
        <w:rPr>
          <w:rFonts w:ascii="Sylfaen" w:hAnsi="Sylfaen"/>
          <w:lang w:val="ka-GE"/>
        </w:rPr>
        <w:t>ს.</w:t>
      </w:r>
    </w:p>
    <w:p w14:paraId="13A1E355" w14:textId="77777777" w:rsidR="009E6DBE" w:rsidRPr="00415861" w:rsidRDefault="009E6DBE" w:rsidP="00295956">
      <w:pPr>
        <w:spacing w:after="0"/>
        <w:rPr>
          <w:rFonts w:ascii="Sylfaen" w:hAnsi="Sylfaen"/>
          <w:lang w:val="ka-GE"/>
        </w:rPr>
      </w:pPr>
    </w:p>
    <w:p w14:paraId="0049B975" w14:textId="249C9295" w:rsidR="000933C3" w:rsidRPr="00415861" w:rsidRDefault="000933C3" w:rsidP="00295956">
      <w:pPr>
        <w:spacing w:after="0"/>
        <w:jc w:val="both"/>
        <w:rPr>
          <w:rFonts w:ascii="Sylfaen" w:hAnsi="Sylfaen"/>
        </w:rPr>
      </w:pPr>
      <w:r w:rsidRPr="00415861">
        <w:rPr>
          <w:rFonts w:ascii="Sylfaen" w:hAnsi="Sylfaen"/>
          <w:b/>
          <w:lang w:val="ka-GE"/>
        </w:rPr>
        <w:t>მთავრობის პროგრამა</w:t>
      </w:r>
      <w:r w:rsidRPr="00415861">
        <w:rPr>
          <w:rFonts w:ascii="Sylfaen" w:hAnsi="Sylfaen"/>
          <w:lang w:val="ka-GE"/>
        </w:rPr>
        <w:t xml:space="preserve">: პოლიტიკური შინაარსის მქონე დაგეგმვის დოკუმენტი, რომლის მიზანია მთავრობის დაპირებების,  პრიორიტეტებისა და ამოცანების განსაზღვრა. </w:t>
      </w:r>
    </w:p>
    <w:p w14:paraId="77FBABD7" w14:textId="77777777" w:rsidR="000F1316" w:rsidRPr="00415861" w:rsidRDefault="000F1316" w:rsidP="00295956">
      <w:pPr>
        <w:spacing w:after="0"/>
        <w:rPr>
          <w:rFonts w:ascii="Sylfaen" w:hAnsi="Sylfaen" w:cs="Sylfaen"/>
          <w:b/>
          <w:lang w:val="ka-GE"/>
        </w:rPr>
      </w:pPr>
    </w:p>
    <w:p w14:paraId="7B4717C7" w14:textId="77777777" w:rsidR="009735C6" w:rsidRPr="00415861" w:rsidRDefault="009735C6" w:rsidP="005837E0">
      <w:pPr>
        <w:spacing w:after="0"/>
        <w:jc w:val="both"/>
        <w:rPr>
          <w:rFonts w:ascii="Sylfaen" w:hAnsi="Sylfaen"/>
          <w:lang w:val="ka-GE"/>
        </w:rPr>
      </w:pPr>
      <w:r w:rsidRPr="00415861">
        <w:rPr>
          <w:rFonts w:ascii="Sylfaen" w:hAnsi="Sylfaen" w:cs="Sylfaen"/>
          <w:b/>
          <w:lang w:val="ka-GE"/>
        </w:rPr>
        <w:t>მოსალოდნელი</w:t>
      </w:r>
      <w:r w:rsidRPr="00415861">
        <w:rPr>
          <w:rFonts w:ascii="Sylfaen" w:hAnsi="Sylfaen"/>
          <w:b/>
          <w:lang w:val="ka-GE"/>
        </w:rPr>
        <w:t xml:space="preserve"> </w:t>
      </w:r>
      <w:r w:rsidRPr="00415861">
        <w:rPr>
          <w:rFonts w:ascii="Sylfaen" w:hAnsi="Sylfaen" w:cs="Sylfaen"/>
          <w:b/>
          <w:lang w:val="ka-GE"/>
        </w:rPr>
        <w:t xml:space="preserve">შედეგები: </w:t>
      </w:r>
      <w:r w:rsidRPr="00415861">
        <w:rPr>
          <w:rFonts w:ascii="Sylfaen" w:hAnsi="Sylfaen"/>
          <w:lang w:val="ka-GE"/>
        </w:rPr>
        <w:t>მდგომარეობა, რომლის დადგომაც ივარაუდება პოლიტიკის განხორციელების შედეგად.</w:t>
      </w:r>
    </w:p>
    <w:p w14:paraId="0CFC5D4E" w14:textId="77777777" w:rsidR="000F1316" w:rsidRPr="00415861" w:rsidRDefault="000F1316" w:rsidP="00295956">
      <w:pPr>
        <w:spacing w:after="0"/>
        <w:jc w:val="both"/>
        <w:rPr>
          <w:rFonts w:ascii="Sylfaen" w:hAnsi="Sylfaen" w:cs="Sylfaen"/>
          <w:b/>
          <w:lang w:val="ka-GE"/>
        </w:rPr>
      </w:pPr>
    </w:p>
    <w:p w14:paraId="2AEE42E3" w14:textId="41E83F66" w:rsidR="00F40374" w:rsidRPr="00415861" w:rsidRDefault="00F40374" w:rsidP="00295956">
      <w:pPr>
        <w:spacing w:after="0"/>
        <w:jc w:val="both"/>
        <w:rPr>
          <w:rFonts w:ascii="Sylfaen" w:hAnsi="Sylfaen" w:cs="Sylfaen"/>
          <w:lang w:val="ka-GE"/>
        </w:rPr>
      </w:pPr>
      <w:r w:rsidRPr="00415861">
        <w:rPr>
          <w:rFonts w:ascii="Sylfaen" w:hAnsi="Sylfaen" w:cs="Sylfaen"/>
          <w:b/>
          <w:lang w:val="ka-GE"/>
        </w:rPr>
        <w:t>მონიტორინგი</w:t>
      </w:r>
      <w:r w:rsidRPr="00415861">
        <w:rPr>
          <w:rFonts w:ascii="Sylfaen" w:hAnsi="Sylfaen" w:cs="Sylfaen"/>
          <w:lang w:val="ka-GE"/>
        </w:rPr>
        <w:t>:  რეგულარული პროცესი</w:t>
      </w:r>
      <w:r w:rsidR="009E6DBE" w:rsidRPr="00415861">
        <w:rPr>
          <w:rFonts w:ascii="Sylfaen" w:hAnsi="Sylfaen" w:cs="Sylfaen"/>
          <w:lang w:val="ka-GE"/>
        </w:rPr>
        <w:t>,</w:t>
      </w:r>
      <w:r w:rsidRPr="00415861">
        <w:rPr>
          <w:rFonts w:ascii="Sylfaen" w:hAnsi="Sylfaen" w:cs="Sylfaen"/>
          <w:lang w:val="ka-GE"/>
        </w:rPr>
        <w:t xml:space="preserve"> რომელიც აგროვებს ინფორმაციას პოლიტიკის მიზნებით განსაზღვრული შედეგების  შესრულების თაობაზე და სამოქმედო გეგმით განსაზღვრული აქტივობების განხორციელების თაობაზე</w:t>
      </w:r>
      <w:r w:rsidR="009E6DBE" w:rsidRPr="00415861">
        <w:rPr>
          <w:rFonts w:ascii="Sylfaen" w:hAnsi="Sylfaen" w:cs="Sylfaen"/>
          <w:lang w:val="ka-GE"/>
        </w:rPr>
        <w:t>.</w:t>
      </w:r>
    </w:p>
    <w:p w14:paraId="67D8521E" w14:textId="77777777" w:rsidR="000F1316" w:rsidRPr="00415861" w:rsidRDefault="000F1316" w:rsidP="00295956">
      <w:pPr>
        <w:spacing w:after="0"/>
        <w:jc w:val="both"/>
        <w:rPr>
          <w:rFonts w:ascii="Sylfaen" w:hAnsi="Sylfaen"/>
          <w:b/>
          <w:lang w:val="ka-GE"/>
        </w:rPr>
      </w:pPr>
    </w:p>
    <w:p w14:paraId="275C7328" w14:textId="60BAC7B4" w:rsidR="000933C3" w:rsidRPr="00415861" w:rsidRDefault="000933C3" w:rsidP="00295956">
      <w:pPr>
        <w:spacing w:after="0"/>
        <w:jc w:val="both"/>
        <w:rPr>
          <w:rFonts w:ascii="Sylfaen" w:hAnsi="Sylfaen"/>
        </w:rPr>
      </w:pPr>
      <w:r w:rsidRPr="00415861">
        <w:rPr>
          <w:rFonts w:ascii="Sylfaen" w:hAnsi="Sylfaen"/>
          <w:b/>
          <w:lang w:val="ka-GE"/>
        </w:rPr>
        <w:t>მულტისექტორული/სექტორული სტრატეგია</w:t>
      </w:r>
      <w:r w:rsidRPr="00415861">
        <w:rPr>
          <w:rFonts w:ascii="Sylfaen" w:hAnsi="Sylfaen"/>
          <w:lang w:val="ka-GE"/>
        </w:rPr>
        <w:t>: ცალკეული სფეროების განვითარებას და საზოგადოებრივი სერვისებისა და პროდუქტების მიწოდების გაუმჯობესებისთვის შემუშავებული პოლიტიკა.</w:t>
      </w:r>
    </w:p>
    <w:p w14:paraId="10D8E4D4" w14:textId="77777777" w:rsidR="002F225A" w:rsidRPr="00415861" w:rsidRDefault="002F225A" w:rsidP="002F225A">
      <w:pPr>
        <w:spacing w:after="0"/>
        <w:rPr>
          <w:rFonts w:ascii="Sylfaen" w:hAnsi="Sylfaen"/>
          <w:lang w:val="ka-GE"/>
        </w:rPr>
      </w:pPr>
    </w:p>
    <w:p w14:paraId="14648DEA" w14:textId="12ADF805" w:rsidR="009735C6" w:rsidRPr="00415861" w:rsidRDefault="009735C6" w:rsidP="002F225A">
      <w:pPr>
        <w:spacing w:after="0"/>
        <w:jc w:val="both"/>
        <w:rPr>
          <w:rFonts w:ascii="Sylfaen" w:hAnsi="Sylfaen"/>
          <w:lang w:val="ka-GE"/>
        </w:rPr>
      </w:pPr>
      <w:r w:rsidRPr="00415861">
        <w:rPr>
          <w:rFonts w:ascii="Sylfaen" w:hAnsi="Sylfaen" w:cs="Sylfaen"/>
          <w:b/>
          <w:lang w:val="ka-GE"/>
        </w:rPr>
        <w:lastRenderedPageBreak/>
        <w:t>პოლიტიკის</w:t>
      </w:r>
      <w:r w:rsidRPr="00415861">
        <w:rPr>
          <w:rFonts w:ascii="Sylfaen" w:hAnsi="Sylfaen"/>
          <w:b/>
          <w:lang w:val="ka-GE"/>
        </w:rPr>
        <w:t xml:space="preserve"> </w:t>
      </w:r>
      <w:r w:rsidRPr="00415861">
        <w:rPr>
          <w:rFonts w:ascii="Sylfaen" w:hAnsi="Sylfaen" w:cs="Sylfaen"/>
          <w:b/>
          <w:lang w:val="ka-GE"/>
        </w:rPr>
        <w:t xml:space="preserve">მიზნები: </w:t>
      </w:r>
      <w:r w:rsidRPr="00415861">
        <w:rPr>
          <w:rFonts w:ascii="Sylfaen" w:hAnsi="Sylfaen"/>
          <w:lang w:val="ka-GE"/>
        </w:rPr>
        <w:t>ლაკონური, მაგრამ ამავდროულად გასაგები განაცხადი არსებული პრობლემების გადაჭრის თაობაზე</w:t>
      </w:r>
      <w:r w:rsidR="009E6DBE" w:rsidRPr="00415861">
        <w:rPr>
          <w:rFonts w:ascii="Sylfaen" w:hAnsi="Sylfaen"/>
          <w:lang w:val="ka-GE"/>
        </w:rPr>
        <w:t>.</w:t>
      </w:r>
    </w:p>
    <w:p w14:paraId="795F6406" w14:textId="77777777" w:rsidR="000F1316" w:rsidRPr="00415861" w:rsidRDefault="000F1316" w:rsidP="002F225A">
      <w:pPr>
        <w:spacing w:after="0"/>
        <w:jc w:val="both"/>
        <w:rPr>
          <w:rFonts w:ascii="Sylfaen" w:hAnsi="Sylfaen" w:cs="Sylfaen"/>
          <w:b/>
          <w:lang w:val="ka-GE"/>
        </w:rPr>
      </w:pPr>
    </w:p>
    <w:p w14:paraId="47E40786" w14:textId="6984B973" w:rsidR="00F40374" w:rsidRPr="00415861" w:rsidRDefault="00F40374" w:rsidP="002F225A">
      <w:pPr>
        <w:spacing w:after="0"/>
        <w:jc w:val="both"/>
        <w:rPr>
          <w:rFonts w:ascii="Sylfaen" w:hAnsi="Sylfaen"/>
          <w:lang w:val="ka-GE"/>
        </w:rPr>
      </w:pPr>
      <w:r w:rsidRPr="00415861">
        <w:rPr>
          <w:rFonts w:ascii="Sylfaen" w:hAnsi="Sylfaen" w:cs="Sylfaen"/>
          <w:b/>
          <w:lang w:val="ka-GE"/>
        </w:rPr>
        <w:t>პოლიტიკის</w:t>
      </w:r>
      <w:r w:rsidRPr="00415861">
        <w:rPr>
          <w:rFonts w:ascii="Sylfaen" w:hAnsi="Sylfaen"/>
          <w:b/>
          <w:lang w:val="ka-GE"/>
        </w:rPr>
        <w:t xml:space="preserve"> </w:t>
      </w:r>
      <w:r w:rsidRPr="00415861">
        <w:rPr>
          <w:rFonts w:ascii="Sylfaen" w:hAnsi="Sylfaen" w:cs="Sylfaen"/>
          <w:b/>
          <w:lang w:val="ka-GE"/>
        </w:rPr>
        <w:t>შეფასება</w:t>
      </w:r>
      <w:r w:rsidRPr="00415861">
        <w:rPr>
          <w:rFonts w:ascii="Sylfaen" w:hAnsi="Sylfaen"/>
          <w:b/>
          <w:lang w:val="ka-GE"/>
        </w:rPr>
        <w:t xml:space="preserve">: </w:t>
      </w:r>
      <w:r w:rsidRPr="00415861">
        <w:rPr>
          <w:rFonts w:ascii="Sylfaen" w:hAnsi="Sylfaen"/>
          <w:lang w:val="ka-GE"/>
        </w:rPr>
        <w:t>მართვის</w:t>
      </w:r>
      <w:r w:rsidRPr="00415861">
        <w:rPr>
          <w:rFonts w:ascii="Sylfaen" w:hAnsi="Sylfaen"/>
          <w:b/>
          <w:lang w:val="ka-GE"/>
        </w:rPr>
        <w:t xml:space="preserve"> </w:t>
      </w:r>
      <w:r w:rsidRPr="00415861">
        <w:rPr>
          <w:rFonts w:ascii="Sylfaen" w:hAnsi="Sylfaen"/>
          <w:lang w:val="ka-GE"/>
        </w:rPr>
        <w:t>პროცესი</w:t>
      </w:r>
      <w:r w:rsidR="009E6DBE" w:rsidRPr="00415861">
        <w:rPr>
          <w:rFonts w:ascii="Sylfaen" w:hAnsi="Sylfaen"/>
          <w:lang w:val="ka-GE"/>
        </w:rPr>
        <w:t>,</w:t>
      </w:r>
      <w:r w:rsidRPr="00415861">
        <w:rPr>
          <w:rFonts w:ascii="Sylfaen" w:hAnsi="Sylfaen"/>
          <w:lang w:val="ka-GE"/>
        </w:rPr>
        <w:t xml:space="preserve"> რაც გულისხმობს პოლიტიკის ხარისხის გაუმჯობესებაზე ზრუნვასა და კონტროლს</w:t>
      </w:r>
      <w:r w:rsidR="009E6DBE" w:rsidRPr="00415861">
        <w:rPr>
          <w:rFonts w:ascii="Sylfaen" w:hAnsi="Sylfaen"/>
          <w:lang w:val="ka-GE"/>
        </w:rPr>
        <w:t>.</w:t>
      </w:r>
    </w:p>
    <w:p w14:paraId="5B89FF9F" w14:textId="77777777" w:rsidR="00415861" w:rsidRPr="00415861" w:rsidRDefault="00415861" w:rsidP="002F225A">
      <w:pPr>
        <w:spacing w:after="0"/>
        <w:jc w:val="both"/>
        <w:rPr>
          <w:rFonts w:ascii="Sylfaen" w:hAnsi="Sylfaen"/>
          <w:lang w:val="ka-GE"/>
        </w:rPr>
      </w:pPr>
    </w:p>
    <w:p w14:paraId="6CDD5D4D" w14:textId="7028F5EF" w:rsidR="00415861" w:rsidRPr="00415861" w:rsidRDefault="00415861" w:rsidP="00415861">
      <w:pPr>
        <w:spacing w:after="0"/>
        <w:rPr>
          <w:rFonts w:ascii="Sylfaen" w:hAnsi="Sylfaen"/>
          <w:lang w:val="ka-GE"/>
        </w:rPr>
      </w:pPr>
      <w:bookmarkStart w:id="3" w:name="_Toc454871762"/>
      <w:r w:rsidRPr="00415861">
        <w:rPr>
          <w:rFonts w:ascii="Sylfaen" w:hAnsi="Sylfaen" w:cs="Sylfaen"/>
          <w:b/>
        </w:rPr>
        <w:t>პრობლემების</w:t>
      </w:r>
      <w:r w:rsidRPr="00415861">
        <w:rPr>
          <w:rFonts w:ascii="Sylfaen" w:hAnsi="Sylfaen"/>
          <w:b/>
        </w:rPr>
        <w:t xml:space="preserve"> </w:t>
      </w:r>
      <w:r w:rsidRPr="00415861">
        <w:rPr>
          <w:rFonts w:ascii="Sylfaen" w:hAnsi="Sylfaen" w:cs="Sylfaen"/>
          <w:b/>
        </w:rPr>
        <w:t>ანალიზი</w:t>
      </w:r>
      <w:r w:rsidRPr="00415861">
        <w:rPr>
          <w:rFonts w:ascii="Sylfaen" w:hAnsi="Sylfaen"/>
          <w:b/>
        </w:rPr>
        <w:t>:</w:t>
      </w:r>
      <w:r w:rsidRPr="00415861">
        <w:rPr>
          <w:rFonts w:ascii="Sylfaen" w:hAnsi="Sylfaen"/>
          <w:b/>
          <w:lang w:val="ka-GE"/>
        </w:rPr>
        <w:t xml:space="preserve"> </w:t>
      </w:r>
      <w:r w:rsidRPr="00415861">
        <w:rPr>
          <w:rFonts w:ascii="Sylfaen" w:hAnsi="Sylfaen" w:cs="Sylfaen"/>
          <w:lang w:val="ka-GE"/>
        </w:rPr>
        <w:t>ძირითადი</w:t>
      </w:r>
      <w:r w:rsidRPr="00415861">
        <w:rPr>
          <w:rFonts w:ascii="Sylfaen" w:hAnsi="Sylfaen"/>
          <w:lang w:val="ka-GE"/>
        </w:rPr>
        <w:t xml:space="preserve"> </w:t>
      </w:r>
      <w:r w:rsidRPr="00415861">
        <w:rPr>
          <w:rFonts w:ascii="Sylfaen" w:hAnsi="Sylfaen" w:cs="Sylfaen"/>
          <w:lang w:val="ka-GE"/>
        </w:rPr>
        <w:t>პრობლემების</w:t>
      </w:r>
      <w:r w:rsidRPr="00415861">
        <w:rPr>
          <w:rFonts w:ascii="Sylfaen" w:hAnsi="Sylfaen"/>
          <w:lang w:val="ka-GE"/>
        </w:rPr>
        <w:t xml:space="preserve"> </w:t>
      </w:r>
      <w:r w:rsidRPr="00415861">
        <w:rPr>
          <w:rFonts w:ascii="Sylfaen" w:hAnsi="Sylfaen" w:cs="Sylfaen"/>
          <w:lang w:val="ka-GE"/>
        </w:rPr>
        <w:t>და</w:t>
      </w:r>
      <w:r w:rsidRPr="00415861">
        <w:rPr>
          <w:rFonts w:ascii="Sylfaen" w:hAnsi="Sylfaen"/>
          <w:lang w:val="ka-GE"/>
        </w:rPr>
        <w:t xml:space="preserve"> </w:t>
      </w:r>
      <w:r w:rsidRPr="00415861">
        <w:rPr>
          <w:rFonts w:ascii="Sylfaen" w:hAnsi="Sylfaen" w:cs="Sylfaen"/>
          <w:lang w:val="ka-GE"/>
        </w:rPr>
        <w:t>მათ</w:t>
      </w:r>
      <w:r w:rsidRPr="00415861">
        <w:rPr>
          <w:rFonts w:ascii="Sylfaen" w:hAnsi="Sylfaen"/>
          <w:lang w:val="ka-GE"/>
        </w:rPr>
        <w:t xml:space="preserve"> </w:t>
      </w:r>
      <w:r w:rsidRPr="00415861">
        <w:rPr>
          <w:rFonts w:ascii="Sylfaen" w:hAnsi="Sylfaen" w:cs="Sylfaen"/>
          <w:lang w:val="ka-GE"/>
        </w:rPr>
        <w:t>შორის</w:t>
      </w:r>
      <w:r w:rsidRPr="00415861">
        <w:rPr>
          <w:rFonts w:ascii="Sylfaen" w:hAnsi="Sylfaen"/>
          <w:lang w:val="ka-GE"/>
        </w:rPr>
        <w:t xml:space="preserve"> </w:t>
      </w:r>
      <w:r w:rsidRPr="00415861">
        <w:rPr>
          <w:rFonts w:ascii="Sylfaen" w:hAnsi="Sylfaen" w:cs="Sylfaen"/>
          <w:lang w:val="ka-GE"/>
        </w:rPr>
        <w:t>მიზეზობრივი</w:t>
      </w:r>
      <w:r w:rsidRPr="00415861">
        <w:rPr>
          <w:rFonts w:ascii="Sylfaen" w:hAnsi="Sylfaen"/>
          <w:lang w:val="ka-GE"/>
        </w:rPr>
        <w:t xml:space="preserve"> </w:t>
      </w:r>
      <w:r w:rsidRPr="00415861">
        <w:rPr>
          <w:rFonts w:ascii="Sylfaen" w:hAnsi="Sylfaen" w:cs="Sylfaen"/>
          <w:lang w:val="ka-GE"/>
        </w:rPr>
        <w:t>კავშირების</w:t>
      </w:r>
      <w:r w:rsidRPr="00415861">
        <w:rPr>
          <w:rFonts w:ascii="Sylfaen" w:hAnsi="Sylfaen"/>
          <w:lang w:val="ka-GE"/>
        </w:rPr>
        <w:t xml:space="preserve"> </w:t>
      </w:r>
      <w:r w:rsidRPr="00415861">
        <w:rPr>
          <w:rFonts w:ascii="Sylfaen" w:hAnsi="Sylfaen" w:cs="Sylfaen"/>
          <w:lang w:val="ka-GE"/>
        </w:rPr>
        <w:t>დადგენა</w:t>
      </w:r>
      <w:r w:rsidRPr="00415861">
        <w:rPr>
          <w:rFonts w:ascii="Sylfaen" w:hAnsi="Sylfaen"/>
          <w:lang w:val="ka-GE"/>
        </w:rPr>
        <w:t>.</w:t>
      </w:r>
      <w:bookmarkEnd w:id="3"/>
      <w:r w:rsidR="00CA2DB0">
        <w:rPr>
          <w:rFonts w:ascii="Sylfaen" w:hAnsi="Sylfaen"/>
          <w:lang w:val="ka-GE"/>
        </w:rPr>
        <w:t xml:space="preserve"> </w:t>
      </w:r>
    </w:p>
    <w:p w14:paraId="5B8D2241" w14:textId="27D7CDE3" w:rsidR="000F1316" w:rsidRPr="00415861" w:rsidRDefault="000F1316" w:rsidP="00295956">
      <w:pPr>
        <w:spacing w:after="0"/>
        <w:jc w:val="both"/>
        <w:rPr>
          <w:rFonts w:ascii="Sylfaen" w:hAnsi="Sylfaen" w:cs="Sylfaen"/>
          <w:b/>
          <w:lang w:val="ka-GE"/>
        </w:rPr>
      </w:pPr>
    </w:p>
    <w:p w14:paraId="75B43855" w14:textId="77777777" w:rsidR="009735C6" w:rsidRPr="00415861" w:rsidRDefault="009735C6" w:rsidP="00295956">
      <w:pPr>
        <w:spacing w:after="0"/>
        <w:jc w:val="both"/>
        <w:rPr>
          <w:rFonts w:ascii="Sylfaen" w:hAnsi="Sylfaen" w:cs="Sylfaen"/>
          <w:lang w:val="ka-GE"/>
        </w:rPr>
      </w:pPr>
      <w:r w:rsidRPr="00415861">
        <w:rPr>
          <w:rFonts w:ascii="Sylfaen" w:hAnsi="Sylfaen" w:cs="Sylfaen"/>
          <w:b/>
          <w:lang w:val="ka-GE"/>
        </w:rPr>
        <w:t>რესურსების ანალიზი</w:t>
      </w:r>
      <w:r w:rsidRPr="00415861">
        <w:rPr>
          <w:rFonts w:ascii="Sylfaen" w:hAnsi="Sylfaen" w:cs="Sylfaen"/>
          <w:lang w:val="ka-GE"/>
        </w:rPr>
        <w:t>: სექტორის შიდა შესაძლებლობების ანალიზი. ძირითადი მიზანია პოლიტიკის განსახორციელებლად საჭირო რესურსების ხარისხის და რაოდენობის განსაზღვრა.</w:t>
      </w:r>
    </w:p>
    <w:p w14:paraId="5067FCFE" w14:textId="77777777" w:rsidR="000F1316" w:rsidRPr="00415861" w:rsidRDefault="000F1316" w:rsidP="00295956">
      <w:pPr>
        <w:spacing w:after="0"/>
        <w:rPr>
          <w:rFonts w:ascii="Sylfaen" w:hAnsi="Sylfaen" w:cs="Sylfaen"/>
          <w:b/>
          <w:lang w:val="ka-GE"/>
        </w:rPr>
      </w:pPr>
    </w:p>
    <w:p w14:paraId="788C5127" w14:textId="77777777" w:rsidR="009735C6" w:rsidRPr="00415861" w:rsidRDefault="009735C6" w:rsidP="00295956">
      <w:pPr>
        <w:spacing w:after="0"/>
        <w:rPr>
          <w:rFonts w:ascii="Sylfaen" w:hAnsi="Sylfaen" w:cs="Sylfaen"/>
          <w:lang w:val="ka-GE"/>
        </w:rPr>
      </w:pPr>
      <w:r w:rsidRPr="00415861">
        <w:rPr>
          <w:rFonts w:ascii="Sylfaen" w:hAnsi="Sylfaen" w:cs="Sylfaen"/>
          <w:b/>
          <w:lang w:val="ka-GE"/>
        </w:rPr>
        <w:t>რისკები:</w:t>
      </w:r>
      <w:r w:rsidRPr="00415861">
        <w:rPr>
          <w:rFonts w:ascii="Sylfaen" w:hAnsi="Sylfaen" w:cs="Sylfaen"/>
          <w:lang w:val="ka-GE"/>
        </w:rPr>
        <w:t xml:space="preserve"> პოლიტიკური, ეკონომიკური, გარემოს, ა.შ, რომლებმაც შეიძლება ხელი შეუშალოს დაგეგმილი შედეგების მიღწევას.</w:t>
      </w:r>
    </w:p>
    <w:p w14:paraId="40616CE6" w14:textId="77777777" w:rsidR="000F1316" w:rsidRPr="00415861" w:rsidRDefault="000F1316" w:rsidP="00295956">
      <w:pPr>
        <w:spacing w:after="0"/>
        <w:rPr>
          <w:rFonts w:ascii="Sylfaen" w:hAnsi="Sylfaen"/>
          <w:b/>
          <w:lang w:val="ka-GE"/>
        </w:rPr>
      </w:pPr>
    </w:p>
    <w:p w14:paraId="28E65110" w14:textId="4B8123F9" w:rsidR="00F40374" w:rsidRPr="00415861" w:rsidRDefault="00F40374" w:rsidP="00295956">
      <w:pPr>
        <w:spacing w:after="0"/>
        <w:rPr>
          <w:rFonts w:ascii="Sylfaen" w:hAnsi="Sylfaen"/>
        </w:rPr>
      </w:pPr>
      <w:r w:rsidRPr="00415861">
        <w:rPr>
          <w:rFonts w:ascii="Sylfaen" w:hAnsi="Sylfaen"/>
          <w:b/>
          <w:lang w:val="ka-GE"/>
        </w:rPr>
        <w:t>საბაზისო მაჩვენებელი</w:t>
      </w:r>
      <w:r w:rsidRPr="00415861">
        <w:rPr>
          <w:rFonts w:ascii="Sylfaen" w:hAnsi="Sylfaen"/>
          <w:lang w:val="ka-GE"/>
        </w:rPr>
        <w:t xml:space="preserve">: ინდიკატორის საწყისი </w:t>
      </w:r>
      <w:r w:rsidR="009E6DBE" w:rsidRPr="00415861">
        <w:rPr>
          <w:rFonts w:ascii="Sylfaen" w:hAnsi="Sylfaen"/>
          <w:lang w:val="ka-GE"/>
        </w:rPr>
        <w:t>მდგომარეობა</w:t>
      </w:r>
      <w:r w:rsidRPr="00415861">
        <w:rPr>
          <w:rFonts w:ascii="Sylfaen" w:hAnsi="Sylfaen"/>
          <w:lang w:val="ka-GE"/>
        </w:rPr>
        <w:t xml:space="preserve">  პოლიტიკის დოკუმენტით და სამოქმედო გეგმით გათვალისწინებული აქტივობების დაწყებამდე. </w:t>
      </w:r>
    </w:p>
    <w:p w14:paraId="749B781C" w14:textId="77777777" w:rsidR="000F1316" w:rsidRPr="00415861" w:rsidRDefault="000F1316" w:rsidP="00295956">
      <w:pPr>
        <w:spacing w:after="0"/>
        <w:rPr>
          <w:rFonts w:ascii="Sylfaen" w:hAnsi="Sylfaen"/>
          <w:b/>
          <w:lang w:val="ka-GE"/>
        </w:rPr>
      </w:pPr>
    </w:p>
    <w:p w14:paraId="344DDA54" w14:textId="30A0946E" w:rsidR="009E6DBE" w:rsidRPr="00415861" w:rsidRDefault="00F40374" w:rsidP="00295956">
      <w:pPr>
        <w:spacing w:after="0"/>
        <w:rPr>
          <w:rFonts w:ascii="Sylfaen" w:hAnsi="Sylfaen"/>
          <w:lang w:val="ka-GE"/>
        </w:rPr>
      </w:pPr>
      <w:r w:rsidRPr="00415861">
        <w:rPr>
          <w:rFonts w:ascii="Sylfaen" w:hAnsi="Sylfaen"/>
          <w:b/>
          <w:lang w:val="ka-GE"/>
        </w:rPr>
        <w:t xml:space="preserve">სამიზნე მაჩვენებელი: </w:t>
      </w:r>
      <w:r w:rsidRPr="00415861">
        <w:rPr>
          <w:rFonts w:ascii="Sylfaen" w:hAnsi="Sylfaen"/>
          <w:lang w:val="ka-GE"/>
        </w:rPr>
        <w:t xml:space="preserve">კონკრეტული შედეგის დაგეგმილი მოცემულობაა, რაც უნდა მიიღწეს პოლიტიკის </w:t>
      </w:r>
      <w:r w:rsidR="009E6DBE" w:rsidRPr="00415861">
        <w:rPr>
          <w:rFonts w:ascii="Sylfaen" w:hAnsi="Sylfaen"/>
          <w:lang w:val="ka-GE"/>
        </w:rPr>
        <w:t>განხორციელების</w:t>
      </w:r>
      <w:r w:rsidRPr="00415861">
        <w:rPr>
          <w:rFonts w:ascii="Sylfaen" w:hAnsi="Sylfaen"/>
          <w:lang w:val="ka-GE"/>
        </w:rPr>
        <w:t xml:space="preserve"> შემდგომ</w:t>
      </w:r>
      <w:r w:rsidR="009E6DBE" w:rsidRPr="00415861">
        <w:rPr>
          <w:rFonts w:ascii="Sylfaen" w:hAnsi="Sylfaen"/>
          <w:lang w:val="ka-GE"/>
        </w:rPr>
        <w:t>.</w:t>
      </w:r>
    </w:p>
    <w:p w14:paraId="0B5BD218" w14:textId="77777777" w:rsidR="000F1316" w:rsidRPr="00415861" w:rsidRDefault="000F1316" w:rsidP="00295956">
      <w:pPr>
        <w:spacing w:after="0"/>
        <w:rPr>
          <w:rFonts w:ascii="Sylfaen" w:hAnsi="Sylfaen" w:cs="Sylfaen"/>
          <w:b/>
          <w:lang w:val="ka-GE"/>
        </w:rPr>
      </w:pPr>
    </w:p>
    <w:p w14:paraId="6E0637AF" w14:textId="29BD9E4F" w:rsidR="009735C6" w:rsidRPr="00415861" w:rsidRDefault="009735C6" w:rsidP="00295956">
      <w:pPr>
        <w:spacing w:after="0"/>
        <w:rPr>
          <w:rFonts w:ascii="Sylfaen" w:hAnsi="Sylfaen" w:cs="Sylfaen"/>
          <w:lang w:val="ka-GE"/>
        </w:rPr>
      </w:pPr>
      <w:r w:rsidRPr="00415861">
        <w:rPr>
          <w:rFonts w:ascii="Sylfaen" w:hAnsi="Sylfaen" w:cs="Sylfaen"/>
          <w:b/>
          <w:lang w:val="ka-GE"/>
        </w:rPr>
        <w:t xml:space="preserve">საკანონმდებლო ზემოქმედების შეფასება: </w:t>
      </w:r>
      <w:r w:rsidRPr="00415861">
        <w:rPr>
          <w:rFonts w:ascii="Sylfaen" w:hAnsi="Sylfaen" w:cs="Sylfaen"/>
          <w:lang w:val="ka-GE"/>
        </w:rPr>
        <w:t xml:space="preserve">რეგულირების მოსალოდნელი გავლენის შეფასება ბიზნესსა და ეკონომიკაზე. </w:t>
      </w:r>
    </w:p>
    <w:p w14:paraId="5C97A960" w14:textId="77777777" w:rsidR="000F1316" w:rsidRPr="00415861" w:rsidRDefault="000F1316" w:rsidP="00295956">
      <w:pPr>
        <w:spacing w:after="0"/>
        <w:jc w:val="both"/>
        <w:rPr>
          <w:rFonts w:ascii="Sylfaen" w:hAnsi="Sylfaen"/>
          <w:b/>
          <w:lang w:val="ka-GE"/>
        </w:rPr>
      </w:pPr>
    </w:p>
    <w:p w14:paraId="3706A77E" w14:textId="37F45354" w:rsidR="009735C6" w:rsidRPr="00415861" w:rsidRDefault="009735C6" w:rsidP="00295956">
      <w:pPr>
        <w:spacing w:after="0"/>
        <w:jc w:val="both"/>
        <w:rPr>
          <w:rFonts w:ascii="Sylfaen" w:hAnsi="Sylfaen"/>
        </w:rPr>
      </w:pPr>
      <w:r w:rsidRPr="00415861">
        <w:rPr>
          <w:rFonts w:ascii="Sylfaen" w:hAnsi="Sylfaen"/>
          <w:b/>
          <w:lang w:val="ka-GE"/>
        </w:rPr>
        <w:t>სამოქმედო გეგმა:</w:t>
      </w:r>
      <w:r w:rsidRPr="00415861">
        <w:rPr>
          <w:rFonts w:ascii="Sylfaen" w:hAnsi="Sylfaen"/>
          <w:lang w:val="ka-GE"/>
        </w:rPr>
        <w:t xml:space="preserve"> ოპერატიულ დოკუმენტი</w:t>
      </w:r>
      <w:r w:rsidR="009E6DBE" w:rsidRPr="00415861">
        <w:rPr>
          <w:rFonts w:ascii="Sylfaen" w:hAnsi="Sylfaen"/>
          <w:lang w:val="ka-GE"/>
        </w:rPr>
        <w:t>,</w:t>
      </w:r>
      <w:r w:rsidRPr="00415861">
        <w:rPr>
          <w:rFonts w:ascii="Sylfaen" w:hAnsi="Sylfaen"/>
          <w:lang w:val="ka-GE"/>
        </w:rPr>
        <w:t xml:space="preserve"> რომელიც აღწერს პოლიტიკის განხორციელების აქტივობებს </w:t>
      </w:r>
      <w:r w:rsidR="009E6DBE" w:rsidRPr="00415861">
        <w:rPr>
          <w:rFonts w:ascii="Sylfaen" w:hAnsi="Sylfaen"/>
          <w:lang w:val="ka-GE"/>
        </w:rPr>
        <w:t xml:space="preserve">და მის </w:t>
      </w:r>
      <w:r w:rsidRPr="00415861">
        <w:rPr>
          <w:rFonts w:ascii="Sylfaen" w:hAnsi="Sylfaen"/>
          <w:lang w:val="ka-GE"/>
        </w:rPr>
        <w:t>განმახორციელებელი უწყებებ</w:t>
      </w:r>
      <w:r w:rsidR="009E6DBE" w:rsidRPr="00415861">
        <w:rPr>
          <w:rFonts w:ascii="Sylfaen" w:hAnsi="Sylfaen"/>
          <w:lang w:val="ka-GE"/>
        </w:rPr>
        <w:t>ს,</w:t>
      </w:r>
      <w:r w:rsidRPr="00415861">
        <w:rPr>
          <w:rFonts w:ascii="Sylfaen" w:hAnsi="Sylfaen"/>
          <w:lang w:val="ka-GE"/>
        </w:rPr>
        <w:t xml:space="preserve"> რამაც უნდა უზრუნველყოს სტრატეგიაში/პროგრამაში განსაზღვრული მიზნების მიღწევა.</w:t>
      </w:r>
    </w:p>
    <w:p w14:paraId="4149ACBB" w14:textId="77777777" w:rsidR="000F1316" w:rsidRPr="00415861" w:rsidRDefault="000F1316" w:rsidP="00295956">
      <w:pPr>
        <w:spacing w:after="0"/>
        <w:jc w:val="both"/>
        <w:rPr>
          <w:rFonts w:ascii="Sylfaen" w:hAnsi="Sylfaen" w:cs="Sylfaen"/>
          <w:b/>
          <w:lang w:val="ka-GE"/>
        </w:rPr>
      </w:pPr>
    </w:p>
    <w:p w14:paraId="7D6F7BC2" w14:textId="332D9243" w:rsidR="009735C6" w:rsidRPr="00415861" w:rsidRDefault="009735C6" w:rsidP="00295956">
      <w:pPr>
        <w:spacing w:after="0"/>
        <w:jc w:val="both"/>
        <w:rPr>
          <w:rFonts w:ascii="Sylfaen" w:hAnsi="Sylfaen" w:cs="Sylfaen"/>
          <w:lang w:val="ka-GE"/>
        </w:rPr>
      </w:pPr>
      <w:r w:rsidRPr="00415861">
        <w:rPr>
          <w:rFonts w:ascii="Sylfaen" w:hAnsi="Sylfaen" w:cs="Sylfaen"/>
          <w:b/>
          <w:lang w:val="ka-GE"/>
        </w:rPr>
        <w:t>სიტუაციის ანალიზი</w:t>
      </w:r>
      <w:r w:rsidRPr="00415861">
        <w:rPr>
          <w:rFonts w:ascii="Sylfaen" w:hAnsi="Sylfaen" w:cs="Sylfaen"/>
          <w:lang w:val="ka-GE"/>
        </w:rPr>
        <w:t>:  არსებული საჭიროებების, მათი დაკმაყოფილების გზების და შესაძლო დაბრკოლებების განსაზღვრა</w:t>
      </w:r>
      <w:r w:rsidR="009E6DBE" w:rsidRPr="00415861">
        <w:rPr>
          <w:rFonts w:ascii="Sylfaen" w:hAnsi="Sylfaen" w:cs="Sylfaen"/>
          <w:lang w:val="ka-GE"/>
        </w:rPr>
        <w:t>.</w:t>
      </w:r>
    </w:p>
    <w:p w14:paraId="42744824" w14:textId="77777777" w:rsidR="000F1316" w:rsidRPr="00415861" w:rsidRDefault="000F1316" w:rsidP="00295956">
      <w:pPr>
        <w:spacing w:after="0"/>
        <w:jc w:val="both"/>
        <w:rPr>
          <w:rFonts w:ascii="Sylfaen" w:hAnsi="Sylfaen"/>
          <w:b/>
          <w:lang w:val="ka-GE"/>
        </w:rPr>
      </w:pPr>
    </w:p>
    <w:p w14:paraId="5ECDB275" w14:textId="168F71C3" w:rsidR="009735C6" w:rsidRPr="00415861" w:rsidRDefault="009735C6" w:rsidP="00295956">
      <w:pPr>
        <w:spacing w:after="0"/>
        <w:jc w:val="both"/>
        <w:rPr>
          <w:rFonts w:ascii="Sylfaen" w:hAnsi="Sylfaen"/>
        </w:rPr>
      </w:pPr>
      <w:r w:rsidRPr="00415861">
        <w:rPr>
          <w:rFonts w:ascii="Sylfaen" w:hAnsi="Sylfaen"/>
          <w:b/>
          <w:lang w:val="ka-GE"/>
        </w:rPr>
        <w:t>შესრულების ინდიკატორი:</w:t>
      </w:r>
      <w:r w:rsidRPr="00415861">
        <w:rPr>
          <w:rFonts w:ascii="Sylfaen" w:hAnsi="Sylfaen"/>
          <w:lang w:val="ka-GE"/>
        </w:rPr>
        <w:t xml:space="preserve"> კონკრეტული აქტივობის განხორციელების შედეგად მიღებული პროდუქტები. ეს უმეტეს შემთხვევაში გამოისახება კონკრეტული რაოდენობრივ </w:t>
      </w:r>
      <w:r w:rsidR="009E6DBE" w:rsidRPr="00415861">
        <w:rPr>
          <w:rFonts w:ascii="Sylfaen" w:hAnsi="Sylfaen"/>
          <w:lang w:val="ka-GE"/>
        </w:rPr>
        <w:t>მაჩვენებლებში.</w:t>
      </w:r>
    </w:p>
    <w:p w14:paraId="02006E7D" w14:textId="77777777" w:rsidR="000F1316" w:rsidRPr="00415861" w:rsidRDefault="000F1316" w:rsidP="00295956">
      <w:pPr>
        <w:spacing w:after="0"/>
        <w:jc w:val="both"/>
        <w:rPr>
          <w:rFonts w:ascii="Sylfaen" w:hAnsi="Sylfaen"/>
          <w:b/>
          <w:lang w:val="ka-GE"/>
        </w:rPr>
      </w:pPr>
    </w:p>
    <w:p w14:paraId="20BA7B1C" w14:textId="1D024E04" w:rsidR="000933C3" w:rsidRPr="00415861" w:rsidRDefault="000933C3" w:rsidP="00295956">
      <w:pPr>
        <w:spacing w:after="0"/>
        <w:jc w:val="both"/>
        <w:rPr>
          <w:rFonts w:ascii="Sylfaen" w:hAnsi="Sylfaen"/>
        </w:rPr>
      </w:pPr>
      <w:r w:rsidRPr="00415861">
        <w:rPr>
          <w:rFonts w:ascii="Sylfaen" w:hAnsi="Sylfaen"/>
          <w:b/>
          <w:lang w:val="ka-GE"/>
        </w:rPr>
        <w:t>ძირითადი მონაცემებისა და მიმართულებების დოკუმენტი:</w:t>
      </w:r>
      <w:r w:rsidRPr="00415861">
        <w:rPr>
          <w:rFonts w:ascii="Sylfaen" w:hAnsi="Sylfaen"/>
          <w:lang w:val="ka-GE"/>
        </w:rPr>
        <w:t xml:space="preserve"> </w:t>
      </w:r>
      <w:r w:rsidR="009E6DBE" w:rsidRPr="00415861">
        <w:rPr>
          <w:rFonts w:ascii="Sylfaen" w:hAnsi="Sylfaen"/>
          <w:lang w:val="ka-GE"/>
        </w:rPr>
        <w:t xml:space="preserve">ქვეყნის </w:t>
      </w:r>
      <w:r w:rsidRPr="00415861">
        <w:rPr>
          <w:rFonts w:ascii="Sylfaen" w:hAnsi="Sylfaen"/>
          <w:lang w:val="ka-GE"/>
        </w:rPr>
        <w:t>განვითარების ძირითადი გეგმა, რომელიც ასახავს ინფორმაციას საშუალო</w:t>
      </w:r>
      <w:r w:rsidR="00CA2DB0">
        <w:rPr>
          <w:rFonts w:ascii="Sylfaen" w:hAnsi="Sylfaen"/>
          <w:lang w:val="ka-GE"/>
        </w:rPr>
        <w:t xml:space="preserve"> </w:t>
      </w:r>
      <w:r w:rsidRPr="00415861">
        <w:rPr>
          <w:rFonts w:ascii="Sylfaen" w:hAnsi="Sylfaen"/>
          <w:lang w:val="ka-GE"/>
        </w:rPr>
        <w:t>ვადიანი მაკროეკონომიკური და ფისკალური პროგნოზების შესახებ, ასევე</w:t>
      </w:r>
      <w:r w:rsidR="009E6DBE" w:rsidRPr="00415861">
        <w:rPr>
          <w:rFonts w:ascii="Sylfaen" w:hAnsi="Sylfaen"/>
          <w:lang w:val="ka-GE"/>
        </w:rPr>
        <w:t>,</w:t>
      </w:r>
      <w:r w:rsidRPr="00415861">
        <w:rPr>
          <w:rFonts w:ascii="Sylfaen" w:hAnsi="Sylfaen"/>
          <w:lang w:val="ka-GE"/>
        </w:rPr>
        <w:t xml:space="preserve"> შეიცავს ინფორმაციას საქართველოს ცენტრალური, ავტონომიური რესპუბლიკებისა და ადგილობრივი ხელისუფლებების განვითარების ძირითადი მიმართულებების შესახებ. </w:t>
      </w:r>
    </w:p>
    <w:p w14:paraId="33B05B8F" w14:textId="5CE7FA00" w:rsidR="000933C3" w:rsidRPr="00415861" w:rsidRDefault="000933C3" w:rsidP="00295956">
      <w:pPr>
        <w:spacing w:after="0"/>
        <w:rPr>
          <w:rFonts w:ascii="Sylfaen" w:hAnsi="Sylfaen"/>
          <w:lang w:val="ka-GE"/>
        </w:rPr>
      </w:pPr>
      <w:r w:rsidRPr="00415861">
        <w:rPr>
          <w:rFonts w:ascii="Sylfaen" w:hAnsi="Sylfaen" w:cs="Sylfaen"/>
          <w:b/>
          <w:lang w:val="ka-GE"/>
        </w:rPr>
        <w:lastRenderedPageBreak/>
        <w:t xml:space="preserve">ხედვა: </w:t>
      </w:r>
      <w:r w:rsidRPr="00415861">
        <w:rPr>
          <w:rFonts w:ascii="Sylfaen" w:hAnsi="Sylfaen"/>
          <w:lang w:val="ka-GE"/>
        </w:rPr>
        <w:t>დაინტერესებული მხარეების (მთავრობა, საერთაშორისო პარტნიორები, სამოქალაქო საზოგადოება, ბიზნეს სექტორი, სხვა) შეთანხმება თუ როგორ ხედავენ ისინი განვითარებას მომავალში და ასევე თავის ადგილს ამ პროცესში.</w:t>
      </w:r>
    </w:p>
    <w:p w14:paraId="163DA159" w14:textId="77777777" w:rsidR="000F1316" w:rsidRPr="00415861" w:rsidRDefault="000F1316" w:rsidP="00295956">
      <w:pPr>
        <w:spacing w:after="0"/>
        <w:rPr>
          <w:rFonts w:ascii="Sylfaen" w:hAnsi="Sylfaen"/>
          <w:b/>
          <w:lang w:val="ka-GE"/>
        </w:rPr>
      </w:pPr>
    </w:p>
    <w:p w14:paraId="79F5C4B2" w14:textId="7086829A" w:rsidR="000933C3" w:rsidRPr="00415861" w:rsidRDefault="000933C3" w:rsidP="00295956">
      <w:pPr>
        <w:spacing w:after="0"/>
        <w:rPr>
          <w:rFonts w:ascii="Sylfaen" w:hAnsi="Sylfaen" w:cs="Sylfaen"/>
          <w:b/>
          <w:lang w:val="ka-GE"/>
        </w:rPr>
      </w:pPr>
      <w:r w:rsidRPr="00415861">
        <w:rPr>
          <w:rFonts w:ascii="Sylfaen" w:hAnsi="Sylfaen"/>
          <w:b/>
          <w:lang w:val="ka-GE"/>
        </w:rPr>
        <w:t xml:space="preserve">SWOT </w:t>
      </w:r>
      <w:r w:rsidRPr="00415861">
        <w:rPr>
          <w:rFonts w:ascii="Sylfaen" w:hAnsi="Sylfaen" w:cs="Sylfaen"/>
          <w:b/>
          <w:lang w:val="ka-GE"/>
        </w:rPr>
        <w:t>ანალიზი</w:t>
      </w:r>
      <w:r w:rsidR="001B733A" w:rsidRPr="00415861">
        <w:rPr>
          <w:rFonts w:ascii="Sylfaen" w:hAnsi="Sylfaen" w:cs="Sylfaen"/>
          <w:b/>
          <w:lang w:val="ka-GE"/>
        </w:rPr>
        <w:t xml:space="preserve">: </w:t>
      </w:r>
      <w:r w:rsidR="001B733A" w:rsidRPr="00415861">
        <w:rPr>
          <w:rFonts w:ascii="Sylfaen" w:hAnsi="Sylfaen" w:cs="Sylfaen"/>
          <w:lang w:val="ka-GE"/>
        </w:rPr>
        <w:t>ძლიერი და სუსტი მხარეების, ასევე შესაძლებლობები</w:t>
      </w:r>
      <w:r w:rsidR="009E6DBE" w:rsidRPr="00415861">
        <w:rPr>
          <w:rFonts w:ascii="Sylfaen" w:hAnsi="Sylfaen" w:cs="Sylfaen"/>
          <w:lang w:val="ka-GE"/>
        </w:rPr>
        <w:t>სა</w:t>
      </w:r>
      <w:r w:rsidR="001B733A" w:rsidRPr="00415861">
        <w:rPr>
          <w:rFonts w:ascii="Sylfaen" w:hAnsi="Sylfaen" w:cs="Sylfaen"/>
          <w:lang w:val="ka-GE"/>
        </w:rPr>
        <w:t xml:space="preserve"> და </w:t>
      </w:r>
      <w:r w:rsidR="009E6DBE" w:rsidRPr="00415861">
        <w:rPr>
          <w:rFonts w:ascii="Sylfaen" w:hAnsi="Sylfaen" w:cs="Sylfaen"/>
          <w:lang w:val="ka-GE"/>
        </w:rPr>
        <w:t xml:space="preserve">რისკების </w:t>
      </w:r>
      <w:r w:rsidR="001B733A" w:rsidRPr="00415861">
        <w:rPr>
          <w:rFonts w:ascii="Sylfaen" w:hAnsi="Sylfaen" w:cs="Sylfaen"/>
          <w:lang w:val="ka-GE"/>
        </w:rPr>
        <w:t>ანალიზი</w:t>
      </w:r>
      <w:r w:rsidR="009E6DBE" w:rsidRPr="00415861">
        <w:rPr>
          <w:rFonts w:ascii="Sylfaen" w:hAnsi="Sylfaen" w:cs="Sylfaen"/>
          <w:lang w:val="ka-GE"/>
        </w:rPr>
        <w:t>,</w:t>
      </w:r>
      <w:r w:rsidR="001B733A" w:rsidRPr="00415861">
        <w:rPr>
          <w:rFonts w:ascii="Sylfaen" w:hAnsi="Sylfaen" w:cs="Sylfaen"/>
          <w:lang w:val="ka-GE"/>
        </w:rPr>
        <w:t xml:space="preserve"> რომ</w:t>
      </w:r>
      <w:r w:rsidR="009E6DBE" w:rsidRPr="00415861">
        <w:rPr>
          <w:rFonts w:ascii="Sylfaen" w:hAnsi="Sylfaen" w:cs="Sylfaen"/>
          <w:lang w:val="ka-GE"/>
        </w:rPr>
        <w:t>ელიც</w:t>
      </w:r>
      <w:r w:rsidR="001B733A" w:rsidRPr="00415861">
        <w:rPr>
          <w:rFonts w:ascii="Sylfaen" w:hAnsi="Sylfaen" w:cs="Sylfaen"/>
          <w:lang w:val="ka-GE"/>
        </w:rPr>
        <w:t xml:space="preserve"> პოლიტიკის წინაშე დგას</w:t>
      </w:r>
      <w:r w:rsidR="009E6DBE" w:rsidRPr="00415861">
        <w:rPr>
          <w:rFonts w:ascii="Sylfaen" w:hAnsi="Sylfaen" w:cs="Sylfaen"/>
          <w:lang w:val="ka-GE"/>
        </w:rPr>
        <w:t>.</w:t>
      </w:r>
    </w:p>
    <w:p w14:paraId="556391AC" w14:textId="77777777" w:rsidR="000F1316" w:rsidRPr="00415861" w:rsidRDefault="000F1316" w:rsidP="00295956">
      <w:pPr>
        <w:spacing w:after="0"/>
        <w:rPr>
          <w:rFonts w:ascii="Sylfaen" w:hAnsi="Sylfaen"/>
          <w:b/>
        </w:rPr>
      </w:pPr>
    </w:p>
    <w:p w14:paraId="061E2494" w14:textId="1994C6E0" w:rsidR="000933C3" w:rsidRPr="00D14E37" w:rsidRDefault="000933C3" w:rsidP="00295956">
      <w:pPr>
        <w:spacing w:after="0"/>
        <w:rPr>
          <w:rFonts w:ascii="Sylfaen" w:hAnsi="Sylfaen" w:cs="Helvetica"/>
          <w:b/>
        </w:rPr>
      </w:pPr>
      <w:r w:rsidRPr="00415861">
        <w:rPr>
          <w:rFonts w:ascii="Sylfaen" w:hAnsi="Sylfaen"/>
          <w:b/>
        </w:rPr>
        <w:t xml:space="preserve">PESTLE </w:t>
      </w:r>
      <w:r w:rsidRPr="00415861">
        <w:rPr>
          <w:rFonts w:ascii="Sylfaen" w:hAnsi="Sylfaen" w:cs="Sylfaen"/>
          <w:b/>
          <w:lang w:val="ka-GE"/>
        </w:rPr>
        <w:t>ანალიზი</w:t>
      </w:r>
      <w:r w:rsidR="001B733A" w:rsidRPr="00415861">
        <w:rPr>
          <w:rFonts w:ascii="Sylfaen" w:hAnsi="Sylfaen" w:cs="Sylfaen"/>
          <w:b/>
          <w:lang w:val="ka-GE"/>
        </w:rPr>
        <w:t xml:space="preserve">: </w:t>
      </w:r>
      <w:r w:rsidR="001B733A" w:rsidRPr="00415861">
        <w:rPr>
          <w:rFonts w:ascii="Sylfaen" w:hAnsi="Sylfaen" w:cs="Sylfaen"/>
          <w:lang w:val="ka-GE"/>
        </w:rPr>
        <w:t>პოლიტიკაზე პოლიტიკური, ეკონომიკური, სოციალური, ტექნიკური, სამართლებრივი და გარემოსდაცვითი ფაქტორების ზემოქმედების ანალიზი</w:t>
      </w:r>
      <w:r w:rsidR="00D14E37">
        <w:rPr>
          <w:rFonts w:ascii="Sylfaen" w:hAnsi="Sylfaen" w:cs="Sylfaen"/>
        </w:rPr>
        <w:t>.</w:t>
      </w:r>
    </w:p>
    <w:p w14:paraId="4D6DFD09" w14:textId="275748C0" w:rsidR="000933C3" w:rsidRPr="00415861" w:rsidRDefault="000933C3" w:rsidP="009E6DBE">
      <w:pPr>
        <w:spacing w:after="0"/>
        <w:jc w:val="both"/>
        <w:rPr>
          <w:rFonts w:ascii="Sylfaen" w:hAnsi="Sylfaen" w:cs="Sylfaen"/>
          <w:lang w:val="ka-GE"/>
        </w:rPr>
      </w:pPr>
    </w:p>
    <w:p w14:paraId="0FF055EE" w14:textId="77777777" w:rsidR="001B733A" w:rsidRPr="00415861" w:rsidRDefault="001B733A" w:rsidP="009E6DBE">
      <w:pPr>
        <w:spacing w:after="0"/>
        <w:jc w:val="both"/>
        <w:rPr>
          <w:rFonts w:ascii="Sylfaen" w:hAnsi="Sylfaen" w:cs="Sylfaen"/>
          <w:lang w:val="ka-GE"/>
        </w:rPr>
      </w:pPr>
    </w:p>
    <w:p w14:paraId="75521D4C" w14:textId="31102EF0" w:rsidR="00602076" w:rsidRPr="00415861" w:rsidRDefault="00602076" w:rsidP="009E6DBE">
      <w:pPr>
        <w:rPr>
          <w:rFonts w:ascii="Sylfaen" w:hAnsi="Sylfaen"/>
          <w:lang w:val="ka-GE"/>
        </w:rPr>
      </w:pPr>
      <w:r w:rsidRPr="00415861">
        <w:rPr>
          <w:rFonts w:ascii="Sylfaen" w:hAnsi="Sylfaen"/>
          <w:lang w:val="ka-GE"/>
        </w:rPr>
        <w:br w:type="page"/>
      </w:r>
    </w:p>
    <w:p w14:paraId="6E2C20E1" w14:textId="77777777" w:rsidR="00066C83" w:rsidRPr="00415861" w:rsidRDefault="00066C83" w:rsidP="0041284B">
      <w:pPr>
        <w:pStyle w:val="Heading1"/>
        <w:rPr>
          <w:rFonts w:ascii="Sylfaen" w:hAnsi="Sylfaen"/>
          <w:b/>
          <w:color w:val="auto"/>
          <w:sz w:val="22"/>
          <w:szCs w:val="22"/>
          <w:lang w:val="ka-GE"/>
        </w:rPr>
      </w:pPr>
      <w:bookmarkStart w:id="4" w:name="_Toc456260911"/>
      <w:r w:rsidRPr="00415861">
        <w:rPr>
          <w:rFonts w:ascii="Sylfaen" w:hAnsi="Sylfaen"/>
          <w:b/>
          <w:color w:val="auto"/>
          <w:sz w:val="22"/>
          <w:szCs w:val="22"/>
          <w:lang w:val="ka-GE"/>
        </w:rPr>
        <w:lastRenderedPageBreak/>
        <w:t xml:space="preserve">1. </w:t>
      </w:r>
      <w:r w:rsidRPr="00415861">
        <w:rPr>
          <w:rFonts w:ascii="Sylfaen" w:hAnsi="Sylfaen" w:cs="Sylfaen"/>
          <w:b/>
          <w:color w:val="auto"/>
          <w:sz w:val="22"/>
          <w:szCs w:val="22"/>
          <w:lang w:val="ka-GE"/>
        </w:rPr>
        <w:t>პოლიტიკის</w:t>
      </w:r>
      <w:r w:rsidRPr="00415861">
        <w:rPr>
          <w:rFonts w:ascii="Sylfaen" w:hAnsi="Sylfaen"/>
          <w:b/>
          <w:color w:val="auto"/>
          <w:sz w:val="22"/>
          <w:szCs w:val="22"/>
          <w:lang w:val="ka-GE"/>
        </w:rPr>
        <w:t xml:space="preserve"> </w:t>
      </w:r>
      <w:r w:rsidR="005F31B8" w:rsidRPr="00415861">
        <w:rPr>
          <w:rFonts w:ascii="Sylfaen" w:hAnsi="Sylfaen" w:cs="Sylfaen"/>
          <w:b/>
          <w:color w:val="auto"/>
          <w:sz w:val="22"/>
          <w:szCs w:val="22"/>
          <w:lang w:val="ka-GE"/>
        </w:rPr>
        <w:t>დაგეგმვის</w:t>
      </w:r>
      <w:r w:rsidR="005F31B8" w:rsidRPr="00415861">
        <w:rPr>
          <w:rFonts w:ascii="Sylfaen" w:hAnsi="Sylfaen"/>
          <w:b/>
          <w:color w:val="auto"/>
          <w:sz w:val="22"/>
          <w:szCs w:val="22"/>
          <w:lang w:val="ka-GE"/>
        </w:rPr>
        <w:t xml:space="preserve"> </w:t>
      </w:r>
      <w:r w:rsidR="005F31B8" w:rsidRPr="00415861">
        <w:rPr>
          <w:rFonts w:ascii="Sylfaen" w:hAnsi="Sylfaen" w:cs="Sylfaen"/>
          <w:b/>
          <w:color w:val="auto"/>
          <w:sz w:val="22"/>
          <w:szCs w:val="22"/>
          <w:lang w:val="ka-GE"/>
        </w:rPr>
        <w:t>ჩარჩო</w:t>
      </w:r>
      <w:bookmarkEnd w:id="4"/>
      <w:r w:rsidR="005E79E4" w:rsidRPr="00415861">
        <w:rPr>
          <w:rFonts w:ascii="Sylfaen" w:hAnsi="Sylfaen"/>
          <w:b/>
          <w:color w:val="auto"/>
          <w:sz w:val="22"/>
          <w:szCs w:val="22"/>
          <w:lang w:val="ka-GE"/>
        </w:rPr>
        <w:t xml:space="preserve"> </w:t>
      </w:r>
    </w:p>
    <w:p w14:paraId="5ED4E781" w14:textId="3A1AAC81" w:rsidR="00EC4D46" w:rsidRPr="00415861" w:rsidRDefault="00170BD0" w:rsidP="0041284B">
      <w:pPr>
        <w:pStyle w:val="Heading2"/>
        <w:rPr>
          <w:rFonts w:ascii="Sylfaen" w:hAnsi="Sylfaen"/>
          <w:b/>
          <w:color w:val="auto"/>
          <w:sz w:val="22"/>
          <w:szCs w:val="22"/>
          <w:lang w:val="ka-GE"/>
        </w:rPr>
      </w:pPr>
      <w:bookmarkStart w:id="5" w:name="_Toc456260912"/>
      <w:r>
        <w:rPr>
          <w:rFonts w:ascii="Sylfaen" w:hAnsi="Sylfaen" w:cs="Sylfaen"/>
          <w:b/>
          <w:color w:val="auto"/>
          <w:sz w:val="22"/>
          <w:szCs w:val="22"/>
        </w:rPr>
        <w:t xml:space="preserve">1.1 </w:t>
      </w:r>
      <w:r w:rsidR="00EC4D46" w:rsidRPr="00415861">
        <w:rPr>
          <w:rFonts w:ascii="Sylfaen" w:hAnsi="Sylfaen" w:cs="Sylfaen"/>
          <w:b/>
          <w:color w:val="auto"/>
          <w:sz w:val="22"/>
          <w:szCs w:val="22"/>
          <w:lang w:val="ka-GE"/>
        </w:rPr>
        <w:t>პოლიტიკის</w:t>
      </w:r>
      <w:r w:rsidR="00EC4D46" w:rsidRPr="00415861">
        <w:rPr>
          <w:rFonts w:ascii="Sylfaen" w:hAnsi="Sylfaen"/>
          <w:b/>
          <w:color w:val="auto"/>
          <w:sz w:val="22"/>
          <w:szCs w:val="22"/>
          <w:lang w:val="ka-GE"/>
        </w:rPr>
        <w:t xml:space="preserve"> </w:t>
      </w:r>
      <w:r w:rsidR="00EC4D46" w:rsidRPr="00415861">
        <w:rPr>
          <w:rFonts w:ascii="Sylfaen" w:hAnsi="Sylfaen" w:cs="Sylfaen"/>
          <w:b/>
          <w:color w:val="auto"/>
          <w:sz w:val="22"/>
          <w:szCs w:val="22"/>
          <w:lang w:val="ka-GE"/>
        </w:rPr>
        <w:t>დაგეგმვის</w:t>
      </w:r>
      <w:r w:rsidR="00EC4D46" w:rsidRPr="00415861">
        <w:rPr>
          <w:rFonts w:ascii="Sylfaen" w:hAnsi="Sylfaen"/>
          <w:b/>
          <w:color w:val="auto"/>
          <w:sz w:val="22"/>
          <w:szCs w:val="22"/>
          <w:lang w:val="ka-GE"/>
        </w:rPr>
        <w:t xml:space="preserve"> </w:t>
      </w:r>
      <w:r w:rsidR="00EC4D46" w:rsidRPr="00415861">
        <w:rPr>
          <w:rFonts w:ascii="Sylfaen" w:hAnsi="Sylfaen" w:cs="Sylfaen"/>
          <w:b/>
          <w:color w:val="auto"/>
          <w:sz w:val="22"/>
          <w:szCs w:val="22"/>
          <w:lang w:val="ka-GE"/>
        </w:rPr>
        <w:t>კომპეტენცია</w:t>
      </w:r>
      <w:bookmarkEnd w:id="5"/>
    </w:p>
    <w:p w14:paraId="28C235CD" w14:textId="43216ACC" w:rsidR="00EC4D46" w:rsidRPr="00415861" w:rsidRDefault="006D47B3" w:rsidP="009E6DBE">
      <w:pPr>
        <w:spacing w:after="0"/>
        <w:jc w:val="both"/>
        <w:rPr>
          <w:rFonts w:ascii="Sylfaen" w:hAnsi="Sylfaen"/>
          <w:lang w:val="ka-GE"/>
        </w:rPr>
      </w:pPr>
      <w:r w:rsidRPr="00415861">
        <w:rPr>
          <w:rFonts w:ascii="Sylfaen" w:hAnsi="Sylfaen"/>
          <w:lang w:val="ka-GE"/>
        </w:rPr>
        <w:t xml:space="preserve">პოლიტიკის დაგეგმვა სახელმწიფო დონეზე წარმოადგენს </w:t>
      </w:r>
      <w:r w:rsidR="00EC4D46" w:rsidRPr="00415861">
        <w:rPr>
          <w:rFonts w:ascii="Sylfaen" w:hAnsi="Sylfaen"/>
          <w:lang w:val="ka-GE"/>
        </w:rPr>
        <w:t>უმთავრესად</w:t>
      </w:r>
      <w:r w:rsidR="00EC4D46" w:rsidRPr="00415861">
        <w:rPr>
          <w:rFonts w:ascii="Sylfaen" w:hAnsi="Sylfaen"/>
        </w:rPr>
        <w:t xml:space="preserve"> </w:t>
      </w:r>
      <w:r w:rsidRPr="00415861">
        <w:rPr>
          <w:rFonts w:ascii="Sylfaen" w:hAnsi="Sylfaen"/>
          <w:lang w:val="ka-GE"/>
        </w:rPr>
        <w:t>საქართველოს მთავრობის კომპეტენციას.</w:t>
      </w:r>
      <w:r w:rsidR="00EC4D46" w:rsidRPr="00415861">
        <w:rPr>
          <w:rFonts w:ascii="Sylfaen" w:hAnsi="Sylfaen"/>
          <w:lang w:val="ka-GE"/>
        </w:rPr>
        <w:t xml:space="preserve"> სამინისტროები და უწყებები, მთავრობის გარეთ მოქმედი საჯარო სამართლის იურიდიული პირები</w:t>
      </w:r>
      <w:r w:rsidR="00095ABB" w:rsidRPr="00415861">
        <w:rPr>
          <w:rFonts w:ascii="Sylfaen" w:hAnsi="Sylfaen"/>
        </w:rPr>
        <w:t xml:space="preserve">, </w:t>
      </w:r>
      <w:r w:rsidR="00095ABB" w:rsidRPr="00415861">
        <w:rPr>
          <w:rFonts w:ascii="Sylfaen" w:hAnsi="Sylfaen"/>
          <w:lang w:val="ka-GE"/>
        </w:rPr>
        <w:t>სამოქალაქო საზოგადოება და სხვა დაინტერესებული მხარეები</w:t>
      </w:r>
      <w:r w:rsidR="00EC4D46" w:rsidRPr="00415861">
        <w:rPr>
          <w:rFonts w:ascii="Sylfaen" w:hAnsi="Sylfaen"/>
          <w:lang w:val="ka-GE"/>
        </w:rPr>
        <w:t xml:space="preserve">  მონაწილეობენ სახელმწიფო პოლიტიკის დაგეგმვის პროცესში, ამასთან არ გააჩნიათ უფლებამოსილება მთავრობასთან </w:t>
      </w:r>
      <w:r w:rsidR="00772A65" w:rsidRPr="00415861">
        <w:rPr>
          <w:rFonts w:ascii="Sylfaen" w:hAnsi="Sylfaen"/>
          <w:lang w:val="ka-GE"/>
        </w:rPr>
        <w:t xml:space="preserve">შეთანხმების გარეშე </w:t>
      </w:r>
      <w:r w:rsidR="00EC4D46" w:rsidRPr="00415861">
        <w:rPr>
          <w:rFonts w:ascii="Sylfaen" w:hAnsi="Sylfaen"/>
          <w:lang w:val="ka-GE"/>
        </w:rPr>
        <w:t>განსაზღვრონ სახელმ</w:t>
      </w:r>
      <w:r w:rsidR="000F311C" w:rsidRPr="00415861">
        <w:rPr>
          <w:rFonts w:ascii="Sylfaen" w:hAnsi="Sylfaen"/>
          <w:lang w:val="ka-GE"/>
        </w:rPr>
        <w:t>წ</w:t>
      </w:r>
      <w:r w:rsidR="00EC4D46" w:rsidRPr="00415861">
        <w:rPr>
          <w:rFonts w:ascii="Sylfaen" w:hAnsi="Sylfaen"/>
          <w:lang w:val="ka-GE"/>
        </w:rPr>
        <w:t xml:space="preserve">იფო პოლიტიკა. </w:t>
      </w:r>
      <w:r w:rsidR="00E41215" w:rsidRPr="00415861">
        <w:rPr>
          <w:rFonts w:ascii="Sylfaen" w:hAnsi="Sylfaen"/>
          <w:lang w:val="ka-GE"/>
        </w:rPr>
        <w:t>გამონაკლისს წარმოადგენს საქართველოს ეროვნული ბანკის და სახელმწიფო აუდიტის სამსახურის მიერ</w:t>
      </w:r>
      <w:r w:rsidR="000F311C" w:rsidRPr="00415861">
        <w:rPr>
          <w:rFonts w:ascii="Sylfaen" w:hAnsi="Sylfaen"/>
          <w:lang w:val="ka-GE"/>
        </w:rPr>
        <w:t>, მათ</w:t>
      </w:r>
      <w:r w:rsidR="00E41215" w:rsidRPr="00415861">
        <w:rPr>
          <w:rFonts w:ascii="Sylfaen" w:hAnsi="Sylfaen"/>
          <w:lang w:val="ka-GE"/>
        </w:rPr>
        <w:t xml:space="preserve"> კომპეტენციაში შემავალი პოლიტიკის შემუშავება და განხორციელება, რომელიც მ</w:t>
      </w:r>
      <w:r w:rsidR="000F311C" w:rsidRPr="00415861">
        <w:rPr>
          <w:rFonts w:ascii="Sylfaen" w:hAnsi="Sylfaen"/>
          <w:lang w:val="ka-GE"/>
        </w:rPr>
        <w:t>უ</w:t>
      </w:r>
      <w:r w:rsidR="00E41215" w:rsidRPr="00415861">
        <w:rPr>
          <w:rFonts w:ascii="Sylfaen" w:hAnsi="Sylfaen"/>
          <w:lang w:val="ka-GE"/>
        </w:rPr>
        <w:t>შავდება საქართველოს პარლამენტის თანხ</w:t>
      </w:r>
      <w:r w:rsidR="000F311C" w:rsidRPr="00415861">
        <w:rPr>
          <w:rFonts w:ascii="Sylfaen" w:hAnsi="Sylfaen"/>
          <w:lang w:val="ka-GE"/>
        </w:rPr>
        <w:t>მ</w:t>
      </w:r>
      <w:r w:rsidR="00E41215" w:rsidRPr="00415861">
        <w:rPr>
          <w:rFonts w:ascii="Sylfaen" w:hAnsi="Sylfaen"/>
          <w:lang w:val="ka-GE"/>
        </w:rPr>
        <w:t>ობით და ზედამხედველობით.</w:t>
      </w:r>
    </w:p>
    <w:p w14:paraId="3D96CF91" w14:textId="77777777" w:rsidR="00FF5A62" w:rsidRPr="00415861" w:rsidRDefault="00FF5A62" w:rsidP="009E6DBE">
      <w:pPr>
        <w:spacing w:after="0"/>
        <w:jc w:val="both"/>
        <w:rPr>
          <w:rFonts w:ascii="Sylfaen" w:hAnsi="Sylfaen"/>
          <w:lang w:val="ka-GE"/>
        </w:rPr>
      </w:pPr>
    </w:p>
    <w:p w14:paraId="5DA5BC33" w14:textId="28FB5E1F" w:rsidR="006D47B3" w:rsidRPr="000A358F" w:rsidRDefault="00EC4D46" w:rsidP="009E6DBE">
      <w:pPr>
        <w:spacing w:after="0"/>
        <w:jc w:val="both"/>
        <w:rPr>
          <w:rFonts w:ascii="Sylfaen" w:hAnsi="Sylfaen"/>
        </w:rPr>
      </w:pPr>
      <w:r w:rsidRPr="00415861">
        <w:rPr>
          <w:rFonts w:ascii="Sylfaen" w:hAnsi="Sylfaen"/>
          <w:lang w:val="ka-GE"/>
        </w:rPr>
        <w:t xml:space="preserve">სამინისტროები და საჯარო სამართლის იურიდიული პირები უფლებამოსილნი არიან </w:t>
      </w:r>
      <w:r w:rsidR="0085327B" w:rsidRPr="00415861">
        <w:rPr>
          <w:rFonts w:ascii="Sylfaen" w:hAnsi="Sylfaen"/>
          <w:lang w:val="ka-GE"/>
        </w:rPr>
        <w:t>დამოუკიდებლად შეიმუშა</w:t>
      </w:r>
      <w:r w:rsidR="000A358F">
        <w:rPr>
          <w:rFonts w:ascii="Sylfaen" w:hAnsi="Sylfaen"/>
          <w:lang w:val="ka-GE"/>
        </w:rPr>
        <w:t>ვ</w:t>
      </w:r>
      <w:r w:rsidR="0085327B" w:rsidRPr="00415861">
        <w:rPr>
          <w:rFonts w:ascii="Sylfaen" w:hAnsi="Sylfaen"/>
          <w:lang w:val="ka-GE"/>
        </w:rPr>
        <w:t>ონ ორგანიზაციული განვითარების სტრატეგიები და სამოქმედო გეგმები.</w:t>
      </w:r>
    </w:p>
    <w:p w14:paraId="36956BD8" w14:textId="77777777" w:rsidR="004700DD" w:rsidRPr="00415861" w:rsidRDefault="004700DD" w:rsidP="009E6DBE">
      <w:pPr>
        <w:spacing w:after="0"/>
        <w:jc w:val="both"/>
        <w:rPr>
          <w:rFonts w:ascii="Sylfaen" w:hAnsi="Sylfaen"/>
          <w:lang w:val="ka-GE"/>
        </w:rPr>
      </w:pPr>
    </w:p>
    <w:p w14:paraId="253E3207" w14:textId="426754D5" w:rsidR="00F35857" w:rsidRPr="00415861" w:rsidRDefault="00170BD0" w:rsidP="0041284B">
      <w:pPr>
        <w:pStyle w:val="Heading2"/>
        <w:rPr>
          <w:rFonts w:ascii="Sylfaen" w:hAnsi="Sylfaen"/>
          <w:b/>
          <w:color w:val="auto"/>
          <w:sz w:val="22"/>
          <w:szCs w:val="22"/>
          <w:lang w:val="ka-GE"/>
        </w:rPr>
      </w:pPr>
      <w:bookmarkStart w:id="6" w:name="_Toc456260913"/>
      <w:r>
        <w:rPr>
          <w:rFonts w:ascii="Sylfaen" w:hAnsi="Sylfaen" w:cs="Sylfaen"/>
          <w:b/>
          <w:color w:val="auto"/>
          <w:sz w:val="22"/>
          <w:szCs w:val="22"/>
        </w:rPr>
        <w:t xml:space="preserve">1.2 </w:t>
      </w:r>
      <w:r w:rsidR="00F35857" w:rsidRPr="00415861">
        <w:rPr>
          <w:rFonts w:ascii="Sylfaen" w:hAnsi="Sylfaen" w:cs="Sylfaen"/>
          <w:b/>
          <w:color w:val="auto"/>
          <w:sz w:val="22"/>
          <w:szCs w:val="22"/>
          <w:lang w:val="ka-GE"/>
        </w:rPr>
        <w:t>პოლიტიკის</w:t>
      </w:r>
      <w:r w:rsidR="00F35857" w:rsidRPr="00415861">
        <w:rPr>
          <w:rFonts w:ascii="Sylfaen" w:hAnsi="Sylfaen"/>
          <w:b/>
          <w:color w:val="auto"/>
          <w:sz w:val="22"/>
          <w:szCs w:val="22"/>
          <w:lang w:val="ka-GE"/>
        </w:rPr>
        <w:t xml:space="preserve"> </w:t>
      </w:r>
      <w:r w:rsidR="00F35857" w:rsidRPr="00415861">
        <w:rPr>
          <w:rFonts w:ascii="Sylfaen" w:hAnsi="Sylfaen" w:cs="Sylfaen"/>
          <w:b/>
          <w:color w:val="auto"/>
          <w:sz w:val="22"/>
          <w:szCs w:val="22"/>
          <w:lang w:val="ka-GE"/>
        </w:rPr>
        <w:t>დაგეგმვის</w:t>
      </w:r>
      <w:r w:rsidR="00F35857" w:rsidRPr="00415861">
        <w:rPr>
          <w:rFonts w:ascii="Sylfaen" w:hAnsi="Sylfaen"/>
          <w:b/>
          <w:color w:val="auto"/>
          <w:sz w:val="22"/>
          <w:szCs w:val="22"/>
          <w:lang w:val="ka-GE"/>
        </w:rPr>
        <w:t xml:space="preserve"> </w:t>
      </w:r>
      <w:r w:rsidR="00927962" w:rsidRPr="00415861">
        <w:rPr>
          <w:rFonts w:ascii="Sylfaen" w:hAnsi="Sylfaen" w:cs="Sylfaen"/>
          <w:b/>
          <w:color w:val="auto"/>
          <w:sz w:val="22"/>
          <w:szCs w:val="22"/>
          <w:lang w:val="ka-GE"/>
        </w:rPr>
        <w:t>მექანიზმ</w:t>
      </w:r>
      <w:r w:rsidR="00F35857" w:rsidRPr="00415861">
        <w:rPr>
          <w:rFonts w:ascii="Sylfaen" w:hAnsi="Sylfaen" w:cs="Sylfaen"/>
          <w:b/>
          <w:color w:val="auto"/>
          <w:sz w:val="22"/>
          <w:szCs w:val="22"/>
          <w:lang w:val="ka-GE"/>
        </w:rPr>
        <w:t>ი</w:t>
      </w:r>
      <w:bookmarkEnd w:id="6"/>
    </w:p>
    <w:p w14:paraId="5E11F28F" w14:textId="37CED9F0" w:rsidR="00927962" w:rsidRPr="00415861" w:rsidRDefault="00F35857" w:rsidP="00295956">
      <w:pPr>
        <w:spacing w:after="0"/>
        <w:jc w:val="both"/>
        <w:rPr>
          <w:rFonts w:ascii="Sylfaen" w:hAnsi="Sylfaen"/>
          <w:lang w:val="ka-GE"/>
        </w:rPr>
      </w:pPr>
      <w:r w:rsidRPr="00415861">
        <w:rPr>
          <w:rFonts w:ascii="Sylfaen" w:hAnsi="Sylfaen"/>
          <w:lang w:val="ka-GE"/>
        </w:rPr>
        <w:t>სახელმწიფო პოლიტიკის დაგეგმვას ახდენს მთ</w:t>
      </w:r>
      <w:r w:rsidR="00295956" w:rsidRPr="00415861">
        <w:rPr>
          <w:rFonts w:ascii="Sylfaen" w:hAnsi="Sylfaen"/>
        </w:rPr>
        <w:t>ა</w:t>
      </w:r>
      <w:r w:rsidRPr="00415861">
        <w:rPr>
          <w:rFonts w:ascii="Sylfaen" w:hAnsi="Sylfaen"/>
          <w:lang w:val="ka-GE"/>
        </w:rPr>
        <w:t xml:space="preserve">ვრობის </w:t>
      </w:r>
      <w:r w:rsidR="00772A65" w:rsidRPr="00415861">
        <w:rPr>
          <w:rFonts w:ascii="Sylfaen" w:hAnsi="Sylfaen"/>
          <w:lang w:val="ka-GE"/>
        </w:rPr>
        <w:t xml:space="preserve">გადაწყვეტილების </w:t>
      </w:r>
      <w:r w:rsidRPr="00415861">
        <w:rPr>
          <w:rFonts w:ascii="Sylfaen" w:hAnsi="Sylfaen"/>
          <w:lang w:val="ka-GE"/>
        </w:rPr>
        <w:t xml:space="preserve">საფუძველზე </w:t>
      </w:r>
      <w:r w:rsidR="00927962" w:rsidRPr="00415861">
        <w:rPr>
          <w:rFonts w:ascii="Sylfaen" w:hAnsi="Sylfaen"/>
          <w:lang w:val="ka-GE"/>
        </w:rPr>
        <w:t>შექმნილი უწყებათაშორისი კომისია ან საბჭო. კომისი</w:t>
      </w:r>
      <w:r w:rsidR="00CA2DB0">
        <w:rPr>
          <w:rFonts w:ascii="Sylfaen" w:hAnsi="Sylfaen"/>
          <w:lang w:val="ka-GE"/>
        </w:rPr>
        <w:t>ი</w:t>
      </w:r>
      <w:r w:rsidR="00927962" w:rsidRPr="00415861">
        <w:rPr>
          <w:rFonts w:ascii="Sylfaen" w:hAnsi="Sylfaen"/>
          <w:lang w:val="ka-GE"/>
        </w:rPr>
        <w:t>ს შემადგენლობაში შედიან ის სამინისტროები და უწყებები</w:t>
      </w:r>
      <w:r w:rsidR="00295956" w:rsidRPr="00415861">
        <w:rPr>
          <w:rFonts w:ascii="Sylfaen" w:hAnsi="Sylfaen"/>
          <w:lang w:val="ka-GE"/>
        </w:rPr>
        <w:t>,</w:t>
      </w:r>
      <w:r w:rsidR="00927962" w:rsidRPr="00415861">
        <w:rPr>
          <w:rFonts w:ascii="Sylfaen" w:hAnsi="Sylfaen"/>
          <w:lang w:val="ka-GE"/>
        </w:rPr>
        <w:t xml:space="preserve"> რომელთაც შემდგომ ეტაპზე ევალებათ დაგეგმილი პოლიტიკის განხორციელება. კომისიის/საბჭოს სტრუქტურა (თავმჯდომარე, თანათავმჯდომარეები, სამდივნო) განისაზღვრება მთავრობის </w:t>
      </w:r>
      <w:r w:rsidR="004F367F" w:rsidRPr="00415861">
        <w:rPr>
          <w:rFonts w:ascii="Sylfaen" w:hAnsi="Sylfaen"/>
          <w:lang w:val="ka-GE"/>
        </w:rPr>
        <w:t>ინდივიდუალური სამართლებრივი აქტით.</w:t>
      </w:r>
      <w:r w:rsidR="00095ABB" w:rsidRPr="00415861">
        <w:rPr>
          <w:rFonts w:ascii="Sylfaen" w:hAnsi="Sylfaen"/>
          <w:lang w:val="ka-GE"/>
        </w:rPr>
        <w:t xml:space="preserve"> კომისიის/საბჭოს შემადგენლობაში მოწვეული სტატუსით ასევე მონაწილეობენ სამოქალაქო საზოგადოების, ექსპერტების ჯგუფების და სხვა დაინტერესებული მხარეების წარმომადგენლები. </w:t>
      </w:r>
    </w:p>
    <w:p w14:paraId="719344BE" w14:textId="77777777" w:rsidR="00FF5A62" w:rsidRPr="00415861" w:rsidRDefault="00FF5A62" w:rsidP="00295956">
      <w:pPr>
        <w:spacing w:after="0"/>
        <w:jc w:val="both"/>
        <w:rPr>
          <w:rFonts w:ascii="Sylfaen" w:hAnsi="Sylfaen"/>
          <w:lang w:val="ka-GE"/>
        </w:rPr>
      </w:pPr>
    </w:p>
    <w:p w14:paraId="63CBC020" w14:textId="5C7520A3" w:rsidR="004F367F" w:rsidRPr="00415861" w:rsidRDefault="00927962" w:rsidP="00295956">
      <w:pPr>
        <w:spacing w:after="0"/>
        <w:jc w:val="both"/>
        <w:rPr>
          <w:rFonts w:ascii="Sylfaen" w:hAnsi="Sylfaen"/>
          <w:b/>
          <w:lang w:val="ka-GE"/>
        </w:rPr>
      </w:pPr>
      <w:r w:rsidRPr="00415861">
        <w:rPr>
          <w:rFonts w:ascii="Sylfaen" w:hAnsi="Sylfaen"/>
          <w:lang w:val="ka-GE"/>
        </w:rPr>
        <w:t xml:space="preserve">კომისიის/საბჭოს სამდივნოს ფუნქციას (ორგანიზაციულ და ადმინისტრაციულ მხარდაჭერას) ახორციელებს ერთ-ერთი სამინისტრო ან მთავრობის ადმინისტრაცია. </w:t>
      </w:r>
      <w:r w:rsidR="004F367F" w:rsidRPr="00415861">
        <w:rPr>
          <w:rFonts w:ascii="Sylfaen" w:hAnsi="Sylfaen"/>
          <w:lang w:val="ka-GE"/>
        </w:rPr>
        <w:t>გარკვეულ შემთხვევებში პოლიტიკის დოკუმენტის შემუშავება შეიძლება დაევალოს ერთ-ერთ სამინისტროს უწყებათაშორისი საბჭოს შექმნის გარეშე</w:t>
      </w:r>
      <w:r w:rsidR="00322FF6" w:rsidRPr="00415861">
        <w:rPr>
          <w:rFonts w:ascii="Sylfaen" w:hAnsi="Sylfaen"/>
          <w:lang w:val="ka-GE"/>
        </w:rPr>
        <w:t>.</w:t>
      </w:r>
    </w:p>
    <w:p w14:paraId="1D57076D" w14:textId="77777777" w:rsidR="004700DD" w:rsidRPr="00415861" w:rsidRDefault="004700DD" w:rsidP="00295956">
      <w:pPr>
        <w:spacing w:after="0"/>
        <w:rPr>
          <w:rFonts w:ascii="Sylfaen" w:hAnsi="Sylfaen"/>
          <w:lang w:val="ka-GE"/>
        </w:rPr>
      </w:pPr>
    </w:p>
    <w:p w14:paraId="50DF27B7" w14:textId="2667A805" w:rsidR="00FE0F45" w:rsidRPr="00415861" w:rsidRDefault="00170BD0" w:rsidP="0041284B">
      <w:pPr>
        <w:pStyle w:val="Heading2"/>
        <w:rPr>
          <w:rFonts w:ascii="Sylfaen" w:hAnsi="Sylfaen"/>
          <w:b/>
          <w:color w:val="auto"/>
          <w:sz w:val="22"/>
          <w:szCs w:val="22"/>
          <w:lang w:val="ka-GE"/>
        </w:rPr>
      </w:pPr>
      <w:bookmarkStart w:id="7" w:name="_Toc456260914"/>
      <w:r>
        <w:rPr>
          <w:rFonts w:ascii="Sylfaen" w:hAnsi="Sylfaen" w:cs="Sylfaen"/>
          <w:b/>
          <w:color w:val="auto"/>
          <w:sz w:val="22"/>
          <w:szCs w:val="22"/>
        </w:rPr>
        <w:t xml:space="preserve">1.3 </w:t>
      </w:r>
      <w:r w:rsidR="00ED393C" w:rsidRPr="00415861">
        <w:rPr>
          <w:rFonts w:ascii="Sylfaen" w:hAnsi="Sylfaen" w:cs="Sylfaen"/>
          <w:b/>
          <w:color w:val="auto"/>
          <w:sz w:val="22"/>
          <w:szCs w:val="22"/>
          <w:lang w:val="ka-GE"/>
        </w:rPr>
        <w:t>პოლიტიკის</w:t>
      </w:r>
      <w:r w:rsidR="00ED393C" w:rsidRPr="00415861">
        <w:rPr>
          <w:rFonts w:ascii="Sylfaen" w:hAnsi="Sylfaen"/>
          <w:b/>
          <w:color w:val="auto"/>
          <w:sz w:val="22"/>
          <w:szCs w:val="22"/>
          <w:lang w:val="ka-GE"/>
        </w:rPr>
        <w:t xml:space="preserve"> </w:t>
      </w:r>
      <w:r w:rsidR="00ED393C" w:rsidRPr="00415861">
        <w:rPr>
          <w:rFonts w:ascii="Sylfaen" w:hAnsi="Sylfaen" w:cs="Sylfaen"/>
          <w:b/>
          <w:color w:val="auto"/>
          <w:sz w:val="22"/>
          <w:szCs w:val="22"/>
          <w:lang w:val="ka-GE"/>
        </w:rPr>
        <w:t>დოკუმენტები</w:t>
      </w:r>
      <w:r w:rsidR="00295956" w:rsidRPr="00415861">
        <w:rPr>
          <w:rFonts w:ascii="Sylfaen" w:hAnsi="Sylfaen" w:cs="Sylfaen"/>
          <w:b/>
          <w:color w:val="auto"/>
          <w:sz w:val="22"/>
          <w:szCs w:val="22"/>
          <w:lang w:val="ka-GE"/>
        </w:rPr>
        <w:t>,</w:t>
      </w:r>
      <w:r w:rsidR="00E57606" w:rsidRPr="00415861">
        <w:rPr>
          <w:rFonts w:ascii="Sylfaen" w:hAnsi="Sylfaen"/>
          <w:b/>
          <w:color w:val="auto"/>
          <w:sz w:val="22"/>
          <w:szCs w:val="22"/>
          <w:lang w:val="ka-GE"/>
        </w:rPr>
        <w:t xml:space="preserve"> </w:t>
      </w:r>
      <w:r w:rsidR="00E57606" w:rsidRPr="00415861">
        <w:rPr>
          <w:rFonts w:ascii="Sylfaen" w:hAnsi="Sylfaen" w:cs="Sylfaen"/>
          <w:b/>
          <w:color w:val="auto"/>
          <w:sz w:val="22"/>
          <w:szCs w:val="22"/>
          <w:lang w:val="ka-GE"/>
        </w:rPr>
        <w:t>მათი</w:t>
      </w:r>
      <w:r w:rsidR="00E57606" w:rsidRPr="00415861">
        <w:rPr>
          <w:rFonts w:ascii="Sylfaen" w:hAnsi="Sylfaen"/>
          <w:b/>
          <w:color w:val="auto"/>
          <w:sz w:val="22"/>
          <w:szCs w:val="22"/>
          <w:lang w:val="ka-GE"/>
        </w:rPr>
        <w:t xml:space="preserve"> </w:t>
      </w:r>
      <w:r w:rsidR="00E57606" w:rsidRPr="00415861">
        <w:rPr>
          <w:rFonts w:ascii="Sylfaen" w:hAnsi="Sylfaen" w:cs="Sylfaen"/>
          <w:b/>
          <w:color w:val="auto"/>
          <w:sz w:val="22"/>
          <w:szCs w:val="22"/>
          <w:lang w:val="ka-GE"/>
        </w:rPr>
        <w:t>იერარქია</w:t>
      </w:r>
      <w:bookmarkEnd w:id="7"/>
    </w:p>
    <w:p w14:paraId="1C037CDC" w14:textId="2B1EC65F" w:rsidR="009B46AB" w:rsidRPr="00415861" w:rsidRDefault="00E57606" w:rsidP="009E6DBE">
      <w:pPr>
        <w:spacing w:after="0"/>
        <w:jc w:val="both"/>
        <w:rPr>
          <w:rFonts w:ascii="Sylfaen" w:hAnsi="Sylfaen"/>
          <w:lang w:val="ka-GE"/>
        </w:rPr>
      </w:pPr>
      <w:r w:rsidRPr="00C4721C">
        <w:rPr>
          <w:rFonts w:ascii="Sylfaen" w:hAnsi="Sylfaen"/>
          <w:lang w:val="ka-GE"/>
        </w:rPr>
        <w:t xml:space="preserve">დაგეგმვის ეტაპზე </w:t>
      </w:r>
      <w:r w:rsidR="009B46AB" w:rsidRPr="00C4721C">
        <w:rPr>
          <w:rFonts w:ascii="Sylfaen" w:hAnsi="Sylfaen"/>
          <w:lang w:val="ka-GE"/>
        </w:rPr>
        <w:t>პოლიტიკის დოკუმენტები ყალიბდება ეროვნულ დონეზე და მულტისექტრულ/სექტორულ დონეზე</w:t>
      </w:r>
      <w:r w:rsidR="00485A17" w:rsidRPr="00C4721C">
        <w:rPr>
          <w:rStyle w:val="FootnoteReference"/>
          <w:rFonts w:ascii="Sylfaen" w:hAnsi="Sylfaen"/>
          <w:lang w:val="ka-GE"/>
        </w:rPr>
        <w:footnoteReference w:id="1"/>
      </w:r>
      <w:r w:rsidR="009B46AB" w:rsidRPr="00C4721C">
        <w:rPr>
          <w:rFonts w:ascii="Sylfaen" w:hAnsi="Sylfaen"/>
          <w:lang w:val="ka-GE"/>
        </w:rPr>
        <w:t>.</w:t>
      </w:r>
      <w:r w:rsidR="009B46AB" w:rsidRPr="00415861">
        <w:rPr>
          <w:rFonts w:ascii="Sylfaen" w:hAnsi="Sylfaen"/>
          <w:lang w:val="ka-GE"/>
        </w:rPr>
        <w:t xml:space="preserve"> </w:t>
      </w:r>
    </w:p>
    <w:p w14:paraId="4CD9D48B" w14:textId="77777777" w:rsidR="00FF5A62" w:rsidRPr="0018302B" w:rsidRDefault="00FF5A62" w:rsidP="009E6DBE">
      <w:pPr>
        <w:spacing w:after="0"/>
        <w:jc w:val="both"/>
        <w:rPr>
          <w:rFonts w:ascii="Sylfaen" w:hAnsi="Sylfaen"/>
        </w:rPr>
      </w:pPr>
    </w:p>
    <w:p w14:paraId="5BBBC36B" w14:textId="74EA0584" w:rsidR="009B46AB" w:rsidRPr="00415861" w:rsidRDefault="009B46AB" w:rsidP="009E6DBE">
      <w:pPr>
        <w:spacing w:after="0"/>
        <w:jc w:val="both"/>
        <w:rPr>
          <w:rFonts w:ascii="Sylfaen" w:hAnsi="Sylfaen"/>
          <w:lang w:val="ka-GE"/>
        </w:rPr>
      </w:pPr>
      <w:r w:rsidRPr="00415861">
        <w:rPr>
          <w:rFonts w:ascii="Sylfaen" w:hAnsi="Sylfaen"/>
          <w:lang w:val="ka-GE"/>
        </w:rPr>
        <w:t xml:space="preserve">ეროვნული დონის პოლიტიკის დოკუმენტებია </w:t>
      </w:r>
      <w:r w:rsidR="00EE2C82" w:rsidRPr="00415861">
        <w:rPr>
          <w:rFonts w:ascii="Sylfaen" w:hAnsi="Sylfaen"/>
          <w:lang w:val="ka-GE"/>
        </w:rPr>
        <w:t>„</w:t>
      </w:r>
      <w:r w:rsidRPr="00415861">
        <w:rPr>
          <w:rFonts w:ascii="Sylfaen" w:hAnsi="Sylfaen"/>
          <w:lang w:val="ka-GE"/>
        </w:rPr>
        <w:t>ეროვნული განვითარების სტრატეგია</w:t>
      </w:r>
      <w:r w:rsidR="00EE2C82" w:rsidRPr="00415861">
        <w:rPr>
          <w:rFonts w:ascii="Sylfaen" w:hAnsi="Sylfaen"/>
          <w:lang w:val="ka-GE"/>
        </w:rPr>
        <w:t>“</w:t>
      </w:r>
      <w:r w:rsidRPr="00415861">
        <w:rPr>
          <w:rFonts w:ascii="Sylfaen" w:hAnsi="Sylfaen"/>
          <w:lang w:val="ka-GE"/>
        </w:rPr>
        <w:t xml:space="preserve"> (მაგ. </w:t>
      </w:r>
      <w:r w:rsidR="00146356">
        <w:rPr>
          <w:rFonts w:ascii="Sylfaen" w:hAnsi="Sylfaen"/>
          <w:lang w:val="ka-GE"/>
        </w:rPr>
        <w:t>„</w:t>
      </w:r>
      <w:r w:rsidRPr="00415861">
        <w:rPr>
          <w:rFonts w:ascii="Sylfaen" w:hAnsi="Sylfaen"/>
          <w:lang w:val="ka-GE"/>
        </w:rPr>
        <w:t>საქართველოს სოციალ-ეკონომიკური განვითარების სტრატეგია 2020</w:t>
      </w:r>
      <w:r w:rsidR="00146356">
        <w:rPr>
          <w:rFonts w:ascii="Sylfaen" w:hAnsi="Sylfaen"/>
          <w:lang w:val="ka-GE"/>
        </w:rPr>
        <w:t>“</w:t>
      </w:r>
      <w:r w:rsidRPr="00415861">
        <w:rPr>
          <w:rFonts w:ascii="Sylfaen" w:hAnsi="Sylfaen"/>
          <w:lang w:val="ka-GE"/>
        </w:rPr>
        <w:t>, ან მისი ანალოგი), ასევე მთავრობის პროგრამა, რომელითაც პრემიერ-მინისტრობის კანდიდატი წარსდგება საქართველოს პარლამენტის წინაშე.</w:t>
      </w:r>
    </w:p>
    <w:p w14:paraId="1A966E02" w14:textId="77777777" w:rsidR="004F367F" w:rsidRPr="00415861" w:rsidRDefault="004F367F" w:rsidP="009E6DBE">
      <w:pPr>
        <w:spacing w:after="0"/>
        <w:jc w:val="both"/>
        <w:rPr>
          <w:rFonts w:ascii="Sylfaen" w:hAnsi="Sylfaen"/>
          <w:lang w:val="ka-GE"/>
        </w:rPr>
      </w:pPr>
    </w:p>
    <w:p w14:paraId="4D44C16D" w14:textId="5670E426" w:rsidR="006F6255" w:rsidRPr="00415861" w:rsidRDefault="006F6255" w:rsidP="009E6DBE">
      <w:pPr>
        <w:spacing w:after="0"/>
        <w:jc w:val="both"/>
        <w:rPr>
          <w:rFonts w:ascii="Sylfaen" w:hAnsi="Sylfaen"/>
          <w:lang w:val="ka-GE"/>
        </w:rPr>
      </w:pPr>
      <w:r w:rsidRPr="00415861">
        <w:rPr>
          <w:rFonts w:ascii="Sylfaen" w:hAnsi="Sylfaen"/>
          <w:i/>
          <w:u w:val="single"/>
          <w:lang w:val="ka-GE"/>
        </w:rPr>
        <w:t>ეროვნული განვითარების სტრატეგია</w:t>
      </w:r>
      <w:r w:rsidRPr="00415861">
        <w:rPr>
          <w:rFonts w:ascii="Sylfaen" w:hAnsi="Sylfaen"/>
          <w:lang w:val="ka-GE"/>
        </w:rPr>
        <w:t xml:space="preserve"> დაგეგმვის იერარქიაში არის </w:t>
      </w:r>
      <w:r w:rsidR="00AA5CC5" w:rsidRPr="00415861">
        <w:rPr>
          <w:rFonts w:ascii="Sylfaen" w:hAnsi="Sylfaen"/>
          <w:lang w:val="ka-GE"/>
        </w:rPr>
        <w:t>უმაღლესი კატეგორიის დოკუმენტი</w:t>
      </w:r>
      <w:r w:rsidR="00EE2C82" w:rsidRPr="00415861">
        <w:rPr>
          <w:rFonts w:ascii="Sylfaen" w:hAnsi="Sylfaen"/>
          <w:lang w:val="ka-GE"/>
        </w:rPr>
        <w:t>,</w:t>
      </w:r>
      <w:r w:rsidR="00AA5CC5" w:rsidRPr="00415861">
        <w:rPr>
          <w:rFonts w:ascii="Sylfaen" w:hAnsi="Sylfaen"/>
          <w:lang w:val="ka-GE"/>
        </w:rPr>
        <w:t xml:space="preserve"> რომელიც განსაზღვრავს ქვეყნის განვითარების გლობალურ </w:t>
      </w:r>
      <w:r w:rsidR="004E3BDE" w:rsidRPr="00415861">
        <w:rPr>
          <w:rFonts w:ascii="Sylfaen" w:hAnsi="Sylfaen"/>
          <w:lang w:val="ka-GE"/>
        </w:rPr>
        <w:t>მიმართულებებს. ეროვნული განვითარების სტრატეგიიდან გამომდინარეობს მთავრობის პროგრამა და პოლიტიკის დაგეგმვის სექტორული დოკუმენტები.</w:t>
      </w:r>
      <w:r w:rsidR="004F367F" w:rsidRPr="00415861">
        <w:rPr>
          <w:rFonts w:ascii="Sylfaen" w:hAnsi="Sylfaen"/>
          <w:lang w:val="ka-GE"/>
        </w:rPr>
        <w:t xml:space="preserve"> დოკუმენტის შედგენა </w:t>
      </w:r>
      <w:r w:rsidR="00146356">
        <w:rPr>
          <w:rFonts w:ascii="Sylfaen" w:hAnsi="Sylfaen"/>
          <w:lang w:val="ka-GE"/>
        </w:rPr>
        <w:t xml:space="preserve">მისი </w:t>
      </w:r>
      <w:r w:rsidR="004F367F" w:rsidRPr="00415861">
        <w:rPr>
          <w:rFonts w:ascii="Sylfaen" w:hAnsi="Sylfaen"/>
          <w:lang w:val="ka-GE"/>
        </w:rPr>
        <w:t xml:space="preserve">მასშტაბიდან გამომდინარე მოითხოვს მაღალი კვალიფიკაციის ექსპერტების ჩართულობას, დაინტერესებული მხარეების ფართო სპექტრის ინტერესების </w:t>
      </w:r>
      <w:r w:rsidR="00146356">
        <w:rPr>
          <w:rFonts w:ascii="Sylfaen" w:hAnsi="Sylfaen"/>
          <w:lang w:val="ka-GE"/>
        </w:rPr>
        <w:t>გათვალისწინებასა და</w:t>
      </w:r>
      <w:r w:rsidR="004F367F" w:rsidRPr="00415861">
        <w:rPr>
          <w:rFonts w:ascii="Sylfaen" w:hAnsi="Sylfaen"/>
          <w:lang w:val="ka-GE"/>
        </w:rPr>
        <w:t xml:space="preserve"> საზოგადოების მაქსიმალურ ჩართულობას.</w:t>
      </w:r>
    </w:p>
    <w:p w14:paraId="61BD5F77" w14:textId="77777777" w:rsidR="00FF5A62" w:rsidRPr="00415861" w:rsidRDefault="00FF5A62" w:rsidP="009E6DBE">
      <w:pPr>
        <w:spacing w:after="0"/>
        <w:jc w:val="both"/>
        <w:rPr>
          <w:rFonts w:ascii="Sylfaen" w:hAnsi="Sylfaen"/>
        </w:rPr>
      </w:pPr>
    </w:p>
    <w:p w14:paraId="39045583" w14:textId="4055F437" w:rsidR="004E3BDE" w:rsidRPr="00415861" w:rsidRDefault="009C6156" w:rsidP="009E6DBE">
      <w:pPr>
        <w:spacing w:after="0"/>
        <w:jc w:val="both"/>
        <w:rPr>
          <w:rFonts w:ascii="Sylfaen" w:hAnsi="Sylfaen"/>
          <w:lang w:val="ka-GE"/>
        </w:rPr>
      </w:pPr>
      <w:r w:rsidRPr="00415861">
        <w:rPr>
          <w:rFonts w:ascii="Sylfaen" w:hAnsi="Sylfaen"/>
          <w:i/>
          <w:u w:val="single"/>
          <w:lang w:val="ka-GE"/>
        </w:rPr>
        <w:t>მთავრობის პროგრამა</w:t>
      </w:r>
      <w:r w:rsidRPr="00415861">
        <w:rPr>
          <w:rFonts w:ascii="Sylfaen" w:hAnsi="Sylfaen"/>
          <w:lang w:val="ka-GE"/>
        </w:rPr>
        <w:t xml:space="preserve"> არის პოლიტიკური შინაარსის მქონე დაგეგმვის დოკუმენტი, რომლის მიზანია მთავრობის </w:t>
      </w:r>
      <w:r w:rsidR="00EE2C82" w:rsidRPr="00415861">
        <w:rPr>
          <w:rFonts w:ascii="Sylfaen" w:hAnsi="Sylfaen"/>
          <w:lang w:val="ka-GE"/>
        </w:rPr>
        <w:t xml:space="preserve">დაპირებების, </w:t>
      </w:r>
      <w:r w:rsidR="006B2B10" w:rsidRPr="00415861">
        <w:rPr>
          <w:rFonts w:ascii="Sylfaen" w:hAnsi="Sylfaen"/>
          <w:lang w:val="ka-GE"/>
        </w:rPr>
        <w:t xml:space="preserve"> </w:t>
      </w:r>
      <w:r w:rsidRPr="00415861">
        <w:rPr>
          <w:rFonts w:ascii="Sylfaen" w:hAnsi="Sylfaen"/>
          <w:lang w:val="ka-GE"/>
        </w:rPr>
        <w:t>პრიორიტეტებისა და ამოცანების განსაზღვრა</w:t>
      </w:r>
      <w:r w:rsidR="006B2B10" w:rsidRPr="00415861">
        <w:rPr>
          <w:rFonts w:ascii="Sylfaen" w:hAnsi="Sylfaen"/>
          <w:lang w:val="ka-GE"/>
        </w:rPr>
        <w:t>.</w:t>
      </w:r>
      <w:r w:rsidR="004F367F" w:rsidRPr="00415861">
        <w:rPr>
          <w:rFonts w:ascii="Sylfaen" w:hAnsi="Sylfaen"/>
          <w:lang w:val="ka-GE"/>
        </w:rPr>
        <w:t xml:space="preserve"> პროგრამა ყალიბდება ახალი მთავრობის ფორმირებისას და</w:t>
      </w:r>
      <w:r w:rsidR="007C1E43" w:rsidRPr="00415861">
        <w:rPr>
          <w:rFonts w:ascii="Sylfaen" w:hAnsi="Sylfaen"/>
        </w:rPr>
        <w:t>,</w:t>
      </w:r>
      <w:r w:rsidR="004F367F" w:rsidRPr="00415861">
        <w:rPr>
          <w:rFonts w:ascii="Sylfaen" w:hAnsi="Sylfaen"/>
          <w:lang w:val="ka-GE"/>
        </w:rPr>
        <w:t xml:space="preserve"> როგორც წესი, ამ დოკუმენტის შედგენა არ მოითხოვს  განსაზღვრული ფორმატის დაწესებას </w:t>
      </w:r>
      <w:r w:rsidR="00322FF6" w:rsidRPr="00415861">
        <w:rPr>
          <w:rFonts w:ascii="Sylfaen" w:hAnsi="Sylfaen"/>
          <w:lang w:val="ka-GE"/>
        </w:rPr>
        <w:t>მ</w:t>
      </w:r>
      <w:r w:rsidR="004F367F" w:rsidRPr="00415861">
        <w:rPr>
          <w:rFonts w:ascii="Sylfaen" w:hAnsi="Sylfaen"/>
          <w:lang w:val="ka-GE"/>
        </w:rPr>
        <w:t xml:space="preserve">ის შესამუშავებლად. </w:t>
      </w:r>
      <w:r w:rsidR="00322FF6" w:rsidRPr="00415861">
        <w:rPr>
          <w:rFonts w:ascii="Sylfaen" w:hAnsi="Sylfaen"/>
          <w:lang w:val="ka-GE"/>
        </w:rPr>
        <w:t>დოკუმენტში</w:t>
      </w:r>
      <w:r w:rsidR="004F367F" w:rsidRPr="00415861">
        <w:rPr>
          <w:rFonts w:ascii="Sylfaen" w:hAnsi="Sylfaen"/>
          <w:lang w:val="ka-GE"/>
        </w:rPr>
        <w:t xml:space="preserve"> შეიძლება ასევე არ იყოს მოცემული დასახული მიმართულებებისა და ამოცანების განხორციელების მექანიზმები.</w:t>
      </w:r>
      <w:r w:rsidRPr="00415861">
        <w:rPr>
          <w:rFonts w:ascii="Sylfaen" w:hAnsi="Sylfaen"/>
          <w:lang w:val="ka-GE"/>
        </w:rPr>
        <w:t xml:space="preserve"> </w:t>
      </w:r>
    </w:p>
    <w:p w14:paraId="76515109" w14:textId="77777777" w:rsidR="00FF5A62" w:rsidRPr="00415861" w:rsidRDefault="00FF5A62" w:rsidP="009E6DBE">
      <w:pPr>
        <w:spacing w:after="0"/>
        <w:jc w:val="both"/>
        <w:rPr>
          <w:rFonts w:ascii="Sylfaen" w:hAnsi="Sylfaen"/>
          <w:lang w:val="ka-GE"/>
        </w:rPr>
      </w:pPr>
    </w:p>
    <w:p w14:paraId="289ECD4B" w14:textId="11F5B2F0" w:rsidR="009B46AB" w:rsidRPr="00415861" w:rsidRDefault="009B46AB" w:rsidP="009E6DBE">
      <w:pPr>
        <w:spacing w:after="0"/>
        <w:jc w:val="both"/>
        <w:rPr>
          <w:rFonts w:ascii="Sylfaen" w:hAnsi="Sylfaen"/>
          <w:lang w:val="ka-GE"/>
        </w:rPr>
      </w:pPr>
      <w:r w:rsidRPr="00415861">
        <w:rPr>
          <w:rFonts w:ascii="Sylfaen" w:hAnsi="Sylfaen"/>
          <w:i/>
          <w:u w:val="single"/>
          <w:lang w:val="ka-GE"/>
        </w:rPr>
        <w:t>მულტისექტორული/სექტორული სტრატეგიები</w:t>
      </w:r>
      <w:r w:rsidR="00002716" w:rsidRPr="00415861">
        <w:rPr>
          <w:rFonts w:ascii="Sylfaen" w:hAnsi="Sylfaen"/>
          <w:lang w:val="ka-GE"/>
        </w:rPr>
        <w:t xml:space="preserve"> (პროგრამები)</w:t>
      </w:r>
      <w:r w:rsidRPr="00415861">
        <w:rPr>
          <w:rFonts w:ascii="Sylfaen" w:hAnsi="Sylfaen"/>
          <w:lang w:val="ka-GE"/>
        </w:rPr>
        <w:t xml:space="preserve"> პოლიტიკის დაგეგმვის მეორე დონეს </w:t>
      </w:r>
      <w:r w:rsidR="00322FF6" w:rsidRPr="00415861">
        <w:rPr>
          <w:rFonts w:ascii="Sylfaen" w:hAnsi="Sylfaen"/>
          <w:lang w:val="ka-GE"/>
        </w:rPr>
        <w:t>წარმო</w:t>
      </w:r>
      <w:r w:rsidRPr="00415861">
        <w:rPr>
          <w:rFonts w:ascii="Sylfaen" w:hAnsi="Sylfaen"/>
          <w:lang w:val="ka-GE"/>
        </w:rPr>
        <w:t xml:space="preserve">ადგენს და ეფუძნება </w:t>
      </w:r>
      <w:r w:rsidR="00EE2C82" w:rsidRPr="00415861">
        <w:rPr>
          <w:rFonts w:ascii="Sylfaen" w:hAnsi="Sylfaen"/>
          <w:lang w:val="ka-GE"/>
        </w:rPr>
        <w:t>„</w:t>
      </w:r>
      <w:r w:rsidRPr="00415861">
        <w:rPr>
          <w:rFonts w:ascii="Sylfaen" w:hAnsi="Sylfaen"/>
          <w:lang w:val="ka-GE"/>
        </w:rPr>
        <w:t>ეროვნული განვითარების სტრატეგიას</w:t>
      </w:r>
      <w:r w:rsidR="00EE2C82" w:rsidRPr="00415861">
        <w:rPr>
          <w:rFonts w:ascii="Sylfaen" w:hAnsi="Sylfaen"/>
          <w:lang w:val="ka-GE"/>
        </w:rPr>
        <w:t>ა“ და</w:t>
      </w:r>
      <w:r w:rsidRPr="00415861">
        <w:rPr>
          <w:rFonts w:ascii="Sylfaen" w:hAnsi="Sylfaen"/>
          <w:lang w:val="ka-GE"/>
        </w:rPr>
        <w:t xml:space="preserve"> საქართველოს მთავრობის პროგრამას. მულტისექტორულ სტრატეგიას ასევე შეიძლება დაედოს საფუძვლად საქართველოს საერთაშორისო ვალდებულებები.</w:t>
      </w:r>
      <w:r w:rsidR="00002716" w:rsidRPr="00415861">
        <w:rPr>
          <w:rFonts w:ascii="Sylfaen" w:hAnsi="Sylfaen"/>
          <w:lang w:val="ka-GE"/>
        </w:rPr>
        <w:t xml:space="preserve"> მულტისექტრული სტრატეგიების მაგალითია </w:t>
      </w:r>
      <w:r w:rsidR="007C1E43" w:rsidRPr="00415861">
        <w:rPr>
          <w:rFonts w:ascii="Sylfaen" w:hAnsi="Sylfaen"/>
          <w:lang w:val="ka-GE"/>
        </w:rPr>
        <w:t>„</w:t>
      </w:r>
      <w:r w:rsidR="004F367F" w:rsidRPr="00415861">
        <w:rPr>
          <w:rFonts w:ascii="Sylfaen" w:hAnsi="Sylfaen"/>
          <w:lang w:val="ka-GE"/>
        </w:rPr>
        <w:t xml:space="preserve">2015-2017 წლების საქართველოს </w:t>
      </w:r>
      <w:r w:rsidR="00002716" w:rsidRPr="00415861">
        <w:rPr>
          <w:rFonts w:ascii="Sylfaen" w:hAnsi="Sylfaen"/>
          <w:lang w:val="ka-GE"/>
        </w:rPr>
        <w:t>რეგიონული განვითარების პროგრამა</w:t>
      </w:r>
      <w:r w:rsidR="007C1E43" w:rsidRPr="00415861">
        <w:rPr>
          <w:rFonts w:ascii="Sylfaen" w:hAnsi="Sylfaen"/>
          <w:lang w:val="ka-GE"/>
        </w:rPr>
        <w:t>“</w:t>
      </w:r>
      <w:r w:rsidR="00002716" w:rsidRPr="00415861">
        <w:rPr>
          <w:rFonts w:ascii="Sylfaen" w:hAnsi="Sylfaen"/>
          <w:lang w:val="ka-GE"/>
        </w:rPr>
        <w:t xml:space="preserve">, </w:t>
      </w:r>
      <w:r w:rsidR="007C1E43" w:rsidRPr="00415861">
        <w:rPr>
          <w:rFonts w:ascii="Sylfaen" w:hAnsi="Sylfaen"/>
          <w:lang w:val="ka-GE"/>
        </w:rPr>
        <w:t>„</w:t>
      </w:r>
      <w:r w:rsidR="007B36DB" w:rsidRPr="00415861">
        <w:rPr>
          <w:rFonts w:ascii="Sylfaen" w:hAnsi="Sylfaen"/>
          <w:lang w:val="ka-GE"/>
        </w:rPr>
        <w:t xml:space="preserve">ეროვნული </w:t>
      </w:r>
      <w:r w:rsidR="00002716" w:rsidRPr="00415861">
        <w:rPr>
          <w:rFonts w:ascii="Sylfaen" w:hAnsi="Sylfaen"/>
          <w:lang w:val="ka-GE"/>
        </w:rPr>
        <w:t>ანტიკორუფციული სტრატეგია</w:t>
      </w:r>
      <w:r w:rsidR="007C1E43" w:rsidRPr="00415861">
        <w:rPr>
          <w:rFonts w:ascii="Sylfaen" w:hAnsi="Sylfaen"/>
          <w:lang w:val="ka-GE"/>
        </w:rPr>
        <w:t>“</w:t>
      </w:r>
      <w:r w:rsidR="00CF0A01" w:rsidRPr="00415861">
        <w:rPr>
          <w:rFonts w:ascii="Sylfaen" w:hAnsi="Sylfaen"/>
          <w:lang w:val="ka-GE"/>
        </w:rPr>
        <w:t xml:space="preserve"> და ა.შ.</w:t>
      </w:r>
      <w:r w:rsidR="00002716" w:rsidRPr="00415861">
        <w:rPr>
          <w:rFonts w:ascii="Sylfaen" w:hAnsi="Sylfaen"/>
          <w:lang w:val="ka-GE"/>
        </w:rPr>
        <w:t xml:space="preserve"> </w:t>
      </w:r>
    </w:p>
    <w:p w14:paraId="6F367602" w14:textId="77777777" w:rsidR="00FF5A62" w:rsidRPr="00415861" w:rsidRDefault="00FF5A62" w:rsidP="009E6DBE">
      <w:pPr>
        <w:spacing w:after="0"/>
        <w:jc w:val="both"/>
        <w:rPr>
          <w:rFonts w:ascii="Sylfaen" w:hAnsi="Sylfaen"/>
          <w:lang w:val="ka-GE"/>
        </w:rPr>
      </w:pPr>
    </w:p>
    <w:p w14:paraId="175A1AAC" w14:textId="380D2A57" w:rsidR="006B2B10" w:rsidRPr="00415861" w:rsidRDefault="00EE2C82" w:rsidP="009E6DBE">
      <w:pPr>
        <w:spacing w:after="0"/>
        <w:jc w:val="both"/>
        <w:rPr>
          <w:rFonts w:ascii="Sylfaen" w:hAnsi="Sylfaen"/>
          <w:lang w:val="ka-GE"/>
        </w:rPr>
      </w:pPr>
      <w:r w:rsidRPr="00415861">
        <w:rPr>
          <w:rFonts w:ascii="Sylfaen" w:hAnsi="Sylfaen"/>
          <w:lang w:val="ka-GE"/>
        </w:rPr>
        <w:t>მულტისექტორული/</w:t>
      </w:r>
      <w:r w:rsidR="006B2B10" w:rsidRPr="00415861">
        <w:rPr>
          <w:rFonts w:ascii="Sylfaen" w:hAnsi="Sylfaen"/>
          <w:lang w:val="ka-GE"/>
        </w:rPr>
        <w:t xml:space="preserve">სექტორული სტრატეგია ემსახურება </w:t>
      </w:r>
      <w:r w:rsidR="009974CF" w:rsidRPr="00415861">
        <w:rPr>
          <w:rFonts w:ascii="Sylfaen" w:hAnsi="Sylfaen"/>
          <w:lang w:val="ka-GE"/>
        </w:rPr>
        <w:t>ცალკეული სფეროების განვითარებას და საზოგადოებრივი სერვისებისა და პროდუქტების მიწოდების გაუმჯობესებას. მულტისექტორული სტრატეგია ეფუძნება იმ მიმართულებებს</w:t>
      </w:r>
      <w:r w:rsidR="007C1E43" w:rsidRPr="00415861">
        <w:rPr>
          <w:rFonts w:ascii="Sylfaen" w:hAnsi="Sylfaen"/>
          <w:lang w:val="ka-GE"/>
        </w:rPr>
        <w:t>, რომლებიც</w:t>
      </w:r>
      <w:r w:rsidR="009974CF" w:rsidRPr="00415861">
        <w:rPr>
          <w:rFonts w:ascii="Sylfaen" w:hAnsi="Sylfaen"/>
          <w:lang w:val="ka-GE"/>
        </w:rPr>
        <w:t xml:space="preserve"> რომელიც ეროვნული დონის პოლიტიკის დოკუმენტებშია მოცემული</w:t>
      </w:r>
      <w:r w:rsidR="00322FF6" w:rsidRPr="00415861">
        <w:rPr>
          <w:rFonts w:ascii="Sylfaen" w:hAnsi="Sylfaen"/>
          <w:lang w:val="ka-GE"/>
        </w:rPr>
        <w:t xml:space="preserve"> </w:t>
      </w:r>
      <w:r w:rsidR="007B36DB" w:rsidRPr="00415861">
        <w:rPr>
          <w:rFonts w:ascii="Sylfaen" w:hAnsi="Sylfaen"/>
          <w:lang w:val="ka-GE"/>
        </w:rPr>
        <w:t>და უნდა იძლეოდეს იმის შესაძლებლობას</w:t>
      </w:r>
      <w:r w:rsidR="007C1E43" w:rsidRPr="00415861">
        <w:rPr>
          <w:rFonts w:ascii="Sylfaen" w:hAnsi="Sylfaen"/>
          <w:lang w:val="ka-GE"/>
        </w:rPr>
        <w:t>,</w:t>
      </w:r>
      <w:r w:rsidR="007B36DB" w:rsidRPr="00415861">
        <w:rPr>
          <w:rFonts w:ascii="Sylfaen" w:hAnsi="Sylfaen"/>
          <w:lang w:val="ka-GE"/>
        </w:rPr>
        <w:t xml:space="preserve"> რომ მისი </w:t>
      </w:r>
      <w:r w:rsidR="00146356">
        <w:rPr>
          <w:rFonts w:ascii="Sylfaen" w:hAnsi="Sylfaen"/>
          <w:lang w:val="ka-GE"/>
        </w:rPr>
        <w:t>განხორციელ</w:t>
      </w:r>
      <w:r w:rsidR="007B36DB" w:rsidRPr="00415861">
        <w:rPr>
          <w:rFonts w:ascii="Sylfaen" w:hAnsi="Sylfaen"/>
          <w:lang w:val="ka-GE"/>
        </w:rPr>
        <w:t xml:space="preserve">ება </w:t>
      </w:r>
      <w:r w:rsidR="00146356">
        <w:rPr>
          <w:rFonts w:ascii="Sylfaen" w:hAnsi="Sylfaen"/>
          <w:lang w:val="ka-GE"/>
        </w:rPr>
        <w:t>გაგრძელდება</w:t>
      </w:r>
      <w:r w:rsidR="007B36DB" w:rsidRPr="00415861">
        <w:rPr>
          <w:rFonts w:ascii="Sylfaen" w:hAnsi="Sylfaen"/>
          <w:lang w:val="ka-GE"/>
        </w:rPr>
        <w:t xml:space="preserve"> მთავრობის ცვლი</w:t>
      </w:r>
      <w:r w:rsidR="00322FF6" w:rsidRPr="00415861">
        <w:rPr>
          <w:rFonts w:ascii="Sylfaen" w:hAnsi="Sylfaen"/>
          <w:lang w:val="ka-GE"/>
        </w:rPr>
        <w:t>ლები</w:t>
      </w:r>
      <w:r w:rsidR="007B36DB" w:rsidRPr="00415861">
        <w:rPr>
          <w:rFonts w:ascii="Sylfaen" w:hAnsi="Sylfaen"/>
          <w:lang w:val="ka-GE"/>
        </w:rPr>
        <w:t>ს შემდეგაც.</w:t>
      </w:r>
    </w:p>
    <w:p w14:paraId="76BDFA58" w14:textId="77777777" w:rsidR="00FF5A62" w:rsidRPr="00415861" w:rsidRDefault="00FF5A62" w:rsidP="009E6DBE">
      <w:pPr>
        <w:spacing w:after="0"/>
        <w:jc w:val="both"/>
        <w:rPr>
          <w:rFonts w:ascii="Sylfaen" w:hAnsi="Sylfaen"/>
          <w:lang w:val="ka-GE"/>
        </w:rPr>
      </w:pPr>
    </w:p>
    <w:p w14:paraId="73D3D634" w14:textId="163664AD" w:rsidR="00E41215" w:rsidRPr="00415861" w:rsidRDefault="00E41215" w:rsidP="009E6DBE">
      <w:pPr>
        <w:spacing w:after="0"/>
        <w:jc w:val="both"/>
        <w:rPr>
          <w:rFonts w:ascii="Sylfaen" w:hAnsi="Sylfaen"/>
          <w:lang w:val="ka-GE"/>
        </w:rPr>
      </w:pPr>
      <w:r w:rsidRPr="00415861">
        <w:rPr>
          <w:rFonts w:ascii="Sylfaen" w:hAnsi="Sylfaen"/>
          <w:i/>
          <w:u w:val="single"/>
          <w:lang w:val="ka-GE"/>
        </w:rPr>
        <w:t>ძირითადი მონაცემებისა და მიმართულებების დოკუმენტი</w:t>
      </w:r>
      <w:r w:rsidRPr="00415861">
        <w:rPr>
          <w:rFonts w:ascii="Sylfaen" w:hAnsi="Sylfaen"/>
          <w:lang w:val="ka-GE"/>
        </w:rPr>
        <w:t xml:space="preserve"> </w:t>
      </w:r>
      <w:r w:rsidR="00A26EC7" w:rsidRPr="00415861">
        <w:rPr>
          <w:rFonts w:ascii="Sylfaen" w:hAnsi="Sylfaen"/>
          <w:lang w:val="ka-GE"/>
        </w:rPr>
        <w:t xml:space="preserve">არის </w:t>
      </w:r>
      <w:r w:rsidR="007C1E43" w:rsidRPr="00415861">
        <w:rPr>
          <w:rFonts w:ascii="Sylfaen" w:hAnsi="Sylfaen"/>
          <w:lang w:val="ka-GE"/>
        </w:rPr>
        <w:t xml:space="preserve">ქვეყნის </w:t>
      </w:r>
      <w:r w:rsidR="00A26EC7" w:rsidRPr="00415861">
        <w:rPr>
          <w:rFonts w:ascii="Sylfaen" w:hAnsi="Sylfaen"/>
          <w:lang w:val="ka-GE"/>
        </w:rPr>
        <w:t>განვითარების ძირითადი გეგმა, რომელიც ასახავს ინფორმაციას საშუალო</w:t>
      </w:r>
      <w:r w:rsidR="00CA2DB0">
        <w:rPr>
          <w:rFonts w:ascii="Sylfaen" w:hAnsi="Sylfaen"/>
          <w:lang w:val="ka-GE"/>
        </w:rPr>
        <w:t xml:space="preserve"> </w:t>
      </w:r>
      <w:r w:rsidR="00A26EC7" w:rsidRPr="00415861">
        <w:rPr>
          <w:rFonts w:ascii="Sylfaen" w:hAnsi="Sylfaen"/>
          <w:lang w:val="ka-GE"/>
        </w:rPr>
        <w:t>ვადიანი მაკროეკონომიკური და ფისკალური პროგნოზების შესახებ, ასევე</w:t>
      </w:r>
      <w:r w:rsidR="007C1E43" w:rsidRPr="00415861">
        <w:rPr>
          <w:rFonts w:ascii="Sylfaen" w:hAnsi="Sylfaen"/>
          <w:lang w:val="ka-GE"/>
        </w:rPr>
        <w:t>,</w:t>
      </w:r>
      <w:r w:rsidR="00A26EC7" w:rsidRPr="00415861">
        <w:rPr>
          <w:rFonts w:ascii="Sylfaen" w:hAnsi="Sylfaen"/>
          <w:lang w:val="ka-GE"/>
        </w:rPr>
        <w:t xml:space="preserve"> </w:t>
      </w:r>
      <w:r w:rsidR="00983C61" w:rsidRPr="00415861">
        <w:rPr>
          <w:rFonts w:ascii="Sylfaen" w:hAnsi="Sylfaen"/>
          <w:lang w:val="ka-GE"/>
        </w:rPr>
        <w:t xml:space="preserve">შეიცავს </w:t>
      </w:r>
      <w:r w:rsidR="00A26EC7" w:rsidRPr="00415861">
        <w:rPr>
          <w:rFonts w:ascii="Sylfaen" w:hAnsi="Sylfaen"/>
          <w:lang w:val="ka-GE"/>
        </w:rPr>
        <w:t>ინფორმაციას საქართველოს ცენტრალური, ავტონომიური რესპუბლიკებისა და ადგილობრივი ხელისუფლებების განვითარების ძირითადი მიმართულებების შესახებ</w:t>
      </w:r>
      <w:r w:rsidR="009D7B9F" w:rsidRPr="00415861">
        <w:rPr>
          <w:rFonts w:ascii="Sylfaen" w:hAnsi="Sylfaen"/>
          <w:lang w:val="ka-GE"/>
        </w:rPr>
        <w:t>. ძირითადი მონაცემებისა და მიმართულებების დოკუმენტი</w:t>
      </w:r>
      <w:r w:rsidR="00087731" w:rsidRPr="00415861">
        <w:rPr>
          <w:rFonts w:ascii="Sylfaen" w:hAnsi="Sylfaen"/>
          <w:lang w:val="ka-GE"/>
        </w:rPr>
        <w:t xml:space="preserve"> </w:t>
      </w:r>
      <w:r w:rsidR="00C8212A" w:rsidRPr="00415861">
        <w:rPr>
          <w:rFonts w:ascii="Sylfaen" w:hAnsi="Sylfaen"/>
          <w:lang w:val="ka-GE"/>
        </w:rPr>
        <w:t>ეფუძნება სამინისტროების და უწყებების სამოქმედო გეგმებს და ითვალისწინებს მომდევნო 4 წლის განმავლობაში პრიორიტეტებს, მათ განსახორციელებელ პროგრამებს, ქვეპროგრამებს და ღონისძიებებს. აქტივობებთან ერთად დოკუმენტში სამინისტროების მიერ მიეთითება მოსალოდნელი შედეგები, ასევე შედეგების გაზომვის ინდიკატორები.</w:t>
      </w:r>
      <w:r w:rsidR="00983C61" w:rsidRPr="00415861">
        <w:rPr>
          <w:rFonts w:ascii="Sylfaen" w:hAnsi="Sylfaen"/>
          <w:lang w:val="ka-GE"/>
        </w:rPr>
        <w:t xml:space="preserve"> დოკუმენტის შემუშავების წესი გაწერილია მთავრობის რეგლამენტით და საქართველოს </w:t>
      </w:r>
      <w:r w:rsidR="00983C61" w:rsidRPr="00415861">
        <w:rPr>
          <w:rFonts w:ascii="Sylfaen" w:hAnsi="Sylfaen"/>
          <w:lang w:val="ka-GE"/>
        </w:rPr>
        <w:lastRenderedPageBreak/>
        <w:t>საბიუჯეტო კოდექსით. პოლიტიკის დაგეგმვის მეთოდოლოგია არ ითვალის</w:t>
      </w:r>
      <w:r w:rsidR="00322FF6" w:rsidRPr="00415861">
        <w:rPr>
          <w:rFonts w:ascii="Sylfaen" w:hAnsi="Sylfaen"/>
          <w:lang w:val="ka-GE"/>
        </w:rPr>
        <w:t>წ</w:t>
      </w:r>
      <w:r w:rsidR="00983C61" w:rsidRPr="00415861">
        <w:rPr>
          <w:rFonts w:ascii="Sylfaen" w:hAnsi="Sylfaen"/>
          <w:lang w:val="ka-GE"/>
        </w:rPr>
        <w:t>ინებს ცვლილებების შეტანას დოკუმენტის ფორმატში ან შედგენის წესში.</w:t>
      </w:r>
    </w:p>
    <w:p w14:paraId="5780DA2E" w14:textId="7B555CD4" w:rsidR="009974CF" w:rsidRPr="00415861" w:rsidRDefault="00E41215" w:rsidP="009E6DBE">
      <w:pPr>
        <w:spacing w:after="0"/>
        <w:jc w:val="both"/>
        <w:rPr>
          <w:rFonts w:ascii="Sylfaen" w:hAnsi="Sylfaen"/>
          <w:lang w:val="ka-GE"/>
        </w:rPr>
      </w:pPr>
      <w:r w:rsidRPr="00415861">
        <w:rPr>
          <w:rFonts w:ascii="Sylfaen" w:hAnsi="Sylfaen"/>
          <w:lang w:val="ka-GE"/>
        </w:rPr>
        <w:t xml:space="preserve"> </w:t>
      </w:r>
    </w:p>
    <w:p w14:paraId="053EEE28" w14:textId="14D73AAA" w:rsidR="00ED393C" w:rsidRPr="00415861" w:rsidRDefault="009B46AB" w:rsidP="00415861">
      <w:pPr>
        <w:spacing w:after="0"/>
        <w:jc w:val="both"/>
        <w:rPr>
          <w:rFonts w:ascii="Sylfaen" w:hAnsi="Sylfaen"/>
          <w:lang w:val="ka-GE"/>
        </w:rPr>
      </w:pPr>
      <w:r w:rsidRPr="00415861">
        <w:rPr>
          <w:rFonts w:ascii="Sylfaen" w:hAnsi="Sylfaen"/>
          <w:lang w:val="ka-GE"/>
        </w:rPr>
        <w:t xml:space="preserve">პოლიტიკის </w:t>
      </w:r>
      <w:r w:rsidR="00D54AED" w:rsidRPr="00415861">
        <w:rPr>
          <w:rFonts w:ascii="Sylfaen" w:hAnsi="Sylfaen"/>
          <w:lang w:val="ka-GE"/>
        </w:rPr>
        <w:t xml:space="preserve">განხორციელების </w:t>
      </w:r>
      <w:r w:rsidR="00485A17" w:rsidRPr="00415861">
        <w:rPr>
          <w:rFonts w:ascii="Sylfaen" w:hAnsi="Sylfaen"/>
          <w:lang w:val="ka-GE"/>
        </w:rPr>
        <w:t>საოპერაციო</w:t>
      </w:r>
      <w:r w:rsidR="000C043E" w:rsidRPr="00415861">
        <w:rPr>
          <w:rFonts w:ascii="Sylfaen" w:hAnsi="Sylfaen"/>
          <w:lang w:val="ka-GE"/>
        </w:rPr>
        <w:t xml:space="preserve"> </w:t>
      </w:r>
      <w:r w:rsidR="00D54AED" w:rsidRPr="00415861">
        <w:rPr>
          <w:rFonts w:ascii="Sylfaen" w:hAnsi="Sylfaen"/>
          <w:lang w:val="ka-GE"/>
        </w:rPr>
        <w:t xml:space="preserve">ეტაპზე </w:t>
      </w:r>
      <w:r w:rsidR="00002716" w:rsidRPr="00415861">
        <w:rPr>
          <w:rFonts w:ascii="Sylfaen" w:hAnsi="Sylfaen"/>
          <w:lang w:val="ka-GE"/>
        </w:rPr>
        <w:t xml:space="preserve">ყალიბდება </w:t>
      </w:r>
      <w:r w:rsidR="00002716" w:rsidRPr="00415861">
        <w:rPr>
          <w:rFonts w:ascii="Sylfaen" w:hAnsi="Sylfaen"/>
          <w:u w:val="single"/>
          <w:lang w:val="ka-GE"/>
        </w:rPr>
        <w:t>სამოქმედო გეგმები.</w:t>
      </w:r>
      <w:r w:rsidR="00002716" w:rsidRPr="00415861">
        <w:rPr>
          <w:rFonts w:ascii="Sylfaen" w:hAnsi="Sylfaen"/>
          <w:lang w:val="ka-GE"/>
        </w:rPr>
        <w:t xml:space="preserve"> </w:t>
      </w:r>
      <w:r w:rsidR="00CF0A01" w:rsidRPr="00415861">
        <w:rPr>
          <w:rFonts w:ascii="Sylfaen" w:hAnsi="Sylfaen"/>
          <w:lang w:val="ka-GE"/>
        </w:rPr>
        <w:t xml:space="preserve">პოლიტიკის </w:t>
      </w:r>
      <w:r w:rsidR="00322FF6" w:rsidRPr="00415861">
        <w:rPr>
          <w:rFonts w:ascii="Sylfaen" w:hAnsi="Sylfaen"/>
          <w:lang w:val="ka-GE"/>
        </w:rPr>
        <w:t xml:space="preserve">სტრატეგიისგან </w:t>
      </w:r>
      <w:r w:rsidR="00CF0A01" w:rsidRPr="00415861">
        <w:rPr>
          <w:rFonts w:ascii="Sylfaen" w:hAnsi="Sylfaen"/>
          <w:lang w:val="ka-GE"/>
        </w:rPr>
        <w:t xml:space="preserve">განსხვავებით, სამოქმედო გეგმა წარმოადგენს </w:t>
      </w:r>
      <w:r w:rsidR="006B2B10" w:rsidRPr="00415861">
        <w:rPr>
          <w:rFonts w:ascii="Sylfaen" w:hAnsi="Sylfaen"/>
          <w:lang w:val="ka-GE"/>
        </w:rPr>
        <w:t xml:space="preserve">მხოლოდ </w:t>
      </w:r>
      <w:r w:rsidR="00485A17" w:rsidRPr="00415861">
        <w:rPr>
          <w:rFonts w:ascii="Sylfaen" w:hAnsi="Sylfaen"/>
          <w:lang w:val="ka-GE"/>
        </w:rPr>
        <w:t xml:space="preserve">ოპერატიულ </w:t>
      </w:r>
      <w:r w:rsidR="00CF0A01" w:rsidRPr="00415861">
        <w:rPr>
          <w:rFonts w:ascii="Sylfaen" w:hAnsi="Sylfaen"/>
          <w:lang w:val="ka-GE"/>
        </w:rPr>
        <w:t>დოკუმენტს და აღწერს აქტივობებს, განმახორციელებელი უწყებების მითითებით</w:t>
      </w:r>
      <w:r w:rsidR="007C1E43" w:rsidRPr="00415861">
        <w:rPr>
          <w:rFonts w:ascii="Sylfaen" w:hAnsi="Sylfaen"/>
          <w:lang w:val="ka-GE"/>
        </w:rPr>
        <w:t>,</w:t>
      </w:r>
      <w:r w:rsidR="00CF0A01" w:rsidRPr="00415861">
        <w:rPr>
          <w:rFonts w:ascii="Sylfaen" w:hAnsi="Sylfaen"/>
          <w:lang w:val="ka-GE"/>
        </w:rPr>
        <w:t xml:space="preserve"> რამაც უნდა უზრუნველყოს სტრატეგიაში/პროგრამაში განსაზღვრული მიზნ</w:t>
      </w:r>
      <w:r w:rsidR="00F307F7" w:rsidRPr="00415861">
        <w:rPr>
          <w:rFonts w:ascii="Sylfaen" w:hAnsi="Sylfaen"/>
          <w:lang w:val="ka-GE"/>
        </w:rPr>
        <w:t>ები</w:t>
      </w:r>
      <w:r w:rsidR="00CF0A01" w:rsidRPr="00415861">
        <w:rPr>
          <w:rFonts w:ascii="Sylfaen" w:hAnsi="Sylfaen"/>
          <w:lang w:val="ka-GE"/>
        </w:rPr>
        <w:t>ს მიღწევა.</w:t>
      </w:r>
      <w:r w:rsidR="008E2C5F" w:rsidRPr="00415861">
        <w:rPr>
          <w:rFonts w:ascii="Sylfaen" w:hAnsi="Sylfaen"/>
          <w:lang w:val="ka-GE"/>
        </w:rPr>
        <w:t xml:space="preserve"> </w:t>
      </w:r>
      <w:r w:rsidR="00D5088D" w:rsidRPr="00415861">
        <w:rPr>
          <w:rFonts w:ascii="Sylfaen" w:hAnsi="Sylfaen"/>
          <w:lang w:val="ka-GE"/>
        </w:rPr>
        <w:t xml:space="preserve">სამინისტროების საოპერაციო გეგმებთან ერთად მტკიცდება მულტისექტორული </w:t>
      </w:r>
      <w:r w:rsidR="00D5387D" w:rsidRPr="00415861">
        <w:rPr>
          <w:rFonts w:ascii="Sylfaen" w:hAnsi="Sylfaen"/>
          <w:lang w:val="ka-GE"/>
        </w:rPr>
        <w:t xml:space="preserve">ყოველწლიური </w:t>
      </w:r>
      <w:r w:rsidR="00D5088D" w:rsidRPr="00415861">
        <w:rPr>
          <w:rFonts w:ascii="Sylfaen" w:hAnsi="Sylfaen"/>
          <w:lang w:val="ka-GE"/>
        </w:rPr>
        <w:t xml:space="preserve">საოპერაციო გეგმები როგორიცაა ევროკავშირ-საქართველოს შორის ასოცირების შეთანხმებისა და ასოცირების დღის წესრიგის განხორციელების სამოქმედო გეგმა, ღია მმართველობის </w:t>
      </w:r>
      <w:r w:rsidR="00D5387D" w:rsidRPr="00415861">
        <w:rPr>
          <w:rFonts w:ascii="Sylfaen" w:hAnsi="Sylfaen"/>
          <w:lang w:val="ka-GE"/>
        </w:rPr>
        <w:t>პარტნიორობის სამოქმედო გეგმა და ა.შ.</w:t>
      </w:r>
    </w:p>
    <w:p w14:paraId="1FF23E56" w14:textId="77777777" w:rsidR="007C1E43" w:rsidRPr="00415861" w:rsidRDefault="007C1E43" w:rsidP="00415861">
      <w:pPr>
        <w:spacing w:after="0"/>
        <w:rPr>
          <w:rFonts w:ascii="Sylfaen" w:hAnsi="Sylfaen"/>
          <w:lang w:val="ka-GE"/>
        </w:rPr>
      </w:pPr>
    </w:p>
    <w:p w14:paraId="0339B0A7" w14:textId="52006087" w:rsidR="006D64C2" w:rsidRPr="00415861" w:rsidRDefault="00CF0A01" w:rsidP="00066C83">
      <w:pPr>
        <w:rPr>
          <w:rFonts w:ascii="Sylfaen" w:hAnsi="Sylfaen"/>
          <w:lang w:val="ka-GE"/>
        </w:rPr>
      </w:pPr>
      <w:r w:rsidRPr="00415861">
        <w:rPr>
          <w:rFonts w:ascii="Sylfaen" w:hAnsi="Sylfaen"/>
          <w:lang w:val="ka-GE"/>
        </w:rPr>
        <w:t>სქემატურად, პოლიტიკის დოკუმენტების იერარქია და ურთიერთკავშირი მოცემულია ქვემოთ.</w:t>
      </w:r>
    </w:p>
    <w:p w14:paraId="73840CC8" w14:textId="657F7320" w:rsidR="00D5387D" w:rsidRPr="00415861" w:rsidRDefault="001970E3" w:rsidP="009E6DBE">
      <w:pPr>
        <w:spacing w:after="0"/>
        <w:rPr>
          <w:rFonts w:ascii="Sylfaen" w:hAnsi="Sylfaen"/>
          <w:lang w:val="ka-GE"/>
        </w:rPr>
      </w:pPr>
      <w:r w:rsidRPr="001970E3">
        <w:rPr>
          <w:rFonts w:ascii="Sylfaen" w:hAnsi="Sylfaen"/>
          <w:noProof/>
          <w:lang w:val="ka-GE" w:eastAsia="ka-GE"/>
        </w:rPr>
        <w:drawing>
          <wp:inline distT="0" distB="0" distL="0" distR="0" wp14:anchorId="4E1BB0F4" wp14:editId="1B79593F">
            <wp:extent cx="5943600" cy="372626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26262"/>
                    </a:xfrm>
                    <a:prstGeom prst="rect">
                      <a:avLst/>
                    </a:prstGeom>
                    <a:noFill/>
                    <a:ln>
                      <a:noFill/>
                    </a:ln>
                  </pic:spPr>
                </pic:pic>
              </a:graphicData>
            </a:graphic>
          </wp:inline>
        </w:drawing>
      </w:r>
    </w:p>
    <w:p w14:paraId="5093AFB1" w14:textId="77777777" w:rsidR="006D64C2" w:rsidRPr="00415861" w:rsidRDefault="006D64C2" w:rsidP="009E6DBE">
      <w:pPr>
        <w:spacing w:after="0"/>
        <w:jc w:val="both"/>
        <w:rPr>
          <w:rFonts w:ascii="Sylfaen" w:hAnsi="Sylfaen"/>
          <w:lang w:val="ka-GE"/>
        </w:rPr>
      </w:pPr>
    </w:p>
    <w:p w14:paraId="71E87598" w14:textId="53B922A6" w:rsidR="006D64C2" w:rsidRPr="00170BD0" w:rsidRDefault="00170BD0" w:rsidP="00170BD0">
      <w:pPr>
        <w:pStyle w:val="Heading1"/>
        <w:rPr>
          <w:b/>
          <w:color w:val="auto"/>
          <w:sz w:val="22"/>
          <w:szCs w:val="22"/>
          <w:lang w:val="ka-GE"/>
        </w:rPr>
      </w:pPr>
      <w:bookmarkStart w:id="8" w:name="_Toc456260915"/>
      <w:r>
        <w:rPr>
          <w:rFonts w:ascii="Sylfaen" w:hAnsi="Sylfaen" w:cs="Sylfaen"/>
          <w:b/>
          <w:color w:val="auto"/>
          <w:sz w:val="22"/>
          <w:szCs w:val="22"/>
        </w:rPr>
        <w:t>1.</w:t>
      </w:r>
      <w:r w:rsidR="006E4778">
        <w:rPr>
          <w:rFonts w:ascii="Sylfaen" w:hAnsi="Sylfaen" w:cs="Sylfaen"/>
          <w:b/>
          <w:color w:val="auto"/>
          <w:sz w:val="22"/>
          <w:szCs w:val="22"/>
          <w:lang w:val="ka-GE"/>
        </w:rPr>
        <w:t xml:space="preserve"> </w:t>
      </w:r>
      <w:r w:rsidR="00727D35">
        <w:rPr>
          <w:rFonts w:ascii="Sylfaen" w:hAnsi="Sylfaen" w:cs="Sylfaen"/>
          <w:b/>
          <w:color w:val="auto"/>
          <w:sz w:val="22"/>
          <w:szCs w:val="22"/>
        </w:rPr>
        <w:t xml:space="preserve">4 </w:t>
      </w:r>
      <w:r w:rsidR="006D64C2" w:rsidRPr="00170BD0">
        <w:rPr>
          <w:rFonts w:ascii="Sylfaen" w:hAnsi="Sylfaen" w:cs="Sylfaen"/>
          <w:b/>
          <w:color w:val="auto"/>
          <w:sz w:val="22"/>
          <w:szCs w:val="22"/>
          <w:lang w:val="ka-GE"/>
        </w:rPr>
        <w:t>პოლიტიკის</w:t>
      </w:r>
      <w:r w:rsidR="006D64C2" w:rsidRPr="00170BD0">
        <w:rPr>
          <w:b/>
          <w:color w:val="auto"/>
          <w:sz w:val="22"/>
          <w:szCs w:val="22"/>
          <w:lang w:val="ka-GE"/>
        </w:rPr>
        <w:t xml:space="preserve"> </w:t>
      </w:r>
      <w:r w:rsidR="006D64C2" w:rsidRPr="00170BD0">
        <w:rPr>
          <w:rFonts w:ascii="Sylfaen" w:hAnsi="Sylfaen" w:cs="Sylfaen"/>
          <w:b/>
          <w:color w:val="auto"/>
          <w:sz w:val="22"/>
          <w:szCs w:val="22"/>
          <w:lang w:val="ka-GE"/>
        </w:rPr>
        <w:t>დაგეგმვის</w:t>
      </w:r>
      <w:r w:rsidR="006D64C2" w:rsidRPr="00170BD0">
        <w:rPr>
          <w:b/>
          <w:color w:val="auto"/>
          <w:sz w:val="22"/>
          <w:szCs w:val="22"/>
          <w:lang w:val="ka-GE"/>
        </w:rPr>
        <w:t xml:space="preserve"> </w:t>
      </w:r>
      <w:r w:rsidR="006D64C2" w:rsidRPr="00170BD0">
        <w:rPr>
          <w:rFonts w:ascii="Sylfaen" w:hAnsi="Sylfaen" w:cs="Sylfaen"/>
          <w:b/>
          <w:color w:val="auto"/>
          <w:sz w:val="22"/>
          <w:szCs w:val="22"/>
          <w:lang w:val="ka-GE"/>
        </w:rPr>
        <w:t>ჰორიზონტი</w:t>
      </w:r>
      <w:bookmarkEnd w:id="8"/>
    </w:p>
    <w:p w14:paraId="2AE24BE0" w14:textId="654A3186" w:rsidR="00CF0A01" w:rsidRPr="00415861" w:rsidRDefault="00F71985" w:rsidP="009E6DBE">
      <w:pPr>
        <w:spacing w:after="0"/>
        <w:jc w:val="both"/>
        <w:rPr>
          <w:rFonts w:ascii="Sylfaen" w:hAnsi="Sylfaen"/>
          <w:lang w:val="ka-GE"/>
        </w:rPr>
      </w:pPr>
      <w:r w:rsidRPr="00415861">
        <w:rPr>
          <w:rFonts w:ascii="Sylfaen" w:hAnsi="Sylfaen"/>
          <w:lang w:val="ka-GE"/>
        </w:rPr>
        <w:t xml:space="preserve">ეროვნული განვითარების სტრატეგია წარმოადგენს გრძელვადიანი ხედვის დოკუმენტს და მისი ჰორიზონტი </w:t>
      </w:r>
      <w:r w:rsidR="00485A17" w:rsidRPr="00415861">
        <w:rPr>
          <w:rFonts w:ascii="Sylfaen" w:hAnsi="Sylfaen"/>
          <w:lang w:val="ka-GE"/>
        </w:rPr>
        <w:t>5</w:t>
      </w:r>
      <w:r w:rsidRPr="00415861">
        <w:rPr>
          <w:rFonts w:ascii="Sylfaen" w:hAnsi="Sylfaen"/>
          <w:lang w:val="ka-GE"/>
        </w:rPr>
        <w:t>-</w:t>
      </w:r>
      <w:r w:rsidR="00485A17" w:rsidRPr="00415861">
        <w:rPr>
          <w:rFonts w:ascii="Sylfaen" w:hAnsi="Sylfaen"/>
          <w:lang w:val="ka-GE"/>
        </w:rPr>
        <w:t>8</w:t>
      </w:r>
      <w:r w:rsidRPr="00415861">
        <w:rPr>
          <w:rFonts w:ascii="Sylfaen" w:hAnsi="Sylfaen"/>
          <w:lang w:val="ka-GE"/>
        </w:rPr>
        <w:t xml:space="preserve"> </w:t>
      </w:r>
      <w:r w:rsidR="009974CF" w:rsidRPr="00415861">
        <w:rPr>
          <w:rFonts w:ascii="Sylfaen" w:hAnsi="Sylfaen"/>
          <w:lang w:val="ka-GE"/>
        </w:rPr>
        <w:t xml:space="preserve">ან მეტი </w:t>
      </w:r>
      <w:r w:rsidRPr="00415861">
        <w:rPr>
          <w:rFonts w:ascii="Sylfaen" w:hAnsi="Sylfaen"/>
          <w:lang w:val="ka-GE"/>
        </w:rPr>
        <w:t xml:space="preserve">წელია. </w:t>
      </w:r>
    </w:p>
    <w:p w14:paraId="4685A605" w14:textId="77777777" w:rsidR="00FF5A62" w:rsidRPr="00415861" w:rsidRDefault="00FF5A62" w:rsidP="009E6DBE">
      <w:pPr>
        <w:spacing w:after="0"/>
        <w:jc w:val="both"/>
        <w:rPr>
          <w:rFonts w:ascii="Sylfaen" w:hAnsi="Sylfaen"/>
          <w:lang w:val="ka-GE"/>
        </w:rPr>
      </w:pPr>
    </w:p>
    <w:p w14:paraId="103ED8E6" w14:textId="2B4E3406" w:rsidR="008E2C5F" w:rsidRPr="00415861" w:rsidRDefault="008A45F5" w:rsidP="009E6DBE">
      <w:pPr>
        <w:spacing w:after="0"/>
        <w:jc w:val="both"/>
        <w:rPr>
          <w:rFonts w:ascii="Sylfaen" w:hAnsi="Sylfaen"/>
          <w:lang w:val="ka-GE"/>
        </w:rPr>
      </w:pPr>
      <w:r w:rsidRPr="00415861">
        <w:rPr>
          <w:rFonts w:ascii="Sylfaen" w:hAnsi="Sylfaen"/>
          <w:lang w:val="ka-GE"/>
        </w:rPr>
        <w:lastRenderedPageBreak/>
        <w:t>მთავრობის პროგრამა</w:t>
      </w:r>
      <w:r w:rsidR="00FE0EAB" w:rsidRPr="00415861">
        <w:rPr>
          <w:rFonts w:ascii="Sylfaen" w:hAnsi="Sylfaen"/>
          <w:lang w:val="ka-GE"/>
        </w:rPr>
        <w:t xml:space="preserve"> დაკავშირებულია პოლიტიკურ ციკლთან, შესაბამისად მისი ჰორიზონტი 4-7 წელს მოიცავს. პროგრამა დგება იმ ხედვით</w:t>
      </w:r>
      <w:r w:rsidR="007C1E43" w:rsidRPr="00415861">
        <w:rPr>
          <w:rFonts w:ascii="Sylfaen" w:hAnsi="Sylfaen"/>
          <w:lang w:val="ka-GE"/>
        </w:rPr>
        <w:t>,</w:t>
      </w:r>
      <w:r w:rsidR="00FE0EAB" w:rsidRPr="00415861">
        <w:rPr>
          <w:rFonts w:ascii="Sylfaen" w:hAnsi="Sylfaen"/>
          <w:lang w:val="ka-GE"/>
        </w:rPr>
        <w:t xml:space="preserve"> რომ მიმდინარე პოლიტიკური გუნდი შეინარჩუნებს ძალაუფლებას და იქნება ხელახლა არჩეული წარმატებული პოლიტიკის გამო.</w:t>
      </w:r>
    </w:p>
    <w:p w14:paraId="5613A32E" w14:textId="77777777" w:rsidR="00FF5A62" w:rsidRPr="00415861" w:rsidRDefault="00FF5A62" w:rsidP="009E6DBE">
      <w:pPr>
        <w:spacing w:after="0"/>
        <w:jc w:val="both"/>
        <w:rPr>
          <w:rFonts w:ascii="Sylfaen" w:hAnsi="Sylfaen"/>
          <w:lang w:val="ka-GE"/>
        </w:rPr>
      </w:pPr>
    </w:p>
    <w:p w14:paraId="4A67FB52" w14:textId="22C36D91" w:rsidR="00FE0EAB" w:rsidRPr="00415861" w:rsidRDefault="00FE0EAB" w:rsidP="009E6DBE">
      <w:pPr>
        <w:spacing w:after="0"/>
        <w:jc w:val="both"/>
        <w:rPr>
          <w:rFonts w:ascii="Sylfaen" w:hAnsi="Sylfaen"/>
          <w:lang w:val="ka-GE"/>
        </w:rPr>
      </w:pPr>
      <w:r w:rsidRPr="00415861">
        <w:rPr>
          <w:rFonts w:ascii="Sylfaen" w:hAnsi="Sylfaen"/>
          <w:lang w:val="ka-GE"/>
        </w:rPr>
        <w:t xml:space="preserve">მულტისექტორული/სექტორული სტრატეგიები როგორც წესი დგება </w:t>
      </w:r>
      <w:r w:rsidR="00083011" w:rsidRPr="00415861">
        <w:rPr>
          <w:rFonts w:ascii="Sylfaen" w:hAnsi="Sylfaen"/>
          <w:lang w:val="ka-GE"/>
        </w:rPr>
        <w:t>3-</w:t>
      </w:r>
      <w:r w:rsidR="00485A17" w:rsidRPr="00415861">
        <w:rPr>
          <w:rFonts w:ascii="Sylfaen" w:hAnsi="Sylfaen"/>
          <w:lang w:val="ka-GE"/>
        </w:rPr>
        <w:t>5</w:t>
      </w:r>
      <w:r w:rsidRPr="00415861">
        <w:rPr>
          <w:rFonts w:ascii="Sylfaen" w:hAnsi="Sylfaen"/>
          <w:lang w:val="ka-GE"/>
        </w:rPr>
        <w:t xml:space="preserve"> წლის ვადით. </w:t>
      </w:r>
      <w:r w:rsidR="00083011" w:rsidRPr="00415861">
        <w:rPr>
          <w:rFonts w:ascii="Sylfaen" w:hAnsi="Sylfaen"/>
          <w:lang w:val="ka-GE"/>
        </w:rPr>
        <w:t xml:space="preserve">სექტორის სპეციფიკიდან გამომდინარე, გამონაკლის შემთხვევებში სტრატეგია შეიძლება მოიცავდეს უფრო ხანგძლივ </w:t>
      </w:r>
      <w:r w:rsidR="00D20A92" w:rsidRPr="00415861">
        <w:rPr>
          <w:rFonts w:ascii="Sylfaen" w:hAnsi="Sylfaen"/>
          <w:lang w:val="ka-GE"/>
        </w:rPr>
        <w:t xml:space="preserve">ან მცირე </w:t>
      </w:r>
      <w:r w:rsidR="00083011" w:rsidRPr="00415861">
        <w:rPr>
          <w:rFonts w:ascii="Sylfaen" w:hAnsi="Sylfaen"/>
          <w:lang w:val="ka-GE"/>
        </w:rPr>
        <w:t xml:space="preserve">პერიოდს. თუმცა ამ პირობებში სტრატეგია უშუალოდ არ ეფუძნება ეროვნული დონის პოლიტიკის დოკუმენტებს და გააჩნია უფრო ვიწრო, სექტორული სპეციფიკა (მაგალითად ბუღალტრული აღრიცხვის საერთაშორისო სტანდარტების დანერგვა). </w:t>
      </w:r>
    </w:p>
    <w:p w14:paraId="122149F1" w14:textId="77777777" w:rsidR="00FF5A62" w:rsidRPr="00415861" w:rsidRDefault="00FF5A62" w:rsidP="009E6DBE">
      <w:pPr>
        <w:spacing w:after="0"/>
        <w:jc w:val="both"/>
        <w:rPr>
          <w:rFonts w:ascii="Sylfaen" w:hAnsi="Sylfaen"/>
          <w:lang w:val="ka-GE"/>
        </w:rPr>
      </w:pPr>
    </w:p>
    <w:p w14:paraId="221E4B2A" w14:textId="29A1D6B4" w:rsidR="009974CF" w:rsidRPr="00415861" w:rsidRDefault="00D20A92" w:rsidP="007C1E43">
      <w:pPr>
        <w:spacing w:after="0"/>
        <w:jc w:val="both"/>
        <w:rPr>
          <w:rFonts w:ascii="Sylfaen" w:hAnsi="Sylfaen"/>
          <w:lang w:val="ka-GE"/>
        </w:rPr>
      </w:pPr>
      <w:r w:rsidRPr="00415861">
        <w:rPr>
          <w:rFonts w:ascii="Sylfaen" w:hAnsi="Sylfaen"/>
          <w:lang w:val="ka-GE"/>
        </w:rPr>
        <w:t xml:space="preserve">სამოქმედო გეგმები მუშავდება </w:t>
      </w:r>
      <w:r w:rsidR="00485A17" w:rsidRPr="00415861">
        <w:rPr>
          <w:rFonts w:ascii="Sylfaen" w:hAnsi="Sylfaen"/>
          <w:lang w:val="ka-GE"/>
        </w:rPr>
        <w:t xml:space="preserve">1-2, მაქსიმუმ </w:t>
      </w:r>
      <w:r w:rsidR="007E20B7" w:rsidRPr="00415861">
        <w:rPr>
          <w:rFonts w:ascii="Sylfaen" w:hAnsi="Sylfaen"/>
          <w:lang w:val="ka-GE"/>
        </w:rPr>
        <w:t xml:space="preserve">4 </w:t>
      </w:r>
      <w:r w:rsidRPr="00415861">
        <w:rPr>
          <w:rFonts w:ascii="Sylfaen" w:hAnsi="Sylfaen"/>
          <w:lang w:val="ka-GE"/>
        </w:rPr>
        <w:t xml:space="preserve">წლის ვადით. </w:t>
      </w:r>
      <w:r w:rsidR="007E20B7" w:rsidRPr="00415861">
        <w:rPr>
          <w:rFonts w:ascii="Sylfaen" w:hAnsi="Sylfaen"/>
          <w:lang w:val="ka-GE"/>
        </w:rPr>
        <w:t xml:space="preserve">ამასთან </w:t>
      </w:r>
      <w:r w:rsidR="00C97F04" w:rsidRPr="00415861">
        <w:rPr>
          <w:rFonts w:ascii="Sylfaen" w:hAnsi="Sylfaen"/>
          <w:lang w:val="ka-GE"/>
        </w:rPr>
        <w:t>ბოლო 2 წლის აქტივობები ინდიკატორული ხასიათისაა და მისი რევიზია/გა</w:t>
      </w:r>
      <w:r w:rsidRPr="00415861">
        <w:rPr>
          <w:rFonts w:ascii="Sylfaen" w:hAnsi="Sylfaen"/>
          <w:lang w:val="ka-GE"/>
        </w:rPr>
        <w:t xml:space="preserve">დაგეგმვა უნდა ხდებოდეს მიღწეული </w:t>
      </w:r>
      <w:r w:rsidR="00146356">
        <w:rPr>
          <w:rFonts w:ascii="Sylfaen" w:hAnsi="Sylfaen"/>
          <w:lang w:val="ka-GE"/>
        </w:rPr>
        <w:t xml:space="preserve">შედეგებისა </w:t>
      </w:r>
      <w:r w:rsidRPr="00415861">
        <w:rPr>
          <w:rFonts w:ascii="Sylfaen" w:hAnsi="Sylfaen"/>
          <w:lang w:val="ka-GE"/>
        </w:rPr>
        <w:t>და ახალი გამოწვევების გათვალისწინებით.</w:t>
      </w:r>
    </w:p>
    <w:p w14:paraId="7E2F9556" w14:textId="77777777" w:rsidR="007C1E43" w:rsidRPr="00415861" w:rsidRDefault="007C1E43" w:rsidP="007C1E43">
      <w:pPr>
        <w:spacing w:after="0"/>
        <w:rPr>
          <w:rFonts w:ascii="Sylfaen" w:hAnsi="Sylfaen"/>
          <w:b/>
        </w:rPr>
      </w:pPr>
    </w:p>
    <w:p w14:paraId="5AFB5EE8" w14:textId="77777777" w:rsidR="00D20A92" w:rsidRPr="00415861" w:rsidRDefault="00D20A92" w:rsidP="007C1E43">
      <w:pPr>
        <w:spacing w:after="0"/>
        <w:rPr>
          <w:rFonts w:ascii="Sylfaen" w:hAnsi="Sylfaen"/>
          <w:b/>
          <w:lang w:val="ka-GE"/>
        </w:rPr>
      </w:pPr>
      <w:r w:rsidRPr="0018441B">
        <w:rPr>
          <w:rFonts w:ascii="Sylfaen" w:hAnsi="Sylfaen"/>
          <w:b/>
          <w:lang w:val="ka-GE"/>
        </w:rPr>
        <w:t xml:space="preserve">2. </w:t>
      </w:r>
      <w:r w:rsidRPr="0018441B">
        <w:rPr>
          <w:rFonts w:ascii="Sylfaen" w:hAnsi="Sylfaen" w:cs="Sylfaen"/>
          <w:b/>
          <w:lang w:val="ka-GE"/>
        </w:rPr>
        <w:t>პოლიტიკის</w:t>
      </w:r>
      <w:r w:rsidRPr="0018441B">
        <w:rPr>
          <w:rFonts w:ascii="Sylfaen" w:hAnsi="Sylfaen"/>
          <w:b/>
          <w:lang w:val="ka-GE"/>
        </w:rPr>
        <w:t xml:space="preserve"> </w:t>
      </w:r>
      <w:r w:rsidRPr="0018441B">
        <w:rPr>
          <w:rFonts w:ascii="Sylfaen" w:hAnsi="Sylfaen" w:cs="Sylfaen"/>
          <w:b/>
          <w:lang w:val="ka-GE"/>
        </w:rPr>
        <w:t>დოკუმენტების</w:t>
      </w:r>
      <w:r w:rsidRPr="0018441B">
        <w:rPr>
          <w:rFonts w:ascii="Sylfaen" w:hAnsi="Sylfaen"/>
          <w:b/>
          <w:lang w:val="ka-GE"/>
        </w:rPr>
        <w:t xml:space="preserve"> </w:t>
      </w:r>
      <w:r w:rsidRPr="0018441B">
        <w:rPr>
          <w:rFonts w:ascii="Sylfaen" w:hAnsi="Sylfaen" w:cs="Sylfaen"/>
          <w:b/>
          <w:lang w:val="ka-GE"/>
        </w:rPr>
        <w:t>სტრუქტურა</w:t>
      </w:r>
      <w:r w:rsidR="00E028CA" w:rsidRPr="00415861">
        <w:rPr>
          <w:rFonts w:ascii="Sylfaen" w:hAnsi="Sylfaen"/>
          <w:b/>
          <w:lang w:val="ka-GE"/>
        </w:rPr>
        <w:t xml:space="preserve"> </w:t>
      </w:r>
    </w:p>
    <w:p w14:paraId="5BD142B7" w14:textId="258FC154" w:rsidR="00A77E61" w:rsidRDefault="00F56A2A" w:rsidP="006E4778">
      <w:pPr>
        <w:spacing w:after="0"/>
        <w:jc w:val="both"/>
        <w:rPr>
          <w:rFonts w:ascii="Sylfaen" w:hAnsi="Sylfaen"/>
          <w:lang w:val="ka-GE"/>
        </w:rPr>
      </w:pPr>
      <w:r w:rsidRPr="00415861">
        <w:rPr>
          <w:rFonts w:ascii="Sylfaen" w:hAnsi="Sylfaen"/>
          <w:lang w:val="ka-GE"/>
        </w:rPr>
        <w:t xml:space="preserve">პოლიტიკის </w:t>
      </w:r>
      <w:r w:rsidR="002D47CE" w:rsidRPr="00415861">
        <w:rPr>
          <w:rFonts w:ascii="Sylfaen" w:hAnsi="Sylfaen"/>
          <w:lang w:val="ka-GE"/>
        </w:rPr>
        <w:t>დაგეგმვის დოკუმენტს აქვს სტანდარტული სტრუქტურა</w:t>
      </w:r>
      <w:r w:rsidR="00A77E61" w:rsidRPr="00415861">
        <w:rPr>
          <w:rFonts w:ascii="Sylfaen" w:hAnsi="Sylfaen"/>
          <w:lang w:val="ka-GE"/>
        </w:rPr>
        <w:t>, ამასთან</w:t>
      </w:r>
      <w:r w:rsidR="002D47CE" w:rsidRPr="00415861">
        <w:rPr>
          <w:rFonts w:ascii="Sylfaen" w:hAnsi="Sylfaen"/>
          <w:lang w:val="ka-GE"/>
        </w:rPr>
        <w:t xml:space="preserve"> დ</w:t>
      </w:r>
      <w:r w:rsidR="00257B23" w:rsidRPr="00415861">
        <w:rPr>
          <w:rFonts w:ascii="Sylfaen" w:hAnsi="Sylfaen"/>
          <w:lang w:val="ka-GE"/>
        </w:rPr>
        <w:t xml:space="preserve">ოკუმენტის </w:t>
      </w:r>
      <w:r w:rsidR="00A77E61" w:rsidRPr="00415861">
        <w:rPr>
          <w:rFonts w:ascii="Sylfaen" w:hAnsi="Sylfaen"/>
          <w:lang w:val="ka-GE"/>
        </w:rPr>
        <w:t xml:space="preserve">დეტალიზაცია </w:t>
      </w:r>
      <w:r w:rsidR="00257B23" w:rsidRPr="00415861">
        <w:rPr>
          <w:rFonts w:ascii="Sylfaen" w:hAnsi="Sylfaen"/>
          <w:lang w:val="ka-GE"/>
        </w:rPr>
        <w:t>პოლიტიკის დაგეგმვის</w:t>
      </w:r>
      <w:r w:rsidR="00A77E61" w:rsidRPr="00415861">
        <w:rPr>
          <w:rFonts w:ascii="Sylfaen" w:hAnsi="Sylfaen"/>
          <w:lang w:val="ka-GE"/>
        </w:rPr>
        <w:t xml:space="preserve"> ეროვნულ და მულტისექტორულ დონეზე</w:t>
      </w:r>
      <w:r w:rsidR="006E4778">
        <w:rPr>
          <w:rFonts w:ascii="Sylfaen" w:hAnsi="Sylfaen"/>
          <w:lang w:val="ka-GE"/>
        </w:rPr>
        <w:t xml:space="preserve"> </w:t>
      </w:r>
      <w:r w:rsidR="00257B23" w:rsidRPr="00415861">
        <w:rPr>
          <w:rFonts w:ascii="Sylfaen" w:hAnsi="Sylfaen"/>
          <w:lang w:val="ka-GE"/>
        </w:rPr>
        <w:t>განსხვავებულია.</w:t>
      </w:r>
      <w:r w:rsidR="006E4778">
        <w:rPr>
          <w:rFonts w:ascii="Sylfaen" w:hAnsi="Sylfaen"/>
          <w:lang w:val="ka-GE"/>
        </w:rPr>
        <w:t xml:space="preserve"> </w:t>
      </w:r>
      <w:r w:rsidR="00A77E61" w:rsidRPr="00415861">
        <w:rPr>
          <w:rFonts w:ascii="Sylfaen" w:hAnsi="Sylfaen"/>
          <w:lang w:val="ka-GE"/>
        </w:rPr>
        <w:t>პოლიტიკის დოკუმენტების სტრუქტურა სქემატურად მოცემულია ქვემოთ</w:t>
      </w:r>
      <w:r w:rsidR="00D27146" w:rsidRPr="00415861">
        <w:rPr>
          <w:rFonts w:ascii="Sylfaen" w:hAnsi="Sylfaen"/>
          <w:lang w:val="ka-GE"/>
        </w:rPr>
        <w:t>.</w:t>
      </w:r>
    </w:p>
    <w:p w14:paraId="51E6FC38" w14:textId="77777777" w:rsidR="005837E0" w:rsidRDefault="005837E0" w:rsidP="006E4778">
      <w:pPr>
        <w:spacing w:after="0"/>
        <w:jc w:val="both"/>
        <w:rPr>
          <w:rFonts w:ascii="Sylfaen" w:hAnsi="Sylfaen"/>
          <w:lang w:val="ka-GE"/>
        </w:rPr>
      </w:pPr>
    </w:p>
    <w:p w14:paraId="05F95048" w14:textId="695F4474" w:rsidR="00A77E61" w:rsidRPr="00415861" w:rsidRDefault="00F07D3F" w:rsidP="00A77E61">
      <w:pPr>
        <w:rPr>
          <w:rFonts w:ascii="Sylfaen" w:hAnsi="Sylfaen"/>
          <w:lang w:val="ka-GE"/>
        </w:rPr>
      </w:pPr>
      <w:r w:rsidRPr="00415861">
        <w:rPr>
          <w:rFonts w:ascii="Sylfaen" w:hAnsi="Sylfaen"/>
          <w:noProof/>
          <w:lang w:val="ka-GE" w:eastAsia="ka-GE"/>
        </w:rPr>
        <w:drawing>
          <wp:inline distT="0" distB="0" distL="0" distR="0" wp14:anchorId="06D1FA79" wp14:editId="45ACA74B">
            <wp:extent cx="5745193" cy="3045125"/>
            <wp:effectExtent l="38100" t="0" r="8255" b="3175"/>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34699F5" w14:textId="2C85BBA4" w:rsidR="00A77E61" w:rsidRPr="00415861" w:rsidRDefault="00A77E61" w:rsidP="009E6DBE">
      <w:pPr>
        <w:spacing w:after="0"/>
        <w:rPr>
          <w:rFonts w:ascii="Sylfaen" w:hAnsi="Sylfaen"/>
          <w:b/>
          <w:lang w:val="ka-GE"/>
        </w:rPr>
      </w:pPr>
      <w:r w:rsidRPr="00415861">
        <w:rPr>
          <w:rFonts w:ascii="Sylfaen" w:hAnsi="Sylfaen"/>
          <w:b/>
          <w:lang w:val="ka-GE"/>
        </w:rPr>
        <w:t>პოლიტიკის დოკუმენტის</w:t>
      </w:r>
      <w:r w:rsidR="007D30E3">
        <w:rPr>
          <w:rFonts w:ascii="Sylfaen" w:hAnsi="Sylfaen"/>
          <w:b/>
          <w:lang w:val="ka-GE"/>
        </w:rPr>
        <w:t xml:space="preserve"> შემადგენელი კომპონენტებია: </w:t>
      </w:r>
    </w:p>
    <w:p w14:paraId="63BEE093" w14:textId="77777777" w:rsidR="00A77E61" w:rsidRPr="00415861" w:rsidRDefault="00A77E61" w:rsidP="009E6DBE">
      <w:pPr>
        <w:spacing w:after="0"/>
        <w:rPr>
          <w:rFonts w:ascii="Sylfaen" w:hAnsi="Sylfaen" w:cs="Sylfaen"/>
          <w:b/>
          <w:lang w:val="ka-GE"/>
        </w:rPr>
      </w:pPr>
    </w:p>
    <w:p w14:paraId="3C47B27B" w14:textId="7C1DF898" w:rsidR="00E012FA" w:rsidRPr="00415861" w:rsidRDefault="00B6362D" w:rsidP="00E012FA">
      <w:pPr>
        <w:spacing w:after="0"/>
        <w:rPr>
          <w:rFonts w:ascii="Sylfaen" w:hAnsi="Sylfaen"/>
          <w:b/>
          <w:lang w:val="ka-GE"/>
        </w:rPr>
      </w:pPr>
      <w:r>
        <w:rPr>
          <w:rFonts w:ascii="Sylfaen" w:hAnsi="Sylfaen" w:cs="Sylfaen"/>
          <w:b/>
          <w:lang w:val="ka-GE"/>
        </w:rPr>
        <w:t>შესავალი</w:t>
      </w:r>
    </w:p>
    <w:p w14:paraId="72CA3BEA" w14:textId="38CF6136" w:rsidR="00B6362D" w:rsidRPr="00B6362D" w:rsidRDefault="00B6362D" w:rsidP="00B6362D">
      <w:pPr>
        <w:spacing w:after="0" w:line="276" w:lineRule="auto"/>
        <w:jc w:val="both"/>
        <w:rPr>
          <w:rFonts w:ascii="Sylfaen" w:hAnsi="Sylfaen"/>
          <w:lang w:val="ka-GE"/>
        </w:rPr>
      </w:pPr>
      <w:r w:rsidRPr="00415861">
        <w:rPr>
          <w:rFonts w:ascii="Sylfaen" w:hAnsi="Sylfaen"/>
          <w:lang w:val="ka-GE"/>
        </w:rPr>
        <w:lastRenderedPageBreak/>
        <w:t>შესავალი</w:t>
      </w:r>
      <w:r>
        <w:rPr>
          <w:rFonts w:ascii="Sylfaen" w:hAnsi="Sylfaen"/>
          <w:lang w:val="ka-GE"/>
        </w:rPr>
        <w:t xml:space="preserve"> მოკლედ აღწერს </w:t>
      </w:r>
      <w:r w:rsidRPr="00415861">
        <w:rPr>
          <w:rFonts w:ascii="Sylfaen" w:hAnsi="Sylfaen"/>
          <w:lang w:val="ka-GE"/>
        </w:rPr>
        <w:t xml:space="preserve">სახელმწიფოს ვალდებულებებს </w:t>
      </w:r>
      <w:r>
        <w:rPr>
          <w:rFonts w:ascii="Sylfaen" w:hAnsi="Sylfaen"/>
          <w:lang w:val="ka-GE"/>
        </w:rPr>
        <w:t xml:space="preserve">და </w:t>
      </w:r>
      <w:r w:rsidRPr="00415861">
        <w:rPr>
          <w:rFonts w:ascii="Sylfaen" w:hAnsi="Sylfaen"/>
          <w:lang w:val="ka-GE"/>
        </w:rPr>
        <w:t>ძირითად პრობლემებს</w:t>
      </w:r>
      <w:r>
        <w:rPr>
          <w:rFonts w:ascii="Sylfaen" w:hAnsi="Sylfaen"/>
          <w:lang w:val="ka-GE"/>
        </w:rPr>
        <w:t xml:space="preserve"> კონკრეტულ </w:t>
      </w:r>
      <w:r w:rsidRPr="00415861">
        <w:rPr>
          <w:rFonts w:ascii="Sylfaen" w:hAnsi="Sylfaen"/>
          <w:lang w:val="ka-GE"/>
        </w:rPr>
        <w:t>სფეროში</w:t>
      </w:r>
      <w:r>
        <w:rPr>
          <w:rFonts w:ascii="Sylfaen" w:hAnsi="Sylfaen"/>
          <w:lang w:val="ka-GE"/>
        </w:rPr>
        <w:t xml:space="preserve">, ასევე, </w:t>
      </w:r>
      <w:r w:rsidR="00E012FA" w:rsidRPr="00415861">
        <w:rPr>
          <w:rFonts w:ascii="Sylfaen" w:hAnsi="Sylfaen" w:cs="Sylfaen"/>
          <w:lang w:val="ka-GE"/>
        </w:rPr>
        <w:t xml:space="preserve">დოკუმენტის </w:t>
      </w:r>
      <w:r w:rsidR="00FA4F23" w:rsidRPr="00415861">
        <w:rPr>
          <w:rFonts w:ascii="Sylfaen" w:hAnsi="Sylfaen" w:cs="Sylfaen"/>
          <w:lang w:val="ka-GE"/>
        </w:rPr>
        <w:t>დანიშნულება</w:t>
      </w:r>
      <w:r w:rsidR="00DE1065">
        <w:rPr>
          <w:rFonts w:ascii="Sylfaen" w:hAnsi="Sylfaen" w:cs="Sylfaen"/>
          <w:lang w:val="ka-GE"/>
        </w:rPr>
        <w:t>ს</w:t>
      </w:r>
      <w:r w:rsidR="00FA4F23" w:rsidRPr="00415861">
        <w:rPr>
          <w:rFonts w:ascii="Sylfaen" w:hAnsi="Sylfaen" w:cs="Sylfaen"/>
          <w:lang w:val="ka-GE"/>
        </w:rPr>
        <w:t>, მოქმედების ვადა</w:t>
      </w:r>
      <w:r w:rsidR="00DE1065">
        <w:rPr>
          <w:rFonts w:ascii="Sylfaen" w:hAnsi="Sylfaen" w:cs="Sylfaen"/>
          <w:lang w:val="ka-GE"/>
        </w:rPr>
        <w:t>ს</w:t>
      </w:r>
      <w:r>
        <w:rPr>
          <w:rFonts w:ascii="Sylfaen" w:hAnsi="Sylfaen" w:cs="Sylfaen"/>
          <w:lang w:val="ka-GE"/>
        </w:rPr>
        <w:t xml:space="preserve">, </w:t>
      </w:r>
      <w:r w:rsidR="00FA4F23" w:rsidRPr="00415861">
        <w:rPr>
          <w:rFonts w:ascii="Sylfaen" w:hAnsi="Sylfaen" w:cs="Sylfaen"/>
          <w:lang w:val="ka-GE"/>
        </w:rPr>
        <w:t>განახლების პერიოდულობა</w:t>
      </w:r>
      <w:r w:rsidR="00DE1065">
        <w:rPr>
          <w:rFonts w:ascii="Sylfaen" w:hAnsi="Sylfaen" w:cs="Sylfaen"/>
          <w:lang w:val="ka-GE"/>
        </w:rPr>
        <w:t>ს</w:t>
      </w:r>
      <w:r>
        <w:rPr>
          <w:rFonts w:ascii="Sylfaen" w:hAnsi="Sylfaen" w:cs="Sylfaen"/>
          <w:lang w:val="ka-GE"/>
        </w:rPr>
        <w:t xml:space="preserve"> და </w:t>
      </w:r>
      <w:r>
        <w:rPr>
          <w:rFonts w:ascii="Sylfaen" w:hAnsi="Sylfaen"/>
          <w:lang w:val="ka-GE"/>
        </w:rPr>
        <w:t xml:space="preserve">კავშირს </w:t>
      </w:r>
      <w:r w:rsidRPr="00415861">
        <w:rPr>
          <w:rFonts w:ascii="Sylfaen" w:hAnsi="Sylfaen"/>
          <w:lang w:val="ka-GE"/>
        </w:rPr>
        <w:t>პოლიტიკის სხვა დოკუმენტებთან</w:t>
      </w:r>
      <w:r>
        <w:rPr>
          <w:rFonts w:ascii="Sylfaen" w:hAnsi="Sylfaen"/>
          <w:lang w:val="ka-GE"/>
        </w:rPr>
        <w:t>. გარდა ამისა, ამისა შესასავალ ნაწილში უნდა</w:t>
      </w:r>
      <w:r w:rsidR="00DE1065" w:rsidRPr="00415861">
        <w:rPr>
          <w:rFonts w:ascii="Sylfaen" w:hAnsi="Sylfaen"/>
          <w:lang w:val="ka-GE"/>
        </w:rPr>
        <w:t xml:space="preserve"> აღიწეროს დოკუმენტის მომზადების მეთოდოლოგია და</w:t>
      </w:r>
      <w:r w:rsidRPr="00B6362D">
        <w:rPr>
          <w:rFonts w:ascii="Sylfaen" w:hAnsi="Sylfaen"/>
          <w:lang w:val="ka-GE"/>
        </w:rPr>
        <w:t xml:space="preserve"> უწყებათაშორისი თუ საჯარო კონსულტაციების ფორმატი და რამდენად აისახა კონსულტაციების შედეგები კონკრეტულ დოკუმენტში.</w:t>
      </w:r>
    </w:p>
    <w:p w14:paraId="0BF1BAD2" w14:textId="77777777" w:rsidR="00FA4F23" w:rsidRPr="00415861" w:rsidRDefault="00FA4F23" w:rsidP="00E012FA">
      <w:pPr>
        <w:spacing w:after="0"/>
        <w:rPr>
          <w:rFonts w:ascii="Sylfaen" w:hAnsi="Sylfaen" w:cs="Sylfaen"/>
          <w:b/>
          <w:lang w:val="ka-GE"/>
        </w:rPr>
      </w:pPr>
    </w:p>
    <w:p w14:paraId="30E47E1B" w14:textId="77777777" w:rsidR="00DE1065" w:rsidRPr="00415861" w:rsidRDefault="00DE1065" w:rsidP="00DE1065">
      <w:pPr>
        <w:spacing w:after="0"/>
        <w:rPr>
          <w:rFonts w:ascii="Sylfaen" w:hAnsi="Sylfaen"/>
          <w:b/>
          <w:lang w:val="ka-GE"/>
        </w:rPr>
      </w:pPr>
      <w:r w:rsidRPr="00415861">
        <w:rPr>
          <w:rFonts w:ascii="Sylfaen" w:hAnsi="Sylfaen" w:cs="Sylfaen"/>
          <w:b/>
          <w:lang w:val="ka-GE"/>
        </w:rPr>
        <w:t>არსებული</w:t>
      </w:r>
      <w:r w:rsidRPr="00415861">
        <w:rPr>
          <w:rFonts w:ascii="Sylfaen" w:hAnsi="Sylfaen"/>
          <w:b/>
          <w:lang w:val="ka-GE"/>
        </w:rPr>
        <w:t xml:space="preserve"> </w:t>
      </w:r>
      <w:r w:rsidRPr="00415861">
        <w:rPr>
          <w:rFonts w:ascii="Sylfaen" w:hAnsi="Sylfaen" w:cs="Sylfaen"/>
          <w:b/>
          <w:lang w:val="ka-GE"/>
        </w:rPr>
        <w:t>სიტუაციის</w:t>
      </w:r>
      <w:r w:rsidRPr="00415861">
        <w:rPr>
          <w:rFonts w:ascii="Sylfaen" w:hAnsi="Sylfaen"/>
          <w:b/>
          <w:lang w:val="ka-GE"/>
        </w:rPr>
        <w:t xml:space="preserve"> </w:t>
      </w:r>
      <w:r w:rsidRPr="00415861">
        <w:rPr>
          <w:rFonts w:ascii="Sylfaen" w:hAnsi="Sylfaen" w:cs="Sylfaen"/>
          <w:b/>
          <w:lang w:val="ka-GE"/>
        </w:rPr>
        <w:t>ანალიზი</w:t>
      </w:r>
    </w:p>
    <w:p w14:paraId="48C699E4" w14:textId="5F97834F" w:rsidR="00DE1065" w:rsidRPr="00415861" w:rsidRDefault="00DE1065" w:rsidP="00DE1065">
      <w:pPr>
        <w:spacing w:after="0"/>
        <w:jc w:val="both"/>
        <w:rPr>
          <w:rFonts w:ascii="Sylfaen" w:hAnsi="Sylfaen"/>
          <w:lang w:val="ka-GE"/>
        </w:rPr>
      </w:pPr>
      <w:r w:rsidRPr="00415861">
        <w:rPr>
          <w:rFonts w:ascii="Sylfaen" w:hAnsi="Sylfaen"/>
          <w:lang w:val="ka-GE"/>
        </w:rPr>
        <w:t xml:space="preserve">დოკუმენტის ეს ნაწილი აღწერს არსებულ სიტუაციას რაც მოიცავს 1) საზოგადოებრივ საჭიროებებს არსებულ სფეროში, 2) სახელმწიფოს ვალდებულებებს/კომპეტენციას  3) აქამდე </w:t>
      </w:r>
      <w:r w:rsidR="00B6362D">
        <w:rPr>
          <w:rFonts w:ascii="Sylfaen" w:hAnsi="Sylfaen"/>
          <w:lang w:val="ka-GE"/>
        </w:rPr>
        <w:t>განხორციელებული</w:t>
      </w:r>
      <w:r w:rsidRPr="00415861">
        <w:rPr>
          <w:rFonts w:ascii="Sylfaen" w:hAnsi="Sylfaen"/>
          <w:lang w:val="ka-GE"/>
        </w:rPr>
        <w:t xml:space="preserve"> პოლიტიკ</w:t>
      </w:r>
      <w:r w:rsidR="00B6362D">
        <w:rPr>
          <w:rFonts w:ascii="Sylfaen" w:hAnsi="Sylfaen"/>
          <w:lang w:val="ka-GE"/>
        </w:rPr>
        <w:t>ის</w:t>
      </w:r>
      <w:r w:rsidRPr="00415861">
        <w:rPr>
          <w:rFonts w:ascii="Sylfaen" w:hAnsi="Sylfaen"/>
          <w:lang w:val="ka-GE"/>
        </w:rPr>
        <w:t xml:space="preserve"> მიღწევებს</w:t>
      </w:r>
      <w:r w:rsidR="00B6362D">
        <w:rPr>
          <w:rFonts w:ascii="Sylfaen" w:hAnsi="Sylfaen"/>
          <w:lang w:val="ka-GE"/>
        </w:rPr>
        <w:t>ა</w:t>
      </w:r>
      <w:r w:rsidRPr="00415861">
        <w:rPr>
          <w:rFonts w:ascii="Sylfaen" w:hAnsi="Sylfaen"/>
          <w:lang w:val="ka-GE"/>
        </w:rPr>
        <w:t xml:space="preserve"> და ჩავარდნებს. ანალიზი უნდა იყოს მტკიცებულებებით</w:t>
      </w:r>
      <w:r w:rsidR="008A4E6D">
        <w:rPr>
          <w:rFonts w:ascii="Sylfaen" w:hAnsi="Sylfaen"/>
          <w:lang w:val="ka-GE"/>
        </w:rPr>
        <w:t>ა</w:t>
      </w:r>
      <w:r w:rsidRPr="00415861">
        <w:rPr>
          <w:rFonts w:ascii="Sylfaen" w:hAnsi="Sylfaen"/>
          <w:lang w:val="ka-GE"/>
        </w:rPr>
        <w:t xml:space="preserve"> და ინფორმაციით გამყარებული, გამოყენებული უნდა იყოს ვიზუალური მასალა, გრაფიკები, ცხრილები, რუკები. დოკუმენტის ეს ნაწილი ისე უნდა იყოს სტრუქტურირებული (შესაძლოა ქვეთავებად) რომ იყოს ადვილად წასაკითხი და გასაგები.</w:t>
      </w:r>
    </w:p>
    <w:p w14:paraId="060A8FA1" w14:textId="77777777" w:rsidR="00DE1065" w:rsidRPr="00415861" w:rsidRDefault="00DE1065" w:rsidP="00DE1065">
      <w:pPr>
        <w:spacing w:after="0"/>
        <w:jc w:val="both"/>
        <w:rPr>
          <w:rFonts w:ascii="Sylfaen" w:hAnsi="Sylfaen"/>
          <w:lang w:val="ka-GE"/>
        </w:rPr>
      </w:pPr>
    </w:p>
    <w:p w14:paraId="5E34D81F" w14:textId="6D37E51E" w:rsidR="00DE1065" w:rsidRPr="00415861" w:rsidRDefault="00DE1065" w:rsidP="00DE1065">
      <w:pPr>
        <w:spacing w:after="0" w:line="276" w:lineRule="auto"/>
        <w:contextualSpacing/>
        <w:jc w:val="both"/>
        <w:rPr>
          <w:rFonts w:ascii="Sylfaen" w:eastAsiaTheme="minorEastAsia" w:hAnsi="Sylfaen" w:cs="Sylfaen"/>
        </w:rPr>
      </w:pPr>
      <w:r w:rsidRPr="00415861">
        <w:rPr>
          <w:rFonts w:ascii="Sylfaen" w:eastAsiaTheme="minorEastAsia" w:hAnsi="Sylfaen" w:cs="Sylfaen"/>
          <w:lang w:val="ka-GE"/>
        </w:rPr>
        <w:t>არსებული სიტუაციის ანალიზი უნდა ადგენდეს ვინ არიან სტრატეგიით დაინტერესებული მხარეები და, ასევე, უნდა შეიცავდეს</w:t>
      </w:r>
      <w:r w:rsidRPr="00415861">
        <w:rPr>
          <w:rFonts w:ascii="Sylfaen" w:eastAsiaTheme="minorEastAsia" w:hAnsi="Sylfaen" w:cs="Sylfaen"/>
        </w:rPr>
        <w:t xml:space="preserve"> </w:t>
      </w:r>
      <w:r w:rsidRPr="00415861">
        <w:rPr>
          <w:rFonts w:ascii="Sylfaen" w:eastAsiaTheme="minorEastAsia" w:hAnsi="Sylfaen" w:cs="Sylfaen"/>
          <w:lang w:val="ka-GE"/>
        </w:rPr>
        <w:t>ინფორმაციას სტრატეგიის ბენეფიციარების/სამიზნე ჯგუფების შესახებ.</w:t>
      </w:r>
      <w:r w:rsidR="008A4E6D">
        <w:rPr>
          <w:rFonts w:ascii="Sylfaen" w:eastAsiaTheme="minorEastAsia" w:hAnsi="Sylfaen" w:cs="Sylfaen"/>
          <w:lang w:val="ka-GE"/>
        </w:rPr>
        <w:t xml:space="preserve"> (დეტალურად კვლევის მეთოდების შესახებ იხილეთ </w:t>
      </w:r>
      <w:r w:rsidR="008A4E6D" w:rsidRPr="00F02656">
        <w:rPr>
          <w:rFonts w:ascii="Sylfaen" w:eastAsiaTheme="minorEastAsia" w:hAnsi="Sylfaen" w:cs="Sylfaen"/>
          <w:b/>
          <w:lang w:val="ka-GE"/>
        </w:rPr>
        <w:t>დანართ</w:t>
      </w:r>
      <w:r w:rsidR="00F02656" w:rsidRPr="00F02656">
        <w:rPr>
          <w:rFonts w:ascii="Sylfaen" w:eastAsiaTheme="minorEastAsia" w:hAnsi="Sylfaen" w:cs="Sylfaen"/>
          <w:b/>
          <w:lang w:val="ka-GE"/>
        </w:rPr>
        <w:t>შ</w:t>
      </w:r>
      <w:r w:rsidR="008A4E6D" w:rsidRPr="00F02656">
        <w:rPr>
          <w:rFonts w:ascii="Sylfaen" w:eastAsiaTheme="minorEastAsia" w:hAnsi="Sylfaen" w:cs="Sylfaen"/>
          <w:b/>
          <w:lang w:val="ka-GE"/>
        </w:rPr>
        <w:t>ი 1</w:t>
      </w:r>
      <w:r w:rsidR="008A4E6D" w:rsidRPr="00F02656">
        <w:rPr>
          <w:rFonts w:ascii="Sylfaen" w:eastAsiaTheme="minorEastAsia" w:hAnsi="Sylfaen" w:cs="Sylfaen"/>
          <w:lang w:val="ka-GE"/>
        </w:rPr>
        <w:t>).</w:t>
      </w:r>
      <w:r w:rsidR="008A4E6D">
        <w:rPr>
          <w:rFonts w:ascii="Sylfaen" w:eastAsiaTheme="minorEastAsia" w:hAnsi="Sylfaen" w:cs="Sylfaen"/>
          <w:lang w:val="ka-GE"/>
        </w:rPr>
        <w:t xml:space="preserve"> </w:t>
      </w:r>
    </w:p>
    <w:p w14:paraId="46036976" w14:textId="77777777" w:rsidR="00FA4F23" w:rsidRPr="00415861" w:rsidRDefault="00FA4F23" w:rsidP="00E012FA">
      <w:pPr>
        <w:spacing w:after="0"/>
        <w:rPr>
          <w:rFonts w:ascii="Sylfaen" w:hAnsi="Sylfaen"/>
          <w:b/>
          <w:lang w:val="ka-GE"/>
        </w:rPr>
      </w:pPr>
    </w:p>
    <w:p w14:paraId="28E32760" w14:textId="77777777" w:rsidR="00E012FA" w:rsidRPr="00415861" w:rsidRDefault="00E012FA" w:rsidP="00E012FA">
      <w:pPr>
        <w:spacing w:after="0"/>
        <w:rPr>
          <w:rFonts w:ascii="Sylfaen" w:hAnsi="Sylfaen"/>
          <w:b/>
          <w:lang w:val="ka-GE"/>
        </w:rPr>
      </w:pPr>
      <w:r w:rsidRPr="00415861">
        <w:rPr>
          <w:rFonts w:ascii="Sylfaen" w:hAnsi="Sylfaen" w:cs="Sylfaen"/>
          <w:b/>
          <w:lang w:val="ka-GE"/>
        </w:rPr>
        <w:t>ხედვა</w:t>
      </w:r>
      <w:r w:rsidRPr="00415861">
        <w:rPr>
          <w:rFonts w:ascii="Sylfaen" w:hAnsi="Sylfaen"/>
          <w:b/>
          <w:lang w:val="ka-GE"/>
        </w:rPr>
        <w:t xml:space="preserve"> </w:t>
      </w:r>
    </w:p>
    <w:p w14:paraId="1514DD78" w14:textId="417F04FB" w:rsidR="00DE1065" w:rsidRPr="00415861" w:rsidRDefault="00B17C20" w:rsidP="00DE1065">
      <w:pPr>
        <w:spacing w:after="0"/>
        <w:jc w:val="both"/>
        <w:rPr>
          <w:rFonts w:ascii="Sylfaen" w:hAnsi="Sylfaen"/>
          <w:lang w:val="ka-GE"/>
        </w:rPr>
      </w:pPr>
      <w:r w:rsidRPr="00415861">
        <w:rPr>
          <w:rFonts w:ascii="Sylfaen" w:hAnsi="Sylfaen" w:cs="Sylfaen"/>
          <w:lang w:val="ka-GE"/>
        </w:rPr>
        <w:t>ეს ნაწილი აღწერს ქვეყნის/საზოგადოების</w:t>
      </w:r>
      <w:r w:rsidR="00DE1065">
        <w:rPr>
          <w:rFonts w:ascii="Sylfaen" w:hAnsi="Sylfaen" w:cs="Sylfaen"/>
          <w:lang w:val="ka-GE"/>
        </w:rPr>
        <w:t xml:space="preserve"> ან კონკრეტული სფეროს </w:t>
      </w:r>
      <w:r w:rsidRPr="00415861">
        <w:rPr>
          <w:rFonts w:ascii="Sylfaen" w:hAnsi="Sylfaen" w:cs="Sylfaen"/>
          <w:lang w:val="ka-GE"/>
        </w:rPr>
        <w:t xml:space="preserve">განვითარების გრძელვადიან ხედვას. </w:t>
      </w:r>
      <w:r w:rsidR="00D27146" w:rsidRPr="00415861">
        <w:rPr>
          <w:rFonts w:ascii="Sylfaen" w:hAnsi="Sylfaen" w:cs="Sylfaen"/>
          <w:lang w:val="ka-GE"/>
        </w:rPr>
        <w:t>ის</w:t>
      </w:r>
      <w:r w:rsidRPr="00415861">
        <w:rPr>
          <w:rFonts w:ascii="Sylfaen" w:hAnsi="Sylfaen" w:cs="Sylfaen"/>
          <w:lang w:val="ka-GE"/>
        </w:rPr>
        <w:t xml:space="preserve"> უნდა შემუშავდეს საჯარო კონსულტაციების საფუძველზე და </w:t>
      </w:r>
      <w:r w:rsidR="00D27146" w:rsidRPr="00415861">
        <w:rPr>
          <w:rFonts w:ascii="Sylfaen" w:hAnsi="Sylfaen" w:cs="Sylfaen"/>
          <w:lang w:val="ka-GE"/>
        </w:rPr>
        <w:t>ითვალისწინებდეს</w:t>
      </w:r>
      <w:r w:rsidRPr="00415861">
        <w:rPr>
          <w:rFonts w:ascii="Sylfaen" w:hAnsi="Sylfaen" w:cs="Sylfaen"/>
          <w:lang w:val="ka-GE"/>
        </w:rPr>
        <w:t xml:space="preserve"> ფართო საზოგადოების </w:t>
      </w:r>
      <w:r w:rsidR="00D27146" w:rsidRPr="00415861">
        <w:rPr>
          <w:rFonts w:ascii="Sylfaen" w:hAnsi="Sylfaen" w:cs="Sylfaen"/>
          <w:lang w:val="ka-GE"/>
        </w:rPr>
        <w:t>საჭიროებებ</w:t>
      </w:r>
      <w:r w:rsidRPr="00415861">
        <w:rPr>
          <w:rFonts w:ascii="Sylfaen" w:hAnsi="Sylfaen" w:cs="Sylfaen"/>
          <w:lang w:val="ka-GE"/>
        </w:rPr>
        <w:t xml:space="preserve">სა და </w:t>
      </w:r>
      <w:r w:rsidR="00D27146" w:rsidRPr="00415861">
        <w:rPr>
          <w:rFonts w:ascii="Sylfaen" w:hAnsi="Sylfaen" w:cs="Sylfaen"/>
          <w:lang w:val="ka-GE"/>
        </w:rPr>
        <w:t>მოლოდინებ</w:t>
      </w:r>
      <w:r w:rsidRPr="00415861">
        <w:rPr>
          <w:rFonts w:ascii="Sylfaen" w:hAnsi="Sylfaen" w:cs="Sylfaen"/>
          <w:lang w:val="ka-GE"/>
        </w:rPr>
        <w:t>ს.</w:t>
      </w:r>
      <w:r w:rsidR="00DE1065">
        <w:rPr>
          <w:rFonts w:ascii="Sylfaen" w:hAnsi="Sylfaen" w:cs="Sylfaen"/>
          <w:lang w:val="ka-GE"/>
        </w:rPr>
        <w:t xml:space="preserve"> მოცემული უნდა იყოს </w:t>
      </w:r>
      <w:r w:rsidR="00DE1065" w:rsidRPr="00415861">
        <w:rPr>
          <w:rFonts w:ascii="Sylfaen" w:hAnsi="Sylfaen"/>
          <w:lang w:val="ka-GE"/>
        </w:rPr>
        <w:t>დაინტერესებული მხარეების (მთავრობა, საერთაშორისო პარტნიორები, სამოქალაქო საზოგადოება, ბიზნეს სექტორი</w:t>
      </w:r>
      <w:r w:rsidR="00DE1065">
        <w:rPr>
          <w:rFonts w:ascii="Sylfaen" w:hAnsi="Sylfaen"/>
          <w:lang w:val="ka-GE"/>
        </w:rPr>
        <w:t xml:space="preserve"> და</w:t>
      </w:r>
      <w:r w:rsidR="00DE1065" w:rsidRPr="00415861">
        <w:rPr>
          <w:rFonts w:ascii="Sylfaen" w:hAnsi="Sylfaen"/>
          <w:lang w:val="ka-GE"/>
        </w:rPr>
        <w:t xml:space="preserve"> სხვა) შეთანხმება თუ როგორ ხედავენ ისინი განვითარებას და ასევე თავი</w:t>
      </w:r>
      <w:r w:rsidR="00DE1065">
        <w:rPr>
          <w:rFonts w:ascii="Sylfaen" w:hAnsi="Sylfaen"/>
          <w:lang w:val="ka-GE"/>
        </w:rPr>
        <w:t>ანთ</w:t>
      </w:r>
      <w:r w:rsidR="00DE1065" w:rsidRPr="00415861">
        <w:rPr>
          <w:rFonts w:ascii="Sylfaen" w:hAnsi="Sylfaen"/>
          <w:lang w:val="ka-GE"/>
        </w:rPr>
        <w:t xml:space="preserve"> ადგილს ამ პროცესში.</w:t>
      </w:r>
    </w:p>
    <w:p w14:paraId="14F5FB0D" w14:textId="77777777" w:rsidR="00D27146" w:rsidRPr="00415861" w:rsidRDefault="00D27146" w:rsidP="00E012FA">
      <w:pPr>
        <w:spacing w:after="0"/>
        <w:rPr>
          <w:rFonts w:ascii="Sylfaen" w:hAnsi="Sylfaen" w:cs="Sylfaen"/>
          <w:lang w:val="ka-GE"/>
        </w:rPr>
      </w:pPr>
    </w:p>
    <w:p w14:paraId="2D6A458C" w14:textId="77777777" w:rsidR="00E012FA" w:rsidRPr="00415861" w:rsidRDefault="00E012FA" w:rsidP="00E012FA">
      <w:pPr>
        <w:spacing w:after="0"/>
        <w:rPr>
          <w:rFonts w:ascii="Sylfaen" w:hAnsi="Sylfaen"/>
          <w:b/>
          <w:lang w:val="ka-GE"/>
        </w:rPr>
      </w:pPr>
      <w:r w:rsidRPr="00415861">
        <w:rPr>
          <w:rFonts w:ascii="Sylfaen" w:hAnsi="Sylfaen" w:cs="Sylfaen"/>
          <w:b/>
          <w:lang w:val="ka-GE"/>
        </w:rPr>
        <w:t>პოლიტიკის</w:t>
      </w:r>
      <w:r w:rsidRPr="00415861">
        <w:rPr>
          <w:rFonts w:ascii="Sylfaen" w:hAnsi="Sylfaen"/>
          <w:b/>
          <w:lang w:val="ka-GE"/>
        </w:rPr>
        <w:t xml:space="preserve"> </w:t>
      </w:r>
      <w:r w:rsidRPr="00415861">
        <w:rPr>
          <w:rFonts w:ascii="Sylfaen" w:hAnsi="Sylfaen" w:cs="Sylfaen"/>
          <w:b/>
          <w:lang w:val="ka-GE"/>
        </w:rPr>
        <w:t>მიზნები</w:t>
      </w:r>
      <w:r w:rsidRPr="00415861">
        <w:rPr>
          <w:rFonts w:ascii="Sylfaen" w:hAnsi="Sylfaen"/>
          <w:b/>
          <w:lang w:val="ka-GE"/>
        </w:rPr>
        <w:t xml:space="preserve"> </w:t>
      </w:r>
    </w:p>
    <w:p w14:paraId="2E8FF1D6" w14:textId="33A6462A" w:rsidR="00DE1065" w:rsidRPr="00415861" w:rsidRDefault="000537A0" w:rsidP="00DE1065">
      <w:pPr>
        <w:spacing w:after="0"/>
        <w:jc w:val="both"/>
        <w:rPr>
          <w:rFonts w:ascii="Sylfaen" w:hAnsi="Sylfaen"/>
          <w:lang w:val="ka-GE"/>
        </w:rPr>
      </w:pPr>
      <w:r w:rsidRPr="00415861">
        <w:rPr>
          <w:rFonts w:ascii="Sylfaen" w:hAnsi="Sylfaen" w:cs="Sylfaen"/>
          <w:lang w:val="ka-GE"/>
        </w:rPr>
        <w:t>პოლიტიკის დოკუმენტში მოცემული უნდა იყოს 3-5 გლობალური მიზანი (მაგ</w:t>
      </w:r>
      <w:r w:rsidR="00D27146" w:rsidRPr="00415861">
        <w:rPr>
          <w:rFonts w:ascii="Sylfaen" w:hAnsi="Sylfaen" w:cs="Sylfaen"/>
          <w:lang w:val="ka-GE"/>
        </w:rPr>
        <w:t>: 1.</w:t>
      </w:r>
      <w:r w:rsidRPr="00415861">
        <w:rPr>
          <w:rFonts w:ascii="Sylfaen" w:hAnsi="Sylfaen" w:cs="Sylfaen"/>
          <w:lang w:val="ka-GE"/>
        </w:rPr>
        <w:t xml:space="preserve"> თავისუფალი და განათლებული საზოგადოება, 2</w:t>
      </w:r>
      <w:r w:rsidR="00D27146" w:rsidRPr="00415861">
        <w:rPr>
          <w:rFonts w:ascii="Sylfaen" w:hAnsi="Sylfaen" w:cs="Sylfaen"/>
          <w:lang w:val="ka-GE"/>
        </w:rPr>
        <w:t>.</w:t>
      </w:r>
      <w:r w:rsidRPr="00415861">
        <w:rPr>
          <w:rFonts w:ascii="Sylfaen" w:hAnsi="Sylfaen" w:cs="Sylfaen"/>
          <w:lang w:val="ka-GE"/>
        </w:rPr>
        <w:t xml:space="preserve"> </w:t>
      </w:r>
      <w:r w:rsidR="0001063E" w:rsidRPr="00415861">
        <w:rPr>
          <w:rFonts w:ascii="Sylfaen" w:hAnsi="Sylfaen" w:cs="Sylfaen"/>
          <w:lang w:val="ka-GE"/>
        </w:rPr>
        <w:t xml:space="preserve">მდგრადი გრძელვადიანი განვითარება და </w:t>
      </w:r>
      <w:r w:rsidRPr="00415861">
        <w:rPr>
          <w:rFonts w:ascii="Sylfaen" w:hAnsi="Sylfaen" w:cs="Sylfaen"/>
          <w:lang w:val="ka-GE"/>
        </w:rPr>
        <w:t>ინკლუზიური ზრდა</w:t>
      </w:r>
      <w:r w:rsidR="00D27146" w:rsidRPr="00415861">
        <w:rPr>
          <w:rFonts w:ascii="Sylfaen" w:hAnsi="Sylfaen" w:cs="Sylfaen"/>
          <w:lang w:val="ka-GE"/>
        </w:rPr>
        <w:t xml:space="preserve"> 3. </w:t>
      </w:r>
      <w:r w:rsidRPr="00415861">
        <w:rPr>
          <w:rFonts w:ascii="Sylfaen" w:hAnsi="Sylfaen" w:cs="Sylfaen"/>
          <w:lang w:val="ka-GE"/>
        </w:rPr>
        <w:t>დემოკრატიული მმართველობა</w:t>
      </w:r>
      <w:r w:rsidR="00D27146" w:rsidRPr="00415861">
        <w:rPr>
          <w:rFonts w:ascii="Sylfaen" w:hAnsi="Sylfaen" w:cs="Sylfaen"/>
          <w:lang w:val="ka-GE"/>
        </w:rPr>
        <w:t>.</w:t>
      </w:r>
      <w:r w:rsidR="00DE1065">
        <w:rPr>
          <w:rFonts w:ascii="Sylfaen" w:hAnsi="Sylfaen" w:cs="Sylfaen"/>
          <w:lang w:val="ka-GE"/>
        </w:rPr>
        <w:t xml:space="preserve"> </w:t>
      </w:r>
      <w:r w:rsidR="00DE1065" w:rsidRPr="00415861">
        <w:rPr>
          <w:rFonts w:ascii="Sylfaen" w:hAnsi="Sylfaen"/>
          <w:lang w:val="ka-GE"/>
        </w:rPr>
        <w:t xml:space="preserve">პოლიტიკის მიზნები </w:t>
      </w:r>
      <w:r w:rsidR="00DE1065">
        <w:rPr>
          <w:rFonts w:ascii="Sylfaen" w:hAnsi="Sylfaen"/>
          <w:lang w:val="ka-GE"/>
        </w:rPr>
        <w:t xml:space="preserve">უნდა ლაკონურად და გასაგებად ჩამოყალიბებული, რომელთაც უნდა ახლდეს </w:t>
      </w:r>
      <w:r w:rsidR="00DE1065" w:rsidRPr="00415861">
        <w:rPr>
          <w:rFonts w:ascii="Sylfaen" w:hAnsi="Sylfaen"/>
          <w:lang w:val="ka-GE"/>
        </w:rPr>
        <w:t>მოკლე აღწერა მიზნების მიღწევის თაობაზე</w:t>
      </w:r>
      <w:r w:rsidR="00DE1065">
        <w:rPr>
          <w:rFonts w:ascii="Sylfaen" w:hAnsi="Sylfaen"/>
          <w:lang w:val="ka-GE"/>
        </w:rPr>
        <w:t>.</w:t>
      </w:r>
    </w:p>
    <w:p w14:paraId="7167F6F5" w14:textId="77777777" w:rsidR="00DE1065" w:rsidRDefault="00DE1065" w:rsidP="00E012FA">
      <w:pPr>
        <w:spacing w:after="0"/>
        <w:rPr>
          <w:rFonts w:ascii="Sylfaen" w:hAnsi="Sylfaen" w:cs="Sylfaen"/>
          <w:b/>
          <w:lang w:val="ka-GE"/>
        </w:rPr>
      </w:pPr>
    </w:p>
    <w:p w14:paraId="76F98A61" w14:textId="77777777" w:rsidR="000E72AC" w:rsidRDefault="000E72AC" w:rsidP="00E012FA">
      <w:pPr>
        <w:spacing w:after="0"/>
        <w:rPr>
          <w:rFonts w:ascii="Sylfaen" w:hAnsi="Sylfaen" w:cs="Sylfaen"/>
          <w:b/>
          <w:lang w:val="ka-GE"/>
        </w:rPr>
      </w:pPr>
    </w:p>
    <w:p w14:paraId="5E3E9CC1" w14:textId="77777777" w:rsidR="000E72AC" w:rsidRPr="00415861" w:rsidRDefault="000E72AC" w:rsidP="00E012FA">
      <w:pPr>
        <w:spacing w:after="0"/>
        <w:rPr>
          <w:rFonts w:ascii="Sylfaen" w:hAnsi="Sylfaen" w:cs="Sylfaen"/>
          <w:b/>
          <w:lang w:val="ka-GE"/>
        </w:rPr>
      </w:pPr>
    </w:p>
    <w:p w14:paraId="12BE9728" w14:textId="1B13DA78" w:rsidR="00B17C20" w:rsidRPr="00415861" w:rsidRDefault="00B17C20" w:rsidP="00E012FA">
      <w:pPr>
        <w:spacing w:after="0"/>
        <w:rPr>
          <w:rFonts w:ascii="Sylfaen" w:hAnsi="Sylfaen" w:cs="Sylfaen"/>
          <w:b/>
          <w:lang w:val="ka-GE"/>
        </w:rPr>
      </w:pPr>
      <w:r w:rsidRPr="00415861">
        <w:rPr>
          <w:rFonts w:ascii="Sylfaen" w:hAnsi="Sylfaen" w:cs="Sylfaen"/>
          <w:b/>
          <w:lang w:val="ka-GE"/>
        </w:rPr>
        <w:t>პოლიტიკის ამოცანები</w:t>
      </w:r>
    </w:p>
    <w:p w14:paraId="20CEDAE5" w14:textId="2B6163A4" w:rsidR="000537A0" w:rsidRDefault="00636C44" w:rsidP="00636C44">
      <w:pPr>
        <w:spacing w:after="0"/>
        <w:jc w:val="both"/>
        <w:rPr>
          <w:rFonts w:ascii="Sylfaen" w:hAnsi="Sylfaen" w:cs="Sylfaen"/>
          <w:lang w:val="ka-GE"/>
        </w:rPr>
      </w:pPr>
      <w:r w:rsidRPr="00415861">
        <w:rPr>
          <w:rFonts w:ascii="Sylfaen" w:hAnsi="Sylfaen" w:cs="Sylfaen"/>
          <w:lang w:val="ka-GE"/>
        </w:rPr>
        <w:t>ამოცანები აგებული უნდა იყოს იმავე დოკუმენტში განსაზღვრული გამოწვევებისა და პრობლემების საფუძველზე</w:t>
      </w:r>
      <w:r>
        <w:rPr>
          <w:rFonts w:ascii="Sylfaen" w:hAnsi="Sylfaen" w:cs="Sylfaen"/>
          <w:lang w:val="ka-GE"/>
        </w:rPr>
        <w:t xml:space="preserve"> და უნდა გამომდინარეობდეს მიზნებიდან. </w:t>
      </w:r>
      <w:r w:rsidR="008A2827" w:rsidRPr="00415861">
        <w:rPr>
          <w:rFonts w:ascii="Sylfaen" w:hAnsi="Sylfaen" w:cs="Sylfaen"/>
          <w:lang w:val="ka-GE"/>
        </w:rPr>
        <w:t>(მაგ</w:t>
      </w:r>
      <w:r>
        <w:rPr>
          <w:rFonts w:ascii="Sylfaen" w:hAnsi="Sylfaen" w:cs="Sylfaen"/>
          <w:lang w:val="ka-GE"/>
        </w:rPr>
        <w:t>.</w:t>
      </w:r>
      <w:r w:rsidR="008A2827" w:rsidRPr="00415861">
        <w:rPr>
          <w:rFonts w:ascii="Sylfaen" w:hAnsi="Sylfaen" w:cs="Sylfaen"/>
          <w:lang w:val="ka-GE"/>
        </w:rPr>
        <w:t xml:space="preserve"> </w:t>
      </w:r>
      <w:r>
        <w:rPr>
          <w:rFonts w:ascii="Sylfaen" w:hAnsi="Sylfaen" w:cs="Sylfaen"/>
          <w:lang w:val="ka-GE"/>
        </w:rPr>
        <w:t xml:space="preserve">1. </w:t>
      </w:r>
      <w:r w:rsidR="008A2827" w:rsidRPr="00415861">
        <w:rPr>
          <w:rFonts w:ascii="Sylfaen" w:hAnsi="Sylfaen" w:cs="Sylfaen"/>
          <w:lang w:val="ka-GE"/>
        </w:rPr>
        <w:t xml:space="preserve">ინკლუზიური </w:t>
      </w:r>
      <w:r w:rsidR="008A2827" w:rsidRPr="00415861">
        <w:rPr>
          <w:rFonts w:ascii="Sylfaen" w:hAnsi="Sylfaen" w:cs="Sylfaen"/>
          <w:lang w:val="ka-GE"/>
        </w:rPr>
        <w:lastRenderedPageBreak/>
        <w:t>ეკონომიკური ზრდის მიზნის ქვეშ პოლიტიკის ამოცანებია</w:t>
      </w:r>
      <w:r>
        <w:rPr>
          <w:rFonts w:ascii="Sylfaen" w:hAnsi="Sylfaen" w:cs="Sylfaen"/>
          <w:lang w:val="ka-GE"/>
        </w:rPr>
        <w:t>:</w:t>
      </w:r>
      <w:r w:rsidR="008A2827" w:rsidRPr="00415861">
        <w:rPr>
          <w:rFonts w:ascii="Sylfaen" w:hAnsi="Sylfaen" w:cs="Sylfaen"/>
          <w:lang w:val="ka-GE"/>
        </w:rPr>
        <w:t xml:space="preserve"> 1.1. ეკონომიკის კონკურენტუნარიანობის ამაღლება 1.2. ეროვნული შემოსავლის თანაბარი განაწილება და ა.შ.)</w:t>
      </w:r>
      <w:r>
        <w:rPr>
          <w:rFonts w:ascii="Sylfaen" w:hAnsi="Sylfaen" w:cs="Sylfaen"/>
          <w:lang w:val="ka-GE"/>
        </w:rPr>
        <w:t>.</w:t>
      </w:r>
    </w:p>
    <w:p w14:paraId="0CDE8850" w14:textId="77777777" w:rsidR="00DE1065" w:rsidRDefault="00DE1065" w:rsidP="00E012FA">
      <w:pPr>
        <w:spacing w:after="0"/>
        <w:rPr>
          <w:rFonts w:ascii="Sylfaen" w:hAnsi="Sylfaen" w:cs="Sylfaen"/>
          <w:lang w:val="ka-GE"/>
        </w:rPr>
      </w:pPr>
    </w:p>
    <w:p w14:paraId="60FAE420" w14:textId="77777777" w:rsidR="00E012FA" w:rsidRPr="00415861" w:rsidRDefault="00E012FA" w:rsidP="00E012FA">
      <w:pPr>
        <w:spacing w:after="0"/>
        <w:rPr>
          <w:rFonts w:ascii="Sylfaen" w:hAnsi="Sylfaen"/>
          <w:b/>
          <w:lang w:val="ka-GE"/>
        </w:rPr>
      </w:pPr>
      <w:r w:rsidRPr="00415861">
        <w:rPr>
          <w:rFonts w:ascii="Sylfaen" w:hAnsi="Sylfaen" w:cs="Sylfaen"/>
          <w:b/>
          <w:lang w:val="ka-GE"/>
        </w:rPr>
        <w:t>მოსალოდნელი</w:t>
      </w:r>
      <w:r w:rsidRPr="00415861">
        <w:rPr>
          <w:rFonts w:ascii="Sylfaen" w:hAnsi="Sylfaen"/>
          <w:b/>
          <w:lang w:val="ka-GE"/>
        </w:rPr>
        <w:t xml:space="preserve"> </w:t>
      </w:r>
      <w:r w:rsidRPr="00415861">
        <w:rPr>
          <w:rFonts w:ascii="Sylfaen" w:hAnsi="Sylfaen" w:cs="Sylfaen"/>
          <w:b/>
          <w:lang w:val="ka-GE"/>
        </w:rPr>
        <w:t>შედეგები</w:t>
      </w:r>
      <w:r w:rsidRPr="00415861">
        <w:rPr>
          <w:rFonts w:ascii="Sylfaen" w:hAnsi="Sylfaen"/>
          <w:b/>
          <w:lang w:val="ka-GE"/>
        </w:rPr>
        <w:t xml:space="preserve"> </w:t>
      </w:r>
    </w:p>
    <w:p w14:paraId="46C74438" w14:textId="483D8829" w:rsidR="008A2827" w:rsidRDefault="008A2827" w:rsidP="00636C44">
      <w:pPr>
        <w:spacing w:after="0"/>
        <w:jc w:val="both"/>
        <w:rPr>
          <w:rFonts w:ascii="Sylfaen" w:hAnsi="Sylfaen"/>
          <w:lang w:val="ka-GE"/>
        </w:rPr>
      </w:pPr>
      <w:r w:rsidRPr="00415861">
        <w:rPr>
          <w:rFonts w:ascii="Sylfaen" w:hAnsi="Sylfaen"/>
          <w:lang w:val="ka-GE"/>
        </w:rPr>
        <w:t>შედეგი რომლის დადგომაც ივარაუდება პოლიტიკის განხორციელების შედეგად</w:t>
      </w:r>
      <w:r w:rsidR="00AB5C64" w:rsidRPr="00415861">
        <w:rPr>
          <w:rFonts w:ascii="Sylfaen" w:hAnsi="Sylfaen"/>
          <w:lang w:val="ka-GE"/>
        </w:rPr>
        <w:t xml:space="preserve"> (მაგ: ქვეყნის კონკურენტუნარიანობის ამაღლება, ჯანმრთელობისა და სიცოცხლის ხანგრძლივობის ზრდა და ა.შ.)</w:t>
      </w:r>
      <w:r w:rsidR="00636C44">
        <w:rPr>
          <w:rFonts w:ascii="Sylfaen" w:hAnsi="Sylfaen"/>
          <w:lang w:val="ka-GE"/>
        </w:rPr>
        <w:t xml:space="preserve">. </w:t>
      </w:r>
    </w:p>
    <w:p w14:paraId="659A9B83" w14:textId="77777777" w:rsidR="00636C44" w:rsidRPr="00415861" w:rsidRDefault="00636C44" w:rsidP="00E012FA">
      <w:pPr>
        <w:spacing w:after="0"/>
        <w:rPr>
          <w:rFonts w:ascii="Sylfaen" w:hAnsi="Sylfaen"/>
          <w:lang w:val="ka-GE"/>
        </w:rPr>
      </w:pPr>
    </w:p>
    <w:p w14:paraId="349672D0" w14:textId="140E786B" w:rsidR="00E012FA" w:rsidRPr="00415861" w:rsidRDefault="00E012FA" w:rsidP="009E6DBE">
      <w:pPr>
        <w:spacing w:after="0"/>
        <w:rPr>
          <w:rFonts w:ascii="Sylfaen" w:hAnsi="Sylfaen" w:cs="Sylfaen"/>
          <w:b/>
          <w:lang w:val="ka-GE"/>
        </w:rPr>
      </w:pPr>
      <w:r w:rsidRPr="00415861">
        <w:rPr>
          <w:rFonts w:ascii="Sylfaen" w:hAnsi="Sylfaen" w:cs="Sylfaen"/>
          <w:b/>
          <w:lang w:val="ka-GE"/>
        </w:rPr>
        <w:t>განხორციელების</w:t>
      </w:r>
      <w:r w:rsidRPr="00415861">
        <w:rPr>
          <w:rFonts w:ascii="Sylfaen" w:hAnsi="Sylfaen"/>
          <w:b/>
          <w:lang w:val="ka-GE"/>
        </w:rPr>
        <w:t xml:space="preserve"> </w:t>
      </w:r>
      <w:r w:rsidRPr="00415861">
        <w:rPr>
          <w:rFonts w:ascii="Sylfaen" w:hAnsi="Sylfaen" w:cs="Sylfaen"/>
          <w:b/>
          <w:lang w:val="ka-GE"/>
        </w:rPr>
        <w:t>მექანიზმი</w:t>
      </w:r>
    </w:p>
    <w:p w14:paraId="56127A68" w14:textId="3FC1070E" w:rsidR="00636C44" w:rsidRPr="00415861" w:rsidRDefault="008A2827" w:rsidP="00636C44">
      <w:pPr>
        <w:spacing w:after="0"/>
        <w:jc w:val="both"/>
        <w:rPr>
          <w:rFonts w:ascii="Sylfaen" w:hAnsi="Sylfaen"/>
          <w:lang w:val="ka-GE"/>
        </w:rPr>
      </w:pPr>
      <w:r w:rsidRPr="00415861">
        <w:rPr>
          <w:rFonts w:ascii="Sylfaen" w:hAnsi="Sylfaen" w:cs="Sylfaen"/>
          <w:lang w:val="ka-GE"/>
        </w:rPr>
        <w:t>მიეთითება პოლიტიკის განხორციელებაში ჩართული უწყებები</w:t>
      </w:r>
      <w:r w:rsidR="00636C44">
        <w:rPr>
          <w:rFonts w:ascii="Sylfaen" w:hAnsi="Sylfaen" w:cs="Sylfaen"/>
          <w:lang w:val="ka-GE"/>
        </w:rPr>
        <w:t xml:space="preserve"> და </w:t>
      </w:r>
      <w:r w:rsidR="00636C44" w:rsidRPr="00415861">
        <w:rPr>
          <w:rFonts w:ascii="Sylfaen" w:hAnsi="Sylfaen"/>
          <w:lang w:val="ka-GE"/>
        </w:rPr>
        <w:t>თით</w:t>
      </w:r>
      <w:r w:rsidR="00CA2DB0">
        <w:rPr>
          <w:rFonts w:ascii="Sylfaen" w:hAnsi="Sylfaen"/>
          <w:lang w:val="ka-GE"/>
        </w:rPr>
        <w:t>ო</w:t>
      </w:r>
      <w:r w:rsidR="00636C44" w:rsidRPr="00415861">
        <w:rPr>
          <w:rFonts w:ascii="Sylfaen" w:hAnsi="Sylfaen"/>
          <w:lang w:val="ka-GE"/>
        </w:rPr>
        <w:t>ეული შედეგის დადგომაზე პასუხისმგებელი ორგანიზაცია</w:t>
      </w:r>
      <w:r w:rsidR="00636C44">
        <w:rPr>
          <w:rFonts w:ascii="Sylfaen" w:hAnsi="Sylfaen"/>
          <w:lang w:val="ka-GE"/>
        </w:rPr>
        <w:t xml:space="preserve">. </w:t>
      </w:r>
    </w:p>
    <w:p w14:paraId="0009D3A2" w14:textId="77777777" w:rsidR="006A600F" w:rsidRPr="00415861" w:rsidRDefault="006A600F" w:rsidP="006A600F">
      <w:pPr>
        <w:spacing w:after="0"/>
        <w:rPr>
          <w:rFonts w:ascii="Sylfaen" w:hAnsi="Sylfaen" w:cs="Sylfaen"/>
          <w:b/>
          <w:lang w:val="ka-GE"/>
        </w:rPr>
      </w:pPr>
    </w:p>
    <w:p w14:paraId="5419C2B0" w14:textId="77777777" w:rsidR="009D4A79" w:rsidRPr="00415861" w:rsidRDefault="009D4A79" w:rsidP="006A600F">
      <w:pPr>
        <w:spacing w:after="0"/>
        <w:rPr>
          <w:rFonts w:ascii="Sylfaen" w:hAnsi="Sylfaen"/>
          <w:b/>
          <w:lang w:val="ka-GE"/>
        </w:rPr>
      </w:pPr>
      <w:r w:rsidRPr="00415861">
        <w:rPr>
          <w:rFonts w:ascii="Sylfaen" w:hAnsi="Sylfaen" w:cs="Sylfaen"/>
          <w:b/>
          <w:lang w:val="ka-GE"/>
        </w:rPr>
        <w:t>ბენეფიციარები</w:t>
      </w:r>
    </w:p>
    <w:p w14:paraId="04F059AE" w14:textId="6DDCA788" w:rsidR="008A2827" w:rsidRPr="00415861" w:rsidRDefault="009D4A79" w:rsidP="00636C44">
      <w:pPr>
        <w:spacing w:after="0"/>
        <w:jc w:val="both"/>
        <w:rPr>
          <w:rFonts w:ascii="Sylfaen" w:hAnsi="Sylfaen"/>
          <w:lang w:val="ka-GE"/>
        </w:rPr>
      </w:pPr>
      <w:r w:rsidRPr="00415861">
        <w:rPr>
          <w:rFonts w:ascii="Sylfaen" w:hAnsi="Sylfaen"/>
          <w:lang w:val="ka-GE"/>
        </w:rPr>
        <w:t>საზოგადოების იმ ჯგუფების ჩამონათვალი და რაოდენობა რომელნიც პოლიტიკის სიკეთეების მოსარგებლეები არიან</w:t>
      </w:r>
      <w:r w:rsidR="00636C44">
        <w:rPr>
          <w:rFonts w:ascii="Sylfaen" w:hAnsi="Sylfaen"/>
          <w:lang w:val="ka-GE"/>
        </w:rPr>
        <w:t>.</w:t>
      </w:r>
    </w:p>
    <w:p w14:paraId="295E6DFC" w14:textId="77777777" w:rsidR="006A600F" w:rsidRPr="00415861" w:rsidRDefault="006A600F" w:rsidP="006A600F">
      <w:pPr>
        <w:spacing w:after="0"/>
        <w:rPr>
          <w:rFonts w:ascii="Sylfaen" w:hAnsi="Sylfaen" w:cs="Sylfaen"/>
          <w:b/>
          <w:lang w:val="ka-GE"/>
        </w:rPr>
      </w:pPr>
    </w:p>
    <w:p w14:paraId="0AB49525" w14:textId="77777777" w:rsidR="001675A9" w:rsidRPr="00415861" w:rsidRDefault="001675A9" w:rsidP="006A600F">
      <w:pPr>
        <w:spacing w:after="0"/>
        <w:rPr>
          <w:rFonts w:ascii="Sylfaen" w:hAnsi="Sylfaen"/>
          <w:b/>
          <w:lang w:val="ka-GE"/>
        </w:rPr>
      </w:pPr>
      <w:r w:rsidRPr="00415861">
        <w:rPr>
          <w:rFonts w:ascii="Sylfaen" w:hAnsi="Sylfaen" w:cs="Sylfaen"/>
          <w:b/>
          <w:lang w:val="ka-GE"/>
        </w:rPr>
        <w:t>ინდიკატორები</w:t>
      </w:r>
    </w:p>
    <w:p w14:paraId="4CCA5906" w14:textId="026494DE" w:rsidR="001675A9" w:rsidRPr="00415861" w:rsidRDefault="001675A9" w:rsidP="00636C44">
      <w:pPr>
        <w:spacing w:after="0"/>
        <w:jc w:val="both"/>
        <w:rPr>
          <w:rFonts w:ascii="Sylfaen" w:hAnsi="Sylfaen"/>
        </w:rPr>
      </w:pPr>
      <w:r w:rsidRPr="00415861">
        <w:rPr>
          <w:rFonts w:ascii="Sylfaen" w:hAnsi="Sylfaen"/>
          <w:lang w:val="ka-GE"/>
        </w:rPr>
        <w:t>რაოდენობრივი, ხარისხობრივი, ეფექტიანობის მაჩვენებლები</w:t>
      </w:r>
      <w:r w:rsidR="006A600F" w:rsidRPr="00415861">
        <w:rPr>
          <w:rFonts w:ascii="Sylfaen" w:hAnsi="Sylfaen"/>
        </w:rPr>
        <w:t>,</w:t>
      </w:r>
      <w:r w:rsidRPr="00415861">
        <w:rPr>
          <w:rFonts w:ascii="Sylfaen" w:hAnsi="Sylfaen"/>
          <w:lang w:val="ka-GE"/>
        </w:rPr>
        <w:t xml:space="preserve"> რომლებიც ზომავენ შედეგების დადგომას</w:t>
      </w:r>
      <w:r w:rsidR="005335AD" w:rsidRPr="00415861">
        <w:rPr>
          <w:rFonts w:ascii="Sylfaen" w:hAnsi="Sylfaen"/>
          <w:lang w:val="ka-GE"/>
        </w:rPr>
        <w:t xml:space="preserve"> (მაგ: დედათა და ბავშვთა სიკვდილიანობის მაჩვენებელი, მთლიანი შიდა პროდუქტი ერთ სულ მოსახლეზე, მოასფალტებული გზის % გზის მთლიან მოცულობაში)</w:t>
      </w:r>
      <w:r w:rsidR="006A600F" w:rsidRPr="00415861">
        <w:rPr>
          <w:rFonts w:ascii="Sylfaen" w:hAnsi="Sylfaen"/>
        </w:rPr>
        <w:t>.</w:t>
      </w:r>
    </w:p>
    <w:p w14:paraId="52868C6D" w14:textId="77777777" w:rsidR="008A2827" w:rsidRPr="00415861" w:rsidRDefault="008A2827" w:rsidP="009E6DBE">
      <w:pPr>
        <w:spacing w:after="0"/>
        <w:rPr>
          <w:rFonts w:ascii="Sylfaen" w:hAnsi="Sylfaen"/>
          <w:b/>
          <w:lang w:val="ka-GE"/>
        </w:rPr>
      </w:pPr>
    </w:p>
    <w:p w14:paraId="6B214A2B" w14:textId="77777777" w:rsidR="00061398" w:rsidRPr="00415861" w:rsidRDefault="00061398" w:rsidP="009E6DBE">
      <w:pPr>
        <w:spacing w:after="0"/>
        <w:rPr>
          <w:rFonts w:ascii="Sylfaen" w:hAnsi="Sylfaen"/>
          <w:b/>
          <w:lang w:val="ka-GE"/>
        </w:rPr>
      </w:pPr>
      <w:r w:rsidRPr="00415861">
        <w:rPr>
          <w:rFonts w:ascii="Sylfaen" w:hAnsi="Sylfaen" w:cs="Sylfaen"/>
          <w:b/>
          <w:lang w:val="ka-GE"/>
        </w:rPr>
        <w:t>საპროგნოზო</w:t>
      </w:r>
      <w:r w:rsidRPr="00415861">
        <w:rPr>
          <w:rFonts w:ascii="Sylfaen" w:hAnsi="Sylfaen"/>
          <w:b/>
          <w:lang w:val="ka-GE"/>
        </w:rPr>
        <w:t xml:space="preserve"> </w:t>
      </w:r>
      <w:r w:rsidRPr="00415861">
        <w:rPr>
          <w:rFonts w:ascii="Sylfaen" w:hAnsi="Sylfaen" w:cs="Sylfaen"/>
          <w:b/>
          <w:lang w:val="ka-GE"/>
        </w:rPr>
        <w:t>ღირებულება</w:t>
      </w:r>
    </w:p>
    <w:p w14:paraId="772747FB" w14:textId="1B155EA4" w:rsidR="00061398" w:rsidRPr="00415861" w:rsidRDefault="00061398" w:rsidP="009E6DBE">
      <w:pPr>
        <w:spacing w:after="0"/>
        <w:jc w:val="both"/>
        <w:rPr>
          <w:rFonts w:ascii="Sylfaen" w:hAnsi="Sylfaen"/>
          <w:lang w:val="ka-GE"/>
        </w:rPr>
      </w:pPr>
      <w:r w:rsidRPr="00415861">
        <w:rPr>
          <w:rFonts w:ascii="Sylfaen" w:hAnsi="Sylfaen"/>
          <w:lang w:val="ka-GE"/>
        </w:rPr>
        <w:t>მიეთითება რა დაჯდება მიზნების მიღწევა და დასახული შედეგის დადგომა. ამასთან, დოკუმენტის ეს ნაწილი შედარებით ზოგადია და ფინანსურ გათვლებშ</w:t>
      </w:r>
      <w:r w:rsidR="00770DA7" w:rsidRPr="00415861">
        <w:rPr>
          <w:rFonts w:ascii="Sylfaen" w:hAnsi="Sylfaen"/>
          <w:lang w:val="ka-GE"/>
        </w:rPr>
        <w:t>ი</w:t>
      </w:r>
      <w:r w:rsidRPr="00415861">
        <w:rPr>
          <w:rFonts w:ascii="Sylfaen" w:hAnsi="Sylfaen"/>
          <w:lang w:val="ka-GE"/>
        </w:rPr>
        <w:t xml:space="preserve"> ცდომილების ალბათობა მაღალია. დეტალური განფასება ხდება სამოქმედო გეგმის შედგენის შემდეგ, სადაც ხდება სტრატეგიის შესაბამისი აქტივობების დაგეგმვა და მისი ბიუჯეტის დათვლა.</w:t>
      </w:r>
    </w:p>
    <w:p w14:paraId="60DB4EC6" w14:textId="77777777" w:rsidR="005335AD" w:rsidRPr="00415861" w:rsidRDefault="005335AD" w:rsidP="009E6DBE">
      <w:pPr>
        <w:spacing w:after="0"/>
        <w:rPr>
          <w:rFonts w:ascii="Sylfaen" w:hAnsi="Sylfaen"/>
          <w:lang w:val="ka-GE"/>
        </w:rPr>
      </w:pPr>
    </w:p>
    <w:p w14:paraId="0692A9C4" w14:textId="77777777" w:rsidR="00061398" w:rsidRPr="00415861" w:rsidRDefault="00061398" w:rsidP="009E6DBE">
      <w:pPr>
        <w:spacing w:after="0"/>
        <w:rPr>
          <w:rFonts w:ascii="Sylfaen" w:hAnsi="Sylfaen"/>
          <w:b/>
          <w:lang w:val="ka-GE"/>
        </w:rPr>
      </w:pPr>
      <w:r w:rsidRPr="00415861">
        <w:rPr>
          <w:rFonts w:ascii="Sylfaen" w:hAnsi="Sylfaen" w:cs="Sylfaen"/>
          <w:b/>
          <w:lang w:val="ka-GE"/>
        </w:rPr>
        <w:t>შესაძლო</w:t>
      </w:r>
      <w:r w:rsidRPr="00415861">
        <w:rPr>
          <w:rFonts w:ascii="Sylfaen" w:hAnsi="Sylfaen"/>
          <w:b/>
          <w:lang w:val="ka-GE"/>
        </w:rPr>
        <w:t xml:space="preserve"> </w:t>
      </w:r>
      <w:r w:rsidRPr="00415861">
        <w:rPr>
          <w:rFonts w:ascii="Sylfaen" w:hAnsi="Sylfaen" w:cs="Sylfaen"/>
          <w:b/>
          <w:lang w:val="ka-GE"/>
        </w:rPr>
        <w:t>რისკები</w:t>
      </w:r>
    </w:p>
    <w:p w14:paraId="43878072" w14:textId="2C1C4B0F" w:rsidR="00061398" w:rsidRPr="00415861" w:rsidRDefault="00061398" w:rsidP="009E6DBE">
      <w:pPr>
        <w:spacing w:after="0"/>
        <w:jc w:val="both"/>
        <w:rPr>
          <w:rFonts w:ascii="Sylfaen" w:hAnsi="Sylfaen"/>
          <w:lang w:val="ka-GE"/>
        </w:rPr>
      </w:pPr>
      <w:r w:rsidRPr="00415861">
        <w:rPr>
          <w:rFonts w:ascii="Sylfaen" w:hAnsi="Sylfaen" w:cs="Sylfaen"/>
          <w:lang w:val="ka-GE"/>
        </w:rPr>
        <w:t>პროგნოზირებულ</w:t>
      </w:r>
      <w:r w:rsidR="006A600F" w:rsidRPr="00415861">
        <w:rPr>
          <w:rFonts w:ascii="Sylfaen" w:hAnsi="Sylfaen" w:cs="Sylfaen"/>
          <w:lang w:val="ka-GE"/>
        </w:rPr>
        <w:t>ი</w:t>
      </w:r>
      <w:r w:rsidRPr="00415861">
        <w:rPr>
          <w:rFonts w:ascii="Sylfaen" w:hAnsi="Sylfaen"/>
          <w:lang w:val="ka-GE"/>
        </w:rPr>
        <w:t xml:space="preserve"> </w:t>
      </w:r>
      <w:r w:rsidRPr="00415861">
        <w:rPr>
          <w:rFonts w:ascii="Sylfaen" w:hAnsi="Sylfaen" w:cs="Sylfaen"/>
          <w:lang w:val="ka-GE"/>
        </w:rPr>
        <w:t>უნდა</w:t>
      </w:r>
      <w:r w:rsidRPr="00415861">
        <w:rPr>
          <w:rFonts w:ascii="Sylfaen" w:hAnsi="Sylfaen"/>
          <w:lang w:val="ka-GE"/>
        </w:rPr>
        <w:t xml:space="preserve"> </w:t>
      </w:r>
      <w:r w:rsidR="006A600F" w:rsidRPr="00415861">
        <w:rPr>
          <w:rFonts w:ascii="Sylfaen" w:hAnsi="Sylfaen" w:cs="Sylfaen"/>
          <w:lang w:val="ka-GE"/>
        </w:rPr>
        <w:t>იყოს</w:t>
      </w:r>
      <w:r w:rsidRPr="00415861">
        <w:rPr>
          <w:rFonts w:ascii="Sylfaen" w:hAnsi="Sylfaen"/>
          <w:lang w:val="ka-GE"/>
        </w:rPr>
        <w:t xml:space="preserve"> </w:t>
      </w:r>
      <w:r w:rsidRPr="00415861">
        <w:rPr>
          <w:rFonts w:ascii="Sylfaen" w:hAnsi="Sylfaen" w:cs="Sylfaen"/>
          <w:lang w:val="ka-GE"/>
        </w:rPr>
        <w:t>შედეგების</w:t>
      </w:r>
      <w:r w:rsidRPr="00415861">
        <w:rPr>
          <w:rFonts w:ascii="Sylfaen" w:hAnsi="Sylfaen"/>
          <w:lang w:val="ka-GE"/>
        </w:rPr>
        <w:t xml:space="preserve"> </w:t>
      </w:r>
      <w:r w:rsidRPr="00415861">
        <w:rPr>
          <w:rFonts w:ascii="Sylfaen" w:hAnsi="Sylfaen" w:cs="Sylfaen"/>
          <w:lang w:val="ka-GE"/>
        </w:rPr>
        <w:t>მიღწევის</w:t>
      </w:r>
      <w:r w:rsidRPr="00415861">
        <w:rPr>
          <w:rFonts w:ascii="Sylfaen" w:hAnsi="Sylfaen"/>
          <w:lang w:val="ka-GE"/>
        </w:rPr>
        <w:t xml:space="preserve"> </w:t>
      </w:r>
      <w:r w:rsidRPr="00415861">
        <w:rPr>
          <w:rFonts w:ascii="Sylfaen" w:hAnsi="Sylfaen" w:cs="Sylfaen"/>
          <w:lang w:val="ka-GE"/>
        </w:rPr>
        <w:t>ხელისშემშლელი</w:t>
      </w:r>
      <w:r w:rsidRPr="00415861">
        <w:rPr>
          <w:rFonts w:ascii="Sylfaen" w:hAnsi="Sylfaen"/>
          <w:lang w:val="ka-GE"/>
        </w:rPr>
        <w:t xml:space="preserve"> (</w:t>
      </w:r>
      <w:r w:rsidRPr="00415861">
        <w:rPr>
          <w:rFonts w:ascii="Sylfaen" w:hAnsi="Sylfaen" w:cs="Sylfaen"/>
          <w:lang w:val="ka-GE"/>
        </w:rPr>
        <w:t>პოლიტიკური</w:t>
      </w:r>
      <w:r w:rsidRPr="00415861">
        <w:rPr>
          <w:rFonts w:ascii="Sylfaen" w:hAnsi="Sylfaen"/>
          <w:lang w:val="ka-GE"/>
        </w:rPr>
        <w:t xml:space="preserve">, </w:t>
      </w:r>
      <w:r w:rsidRPr="00415861">
        <w:rPr>
          <w:rFonts w:ascii="Sylfaen" w:hAnsi="Sylfaen" w:cs="Sylfaen"/>
          <w:lang w:val="ka-GE"/>
        </w:rPr>
        <w:t>ეკონომიკური</w:t>
      </w:r>
      <w:r w:rsidRPr="00415861">
        <w:rPr>
          <w:rFonts w:ascii="Sylfaen" w:hAnsi="Sylfaen"/>
          <w:lang w:val="ka-GE"/>
        </w:rPr>
        <w:t xml:space="preserve">, </w:t>
      </w:r>
      <w:r w:rsidRPr="00415861">
        <w:rPr>
          <w:rFonts w:ascii="Sylfaen" w:hAnsi="Sylfaen" w:cs="Sylfaen"/>
          <w:lang w:val="ka-GE"/>
        </w:rPr>
        <w:t>ბუნებრივი</w:t>
      </w:r>
      <w:r w:rsidRPr="00415861">
        <w:rPr>
          <w:rFonts w:ascii="Sylfaen" w:hAnsi="Sylfaen"/>
          <w:lang w:val="ka-GE"/>
        </w:rPr>
        <w:t xml:space="preserve">) </w:t>
      </w:r>
      <w:r w:rsidRPr="00415861">
        <w:rPr>
          <w:rFonts w:ascii="Sylfaen" w:hAnsi="Sylfaen" w:cs="Sylfaen"/>
          <w:lang w:val="ka-GE"/>
        </w:rPr>
        <w:t>ფაქტორები</w:t>
      </w:r>
      <w:r w:rsidRPr="00415861">
        <w:rPr>
          <w:rFonts w:ascii="Sylfaen" w:hAnsi="Sylfaen"/>
          <w:lang w:val="ka-GE"/>
        </w:rPr>
        <w:t xml:space="preserve">. </w:t>
      </w:r>
      <w:r w:rsidRPr="00415861">
        <w:rPr>
          <w:rFonts w:ascii="Sylfaen" w:hAnsi="Sylfaen" w:cs="Sylfaen"/>
          <w:lang w:val="ka-GE"/>
        </w:rPr>
        <w:t>ეს</w:t>
      </w:r>
      <w:r w:rsidRPr="00415861">
        <w:rPr>
          <w:rFonts w:ascii="Sylfaen" w:hAnsi="Sylfaen"/>
          <w:lang w:val="ka-GE"/>
        </w:rPr>
        <w:t xml:space="preserve"> </w:t>
      </w:r>
      <w:r w:rsidRPr="00415861">
        <w:rPr>
          <w:rFonts w:ascii="Sylfaen" w:hAnsi="Sylfaen" w:cs="Sylfaen"/>
          <w:lang w:val="ka-GE"/>
        </w:rPr>
        <w:t>განსაკუთრებით</w:t>
      </w:r>
      <w:r w:rsidRPr="00415861">
        <w:rPr>
          <w:rFonts w:ascii="Sylfaen" w:hAnsi="Sylfaen"/>
          <w:lang w:val="ka-GE"/>
        </w:rPr>
        <w:t xml:space="preserve"> </w:t>
      </w:r>
      <w:r w:rsidRPr="00415861">
        <w:rPr>
          <w:rFonts w:ascii="Sylfaen" w:hAnsi="Sylfaen" w:cs="Sylfaen"/>
          <w:lang w:val="ka-GE"/>
        </w:rPr>
        <w:t>მნიშვნელოვანია</w:t>
      </w:r>
      <w:r w:rsidRPr="00415861">
        <w:rPr>
          <w:rFonts w:ascii="Sylfaen" w:hAnsi="Sylfaen"/>
          <w:lang w:val="ka-GE"/>
        </w:rPr>
        <w:t xml:space="preserve"> </w:t>
      </w:r>
      <w:r w:rsidRPr="00415861">
        <w:rPr>
          <w:rFonts w:ascii="Sylfaen" w:hAnsi="Sylfaen" w:cs="Sylfaen"/>
          <w:lang w:val="ka-GE"/>
        </w:rPr>
        <w:t>რისკების</w:t>
      </w:r>
      <w:r w:rsidRPr="00415861">
        <w:rPr>
          <w:rFonts w:ascii="Sylfaen" w:hAnsi="Sylfaen"/>
          <w:lang w:val="ka-GE"/>
        </w:rPr>
        <w:t xml:space="preserve"> </w:t>
      </w:r>
      <w:r w:rsidRPr="00415861">
        <w:rPr>
          <w:rFonts w:ascii="Sylfaen" w:hAnsi="Sylfaen" w:cs="Sylfaen"/>
          <w:lang w:val="ka-GE"/>
        </w:rPr>
        <w:t>შე</w:t>
      </w:r>
      <w:r w:rsidR="006E4778">
        <w:rPr>
          <w:rFonts w:ascii="Sylfaen" w:hAnsi="Sylfaen" w:cs="Sylfaen"/>
          <w:lang w:val="ka-GE"/>
        </w:rPr>
        <w:t>მცირების</w:t>
      </w:r>
      <w:r w:rsidRPr="00415861">
        <w:rPr>
          <w:rFonts w:ascii="Sylfaen" w:hAnsi="Sylfaen"/>
          <w:lang w:val="ka-GE"/>
        </w:rPr>
        <w:t xml:space="preserve"> </w:t>
      </w:r>
      <w:r w:rsidRPr="00415861">
        <w:rPr>
          <w:rFonts w:ascii="Sylfaen" w:hAnsi="Sylfaen" w:cs="Sylfaen"/>
          <w:lang w:val="ka-GE"/>
        </w:rPr>
        <w:t>ღონისძიებების</w:t>
      </w:r>
      <w:r w:rsidRPr="00415861">
        <w:rPr>
          <w:rFonts w:ascii="Sylfaen" w:hAnsi="Sylfaen"/>
          <w:lang w:val="ka-GE"/>
        </w:rPr>
        <w:t xml:space="preserve"> </w:t>
      </w:r>
      <w:r w:rsidRPr="00415861">
        <w:rPr>
          <w:rFonts w:ascii="Sylfaen" w:hAnsi="Sylfaen" w:cs="Sylfaen"/>
          <w:lang w:val="ka-GE"/>
        </w:rPr>
        <w:t>დაგეგმვისათვის</w:t>
      </w:r>
      <w:r w:rsidR="00636C44">
        <w:rPr>
          <w:rFonts w:ascii="Sylfaen" w:hAnsi="Sylfaen" w:cs="Sylfaen"/>
          <w:lang w:val="ka-GE"/>
        </w:rPr>
        <w:t>.</w:t>
      </w:r>
    </w:p>
    <w:p w14:paraId="5869F6D1" w14:textId="77777777" w:rsidR="005335AD" w:rsidRPr="00415861" w:rsidRDefault="005335AD" w:rsidP="009E6DBE">
      <w:pPr>
        <w:spacing w:after="0"/>
        <w:rPr>
          <w:rFonts w:ascii="Sylfaen" w:hAnsi="Sylfaen"/>
          <w:lang w:val="ka-GE"/>
        </w:rPr>
      </w:pPr>
    </w:p>
    <w:p w14:paraId="758D5FB2" w14:textId="77777777" w:rsidR="00061398" w:rsidRPr="00415861" w:rsidRDefault="00061398" w:rsidP="009E6DBE">
      <w:pPr>
        <w:spacing w:after="0"/>
        <w:rPr>
          <w:rFonts w:ascii="Sylfaen" w:hAnsi="Sylfaen"/>
          <w:b/>
          <w:lang w:val="ka-GE"/>
        </w:rPr>
      </w:pPr>
      <w:r w:rsidRPr="00415861">
        <w:rPr>
          <w:rFonts w:ascii="Sylfaen" w:hAnsi="Sylfaen" w:cs="Sylfaen"/>
          <w:b/>
          <w:lang w:val="ka-GE"/>
        </w:rPr>
        <w:t>მონიტორინგი</w:t>
      </w:r>
      <w:r w:rsidRPr="00415861">
        <w:rPr>
          <w:rFonts w:ascii="Sylfaen" w:hAnsi="Sylfaen"/>
          <w:b/>
          <w:lang w:val="ka-GE"/>
        </w:rPr>
        <w:t xml:space="preserve"> </w:t>
      </w:r>
      <w:r w:rsidRPr="00415861">
        <w:rPr>
          <w:rFonts w:ascii="Sylfaen" w:hAnsi="Sylfaen" w:cs="Sylfaen"/>
          <w:b/>
          <w:lang w:val="ka-GE"/>
        </w:rPr>
        <w:t>და</w:t>
      </w:r>
      <w:r w:rsidRPr="00415861">
        <w:rPr>
          <w:rFonts w:ascii="Sylfaen" w:hAnsi="Sylfaen"/>
          <w:b/>
          <w:lang w:val="ka-GE"/>
        </w:rPr>
        <w:t xml:space="preserve"> </w:t>
      </w:r>
      <w:r w:rsidRPr="00415861">
        <w:rPr>
          <w:rFonts w:ascii="Sylfaen" w:hAnsi="Sylfaen" w:cs="Sylfaen"/>
          <w:b/>
          <w:lang w:val="ka-GE"/>
        </w:rPr>
        <w:t>შეფასება</w:t>
      </w:r>
    </w:p>
    <w:p w14:paraId="675673FF" w14:textId="26A68EA7" w:rsidR="00F65715" w:rsidRPr="00415861" w:rsidRDefault="00F65715" w:rsidP="00415861">
      <w:pPr>
        <w:spacing w:after="0"/>
        <w:jc w:val="both"/>
        <w:rPr>
          <w:rFonts w:ascii="Sylfaen" w:hAnsi="Sylfaen"/>
          <w:lang w:val="ka-GE"/>
        </w:rPr>
      </w:pPr>
      <w:r w:rsidRPr="00415861">
        <w:rPr>
          <w:rFonts w:ascii="Sylfaen" w:hAnsi="Sylfaen"/>
          <w:lang w:val="ka-GE"/>
        </w:rPr>
        <w:t>ამ ნაწილში სტრატეგიის მონიტორინგის და შეფასების პროცედურაა აღწერილი. მონიტორინგის განხორციელებისთვის აუცილებელია მონიტორინგის სიხშირის მითითება, ასევე მონაცემთა შეგროვებაზე, წარდგენსა და განხილვაზე პასუხისმგებელ უწყებათა განსაზღვრა. შეფასების ნაწილში აუცილებელია მიეთითოს პერიოდულობა (შ</w:t>
      </w:r>
      <w:r w:rsidR="0041284B" w:rsidRPr="00415861">
        <w:rPr>
          <w:rFonts w:ascii="Sylfaen" w:hAnsi="Sylfaen"/>
          <w:lang w:val="ka-GE"/>
        </w:rPr>
        <w:t>უ</w:t>
      </w:r>
      <w:r w:rsidRPr="00415861">
        <w:rPr>
          <w:rFonts w:ascii="Sylfaen" w:hAnsi="Sylfaen"/>
          <w:lang w:val="ka-GE"/>
        </w:rPr>
        <w:t>ალედური, საბოლოო) და განხორციელებაზე პასუხისმგებლობა (შემფასებელი უწყება)</w:t>
      </w:r>
    </w:p>
    <w:p w14:paraId="23E90D03" w14:textId="77777777" w:rsidR="00415861" w:rsidRPr="00415861" w:rsidRDefault="00415861" w:rsidP="00415861">
      <w:pPr>
        <w:spacing w:after="0"/>
        <w:rPr>
          <w:rFonts w:ascii="Sylfaen" w:hAnsi="Sylfaen"/>
          <w:b/>
          <w:lang w:val="ka-GE"/>
        </w:rPr>
      </w:pPr>
      <w:bookmarkStart w:id="9" w:name="_Toc454871770"/>
      <w:bookmarkStart w:id="10" w:name="_Toc454873908"/>
    </w:p>
    <w:p w14:paraId="32F7B466" w14:textId="33C91173" w:rsidR="00355CA8" w:rsidRPr="00415861" w:rsidRDefault="00415861" w:rsidP="00415861">
      <w:pPr>
        <w:pStyle w:val="Heading1"/>
        <w:spacing w:before="0"/>
        <w:rPr>
          <w:rFonts w:ascii="Sylfaen" w:hAnsi="Sylfaen"/>
          <w:b/>
          <w:color w:val="auto"/>
          <w:sz w:val="22"/>
          <w:szCs w:val="22"/>
          <w:lang w:val="ka-GE"/>
        </w:rPr>
      </w:pPr>
      <w:bookmarkStart w:id="11" w:name="_Toc456260916"/>
      <w:r w:rsidRPr="00415861">
        <w:rPr>
          <w:rFonts w:ascii="Sylfaen" w:hAnsi="Sylfaen"/>
          <w:b/>
          <w:color w:val="auto"/>
          <w:sz w:val="22"/>
          <w:szCs w:val="22"/>
          <w:lang w:val="ka-GE"/>
        </w:rPr>
        <w:lastRenderedPageBreak/>
        <w:t xml:space="preserve">2. </w:t>
      </w:r>
      <w:r w:rsidR="004B1E06" w:rsidRPr="00415861">
        <w:rPr>
          <w:rFonts w:ascii="Sylfaen" w:hAnsi="Sylfaen" w:cs="Sylfaen"/>
          <w:b/>
          <w:color w:val="auto"/>
          <w:sz w:val="22"/>
          <w:szCs w:val="22"/>
          <w:lang w:val="ka-GE"/>
        </w:rPr>
        <w:t>პოლიტიკის</w:t>
      </w:r>
      <w:r w:rsidR="004B1E06" w:rsidRPr="00415861">
        <w:rPr>
          <w:rFonts w:ascii="Sylfaen" w:hAnsi="Sylfaen"/>
          <w:b/>
          <w:color w:val="auto"/>
          <w:sz w:val="22"/>
          <w:szCs w:val="22"/>
          <w:lang w:val="ka-GE"/>
        </w:rPr>
        <w:t xml:space="preserve"> </w:t>
      </w:r>
      <w:r w:rsidR="006E4778">
        <w:rPr>
          <w:rFonts w:ascii="Sylfaen" w:hAnsi="Sylfaen"/>
          <w:b/>
          <w:color w:val="auto"/>
          <w:sz w:val="22"/>
          <w:szCs w:val="22"/>
          <w:lang w:val="ka-GE"/>
        </w:rPr>
        <w:t xml:space="preserve">დოკუმენტის </w:t>
      </w:r>
      <w:r w:rsidR="004B1E06" w:rsidRPr="00415861">
        <w:rPr>
          <w:rFonts w:ascii="Sylfaen" w:hAnsi="Sylfaen" w:cs="Sylfaen"/>
          <w:b/>
          <w:color w:val="auto"/>
          <w:sz w:val="22"/>
          <w:szCs w:val="22"/>
          <w:lang w:val="ka-GE"/>
        </w:rPr>
        <w:t>სამოქმედო</w:t>
      </w:r>
      <w:r w:rsidR="004B1E06" w:rsidRPr="00415861">
        <w:rPr>
          <w:rFonts w:ascii="Sylfaen" w:hAnsi="Sylfaen"/>
          <w:b/>
          <w:color w:val="auto"/>
          <w:sz w:val="22"/>
          <w:szCs w:val="22"/>
          <w:lang w:val="ka-GE"/>
        </w:rPr>
        <w:t xml:space="preserve"> </w:t>
      </w:r>
      <w:r w:rsidR="001D2478" w:rsidRPr="00415861">
        <w:rPr>
          <w:rFonts w:ascii="Sylfaen" w:hAnsi="Sylfaen" w:cs="Sylfaen"/>
          <w:b/>
          <w:color w:val="auto"/>
          <w:sz w:val="22"/>
          <w:szCs w:val="22"/>
          <w:lang w:val="ka-GE"/>
        </w:rPr>
        <w:t>გეგმ</w:t>
      </w:r>
      <w:r w:rsidR="006E4778">
        <w:rPr>
          <w:rFonts w:ascii="Sylfaen" w:hAnsi="Sylfaen" w:cs="Sylfaen"/>
          <w:b/>
          <w:color w:val="auto"/>
          <w:sz w:val="22"/>
          <w:szCs w:val="22"/>
          <w:lang w:val="ka-GE"/>
        </w:rPr>
        <w:t>ა</w:t>
      </w:r>
      <w:bookmarkEnd w:id="9"/>
      <w:bookmarkEnd w:id="10"/>
      <w:bookmarkEnd w:id="11"/>
      <w:r w:rsidR="004B1E06" w:rsidRPr="00415861">
        <w:rPr>
          <w:rFonts w:ascii="Sylfaen" w:hAnsi="Sylfaen"/>
          <w:b/>
          <w:color w:val="auto"/>
          <w:sz w:val="22"/>
          <w:szCs w:val="22"/>
          <w:lang w:val="ka-GE"/>
        </w:rPr>
        <w:t xml:space="preserve"> </w:t>
      </w:r>
    </w:p>
    <w:p w14:paraId="63D07236" w14:textId="6B38857E" w:rsidR="00E42DE1" w:rsidRPr="00415861" w:rsidRDefault="006F5DEC" w:rsidP="009E6DBE">
      <w:pPr>
        <w:spacing w:after="0"/>
        <w:jc w:val="both"/>
        <w:rPr>
          <w:rFonts w:ascii="Sylfaen" w:hAnsi="Sylfaen"/>
          <w:lang w:val="ka-GE"/>
        </w:rPr>
      </w:pPr>
      <w:r w:rsidRPr="00415861">
        <w:rPr>
          <w:rFonts w:ascii="Sylfaen" w:hAnsi="Sylfaen"/>
          <w:lang w:val="ka-GE"/>
        </w:rPr>
        <w:t>პოლიტიკის დოკუმენტის/სტრატეგიის შემუშ</w:t>
      </w:r>
      <w:r w:rsidR="00CA2DB0">
        <w:rPr>
          <w:rFonts w:ascii="Sylfaen" w:hAnsi="Sylfaen"/>
          <w:lang w:val="ka-GE"/>
        </w:rPr>
        <w:t>ა</w:t>
      </w:r>
      <w:r w:rsidRPr="00415861">
        <w:rPr>
          <w:rFonts w:ascii="Sylfaen" w:hAnsi="Sylfaen"/>
          <w:lang w:val="ka-GE"/>
        </w:rPr>
        <w:t xml:space="preserve">ვების შემდგომ ხდება სამოქმედო გეგმის შედგენა. გეგმის შედგენის მთავარი ამოცანა აქტივობების სწორად განსაზღვრაა. </w:t>
      </w:r>
    </w:p>
    <w:p w14:paraId="4EBA748E" w14:textId="73883FB0" w:rsidR="00E42DE1" w:rsidRPr="00415861" w:rsidRDefault="00E14507" w:rsidP="009E6DBE">
      <w:pPr>
        <w:spacing w:after="0"/>
        <w:jc w:val="both"/>
        <w:rPr>
          <w:rFonts w:ascii="Sylfaen" w:hAnsi="Sylfaen"/>
          <w:lang w:val="ka-GE"/>
        </w:rPr>
      </w:pPr>
      <w:r w:rsidRPr="00415861">
        <w:rPr>
          <w:rFonts w:ascii="Sylfaen" w:hAnsi="Sylfaen"/>
          <w:lang w:val="ka-GE"/>
        </w:rPr>
        <w:t xml:space="preserve">სამოქმედო გეგმა დგება </w:t>
      </w:r>
      <w:r w:rsidR="007E20B7" w:rsidRPr="00415861">
        <w:rPr>
          <w:rFonts w:ascii="Sylfaen" w:hAnsi="Sylfaen"/>
          <w:lang w:val="ka-GE"/>
        </w:rPr>
        <w:t xml:space="preserve"> პოლიტიკის განხორციელების </w:t>
      </w:r>
      <w:r w:rsidR="00C97F04" w:rsidRPr="00415861">
        <w:rPr>
          <w:rFonts w:ascii="Sylfaen" w:hAnsi="Sylfaen"/>
          <w:lang w:val="ka-GE"/>
        </w:rPr>
        <w:t xml:space="preserve">მთელ პერიოდზე, მინიმუმ 3-4 წლის </w:t>
      </w:r>
      <w:r w:rsidR="00B82684" w:rsidRPr="00415861">
        <w:rPr>
          <w:rFonts w:ascii="Sylfaen" w:hAnsi="Sylfaen"/>
          <w:lang w:val="ka-GE"/>
        </w:rPr>
        <w:t>ვადით. სამოქმედო გეგმა დგება შემდეგი ფორმატით:</w:t>
      </w:r>
    </w:p>
    <w:p w14:paraId="3769CC9F" w14:textId="77777777" w:rsidR="00E14507" w:rsidRPr="00415861" w:rsidRDefault="00E14507" w:rsidP="009E6DBE">
      <w:pPr>
        <w:spacing w:after="0"/>
        <w:jc w:val="both"/>
        <w:rPr>
          <w:rFonts w:ascii="Sylfaen" w:hAnsi="Sylfaen"/>
          <w:b/>
        </w:rPr>
      </w:pPr>
    </w:p>
    <w:p w14:paraId="574123C9" w14:textId="7E65110F" w:rsidR="00842E5B" w:rsidRPr="00415861" w:rsidRDefault="00842E5B" w:rsidP="009E6DBE">
      <w:pPr>
        <w:spacing w:after="0"/>
        <w:jc w:val="both"/>
        <w:rPr>
          <w:rFonts w:ascii="Sylfaen" w:hAnsi="Sylfaen"/>
          <w:lang w:val="ka-GE"/>
        </w:rPr>
      </w:pPr>
      <w:r w:rsidRPr="00415861">
        <w:rPr>
          <w:rFonts w:ascii="Sylfaen" w:hAnsi="Sylfaen"/>
          <w:b/>
          <w:lang w:val="ka-GE"/>
        </w:rPr>
        <w:t>პოლიტიკის შედეგი (</w:t>
      </w:r>
      <w:r w:rsidRPr="00415861">
        <w:rPr>
          <w:rFonts w:ascii="Sylfaen" w:hAnsi="Sylfaen"/>
          <w:b/>
        </w:rPr>
        <w:t xml:space="preserve">A </w:t>
      </w:r>
      <w:r w:rsidRPr="00415861">
        <w:rPr>
          <w:rFonts w:ascii="Sylfaen" w:hAnsi="Sylfaen"/>
          <w:b/>
          <w:lang w:val="ka-GE"/>
        </w:rPr>
        <w:t>სვეტი)</w:t>
      </w:r>
      <w:r w:rsidR="00C87C88">
        <w:rPr>
          <w:rFonts w:ascii="Sylfaen" w:hAnsi="Sylfaen"/>
          <w:b/>
          <w:lang w:val="ka-GE"/>
        </w:rPr>
        <w:t xml:space="preserve"> </w:t>
      </w:r>
      <w:r w:rsidRPr="00415861">
        <w:rPr>
          <w:rFonts w:ascii="Sylfaen" w:hAnsi="Sylfaen"/>
          <w:lang w:val="ka-GE"/>
        </w:rPr>
        <w:t xml:space="preserve">მიეთითება სტრატეგიით განსაზღვრული </w:t>
      </w:r>
      <w:r w:rsidR="00921195" w:rsidRPr="00415861">
        <w:rPr>
          <w:rFonts w:ascii="Sylfaen" w:hAnsi="Sylfaen"/>
          <w:lang w:val="ka-GE"/>
        </w:rPr>
        <w:t>შედეგი</w:t>
      </w:r>
    </w:p>
    <w:p w14:paraId="52047A4A" w14:textId="77777777" w:rsidR="00842E5B" w:rsidRPr="00415861" w:rsidRDefault="00842E5B" w:rsidP="009E6DBE">
      <w:pPr>
        <w:spacing w:after="0"/>
        <w:jc w:val="both"/>
        <w:rPr>
          <w:rFonts w:ascii="Sylfaen" w:hAnsi="Sylfaen"/>
          <w:b/>
          <w:lang w:val="ka-GE"/>
        </w:rPr>
      </w:pPr>
    </w:p>
    <w:p w14:paraId="2EDEE0D5" w14:textId="3B50473E" w:rsidR="003E22B3" w:rsidRPr="00415861" w:rsidRDefault="00E42DE1" w:rsidP="009E6DBE">
      <w:pPr>
        <w:spacing w:after="0"/>
        <w:jc w:val="both"/>
        <w:rPr>
          <w:rFonts w:ascii="Sylfaen" w:hAnsi="Sylfaen"/>
          <w:lang w:val="ka-GE"/>
        </w:rPr>
      </w:pPr>
      <w:r w:rsidRPr="00415861">
        <w:rPr>
          <w:rFonts w:ascii="Sylfaen" w:hAnsi="Sylfaen"/>
          <w:b/>
        </w:rPr>
        <w:t>აქტივობა</w:t>
      </w:r>
      <w:r w:rsidR="002A7B1B" w:rsidRPr="00415861">
        <w:rPr>
          <w:rFonts w:ascii="Sylfaen" w:hAnsi="Sylfaen"/>
          <w:b/>
          <w:sz w:val="24"/>
        </w:rPr>
        <w:t xml:space="preserve"> </w:t>
      </w:r>
      <w:r w:rsidR="002A7B1B" w:rsidRPr="00415861">
        <w:rPr>
          <w:rFonts w:ascii="Sylfaen" w:hAnsi="Sylfaen"/>
          <w:b/>
        </w:rPr>
        <w:t>(</w:t>
      </w:r>
      <w:r w:rsidR="00921195" w:rsidRPr="00415861">
        <w:rPr>
          <w:rFonts w:ascii="Sylfaen" w:hAnsi="Sylfaen"/>
          <w:b/>
        </w:rPr>
        <w:t>B</w:t>
      </w:r>
      <w:r w:rsidR="002A7B1B" w:rsidRPr="00415861">
        <w:rPr>
          <w:rFonts w:ascii="Sylfaen" w:hAnsi="Sylfaen"/>
          <w:b/>
        </w:rPr>
        <w:t xml:space="preserve"> </w:t>
      </w:r>
      <w:r w:rsidR="002A7B1B" w:rsidRPr="00415861">
        <w:rPr>
          <w:rFonts w:ascii="Sylfaen" w:hAnsi="Sylfaen"/>
          <w:b/>
          <w:lang w:val="ka-GE"/>
        </w:rPr>
        <w:t>სვეტი)</w:t>
      </w:r>
      <w:r w:rsidR="00C87C88">
        <w:rPr>
          <w:rFonts w:ascii="Sylfaen" w:hAnsi="Sylfaen"/>
          <w:b/>
          <w:lang w:val="ka-GE"/>
        </w:rPr>
        <w:t xml:space="preserve"> </w:t>
      </w:r>
      <w:r w:rsidR="006F5DEC" w:rsidRPr="00415861">
        <w:rPr>
          <w:rFonts w:ascii="Sylfaen" w:hAnsi="Sylfaen"/>
          <w:lang w:val="ka-GE"/>
        </w:rPr>
        <w:t xml:space="preserve">სამოქმედო </w:t>
      </w:r>
      <w:r w:rsidR="00AE5BA4" w:rsidRPr="00415861">
        <w:rPr>
          <w:rFonts w:ascii="Sylfaen" w:hAnsi="Sylfaen"/>
          <w:lang w:val="ka-GE"/>
        </w:rPr>
        <w:t xml:space="preserve">გეგმის აქტივობები უნდა იყოს </w:t>
      </w:r>
      <w:r w:rsidR="00024EAB" w:rsidRPr="00415861">
        <w:rPr>
          <w:rFonts w:ascii="Sylfaen" w:hAnsi="Sylfaen"/>
          <w:lang w:val="ka-GE"/>
        </w:rPr>
        <w:t>კონკრეტული, მაგრამ არა უკიდურესად დეტალური.</w:t>
      </w:r>
      <w:r w:rsidRPr="00415861">
        <w:rPr>
          <w:rFonts w:ascii="Sylfaen" w:hAnsi="Sylfaen"/>
          <w:lang w:val="ka-GE"/>
        </w:rPr>
        <w:t xml:space="preserve"> აქტივობები პირდაპირ უნდა დაუკავშირდეს პოლიტიკის მიზნებით განსაზღვრული შედეგების დადგომას. ერთი აქტივობა უკავშირდება მხოლოდ ერთი შედეგის დადგომას. ამასთან, რამდენიმე აქტივობა შეიძლება უზრუნველყოფდეს ერთი შედეგის დადგომას.</w:t>
      </w:r>
      <w:r w:rsidR="00597D26">
        <w:rPr>
          <w:rFonts w:ascii="Sylfaen" w:hAnsi="Sylfaen"/>
          <w:lang w:val="ka-GE"/>
        </w:rPr>
        <w:t xml:space="preserve"> </w:t>
      </w:r>
      <w:r w:rsidR="003E22B3" w:rsidRPr="00415861">
        <w:rPr>
          <w:rFonts w:ascii="Sylfaen" w:hAnsi="Sylfaen"/>
          <w:lang w:val="ka-GE"/>
        </w:rPr>
        <w:t xml:space="preserve">პოლიტიკის შედეგის </w:t>
      </w:r>
      <w:r w:rsidR="00DB6FF2" w:rsidRPr="00415861">
        <w:rPr>
          <w:rFonts w:ascii="Sylfaen" w:hAnsi="Sylfaen"/>
          <w:lang w:val="ka-GE"/>
        </w:rPr>
        <w:t xml:space="preserve">კომპლექსურობის </w:t>
      </w:r>
      <w:r w:rsidR="003E22B3" w:rsidRPr="00415861">
        <w:rPr>
          <w:rFonts w:ascii="Sylfaen" w:hAnsi="Sylfaen"/>
          <w:lang w:val="ka-GE"/>
        </w:rPr>
        <w:t>შემთხვევაში შესაძლებელია აქტივობა დაიყოს რამდენიმე ქვეაქტივობად.</w:t>
      </w:r>
    </w:p>
    <w:p w14:paraId="376419FB" w14:textId="77777777" w:rsidR="00E42DE1" w:rsidRPr="00415861" w:rsidRDefault="00E42DE1" w:rsidP="002F225A">
      <w:pPr>
        <w:spacing w:after="0"/>
        <w:jc w:val="both"/>
        <w:rPr>
          <w:rFonts w:ascii="Sylfaen" w:hAnsi="Sylfaen"/>
          <w:lang w:val="ka-GE"/>
        </w:rPr>
      </w:pPr>
    </w:p>
    <w:p w14:paraId="161B4BC8" w14:textId="11C9EC98" w:rsidR="009E7456" w:rsidRPr="00415861" w:rsidRDefault="0001063E" w:rsidP="00C87C88">
      <w:pPr>
        <w:spacing w:after="0"/>
        <w:rPr>
          <w:rFonts w:ascii="Sylfaen" w:hAnsi="Sylfaen"/>
          <w:lang w:val="ka-GE"/>
        </w:rPr>
      </w:pPr>
      <w:bookmarkStart w:id="12" w:name="_Toc454871771"/>
      <w:bookmarkStart w:id="13" w:name="_Toc454873909"/>
      <w:r w:rsidRPr="00415861">
        <w:rPr>
          <w:rFonts w:ascii="Sylfaen" w:hAnsi="Sylfaen" w:cs="Sylfaen"/>
          <w:b/>
        </w:rPr>
        <w:t>შესრულების</w:t>
      </w:r>
      <w:r w:rsidRPr="00415861">
        <w:rPr>
          <w:rFonts w:ascii="Sylfaen" w:hAnsi="Sylfaen"/>
          <w:b/>
        </w:rPr>
        <w:t xml:space="preserve"> </w:t>
      </w:r>
      <w:r w:rsidRPr="00415861">
        <w:rPr>
          <w:rFonts w:ascii="Sylfaen" w:hAnsi="Sylfaen" w:cs="Sylfaen"/>
          <w:b/>
        </w:rPr>
        <w:t>ინდიკატორი</w:t>
      </w:r>
      <w:bookmarkEnd w:id="12"/>
      <w:bookmarkEnd w:id="13"/>
      <w:r w:rsidR="002A7B1B" w:rsidRPr="00415861">
        <w:rPr>
          <w:rFonts w:ascii="Sylfaen" w:hAnsi="Sylfaen"/>
          <w:b/>
          <w:lang w:val="ka-GE"/>
        </w:rPr>
        <w:t xml:space="preserve"> </w:t>
      </w:r>
      <w:r w:rsidR="002A7B1B" w:rsidRPr="00415861">
        <w:rPr>
          <w:rFonts w:ascii="Sylfaen" w:hAnsi="Sylfaen"/>
          <w:b/>
        </w:rPr>
        <w:t>(</w:t>
      </w:r>
      <w:r w:rsidR="00921195" w:rsidRPr="00415861">
        <w:rPr>
          <w:rFonts w:ascii="Sylfaen" w:hAnsi="Sylfaen"/>
          <w:b/>
        </w:rPr>
        <w:t>C</w:t>
      </w:r>
      <w:r w:rsidR="002A7B1B" w:rsidRPr="00415861">
        <w:rPr>
          <w:rFonts w:ascii="Sylfaen" w:hAnsi="Sylfaen"/>
          <w:b/>
        </w:rPr>
        <w:t xml:space="preserve"> </w:t>
      </w:r>
      <w:r w:rsidR="002A7B1B" w:rsidRPr="00415861">
        <w:rPr>
          <w:rFonts w:ascii="Sylfaen" w:hAnsi="Sylfaen" w:cs="Sylfaen"/>
          <w:b/>
          <w:lang w:val="ka-GE"/>
        </w:rPr>
        <w:t>სვეტი</w:t>
      </w:r>
      <w:r w:rsidR="002A7B1B" w:rsidRPr="00415861">
        <w:rPr>
          <w:rFonts w:ascii="Sylfaen" w:hAnsi="Sylfaen"/>
          <w:b/>
        </w:rPr>
        <w:t>)</w:t>
      </w:r>
      <w:r w:rsidR="002F225A" w:rsidRPr="00415861">
        <w:rPr>
          <w:rFonts w:ascii="Sylfaen" w:hAnsi="Sylfaen"/>
          <w:b/>
          <w:lang w:val="ka-GE"/>
        </w:rPr>
        <w:t xml:space="preserve"> </w:t>
      </w:r>
      <w:r w:rsidR="006C377F" w:rsidRPr="00415861">
        <w:rPr>
          <w:rFonts w:ascii="Sylfaen" w:hAnsi="Sylfaen"/>
          <w:lang w:val="ka-GE"/>
        </w:rPr>
        <w:t>შესრულების ინდიკატორი</w:t>
      </w:r>
      <w:r w:rsidR="00363B06" w:rsidRPr="00415861">
        <w:rPr>
          <w:rFonts w:ascii="Sylfaen" w:hAnsi="Sylfaen"/>
          <w:lang w:val="ka-GE"/>
        </w:rPr>
        <w:t xml:space="preserve"> წარმოადგენს კონკრეტული აქტივობის განხორციელების შედეგად მიღებულ პროდუქტ</w:t>
      </w:r>
      <w:r w:rsidR="006C377F" w:rsidRPr="00415861">
        <w:rPr>
          <w:rFonts w:ascii="Sylfaen" w:hAnsi="Sylfaen"/>
          <w:lang w:val="ka-GE"/>
        </w:rPr>
        <w:t>ებს</w:t>
      </w:r>
      <w:r w:rsidR="00363B06" w:rsidRPr="00415861">
        <w:rPr>
          <w:rFonts w:ascii="Sylfaen" w:hAnsi="Sylfaen"/>
          <w:lang w:val="ka-GE"/>
        </w:rPr>
        <w:t xml:space="preserve">. </w:t>
      </w:r>
      <w:r w:rsidR="006C377F" w:rsidRPr="00415861">
        <w:rPr>
          <w:rFonts w:ascii="Sylfaen" w:hAnsi="Sylfaen"/>
          <w:lang w:val="ka-GE"/>
        </w:rPr>
        <w:t>ე</w:t>
      </w:r>
      <w:r w:rsidR="00363B06" w:rsidRPr="00415861">
        <w:rPr>
          <w:rFonts w:ascii="Sylfaen" w:hAnsi="Sylfaen"/>
          <w:lang w:val="ka-GE"/>
        </w:rPr>
        <w:t>ს უმეტეს შემთხვევაში გამოისახება კონკრეტული რაოდენობრივ გამოხატულებაში და წარმოადგენს საბოლოო შედეგის მიღწევისკენ გადადგმულ ნაბიჯებს. რაოდენობრივ</w:t>
      </w:r>
      <w:r w:rsidR="006C377F" w:rsidRPr="00415861">
        <w:rPr>
          <w:rFonts w:ascii="Sylfaen" w:hAnsi="Sylfaen"/>
          <w:lang w:val="ka-GE"/>
        </w:rPr>
        <w:t>თან ერთად</w:t>
      </w:r>
      <w:r w:rsidR="00363B06" w:rsidRPr="00415861">
        <w:rPr>
          <w:rFonts w:ascii="Sylfaen" w:hAnsi="Sylfaen"/>
          <w:lang w:val="ka-GE"/>
        </w:rPr>
        <w:t xml:space="preserve">, თუმცა შეიძლება </w:t>
      </w:r>
      <w:r w:rsidR="009E7456" w:rsidRPr="00415861">
        <w:rPr>
          <w:rFonts w:ascii="Sylfaen" w:hAnsi="Sylfaen"/>
          <w:lang w:val="ka-GE"/>
        </w:rPr>
        <w:t xml:space="preserve">ხარისხობრივი და ხარჯზე მიბმული </w:t>
      </w:r>
      <w:r w:rsidR="00EC0B01" w:rsidRPr="00415861">
        <w:rPr>
          <w:rFonts w:ascii="Sylfaen" w:hAnsi="Sylfaen"/>
          <w:lang w:val="ka-GE"/>
        </w:rPr>
        <w:t>მაჩვენებლების</w:t>
      </w:r>
      <w:r w:rsidR="009E7456" w:rsidRPr="00415861">
        <w:rPr>
          <w:rFonts w:ascii="Sylfaen" w:hAnsi="Sylfaen"/>
          <w:lang w:val="ka-GE"/>
        </w:rPr>
        <w:t xml:space="preserve"> გამოყენებაც.</w:t>
      </w:r>
      <w:r w:rsidR="006C377F" w:rsidRPr="00415861">
        <w:rPr>
          <w:rFonts w:ascii="Sylfaen" w:hAnsi="Sylfaen"/>
          <w:lang w:val="ka-GE"/>
        </w:rPr>
        <w:t xml:space="preserve"> </w:t>
      </w:r>
      <w:r w:rsidR="009E7456" w:rsidRPr="00415861">
        <w:rPr>
          <w:rFonts w:ascii="Sylfaen" w:hAnsi="Sylfaen"/>
          <w:lang w:val="ka-GE"/>
        </w:rPr>
        <w:t xml:space="preserve">მნიშვნელოვანია რომ თითოეულ აქტივობას ქონდეს სულ </w:t>
      </w:r>
      <w:r w:rsidR="006C377F" w:rsidRPr="00415861">
        <w:rPr>
          <w:rFonts w:ascii="Sylfaen" w:hAnsi="Sylfaen"/>
          <w:lang w:val="ka-GE"/>
        </w:rPr>
        <w:t xml:space="preserve">შესრულების ინდიკატორი, </w:t>
      </w:r>
      <w:r w:rsidR="009E7456" w:rsidRPr="00415861">
        <w:rPr>
          <w:rFonts w:ascii="Sylfaen" w:hAnsi="Sylfaen"/>
          <w:lang w:val="ka-GE"/>
        </w:rPr>
        <w:t>რომელიც მთავარ როლს ასრულებს სამოქმედო გეგმის განფასებაში.</w:t>
      </w:r>
    </w:p>
    <w:p w14:paraId="00C811D3" w14:textId="77777777" w:rsidR="002F225A" w:rsidRPr="00415861" w:rsidRDefault="002F225A" w:rsidP="002D6C68">
      <w:pPr>
        <w:spacing w:after="0"/>
        <w:jc w:val="both"/>
        <w:rPr>
          <w:rFonts w:ascii="Sylfaen" w:hAnsi="Sylfaen"/>
          <w:lang w:val="ka-GE"/>
        </w:rPr>
      </w:pPr>
    </w:p>
    <w:p w14:paraId="48BB314A" w14:textId="79D95681" w:rsidR="00A51977" w:rsidRPr="00415861" w:rsidRDefault="00A51977" w:rsidP="002D6C68">
      <w:pPr>
        <w:spacing w:after="0"/>
        <w:jc w:val="both"/>
        <w:rPr>
          <w:rFonts w:ascii="Sylfaen" w:hAnsi="Sylfaen"/>
          <w:lang w:val="ka-GE"/>
        </w:rPr>
      </w:pPr>
      <w:r w:rsidRPr="00415861">
        <w:rPr>
          <w:rFonts w:ascii="Sylfaen" w:hAnsi="Sylfaen"/>
          <w:b/>
          <w:lang w:val="ka-GE"/>
        </w:rPr>
        <w:t>ბიუჯეტი (</w:t>
      </w:r>
      <w:r w:rsidRPr="00415861">
        <w:rPr>
          <w:rFonts w:ascii="Sylfaen" w:hAnsi="Sylfaen"/>
          <w:b/>
        </w:rPr>
        <w:t>D</w:t>
      </w:r>
      <w:r w:rsidRPr="00415861">
        <w:rPr>
          <w:rFonts w:ascii="Sylfaen" w:hAnsi="Sylfaen"/>
          <w:b/>
          <w:lang w:val="ka-GE"/>
        </w:rPr>
        <w:t xml:space="preserve"> სვეტი) </w:t>
      </w:r>
      <w:r w:rsidRPr="00415861">
        <w:rPr>
          <w:rFonts w:ascii="Sylfaen" w:hAnsi="Sylfaen"/>
          <w:lang w:val="ka-GE"/>
        </w:rPr>
        <w:t>მიეთითება აქტივობის განსახორციელებლად აუცილებელი სახსრები</w:t>
      </w:r>
      <w:r w:rsidR="00234D71" w:rsidRPr="00415861">
        <w:rPr>
          <w:rFonts w:ascii="Sylfaen" w:hAnsi="Sylfaen"/>
          <w:lang w:val="ka-GE"/>
        </w:rPr>
        <w:t>. იმ შემთხვევაში თუ აქტივობის განხორციელება დამატებითი სახსრების (ადამიანური რესურსის) გამოყოფას არ მოითხოვს ორგანიზაციის მხრიდან, ბიუჯეტი არ მიეთითება.</w:t>
      </w:r>
    </w:p>
    <w:p w14:paraId="3E995F39" w14:textId="77777777" w:rsidR="00A51977" w:rsidRPr="00415861" w:rsidRDefault="00A51977" w:rsidP="002D6C68">
      <w:pPr>
        <w:spacing w:after="0"/>
        <w:jc w:val="both"/>
        <w:rPr>
          <w:rFonts w:ascii="Sylfaen" w:hAnsi="Sylfaen"/>
          <w:lang w:val="ka-GE"/>
        </w:rPr>
      </w:pPr>
    </w:p>
    <w:p w14:paraId="608C01C9" w14:textId="405D0487" w:rsidR="00EC0B01" w:rsidRPr="00415861" w:rsidRDefault="00EC0B01" w:rsidP="002D6C68">
      <w:pPr>
        <w:spacing w:after="0"/>
        <w:jc w:val="both"/>
        <w:rPr>
          <w:rFonts w:ascii="Sylfaen" w:hAnsi="Sylfaen"/>
          <w:lang w:val="ka-GE"/>
        </w:rPr>
      </w:pPr>
      <w:r w:rsidRPr="00415861">
        <w:rPr>
          <w:rFonts w:ascii="Sylfaen" w:hAnsi="Sylfaen"/>
          <w:b/>
          <w:lang w:val="ka-GE"/>
        </w:rPr>
        <w:t xml:space="preserve">აქტივობის </w:t>
      </w:r>
      <w:r w:rsidR="003E22B3" w:rsidRPr="00415861">
        <w:rPr>
          <w:rFonts w:ascii="Sylfaen" w:hAnsi="Sylfaen"/>
          <w:b/>
          <w:lang w:val="ka-GE"/>
        </w:rPr>
        <w:t>განხორციელების ვადა</w:t>
      </w:r>
      <w:r w:rsidR="002A7B1B" w:rsidRPr="00415861">
        <w:rPr>
          <w:rFonts w:ascii="Sylfaen" w:hAnsi="Sylfaen"/>
          <w:b/>
        </w:rPr>
        <w:t xml:space="preserve"> (I </w:t>
      </w:r>
      <w:r w:rsidR="002A7B1B" w:rsidRPr="00415861">
        <w:rPr>
          <w:rFonts w:ascii="Sylfaen" w:hAnsi="Sylfaen" w:cs="Sylfaen"/>
          <w:b/>
        </w:rPr>
        <w:t>სვეტი</w:t>
      </w:r>
      <w:r w:rsidR="002A7B1B" w:rsidRPr="00415861">
        <w:rPr>
          <w:rFonts w:ascii="Sylfaen" w:hAnsi="Sylfaen"/>
          <w:b/>
        </w:rPr>
        <w:t>)</w:t>
      </w:r>
      <w:r w:rsidR="003E22B3" w:rsidRPr="00415861">
        <w:rPr>
          <w:rFonts w:ascii="Sylfaen" w:hAnsi="Sylfaen"/>
          <w:lang w:val="ka-GE"/>
        </w:rPr>
        <w:t xml:space="preserve">: მიეთითება წელი და კვარტალი, ვინაიდან ეს მნიშვნელოვანია </w:t>
      </w:r>
      <w:r w:rsidR="00571387" w:rsidRPr="00415861">
        <w:rPr>
          <w:rFonts w:ascii="Sylfaen" w:hAnsi="Sylfaen"/>
          <w:lang w:val="ka-GE"/>
        </w:rPr>
        <w:t xml:space="preserve">სამოქმედო გეგმის საბიუჯეტო </w:t>
      </w:r>
      <w:r w:rsidR="00B82684" w:rsidRPr="00415861">
        <w:rPr>
          <w:rFonts w:ascii="Sylfaen" w:hAnsi="Sylfaen"/>
          <w:lang w:val="ka-GE"/>
        </w:rPr>
        <w:t xml:space="preserve">ხარჯთაღრიცხვაში </w:t>
      </w:r>
      <w:r w:rsidR="00571387" w:rsidRPr="00415861">
        <w:rPr>
          <w:rFonts w:ascii="Sylfaen" w:hAnsi="Sylfaen"/>
          <w:lang w:val="ka-GE"/>
        </w:rPr>
        <w:t>ასახვისათვის.</w:t>
      </w:r>
    </w:p>
    <w:p w14:paraId="634C9DF4" w14:textId="77777777" w:rsidR="00672C1B" w:rsidRPr="00415861" w:rsidRDefault="00672C1B" w:rsidP="002D6C68">
      <w:pPr>
        <w:spacing w:after="0"/>
        <w:rPr>
          <w:rStyle w:val="Heading3Char"/>
          <w:rFonts w:ascii="Sylfaen" w:hAnsi="Sylfaen" w:cs="Sylfaen"/>
          <w:b/>
          <w:color w:val="auto"/>
          <w:sz w:val="22"/>
          <w:szCs w:val="22"/>
        </w:rPr>
      </w:pPr>
    </w:p>
    <w:p w14:paraId="683ACB38" w14:textId="5A4ED7F0" w:rsidR="001D2478" w:rsidRPr="00415861" w:rsidRDefault="00571387" w:rsidP="00C87C88">
      <w:pPr>
        <w:spacing w:after="0"/>
        <w:rPr>
          <w:rFonts w:ascii="Sylfaen" w:hAnsi="Sylfaen"/>
          <w:lang w:val="ka-GE"/>
        </w:rPr>
      </w:pPr>
      <w:bookmarkStart w:id="14" w:name="_Toc454871772"/>
      <w:bookmarkStart w:id="15" w:name="_Toc454873910"/>
      <w:r w:rsidRPr="00415861">
        <w:rPr>
          <w:rFonts w:ascii="Sylfaen" w:hAnsi="Sylfaen" w:cs="Sylfaen"/>
          <w:b/>
        </w:rPr>
        <w:t>დაფინანსების</w:t>
      </w:r>
      <w:r w:rsidRPr="00415861">
        <w:rPr>
          <w:rFonts w:ascii="Sylfaen" w:hAnsi="Sylfaen"/>
          <w:b/>
        </w:rPr>
        <w:t xml:space="preserve"> </w:t>
      </w:r>
      <w:r w:rsidRPr="00415861">
        <w:rPr>
          <w:rFonts w:ascii="Sylfaen" w:hAnsi="Sylfaen" w:cs="Sylfaen"/>
          <w:b/>
        </w:rPr>
        <w:t>წყარო</w:t>
      </w:r>
      <w:bookmarkEnd w:id="14"/>
      <w:bookmarkEnd w:id="15"/>
      <w:r w:rsidR="002A7B1B" w:rsidRPr="00415861">
        <w:rPr>
          <w:rFonts w:ascii="Sylfaen" w:hAnsi="Sylfaen"/>
          <w:b/>
        </w:rPr>
        <w:t xml:space="preserve"> (</w:t>
      </w:r>
      <w:r w:rsidR="00A51977" w:rsidRPr="00415861">
        <w:rPr>
          <w:rFonts w:ascii="Sylfaen" w:hAnsi="Sylfaen"/>
          <w:b/>
        </w:rPr>
        <w:t>E</w:t>
      </w:r>
      <w:r w:rsidR="002A7B1B" w:rsidRPr="00415861">
        <w:rPr>
          <w:rFonts w:ascii="Sylfaen" w:hAnsi="Sylfaen"/>
          <w:b/>
        </w:rPr>
        <w:t xml:space="preserve"> </w:t>
      </w:r>
      <w:r w:rsidR="002A7B1B" w:rsidRPr="00415861">
        <w:rPr>
          <w:rFonts w:ascii="Sylfaen" w:hAnsi="Sylfaen" w:cs="Sylfaen"/>
          <w:b/>
          <w:lang w:val="ka-GE"/>
        </w:rPr>
        <w:t>სვეტი</w:t>
      </w:r>
      <w:r w:rsidR="002A7B1B" w:rsidRPr="00415861">
        <w:rPr>
          <w:rFonts w:ascii="Sylfaen" w:hAnsi="Sylfaen"/>
          <w:b/>
        </w:rPr>
        <w:t>)</w:t>
      </w:r>
      <w:r w:rsidR="00C87C88">
        <w:rPr>
          <w:rFonts w:ascii="Sylfaen" w:hAnsi="Sylfaen"/>
          <w:b/>
          <w:lang w:val="ka-GE"/>
        </w:rPr>
        <w:t xml:space="preserve"> </w:t>
      </w:r>
      <w:r w:rsidRPr="00415861">
        <w:rPr>
          <w:rFonts w:ascii="Sylfaen" w:hAnsi="Sylfaen"/>
          <w:lang w:val="ka-GE"/>
        </w:rPr>
        <w:t>თით</w:t>
      </w:r>
      <w:r w:rsidR="00CA2DB0">
        <w:rPr>
          <w:rFonts w:ascii="Sylfaen" w:hAnsi="Sylfaen"/>
          <w:lang w:val="ka-GE"/>
        </w:rPr>
        <w:t>ო</w:t>
      </w:r>
      <w:r w:rsidRPr="00415861">
        <w:rPr>
          <w:rFonts w:ascii="Sylfaen" w:hAnsi="Sylfaen"/>
          <w:lang w:val="ka-GE"/>
        </w:rPr>
        <w:t>ეულ აქტივობას მიეთითება დაფინანსების წყარო, რ</w:t>
      </w:r>
      <w:r w:rsidR="006C377F" w:rsidRPr="00415861">
        <w:rPr>
          <w:rFonts w:ascii="Sylfaen" w:hAnsi="Sylfaen"/>
          <w:lang w:val="ka-GE"/>
        </w:rPr>
        <w:t>ო</w:t>
      </w:r>
      <w:r w:rsidRPr="00415861">
        <w:rPr>
          <w:rFonts w:ascii="Sylfaen" w:hAnsi="Sylfaen"/>
          <w:lang w:val="ka-GE"/>
        </w:rPr>
        <w:t>გორიცაა სახელმწიფო ბიუჯეტი, ავტონომიური რესპუბლიკის ბიუჯეტი, ადგილობრივი თვითმმართველობის ბიუჯეტი, კერძო სექტორი, არასამთავრობო სექტორი, საერთაშორისო დონორი ორგანიზაციების პროექტები</w:t>
      </w:r>
    </w:p>
    <w:p w14:paraId="0D548D1C" w14:textId="77777777" w:rsidR="00672C1B" w:rsidRPr="00415861" w:rsidRDefault="00672C1B" w:rsidP="00672C1B">
      <w:pPr>
        <w:spacing w:after="0"/>
        <w:jc w:val="both"/>
        <w:rPr>
          <w:rFonts w:ascii="Sylfaen" w:hAnsi="Sylfaen"/>
          <w:lang w:val="ka-GE"/>
        </w:rPr>
      </w:pPr>
    </w:p>
    <w:p w14:paraId="6C63990C" w14:textId="159C699F" w:rsidR="00C87C88" w:rsidRPr="00C87C88" w:rsidRDefault="00C87C88" w:rsidP="00672C1B">
      <w:pPr>
        <w:spacing w:after="0"/>
        <w:jc w:val="both"/>
        <w:rPr>
          <w:rFonts w:ascii="Sylfaen" w:hAnsi="Sylfaen"/>
          <w:lang w:val="ka-GE"/>
        </w:rPr>
      </w:pPr>
      <w:r w:rsidRPr="00C87C88">
        <w:rPr>
          <w:rFonts w:ascii="Sylfaen" w:hAnsi="Sylfaen"/>
          <w:b/>
          <w:lang w:val="ka-GE"/>
        </w:rPr>
        <w:t xml:space="preserve">განმახორციელებელი </w:t>
      </w:r>
      <w:r>
        <w:rPr>
          <w:rFonts w:ascii="Sylfaen" w:hAnsi="Sylfaen"/>
          <w:b/>
          <w:lang w:val="ka-GE"/>
        </w:rPr>
        <w:t>(</w:t>
      </w:r>
      <w:r w:rsidR="00A51977" w:rsidRPr="00C87C88">
        <w:rPr>
          <w:rFonts w:ascii="Sylfaen" w:hAnsi="Sylfaen"/>
          <w:b/>
        </w:rPr>
        <w:t>F</w:t>
      </w:r>
      <w:r w:rsidR="002A7B1B" w:rsidRPr="00C87C88">
        <w:rPr>
          <w:rFonts w:ascii="Sylfaen" w:hAnsi="Sylfaen"/>
          <w:b/>
          <w:lang w:val="ka-GE"/>
        </w:rPr>
        <w:t xml:space="preserve"> სვეტი</w:t>
      </w:r>
      <w:r>
        <w:rPr>
          <w:rFonts w:ascii="Sylfaen" w:hAnsi="Sylfaen"/>
          <w:b/>
          <w:lang w:val="ka-GE"/>
        </w:rPr>
        <w:t xml:space="preserve">) </w:t>
      </w:r>
      <w:r w:rsidRPr="00C87C88">
        <w:rPr>
          <w:rFonts w:ascii="Sylfaen" w:hAnsi="Sylfaen"/>
          <w:lang w:val="ka-GE"/>
        </w:rPr>
        <w:t>მიეთითება აქტივობის განხორციელებაზე პასუხისმგებელი ორგანიზაცია</w:t>
      </w:r>
      <w:r w:rsidR="002A7B1B" w:rsidRPr="00C87C88">
        <w:rPr>
          <w:rFonts w:ascii="Sylfaen" w:hAnsi="Sylfaen"/>
          <w:lang w:val="ka-GE"/>
        </w:rPr>
        <w:t xml:space="preserve"> </w:t>
      </w:r>
    </w:p>
    <w:p w14:paraId="6646D8DB" w14:textId="77777777" w:rsidR="00C87C88" w:rsidRDefault="00C87C88" w:rsidP="00672C1B">
      <w:pPr>
        <w:spacing w:after="0"/>
        <w:jc w:val="both"/>
        <w:rPr>
          <w:rFonts w:ascii="Sylfaen" w:hAnsi="Sylfaen"/>
          <w:lang w:val="ka-GE"/>
        </w:rPr>
      </w:pPr>
    </w:p>
    <w:p w14:paraId="32930833" w14:textId="5EA485B5" w:rsidR="002A7B1B" w:rsidRPr="00C87C88" w:rsidRDefault="002A7B1B" w:rsidP="00672C1B">
      <w:pPr>
        <w:spacing w:after="0"/>
        <w:jc w:val="both"/>
        <w:rPr>
          <w:rFonts w:ascii="Sylfaen" w:hAnsi="Sylfaen"/>
          <w:b/>
          <w:lang w:val="ka-GE"/>
        </w:rPr>
      </w:pPr>
      <w:r w:rsidRPr="00C87C88">
        <w:rPr>
          <w:rFonts w:ascii="Sylfaen" w:hAnsi="Sylfaen"/>
          <w:b/>
          <w:lang w:val="ka-GE"/>
        </w:rPr>
        <w:t>პარტნიორი ორგანიზაცია</w:t>
      </w:r>
      <w:r w:rsidR="00A51977" w:rsidRPr="00C87C88">
        <w:rPr>
          <w:rFonts w:ascii="Sylfaen" w:hAnsi="Sylfaen"/>
          <w:b/>
          <w:lang w:val="ka-GE"/>
        </w:rPr>
        <w:t xml:space="preserve"> </w:t>
      </w:r>
      <w:r w:rsidR="00C87C88">
        <w:rPr>
          <w:rFonts w:ascii="Sylfaen" w:hAnsi="Sylfaen"/>
          <w:b/>
          <w:lang w:val="ka-GE"/>
        </w:rPr>
        <w:t>(</w:t>
      </w:r>
      <w:r w:rsidR="00A51977" w:rsidRPr="00C87C88">
        <w:rPr>
          <w:rFonts w:ascii="Sylfaen" w:hAnsi="Sylfaen"/>
          <w:b/>
        </w:rPr>
        <w:t>G</w:t>
      </w:r>
      <w:r w:rsidR="00A51977" w:rsidRPr="00C87C88">
        <w:rPr>
          <w:rFonts w:ascii="Sylfaen" w:hAnsi="Sylfaen"/>
          <w:b/>
          <w:lang w:val="ka-GE"/>
        </w:rPr>
        <w:t xml:space="preserve"> </w:t>
      </w:r>
      <w:r w:rsidRPr="00C87C88">
        <w:rPr>
          <w:rFonts w:ascii="Sylfaen" w:hAnsi="Sylfaen"/>
          <w:b/>
          <w:lang w:val="ka-GE"/>
        </w:rPr>
        <w:t>სვეტი</w:t>
      </w:r>
      <w:r w:rsidR="00C87C88">
        <w:rPr>
          <w:rFonts w:ascii="Sylfaen" w:hAnsi="Sylfaen"/>
          <w:b/>
          <w:lang w:val="ka-GE"/>
        </w:rPr>
        <w:t xml:space="preserve">) </w:t>
      </w:r>
      <w:r w:rsidR="00C87C88" w:rsidRPr="00C87C88">
        <w:rPr>
          <w:rFonts w:ascii="Sylfaen" w:hAnsi="Sylfaen"/>
          <w:lang w:val="ka-GE"/>
        </w:rPr>
        <w:t>მიეთითება ის ორგანიზაციები, რომლებიც ასევე მონაწილეობა იღებენ აქტივობის გახორციელებაში</w:t>
      </w:r>
    </w:p>
    <w:p w14:paraId="62B8EEDC" w14:textId="77777777" w:rsidR="00A51977" w:rsidRPr="00415861" w:rsidRDefault="00A51977" w:rsidP="00672C1B">
      <w:pPr>
        <w:spacing w:after="0"/>
        <w:jc w:val="both"/>
        <w:rPr>
          <w:rFonts w:ascii="Sylfaen" w:hAnsi="Sylfaen"/>
          <w:lang w:val="ka-GE"/>
        </w:rPr>
      </w:pPr>
    </w:p>
    <w:p w14:paraId="45E19A75" w14:textId="23F2C302" w:rsidR="00234D71" w:rsidRPr="00415861" w:rsidRDefault="00234D71" w:rsidP="002A7B1B">
      <w:pPr>
        <w:jc w:val="both"/>
        <w:rPr>
          <w:rFonts w:ascii="Sylfaen" w:hAnsi="Sylfaen"/>
          <w:lang w:val="ka-GE"/>
        </w:rPr>
      </w:pPr>
      <w:r w:rsidRPr="00C87C88">
        <w:rPr>
          <w:rFonts w:ascii="Sylfaen" w:hAnsi="Sylfaen"/>
          <w:b/>
          <w:lang w:val="ka-GE"/>
        </w:rPr>
        <w:lastRenderedPageBreak/>
        <w:t>შესაძლო რისკები (</w:t>
      </w:r>
      <w:r w:rsidR="00DB6FF2" w:rsidRPr="00C87C88">
        <w:rPr>
          <w:rFonts w:ascii="Sylfaen" w:hAnsi="Sylfaen"/>
          <w:b/>
        </w:rPr>
        <w:t>H</w:t>
      </w:r>
      <w:r w:rsidRPr="00C87C88">
        <w:rPr>
          <w:rFonts w:ascii="Sylfaen" w:hAnsi="Sylfaen"/>
          <w:b/>
          <w:lang w:val="ka-GE"/>
        </w:rPr>
        <w:t xml:space="preserve"> სვეტი)</w:t>
      </w:r>
      <w:r w:rsidRPr="00415861">
        <w:rPr>
          <w:rFonts w:ascii="Sylfaen" w:hAnsi="Sylfaen"/>
          <w:b/>
          <w:lang w:val="ka-GE"/>
        </w:rPr>
        <w:t xml:space="preserve"> </w:t>
      </w:r>
      <w:r w:rsidRPr="00415861">
        <w:rPr>
          <w:rFonts w:ascii="Sylfaen" w:hAnsi="Sylfaen"/>
          <w:lang w:val="ka-GE"/>
        </w:rPr>
        <w:t xml:space="preserve"> მიეთითება ის რისკები, რომელმაც შეიძლება ხელი შეუშალოს დაგეგმილი შესრულების მაჩვენებლის მიღწევას.</w:t>
      </w:r>
      <w:r w:rsidR="00DB6FF2" w:rsidRPr="00415861">
        <w:rPr>
          <w:rFonts w:ascii="Sylfaen" w:hAnsi="Sylfaen"/>
          <w:lang w:val="ka-GE"/>
        </w:rPr>
        <w:t xml:space="preserve"> ამასთან, შესაძლო რისკების მითითება ნებაყოფლობითია.</w:t>
      </w:r>
    </w:p>
    <w:p w14:paraId="4DAE52BC" w14:textId="77777777" w:rsidR="00571387" w:rsidRPr="00415861" w:rsidRDefault="00A80B4E" w:rsidP="00E47F24">
      <w:pPr>
        <w:rPr>
          <w:rFonts w:ascii="Sylfaen" w:hAnsi="Sylfaen"/>
          <w:lang w:val="ka-GE"/>
        </w:rPr>
      </w:pPr>
      <w:r w:rsidRPr="00415861">
        <w:rPr>
          <w:rFonts w:ascii="Sylfaen" w:hAnsi="Sylfaen"/>
          <w:lang w:val="ka-GE"/>
        </w:rPr>
        <w:t>სამოქმედო გეგმის ნიმუში მოცემულია ქვემოთ:</w:t>
      </w:r>
    </w:p>
    <w:tbl>
      <w:tblPr>
        <w:tblStyle w:val="TableGrid"/>
        <w:tblW w:w="11150" w:type="dxa"/>
        <w:tblInd w:w="-743" w:type="dxa"/>
        <w:tblLayout w:type="fixed"/>
        <w:tblLook w:val="04A0" w:firstRow="1" w:lastRow="0" w:firstColumn="1" w:lastColumn="0" w:noHBand="0" w:noVBand="1"/>
      </w:tblPr>
      <w:tblGrid>
        <w:gridCol w:w="1559"/>
        <w:gridCol w:w="1558"/>
        <w:gridCol w:w="1439"/>
        <w:gridCol w:w="1199"/>
        <w:gridCol w:w="1079"/>
        <w:gridCol w:w="1439"/>
        <w:gridCol w:w="1678"/>
        <w:gridCol w:w="1199"/>
      </w:tblGrid>
      <w:tr w:rsidR="00DB6FF2" w:rsidRPr="00AE7FC5" w14:paraId="35D05008" w14:textId="6088313F" w:rsidTr="00415861">
        <w:trPr>
          <w:trHeight w:val="264"/>
        </w:trPr>
        <w:tc>
          <w:tcPr>
            <w:tcW w:w="1559" w:type="dxa"/>
            <w:shd w:val="pct15" w:color="auto" w:fill="auto"/>
          </w:tcPr>
          <w:p w14:paraId="01EE9651" w14:textId="3F58EC48" w:rsidR="00DB6FF2" w:rsidRPr="00AE7FC5" w:rsidRDefault="00DB6FF2">
            <w:pPr>
              <w:rPr>
                <w:rFonts w:ascii="Sylfaen" w:hAnsi="Sylfaen"/>
                <w:b/>
                <w:sz w:val="16"/>
                <w:szCs w:val="16"/>
              </w:rPr>
            </w:pPr>
            <w:r w:rsidRPr="00AE7FC5">
              <w:rPr>
                <w:rFonts w:ascii="Sylfaen" w:hAnsi="Sylfaen"/>
                <w:b/>
                <w:sz w:val="16"/>
                <w:szCs w:val="16"/>
              </w:rPr>
              <w:t>A</w:t>
            </w:r>
          </w:p>
        </w:tc>
        <w:tc>
          <w:tcPr>
            <w:tcW w:w="1558" w:type="dxa"/>
            <w:shd w:val="pct15" w:color="auto" w:fill="auto"/>
          </w:tcPr>
          <w:p w14:paraId="390948EA" w14:textId="516D4F96" w:rsidR="00DB6FF2" w:rsidRPr="00AE7FC5" w:rsidRDefault="00DB6FF2">
            <w:pPr>
              <w:rPr>
                <w:rFonts w:ascii="Sylfaen" w:hAnsi="Sylfaen"/>
                <w:b/>
                <w:sz w:val="16"/>
                <w:szCs w:val="16"/>
              </w:rPr>
            </w:pPr>
            <w:r w:rsidRPr="00AE7FC5">
              <w:rPr>
                <w:rFonts w:ascii="Sylfaen" w:hAnsi="Sylfaen"/>
                <w:b/>
                <w:sz w:val="16"/>
                <w:szCs w:val="16"/>
              </w:rPr>
              <w:t>B</w:t>
            </w:r>
          </w:p>
        </w:tc>
        <w:tc>
          <w:tcPr>
            <w:tcW w:w="1439" w:type="dxa"/>
            <w:shd w:val="pct15" w:color="auto" w:fill="auto"/>
          </w:tcPr>
          <w:p w14:paraId="28A44059" w14:textId="699307A1" w:rsidR="00DB6FF2" w:rsidRPr="00AE7FC5" w:rsidRDefault="00DB6FF2" w:rsidP="009E6DBE">
            <w:pPr>
              <w:jc w:val="center"/>
              <w:rPr>
                <w:rFonts w:ascii="Sylfaen" w:hAnsi="Sylfaen"/>
                <w:b/>
                <w:sz w:val="16"/>
                <w:szCs w:val="16"/>
              </w:rPr>
            </w:pPr>
            <w:r w:rsidRPr="00AE7FC5">
              <w:rPr>
                <w:rFonts w:ascii="Sylfaen" w:hAnsi="Sylfaen"/>
                <w:b/>
                <w:sz w:val="16"/>
                <w:szCs w:val="16"/>
              </w:rPr>
              <w:t>C</w:t>
            </w:r>
          </w:p>
        </w:tc>
        <w:tc>
          <w:tcPr>
            <w:tcW w:w="1199" w:type="dxa"/>
            <w:shd w:val="pct15" w:color="auto" w:fill="auto"/>
          </w:tcPr>
          <w:p w14:paraId="712DA9BD" w14:textId="48989909" w:rsidR="00DB6FF2" w:rsidRPr="00AE7FC5" w:rsidRDefault="00DB6FF2">
            <w:pPr>
              <w:rPr>
                <w:rFonts w:ascii="Sylfaen" w:hAnsi="Sylfaen"/>
                <w:b/>
                <w:sz w:val="16"/>
                <w:szCs w:val="16"/>
              </w:rPr>
            </w:pPr>
            <w:r w:rsidRPr="00AE7FC5">
              <w:rPr>
                <w:rFonts w:ascii="Sylfaen" w:hAnsi="Sylfaen"/>
                <w:b/>
                <w:sz w:val="16"/>
                <w:szCs w:val="16"/>
              </w:rPr>
              <w:t>D</w:t>
            </w:r>
          </w:p>
        </w:tc>
        <w:tc>
          <w:tcPr>
            <w:tcW w:w="1079" w:type="dxa"/>
            <w:shd w:val="pct15" w:color="auto" w:fill="auto"/>
          </w:tcPr>
          <w:p w14:paraId="7FD5B3F6" w14:textId="2133B72D" w:rsidR="00DB6FF2" w:rsidRPr="00AE7FC5" w:rsidRDefault="00DB6FF2">
            <w:pPr>
              <w:rPr>
                <w:rFonts w:ascii="Sylfaen" w:hAnsi="Sylfaen"/>
                <w:b/>
                <w:sz w:val="16"/>
                <w:szCs w:val="16"/>
              </w:rPr>
            </w:pPr>
            <w:r w:rsidRPr="00AE7FC5">
              <w:rPr>
                <w:rFonts w:ascii="Sylfaen" w:hAnsi="Sylfaen"/>
                <w:b/>
                <w:sz w:val="16"/>
                <w:szCs w:val="16"/>
              </w:rPr>
              <w:t>E</w:t>
            </w:r>
          </w:p>
        </w:tc>
        <w:tc>
          <w:tcPr>
            <w:tcW w:w="1439" w:type="dxa"/>
            <w:shd w:val="pct15" w:color="auto" w:fill="auto"/>
          </w:tcPr>
          <w:p w14:paraId="4465F1C2" w14:textId="58070912" w:rsidR="00DB6FF2" w:rsidRPr="00AE7FC5" w:rsidRDefault="00DB6FF2">
            <w:pPr>
              <w:rPr>
                <w:rFonts w:ascii="Sylfaen" w:hAnsi="Sylfaen"/>
                <w:b/>
                <w:sz w:val="16"/>
                <w:szCs w:val="16"/>
              </w:rPr>
            </w:pPr>
            <w:r w:rsidRPr="00AE7FC5">
              <w:rPr>
                <w:rFonts w:ascii="Sylfaen" w:hAnsi="Sylfaen"/>
                <w:b/>
                <w:sz w:val="16"/>
                <w:szCs w:val="16"/>
              </w:rPr>
              <w:t>F</w:t>
            </w:r>
          </w:p>
        </w:tc>
        <w:tc>
          <w:tcPr>
            <w:tcW w:w="1678" w:type="dxa"/>
            <w:shd w:val="pct15" w:color="auto" w:fill="auto"/>
          </w:tcPr>
          <w:p w14:paraId="15F87007" w14:textId="20F3DB92" w:rsidR="00DB6FF2" w:rsidRPr="00AE7FC5" w:rsidRDefault="00DB6FF2">
            <w:pPr>
              <w:rPr>
                <w:rFonts w:ascii="Sylfaen" w:hAnsi="Sylfaen"/>
                <w:b/>
                <w:sz w:val="16"/>
                <w:szCs w:val="16"/>
              </w:rPr>
            </w:pPr>
            <w:r w:rsidRPr="00AE7FC5">
              <w:rPr>
                <w:rFonts w:ascii="Sylfaen" w:hAnsi="Sylfaen"/>
                <w:b/>
                <w:sz w:val="16"/>
                <w:szCs w:val="16"/>
              </w:rPr>
              <w:t>G</w:t>
            </w:r>
          </w:p>
        </w:tc>
        <w:tc>
          <w:tcPr>
            <w:tcW w:w="1199" w:type="dxa"/>
            <w:shd w:val="pct15" w:color="auto" w:fill="auto"/>
          </w:tcPr>
          <w:p w14:paraId="63D62C41" w14:textId="02FE4B35" w:rsidR="00DB6FF2" w:rsidRPr="00AE7FC5" w:rsidDel="00B82684" w:rsidRDefault="00DB6FF2">
            <w:pPr>
              <w:rPr>
                <w:rFonts w:ascii="Sylfaen" w:hAnsi="Sylfaen"/>
                <w:b/>
                <w:sz w:val="16"/>
                <w:szCs w:val="16"/>
              </w:rPr>
            </w:pPr>
            <w:r w:rsidRPr="00AE7FC5">
              <w:rPr>
                <w:rFonts w:ascii="Sylfaen" w:hAnsi="Sylfaen"/>
                <w:b/>
                <w:sz w:val="16"/>
                <w:szCs w:val="16"/>
              </w:rPr>
              <w:t>H</w:t>
            </w:r>
          </w:p>
        </w:tc>
      </w:tr>
      <w:tr w:rsidR="00DB6FF2" w:rsidRPr="00AE7FC5" w14:paraId="796E8174" w14:textId="2A6CA8CF" w:rsidTr="00AE7FC5">
        <w:trPr>
          <w:trHeight w:val="717"/>
        </w:trPr>
        <w:tc>
          <w:tcPr>
            <w:tcW w:w="1559" w:type="dxa"/>
          </w:tcPr>
          <w:p w14:paraId="3DB97EF1" w14:textId="77777777" w:rsidR="00DB6FF2" w:rsidRPr="00AE7FC5" w:rsidRDefault="00DB6FF2">
            <w:pPr>
              <w:rPr>
                <w:rFonts w:ascii="Sylfaen" w:hAnsi="Sylfaen"/>
                <w:b/>
                <w:sz w:val="16"/>
                <w:szCs w:val="16"/>
                <w:lang w:val="ka-GE"/>
              </w:rPr>
            </w:pPr>
            <w:r w:rsidRPr="00AE7FC5">
              <w:rPr>
                <w:rFonts w:ascii="Sylfaen" w:hAnsi="Sylfaen"/>
                <w:b/>
                <w:sz w:val="16"/>
                <w:szCs w:val="16"/>
                <w:lang w:val="ka-GE"/>
              </w:rPr>
              <w:t>პოლიტიკის შედეგი</w:t>
            </w:r>
          </w:p>
        </w:tc>
        <w:tc>
          <w:tcPr>
            <w:tcW w:w="1558" w:type="dxa"/>
          </w:tcPr>
          <w:p w14:paraId="1047C27D" w14:textId="77777777" w:rsidR="00DB6FF2" w:rsidRPr="00AE7FC5" w:rsidRDefault="00DB6FF2">
            <w:pPr>
              <w:rPr>
                <w:rFonts w:ascii="Sylfaen" w:hAnsi="Sylfaen"/>
                <w:b/>
                <w:sz w:val="16"/>
                <w:szCs w:val="16"/>
                <w:lang w:val="ka-GE"/>
              </w:rPr>
            </w:pPr>
            <w:r w:rsidRPr="00AE7FC5">
              <w:rPr>
                <w:rFonts w:ascii="Sylfaen" w:hAnsi="Sylfaen"/>
                <w:b/>
                <w:sz w:val="16"/>
                <w:szCs w:val="16"/>
                <w:lang w:val="ka-GE"/>
              </w:rPr>
              <w:t>აქტივობა</w:t>
            </w:r>
          </w:p>
        </w:tc>
        <w:tc>
          <w:tcPr>
            <w:tcW w:w="1439" w:type="dxa"/>
          </w:tcPr>
          <w:p w14:paraId="388E8074" w14:textId="77777777" w:rsidR="00DB6FF2" w:rsidRPr="00AE7FC5" w:rsidRDefault="00DB6FF2">
            <w:pPr>
              <w:rPr>
                <w:rFonts w:ascii="Sylfaen" w:hAnsi="Sylfaen"/>
                <w:b/>
                <w:sz w:val="16"/>
                <w:szCs w:val="16"/>
              </w:rPr>
            </w:pPr>
            <w:r w:rsidRPr="00AE7FC5">
              <w:rPr>
                <w:rFonts w:ascii="Sylfaen" w:hAnsi="Sylfaen"/>
                <w:b/>
                <w:sz w:val="16"/>
                <w:szCs w:val="16"/>
                <w:lang w:val="ka-GE"/>
              </w:rPr>
              <w:t>შესრულების ინდიკატორი</w:t>
            </w:r>
          </w:p>
          <w:p w14:paraId="42FE58E1" w14:textId="0074A801" w:rsidR="00DB6FF2" w:rsidRPr="00AE7FC5" w:rsidRDefault="00DB6FF2">
            <w:pPr>
              <w:rPr>
                <w:rFonts w:ascii="Sylfaen" w:hAnsi="Sylfaen"/>
                <w:b/>
                <w:sz w:val="16"/>
                <w:szCs w:val="16"/>
                <w:lang w:val="ka-GE"/>
              </w:rPr>
            </w:pPr>
          </w:p>
        </w:tc>
        <w:tc>
          <w:tcPr>
            <w:tcW w:w="1199" w:type="dxa"/>
          </w:tcPr>
          <w:p w14:paraId="214B34F5" w14:textId="4045709F" w:rsidR="00DB6FF2" w:rsidRPr="00AE7FC5" w:rsidRDefault="00DB6FF2">
            <w:pPr>
              <w:rPr>
                <w:rFonts w:ascii="Sylfaen" w:hAnsi="Sylfaen"/>
                <w:b/>
                <w:sz w:val="16"/>
                <w:szCs w:val="16"/>
                <w:lang w:val="ka-GE"/>
              </w:rPr>
            </w:pPr>
            <w:r w:rsidRPr="00AE7FC5">
              <w:rPr>
                <w:rFonts w:ascii="Sylfaen" w:hAnsi="Sylfaen"/>
                <w:b/>
                <w:sz w:val="16"/>
                <w:szCs w:val="16"/>
                <w:lang w:val="ka-GE"/>
              </w:rPr>
              <w:t>მთლიანი ბიუჯეტი</w:t>
            </w:r>
          </w:p>
        </w:tc>
        <w:tc>
          <w:tcPr>
            <w:tcW w:w="1079" w:type="dxa"/>
          </w:tcPr>
          <w:p w14:paraId="5D3B5C57" w14:textId="799FA747" w:rsidR="00DB6FF2" w:rsidRPr="00AE7FC5" w:rsidRDefault="00DB6FF2">
            <w:pPr>
              <w:rPr>
                <w:rFonts w:ascii="Sylfaen" w:hAnsi="Sylfaen"/>
                <w:b/>
                <w:sz w:val="16"/>
                <w:szCs w:val="16"/>
                <w:lang w:val="ka-GE"/>
              </w:rPr>
            </w:pPr>
            <w:r w:rsidRPr="00AE7FC5">
              <w:rPr>
                <w:rFonts w:ascii="Sylfaen" w:hAnsi="Sylfaen"/>
                <w:b/>
                <w:sz w:val="16"/>
                <w:szCs w:val="16"/>
                <w:lang w:val="ka-GE"/>
              </w:rPr>
              <w:t>დაფინანსების წყარო</w:t>
            </w:r>
          </w:p>
        </w:tc>
        <w:tc>
          <w:tcPr>
            <w:tcW w:w="1439" w:type="dxa"/>
          </w:tcPr>
          <w:p w14:paraId="49525E6E" w14:textId="5601B612" w:rsidR="00DB6FF2" w:rsidRPr="00AE7FC5" w:rsidRDefault="00DB6FF2">
            <w:pPr>
              <w:rPr>
                <w:rFonts w:ascii="Sylfaen" w:hAnsi="Sylfaen"/>
                <w:b/>
                <w:sz w:val="16"/>
                <w:szCs w:val="16"/>
                <w:lang w:val="ka-GE"/>
              </w:rPr>
            </w:pPr>
            <w:r w:rsidRPr="00AE7FC5">
              <w:rPr>
                <w:rFonts w:ascii="Sylfaen" w:hAnsi="Sylfaen"/>
                <w:b/>
                <w:sz w:val="16"/>
                <w:szCs w:val="16"/>
                <w:lang w:val="ka-GE"/>
              </w:rPr>
              <w:t>განმახორციელებელი</w:t>
            </w:r>
          </w:p>
        </w:tc>
        <w:tc>
          <w:tcPr>
            <w:tcW w:w="1678" w:type="dxa"/>
          </w:tcPr>
          <w:p w14:paraId="77FD8038" w14:textId="77777777" w:rsidR="00DB6FF2" w:rsidRPr="00AE7FC5" w:rsidRDefault="00DB6FF2">
            <w:pPr>
              <w:rPr>
                <w:rFonts w:ascii="Sylfaen" w:hAnsi="Sylfaen"/>
                <w:b/>
                <w:sz w:val="16"/>
                <w:szCs w:val="16"/>
                <w:lang w:val="ka-GE"/>
              </w:rPr>
            </w:pPr>
            <w:r w:rsidRPr="00AE7FC5">
              <w:rPr>
                <w:rFonts w:ascii="Sylfaen" w:hAnsi="Sylfaen"/>
                <w:b/>
                <w:sz w:val="16"/>
                <w:szCs w:val="16"/>
                <w:lang w:val="ka-GE"/>
              </w:rPr>
              <w:t>პარტნიორი ორგანიზაცია</w:t>
            </w:r>
          </w:p>
        </w:tc>
        <w:tc>
          <w:tcPr>
            <w:tcW w:w="1199" w:type="dxa"/>
          </w:tcPr>
          <w:p w14:paraId="2594D5F5" w14:textId="21BC87AB" w:rsidR="00DB6FF2" w:rsidRPr="00AE7FC5" w:rsidDel="00842E5B" w:rsidRDefault="00DB6FF2">
            <w:pPr>
              <w:rPr>
                <w:rFonts w:ascii="Sylfaen" w:hAnsi="Sylfaen"/>
                <w:b/>
                <w:sz w:val="16"/>
                <w:szCs w:val="16"/>
                <w:lang w:val="ka-GE"/>
              </w:rPr>
            </w:pPr>
            <w:r w:rsidRPr="00AE7FC5">
              <w:rPr>
                <w:rFonts w:ascii="Sylfaen" w:hAnsi="Sylfaen"/>
                <w:b/>
                <w:sz w:val="16"/>
                <w:szCs w:val="16"/>
                <w:lang w:val="ka-GE"/>
              </w:rPr>
              <w:t>შესაძლო რისკები</w:t>
            </w:r>
          </w:p>
        </w:tc>
      </w:tr>
      <w:tr w:rsidR="00DB6FF2" w:rsidRPr="00AE7FC5" w14:paraId="52A3ECBF" w14:textId="5BDC2090" w:rsidTr="00415861">
        <w:trPr>
          <w:trHeight w:val="1335"/>
        </w:trPr>
        <w:tc>
          <w:tcPr>
            <w:tcW w:w="1559" w:type="dxa"/>
            <w:vMerge w:val="restart"/>
          </w:tcPr>
          <w:p w14:paraId="6D9140B6" w14:textId="77777777" w:rsidR="00DB6FF2" w:rsidRPr="00AE7FC5" w:rsidRDefault="00DB6FF2">
            <w:pPr>
              <w:rPr>
                <w:rFonts w:ascii="Sylfaen" w:hAnsi="Sylfaen"/>
                <w:sz w:val="16"/>
                <w:szCs w:val="16"/>
                <w:lang w:val="ka-GE"/>
              </w:rPr>
            </w:pPr>
            <w:r w:rsidRPr="00AE7FC5">
              <w:rPr>
                <w:rFonts w:ascii="Sylfaen" w:hAnsi="Sylfaen"/>
                <w:sz w:val="16"/>
                <w:szCs w:val="16"/>
                <w:lang w:val="ka-GE"/>
              </w:rPr>
              <w:t>პოლიტიკის დაგეგმვის პროცესის ინსტიტუციონალიზაცია</w:t>
            </w:r>
          </w:p>
        </w:tc>
        <w:tc>
          <w:tcPr>
            <w:tcW w:w="1558" w:type="dxa"/>
          </w:tcPr>
          <w:p w14:paraId="786C7F20" w14:textId="77777777" w:rsidR="00DB6FF2" w:rsidRPr="00AE7FC5" w:rsidRDefault="00DB6FF2">
            <w:pPr>
              <w:rPr>
                <w:rFonts w:ascii="Sylfaen" w:hAnsi="Sylfaen"/>
                <w:sz w:val="16"/>
                <w:szCs w:val="16"/>
                <w:lang w:val="ka-GE"/>
              </w:rPr>
            </w:pPr>
            <w:r w:rsidRPr="00AE7FC5">
              <w:rPr>
                <w:rFonts w:ascii="Sylfaen" w:hAnsi="Sylfaen"/>
                <w:sz w:val="16"/>
                <w:szCs w:val="16"/>
                <w:lang w:val="ka-GE"/>
              </w:rPr>
              <w:t>პოლიტიკის დაგეგმვის საკანონმდებლო რეგულაციის მომზადება</w:t>
            </w:r>
          </w:p>
        </w:tc>
        <w:tc>
          <w:tcPr>
            <w:tcW w:w="1439" w:type="dxa"/>
          </w:tcPr>
          <w:p w14:paraId="10A1BD15" w14:textId="5B1E5EEE" w:rsidR="00DB6FF2" w:rsidRPr="00AE7FC5" w:rsidRDefault="00DB6FF2">
            <w:pPr>
              <w:rPr>
                <w:rFonts w:ascii="Sylfaen" w:hAnsi="Sylfaen"/>
                <w:sz w:val="16"/>
                <w:szCs w:val="16"/>
                <w:lang w:val="ka-GE"/>
              </w:rPr>
            </w:pPr>
          </w:p>
        </w:tc>
        <w:tc>
          <w:tcPr>
            <w:tcW w:w="1199" w:type="dxa"/>
          </w:tcPr>
          <w:p w14:paraId="337DCC42" w14:textId="32A496C4" w:rsidR="00DB6FF2" w:rsidRPr="00AE7FC5" w:rsidRDefault="00DB6FF2">
            <w:pPr>
              <w:rPr>
                <w:rFonts w:ascii="Sylfaen" w:hAnsi="Sylfaen"/>
                <w:sz w:val="16"/>
                <w:szCs w:val="16"/>
                <w:lang w:val="ka-GE"/>
              </w:rPr>
            </w:pPr>
            <w:r w:rsidRPr="00AE7FC5">
              <w:rPr>
                <w:rFonts w:ascii="Sylfaen" w:hAnsi="Sylfaen"/>
                <w:sz w:val="16"/>
                <w:szCs w:val="16"/>
                <w:lang w:val="ka-GE"/>
              </w:rPr>
              <w:t>-</w:t>
            </w:r>
          </w:p>
        </w:tc>
        <w:tc>
          <w:tcPr>
            <w:tcW w:w="1079" w:type="dxa"/>
          </w:tcPr>
          <w:p w14:paraId="7C11E13B" w14:textId="77777777" w:rsidR="00DB6FF2" w:rsidRPr="00AE7FC5" w:rsidRDefault="00DB6FF2">
            <w:pPr>
              <w:rPr>
                <w:rFonts w:ascii="Sylfaen" w:hAnsi="Sylfaen"/>
                <w:sz w:val="16"/>
                <w:szCs w:val="16"/>
                <w:lang w:val="ka-GE"/>
              </w:rPr>
            </w:pPr>
            <w:r w:rsidRPr="00AE7FC5">
              <w:rPr>
                <w:rFonts w:ascii="Sylfaen" w:hAnsi="Sylfaen"/>
                <w:sz w:val="16"/>
                <w:szCs w:val="16"/>
                <w:lang w:val="ka-GE"/>
              </w:rPr>
              <w:t>-</w:t>
            </w:r>
          </w:p>
        </w:tc>
        <w:tc>
          <w:tcPr>
            <w:tcW w:w="1439" w:type="dxa"/>
          </w:tcPr>
          <w:p w14:paraId="54FA8BCB" w14:textId="77777777" w:rsidR="00DB6FF2" w:rsidRPr="00AE7FC5" w:rsidRDefault="00DB6FF2">
            <w:pPr>
              <w:rPr>
                <w:rFonts w:ascii="Sylfaen" w:hAnsi="Sylfaen"/>
                <w:sz w:val="16"/>
                <w:szCs w:val="16"/>
                <w:lang w:val="ka-GE"/>
              </w:rPr>
            </w:pPr>
            <w:r w:rsidRPr="00AE7FC5">
              <w:rPr>
                <w:rFonts w:ascii="Sylfaen" w:hAnsi="Sylfaen"/>
                <w:sz w:val="16"/>
                <w:szCs w:val="16"/>
                <w:lang w:val="ka-GE"/>
              </w:rPr>
              <w:t>მთავრობის ადმინისტრაცია</w:t>
            </w:r>
          </w:p>
        </w:tc>
        <w:tc>
          <w:tcPr>
            <w:tcW w:w="1678" w:type="dxa"/>
          </w:tcPr>
          <w:p w14:paraId="2AD1D239" w14:textId="77777777" w:rsidR="00DB6FF2" w:rsidRPr="00AE7FC5" w:rsidRDefault="00DB6FF2">
            <w:pPr>
              <w:rPr>
                <w:rFonts w:ascii="Sylfaen" w:hAnsi="Sylfaen"/>
                <w:sz w:val="16"/>
                <w:szCs w:val="16"/>
                <w:lang w:val="ka-GE"/>
              </w:rPr>
            </w:pPr>
            <w:r w:rsidRPr="00AE7FC5">
              <w:rPr>
                <w:rFonts w:ascii="Sylfaen" w:hAnsi="Sylfaen"/>
                <w:sz w:val="16"/>
                <w:szCs w:val="16"/>
                <w:lang w:val="ka-GE"/>
              </w:rPr>
              <w:t>დონორი ორგანიზაციები</w:t>
            </w:r>
          </w:p>
        </w:tc>
        <w:tc>
          <w:tcPr>
            <w:tcW w:w="1199" w:type="dxa"/>
          </w:tcPr>
          <w:p w14:paraId="26DA23BC" w14:textId="77777777" w:rsidR="00DB6FF2" w:rsidRPr="00AE7FC5" w:rsidRDefault="00DB6FF2">
            <w:pPr>
              <w:rPr>
                <w:rFonts w:ascii="Sylfaen" w:hAnsi="Sylfaen"/>
                <w:sz w:val="16"/>
                <w:szCs w:val="16"/>
                <w:lang w:val="ka-GE"/>
              </w:rPr>
            </w:pPr>
          </w:p>
        </w:tc>
      </w:tr>
      <w:tr w:rsidR="00DB6FF2" w:rsidRPr="00AE7FC5" w14:paraId="2579FFAA" w14:textId="19999A99" w:rsidTr="00AE7FC5">
        <w:trPr>
          <w:trHeight w:val="1407"/>
        </w:trPr>
        <w:tc>
          <w:tcPr>
            <w:tcW w:w="1559" w:type="dxa"/>
            <w:vMerge/>
          </w:tcPr>
          <w:p w14:paraId="1FC74451" w14:textId="77777777" w:rsidR="00DB6FF2" w:rsidRPr="00AE7FC5" w:rsidRDefault="00DB6FF2">
            <w:pPr>
              <w:rPr>
                <w:rFonts w:ascii="Sylfaen" w:hAnsi="Sylfaen"/>
                <w:sz w:val="16"/>
                <w:szCs w:val="16"/>
                <w:lang w:val="ka-GE"/>
              </w:rPr>
            </w:pPr>
          </w:p>
        </w:tc>
        <w:tc>
          <w:tcPr>
            <w:tcW w:w="1558" w:type="dxa"/>
          </w:tcPr>
          <w:p w14:paraId="3A94ACEB" w14:textId="77777777" w:rsidR="00DB6FF2" w:rsidRPr="00AE7FC5" w:rsidRDefault="00DB6FF2">
            <w:pPr>
              <w:rPr>
                <w:rFonts w:ascii="Sylfaen" w:hAnsi="Sylfaen"/>
                <w:sz w:val="16"/>
                <w:szCs w:val="16"/>
                <w:lang w:val="ka-GE"/>
              </w:rPr>
            </w:pPr>
            <w:r w:rsidRPr="00AE7FC5">
              <w:rPr>
                <w:rFonts w:ascii="Sylfaen" w:hAnsi="Sylfaen"/>
                <w:sz w:val="16"/>
                <w:szCs w:val="16"/>
                <w:lang w:val="ka-GE"/>
              </w:rPr>
              <w:t>დაინტერესებულ მხარეებთან კონსულტაცია</w:t>
            </w:r>
          </w:p>
        </w:tc>
        <w:tc>
          <w:tcPr>
            <w:tcW w:w="1439" w:type="dxa"/>
          </w:tcPr>
          <w:p w14:paraId="4DB099AE" w14:textId="25B0D22C" w:rsidR="00DB6FF2" w:rsidRPr="00AE7FC5" w:rsidRDefault="00DB6FF2">
            <w:pPr>
              <w:rPr>
                <w:rFonts w:ascii="Sylfaen" w:hAnsi="Sylfaen"/>
                <w:sz w:val="16"/>
                <w:szCs w:val="16"/>
                <w:lang w:val="ka-GE"/>
              </w:rPr>
            </w:pPr>
            <w:r w:rsidRPr="00AE7FC5">
              <w:rPr>
                <w:rFonts w:ascii="Sylfaen" w:hAnsi="Sylfaen"/>
                <w:sz w:val="16"/>
                <w:szCs w:val="16"/>
                <w:lang w:val="ka-GE"/>
              </w:rPr>
              <w:t>2 შეხვედრა</w:t>
            </w:r>
          </w:p>
        </w:tc>
        <w:tc>
          <w:tcPr>
            <w:tcW w:w="1199" w:type="dxa"/>
          </w:tcPr>
          <w:p w14:paraId="711D77AE" w14:textId="6C6BA2D5" w:rsidR="00DB6FF2" w:rsidRPr="00AE7FC5" w:rsidRDefault="00DB6FF2">
            <w:pPr>
              <w:rPr>
                <w:rFonts w:ascii="Sylfaen" w:hAnsi="Sylfaen"/>
                <w:sz w:val="16"/>
                <w:szCs w:val="16"/>
                <w:lang w:val="ka-GE"/>
              </w:rPr>
            </w:pPr>
            <w:r w:rsidRPr="00AE7FC5">
              <w:rPr>
                <w:rFonts w:ascii="Sylfaen" w:hAnsi="Sylfaen"/>
                <w:sz w:val="16"/>
                <w:szCs w:val="16"/>
                <w:lang w:val="ka-GE"/>
              </w:rPr>
              <w:t>11750</w:t>
            </w:r>
          </w:p>
        </w:tc>
        <w:tc>
          <w:tcPr>
            <w:tcW w:w="1079" w:type="dxa"/>
          </w:tcPr>
          <w:p w14:paraId="12854247" w14:textId="77777777" w:rsidR="00DB6FF2" w:rsidRPr="00AE7FC5" w:rsidRDefault="00DB6FF2" w:rsidP="00A4008D">
            <w:pPr>
              <w:rPr>
                <w:rFonts w:ascii="Sylfaen" w:hAnsi="Sylfaen"/>
                <w:sz w:val="16"/>
                <w:szCs w:val="16"/>
                <w:lang w:val="ka-GE"/>
              </w:rPr>
            </w:pPr>
            <w:r w:rsidRPr="00AE7FC5">
              <w:rPr>
                <w:rFonts w:ascii="Sylfaen" w:hAnsi="Sylfaen"/>
                <w:sz w:val="16"/>
                <w:szCs w:val="16"/>
                <w:lang w:val="ka-GE"/>
              </w:rPr>
              <w:t>საერთაშორისო დონორი ორგანიზაციის პროექტი</w:t>
            </w:r>
          </w:p>
        </w:tc>
        <w:tc>
          <w:tcPr>
            <w:tcW w:w="1439" w:type="dxa"/>
          </w:tcPr>
          <w:p w14:paraId="1D4C5F35" w14:textId="77777777" w:rsidR="00DB6FF2" w:rsidRPr="00AE7FC5" w:rsidRDefault="00DB6FF2">
            <w:pPr>
              <w:rPr>
                <w:rFonts w:ascii="Sylfaen" w:hAnsi="Sylfaen"/>
                <w:sz w:val="16"/>
                <w:szCs w:val="16"/>
                <w:lang w:val="ka-GE"/>
              </w:rPr>
            </w:pPr>
            <w:r w:rsidRPr="00AE7FC5">
              <w:rPr>
                <w:rFonts w:ascii="Sylfaen" w:hAnsi="Sylfaen"/>
                <w:sz w:val="16"/>
                <w:szCs w:val="16"/>
                <w:lang w:val="ka-GE"/>
              </w:rPr>
              <w:t>მთავრობის ადმინისტრაცია</w:t>
            </w:r>
          </w:p>
        </w:tc>
        <w:tc>
          <w:tcPr>
            <w:tcW w:w="1678" w:type="dxa"/>
          </w:tcPr>
          <w:p w14:paraId="15ED3DB0" w14:textId="77777777" w:rsidR="00DB6FF2" w:rsidRPr="00AE7FC5" w:rsidRDefault="00DB6FF2">
            <w:pPr>
              <w:rPr>
                <w:rFonts w:ascii="Sylfaen" w:hAnsi="Sylfaen"/>
                <w:sz w:val="16"/>
                <w:szCs w:val="16"/>
                <w:lang w:val="ka-GE"/>
              </w:rPr>
            </w:pPr>
            <w:r w:rsidRPr="00AE7FC5">
              <w:rPr>
                <w:rFonts w:ascii="Sylfaen" w:hAnsi="Sylfaen"/>
                <w:sz w:val="16"/>
                <w:szCs w:val="16"/>
                <w:lang w:val="ka-GE"/>
              </w:rPr>
              <w:t>სამინისტროები, პარტნიორი საერთაშორისო ორგანიზაციები</w:t>
            </w:r>
          </w:p>
        </w:tc>
        <w:tc>
          <w:tcPr>
            <w:tcW w:w="1199" w:type="dxa"/>
          </w:tcPr>
          <w:p w14:paraId="34CC9502" w14:textId="7B5CD8BF" w:rsidR="00DB6FF2" w:rsidRPr="00AE7FC5" w:rsidRDefault="00DB6FF2">
            <w:pPr>
              <w:rPr>
                <w:rFonts w:ascii="Sylfaen" w:hAnsi="Sylfaen"/>
                <w:sz w:val="16"/>
                <w:szCs w:val="16"/>
                <w:lang w:val="ka-GE"/>
              </w:rPr>
            </w:pPr>
            <w:r w:rsidRPr="00AE7FC5">
              <w:rPr>
                <w:rFonts w:ascii="Sylfaen" w:hAnsi="Sylfaen"/>
                <w:sz w:val="16"/>
                <w:szCs w:val="16"/>
                <w:lang w:val="ka-GE"/>
              </w:rPr>
              <w:t>პარტნიორების მზაობა ჩაერთონ დიალოგში</w:t>
            </w:r>
          </w:p>
        </w:tc>
      </w:tr>
      <w:tr w:rsidR="00DB6FF2" w:rsidRPr="00AE7FC5" w14:paraId="15FEF8D7" w14:textId="277D34C3" w:rsidTr="00AE7FC5">
        <w:trPr>
          <w:trHeight w:val="1475"/>
        </w:trPr>
        <w:tc>
          <w:tcPr>
            <w:tcW w:w="1559" w:type="dxa"/>
          </w:tcPr>
          <w:p w14:paraId="64E47A7B" w14:textId="77777777" w:rsidR="00DB6FF2" w:rsidRPr="00AE7FC5" w:rsidRDefault="00DB6FF2">
            <w:pPr>
              <w:rPr>
                <w:rFonts w:ascii="Sylfaen" w:hAnsi="Sylfaen"/>
                <w:sz w:val="16"/>
                <w:szCs w:val="16"/>
                <w:lang w:val="ka-GE"/>
              </w:rPr>
            </w:pPr>
            <w:r w:rsidRPr="00AE7FC5">
              <w:rPr>
                <w:rFonts w:ascii="Sylfaen" w:hAnsi="Sylfaen"/>
                <w:sz w:val="16"/>
                <w:szCs w:val="16"/>
                <w:lang w:val="ka-GE"/>
              </w:rPr>
              <w:t>პოლიტიკის დაგეგმვასა და ბიუჯეტირების პროცესს შორის უკეთესი კავშირის უზრუნველყოფა</w:t>
            </w:r>
          </w:p>
        </w:tc>
        <w:tc>
          <w:tcPr>
            <w:tcW w:w="1558" w:type="dxa"/>
          </w:tcPr>
          <w:p w14:paraId="2C3BA4B7" w14:textId="77777777" w:rsidR="00DB6FF2" w:rsidRPr="00AE7FC5" w:rsidRDefault="00DB6FF2">
            <w:pPr>
              <w:rPr>
                <w:rFonts w:ascii="Sylfaen" w:hAnsi="Sylfaen"/>
                <w:sz w:val="16"/>
                <w:szCs w:val="16"/>
                <w:lang w:val="ka-GE"/>
              </w:rPr>
            </w:pPr>
            <w:r w:rsidRPr="00AE7FC5">
              <w:rPr>
                <w:rFonts w:ascii="Sylfaen" w:hAnsi="Sylfaen"/>
                <w:sz w:val="16"/>
                <w:szCs w:val="16"/>
                <w:lang w:val="ka-GE"/>
              </w:rPr>
              <w:t>სამინისტროს თანამშრომელთა გადამზადება</w:t>
            </w:r>
          </w:p>
        </w:tc>
        <w:tc>
          <w:tcPr>
            <w:tcW w:w="1439" w:type="dxa"/>
          </w:tcPr>
          <w:p w14:paraId="714B8B81" w14:textId="22497945" w:rsidR="00DB6FF2" w:rsidRPr="00AE7FC5" w:rsidRDefault="00DB6FF2">
            <w:pPr>
              <w:rPr>
                <w:rFonts w:ascii="Sylfaen" w:hAnsi="Sylfaen"/>
                <w:sz w:val="16"/>
                <w:szCs w:val="16"/>
                <w:lang w:val="ka-GE"/>
              </w:rPr>
            </w:pPr>
          </w:p>
        </w:tc>
        <w:tc>
          <w:tcPr>
            <w:tcW w:w="1199" w:type="dxa"/>
          </w:tcPr>
          <w:p w14:paraId="615BCA47" w14:textId="171A1D6B" w:rsidR="00DB6FF2" w:rsidRPr="00AE7FC5" w:rsidRDefault="00DB6FF2">
            <w:pPr>
              <w:rPr>
                <w:rFonts w:ascii="Sylfaen" w:hAnsi="Sylfaen"/>
                <w:sz w:val="16"/>
                <w:szCs w:val="16"/>
                <w:lang w:val="ka-GE"/>
              </w:rPr>
            </w:pPr>
            <w:r w:rsidRPr="00AE7FC5">
              <w:rPr>
                <w:rFonts w:ascii="Sylfaen" w:hAnsi="Sylfaen"/>
                <w:sz w:val="16"/>
                <w:szCs w:val="16"/>
                <w:lang w:val="ka-GE"/>
              </w:rPr>
              <w:t>40000</w:t>
            </w:r>
          </w:p>
        </w:tc>
        <w:tc>
          <w:tcPr>
            <w:tcW w:w="1079" w:type="dxa"/>
          </w:tcPr>
          <w:p w14:paraId="196BF657" w14:textId="355CD0B1" w:rsidR="00DB6FF2" w:rsidRPr="00AE7FC5" w:rsidRDefault="00DB6FF2" w:rsidP="00A4008D">
            <w:pPr>
              <w:rPr>
                <w:rFonts w:ascii="Sylfaen" w:hAnsi="Sylfaen"/>
                <w:sz w:val="16"/>
                <w:szCs w:val="16"/>
                <w:lang w:val="ka-GE"/>
              </w:rPr>
            </w:pPr>
            <w:r w:rsidRPr="00AE7FC5">
              <w:rPr>
                <w:rFonts w:ascii="Sylfaen" w:hAnsi="Sylfaen"/>
                <w:sz w:val="16"/>
                <w:szCs w:val="16"/>
                <w:lang w:val="ka-GE"/>
              </w:rPr>
              <w:t>სახელმწიფო ბიუჯეტი</w:t>
            </w:r>
          </w:p>
        </w:tc>
        <w:tc>
          <w:tcPr>
            <w:tcW w:w="1439" w:type="dxa"/>
          </w:tcPr>
          <w:p w14:paraId="5DD61456" w14:textId="77777777" w:rsidR="00DB6FF2" w:rsidRPr="00AE7FC5" w:rsidRDefault="00DB6FF2">
            <w:pPr>
              <w:rPr>
                <w:rFonts w:ascii="Sylfaen" w:hAnsi="Sylfaen"/>
                <w:sz w:val="16"/>
                <w:szCs w:val="16"/>
                <w:lang w:val="ka-GE"/>
              </w:rPr>
            </w:pPr>
            <w:r w:rsidRPr="00AE7FC5">
              <w:rPr>
                <w:rFonts w:ascii="Sylfaen" w:hAnsi="Sylfaen"/>
                <w:sz w:val="16"/>
                <w:szCs w:val="16"/>
                <w:lang w:val="ka-GE"/>
              </w:rPr>
              <w:t>ფინანსთა სამინისტრო</w:t>
            </w:r>
          </w:p>
        </w:tc>
        <w:tc>
          <w:tcPr>
            <w:tcW w:w="1678" w:type="dxa"/>
          </w:tcPr>
          <w:p w14:paraId="78D711F0" w14:textId="77777777" w:rsidR="00DB6FF2" w:rsidRPr="00AE7FC5" w:rsidRDefault="00DB6FF2">
            <w:pPr>
              <w:rPr>
                <w:rFonts w:ascii="Sylfaen" w:hAnsi="Sylfaen"/>
                <w:sz w:val="16"/>
                <w:szCs w:val="16"/>
                <w:lang w:val="ka-GE"/>
              </w:rPr>
            </w:pPr>
            <w:r w:rsidRPr="00AE7FC5">
              <w:rPr>
                <w:rFonts w:ascii="Sylfaen" w:hAnsi="Sylfaen"/>
                <w:sz w:val="16"/>
                <w:szCs w:val="16"/>
                <w:lang w:val="ka-GE"/>
              </w:rPr>
              <w:t>სამინისტროები, პარტნიორი საერთაშორისო ორგანიზაციები</w:t>
            </w:r>
          </w:p>
        </w:tc>
        <w:tc>
          <w:tcPr>
            <w:tcW w:w="1199" w:type="dxa"/>
          </w:tcPr>
          <w:p w14:paraId="095DD7D0" w14:textId="77777777" w:rsidR="00DB6FF2" w:rsidRPr="00AE7FC5" w:rsidRDefault="00DB6FF2" w:rsidP="0059431F">
            <w:pPr>
              <w:rPr>
                <w:rFonts w:ascii="Sylfaen" w:hAnsi="Sylfaen"/>
                <w:sz w:val="16"/>
                <w:szCs w:val="16"/>
                <w:lang w:val="ka-GE"/>
              </w:rPr>
            </w:pPr>
          </w:p>
        </w:tc>
      </w:tr>
    </w:tbl>
    <w:p w14:paraId="45ECE9A3" w14:textId="77777777" w:rsidR="00E7528F" w:rsidRPr="00415861" w:rsidRDefault="00E7528F" w:rsidP="00170BD0">
      <w:pPr>
        <w:rPr>
          <w:lang w:val="ka-GE"/>
        </w:rPr>
        <w:sectPr w:rsidR="00E7528F" w:rsidRPr="00415861" w:rsidSect="00415861">
          <w:footerReference w:type="default" r:id="rId15"/>
          <w:pgSz w:w="12240" w:h="15840" w:code="1"/>
          <w:pgMar w:top="1440" w:right="1440" w:bottom="1440" w:left="1440" w:header="720" w:footer="720" w:gutter="0"/>
          <w:cols w:space="720"/>
          <w:docGrid w:linePitch="360"/>
        </w:sectPr>
      </w:pPr>
    </w:p>
    <w:p w14:paraId="3E11BDDC" w14:textId="036248C8" w:rsidR="00170BD0" w:rsidRPr="00415861" w:rsidRDefault="00170BD0" w:rsidP="00170BD0">
      <w:pPr>
        <w:pStyle w:val="Heading1"/>
        <w:spacing w:before="0"/>
        <w:rPr>
          <w:rFonts w:ascii="Sylfaen" w:hAnsi="Sylfaen"/>
          <w:b/>
          <w:color w:val="auto"/>
          <w:sz w:val="22"/>
          <w:szCs w:val="22"/>
          <w:lang w:val="ka-GE"/>
        </w:rPr>
      </w:pPr>
      <w:bookmarkStart w:id="16" w:name="_Toc456260917"/>
      <w:r>
        <w:rPr>
          <w:rFonts w:ascii="Sylfaen" w:hAnsi="Sylfaen"/>
          <w:b/>
          <w:color w:val="auto"/>
          <w:sz w:val="22"/>
          <w:szCs w:val="22"/>
        </w:rPr>
        <w:lastRenderedPageBreak/>
        <w:t>3</w:t>
      </w:r>
      <w:r w:rsidRPr="00415861">
        <w:rPr>
          <w:rFonts w:ascii="Sylfaen" w:hAnsi="Sylfaen"/>
          <w:b/>
          <w:color w:val="auto"/>
          <w:sz w:val="22"/>
          <w:szCs w:val="22"/>
          <w:lang w:val="ka-GE"/>
        </w:rPr>
        <w:t xml:space="preserve">. </w:t>
      </w:r>
      <w:r w:rsidRPr="00415861">
        <w:rPr>
          <w:rFonts w:ascii="Sylfaen" w:hAnsi="Sylfaen" w:cs="Sylfaen"/>
          <w:b/>
          <w:color w:val="auto"/>
          <w:sz w:val="22"/>
          <w:szCs w:val="22"/>
          <w:lang w:val="ka-GE"/>
        </w:rPr>
        <w:t>პოლიტიკის</w:t>
      </w:r>
      <w:r w:rsidRPr="00415861">
        <w:rPr>
          <w:rFonts w:ascii="Sylfaen" w:hAnsi="Sylfaen"/>
          <w:b/>
          <w:color w:val="auto"/>
          <w:sz w:val="22"/>
          <w:szCs w:val="22"/>
          <w:lang w:val="ka-GE"/>
        </w:rPr>
        <w:t xml:space="preserve"> </w:t>
      </w:r>
      <w:r w:rsidRPr="00415861">
        <w:rPr>
          <w:rFonts w:ascii="Sylfaen" w:hAnsi="Sylfaen" w:cs="Sylfaen"/>
          <w:b/>
          <w:color w:val="auto"/>
          <w:sz w:val="22"/>
          <w:szCs w:val="22"/>
          <w:lang w:val="ka-GE"/>
        </w:rPr>
        <w:t>დოკუმენტების</w:t>
      </w:r>
      <w:r w:rsidRPr="00415861">
        <w:rPr>
          <w:rFonts w:ascii="Sylfaen" w:hAnsi="Sylfaen"/>
          <w:b/>
          <w:color w:val="auto"/>
          <w:sz w:val="22"/>
          <w:szCs w:val="22"/>
          <w:lang w:val="ka-GE"/>
        </w:rPr>
        <w:t xml:space="preserve"> </w:t>
      </w:r>
      <w:r w:rsidRPr="00415861">
        <w:rPr>
          <w:rFonts w:ascii="Sylfaen" w:hAnsi="Sylfaen" w:cs="Sylfaen"/>
          <w:b/>
          <w:color w:val="auto"/>
          <w:sz w:val="22"/>
          <w:szCs w:val="22"/>
          <w:lang w:val="ka-GE"/>
        </w:rPr>
        <w:t>ხარისხის</w:t>
      </w:r>
      <w:r w:rsidRPr="00415861">
        <w:rPr>
          <w:rFonts w:ascii="Sylfaen" w:hAnsi="Sylfaen"/>
          <w:b/>
          <w:color w:val="auto"/>
          <w:sz w:val="22"/>
          <w:szCs w:val="22"/>
          <w:lang w:val="ka-GE"/>
        </w:rPr>
        <w:t xml:space="preserve"> </w:t>
      </w:r>
      <w:r w:rsidRPr="00415861">
        <w:rPr>
          <w:rFonts w:ascii="Sylfaen" w:hAnsi="Sylfaen" w:cs="Sylfaen"/>
          <w:b/>
          <w:color w:val="auto"/>
          <w:sz w:val="22"/>
          <w:szCs w:val="22"/>
          <w:lang w:val="ka-GE"/>
        </w:rPr>
        <w:t>უზრუნველყოფა</w:t>
      </w:r>
      <w:bookmarkEnd w:id="16"/>
    </w:p>
    <w:p w14:paraId="49AD7990" w14:textId="23107926" w:rsidR="00170BD0" w:rsidRPr="00415861" w:rsidRDefault="00170BD0" w:rsidP="00170BD0">
      <w:pPr>
        <w:spacing w:after="0" w:line="276" w:lineRule="auto"/>
        <w:jc w:val="both"/>
        <w:rPr>
          <w:rFonts w:ascii="Sylfaen" w:hAnsi="Sylfaen"/>
          <w:lang w:val="ka-GE"/>
        </w:rPr>
      </w:pPr>
      <w:r w:rsidRPr="00415861">
        <w:rPr>
          <w:rFonts w:ascii="Sylfaen" w:hAnsi="Sylfaen"/>
          <w:lang w:val="ka-GE"/>
        </w:rPr>
        <w:t xml:space="preserve">მთავრობის საქმიანობის დაგეგმვისა და პოლიტიკის ეფექტურად განხორციელებისთვის  მთავრობის ადმინისტრაციაში არსებული პოლიტიკის ანალიზის, დაგეგმვისა და კოორდინაციის დეპარტამენტი ასრულებს ხარისხის კონტროლის ფუნქციას. </w:t>
      </w:r>
    </w:p>
    <w:p w14:paraId="1F1D5E95" w14:textId="77777777" w:rsidR="00170BD0" w:rsidRPr="00415861" w:rsidRDefault="00170BD0" w:rsidP="00170BD0">
      <w:pPr>
        <w:spacing w:after="0" w:line="276" w:lineRule="auto"/>
        <w:jc w:val="both"/>
        <w:rPr>
          <w:rFonts w:ascii="Sylfaen" w:hAnsi="Sylfaen"/>
          <w:lang w:val="ka-GE"/>
        </w:rPr>
      </w:pPr>
      <w:r w:rsidRPr="00415861">
        <w:rPr>
          <w:rFonts w:ascii="Sylfaen" w:hAnsi="Sylfaen"/>
          <w:lang w:val="ka-GE"/>
        </w:rPr>
        <w:t>პოლიტიკის დოკუმენტების შეფასება დეპარტამენტის მიერ ხდება შემდეგი კრიტერიუმების მიხედვით:</w:t>
      </w:r>
    </w:p>
    <w:p w14:paraId="44C248BB" w14:textId="77777777" w:rsidR="00170BD0" w:rsidRPr="00415861" w:rsidRDefault="00170BD0" w:rsidP="00170BD0">
      <w:pPr>
        <w:pStyle w:val="ListParagraph"/>
        <w:numPr>
          <w:ilvl w:val="0"/>
          <w:numId w:val="11"/>
        </w:numPr>
        <w:shd w:val="clear" w:color="auto" w:fill="F2DBDB" w:themeFill="accent2" w:themeFillTint="33"/>
        <w:spacing w:before="120" w:after="120" w:line="276" w:lineRule="auto"/>
        <w:ind w:left="0" w:firstLine="0"/>
        <w:jc w:val="both"/>
        <w:rPr>
          <w:rFonts w:ascii="Sylfaen" w:hAnsi="Sylfaen"/>
          <w:b/>
          <w:lang w:val="en-GB"/>
        </w:rPr>
      </w:pPr>
      <w:r w:rsidRPr="00415861">
        <w:rPr>
          <w:rFonts w:ascii="Sylfaen" w:hAnsi="Sylfaen"/>
          <w:b/>
          <w:lang w:val="ka-GE"/>
        </w:rPr>
        <w:t xml:space="preserve">შესაბამისობა პოლიტიკურ დღის წესრიგთან: </w:t>
      </w:r>
    </w:p>
    <w:p w14:paraId="6C6CF629" w14:textId="4A0462E6"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 xml:space="preserve">რამდენად შეესაბამება პოლიტიკის დაგეგმვის დოკუმენტი სტრატეგიულ ჩარჩოს? გათვალისწინებულია თუ არა ის ვალდებულებები, რომელთაც ითვალისწინებს ქვეყნის განვითარების სტრატეგია, სამთავრობო პროგრამა, მთავრობის ყოველწლიური </w:t>
      </w:r>
      <w:r w:rsidR="000E72AC">
        <w:rPr>
          <w:rFonts w:ascii="Sylfaen" w:hAnsi="Sylfaen"/>
          <w:lang w:val="ka-GE"/>
        </w:rPr>
        <w:t xml:space="preserve">სამოქმედო </w:t>
      </w:r>
      <w:r w:rsidRPr="00415861">
        <w:rPr>
          <w:rFonts w:ascii="Sylfaen" w:hAnsi="Sylfaen"/>
          <w:lang w:val="ka-GE"/>
        </w:rPr>
        <w:t>გეგმა, მთავრობის პრიორიტეტები, საერთაშორისო ვალდებულებები, ასოცირების შესახებ შეთანხმება და ევროკავშირში ინტეგრაციის სხვა დოკუმენტები</w:t>
      </w:r>
      <w:r w:rsidRPr="00415861">
        <w:rPr>
          <w:rFonts w:ascii="Sylfaen" w:hAnsi="Sylfaen"/>
          <w:lang w:val="en-GB"/>
        </w:rPr>
        <w:t xml:space="preserve">? </w:t>
      </w:r>
    </w:p>
    <w:p w14:paraId="2B2C86FF" w14:textId="77777777" w:rsidR="00170BD0" w:rsidRPr="00415861" w:rsidRDefault="00170BD0" w:rsidP="00170BD0">
      <w:pPr>
        <w:pStyle w:val="ListParagraph"/>
        <w:numPr>
          <w:ilvl w:val="0"/>
          <w:numId w:val="12"/>
        </w:numPr>
        <w:spacing w:before="60" w:after="60" w:line="276" w:lineRule="auto"/>
        <w:ind w:left="714" w:hanging="357"/>
        <w:contextualSpacing w:val="0"/>
        <w:jc w:val="both"/>
        <w:rPr>
          <w:rFonts w:ascii="Sylfaen" w:hAnsi="Sylfaen"/>
          <w:lang w:val="en-GB"/>
        </w:rPr>
      </w:pPr>
      <w:r w:rsidRPr="00415861">
        <w:rPr>
          <w:rFonts w:ascii="Sylfaen" w:hAnsi="Sylfaen"/>
          <w:lang w:val="ka-GE"/>
        </w:rPr>
        <w:t>საჭიროა თუ არა დამატებითი საკითხების შეტანა</w:t>
      </w:r>
      <w:r w:rsidRPr="00415861">
        <w:rPr>
          <w:rFonts w:ascii="Sylfaen" w:hAnsi="Sylfaen"/>
          <w:lang w:val="en-GB"/>
        </w:rPr>
        <w:t>?</w:t>
      </w:r>
    </w:p>
    <w:p w14:paraId="6643A11A" w14:textId="77777777" w:rsidR="00170BD0" w:rsidRPr="00415861" w:rsidRDefault="00170BD0" w:rsidP="00170BD0">
      <w:pPr>
        <w:pStyle w:val="ListParagraph"/>
        <w:numPr>
          <w:ilvl w:val="0"/>
          <w:numId w:val="11"/>
        </w:numPr>
        <w:shd w:val="clear" w:color="auto" w:fill="F2DBDB" w:themeFill="accent2" w:themeFillTint="33"/>
        <w:spacing w:before="120" w:after="120" w:line="276" w:lineRule="auto"/>
        <w:ind w:left="0" w:firstLine="0"/>
        <w:jc w:val="both"/>
        <w:rPr>
          <w:rFonts w:ascii="Sylfaen" w:hAnsi="Sylfaen"/>
          <w:b/>
          <w:lang w:val="en-GB"/>
        </w:rPr>
      </w:pPr>
      <w:r w:rsidRPr="00415861">
        <w:rPr>
          <w:rFonts w:ascii="Sylfaen" w:hAnsi="Sylfaen"/>
          <w:b/>
          <w:lang w:val="ka-GE"/>
        </w:rPr>
        <w:t>შესაბამისობა დოკუმენტების ხარისხის მოთხოვნასთან</w:t>
      </w:r>
      <w:r w:rsidRPr="00415861">
        <w:rPr>
          <w:rFonts w:ascii="Sylfaen" w:hAnsi="Sylfaen"/>
          <w:b/>
          <w:lang w:val="en-GB"/>
        </w:rPr>
        <w:t>:</w:t>
      </w:r>
    </w:p>
    <w:p w14:paraId="4B8852B0"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მისდევს თუ არა დოკუმენტი პოლიტიკის დაგეგმვის მეთოდოლოგიით გათვალისწინებულ სტრუქტურას</w:t>
      </w:r>
      <w:r w:rsidRPr="00415861">
        <w:rPr>
          <w:rFonts w:ascii="Sylfaen" w:hAnsi="Sylfaen"/>
          <w:lang w:val="en-GB"/>
        </w:rPr>
        <w:t>?</w:t>
      </w:r>
    </w:p>
    <w:p w14:paraId="47D90786"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შესრულებულია თუ არა სიტუაციის ანალიზი</w:t>
      </w:r>
      <w:r w:rsidRPr="00415861">
        <w:rPr>
          <w:rFonts w:ascii="Sylfaen" w:hAnsi="Sylfaen"/>
          <w:lang w:val="en-GB"/>
        </w:rPr>
        <w:t xml:space="preserve">? </w:t>
      </w:r>
      <w:r w:rsidRPr="00415861">
        <w:rPr>
          <w:rFonts w:ascii="Sylfaen" w:hAnsi="Sylfaen"/>
          <w:lang w:val="ka-GE"/>
        </w:rPr>
        <w:t>მოცემულია თუ არა შესაბამისი მტკიცებულებები საჭიროებების განსაზღვრისას</w:t>
      </w:r>
      <w:r w:rsidRPr="00415861">
        <w:rPr>
          <w:rFonts w:ascii="Sylfaen" w:hAnsi="Sylfaen"/>
          <w:lang w:val="en-GB"/>
        </w:rPr>
        <w:t xml:space="preserve">?  </w:t>
      </w:r>
    </w:p>
    <w:p w14:paraId="6C02747F"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პასუხობს თუ არა პოლიტიკის მიზნები დოკუმენტში მოცემულ საჭიროებებს</w:t>
      </w:r>
      <w:r w:rsidRPr="00415861">
        <w:rPr>
          <w:rFonts w:ascii="Sylfaen" w:hAnsi="Sylfaen"/>
          <w:lang w:val="en-GB"/>
        </w:rPr>
        <w:t>?</w:t>
      </w:r>
      <w:r w:rsidRPr="00415861">
        <w:rPr>
          <w:rFonts w:ascii="Sylfaen" w:hAnsi="Sylfaen"/>
          <w:lang w:val="ka-GE"/>
        </w:rPr>
        <w:t xml:space="preserve"> რეალისტურია თუ არა დაგეგმილი მიზნები</w:t>
      </w:r>
      <w:r w:rsidRPr="00415861">
        <w:rPr>
          <w:rFonts w:ascii="Sylfaen" w:hAnsi="Sylfaen"/>
          <w:lang w:val="en-GB"/>
        </w:rPr>
        <w:t>?</w:t>
      </w:r>
      <w:r w:rsidRPr="00415861">
        <w:rPr>
          <w:rFonts w:ascii="Sylfaen" w:hAnsi="Sylfaen"/>
          <w:lang w:val="ka-GE"/>
        </w:rPr>
        <w:t xml:space="preserve"> </w:t>
      </w:r>
    </w:p>
    <w:p w14:paraId="353C1DA7"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დოკუმენტის შემუშავებისას გათვალისწინებულ იქნა თუ არა დაგეგმვის ყველა ინსტრუმენტი? არსებობს თუ არა პოლიტიკის სხვა ინსტრუმენტები, რომლებიც უკეთესად გადაჭრიდნენ არსებულ საჭიროებებს?</w:t>
      </w:r>
      <w:r w:rsidRPr="00415861">
        <w:rPr>
          <w:rFonts w:ascii="Sylfaen" w:hAnsi="Sylfaen"/>
          <w:lang w:val="en-GB"/>
        </w:rPr>
        <w:t xml:space="preserve"> </w:t>
      </w:r>
    </w:p>
    <w:p w14:paraId="5E4A70B3"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მკაფიოდ არის თუ არა ჩამოყალიბებული მთლიანად პოლიტიკა/სტრატეგია (შემოთავაზებული ინსტრუმენტები, რეფორმები, აქტივობები</w:t>
      </w:r>
      <w:r w:rsidRPr="00415861">
        <w:rPr>
          <w:rFonts w:ascii="Sylfaen" w:hAnsi="Sylfaen"/>
          <w:lang w:val="en-GB"/>
        </w:rPr>
        <w:t xml:space="preserve">)? </w:t>
      </w:r>
      <w:r w:rsidRPr="00415861">
        <w:rPr>
          <w:rFonts w:ascii="Sylfaen" w:hAnsi="Sylfaen"/>
          <w:lang w:val="ka-GE"/>
        </w:rPr>
        <w:t>საჭიროა თუ არა დამატებითი გზებისა და საშუალებების გამოყენება?</w:t>
      </w:r>
    </w:p>
    <w:p w14:paraId="68D2657B"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 xml:space="preserve">მოცემულია თუ არა მოსალოდნელი შედეგები და შეფასების ინდიკატორები? </w:t>
      </w:r>
    </w:p>
    <w:p w14:paraId="6A8C1372"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დაგეგმილია თუ არა შესაბამისი აქტივობები პოლიტიკის განსახორციელებლად/ რამდენად რეალისტურია ისინი? პასუხობენ თუ არა დაგეგმილ შედეგებს?</w:t>
      </w:r>
    </w:p>
    <w:p w14:paraId="1AD2EE9B"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არის თუ არა მკაფიოდ გაწერილი შესაბამისი სამოქმედო გეგმა განმახორციელებელი უწყებების როლით და ფუნქციებით</w:t>
      </w:r>
      <w:r w:rsidRPr="00415861">
        <w:rPr>
          <w:rFonts w:ascii="Sylfaen" w:hAnsi="Sylfaen"/>
          <w:lang w:val="en-GB"/>
        </w:rPr>
        <w:t>?</w:t>
      </w:r>
    </w:p>
    <w:p w14:paraId="29188342" w14:textId="38024DB9"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 xml:space="preserve">რამდენად რეალისტურია ფინანსური რესურსების შეფასება და დაფინანსება? არსებობს </w:t>
      </w:r>
      <w:r w:rsidR="00471CC0">
        <w:rPr>
          <w:rFonts w:ascii="Sylfaen" w:hAnsi="Sylfaen"/>
          <w:lang w:val="ka-GE"/>
        </w:rPr>
        <w:t xml:space="preserve">თუ არა </w:t>
      </w:r>
      <w:r w:rsidRPr="00415861">
        <w:rPr>
          <w:rFonts w:ascii="Sylfaen" w:hAnsi="Sylfaen"/>
          <w:lang w:val="ka-GE"/>
        </w:rPr>
        <w:t>რისკი პოლიტიკის განხორციელებისათვის?</w:t>
      </w:r>
    </w:p>
    <w:p w14:paraId="2C703160"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 xml:space="preserve">პოლიტიკის მასშტაბიდან და სირთულიდან გამომდინარე საჭიროა თუ არა საკოორდინაციო საბჭოს შექმნა? </w:t>
      </w:r>
    </w:p>
    <w:p w14:paraId="672304C4"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lastRenderedPageBreak/>
        <w:t>მოცემულია თუ არა მკაფიო კრიტერიუმები მონიტორინგისა და ანგარიშგებისათვის</w:t>
      </w:r>
      <w:r w:rsidRPr="00415861">
        <w:rPr>
          <w:rFonts w:ascii="Sylfaen" w:hAnsi="Sylfaen"/>
          <w:lang w:val="en-GB"/>
        </w:rPr>
        <w:t xml:space="preserve">? </w:t>
      </w:r>
      <w:r w:rsidRPr="00415861">
        <w:rPr>
          <w:rFonts w:ascii="Sylfaen" w:hAnsi="Sylfaen"/>
          <w:lang w:val="ka-GE"/>
        </w:rPr>
        <w:t>დოკუმენტის მოცულობისა და ვადების გათვალისწინებით შესაბამისია თუ არა ანგარიშგების პერიოდულობა</w:t>
      </w:r>
      <w:r w:rsidRPr="00415861">
        <w:rPr>
          <w:rFonts w:ascii="Sylfaen" w:hAnsi="Sylfaen"/>
          <w:lang w:val="en-GB"/>
        </w:rPr>
        <w:t>?</w:t>
      </w:r>
    </w:p>
    <w:p w14:paraId="457ACBB0" w14:textId="77777777" w:rsidR="00170BD0" w:rsidRPr="00415861" w:rsidRDefault="00170BD0" w:rsidP="00170BD0">
      <w:pPr>
        <w:pStyle w:val="ListParagraph"/>
        <w:numPr>
          <w:ilvl w:val="0"/>
          <w:numId w:val="12"/>
        </w:numPr>
        <w:spacing w:before="60" w:after="60" w:line="276" w:lineRule="auto"/>
        <w:contextualSpacing w:val="0"/>
        <w:jc w:val="both"/>
        <w:rPr>
          <w:rFonts w:ascii="Sylfaen" w:hAnsi="Sylfaen"/>
          <w:lang w:val="en-GB"/>
        </w:rPr>
      </w:pPr>
      <w:r w:rsidRPr="00415861">
        <w:rPr>
          <w:rFonts w:ascii="Sylfaen" w:hAnsi="Sylfaen"/>
          <w:lang w:val="ka-GE"/>
        </w:rPr>
        <w:t xml:space="preserve">განსაზღვრულია თუ არა შეფასების ჩატარება? </w:t>
      </w:r>
    </w:p>
    <w:p w14:paraId="12E4FBC7" w14:textId="77777777" w:rsidR="00170BD0" w:rsidRPr="00415861" w:rsidRDefault="00170BD0" w:rsidP="00170BD0">
      <w:pPr>
        <w:pStyle w:val="ListParagraph"/>
        <w:numPr>
          <w:ilvl w:val="0"/>
          <w:numId w:val="11"/>
        </w:numPr>
        <w:shd w:val="clear" w:color="auto" w:fill="F2DBDB" w:themeFill="accent2" w:themeFillTint="33"/>
        <w:spacing w:before="120" w:after="120" w:line="276" w:lineRule="auto"/>
        <w:ind w:left="0" w:firstLine="0"/>
        <w:jc w:val="both"/>
        <w:rPr>
          <w:rFonts w:ascii="Sylfaen" w:hAnsi="Sylfaen"/>
          <w:b/>
          <w:lang w:val="en-GB"/>
        </w:rPr>
      </w:pPr>
      <w:r w:rsidRPr="00415861">
        <w:rPr>
          <w:rFonts w:ascii="Sylfaen" w:hAnsi="Sylfaen"/>
          <w:b/>
          <w:lang w:val="ka-GE"/>
        </w:rPr>
        <w:t xml:space="preserve">საჯარო კონსულტაციები: </w:t>
      </w:r>
    </w:p>
    <w:p w14:paraId="759BB6CA" w14:textId="77777777" w:rsidR="00170BD0" w:rsidRPr="00415861" w:rsidRDefault="00170BD0" w:rsidP="00170BD0">
      <w:pPr>
        <w:pStyle w:val="ListParagraph"/>
        <w:numPr>
          <w:ilvl w:val="0"/>
          <w:numId w:val="12"/>
        </w:numPr>
        <w:spacing w:before="60" w:after="60" w:line="276" w:lineRule="auto"/>
        <w:ind w:left="714" w:hanging="357"/>
        <w:contextualSpacing w:val="0"/>
        <w:jc w:val="both"/>
        <w:rPr>
          <w:rFonts w:ascii="Sylfaen" w:hAnsi="Sylfaen"/>
          <w:lang w:val="en-GB"/>
        </w:rPr>
      </w:pPr>
      <w:r w:rsidRPr="00415861">
        <w:rPr>
          <w:rFonts w:ascii="Sylfaen" w:hAnsi="Sylfaen"/>
          <w:lang w:val="ka-GE"/>
        </w:rPr>
        <w:t xml:space="preserve">გაიმართა თუ არა საჯარო განხილვები? გათვალისწინებულია თუ არა კონსულტაციის შედეგები? </w:t>
      </w:r>
      <w:r w:rsidRPr="00415861">
        <w:rPr>
          <w:rFonts w:ascii="Sylfaen" w:hAnsi="Sylfaen"/>
          <w:lang w:val="en-GB"/>
        </w:rPr>
        <w:t xml:space="preserve"> </w:t>
      </w:r>
    </w:p>
    <w:p w14:paraId="71C057BE" w14:textId="77777777" w:rsidR="00170BD0" w:rsidRPr="00415861" w:rsidRDefault="00170BD0" w:rsidP="00170BD0">
      <w:pPr>
        <w:pStyle w:val="ListParagraph"/>
        <w:numPr>
          <w:ilvl w:val="0"/>
          <w:numId w:val="12"/>
        </w:numPr>
        <w:spacing w:before="60" w:after="60" w:line="276" w:lineRule="auto"/>
        <w:ind w:left="714" w:hanging="357"/>
        <w:contextualSpacing w:val="0"/>
        <w:jc w:val="both"/>
        <w:rPr>
          <w:rFonts w:ascii="Sylfaen" w:hAnsi="Sylfaen"/>
          <w:lang w:val="en-GB"/>
        </w:rPr>
      </w:pPr>
      <w:r w:rsidRPr="00415861">
        <w:rPr>
          <w:rFonts w:ascii="Sylfaen" w:hAnsi="Sylfaen"/>
          <w:lang w:val="ka-GE"/>
        </w:rPr>
        <w:t xml:space="preserve">ჩართულები იყვნენ თუ არა შესაბამისი დაინტერესებული მხარეები? </w:t>
      </w:r>
    </w:p>
    <w:p w14:paraId="7AF317AB" w14:textId="77777777" w:rsidR="00170BD0" w:rsidRPr="00415861" w:rsidRDefault="00170BD0" w:rsidP="00170BD0">
      <w:pPr>
        <w:pStyle w:val="ListParagraph"/>
        <w:numPr>
          <w:ilvl w:val="0"/>
          <w:numId w:val="11"/>
        </w:numPr>
        <w:shd w:val="clear" w:color="auto" w:fill="F2DBDB" w:themeFill="accent2" w:themeFillTint="33"/>
        <w:spacing w:before="120" w:after="120" w:line="276" w:lineRule="auto"/>
        <w:ind w:left="0" w:firstLine="0"/>
        <w:jc w:val="both"/>
        <w:rPr>
          <w:rFonts w:ascii="Sylfaen" w:hAnsi="Sylfaen"/>
          <w:b/>
          <w:lang w:val="en-GB"/>
        </w:rPr>
      </w:pPr>
      <w:r w:rsidRPr="00415861">
        <w:rPr>
          <w:rFonts w:ascii="Sylfaen" w:hAnsi="Sylfaen"/>
          <w:b/>
          <w:lang w:val="ka-GE"/>
        </w:rPr>
        <w:t>ინსტიტუციური ჩარჩო</w:t>
      </w:r>
      <w:r w:rsidRPr="00415861">
        <w:rPr>
          <w:rFonts w:ascii="Sylfaen" w:hAnsi="Sylfaen"/>
          <w:b/>
          <w:lang w:val="en-GB"/>
        </w:rPr>
        <w:t>:</w:t>
      </w:r>
    </w:p>
    <w:p w14:paraId="5AE000DE" w14:textId="77777777" w:rsidR="00170BD0" w:rsidRPr="00415861" w:rsidRDefault="00170BD0" w:rsidP="00170BD0">
      <w:pPr>
        <w:pStyle w:val="ListParagraph"/>
        <w:numPr>
          <w:ilvl w:val="0"/>
          <w:numId w:val="12"/>
        </w:numPr>
        <w:spacing w:before="60" w:after="60" w:line="276" w:lineRule="auto"/>
        <w:ind w:left="714" w:hanging="357"/>
        <w:contextualSpacing w:val="0"/>
        <w:jc w:val="both"/>
        <w:rPr>
          <w:rFonts w:ascii="Sylfaen" w:hAnsi="Sylfaen"/>
          <w:lang w:val="en-GB"/>
        </w:rPr>
      </w:pPr>
      <w:r w:rsidRPr="00415861">
        <w:rPr>
          <w:rFonts w:ascii="Sylfaen" w:hAnsi="Sylfaen"/>
          <w:lang w:val="ka-GE"/>
        </w:rPr>
        <w:t>ცხადია თუ არა პოლიტიკური გუნდისათვის რის მიღწევაა დაგეგმილი, როგორ და როდის განხორციელდება?</w:t>
      </w:r>
    </w:p>
    <w:p w14:paraId="5E8E2754" w14:textId="77777777" w:rsidR="00170BD0" w:rsidRPr="00415861" w:rsidRDefault="00170BD0" w:rsidP="00170BD0">
      <w:pPr>
        <w:pStyle w:val="ListParagraph"/>
        <w:numPr>
          <w:ilvl w:val="0"/>
          <w:numId w:val="12"/>
        </w:numPr>
        <w:spacing w:before="60" w:after="60" w:line="276" w:lineRule="auto"/>
        <w:ind w:left="714" w:hanging="357"/>
        <w:contextualSpacing w:val="0"/>
        <w:jc w:val="both"/>
        <w:rPr>
          <w:rFonts w:ascii="Sylfaen" w:hAnsi="Sylfaen"/>
          <w:lang w:val="en-GB"/>
        </w:rPr>
      </w:pPr>
      <w:r w:rsidRPr="00415861">
        <w:rPr>
          <w:rFonts w:ascii="Sylfaen" w:hAnsi="Sylfaen"/>
          <w:lang w:val="ka-GE"/>
        </w:rPr>
        <w:t>განსაზღვრულია თუ არა წამყვანი ორგანიზაცია?</w:t>
      </w:r>
    </w:p>
    <w:p w14:paraId="0E87A3D3" w14:textId="77777777" w:rsidR="00170BD0" w:rsidRPr="00415861" w:rsidRDefault="00170BD0" w:rsidP="00170BD0">
      <w:pPr>
        <w:pStyle w:val="ListParagraph"/>
        <w:numPr>
          <w:ilvl w:val="0"/>
          <w:numId w:val="12"/>
        </w:numPr>
        <w:spacing w:before="60" w:after="60" w:line="276" w:lineRule="auto"/>
        <w:ind w:left="714" w:hanging="357"/>
        <w:contextualSpacing w:val="0"/>
        <w:jc w:val="both"/>
        <w:rPr>
          <w:rFonts w:ascii="Sylfaen" w:hAnsi="Sylfaen"/>
          <w:lang w:val="en-GB"/>
        </w:rPr>
      </w:pPr>
      <w:r w:rsidRPr="00415861">
        <w:rPr>
          <w:rFonts w:ascii="Sylfaen" w:hAnsi="Sylfaen"/>
          <w:lang w:val="ka-GE"/>
        </w:rPr>
        <w:t xml:space="preserve">შედგა თუ არა შესაბამისი კომუნიკაცია სტრატეგიის განხორციელებაში ჩართულ ორგანიზაციებთან? </w:t>
      </w:r>
    </w:p>
    <w:p w14:paraId="04A4951F" w14:textId="77777777" w:rsidR="00170BD0" w:rsidRPr="00415861" w:rsidRDefault="00170BD0" w:rsidP="00170BD0">
      <w:pPr>
        <w:pStyle w:val="ListParagraph"/>
        <w:numPr>
          <w:ilvl w:val="0"/>
          <w:numId w:val="12"/>
        </w:numPr>
        <w:spacing w:after="0" w:line="276" w:lineRule="auto"/>
        <w:ind w:left="714" w:hanging="357"/>
        <w:contextualSpacing w:val="0"/>
        <w:jc w:val="both"/>
        <w:rPr>
          <w:rFonts w:ascii="Sylfaen" w:hAnsi="Sylfaen"/>
          <w:lang w:val="en-GB"/>
        </w:rPr>
      </w:pPr>
      <w:r w:rsidRPr="00415861">
        <w:rPr>
          <w:rFonts w:ascii="Sylfaen" w:hAnsi="Sylfaen"/>
          <w:lang w:val="ka-GE"/>
        </w:rPr>
        <w:t>გათვალისწინებული იქნა თუ არა უწყებათაშორისი კონსულტაციების შედეგები?</w:t>
      </w:r>
    </w:p>
    <w:p w14:paraId="38F973F8" w14:textId="77777777" w:rsidR="00170BD0" w:rsidRPr="00415861" w:rsidRDefault="00170BD0" w:rsidP="00170BD0">
      <w:pPr>
        <w:spacing w:after="0"/>
        <w:rPr>
          <w:rFonts w:ascii="Sylfaen" w:hAnsi="Sylfaen"/>
          <w:lang w:val="ka-GE"/>
        </w:rPr>
      </w:pPr>
    </w:p>
    <w:p w14:paraId="54E2C34A" w14:textId="77777777" w:rsidR="00170BD0" w:rsidRDefault="00170BD0" w:rsidP="00170BD0">
      <w:pPr>
        <w:spacing w:after="0"/>
        <w:jc w:val="both"/>
        <w:rPr>
          <w:rFonts w:ascii="Sylfaen" w:hAnsi="Sylfaen"/>
        </w:rPr>
      </w:pPr>
      <w:r w:rsidRPr="00415861">
        <w:rPr>
          <w:rFonts w:ascii="Sylfaen" w:hAnsi="Sylfaen"/>
          <w:lang w:val="ka-GE"/>
        </w:rPr>
        <w:t xml:space="preserve">აღნიშნული საკითხების გაანალიზების შემდგომ, პოლიტიკის ანალიზის, დაგეგმვისა და კოორდინაციის დეპარტამენტი იძლევა დასკვნას (დადებითს, უარყოფითს, საჭიროებს დამატებით გადამუშავებას) შემუშავებული პოლიტიკის დოკუმენტის თაობაზე. </w:t>
      </w:r>
    </w:p>
    <w:p w14:paraId="2A118CFF" w14:textId="77777777" w:rsidR="007D30E3" w:rsidRDefault="007D30E3" w:rsidP="00471CC0">
      <w:pPr>
        <w:spacing w:after="0"/>
      </w:pPr>
    </w:p>
    <w:p w14:paraId="2CCBFD5D" w14:textId="53D1936D" w:rsidR="00E47F24" w:rsidRPr="007D30E3" w:rsidRDefault="00170BD0" w:rsidP="00170BD0">
      <w:pPr>
        <w:pStyle w:val="Heading1"/>
        <w:tabs>
          <w:tab w:val="left" w:pos="4678"/>
        </w:tabs>
        <w:spacing w:before="0"/>
        <w:rPr>
          <w:rFonts w:ascii="Sylfaen" w:hAnsi="Sylfaen"/>
          <w:b/>
          <w:color w:val="auto"/>
          <w:sz w:val="22"/>
          <w:szCs w:val="22"/>
        </w:rPr>
      </w:pPr>
      <w:bookmarkStart w:id="17" w:name="_Toc456260918"/>
      <w:r w:rsidRPr="00C9555F">
        <w:rPr>
          <w:rFonts w:ascii="Sylfaen" w:hAnsi="Sylfaen"/>
          <w:b/>
          <w:color w:val="auto"/>
          <w:sz w:val="22"/>
          <w:szCs w:val="22"/>
        </w:rPr>
        <w:t xml:space="preserve">4. </w:t>
      </w:r>
      <w:r w:rsidR="00E47F24" w:rsidRPr="00C9555F">
        <w:rPr>
          <w:rFonts w:ascii="Sylfaen" w:hAnsi="Sylfaen" w:cs="Sylfaen"/>
          <w:b/>
          <w:color w:val="auto"/>
          <w:sz w:val="22"/>
          <w:szCs w:val="22"/>
        </w:rPr>
        <w:t>პოლიტიკის</w:t>
      </w:r>
      <w:r w:rsidRPr="00C9555F">
        <w:rPr>
          <w:rFonts w:ascii="Sylfaen" w:hAnsi="Sylfaen" w:cs="Sylfaen"/>
          <w:b/>
          <w:color w:val="auto"/>
          <w:sz w:val="22"/>
          <w:szCs w:val="22"/>
        </w:rPr>
        <w:t xml:space="preserve"> </w:t>
      </w:r>
      <w:r w:rsidRPr="00C9555F">
        <w:rPr>
          <w:rFonts w:ascii="Sylfaen" w:hAnsi="Sylfaen" w:cs="Sylfaen"/>
          <w:b/>
          <w:color w:val="auto"/>
          <w:sz w:val="22"/>
          <w:szCs w:val="22"/>
          <w:lang w:val="ka-GE"/>
        </w:rPr>
        <w:t>განხორციელების</w:t>
      </w:r>
      <w:r w:rsidR="00E47F24" w:rsidRPr="00C9555F">
        <w:rPr>
          <w:rFonts w:ascii="Sylfaen" w:hAnsi="Sylfaen"/>
          <w:b/>
          <w:color w:val="auto"/>
          <w:sz w:val="22"/>
          <w:szCs w:val="22"/>
        </w:rPr>
        <w:t xml:space="preserve"> </w:t>
      </w:r>
      <w:r w:rsidR="00E47F24" w:rsidRPr="00C9555F">
        <w:rPr>
          <w:rFonts w:ascii="Sylfaen" w:hAnsi="Sylfaen" w:cs="Sylfaen"/>
          <w:b/>
          <w:color w:val="auto"/>
          <w:sz w:val="22"/>
          <w:szCs w:val="22"/>
        </w:rPr>
        <w:t>მონიტორინგი</w:t>
      </w:r>
      <w:bookmarkEnd w:id="17"/>
      <w:r w:rsidR="00E47F24" w:rsidRPr="007D30E3">
        <w:rPr>
          <w:rFonts w:ascii="Sylfaen" w:hAnsi="Sylfaen"/>
          <w:b/>
          <w:color w:val="auto"/>
          <w:sz w:val="22"/>
          <w:szCs w:val="22"/>
        </w:rPr>
        <w:t xml:space="preserve"> </w:t>
      </w:r>
    </w:p>
    <w:p w14:paraId="0254D312" w14:textId="0B32121D" w:rsidR="00727D35" w:rsidRPr="00415861" w:rsidRDefault="00727D35" w:rsidP="00727D35">
      <w:pPr>
        <w:pStyle w:val="Heading2"/>
        <w:spacing w:before="0"/>
        <w:rPr>
          <w:rFonts w:ascii="Sylfaen" w:hAnsi="Sylfaen"/>
          <w:b/>
          <w:color w:val="auto"/>
          <w:sz w:val="22"/>
          <w:szCs w:val="22"/>
          <w:lang w:val="ka-GE"/>
        </w:rPr>
      </w:pPr>
      <w:bookmarkStart w:id="18" w:name="_Toc456260919"/>
      <w:r>
        <w:rPr>
          <w:rFonts w:ascii="Sylfaen" w:hAnsi="Sylfaen" w:cs="Sylfaen"/>
          <w:b/>
          <w:color w:val="auto"/>
          <w:sz w:val="22"/>
          <w:szCs w:val="22"/>
          <w:lang w:val="ka-GE"/>
        </w:rPr>
        <w:t xml:space="preserve">4.1 </w:t>
      </w:r>
      <w:r w:rsidRPr="00415861">
        <w:rPr>
          <w:rFonts w:ascii="Sylfaen" w:hAnsi="Sylfaen" w:cs="Sylfaen"/>
          <w:b/>
          <w:color w:val="auto"/>
          <w:sz w:val="22"/>
          <w:szCs w:val="22"/>
          <w:lang w:val="ka-GE"/>
        </w:rPr>
        <w:t>მონიტორინგის</w:t>
      </w:r>
      <w:r w:rsidRPr="00415861">
        <w:rPr>
          <w:rFonts w:ascii="Sylfaen" w:hAnsi="Sylfaen"/>
          <w:b/>
          <w:color w:val="auto"/>
          <w:sz w:val="22"/>
          <w:szCs w:val="22"/>
          <w:lang w:val="ka-GE"/>
        </w:rPr>
        <w:t xml:space="preserve"> </w:t>
      </w:r>
      <w:r w:rsidRPr="00415861">
        <w:rPr>
          <w:rFonts w:ascii="Sylfaen" w:hAnsi="Sylfaen" w:cs="Sylfaen"/>
          <w:b/>
          <w:color w:val="auto"/>
          <w:sz w:val="22"/>
          <w:szCs w:val="22"/>
          <w:lang w:val="ka-GE"/>
        </w:rPr>
        <w:t>პროცესის</w:t>
      </w:r>
      <w:r w:rsidRPr="00415861">
        <w:rPr>
          <w:rFonts w:ascii="Sylfaen" w:hAnsi="Sylfaen"/>
          <w:b/>
          <w:color w:val="auto"/>
          <w:sz w:val="22"/>
          <w:szCs w:val="22"/>
          <w:lang w:val="ka-GE"/>
        </w:rPr>
        <w:t xml:space="preserve"> </w:t>
      </w:r>
      <w:r w:rsidRPr="00415861">
        <w:rPr>
          <w:rFonts w:ascii="Sylfaen" w:hAnsi="Sylfaen" w:cs="Sylfaen"/>
          <w:b/>
          <w:color w:val="auto"/>
          <w:sz w:val="22"/>
          <w:szCs w:val="22"/>
          <w:lang w:val="ka-GE"/>
        </w:rPr>
        <w:t>დაგეგმვა</w:t>
      </w:r>
      <w:r>
        <w:rPr>
          <w:rFonts w:ascii="Sylfaen" w:hAnsi="Sylfaen"/>
          <w:b/>
          <w:color w:val="auto"/>
          <w:sz w:val="22"/>
          <w:szCs w:val="22"/>
          <w:lang w:val="ka-GE"/>
        </w:rPr>
        <w:t xml:space="preserve"> და </w:t>
      </w:r>
      <w:r w:rsidRPr="00415861">
        <w:rPr>
          <w:rFonts w:ascii="Sylfaen" w:hAnsi="Sylfaen" w:cs="Sylfaen"/>
          <w:b/>
          <w:color w:val="auto"/>
          <w:sz w:val="22"/>
          <w:szCs w:val="22"/>
          <w:lang w:val="ka-GE"/>
        </w:rPr>
        <w:t>ორგანიზება</w:t>
      </w:r>
      <w:bookmarkEnd w:id="18"/>
      <w:r w:rsidRPr="00415861">
        <w:rPr>
          <w:rFonts w:ascii="Sylfaen" w:hAnsi="Sylfaen"/>
          <w:b/>
          <w:color w:val="auto"/>
          <w:sz w:val="22"/>
          <w:szCs w:val="22"/>
          <w:lang w:val="ka-GE"/>
        </w:rPr>
        <w:t xml:space="preserve"> </w:t>
      </w:r>
    </w:p>
    <w:p w14:paraId="28C3A8E3" w14:textId="4AB2CDDB" w:rsidR="00517B51" w:rsidRPr="00415861" w:rsidRDefault="00430CD3" w:rsidP="00430CD3">
      <w:pPr>
        <w:jc w:val="both"/>
        <w:rPr>
          <w:rFonts w:ascii="Sylfaen" w:hAnsi="Sylfaen" w:cs="Sylfaen"/>
          <w:lang w:val="ka-GE"/>
        </w:rPr>
      </w:pPr>
      <w:r w:rsidRPr="00415861">
        <w:rPr>
          <w:rFonts w:ascii="Sylfaen" w:hAnsi="Sylfaen" w:cs="Sylfaen"/>
          <w:lang w:val="ka-GE"/>
        </w:rPr>
        <w:t xml:space="preserve">პოლიტიკის დოკუმენტის და განხორციელების სამოქმედო გეგმის დამტკიცების შემდგომ </w:t>
      </w:r>
      <w:r w:rsidR="00636C44">
        <w:rPr>
          <w:rFonts w:ascii="Sylfaen" w:hAnsi="Sylfaen" w:cs="Sylfaen"/>
          <w:lang w:val="ka-GE"/>
        </w:rPr>
        <w:t>იწყება პოლიტიკის განხორციელების</w:t>
      </w:r>
      <w:r w:rsidRPr="00415861">
        <w:rPr>
          <w:rFonts w:ascii="Sylfaen" w:hAnsi="Sylfaen" w:cs="Sylfaen"/>
          <w:lang w:val="ka-GE"/>
        </w:rPr>
        <w:t xml:space="preserve"> მონიტორინგი.</w:t>
      </w:r>
    </w:p>
    <w:p w14:paraId="7532C69B" w14:textId="77777777" w:rsidR="00CC69D0" w:rsidRPr="00415861" w:rsidRDefault="00430CD3" w:rsidP="00430CD3">
      <w:pPr>
        <w:jc w:val="both"/>
        <w:rPr>
          <w:rFonts w:ascii="Sylfaen" w:hAnsi="Sylfaen" w:cs="Sylfaen"/>
          <w:lang w:val="ka-GE"/>
        </w:rPr>
      </w:pPr>
      <w:r w:rsidRPr="00415861">
        <w:rPr>
          <w:rFonts w:ascii="Sylfaen" w:hAnsi="Sylfaen" w:cs="Sylfaen"/>
          <w:lang w:val="ka-GE"/>
        </w:rPr>
        <w:t xml:space="preserve">მონიტორინგის მიზანია </w:t>
      </w:r>
      <w:r w:rsidR="00CC69D0" w:rsidRPr="00415861">
        <w:rPr>
          <w:rFonts w:ascii="Sylfaen" w:hAnsi="Sylfaen" w:cs="Sylfaen"/>
          <w:lang w:val="ka-GE"/>
        </w:rPr>
        <w:t>რეგულარულად მოაგროვოს ინფორმაცია:</w:t>
      </w:r>
    </w:p>
    <w:p w14:paraId="37FA26B7" w14:textId="77777777" w:rsidR="00430CD3" w:rsidRPr="00415861" w:rsidRDefault="00CC69D0" w:rsidP="00CC69D0">
      <w:pPr>
        <w:pStyle w:val="ListParagraph"/>
        <w:numPr>
          <w:ilvl w:val="0"/>
          <w:numId w:val="10"/>
        </w:numPr>
        <w:jc w:val="both"/>
        <w:rPr>
          <w:rFonts w:ascii="Sylfaen" w:hAnsi="Sylfaen" w:cs="Sylfaen"/>
          <w:lang w:val="ka-GE"/>
        </w:rPr>
      </w:pPr>
      <w:r w:rsidRPr="00415861">
        <w:rPr>
          <w:rFonts w:ascii="Sylfaen" w:hAnsi="Sylfaen" w:cs="Sylfaen"/>
          <w:lang w:val="ka-GE"/>
        </w:rPr>
        <w:t xml:space="preserve">პოლიტიკის მიზნებით განსაზღვრული შედეგების </w:t>
      </w:r>
      <w:r w:rsidR="00430CD3" w:rsidRPr="00415861">
        <w:rPr>
          <w:rFonts w:ascii="Sylfaen" w:hAnsi="Sylfaen" w:cs="Sylfaen"/>
          <w:lang w:val="ka-GE"/>
        </w:rPr>
        <w:t xml:space="preserve"> </w:t>
      </w:r>
      <w:r w:rsidRPr="00415861">
        <w:rPr>
          <w:rFonts w:ascii="Sylfaen" w:hAnsi="Sylfaen" w:cs="Sylfaen"/>
          <w:lang w:val="ka-GE"/>
        </w:rPr>
        <w:t>შესრულების თაობაზე</w:t>
      </w:r>
    </w:p>
    <w:p w14:paraId="12ABFE72" w14:textId="77777777" w:rsidR="00CC69D0" w:rsidRPr="00415861" w:rsidRDefault="00CC69D0" w:rsidP="00CC69D0">
      <w:pPr>
        <w:pStyle w:val="ListParagraph"/>
        <w:numPr>
          <w:ilvl w:val="0"/>
          <w:numId w:val="10"/>
        </w:numPr>
        <w:jc w:val="both"/>
        <w:rPr>
          <w:rFonts w:ascii="Sylfaen" w:hAnsi="Sylfaen" w:cs="Sylfaen"/>
          <w:lang w:val="ka-GE"/>
        </w:rPr>
      </w:pPr>
      <w:r w:rsidRPr="00415861">
        <w:rPr>
          <w:rFonts w:ascii="Sylfaen" w:hAnsi="Sylfaen" w:cs="Sylfaen"/>
          <w:lang w:val="ka-GE"/>
        </w:rPr>
        <w:t>სამოქმედო გეგმით განსაზღვრული აქტივობების განხორციელების თაობაზე</w:t>
      </w:r>
    </w:p>
    <w:p w14:paraId="6B4D0539" w14:textId="2DB717CC" w:rsidR="00517B51" w:rsidRPr="00415861" w:rsidRDefault="00CC69D0" w:rsidP="009E6DBE">
      <w:pPr>
        <w:spacing w:after="0"/>
        <w:jc w:val="both"/>
        <w:rPr>
          <w:rFonts w:ascii="Sylfaen" w:hAnsi="Sylfaen" w:cs="Sylfaen"/>
          <w:lang w:val="ka-GE"/>
        </w:rPr>
      </w:pPr>
      <w:r w:rsidRPr="00415861">
        <w:rPr>
          <w:rFonts w:ascii="Sylfaen" w:hAnsi="Sylfaen" w:cs="Sylfaen"/>
          <w:lang w:val="ka-GE"/>
        </w:rPr>
        <w:t xml:space="preserve">მონიტორინგის პროცესის შედეგად უნდა </w:t>
      </w:r>
      <w:r w:rsidR="007B5FA1" w:rsidRPr="00415861">
        <w:rPr>
          <w:rFonts w:ascii="Sylfaen" w:hAnsi="Sylfaen" w:cs="Sylfaen"/>
          <w:lang w:val="ka-GE"/>
        </w:rPr>
        <w:t xml:space="preserve">მოხდეს პოლიტიკის განხორციელების პროცესში არსებული ხარვეზების დროული გამოვლენა და გადაწყვეტილების მიმღები მხარისთვის რეკომენდაციების მიცემა აქტივობების მოდიფიცირების და რესურსების გადანაწილების, დამატებითი </w:t>
      </w:r>
      <w:r w:rsidR="00C9555F">
        <w:rPr>
          <w:rFonts w:ascii="Sylfaen" w:hAnsi="Sylfaen" w:cs="Sylfaen"/>
          <w:lang w:val="ka-GE"/>
        </w:rPr>
        <w:t>სახსრების</w:t>
      </w:r>
      <w:r w:rsidR="007B5FA1" w:rsidRPr="00415861">
        <w:rPr>
          <w:rFonts w:ascii="Sylfaen" w:hAnsi="Sylfaen" w:cs="Sylfaen"/>
          <w:lang w:val="ka-GE"/>
        </w:rPr>
        <w:t xml:space="preserve"> მოზიდვის ან შემცირების მიმართულებით.</w:t>
      </w:r>
    </w:p>
    <w:p w14:paraId="04CE4330" w14:textId="77777777" w:rsidR="007B5FA1" w:rsidRPr="00415861" w:rsidRDefault="007B5FA1" w:rsidP="009E6DBE">
      <w:pPr>
        <w:spacing w:after="0"/>
        <w:jc w:val="both"/>
        <w:rPr>
          <w:rFonts w:ascii="Sylfaen" w:hAnsi="Sylfaen" w:cs="Sylfaen"/>
          <w:lang w:val="ka-GE"/>
        </w:rPr>
      </w:pPr>
    </w:p>
    <w:p w14:paraId="6ECB1BC4" w14:textId="15B6F1BF" w:rsidR="007B5FA1" w:rsidRPr="00415861" w:rsidRDefault="007B5FA1" w:rsidP="00C6067B">
      <w:pPr>
        <w:spacing w:after="0"/>
        <w:jc w:val="both"/>
        <w:rPr>
          <w:rFonts w:ascii="Sylfaen" w:hAnsi="Sylfaen"/>
          <w:lang w:val="ka-GE"/>
        </w:rPr>
      </w:pPr>
      <w:r w:rsidRPr="00415861">
        <w:rPr>
          <w:rFonts w:ascii="Sylfaen" w:hAnsi="Sylfaen" w:cs="Sylfaen"/>
          <w:lang w:val="ka-GE"/>
        </w:rPr>
        <w:t xml:space="preserve">პოლიტიკის განხორციელების მონიტორინგს აწარმოებს პოლიტიკის განმახორციელებელი უწყება. </w:t>
      </w:r>
      <w:r w:rsidRPr="00415861">
        <w:rPr>
          <w:rFonts w:ascii="Sylfaen" w:hAnsi="Sylfaen"/>
          <w:lang w:val="ka-GE"/>
        </w:rPr>
        <w:t>მის ფუნქციებში შედის კოორდინაციის გაწევა  სამოქმედო გეგმის განხორციელების</w:t>
      </w:r>
      <w:r w:rsidR="006E4778">
        <w:rPr>
          <w:rFonts w:ascii="Sylfaen" w:hAnsi="Sylfaen"/>
          <w:lang w:val="ka-GE"/>
        </w:rPr>
        <w:t>ა</w:t>
      </w:r>
      <w:r w:rsidRPr="00415861">
        <w:rPr>
          <w:rFonts w:ascii="Sylfaen" w:hAnsi="Sylfaen"/>
          <w:lang w:val="ka-GE"/>
        </w:rPr>
        <w:t xml:space="preserve"> და შედეგების შესრულების პროცესზე</w:t>
      </w:r>
      <w:r w:rsidR="006E4778">
        <w:rPr>
          <w:rFonts w:ascii="Sylfaen" w:hAnsi="Sylfaen"/>
          <w:lang w:val="ka-GE"/>
        </w:rPr>
        <w:t>.</w:t>
      </w:r>
    </w:p>
    <w:p w14:paraId="5C476D91" w14:textId="77777777" w:rsidR="00C6067B" w:rsidRPr="00415861" w:rsidRDefault="00C6067B" w:rsidP="00C6067B">
      <w:pPr>
        <w:spacing w:after="0"/>
        <w:jc w:val="both"/>
        <w:rPr>
          <w:rFonts w:ascii="Sylfaen" w:hAnsi="Sylfaen"/>
          <w:lang w:val="ka-GE"/>
        </w:rPr>
      </w:pPr>
    </w:p>
    <w:p w14:paraId="00F51622" w14:textId="3A817938" w:rsidR="007B5FA1" w:rsidRPr="00415861" w:rsidRDefault="007B5FA1" w:rsidP="00C6067B">
      <w:pPr>
        <w:pStyle w:val="ListParagraph"/>
        <w:spacing w:after="0"/>
        <w:ind w:left="0"/>
        <w:jc w:val="both"/>
        <w:rPr>
          <w:rFonts w:ascii="Sylfaen" w:hAnsi="Sylfaen"/>
          <w:lang w:val="ka-GE"/>
        </w:rPr>
      </w:pPr>
      <w:r w:rsidRPr="00415861">
        <w:rPr>
          <w:rFonts w:ascii="Sylfaen" w:hAnsi="Sylfaen"/>
          <w:lang w:val="ka-GE"/>
        </w:rPr>
        <w:lastRenderedPageBreak/>
        <w:t>მონიტორინგზე პასუხისმგებელი ორგანიზაციაში გამოიყოფა სტრუქტურული ერთეული</w:t>
      </w:r>
      <w:r w:rsidR="00C9555F">
        <w:rPr>
          <w:rFonts w:ascii="Sylfaen" w:hAnsi="Sylfaen"/>
          <w:lang w:val="ka-GE"/>
        </w:rPr>
        <w:t>,</w:t>
      </w:r>
      <w:r w:rsidRPr="00415861">
        <w:rPr>
          <w:rFonts w:ascii="Sylfaen" w:hAnsi="Sylfaen"/>
          <w:lang w:val="ka-GE"/>
        </w:rPr>
        <w:t xml:space="preserve"> რომელიც შეიმუშავებს და იმავე უწყების სხვა სტრუქტურულ ერთეულებს მიაწვდის მონიტორინგის განსახორციელებლად საჭირო ანგარიშგების ფორმებს. მონიტორინგზე პასუხისმგებელი სტრუქტურული ერთეული</w:t>
      </w:r>
      <w:r w:rsidR="00C9555F">
        <w:rPr>
          <w:rFonts w:ascii="Sylfaen" w:hAnsi="Sylfaen"/>
          <w:lang w:val="ka-GE"/>
        </w:rPr>
        <w:t xml:space="preserve">, </w:t>
      </w:r>
      <w:r w:rsidRPr="00415861">
        <w:rPr>
          <w:rFonts w:ascii="Sylfaen" w:hAnsi="Sylfaen"/>
          <w:lang w:val="ka-GE"/>
        </w:rPr>
        <w:t>ასევე</w:t>
      </w:r>
      <w:r w:rsidR="00C9555F">
        <w:rPr>
          <w:rFonts w:ascii="Sylfaen" w:hAnsi="Sylfaen"/>
          <w:lang w:val="ka-GE"/>
        </w:rPr>
        <w:t>,</w:t>
      </w:r>
      <w:r w:rsidRPr="00415861">
        <w:rPr>
          <w:rFonts w:ascii="Sylfaen" w:hAnsi="Sylfaen"/>
          <w:lang w:val="ka-GE"/>
        </w:rPr>
        <w:t xml:space="preserve"> განსაზღვრავს იმ ვადებს, რომელშიც უწყების სხვა  დეპარტამენტებმა და სამსახურებმა უნდა უზრუნველყონ მონაცემთა შეგროვება და ანალიზი და დადგენილი ფორმით მოწოდება. </w:t>
      </w:r>
    </w:p>
    <w:p w14:paraId="555EC76E" w14:textId="77777777" w:rsidR="007B5FA1" w:rsidRPr="00415861" w:rsidRDefault="007B5FA1" w:rsidP="009E6DBE">
      <w:pPr>
        <w:pStyle w:val="ListParagraph"/>
        <w:spacing w:after="0"/>
        <w:ind w:left="0"/>
        <w:jc w:val="both"/>
        <w:rPr>
          <w:rFonts w:ascii="Sylfaen" w:hAnsi="Sylfaen"/>
          <w:lang w:val="ka-GE"/>
        </w:rPr>
      </w:pPr>
    </w:p>
    <w:p w14:paraId="400869C0" w14:textId="5D561A63" w:rsidR="007B5FA1" w:rsidRDefault="007B5FA1" w:rsidP="007B5FA1">
      <w:pPr>
        <w:pStyle w:val="ListParagraph"/>
        <w:ind w:left="0"/>
        <w:jc w:val="both"/>
        <w:rPr>
          <w:rFonts w:ascii="Sylfaen" w:hAnsi="Sylfaen"/>
          <w:lang w:val="ka-GE"/>
        </w:rPr>
      </w:pPr>
      <w:r w:rsidRPr="00415861">
        <w:rPr>
          <w:rFonts w:ascii="Sylfaen" w:hAnsi="Sylfaen"/>
          <w:lang w:val="ka-GE"/>
        </w:rPr>
        <w:t>მონიტორინგზე პასუხისმგებელი სტრუქტურული ერთეული უზრუნველყოფს იმავე უწყების სხვა დეპარტამენტებიდან და სამსახურებიდან მიღებული ანალიზის ინტეგრაციას და უწყების მასშტაბით საერთო ანგარიშის მომზადებას, რომელიც წარედგინება სამინისტროს</w:t>
      </w:r>
      <w:r w:rsidR="00DB6FF2" w:rsidRPr="00415861">
        <w:rPr>
          <w:rFonts w:ascii="Sylfaen" w:hAnsi="Sylfaen"/>
          <w:lang w:val="ka-GE"/>
        </w:rPr>
        <w:t>/უწყების</w:t>
      </w:r>
      <w:r w:rsidR="007D7386" w:rsidRPr="00415861">
        <w:rPr>
          <w:rFonts w:ascii="Sylfaen" w:hAnsi="Sylfaen"/>
          <w:lang w:val="ka-GE"/>
        </w:rPr>
        <w:t xml:space="preserve"> </w:t>
      </w:r>
      <w:r w:rsidRPr="00415861">
        <w:rPr>
          <w:rFonts w:ascii="Sylfaen" w:hAnsi="Sylfaen"/>
          <w:lang w:val="ka-GE"/>
        </w:rPr>
        <w:t>ხელმძღვანელობას. კერძოდ, მონიტორინგის ანგარიში წარმოდგენილი უნდა იყოს შემდეგი ფორმატით:</w:t>
      </w:r>
    </w:p>
    <w:p w14:paraId="4BB5EA8E" w14:textId="77777777" w:rsidR="006E4778" w:rsidRPr="00415861" w:rsidRDefault="006E4778" w:rsidP="007B5FA1">
      <w:pPr>
        <w:pStyle w:val="ListParagraph"/>
        <w:ind w:left="0"/>
        <w:jc w:val="both"/>
        <w:rPr>
          <w:rFonts w:ascii="Sylfaen" w:hAnsi="Sylfaen"/>
          <w:lang w:val="ka-GE"/>
        </w:rPr>
      </w:pPr>
    </w:p>
    <w:p w14:paraId="1DCDB934" w14:textId="2672E8E3" w:rsidR="007B5FA1" w:rsidRPr="00415861" w:rsidRDefault="007B5FA1" w:rsidP="007B5FA1">
      <w:pPr>
        <w:pStyle w:val="ListParagraph"/>
        <w:ind w:left="0"/>
        <w:jc w:val="both"/>
        <w:rPr>
          <w:rFonts w:ascii="Sylfaen" w:hAnsi="Sylfaen"/>
          <w:lang w:val="ka-GE"/>
        </w:rPr>
      </w:pPr>
      <w:r w:rsidRPr="00415861">
        <w:rPr>
          <w:rFonts w:ascii="Sylfaen" w:hAnsi="Sylfaen"/>
          <w:lang w:val="ka-GE"/>
        </w:rPr>
        <w:t xml:space="preserve">ა) შედეგების, ინდიკატორებისა და საბაზისო, შუალედური (საორიენტაციო) და საბოლოო სამიზნე მაჩვენებლების  ცხრილი; </w:t>
      </w:r>
      <w:r w:rsidR="00A34526" w:rsidRPr="00415861">
        <w:rPr>
          <w:rFonts w:ascii="Sylfaen" w:hAnsi="Sylfaen"/>
          <w:lang w:val="ka-GE"/>
        </w:rPr>
        <w:t>აქტივობების მონიტორინგის ცხრილი</w:t>
      </w:r>
      <w:r w:rsidR="00597D26">
        <w:rPr>
          <w:rFonts w:ascii="Sylfaen" w:hAnsi="Sylfaen"/>
          <w:lang w:val="ka-GE"/>
        </w:rPr>
        <w:t>.</w:t>
      </w:r>
    </w:p>
    <w:p w14:paraId="7846BA2F" w14:textId="1A49E749" w:rsidR="007B5FA1" w:rsidRPr="00415861" w:rsidRDefault="007B5FA1" w:rsidP="007B5FA1">
      <w:pPr>
        <w:pStyle w:val="ListParagraph"/>
        <w:ind w:left="0"/>
        <w:jc w:val="both"/>
        <w:rPr>
          <w:rFonts w:ascii="Sylfaen" w:hAnsi="Sylfaen"/>
          <w:lang w:val="ka-GE"/>
        </w:rPr>
      </w:pPr>
      <w:r w:rsidRPr="00415861">
        <w:rPr>
          <w:rFonts w:ascii="Sylfaen" w:hAnsi="Sylfaen"/>
          <w:lang w:val="ka-GE"/>
        </w:rPr>
        <w:t xml:space="preserve">ბ) </w:t>
      </w:r>
      <w:r w:rsidR="00DB6FF2" w:rsidRPr="00415861">
        <w:rPr>
          <w:rFonts w:ascii="Sylfaen" w:hAnsi="Sylfaen"/>
          <w:lang w:val="ka-GE"/>
        </w:rPr>
        <w:t>აღწერა</w:t>
      </w:r>
      <w:r w:rsidRPr="00415861">
        <w:rPr>
          <w:rFonts w:ascii="Sylfaen" w:hAnsi="Sylfaen"/>
          <w:lang w:val="ka-GE"/>
        </w:rPr>
        <w:t>, რომელშიც მოცემული იქნება:</w:t>
      </w:r>
    </w:p>
    <w:p w14:paraId="4C61830D" w14:textId="215D221C" w:rsidR="007B5FA1" w:rsidRPr="00415861" w:rsidRDefault="007B5FA1" w:rsidP="009E6DBE">
      <w:pPr>
        <w:pStyle w:val="ListParagraph"/>
        <w:numPr>
          <w:ilvl w:val="0"/>
          <w:numId w:val="18"/>
        </w:numPr>
        <w:jc w:val="both"/>
        <w:rPr>
          <w:rFonts w:ascii="Sylfaen" w:hAnsi="Sylfaen"/>
          <w:lang w:val="ka-GE"/>
        </w:rPr>
      </w:pPr>
      <w:r w:rsidRPr="00415861">
        <w:rPr>
          <w:rFonts w:ascii="Sylfaen" w:hAnsi="Sylfaen"/>
          <w:lang w:val="ka-GE"/>
        </w:rPr>
        <w:t>თითოეული შედეგის მისაღწევად განხორციელებული აქტივობები</w:t>
      </w:r>
      <w:r w:rsidR="00597D26">
        <w:rPr>
          <w:rFonts w:ascii="Sylfaen" w:hAnsi="Sylfaen"/>
          <w:lang w:val="ka-GE"/>
        </w:rPr>
        <w:t>;</w:t>
      </w:r>
    </w:p>
    <w:p w14:paraId="53ED6BCE" w14:textId="68B34C13" w:rsidR="007B5FA1" w:rsidRPr="00415861" w:rsidRDefault="007B5FA1" w:rsidP="009E6DBE">
      <w:pPr>
        <w:pStyle w:val="ListParagraph"/>
        <w:numPr>
          <w:ilvl w:val="0"/>
          <w:numId w:val="18"/>
        </w:numPr>
        <w:jc w:val="both"/>
        <w:rPr>
          <w:rFonts w:ascii="Sylfaen" w:hAnsi="Sylfaen"/>
          <w:lang w:val="ka-GE"/>
        </w:rPr>
      </w:pPr>
      <w:r w:rsidRPr="00415861">
        <w:rPr>
          <w:rFonts w:ascii="Sylfaen" w:hAnsi="Sylfaen"/>
          <w:lang w:val="ka-GE"/>
        </w:rPr>
        <w:t>პროგრესის ამს</w:t>
      </w:r>
      <w:r w:rsidR="00AC760D">
        <w:rPr>
          <w:rFonts w:ascii="Sylfaen" w:hAnsi="Sylfaen"/>
          <w:lang w:val="ka-GE"/>
        </w:rPr>
        <w:t>ა</w:t>
      </w:r>
      <w:r w:rsidRPr="00415861">
        <w:rPr>
          <w:rFonts w:ascii="Sylfaen" w:hAnsi="Sylfaen"/>
          <w:lang w:val="ka-GE"/>
        </w:rPr>
        <w:t>ხველი სხვა</w:t>
      </w:r>
      <w:r w:rsidR="00AC760D">
        <w:rPr>
          <w:rFonts w:ascii="Sylfaen" w:hAnsi="Sylfaen"/>
          <w:lang w:val="ka-GE"/>
        </w:rPr>
        <w:t>დასხვა</w:t>
      </w:r>
      <w:r w:rsidRPr="00415861">
        <w:rPr>
          <w:rFonts w:ascii="Sylfaen" w:hAnsi="Sylfaen"/>
          <w:lang w:val="ka-GE"/>
        </w:rPr>
        <w:t xml:space="preserve"> სახის დიაგრამები;</w:t>
      </w:r>
    </w:p>
    <w:p w14:paraId="564D8EC2" w14:textId="0CF25741" w:rsidR="007B5FA1" w:rsidRPr="00415861" w:rsidRDefault="007B5FA1" w:rsidP="009E6DBE">
      <w:pPr>
        <w:pStyle w:val="ListParagraph"/>
        <w:numPr>
          <w:ilvl w:val="0"/>
          <w:numId w:val="18"/>
        </w:numPr>
        <w:jc w:val="both"/>
        <w:rPr>
          <w:rFonts w:ascii="Sylfaen" w:hAnsi="Sylfaen"/>
          <w:lang w:val="ka-GE"/>
        </w:rPr>
      </w:pPr>
      <w:r w:rsidRPr="00415861">
        <w:rPr>
          <w:rFonts w:ascii="Sylfaen" w:hAnsi="Sylfaen"/>
          <w:lang w:val="ka-GE"/>
        </w:rPr>
        <w:t>რისკებისა და დაბრკოლებების მოკლე აღწერა</w:t>
      </w:r>
      <w:r w:rsidR="00597D26">
        <w:rPr>
          <w:rFonts w:ascii="Sylfaen" w:hAnsi="Sylfaen"/>
          <w:lang w:val="ka-GE"/>
        </w:rPr>
        <w:t>;</w:t>
      </w:r>
    </w:p>
    <w:p w14:paraId="786A88E8" w14:textId="77777777" w:rsidR="007B5FA1" w:rsidRPr="00415861" w:rsidRDefault="007B5FA1" w:rsidP="009E6DBE">
      <w:pPr>
        <w:pStyle w:val="ListParagraph"/>
        <w:numPr>
          <w:ilvl w:val="0"/>
          <w:numId w:val="18"/>
        </w:numPr>
        <w:jc w:val="both"/>
        <w:rPr>
          <w:rFonts w:ascii="Sylfaen" w:hAnsi="Sylfaen"/>
          <w:lang w:val="ka-GE"/>
        </w:rPr>
      </w:pPr>
      <w:r w:rsidRPr="00415861">
        <w:rPr>
          <w:rFonts w:ascii="Sylfaen" w:hAnsi="Sylfaen"/>
          <w:lang w:val="ka-GE"/>
        </w:rPr>
        <w:t>შემდგომი ნაბიჯები / დაგეგმილი აქტივობები შედეგის მისაღწევად.</w:t>
      </w:r>
    </w:p>
    <w:p w14:paraId="7FADDAF5" w14:textId="77777777" w:rsidR="006E4778" w:rsidRDefault="006E4778" w:rsidP="000D31C5">
      <w:pPr>
        <w:pStyle w:val="ListParagraph"/>
        <w:spacing w:after="0"/>
        <w:ind w:left="0"/>
        <w:jc w:val="both"/>
        <w:rPr>
          <w:rFonts w:ascii="Sylfaen" w:hAnsi="Sylfaen"/>
          <w:lang w:val="ka-GE"/>
        </w:rPr>
      </w:pPr>
    </w:p>
    <w:p w14:paraId="3744A0A1" w14:textId="286CF093" w:rsidR="00E538AC" w:rsidRPr="00727D35" w:rsidRDefault="00727D35" w:rsidP="000D31C5">
      <w:pPr>
        <w:pStyle w:val="Heading2"/>
        <w:spacing w:before="0"/>
        <w:rPr>
          <w:rFonts w:asciiTheme="minorHAnsi" w:hAnsiTheme="minorHAnsi" w:cs="Arial"/>
          <w:b/>
          <w:color w:val="auto"/>
          <w:sz w:val="22"/>
          <w:szCs w:val="22"/>
          <w:lang w:val="ka-GE"/>
        </w:rPr>
      </w:pPr>
      <w:bookmarkStart w:id="19" w:name="_Toc454537263"/>
      <w:bookmarkStart w:id="20" w:name="_Toc456260920"/>
      <w:r>
        <w:rPr>
          <w:rFonts w:ascii="Sylfaen" w:hAnsi="Sylfaen" w:cs="Arial"/>
          <w:b/>
          <w:color w:val="auto"/>
          <w:sz w:val="22"/>
          <w:szCs w:val="22"/>
          <w:lang w:val="ka-GE"/>
        </w:rPr>
        <w:t>4.2</w:t>
      </w:r>
      <w:r w:rsidR="00170BD0" w:rsidRPr="000560B2">
        <w:rPr>
          <w:rFonts w:ascii="Sylfaen" w:hAnsi="Sylfaen" w:cs="Arial"/>
          <w:b/>
          <w:color w:val="auto"/>
          <w:sz w:val="22"/>
          <w:szCs w:val="22"/>
          <w:lang w:val="ka-GE"/>
        </w:rPr>
        <w:t xml:space="preserve"> </w:t>
      </w:r>
      <w:r w:rsidR="002F7D7E" w:rsidRPr="000560B2">
        <w:rPr>
          <w:rFonts w:ascii="Sylfaen" w:hAnsi="Sylfaen" w:cs="Arial"/>
          <w:b/>
          <w:color w:val="auto"/>
          <w:sz w:val="22"/>
          <w:szCs w:val="22"/>
          <w:lang w:val="ka-GE"/>
        </w:rPr>
        <w:t xml:space="preserve">ეროვნული </w:t>
      </w:r>
      <w:r w:rsidR="00E538AC" w:rsidRPr="000560B2">
        <w:rPr>
          <w:rFonts w:ascii="Sylfaen" w:hAnsi="Sylfaen" w:cs="Arial"/>
          <w:b/>
          <w:color w:val="auto"/>
          <w:sz w:val="22"/>
          <w:szCs w:val="22"/>
          <w:lang w:val="ka-GE"/>
        </w:rPr>
        <w:t xml:space="preserve">განვითარების </w:t>
      </w:r>
      <w:r w:rsidR="002F7D7E" w:rsidRPr="000560B2">
        <w:rPr>
          <w:rFonts w:ascii="Sylfaen" w:hAnsi="Sylfaen" w:cs="Arial"/>
          <w:b/>
          <w:color w:val="auto"/>
          <w:sz w:val="22"/>
          <w:szCs w:val="22"/>
          <w:lang w:val="ka-GE"/>
        </w:rPr>
        <w:t>გეგმის</w:t>
      </w:r>
      <w:r w:rsidR="00E538AC" w:rsidRPr="000560B2">
        <w:rPr>
          <w:rFonts w:ascii="Sylfaen" w:hAnsi="Sylfaen" w:cs="Arial"/>
          <w:b/>
          <w:color w:val="auto"/>
          <w:sz w:val="22"/>
          <w:szCs w:val="22"/>
          <w:lang w:val="ka-GE"/>
        </w:rPr>
        <w:t xml:space="preserve"> მონიტორინგი და ანგარიშგება</w:t>
      </w:r>
      <w:bookmarkEnd w:id="19"/>
      <w:bookmarkEnd w:id="20"/>
      <w:r w:rsidR="00E538AC" w:rsidRPr="000560B2">
        <w:rPr>
          <w:rFonts w:ascii="Sylfaen" w:hAnsi="Sylfaen" w:cs="Arial"/>
          <w:b/>
          <w:color w:val="auto"/>
          <w:sz w:val="22"/>
          <w:szCs w:val="22"/>
          <w:lang w:val="ka-GE"/>
        </w:rPr>
        <w:t xml:space="preserve"> </w:t>
      </w:r>
    </w:p>
    <w:p w14:paraId="5ED31F32" w14:textId="2724A2A0" w:rsidR="00E538AC" w:rsidRPr="00727D35" w:rsidRDefault="00E538AC" w:rsidP="000D31C5">
      <w:pPr>
        <w:tabs>
          <w:tab w:val="left" w:pos="851"/>
        </w:tabs>
        <w:spacing w:after="0"/>
        <w:jc w:val="both"/>
        <w:rPr>
          <w:rFonts w:cs="Arial"/>
          <w:b/>
          <w:lang w:val="ka-GE"/>
        </w:rPr>
      </w:pPr>
      <w:r w:rsidRPr="00D706E3">
        <w:rPr>
          <w:rFonts w:ascii="Sylfaen" w:hAnsi="Sylfaen" w:cs="Arial"/>
          <w:b/>
          <w:lang w:val="ka-GE"/>
        </w:rPr>
        <w:t>მონიტორინგისა და ანგარიშგების სიხშირე</w:t>
      </w:r>
    </w:p>
    <w:p w14:paraId="6460B1C8" w14:textId="5E5B18B2" w:rsidR="00E538AC" w:rsidRPr="00727D35" w:rsidRDefault="0082166C" w:rsidP="000D31C5">
      <w:pPr>
        <w:tabs>
          <w:tab w:val="left" w:pos="851"/>
        </w:tabs>
        <w:spacing w:after="0"/>
        <w:jc w:val="both"/>
        <w:rPr>
          <w:rFonts w:cs="Arial"/>
          <w:lang w:val="ka-GE"/>
        </w:rPr>
      </w:pPr>
      <w:r w:rsidRPr="00D706E3">
        <w:rPr>
          <w:rFonts w:ascii="Sylfaen" w:hAnsi="Sylfaen" w:cs="Arial"/>
          <w:lang w:val="ka-GE"/>
        </w:rPr>
        <w:t>ეროვნული განვითარების სტრატეგიის</w:t>
      </w:r>
      <w:r w:rsidR="00E538AC" w:rsidRPr="00D706E3">
        <w:rPr>
          <w:rFonts w:ascii="Sylfaen" w:hAnsi="Sylfaen" w:cs="Arial"/>
          <w:lang w:val="ka-GE"/>
        </w:rPr>
        <w:t xml:space="preserve"> განხორციელების მონიტორინგი ხდება შესრულების ინდიკატორების საფუძველზე </w:t>
      </w:r>
      <w:r w:rsidR="00E538AC" w:rsidRPr="00D706E3">
        <w:rPr>
          <w:rFonts w:ascii="Sylfaen" w:hAnsi="Sylfaen" w:cs="Arial"/>
          <w:b/>
          <w:lang w:val="ka-GE"/>
        </w:rPr>
        <w:t xml:space="preserve">ორწლიანი </w:t>
      </w:r>
      <w:r w:rsidR="00D91ABF" w:rsidRPr="00D706E3">
        <w:rPr>
          <w:rFonts w:ascii="Sylfaen" w:hAnsi="Sylfaen" w:cs="Arial"/>
          <w:b/>
          <w:lang w:val="ka-GE"/>
        </w:rPr>
        <w:t>შესრულების</w:t>
      </w:r>
      <w:r w:rsidR="00E538AC" w:rsidRPr="00D706E3">
        <w:rPr>
          <w:rFonts w:ascii="Sylfaen" w:hAnsi="Sylfaen" w:cs="Arial"/>
          <w:b/>
          <w:lang w:val="ka-GE"/>
        </w:rPr>
        <w:t xml:space="preserve"> ანგარიშის</w:t>
      </w:r>
      <w:r w:rsidR="00E538AC" w:rsidRPr="00D706E3">
        <w:rPr>
          <w:rFonts w:ascii="Sylfaen" w:hAnsi="Sylfaen" w:cs="Arial"/>
          <w:lang w:val="ka-GE"/>
        </w:rPr>
        <w:t xml:space="preserve"> მომზადების </w:t>
      </w:r>
      <w:r w:rsidR="00D91ABF" w:rsidRPr="00D706E3">
        <w:rPr>
          <w:rFonts w:ascii="Sylfaen" w:hAnsi="Sylfaen" w:cs="Arial"/>
          <w:lang w:val="ka-GE"/>
        </w:rPr>
        <w:t>საშუალებით</w:t>
      </w:r>
      <w:r w:rsidR="000B376B" w:rsidRPr="00D706E3">
        <w:rPr>
          <w:rFonts w:ascii="Sylfaen" w:hAnsi="Sylfaen" w:cs="Arial"/>
          <w:lang w:val="ka-GE"/>
        </w:rPr>
        <w:t>.</w:t>
      </w:r>
      <w:r w:rsidR="00E538AC" w:rsidRPr="00D706E3">
        <w:rPr>
          <w:rFonts w:ascii="Sylfaen" w:hAnsi="Sylfaen" w:cs="Arial"/>
          <w:lang w:val="ka-GE"/>
        </w:rPr>
        <w:t xml:space="preserve"> ანგარიში უნდა იძლეოდეს ინფორმაციას მიზნებსა და ამოცანებთან მიმართებაში წინსვლის თაობაზე და მოკლედ აღწერდეს ძირითად მიღწევებს განხორციელებული რეფორმების გზით. </w:t>
      </w:r>
    </w:p>
    <w:p w14:paraId="6C911FB8" w14:textId="65138E38" w:rsidR="00E538AC" w:rsidRDefault="00E538AC" w:rsidP="000D31C5">
      <w:pPr>
        <w:tabs>
          <w:tab w:val="left" w:pos="851"/>
        </w:tabs>
        <w:spacing w:after="0"/>
        <w:jc w:val="both"/>
        <w:rPr>
          <w:rFonts w:ascii="Sylfaen" w:hAnsi="Sylfaen" w:cs="Arial"/>
          <w:lang w:val="ka-GE"/>
        </w:rPr>
      </w:pPr>
      <w:r w:rsidRPr="000D31C5">
        <w:rPr>
          <w:rFonts w:ascii="Sylfaen" w:hAnsi="Sylfaen" w:cs="Arial"/>
          <w:b/>
          <w:color w:val="FF0000"/>
          <w:lang w:val="ka-GE"/>
        </w:rPr>
        <w:t>ალტერნატივა</w:t>
      </w:r>
      <w:r w:rsidRPr="00727D35">
        <w:rPr>
          <w:rFonts w:cs="Arial"/>
          <w:b/>
          <w:color w:val="FF0000"/>
          <w:lang w:val="ka-GE"/>
        </w:rPr>
        <w:t>:</w:t>
      </w:r>
      <w:r w:rsidRPr="000D31C5">
        <w:rPr>
          <w:rFonts w:ascii="Sylfaen" w:hAnsi="Sylfaen" w:cs="Arial"/>
          <w:b/>
          <w:color w:val="FF0000"/>
          <w:lang w:val="ka-GE"/>
        </w:rPr>
        <w:t xml:space="preserve"> </w:t>
      </w:r>
      <w:r w:rsidRPr="00727D35">
        <w:rPr>
          <w:rFonts w:cs="Arial"/>
          <w:lang w:val="ka-GE"/>
        </w:rPr>
        <w:t>NDS</w:t>
      </w:r>
      <w:r w:rsidRPr="000D31C5">
        <w:rPr>
          <w:rFonts w:ascii="Sylfaen" w:hAnsi="Sylfaen" w:cs="Arial"/>
          <w:lang w:val="ka-GE"/>
        </w:rPr>
        <w:t xml:space="preserve">-ის განხორციელების მონიტორინგი და ანგარიშგება ხდება </w:t>
      </w:r>
      <w:r w:rsidRPr="000D31C5">
        <w:rPr>
          <w:rFonts w:ascii="Sylfaen" w:hAnsi="Sylfaen" w:cs="Arial"/>
          <w:b/>
          <w:lang w:val="ka-GE"/>
        </w:rPr>
        <w:t>მთავრობის სამუშაო გეგმის კვარტალური ანგარიშებისა და პრემიერ-მინისტრის წლიური ანგარიშის</w:t>
      </w:r>
      <w:r w:rsidRPr="000D31C5">
        <w:rPr>
          <w:rFonts w:ascii="Sylfaen" w:hAnsi="Sylfaen" w:cs="Arial"/>
          <w:lang w:val="ka-GE"/>
        </w:rPr>
        <w:t xml:space="preserve"> საშუალებით. ცალკე </w:t>
      </w:r>
      <w:r w:rsidR="00C9555F">
        <w:rPr>
          <w:rFonts w:ascii="Sylfaen" w:hAnsi="Sylfaen" w:cs="Arial"/>
          <w:lang w:val="ka-GE"/>
        </w:rPr>
        <w:t>ეროვნული განვითარების სტრატეგიის</w:t>
      </w:r>
      <w:r w:rsidRPr="000D31C5">
        <w:rPr>
          <w:rFonts w:ascii="Sylfaen" w:hAnsi="Sylfaen" w:cs="Arial"/>
          <w:lang w:val="ka-GE"/>
        </w:rPr>
        <w:t xml:space="preserve"> ანგარიში არ მზადდება. </w:t>
      </w:r>
    </w:p>
    <w:p w14:paraId="13EB436B" w14:textId="77777777" w:rsidR="00D706E3" w:rsidRPr="00727D35" w:rsidRDefault="00D706E3" w:rsidP="000D31C5">
      <w:pPr>
        <w:tabs>
          <w:tab w:val="left" w:pos="851"/>
        </w:tabs>
        <w:spacing w:after="0"/>
        <w:jc w:val="both"/>
        <w:rPr>
          <w:rFonts w:cs="Arial"/>
          <w:b/>
          <w:lang w:val="ka-GE"/>
        </w:rPr>
      </w:pPr>
    </w:p>
    <w:p w14:paraId="167ABC6C" w14:textId="1261A401" w:rsidR="00E538AC" w:rsidRPr="00727D35" w:rsidRDefault="00E538AC" w:rsidP="000560B2">
      <w:pPr>
        <w:tabs>
          <w:tab w:val="left" w:pos="851"/>
        </w:tabs>
        <w:spacing w:after="0"/>
        <w:jc w:val="both"/>
        <w:rPr>
          <w:rFonts w:cs="Arial"/>
          <w:b/>
          <w:lang w:val="ka-GE"/>
        </w:rPr>
      </w:pPr>
      <w:r w:rsidRPr="00D706E3">
        <w:rPr>
          <w:rFonts w:ascii="Sylfaen" w:hAnsi="Sylfaen" w:cs="Arial"/>
          <w:b/>
          <w:lang w:val="ka-GE"/>
        </w:rPr>
        <w:t xml:space="preserve">მონიტორინგისა და ანგარიშგების პროცედურები </w:t>
      </w:r>
    </w:p>
    <w:p w14:paraId="7D9B4855" w14:textId="3FD3F95C" w:rsidR="00E538AC" w:rsidRDefault="0082166C" w:rsidP="000560B2">
      <w:pPr>
        <w:spacing w:after="0"/>
        <w:jc w:val="both"/>
        <w:rPr>
          <w:rFonts w:ascii="Sylfaen" w:hAnsi="Sylfaen" w:cs="Arial"/>
          <w:lang w:val="ka-GE"/>
        </w:rPr>
      </w:pPr>
      <w:r w:rsidRPr="000560B2">
        <w:rPr>
          <w:rFonts w:ascii="Sylfaen" w:hAnsi="Sylfaen" w:cs="Arial"/>
          <w:lang w:val="ka-GE"/>
        </w:rPr>
        <w:t>მთავრობის ადმინისტრაცია</w:t>
      </w:r>
      <w:r w:rsidR="00E538AC" w:rsidRPr="000560B2">
        <w:rPr>
          <w:rFonts w:ascii="Sylfaen" w:hAnsi="Sylfaen" w:cs="Arial"/>
          <w:lang w:val="ka-GE"/>
        </w:rPr>
        <w:t xml:space="preserve"> კოორდინაციას უწევს</w:t>
      </w:r>
      <w:r w:rsidR="00E538AC">
        <w:rPr>
          <w:rFonts w:ascii="Sylfaen" w:hAnsi="Sylfaen" w:cs="Arial"/>
          <w:b/>
          <w:lang w:val="ka-GE"/>
        </w:rPr>
        <w:t xml:space="preserve"> </w:t>
      </w:r>
      <w:r>
        <w:rPr>
          <w:rFonts w:ascii="Sylfaen" w:hAnsi="Sylfaen" w:cs="Arial"/>
          <w:b/>
          <w:lang w:val="ka-GE"/>
        </w:rPr>
        <w:t xml:space="preserve">ეროვნული განვითარების სტრატეგიის </w:t>
      </w:r>
      <w:r w:rsidR="00E538AC">
        <w:rPr>
          <w:rFonts w:ascii="Sylfaen" w:hAnsi="Sylfaen" w:cs="Arial"/>
          <w:b/>
          <w:lang w:val="ka-GE"/>
        </w:rPr>
        <w:t xml:space="preserve"> </w:t>
      </w:r>
      <w:r w:rsidR="00D91ABF">
        <w:rPr>
          <w:rFonts w:ascii="Sylfaen" w:hAnsi="Sylfaen" w:cs="Arial"/>
          <w:b/>
          <w:lang w:val="ka-GE"/>
        </w:rPr>
        <w:t xml:space="preserve">შესრულების </w:t>
      </w:r>
      <w:r w:rsidR="00E538AC">
        <w:rPr>
          <w:rFonts w:ascii="Sylfaen" w:hAnsi="Sylfaen" w:cs="Arial"/>
          <w:b/>
          <w:lang w:val="ka-GE"/>
        </w:rPr>
        <w:t xml:space="preserve">ორწლიანი ანგარიშის მომზადებას. </w:t>
      </w:r>
      <w:r w:rsidRPr="0082166C">
        <w:rPr>
          <w:rFonts w:ascii="Sylfaen" w:hAnsi="Sylfaen" w:cs="Arial"/>
          <w:lang w:val="ka-GE"/>
        </w:rPr>
        <w:t>ადმინისტრაცია</w:t>
      </w:r>
      <w:r w:rsidR="00E538AC">
        <w:rPr>
          <w:rFonts w:ascii="Sylfaen" w:hAnsi="Sylfaen" w:cs="Arial"/>
          <w:lang w:val="ka-GE"/>
        </w:rPr>
        <w:t xml:space="preserve"> პასუხისმგებელია </w:t>
      </w:r>
      <w:r w:rsidRPr="0082166C">
        <w:rPr>
          <w:rFonts w:ascii="Sylfaen" w:hAnsi="Sylfaen" w:cs="Arial"/>
          <w:lang w:val="ka-GE"/>
        </w:rPr>
        <w:t>ეროვნული განვითარების სტრატეგიის</w:t>
      </w:r>
      <w:r>
        <w:rPr>
          <w:rFonts w:ascii="Sylfaen" w:hAnsi="Sylfaen" w:cs="Arial"/>
          <w:b/>
          <w:lang w:val="ka-GE"/>
        </w:rPr>
        <w:t xml:space="preserve">  </w:t>
      </w:r>
      <w:r w:rsidR="00E538AC">
        <w:rPr>
          <w:rFonts w:ascii="Sylfaen" w:hAnsi="Sylfaen" w:cs="Arial"/>
          <w:lang w:val="ka-GE"/>
        </w:rPr>
        <w:t xml:space="preserve">მიზნებისა და ამოცანების მიღწევა-შესრულების, შეუსრულებლობის მიზეზების გადამოწმებაზე და საქართველოს მთავრობის ინფორმირებაზე. </w:t>
      </w:r>
    </w:p>
    <w:p w14:paraId="37614790" w14:textId="77777777" w:rsidR="000560B2" w:rsidRPr="00727D35" w:rsidRDefault="000560B2" w:rsidP="000560B2">
      <w:pPr>
        <w:spacing w:after="0"/>
        <w:jc w:val="both"/>
        <w:rPr>
          <w:rFonts w:cs="Arial"/>
          <w:lang w:val="ka-GE"/>
        </w:rPr>
      </w:pPr>
    </w:p>
    <w:p w14:paraId="4932E18F" w14:textId="004C1DF7" w:rsidR="00E538AC" w:rsidRDefault="00E538AC" w:rsidP="000560B2">
      <w:pPr>
        <w:spacing w:after="0"/>
        <w:jc w:val="both"/>
        <w:rPr>
          <w:rFonts w:ascii="Sylfaen" w:hAnsi="Sylfaen" w:cs="Arial"/>
          <w:lang w:val="ka-GE"/>
        </w:rPr>
      </w:pPr>
      <w:r>
        <w:rPr>
          <w:rFonts w:ascii="Sylfaen" w:hAnsi="Sylfaen" w:cs="Arial"/>
          <w:lang w:val="ka-GE"/>
        </w:rPr>
        <w:t xml:space="preserve">მთავრობის ადმინისტრაცია  </w:t>
      </w:r>
      <w:r w:rsidR="0082166C" w:rsidRPr="0082166C">
        <w:rPr>
          <w:rFonts w:ascii="Sylfaen" w:hAnsi="Sylfaen" w:cs="Arial"/>
          <w:lang w:val="ka-GE"/>
        </w:rPr>
        <w:t>ეროვნული განვითარების სტრატეგიის</w:t>
      </w:r>
      <w:r w:rsidR="0082166C">
        <w:rPr>
          <w:rFonts w:ascii="Sylfaen" w:hAnsi="Sylfaen" w:cs="Arial"/>
          <w:b/>
          <w:lang w:val="ka-GE"/>
        </w:rPr>
        <w:t xml:space="preserve">  </w:t>
      </w:r>
      <w:r>
        <w:rPr>
          <w:rFonts w:ascii="Sylfaen" w:hAnsi="Sylfaen" w:cs="Arial"/>
          <w:lang w:val="ka-GE"/>
        </w:rPr>
        <w:t xml:space="preserve">განხორციელების ანგარიშის მომზადებისთვის საჭირო ინფორმაციას იღებს </w:t>
      </w:r>
      <w:r w:rsidRPr="002D0C69">
        <w:rPr>
          <w:rFonts w:cs="Arial"/>
          <w:lang w:val="ka-GE"/>
        </w:rPr>
        <w:t xml:space="preserve"> </w:t>
      </w:r>
      <w:r w:rsidR="0082166C" w:rsidRPr="0082166C">
        <w:rPr>
          <w:rFonts w:ascii="Sylfaen" w:hAnsi="Sylfaen" w:cs="Arial"/>
          <w:lang w:val="ka-GE"/>
        </w:rPr>
        <w:t>სტრატეგიის</w:t>
      </w:r>
      <w:r w:rsidR="0082166C">
        <w:rPr>
          <w:rFonts w:ascii="Sylfaen" w:hAnsi="Sylfaen" w:cs="Arial"/>
          <w:b/>
          <w:lang w:val="ka-GE"/>
        </w:rPr>
        <w:t xml:space="preserve">  </w:t>
      </w:r>
      <w:r>
        <w:rPr>
          <w:rFonts w:ascii="Sylfaen" w:hAnsi="Sylfaen" w:cs="Arial"/>
          <w:lang w:val="ka-GE"/>
        </w:rPr>
        <w:t xml:space="preserve">მიზნებისა და ამოცანების მიღწევა-შესრულებაზე პასუხისმგებელი ორგანიზაციებისგან. საჭიროების </w:t>
      </w:r>
      <w:r>
        <w:rPr>
          <w:rFonts w:ascii="Sylfaen" w:hAnsi="Sylfaen" w:cs="Arial"/>
          <w:lang w:val="ka-GE"/>
        </w:rPr>
        <w:lastRenderedPageBreak/>
        <w:t xml:space="preserve">შემთხვევაში </w:t>
      </w:r>
      <w:r w:rsidR="0082166C">
        <w:rPr>
          <w:rFonts w:ascii="Sylfaen" w:hAnsi="Sylfaen" w:cs="Arial"/>
          <w:lang w:val="ka-GE"/>
        </w:rPr>
        <w:t>მთავრობის ადმინისტრაცია პასუხისმგებელ ორგანიზაციებს</w:t>
      </w:r>
      <w:r w:rsidRPr="002D0C69">
        <w:rPr>
          <w:rFonts w:cs="Arial"/>
          <w:lang w:val="ka-GE"/>
        </w:rPr>
        <w:t xml:space="preserve"> </w:t>
      </w:r>
      <w:r w:rsidR="0082166C">
        <w:rPr>
          <w:rFonts w:ascii="Sylfaen" w:hAnsi="Sylfaen" w:cs="Arial"/>
          <w:lang w:val="ka-GE"/>
        </w:rPr>
        <w:t>უგზავნის</w:t>
      </w:r>
      <w:r>
        <w:rPr>
          <w:rFonts w:ascii="Sylfaen" w:hAnsi="Sylfaen" w:cs="Arial"/>
          <w:lang w:val="ka-GE"/>
        </w:rPr>
        <w:t xml:space="preserve"> ინსტრუქციებს </w:t>
      </w:r>
      <w:r w:rsidR="0082166C">
        <w:rPr>
          <w:rFonts w:ascii="Sylfaen" w:hAnsi="Sylfaen" w:cs="Arial"/>
          <w:lang w:val="ka-GE"/>
        </w:rPr>
        <w:t>ინფორმაციის წარდგენის თაობაზე.</w:t>
      </w:r>
      <w:r>
        <w:rPr>
          <w:rFonts w:ascii="Sylfaen" w:hAnsi="Sylfaen" w:cs="Arial"/>
          <w:lang w:val="ka-GE"/>
        </w:rPr>
        <w:t xml:space="preserve"> </w:t>
      </w:r>
    </w:p>
    <w:p w14:paraId="65E18339" w14:textId="77777777" w:rsidR="0082166C" w:rsidRPr="002D0C69" w:rsidRDefault="0082166C" w:rsidP="000D31C5">
      <w:pPr>
        <w:spacing w:after="0"/>
        <w:jc w:val="both"/>
        <w:rPr>
          <w:rFonts w:cs="Arial"/>
          <w:lang w:val="ka-GE"/>
        </w:rPr>
      </w:pPr>
    </w:p>
    <w:p w14:paraId="3C713D2A" w14:textId="77777777" w:rsidR="000D31C5" w:rsidRDefault="0082166C" w:rsidP="000D31C5">
      <w:pPr>
        <w:spacing w:after="0"/>
        <w:jc w:val="both"/>
        <w:rPr>
          <w:rFonts w:ascii="Sylfaen" w:hAnsi="Sylfaen" w:cs="Arial"/>
          <w:lang w:val="ka-GE"/>
        </w:rPr>
      </w:pPr>
      <w:r>
        <w:rPr>
          <w:rFonts w:ascii="Sylfaen" w:hAnsi="Sylfaen" w:cs="Arial"/>
          <w:lang w:val="ka-GE"/>
        </w:rPr>
        <w:t>მთავრობის ადმინისტრაცია</w:t>
      </w:r>
      <w:r w:rsidR="00E538AC">
        <w:rPr>
          <w:rFonts w:ascii="Sylfaen" w:hAnsi="Sylfaen" w:cs="Arial"/>
          <w:lang w:val="ka-GE"/>
        </w:rPr>
        <w:t xml:space="preserve"> მონაწილე პასუხისმგებელი ორგანიზაციებისგან </w:t>
      </w:r>
      <w:r w:rsidR="000D31C5">
        <w:rPr>
          <w:rFonts w:ascii="Sylfaen" w:hAnsi="Sylfaen" w:cs="Arial"/>
          <w:lang w:val="ka-GE"/>
        </w:rPr>
        <w:t xml:space="preserve">მიღებულ ინფორმაციას გადაამოწმებს და </w:t>
      </w:r>
      <w:r w:rsidR="00E538AC">
        <w:rPr>
          <w:rFonts w:ascii="Sylfaen" w:hAnsi="Sylfaen" w:cs="Arial"/>
          <w:lang w:val="ka-GE"/>
        </w:rPr>
        <w:t xml:space="preserve">შეაჯამებს და მოამზადებს </w:t>
      </w:r>
      <w:r>
        <w:rPr>
          <w:rFonts w:ascii="Sylfaen" w:hAnsi="Sylfaen" w:cs="Arial"/>
          <w:lang w:val="ka-GE"/>
        </w:rPr>
        <w:t>ეროვნული განვითარების სტრატეგიის</w:t>
      </w:r>
      <w:r w:rsidR="00E538AC">
        <w:rPr>
          <w:rFonts w:ascii="Sylfaen" w:hAnsi="Sylfaen" w:cs="Arial"/>
          <w:lang w:val="ka-GE"/>
        </w:rPr>
        <w:t xml:space="preserve"> მიმდინარეობის ორწლიან ანგარიშს</w:t>
      </w:r>
      <w:r w:rsidR="000D31C5">
        <w:rPr>
          <w:rFonts w:ascii="Sylfaen" w:hAnsi="Sylfaen" w:cs="Arial"/>
          <w:lang w:val="ka-GE"/>
        </w:rPr>
        <w:t xml:space="preserve">, რომელიც </w:t>
      </w:r>
      <w:r w:rsidR="00E538AC">
        <w:rPr>
          <w:rFonts w:ascii="Sylfaen" w:hAnsi="Sylfaen" w:cs="Arial"/>
          <w:lang w:val="ka-GE"/>
        </w:rPr>
        <w:t>წარედგინება</w:t>
      </w:r>
      <w:r w:rsidR="00E538AC" w:rsidRPr="008B2078">
        <w:rPr>
          <w:rFonts w:ascii="Sylfaen" w:hAnsi="Sylfaen" w:cs="Arial"/>
          <w:b/>
          <w:lang w:val="ka-GE"/>
        </w:rPr>
        <w:t xml:space="preserve"> მთავრობას გან</w:t>
      </w:r>
      <w:r w:rsidR="000D31C5">
        <w:rPr>
          <w:rFonts w:ascii="Sylfaen" w:hAnsi="Sylfaen" w:cs="Arial"/>
          <w:b/>
          <w:lang w:val="ka-GE"/>
        </w:rPr>
        <w:t>სა</w:t>
      </w:r>
      <w:r w:rsidR="00E538AC" w:rsidRPr="008B2078">
        <w:rPr>
          <w:rFonts w:ascii="Sylfaen" w:hAnsi="Sylfaen" w:cs="Arial"/>
          <w:b/>
          <w:lang w:val="ka-GE"/>
        </w:rPr>
        <w:t>ხილვ</w:t>
      </w:r>
      <w:r w:rsidR="000D31C5">
        <w:rPr>
          <w:rFonts w:ascii="Sylfaen" w:hAnsi="Sylfaen" w:cs="Arial"/>
          <w:b/>
          <w:lang w:val="ka-GE"/>
        </w:rPr>
        <w:t>ელად</w:t>
      </w:r>
      <w:r w:rsidR="00E538AC" w:rsidRPr="008B2078">
        <w:rPr>
          <w:rFonts w:ascii="Sylfaen" w:hAnsi="Sylfaen" w:cs="Arial"/>
          <w:b/>
          <w:lang w:val="ka-GE"/>
        </w:rPr>
        <w:t>.</w:t>
      </w:r>
      <w:r w:rsidR="00E538AC">
        <w:rPr>
          <w:rFonts w:ascii="Sylfaen" w:hAnsi="Sylfaen" w:cs="Arial"/>
          <w:b/>
          <w:lang w:val="ka-GE"/>
        </w:rPr>
        <w:t xml:space="preserve"> </w:t>
      </w:r>
      <w:r w:rsidR="00E538AC">
        <w:rPr>
          <w:rFonts w:ascii="Sylfaen" w:hAnsi="Sylfaen" w:cs="Arial"/>
          <w:lang w:val="ka-GE"/>
        </w:rPr>
        <w:t xml:space="preserve">მთავრობის მიერ </w:t>
      </w:r>
      <w:r w:rsidR="000D31C5">
        <w:rPr>
          <w:rFonts w:ascii="Sylfaen" w:hAnsi="Sylfaen" w:cs="Arial"/>
          <w:lang w:val="ka-GE"/>
        </w:rPr>
        <w:t>ეროვნული განვითარების სტრატეგიის</w:t>
      </w:r>
      <w:r w:rsidR="00E538AC">
        <w:rPr>
          <w:rFonts w:ascii="Sylfaen" w:hAnsi="Sylfaen" w:cs="Arial"/>
          <w:lang w:val="ka-GE"/>
        </w:rPr>
        <w:t xml:space="preserve"> ორწლიანი ანგარიშის </w:t>
      </w:r>
      <w:r w:rsidR="000D31C5">
        <w:rPr>
          <w:rFonts w:ascii="Sylfaen" w:hAnsi="Sylfaen" w:cs="Arial"/>
          <w:lang w:val="ka-GE"/>
        </w:rPr>
        <w:t>მოწონების</w:t>
      </w:r>
      <w:r w:rsidR="00E538AC">
        <w:rPr>
          <w:rFonts w:ascii="Sylfaen" w:hAnsi="Sylfaen" w:cs="Arial"/>
          <w:lang w:val="ka-GE"/>
        </w:rPr>
        <w:t xml:space="preserve"> შემდეგ </w:t>
      </w:r>
      <w:r w:rsidR="00E538AC" w:rsidRPr="0018302B">
        <w:rPr>
          <w:rFonts w:ascii="Sylfaen" w:hAnsi="Sylfaen" w:cs="Arial"/>
          <w:b/>
          <w:lang w:val="ka-GE"/>
        </w:rPr>
        <w:t xml:space="preserve">წარუდგენს </w:t>
      </w:r>
      <w:r w:rsidR="000D31C5" w:rsidRPr="0018302B">
        <w:rPr>
          <w:rFonts w:ascii="Sylfaen" w:hAnsi="Sylfaen" w:cs="Arial"/>
          <w:b/>
          <w:lang w:val="ka-GE"/>
        </w:rPr>
        <w:t>მას</w:t>
      </w:r>
      <w:r w:rsidR="00E538AC" w:rsidRPr="0018302B">
        <w:rPr>
          <w:rFonts w:ascii="Sylfaen" w:hAnsi="Sylfaen" w:cs="Arial"/>
          <w:b/>
          <w:lang w:val="ka-GE"/>
        </w:rPr>
        <w:t xml:space="preserve"> საქართველოს პარლამენტს</w:t>
      </w:r>
      <w:r w:rsidR="00E538AC">
        <w:rPr>
          <w:rFonts w:ascii="Sylfaen" w:hAnsi="Sylfaen" w:cs="Arial"/>
          <w:b/>
          <w:lang w:val="ka-GE"/>
        </w:rPr>
        <w:t xml:space="preserve"> </w:t>
      </w:r>
      <w:r w:rsidR="00E538AC">
        <w:rPr>
          <w:rFonts w:ascii="Sylfaen" w:hAnsi="Sylfaen" w:cs="Arial"/>
          <w:lang w:val="ka-GE"/>
        </w:rPr>
        <w:t xml:space="preserve">განხილვისა და მიღებისთვის. მიღებული ანგარიში გამოქვეყნდება </w:t>
      </w:r>
      <w:r>
        <w:rPr>
          <w:rFonts w:ascii="Sylfaen" w:hAnsi="Sylfaen" w:cs="Arial"/>
          <w:lang w:val="ka-GE"/>
        </w:rPr>
        <w:t>მთავრობის ადმინისტრაციის</w:t>
      </w:r>
      <w:r w:rsidR="00E538AC">
        <w:rPr>
          <w:rFonts w:ascii="Sylfaen" w:hAnsi="Sylfaen" w:cs="Arial"/>
          <w:lang w:val="ka-GE"/>
        </w:rPr>
        <w:t xml:space="preserve"> ვე</w:t>
      </w:r>
      <w:r>
        <w:rPr>
          <w:rFonts w:ascii="Sylfaen" w:hAnsi="Sylfaen" w:cs="Arial"/>
          <w:lang w:val="ka-GE"/>
        </w:rPr>
        <w:t>ბ</w:t>
      </w:r>
      <w:r w:rsidR="00E538AC">
        <w:rPr>
          <w:rFonts w:ascii="Sylfaen" w:hAnsi="Sylfaen" w:cs="Arial"/>
          <w:lang w:val="ka-GE"/>
        </w:rPr>
        <w:t>-გვერდზე.</w:t>
      </w:r>
      <w:r w:rsidR="00E538AC" w:rsidRPr="006D701B">
        <w:rPr>
          <w:rFonts w:cs="Arial"/>
          <w:lang w:val="ka-GE"/>
        </w:rPr>
        <w:t xml:space="preserve"> </w:t>
      </w:r>
    </w:p>
    <w:p w14:paraId="5ADF41F8" w14:textId="77777777" w:rsidR="000D31C5" w:rsidRPr="001970E3" w:rsidRDefault="000D31C5" w:rsidP="000D31C5">
      <w:pPr>
        <w:spacing w:after="0"/>
        <w:jc w:val="both"/>
        <w:rPr>
          <w:rFonts w:ascii="Sylfaen" w:hAnsi="Sylfaen" w:cs="Arial"/>
        </w:rPr>
      </w:pPr>
    </w:p>
    <w:p w14:paraId="32BA03F2" w14:textId="0912ABB0" w:rsidR="00E538AC" w:rsidRDefault="000D31C5" w:rsidP="000D31C5">
      <w:pPr>
        <w:spacing w:after="0"/>
        <w:jc w:val="both"/>
        <w:rPr>
          <w:rFonts w:ascii="Sylfaen" w:hAnsi="Sylfaen" w:cs="Arial"/>
          <w:lang w:val="ka-GE"/>
        </w:rPr>
      </w:pPr>
      <w:r>
        <w:rPr>
          <w:rFonts w:ascii="Sylfaen" w:hAnsi="Sylfaen" w:cs="Arial"/>
          <w:lang w:val="ka-GE"/>
        </w:rPr>
        <w:t xml:space="preserve">ეროვნული განვითარების </w:t>
      </w:r>
      <w:r w:rsidR="00E538AC">
        <w:rPr>
          <w:rFonts w:ascii="Sylfaen" w:hAnsi="Sylfaen" w:cs="Arial"/>
          <w:lang w:val="ka-GE"/>
        </w:rPr>
        <w:t xml:space="preserve">ორწლიანი ანგარიში ჩვეულებრივ მზადდება </w:t>
      </w:r>
      <w:r w:rsidR="00AC760D">
        <w:rPr>
          <w:rFonts w:ascii="Sylfaen" w:hAnsi="Sylfaen" w:cs="Arial"/>
          <w:lang w:val="ka-GE"/>
        </w:rPr>
        <w:t>საანგარიშო</w:t>
      </w:r>
      <w:r w:rsidR="00E538AC">
        <w:rPr>
          <w:rFonts w:ascii="Sylfaen" w:hAnsi="Sylfaen" w:cs="Arial"/>
          <w:lang w:val="ka-GE"/>
        </w:rPr>
        <w:t xml:space="preserve"> პერიოდის დასრულებიდან </w:t>
      </w:r>
      <w:r>
        <w:rPr>
          <w:rFonts w:ascii="Sylfaen" w:hAnsi="Sylfaen" w:cs="Arial"/>
          <w:lang w:val="ka-GE"/>
        </w:rPr>
        <w:t>3</w:t>
      </w:r>
      <w:r w:rsidR="00E538AC">
        <w:rPr>
          <w:rFonts w:ascii="Sylfaen" w:hAnsi="Sylfaen" w:cs="Arial"/>
          <w:lang w:val="ka-GE"/>
        </w:rPr>
        <w:t xml:space="preserve"> თვის ვადაში. </w:t>
      </w:r>
    </w:p>
    <w:p w14:paraId="3A43EEA2" w14:textId="77777777" w:rsidR="00C9555F" w:rsidRPr="006D701B" w:rsidRDefault="00C9555F" w:rsidP="000D31C5">
      <w:pPr>
        <w:spacing w:after="0"/>
        <w:jc w:val="both"/>
        <w:rPr>
          <w:rFonts w:cs="Arial"/>
          <w:lang w:val="ka-GE"/>
        </w:rPr>
      </w:pPr>
    </w:p>
    <w:p w14:paraId="480A0C3D" w14:textId="19F10A5D" w:rsidR="00597D26" w:rsidRDefault="0082166C" w:rsidP="00597D26">
      <w:pPr>
        <w:spacing w:after="0"/>
        <w:rPr>
          <w:rFonts w:ascii="Sylfaen" w:hAnsi="Sylfaen" w:cs="Arial"/>
          <w:lang w:val="ka-GE"/>
        </w:rPr>
      </w:pPr>
      <w:r>
        <w:rPr>
          <w:rFonts w:ascii="Sylfaen" w:hAnsi="Sylfaen" w:cs="Arial"/>
          <w:lang w:val="ka-GE"/>
        </w:rPr>
        <w:t>ეროვნული განვითარების სტრატეგიის</w:t>
      </w:r>
      <w:r w:rsidR="00E538AC">
        <w:rPr>
          <w:rFonts w:ascii="Sylfaen" w:hAnsi="Sylfaen" w:cs="Arial"/>
          <w:lang w:val="ka-GE"/>
        </w:rPr>
        <w:t xml:space="preserve"> ორწლიანი ანგარიშის სტრუქტურა წარმოდგენილია </w:t>
      </w:r>
      <w:r w:rsidR="00C9555F" w:rsidRPr="00F02656">
        <w:rPr>
          <w:rFonts w:ascii="Sylfaen" w:hAnsi="Sylfaen" w:cs="Arial"/>
          <w:b/>
          <w:lang w:val="ka-GE"/>
        </w:rPr>
        <w:t>დანართში 2</w:t>
      </w:r>
      <w:r w:rsidR="00C9555F" w:rsidRPr="00F02656">
        <w:rPr>
          <w:rFonts w:ascii="Sylfaen" w:hAnsi="Sylfaen" w:cs="Arial"/>
          <w:lang w:val="ka-GE"/>
        </w:rPr>
        <w:t>.</w:t>
      </w:r>
    </w:p>
    <w:p w14:paraId="4F275140" w14:textId="77777777" w:rsidR="00C9555F" w:rsidRPr="00727D35" w:rsidRDefault="00C9555F" w:rsidP="00597D26">
      <w:pPr>
        <w:spacing w:after="0"/>
        <w:rPr>
          <w:rFonts w:cs="Arial"/>
          <w:lang w:val="ka-GE"/>
        </w:rPr>
      </w:pPr>
    </w:p>
    <w:p w14:paraId="2BAF607E" w14:textId="5D4F4B3C" w:rsidR="00E538AC" w:rsidRDefault="00727D35" w:rsidP="00597D26">
      <w:pPr>
        <w:pStyle w:val="Heading2"/>
        <w:spacing w:before="0"/>
        <w:rPr>
          <w:rFonts w:ascii="Sylfaen" w:hAnsi="Sylfaen" w:cs="Arial"/>
          <w:b/>
          <w:color w:val="auto"/>
          <w:sz w:val="22"/>
          <w:szCs w:val="22"/>
          <w:lang w:val="ka-GE"/>
        </w:rPr>
      </w:pPr>
      <w:bookmarkStart w:id="21" w:name="_Toc454537264"/>
      <w:bookmarkStart w:id="22" w:name="_Toc456260921"/>
      <w:r w:rsidRPr="00727D35">
        <w:rPr>
          <w:rFonts w:ascii="Sylfaen" w:hAnsi="Sylfaen" w:cs="Arial"/>
          <w:b/>
          <w:color w:val="auto"/>
          <w:sz w:val="22"/>
          <w:szCs w:val="22"/>
          <w:lang w:val="ka-GE"/>
        </w:rPr>
        <w:t>4.3</w:t>
      </w:r>
      <w:r w:rsidR="000F0395" w:rsidRPr="00727D35">
        <w:rPr>
          <w:rFonts w:ascii="Sylfaen" w:hAnsi="Sylfaen" w:cs="Arial"/>
          <w:b/>
          <w:color w:val="auto"/>
          <w:sz w:val="22"/>
          <w:szCs w:val="22"/>
          <w:lang w:val="ka-GE"/>
        </w:rPr>
        <w:t xml:space="preserve"> </w:t>
      </w:r>
      <w:r w:rsidR="0082166C" w:rsidRPr="000560B2">
        <w:rPr>
          <w:rFonts w:ascii="Sylfaen" w:hAnsi="Sylfaen" w:cs="Arial"/>
          <w:b/>
          <w:color w:val="auto"/>
          <w:sz w:val="22"/>
          <w:szCs w:val="22"/>
          <w:lang w:val="ka-GE"/>
        </w:rPr>
        <w:t xml:space="preserve">მულტისექტორული/სექტორული </w:t>
      </w:r>
      <w:r w:rsidR="00E538AC" w:rsidRPr="000560B2">
        <w:rPr>
          <w:rFonts w:ascii="Sylfaen" w:hAnsi="Sylfaen" w:cs="Arial"/>
          <w:b/>
          <w:color w:val="auto"/>
          <w:sz w:val="22"/>
          <w:szCs w:val="22"/>
          <w:lang w:val="ka-GE"/>
        </w:rPr>
        <w:t xml:space="preserve">სტრატეგიებისა და სამოქმედო გეგმების მონიტორინგი და </w:t>
      </w:r>
      <w:r w:rsidR="00636C44" w:rsidRPr="000560B2">
        <w:rPr>
          <w:rFonts w:ascii="Sylfaen" w:hAnsi="Sylfaen" w:cs="Arial"/>
          <w:b/>
          <w:color w:val="auto"/>
          <w:sz w:val="22"/>
          <w:szCs w:val="22"/>
          <w:lang w:val="ka-GE"/>
        </w:rPr>
        <w:t>ან</w:t>
      </w:r>
      <w:r w:rsidR="00E538AC" w:rsidRPr="000560B2">
        <w:rPr>
          <w:rFonts w:ascii="Sylfaen" w:hAnsi="Sylfaen" w:cs="Arial"/>
          <w:b/>
          <w:color w:val="auto"/>
          <w:sz w:val="22"/>
          <w:szCs w:val="22"/>
          <w:lang w:val="ka-GE"/>
        </w:rPr>
        <w:t>გ</w:t>
      </w:r>
      <w:r w:rsidR="0082166C" w:rsidRPr="000560B2">
        <w:rPr>
          <w:rFonts w:ascii="Sylfaen" w:hAnsi="Sylfaen" w:cs="Arial"/>
          <w:b/>
          <w:color w:val="auto"/>
          <w:sz w:val="22"/>
          <w:szCs w:val="22"/>
          <w:lang w:val="ka-GE"/>
        </w:rPr>
        <w:t>ა</w:t>
      </w:r>
      <w:r w:rsidR="00E538AC" w:rsidRPr="000560B2">
        <w:rPr>
          <w:rFonts w:ascii="Sylfaen" w:hAnsi="Sylfaen" w:cs="Arial"/>
          <w:b/>
          <w:color w:val="auto"/>
          <w:sz w:val="22"/>
          <w:szCs w:val="22"/>
          <w:lang w:val="ka-GE"/>
        </w:rPr>
        <w:t>რიშგება</w:t>
      </w:r>
      <w:bookmarkEnd w:id="21"/>
      <w:bookmarkEnd w:id="22"/>
      <w:r w:rsidR="00E538AC" w:rsidRPr="000560B2">
        <w:rPr>
          <w:rFonts w:ascii="Sylfaen" w:hAnsi="Sylfaen" w:cs="Arial"/>
          <w:b/>
          <w:color w:val="auto"/>
          <w:sz w:val="22"/>
          <w:szCs w:val="22"/>
          <w:lang w:val="ka-GE"/>
        </w:rPr>
        <w:t xml:space="preserve"> </w:t>
      </w:r>
    </w:p>
    <w:p w14:paraId="68C47C4F" w14:textId="77777777" w:rsidR="000560B2" w:rsidRPr="000560B2" w:rsidRDefault="000560B2" w:rsidP="000560B2">
      <w:pPr>
        <w:spacing w:after="0"/>
        <w:rPr>
          <w:rFonts w:ascii="Sylfaen" w:hAnsi="Sylfaen"/>
          <w:lang w:val="ka-GE"/>
        </w:rPr>
      </w:pPr>
    </w:p>
    <w:p w14:paraId="02159852" w14:textId="333DE69A" w:rsidR="00E538AC" w:rsidRPr="000560B2" w:rsidRDefault="00E538AC" w:rsidP="000560B2">
      <w:pPr>
        <w:tabs>
          <w:tab w:val="left" w:pos="851"/>
        </w:tabs>
        <w:spacing w:after="0"/>
        <w:jc w:val="both"/>
        <w:rPr>
          <w:rFonts w:ascii="Sylfaen" w:hAnsi="Sylfaen" w:cs="Arial"/>
          <w:lang w:val="ka-GE"/>
        </w:rPr>
      </w:pPr>
      <w:r w:rsidRPr="000560B2">
        <w:rPr>
          <w:rFonts w:ascii="Sylfaen" w:hAnsi="Sylfaen"/>
          <w:b/>
          <w:lang w:val="ka-GE"/>
        </w:rPr>
        <w:t>მონიტორინგისა და ანგარიშგების სიხშირე</w:t>
      </w:r>
      <w:r w:rsidRPr="000560B2">
        <w:rPr>
          <w:rFonts w:ascii="Sylfaen" w:hAnsi="Sylfaen" w:cs="Arial"/>
          <w:lang w:val="ka-GE"/>
        </w:rPr>
        <w:t xml:space="preserve"> </w:t>
      </w:r>
    </w:p>
    <w:p w14:paraId="11812D67" w14:textId="65EBBA74" w:rsidR="00E538AC" w:rsidRDefault="0082166C" w:rsidP="000560B2">
      <w:pPr>
        <w:tabs>
          <w:tab w:val="left" w:pos="851"/>
        </w:tabs>
        <w:spacing w:after="0"/>
        <w:jc w:val="both"/>
        <w:rPr>
          <w:rFonts w:ascii="Sylfaen" w:hAnsi="Sylfaen" w:cs="Arial"/>
          <w:lang w:val="ka-GE"/>
        </w:rPr>
      </w:pPr>
      <w:r w:rsidRPr="0082166C">
        <w:rPr>
          <w:rFonts w:ascii="Sylfaen" w:hAnsi="Sylfaen" w:cs="Arial"/>
          <w:lang w:val="ka-GE"/>
        </w:rPr>
        <w:t xml:space="preserve">მულტისექტორული/სექტორული </w:t>
      </w:r>
      <w:r>
        <w:rPr>
          <w:rFonts w:ascii="Sylfaen" w:hAnsi="Sylfaen" w:cs="Arial"/>
          <w:lang w:val="ka-GE"/>
        </w:rPr>
        <w:t>სტრატეგიის</w:t>
      </w:r>
      <w:r w:rsidRPr="0082166C">
        <w:rPr>
          <w:rFonts w:ascii="Sylfaen" w:hAnsi="Sylfaen" w:cs="Arial"/>
          <w:lang w:val="ka-GE"/>
        </w:rPr>
        <w:t xml:space="preserve"> </w:t>
      </w:r>
      <w:r w:rsidR="00E538AC">
        <w:rPr>
          <w:rFonts w:ascii="Sylfaen" w:hAnsi="Sylfaen" w:cs="Arial"/>
          <w:lang w:val="ka-GE"/>
        </w:rPr>
        <w:t xml:space="preserve">განხორციელების მონიტორინგი ხდება </w:t>
      </w:r>
      <w:r w:rsidR="00170BD0">
        <w:rPr>
          <w:rFonts w:ascii="Sylfaen" w:hAnsi="Sylfaen" w:cs="Arial"/>
          <w:b/>
          <w:lang w:val="ka-GE"/>
        </w:rPr>
        <w:t>შესრულების</w:t>
      </w:r>
      <w:r w:rsidR="00E538AC">
        <w:rPr>
          <w:rFonts w:ascii="Sylfaen" w:hAnsi="Sylfaen" w:cs="Arial"/>
          <w:b/>
          <w:lang w:val="ka-GE"/>
        </w:rPr>
        <w:t xml:space="preserve"> წლიური ანგარიშის</w:t>
      </w:r>
      <w:r w:rsidR="00E538AC">
        <w:rPr>
          <w:rFonts w:ascii="Sylfaen" w:hAnsi="Sylfaen" w:cs="Arial"/>
          <w:lang w:val="ka-GE"/>
        </w:rPr>
        <w:t xml:space="preserve"> მომზადების გზით.</w:t>
      </w:r>
      <w:r w:rsidR="00E538AC" w:rsidRPr="00330F2C">
        <w:rPr>
          <w:rFonts w:ascii="Sylfaen" w:hAnsi="Sylfaen" w:cs="Arial"/>
          <w:lang w:val="ka-GE"/>
        </w:rPr>
        <w:t xml:space="preserve"> ანგარიში ყურადღებას ამახვილებს</w:t>
      </w:r>
      <w:r w:rsidR="00E538AC">
        <w:rPr>
          <w:rFonts w:ascii="Sylfaen" w:hAnsi="Sylfaen" w:cs="Arial"/>
          <w:lang w:val="ka-GE"/>
        </w:rPr>
        <w:t xml:space="preserve"> მიზნების მიღწევაზე შესაბამისი შესრულების ინდიკატორების საფუძველზე.  ანგარიში უნდა იძლეოდეს ინფორმაციას ძირითადი მიღწევების</w:t>
      </w:r>
      <w:r w:rsidR="000560B2">
        <w:rPr>
          <w:rFonts w:ascii="Sylfaen" w:hAnsi="Sylfaen" w:cs="Arial"/>
          <w:lang w:val="ka-GE"/>
        </w:rPr>
        <w:t xml:space="preserve">ა და </w:t>
      </w:r>
      <w:r w:rsidR="00E538AC">
        <w:rPr>
          <w:rFonts w:ascii="Sylfaen" w:hAnsi="Sylfaen" w:cs="Arial"/>
          <w:lang w:val="ka-GE"/>
        </w:rPr>
        <w:t xml:space="preserve">განხორციელებული რეფორმების </w:t>
      </w:r>
      <w:r w:rsidR="00170BD0">
        <w:rPr>
          <w:rFonts w:ascii="Sylfaen" w:hAnsi="Sylfaen" w:cs="Arial"/>
          <w:lang w:val="ka-GE"/>
        </w:rPr>
        <w:t>შესახებ</w:t>
      </w:r>
      <w:r w:rsidR="000560B2">
        <w:rPr>
          <w:rFonts w:ascii="Sylfaen" w:hAnsi="Sylfaen" w:cs="Arial"/>
          <w:lang w:val="ka-GE"/>
        </w:rPr>
        <w:t>.</w:t>
      </w:r>
    </w:p>
    <w:p w14:paraId="5B4C882E" w14:textId="77777777" w:rsidR="000560B2" w:rsidRDefault="000560B2" w:rsidP="000560B2">
      <w:pPr>
        <w:tabs>
          <w:tab w:val="left" w:pos="851"/>
        </w:tabs>
        <w:spacing w:after="0"/>
        <w:jc w:val="both"/>
        <w:rPr>
          <w:rFonts w:ascii="Sylfaen" w:hAnsi="Sylfaen" w:cs="Arial"/>
          <w:lang w:val="ka-GE"/>
        </w:rPr>
      </w:pPr>
    </w:p>
    <w:p w14:paraId="23B770F5" w14:textId="4B0871CC" w:rsidR="00E538AC" w:rsidRDefault="00110BAF" w:rsidP="000560B2">
      <w:pPr>
        <w:tabs>
          <w:tab w:val="left" w:pos="851"/>
        </w:tabs>
        <w:spacing w:after="0"/>
        <w:jc w:val="both"/>
        <w:rPr>
          <w:rFonts w:ascii="Sylfaen" w:hAnsi="Sylfaen" w:cs="Arial"/>
          <w:lang w:val="ka-GE"/>
        </w:rPr>
      </w:pPr>
      <w:r>
        <w:rPr>
          <w:rFonts w:ascii="Sylfaen" w:hAnsi="Sylfaen" w:cs="Arial"/>
          <w:lang w:val="ka-GE"/>
        </w:rPr>
        <w:t>დოკუმენტი</w:t>
      </w:r>
      <w:r w:rsidR="00C9555F">
        <w:rPr>
          <w:rFonts w:ascii="Sylfaen" w:hAnsi="Sylfaen" w:cs="Arial"/>
          <w:lang w:val="ka-GE"/>
        </w:rPr>
        <w:t>,</w:t>
      </w:r>
      <w:r w:rsidR="00E538AC">
        <w:rPr>
          <w:rFonts w:ascii="Sylfaen" w:hAnsi="Sylfaen" w:cs="Arial"/>
          <w:lang w:val="ka-GE"/>
        </w:rPr>
        <w:t xml:space="preserve"> ასევე</w:t>
      </w:r>
      <w:r w:rsidR="00C9555F">
        <w:rPr>
          <w:rFonts w:ascii="Sylfaen" w:hAnsi="Sylfaen" w:cs="Arial"/>
          <w:lang w:val="ka-GE"/>
        </w:rPr>
        <w:t>,</w:t>
      </w:r>
      <w:r w:rsidR="00E538AC">
        <w:rPr>
          <w:rFonts w:ascii="Sylfaen" w:hAnsi="Sylfaen" w:cs="Arial"/>
          <w:lang w:val="ka-GE"/>
        </w:rPr>
        <w:t xml:space="preserve"> უნდა შეიცავდეს </w:t>
      </w:r>
      <w:r w:rsidR="00E538AC">
        <w:rPr>
          <w:rFonts w:ascii="Sylfaen" w:hAnsi="Sylfaen" w:cs="Arial"/>
          <w:b/>
          <w:lang w:val="ka-GE"/>
        </w:rPr>
        <w:t>სამოქმედო გეგმის განხორციელებ</w:t>
      </w:r>
      <w:r>
        <w:rPr>
          <w:rFonts w:ascii="Sylfaen" w:hAnsi="Sylfaen" w:cs="Arial"/>
          <w:b/>
          <w:lang w:val="ka-GE"/>
        </w:rPr>
        <w:t>ის ანგარიშს</w:t>
      </w:r>
      <w:r w:rsidR="00E538AC">
        <w:rPr>
          <w:rFonts w:ascii="Sylfaen" w:hAnsi="Sylfaen" w:cs="Arial"/>
          <w:b/>
          <w:lang w:val="ka-GE"/>
        </w:rPr>
        <w:t xml:space="preserve">. </w:t>
      </w:r>
      <w:r w:rsidR="00E538AC">
        <w:rPr>
          <w:rFonts w:ascii="Sylfaen" w:hAnsi="Sylfaen" w:cs="Arial"/>
          <w:lang w:val="ka-GE"/>
        </w:rPr>
        <w:t xml:space="preserve">სამოქმედო გეგმის განხორციელების მონიტორინგის ანგარიში მზადდება წელიწადში ერთხელ. თუმცა, სამინისტროების საჭიროებებიდან გამომდინარე, სამოქმედო გეგმის განხორციელების მონიტორინგის ანგარიში შეიძლება მომზადდეს 6 თვეში ერთხელ ან </w:t>
      </w:r>
      <w:r w:rsidR="00AC760D">
        <w:rPr>
          <w:rFonts w:ascii="Sylfaen" w:hAnsi="Sylfaen" w:cs="Arial"/>
          <w:lang w:val="ka-GE"/>
        </w:rPr>
        <w:t>ყოველკვარტლურად</w:t>
      </w:r>
      <w:r w:rsidR="00E538AC">
        <w:rPr>
          <w:rFonts w:ascii="Sylfaen" w:hAnsi="Sylfaen" w:cs="Arial"/>
          <w:lang w:val="ka-GE"/>
        </w:rPr>
        <w:t xml:space="preserve">, ან უფრო ხშირად. </w:t>
      </w:r>
    </w:p>
    <w:p w14:paraId="44845FC5" w14:textId="77777777" w:rsidR="00597D26" w:rsidRPr="00727D35" w:rsidRDefault="00597D26" w:rsidP="000560B2">
      <w:pPr>
        <w:tabs>
          <w:tab w:val="left" w:pos="851"/>
        </w:tabs>
        <w:spacing w:after="0"/>
        <w:jc w:val="both"/>
        <w:rPr>
          <w:lang w:val="ka-GE"/>
        </w:rPr>
      </w:pPr>
    </w:p>
    <w:p w14:paraId="5F81F8EF" w14:textId="4C25C956" w:rsidR="00E538AC" w:rsidRPr="00727D35" w:rsidRDefault="00E538AC" w:rsidP="00110BAF">
      <w:pPr>
        <w:tabs>
          <w:tab w:val="left" w:pos="851"/>
        </w:tabs>
        <w:spacing w:after="0"/>
        <w:jc w:val="both"/>
        <w:rPr>
          <w:b/>
          <w:lang w:val="ka-GE"/>
        </w:rPr>
      </w:pPr>
      <w:r w:rsidRPr="00110BAF">
        <w:rPr>
          <w:rFonts w:ascii="Sylfaen" w:hAnsi="Sylfaen"/>
          <w:b/>
          <w:lang w:val="ka-GE"/>
        </w:rPr>
        <w:t>მონიტ</w:t>
      </w:r>
      <w:r w:rsidR="00AC760D" w:rsidRPr="00110BAF">
        <w:rPr>
          <w:rFonts w:ascii="Sylfaen" w:hAnsi="Sylfaen"/>
          <w:b/>
          <w:lang w:val="ka-GE"/>
        </w:rPr>
        <w:t>ო</w:t>
      </w:r>
      <w:r w:rsidRPr="00110BAF">
        <w:rPr>
          <w:rFonts w:ascii="Sylfaen" w:hAnsi="Sylfaen"/>
          <w:b/>
          <w:lang w:val="ka-GE"/>
        </w:rPr>
        <w:t xml:space="preserve">რინგისა და ანგარიშგების პროცედურები </w:t>
      </w:r>
    </w:p>
    <w:p w14:paraId="1837CDE8" w14:textId="5CC504F1" w:rsidR="00E538AC" w:rsidRDefault="00E538AC" w:rsidP="00FC5336">
      <w:pPr>
        <w:spacing w:after="0"/>
        <w:jc w:val="both"/>
        <w:rPr>
          <w:rFonts w:ascii="Sylfaen" w:hAnsi="Sylfaen" w:cs="Arial"/>
          <w:lang w:val="ka-GE"/>
        </w:rPr>
      </w:pPr>
      <w:r>
        <w:rPr>
          <w:rFonts w:ascii="Sylfaen" w:hAnsi="Sylfaen"/>
          <w:lang w:val="ka-GE"/>
        </w:rPr>
        <w:t xml:space="preserve">წლიური ანგარიშის მომზადების კოორდინაციას უნდა ახორციელებდეს დარგობრივი ან დარგთაშორისი სტრატეგიის მომზადებაზე პასუხისმგებელი </w:t>
      </w:r>
      <w:r>
        <w:rPr>
          <w:rFonts w:ascii="Sylfaen" w:hAnsi="Sylfaen"/>
          <w:b/>
          <w:lang w:val="ka-GE"/>
        </w:rPr>
        <w:t xml:space="preserve">წამყვანი სამინისტრო. </w:t>
      </w:r>
      <w:r w:rsidRPr="00330F2C">
        <w:rPr>
          <w:rFonts w:ascii="Sylfaen" w:hAnsi="Sylfaen"/>
          <w:lang w:val="ka-GE"/>
        </w:rPr>
        <w:t>მიზნების მიღწევაზე და ღონისძიებების შესრულებაზე პასუხისმგებელი ორგანიზაციები</w:t>
      </w:r>
      <w:r>
        <w:rPr>
          <w:rFonts w:ascii="Sylfaen" w:hAnsi="Sylfaen"/>
          <w:lang w:val="ka-GE"/>
        </w:rPr>
        <w:t xml:space="preserve"> უნდა მონაწილეობდნენ მონიტორინგის პროცესში და აწვდიდნენ ინფორმაციას წამყვან სამინისტროს. წამყვანმა სამინისტრომ შეიძლება </w:t>
      </w:r>
      <w:r w:rsidR="0082166C">
        <w:rPr>
          <w:rFonts w:ascii="Sylfaen" w:hAnsi="Sylfaen"/>
          <w:lang w:val="ka-GE"/>
        </w:rPr>
        <w:t xml:space="preserve">გააგზავნოს </w:t>
      </w:r>
      <w:r>
        <w:rPr>
          <w:rFonts w:ascii="Sylfaen" w:hAnsi="Sylfaen" w:cs="Arial"/>
          <w:lang w:val="ka-GE"/>
        </w:rPr>
        <w:t>მიზნებისა და ამოცანების მიღწევა-შესრულებაზე პასუხისმგებელ ორგანიზაციებში ინსტრუქციები</w:t>
      </w:r>
      <w:r w:rsidR="0082166C">
        <w:rPr>
          <w:rFonts w:ascii="Sylfaen" w:hAnsi="Sylfaen" w:cs="Arial"/>
          <w:lang w:val="ka-GE"/>
        </w:rPr>
        <w:t xml:space="preserve"> ინფორმაციის წარდგენის თაობაზე.</w:t>
      </w:r>
    </w:p>
    <w:p w14:paraId="30B92AEA" w14:textId="77777777" w:rsidR="00FC5336" w:rsidRPr="00727D35" w:rsidRDefault="00FC5336" w:rsidP="00FC5336">
      <w:pPr>
        <w:spacing w:after="0"/>
        <w:jc w:val="both"/>
        <w:rPr>
          <w:lang w:val="ka-GE"/>
        </w:rPr>
      </w:pPr>
    </w:p>
    <w:p w14:paraId="4C4FA77C" w14:textId="5DF23A73" w:rsidR="00E538AC" w:rsidRDefault="00E538AC" w:rsidP="00FC5336">
      <w:pPr>
        <w:spacing w:after="0"/>
        <w:jc w:val="both"/>
        <w:rPr>
          <w:rFonts w:ascii="Sylfaen" w:hAnsi="Sylfaen"/>
          <w:lang w:val="ka-GE"/>
        </w:rPr>
      </w:pPr>
      <w:r>
        <w:rPr>
          <w:rFonts w:ascii="Sylfaen" w:hAnsi="Sylfaen"/>
          <w:lang w:val="ka-GE"/>
        </w:rPr>
        <w:t>მონაწილე ორგანიზაციებისგან მიღებული ინფორმაციის საფუძველზე წამყვანი სამინისტრო მოამზადებს წლიურ ანგარიშს</w:t>
      </w:r>
      <w:r w:rsidR="00FC5336">
        <w:rPr>
          <w:rFonts w:ascii="Sylfaen" w:hAnsi="Sylfaen"/>
          <w:lang w:val="ka-GE"/>
        </w:rPr>
        <w:t xml:space="preserve"> და უგზავნის შესაბამის დაინტერესებულ მხარეებს. </w:t>
      </w:r>
    </w:p>
    <w:p w14:paraId="1E027C3F" w14:textId="77777777" w:rsidR="00C9555F" w:rsidRPr="00727D35" w:rsidRDefault="00C9555F" w:rsidP="00FC5336">
      <w:pPr>
        <w:spacing w:after="0"/>
        <w:jc w:val="both"/>
        <w:rPr>
          <w:lang w:val="ka-GE"/>
        </w:rPr>
      </w:pPr>
    </w:p>
    <w:p w14:paraId="71B48BC8" w14:textId="29BF2B05" w:rsidR="00E538AC" w:rsidRPr="00C9555F" w:rsidRDefault="00E538AC" w:rsidP="00FC5336">
      <w:pPr>
        <w:tabs>
          <w:tab w:val="left" w:pos="851"/>
        </w:tabs>
        <w:spacing w:after="0"/>
        <w:jc w:val="both"/>
        <w:rPr>
          <w:rFonts w:ascii="Sylfaen" w:hAnsi="Sylfaen" w:cs="Arial"/>
          <w:lang w:val="ka-GE"/>
        </w:rPr>
      </w:pPr>
      <w:r>
        <w:rPr>
          <w:rFonts w:ascii="Sylfaen" w:hAnsi="Sylfaen" w:cs="Arial"/>
          <w:lang w:val="ka-GE"/>
        </w:rPr>
        <w:t xml:space="preserve">წლიური </w:t>
      </w:r>
      <w:r w:rsidR="00C9555F">
        <w:rPr>
          <w:rFonts w:ascii="Sylfaen" w:hAnsi="Sylfaen" w:cs="Arial"/>
          <w:lang w:val="ka-GE"/>
        </w:rPr>
        <w:t xml:space="preserve">შესრულების </w:t>
      </w:r>
      <w:r>
        <w:rPr>
          <w:rFonts w:ascii="Sylfaen" w:hAnsi="Sylfaen" w:cs="Arial"/>
          <w:lang w:val="ka-GE"/>
        </w:rPr>
        <w:t xml:space="preserve">ანგარიშის შეთავაზებული სტრუქტურა წარმოდგენილია </w:t>
      </w:r>
      <w:r w:rsidR="00C9555F" w:rsidRPr="00F02656">
        <w:rPr>
          <w:rFonts w:ascii="Sylfaen" w:hAnsi="Sylfaen" w:cs="Arial"/>
          <w:b/>
          <w:lang w:val="ka-GE"/>
        </w:rPr>
        <w:t>დანართში 3</w:t>
      </w:r>
      <w:r w:rsidR="00C9555F">
        <w:rPr>
          <w:rFonts w:ascii="Sylfaen" w:hAnsi="Sylfaen" w:cs="Arial"/>
          <w:lang w:val="ka-GE"/>
        </w:rPr>
        <w:t>.</w:t>
      </w:r>
      <w:r>
        <w:rPr>
          <w:rFonts w:ascii="Sylfaen" w:hAnsi="Sylfaen" w:cs="Arial"/>
          <w:lang w:val="ka-GE"/>
        </w:rPr>
        <w:t xml:space="preserve"> </w:t>
      </w:r>
    </w:p>
    <w:p w14:paraId="22BB1C2E" w14:textId="77777777" w:rsidR="00330F2C" w:rsidRPr="00727D35" w:rsidRDefault="00330F2C" w:rsidP="00FC5336">
      <w:pPr>
        <w:tabs>
          <w:tab w:val="left" w:pos="851"/>
        </w:tabs>
        <w:spacing w:after="0"/>
        <w:jc w:val="both"/>
        <w:rPr>
          <w:rFonts w:cs="Arial"/>
          <w:lang w:val="ka-GE"/>
        </w:rPr>
      </w:pPr>
    </w:p>
    <w:p w14:paraId="05B8912E" w14:textId="755C9D54" w:rsidR="00E538AC" w:rsidRDefault="00727D35" w:rsidP="00FC5336">
      <w:pPr>
        <w:pStyle w:val="Heading2"/>
        <w:spacing w:before="0"/>
        <w:rPr>
          <w:rFonts w:ascii="Sylfaen" w:hAnsi="Sylfaen" w:cs="Arial"/>
          <w:b/>
          <w:color w:val="auto"/>
          <w:sz w:val="22"/>
          <w:szCs w:val="22"/>
          <w:lang w:val="ka-GE"/>
        </w:rPr>
      </w:pPr>
      <w:bookmarkStart w:id="23" w:name="_Toc454537265"/>
      <w:bookmarkStart w:id="24" w:name="_Toc456260922"/>
      <w:r w:rsidRPr="00727D35">
        <w:rPr>
          <w:rFonts w:ascii="Sylfaen" w:hAnsi="Sylfaen" w:cs="Arial"/>
          <w:b/>
          <w:color w:val="auto"/>
          <w:sz w:val="22"/>
          <w:szCs w:val="22"/>
          <w:lang w:val="ka-GE"/>
        </w:rPr>
        <w:t>4.4</w:t>
      </w:r>
      <w:r w:rsidR="000F0395" w:rsidRPr="00727D35">
        <w:rPr>
          <w:rFonts w:ascii="Sylfaen" w:hAnsi="Sylfaen" w:cs="Arial"/>
          <w:b/>
          <w:color w:val="auto"/>
          <w:sz w:val="22"/>
          <w:szCs w:val="22"/>
          <w:lang w:val="ka-GE"/>
        </w:rPr>
        <w:t xml:space="preserve"> </w:t>
      </w:r>
      <w:r w:rsidR="00E538AC" w:rsidRPr="006E4778">
        <w:rPr>
          <w:rFonts w:ascii="Sylfaen" w:hAnsi="Sylfaen" w:cs="Arial"/>
          <w:b/>
          <w:color w:val="auto"/>
          <w:sz w:val="22"/>
          <w:szCs w:val="22"/>
          <w:lang w:val="ka-GE"/>
        </w:rPr>
        <w:t>მთავრობის</w:t>
      </w:r>
      <w:r w:rsidR="00E538AC" w:rsidRPr="00110BAF">
        <w:rPr>
          <w:rFonts w:ascii="Sylfaen" w:hAnsi="Sylfaen" w:cs="Arial"/>
          <w:b/>
          <w:color w:val="auto"/>
          <w:sz w:val="22"/>
          <w:szCs w:val="22"/>
          <w:lang w:val="ka-GE"/>
        </w:rPr>
        <w:t xml:space="preserve"> პროგრამის მონიტორინგი და ანგარიშგება</w:t>
      </w:r>
      <w:bookmarkEnd w:id="23"/>
      <w:bookmarkEnd w:id="24"/>
      <w:r w:rsidR="00E538AC" w:rsidRPr="00110BAF">
        <w:rPr>
          <w:rFonts w:ascii="Sylfaen" w:hAnsi="Sylfaen" w:cs="Arial"/>
          <w:b/>
          <w:color w:val="auto"/>
          <w:sz w:val="22"/>
          <w:szCs w:val="22"/>
          <w:lang w:val="ka-GE"/>
        </w:rPr>
        <w:t xml:space="preserve"> </w:t>
      </w:r>
    </w:p>
    <w:p w14:paraId="4AB02461" w14:textId="77777777" w:rsidR="00FC5336" w:rsidRPr="00FC5336" w:rsidRDefault="00FC5336" w:rsidP="00FC5336">
      <w:pPr>
        <w:spacing w:after="0"/>
        <w:rPr>
          <w:rFonts w:ascii="Sylfaen" w:hAnsi="Sylfaen"/>
          <w:lang w:val="ka-GE"/>
        </w:rPr>
      </w:pPr>
    </w:p>
    <w:p w14:paraId="14A651A1" w14:textId="71FDA2B2" w:rsidR="00E538AC" w:rsidRPr="00727D35" w:rsidRDefault="00E538AC" w:rsidP="00FC5336">
      <w:pPr>
        <w:tabs>
          <w:tab w:val="left" w:pos="851"/>
        </w:tabs>
        <w:spacing w:after="0"/>
        <w:jc w:val="both"/>
        <w:rPr>
          <w:rFonts w:cs="Arial"/>
          <w:b/>
          <w:lang w:val="ka-GE"/>
        </w:rPr>
      </w:pPr>
      <w:r w:rsidRPr="00110BAF">
        <w:rPr>
          <w:rFonts w:ascii="Sylfaen" w:hAnsi="Sylfaen" w:cs="Arial"/>
          <w:b/>
          <w:lang w:val="ka-GE"/>
        </w:rPr>
        <w:t xml:space="preserve">მონიტორინგისა და ანგარიშგების სიხშირე </w:t>
      </w:r>
    </w:p>
    <w:p w14:paraId="4B963EA4" w14:textId="29133F23" w:rsidR="00E538AC" w:rsidRDefault="00E538AC" w:rsidP="00330F2C">
      <w:pPr>
        <w:spacing w:after="0"/>
        <w:jc w:val="both"/>
        <w:rPr>
          <w:rFonts w:ascii="Sylfaen" w:hAnsi="Sylfaen"/>
          <w:lang w:val="ka-GE"/>
        </w:rPr>
      </w:pPr>
      <w:r>
        <w:rPr>
          <w:rFonts w:ascii="Sylfaen" w:hAnsi="Sylfaen"/>
          <w:lang w:val="ka-GE"/>
        </w:rPr>
        <w:t xml:space="preserve">მთავრობის პროგრამის </w:t>
      </w:r>
      <w:r w:rsidR="0082166C">
        <w:rPr>
          <w:rFonts w:ascii="Sylfaen" w:hAnsi="Sylfaen"/>
          <w:lang w:val="ka-GE"/>
        </w:rPr>
        <w:t>შესრულების</w:t>
      </w:r>
      <w:r>
        <w:rPr>
          <w:rFonts w:ascii="Sylfaen" w:hAnsi="Sylfaen"/>
          <w:lang w:val="ka-GE"/>
        </w:rPr>
        <w:t xml:space="preserve"> ანგარიში მზადდება </w:t>
      </w:r>
      <w:r>
        <w:rPr>
          <w:rFonts w:ascii="Sylfaen" w:hAnsi="Sylfaen"/>
          <w:b/>
          <w:lang w:val="ka-GE"/>
        </w:rPr>
        <w:t>წელიწადში ერთხელ.</w:t>
      </w:r>
      <w:r>
        <w:rPr>
          <w:rFonts w:ascii="Sylfaen" w:hAnsi="Sylfaen"/>
          <w:lang w:val="ka-GE"/>
        </w:rPr>
        <w:t xml:space="preserve"> ანგარიშის </w:t>
      </w:r>
      <w:r w:rsidRPr="00FC5336">
        <w:rPr>
          <w:rFonts w:ascii="Sylfaen" w:hAnsi="Sylfaen"/>
          <w:lang w:val="ka-GE"/>
        </w:rPr>
        <w:t>ცენტრალურ საკითხს</w:t>
      </w:r>
      <w:r>
        <w:rPr>
          <w:rFonts w:ascii="Sylfaen" w:hAnsi="Sylfaen"/>
          <w:lang w:val="ka-GE"/>
        </w:rPr>
        <w:t xml:space="preserve"> წარმოადგენს საქართველოს მთავრობის მიერ პროგრამის ფარგლებში აღებული ვალდებულებების შესრულება. პრემიერ-მინისტრის წლიური </w:t>
      </w:r>
      <w:r w:rsidRPr="00110BAF">
        <w:rPr>
          <w:rFonts w:ascii="Sylfaen" w:hAnsi="Sylfaen"/>
          <w:lang w:val="ka-GE"/>
        </w:rPr>
        <w:t xml:space="preserve">ანგარიშის მომზადების საფუძველს </w:t>
      </w:r>
      <w:r w:rsidR="00AC760D" w:rsidRPr="00110BAF">
        <w:rPr>
          <w:rFonts w:ascii="Sylfaen" w:hAnsi="Sylfaen"/>
          <w:lang w:val="ka-GE"/>
        </w:rPr>
        <w:t>წარმოადგენს</w:t>
      </w:r>
      <w:r w:rsidRPr="00110BAF">
        <w:rPr>
          <w:rFonts w:ascii="Sylfaen" w:hAnsi="Sylfaen"/>
          <w:lang w:val="ka-GE"/>
        </w:rPr>
        <w:t xml:space="preserve"> მთავრობის წლიური სამუშაო გეგმის კვარტალური ანგარიშები. </w:t>
      </w:r>
    </w:p>
    <w:p w14:paraId="27B71603" w14:textId="77777777" w:rsidR="00110BAF" w:rsidRPr="00727D35" w:rsidRDefault="00110BAF" w:rsidP="00330F2C">
      <w:pPr>
        <w:spacing w:after="0"/>
        <w:jc w:val="both"/>
        <w:rPr>
          <w:lang w:val="ka-GE"/>
        </w:rPr>
      </w:pPr>
    </w:p>
    <w:p w14:paraId="5DEDF969" w14:textId="2A576945" w:rsidR="00E538AC" w:rsidRPr="00727D35" w:rsidRDefault="00E538AC" w:rsidP="00330F2C">
      <w:pPr>
        <w:tabs>
          <w:tab w:val="left" w:pos="851"/>
        </w:tabs>
        <w:spacing w:after="0"/>
        <w:jc w:val="both"/>
        <w:rPr>
          <w:b/>
          <w:lang w:val="ka-GE"/>
        </w:rPr>
      </w:pPr>
      <w:r w:rsidRPr="00110BAF">
        <w:rPr>
          <w:rFonts w:ascii="Sylfaen" w:hAnsi="Sylfaen"/>
          <w:b/>
          <w:lang w:val="ka-GE"/>
        </w:rPr>
        <w:t xml:space="preserve">მონიტორინგისა და ანგარიშგების პროცედურები </w:t>
      </w:r>
    </w:p>
    <w:p w14:paraId="0D861733" w14:textId="24C930F5" w:rsidR="00E538AC" w:rsidRDefault="0082166C" w:rsidP="00FC5336">
      <w:pPr>
        <w:spacing w:after="0"/>
        <w:jc w:val="both"/>
        <w:rPr>
          <w:rFonts w:ascii="Sylfaen" w:hAnsi="Sylfaen" w:cs="Arial"/>
          <w:lang w:val="ka-GE"/>
        </w:rPr>
      </w:pPr>
      <w:r w:rsidRPr="00110BAF">
        <w:rPr>
          <w:rFonts w:ascii="Sylfaen" w:hAnsi="Sylfaen" w:cs="Arial"/>
          <w:b/>
          <w:lang w:val="ka-GE"/>
        </w:rPr>
        <w:t>მთავრობის ადმინისტრაცია</w:t>
      </w:r>
      <w:r w:rsidR="00E538AC" w:rsidRPr="00727D35">
        <w:rPr>
          <w:rFonts w:cs="Arial"/>
          <w:b/>
          <w:lang w:val="ka-GE"/>
        </w:rPr>
        <w:t xml:space="preserve"> </w:t>
      </w:r>
      <w:r w:rsidR="00E538AC">
        <w:rPr>
          <w:rFonts w:ascii="Sylfaen" w:hAnsi="Sylfaen" w:cs="Arial"/>
          <w:b/>
          <w:lang w:val="ka-GE"/>
        </w:rPr>
        <w:t xml:space="preserve">კოორდინაციას უწევს პრემიერ-მინისტრის წლიური ანგარიშის მომზადებას. </w:t>
      </w:r>
      <w:r w:rsidR="00E538AC">
        <w:rPr>
          <w:rFonts w:ascii="Sylfaen" w:hAnsi="Sylfaen" w:cs="Arial"/>
          <w:lang w:val="ka-GE"/>
        </w:rPr>
        <w:t xml:space="preserve">კონსტიტუციის </w:t>
      </w:r>
      <w:r w:rsidR="00E538AC" w:rsidRPr="00727D35">
        <w:rPr>
          <w:rFonts w:cs="Arial"/>
          <w:lang w:val="ka-GE"/>
        </w:rPr>
        <w:t>79 (3)</w:t>
      </w:r>
      <w:r w:rsidR="00E538AC">
        <w:rPr>
          <w:rFonts w:ascii="Sylfaen" w:hAnsi="Sylfaen" w:cs="Arial"/>
          <w:lang w:val="ka-GE"/>
        </w:rPr>
        <w:t xml:space="preserve"> მუხლში </w:t>
      </w:r>
      <w:r>
        <w:rPr>
          <w:rFonts w:ascii="Sylfaen" w:hAnsi="Sylfaen" w:cs="Arial"/>
          <w:lang w:val="ka-GE"/>
        </w:rPr>
        <w:t>განმარტავს,</w:t>
      </w:r>
      <w:r w:rsidR="00E538AC">
        <w:rPr>
          <w:rFonts w:ascii="Sylfaen" w:hAnsi="Sylfaen" w:cs="Arial"/>
          <w:lang w:val="ka-GE"/>
        </w:rPr>
        <w:t xml:space="preserve"> რომ </w:t>
      </w:r>
      <w:r>
        <w:rPr>
          <w:rFonts w:ascii="Sylfaen" w:hAnsi="Sylfaen" w:cs="Arial"/>
          <w:lang w:val="ka-GE"/>
        </w:rPr>
        <w:t>„</w:t>
      </w:r>
      <w:r w:rsidR="00E538AC">
        <w:rPr>
          <w:rFonts w:ascii="Sylfaen" w:hAnsi="Sylfaen" w:cs="Arial"/>
          <w:lang w:val="ka-GE"/>
        </w:rPr>
        <w:t>პარლამენტის მოთხოვნით, პრემიერ-</w:t>
      </w:r>
      <w:r w:rsidR="000B11E7">
        <w:rPr>
          <w:rFonts w:ascii="Sylfaen" w:hAnsi="Sylfaen" w:cs="Arial"/>
          <w:lang w:val="ka-GE"/>
        </w:rPr>
        <w:t>მინისტრი პარლამენტის მოთხვოვნით</w:t>
      </w:r>
      <w:r w:rsidR="00E538AC">
        <w:rPr>
          <w:rFonts w:ascii="Sylfaen" w:hAnsi="Sylfaen" w:cs="Arial"/>
          <w:lang w:val="ka-GE"/>
        </w:rPr>
        <w:t xml:space="preserve"> წარუდგინოს მას </w:t>
      </w:r>
      <w:r w:rsidR="000B11E7">
        <w:rPr>
          <w:rFonts w:ascii="Sylfaen" w:hAnsi="Sylfaen" w:cs="Arial"/>
          <w:lang w:val="ka-GE"/>
        </w:rPr>
        <w:t xml:space="preserve">სამთავრობო პროგრამის შესრულების </w:t>
      </w:r>
      <w:r w:rsidR="000B11E7" w:rsidRPr="000B11E7">
        <w:rPr>
          <w:rFonts w:ascii="Sylfaen" w:hAnsi="Sylfaen" w:cs="Arial"/>
          <w:lang w:val="ka-GE"/>
        </w:rPr>
        <w:t>მიმდინარეობის შესახებ ანგარიშს“.</w:t>
      </w:r>
      <w:r w:rsidR="00E538AC" w:rsidRPr="000B11E7">
        <w:rPr>
          <w:rFonts w:ascii="Sylfaen" w:hAnsi="Sylfaen" w:cs="Arial"/>
          <w:lang w:val="ka-GE"/>
        </w:rPr>
        <w:t xml:space="preserve"> პარლამენტის რეგლამენტის </w:t>
      </w:r>
      <w:r w:rsidR="000B11E7" w:rsidRPr="000B11E7">
        <w:rPr>
          <w:rFonts w:ascii="Sylfaen" w:hAnsi="Sylfaen" w:cs="Arial"/>
          <w:lang w:val="ka-GE"/>
        </w:rPr>
        <w:t>205</w:t>
      </w:r>
      <w:r w:rsidR="00E538AC" w:rsidRPr="000B11E7">
        <w:rPr>
          <w:rFonts w:ascii="Sylfaen" w:hAnsi="Sylfaen" w:cs="Arial"/>
          <w:lang w:val="ka-GE"/>
        </w:rPr>
        <w:t xml:space="preserve"> (1) მუხლი კიდევ უფრო დეტალურად მიუთითებს, რომ </w:t>
      </w:r>
      <w:r w:rsidR="000B11E7" w:rsidRPr="000B11E7">
        <w:rPr>
          <w:rFonts w:ascii="Sylfaen" w:hAnsi="Sylfaen" w:cs="Arial"/>
          <w:lang w:val="ka-GE"/>
        </w:rPr>
        <w:t>„</w:t>
      </w:r>
      <w:r w:rsidR="000B11E7" w:rsidRPr="000B11E7">
        <w:rPr>
          <w:rFonts w:ascii="Sylfaen" w:hAnsi="Sylfaen" w:cs="Sylfaen"/>
          <w:shd w:val="clear" w:color="auto" w:fill="FFFFFF"/>
        </w:rPr>
        <w:t>საქართველოს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პრემიერ</w:t>
      </w:r>
      <w:r w:rsidR="000B11E7" w:rsidRPr="000B11E7">
        <w:rPr>
          <w:rFonts w:ascii="Arial" w:hAnsi="Arial" w:cs="Arial"/>
          <w:shd w:val="clear" w:color="auto" w:fill="FFFFFF"/>
        </w:rPr>
        <w:t>-</w:t>
      </w:r>
      <w:r w:rsidR="000B11E7" w:rsidRPr="000B11E7">
        <w:rPr>
          <w:rFonts w:ascii="Sylfaen" w:hAnsi="Sylfaen" w:cs="Sylfaen"/>
          <w:shd w:val="clear" w:color="auto" w:fill="FFFFFF"/>
        </w:rPr>
        <w:t>მინისტრი</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ვალდებულია</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პარლამენტს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წელიწადში</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ერთხელ</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საშემოდგომო</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სესიის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პლენარული</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სხდომების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პირველივე</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კვირაში</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წარუდგინოს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ანგარიში</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სამთავრობო</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პროგრამის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შესრულების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მიმდინარეობის</w:t>
      </w:r>
      <w:r w:rsidR="000B11E7" w:rsidRPr="000B11E7">
        <w:rPr>
          <w:rFonts w:ascii="Arial" w:hAnsi="Arial" w:cs="Arial"/>
          <w:shd w:val="clear" w:color="auto" w:fill="FFFFFF"/>
        </w:rPr>
        <w:t xml:space="preserve"> </w:t>
      </w:r>
      <w:r w:rsidR="000B11E7" w:rsidRPr="000B11E7">
        <w:rPr>
          <w:rFonts w:ascii="Sylfaen" w:hAnsi="Sylfaen" w:cs="Sylfaen"/>
          <w:shd w:val="clear" w:color="auto" w:fill="FFFFFF"/>
        </w:rPr>
        <w:t>შესახებ</w:t>
      </w:r>
      <w:r w:rsidR="000B11E7" w:rsidRPr="000B11E7">
        <w:rPr>
          <w:rFonts w:ascii="Sylfaen" w:hAnsi="Sylfaen" w:cs="Sylfaen"/>
          <w:shd w:val="clear" w:color="auto" w:fill="FFFFFF"/>
          <w:lang w:val="ka-GE"/>
        </w:rPr>
        <w:t>“.</w:t>
      </w:r>
      <w:r w:rsidR="000B11E7">
        <w:rPr>
          <w:rFonts w:ascii="Sylfaen" w:hAnsi="Sylfaen" w:cs="Sylfaen"/>
          <w:shd w:val="clear" w:color="auto" w:fill="FFFFFF"/>
          <w:lang w:val="ka-GE"/>
        </w:rPr>
        <w:t xml:space="preserve"> </w:t>
      </w:r>
      <w:r w:rsidR="00E538AC" w:rsidRPr="000B11E7">
        <w:rPr>
          <w:rFonts w:ascii="Sylfaen" w:hAnsi="Sylfaen" w:cs="Arial"/>
          <w:lang w:val="ka-GE"/>
        </w:rPr>
        <w:t>საქართველოს კონსტიტუციის</w:t>
      </w:r>
      <w:r w:rsidR="00E538AC" w:rsidRPr="000B11E7">
        <w:rPr>
          <w:rStyle w:val="FootnoteReference"/>
          <w:rFonts w:cs="Arial"/>
        </w:rPr>
        <w:footnoteReference w:id="2"/>
      </w:r>
      <w:r w:rsidR="00E538AC" w:rsidRPr="000B11E7">
        <w:rPr>
          <w:rFonts w:ascii="Sylfaen" w:hAnsi="Sylfaen" w:cs="Arial"/>
          <w:lang w:val="ka-GE"/>
        </w:rPr>
        <w:t xml:space="preserve"> თანახმად, </w:t>
      </w:r>
      <w:r w:rsidR="00E538AC">
        <w:rPr>
          <w:rFonts w:ascii="Sylfaen" w:hAnsi="Sylfaen" w:cs="Arial"/>
          <w:lang w:val="ka-GE"/>
        </w:rPr>
        <w:t xml:space="preserve">შემოდგომის სესიების რეგულარული სხდომები იწყება სექტემბრის პირველ სამშაბათს.  წლიური ანგარიში მოიცავს 12 თვიან პერიოდს, დაწყებული წინა წლის სექტემბრიდან. </w:t>
      </w:r>
    </w:p>
    <w:p w14:paraId="4ED5D776" w14:textId="77777777" w:rsidR="000B11E7" w:rsidRPr="00436306" w:rsidRDefault="000B11E7" w:rsidP="00FC5336">
      <w:pPr>
        <w:spacing w:after="0"/>
        <w:jc w:val="both"/>
        <w:rPr>
          <w:rFonts w:cs="Arial"/>
          <w:lang w:val="ka-GE"/>
        </w:rPr>
      </w:pPr>
    </w:p>
    <w:p w14:paraId="3F08A4E9" w14:textId="093C8DBD" w:rsidR="00E538AC" w:rsidRDefault="0082166C" w:rsidP="00FC5336">
      <w:pPr>
        <w:spacing w:after="0"/>
        <w:jc w:val="both"/>
        <w:rPr>
          <w:rFonts w:ascii="Sylfaen" w:hAnsi="Sylfaen" w:cs="Arial"/>
          <w:lang w:val="ka-GE"/>
        </w:rPr>
      </w:pPr>
      <w:r>
        <w:rPr>
          <w:rFonts w:ascii="Sylfaen" w:hAnsi="Sylfaen" w:cs="Arial"/>
          <w:lang w:val="ka-GE"/>
        </w:rPr>
        <w:t>მთავრობის ადმინისტრაციამ</w:t>
      </w:r>
      <w:r w:rsidR="00E538AC">
        <w:rPr>
          <w:rFonts w:ascii="Sylfaen" w:hAnsi="Sylfaen" w:cs="Arial"/>
          <w:lang w:val="ka-GE"/>
        </w:rPr>
        <w:t xml:space="preserve"> მთავრობის წლიური </w:t>
      </w:r>
      <w:r>
        <w:rPr>
          <w:rFonts w:ascii="Sylfaen" w:hAnsi="Sylfaen" w:cs="Arial"/>
          <w:lang w:val="ka-GE"/>
        </w:rPr>
        <w:t>სამოქმედო</w:t>
      </w:r>
      <w:r w:rsidR="00E538AC">
        <w:rPr>
          <w:rFonts w:ascii="Sylfaen" w:hAnsi="Sylfaen" w:cs="Arial"/>
          <w:lang w:val="ka-GE"/>
        </w:rPr>
        <w:t xml:space="preserve"> გეგმის კვარტალური ანგარიშების საფუძველზე, უნდა მოამზადოს </w:t>
      </w:r>
      <w:r>
        <w:rPr>
          <w:rFonts w:ascii="Sylfaen" w:hAnsi="Sylfaen" w:cs="Arial"/>
          <w:lang w:val="ka-GE"/>
        </w:rPr>
        <w:t>სამთავრობო პროგრამის</w:t>
      </w:r>
      <w:r w:rsidR="00E538AC">
        <w:rPr>
          <w:rFonts w:ascii="Sylfaen" w:hAnsi="Sylfaen" w:cs="Arial"/>
          <w:lang w:val="ka-GE"/>
        </w:rPr>
        <w:t xml:space="preserve"> </w:t>
      </w:r>
      <w:r>
        <w:rPr>
          <w:rFonts w:ascii="Sylfaen" w:hAnsi="Sylfaen" w:cs="Arial"/>
          <w:lang w:val="ka-GE"/>
        </w:rPr>
        <w:t xml:space="preserve">ანგარიშის </w:t>
      </w:r>
      <w:r w:rsidR="00E538AC">
        <w:rPr>
          <w:rFonts w:ascii="Sylfaen" w:hAnsi="Sylfaen" w:cs="Arial"/>
          <w:lang w:val="ka-GE"/>
        </w:rPr>
        <w:t xml:space="preserve">პირველი </w:t>
      </w:r>
      <w:r>
        <w:rPr>
          <w:rFonts w:ascii="Sylfaen" w:hAnsi="Sylfaen" w:cs="Arial"/>
          <w:lang w:val="ka-GE"/>
        </w:rPr>
        <w:t>სამუშაო</w:t>
      </w:r>
      <w:r w:rsidR="00E538AC">
        <w:rPr>
          <w:rFonts w:ascii="Sylfaen" w:hAnsi="Sylfaen" w:cs="Arial"/>
          <w:lang w:val="ka-GE"/>
        </w:rPr>
        <w:t xml:space="preserve"> ვერსია</w:t>
      </w:r>
      <w:r w:rsidR="00D5789B">
        <w:rPr>
          <w:rFonts w:ascii="Sylfaen" w:hAnsi="Sylfaen" w:cs="Arial"/>
        </w:rPr>
        <w:t xml:space="preserve"> </w:t>
      </w:r>
      <w:r w:rsidR="00D5789B">
        <w:rPr>
          <w:rFonts w:ascii="Sylfaen" w:hAnsi="Sylfaen" w:cs="Arial"/>
          <w:lang w:val="ka-GE"/>
        </w:rPr>
        <w:t xml:space="preserve">და </w:t>
      </w:r>
      <w:r w:rsidR="00E538AC">
        <w:rPr>
          <w:rFonts w:ascii="Sylfaen" w:hAnsi="Sylfaen" w:cs="Arial"/>
          <w:lang w:val="ka-GE"/>
        </w:rPr>
        <w:t>გაუგზავნოს სამინისტროებს</w:t>
      </w:r>
      <w:r w:rsidR="00D5789B">
        <w:rPr>
          <w:rFonts w:ascii="Sylfaen" w:hAnsi="Sylfaen" w:cs="Arial"/>
          <w:lang w:val="ka-GE"/>
        </w:rPr>
        <w:t>ა</w:t>
      </w:r>
      <w:r w:rsidR="00E538AC">
        <w:rPr>
          <w:rFonts w:ascii="Sylfaen" w:hAnsi="Sylfaen" w:cs="Arial"/>
          <w:lang w:val="ka-GE"/>
        </w:rPr>
        <w:t xml:space="preserve"> და სახელმწიფო მინისტრების აპარატ</w:t>
      </w:r>
      <w:r>
        <w:rPr>
          <w:rFonts w:ascii="Sylfaen" w:hAnsi="Sylfaen" w:cs="Arial"/>
          <w:lang w:val="ka-GE"/>
        </w:rPr>
        <w:t>ებ</w:t>
      </w:r>
      <w:r w:rsidR="00E538AC">
        <w:rPr>
          <w:rFonts w:ascii="Sylfaen" w:hAnsi="Sylfaen" w:cs="Arial"/>
          <w:lang w:val="ka-GE"/>
        </w:rPr>
        <w:t xml:space="preserve">ს კომენტარებისთვის და საჭირო გამოტოვებული ინფორმაციის მოსაწოდებლად. </w:t>
      </w:r>
    </w:p>
    <w:p w14:paraId="686DD464" w14:textId="77777777" w:rsidR="00FC5336" w:rsidRPr="00436306" w:rsidRDefault="00FC5336" w:rsidP="00FC5336">
      <w:pPr>
        <w:spacing w:after="0"/>
        <w:jc w:val="both"/>
        <w:rPr>
          <w:rFonts w:cs="Arial"/>
          <w:lang w:val="ka-GE"/>
        </w:rPr>
      </w:pPr>
    </w:p>
    <w:p w14:paraId="49AB6393" w14:textId="38EE02F7" w:rsidR="00E538AC" w:rsidRDefault="00E538AC" w:rsidP="00FC5336">
      <w:pPr>
        <w:spacing w:after="0"/>
        <w:jc w:val="both"/>
        <w:rPr>
          <w:rFonts w:ascii="Sylfaen" w:hAnsi="Sylfaen" w:cs="Arial"/>
          <w:lang w:val="ka-GE"/>
        </w:rPr>
      </w:pPr>
      <w:r>
        <w:rPr>
          <w:rFonts w:ascii="Sylfaen" w:hAnsi="Sylfaen" w:cs="Arial"/>
          <w:lang w:val="ka-GE"/>
        </w:rPr>
        <w:t>სამინისტროებმა და სახელმწიფო მინისტრების აპარატ</w:t>
      </w:r>
      <w:r w:rsidR="0082166C">
        <w:rPr>
          <w:rFonts w:ascii="Sylfaen" w:hAnsi="Sylfaen" w:cs="Arial"/>
          <w:lang w:val="ka-GE"/>
        </w:rPr>
        <w:t>ებ</w:t>
      </w:r>
      <w:r>
        <w:rPr>
          <w:rFonts w:ascii="Sylfaen" w:hAnsi="Sylfaen" w:cs="Arial"/>
          <w:lang w:val="ka-GE"/>
        </w:rPr>
        <w:t xml:space="preserve">მა </w:t>
      </w:r>
      <w:r w:rsidR="0082166C">
        <w:rPr>
          <w:rFonts w:ascii="Sylfaen" w:hAnsi="Sylfaen" w:cs="Arial"/>
          <w:lang w:val="ka-GE"/>
        </w:rPr>
        <w:t>მთავრობის ადმინისტრაციას</w:t>
      </w:r>
      <w:r>
        <w:rPr>
          <w:rFonts w:ascii="Sylfaen" w:hAnsi="Sylfaen" w:cs="Arial"/>
          <w:lang w:val="ka-GE"/>
        </w:rPr>
        <w:t xml:space="preserve"> უნდა წარუდგინონ </w:t>
      </w:r>
      <w:r w:rsidR="0082166C">
        <w:rPr>
          <w:rFonts w:ascii="Sylfaen" w:hAnsi="Sylfaen" w:cs="Arial"/>
          <w:lang w:val="ka-GE"/>
        </w:rPr>
        <w:t>მოთხოვნილი</w:t>
      </w:r>
      <w:r>
        <w:rPr>
          <w:rFonts w:ascii="Sylfaen" w:hAnsi="Sylfaen" w:cs="Arial"/>
          <w:lang w:val="ka-GE"/>
        </w:rPr>
        <w:t xml:space="preserve"> ინფორმაცია და</w:t>
      </w:r>
      <w:r w:rsidR="0082166C">
        <w:rPr>
          <w:rFonts w:ascii="Sylfaen" w:hAnsi="Sylfaen" w:cs="Arial"/>
          <w:lang w:val="ka-GE"/>
        </w:rPr>
        <w:t xml:space="preserve"> უზრუნველყონ</w:t>
      </w:r>
      <w:r>
        <w:rPr>
          <w:rFonts w:ascii="Sylfaen" w:hAnsi="Sylfaen" w:cs="Arial"/>
          <w:lang w:val="ka-GE"/>
        </w:rPr>
        <w:t xml:space="preserve"> </w:t>
      </w:r>
      <w:r w:rsidR="00AC760D">
        <w:rPr>
          <w:rFonts w:ascii="Sylfaen" w:hAnsi="Sylfaen" w:cs="Arial"/>
          <w:lang w:val="ka-GE"/>
        </w:rPr>
        <w:t>ანგარიშის</w:t>
      </w:r>
      <w:r>
        <w:rPr>
          <w:rFonts w:ascii="Sylfaen" w:hAnsi="Sylfaen" w:cs="Arial"/>
          <w:lang w:val="ka-GE"/>
        </w:rPr>
        <w:t xml:space="preserve"> შესწორება </w:t>
      </w:r>
      <w:r w:rsidR="0082166C">
        <w:rPr>
          <w:rFonts w:ascii="Sylfaen" w:hAnsi="Sylfaen" w:cs="Arial"/>
          <w:lang w:val="ka-GE"/>
        </w:rPr>
        <w:t>საჭიროების შემთხვევაში.</w:t>
      </w:r>
      <w:r>
        <w:rPr>
          <w:rFonts w:ascii="Sylfaen" w:hAnsi="Sylfaen" w:cs="Arial"/>
          <w:lang w:val="ka-GE"/>
        </w:rPr>
        <w:t xml:space="preserve"> </w:t>
      </w:r>
    </w:p>
    <w:p w14:paraId="5879E2B5" w14:textId="77777777" w:rsidR="00FC5336" w:rsidRPr="00727D35" w:rsidRDefault="00FC5336" w:rsidP="00FC5336">
      <w:pPr>
        <w:spacing w:after="0"/>
        <w:jc w:val="both"/>
        <w:rPr>
          <w:rFonts w:cs="Arial"/>
          <w:lang w:val="ka-GE"/>
        </w:rPr>
      </w:pPr>
    </w:p>
    <w:p w14:paraId="4F17CB94" w14:textId="13BB132C" w:rsidR="00E538AC" w:rsidRPr="00727D35" w:rsidRDefault="0082166C" w:rsidP="00FC5336">
      <w:pPr>
        <w:spacing w:after="0"/>
        <w:jc w:val="both"/>
        <w:rPr>
          <w:rFonts w:cs="Arial"/>
          <w:lang w:val="ka-GE"/>
        </w:rPr>
      </w:pPr>
      <w:r>
        <w:rPr>
          <w:rFonts w:ascii="Sylfaen" w:hAnsi="Sylfaen" w:cs="Arial"/>
          <w:lang w:val="ka-GE"/>
        </w:rPr>
        <w:t>მთავრობის ადმინისტრაციამ</w:t>
      </w:r>
      <w:r w:rsidR="00E538AC">
        <w:rPr>
          <w:rFonts w:ascii="Sylfaen" w:hAnsi="Sylfaen" w:cs="Arial"/>
          <w:lang w:val="ka-GE"/>
        </w:rPr>
        <w:t xml:space="preserve"> უნდა მოახდინოს სამინისტროების </w:t>
      </w:r>
      <w:r>
        <w:rPr>
          <w:rFonts w:ascii="Sylfaen" w:hAnsi="Sylfaen" w:cs="Arial"/>
          <w:lang w:val="ka-GE"/>
        </w:rPr>
        <w:t>კომენტ</w:t>
      </w:r>
      <w:r w:rsidR="00E538AC">
        <w:rPr>
          <w:rFonts w:ascii="Sylfaen" w:hAnsi="Sylfaen" w:cs="Arial"/>
          <w:lang w:val="ka-GE"/>
        </w:rPr>
        <w:t xml:space="preserve">არების კონსოლიდაცია და </w:t>
      </w:r>
      <w:r>
        <w:rPr>
          <w:rFonts w:ascii="Sylfaen" w:hAnsi="Sylfaen" w:cs="Arial"/>
          <w:lang w:val="ka-GE"/>
        </w:rPr>
        <w:t xml:space="preserve">ანგარიშის საბოლოო ვერსიის </w:t>
      </w:r>
      <w:r w:rsidR="00E538AC">
        <w:rPr>
          <w:rFonts w:ascii="Sylfaen" w:hAnsi="Sylfaen" w:cs="Arial"/>
          <w:lang w:val="ka-GE"/>
        </w:rPr>
        <w:t>მოამზად</w:t>
      </w:r>
      <w:r>
        <w:rPr>
          <w:rFonts w:ascii="Sylfaen" w:hAnsi="Sylfaen" w:cs="Arial"/>
          <w:lang w:val="ka-GE"/>
        </w:rPr>
        <w:t xml:space="preserve">ება, რომელსაც წარუდგენს </w:t>
      </w:r>
      <w:r>
        <w:rPr>
          <w:rFonts w:ascii="Sylfaen" w:hAnsi="Sylfaen" w:cs="Arial"/>
          <w:b/>
          <w:lang w:val="ka-GE"/>
        </w:rPr>
        <w:t>პრემიერ-მინისტრს შემდგომში</w:t>
      </w:r>
      <w:r w:rsidR="00E538AC" w:rsidRPr="00436306">
        <w:rPr>
          <w:rFonts w:ascii="Sylfaen" w:hAnsi="Sylfaen" w:cs="Arial"/>
          <w:b/>
          <w:lang w:val="ka-GE"/>
        </w:rPr>
        <w:t xml:space="preserve"> </w:t>
      </w:r>
      <w:r>
        <w:rPr>
          <w:rFonts w:ascii="Sylfaen" w:hAnsi="Sylfaen" w:cs="Arial"/>
          <w:b/>
          <w:lang w:val="ka-GE"/>
        </w:rPr>
        <w:t>პარლამენტში წარდგენის მიზნით</w:t>
      </w:r>
      <w:r w:rsidR="00E538AC" w:rsidRPr="00436306">
        <w:rPr>
          <w:rFonts w:ascii="Sylfaen" w:hAnsi="Sylfaen" w:cs="Arial"/>
          <w:b/>
          <w:lang w:val="ka-GE"/>
        </w:rPr>
        <w:t>.</w:t>
      </w:r>
    </w:p>
    <w:p w14:paraId="5C63D74D" w14:textId="7A239DB9" w:rsidR="00517CBF" w:rsidRDefault="0082166C" w:rsidP="00FC5336">
      <w:pPr>
        <w:spacing w:after="0"/>
        <w:jc w:val="both"/>
        <w:rPr>
          <w:rFonts w:ascii="Sylfaen" w:hAnsi="Sylfaen" w:cs="Arial"/>
          <w:lang w:val="ka-GE"/>
        </w:rPr>
      </w:pPr>
      <w:r>
        <w:rPr>
          <w:rFonts w:ascii="Sylfaen" w:hAnsi="Sylfaen" w:cs="Arial"/>
          <w:lang w:val="ka-GE"/>
        </w:rPr>
        <w:t xml:space="preserve">ანგარიშის </w:t>
      </w:r>
      <w:r w:rsidR="00E538AC">
        <w:rPr>
          <w:rFonts w:ascii="Sylfaen" w:hAnsi="Sylfaen" w:cs="Arial"/>
          <w:lang w:val="ka-GE"/>
        </w:rPr>
        <w:t xml:space="preserve">სტრუქტურა მოცემულია </w:t>
      </w:r>
      <w:r w:rsidR="00D5789B" w:rsidRPr="000B11E7">
        <w:rPr>
          <w:rFonts w:ascii="Sylfaen" w:hAnsi="Sylfaen" w:cs="Arial"/>
          <w:b/>
          <w:lang w:val="ka-GE"/>
        </w:rPr>
        <w:t>დანართში 4</w:t>
      </w:r>
      <w:r w:rsidR="00D5789B" w:rsidRPr="000B11E7">
        <w:rPr>
          <w:rFonts w:ascii="Sylfaen" w:hAnsi="Sylfaen" w:cs="Arial"/>
          <w:lang w:val="ka-GE"/>
        </w:rPr>
        <w:t>.</w:t>
      </w:r>
    </w:p>
    <w:p w14:paraId="4366CDCC" w14:textId="77777777" w:rsidR="00D5789B" w:rsidRPr="00727D35" w:rsidRDefault="00D5789B" w:rsidP="00FC5336">
      <w:pPr>
        <w:spacing w:after="0"/>
        <w:jc w:val="both"/>
        <w:rPr>
          <w:rFonts w:cs="Arial"/>
          <w:lang w:val="ka-GE"/>
        </w:rPr>
      </w:pPr>
    </w:p>
    <w:p w14:paraId="49F93408" w14:textId="67107655" w:rsidR="00E538AC" w:rsidRPr="00727D35" w:rsidRDefault="00727D35" w:rsidP="00FC5336">
      <w:pPr>
        <w:pStyle w:val="Heading2"/>
        <w:spacing w:before="0"/>
        <w:rPr>
          <w:rFonts w:ascii="Sylfaen" w:hAnsi="Sylfaen" w:cs="Arial"/>
          <w:b/>
          <w:color w:val="auto"/>
          <w:sz w:val="22"/>
          <w:szCs w:val="22"/>
          <w:lang w:val="ka-GE"/>
        </w:rPr>
      </w:pPr>
      <w:bookmarkStart w:id="25" w:name="_Toc454537266"/>
      <w:bookmarkStart w:id="26" w:name="_Toc456260923"/>
      <w:r w:rsidRPr="00727D35">
        <w:rPr>
          <w:rFonts w:ascii="Sylfaen" w:hAnsi="Sylfaen" w:cs="Arial"/>
          <w:b/>
          <w:color w:val="auto"/>
          <w:sz w:val="22"/>
          <w:szCs w:val="22"/>
          <w:lang w:val="ka-GE"/>
        </w:rPr>
        <w:t>4.5</w:t>
      </w:r>
      <w:r w:rsidR="000F0395" w:rsidRPr="00727D35">
        <w:rPr>
          <w:rFonts w:ascii="Sylfaen" w:hAnsi="Sylfaen" w:cs="Arial"/>
          <w:b/>
          <w:color w:val="auto"/>
          <w:sz w:val="22"/>
          <w:szCs w:val="22"/>
          <w:lang w:val="ka-GE"/>
        </w:rPr>
        <w:t xml:space="preserve"> </w:t>
      </w:r>
      <w:r w:rsidR="00517CBF" w:rsidRPr="00517CBF">
        <w:rPr>
          <w:rFonts w:ascii="Sylfaen" w:hAnsi="Sylfaen" w:cs="Sylfaen"/>
          <w:b/>
          <w:color w:val="auto"/>
          <w:sz w:val="22"/>
          <w:szCs w:val="22"/>
          <w:lang w:val="ka-GE"/>
        </w:rPr>
        <w:t>მთ</w:t>
      </w:r>
      <w:r w:rsidR="00AC760D" w:rsidRPr="00517CBF">
        <w:rPr>
          <w:rFonts w:ascii="Sylfaen" w:hAnsi="Sylfaen" w:cs="Sylfaen"/>
          <w:b/>
          <w:color w:val="auto"/>
          <w:sz w:val="22"/>
          <w:szCs w:val="22"/>
          <w:lang w:val="ka-GE"/>
        </w:rPr>
        <w:t>ავრობის</w:t>
      </w:r>
      <w:r w:rsidR="00E538AC" w:rsidRPr="00517CBF">
        <w:rPr>
          <w:rFonts w:ascii="Sylfaen" w:hAnsi="Sylfaen" w:cs="Arial"/>
          <w:b/>
          <w:color w:val="auto"/>
          <w:sz w:val="22"/>
          <w:szCs w:val="22"/>
          <w:lang w:val="ka-GE"/>
        </w:rPr>
        <w:t xml:space="preserve"> წლიური სამ</w:t>
      </w:r>
      <w:r w:rsidR="0082166C" w:rsidRPr="00517CBF">
        <w:rPr>
          <w:rFonts w:ascii="Sylfaen" w:hAnsi="Sylfaen" w:cs="Arial"/>
          <w:b/>
          <w:color w:val="auto"/>
          <w:sz w:val="22"/>
          <w:szCs w:val="22"/>
          <w:lang w:val="ka-GE"/>
        </w:rPr>
        <w:t>ოქმედო</w:t>
      </w:r>
      <w:r w:rsidR="00E538AC" w:rsidRPr="00517CBF">
        <w:rPr>
          <w:rFonts w:ascii="Sylfaen" w:hAnsi="Sylfaen" w:cs="Arial"/>
          <w:b/>
          <w:color w:val="auto"/>
          <w:sz w:val="22"/>
          <w:szCs w:val="22"/>
          <w:lang w:val="ka-GE"/>
        </w:rPr>
        <w:t xml:space="preserve"> გეგმის მონიტორინგი და ანგარიშგება</w:t>
      </w:r>
      <w:bookmarkEnd w:id="25"/>
      <w:bookmarkEnd w:id="26"/>
    </w:p>
    <w:p w14:paraId="7D479C08" w14:textId="77777777" w:rsidR="00517CBF" w:rsidRDefault="00517CBF" w:rsidP="00517CBF">
      <w:pPr>
        <w:tabs>
          <w:tab w:val="left" w:pos="851"/>
        </w:tabs>
        <w:spacing w:after="0"/>
        <w:jc w:val="both"/>
        <w:rPr>
          <w:rFonts w:ascii="Sylfaen" w:hAnsi="Sylfaen" w:cs="Arial"/>
          <w:b/>
          <w:lang w:val="ka-GE"/>
        </w:rPr>
      </w:pPr>
    </w:p>
    <w:p w14:paraId="784DF28A" w14:textId="2255F993" w:rsidR="00E538AC" w:rsidRPr="00727D35" w:rsidRDefault="00E538AC" w:rsidP="00517CBF">
      <w:pPr>
        <w:tabs>
          <w:tab w:val="left" w:pos="851"/>
        </w:tabs>
        <w:spacing w:after="0"/>
        <w:jc w:val="both"/>
        <w:rPr>
          <w:rFonts w:ascii="Sylfaen" w:hAnsi="Sylfaen" w:cs="Arial"/>
          <w:b/>
          <w:lang w:val="ka-GE"/>
        </w:rPr>
      </w:pPr>
      <w:r w:rsidRPr="00517CBF">
        <w:rPr>
          <w:rFonts w:ascii="Sylfaen" w:hAnsi="Sylfaen" w:cs="Arial"/>
          <w:b/>
          <w:lang w:val="ka-GE"/>
        </w:rPr>
        <w:t>მონიტორინგისა და ანგარიშგების სიხშირე</w:t>
      </w:r>
    </w:p>
    <w:p w14:paraId="615E9DF4" w14:textId="09F99D5D" w:rsidR="00E538AC" w:rsidRDefault="00E538AC" w:rsidP="00517CBF">
      <w:pPr>
        <w:tabs>
          <w:tab w:val="left" w:pos="851"/>
        </w:tabs>
        <w:spacing w:after="0"/>
        <w:jc w:val="both"/>
        <w:rPr>
          <w:rFonts w:ascii="Sylfaen" w:hAnsi="Sylfaen" w:cs="Arial"/>
          <w:lang w:val="ka-GE"/>
        </w:rPr>
      </w:pPr>
      <w:r>
        <w:rPr>
          <w:rFonts w:ascii="Sylfaen" w:hAnsi="Sylfaen" w:cs="Arial"/>
          <w:lang w:val="ka-GE"/>
        </w:rPr>
        <w:t xml:space="preserve">მთავრობის წლიური </w:t>
      </w:r>
      <w:r w:rsidR="0082166C">
        <w:rPr>
          <w:rFonts w:ascii="Sylfaen" w:hAnsi="Sylfaen" w:cs="Arial"/>
          <w:lang w:val="ka-GE"/>
        </w:rPr>
        <w:t>სამოქმედო</w:t>
      </w:r>
      <w:r>
        <w:rPr>
          <w:rFonts w:ascii="Sylfaen" w:hAnsi="Sylfaen" w:cs="Arial"/>
          <w:lang w:val="ka-GE"/>
        </w:rPr>
        <w:t xml:space="preserve"> გეგმის</w:t>
      </w:r>
      <w:r w:rsidRPr="00727D35">
        <w:rPr>
          <w:rFonts w:cs="Arial"/>
          <w:lang w:val="ka-GE"/>
        </w:rPr>
        <w:t xml:space="preserve"> </w:t>
      </w:r>
      <w:r>
        <w:rPr>
          <w:rFonts w:ascii="Sylfaen" w:hAnsi="Sylfaen" w:cs="Arial"/>
          <w:lang w:val="ka-GE"/>
        </w:rPr>
        <w:t xml:space="preserve">მონიტორინგი და ანგარიშგება ხორციელდება </w:t>
      </w:r>
      <w:r>
        <w:rPr>
          <w:rFonts w:ascii="Sylfaen" w:hAnsi="Sylfaen" w:cs="Arial"/>
          <w:b/>
          <w:lang w:val="ka-GE"/>
        </w:rPr>
        <w:t xml:space="preserve">ყოველკვარტალურად. </w:t>
      </w:r>
      <w:r>
        <w:rPr>
          <w:rFonts w:ascii="Sylfaen" w:hAnsi="Sylfaen" w:cs="Arial"/>
          <w:lang w:val="ka-GE"/>
        </w:rPr>
        <w:t xml:space="preserve">წლის ბოლოს მზადდება </w:t>
      </w:r>
      <w:r>
        <w:rPr>
          <w:rFonts w:ascii="Sylfaen" w:hAnsi="Sylfaen" w:cs="Arial"/>
          <w:b/>
          <w:lang w:val="ka-GE"/>
        </w:rPr>
        <w:t>საბოლოო ანგარიში.</w:t>
      </w:r>
      <w:r>
        <w:rPr>
          <w:rFonts w:ascii="Sylfaen" w:hAnsi="Sylfaen" w:cs="Arial"/>
          <w:lang w:val="ka-GE"/>
        </w:rPr>
        <w:t xml:space="preserve"> კვარტალური ანგარიშები შეიცავს ინფორმაციას მოცემული კვარტლისთვის გათვალისწინებული ყოველი ღონისძიების შესრულების შესახებ. საბოლოო ანგ</w:t>
      </w:r>
      <w:r w:rsidR="0082166C">
        <w:rPr>
          <w:rFonts w:ascii="Sylfaen" w:hAnsi="Sylfaen" w:cs="Arial"/>
          <w:lang w:val="ka-GE"/>
        </w:rPr>
        <w:t>ა</w:t>
      </w:r>
      <w:r>
        <w:rPr>
          <w:rFonts w:ascii="Sylfaen" w:hAnsi="Sylfaen" w:cs="Arial"/>
          <w:lang w:val="ka-GE"/>
        </w:rPr>
        <w:t>რიში შეიცავს შემაჯამებელ ინფორმაციას</w:t>
      </w:r>
      <w:r w:rsidR="0082166C">
        <w:rPr>
          <w:rFonts w:ascii="Sylfaen" w:hAnsi="Sylfaen" w:cs="Arial"/>
          <w:lang w:val="ka-GE"/>
        </w:rPr>
        <w:t xml:space="preserve"> გეგმით</w:t>
      </w:r>
      <w:r>
        <w:rPr>
          <w:rFonts w:ascii="Sylfaen" w:hAnsi="Sylfaen" w:cs="Arial"/>
          <w:lang w:val="ka-GE"/>
        </w:rPr>
        <w:t xml:space="preserve"> გათვალისწინებული ღონისძიებების განხორციელების თაობაზე. მასში აგრეთვე შეჯამებულია ყოველი პრიორიტეტის ფარგლებში განხორციელებული უმნიშვნელოვანესი რეფორმები </w:t>
      </w:r>
      <w:r w:rsidR="0082166C">
        <w:rPr>
          <w:rFonts w:ascii="Sylfaen" w:hAnsi="Sylfaen" w:cs="Arial"/>
          <w:lang w:val="ka-GE"/>
        </w:rPr>
        <w:t>და</w:t>
      </w:r>
      <w:r>
        <w:rPr>
          <w:rFonts w:ascii="Sylfaen" w:hAnsi="Sylfaen" w:cs="Arial"/>
          <w:lang w:val="ka-GE"/>
        </w:rPr>
        <w:t xml:space="preserve"> პროექტები, ასევე</w:t>
      </w:r>
      <w:r w:rsidR="00F13233">
        <w:rPr>
          <w:rFonts w:ascii="Sylfaen" w:hAnsi="Sylfaen" w:cs="Arial"/>
          <w:lang w:val="ka-GE"/>
        </w:rPr>
        <w:t>,</w:t>
      </w:r>
      <w:r>
        <w:rPr>
          <w:rFonts w:ascii="Sylfaen" w:hAnsi="Sylfaen" w:cs="Arial"/>
          <w:lang w:val="ka-GE"/>
        </w:rPr>
        <w:t xml:space="preserve"> მოცემულია </w:t>
      </w:r>
      <w:r w:rsidRPr="00517CBF">
        <w:rPr>
          <w:rFonts w:ascii="Sylfaen" w:hAnsi="Sylfaen" w:cs="Arial"/>
          <w:lang w:val="ka-GE"/>
        </w:rPr>
        <w:t xml:space="preserve">ინფორმაცია </w:t>
      </w:r>
      <w:r w:rsidR="0082166C" w:rsidRPr="00517CBF">
        <w:rPr>
          <w:rFonts w:ascii="Sylfaen" w:hAnsi="Sylfaen" w:cs="Arial"/>
          <w:lang w:val="ka-GE"/>
        </w:rPr>
        <w:t>შეჩერებული ან გადავადებული</w:t>
      </w:r>
      <w:r w:rsidRPr="00517CBF">
        <w:rPr>
          <w:rFonts w:ascii="Sylfaen" w:hAnsi="Sylfaen" w:cs="Arial"/>
          <w:lang w:val="ka-GE"/>
        </w:rPr>
        <w:t xml:space="preserve"> ღონისძიებების შესახებ. </w:t>
      </w:r>
    </w:p>
    <w:p w14:paraId="280BFF8C" w14:textId="77777777" w:rsidR="00517CBF" w:rsidRPr="00727D35" w:rsidRDefault="00517CBF" w:rsidP="00517CBF">
      <w:pPr>
        <w:tabs>
          <w:tab w:val="left" w:pos="851"/>
        </w:tabs>
        <w:spacing w:after="0"/>
        <w:jc w:val="both"/>
        <w:rPr>
          <w:rFonts w:cs="Arial"/>
          <w:lang w:val="ka-GE"/>
        </w:rPr>
      </w:pPr>
    </w:p>
    <w:p w14:paraId="05DE835E" w14:textId="3F39D0CC" w:rsidR="00E538AC" w:rsidRPr="00727D35" w:rsidRDefault="00E538AC" w:rsidP="00517CBF">
      <w:pPr>
        <w:tabs>
          <w:tab w:val="left" w:pos="851"/>
        </w:tabs>
        <w:spacing w:after="0"/>
        <w:jc w:val="both"/>
        <w:rPr>
          <w:rFonts w:cs="Arial"/>
          <w:b/>
          <w:lang w:val="ka-GE"/>
        </w:rPr>
      </w:pPr>
      <w:r w:rsidRPr="00517CBF">
        <w:rPr>
          <w:rFonts w:ascii="Sylfaen" w:hAnsi="Sylfaen" w:cs="Arial"/>
          <w:b/>
          <w:lang w:val="ka-GE"/>
        </w:rPr>
        <w:t xml:space="preserve">მონიტორინგისა და </w:t>
      </w:r>
      <w:r w:rsidR="00AC760D" w:rsidRPr="00517CBF">
        <w:rPr>
          <w:rFonts w:ascii="Sylfaen" w:hAnsi="Sylfaen" w:cs="Arial"/>
          <w:b/>
          <w:lang w:val="ka-GE"/>
        </w:rPr>
        <w:t>ანგარიშგების</w:t>
      </w:r>
      <w:r w:rsidRPr="00517CBF">
        <w:rPr>
          <w:rFonts w:ascii="Sylfaen" w:hAnsi="Sylfaen" w:cs="Arial"/>
          <w:b/>
          <w:lang w:val="ka-GE"/>
        </w:rPr>
        <w:t xml:space="preserve"> პროცედურები </w:t>
      </w:r>
    </w:p>
    <w:p w14:paraId="44626BF0" w14:textId="293FF37D" w:rsidR="00E538AC" w:rsidRDefault="00E538AC" w:rsidP="00517CBF">
      <w:pPr>
        <w:tabs>
          <w:tab w:val="left" w:pos="851"/>
        </w:tabs>
        <w:spacing w:after="0"/>
        <w:jc w:val="both"/>
        <w:rPr>
          <w:rFonts w:ascii="Sylfaen" w:hAnsi="Sylfaen" w:cs="Arial"/>
          <w:lang w:val="ka-GE"/>
        </w:rPr>
      </w:pPr>
      <w:r>
        <w:rPr>
          <w:rFonts w:ascii="Sylfaen" w:hAnsi="Sylfaen" w:cs="Arial"/>
          <w:lang w:val="ka-GE"/>
        </w:rPr>
        <w:t>კვარტალური და საბოლოო ანგარიშები მზადდება</w:t>
      </w:r>
      <w:r w:rsidRPr="00727D35">
        <w:rPr>
          <w:rFonts w:cs="Arial"/>
          <w:b/>
          <w:lang w:val="ka-GE"/>
        </w:rPr>
        <w:t xml:space="preserve"> </w:t>
      </w:r>
      <w:r w:rsidR="0082166C">
        <w:rPr>
          <w:rFonts w:ascii="Sylfaen" w:hAnsi="Sylfaen" w:cs="Arial"/>
          <w:b/>
          <w:lang w:val="ka-GE"/>
        </w:rPr>
        <w:t>მთავრობის ადმინისტრაციის</w:t>
      </w:r>
      <w:r>
        <w:rPr>
          <w:rFonts w:ascii="Sylfaen" w:hAnsi="Sylfaen" w:cs="Arial"/>
          <w:b/>
          <w:lang w:val="ka-GE"/>
        </w:rPr>
        <w:t xml:space="preserve"> </w:t>
      </w:r>
      <w:r>
        <w:rPr>
          <w:rFonts w:ascii="Sylfaen" w:hAnsi="Sylfaen" w:cs="Arial"/>
          <w:lang w:val="ka-GE"/>
        </w:rPr>
        <w:t>მიერ</w:t>
      </w:r>
      <w:r w:rsidR="00F13233">
        <w:rPr>
          <w:rFonts w:ascii="Sylfaen" w:hAnsi="Sylfaen" w:cs="Arial"/>
          <w:lang w:val="ka-GE"/>
        </w:rPr>
        <w:t xml:space="preserve"> </w:t>
      </w:r>
      <w:r>
        <w:rPr>
          <w:rFonts w:ascii="Sylfaen" w:hAnsi="Sylfaen" w:cs="Arial"/>
          <w:lang w:val="ka-GE"/>
        </w:rPr>
        <w:t xml:space="preserve">ყოველ ღონისძიებაზე პასუხისმგებელი სამინისტროს მიერ წარმოდგენილი ინფორმაციის საფუძველზე. </w:t>
      </w:r>
    </w:p>
    <w:p w14:paraId="3BF78BCD" w14:textId="77777777" w:rsidR="00330F2C" w:rsidRPr="00727D35" w:rsidRDefault="00330F2C" w:rsidP="00517CBF">
      <w:pPr>
        <w:tabs>
          <w:tab w:val="left" w:pos="851"/>
        </w:tabs>
        <w:spacing w:after="0"/>
        <w:jc w:val="both"/>
        <w:rPr>
          <w:rFonts w:cs="Arial"/>
          <w:lang w:val="ka-GE"/>
        </w:rPr>
      </w:pPr>
    </w:p>
    <w:p w14:paraId="0ED3B846" w14:textId="7403584F" w:rsidR="00E538AC" w:rsidRDefault="00E538AC" w:rsidP="00330F2C">
      <w:pPr>
        <w:tabs>
          <w:tab w:val="left" w:pos="851"/>
        </w:tabs>
        <w:spacing w:after="0"/>
        <w:jc w:val="both"/>
        <w:rPr>
          <w:rFonts w:ascii="Sylfaen" w:hAnsi="Sylfaen" w:cs="Arial"/>
          <w:lang w:val="ka-GE"/>
        </w:rPr>
      </w:pPr>
      <w:r>
        <w:rPr>
          <w:rFonts w:ascii="Sylfaen" w:hAnsi="Sylfaen" w:cs="Arial"/>
          <w:b/>
          <w:lang w:val="ka-GE"/>
        </w:rPr>
        <w:t>კვარტალური ანგარიში</w:t>
      </w:r>
      <w:r>
        <w:rPr>
          <w:rFonts w:ascii="Sylfaen" w:hAnsi="Sylfaen" w:cs="Arial"/>
          <w:lang w:val="ka-GE"/>
        </w:rPr>
        <w:t xml:space="preserve"> მზადდება და წარედგინე</w:t>
      </w:r>
      <w:r w:rsidR="0082166C">
        <w:rPr>
          <w:rFonts w:ascii="Sylfaen" w:hAnsi="Sylfaen" w:cs="Arial"/>
          <w:lang w:val="ka-GE"/>
        </w:rPr>
        <w:t>ბა</w:t>
      </w:r>
      <w:r>
        <w:rPr>
          <w:rFonts w:ascii="Sylfaen" w:hAnsi="Sylfaen" w:cs="Arial"/>
          <w:lang w:val="ka-GE"/>
        </w:rPr>
        <w:t xml:space="preserve"> მთავრობას ინფორმაციისთვის ყოველი კვარტალის დასრულებიდან არაუგვიანეს 20 დღის ვადაში. ღონისძიებებზე პასუხისმგებელმა სამინისტროებმა </w:t>
      </w:r>
      <w:r w:rsidR="0082166C">
        <w:rPr>
          <w:rFonts w:ascii="Sylfaen" w:hAnsi="Sylfaen" w:cs="Arial"/>
          <w:lang w:val="ka-GE"/>
        </w:rPr>
        <w:t>მთავრობის ადმინისტრაციას</w:t>
      </w:r>
      <w:r>
        <w:rPr>
          <w:rFonts w:ascii="Sylfaen" w:hAnsi="Sylfaen" w:cs="Arial"/>
          <w:lang w:val="ka-GE"/>
        </w:rPr>
        <w:t xml:space="preserve"> ინფორმაცია უნდა წარუდგინონ ყოველი კვარტალის დასრულებიდან არაუგვიანეს  10 დღის ვადაში (მე-4 კვარტლის ჩათვლით). სამინისტროები წარადგენენ ინფორმაციას მთავრობის ადმინისტრაციის მიერ მითითებული </w:t>
      </w:r>
      <w:r w:rsidR="00F13233">
        <w:rPr>
          <w:rFonts w:ascii="Sylfaen" w:hAnsi="Sylfaen" w:cs="Arial"/>
          <w:lang w:val="ka-GE"/>
        </w:rPr>
        <w:t>ნიმუშის</w:t>
      </w:r>
      <w:r>
        <w:rPr>
          <w:rFonts w:ascii="Sylfaen" w:hAnsi="Sylfaen" w:cs="Arial"/>
          <w:lang w:val="ka-GE"/>
        </w:rPr>
        <w:t xml:space="preserve"> მიხედვით. </w:t>
      </w:r>
    </w:p>
    <w:p w14:paraId="7B55EC94" w14:textId="77777777" w:rsidR="00FC5336" w:rsidRPr="00FC5336" w:rsidRDefault="00FC5336" w:rsidP="00330F2C">
      <w:pPr>
        <w:tabs>
          <w:tab w:val="left" w:pos="851"/>
        </w:tabs>
        <w:spacing w:after="0"/>
        <w:jc w:val="both"/>
        <w:rPr>
          <w:rFonts w:ascii="Sylfaen" w:hAnsi="Sylfaen" w:cs="Arial"/>
          <w:lang w:val="ka-GE"/>
        </w:rPr>
      </w:pPr>
    </w:p>
    <w:p w14:paraId="6B50FFFD" w14:textId="629C8014" w:rsidR="00E538AC" w:rsidRDefault="0082166C" w:rsidP="00330F2C">
      <w:pPr>
        <w:spacing w:after="0"/>
        <w:jc w:val="both"/>
        <w:rPr>
          <w:rFonts w:ascii="Sylfaen" w:hAnsi="Sylfaen" w:cs="Arial"/>
          <w:lang w:val="ka-GE"/>
        </w:rPr>
      </w:pPr>
      <w:r>
        <w:rPr>
          <w:rFonts w:ascii="Sylfaen" w:hAnsi="Sylfaen" w:cs="Arial"/>
          <w:lang w:val="ka-GE"/>
        </w:rPr>
        <w:t>მთავრობის ადმინისტრაცია</w:t>
      </w:r>
      <w:r w:rsidR="00E538AC">
        <w:rPr>
          <w:rFonts w:ascii="Sylfaen" w:hAnsi="Sylfaen" w:cs="Arial"/>
          <w:lang w:val="ka-GE"/>
        </w:rPr>
        <w:t xml:space="preserve"> შეაფასებს და გადაამოწმებს სამინისტროების მიერ ღონისძიებების შესრულებას. მან ორგანიზება უნდა გაუწიოს და</w:t>
      </w:r>
      <w:r w:rsidR="00F13233">
        <w:rPr>
          <w:rFonts w:ascii="Sylfaen" w:hAnsi="Sylfaen" w:cs="Arial"/>
          <w:lang w:val="ka-GE"/>
        </w:rPr>
        <w:t xml:space="preserve"> გამართოს</w:t>
      </w:r>
      <w:r w:rsidR="00E538AC">
        <w:rPr>
          <w:rFonts w:ascii="Sylfaen" w:hAnsi="Sylfaen" w:cs="Arial"/>
          <w:lang w:val="ka-GE"/>
        </w:rPr>
        <w:t xml:space="preserve"> შეხვედრები სამინისტროებთან, რათა დააზუსტოს ღონისძიებების შესრულება და მოახდინოს სამინისტროებისგან მიღებული ინფორმაციის კონსოლიდაცია. </w:t>
      </w:r>
    </w:p>
    <w:p w14:paraId="06D5D4BE" w14:textId="77777777" w:rsidR="00FC5336" w:rsidRPr="00727D35" w:rsidRDefault="00FC5336" w:rsidP="00330F2C">
      <w:pPr>
        <w:spacing w:after="0"/>
        <w:jc w:val="both"/>
        <w:rPr>
          <w:rFonts w:cs="Arial"/>
          <w:lang w:val="ka-GE"/>
        </w:rPr>
      </w:pPr>
    </w:p>
    <w:p w14:paraId="1D796D58" w14:textId="422ED5C3" w:rsidR="00E538AC" w:rsidRDefault="00E538AC" w:rsidP="00517CBF">
      <w:pPr>
        <w:tabs>
          <w:tab w:val="left" w:pos="851"/>
        </w:tabs>
        <w:spacing w:after="0"/>
        <w:jc w:val="both"/>
        <w:rPr>
          <w:rFonts w:ascii="Sylfaen" w:hAnsi="Sylfaen" w:cs="Arial"/>
          <w:lang w:val="ka-GE"/>
        </w:rPr>
      </w:pPr>
      <w:r>
        <w:rPr>
          <w:rFonts w:ascii="Sylfaen" w:hAnsi="Sylfaen" w:cs="Arial"/>
          <w:b/>
          <w:lang w:val="ka-GE"/>
        </w:rPr>
        <w:t xml:space="preserve">საბოლოო ანგარიში </w:t>
      </w:r>
      <w:r>
        <w:rPr>
          <w:rFonts w:ascii="Sylfaen" w:hAnsi="Sylfaen" w:cs="Arial"/>
          <w:lang w:val="ka-GE"/>
        </w:rPr>
        <w:t xml:space="preserve">მზადდება და წარედგინება მთავრობას ყოველი წლის დასრულებიდან არაუგვიანეს 30 დღის ვადაში. სამინისტროების მიერ წარდგენილი კვარტალური ანგარიშების საფუძველზე </w:t>
      </w:r>
      <w:r w:rsidR="0082166C">
        <w:rPr>
          <w:rFonts w:ascii="Sylfaen" w:hAnsi="Sylfaen" w:cs="Arial"/>
          <w:lang w:val="ka-GE"/>
        </w:rPr>
        <w:t>მთავრობის ადმინისტრაცია</w:t>
      </w:r>
      <w:r>
        <w:rPr>
          <w:rFonts w:ascii="Sylfaen" w:hAnsi="Sylfaen" w:cs="Arial"/>
          <w:lang w:val="ka-GE"/>
        </w:rPr>
        <w:t xml:space="preserve"> შეაჯამებს ინფორმაციას და ამზადებს საბოლოო ანგარიშს. </w:t>
      </w:r>
    </w:p>
    <w:p w14:paraId="19CB6AFD" w14:textId="77777777" w:rsidR="00FC5336" w:rsidRPr="00727D35" w:rsidRDefault="00FC5336" w:rsidP="00517CBF">
      <w:pPr>
        <w:tabs>
          <w:tab w:val="left" w:pos="851"/>
        </w:tabs>
        <w:spacing w:after="0"/>
        <w:jc w:val="both"/>
        <w:rPr>
          <w:rFonts w:cs="Arial"/>
          <w:lang w:val="ka-GE"/>
        </w:rPr>
      </w:pPr>
    </w:p>
    <w:p w14:paraId="56649A1D" w14:textId="45F27E3C" w:rsidR="00E538AC" w:rsidRDefault="00FC5336" w:rsidP="00517CBF">
      <w:pPr>
        <w:spacing w:after="0"/>
        <w:jc w:val="both"/>
        <w:rPr>
          <w:rFonts w:ascii="Sylfaen" w:hAnsi="Sylfaen" w:cs="Arial"/>
          <w:lang w:val="ka-GE"/>
        </w:rPr>
      </w:pPr>
      <w:r>
        <w:rPr>
          <w:rFonts w:ascii="Sylfaen" w:hAnsi="Sylfaen" w:cs="Arial"/>
          <w:lang w:val="ka-GE"/>
        </w:rPr>
        <w:t>მთავრობის ადმინისტრაცია</w:t>
      </w:r>
      <w:r w:rsidR="00E538AC">
        <w:rPr>
          <w:rFonts w:ascii="Sylfaen" w:hAnsi="Sylfaen" w:cs="Arial"/>
          <w:lang w:val="ka-GE"/>
        </w:rPr>
        <w:t xml:space="preserve"> შეაფასებს და გადაამოწმებს სამინისტროების მიერ ღონისძიებების შესრულებას. მან </w:t>
      </w:r>
      <w:r w:rsidR="00F13233">
        <w:rPr>
          <w:rFonts w:ascii="Sylfaen" w:hAnsi="Sylfaen" w:cs="Arial"/>
          <w:lang w:val="ka-GE"/>
        </w:rPr>
        <w:t>საჭიროების შემთხევვაში უნდა გამართოს</w:t>
      </w:r>
      <w:r w:rsidR="00E538AC">
        <w:rPr>
          <w:rFonts w:ascii="Sylfaen" w:hAnsi="Sylfaen" w:cs="Arial"/>
          <w:lang w:val="ka-GE"/>
        </w:rPr>
        <w:t xml:space="preserve"> შეხვედრები სამინისტროებთან, რათა დააზუსტოს ღონისძიებების შესრულება და მოახდინოს სამინისტროებისგან მიღებული ინფორმაციის კონსოლიდაცია. </w:t>
      </w:r>
    </w:p>
    <w:p w14:paraId="4B5C167A" w14:textId="77777777" w:rsidR="00FC5336" w:rsidRPr="00727D35" w:rsidRDefault="00FC5336" w:rsidP="00517CBF">
      <w:pPr>
        <w:spacing w:after="0"/>
        <w:jc w:val="both"/>
        <w:rPr>
          <w:rFonts w:cs="Arial"/>
          <w:lang w:val="ka-GE"/>
        </w:rPr>
      </w:pPr>
    </w:p>
    <w:p w14:paraId="6C793FDF" w14:textId="047BF436" w:rsidR="00E538AC" w:rsidRDefault="00E538AC" w:rsidP="00FC5336">
      <w:pPr>
        <w:spacing w:after="0"/>
        <w:jc w:val="both"/>
        <w:rPr>
          <w:rFonts w:ascii="Sylfaen" w:hAnsi="Sylfaen" w:cs="Arial"/>
          <w:lang w:val="ka-GE"/>
        </w:rPr>
      </w:pPr>
      <w:r>
        <w:rPr>
          <w:rFonts w:ascii="Sylfaen" w:hAnsi="Sylfaen" w:cs="Arial"/>
          <w:lang w:val="ka-GE"/>
        </w:rPr>
        <w:lastRenderedPageBreak/>
        <w:t xml:space="preserve">კვარტალური და საბოლოო ანგარიშები </w:t>
      </w:r>
      <w:r>
        <w:rPr>
          <w:rFonts w:ascii="Sylfaen" w:hAnsi="Sylfaen" w:cs="Arial"/>
          <w:b/>
          <w:lang w:val="ka-GE"/>
        </w:rPr>
        <w:t>წარედგინება საქართველოს მთავრობას</w:t>
      </w:r>
      <w:r w:rsidR="0082166C">
        <w:rPr>
          <w:rFonts w:ascii="Sylfaen" w:hAnsi="Sylfaen" w:cs="Arial"/>
          <w:b/>
          <w:lang w:val="ka-GE"/>
        </w:rPr>
        <w:t xml:space="preserve"> </w:t>
      </w:r>
      <w:r>
        <w:rPr>
          <w:rFonts w:ascii="Sylfaen" w:hAnsi="Sylfaen" w:cs="Arial"/>
          <w:b/>
          <w:lang w:val="ka-GE"/>
        </w:rPr>
        <w:t xml:space="preserve">განსახილველად. </w:t>
      </w:r>
      <w:r>
        <w:rPr>
          <w:rFonts w:ascii="Sylfaen" w:hAnsi="Sylfaen" w:cs="Arial"/>
          <w:lang w:val="ka-GE"/>
        </w:rPr>
        <w:t xml:space="preserve">კვარტალური ანგარიშები წარედგინება </w:t>
      </w:r>
      <w:r w:rsidR="00F13233">
        <w:rPr>
          <w:rFonts w:ascii="Sylfaen" w:hAnsi="Sylfaen" w:cs="Arial"/>
          <w:lang w:val="ka-GE"/>
        </w:rPr>
        <w:t>მთავრობას</w:t>
      </w:r>
      <w:r>
        <w:rPr>
          <w:rFonts w:ascii="Sylfaen" w:hAnsi="Sylfaen" w:cs="Arial"/>
          <w:lang w:val="ka-GE"/>
        </w:rPr>
        <w:t xml:space="preserve"> ყოველი კვარტლის დასრულებიდან არაუგვიანეს 15 დღის ვადაში (გარდა მე-4 კვარტლის ანგარიშისა). საბოლოო ანგარიში წარედგინება </w:t>
      </w:r>
      <w:r w:rsidR="00F13233">
        <w:rPr>
          <w:rFonts w:ascii="Sylfaen" w:hAnsi="Sylfaen" w:cs="Arial"/>
          <w:lang w:val="ka-GE"/>
        </w:rPr>
        <w:t>მთავრობას</w:t>
      </w:r>
      <w:r>
        <w:rPr>
          <w:rFonts w:ascii="Sylfaen" w:hAnsi="Sylfaen" w:cs="Arial"/>
          <w:lang w:val="ka-GE"/>
        </w:rPr>
        <w:t xml:space="preserve"> ყოველი კალენდარული წლის დასრულებიდან არაუგვიანეს 30 დღის ვადაში. </w:t>
      </w:r>
    </w:p>
    <w:p w14:paraId="22546295" w14:textId="77777777" w:rsidR="00F13233" w:rsidRPr="00727D35" w:rsidRDefault="00F13233" w:rsidP="00FC5336">
      <w:pPr>
        <w:spacing w:after="0"/>
        <w:jc w:val="both"/>
        <w:rPr>
          <w:rFonts w:cs="Arial"/>
          <w:lang w:val="ka-GE"/>
        </w:rPr>
      </w:pPr>
    </w:p>
    <w:p w14:paraId="02943917" w14:textId="338DB456" w:rsidR="00E538AC" w:rsidRDefault="00E538AC" w:rsidP="00FC5336">
      <w:pPr>
        <w:tabs>
          <w:tab w:val="left" w:pos="851"/>
        </w:tabs>
        <w:spacing w:after="0"/>
        <w:jc w:val="both"/>
        <w:rPr>
          <w:rFonts w:cs="Arial"/>
        </w:rPr>
      </w:pPr>
      <w:r>
        <w:rPr>
          <w:rFonts w:ascii="Sylfaen" w:hAnsi="Sylfaen" w:cs="Arial"/>
          <w:lang w:val="ka-GE"/>
        </w:rPr>
        <w:t xml:space="preserve">კვარტალური და საბოლოო ანგარიშები გამოქვეყნდება </w:t>
      </w:r>
      <w:r w:rsidR="00FC5336">
        <w:rPr>
          <w:rFonts w:ascii="Sylfaen" w:hAnsi="Sylfaen" w:cs="Arial"/>
          <w:lang w:val="ka-GE"/>
        </w:rPr>
        <w:t xml:space="preserve">მთავრობის </w:t>
      </w:r>
      <w:r>
        <w:rPr>
          <w:rFonts w:ascii="Sylfaen" w:hAnsi="Sylfaen" w:cs="Arial"/>
          <w:lang w:val="ka-GE"/>
        </w:rPr>
        <w:t xml:space="preserve">ვებ-გვერდზე. </w:t>
      </w:r>
      <w:r w:rsidR="000B11E7">
        <w:rPr>
          <w:rFonts w:ascii="Sylfaen" w:hAnsi="Sylfaen" w:cs="Arial"/>
          <w:lang w:val="ka-GE"/>
        </w:rPr>
        <w:t>წლიური</w:t>
      </w:r>
      <w:r>
        <w:rPr>
          <w:rFonts w:ascii="Sylfaen" w:hAnsi="Sylfaen" w:cs="Arial"/>
          <w:lang w:val="ka-GE"/>
        </w:rPr>
        <w:t xml:space="preserve"> ანგარიშის შეთავაზებული სტრუქტურა წარმოდგენილია</w:t>
      </w:r>
      <w:r w:rsidR="00F13233">
        <w:rPr>
          <w:rFonts w:ascii="Sylfaen" w:hAnsi="Sylfaen" w:cs="Arial"/>
          <w:lang w:val="ka-GE"/>
        </w:rPr>
        <w:t xml:space="preserve"> </w:t>
      </w:r>
      <w:r w:rsidR="00F13233" w:rsidRPr="000B11E7">
        <w:rPr>
          <w:rFonts w:ascii="Sylfaen" w:hAnsi="Sylfaen" w:cs="Arial"/>
          <w:b/>
          <w:lang w:val="ka-GE"/>
        </w:rPr>
        <w:t>დანართში 5</w:t>
      </w:r>
      <w:r w:rsidR="00F13233" w:rsidRPr="000B11E7">
        <w:rPr>
          <w:rFonts w:ascii="Sylfaen" w:hAnsi="Sylfaen" w:cs="Arial"/>
          <w:lang w:val="ka-GE"/>
        </w:rPr>
        <w:t>.</w:t>
      </w:r>
    </w:p>
    <w:p w14:paraId="3B47294D" w14:textId="77777777" w:rsidR="00FC5336" w:rsidRPr="00570B07" w:rsidRDefault="00FC5336" w:rsidP="00FC5336">
      <w:pPr>
        <w:tabs>
          <w:tab w:val="left" w:pos="851"/>
        </w:tabs>
        <w:spacing w:after="0"/>
        <w:jc w:val="both"/>
        <w:rPr>
          <w:rFonts w:cs="Arial"/>
        </w:rPr>
      </w:pPr>
    </w:p>
    <w:p w14:paraId="2AD17908" w14:textId="5F29ACD7" w:rsidR="00E538AC" w:rsidRPr="00FC5336" w:rsidRDefault="00727D35" w:rsidP="00FC5336">
      <w:pPr>
        <w:pStyle w:val="Heading2"/>
        <w:spacing w:before="0"/>
        <w:rPr>
          <w:rFonts w:asciiTheme="minorHAnsi" w:hAnsiTheme="minorHAnsi" w:cs="Arial"/>
          <w:b/>
          <w:color w:val="auto"/>
          <w:sz w:val="22"/>
          <w:szCs w:val="22"/>
        </w:rPr>
      </w:pPr>
      <w:bookmarkStart w:id="27" w:name="_Toc454537267"/>
      <w:bookmarkStart w:id="28" w:name="_Toc456260924"/>
      <w:r>
        <w:rPr>
          <w:rFonts w:ascii="Sylfaen" w:hAnsi="Sylfaen" w:cs="Arial"/>
          <w:b/>
          <w:color w:val="auto"/>
          <w:sz w:val="22"/>
          <w:szCs w:val="22"/>
        </w:rPr>
        <w:t>4.6</w:t>
      </w:r>
      <w:r w:rsidR="000F0395" w:rsidRPr="006E4778">
        <w:rPr>
          <w:rFonts w:ascii="Sylfaen" w:hAnsi="Sylfaen" w:cs="Arial"/>
          <w:b/>
          <w:color w:val="auto"/>
          <w:sz w:val="22"/>
          <w:szCs w:val="22"/>
        </w:rPr>
        <w:t xml:space="preserve"> </w:t>
      </w:r>
      <w:r w:rsidR="00E538AC" w:rsidRPr="006E4778">
        <w:rPr>
          <w:rFonts w:ascii="Sylfaen" w:hAnsi="Sylfaen" w:cs="Arial"/>
          <w:b/>
          <w:color w:val="auto"/>
          <w:sz w:val="22"/>
          <w:szCs w:val="22"/>
          <w:lang w:val="ka-GE"/>
        </w:rPr>
        <w:t>სამინისტროს</w:t>
      </w:r>
      <w:r w:rsidR="00E538AC" w:rsidRPr="00FC5336">
        <w:rPr>
          <w:rFonts w:ascii="Sylfaen" w:hAnsi="Sylfaen" w:cs="Arial"/>
          <w:b/>
          <w:color w:val="auto"/>
          <w:sz w:val="22"/>
          <w:szCs w:val="22"/>
          <w:lang w:val="ka-GE"/>
        </w:rPr>
        <w:t xml:space="preserve"> სამოქმედო და კომუნიკაციების გეგმის მონიტორინგი და ანგარიშგება</w:t>
      </w:r>
      <w:bookmarkEnd w:id="27"/>
      <w:bookmarkEnd w:id="28"/>
      <w:r w:rsidR="00E538AC" w:rsidRPr="00FC5336">
        <w:rPr>
          <w:rFonts w:ascii="Sylfaen" w:hAnsi="Sylfaen" w:cs="Arial"/>
          <w:b/>
          <w:color w:val="auto"/>
          <w:sz w:val="22"/>
          <w:szCs w:val="22"/>
          <w:lang w:val="ka-GE"/>
        </w:rPr>
        <w:t xml:space="preserve"> </w:t>
      </w:r>
    </w:p>
    <w:p w14:paraId="3B06BA72" w14:textId="77777777" w:rsidR="00FC5336" w:rsidRDefault="00FC5336" w:rsidP="00FC5336">
      <w:pPr>
        <w:tabs>
          <w:tab w:val="left" w:pos="851"/>
        </w:tabs>
        <w:spacing w:after="0"/>
        <w:jc w:val="both"/>
        <w:rPr>
          <w:rFonts w:cs="Arial"/>
          <w:b/>
        </w:rPr>
      </w:pPr>
    </w:p>
    <w:p w14:paraId="411D00EC" w14:textId="07863D98" w:rsidR="00E538AC" w:rsidRPr="00517CBF" w:rsidRDefault="00E538AC" w:rsidP="00FC5336">
      <w:pPr>
        <w:tabs>
          <w:tab w:val="left" w:pos="851"/>
        </w:tabs>
        <w:spacing w:after="0"/>
        <w:jc w:val="both"/>
        <w:rPr>
          <w:rFonts w:cs="Arial"/>
          <w:b/>
        </w:rPr>
      </w:pPr>
      <w:r w:rsidRPr="00517CBF">
        <w:rPr>
          <w:rFonts w:ascii="Sylfaen" w:hAnsi="Sylfaen" w:cs="Arial"/>
          <w:b/>
          <w:lang w:val="ka-GE"/>
        </w:rPr>
        <w:t xml:space="preserve">მონიტორინგისა და </w:t>
      </w:r>
      <w:r w:rsidR="00AC760D" w:rsidRPr="00517CBF">
        <w:rPr>
          <w:rFonts w:ascii="Sylfaen" w:hAnsi="Sylfaen" w:cs="Arial"/>
          <w:b/>
          <w:lang w:val="ka-GE"/>
        </w:rPr>
        <w:t>ანგარიშგების</w:t>
      </w:r>
      <w:r w:rsidRPr="00517CBF">
        <w:rPr>
          <w:rFonts w:ascii="Sylfaen" w:hAnsi="Sylfaen" w:cs="Arial"/>
          <w:b/>
          <w:lang w:val="ka-GE"/>
        </w:rPr>
        <w:t xml:space="preserve"> სიხშირე </w:t>
      </w:r>
    </w:p>
    <w:p w14:paraId="10B92F7C" w14:textId="0A5D40FD" w:rsidR="00E538AC" w:rsidRDefault="00E538AC" w:rsidP="00FC5336">
      <w:pPr>
        <w:tabs>
          <w:tab w:val="left" w:pos="851"/>
        </w:tabs>
        <w:spacing w:after="0"/>
        <w:jc w:val="both"/>
        <w:rPr>
          <w:rFonts w:ascii="Sylfaen" w:hAnsi="Sylfaen" w:cs="Arial"/>
          <w:lang w:val="ka-GE"/>
        </w:rPr>
      </w:pPr>
      <w:r w:rsidRPr="00517CBF">
        <w:rPr>
          <w:rFonts w:ascii="Sylfaen" w:hAnsi="Sylfaen" w:cs="Arial"/>
          <w:lang w:val="ka-GE"/>
        </w:rPr>
        <w:t>ანგარიში სამინისტროს სამოქმედო და კომუნიკაციების გეგმის</w:t>
      </w:r>
      <w:r w:rsidRPr="00517CBF">
        <w:rPr>
          <w:rFonts w:cs="Arial"/>
        </w:rPr>
        <w:t xml:space="preserve"> </w:t>
      </w:r>
      <w:r w:rsidRPr="00517CBF">
        <w:rPr>
          <w:rFonts w:ascii="Sylfaen" w:hAnsi="Sylfaen" w:cs="Arial"/>
          <w:lang w:val="ka-GE"/>
        </w:rPr>
        <w:t xml:space="preserve">განხორციელების თაობაზე მზადდება </w:t>
      </w:r>
      <w:r w:rsidRPr="00517CBF">
        <w:rPr>
          <w:rFonts w:ascii="Sylfaen" w:hAnsi="Sylfaen" w:cs="Arial"/>
          <w:b/>
          <w:lang w:val="ka-GE"/>
        </w:rPr>
        <w:t>წელიწადში ერთხელ.</w:t>
      </w:r>
      <w:r w:rsidRPr="00517CBF">
        <w:rPr>
          <w:rFonts w:ascii="Sylfaen" w:hAnsi="Sylfaen" w:cs="Arial"/>
          <w:lang w:val="ka-GE"/>
        </w:rPr>
        <w:t xml:space="preserve"> თუმცა, საჭიროების შემთხვევაში, სამინისტროს შეუძლია მოამზადოს </w:t>
      </w:r>
      <w:r w:rsidR="00AC760D" w:rsidRPr="00517CBF">
        <w:rPr>
          <w:rFonts w:ascii="Sylfaen" w:hAnsi="Sylfaen" w:cs="Arial"/>
          <w:lang w:val="ka-GE"/>
        </w:rPr>
        <w:t>ნახევარ წლიური</w:t>
      </w:r>
      <w:r w:rsidRPr="00517CBF">
        <w:rPr>
          <w:rFonts w:ascii="Sylfaen" w:hAnsi="Sylfaen" w:cs="Arial"/>
          <w:lang w:val="ka-GE"/>
        </w:rPr>
        <w:t xml:space="preserve"> ან კვარტალური ან თუნდაც ყოველთვიური ანგარიშები</w:t>
      </w:r>
      <w:r w:rsidR="00FC5336">
        <w:rPr>
          <w:rFonts w:ascii="Sylfaen" w:hAnsi="Sylfaen" w:cs="Arial"/>
          <w:lang w:val="ka-GE"/>
        </w:rPr>
        <w:t xml:space="preserve">. </w:t>
      </w:r>
      <w:r w:rsidRPr="00517CBF">
        <w:rPr>
          <w:rFonts w:ascii="Sylfaen" w:hAnsi="Sylfaen" w:cs="Arial"/>
          <w:lang w:val="ka-GE"/>
        </w:rPr>
        <w:t xml:space="preserve">ანგარიში სამინისტროს შიდა დოკუმენტია და ამგვარად, ამ დოკუმენტის შიდა გამოყენება ხდება სამინისტროს მიერ, რათა გააუმჯობესოს ფუნქციონირება და სამუშაოთა შესრულება. </w:t>
      </w:r>
    </w:p>
    <w:p w14:paraId="681D0B56" w14:textId="77777777" w:rsidR="00330F2C" w:rsidRPr="00517CBF" w:rsidRDefault="00330F2C" w:rsidP="00FC5336">
      <w:pPr>
        <w:tabs>
          <w:tab w:val="left" w:pos="851"/>
        </w:tabs>
        <w:spacing w:after="0"/>
        <w:jc w:val="both"/>
        <w:rPr>
          <w:rFonts w:cs="Arial"/>
        </w:rPr>
      </w:pPr>
    </w:p>
    <w:p w14:paraId="2B5F620B" w14:textId="3692EB19" w:rsidR="00E538AC" w:rsidRPr="00517CBF" w:rsidRDefault="00E538AC" w:rsidP="00FC5336">
      <w:pPr>
        <w:tabs>
          <w:tab w:val="left" w:pos="851"/>
        </w:tabs>
        <w:spacing w:after="0"/>
        <w:jc w:val="both"/>
        <w:rPr>
          <w:rFonts w:ascii="Sylfaen" w:hAnsi="Sylfaen" w:cs="Arial"/>
          <w:b/>
          <w:lang w:val="ka-GE"/>
        </w:rPr>
      </w:pPr>
      <w:r w:rsidRPr="00517CBF">
        <w:rPr>
          <w:rFonts w:ascii="Sylfaen" w:hAnsi="Sylfaen" w:cs="Arial"/>
          <w:b/>
          <w:lang w:val="ka-GE"/>
        </w:rPr>
        <w:t xml:space="preserve">მონიტორინგისა და </w:t>
      </w:r>
      <w:r w:rsidR="00AC760D" w:rsidRPr="00517CBF">
        <w:rPr>
          <w:rFonts w:ascii="Sylfaen" w:hAnsi="Sylfaen" w:cs="Arial"/>
          <w:b/>
          <w:lang w:val="ka-GE"/>
        </w:rPr>
        <w:t>ანგარიშგების</w:t>
      </w:r>
      <w:r w:rsidRPr="00517CBF">
        <w:rPr>
          <w:rFonts w:ascii="Sylfaen" w:hAnsi="Sylfaen" w:cs="Arial"/>
          <w:b/>
          <w:lang w:val="ka-GE"/>
        </w:rPr>
        <w:t xml:space="preserve"> პროცედურები</w:t>
      </w:r>
    </w:p>
    <w:p w14:paraId="05410A1B" w14:textId="0CC92899" w:rsidR="00E538AC" w:rsidRDefault="00E538AC" w:rsidP="00FC5336">
      <w:pPr>
        <w:tabs>
          <w:tab w:val="left" w:pos="851"/>
        </w:tabs>
        <w:spacing w:after="0"/>
        <w:jc w:val="both"/>
        <w:rPr>
          <w:rFonts w:ascii="Sylfaen" w:hAnsi="Sylfaen" w:cs="Arial"/>
          <w:lang w:val="ka-GE"/>
        </w:rPr>
      </w:pPr>
      <w:r w:rsidRPr="00517CBF">
        <w:rPr>
          <w:rFonts w:ascii="Sylfaen" w:hAnsi="Sylfaen" w:cs="Arial"/>
          <w:lang w:val="ka-GE"/>
        </w:rPr>
        <w:t xml:space="preserve">ანგარიშის მომზადებას კოორდინაციას უწევს </w:t>
      </w:r>
      <w:r w:rsidRPr="00517CBF">
        <w:rPr>
          <w:rFonts w:ascii="Sylfaen" w:hAnsi="Sylfaen" w:cs="Arial"/>
          <w:b/>
          <w:lang w:val="ka-GE"/>
        </w:rPr>
        <w:t>პოლიტიკის ანალიზის განყოფილება ან პოლიტიკის ანალიზის ფუნქციის შესასრულებლად გამოყოფილი საჯარო მოხელე.</w:t>
      </w:r>
      <w:r w:rsidRPr="00517CBF">
        <w:rPr>
          <w:rFonts w:ascii="Sylfaen" w:hAnsi="Sylfaen" w:cs="Arial"/>
          <w:lang w:val="ka-GE"/>
        </w:rPr>
        <w:t xml:space="preserve"> ვადების განსაზღვრა ხდება სამინისტროს შიგნით, მინისტრის მიერ, რათა მიუსადაგოს გადაწყვეტილებების მიღების პროცესს და სამინისტროს საჭიროებებს. ღონისძიებების განხორციელებაზე პასუხისმგებელმა სტრუქტურულმა დანაყოფმა ინფორმაცია უნდა წარუდგინოს პოლიტიკის ანალიზის განყოფილებას/საჯარო მოხელეს. სტრუქტურული დანაყოფი ინფორმაციას წარადგენს პოლიტიკის ანალიზის განყოფილების/ საჯარო მოხელის მიერ გაცემული შაბლონის მიხედვით. </w:t>
      </w:r>
    </w:p>
    <w:p w14:paraId="43F59562" w14:textId="77777777" w:rsidR="00770C1B" w:rsidRPr="00517CBF" w:rsidRDefault="00770C1B" w:rsidP="00FC5336">
      <w:pPr>
        <w:tabs>
          <w:tab w:val="left" w:pos="851"/>
        </w:tabs>
        <w:spacing w:after="0"/>
        <w:jc w:val="both"/>
        <w:rPr>
          <w:rFonts w:cs="Arial"/>
        </w:rPr>
      </w:pPr>
    </w:p>
    <w:p w14:paraId="2B2D5393" w14:textId="6481B190" w:rsidR="00E538AC" w:rsidRPr="00517CBF" w:rsidRDefault="00E538AC" w:rsidP="00517CBF">
      <w:pPr>
        <w:tabs>
          <w:tab w:val="left" w:pos="851"/>
        </w:tabs>
        <w:spacing w:after="0"/>
        <w:jc w:val="both"/>
        <w:rPr>
          <w:rFonts w:cs="Arial"/>
        </w:rPr>
      </w:pPr>
      <w:r w:rsidRPr="00517CBF">
        <w:rPr>
          <w:rFonts w:ascii="Sylfaen" w:hAnsi="Sylfaen" w:cs="Arial"/>
          <w:lang w:val="ka-GE"/>
        </w:rPr>
        <w:t>პოლიტიკის ანალიზის განყოფილება</w:t>
      </w:r>
      <w:r w:rsidR="00FC5336">
        <w:rPr>
          <w:rFonts w:ascii="Sylfaen" w:hAnsi="Sylfaen" w:cs="Arial"/>
          <w:lang w:val="ka-GE"/>
        </w:rPr>
        <w:t>/</w:t>
      </w:r>
      <w:r w:rsidRPr="00517CBF">
        <w:rPr>
          <w:rFonts w:ascii="Sylfaen" w:hAnsi="Sylfaen" w:cs="Arial"/>
          <w:lang w:val="ka-GE"/>
        </w:rPr>
        <w:t xml:space="preserve">საჯარო მოხელე, მონიტორინგისა და ანგარიშგების პროცესში, შეაფასებს და გადაამოწმებს სამინისტროს სტრუქტურული ერთეულების მიერ მიღწეულ შედეგებს.  ანგარიში </w:t>
      </w:r>
      <w:r w:rsidRPr="00517CBF">
        <w:rPr>
          <w:rFonts w:ascii="Sylfaen" w:hAnsi="Sylfaen" w:cs="Arial"/>
          <w:b/>
          <w:lang w:val="ka-GE"/>
        </w:rPr>
        <w:t xml:space="preserve">წარედგინება და განიხილება: </w:t>
      </w:r>
    </w:p>
    <w:p w14:paraId="04EBF6DD" w14:textId="77777777" w:rsidR="00E538AC" w:rsidRPr="00517CBF" w:rsidRDefault="00E538AC" w:rsidP="00517CBF">
      <w:pPr>
        <w:pStyle w:val="ListParagraph"/>
        <w:numPr>
          <w:ilvl w:val="0"/>
          <w:numId w:val="24"/>
        </w:numPr>
        <w:spacing w:after="0" w:line="240" w:lineRule="auto"/>
        <w:contextualSpacing w:val="0"/>
        <w:jc w:val="both"/>
      </w:pPr>
      <w:r w:rsidRPr="00517CBF">
        <w:rPr>
          <w:rFonts w:ascii="Sylfaen" w:hAnsi="Sylfaen"/>
          <w:lang w:val="ka-GE"/>
        </w:rPr>
        <w:t>შესაბამისი მინისტრის მიერ; და/ან</w:t>
      </w:r>
    </w:p>
    <w:p w14:paraId="6B6A2232" w14:textId="77777777" w:rsidR="00E538AC" w:rsidRPr="00FC5336" w:rsidRDefault="00E538AC" w:rsidP="00517CBF">
      <w:pPr>
        <w:pStyle w:val="ListParagraph"/>
        <w:numPr>
          <w:ilvl w:val="0"/>
          <w:numId w:val="24"/>
        </w:numPr>
        <w:spacing w:after="0" w:line="240" w:lineRule="auto"/>
        <w:contextualSpacing w:val="0"/>
        <w:jc w:val="both"/>
      </w:pPr>
      <w:r w:rsidRPr="00517CBF">
        <w:rPr>
          <w:rFonts w:ascii="Sylfaen" w:hAnsi="Sylfaen"/>
          <w:lang w:val="ka-GE"/>
        </w:rPr>
        <w:t xml:space="preserve">სამინისტროს დონის სტრატეგიული დაგეგმვის ჯგუფის/ საბჭოს მიერ, სამინისტროში ასეთის არსებობის შემთხვევაში. </w:t>
      </w:r>
    </w:p>
    <w:p w14:paraId="5E85DCB8" w14:textId="77777777" w:rsidR="00FC5336" w:rsidRPr="00517CBF" w:rsidRDefault="00FC5336" w:rsidP="00FC5336">
      <w:pPr>
        <w:pStyle w:val="ListParagraph"/>
        <w:spacing w:after="0" w:line="240" w:lineRule="auto"/>
        <w:contextualSpacing w:val="0"/>
        <w:jc w:val="both"/>
      </w:pPr>
    </w:p>
    <w:p w14:paraId="2D1D9E24" w14:textId="77777777" w:rsidR="00597D26" w:rsidRDefault="00E538AC" w:rsidP="00597D26">
      <w:pPr>
        <w:spacing w:after="0"/>
        <w:jc w:val="both"/>
        <w:rPr>
          <w:rFonts w:ascii="Sylfaen" w:hAnsi="Sylfaen" w:cs="Arial"/>
          <w:lang w:val="ka-GE"/>
        </w:rPr>
      </w:pPr>
      <w:r w:rsidRPr="00517CBF">
        <w:rPr>
          <w:rFonts w:ascii="Sylfaen" w:hAnsi="Sylfaen" w:cs="Arial"/>
          <w:lang w:val="ka-GE"/>
        </w:rPr>
        <w:t xml:space="preserve">ქვემოთ მოყვანილ ცხრილში წარმოდგენილია დაგეგმვის დოკუმენტების შემაჯამებელი ჩამონათვალი, მათი პოლიტიკის ელემენტები, ანგარიშების ცენტრალური საკითხები და სიხშირე და ანგარიშების მომხმარებლები.  </w:t>
      </w:r>
    </w:p>
    <w:p w14:paraId="3BD79B10" w14:textId="77777777" w:rsidR="00597D26" w:rsidRDefault="00597D26" w:rsidP="00597D26">
      <w:pPr>
        <w:spacing w:after="0"/>
        <w:jc w:val="both"/>
        <w:rPr>
          <w:rFonts w:ascii="Sylfaen" w:hAnsi="Sylfaen" w:cs="Arial"/>
          <w:lang w:val="ka-GE"/>
        </w:rPr>
      </w:pPr>
    </w:p>
    <w:p w14:paraId="164662AC" w14:textId="644892A2" w:rsidR="00E538AC" w:rsidRPr="00597D26" w:rsidRDefault="00E538AC" w:rsidP="00597D26">
      <w:pPr>
        <w:spacing w:after="0"/>
        <w:jc w:val="both"/>
        <w:rPr>
          <w:rFonts w:ascii="Sylfaen" w:hAnsi="Sylfaen" w:cs="Arial"/>
          <w:lang w:val="ka-GE"/>
        </w:rPr>
      </w:pPr>
      <w:r w:rsidRPr="00597D26">
        <w:rPr>
          <w:rFonts w:ascii="Sylfaen" w:hAnsi="Sylfaen" w:cs="Arial"/>
          <w:b/>
          <w:lang w:val="ka-GE"/>
        </w:rPr>
        <w:t>ცხრილი</w:t>
      </w:r>
      <w:r w:rsidRPr="00597D26">
        <w:rPr>
          <w:rFonts w:cs="Arial"/>
          <w:b/>
        </w:rPr>
        <w:t xml:space="preserve"> 3: </w:t>
      </w:r>
      <w:r w:rsidRPr="0018302B">
        <w:rPr>
          <w:rFonts w:ascii="Sylfaen" w:hAnsi="Sylfaen" w:cs="Arial"/>
          <w:b/>
          <w:lang w:val="ka-GE"/>
        </w:rPr>
        <w:t>დოკუმენტების ტიპები და მონიტორინგის ანგარიშის ცენტრალური საკითხები</w:t>
      </w:r>
      <w:r w:rsidRPr="00597D26">
        <w:rPr>
          <w:rFonts w:ascii="Sylfaen" w:hAnsi="Sylfaen" w:cs="Arial"/>
          <w:b/>
          <w:lang w:val="ka-GE"/>
        </w:rPr>
        <w:t xml:space="preserve"> </w:t>
      </w:r>
    </w:p>
    <w:tbl>
      <w:tblPr>
        <w:tblStyle w:val="TableGrid"/>
        <w:tblW w:w="9923" w:type="dxa"/>
        <w:tblInd w:w="108" w:type="dxa"/>
        <w:shd w:val="clear" w:color="auto" w:fill="DAEEF3" w:themeFill="accent5" w:themeFillTint="33"/>
        <w:tblLayout w:type="fixed"/>
        <w:tblLook w:val="04A0" w:firstRow="1" w:lastRow="0" w:firstColumn="1" w:lastColumn="0" w:noHBand="0" w:noVBand="1"/>
      </w:tblPr>
      <w:tblGrid>
        <w:gridCol w:w="993"/>
        <w:gridCol w:w="1417"/>
        <w:gridCol w:w="2198"/>
        <w:gridCol w:w="2258"/>
        <w:gridCol w:w="1498"/>
        <w:gridCol w:w="1559"/>
      </w:tblGrid>
      <w:tr w:rsidR="00E538AC" w:rsidRPr="00597D26" w14:paraId="7D34CF86" w14:textId="77777777" w:rsidTr="00597D26">
        <w:tc>
          <w:tcPr>
            <w:tcW w:w="99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tcPr>
          <w:p w14:paraId="25441DDA" w14:textId="77777777" w:rsidR="00E538AC" w:rsidRPr="00597D26" w:rsidRDefault="00E538AC" w:rsidP="0082166C">
            <w:pPr>
              <w:spacing w:before="60" w:after="60"/>
              <w:jc w:val="center"/>
              <w:rPr>
                <w:rFonts w:ascii="Sylfaen" w:hAnsi="Sylfaen"/>
                <w:b/>
                <w:color w:val="FFFFFF" w:themeColor="background1"/>
                <w:sz w:val="16"/>
                <w:szCs w:val="16"/>
                <w:lang w:val="ka-GE"/>
              </w:rPr>
            </w:pPr>
            <w:r w:rsidRPr="00597D26">
              <w:rPr>
                <w:rFonts w:ascii="Sylfaen" w:hAnsi="Sylfaen"/>
                <w:b/>
                <w:color w:val="FFFFFF" w:themeColor="background1"/>
                <w:sz w:val="16"/>
                <w:szCs w:val="16"/>
                <w:lang w:val="ka-GE"/>
              </w:rPr>
              <w:lastRenderedPageBreak/>
              <w:t>პერიოდი</w:t>
            </w:r>
          </w:p>
        </w:tc>
        <w:tc>
          <w:tcPr>
            <w:tcW w:w="141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413A04F8" w14:textId="77777777" w:rsidR="00E538AC" w:rsidRPr="00597D26" w:rsidRDefault="00E538AC" w:rsidP="0082166C">
            <w:pPr>
              <w:spacing w:before="60" w:after="60"/>
              <w:jc w:val="center"/>
              <w:rPr>
                <w:b/>
                <w:color w:val="FFFFFF" w:themeColor="background1"/>
                <w:sz w:val="16"/>
                <w:szCs w:val="16"/>
              </w:rPr>
            </w:pPr>
            <w:r w:rsidRPr="00597D26">
              <w:rPr>
                <w:rFonts w:ascii="Sylfaen" w:hAnsi="Sylfaen"/>
                <w:b/>
                <w:color w:val="FFFFFF" w:themeColor="background1"/>
                <w:sz w:val="16"/>
                <w:szCs w:val="16"/>
                <w:lang w:val="ka-GE"/>
              </w:rPr>
              <w:t xml:space="preserve">დოკუმენტის ტიპი </w:t>
            </w:r>
          </w:p>
        </w:tc>
        <w:tc>
          <w:tcPr>
            <w:tcW w:w="21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69DD7096" w14:textId="77777777" w:rsidR="00E538AC" w:rsidRPr="00597D26" w:rsidRDefault="00E538AC" w:rsidP="0082166C">
            <w:pPr>
              <w:spacing w:before="60" w:after="60"/>
              <w:jc w:val="center"/>
              <w:rPr>
                <w:b/>
                <w:color w:val="FFFFFF" w:themeColor="background1"/>
                <w:sz w:val="16"/>
                <w:szCs w:val="16"/>
              </w:rPr>
            </w:pPr>
            <w:r w:rsidRPr="00597D26">
              <w:rPr>
                <w:rFonts w:ascii="Sylfaen" w:hAnsi="Sylfaen"/>
                <w:b/>
                <w:color w:val="FFFFFF" w:themeColor="background1"/>
                <w:sz w:val="16"/>
                <w:szCs w:val="16"/>
                <w:lang w:val="ka-GE"/>
              </w:rPr>
              <w:t xml:space="preserve">დოკუმენტში შესული ელემენტები </w:t>
            </w:r>
          </w:p>
        </w:tc>
        <w:tc>
          <w:tcPr>
            <w:tcW w:w="225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6F352A2B" w14:textId="77777777" w:rsidR="00E538AC" w:rsidRPr="00597D26" w:rsidRDefault="00E538AC" w:rsidP="0082166C">
            <w:pPr>
              <w:spacing w:before="60" w:after="60"/>
              <w:jc w:val="center"/>
              <w:rPr>
                <w:b/>
                <w:color w:val="FFFFFF" w:themeColor="background1"/>
                <w:sz w:val="16"/>
                <w:szCs w:val="16"/>
              </w:rPr>
            </w:pPr>
            <w:r w:rsidRPr="00597D26">
              <w:rPr>
                <w:rFonts w:ascii="Sylfaen" w:hAnsi="Sylfaen"/>
                <w:b/>
                <w:color w:val="FFFFFF" w:themeColor="background1"/>
                <w:sz w:val="16"/>
                <w:szCs w:val="16"/>
                <w:lang w:val="ka-GE"/>
              </w:rPr>
              <w:t xml:space="preserve">მონიტორინგის ანგარიშების ცენტრალური საკითხები </w:t>
            </w:r>
          </w:p>
        </w:tc>
        <w:tc>
          <w:tcPr>
            <w:tcW w:w="14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659FA13D" w14:textId="77777777" w:rsidR="00E538AC" w:rsidRPr="00597D26" w:rsidRDefault="00E538AC" w:rsidP="0082166C">
            <w:pPr>
              <w:spacing w:before="60" w:after="60"/>
              <w:jc w:val="center"/>
              <w:rPr>
                <w:b/>
                <w:color w:val="FFFFFF" w:themeColor="background1"/>
                <w:sz w:val="16"/>
                <w:szCs w:val="16"/>
              </w:rPr>
            </w:pPr>
            <w:r w:rsidRPr="00597D26">
              <w:rPr>
                <w:rFonts w:ascii="Sylfaen" w:hAnsi="Sylfaen"/>
                <w:b/>
                <w:color w:val="FFFFFF" w:themeColor="background1"/>
                <w:sz w:val="16"/>
                <w:szCs w:val="16"/>
                <w:lang w:val="ka-GE"/>
              </w:rPr>
              <w:t xml:space="preserve">ანგარიშგების სიხშირე </w:t>
            </w:r>
          </w:p>
        </w:tc>
        <w:tc>
          <w:tcPr>
            <w:tcW w:w="155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37F99779" w14:textId="77777777" w:rsidR="00E538AC" w:rsidRPr="00597D26" w:rsidRDefault="00E538AC" w:rsidP="0082166C">
            <w:pPr>
              <w:spacing w:before="60" w:after="60"/>
              <w:rPr>
                <w:b/>
                <w:color w:val="FFFFFF" w:themeColor="background1"/>
                <w:sz w:val="16"/>
                <w:szCs w:val="16"/>
              </w:rPr>
            </w:pPr>
            <w:r w:rsidRPr="00597D26">
              <w:rPr>
                <w:rFonts w:ascii="Sylfaen" w:hAnsi="Sylfaen"/>
                <w:b/>
                <w:color w:val="FFFFFF" w:themeColor="background1"/>
                <w:sz w:val="16"/>
                <w:szCs w:val="16"/>
                <w:lang w:val="ka-GE"/>
              </w:rPr>
              <w:t xml:space="preserve">მომხმარებლები </w:t>
            </w:r>
          </w:p>
        </w:tc>
      </w:tr>
      <w:tr w:rsidR="00E538AC" w:rsidRPr="00597D26" w14:paraId="59D00E49" w14:textId="77777777" w:rsidTr="00597D26">
        <w:trPr>
          <w:cantSplit/>
          <w:trHeight w:val="1134"/>
        </w:trPr>
        <w:tc>
          <w:tcPr>
            <w:tcW w:w="99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6E0A4E53" w14:textId="77777777" w:rsidR="00E538AC" w:rsidRPr="00597D26" w:rsidRDefault="00E538AC" w:rsidP="0082166C">
            <w:pPr>
              <w:jc w:val="center"/>
              <w:rPr>
                <w:b/>
                <w:color w:val="FFFFFF" w:themeColor="background1"/>
                <w:sz w:val="16"/>
                <w:szCs w:val="16"/>
              </w:rPr>
            </w:pPr>
            <w:r w:rsidRPr="00597D26">
              <w:rPr>
                <w:rFonts w:ascii="Sylfaen" w:hAnsi="Sylfaen"/>
                <w:b/>
                <w:color w:val="FFFFFF" w:themeColor="background1"/>
                <w:sz w:val="16"/>
                <w:szCs w:val="16"/>
                <w:lang w:val="ka-GE"/>
              </w:rPr>
              <w:t xml:space="preserve">გრძელ-ვადიანი </w:t>
            </w:r>
          </w:p>
        </w:tc>
        <w:tc>
          <w:tcPr>
            <w:tcW w:w="141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1C6BAFBB" w14:textId="77777777" w:rsidR="00E538AC" w:rsidRPr="00597D26" w:rsidRDefault="00E538AC" w:rsidP="0082166C">
            <w:pPr>
              <w:jc w:val="center"/>
              <w:rPr>
                <w:b/>
                <w:color w:val="31849B" w:themeColor="accent5" w:themeShade="BF"/>
                <w:sz w:val="16"/>
                <w:szCs w:val="16"/>
              </w:rPr>
            </w:pPr>
            <w:r w:rsidRPr="00597D26">
              <w:rPr>
                <w:rFonts w:ascii="Sylfaen" w:hAnsi="Sylfaen"/>
                <w:b/>
                <w:color w:val="31849B" w:themeColor="accent5" w:themeShade="BF"/>
                <w:sz w:val="16"/>
                <w:szCs w:val="16"/>
                <w:lang w:val="ka-GE"/>
              </w:rPr>
              <w:t xml:space="preserve">განვითარების ეროვნული სტრატეგია </w:t>
            </w:r>
          </w:p>
        </w:tc>
        <w:tc>
          <w:tcPr>
            <w:tcW w:w="21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6A4149DC"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ხედვა</w:t>
            </w:r>
          </w:p>
          <w:p w14:paraId="65BB6E36"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bookmarkStart w:id="29" w:name="_Toc318327557"/>
            <w:r w:rsidRPr="00597D26">
              <w:rPr>
                <w:rFonts w:ascii="Sylfaen" w:hAnsi="Sylfaen"/>
                <w:color w:val="31849B" w:themeColor="accent5" w:themeShade="BF"/>
                <w:sz w:val="16"/>
                <w:szCs w:val="16"/>
                <w:lang w:val="ka-GE"/>
              </w:rPr>
              <w:t xml:space="preserve">სტრატეგიული მიზანი და შესაბამისი შესრულების ინდიკატორები </w:t>
            </w:r>
            <w:r w:rsidRPr="00597D26">
              <w:rPr>
                <w:color w:val="31849B" w:themeColor="accent5" w:themeShade="BF"/>
                <w:sz w:val="16"/>
                <w:szCs w:val="16"/>
              </w:rPr>
              <w:t>(+</w:t>
            </w:r>
            <w:r w:rsidRPr="00597D26">
              <w:rPr>
                <w:rFonts w:ascii="Sylfaen" w:hAnsi="Sylfaen"/>
                <w:color w:val="31849B" w:themeColor="accent5" w:themeShade="BF"/>
                <w:sz w:val="16"/>
                <w:szCs w:val="16"/>
                <w:lang w:val="ka-GE"/>
              </w:rPr>
              <w:t>სამიზნე ნიშნულები</w:t>
            </w:r>
            <w:r w:rsidRPr="00597D26">
              <w:rPr>
                <w:color w:val="31849B" w:themeColor="accent5" w:themeShade="BF"/>
                <w:sz w:val="16"/>
                <w:szCs w:val="16"/>
              </w:rPr>
              <w:t>)</w:t>
            </w:r>
            <w:bookmarkEnd w:id="29"/>
          </w:p>
          <w:p w14:paraId="62800008"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bookmarkStart w:id="30" w:name="_Toc318327558"/>
            <w:r w:rsidRPr="00597D26">
              <w:rPr>
                <w:rFonts w:ascii="Sylfaen" w:hAnsi="Sylfaen"/>
                <w:color w:val="31849B" w:themeColor="accent5" w:themeShade="BF"/>
                <w:sz w:val="16"/>
                <w:szCs w:val="16"/>
                <w:lang w:val="ka-GE"/>
              </w:rPr>
              <w:t xml:space="preserve">კონკრეტული მიზანი და შესაბამისი შესრულების ინდიკატორები </w:t>
            </w:r>
            <w:r w:rsidRPr="00597D26">
              <w:rPr>
                <w:color w:val="31849B" w:themeColor="accent5" w:themeShade="BF"/>
                <w:sz w:val="16"/>
                <w:szCs w:val="16"/>
              </w:rPr>
              <w:t>(+</w:t>
            </w:r>
            <w:r w:rsidRPr="00597D26">
              <w:rPr>
                <w:rFonts w:ascii="Sylfaen" w:hAnsi="Sylfaen"/>
                <w:color w:val="31849B" w:themeColor="accent5" w:themeShade="BF"/>
                <w:sz w:val="16"/>
                <w:szCs w:val="16"/>
                <w:lang w:val="ka-GE"/>
              </w:rPr>
              <w:t>სამიზნე ნიშნულები</w:t>
            </w:r>
            <w:r w:rsidRPr="00597D26">
              <w:rPr>
                <w:color w:val="31849B" w:themeColor="accent5" w:themeShade="BF"/>
                <w:sz w:val="16"/>
                <w:szCs w:val="16"/>
              </w:rPr>
              <w:t>)</w:t>
            </w:r>
            <w:bookmarkEnd w:id="30"/>
          </w:p>
          <w:p w14:paraId="638E1AC1"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bookmarkStart w:id="31" w:name="_Toc318327559"/>
            <w:r w:rsidRPr="00597D26">
              <w:rPr>
                <w:rFonts w:ascii="Sylfaen" w:hAnsi="Sylfaen"/>
                <w:color w:val="31849B" w:themeColor="accent5" w:themeShade="BF"/>
                <w:sz w:val="16"/>
                <w:szCs w:val="16"/>
                <w:lang w:val="ka-GE"/>
              </w:rPr>
              <w:t xml:space="preserve">რეფორმის ღონისძიებები/ ძირითადი ჩარევები </w:t>
            </w:r>
            <w:bookmarkEnd w:id="31"/>
          </w:p>
        </w:tc>
        <w:tc>
          <w:tcPr>
            <w:tcW w:w="225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5DA554E0"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32" w:name="_Toc318327560"/>
            <w:r w:rsidRPr="00597D26">
              <w:rPr>
                <w:rFonts w:ascii="Sylfaen" w:hAnsi="Sylfaen"/>
                <w:color w:val="31849B" w:themeColor="accent5" w:themeShade="BF"/>
                <w:sz w:val="16"/>
                <w:szCs w:val="16"/>
                <w:lang w:val="ka-GE"/>
              </w:rPr>
              <w:t xml:space="preserve">სტრატეგიული და კონკრეტული მიზნების მიღწევა შესრულების ინდიკატორების საფუძველზე </w:t>
            </w:r>
            <w:bookmarkEnd w:id="32"/>
          </w:p>
          <w:p w14:paraId="2AB5EB65"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33" w:name="_Toc318327561"/>
            <w:r w:rsidRPr="00597D26">
              <w:rPr>
                <w:rFonts w:ascii="Sylfaen" w:hAnsi="Sylfaen"/>
                <w:color w:val="31849B" w:themeColor="accent5" w:themeShade="BF"/>
                <w:sz w:val="16"/>
                <w:szCs w:val="16"/>
                <w:lang w:val="ka-GE"/>
              </w:rPr>
              <w:t>რეფორმის ღონისძიებების/ ძირითადი ჩარევების განხორციელება</w:t>
            </w:r>
          </w:p>
          <w:p w14:paraId="20144940"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გამოწვევები</w:t>
            </w:r>
          </w:p>
          <w:p w14:paraId="454AE1A2"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გადაწყვეტები </w:t>
            </w:r>
            <w:bookmarkEnd w:id="33"/>
          </w:p>
          <w:p w14:paraId="64BEE555" w14:textId="77777777" w:rsidR="00E538AC" w:rsidRPr="00597D26" w:rsidRDefault="00E538AC" w:rsidP="0082166C">
            <w:pPr>
              <w:pStyle w:val="ListParagraph"/>
              <w:ind w:left="104"/>
              <w:rPr>
                <w:color w:val="31849B" w:themeColor="accent5" w:themeShade="BF"/>
                <w:sz w:val="16"/>
                <w:szCs w:val="16"/>
              </w:rPr>
            </w:pPr>
          </w:p>
        </w:tc>
        <w:tc>
          <w:tcPr>
            <w:tcW w:w="14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0A70D3C9" w14:textId="77777777" w:rsidR="00E538AC" w:rsidRPr="00597D26" w:rsidRDefault="00E538AC" w:rsidP="0082166C">
            <w:pPr>
              <w:jc w:val="center"/>
              <w:rPr>
                <w:color w:val="31849B" w:themeColor="accent5" w:themeShade="BF"/>
                <w:sz w:val="16"/>
                <w:szCs w:val="16"/>
              </w:rPr>
            </w:pPr>
            <w:bookmarkStart w:id="34" w:name="_Toc318327564"/>
            <w:r w:rsidRPr="00597D26">
              <w:rPr>
                <w:rFonts w:ascii="Sylfaen" w:hAnsi="Sylfaen"/>
                <w:color w:val="31849B" w:themeColor="accent5" w:themeShade="BF"/>
                <w:sz w:val="16"/>
                <w:szCs w:val="16"/>
                <w:lang w:val="ka-GE"/>
              </w:rPr>
              <w:t>ორ წელიწადში ერთხელ</w:t>
            </w:r>
            <w:bookmarkEnd w:id="34"/>
          </w:p>
        </w:tc>
        <w:tc>
          <w:tcPr>
            <w:tcW w:w="155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25797AB2" w14:textId="77777777" w:rsidR="00E538AC" w:rsidRPr="00597D26" w:rsidRDefault="00E538AC" w:rsidP="0082166C">
            <w:pPr>
              <w:jc w:val="center"/>
              <w:rPr>
                <w:rFonts w:ascii="Sylfaen" w:hAnsi="Sylfaen"/>
                <w:color w:val="31849B" w:themeColor="accent5" w:themeShade="BF"/>
                <w:sz w:val="16"/>
                <w:szCs w:val="16"/>
                <w:lang w:val="ka-GE"/>
              </w:rPr>
            </w:pPr>
            <w:bookmarkStart w:id="35" w:name="_Toc318327565"/>
            <w:r w:rsidRPr="00597D26">
              <w:rPr>
                <w:rFonts w:ascii="Sylfaen" w:hAnsi="Sylfaen"/>
                <w:color w:val="31849B" w:themeColor="accent5" w:themeShade="BF"/>
                <w:sz w:val="16"/>
                <w:szCs w:val="16"/>
                <w:lang w:val="ka-GE"/>
              </w:rPr>
              <w:t>ფართო საზოგადოება</w:t>
            </w:r>
          </w:p>
          <w:p w14:paraId="4064CCBD" w14:textId="77777777" w:rsidR="00E538AC" w:rsidRPr="00597D26" w:rsidRDefault="00E538AC" w:rsidP="0082166C">
            <w:pPr>
              <w:jc w:val="center"/>
              <w:rPr>
                <w:rFonts w:ascii="Sylfaen" w:hAnsi="Sylfaen"/>
                <w:color w:val="31849B" w:themeColor="accent5" w:themeShade="BF"/>
                <w:sz w:val="16"/>
                <w:szCs w:val="16"/>
                <w:lang w:val="ka-GE"/>
              </w:rPr>
            </w:pPr>
            <w:r w:rsidRPr="00597D26">
              <w:rPr>
                <w:rFonts w:ascii="Sylfaen" w:hAnsi="Sylfaen"/>
                <w:color w:val="31849B" w:themeColor="accent5" w:themeShade="BF"/>
                <w:sz w:val="16"/>
                <w:szCs w:val="16"/>
                <w:lang w:val="ka-GE"/>
              </w:rPr>
              <w:t>პარლამენტი</w:t>
            </w:r>
          </w:p>
          <w:p w14:paraId="760F52D6" w14:textId="77777777" w:rsidR="00E538AC" w:rsidRPr="00597D26" w:rsidRDefault="00E538AC" w:rsidP="0082166C">
            <w:pPr>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მთავრობა </w:t>
            </w:r>
            <w:bookmarkEnd w:id="35"/>
          </w:p>
          <w:p w14:paraId="44E9D653" w14:textId="77777777" w:rsidR="00E538AC" w:rsidRPr="00597D26" w:rsidRDefault="00E538AC" w:rsidP="0082166C">
            <w:pPr>
              <w:jc w:val="center"/>
              <w:rPr>
                <w:color w:val="31849B" w:themeColor="accent5" w:themeShade="BF"/>
                <w:sz w:val="16"/>
                <w:szCs w:val="16"/>
              </w:rPr>
            </w:pPr>
          </w:p>
        </w:tc>
      </w:tr>
      <w:tr w:rsidR="00E538AC" w:rsidRPr="00597D26" w14:paraId="5CCE9F88" w14:textId="77777777" w:rsidTr="00597D26">
        <w:trPr>
          <w:cantSplit/>
          <w:trHeight w:val="1134"/>
        </w:trPr>
        <w:tc>
          <w:tcPr>
            <w:tcW w:w="993" w:type="dxa"/>
            <w:vMerge w:val="restart"/>
            <w:tcBorders>
              <w:top w:val="single" w:sz="36" w:space="0" w:color="FFFFFF" w:themeColor="background1"/>
              <w:left w:val="single" w:sz="36" w:space="0" w:color="FFFFFF" w:themeColor="background1"/>
              <w:right w:val="single" w:sz="36" w:space="0" w:color="FFFFFF" w:themeColor="background1"/>
            </w:tcBorders>
            <w:shd w:val="clear" w:color="auto" w:fill="31849B" w:themeFill="accent5" w:themeFillShade="BF"/>
            <w:vAlign w:val="center"/>
          </w:tcPr>
          <w:p w14:paraId="1DC0E216" w14:textId="77777777" w:rsidR="00E538AC" w:rsidRPr="00597D26" w:rsidRDefault="00E538AC" w:rsidP="0082166C">
            <w:pPr>
              <w:jc w:val="center"/>
              <w:rPr>
                <w:rFonts w:ascii="Sylfaen" w:hAnsi="Sylfaen"/>
                <w:b/>
                <w:color w:val="FFFFFF" w:themeColor="background1"/>
                <w:sz w:val="16"/>
                <w:szCs w:val="16"/>
                <w:lang w:val="ka-GE"/>
              </w:rPr>
            </w:pPr>
            <w:r w:rsidRPr="00597D26">
              <w:rPr>
                <w:rFonts w:ascii="Sylfaen" w:hAnsi="Sylfaen"/>
                <w:b/>
                <w:color w:val="FFFFFF" w:themeColor="background1"/>
                <w:sz w:val="16"/>
                <w:szCs w:val="16"/>
                <w:lang w:val="ka-GE"/>
              </w:rPr>
              <w:t>საშუალო-ვადიანი</w:t>
            </w:r>
          </w:p>
        </w:tc>
        <w:tc>
          <w:tcPr>
            <w:tcW w:w="141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0BAE181F" w14:textId="77777777" w:rsidR="00E538AC" w:rsidRPr="00597D26" w:rsidRDefault="00E538AC" w:rsidP="0082166C">
            <w:pPr>
              <w:jc w:val="center"/>
              <w:rPr>
                <w:b/>
                <w:color w:val="31849B" w:themeColor="accent5" w:themeShade="BF"/>
                <w:sz w:val="16"/>
                <w:szCs w:val="16"/>
              </w:rPr>
            </w:pPr>
            <w:r w:rsidRPr="00597D26">
              <w:rPr>
                <w:rFonts w:ascii="Sylfaen" w:hAnsi="Sylfaen"/>
                <w:b/>
                <w:color w:val="31849B" w:themeColor="accent5" w:themeShade="BF"/>
                <w:sz w:val="16"/>
                <w:szCs w:val="16"/>
                <w:lang w:val="ka-GE"/>
              </w:rPr>
              <w:t xml:space="preserve">დარგობრივი და დარგთაშორისი სტრატეგია </w:t>
            </w:r>
          </w:p>
        </w:tc>
        <w:tc>
          <w:tcPr>
            <w:tcW w:w="21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30E02498"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bookmarkStart w:id="36" w:name="_Toc318327568"/>
            <w:r w:rsidRPr="00597D26">
              <w:rPr>
                <w:rFonts w:ascii="Sylfaen" w:hAnsi="Sylfaen"/>
                <w:color w:val="31849B" w:themeColor="accent5" w:themeShade="BF"/>
                <w:sz w:val="16"/>
                <w:szCs w:val="16"/>
                <w:lang w:val="ka-GE"/>
              </w:rPr>
              <w:t xml:space="preserve">მიზანი და შესაბამისი შესრულების ინდიკატორები </w:t>
            </w:r>
            <w:r w:rsidRPr="00597D26">
              <w:rPr>
                <w:color w:val="31849B" w:themeColor="accent5" w:themeShade="BF"/>
                <w:sz w:val="16"/>
                <w:szCs w:val="16"/>
              </w:rPr>
              <w:t>(+</w:t>
            </w:r>
            <w:r w:rsidRPr="00597D26">
              <w:rPr>
                <w:rFonts w:ascii="Sylfaen" w:hAnsi="Sylfaen"/>
                <w:color w:val="31849B" w:themeColor="accent5" w:themeShade="BF"/>
                <w:sz w:val="16"/>
                <w:szCs w:val="16"/>
                <w:lang w:val="ka-GE"/>
              </w:rPr>
              <w:t>სამიზნე ნიშნულები</w:t>
            </w:r>
            <w:r w:rsidRPr="00597D26">
              <w:rPr>
                <w:color w:val="31849B" w:themeColor="accent5" w:themeShade="BF"/>
                <w:sz w:val="16"/>
                <w:szCs w:val="16"/>
              </w:rPr>
              <w:t>)</w:t>
            </w:r>
            <w:bookmarkEnd w:id="36"/>
          </w:p>
          <w:p w14:paraId="21E8B210"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სამოქმედო გეგმის შესრულება </w:t>
            </w:r>
          </w:p>
        </w:tc>
        <w:tc>
          <w:tcPr>
            <w:tcW w:w="225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7703D74B"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37" w:name="_Toc318327571"/>
            <w:r w:rsidRPr="00597D26">
              <w:rPr>
                <w:rFonts w:ascii="Sylfaen" w:hAnsi="Sylfaen"/>
                <w:color w:val="31849B" w:themeColor="accent5" w:themeShade="BF"/>
                <w:sz w:val="16"/>
                <w:szCs w:val="16"/>
                <w:lang w:val="ka-GE"/>
              </w:rPr>
              <w:t xml:space="preserve">მიზნების მიღწევა შესრულების ინდიკატორების საფუძველზე </w:t>
            </w:r>
            <w:bookmarkEnd w:id="37"/>
          </w:p>
          <w:p w14:paraId="69673D06"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38" w:name="_Toc318327572"/>
            <w:r w:rsidRPr="00597D26">
              <w:rPr>
                <w:rFonts w:ascii="Sylfaen" w:hAnsi="Sylfaen"/>
                <w:color w:val="31849B" w:themeColor="accent5" w:themeShade="BF"/>
                <w:sz w:val="16"/>
                <w:szCs w:val="16"/>
                <w:lang w:val="ka-GE"/>
              </w:rPr>
              <w:t xml:space="preserve">ღონისძიებების განხორციელება </w:t>
            </w:r>
            <w:bookmarkEnd w:id="38"/>
          </w:p>
          <w:p w14:paraId="389CF4DC"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39" w:name="_Toc318327573"/>
            <w:r w:rsidRPr="00597D26">
              <w:rPr>
                <w:rFonts w:ascii="Sylfaen" w:hAnsi="Sylfaen"/>
                <w:color w:val="31849B" w:themeColor="accent5" w:themeShade="BF"/>
                <w:sz w:val="16"/>
                <w:szCs w:val="16"/>
                <w:lang w:val="ka-GE"/>
              </w:rPr>
              <w:t>გამოწვევები</w:t>
            </w:r>
          </w:p>
          <w:p w14:paraId="786A620D"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გადაწყვეტები </w:t>
            </w:r>
          </w:p>
          <w:bookmarkEnd w:id="39"/>
          <w:p w14:paraId="24408D87" w14:textId="77777777" w:rsidR="00E538AC" w:rsidRPr="00597D26" w:rsidRDefault="00E538AC" w:rsidP="0082166C">
            <w:pPr>
              <w:pStyle w:val="ListParagraph"/>
              <w:ind w:left="104"/>
              <w:rPr>
                <w:color w:val="31849B" w:themeColor="accent5" w:themeShade="BF"/>
                <w:sz w:val="16"/>
                <w:szCs w:val="16"/>
              </w:rPr>
            </w:pPr>
          </w:p>
        </w:tc>
        <w:tc>
          <w:tcPr>
            <w:tcW w:w="14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5B8230CF" w14:textId="77777777" w:rsidR="00E538AC" w:rsidRPr="00597D26" w:rsidRDefault="00E538AC" w:rsidP="0082166C">
            <w:pPr>
              <w:jc w:val="center"/>
              <w:rPr>
                <w:rFonts w:ascii="Sylfaen" w:hAnsi="Sylfaen"/>
                <w:color w:val="31849B" w:themeColor="accent5" w:themeShade="BF"/>
                <w:sz w:val="16"/>
                <w:szCs w:val="16"/>
                <w:lang w:val="ka-GE"/>
              </w:rPr>
            </w:pPr>
            <w:r w:rsidRPr="00597D26">
              <w:rPr>
                <w:rFonts w:ascii="Sylfaen" w:hAnsi="Sylfaen"/>
                <w:color w:val="31849B" w:themeColor="accent5" w:themeShade="BF"/>
                <w:sz w:val="16"/>
                <w:szCs w:val="16"/>
                <w:lang w:val="ka-GE"/>
              </w:rPr>
              <w:t>ყოველწლიური</w:t>
            </w:r>
          </w:p>
        </w:tc>
        <w:tc>
          <w:tcPr>
            <w:tcW w:w="155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2C975AF4" w14:textId="77777777" w:rsidR="00E538AC" w:rsidRPr="00597D26" w:rsidRDefault="00E538AC" w:rsidP="0082166C">
            <w:pPr>
              <w:jc w:val="center"/>
              <w:rPr>
                <w:rFonts w:ascii="Sylfaen" w:hAnsi="Sylfaen"/>
                <w:color w:val="31849B" w:themeColor="accent5" w:themeShade="BF"/>
                <w:sz w:val="16"/>
                <w:szCs w:val="16"/>
                <w:lang w:val="ka-GE"/>
              </w:rPr>
            </w:pPr>
            <w:bookmarkStart w:id="40" w:name="_Toc318327576"/>
            <w:r w:rsidRPr="00597D26">
              <w:rPr>
                <w:rFonts w:ascii="Sylfaen" w:hAnsi="Sylfaen"/>
                <w:color w:val="31849B" w:themeColor="accent5" w:themeShade="BF"/>
                <w:sz w:val="16"/>
                <w:szCs w:val="16"/>
                <w:lang w:val="ka-GE"/>
              </w:rPr>
              <w:t>ფართო საზოგადოება</w:t>
            </w:r>
          </w:p>
          <w:p w14:paraId="45890FBE" w14:textId="77777777" w:rsidR="00E538AC" w:rsidRPr="00597D26" w:rsidRDefault="00E538AC" w:rsidP="0082166C">
            <w:pPr>
              <w:jc w:val="center"/>
              <w:rPr>
                <w:rFonts w:ascii="Sylfaen" w:hAnsi="Sylfaen"/>
                <w:color w:val="31849B" w:themeColor="accent5" w:themeShade="BF"/>
                <w:sz w:val="16"/>
                <w:szCs w:val="16"/>
                <w:lang w:val="ka-GE"/>
              </w:rPr>
            </w:pPr>
            <w:r w:rsidRPr="00597D26">
              <w:rPr>
                <w:rFonts w:ascii="Sylfaen" w:hAnsi="Sylfaen"/>
                <w:color w:val="31849B" w:themeColor="accent5" w:themeShade="BF"/>
                <w:sz w:val="16"/>
                <w:szCs w:val="16"/>
                <w:lang w:val="ka-GE"/>
              </w:rPr>
              <w:t xml:space="preserve">მთავრობა </w:t>
            </w:r>
          </w:p>
          <w:p w14:paraId="362DC257" w14:textId="77777777" w:rsidR="00E538AC" w:rsidRPr="00597D26" w:rsidRDefault="00E538AC" w:rsidP="0082166C">
            <w:pPr>
              <w:jc w:val="center"/>
              <w:rPr>
                <w:color w:val="31849B" w:themeColor="accent5" w:themeShade="BF"/>
                <w:sz w:val="16"/>
                <w:szCs w:val="16"/>
              </w:rPr>
            </w:pPr>
            <w:r w:rsidRPr="00597D26">
              <w:rPr>
                <w:rFonts w:ascii="Sylfaen" w:hAnsi="Sylfaen"/>
                <w:color w:val="31849B" w:themeColor="accent5" w:themeShade="BF"/>
                <w:sz w:val="16"/>
                <w:szCs w:val="16"/>
                <w:lang w:val="ka-GE"/>
              </w:rPr>
              <w:t>სამინისტრო</w:t>
            </w:r>
          </w:p>
          <w:bookmarkEnd w:id="40"/>
          <w:p w14:paraId="1485670A" w14:textId="77777777" w:rsidR="00E538AC" w:rsidRPr="00597D26" w:rsidRDefault="00E538AC" w:rsidP="0082166C">
            <w:pPr>
              <w:jc w:val="center"/>
              <w:rPr>
                <w:color w:val="31849B" w:themeColor="accent5" w:themeShade="BF"/>
                <w:sz w:val="16"/>
                <w:szCs w:val="16"/>
              </w:rPr>
            </w:pPr>
          </w:p>
        </w:tc>
      </w:tr>
      <w:tr w:rsidR="00E538AC" w:rsidRPr="00597D26" w14:paraId="657E1DDF" w14:textId="77777777" w:rsidTr="00597D26">
        <w:trPr>
          <w:cantSplit/>
          <w:trHeight w:val="1134"/>
        </w:trPr>
        <w:tc>
          <w:tcPr>
            <w:tcW w:w="993" w:type="dxa"/>
            <w:vMerge/>
            <w:tcBorders>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7DCB0762" w14:textId="77777777" w:rsidR="00E538AC" w:rsidRPr="00597D26" w:rsidRDefault="00E538AC" w:rsidP="0082166C">
            <w:pPr>
              <w:jc w:val="center"/>
              <w:rPr>
                <w:b/>
                <w:color w:val="FFFFFF" w:themeColor="background1"/>
                <w:sz w:val="16"/>
                <w:szCs w:val="16"/>
              </w:rPr>
            </w:pPr>
          </w:p>
        </w:tc>
        <w:tc>
          <w:tcPr>
            <w:tcW w:w="141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70E738C7" w14:textId="77777777" w:rsidR="00E538AC" w:rsidRPr="00597D26" w:rsidRDefault="00E538AC" w:rsidP="0082166C">
            <w:pPr>
              <w:jc w:val="center"/>
              <w:rPr>
                <w:b/>
                <w:color w:val="31849B" w:themeColor="accent5" w:themeShade="BF"/>
                <w:sz w:val="16"/>
                <w:szCs w:val="16"/>
              </w:rPr>
            </w:pPr>
            <w:r w:rsidRPr="00597D26">
              <w:rPr>
                <w:rFonts w:ascii="Sylfaen" w:hAnsi="Sylfaen"/>
                <w:b/>
                <w:color w:val="31849B" w:themeColor="accent5" w:themeShade="BF"/>
                <w:sz w:val="16"/>
                <w:szCs w:val="16"/>
                <w:lang w:val="ka-GE"/>
              </w:rPr>
              <w:t xml:space="preserve">მთავრობის პროგრამა </w:t>
            </w:r>
          </w:p>
        </w:tc>
        <w:tc>
          <w:tcPr>
            <w:tcW w:w="21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717A25FF"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bookmarkStart w:id="41" w:name="_Toc318327579"/>
            <w:r w:rsidRPr="00597D26">
              <w:rPr>
                <w:rFonts w:ascii="Sylfaen" w:hAnsi="Sylfaen"/>
                <w:color w:val="31849B" w:themeColor="accent5" w:themeShade="BF"/>
                <w:sz w:val="16"/>
                <w:szCs w:val="16"/>
                <w:lang w:val="ka-GE"/>
              </w:rPr>
              <w:t xml:space="preserve">ინფორმაცია სხვადასხვაა, რადგან არ რეგულირდება, თუმცა ხშირად შეიცავს: </w:t>
            </w:r>
            <w:bookmarkEnd w:id="41"/>
          </w:p>
          <w:p w14:paraId="7610A3A4" w14:textId="77777777" w:rsidR="00E538AC" w:rsidRPr="00597D26" w:rsidRDefault="00E538AC" w:rsidP="00E538AC">
            <w:pPr>
              <w:pStyle w:val="ListParagraph"/>
              <w:numPr>
                <w:ilvl w:val="0"/>
                <w:numId w:val="20"/>
              </w:numPr>
              <w:ind w:left="34" w:hanging="34"/>
              <w:contextualSpacing w:val="0"/>
              <w:jc w:val="center"/>
              <w:rPr>
                <w:rFonts w:eastAsiaTheme="majorEastAsia" w:cs="Arial"/>
                <w:bCs/>
                <w:color w:val="31849B" w:themeColor="accent5" w:themeShade="BF"/>
                <w:sz w:val="16"/>
                <w:szCs w:val="16"/>
              </w:rPr>
            </w:pPr>
            <w:r w:rsidRPr="00597D26">
              <w:rPr>
                <w:rFonts w:ascii="Sylfaen" w:eastAsiaTheme="majorEastAsia" w:hAnsi="Sylfaen" w:cs="Arial"/>
                <w:bCs/>
                <w:color w:val="31849B" w:themeColor="accent5" w:themeShade="BF"/>
                <w:sz w:val="16"/>
                <w:szCs w:val="16"/>
                <w:lang w:val="ka-GE"/>
              </w:rPr>
              <w:t>დარგებს</w:t>
            </w:r>
          </w:p>
          <w:p w14:paraId="7762BC17"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r w:rsidRPr="00597D26">
              <w:rPr>
                <w:rFonts w:ascii="Sylfaen" w:eastAsiaTheme="majorEastAsia" w:hAnsi="Sylfaen" w:cs="Arial"/>
                <w:bCs/>
                <w:color w:val="31849B" w:themeColor="accent5" w:themeShade="BF"/>
                <w:sz w:val="16"/>
                <w:szCs w:val="16"/>
                <w:lang w:val="ka-GE"/>
              </w:rPr>
              <w:t xml:space="preserve">ძირითადი რეფორმები ან ღონისძიებები </w:t>
            </w:r>
          </w:p>
        </w:tc>
        <w:tc>
          <w:tcPr>
            <w:tcW w:w="225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21D6C5C1"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42" w:name="_Toc318327580"/>
            <w:r w:rsidRPr="00597D26">
              <w:rPr>
                <w:rFonts w:ascii="Sylfaen" w:hAnsi="Sylfaen"/>
                <w:color w:val="31849B" w:themeColor="accent5" w:themeShade="BF"/>
                <w:sz w:val="16"/>
                <w:szCs w:val="16"/>
                <w:lang w:val="ka-GE"/>
              </w:rPr>
              <w:t xml:space="preserve">დარგის ტენდენციები </w:t>
            </w:r>
            <w:bookmarkEnd w:id="42"/>
          </w:p>
          <w:p w14:paraId="476D3948"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43" w:name="_Toc318327581"/>
            <w:r w:rsidRPr="00597D26">
              <w:rPr>
                <w:rFonts w:ascii="Sylfaen" w:hAnsi="Sylfaen"/>
                <w:color w:val="31849B" w:themeColor="accent5" w:themeShade="BF"/>
                <w:sz w:val="16"/>
                <w:szCs w:val="16"/>
                <w:lang w:val="ka-GE"/>
              </w:rPr>
              <w:t xml:space="preserve">უმთავრესი რეფორმებისა და ღონისძიებების განხორციელება </w:t>
            </w:r>
            <w:bookmarkEnd w:id="43"/>
          </w:p>
          <w:p w14:paraId="443B5387"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გადაწყვეტები</w:t>
            </w:r>
          </w:p>
        </w:tc>
        <w:tc>
          <w:tcPr>
            <w:tcW w:w="14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330029C0" w14:textId="77777777" w:rsidR="00E538AC" w:rsidRPr="00597D26" w:rsidRDefault="00E538AC" w:rsidP="0082166C">
            <w:pPr>
              <w:jc w:val="center"/>
              <w:rPr>
                <w:color w:val="31849B" w:themeColor="accent5" w:themeShade="BF"/>
                <w:sz w:val="16"/>
                <w:szCs w:val="16"/>
              </w:rPr>
            </w:pPr>
            <w:r w:rsidRPr="00597D26">
              <w:rPr>
                <w:rFonts w:ascii="Sylfaen" w:hAnsi="Sylfaen"/>
                <w:color w:val="31849B" w:themeColor="accent5" w:themeShade="BF"/>
                <w:sz w:val="16"/>
                <w:szCs w:val="16"/>
                <w:lang w:val="ka-GE"/>
              </w:rPr>
              <w:t>ყოველწლიური</w:t>
            </w:r>
          </w:p>
        </w:tc>
        <w:tc>
          <w:tcPr>
            <w:tcW w:w="155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284E7E12" w14:textId="77777777" w:rsidR="00E538AC" w:rsidRPr="00597D26" w:rsidRDefault="00E538AC" w:rsidP="0082166C">
            <w:pPr>
              <w:jc w:val="center"/>
              <w:rPr>
                <w:rFonts w:ascii="Sylfaen" w:hAnsi="Sylfaen"/>
                <w:color w:val="31849B" w:themeColor="accent5" w:themeShade="BF"/>
                <w:sz w:val="16"/>
                <w:szCs w:val="16"/>
                <w:lang w:val="ka-GE"/>
              </w:rPr>
            </w:pPr>
            <w:bookmarkStart w:id="44" w:name="_Toc318327585"/>
            <w:r w:rsidRPr="00597D26">
              <w:rPr>
                <w:rFonts w:ascii="Sylfaen" w:hAnsi="Sylfaen"/>
                <w:color w:val="31849B" w:themeColor="accent5" w:themeShade="BF"/>
                <w:sz w:val="16"/>
                <w:szCs w:val="16"/>
                <w:lang w:val="ka-GE"/>
              </w:rPr>
              <w:t>ფართო საზოგადოება</w:t>
            </w:r>
          </w:p>
          <w:p w14:paraId="664751C7" w14:textId="77777777" w:rsidR="00E538AC" w:rsidRPr="00597D26" w:rsidRDefault="00E538AC" w:rsidP="0082166C">
            <w:pPr>
              <w:jc w:val="center"/>
              <w:rPr>
                <w:rFonts w:ascii="Sylfaen" w:hAnsi="Sylfaen"/>
                <w:color w:val="31849B" w:themeColor="accent5" w:themeShade="BF"/>
                <w:sz w:val="16"/>
                <w:szCs w:val="16"/>
                <w:lang w:val="ka-GE"/>
              </w:rPr>
            </w:pPr>
            <w:r w:rsidRPr="00597D26">
              <w:rPr>
                <w:rFonts w:ascii="Sylfaen" w:hAnsi="Sylfaen"/>
                <w:color w:val="31849B" w:themeColor="accent5" w:themeShade="BF"/>
                <w:sz w:val="16"/>
                <w:szCs w:val="16"/>
                <w:lang w:val="ka-GE"/>
              </w:rPr>
              <w:t>პარლამენტი</w:t>
            </w:r>
          </w:p>
          <w:p w14:paraId="591925F2" w14:textId="77777777" w:rsidR="00E538AC" w:rsidRPr="00597D26" w:rsidRDefault="00E538AC" w:rsidP="0082166C">
            <w:pPr>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მთავრობა </w:t>
            </w:r>
          </w:p>
          <w:bookmarkEnd w:id="44"/>
          <w:p w14:paraId="34D188E9" w14:textId="77777777" w:rsidR="00E538AC" w:rsidRPr="00597D26" w:rsidRDefault="00E538AC" w:rsidP="0082166C">
            <w:pPr>
              <w:rPr>
                <w:color w:val="31849B" w:themeColor="accent5" w:themeShade="BF"/>
                <w:sz w:val="16"/>
                <w:szCs w:val="16"/>
              </w:rPr>
            </w:pPr>
          </w:p>
        </w:tc>
      </w:tr>
      <w:tr w:rsidR="00E538AC" w:rsidRPr="00597D26" w14:paraId="7320717F" w14:textId="77777777" w:rsidTr="00597D26">
        <w:trPr>
          <w:cantSplit/>
          <w:trHeight w:val="879"/>
        </w:trPr>
        <w:tc>
          <w:tcPr>
            <w:tcW w:w="993" w:type="dxa"/>
            <w:vMerge w:val="restart"/>
            <w:tcBorders>
              <w:top w:val="single" w:sz="36" w:space="0" w:color="FFFFFF" w:themeColor="background1"/>
              <w:left w:val="single" w:sz="36" w:space="0" w:color="FFFFFF" w:themeColor="background1"/>
              <w:right w:val="single" w:sz="36" w:space="0" w:color="FFFFFF" w:themeColor="background1"/>
            </w:tcBorders>
            <w:shd w:val="clear" w:color="auto" w:fill="31849B" w:themeFill="accent5" w:themeFillShade="BF"/>
            <w:vAlign w:val="center"/>
          </w:tcPr>
          <w:p w14:paraId="324CDBF0" w14:textId="77777777" w:rsidR="00E538AC" w:rsidRPr="00597D26" w:rsidRDefault="00E538AC" w:rsidP="0082166C">
            <w:pPr>
              <w:jc w:val="center"/>
              <w:rPr>
                <w:rFonts w:ascii="Sylfaen" w:hAnsi="Sylfaen"/>
                <w:b/>
                <w:color w:val="FFFFFF" w:themeColor="background1"/>
                <w:sz w:val="16"/>
                <w:szCs w:val="16"/>
                <w:lang w:val="ka-GE"/>
              </w:rPr>
            </w:pPr>
            <w:r w:rsidRPr="00597D26">
              <w:rPr>
                <w:rFonts w:ascii="Sylfaen" w:hAnsi="Sylfaen"/>
                <w:b/>
                <w:color w:val="FFFFFF" w:themeColor="background1"/>
                <w:sz w:val="16"/>
                <w:szCs w:val="16"/>
                <w:lang w:val="ka-GE"/>
              </w:rPr>
              <w:t>მოკლე-ვადიანი</w:t>
            </w:r>
          </w:p>
        </w:tc>
        <w:tc>
          <w:tcPr>
            <w:tcW w:w="141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499E5D8E" w14:textId="77777777" w:rsidR="00E538AC" w:rsidRPr="00597D26" w:rsidRDefault="00E538AC" w:rsidP="0082166C">
            <w:pPr>
              <w:jc w:val="center"/>
              <w:rPr>
                <w:b/>
                <w:color w:val="31849B" w:themeColor="accent5" w:themeShade="BF"/>
                <w:sz w:val="16"/>
                <w:szCs w:val="16"/>
              </w:rPr>
            </w:pPr>
            <w:r w:rsidRPr="00597D26">
              <w:rPr>
                <w:rFonts w:ascii="Sylfaen" w:hAnsi="Sylfaen"/>
                <w:b/>
                <w:color w:val="31849B" w:themeColor="accent5" w:themeShade="BF"/>
                <w:sz w:val="16"/>
                <w:szCs w:val="16"/>
                <w:lang w:val="ka-GE"/>
              </w:rPr>
              <w:t xml:space="preserve">მთავრობის სამუშაო გეგმა </w:t>
            </w:r>
          </w:p>
        </w:tc>
        <w:tc>
          <w:tcPr>
            <w:tcW w:w="21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5B77E27B"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bookmarkStart w:id="45" w:name="_Toc318327587"/>
            <w:r w:rsidRPr="00597D26">
              <w:rPr>
                <w:rFonts w:ascii="Sylfaen" w:hAnsi="Sylfaen"/>
                <w:color w:val="31849B" w:themeColor="accent5" w:themeShade="BF"/>
                <w:sz w:val="16"/>
                <w:szCs w:val="16"/>
                <w:lang w:val="ka-GE"/>
              </w:rPr>
              <w:t xml:space="preserve">პრიორიტეტული სფეროები </w:t>
            </w:r>
            <w:bookmarkEnd w:id="45"/>
          </w:p>
          <w:p w14:paraId="213876FB"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bookmarkStart w:id="46" w:name="_Toc318327588"/>
            <w:r w:rsidRPr="00597D26">
              <w:rPr>
                <w:rFonts w:ascii="Sylfaen" w:hAnsi="Sylfaen"/>
                <w:color w:val="31849B" w:themeColor="accent5" w:themeShade="BF"/>
                <w:sz w:val="16"/>
                <w:szCs w:val="16"/>
                <w:lang w:val="ka-GE"/>
              </w:rPr>
              <w:t xml:space="preserve">შესაბამისი ღონისძიებები </w:t>
            </w:r>
            <w:bookmarkEnd w:id="46"/>
          </w:p>
        </w:tc>
        <w:tc>
          <w:tcPr>
            <w:tcW w:w="225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0E393D0D"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bookmarkStart w:id="47" w:name="_Toc318327590"/>
            <w:r w:rsidRPr="00597D26">
              <w:rPr>
                <w:rFonts w:ascii="Sylfaen" w:hAnsi="Sylfaen"/>
                <w:color w:val="31849B" w:themeColor="accent5" w:themeShade="BF"/>
                <w:sz w:val="16"/>
                <w:szCs w:val="16"/>
                <w:lang w:val="ka-GE"/>
              </w:rPr>
              <w:t xml:space="preserve">ღონისძიებების განხორციელება </w:t>
            </w:r>
            <w:bookmarkEnd w:id="47"/>
          </w:p>
        </w:tc>
        <w:tc>
          <w:tcPr>
            <w:tcW w:w="14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44E7C23C" w14:textId="77777777" w:rsidR="00E538AC" w:rsidRPr="00597D26" w:rsidRDefault="00E538AC" w:rsidP="0082166C">
            <w:pPr>
              <w:jc w:val="center"/>
              <w:rPr>
                <w:rFonts w:ascii="Sylfaen" w:hAnsi="Sylfaen"/>
                <w:color w:val="31849B" w:themeColor="accent5" w:themeShade="BF"/>
                <w:sz w:val="16"/>
                <w:szCs w:val="16"/>
                <w:lang w:val="ka-GE"/>
              </w:rPr>
            </w:pPr>
            <w:r w:rsidRPr="00597D26">
              <w:rPr>
                <w:rFonts w:ascii="Sylfaen" w:hAnsi="Sylfaen"/>
                <w:color w:val="31849B" w:themeColor="accent5" w:themeShade="BF"/>
                <w:sz w:val="16"/>
                <w:szCs w:val="16"/>
                <w:lang w:val="ka-GE"/>
              </w:rPr>
              <w:t>კვარტალური</w:t>
            </w:r>
          </w:p>
        </w:tc>
        <w:tc>
          <w:tcPr>
            <w:tcW w:w="155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0A135F94" w14:textId="77777777" w:rsidR="00E538AC" w:rsidRPr="00597D26" w:rsidRDefault="00E538AC" w:rsidP="0082166C">
            <w:pPr>
              <w:jc w:val="center"/>
              <w:rPr>
                <w:rFonts w:ascii="Sylfaen" w:hAnsi="Sylfaen"/>
                <w:color w:val="31849B" w:themeColor="accent5" w:themeShade="BF"/>
                <w:sz w:val="16"/>
                <w:szCs w:val="16"/>
                <w:lang w:val="ka-GE"/>
              </w:rPr>
            </w:pPr>
            <w:bookmarkStart w:id="48" w:name="_Toc318327592"/>
            <w:r w:rsidRPr="00597D26">
              <w:rPr>
                <w:rFonts w:ascii="Sylfaen" w:hAnsi="Sylfaen"/>
                <w:color w:val="31849B" w:themeColor="accent5" w:themeShade="BF"/>
                <w:sz w:val="16"/>
                <w:szCs w:val="16"/>
                <w:lang w:val="ka-GE"/>
              </w:rPr>
              <w:t>ფართო საზოგადოება</w:t>
            </w:r>
          </w:p>
          <w:p w14:paraId="244653D6" w14:textId="77777777" w:rsidR="00E538AC" w:rsidRPr="00597D26" w:rsidRDefault="00E538AC" w:rsidP="0082166C">
            <w:pPr>
              <w:jc w:val="center"/>
              <w:rPr>
                <w:rFonts w:ascii="Sylfaen" w:hAnsi="Sylfaen"/>
                <w:color w:val="31849B" w:themeColor="accent5" w:themeShade="BF"/>
                <w:sz w:val="16"/>
                <w:szCs w:val="16"/>
                <w:lang w:val="ka-GE"/>
              </w:rPr>
            </w:pPr>
            <w:r w:rsidRPr="00597D26">
              <w:rPr>
                <w:rFonts w:ascii="Sylfaen" w:hAnsi="Sylfaen"/>
                <w:color w:val="31849B" w:themeColor="accent5" w:themeShade="BF"/>
                <w:sz w:val="16"/>
                <w:szCs w:val="16"/>
                <w:lang w:val="ka-GE"/>
              </w:rPr>
              <w:t xml:space="preserve">მთავრობა </w:t>
            </w:r>
          </w:p>
          <w:bookmarkEnd w:id="48"/>
          <w:p w14:paraId="390AEC85" w14:textId="77777777" w:rsidR="00E538AC" w:rsidRPr="00597D26" w:rsidRDefault="00E538AC" w:rsidP="0082166C">
            <w:pPr>
              <w:jc w:val="center"/>
              <w:rPr>
                <w:color w:val="31849B" w:themeColor="accent5" w:themeShade="BF"/>
                <w:sz w:val="16"/>
                <w:szCs w:val="16"/>
              </w:rPr>
            </w:pPr>
          </w:p>
        </w:tc>
      </w:tr>
      <w:tr w:rsidR="00E538AC" w:rsidRPr="00597D26" w14:paraId="57A0DE13" w14:textId="77777777" w:rsidTr="00597D26">
        <w:trPr>
          <w:cantSplit/>
          <w:trHeight w:val="892"/>
        </w:trPr>
        <w:tc>
          <w:tcPr>
            <w:tcW w:w="993" w:type="dxa"/>
            <w:vMerge/>
            <w:tcBorders>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3EAF0468" w14:textId="77777777" w:rsidR="00E538AC" w:rsidRPr="00597D26" w:rsidRDefault="00E538AC" w:rsidP="0082166C">
            <w:pPr>
              <w:jc w:val="center"/>
              <w:rPr>
                <w:color w:val="31849B" w:themeColor="accent5" w:themeShade="BF"/>
                <w:sz w:val="16"/>
                <w:szCs w:val="16"/>
              </w:rPr>
            </w:pPr>
          </w:p>
        </w:tc>
        <w:tc>
          <w:tcPr>
            <w:tcW w:w="1417"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5B48D994" w14:textId="77777777" w:rsidR="00E538AC" w:rsidRPr="00597D26" w:rsidRDefault="00E538AC" w:rsidP="0082166C">
            <w:pPr>
              <w:jc w:val="center"/>
              <w:rPr>
                <w:b/>
                <w:color w:val="31849B" w:themeColor="accent5" w:themeShade="BF"/>
                <w:sz w:val="16"/>
                <w:szCs w:val="16"/>
              </w:rPr>
            </w:pPr>
            <w:r w:rsidRPr="00597D26">
              <w:rPr>
                <w:rFonts w:ascii="Sylfaen" w:hAnsi="Sylfaen"/>
                <w:b/>
                <w:color w:val="31849B" w:themeColor="accent5" w:themeShade="BF"/>
                <w:sz w:val="16"/>
                <w:szCs w:val="16"/>
                <w:lang w:val="ka-GE"/>
              </w:rPr>
              <w:t xml:space="preserve">სამინისტროს სამოქმედო და კომუნიკაცი-ების გეგმა </w:t>
            </w:r>
          </w:p>
        </w:tc>
        <w:tc>
          <w:tcPr>
            <w:tcW w:w="21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14CFEDC4"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მიზნები</w:t>
            </w:r>
          </w:p>
          <w:p w14:paraId="07E13A5E" w14:textId="77777777" w:rsidR="00E538AC" w:rsidRPr="00597D26" w:rsidRDefault="00E538AC" w:rsidP="00E538AC">
            <w:pPr>
              <w:pStyle w:val="ListParagraph"/>
              <w:numPr>
                <w:ilvl w:val="0"/>
                <w:numId w:val="20"/>
              </w:numPr>
              <w:ind w:left="34" w:hanging="34"/>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ღონისძიებები </w:t>
            </w:r>
          </w:p>
        </w:tc>
        <w:tc>
          <w:tcPr>
            <w:tcW w:w="225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6688EA88" w14:textId="77777777" w:rsidR="00E538AC" w:rsidRPr="00597D26" w:rsidRDefault="00E538AC" w:rsidP="00E538AC">
            <w:pPr>
              <w:pStyle w:val="ListParagraph"/>
              <w:numPr>
                <w:ilvl w:val="0"/>
                <w:numId w:val="21"/>
              </w:numPr>
              <w:ind w:left="104" w:hanging="142"/>
              <w:contextualSpacing w:val="0"/>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ღონისძიებების განხორციელება </w:t>
            </w:r>
          </w:p>
        </w:tc>
        <w:tc>
          <w:tcPr>
            <w:tcW w:w="1498"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2D9A6110" w14:textId="77777777" w:rsidR="00E538AC" w:rsidRPr="00597D26" w:rsidRDefault="00E538AC" w:rsidP="0082166C">
            <w:pPr>
              <w:jc w:val="center"/>
              <w:rPr>
                <w:color w:val="31849B" w:themeColor="accent5" w:themeShade="BF"/>
                <w:sz w:val="16"/>
                <w:szCs w:val="16"/>
              </w:rPr>
            </w:pPr>
            <w:r w:rsidRPr="00597D26">
              <w:rPr>
                <w:rFonts w:ascii="Sylfaen" w:hAnsi="Sylfaen"/>
                <w:color w:val="31849B" w:themeColor="accent5" w:themeShade="BF"/>
                <w:sz w:val="16"/>
                <w:szCs w:val="16"/>
                <w:lang w:val="ka-GE"/>
              </w:rPr>
              <w:t xml:space="preserve">ყოველწლიური, კვარტალური და ყოველთვიური </w:t>
            </w:r>
          </w:p>
        </w:tc>
        <w:tc>
          <w:tcPr>
            <w:tcW w:w="155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168A6DBE" w14:textId="77777777" w:rsidR="00E538AC" w:rsidRPr="00597D26" w:rsidRDefault="00E538AC" w:rsidP="0082166C">
            <w:pPr>
              <w:jc w:val="center"/>
              <w:rPr>
                <w:rFonts w:ascii="Sylfaen" w:hAnsi="Sylfaen"/>
                <w:color w:val="31849B" w:themeColor="accent5" w:themeShade="BF"/>
                <w:sz w:val="16"/>
                <w:szCs w:val="16"/>
                <w:lang w:val="ka-GE"/>
              </w:rPr>
            </w:pPr>
            <w:r w:rsidRPr="00597D26">
              <w:rPr>
                <w:rFonts w:ascii="Sylfaen" w:hAnsi="Sylfaen"/>
                <w:color w:val="31849B" w:themeColor="accent5" w:themeShade="BF"/>
                <w:sz w:val="16"/>
                <w:szCs w:val="16"/>
                <w:lang w:val="ka-GE"/>
              </w:rPr>
              <w:t>სამინისტრო</w:t>
            </w:r>
          </w:p>
        </w:tc>
      </w:tr>
    </w:tbl>
    <w:p w14:paraId="246BF1A5" w14:textId="77777777" w:rsidR="00E538AC" w:rsidRPr="00415861" w:rsidRDefault="00E538AC" w:rsidP="002D6C68">
      <w:pPr>
        <w:pStyle w:val="ListParagraph"/>
        <w:spacing w:after="0"/>
        <w:ind w:left="0"/>
        <w:jc w:val="both"/>
        <w:rPr>
          <w:rFonts w:ascii="Sylfaen" w:hAnsi="Sylfaen"/>
          <w:lang w:val="ka-GE"/>
        </w:rPr>
      </w:pPr>
    </w:p>
    <w:p w14:paraId="782E2614" w14:textId="11169EB8" w:rsidR="00E47F24" w:rsidRDefault="00170BD0" w:rsidP="002D6C68">
      <w:pPr>
        <w:pStyle w:val="Heading1"/>
        <w:spacing w:before="0"/>
        <w:rPr>
          <w:rFonts w:ascii="Sylfaen" w:hAnsi="Sylfaen"/>
          <w:b/>
          <w:color w:val="auto"/>
          <w:sz w:val="22"/>
          <w:szCs w:val="22"/>
          <w:lang w:val="ka-GE"/>
        </w:rPr>
      </w:pPr>
      <w:bookmarkStart w:id="49" w:name="_Toc456260925"/>
      <w:r>
        <w:rPr>
          <w:rFonts w:ascii="Sylfaen" w:hAnsi="Sylfaen"/>
          <w:b/>
          <w:color w:val="auto"/>
          <w:sz w:val="22"/>
          <w:szCs w:val="22"/>
          <w:lang w:val="ka-GE"/>
        </w:rPr>
        <w:t>5</w:t>
      </w:r>
      <w:r w:rsidR="00E47F24" w:rsidRPr="00415861">
        <w:rPr>
          <w:rFonts w:ascii="Sylfaen" w:hAnsi="Sylfaen"/>
          <w:b/>
          <w:color w:val="auto"/>
          <w:sz w:val="22"/>
          <w:szCs w:val="22"/>
          <w:lang w:val="ka-GE"/>
        </w:rPr>
        <w:t xml:space="preserve">.  </w:t>
      </w:r>
      <w:r w:rsidR="00E47F24" w:rsidRPr="00415861">
        <w:rPr>
          <w:rFonts w:ascii="Sylfaen" w:hAnsi="Sylfaen" w:cs="Sylfaen"/>
          <w:b/>
          <w:color w:val="auto"/>
          <w:sz w:val="22"/>
          <w:szCs w:val="22"/>
          <w:lang w:val="ka-GE"/>
        </w:rPr>
        <w:t>პოლიტიკის</w:t>
      </w:r>
      <w:r w:rsidR="00E47F24" w:rsidRPr="00415861">
        <w:rPr>
          <w:rFonts w:ascii="Sylfaen" w:hAnsi="Sylfaen"/>
          <w:b/>
          <w:color w:val="auto"/>
          <w:sz w:val="22"/>
          <w:szCs w:val="22"/>
          <w:lang w:val="ka-GE"/>
        </w:rPr>
        <w:t xml:space="preserve"> </w:t>
      </w:r>
      <w:r>
        <w:rPr>
          <w:rFonts w:ascii="Sylfaen" w:hAnsi="Sylfaen"/>
          <w:b/>
          <w:color w:val="auto"/>
          <w:sz w:val="22"/>
          <w:szCs w:val="22"/>
          <w:lang w:val="ka-GE"/>
        </w:rPr>
        <w:t xml:space="preserve">განხორციელების </w:t>
      </w:r>
      <w:r w:rsidR="00E47F24" w:rsidRPr="00415861">
        <w:rPr>
          <w:rFonts w:ascii="Sylfaen" w:hAnsi="Sylfaen" w:cs="Sylfaen"/>
          <w:b/>
          <w:color w:val="auto"/>
          <w:sz w:val="22"/>
          <w:szCs w:val="22"/>
          <w:lang w:val="ka-GE"/>
        </w:rPr>
        <w:t>შეფასება</w:t>
      </w:r>
      <w:bookmarkEnd w:id="49"/>
      <w:r w:rsidR="00E47F24" w:rsidRPr="00415861">
        <w:rPr>
          <w:rFonts w:ascii="Sylfaen" w:hAnsi="Sylfaen"/>
          <w:b/>
          <w:color w:val="auto"/>
          <w:sz w:val="22"/>
          <w:szCs w:val="22"/>
          <w:lang w:val="ka-GE"/>
        </w:rPr>
        <w:t xml:space="preserve"> </w:t>
      </w:r>
      <w:r w:rsidR="00E47F24" w:rsidRPr="00415861">
        <w:rPr>
          <w:rFonts w:ascii="Sylfaen" w:hAnsi="Sylfaen"/>
          <w:b/>
          <w:color w:val="auto"/>
          <w:sz w:val="22"/>
          <w:szCs w:val="22"/>
          <w:lang w:val="ka-GE"/>
        </w:rPr>
        <w:tab/>
      </w:r>
    </w:p>
    <w:p w14:paraId="7D0AED1B" w14:textId="0A150FF2" w:rsidR="00727D35" w:rsidRPr="00727D35" w:rsidRDefault="00727D35" w:rsidP="00727D35">
      <w:pPr>
        <w:pStyle w:val="Heading1"/>
        <w:spacing w:before="0"/>
        <w:rPr>
          <w:rFonts w:ascii="Sylfaen" w:hAnsi="Sylfaen"/>
          <w:b/>
          <w:color w:val="auto"/>
          <w:sz w:val="22"/>
          <w:szCs w:val="22"/>
          <w:lang w:val="ka-GE"/>
        </w:rPr>
      </w:pPr>
      <w:bookmarkStart w:id="50" w:name="_Toc456260926"/>
      <w:r w:rsidRPr="00727D35">
        <w:rPr>
          <w:rFonts w:ascii="Sylfaen" w:hAnsi="Sylfaen"/>
          <w:b/>
          <w:color w:val="auto"/>
          <w:sz w:val="22"/>
          <w:szCs w:val="22"/>
          <w:lang w:val="ka-GE"/>
        </w:rPr>
        <w:t xml:space="preserve">5.1 </w:t>
      </w:r>
      <w:r w:rsidRPr="00727D35">
        <w:rPr>
          <w:rFonts w:ascii="Sylfaen" w:hAnsi="Sylfaen" w:cs="Sylfaen"/>
          <w:b/>
          <w:color w:val="auto"/>
          <w:sz w:val="22"/>
          <w:szCs w:val="22"/>
          <w:lang w:val="ka-GE"/>
        </w:rPr>
        <w:t>შეფასების</w:t>
      </w:r>
      <w:r w:rsidRPr="00727D35">
        <w:rPr>
          <w:rFonts w:ascii="Sylfaen" w:hAnsi="Sylfaen"/>
          <w:b/>
          <w:color w:val="auto"/>
          <w:sz w:val="22"/>
          <w:szCs w:val="22"/>
          <w:lang w:val="ka-GE"/>
        </w:rPr>
        <w:t xml:space="preserve"> </w:t>
      </w:r>
      <w:r w:rsidRPr="00727D35">
        <w:rPr>
          <w:rFonts w:ascii="Sylfaen" w:hAnsi="Sylfaen" w:cs="Sylfaen"/>
          <w:b/>
          <w:color w:val="auto"/>
          <w:sz w:val="22"/>
          <w:szCs w:val="22"/>
          <w:lang w:val="ka-GE"/>
        </w:rPr>
        <w:t>დაგეგმვა</w:t>
      </w:r>
      <w:r w:rsidRPr="00727D35">
        <w:rPr>
          <w:rFonts w:ascii="Sylfaen" w:hAnsi="Sylfaen"/>
          <w:b/>
          <w:color w:val="auto"/>
          <w:sz w:val="22"/>
          <w:szCs w:val="22"/>
          <w:lang w:val="ka-GE"/>
        </w:rPr>
        <w:t xml:space="preserve"> </w:t>
      </w:r>
      <w:r w:rsidRPr="00727D35">
        <w:rPr>
          <w:rFonts w:ascii="Sylfaen" w:hAnsi="Sylfaen" w:cs="Sylfaen"/>
          <w:b/>
          <w:color w:val="auto"/>
          <w:sz w:val="22"/>
          <w:szCs w:val="22"/>
          <w:lang w:val="ka-GE"/>
        </w:rPr>
        <w:t>და</w:t>
      </w:r>
      <w:r w:rsidRPr="00727D35">
        <w:rPr>
          <w:rFonts w:ascii="Sylfaen" w:hAnsi="Sylfaen"/>
          <w:b/>
          <w:color w:val="auto"/>
          <w:sz w:val="22"/>
          <w:szCs w:val="22"/>
          <w:lang w:val="ka-GE"/>
        </w:rPr>
        <w:t xml:space="preserve"> </w:t>
      </w:r>
      <w:r w:rsidRPr="00727D35">
        <w:rPr>
          <w:rFonts w:ascii="Sylfaen" w:hAnsi="Sylfaen" w:cs="Sylfaen"/>
          <w:b/>
          <w:color w:val="auto"/>
          <w:sz w:val="22"/>
          <w:szCs w:val="22"/>
          <w:lang w:val="ka-GE"/>
        </w:rPr>
        <w:t>ორიგანიზება</w:t>
      </w:r>
      <w:bookmarkEnd w:id="50"/>
    </w:p>
    <w:p w14:paraId="7A3C8FE1" w14:textId="214950BC" w:rsidR="00DC7E57" w:rsidRPr="00415861" w:rsidRDefault="00E64B26" w:rsidP="009E6DBE">
      <w:pPr>
        <w:spacing w:after="0"/>
        <w:jc w:val="both"/>
        <w:rPr>
          <w:rFonts w:ascii="Sylfaen" w:hAnsi="Sylfaen"/>
        </w:rPr>
      </w:pPr>
      <w:r w:rsidRPr="00517CBF">
        <w:rPr>
          <w:rFonts w:ascii="Sylfaen" w:hAnsi="Sylfaen" w:cs="Arial"/>
          <w:lang w:val="ka-GE"/>
        </w:rPr>
        <w:t xml:space="preserve">პოლიტიკის შეფასება არის მიმდინარე ან დასრულებული სტრატეგიული დოკუმენტების სისტემატური და ობიექტური შეფასება. </w:t>
      </w:r>
      <w:r w:rsidR="007C513A">
        <w:rPr>
          <w:rFonts w:ascii="Sylfaen" w:hAnsi="Sylfaen" w:cs="Arial"/>
          <w:lang w:val="ka-GE"/>
        </w:rPr>
        <w:t>იგი</w:t>
      </w:r>
      <w:r w:rsidR="00385A56" w:rsidRPr="00415861">
        <w:rPr>
          <w:rFonts w:ascii="Sylfaen" w:hAnsi="Sylfaen"/>
          <w:lang w:val="ka-GE"/>
        </w:rPr>
        <w:t xml:space="preserve"> </w:t>
      </w:r>
      <w:r w:rsidR="004F43E5" w:rsidRPr="00415861">
        <w:rPr>
          <w:rFonts w:ascii="Sylfaen" w:hAnsi="Sylfaen"/>
          <w:lang w:val="ka-GE"/>
        </w:rPr>
        <w:t>უნდა იყოს შერჩევითი და არ არის აუცილებელი სექტორული პოლიტიკის ყოველწლიური შეფასების ჩატარება.</w:t>
      </w:r>
      <w:r w:rsidR="00F919FC">
        <w:rPr>
          <w:rFonts w:ascii="Sylfaen" w:hAnsi="Sylfaen"/>
          <w:lang w:val="ka-GE"/>
        </w:rPr>
        <w:t xml:space="preserve"> </w:t>
      </w:r>
      <w:r w:rsidR="00727D35">
        <w:rPr>
          <w:rFonts w:ascii="Sylfaen" w:hAnsi="Sylfaen"/>
          <w:lang w:val="ka-GE"/>
        </w:rPr>
        <w:t>მნიშვნელოვანია</w:t>
      </w:r>
      <w:r w:rsidR="00F919FC">
        <w:rPr>
          <w:rFonts w:ascii="Sylfaen" w:hAnsi="Sylfaen"/>
          <w:lang w:val="ka-GE"/>
        </w:rPr>
        <w:t xml:space="preserve"> </w:t>
      </w:r>
      <w:r w:rsidR="00DC7E57" w:rsidRPr="00415861">
        <w:rPr>
          <w:rFonts w:ascii="Sylfaen" w:hAnsi="Sylfaen" w:cs="Helvetica"/>
        </w:rPr>
        <w:t>შეფასების დაგეგმვა, ვინაიდან მის</w:t>
      </w:r>
      <w:r w:rsidR="00DC7E57" w:rsidRPr="00415861">
        <w:rPr>
          <w:rFonts w:ascii="Sylfaen" w:hAnsi="Sylfaen" w:cs="Helvetica"/>
          <w:lang w:val="ka-GE"/>
        </w:rPr>
        <w:t xml:space="preserve">ი ჩატარებისთვის </w:t>
      </w:r>
      <w:r w:rsidR="00CF74F1" w:rsidRPr="00415861">
        <w:rPr>
          <w:rFonts w:ascii="Sylfaen" w:hAnsi="Sylfaen" w:cs="Helvetica"/>
          <w:lang w:val="ka-GE"/>
        </w:rPr>
        <w:t>აუცილებელია</w:t>
      </w:r>
      <w:r w:rsidR="00DC7E57" w:rsidRPr="00415861">
        <w:rPr>
          <w:rFonts w:ascii="Sylfaen" w:hAnsi="Sylfaen" w:cs="Helvetica"/>
        </w:rPr>
        <w:t xml:space="preserve"> დამატებით</w:t>
      </w:r>
      <w:r w:rsidR="00DC7E57" w:rsidRPr="00415861">
        <w:rPr>
          <w:rFonts w:ascii="Sylfaen" w:hAnsi="Sylfaen" w:cs="Helvetica"/>
          <w:lang w:val="ka-GE"/>
        </w:rPr>
        <w:t>ი</w:t>
      </w:r>
      <w:r w:rsidR="00DC7E57" w:rsidRPr="00415861">
        <w:rPr>
          <w:rFonts w:ascii="Sylfaen" w:hAnsi="Sylfaen" w:cs="Helvetica"/>
        </w:rPr>
        <w:t xml:space="preserve"> ადამიანური და ფინანსური რესურსი.</w:t>
      </w:r>
      <w:r w:rsidR="00DC7E57" w:rsidRPr="00415861">
        <w:rPr>
          <w:rFonts w:ascii="Sylfaen" w:hAnsi="Sylfaen"/>
        </w:rPr>
        <w:t xml:space="preserve"> </w:t>
      </w:r>
      <w:r w:rsidR="00DC7E57" w:rsidRPr="00415861">
        <w:rPr>
          <w:rFonts w:ascii="Sylfaen" w:hAnsi="Sylfaen" w:cs="Helvetica"/>
        </w:rPr>
        <w:t xml:space="preserve">თუ შეფასება ვერ ტარდება შიდა </w:t>
      </w:r>
      <w:r w:rsidR="00DC7E57" w:rsidRPr="00415861">
        <w:rPr>
          <w:rFonts w:ascii="Sylfaen" w:hAnsi="Sylfaen" w:cs="Helvetica"/>
          <w:lang w:val="ka-GE"/>
        </w:rPr>
        <w:t>რესურსებით</w:t>
      </w:r>
      <w:r w:rsidR="00DC7E57" w:rsidRPr="00415861">
        <w:rPr>
          <w:rFonts w:ascii="Sylfaen" w:hAnsi="Sylfaen" w:cs="Helvetica"/>
        </w:rPr>
        <w:t xml:space="preserve"> საჯარო მოხელეთა მიერ</w:t>
      </w:r>
      <w:r w:rsidR="00727D35">
        <w:rPr>
          <w:rFonts w:ascii="Sylfaen" w:hAnsi="Sylfaen" w:cs="Helvetica"/>
          <w:lang w:val="ka-GE"/>
        </w:rPr>
        <w:t xml:space="preserve">, </w:t>
      </w:r>
      <w:r w:rsidR="00DC7E57" w:rsidRPr="00415861">
        <w:rPr>
          <w:rFonts w:ascii="Sylfaen" w:hAnsi="Sylfaen" w:cs="Helvetica"/>
          <w:lang w:val="ka-GE"/>
        </w:rPr>
        <w:t>შესაძლებელია გარე მომსახურებით სარგებლობა</w:t>
      </w:r>
      <w:r w:rsidR="00DC7E57" w:rsidRPr="00415861">
        <w:rPr>
          <w:rFonts w:ascii="Sylfaen" w:hAnsi="Sylfaen"/>
          <w:lang w:val="ka-GE"/>
        </w:rPr>
        <w:t>, რაც</w:t>
      </w:r>
      <w:r w:rsidR="00DC7E57" w:rsidRPr="00415861">
        <w:rPr>
          <w:rFonts w:ascii="Sylfaen" w:hAnsi="Sylfaen" w:cs="Helvetica"/>
        </w:rPr>
        <w:t xml:space="preserve"> მოითხოვს ფინანსური რესურსის </w:t>
      </w:r>
      <w:r w:rsidR="00DC7E57" w:rsidRPr="00415861">
        <w:rPr>
          <w:rFonts w:ascii="Sylfaen" w:hAnsi="Sylfaen" w:cs="Helvetica"/>
          <w:lang w:val="ka-GE"/>
        </w:rPr>
        <w:t>გათვალისწინებას</w:t>
      </w:r>
      <w:r w:rsidR="00DC7E57" w:rsidRPr="00415861">
        <w:rPr>
          <w:rFonts w:ascii="Sylfaen" w:hAnsi="Sylfaen" w:cs="Helvetica"/>
        </w:rPr>
        <w:t xml:space="preserve"> ბიუჯეტში</w:t>
      </w:r>
      <w:r w:rsidR="00DC7E57" w:rsidRPr="00415861">
        <w:rPr>
          <w:rFonts w:ascii="Sylfaen" w:hAnsi="Sylfaen"/>
        </w:rPr>
        <w:t xml:space="preserve">. </w:t>
      </w:r>
    </w:p>
    <w:p w14:paraId="0068B1EA" w14:textId="77777777" w:rsidR="000F2504" w:rsidRPr="00415861" w:rsidRDefault="000F2504" w:rsidP="009E6DBE">
      <w:pPr>
        <w:spacing w:after="0"/>
        <w:jc w:val="both"/>
        <w:rPr>
          <w:rFonts w:ascii="Sylfaen" w:hAnsi="Sylfaen" w:cs="Helvetica"/>
        </w:rPr>
      </w:pPr>
    </w:p>
    <w:p w14:paraId="4B7E0532" w14:textId="28F043D3" w:rsidR="00DC7E57" w:rsidRDefault="00DC7E57" w:rsidP="009E6DBE">
      <w:pPr>
        <w:spacing w:after="0"/>
        <w:jc w:val="both"/>
        <w:rPr>
          <w:rFonts w:ascii="Sylfaen" w:hAnsi="Sylfaen" w:cs="Helvetica"/>
        </w:rPr>
      </w:pPr>
      <w:r w:rsidRPr="00415861">
        <w:rPr>
          <w:rFonts w:ascii="Sylfaen" w:hAnsi="Sylfaen" w:cs="Helvetica"/>
        </w:rPr>
        <w:t xml:space="preserve">შეფასება </w:t>
      </w:r>
      <w:r w:rsidRPr="00415861">
        <w:rPr>
          <w:rFonts w:ascii="Sylfaen" w:hAnsi="Sylfaen" w:cs="Helvetica"/>
          <w:lang w:val="ka-GE"/>
        </w:rPr>
        <w:t>ეფექტური</w:t>
      </w:r>
      <w:r w:rsidR="007C513A">
        <w:rPr>
          <w:rFonts w:ascii="Sylfaen" w:hAnsi="Sylfaen" w:cs="Helvetica"/>
          <w:lang w:val="ka-GE"/>
        </w:rPr>
        <w:t>ა</w:t>
      </w:r>
      <w:r w:rsidRPr="00415861">
        <w:rPr>
          <w:rFonts w:ascii="Sylfaen" w:hAnsi="Sylfaen" w:cs="Helvetica"/>
        </w:rPr>
        <w:t>, როდესაც მისი დანიშნულება პოლიტიკის განხორციელების</w:t>
      </w:r>
      <w:r w:rsidRPr="00415861">
        <w:rPr>
          <w:rFonts w:ascii="Sylfaen" w:hAnsi="Sylfaen" w:cs="Helvetica"/>
          <w:lang w:val="ka-GE"/>
        </w:rPr>
        <w:t xml:space="preserve"> პროცესში</w:t>
      </w:r>
      <w:r w:rsidRPr="00415861">
        <w:rPr>
          <w:rFonts w:ascii="Sylfaen" w:hAnsi="Sylfaen" w:cs="Helvetica"/>
        </w:rPr>
        <w:t xml:space="preserve"> არსებული პრობლემის მოგვარება და პოლიტიკის განხორციელების გაუმჯობესებ</w:t>
      </w:r>
      <w:r w:rsidRPr="00415861">
        <w:rPr>
          <w:rFonts w:ascii="Sylfaen" w:hAnsi="Sylfaen" w:cs="Helvetica"/>
          <w:lang w:val="ka-GE"/>
        </w:rPr>
        <w:t xml:space="preserve">ასთან დაკავშირებული </w:t>
      </w:r>
      <w:r w:rsidRPr="00415861">
        <w:rPr>
          <w:rFonts w:ascii="Sylfaen" w:hAnsi="Sylfaen" w:cs="Helvetica"/>
        </w:rPr>
        <w:t>რეკომენდაციების უზრუნველყოფა</w:t>
      </w:r>
      <w:r w:rsidRPr="00415861">
        <w:rPr>
          <w:rFonts w:ascii="Sylfaen" w:hAnsi="Sylfaen" w:cs="Helvetica"/>
          <w:lang w:val="ka-GE"/>
        </w:rPr>
        <w:t>ა</w:t>
      </w:r>
      <w:r w:rsidRPr="00415861">
        <w:rPr>
          <w:rFonts w:ascii="Sylfaen" w:hAnsi="Sylfaen" w:cs="Helvetica"/>
        </w:rPr>
        <w:t xml:space="preserve">. </w:t>
      </w:r>
    </w:p>
    <w:p w14:paraId="14AAF1CC" w14:textId="77777777" w:rsidR="00727D35" w:rsidRPr="00415861" w:rsidRDefault="00727D35" w:rsidP="009E6DBE">
      <w:pPr>
        <w:spacing w:after="0"/>
        <w:jc w:val="both"/>
        <w:rPr>
          <w:rFonts w:ascii="Sylfaen" w:hAnsi="Sylfaen"/>
          <w:lang w:val="ka-GE"/>
        </w:rPr>
      </w:pPr>
    </w:p>
    <w:p w14:paraId="1A779E68" w14:textId="77777777" w:rsidR="00727D35" w:rsidRDefault="007976AB" w:rsidP="00727D35">
      <w:pPr>
        <w:spacing w:after="0"/>
        <w:jc w:val="both"/>
        <w:rPr>
          <w:rFonts w:ascii="Sylfaen" w:hAnsi="Sylfaen"/>
          <w:lang w:val="ka-GE"/>
        </w:rPr>
      </w:pPr>
      <w:r w:rsidRPr="00415861">
        <w:rPr>
          <w:rFonts w:ascii="Sylfaen" w:hAnsi="Sylfaen"/>
          <w:lang w:val="ka-GE"/>
        </w:rPr>
        <w:t xml:space="preserve">შესაძლებელია ჩატარდეს წინასწარი, შუალედური და საბოლოო შეფასება. </w:t>
      </w:r>
      <w:r w:rsidR="00AC760D" w:rsidRPr="00415861">
        <w:rPr>
          <w:rFonts w:ascii="Sylfaen" w:hAnsi="Sylfaen"/>
          <w:lang w:val="ka-GE"/>
        </w:rPr>
        <w:t>სხვადასხვა</w:t>
      </w:r>
      <w:r w:rsidR="00DC7E57" w:rsidRPr="00415861">
        <w:rPr>
          <w:rFonts w:ascii="Sylfaen" w:hAnsi="Sylfaen"/>
          <w:lang w:val="ka-GE"/>
        </w:rPr>
        <w:t xml:space="preserve"> ტიპის შეფასებისას</w:t>
      </w:r>
      <w:r w:rsidR="00F919FC">
        <w:rPr>
          <w:rFonts w:ascii="Sylfaen" w:hAnsi="Sylfaen"/>
          <w:lang w:val="ka-GE"/>
        </w:rPr>
        <w:t>.</w:t>
      </w:r>
      <w:bookmarkStart w:id="51" w:name="_Toc454537271"/>
    </w:p>
    <w:p w14:paraId="22BE31E4" w14:textId="77777777" w:rsidR="00727D35" w:rsidRDefault="00727D35" w:rsidP="00727D35">
      <w:pPr>
        <w:spacing w:after="0"/>
        <w:jc w:val="both"/>
        <w:rPr>
          <w:rFonts w:ascii="Sylfaen" w:hAnsi="Sylfaen"/>
          <w:lang w:val="ka-GE"/>
        </w:rPr>
      </w:pPr>
    </w:p>
    <w:p w14:paraId="0D2F46A2" w14:textId="7A04BC71" w:rsidR="00B73C63" w:rsidRPr="00727D35" w:rsidRDefault="00B73C63" w:rsidP="00727D35">
      <w:pPr>
        <w:spacing w:after="0"/>
        <w:jc w:val="both"/>
        <w:rPr>
          <w:rFonts w:ascii="Sylfaen" w:hAnsi="Sylfaen"/>
          <w:lang w:val="ka-GE"/>
        </w:rPr>
      </w:pPr>
      <w:r w:rsidRPr="006E4778">
        <w:rPr>
          <w:rFonts w:ascii="Sylfaen" w:hAnsi="Sylfaen" w:cs="Arial"/>
          <w:b/>
          <w:lang w:val="ka-GE"/>
        </w:rPr>
        <w:t>შეფასების</w:t>
      </w:r>
      <w:r w:rsidRPr="00A96ED2">
        <w:rPr>
          <w:rFonts w:ascii="Sylfaen" w:hAnsi="Sylfaen" w:cs="Arial"/>
          <w:b/>
          <w:lang w:val="ka-GE"/>
        </w:rPr>
        <w:t xml:space="preserve"> ტიპები და პარამეტრები</w:t>
      </w:r>
      <w:bookmarkEnd w:id="51"/>
    </w:p>
    <w:p w14:paraId="69B569C0" w14:textId="76D10767" w:rsidR="00B73C63" w:rsidRDefault="00B73C63" w:rsidP="00597D26">
      <w:pPr>
        <w:spacing w:after="0"/>
        <w:jc w:val="both"/>
        <w:rPr>
          <w:rFonts w:ascii="Sylfaen" w:hAnsi="Sylfaen" w:cs="Arial"/>
          <w:lang w:val="ka-GE"/>
        </w:rPr>
      </w:pPr>
      <w:r w:rsidRPr="00517CBF">
        <w:rPr>
          <w:rFonts w:ascii="Sylfaen" w:hAnsi="Sylfaen" w:cs="Arial"/>
          <w:lang w:val="ka-GE"/>
        </w:rPr>
        <w:t xml:space="preserve">შეფასება შეიძლება </w:t>
      </w:r>
      <w:r w:rsidR="00CA2DB0" w:rsidRPr="00517CBF">
        <w:rPr>
          <w:rFonts w:ascii="Sylfaen" w:hAnsi="Sylfaen" w:cs="Arial"/>
          <w:lang w:val="ka-GE"/>
        </w:rPr>
        <w:t>იყ</w:t>
      </w:r>
      <w:r w:rsidRPr="00517CBF">
        <w:rPr>
          <w:rFonts w:ascii="Sylfaen" w:hAnsi="Sylfaen" w:cs="Arial"/>
          <w:lang w:val="ka-GE"/>
        </w:rPr>
        <w:t xml:space="preserve">ოს </w:t>
      </w:r>
      <w:r w:rsidRPr="00517CBF">
        <w:rPr>
          <w:rFonts w:ascii="Sylfaen" w:hAnsi="Sylfaen" w:cs="Arial"/>
          <w:b/>
          <w:lang w:val="ka-GE"/>
        </w:rPr>
        <w:t xml:space="preserve">საშუალო-ვადიანი და </w:t>
      </w:r>
      <w:r w:rsidR="00CA2DB0" w:rsidRPr="00517CBF">
        <w:rPr>
          <w:rFonts w:ascii="Sylfaen" w:hAnsi="Sylfaen" w:cs="Arial"/>
          <w:b/>
          <w:lang w:val="ka-GE"/>
        </w:rPr>
        <w:t>საბოლოო</w:t>
      </w:r>
      <w:r w:rsidRPr="00517CBF">
        <w:rPr>
          <w:rFonts w:ascii="Sylfaen" w:hAnsi="Sylfaen" w:cs="Arial"/>
          <w:lang w:val="ka-GE"/>
        </w:rPr>
        <w:t>. საშუალო</w:t>
      </w:r>
      <w:r w:rsidR="00650CE4">
        <w:rPr>
          <w:rFonts w:ascii="Sylfaen" w:hAnsi="Sylfaen" w:cs="Arial"/>
          <w:lang w:val="ka-GE"/>
        </w:rPr>
        <w:t xml:space="preserve"> </w:t>
      </w:r>
      <w:r w:rsidRPr="00517CBF">
        <w:rPr>
          <w:rFonts w:ascii="Sylfaen" w:hAnsi="Sylfaen" w:cs="Arial"/>
          <w:lang w:val="ka-GE"/>
        </w:rPr>
        <w:t xml:space="preserve">ვადიანი </w:t>
      </w:r>
      <w:r w:rsidR="00CA2DB0" w:rsidRPr="00517CBF">
        <w:rPr>
          <w:rFonts w:ascii="Sylfaen" w:hAnsi="Sylfaen" w:cs="Arial"/>
          <w:lang w:val="ka-GE"/>
        </w:rPr>
        <w:t>შეფასების</w:t>
      </w:r>
      <w:r w:rsidRPr="00517CBF">
        <w:rPr>
          <w:rFonts w:ascii="Sylfaen" w:hAnsi="Sylfaen" w:cs="Arial"/>
          <w:lang w:val="ka-GE"/>
        </w:rPr>
        <w:t xml:space="preserve"> </w:t>
      </w:r>
      <w:r w:rsidR="00CA2DB0" w:rsidRPr="00517CBF">
        <w:rPr>
          <w:rFonts w:ascii="Sylfaen" w:hAnsi="Sylfaen" w:cs="Arial"/>
          <w:lang w:val="ka-GE"/>
        </w:rPr>
        <w:t>მიზანია</w:t>
      </w:r>
      <w:r w:rsidRPr="00517CBF">
        <w:rPr>
          <w:rFonts w:ascii="Sylfaen" w:hAnsi="Sylfaen" w:cs="Arial"/>
          <w:lang w:val="ka-GE"/>
        </w:rPr>
        <w:t xml:space="preserve"> სტრატეგიის შესრულების გაუმჯობესება. დასრულების-შემდგომი შეფასების მიზანს წარმოადგენს იმის </w:t>
      </w:r>
      <w:r w:rsidR="007C513A">
        <w:rPr>
          <w:rFonts w:ascii="Sylfaen" w:hAnsi="Sylfaen" w:cs="Arial"/>
          <w:lang w:val="ka-GE"/>
        </w:rPr>
        <w:t>დადგენა</w:t>
      </w:r>
      <w:r w:rsidRPr="00517CBF">
        <w:rPr>
          <w:rFonts w:ascii="Sylfaen" w:hAnsi="Sylfaen" w:cs="Arial"/>
          <w:lang w:val="ka-GE"/>
        </w:rPr>
        <w:t>, მიღწეული</w:t>
      </w:r>
      <w:r w:rsidR="00CA2DB0" w:rsidRPr="00517CBF">
        <w:rPr>
          <w:rFonts w:ascii="Sylfaen" w:hAnsi="Sylfaen" w:cs="Arial"/>
          <w:lang w:val="ka-GE"/>
        </w:rPr>
        <w:t>ა</w:t>
      </w:r>
      <w:r w:rsidRPr="00517CBF">
        <w:rPr>
          <w:rFonts w:ascii="Sylfaen" w:hAnsi="Sylfaen" w:cs="Arial"/>
          <w:lang w:val="ka-GE"/>
        </w:rPr>
        <w:t xml:space="preserve"> თუ არა სტრატეგიით გათვალისწინებული შედეგები, და აკმაყოფილებს თუ არა ისინი ბენეფიციარების საჭიროებებს. </w:t>
      </w:r>
    </w:p>
    <w:p w14:paraId="55C8C165" w14:textId="77777777" w:rsidR="00597D26" w:rsidRPr="00517CBF" w:rsidRDefault="00597D26" w:rsidP="00597D26">
      <w:pPr>
        <w:spacing w:after="0"/>
        <w:jc w:val="both"/>
        <w:rPr>
          <w:rFonts w:cs="Arial"/>
        </w:rPr>
      </w:pPr>
    </w:p>
    <w:p w14:paraId="6FA6CDBA" w14:textId="77777777" w:rsidR="00B73C63" w:rsidRPr="00517CBF" w:rsidRDefault="00B73C63" w:rsidP="00597D26">
      <w:pPr>
        <w:shd w:val="clear" w:color="auto" w:fill="FFFFFF"/>
        <w:tabs>
          <w:tab w:val="left" w:pos="1051"/>
        </w:tabs>
        <w:spacing w:after="0"/>
        <w:rPr>
          <w:rFonts w:cs="Arial"/>
        </w:rPr>
      </w:pPr>
      <w:r w:rsidRPr="00517CBF">
        <w:rPr>
          <w:rFonts w:ascii="Sylfaen" w:hAnsi="Sylfaen" w:cs="Arial"/>
          <w:b/>
          <w:lang w:val="ka-GE"/>
        </w:rPr>
        <w:t xml:space="preserve">ჩატარების მეთოდის მიხედვით შეფასება </w:t>
      </w:r>
      <w:r w:rsidRPr="00517CBF">
        <w:rPr>
          <w:rFonts w:ascii="Sylfaen" w:hAnsi="Sylfaen" w:cs="Arial"/>
          <w:lang w:val="ka-GE"/>
        </w:rPr>
        <w:t xml:space="preserve">შეიძლება იყოს: </w:t>
      </w:r>
    </w:p>
    <w:p w14:paraId="6D2F56BF" w14:textId="00708C34" w:rsidR="00B73C63" w:rsidRPr="00517CBF" w:rsidRDefault="00B73C63" w:rsidP="00B73C63">
      <w:pPr>
        <w:pStyle w:val="ListParagraph"/>
        <w:widowControl w:val="0"/>
        <w:numPr>
          <w:ilvl w:val="0"/>
          <w:numId w:val="26"/>
        </w:numPr>
        <w:shd w:val="clear" w:color="auto" w:fill="FFFFFF"/>
        <w:tabs>
          <w:tab w:val="left" w:pos="1219"/>
        </w:tabs>
        <w:autoSpaceDE w:val="0"/>
        <w:autoSpaceDN w:val="0"/>
        <w:adjustRightInd w:val="0"/>
        <w:spacing w:before="120" w:after="120" w:line="240" w:lineRule="auto"/>
        <w:ind w:right="5"/>
        <w:contextualSpacing w:val="0"/>
        <w:jc w:val="both"/>
        <w:rPr>
          <w:rFonts w:cs="Arial"/>
        </w:rPr>
      </w:pPr>
      <w:r w:rsidRPr="00517CBF">
        <w:rPr>
          <w:rFonts w:ascii="Sylfaen" w:hAnsi="Sylfaen" w:cs="Arial"/>
          <w:lang w:val="ka-GE"/>
        </w:rPr>
        <w:t xml:space="preserve">შიდა, რომელიც ხორციელდება პოლიტიკის კოორდინაციასა და განხორციელებაზე პასუხისმგებელი სამინისტროს და ორგანიზაციის ფარგლებში და მისი პერსონალის მიერ; </w:t>
      </w:r>
    </w:p>
    <w:p w14:paraId="4C1FD918" w14:textId="7A176782" w:rsidR="00B73C63" w:rsidRPr="00597D26" w:rsidRDefault="00B73C63" w:rsidP="00597D26">
      <w:pPr>
        <w:pStyle w:val="ListParagraph"/>
        <w:widowControl w:val="0"/>
        <w:numPr>
          <w:ilvl w:val="0"/>
          <w:numId w:val="26"/>
        </w:numPr>
        <w:shd w:val="clear" w:color="auto" w:fill="FFFFFF"/>
        <w:tabs>
          <w:tab w:val="left" w:pos="1219"/>
        </w:tabs>
        <w:autoSpaceDE w:val="0"/>
        <w:autoSpaceDN w:val="0"/>
        <w:adjustRightInd w:val="0"/>
        <w:spacing w:after="0" w:line="240" w:lineRule="auto"/>
        <w:ind w:right="10"/>
        <w:contextualSpacing w:val="0"/>
        <w:jc w:val="both"/>
        <w:rPr>
          <w:rFonts w:cs="Arial"/>
        </w:rPr>
      </w:pPr>
      <w:r w:rsidRPr="00517CBF">
        <w:rPr>
          <w:rFonts w:ascii="Sylfaen" w:hAnsi="Sylfaen" w:cs="Arial"/>
          <w:lang w:val="ka-GE"/>
        </w:rPr>
        <w:t>შერეული, სადაც შეფასებაზე პასუხისმგებელ სამინისტროებს და ორგანიზაციებს შესაძლოა დახმარებას უწევდნენ დამოუკიდებელი გარე ექსპერტები</w:t>
      </w:r>
      <w:r w:rsidR="00CA2DB0" w:rsidRPr="00517CBF">
        <w:rPr>
          <w:rFonts w:ascii="Sylfaen" w:hAnsi="Sylfaen" w:cs="Arial"/>
          <w:lang w:val="ka-GE"/>
        </w:rPr>
        <w:t xml:space="preserve"> ან ორგანიზაციები.</w:t>
      </w:r>
    </w:p>
    <w:p w14:paraId="11B02586" w14:textId="77777777" w:rsidR="00597D26" w:rsidRDefault="00597D26"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0B641F3E" w14:textId="77777777" w:rsidR="00597D26" w:rsidRDefault="00597D26"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1B0F5143" w14:textId="77777777" w:rsidR="00597D26" w:rsidRDefault="00597D26"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6603C903"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3A43626A"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46234CAE"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534196B0"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163EB1DC"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7E3A092E"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137F15C3"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0D728A9F"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7E3CB2C0"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79A26A68" w14:textId="77777777" w:rsidR="00727D35" w:rsidRDefault="00727D35"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35AD329C" w14:textId="77777777" w:rsidR="00597D26" w:rsidRDefault="00597D26"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507B5826" w14:textId="77777777" w:rsidR="00597D26" w:rsidRDefault="00597D26"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26F17C9A" w14:textId="77777777" w:rsidR="00597D26" w:rsidRDefault="00597D26" w:rsidP="00597D26">
      <w:pPr>
        <w:widowControl w:val="0"/>
        <w:shd w:val="clear" w:color="auto" w:fill="FFFFFF"/>
        <w:tabs>
          <w:tab w:val="left" w:pos="1219"/>
        </w:tabs>
        <w:autoSpaceDE w:val="0"/>
        <w:autoSpaceDN w:val="0"/>
        <w:adjustRightInd w:val="0"/>
        <w:spacing w:after="0" w:line="240" w:lineRule="auto"/>
        <w:ind w:right="10"/>
        <w:jc w:val="both"/>
        <w:rPr>
          <w:rFonts w:cs="Arial"/>
        </w:rPr>
      </w:pPr>
    </w:p>
    <w:p w14:paraId="1770ACA7" w14:textId="77777777" w:rsidR="00650CE4" w:rsidRDefault="00650CE4" w:rsidP="00A96ED2">
      <w:pPr>
        <w:shd w:val="clear" w:color="auto" w:fill="FFFFFF"/>
        <w:tabs>
          <w:tab w:val="left" w:pos="1051"/>
        </w:tabs>
        <w:spacing w:after="0"/>
        <w:ind w:right="6"/>
        <w:jc w:val="both"/>
        <w:rPr>
          <w:rFonts w:ascii="Sylfaen" w:hAnsi="Sylfaen"/>
          <w:lang w:val="ka-GE"/>
        </w:rPr>
      </w:pPr>
    </w:p>
    <w:p w14:paraId="273DD798" w14:textId="4163A0A4" w:rsidR="00B73C63" w:rsidRPr="00570B07" w:rsidRDefault="00B73C63" w:rsidP="00A96ED2">
      <w:pPr>
        <w:shd w:val="clear" w:color="auto" w:fill="FFFFFF"/>
        <w:tabs>
          <w:tab w:val="left" w:pos="1051"/>
        </w:tabs>
        <w:spacing w:after="0"/>
        <w:ind w:right="6"/>
        <w:jc w:val="both"/>
      </w:pPr>
      <w:r>
        <w:rPr>
          <w:rFonts w:ascii="Sylfaen" w:hAnsi="Sylfaen"/>
          <w:lang w:val="ka-GE"/>
        </w:rPr>
        <w:t xml:space="preserve">შეფასების ჩამტარებელი </w:t>
      </w:r>
      <w:r w:rsidR="007C513A">
        <w:rPr>
          <w:rFonts w:ascii="Sylfaen" w:hAnsi="Sylfaen"/>
          <w:lang w:val="ka-GE"/>
        </w:rPr>
        <w:t>უწყება</w:t>
      </w:r>
      <w:r>
        <w:rPr>
          <w:rFonts w:ascii="Sylfaen" w:hAnsi="Sylfaen"/>
          <w:lang w:val="ka-GE"/>
        </w:rPr>
        <w:t xml:space="preserve"> </w:t>
      </w:r>
      <w:r w:rsidR="00650CE4">
        <w:rPr>
          <w:rFonts w:ascii="Sylfaen" w:hAnsi="Sylfaen"/>
          <w:lang w:val="ka-GE"/>
        </w:rPr>
        <w:t xml:space="preserve">წყვეტს </w:t>
      </w:r>
      <w:r>
        <w:rPr>
          <w:rFonts w:ascii="Sylfaen" w:hAnsi="Sylfaen"/>
          <w:b/>
          <w:lang w:val="ka-GE"/>
        </w:rPr>
        <w:t>შეფასების მასშტაბებ</w:t>
      </w:r>
      <w:r w:rsidR="00650CE4">
        <w:rPr>
          <w:rFonts w:ascii="Sylfaen" w:hAnsi="Sylfaen"/>
          <w:b/>
          <w:lang w:val="ka-GE"/>
        </w:rPr>
        <w:t>ს</w:t>
      </w:r>
      <w:r>
        <w:rPr>
          <w:rFonts w:ascii="Sylfaen" w:hAnsi="Sylfaen"/>
          <w:lang w:val="ka-GE"/>
        </w:rPr>
        <w:t xml:space="preserve">. შეფასება შეიძლება მოიცავდეს ყველა ან ზოგიერთ პარამეტრს. პარამეტრების შერჩევა დამოკიდებულია შეფასების ვადაზე (საშუალო-ვადიანი თუ დასრულების შემდგომი), ხანგრძლივობაზე (რა დროა ხელმისაწვდომი) და საჭიროებებზე (როგორია შესაფასებელი პოლიტიკის პრობლემები). </w:t>
      </w:r>
    </w:p>
    <w:p w14:paraId="0A84A6EE" w14:textId="77777777" w:rsidR="00B73C63" w:rsidRPr="00570B07" w:rsidRDefault="00B73C63" w:rsidP="00B73C63">
      <w:pPr>
        <w:shd w:val="clear" w:color="auto" w:fill="FFFFFF"/>
        <w:tabs>
          <w:tab w:val="left" w:pos="1051"/>
        </w:tabs>
        <w:spacing w:before="120" w:after="120"/>
        <w:ind w:right="6"/>
        <w:jc w:val="both"/>
      </w:pPr>
      <w:r>
        <w:rPr>
          <w:rFonts w:ascii="Sylfaen" w:hAnsi="Sylfaen"/>
          <w:lang w:val="ka-GE"/>
        </w:rPr>
        <w:t xml:space="preserve">შეფასების პარამეტრებია: </w:t>
      </w:r>
    </w:p>
    <w:p w14:paraId="1E04C198" w14:textId="77777777" w:rsidR="00B73C63" w:rsidRPr="00570B07" w:rsidRDefault="00B73C63" w:rsidP="00B73C63">
      <w:pPr>
        <w:pStyle w:val="ListParagraph"/>
        <w:numPr>
          <w:ilvl w:val="0"/>
          <w:numId w:val="29"/>
        </w:numPr>
        <w:shd w:val="clear" w:color="auto" w:fill="FFFFFF"/>
        <w:tabs>
          <w:tab w:val="left" w:pos="1051"/>
        </w:tabs>
        <w:spacing w:before="120" w:after="120" w:line="240" w:lineRule="auto"/>
        <w:ind w:right="6"/>
        <w:contextualSpacing w:val="0"/>
        <w:jc w:val="both"/>
      </w:pPr>
      <w:r>
        <w:rPr>
          <w:rFonts w:ascii="Sylfaen" w:hAnsi="Sylfaen"/>
          <w:b/>
          <w:lang w:val="ka-GE"/>
        </w:rPr>
        <w:lastRenderedPageBreak/>
        <w:t>აქტუალურობა</w:t>
      </w:r>
      <w:r w:rsidRPr="00570B07">
        <w:t xml:space="preserve"> - </w:t>
      </w:r>
      <w:r>
        <w:rPr>
          <w:rFonts w:ascii="Sylfaen" w:hAnsi="Sylfaen"/>
          <w:lang w:val="ka-GE"/>
        </w:rPr>
        <w:t xml:space="preserve"> პროგრამის მიზნებისა და ამოცანების შესაბამისობა საზოგადოების საჭიროებებთან და მთავრობის პრიორიტეტებთან; </w:t>
      </w:r>
    </w:p>
    <w:p w14:paraId="3783A27C" w14:textId="77777777" w:rsidR="00B73C63" w:rsidRPr="00570B07" w:rsidRDefault="00B73C63" w:rsidP="00B73C63">
      <w:pPr>
        <w:pStyle w:val="ListParagraph"/>
        <w:numPr>
          <w:ilvl w:val="0"/>
          <w:numId w:val="29"/>
        </w:numPr>
        <w:shd w:val="clear" w:color="auto" w:fill="FFFFFF"/>
        <w:tabs>
          <w:tab w:val="left" w:pos="1051"/>
        </w:tabs>
        <w:spacing w:before="120" w:after="120" w:line="240" w:lineRule="auto"/>
        <w:ind w:right="6"/>
        <w:contextualSpacing w:val="0"/>
        <w:jc w:val="both"/>
      </w:pPr>
      <w:r>
        <w:rPr>
          <w:rFonts w:ascii="Sylfaen" w:hAnsi="Sylfaen"/>
          <w:b/>
          <w:lang w:val="ka-GE"/>
        </w:rPr>
        <w:t xml:space="preserve">ეფექტურობა </w:t>
      </w:r>
      <w:r w:rsidRPr="00570B07">
        <w:t xml:space="preserve">- </w:t>
      </w:r>
      <w:r>
        <w:rPr>
          <w:rFonts w:ascii="Sylfaen" w:hAnsi="Sylfaen"/>
          <w:lang w:val="ka-GE"/>
        </w:rPr>
        <w:t xml:space="preserve">სტრატეგიის მიღწეული შედეგების შესაბამისობა დაგეგმილ შედეგებთან და პირდაპირი და არაპირდაპირი ბენეფიციარების საჭიროებებთან; </w:t>
      </w:r>
    </w:p>
    <w:p w14:paraId="4FFD46B6" w14:textId="77777777" w:rsidR="00B73C63" w:rsidRPr="00570B07" w:rsidRDefault="00B73C63" w:rsidP="00B73C63">
      <w:pPr>
        <w:pStyle w:val="ListParagraph"/>
        <w:numPr>
          <w:ilvl w:val="0"/>
          <w:numId w:val="29"/>
        </w:numPr>
        <w:shd w:val="clear" w:color="auto" w:fill="FFFFFF"/>
        <w:tabs>
          <w:tab w:val="left" w:pos="1224"/>
        </w:tabs>
        <w:spacing w:before="120" w:after="120" w:line="240" w:lineRule="auto"/>
        <w:ind w:right="5"/>
        <w:contextualSpacing w:val="0"/>
        <w:jc w:val="both"/>
        <w:rPr>
          <w:rFonts w:cs="Arial"/>
        </w:rPr>
      </w:pPr>
      <w:r>
        <w:rPr>
          <w:rFonts w:ascii="Sylfaen" w:hAnsi="Sylfaen"/>
          <w:b/>
          <w:lang w:val="ka-GE"/>
        </w:rPr>
        <w:t xml:space="preserve">ეფექტიანობა </w:t>
      </w:r>
      <w:r w:rsidRPr="00570B07">
        <w:t xml:space="preserve">- </w:t>
      </w:r>
      <w:r>
        <w:rPr>
          <w:rFonts w:ascii="Sylfaen" w:hAnsi="Sylfaen"/>
          <w:lang w:val="ka-GE"/>
        </w:rPr>
        <w:t>შედეგების მიღწევა რაც შეიძლება დაბალი ხარჯებით (უნდა განისაზღვროს შედეგებისა და მათ მისაღწევად საჭირო ხარჯების (რესურსების) შეფარდება)</w:t>
      </w:r>
      <w:r w:rsidRPr="00570B07">
        <w:rPr>
          <w:rFonts w:cs="Arial"/>
        </w:rPr>
        <w:t>;</w:t>
      </w:r>
    </w:p>
    <w:p w14:paraId="428EA1E3" w14:textId="77777777" w:rsidR="00B73C63" w:rsidRPr="00570B07" w:rsidRDefault="00B73C63" w:rsidP="00B73C63">
      <w:pPr>
        <w:pStyle w:val="ListParagraph"/>
        <w:numPr>
          <w:ilvl w:val="0"/>
          <w:numId w:val="29"/>
        </w:numPr>
        <w:shd w:val="clear" w:color="auto" w:fill="FFFFFF"/>
        <w:tabs>
          <w:tab w:val="left" w:pos="1051"/>
        </w:tabs>
        <w:spacing w:before="120" w:after="120" w:line="240" w:lineRule="auto"/>
        <w:ind w:right="6"/>
        <w:contextualSpacing w:val="0"/>
        <w:jc w:val="both"/>
      </w:pPr>
      <w:r>
        <w:rPr>
          <w:rFonts w:ascii="Sylfaen" w:hAnsi="Sylfaen"/>
          <w:b/>
          <w:lang w:val="ka-GE"/>
        </w:rPr>
        <w:t>განხორციელება</w:t>
      </w:r>
      <w:r w:rsidRPr="00570B07">
        <w:t xml:space="preserve">  - </w:t>
      </w:r>
      <w:r>
        <w:rPr>
          <w:rFonts w:ascii="Sylfaen" w:hAnsi="Sylfaen"/>
          <w:lang w:val="ka-GE"/>
        </w:rPr>
        <w:t>განხორციელების პროცესის და სტრუქტურების ხარისხი</w:t>
      </w:r>
      <w:r w:rsidRPr="00570B07">
        <w:t>;</w:t>
      </w:r>
    </w:p>
    <w:p w14:paraId="74E55F46" w14:textId="77777777" w:rsidR="00B73C63" w:rsidRPr="00570B07" w:rsidRDefault="00B73C63" w:rsidP="00B73C63">
      <w:pPr>
        <w:pStyle w:val="ListParagraph"/>
        <w:numPr>
          <w:ilvl w:val="0"/>
          <w:numId w:val="29"/>
        </w:numPr>
        <w:shd w:val="clear" w:color="auto" w:fill="FFFFFF"/>
        <w:tabs>
          <w:tab w:val="left" w:pos="1051"/>
        </w:tabs>
        <w:spacing w:before="120" w:after="120" w:line="240" w:lineRule="auto"/>
        <w:ind w:right="6"/>
        <w:contextualSpacing w:val="0"/>
        <w:jc w:val="both"/>
      </w:pPr>
      <w:r>
        <w:rPr>
          <w:rFonts w:ascii="Sylfaen" w:hAnsi="Sylfaen"/>
          <w:b/>
          <w:lang w:val="ka-GE"/>
        </w:rPr>
        <w:t xml:space="preserve">ზემოქმედება </w:t>
      </w:r>
      <w:r w:rsidRPr="00570B07">
        <w:t xml:space="preserve">– </w:t>
      </w:r>
      <w:r>
        <w:rPr>
          <w:rFonts w:ascii="Sylfaen" w:hAnsi="Sylfaen"/>
          <w:lang w:val="ka-GE"/>
        </w:rPr>
        <w:t>წინასწარგანზრახული და განუზრახავი ზემოქმედებები</w:t>
      </w:r>
      <w:r w:rsidRPr="00570B07">
        <w:t>;</w:t>
      </w:r>
    </w:p>
    <w:p w14:paraId="1E84EA28" w14:textId="77777777" w:rsidR="00B73C63" w:rsidRPr="00650CE4" w:rsidRDefault="00B73C63" w:rsidP="00650CE4">
      <w:pPr>
        <w:pStyle w:val="ListParagraph"/>
        <w:numPr>
          <w:ilvl w:val="0"/>
          <w:numId w:val="29"/>
        </w:numPr>
        <w:shd w:val="clear" w:color="auto" w:fill="FFFFFF"/>
        <w:tabs>
          <w:tab w:val="left" w:pos="1051"/>
        </w:tabs>
        <w:spacing w:after="0" w:line="240" w:lineRule="auto"/>
        <w:ind w:right="6"/>
        <w:contextualSpacing w:val="0"/>
        <w:jc w:val="both"/>
      </w:pPr>
      <w:r>
        <w:rPr>
          <w:rFonts w:ascii="Sylfaen" w:hAnsi="Sylfaen"/>
          <w:b/>
          <w:lang w:val="ka-GE"/>
        </w:rPr>
        <w:t>მდგრადობა</w:t>
      </w:r>
      <w:r w:rsidRPr="00570B07">
        <w:t xml:space="preserve"> - </w:t>
      </w:r>
      <w:r>
        <w:rPr>
          <w:rFonts w:ascii="Sylfaen" w:hAnsi="Sylfaen"/>
          <w:lang w:val="ka-GE"/>
        </w:rPr>
        <w:t xml:space="preserve">სტრატეგიის გრძელვადიანი შედეგები და ზემოქმედებები. </w:t>
      </w:r>
    </w:p>
    <w:p w14:paraId="08C2D7E6" w14:textId="77777777" w:rsidR="00650CE4" w:rsidRPr="00570B07" w:rsidRDefault="00650CE4" w:rsidP="00650CE4">
      <w:pPr>
        <w:pStyle w:val="ListParagraph"/>
        <w:shd w:val="clear" w:color="auto" w:fill="FFFFFF"/>
        <w:tabs>
          <w:tab w:val="left" w:pos="1051"/>
        </w:tabs>
        <w:spacing w:after="0" w:line="240" w:lineRule="auto"/>
        <w:ind w:right="6"/>
        <w:contextualSpacing w:val="0"/>
        <w:jc w:val="both"/>
      </w:pPr>
    </w:p>
    <w:p w14:paraId="75E99D67" w14:textId="77777777" w:rsidR="00B73C63" w:rsidRPr="006E4778" w:rsidRDefault="00B73C63" w:rsidP="00597D26">
      <w:pPr>
        <w:spacing w:after="0"/>
        <w:jc w:val="both"/>
        <w:rPr>
          <w:rFonts w:ascii="Sylfaen" w:hAnsi="Sylfaen"/>
        </w:rPr>
      </w:pPr>
      <w:r w:rsidRPr="006E4778">
        <w:rPr>
          <w:rFonts w:ascii="Sylfaen" w:hAnsi="Sylfaen"/>
          <w:lang w:val="ka-GE"/>
        </w:rPr>
        <w:t xml:space="preserve">შეფასება რთული პროცესია. კარგად დაგეგმილი შეფასების პროცესის უზრუნველსაყოფად დაცულ უნდა იქნას რამდენიმე ეტაპი. ეტაპები აღწერილია ქვემოთ მოყვანილ სქემაზე. </w:t>
      </w:r>
    </w:p>
    <w:p w14:paraId="2AE5D8B4" w14:textId="77777777" w:rsidR="00597D26" w:rsidRDefault="00597D26" w:rsidP="00597D26">
      <w:pPr>
        <w:spacing w:after="0"/>
        <w:jc w:val="both"/>
        <w:rPr>
          <w:rFonts w:ascii="Sylfaen" w:hAnsi="Sylfaen"/>
          <w:b/>
          <w:i/>
          <w:lang w:val="ka-GE"/>
        </w:rPr>
      </w:pPr>
    </w:p>
    <w:p w14:paraId="11396F8E" w14:textId="77777777" w:rsidR="00597D26" w:rsidRDefault="00597D26" w:rsidP="00597D26">
      <w:pPr>
        <w:spacing w:after="0"/>
        <w:jc w:val="both"/>
        <w:rPr>
          <w:rFonts w:ascii="Sylfaen" w:hAnsi="Sylfaen"/>
          <w:b/>
          <w:i/>
          <w:lang w:val="ka-GE"/>
        </w:rPr>
      </w:pPr>
    </w:p>
    <w:p w14:paraId="1E486045" w14:textId="77777777" w:rsidR="00B73C63" w:rsidRPr="00E965C2" w:rsidRDefault="00B73C63" w:rsidP="00597D26">
      <w:pPr>
        <w:spacing w:after="0"/>
        <w:jc w:val="both"/>
        <w:rPr>
          <w:b/>
          <w:i/>
        </w:rPr>
      </w:pPr>
      <w:r w:rsidRPr="006E4778">
        <w:rPr>
          <w:rFonts w:ascii="Sylfaen" w:hAnsi="Sylfaen"/>
          <w:b/>
          <w:i/>
          <w:lang w:val="ka-GE"/>
        </w:rPr>
        <w:t>ნახ</w:t>
      </w:r>
      <w:r w:rsidRPr="006E4778">
        <w:rPr>
          <w:rFonts w:ascii="Sylfaen" w:hAnsi="Sylfaen"/>
          <w:b/>
          <w:i/>
        </w:rPr>
        <w:t xml:space="preserve"> 3: </w:t>
      </w:r>
      <w:r w:rsidRPr="006E4778">
        <w:rPr>
          <w:rFonts w:ascii="Sylfaen" w:hAnsi="Sylfaen"/>
          <w:b/>
          <w:i/>
          <w:lang w:val="ka-GE"/>
        </w:rPr>
        <w:t>შეფასების</w:t>
      </w:r>
      <w:r>
        <w:rPr>
          <w:rFonts w:ascii="Sylfaen" w:hAnsi="Sylfaen"/>
          <w:b/>
          <w:i/>
          <w:lang w:val="ka-GE"/>
        </w:rPr>
        <w:t xml:space="preserve"> ეტაპები</w:t>
      </w:r>
    </w:p>
    <w:p w14:paraId="59A2079D" w14:textId="77777777" w:rsidR="00B73C63" w:rsidRPr="003E7034" w:rsidRDefault="00B73C63" w:rsidP="00B73C63">
      <w:pPr>
        <w:widowControl w:val="0"/>
        <w:autoSpaceDE w:val="0"/>
        <w:autoSpaceDN w:val="0"/>
        <w:adjustRightInd w:val="0"/>
        <w:spacing w:after="200"/>
        <w:rPr>
          <w:rFonts w:cs="Times"/>
          <w:color w:val="0B0B0B"/>
          <w:sz w:val="38"/>
          <w:szCs w:val="38"/>
        </w:rPr>
      </w:pPr>
      <w:r w:rsidRPr="00FC2E10">
        <w:rPr>
          <w:noProof/>
          <w:lang w:val="ka-GE" w:eastAsia="ka-GE"/>
        </w:rPr>
        <w:drawing>
          <wp:inline distT="0" distB="0" distL="0" distR="0" wp14:anchorId="40CFCE77" wp14:editId="2EA095A4">
            <wp:extent cx="6064555" cy="2443276"/>
            <wp:effectExtent l="0" t="114300" r="0" b="1460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FC9C4B4" w14:textId="77777777" w:rsidR="00FC5336" w:rsidRPr="00FC5336" w:rsidRDefault="00FC5336" w:rsidP="00FC5336">
      <w:pPr>
        <w:shd w:val="clear" w:color="auto" w:fill="FFFFFF"/>
        <w:tabs>
          <w:tab w:val="left" w:pos="1051"/>
        </w:tabs>
        <w:spacing w:after="0"/>
        <w:ind w:right="10"/>
        <w:jc w:val="both"/>
        <w:rPr>
          <w:rFonts w:ascii="Sylfaen" w:hAnsi="Sylfaen" w:cs="Arial"/>
          <w:lang w:val="ka-GE"/>
        </w:rPr>
      </w:pPr>
    </w:p>
    <w:p w14:paraId="24DE1BC0" w14:textId="6298DC33" w:rsidR="00B73C63" w:rsidRDefault="006E4778" w:rsidP="00FC5336">
      <w:pPr>
        <w:pStyle w:val="Heading2"/>
        <w:spacing w:before="0"/>
        <w:rPr>
          <w:rFonts w:ascii="Sylfaen" w:hAnsi="Sylfaen" w:cs="Arial"/>
          <w:b/>
          <w:color w:val="auto"/>
          <w:sz w:val="22"/>
          <w:szCs w:val="22"/>
          <w:lang w:val="ka-GE"/>
        </w:rPr>
      </w:pPr>
      <w:bookmarkStart w:id="52" w:name="_Toc454537275"/>
      <w:bookmarkStart w:id="53" w:name="_Toc456260927"/>
      <w:r>
        <w:rPr>
          <w:rFonts w:ascii="Sylfaen" w:hAnsi="Sylfaen" w:cs="Arial"/>
          <w:b/>
          <w:color w:val="auto"/>
          <w:sz w:val="22"/>
          <w:szCs w:val="22"/>
          <w:lang w:val="ka-GE"/>
        </w:rPr>
        <w:t>5.</w:t>
      </w:r>
      <w:bookmarkEnd w:id="52"/>
      <w:r w:rsidR="00727D35">
        <w:rPr>
          <w:rFonts w:ascii="Sylfaen" w:hAnsi="Sylfaen" w:cs="Arial"/>
          <w:b/>
          <w:color w:val="auto"/>
          <w:sz w:val="22"/>
          <w:szCs w:val="22"/>
          <w:lang w:val="ka-GE"/>
        </w:rPr>
        <w:t>2 ეროვნული განვითარების სტრატეგიის შეფასება</w:t>
      </w:r>
      <w:bookmarkEnd w:id="53"/>
      <w:r w:rsidR="00727D35">
        <w:rPr>
          <w:rFonts w:ascii="Sylfaen" w:hAnsi="Sylfaen" w:cs="Arial"/>
          <w:b/>
          <w:color w:val="auto"/>
          <w:sz w:val="22"/>
          <w:szCs w:val="22"/>
          <w:lang w:val="ka-GE"/>
        </w:rPr>
        <w:t xml:space="preserve"> </w:t>
      </w:r>
    </w:p>
    <w:p w14:paraId="155E843D" w14:textId="77777777" w:rsidR="00727D35" w:rsidRPr="00727D35" w:rsidRDefault="00727D35" w:rsidP="00727D35">
      <w:pPr>
        <w:rPr>
          <w:rFonts w:ascii="Sylfaen" w:hAnsi="Sylfaen"/>
          <w:lang w:val="ka-GE"/>
        </w:rPr>
      </w:pPr>
    </w:p>
    <w:p w14:paraId="18FD5157" w14:textId="77777777" w:rsidR="00727D35" w:rsidRDefault="00727D35" w:rsidP="00727D35">
      <w:pPr>
        <w:spacing w:after="0"/>
        <w:jc w:val="both"/>
        <w:rPr>
          <w:rFonts w:ascii="Sylfaen" w:hAnsi="Sylfaen" w:cs="Arial"/>
          <w:b/>
          <w:lang w:val="ka-GE"/>
        </w:rPr>
      </w:pPr>
      <w:r w:rsidRPr="00517CBF">
        <w:rPr>
          <w:rFonts w:ascii="Sylfaen" w:hAnsi="Sylfaen" w:cs="Arial"/>
          <w:b/>
          <w:lang w:val="ka-GE"/>
        </w:rPr>
        <w:t>შეფასებას დაექვემდებარება შემდეგი დოკუმენტები:</w:t>
      </w:r>
    </w:p>
    <w:p w14:paraId="492637DE" w14:textId="77777777" w:rsidR="00727D35" w:rsidRPr="00517CBF" w:rsidRDefault="00727D35" w:rsidP="00727D35">
      <w:pPr>
        <w:spacing w:after="0"/>
        <w:jc w:val="both"/>
        <w:rPr>
          <w:rFonts w:cs="Arial"/>
        </w:rPr>
      </w:pPr>
    </w:p>
    <w:p w14:paraId="5A3A2181" w14:textId="77777777" w:rsidR="00727D35" w:rsidRPr="00517CBF" w:rsidRDefault="00727D35" w:rsidP="00727D35">
      <w:pPr>
        <w:pStyle w:val="ListParagraph"/>
        <w:numPr>
          <w:ilvl w:val="0"/>
          <w:numId w:val="28"/>
        </w:numPr>
        <w:spacing w:after="0" w:line="240" w:lineRule="auto"/>
        <w:contextualSpacing w:val="0"/>
        <w:jc w:val="both"/>
        <w:rPr>
          <w:rFonts w:cs="Arial"/>
        </w:rPr>
      </w:pPr>
      <w:r w:rsidRPr="00517CBF">
        <w:rPr>
          <w:rFonts w:ascii="Sylfaen" w:hAnsi="Sylfaen" w:cs="Arial"/>
          <w:lang w:val="ka-GE"/>
        </w:rPr>
        <w:t>განვითარების ეროვნული სტრატეგია</w:t>
      </w:r>
      <w:r w:rsidRPr="00517CBF">
        <w:rPr>
          <w:rFonts w:cs="Arial"/>
        </w:rPr>
        <w:t>;</w:t>
      </w:r>
    </w:p>
    <w:p w14:paraId="03243440" w14:textId="77777777" w:rsidR="00727D35" w:rsidRDefault="00727D35" w:rsidP="00727D35">
      <w:pPr>
        <w:pStyle w:val="ListParagraph"/>
        <w:numPr>
          <w:ilvl w:val="0"/>
          <w:numId w:val="28"/>
        </w:numPr>
        <w:spacing w:after="0" w:line="240" w:lineRule="auto"/>
        <w:contextualSpacing w:val="0"/>
        <w:jc w:val="both"/>
        <w:rPr>
          <w:rFonts w:cs="Arial"/>
        </w:rPr>
      </w:pPr>
      <w:r w:rsidRPr="00517CBF">
        <w:rPr>
          <w:rFonts w:ascii="Sylfaen" w:hAnsi="Sylfaen" w:cs="Arial"/>
          <w:lang w:val="ka-GE"/>
        </w:rPr>
        <w:t>მულტისექტორული და სექტორული სტრატეგიები</w:t>
      </w:r>
      <w:r w:rsidRPr="00517CBF">
        <w:rPr>
          <w:rFonts w:cs="Arial"/>
        </w:rPr>
        <w:t xml:space="preserve">. </w:t>
      </w:r>
    </w:p>
    <w:p w14:paraId="1EF51B52" w14:textId="77777777" w:rsidR="00727D35" w:rsidRPr="00517CBF" w:rsidRDefault="00727D35" w:rsidP="00727D35">
      <w:pPr>
        <w:pStyle w:val="ListParagraph"/>
        <w:spacing w:after="0" w:line="240" w:lineRule="auto"/>
        <w:contextualSpacing w:val="0"/>
        <w:jc w:val="both"/>
        <w:rPr>
          <w:rFonts w:cs="Arial"/>
        </w:rPr>
      </w:pPr>
    </w:p>
    <w:p w14:paraId="3C25E8BE" w14:textId="77777777" w:rsidR="00727D35" w:rsidRDefault="00727D35" w:rsidP="00727D35">
      <w:pPr>
        <w:spacing w:after="0"/>
        <w:jc w:val="both"/>
        <w:rPr>
          <w:rFonts w:ascii="Sylfaen" w:hAnsi="Sylfaen" w:cs="Arial"/>
          <w:lang w:val="ka-GE"/>
        </w:rPr>
      </w:pPr>
      <w:r w:rsidRPr="00517CBF">
        <w:rPr>
          <w:rFonts w:ascii="Sylfaen" w:hAnsi="Sylfaen" w:cs="Arial"/>
          <w:lang w:val="ka-GE"/>
        </w:rPr>
        <w:t>სხვა დოკუმენტები - მთავრობის პროგრამა, მთავრობის წლიური სამოქმედო გეგმა, სამინისტროს სამოქმედო და კომუნიკაციების გეგმა - არ გაივლის შეფასებას ცალ-ცალკე.</w:t>
      </w:r>
    </w:p>
    <w:p w14:paraId="10EAC111" w14:textId="77777777" w:rsidR="00727D35" w:rsidRDefault="00727D35" w:rsidP="00727D35">
      <w:pPr>
        <w:rPr>
          <w:rFonts w:ascii="Sylfaen" w:hAnsi="Sylfaen"/>
          <w:lang w:val="ka-GE"/>
        </w:rPr>
      </w:pPr>
    </w:p>
    <w:p w14:paraId="30E2DA14" w14:textId="77777777" w:rsidR="00727D35" w:rsidRPr="00E965C2" w:rsidRDefault="00727D35" w:rsidP="00727D35">
      <w:pPr>
        <w:spacing w:after="0"/>
        <w:jc w:val="both"/>
        <w:rPr>
          <w:rFonts w:cs="Arial"/>
          <w:b/>
          <w:i/>
        </w:rPr>
      </w:pPr>
      <w:r w:rsidRPr="006E4778">
        <w:rPr>
          <w:rFonts w:ascii="Sylfaen" w:hAnsi="Sylfaen" w:cs="Arial"/>
          <w:b/>
          <w:i/>
          <w:lang w:val="ka-GE"/>
        </w:rPr>
        <w:t>ცხრილი</w:t>
      </w:r>
      <w:r w:rsidRPr="006E4778">
        <w:rPr>
          <w:rFonts w:ascii="Sylfaen" w:hAnsi="Sylfaen" w:cs="Arial"/>
          <w:b/>
          <w:i/>
        </w:rPr>
        <w:t xml:space="preserve"> 4: </w:t>
      </w:r>
      <w:r w:rsidRPr="006E4778">
        <w:rPr>
          <w:rFonts w:ascii="Sylfaen" w:hAnsi="Sylfaen" w:cs="Arial"/>
          <w:b/>
          <w:i/>
          <w:lang w:val="ka-GE"/>
        </w:rPr>
        <w:t>დოკუმენტების</w:t>
      </w:r>
      <w:r>
        <w:rPr>
          <w:rFonts w:ascii="Sylfaen" w:hAnsi="Sylfaen" w:cs="Arial"/>
          <w:b/>
          <w:i/>
          <w:lang w:val="ka-GE"/>
        </w:rPr>
        <w:t xml:space="preserve"> ტიპები და შეფასების ტიპი </w:t>
      </w:r>
    </w:p>
    <w:tbl>
      <w:tblPr>
        <w:tblStyle w:val="TableGrid"/>
        <w:tblW w:w="9167" w:type="dxa"/>
        <w:jc w:val="center"/>
        <w:shd w:val="clear" w:color="auto" w:fill="DAEEF3" w:themeFill="accent5" w:themeFillTint="33"/>
        <w:tblLayout w:type="fixed"/>
        <w:tblLook w:val="04A0" w:firstRow="1" w:lastRow="0" w:firstColumn="1" w:lastColumn="0" w:noHBand="0" w:noVBand="1"/>
      </w:tblPr>
      <w:tblGrid>
        <w:gridCol w:w="27"/>
        <w:gridCol w:w="1011"/>
        <w:gridCol w:w="3743"/>
        <w:gridCol w:w="4386"/>
      </w:tblGrid>
      <w:tr w:rsidR="00727D35" w:rsidRPr="00570B07" w14:paraId="104E8207" w14:textId="77777777" w:rsidTr="00146356">
        <w:trPr>
          <w:gridBefore w:val="1"/>
          <w:wBefore w:w="27" w:type="dxa"/>
          <w:trHeight w:val="367"/>
          <w:jc w:val="center"/>
        </w:trPr>
        <w:tc>
          <w:tcPr>
            <w:tcW w:w="1011"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tcPr>
          <w:p w14:paraId="09D50E55" w14:textId="77777777" w:rsidR="00727D35" w:rsidRPr="00570B07" w:rsidRDefault="00727D35" w:rsidP="00146356">
            <w:pPr>
              <w:spacing w:before="60" w:after="60"/>
              <w:jc w:val="center"/>
              <w:rPr>
                <w:b/>
                <w:color w:val="FFFFFF" w:themeColor="background1"/>
              </w:rPr>
            </w:pPr>
          </w:p>
        </w:tc>
        <w:tc>
          <w:tcPr>
            <w:tcW w:w="374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4D93826C" w14:textId="77777777" w:rsidR="00727D35" w:rsidRPr="00570B07" w:rsidRDefault="00727D35" w:rsidP="00146356">
            <w:pPr>
              <w:spacing w:before="60" w:after="60"/>
              <w:jc w:val="center"/>
              <w:rPr>
                <w:b/>
                <w:color w:val="FFFFFF" w:themeColor="background1"/>
              </w:rPr>
            </w:pPr>
            <w:r>
              <w:rPr>
                <w:rFonts w:ascii="Sylfaen" w:hAnsi="Sylfaen"/>
                <w:b/>
                <w:color w:val="FFFFFF" w:themeColor="background1"/>
                <w:lang w:val="ka-GE"/>
              </w:rPr>
              <w:t xml:space="preserve">დოკუმენტის ტიპი </w:t>
            </w:r>
          </w:p>
        </w:tc>
        <w:tc>
          <w:tcPr>
            <w:tcW w:w="43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2EFF3985" w14:textId="77777777" w:rsidR="00727D35" w:rsidRPr="00570B07" w:rsidRDefault="00727D35" w:rsidP="00146356">
            <w:pPr>
              <w:spacing w:before="60" w:after="60"/>
              <w:jc w:val="center"/>
              <w:rPr>
                <w:b/>
                <w:color w:val="FFFFFF" w:themeColor="background1"/>
              </w:rPr>
            </w:pPr>
            <w:r>
              <w:rPr>
                <w:rFonts w:ascii="Sylfaen" w:hAnsi="Sylfaen"/>
                <w:b/>
                <w:color w:val="FFFFFF" w:themeColor="background1"/>
                <w:lang w:val="ka-GE"/>
              </w:rPr>
              <w:t xml:space="preserve">შეფასების ტიპი </w:t>
            </w:r>
          </w:p>
        </w:tc>
      </w:tr>
      <w:tr w:rsidR="00727D35" w:rsidRPr="00570B07" w14:paraId="35162FF5" w14:textId="77777777" w:rsidTr="00146356">
        <w:trPr>
          <w:cantSplit/>
          <w:trHeight w:val="542"/>
          <w:jc w:val="center"/>
        </w:trPr>
        <w:tc>
          <w:tcPr>
            <w:tcW w:w="1038" w:type="dxa"/>
            <w:gridSpan w:val="2"/>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2EDF10CC" w14:textId="77777777" w:rsidR="00727D35" w:rsidRPr="00CE5160" w:rsidRDefault="00727D35" w:rsidP="00146356">
            <w:pPr>
              <w:spacing w:before="60" w:after="60"/>
              <w:jc w:val="center"/>
              <w:rPr>
                <w:rFonts w:ascii="Sylfaen" w:hAnsi="Sylfaen"/>
                <w:b/>
                <w:color w:val="FFFFFF" w:themeColor="background1"/>
                <w:sz w:val="16"/>
                <w:szCs w:val="16"/>
                <w:lang w:val="ka-GE"/>
              </w:rPr>
            </w:pPr>
            <w:r w:rsidRPr="00CE5160">
              <w:rPr>
                <w:rFonts w:ascii="Sylfaen" w:hAnsi="Sylfaen"/>
                <w:b/>
                <w:color w:val="FFFFFF" w:themeColor="background1"/>
                <w:sz w:val="16"/>
                <w:szCs w:val="16"/>
                <w:lang w:val="ka-GE"/>
              </w:rPr>
              <w:t>გრძელ-ვადიანი</w:t>
            </w:r>
          </w:p>
        </w:tc>
        <w:tc>
          <w:tcPr>
            <w:tcW w:w="374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3E943C2C" w14:textId="77777777" w:rsidR="00727D35" w:rsidRPr="00570B07" w:rsidRDefault="00727D35" w:rsidP="00146356">
            <w:pPr>
              <w:spacing w:before="60" w:after="60"/>
              <w:jc w:val="center"/>
              <w:rPr>
                <w:b/>
                <w:color w:val="31849B" w:themeColor="accent5" w:themeShade="BF"/>
              </w:rPr>
            </w:pPr>
            <w:r>
              <w:rPr>
                <w:rFonts w:ascii="Sylfaen" w:hAnsi="Sylfaen"/>
                <w:b/>
                <w:color w:val="31849B" w:themeColor="accent5" w:themeShade="BF"/>
                <w:lang w:val="ka-GE"/>
              </w:rPr>
              <w:t>განვითარების ეროვნული სტრატეგია</w:t>
            </w:r>
          </w:p>
        </w:tc>
        <w:tc>
          <w:tcPr>
            <w:tcW w:w="43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57D54A8F" w14:textId="77777777" w:rsidR="00727D35" w:rsidRDefault="00727D35" w:rsidP="00146356">
            <w:pPr>
              <w:jc w:val="center"/>
              <w:rPr>
                <w:rFonts w:ascii="Sylfaen" w:hAnsi="Sylfaen"/>
                <w:color w:val="31849B" w:themeColor="accent5" w:themeShade="BF"/>
                <w:lang w:val="ka-GE"/>
              </w:rPr>
            </w:pPr>
            <w:r>
              <w:rPr>
                <w:rFonts w:ascii="Sylfaen" w:hAnsi="Sylfaen"/>
                <w:color w:val="31849B" w:themeColor="accent5" w:themeShade="BF"/>
                <w:lang w:val="ka-GE"/>
              </w:rPr>
              <w:t>საშუალო-ვადიანი შეფასება</w:t>
            </w:r>
          </w:p>
          <w:p w14:paraId="2C9A4357" w14:textId="77777777" w:rsidR="00727D35" w:rsidRPr="00570B07" w:rsidRDefault="00727D35" w:rsidP="00146356">
            <w:pPr>
              <w:jc w:val="center"/>
              <w:rPr>
                <w:color w:val="31849B" w:themeColor="accent5" w:themeShade="BF"/>
              </w:rPr>
            </w:pPr>
            <w:r>
              <w:rPr>
                <w:rFonts w:ascii="Sylfaen" w:hAnsi="Sylfaen"/>
                <w:color w:val="31849B" w:themeColor="accent5" w:themeShade="BF"/>
                <w:lang w:val="ka-GE"/>
              </w:rPr>
              <w:t xml:space="preserve">შეფასება დასრულების შემდეგ </w:t>
            </w:r>
          </w:p>
        </w:tc>
      </w:tr>
      <w:tr w:rsidR="00727D35" w:rsidRPr="00570B07" w14:paraId="505F27A0" w14:textId="77777777" w:rsidTr="00146356">
        <w:trPr>
          <w:cantSplit/>
          <w:trHeight w:val="297"/>
          <w:jc w:val="center"/>
        </w:trPr>
        <w:tc>
          <w:tcPr>
            <w:tcW w:w="1038" w:type="dxa"/>
            <w:gridSpan w:val="2"/>
            <w:vMerge w:val="restart"/>
            <w:tcBorders>
              <w:top w:val="single" w:sz="36" w:space="0" w:color="FFFFFF" w:themeColor="background1"/>
              <w:left w:val="single" w:sz="36" w:space="0" w:color="FFFFFF" w:themeColor="background1"/>
              <w:right w:val="single" w:sz="36" w:space="0" w:color="FFFFFF" w:themeColor="background1"/>
            </w:tcBorders>
            <w:shd w:val="clear" w:color="auto" w:fill="31849B" w:themeFill="accent5" w:themeFillShade="BF"/>
            <w:vAlign w:val="center"/>
          </w:tcPr>
          <w:p w14:paraId="2F3A8B31" w14:textId="77777777" w:rsidR="00727D35" w:rsidRPr="00CE5160" w:rsidRDefault="00727D35" w:rsidP="00146356">
            <w:pPr>
              <w:spacing w:before="60" w:after="60"/>
              <w:jc w:val="center"/>
              <w:rPr>
                <w:b/>
                <w:color w:val="FFFFFF" w:themeColor="background1"/>
                <w:sz w:val="16"/>
                <w:szCs w:val="16"/>
              </w:rPr>
            </w:pPr>
            <w:r w:rsidRPr="00CE5160">
              <w:rPr>
                <w:rFonts w:ascii="Sylfaen" w:hAnsi="Sylfaen"/>
                <w:b/>
                <w:color w:val="FFFFFF" w:themeColor="background1"/>
                <w:sz w:val="16"/>
                <w:szCs w:val="16"/>
                <w:lang w:val="ka-GE"/>
              </w:rPr>
              <w:t>საშუალო-ვადიანი</w:t>
            </w:r>
          </w:p>
        </w:tc>
        <w:tc>
          <w:tcPr>
            <w:tcW w:w="374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73FAB1B0" w14:textId="77777777" w:rsidR="00727D35" w:rsidRPr="00570B07" w:rsidRDefault="00727D35" w:rsidP="00146356">
            <w:pPr>
              <w:spacing w:before="60" w:after="60"/>
              <w:jc w:val="center"/>
              <w:rPr>
                <w:b/>
                <w:color w:val="31849B" w:themeColor="accent5" w:themeShade="BF"/>
              </w:rPr>
            </w:pPr>
            <w:r>
              <w:rPr>
                <w:rFonts w:ascii="Sylfaen" w:hAnsi="Sylfaen"/>
                <w:b/>
                <w:color w:val="31849B" w:themeColor="accent5" w:themeShade="BF"/>
                <w:lang w:val="ka-GE"/>
              </w:rPr>
              <w:t xml:space="preserve">დარგობრივი და დარგთაშორისი სტრატეგია </w:t>
            </w:r>
          </w:p>
        </w:tc>
        <w:tc>
          <w:tcPr>
            <w:tcW w:w="43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737F9370" w14:textId="77777777" w:rsidR="00727D35" w:rsidRDefault="00727D35" w:rsidP="00146356">
            <w:pPr>
              <w:jc w:val="center"/>
              <w:rPr>
                <w:rFonts w:ascii="Sylfaen" w:hAnsi="Sylfaen"/>
                <w:color w:val="31849B" w:themeColor="accent5" w:themeShade="BF"/>
                <w:lang w:val="ka-GE"/>
              </w:rPr>
            </w:pPr>
            <w:r>
              <w:rPr>
                <w:rFonts w:ascii="Sylfaen" w:hAnsi="Sylfaen"/>
                <w:color w:val="31849B" w:themeColor="accent5" w:themeShade="BF"/>
                <w:lang w:val="ka-GE"/>
              </w:rPr>
              <w:t>საშუალო-ვადიანი შეფასება</w:t>
            </w:r>
          </w:p>
          <w:p w14:paraId="00481C1D" w14:textId="77777777" w:rsidR="00727D35" w:rsidRPr="00570B07" w:rsidRDefault="00727D35" w:rsidP="00146356">
            <w:pPr>
              <w:jc w:val="center"/>
              <w:rPr>
                <w:color w:val="31849B" w:themeColor="accent5" w:themeShade="BF"/>
              </w:rPr>
            </w:pPr>
            <w:r>
              <w:rPr>
                <w:rFonts w:ascii="Sylfaen" w:hAnsi="Sylfaen"/>
                <w:color w:val="31849B" w:themeColor="accent5" w:themeShade="BF"/>
                <w:lang w:val="ka-GE"/>
              </w:rPr>
              <w:t xml:space="preserve">შეფასება დასრულების შემდეგ </w:t>
            </w:r>
          </w:p>
          <w:p w14:paraId="696B31B7" w14:textId="77777777" w:rsidR="00727D35" w:rsidRPr="00570B07" w:rsidRDefault="00727D35" w:rsidP="00146356">
            <w:pPr>
              <w:jc w:val="center"/>
              <w:rPr>
                <w:color w:val="31849B" w:themeColor="accent5" w:themeShade="BF"/>
              </w:rPr>
            </w:pPr>
          </w:p>
        </w:tc>
      </w:tr>
      <w:tr w:rsidR="00727D35" w:rsidRPr="00570B07" w14:paraId="3F793693" w14:textId="77777777" w:rsidTr="00146356">
        <w:trPr>
          <w:cantSplit/>
          <w:trHeight w:val="303"/>
          <w:jc w:val="center"/>
        </w:trPr>
        <w:tc>
          <w:tcPr>
            <w:tcW w:w="1038" w:type="dxa"/>
            <w:gridSpan w:val="2"/>
            <w:vMerge/>
            <w:tcBorders>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6D800DCC" w14:textId="77777777" w:rsidR="00727D35" w:rsidRPr="00CE5160" w:rsidRDefault="00727D35" w:rsidP="00146356">
            <w:pPr>
              <w:spacing w:before="60" w:after="60"/>
              <w:jc w:val="center"/>
              <w:rPr>
                <w:b/>
                <w:color w:val="FFFFFF" w:themeColor="background1"/>
                <w:sz w:val="16"/>
                <w:szCs w:val="16"/>
              </w:rPr>
            </w:pPr>
          </w:p>
        </w:tc>
        <w:tc>
          <w:tcPr>
            <w:tcW w:w="374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649E41CB" w14:textId="77777777" w:rsidR="00727D35" w:rsidRPr="00570B07" w:rsidRDefault="00727D35" w:rsidP="00146356">
            <w:pPr>
              <w:spacing w:before="60" w:after="60"/>
              <w:jc w:val="center"/>
              <w:rPr>
                <w:b/>
                <w:color w:val="31849B" w:themeColor="accent5" w:themeShade="BF"/>
              </w:rPr>
            </w:pPr>
            <w:r>
              <w:rPr>
                <w:rFonts w:ascii="Sylfaen" w:hAnsi="Sylfaen"/>
                <w:b/>
                <w:color w:val="31849B" w:themeColor="accent5" w:themeShade="BF"/>
                <w:lang w:val="ka-GE"/>
              </w:rPr>
              <w:t>მთავრობის პროგრამა</w:t>
            </w:r>
          </w:p>
        </w:tc>
        <w:tc>
          <w:tcPr>
            <w:tcW w:w="43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264EFE29" w14:textId="77777777" w:rsidR="00727D35" w:rsidRPr="00CE5160" w:rsidRDefault="00727D35" w:rsidP="00146356">
            <w:pPr>
              <w:jc w:val="center"/>
              <w:rPr>
                <w:rFonts w:ascii="Sylfaen" w:hAnsi="Sylfaen"/>
                <w:color w:val="31849B" w:themeColor="accent5" w:themeShade="BF"/>
                <w:lang w:val="ka-GE"/>
              </w:rPr>
            </w:pPr>
            <w:r>
              <w:rPr>
                <w:rFonts w:ascii="Sylfaen" w:hAnsi="Sylfaen"/>
                <w:color w:val="31849B" w:themeColor="accent5" w:themeShade="BF"/>
                <w:lang w:val="ka-GE"/>
              </w:rPr>
              <w:t>არ მიესადაგება</w:t>
            </w:r>
          </w:p>
        </w:tc>
      </w:tr>
      <w:tr w:rsidR="00727D35" w:rsidRPr="00570B07" w14:paraId="6DBE0F71" w14:textId="77777777" w:rsidTr="00146356">
        <w:trPr>
          <w:cantSplit/>
          <w:trHeight w:val="310"/>
          <w:jc w:val="center"/>
        </w:trPr>
        <w:tc>
          <w:tcPr>
            <w:tcW w:w="1038" w:type="dxa"/>
            <w:gridSpan w:val="2"/>
            <w:vMerge w:val="restart"/>
            <w:tcBorders>
              <w:top w:val="single" w:sz="36" w:space="0" w:color="FFFFFF" w:themeColor="background1"/>
              <w:left w:val="single" w:sz="36" w:space="0" w:color="FFFFFF" w:themeColor="background1"/>
              <w:right w:val="single" w:sz="36" w:space="0" w:color="FFFFFF" w:themeColor="background1"/>
            </w:tcBorders>
            <w:shd w:val="clear" w:color="auto" w:fill="31849B" w:themeFill="accent5" w:themeFillShade="BF"/>
            <w:vAlign w:val="center"/>
          </w:tcPr>
          <w:p w14:paraId="282F6A6A" w14:textId="77777777" w:rsidR="00727D35" w:rsidRPr="00CE5160" w:rsidRDefault="00727D35" w:rsidP="00146356">
            <w:pPr>
              <w:spacing w:before="60" w:after="60"/>
              <w:jc w:val="center"/>
              <w:rPr>
                <w:b/>
                <w:color w:val="FFFFFF" w:themeColor="background1"/>
                <w:sz w:val="16"/>
                <w:szCs w:val="16"/>
              </w:rPr>
            </w:pPr>
            <w:r w:rsidRPr="00CE5160">
              <w:rPr>
                <w:rFonts w:ascii="Sylfaen" w:hAnsi="Sylfaen"/>
                <w:b/>
                <w:color w:val="FFFFFF" w:themeColor="background1"/>
                <w:sz w:val="16"/>
                <w:szCs w:val="16"/>
                <w:lang w:val="ka-GE"/>
              </w:rPr>
              <w:t>მოკლე-ვადიანი</w:t>
            </w:r>
          </w:p>
        </w:tc>
        <w:tc>
          <w:tcPr>
            <w:tcW w:w="374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3E122326" w14:textId="77777777" w:rsidR="00727D35" w:rsidRPr="00CE5160" w:rsidRDefault="00727D35" w:rsidP="00146356">
            <w:pPr>
              <w:spacing w:before="60" w:after="60"/>
              <w:jc w:val="center"/>
              <w:rPr>
                <w:rFonts w:ascii="Sylfaen" w:hAnsi="Sylfaen"/>
                <w:b/>
                <w:color w:val="31849B" w:themeColor="accent5" w:themeShade="BF"/>
                <w:lang w:val="ka-GE"/>
              </w:rPr>
            </w:pPr>
            <w:r>
              <w:rPr>
                <w:rFonts w:ascii="Sylfaen" w:hAnsi="Sylfaen"/>
                <w:b/>
                <w:color w:val="31849B" w:themeColor="accent5" w:themeShade="BF"/>
                <w:lang w:val="ka-GE"/>
              </w:rPr>
              <w:t xml:space="preserve">მთავრობის სამოქმედო გეგმა </w:t>
            </w:r>
          </w:p>
        </w:tc>
        <w:tc>
          <w:tcPr>
            <w:tcW w:w="43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58DB3CF3" w14:textId="77777777" w:rsidR="00727D35" w:rsidRPr="00570B07" w:rsidRDefault="00727D35" w:rsidP="00146356">
            <w:pPr>
              <w:jc w:val="center"/>
              <w:rPr>
                <w:color w:val="31849B" w:themeColor="accent5" w:themeShade="BF"/>
              </w:rPr>
            </w:pPr>
            <w:r>
              <w:rPr>
                <w:rFonts w:ascii="Sylfaen" w:hAnsi="Sylfaen"/>
                <w:color w:val="31849B" w:themeColor="accent5" w:themeShade="BF"/>
                <w:lang w:val="ka-GE"/>
              </w:rPr>
              <w:t>არ მიესადაგება</w:t>
            </w:r>
          </w:p>
        </w:tc>
      </w:tr>
      <w:tr w:rsidR="00727D35" w:rsidRPr="00570B07" w14:paraId="465A60C2" w14:textId="77777777" w:rsidTr="00146356">
        <w:trPr>
          <w:cantSplit/>
          <w:trHeight w:val="278"/>
          <w:jc w:val="center"/>
        </w:trPr>
        <w:tc>
          <w:tcPr>
            <w:tcW w:w="1038" w:type="dxa"/>
            <w:gridSpan w:val="2"/>
            <w:vMerge/>
            <w:tcBorders>
              <w:left w:val="single" w:sz="36" w:space="0" w:color="FFFFFF" w:themeColor="background1"/>
              <w:bottom w:val="single" w:sz="36" w:space="0" w:color="FFFFFF" w:themeColor="background1"/>
              <w:right w:val="single" w:sz="36" w:space="0" w:color="FFFFFF" w:themeColor="background1"/>
            </w:tcBorders>
            <w:shd w:val="clear" w:color="auto" w:fill="31849B" w:themeFill="accent5" w:themeFillShade="BF"/>
            <w:vAlign w:val="center"/>
          </w:tcPr>
          <w:p w14:paraId="2F6341BC" w14:textId="77777777" w:rsidR="00727D35" w:rsidRPr="00570B07" w:rsidRDefault="00727D35" w:rsidP="00146356">
            <w:pPr>
              <w:spacing w:before="60" w:after="60"/>
              <w:jc w:val="center"/>
              <w:rPr>
                <w:b/>
                <w:color w:val="FFFFFF" w:themeColor="background1"/>
                <w:sz w:val="20"/>
              </w:rPr>
            </w:pPr>
          </w:p>
        </w:tc>
        <w:tc>
          <w:tcPr>
            <w:tcW w:w="3743"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0DDDA17E" w14:textId="77777777" w:rsidR="00727D35" w:rsidRPr="00570B07" w:rsidRDefault="00727D35" w:rsidP="00146356">
            <w:pPr>
              <w:spacing w:before="60" w:after="60"/>
              <w:jc w:val="center"/>
              <w:rPr>
                <w:b/>
                <w:color w:val="31849B" w:themeColor="accent5" w:themeShade="BF"/>
              </w:rPr>
            </w:pPr>
            <w:r>
              <w:rPr>
                <w:rFonts w:ascii="Sylfaen" w:hAnsi="Sylfaen"/>
                <w:b/>
                <w:color w:val="31849B" w:themeColor="accent5" w:themeShade="BF"/>
                <w:lang w:val="ka-GE"/>
              </w:rPr>
              <w:t xml:space="preserve">სამინისტროს სამოქმედო და კომუნიკაციების გეგმა </w:t>
            </w:r>
          </w:p>
        </w:tc>
        <w:tc>
          <w:tcPr>
            <w:tcW w:w="4386"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DAEEF3" w:themeFill="accent5" w:themeFillTint="33"/>
            <w:vAlign w:val="center"/>
          </w:tcPr>
          <w:p w14:paraId="0A890A3C" w14:textId="77777777" w:rsidR="00727D35" w:rsidRPr="00570B07" w:rsidRDefault="00727D35" w:rsidP="00146356">
            <w:pPr>
              <w:jc w:val="center"/>
              <w:rPr>
                <w:color w:val="31849B" w:themeColor="accent5" w:themeShade="BF"/>
              </w:rPr>
            </w:pPr>
            <w:r>
              <w:rPr>
                <w:rFonts w:ascii="Sylfaen" w:hAnsi="Sylfaen"/>
                <w:color w:val="31849B" w:themeColor="accent5" w:themeShade="BF"/>
                <w:lang w:val="ka-GE"/>
              </w:rPr>
              <w:t>არ მიესადაგება</w:t>
            </w:r>
          </w:p>
        </w:tc>
      </w:tr>
    </w:tbl>
    <w:p w14:paraId="77DB65F8" w14:textId="19E09159" w:rsidR="00B73C63" w:rsidRDefault="00B73C63" w:rsidP="00FC5336">
      <w:pPr>
        <w:shd w:val="clear" w:color="auto" w:fill="FFFFFF"/>
        <w:tabs>
          <w:tab w:val="left" w:pos="1051"/>
        </w:tabs>
        <w:spacing w:after="0"/>
        <w:ind w:right="10"/>
        <w:jc w:val="both"/>
        <w:rPr>
          <w:rFonts w:ascii="Sylfaen" w:hAnsi="Sylfaen" w:cs="Arial"/>
          <w:lang w:val="ka-GE"/>
        </w:rPr>
      </w:pPr>
      <w:r w:rsidRPr="00517CBF">
        <w:rPr>
          <w:rFonts w:ascii="Sylfaen" w:hAnsi="Sylfaen" w:cs="Arial"/>
          <w:b/>
          <w:lang w:val="ka-GE"/>
        </w:rPr>
        <w:t xml:space="preserve">ეროვნული განვითარების სტრატეგიის შეფასებას </w:t>
      </w:r>
      <w:r w:rsidRPr="00517CBF">
        <w:rPr>
          <w:rFonts w:ascii="Sylfaen" w:hAnsi="Sylfaen" w:cs="Arial"/>
          <w:lang w:val="ka-GE"/>
        </w:rPr>
        <w:t xml:space="preserve">კოორდინაცია უნდა გაუწიოს </w:t>
      </w:r>
      <w:r w:rsidR="00CA2DB0" w:rsidRPr="00517CBF">
        <w:rPr>
          <w:rFonts w:ascii="Sylfaen" w:hAnsi="Sylfaen" w:cs="Arial"/>
          <w:lang w:val="ka-GE"/>
        </w:rPr>
        <w:t xml:space="preserve">მთავრობის ადმინისტრაციამ და საჭიროების შემთხვევაში უნდა </w:t>
      </w:r>
      <w:r w:rsidR="00AC760D" w:rsidRPr="00517CBF">
        <w:rPr>
          <w:rFonts w:ascii="Sylfaen" w:hAnsi="Sylfaen" w:cs="Arial"/>
          <w:lang w:val="ka-GE"/>
        </w:rPr>
        <w:t>შ</w:t>
      </w:r>
      <w:r w:rsidR="00CA2DB0" w:rsidRPr="00517CBF">
        <w:rPr>
          <w:rFonts w:ascii="Sylfaen" w:hAnsi="Sylfaen" w:cs="Arial"/>
          <w:lang w:val="ka-GE"/>
        </w:rPr>
        <w:t xml:space="preserve">ექმნას </w:t>
      </w:r>
      <w:r w:rsidRPr="00517CBF">
        <w:rPr>
          <w:rFonts w:ascii="Sylfaen" w:hAnsi="Sylfaen" w:cs="Arial"/>
          <w:lang w:val="ka-GE"/>
        </w:rPr>
        <w:t xml:space="preserve">შეფასების სპეციალური ჯგუფი. შეფასების სპეციალური ჯგუფის წევრები უნდა იყვნენ მიზნებისა და ამოცანების შესრულებაზე პასუხისმგებელი სამინისტროების წარმომადგენლები. შეფასების სპეციალურმა ჯგუფმა, </w:t>
      </w:r>
      <w:r w:rsidR="00CA2DB0" w:rsidRPr="00517CBF">
        <w:rPr>
          <w:rFonts w:ascii="Sylfaen" w:hAnsi="Sylfaen" w:cs="Arial"/>
          <w:lang w:val="ka-GE"/>
        </w:rPr>
        <w:t>მთავრობის ადმინისტრაციის</w:t>
      </w:r>
      <w:r w:rsidRPr="00517CBF">
        <w:rPr>
          <w:rFonts w:ascii="Sylfaen" w:hAnsi="Sylfaen" w:cs="Arial"/>
          <w:lang w:val="ka-GE"/>
        </w:rPr>
        <w:t xml:space="preserve"> საწყისი შეთავაზების საფუძველზე, უნდა განსაზღვროს მიზანი, შეფასების პარამეტრები და კითხვები, მონაცემთა შეგროვების საჭიროებები და შეფასების პროცესში გამოსაყენებელი ანალიზის მეთოდები. საჭიროების შემთხვევაში შეფასების სპეციალურმა ჯგუფმა შესაძლოა გადაწყვიტოს, რომ შეფასების გარკვეული სამუშაოების ჩატარება გარე რესურსს დაავალოს. ამისთვის სპეციალურმა ჯგუფმა უნდა მოამზადოს და დაამტკიცოს ტექნიკური დავალება. </w:t>
      </w:r>
    </w:p>
    <w:p w14:paraId="6A8BEC07" w14:textId="77777777" w:rsidR="00FC5336" w:rsidRPr="00517CBF" w:rsidRDefault="00FC5336" w:rsidP="00FC5336">
      <w:pPr>
        <w:shd w:val="clear" w:color="auto" w:fill="FFFFFF"/>
        <w:tabs>
          <w:tab w:val="left" w:pos="1051"/>
        </w:tabs>
        <w:spacing w:after="0"/>
        <w:ind w:right="10"/>
        <w:jc w:val="both"/>
        <w:rPr>
          <w:rFonts w:cs="Arial"/>
        </w:rPr>
      </w:pPr>
    </w:p>
    <w:p w14:paraId="36E3D767" w14:textId="65F5C01F" w:rsidR="00B73C63" w:rsidRPr="00517CBF" w:rsidRDefault="00B73C63" w:rsidP="00FC5336">
      <w:pPr>
        <w:shd w:val="clear" w:color="auto" w:fill="FFFFFF"/>
        <w:tabs>
          <w:tab w:val="left" w:pos="1051"/>
        </w:tabs>
        <w:spacing w:after="0"/>
        <w:ind w:right="10"/>
        <w:jc w:val="both"/>
        <w:rPr>
          <w:rFonts w:cs="Arial"/>
        </w:rPr>
      </w:pPr>
      <w:r w:rsidRPr="00517CBF">
        <w:rPr>
          <w:rFonts w:ascii="Sylfaen" w:hAnsi="Sylfaen" w:cs="Arial"/>
          <w:lang w:val="ka-GE"/>
        </w:rPr>
        <w:t xml:space="preserve">შეფასების ანგარიში უნდა მომზადდეს შეფასების პროცესის დასასრულს. შეფასების ანგარიშის სტრუქტურა </w:t>
      </w:r>
      <w:r w:rsidR="00B650F1">
        <w:rPr>
          <w:rFonts w:ascii="Sylfaen" w:hAnsi="Sylfaen" w:cs="Arial"/>
          <w:lang w:val="ka-GE"/>
        </w:rPr>
        <w:t>შემოთავაზებულია დანართში 6.</w:t>
      </w:r>
    </w:p>
    <w:p w14:paraId="5DCB4B14" w14:textId="2FF856B2" w:rsidR="00B73C63" w:rsidRDefault="00B73C63" w:rsidP="00FC5336">
      <w:pPr>
        <w:shd w:val="clear" w:color="auto" w:fill="FFFFFF"/>
        <w:tabs>
          <w:tab w:val="left" w:pos="1051"/>
        </w:tabs>
        <w:spacing w:after="0"/>
        <w:ind w:right="10"/>
        <w:jc w:val="both"/>
        <w:rPr>
          <w:rFonts w:cs="Arial"/>
        </w:rPr>
      </w:pPr>
      <w:r w:rsidRPr="00517CBF">
        <w:rPr>
          <w:rFonts w:ascii="Sylfaen" w:hAnsi="Sylfaen" w:cs="Arial"/>
          <w:lang w:val="ka-GE"/>
        </w:rPr>
        <w:t xml:space="preserve">შეფასების ანგარიში უნდა წარედგინოს საქართველოს მთავრობას განხილვისა და დამტკიცებისთვის. შემდეგ იგი უნდა წარედგინოს პარლამენტს. </w:t>
      </w:r>
      <w:r w:rsidR="00E02501" w:rsidRPr="00517CBF">
        <w:rPr>
          <w:rFonts w:ascii="Sylfaen" w:hAnsi="Sylfaen" w:cs="Arial"/>
          <w:lang w:val="ka-GE"/>
        </w:rPr>
        <w:t>ეროვნული განვითარების სტრატეგიის</w:t>
      </w:r>
      <w:r w:rsidRPr="00517CBF">
        <w:rPr>
          <w:rFonts w:ascii="Sylfaen" w:hAnsi="Sylfaen" w:cs="Arial"/>
          <w:lang w:val="ka-GE"/>
        </w:rPr>
        <w:t xml:space="preserve"> შეფასების ანგარიში უნდა გამოქვეყნდეს მთავრობის ადმინისტრაციის ვებ-გვერდზე</w:t>
      </w:r>
      <w:r w:rsidRPr="00517CBF">
        <w:rPr>
          <w:rFonts w:cs="Arial"/>
        </w:rPr>
        <w:t>.</w:t>
      </w:r>
    </w:p>
    <w:p w14:paraId="14EAC30E" w14:textId="77777777" w:rsidR="00FC5336" w:rsidRDefault="00FC5336" w:rsidP="00FC5336">
      <w:pPr>
        <w:shd w:val="clear" w:color="auto" w:fill="FFFFFF"/>
        <w:tabs>
          <w:tab w:val="left" w:pos="1051"/>
        </w:tabs>
        <w:spacing w:after="0"/>
        <w:ind w:right="10"/>
        <w:jc w:val="both"/>
        <w:rPr>
          <w:rFonts w:cs="Arial"/>
        </w:rPr>
      </w:pPr>
    </w:p>
    <w:p w14:paraId="689C9CAF" w14:textId="111CAC61" w:rsidR="00727D35" w:rsidRPr="00727D35" w:rsidRDefault="00727D35" w:rsidP="00727D35">
      <w:pPr>
        <w:pStyle w:val="Heading1"/>
        <w:spacing w:before="0"/>
        <w:rPr>
          <w:rFonts w:ascii="Sylfaen" w:hAnsi="Sylfaen"/>
          <w:b/>
          <w:color w:val="auto"/>
          <w:sz w:val="22"/>
          <w:szCs w:val="22"/>
        </w:rPr>
      </w:pPr>
      <w:bookmarkStart w:id="54" w:name="_Toc456260928"/>
      <w:r w:rsidRPr="00727D35">
        <w:rPr>
          <w:rFonts w:ascii="Sylfaen" w:hAnsi="Sylfaen"/>
          <w:b/>
          <w:color w:val="auto"/>
          <w:sz w:val="22"/>
          <w:szCs w:val="22"/>
          <w:lang w:val="ka-GE"/>
        </w:rPr>
        <w:t xml:space="preserve">5.3 </w:t>
      </w:r>
      <w:r w:rsidRPr="00727D35">
        <w:rPr>
          <w:rFonts w:ascii="Sylfaen" w:hAnsi="Sylfaen" w:cs="Sylfaen"/>
          <w:b/>
          <w:color w:val="auto"/>
          <w:sz w:val="22"/>
          <w:szCs w:val="22"/>
          <w:lang w:val="ka-GE"/>
        </w:rPr>
        <w:t>მულტისექტორული</w:t>
      </w:r>
      <w:r w:rsidRPr="00727D35">
        <w:rPr>
          <w:rFonts w:ascii="Sylfaen" w:hAnsi="Sylfaen"/>
          <w:b/>
          <w:color w:val="auto"/>
          <w:sz w:val="22"/>
          <w:szCs w:val="22"/>
          <w:lang w:val="ka-GE"/>
        </w:rPr>
        <w:t xml:space="preserve"> </w:t>
      </w:r>
      <w:r w:rsidRPr="00727D35">
        <w:rPr>
          <w:rFonts w:ascii="Sylfaen" w:hAnsi="Sylfaen" w:cs="Sylfaen"/>
          <w:b/>
          <w:color w:val="auto"/>
          <w:sz w:val="22"/>
          <w:szCs w:val="22"/>
          <w:lang w:val="ka-GE"/>
        </w:rPr>
        <w:t>და</w:t>
      </w:r>
      <w:r w:rsidRPr="00727D35">
        <w:rPr>
          <w:rFonts w:ascii="Sylfaen" w:hAnsi="Sylfaen"/>
          <w:b/>
          <w:color w:val="auto"/>
          <w:sz w:val="22"/>
          <w:szCs w:val="22"/>
          <w:lang w:val="ka-GE"/>
        </w:rPr>
        <w:t xml:space="preserve"> </w:t>
      </w:r>
      <w:r w:rsidRPr="00727D35">
        <w:rPr>
          <w:rFonts w:ascii="Sylfaen" w:hAnsi="Sylfaen" w:cs="Sylfaen"/>
          <w:b/>
          <w:color w:val="auto"/>
          <w:sz w:val="22"/>
          <w:szCs w:val="22"/>
          <w:lang w:val="ka-GE"/>
        </w:rPr>
        <w:t>სექტორული</w:t>
      </w:r>
      <w:r w:rsidRPr="00727D35">
        <w:rPr>
          <w:rFonts w:ascii="Sylfaen" w:hAnsi="Sylfaen"/>
          <w:b/>
          <w:color w:val="auto"/>
          <w:sz w:val="22"/>
          <w:szCs w:val="22"/>
          <w:lang w:val="ka-GE"/>
        </w:rPr>
        <w:t xml:space="preserve"> </w:t>
      </w:r>
      <w:r w:rsidRPr="00727D35">
        <w:rPr>
          <w:rFonts w:ascii="Sylfaen" w:hAnsi="Sylfaen" w:cs="Sylfaen"/>
          <w:b/>
          <w:color w:val="auto"/>
          <w:sz w:val="22"/>
          <w:szCs w:val="22"/>
          <w:lang w:val="ka-GE"/>
        </w:rPr>
        <w:t>სტრატეგიის</w:t>
      </w:r>
      <w:r w:rsidRPr="00727D35">
        <w:rPr>
          <w:rFonts w:ascii="Sylfaen" w:hAnsi="Sylfaen"/>
          <w:b/>
          <w:color w:val="auto"/>
          <w:sz w:val="22"/>
          <w:szCs w:val="22"/>
          <w:lang w:val="ka-GE"/>
        </w:rPr>
        <w:t xml:space="preserve"> </w:t>
      </w:r>
      <w:r w:rsidRPr="00727D35">
        <w:rPr>
          <w:rFonts w:ascii="Sylfaen" w:hAnsi="Sylfaen" w:cs="Sylfaen"/>
          <w:b/>
          <w:color w:val="auto"/>
          <w:sz w:val="22"/>
          <w:szCs w:val="22"/>
          <w:lang w:val="ka-GE"/>
        </w:rPr>
        <w:t>შეფასება</w:t>
      </w:r>
      <w:bookmarkEnd w:id="54"/>
    </w:p>
    <w:p w14:paraId="5B0C351A" w14:textId="6732B684" w:rsidR="00B73C63" w:rsidRDefault="00CA2DB0" w:rsidP="00FC5336">
      <w:pPr>
        <w:shd w:val="clear" w:color="auto" w:fill="FFFFFF"/>
        <w:tabs>
          <w:tab w:val="left" w:pos="1051"/>
        </w:tabs>
        <w:spacing w:after="0"/>
        <w:ind w:right="10"/>
        <w:jc w:val="both"/>
        <w:rPr>
          <w:rFonts w:ascii="Sylfaen" w:hAnsi="Sylfaen" w:cs="Arial"/>
          <w:lang w:val="ka-GE"/>
        </w:rPr>
      </w:pPr>
      <w:r w:rsidRPr="00517CBF">
        <w:rPr>
          <w:rFonts w:ascii="Sylfaen" w:hAnsi="Sylfaen" w:cs="Arial"/>
          <w:b/>
          <w:lang w:val="ka-GE"/>
        </w:rPr>
        <w:t xml:space="preserve">მულტისექტორული და სექტორული </w:t>
      </w:r>
      <w:r w:rsidR="00B73C63" w:rsidRPr="00517CBF">
        <w:rPr>
          <w:rFonts w:ascii="Sylfaen" w:hAnsi="Sylfaen" w:cs="Arial"/>
          <w:b/>
          <w:lang w:val="ka-GE"/>
        </w:rPr>
        <w:t xml:space="preserve">სტრატეგიის შეფასება </w:t>
      </w:r>
      <w:r w:rsidR="00B73C63" w:rsidRPr="00517CBF">
        <w:rPr>
          <w:rFonts w:ascii="Sylfaen" w:hAnsi="Sylfaen" w:cs="Arial"/>
          <w:lang w:val="ka-GE"/>
        </w:rPr>
        <w:t>უნდა ჩატარდეს შესაბამის სტრატეგიაზე პასუხისმგებელი სამინისტროს მიერ</w:t>
      </w:r>
      <w:r w:rsidRPr="00517CBF">
        <w:rPr>
          <w:rFonts w:ascii="Sylfaen" w:hAnsi="Sylfaen" w:cs="Arial"/>
          <w:lang w:val="ka-GE"/>
        </w:rPr>
        <w:t xml:space="preserve">, რომელმაც </w:t>
      </w:r>
      <w:r w:rsidR="00B73C63" w:rsidRPr="00517CBF">
        <w:rPr>
          <w:rFonts w:ascii="Sylfaen" w:hAnsi="Sylfaen" w:cs="Arial"/>
          <w:lang w:val="ka-GE"/>
        </w:rPr>
        <w:t xml:space="preserve">უნდა განსაზღვროს შეფასების პარამეტრები და კითხვები და უზრუნველყოს მონაცემთა შეგროვება და ანალიზი. იგი ასევე პასუხისმგებელი უნდა იყოს შეფასების ანგარიშის მუშა ვერსიის შემუშავებაზე (რეკომენდაციები იხ. მე-8 დანართში). შეფასების ანგარიში უნდა წარედგინოს სტრატეგიაზე პასუხისმგებელ მინისტრს დასამტკიცებლად და </w:t>
      </w:r>
      <w:r w:rsidR="00B73C63" w:rsidRPr="00517CBF">
        <w:rPr>
          <w:rFonts w:cs="Arial"/>
        </w:rPr>
        <w:t>AGG</w:t>
      </w:r>
      <w:r w:rsidR="00B73C63" w:rsidRPr="00517CBF">
        <w:rPr>
          <w:rFonts w:ascii="Sylfaen" w:hAnsi="Sylfaen" w:cs="Arial"/>
          <w:lang w:val="ka-GE"/>
        </w:rPr>
        <w:t xml:space="preserve">-ს ინფორმაციის მიზნით. შეფასების ანგარიში უნდა გამოქვეყნდეს სამინისტროს ვებ-გვერდზე. </w:t>
      </w:r>
    </w:p>
    <w:p w14:paraId="0D49A2E4" w14:textId="77777777" w:rsidR="00FC5336" w:rsidRPr="00517CBF" w:rsidRDefault="00FC5336" w:rsidP="00FC5336">
      <w:pPr>
        <w:shd w:val="clear" w:color="auto" w:fill="FFFFFF"/>
        <w:tabs>
          <w:tab w:val="left" w:pos="1051"/>
        </w:tabs>
        <w:spacing w:after="0"/>
        <w:ind w:right="10"/>
        <w:jc w:val="both"/>
        <w:rPr>
          <w:rFonts w:cs="Arial"/>
        </w:rPr>
      </w:pPr>
    </w:p>
    <w:p w14:paraId="7E5E036E" w14:textId="77777777" w:rsidR="00B73C63" w:rsidRDefault="00B73C63" w:rsidP="00FC5336">
      <w:pPr>
        <w:shd w:val="clear" w:color="auto" w:fill="FFFFFF"/>
        <w:tabs>
          <w:tab w:val="left" w:pos="1051"/>
        </w:tabs>
        <w:spacing w:after="0"/>
        <w:ind w:right="10"/>
        <w:jc w:val="both"/>
        <w:rPr>
          <w:rFonts w:ascii="Sylfaen" w:hAnsi="Sylfaen" w:cs="Arial"/>
          <w:lang w:val="ka-GE"/>
        </w:rPr>
      </w:pPr>
      <w:r w:rsidRPr="00517CBF">
        <w:rPr>
          <w:rFonts w:ascii="Sylfaen" w:hAnsi="Sylfaen" w:cs="Arial"/>
          <w:lang w:val="ka-GE"/>
        </w:rPr>
        <w:t xml:space="preserve">შეფასების ჩატარების მიზნით უნდა შეიქმნას შეფასების სპეციალური ჯგუფი. შეფასების სპეციალური ჯგუფი შეიძლება შეიქმნას იმ შემთხვევაში, თუ სტრატეგიის ამოცანების შესრულებაში რამდენიმე სამინისტრო და ორგანიზაცია მონაწილეობს. გადაწყვეტილება შეფასების სპეციალური ჯგუფის შექმნის შესახებ უნდა დაამტკიცოს წამყვანმა (მაკოორდინირებელმა) სამინისტრომ. შეფასების სპეციალურმა ჯგუფმა, წამყვანი სამინისტროს საწყისი შეთავაზების საფუძველზე, უნდა განსაზღვროს მიზანი, შეფასების პარამეტრები და კითხვები და უზრუნველყოს მონაცემთა შეგროვება და ანალიზი. იგი ასევე პასუხისმგებელი უნდა იყოს შეფასების ანგარიშის მუშა ვერსიის შემუშავებაზე (რეკომენდაციები იხ. მე-8 დანართში). </w:t>
      </w:r>
    </w:p>
    <w:p w14:paraId="15B52391" w14:textId="77777777" w:rsidR="00597735" w:rsidRPr="00517CBF" w:rsidRDefault="00597735" w:rsidP="009E6DBE">
      <w:pPr>
        <w:spacing w:after="0"/>
        <w:rPr>
          <w:rFonts w:ascii="Sylfaen" w:hAnsi="Sylfaen"/>
          <w:lang w:val="ka-GE"/>
        </w:rPr>
      </w:pPr>
    </w:p>
    <w:p w14:paraId="4D5FA127" w14:textId="13717171" w:rsidR="00FD42A7" w:rsidRPr="00517CBF" w:rsidRDefault="00597735" w:rsidP="009E6DBE">
      <w:pPr>
        <w:pStyle w:val="Heading1"/>
        <w:spacing w:before="0"/>
        <w:rPr>
          <w:rFonts w:ascii="Sylfaen" w:hAnsi="Sylfaen"/>
          <w:b/>
          <w:color w:val="auto"/>
          <w:sz w:val="22"/>
          <w:szCs w:val="22"/>
          <w:lang w:val="ka-GE"/>
        </w:rPr>
      </w:pPr>
      <w:bookmarkStart w:id="55" w:name="_Toc456260929"/>
      <w:r>
        <w:rPr>
          <w:rFonts w:ascii="Sylfaen" w:hAnsi="Sylfaen"/>
          <w:b/>
          <w:color w:val="auto"/>
          <w:sz w:val="22"/>
          <w:szCs w:val="22"/>
          <w:lang w:val="ka-GE"/>
        </w:rPr>
        <w:t>6</w:t>
      </w:r>
      <w:r w:rsidR="00FD42A7" w:rsidRPr="00517CBF">
        <w:rPr>
          <w:rFonts w:ascii="Sylfaen" w:hAnsi="Sylfaen"/>
          <w:b/>
          <w:color w:val="auto"/>
          <w:sz w:val="22"/>
          <w:szCs w:val="22"/>
          <w:lang w:val="ka-GE"/>
        </w:rPr>
        <w:t xml:space="preserve">.  </w:t>
      </w:r>
      <w:r w:rsidR="00D068FA" w:rsidRPr="00517CBF">
        <w:rPr>
          <w:rFonts w:ascii="Sylfaen" w:hAnsi="Sylfaen" w:cs="Sylfaen"/>
          <w:b/>
          <w:color w:val="auto"/>
          <w:sz w:val="22"/>
          <w:szCs w:val="22"/>
          <w:lang w:val="ka-GE"/>
        </w:rPr>
        <w:t>საზოგადოების</w:t>
      </w:r>
      <w:r w:rsidR="00FD42A7" w:rsidRPr="00517CBF">
        <w:rPr>
          <w:rFonts w:ascii="Sylfaen" w:hAnsi="Sylfaen"/>
          <w:b/>
          <w:color w:val="auto"/>
          <w:sz w:val="22"/>
          <w:szCs w:val="22"/>
          <w:lang w:val="ka-GE"/>
        </w:rPr>
        <w:t xml:space="preserve"> </w:t>
      </w:r>
      <w:r w:rsidR="00FD42A7" w:rsidRPr="00517CBF">
        <w:rPr>
          <w:rFonts w:ascii="Sylfaen" w:hAnsi="Sylfaen" w:cs="Sylfaen"/>
          <w:b/>
          <w:color w:val="auto"/>
          <w:sz w:val="22"/>
          <w:szCs w:val="22"/>
          <w:lang w:val="ka-GE"/>
        </w:rPr>
        <w:t>ჩართულობა</w:t>
      </w:r>
      <w:r w:rsidR="00FD42A7" w:rsidRPr="00517CBF">
        <w:rPr>
          <w:rFonts w:ascii="Sylfaen" w:hAnsi="Sylfaen"/>
          <w:b/>
          <w:color w:val="auto"/>
          <w:sz w:val="22"/>
          <w:szCs w:val="22"/>
          <w:lang w:val="ka-GE"/>
        </w:rPr>
        <w:t xml:space="preserve"> </w:t>
      </w:r>
      <w:r w:rsidR="00FD42A7" w:rsidRPr="00517CBF">
        <w:rPr>
          <w:rFonts w:ascii="Sylfaen" w:hAnsi="Sylfaen" w:cs="Sylfaen"/>
          <w:b/>
          <w:color w:val="auto"/>
          <w:sz w:val="22"/>
          <w:szCs w:val="22"/>
          <w:lang w:val="ka-GE"/>
        </w:rPr>
        <w:t>პოლიტიკის</w:t>
      </w:r>
      <w:r w:rsidR="00FD42A7" w:rsidRPr="00517CBF">
        <w:rPr>
          <w:rFonts w:ascii="Sylfaen" w:hAnsi="Sylfaen"/>
          <w:b/>
          <w:color w:val="auto"/>
          <w:sz w:val="22"/>
          <w:szCs w:val="22"/>
          <w:lang w:val="ka-GE"/>
        </w:rPr>
        <w:t xml:space="preserve"> </w:t>
      </w:r>
      <w:r w:rsidR="00FD42A7" w:rsidRPr="00517CBF">
        <w:rPr>
          <w:rFonts w:ascii="Sylfaen" w:hAnsi="Sylfaen" w:cs="Sylfaen"/>
          <w:b/>
          <w:color w:val="auto"/>
          <w:sz w:val="22"/>
          <w:szCs w:val="22"/>
          <w:lang w:val="ka-GE"/>
        </w:rPr>
        <w:t>პროცესებში</w:t>
      </w:r>
      <w:bookmarkEnd w:id="55"/>
      <w:r w:rsidR="00FD42A7" w:rsidRPr="00517CBF">
        <w:rPr>
          <w:rFonts w:ascii="Sylfaen" w:hAnsi="Sylfaen"/>
          <w:b/>
          <w:color w:val="auto"/>
          <w:sz w:val="22"/>
          <w:szCs w:val="22"/>
          <w:lang w:val="ka-GE"/>
        </w:rPr>
        <w:tab/>
      </w:r>
    </w:p>
    <w:p w14:paraId="68B64196" w14:textId="4EC18CCF" w:rsidR="007A07CB" w:rsidRDefault="00D068FA" w:rsidP="00FC5336">
      <w:pPr>
        <w:spacing w:after="0"/>
        <w:jc w:val="both"/>
        <w:rPr>
          <w:rFonts w:ascii="Sylfaen" w:hAnsi="Sylfaen" w:cs="Helvetica"/>
          <w:lang w:val="ka-GE"/>
        </w:rPr>
      </w:pPr>
      <w:r w:rsidRPr="00517CBF">
        <w:rPr>
          <w:rFonts w:ascii="Sylfaen" w:hAnsi="Sylfaen" w:cs="Helvetica"/>
          <w:lang w:val="ka-GE"/>
        </w:rPr>
        <w:t>საზოგადოების</w:t>
      </w:r>
      <w:r w:rsidR="007A07CB" w:rsidRPr="00517CBF">
        <w:rPr>
          <w:rFonts w:ascii="Sylfaen" w:hAnsi="Sylfaen" w:cs="Helvetica"/>
        </w:rPr>
        <w:t xml:space="preserve"> მონაწილეობის </w:t>
      </w:r>
      <w:r w:rsidR="007A07CB" w:rsidRPr="00517CBF">
        <w:rPr>
          <w:rFonts w:ascii="Sylfaen" w:hAnsi="Sylfaen" w:cs="Helvetica"/>
          <w:lang w:val="ka-GE"/>
        </w:rPr>
        <w:t>მიზანი არის</w:t>
      </w:r>
      <w:r w:rsidR="007A07CB" w:rsidRPr="00517CBF">
        <w:rPr>
          <w:rFonts w:ascii="Sylfaen" w:hAnsi="Sylfaen" w:cs="Helvetica"/>
        </w:rPr>
        <w:t xml:space="preserve"> </w:t>
      </w:r>
      <w:r w:rsidR="007A07CB" w:rsidRPr="001B40AB">
        <w:rPr>
          <w:rFonts w:ascii="Sylfaen" w:hAnsi="Sylfaen" w:cs="Helvetica"/>
        </w:rPr>
        <w:t>პოლიტიკ</w:t>
      </w:r>
      <w:r w:rsidR="00FC5336" w:rsidRPr="001B40AB">
        <w:rPr>
          <w:rFonts w:ascii="Sylfaen" w:hAnsi="Sylfaen" w:cs="Helvetica"/>
          <w:lang w:val="ka-GE"/>
        </w:rPr>
        <w:t xml:space="preserve">ის მიზნებისა და </w:t>
      </w:r>
      <w:r w:rsidR="007A07CB" w:rsidRPr="00517CBF">
        <w:rPr>
          <w:rFonts w:ascii="Sylfaen" w:hAnsi="Sylfaen" w:cs="Helvetica"/>
        </w:rPr>
        <w:t>ლეგიტიმ</w:t>
      </w:r>
      <w:r w:rsidR="007A07CB" w:rsidRPr="00517CBF">
        <w:rPr>
          <w:rFonts w:ascii="Sylfaen" w:hAnsi="Sylfaen" w:cs="Helvetica"/>
          <w:lang w:val="ka-GE"/>
        </w:rPr>
        <w:t>ურობ</w:t>
      </w:r>
      <w:r w:rsidR="007A07CB" w:rsidRPr="00517CBF">
        <w:rPr>
          <w:rFonts w:ascii="Sylfaen" w:hAnsi="Sylfaen" w:cs="Helvetica"/>
        </w:rPr>
        <w:t xml:space="preserve">ის ხარისხის გაზრდა. პოლიტიკის დაგეგმვის პროცესში </w:t>
      </w:r>
      <w:r w:rsidRPr="00517CBF">
        <w:rPr>
          <w:rFonts w:ascii="Sylfaen" w:hAnsi="Sylfaen" w:cs="Helvetica"/>
          <w:lang w:val="ka-GE"/>
        </w:rPr>
        <w:t>საზოგადოების</w:t>
      </w:r>
      <w:r w:rsidR="007A07CB" w:rsidRPr="00517CBF">
        <w:rPr>
          <w:rFonts w:ascii="Sylfaen" w:hAnsi="Sylfaen" w:cs="Helvetica"/>
        </w:rPr>
        <w:t xml:space="preserve"> ჩართვით</w:t>
      </w:r>
      <w:r w:rsidR="007A07CB" w:rsidRPr="00517CBF">
        <w:rPr>
          <w:rFonts w:ascii="Sylfaen" w:hAnsi="Sylfaen" w:cs="Helvetica"/>
          <w:lang w:val="ka-GE"/>
        </w:rPr>
        <w:t xml:space="preserve"> </w:t>
      </w:r>
      <w:r w:rsidR="007A07CB" w:rsidRPr="00517CBF">
        <w:rPr>
          <w:rFonts w:ascii="Sylfaen" w:hAnsi="Sylfaen" w:cs="Helvetica"/>
        </w:rPr>
        <w:t xml:space="preserve"> მთავრობას</w:t>
      </w:r>
      <w:r w:rsidR="007A07CB" w:rsidRPr="00517CBF">
        <w:rPr>
          <w:rFonts w:ascii="Sylfaen" w:hAnsi="Sylfaen" w:cs="Helvetica"/>
          <w:lang w:val="ka-GE"/>
        </w:rPr>
        <w:t xml:space="preserve"> შესაძლებლობა ეძლევა სამიზნე ჯგუფებს არა მხოლოდ ინფორმაცია მიაწოდოს მოსალოდნელი ცვლილებების შესახებ</w:t>
      </w:r>
      <w:r w:rsidR="007A07CB" w:rsidRPr="00517CBF">
        <w:rPr>
          <w:rFonts w:ascii="Sylfaen" w:hAnsi="Sylfaen"/>
        </w:rPr>
        <w:t xml:space="preserve">, </w:t>
      </w:r>
      <w:r w:rsidR="007A07CB" w:rsidRPr="00517CBF">
        <w:rPr>
          <w:rFonts w:ascii="Sylfaen" w:hAnsi="Sylfaen" w:cs="Helvetica"/>
        </w:rPr>
        <w:t>არამედ</w:t>
      </w:r>
      <w:r w:rsidR="007A07CB" w:rsidRPr="00517CBF">
        <w:rPr>
          <w:rFonts w:ascii="Sylfaen" w:hAnsi="Sylfaen" w:cs="Helvetica"/>
          <w:lang w:val="ka-GE"/>
        </w:rPr>
        <w:t xml:space="preserve"> ჩართოს ისინი პოლიტიკის შემუშავების პროცესში.</w:t>
      </w:r>
      <w:r w:rsidR="00AC760D" w:rsidRPr="00517CBF">
        <w:rPr>
          <w:rFonts w:ascii="Sylfaen" w:hAnsi="Sylfaen" w:cs="Helvetica"/>
          <w:lang w:val="ka-GE"/>
        </w:rPr>
        <w:t xml:space="preserve"> </w:t>
      </w:r>
    </w:p>
    <w:p w14:paraId="7243C873" w14:textId="77777777" w:rsidR="00FC5336" w:rsidRPr="00517CBF" w:rsidRDefault="00FC5336" w:rsidP="00FC5336">
      <w:pPr>
        <w:spacing w:after="0"/>
        <w:jc w:val="both"/>
        <w:rPr>
          <w:rFonts w:ascii="Sylfaen" w:hAnsi="Sylfaen" w:cs="Helvetica"/>
        </w:rPr>
      </w:pPr>
    </w:p>
    <w:p w14:paraId="32FF1154" w14:textId="5D617A8B" w:rsidR="007A07CB" w:rsidRPr="00517CBF" w:rsidRDefault="00541716" w:rsidP="00FC5336">
      <w:pPr>
        <w:spacing w:after="0"/>
        <w:jc w:val="both"/>
        <w:rPr>
          <w:rFonts w:ascii="Sylfaen" w:hAnsi="Sylfaen"/>
        </w:rPr>
      </w:pPr>
      <w:r w:rsidRPr="00517CBF">
        <w:rPr>
          <w:rFonts w:ascii="Sylfaen" w:hAnsi="Sylfaen" w:cs="Helvetica"/>
          <w:lang w:val="ka-GE"/>
        </w:rPr>
        <w:t>პოლიტიკის დოკუმენტის შემუშავების</w:t>
      </w:r>
      <w:r w:rsidR="007304E9" w:rsidRPr="00517CBF">
        <w:rPr>
          <w:rFonts w:ascii="Sylfaen" w:hAnsi="Sylfaen" w:cs="Helvetica"/>
          <w:lang w:val="ka-GE"/>
        </w:rPr>
        <w:t>ას, დაგეგმვაზე პასუხისმგებელი ორგანო (საბჭო, კომისია) უზრუნველყოფს საზოგადოებრივ ჩართულობას</w:t>
      </w:r>
      <w:r w:rsidR="00CA2DB0" w:rsidRPr="00517CBF">
        <w:rPr>
          <w:rFonts w:ascii="Sylfaen" w:hAnsi="Sylfaen" w:cs="Helvetica"/>
          <w:lang w:val="ka-GE"/>
        </w:rPr>
        <w:t>.</w:t>
      </w:r>
      <w:r w:rsidRPr="00517CBF">
        <w:rPr>
          <w:rFonts w:ascii="Sylfaen" w:hAnsi="Sylfaen" w:cs="Helvetica"/>
          <w:lang w:val="ka-GE"/>
        </w:rPr>
        <w:t xml:space="preserve"> </w:t>
      </w:r>
      <w:r w:rsidR="007A07CB" w:rsidRPr="00517CBF">
        <w:rPr>
          <w:rFonts w:ascii="Sylfaen" w:hAnsi="Sylfaen" w:cs="Helvetica"/>
        </w:rPr>
        <w:t xml:space="preserve">საჯარო კონსულტაცია და </w:t>
      </w:r>
      <w:r w:rsidR="00D068FA" w:rsidRPr="00517CBF">
        <w:rPr>
          <w:rFonts w:ascii="Sylfaen" w:hAnsi="Sylfaen" w:cs="Helvetica"/>
          <w:lang w:val="ka-GE"/>
        </w:rPr>
        <w:t>საზოგადოებრივი</w:t>
      </w:r>
      <w:r w:rsidR="007A07CB" w:rsidRPr="00517CBF">
        <w:rPr>
          <w:rFonts w:ascii="Sylfaen" w:hAnsi="Sylfaen" w:cs="Helvetica"/>
        </w:rPr>
        <w:t xml:space="preserve"> ჩართულობა შეიძლება უზრუნველყოფილ იქნეს ორი </w:t>
      </w:r>
      <w:r w:rsidR="007A07CB" w:rsidRPr="00517CBF">
        <w:rPr>
          <w:rFonts w:ascii="Sylfaen" w:hAnsi="Sylfaen" w:cs="Helvetica"/>
          <w:lang w:val="ka-GE"/>
        </w:rPr>
        <w:t>გზით</w:t>
      </w:r>
      <w:r w:rsidR="007A07CB" w:rsidRPr="00517CBF">
        <w:rPr>
          <w:rFonts w:ascii="Sylfaen" w:hAnsi="Sylfaen" w:cs="Helvetica"/>
        </w:rPr>
        <w:t xml:space="preserve">: </w:t>
      </w:r>
    </w:p>
    <w:p w14:paraId="7E488453" w14:textId="77777777" w:rsidR="007A07CB" w:rsidRPr="00517CBF" w:rsidRDefault="007A07CB" w:rsidP="007A07CB">
      <w:pPr>
        <w:pStyle w:val="ListParagraph"/>
        <w:numPr>
          <w:ilvl w:val="0"/>
          <w:numId w:val="13"/>
        </w:numPr>
        <w:spacing w:after="0" w:line="240" w:lineRule="auto"/>
        <w:ind w:left="714" w:hanging="357"/>
        <w:contextualSpacing w:val="0"/>
        <w:jc w:val="both"/>
        <w:rPr>
          <w:rFonts w:ascii="Sylfaen" w:hAnsi="Sylfaen"/>
          <w:lang w:val="en-GB"/>
        </w:rPr>
      </w:pPr>
      <w:r w:rsidRPr="00517CBF">
        <w:rPr>
          <w:rFonts w:ascii="Sylfaen" w:hAnsi="Sylfaen" w:cs="Helvetica"/>
          <w:lang w:val="ka-GE"/>
        </w:rPr>
        <w:t xml:space="preserve">სწრაფი </w:t>
      </w:r>
      <w:r w:rsidRPr="00517CBF">
        <w:rPr>
          <w:rFonts w:ascii="Sylfaen" w:hAnsi="Sylfaen" w:cs="Helvetica"/>
          <w:lang w:val="en-GB"/>
        </w:rPr>
        <w:t>შედეგების</w:t>
      </w:r>
      <w:r w:rsidRPr="00517CBF">
        <w:rPr>
          <w:rFonts w:ascii="Sylfaen" w:hAnsi="Sylfaen" w:cs="Helvetica"/>
          <w:lang w:val="ka-GE"/>
        </w:rPr>
        <w:t xml:space="preserve"> მიღებაზე ორიენტირებული (</w:t>
      </w:r>
      <w:r w:rsidRPr="00517CBF">
        <w:rPr>
          <w:rFonts w:ascii="Sylfaen" w:hAnsi="Sylfaen" w:cs="Helvetica"/>
        </w:rPr>
        <w:t>Quick results approach)</w:t>
      </w:r>
      <w:r w:rsidRPr="00517CBF">
        <w:rPr>
          <w:rFonts w:ascii="Sylfaen" w:hAnsi="Sylfaen" w:cs="Helvetica"/>
          <w:lang w:val="en-GB"/>
        </w:rPr>
        <w:t xml:space="preserve"> მიდგომით</w:t>
      </w:r>
    </w:p>
    <w:p w14:paraId="3F0968ED" w14:textId="77777777" w:rsidR="007A07CB" w:rsidRPr="00517CBF" w:rsidRDefault="007A07CB" w:rsidP="007A07CB">
      <w:pPr>
        <w:pStyle w:val="ListParagraph"/>
        <w:numPr>
          <w:ilvl w:val="0"/>
          <w:numId w:val="13"/>
        </w:numPr>
        <w:spacing w:before="120" w:after="120" w:line="240" w:lineRule="auto"/>
        <w:jc w:val="both"/>
        <w:rPr>
          <w:rFonts w:ascii="Sylfaen" w:hAnsi="Sylfaen"/>
          <w:lang w:val="en-GB"/>
        </w:rPr>
      </w:pPr>
      <w:r w:rsidRPr="00517CBF">
        <w:rPr>
          <w:rFonts w:ascii="Sylfaen" w:hAnsi="Sylfaen" w:cs="Helvetica"/>
          <w:lang w:val="en-GB"/>
        </w:rPr>
        <w:t>ინტეგრირებული მიდგომით</w:t>
      </w:r>
      <w:r w:rsidRPr="00517CBF">
        <w:rPr>
          <w:rFonts w:ascii="Sylfaen" w:hAnsi="Sylfaen"/>
          <w:lang w:val="en-GB"/>
        </w:rPr>
        <w:t>.</w:t>
      </w:r>
    </w:p>
    <w:p w14:paraId="670B20D7" w14:textId="77777777" w:rsidR="00E94B2F" w:rsidRPr="00517CBF" w:rsidRDefault="00E94B2F" w:rsidP="009E6DBE">
      <w:pPr>
        <w:spacing w:after="0"/>
        <w:rPr>
          <w:rFonts w:ascii="Sylfaen" w:hAnsi="Sylfaen"/>
        </w:rPr>
      </w:pPr>
    </w:p>
    <w:p w14:paraId="30F7C2A8" w14:textId="32C738E8" w:rsidR="001A5B7E" w:rsidRPr="00517CBF" w:rsidRDefault="001A5B7E" w:rsidP="009E6DBE">
      <w:pPr>
        <w:spacing w:after="0"/>
        <w:rPr>
          <w:rFonts w:ascii="Sylfaen" w:hAnsi="Sylfaen"/>
          <w:lang w:val="ka-GE"/>
        </w:rPr>
      </w:pPr>
      <w:r w:rsidRPr="00517CBF">
        <w:rPr>
          <w:rFonts w:ascii="Sylfaen" w:hAnsi="Sylfaen"/>
          <w:b/>
        </w:rPr>
        <w:t>სწრაფი შედეგების მიღებაზე ორიენტირებული მიდგომ</w:t>
      </w:r>
      <w:r w:rsidR="005437F7" w:rsidRPr="00517CBF">
        <w:rPr>
          <w:rFonts w:ascii="Sylfaen" w:hAnsi="Sylfaen"/>
          <w:b/>
          <w:lang w:val="ka-GE"/>
        </w:rPr>
        <w:t xml:space="preserve">ის </w:t>
      </w:r>
      <w:r w:rsidRPr="00517CBF">
        <w:rPr>
          <w:rFonts w:ascii="Sylfaen" w:hAnsi="Sylfaen"/>
          <w:lang w:val="ka-GE"/>
        </w:rPr>
        <w:t xml:space="preserve">ფორმებია: საინფორმაციო კამპანია, </w:t>
      </w:r>
      <w:r w:rsidR="00AC760D" w:rsidRPr="00517CBF">
        <w:rPr>
          <w:rFonts w:ascii="Sylfaen" w:hAnsi="Sylfaen"/>
          <w:lang w:val="ka-GE"/>
        </w:rPr>
        <w:t>გამოკითხვა</w:t>
      </w:r>
      <w:r w:rsidRPr="00517CBF">
        <w:rPr>
          <w:rFonts w:ascii="Sylfaen" w:hAnsi="Sylfaen"/>
          <w:lang w:val="ka-GE"/>
        </w:rPr>
        <w:t xml:space="preserve"> და სამუშაო შეხვედრების/კონფერენციების ჩატარება.</w:t>
      </w:r>
    </w:p>
    <w:p w14:paraId="2BF365BF" w14:textId="77777777" w:rsidR="000F2504" w:rsidRPr="00517CBF" w:rsidRDefault="000F2504" w:rsidP="009E6DBE">
      <w:pPr>
        <w:spacing w:after="0"/>
        <w:rPr>
          <w:rFonts w:ascii="Sylfaen" w:hAnsi="Sylfaen"/>
          <w:lang w:val="ka-GE"/>
        </w:rPr>
      </w:pPr>
    </w:p>
    <w:p w14:paraId="33932B80" w14:textId="46A4B0D1" w:rsidR="001A5B7E" w:rsidRPr="00517CBF" w:rsidRDefault="001A5B7E" w:rsidP="00AE7FC5">
      <w:pPr>
        <w:spacing w:after="0"/>
        <w:jc w:val="both"/>
        <w:rPr>
          <w:rFonts w:ascii="Sylfaen" w:hAnsi="Sylfaen"/>
        </w:rPr>
      </w:pPr>
      <w:r w:rsidRPr="00517CBF">
        <w:rPr>
          <w:rFonts w:ascii="Sylfaen" w:hAnsi="Sylfaen" w:cs="Helvetica"/>
          <w:b/>
        </w:rPr>
        <w:t>კამპანი</w:t>
      </w:r>
      <w:r w:rsidRPr="00517CBF">
        <w:rPr>
          <w:rFonts w:ascii="Sylfaen" w:hAnsi="Sylfaen" w:cs="Helvetica"/>
          <w:b/>
          <w:lang w:val="ka-GE"/>
        </w:rPr>
        <w:t xml:space="preserve">ის </w:t>
      </w:r>
      <w:r w:rsidRPr="00517CBF">
        <w:rPr>
          <w:rFonts w:ascii="Sylfaen" w:hAnsi="Sylfaen" w:cs="Helvetica"/>
          <w:lang w:val="ka-GE"/>
        </w:rPr>
        <w:t>მეთოდი</w:t>
      </w:r>
      <w:r w:rsidRPr="00517CBF">
        <w:rPr>
          <w:rFonts w:ascii="Sylfaen" w:hAnsi="Sylfaen"/>
        </w:rPr>
        <w:t xml:space="preserve"> </w:t>
      </w:r>
      <w:r w:rsidRPr="00517CBF">
        <w:rPr>
          <w:rFonts w:ascii="Sylfaen" w:hAnsi="Sylfaen" w:cs="Helvetica"/>
        </w:rPr>
        <w:t xml:space="preserve">იყენებს სხვადასხვა </w:t>
      </w:r>
      <w:r w:rsidRPr="00517CBF">
        <w:rPr>
          <w:rFonts w:ascii="Sylfaen" w:hAnsi="Sylfaen" w:cs="Helvetica"/>
          <w:lang w:val="ka-GE"/>
        </w:rPr>
        <w:t xml:space="preserve">ხერხებს </w:t>
      </w:r>
      <w:r w:rsidRPr="00517CBF">
        <w:rPr>
          <w:rFonts w:ascii="Sylfaen" w:hAnsi="Sylfaen" w:cs="Helvetica"/>
        </w:rPr>
        <w:t>კონკრეტული საკითხის</w:t>
      </w:r>
      <w:r w:rsidRPr="00517CBF">
        <w:rPr>
          <w:rFonts w:ascii="Sylfaen" w:hAnsi="Sylfaen" w:cs="Helvetica"/>
          <w:lang w:val="ka-GE"/>
        </w:rPr>
        <w:t xml:space="preserve">, </w:t>
      </w:r>
      <w:r w:rsidRPr="00517CBF">
        <w:rPr>
          <w:rFonts w:ascii="Sylfaen" w:hAnsi="Sylfaen" w:cs="Helvetica"/>
        </w:rPr>
        <w:t>ახალი მომსახურების ან მასში განხორციელებული ცვლილების (</w:t>
      </w:r>
      <w:r w:rsidR="00AC760D" w:rsidRPr="00517CBF">
        <w:rPr>
          <w:rFonts w:ascii="Sylfaen" w:hAnsi="Sylfaen" w:cs="Helvetica"/>
        </w:rPr>
        <w:t>მაგ</w:t>
      </w:r>
      <w:r w:rsidR="00AC760D" w:rsidRPr="00517CBF">
        <w:rPr>
          <w:rFonts w:ascii="Sylfaen" w:hAnsi="Sylfaen" w:cs="Helvetica"/>
          <w:lang w:val="ka-GE"/>
        </w:rPr>
        <w:t>.</w:t>
      </w:r>
      <w:r w:rsidRPr="00517CBF">
        <w:rPr>
          <w:rFonts w:ascii="Sylfaen" w:hAnsi="Sylfaen" w:cs="Helvetica"/>
          <w:lang w:val="ka-GE"/>
        </w:rPr>
        <w:t xml:space="preserve"> </w:t>
      </w:r>
      <w:r w:rsidRPr="00517CBF">
        <w:rPr>
          <w:rFonts w:ascii="Sylfaen" w:hAnsi="Sylfaen" w:cs="Helvetica"/>
        </w:rPr>
        <w:t>პენსიონერებისთვის პენსიების დარიგების</w:t>
      </w:r>
      <w:r w:rsidRPr="00517CBF">
        <w:rPr>
          <w:rFonts w:ascii="Sylfaen" w:hAnsi="Sylfaen" w:cs="Helvetica"/>
          <w:lang w:val="ka-GE"/>
        </w:rPr>
        <w:t xml:space="preserve"> </w:t>
      </w:r>
      <w:r w:rsidRPr="00517CBF">
        <w:rPr>
          <w:rFonts w:ascii="Sylfaen" w:hAnsi="Sylfaen" w:cs="Helvetica"/>
        </w:rPr>
        <w:t xml:space="preserve">ახალი მეთოდები) </w:t>
      </w:r>
      <w:r w:rsidRPr="00517CBF">
        <w:rPr>
          <w:rFonts w:ascii="Sylfaen" w:hAnsi="Sylfaen" w:cs="Helvetica"/>
          <w:lang w:val="ka-GE"/>
        </w:rPr>
        <w:t>თაობაზე</w:t>
      </w:r>
      <w:r w:rsidRPr="00517CBF">
        <w:rPr>
          <w:rFonts w:ascii="Sylfaen" w:hAnsi="Sylfaen" w:cs="Helvetica"/>
        </w:rPr>
        <w:t xml:space="preserve"> </w:t>
      </w:r>
      <w:r w:rsidRPr="00517CBF">
        <w:rPr>
          <w:rFonts w:ascii="Sylfaen" w:hAnsi="Sylfaen" w:cs="Helvetica"/>
          <w:lang w:val="ka-GE"/>
        </w:rPr>
        <w:t xml:space="preserve">საზოგადოებისთვის </w:t>
      </w:r>
      <w:r w:rsidRPr="00517CBF">
        <w:rPr>
          <w:rFonts w:ascii="Sylfaen" w:hAnsi="Sylfaen" w:cs="Helvetica"/>
        </w:rPr>
        <w:t>ინფორმაციის</w:t>
      </w:r>
      <w:r w:rsidRPr="00517CBF">
        <w:rPr>
          <w:rFonts w:ascii="Sylfaen" w:hAnsi="Sylfaen" w:cs="Helvetica"/>
          <w:lang w:val="ka-GE"/>
        </w:rPr>
        <w:t xml:space="preserve"> მისაწოდებლად.</w:t>
      </w:r>
      <w:r w:rsidRPr="00517CBF">
        <w:rPr>
          <w:rFonts w:ascii="Sylfaen" w:hAnsi="Sylfaen" w:cs="Helvetica"/>
        </w:rPr>
        <w:t xml:space="preserve"> </w:t>
      </w:r>
      <w:r w:rsidRPr="00517CBF">
        <w:rPr>
          <w:rFonts w:ascii="Sylfaen" w:hAnsi="Sylfaen" w:cs="Helvetica"/>
          <w:lang w:val="ka-GE"/>
        </w:rPr>
        <w:t>როგორც წესი,</w:t>
      </w:r>
      <w:r w:rsidRPr="00517CBF">
        <w:rPr>
          <w:rFonts w:ascii="Sylfaen" w:hAnsi="Sylfaen" w:cs="Helvetica"/>
        </w:rPr>
        <w:t xml:space="preserve"> ეს არის </w:t>
      </w:r>
      <w:r w:rsidRPr="00517CBF">
        <w:rPr>
          <w:rFonts w:ascii="Sylfaen" w:hAnsi="Sylfaen" w:cs="Helvetica"/>
          <w:lang w:val="ka-GE"/>
        </w:rPr>
        <w:t>მედია საშუალებების გამოყენებით - მაგალითად</w:t>
      </w:r>
      <w:r w:rsidRPr="00517CBF">
        <w:rPr>
          <w:rFonts w:ascii="Sylfaen" w:hAnsi="Sylfaen" w:cs="Helvetica"/>
        </w:rPr>
        <w:t xml:space="preserve"> გაზეთი და რადიო</w:t>
      </w:r>
      <w:r w:rsidRPr="00517CBF">
        <w:rPr>
          <w:rFonts w:ascii="Sylfaen" w:hAnsi="Sylfaen" w:cs="Helvetica"/>
          <w:lang w:val="ka-GE"/>
        </w:rPr>
        <w:t xml:space="preserve">, </w:t>
      </w:r>
      <w:r w:rsidR="00AC760D" w:rsidRPr="00517CBF">
        <w:rPr>
          <w:rFonts w:ascii="Sylfaen" w:hAnsi="Sylfaen" w:cs="Helvetica"/>
          <w:lang w:val="ka-GE"/>
        </w:rPr>
        <w:t>საინფორმაციო ბროშურები,</w:t>
      </w:r>
      <w:r w:rsidRPr="00517CBF">
        <w:rPr>
          <w:rFonts w:ascii="Sylfaen" w:hAnsi="Sylfaen" w:cs="Helvetica"/>
        </w:rPr>
        <w:t xml:space="preserve"> </w:t>
      </w:r>
      <w:r w:rsidRPr="00517CBF">
        <w:rPr>
          <w:rFonts w:ascii="Sylfaen" w:hAnsi="Sylfaen" w:cs="Helvetica"/>
          <w:lang w:val="ka-GE"/>
        </w:rPr>
        <w:t xml:space="preserve">ასევე, </w:t>
      </w:r>
      <w:r w:rsidR="00AC760D" w:rsidRPr="00517CBF">
        <w:rPr>
          <w:rFonts w:ascii="Sylfaen" w:hAnsi="Sylfaen" w:cs="Helvetica"/>
          <w:lang w:val="ka-GE"/>
        </w:rPr>
        <w:t xml:space="preserve">სპეციალურად </w:t>
      </w:r>
      <w:r w:rsidRPr="00517CBF">
        <w:rPr>
          <w:rFonts w:ascii="Sylfaen" w:hAnsi="Sylfaen" w:cs="Helvetica"/>
          <w:lang w:val="ka-GE"/>
        </w:rPr>
        <w:t xml:space="preserve">ორგანიზებული </w:t>
      </w:r>
      <w:r w:rsidRPr="00517CBF">
        <w:rPr>
          <w:rFonts w:ascii="Sylfaen" w:hAnsi="Sylfaen" w:cs="Helvetica"/>
        </w:rPr>
        <w:t>ღონისძიებ</w:t>
      </w:r>
      <w:r w:rsidR="00AC760D" w:rsidRPr="00517CBF">
        <w:rPr>
          <w:rFonts w:ascii="Sylfaen" w:hAnsi="Sylfaen" w:cs="Helvetica"/>
          <w:lang w:val="ka-GE"/>
        </w:rPr>
        <w:t>ები</w:t>
      </w:r>
      <w:r w:rsidRPr="00517CBF">
        <w:rPr>
          <w:rFonts w:ascii="Sylfaen" w:hAnsi="Sylfaen" w:cs="Helvetica"/>
          <w:lang w:val="ka-GE"/>
        </w:rPr>
        <w:t xml:space="preserve">, </w:t>
      </w:r>
      <w:r w:rsidRPr="00517CBF">
        <w:rPr>
          <w:rFonts w:ascii="Sylfaen" w:hAnsi="Sylfaen"/>
          <w:lang w:val="ka-GE"/>
        </w:rPr>
        <w:t>იმისთვის რომ</w:t>
      </w:r>
      <w:r w:rsidRPr="00517CBF">
        <w:rPr>
          <w:rFonts w:ascii="Sylfaen" w:hAnsi="Sylfaen" w:cs="Helvetica"/>
        </w:rPr>
        <w:t xml:space="preserve"> მოხდეს საზოგადოების დიდი ნაწილის ინფორმირება და ჩართვა. კამპანია შეიძლება მიმდინარეობდეს დროის გა</w:t>
      </w:r>
      <w:r w:rsidRPr="00517CBF">
        <w:rPr>
          <w:rFonts w:ascii="Sylfaen" w:hAnsi="Sylfaen" w:cs="Helvetica"/>
          <w:lang w:val="ka-GE"/>
        </w:rPr>
        <w:t>რკ</w:t>
      </w:r>
      <w:r w:rsidRPr="00517CBF">
        <w:rPr>
          <w:rFonts w:ascii="Sylfaen" w:hAnsi="Sylfaen" w:cs="Helvetica"/>
        </w:rPr>
        <w:t xml:space="preserve">ვეულ მონაკვეთში </w:t>
      </w:r>
      <w:r w:rsidRPr="00517CBF">
        <w:rPr>
          <w:rFonts w:ascii="Sylfaen" w:hAnsi="Sylfaen"/>
        </w:rPr>
        <w:t>(</w:t>
      </w:r>
      <w:r w:rsidRPr="00517CBF">
        <w:rPr>
          <w:rFonts w:ascii="Sylfaen" w:hAnsi="Sylfaen" w:cs="Helvetica"/>
        </w:rPr>
        <w:t>მაგ</w:t>
      </w:r>
      <w:r w:rsidR="00AC760D" w:rsidRPr="00517CBF">
        <w:rPr>
          <w:rFonts w:ascii="Sylfaen" w:hAnsi="Sylfaen" w:cs="Helvetica"/>
          <w:lang w:val="ka-GE"/>
        </w:rPr>
        <w:t>.</w:t>
      </w:r>
      <w:r w:rsidRPr="00517CBF">
        <w:rPr>
          <w:rFonts w:ascii="Sylfaen" w:hAnsi="Sylfaen" w:cs="Helvetica"/>
        </w:rPr>
        <w:t xml:space="preserve"> </w:t>
      </w:r>
      <w:r w:rsidRPr="00517CBF">
        <w:rPr>
          <w:rFonts w:ascii="Sylfaen" w:hAnsi="Sylfaen" w:cs="Helvetica"/>
          <w:lang w:val="ka-GE"/>
        </w:rPr>
        <w:t>არჩევნებში მონაწილეობის სტიმულირებისთვის</w:t>
      </w:r>
      <w:r w:rsidRPr="00517CBF">
        <w:rPr>
          <w:rFonts w:ascii="Sylfaen" w:hAnsi="Sylfaen" w:cs="Helvetica"/>
        </w:rPr>
        <w:t>)</w:t>
      </w:r>
      <w:r w:rsidRPr="00517CBF">
        <w:rPr>
          <w:rFonts w:ascii="Sylfaen" w:hAnsi="Sylfaen"/>
        </w:rPr>
        <w:t xml:space="preserve"> </w:t>
      </w:r>
      <w:r w:rsidRPr="00517CBF">
        <w:rPr>
          <w:rFonts w:ascii="Sylfaen" w:hAnsi="Sylfaen" w:cs="Helvetica"/>
        </w:rPr>
        <w:t xml:space="preserve">ან წლის კონკრეტულ </w:t>
      </w:r>
      <w:r w:rsidRPr="00517CBF">
        <w:rPr>
          <w:rFonts w:ascii="Sylfaen" w:hAnsi="Sylfaen" w:cs="Helvetica"/>
          <w:lang w:val="ka-GE"/>
        </w:rPr>
        <w:t>პერიოდში</w:t>
      </w:r>
      <w:r w:rsidRPr="00517CBF">
        <w:rPr>
          <w:rFonts w:ascii="Sylfaen" w:hAnsi="Sylfaen" w:cs="Helvetica"/>
        </w:rPr>
        <w:t xml:space="preserve"> </w:t>
      </w:r>
      <w:r w:rsidRPr="00517CBF">
        <w:rPr>
          <w:rFonts w:ascii="Sylfaen" w:hAnsi="Sylfaen"/>
        </w:rPr>
        <w:t>(</w:t>
      </w:r>
      <w:r w:rsidRPr="00517CBF">
        <w:rPr>
          <w:rFonts w:ascii="Sylfaen" w:hAnsi="Sylfaen" w:cs="Helvetica"/>
        </w:rPr>
        <w:t>მაგ</w:t>
      </w:r>
      <w:r w:rsidR="00AC760D" w:rsidRPr="00517CBF">
        <w:rPr>
          <w:rFonts w:ascii="Sylfaen" w:hAnsi="Sylfaen" w:cs="Helvetica"/>
          <w:lang w:val="ka-GE"/>
        </w:rPr>
        <w:t>.</w:t>
      </w:r>
      <w:r w:rsidRPr="00517CBF">
        <w:rPr>
          <w:rFonts w:ascii="Sylfaen" w:hAnsi="Sylfaen" w:cs="Helvetica"/>
        </w:rPr>
        <w:t xml:space="preserve"> შეხსენება ზამთრის საბურავებზე გადასვლის</w:t>
      </w:r>
      <w:r w:rsidR="007304E9" w:rsidRPr="00517CBF">
        <w:rPr>
          <w:rFonts w:ascii="Sylfaen" w:hAnsi="Sylfaen" w:cs="Helvetica"/>
          <w:lang w:val="ka-GE"/>
        </w:rPr>
        <w:t xml:space="preserve"> </w:t>
      </w:r>
      <w:r w:rsidRPr="00517CBF">
        <w:rPr>
          <w:rFonts w:ascii="Sylfaen" w:hAnsi="Sylfaen" w:cs="Helvetica"/>
        </w:rPr>
        <w:t>თაობაზე</w:t>
      </w:r>
      <w:r w:rsidRPr="00517CBF">
        <w:rPr>
          <w:rFonts w:ascii="Sylfaen" w:hAnsi="Sylfaen"/>
        </w:rPr>
        <w:t xml:space="preserve">). </w:t>
      </w:r>
    </w:p>
    <w:p w14:paraId="65F0C773" w14:textId="77777777" w:rsidR="00C6067B" w:rsidRPr="00517CBF" w:rsidRDefault="00C6067B" w:rsidP="00AE7FC5">
      <w:pPr>
        <w:spacing w:after="0"/>
        <w:jc w:val="both"/>
        <w:rPr>
          <w:rFonts w:ascii="Sylfaen" w:hAnsi="Sylfaen" w:cs="Helvetica"/>
          <w:b/>
        </w:rPr>
      </w:pPr>
    </w:p>
    <w:p w14:paraId="70808E8D" w14:textId="77777777" w:rsidR="001A5B7E" w:rsidRPr="00517CBF" w:rsidRDefault="001A5B7E" w:rsidP="00AE7FC5">
      <w:pPr>
        <w:spacing w:after="0"/>
        <w:jc w:val="both"/>
        <w:rPr>
          <w:rFonts w:ascii="Sylfaen" w:hAnsi="Sylfaen"/>
        </w:rPr>
      </w:pPr>
      <w:r w:rsidRPr="00517CBF">
        <w:rPr>
          <w:rFonts w:ascii="Sylfaen" w:hAnsi="Sylfaen" w:cs="Helvetica"/>
          <w:b/>
        </w:rPr>
        <w:t xml:space="preserve">გამოკითხვა </w:t>
      </w:r>
      <w:r w:rsidRPr="00517CBF">
        <w:rPr>
          <w:rFonts w:ascii="Sylfaen" w:hAnsi="Sylfaen" w:cs="Helvetica"/>
        </w:rPr>
        <w:t xml:space="preserve">გამოიყენება </w:t>
      </w:r>
      <w:r w:rsidRPr="00517CBF">
        <w:rPr>
          <w:rFonts w:ascii="Sylfaen" w:hAnsi="Sylfaen" w:cs="Helvetica"/>
          <w:lang w:val="ka-GE"/>
        </w:rPr>
        <w:t>შერჩეული ჯგუფის</w:t>
      </w:r>
      <w:r w:rsidRPr="00517CBF">
        <w:rPr>
          <w:rFonts w:ascii="Sylfaen" w:hAnsi="Sylfaen" w:cs="Helvetica"/>
        </w:rPr>
        <w:t xml:space="preserve"> წევრების</w:t>
      </w:r>
      <w:r w:rsidRPr="00517CBF">
        <w:rPr>
          <w:rFonts w:ascii="Sylfaen" w:hAnsi="Sylfaen" w:cs="Helvetica"/>
          <w:lang w:val="ka-GE"/>
        </w:rPr>
        <w:t xml:space="preserve">გან </w:t>
      </w:r>
      <w:r w:rsidRPr="00517CBF">
        <w:rPr>
          <w:rFonts w:ascii="Sylfaen" w:hAnsi="Sylfaen" w:cs="Helvetica"/>
        </w:rPr>
        <w:t xml:space="preserve">მოსაზრების </w:t>
      </w:r>
      <w:r w:rsidRPr="00517CBF">
        <w:rPr>
          <w:rFonts w:ascii="Sylfaen" w:hAnsi="Sylfaen" w:cs="Helvetica"/>
          <w:lang w:val="ka-GE"/>
        </w:rPr>
        <w:t>მისაღებად</w:t>
      </w:r>
      <w:r w:rsidRPr="00517CBF">
        <w:rPr>
          <w:rFonts w:ascii="Sylfaen" w:hAnsi="Sylfaen" w:cs="Helvetica"/>
        </w:rPr>
        <w:t xml:space="preserve"> კონკრეტული საკითხის ან მიწოდებული მომსახურების თაობაზე. გამოკითხვა შეიძლება ჩატარდეს სხვადასხვა</w:t>
      </w:r>
      <w:r w:rsidRPr="00517CBF">
        <w:rPr>
          <w:rFonts w:ascii="Sylfaen" w:hAnsi="Sylfaen" w:cs="Helvetica"/>
          <w:lang w:val="ka-GE"/>
        </w:rPr>
        <w:t xml:space="preserve"> ფორმით</w:t>
      </w:r>
      <w:r w:rsidRPr="00517CBF">
        <w:rPr>
          <w:rFonts w:ascii="Sylfaen" w:hAnsi="Sylfaen" w:cs="Helvetica"/>
        </w:rPr>
        <w:t xml:space="preserve">: </w:t>
      </w:r>
    </w:p>
    <w:p w14:paraId="0EE9B22F" w14:textId="0A02A865" w:rsidR="001A5B7E" w:rsidRPr="00517CBF" w:rsidRDefault="001A5B7E" w:rsidP="001A5B7E">
      <w:pPr>
        <w:pStyle w:val="ListParagraph"/>
        <w:numPr>
          <w:ilvl w:val="0"/>
          <w:numId w:val="14"/>
        </w:numPr>
        <w:spacing w:after="0" w:line="240" w:lineRule="auto"/>
        <w:ind w:left="714" w:hanging="357"/>
        <w:contextualSpacing w:val="0"/>
        <w:jc w:val="both"/>
        <w:rPr>
          <w:rFonts w:ascii="Sylfaen" w:hAnsi="Sylfaen"/>
          <w:lang w:val="en-GB"/>
        </w:rPr>
      </w:pPr>
      <w:r w:rsidRPr="00517CBF">
        <w:rPr>
          <w:rFonts w:ascii="Sylfaen" w:hAnsi="Sylfaen" w:cs="Helvetica"/>
          <w:lang w:val="en-GB"/>
        </w:rPr>
        <w:t xml:space="preserve">ფოსტით ან ელექტრონული ფოსტით </w:t>
      </w:r>
      <w:r w:rsidRPr="00517CBF">
        <w:rPr>
          <w:rFonts w:ascii="Sylfaen" w:hAnsi="Sylfaen"/>
          <w:lang w:val="en-GB"/>
        </w:rPr>
        <w:t>(</w:t>
      </w:r>
      <w:r w:rsidRPr="00517CBF">
        <w:rPr>
          <w:rFonts w:ascii="Sylfaen" w:hAnsi="Sylfaen" w:cs="Helvetica"/>
          <w:lang w:val="ka-GE"/>
        </w:rPr>
        <w:t>დამოუკიდებლად შევსება</w:t>
      </w:r>
      <w:r w:rsidRPr="00517CBF">
        <w:rPr>
          <w:rFonts w:ascii="Sylfaen" w:hAnsi="Sylfaen"/>
          <w:lang w:val="en-GB"/>
        </w:rPr>
        <w:t>);</w:t>
      </w:r>
    </w:p>
    <w:p w14:paraId="36656B66" w14:textId="77777777" w:rsidR="001A5B7E" w:rsidRPr="00517CBF" w:rsidRDefault="001A5B7E" w:rsidP="001A5B7E">
      <w:pPr>
        <w:pStyle w:val="ListParagraph"/>
        <w:numPr>
          <w:ilvl w:val="0"/>
          <w:numId w:val="14"/>
        </w:numPr>
        <w:spacing w:before="120" w:after="120" w:line="240" w:lineRule="auto"/>
        <w:jc w:val="both"/>
        <w:rPr>
          <w:rFonts w:ascii="Sylfaen" w:hAnsi="Sylfaen"/>
          <w:lang w:val="en-GB"/>
        </w:rPr>
      </w:pPr>
      <w:r w:rsidRPr="00517CBF">
        <w:rPr>
          <w:rFonts w:ascii="Sylfaen" w:hAnsi="Sylfaen" w:cs="Helvetica"/>
          <w:lang w:val="en-GB"/>
        </w:rPr>
        <w:lastRenderedPageBreak/>
        <w:t>ტელეფონ</w:t>
      </w:r>
      <w:r w:rsidRPr="00517CBF">
        <w:rPr>
          <w:rFonts w:ascii="Sylfaen" w:hAnsi="Sylfaen" w:cs="Helvetica"/>
          <w:lang w:val="ka-GE"/>
        </w:rPr>
        <w:t>ით</w:t>
      </w:r>
      <w:r w:rsidRPr="00517CBF">
        <w:rPr>
          <w:rFonts w:ascii="Sylfaen" w:hAnsi="Sylfaen" w:cs="Helvetica"/>
          <w:lang w:val="en-GB"/>
        </w:rPr>
        <w:t xml:space="preserve">; </w:t>
      </w:r>
    </w:p>
    <w:p w14:paraId="6BD5F5FA" w14:textId="77777777" w:rsidR="001A5B7E" w:rsidRPr="00517CBF" w:rsidRDefault="001A5B7E" w:rsidP="001A5B7E">
      <w:pPr>
        <w:pStyle w:val="ListParagraph"/>
        <w:numPr>
          <w:ilvl w:val="0"/>
          <w:numId w:val="14"/>
        </w:numPr>
        <w:spacing w:before="120" w:after="120" w:line="240" w:lineRule="auto"/>
        <w:jc w:val="both"/>
        <w:rPr>
          <w:rFonts w:ascii="Sylfaen" w:hAnsi="Sylfaen"/>
          <w:lang w:val="en-GB"/>
        </w:rPr>
      </w:pPr>
      <w:r w:rsidRPr="00517CBF">
        <w:rPr>
          <w:rFonts w:ascii="Sylfaen" w:hAnsi="Sylfaen" w:cs="Helvetica"/>
          <w:lang w:val="en-GB"/>
        </w:rPr>
        <w:t xml:space="preserve">პირისპირ </w:t>
      </w:r>
      <w:r w:rsidRPr="00517CBF">
        <w:rPr>
          <w:rFonts w:ascii="Sylfaen" w:hAnsi="Sylfaen"/>
          <w:lang w:val="en-GB"/>
        </w:rPr>
        <w:t>(</w:t>
      </w:r>
      <w:r w:rsidRPr="00517CBF">
        <w:rPr>
          <w:rFonts w:ascii="Sylfaen" w:hAnsi="Sylfaen" w:cs="Helvetica"/>
          <w:lang w:val="en-GB"/>
        </w:rPr>
        <w:t>ქუჩა, სახლი, სხვა ადგილი</w:t>
      </w:r>
      <w:r w:rsidRPr="00517CBF">
        <w:rPr>
          <w:rFonts w:ascii="Sylfaen" w:hAnsi="Sylfaen"/>
          <w:lang w:val="en-GB"/>
        </w:rPr>
        <w:t xml:space="preserve">). </w:t>
      </w:r>
    </w:p>
    <w:p w14:paraId="0A4A746E" w14:textId="77777777" w:rsidR="001A5B7E" w:rsidRPr="00517CBF" w:rsidRDefault="001A5B7E" w:rsidP="009E6DBE">
      <w:pPr>
        <w:spacing w:after="0"/>
        <w:jc w:val="both"/>
        <w:rPr>
          <w:rFonts w:ascii="Sylfaen" w:hAnsi="Sylfaen"/>
        </w:rPr>
      </w:pPr>
      <w:r w:rsidRPr="00517CBF">
        <w:rPr>
          <w:rFonts w:ascii="Sylfaen" w:hAnsi="Sylfaen" w:cs="Helvetica"/>
          <w:lang w:val="ka-GE"/>
        </w:rPr>
        <w:t xml:space="preserve">მეთოდის არჩევა დამოკიდებულია </w:t>
      </w:r>
      <w:r w:rsidRPr="00517CBF">
        <w:rPr>
          <w:rFonts w:ascii="Sylfaen" w:hAnsi="Sylfaen" w:cs="Helvetica"/>
        </w:rPr>
        <w:t>ხელმისაწვდომ რესურს</w:t>
      </w:r>
      <w:r w:rsidRPr="00517CBF">
        <w:rPr>
          <w:rFonts w:ascii="Sylfaen" w:hAnsi="Sylfaen" w:cs="Helvetica"/>
          <w:lang w:val="ka-GE"/>
        </w:rPr>
        <w:t>სა</w:t>
      </w:r>
      <w:r w:rsidRPr="00517CBF">
        <w:rPr>
          <w:rFonts w:ascii="Sylfaen" w:hAnsi="Sylfaen" w:cs="Helvetica"/>
        </w:rPr>
        <w:t xml:space="preserve"> და</w:t>
      </w:r>
      <w:r w:rsidRPr="00517CBF">
        <w:rPr>
          <w:rFonts w:ascii="Sylfaen" w:hAnsi="Sylfaen" w:cs="Helvetica"/>
          <w:lang w:val="ka-GE"/>
        </w:rPr>
        <w:t xml:space="preserve"> </w:t>
      </w:r>
      <w:r w:rsidRPr="00517CBF">
        <w:rPr>
          <w:rFonts w:ascii="Sylfaen" w:hAnsi="Sylfaen" w:cs="Helvetica"/>
        </w:rPr>
        <w:t>ინფორმაციის</w:t>
      </w:r>
      <w:r w:rsidRPr="00517CBF">
        <w:rPr>
          <w:rFonts w:ascii="Sylfaen" w:hAnsi="Sylfaen" w:cs="Helvetica"/>
          <w:lang w:val="ka-GE"/>
        </w:rPr>
        <w:t xml:space="preserve"> დეტალურობის საჭიროებაზე</w:t>
      </w:r>
      <w:r w:rsidRPr="00517CBF">
        <w:rPr>
          <w:rFonts w:ascii="Sylfaen" w:hAnsi="Sylfaen" w:cs="Helvetica"/>
        </w:rPr>
        <w:t>. რესპოდენტების პასუხები გროვდება კითხვარ</w:t>
      </w:r>
      <w:r w:rsidRPr="00517CBF">
        <w:rPr>
          <w:rFonts w:ascii="Sylfaen" w:hAnsi="Sylfaen" w:cs="Helvetica"/>
          <w:lang w:val="ka-GE"/>
        </w:rPr>
        <w:t>ის საფუძველზე</w:t>
      </w:r>
      <w:r w:rsidRPr="00517CBF">
        <w:rPr>
          <w:rFonts w:ascii="Sylfaen" w:hAnsi="Sylfaen" w:cs="Helvetica"/>
        </w:rPr>
        <w:t xml:space="preserve"> </w:t>
      </w:r>
      <w:r w:rsidRPr="00517CBF">
        <w:rPr>
          <w:rFonts w:ascii="Sylfaen" w:hAnsi="Sylfaen"/>
        </w:rPr>
        <w:t xml:space="preserve">- </w:t>
      </w:r>
      <w:r w:rsidRPr="00517CBF">
        <w:rPr>
          <w:rFonts w:ascii="Sylfaen" w:hAnsi="Sylfaen" w:cs="Helvetica"/>
        </w:rPr>
        <w:t xml:space="preserve">ეს არის </w:t>
      </w:r>
      <w:r w:rsidRPr="00517CBF">
        <w:rPr>
          <w:rFonts w:ascii="Sylfaen" w:hAnsi="Sylfaen" w:cs="Helvetica"/>
          <w:lang w:val="ka-GE"/>
        </w:rPr>
        <w:t>ყურადღებით</w:t>
      </w:r>
      <w:r w:rsidRPr="00517CBF">
        <w:rPr>
          <w:rFonts w:ascii="Sylfaen" w:hAnsi="Sylfaen" w:cs="Helvetica"/>
        </w:rPr>
        <w:t xml:space="preserve"> ჩამოყალიბებული კითხვების სია</w:t>
      </w:r>
      <w:r w:rsidRPr="00517CBF">
        <w:rPr>
          <w:rFonts w:ascii="Sylfaen" w:hAnsi="Sylfaen"/>
        </w:rPr>
        <w:t>.</w:t>
      </w:r>
      <w:r w:rsidRPr="00517CBF">
        <w:rPr>
          <w:rFonts w:ascii="Sylfaen" w:hAnsi="Sylfaen"/>
          <w:lang w:val="ka-GE"/>
        </w:rPr>
        <w:t xml:space="preserve"> მოგვიანებით, აღნიშნული პასუხების ანალიზისთვის</w:t>
      </w:r>
      <w:r w:rsidRPr="00517CBF">
        <w:rPr>
          <w:rFonts w:ascii="Sylfaen" w:hAnsi="Sylfaen"/>
        </w:rPr>
        <w:t xml:space="preserve"> </w:t>
      </w:r>
      <w:r w:rsidRPr="00517CBF">
        <w:rPr>
          <w:rFonts w:ascii="Sylfaen" w:hAnsi="Sylfaen" w:cs="Helvetica"/>
        </w:rPr>
        <w:t xml:space="preserve">გამოიყენება სტატისტიკური მეთოდები. </w:t>
      </w:r>
    </w:p>
    <w:p w14:paraId="65615622" w14:textId="77777777" w:rsidR="001A5B7E" w:rsidRPr="00517CBF" w:rsidRDefault="001A5B7E" w:rsidP="009E6DBE">
      <w:pPr>
        <w:spacing w:after="0"/>
        <w:jc w:val="both"/>
        <w:rPr>
          <w:rFonts w:ascii="Sylfaen" w:hAnsi="Sylfaen" w:cs="Helvetica"/>
          <w:b/>
        </w:rPr>
      </w:pPr>
    </w:p>
    <w:p w14:paraId="62323CB4" w14:textId="66784119" w:rsidR="007A07CB" w:rsidRPr="00517CBF" w:rsidRDefault="001A5B7E" w:rsidP="009E6DBE">
      <w:pPr>
        <w:spacing w:after="0"/>
        <w:jc w:val="both"/>
        <w:rPr>
          <w:rFonts w:ascii="Sylfaen" w:hAnsi="Sylfaen" w:cs="Helvetica"/>
        </w:rPr>
      </w:pPr>
      <w:r w:rsidRPr="00517CBF">
        <w:rPr>
          <w:rFonts w:ascii="Sylfaen" w:hAnsi="Sylfaen" w:cs="Helvetica"/>
          <w:b/>
        </w:rPr>
        <w:t>კონფერენცი</w:t>
      </w:r>
      <w:r w:rsidRPr="00517CBF">
        <w:rPr>
          <w:rFonts w:ascii="Sylfaen" w:hAnsi="Sylfaen" w:cs="Helvetica"/>
          <w:b/>
          <w:lang w:val="ka-GE"/>
        </w:rPr>
        <w:t>ები</w:t>
      </w:r>
      <w:r w:rsidRPr="00517CBF">
        <w:rPr>
          <w:rFonts w:ascii="Sylfaen" w:hAnsi="Sylfaen" w:cs="Helvetica"/>
          <w:b/>
        </w:rPr>
        <w:t xml:space="preserve"> </w:t>
      </w:r>
      <w:r w:rsidRPr="00517CBF">
        <w:rPr>
          <w:rFonts w:ascii="Sylfaen" w:hAnsi="Sylfaen" w:cs="Helvetica"/>
          <w:lang w:val="ka-GE"/>
        </w:rPr>
        <w:t>წარმოადგენს</w:t>
      </w:r>
      <w:r w:rsidRPr="00517CBF">
        <w:rPr>
          <w:rFonts w:ascii="Sylfaen" w:hAnsi="Sylfaen" w:cs="Helvetica"/>
        </w:rPr>
        <w:t xml:space="preserve"> </w:t>
      </w:r>
      <w:r w:rsidRPr="00517CBF">
        <w:rPr>
          <w:rFonts w:ascii="Sylfaen" w:hAnsi="Sylfaen" w:cs="Helvetica"/>
          <w:lang w:val="ka-GE"/>
        </w:rPr>
        <w:t>ფართომასშტაბიან</w:t>
      </w:r>
      <w:r w:rsidRPr="00517CBF">
        <w:rPr>
          <w:rFonts w:ascii="Sylfaen" w:hAnsi="Sylfaen" w:cs="Helvetica"/>
        </w:rPr>
        <w:t xml:space="preserve"> შეხვედრ</w:t>
      </w:r>
      <w:r w:rsidRPr="00517CBF">
        <w:rPr>
          <w:rFonts w:ascii="Sylfaen" w:hAnsi="Sylfaen" w:cs="Helvetica"/>
          <w:lang w:val="ka-GE"/>
        </w:rPr>
        <w:t>ებს</w:t>
      </w:r>
      <w:r w:rsidRPr="00517CBF">
        <w:rPr>
          <w:rFonts w:ascii="Sylfaen" w:hAnsi="Sylfaen" w:cs="Helvetica"/>
        </w:rPr>
        <w:t xml:space="preserve">, </w:t>
      </w:r>
      <w:r w:rsidR="00AC760D" w:rsidRPr="00517CBF">
        <w:rPr>
          <w:rFonts w:ascii="Sylfaen" w:hAnsi="Sylfaen" w:cs="Helvetica"/>
        </w:rPr>
        <w:t>რომ</w:t>
      </w:r>
      <w:r w:rsidR="00AC760D" w:rsidRPr="00517CBF">
        <w:rPr>
          <w:rFonts w:ascii="Sylfaen" w:hAnsi="Sylfaen" w:cs="Helvetica"/>
          <w:lang w:val="ka-GE"/>
        </w:rPr>
        <w:t>ლის</w:t>
      </w:r>
      <w:r w:rsidRPr="00517CBF">
        <w:rPr>
          <w:rFonts w:ascii="Sylfaen" w:hAnsi="Sylfaen" w:cs="Helvetica"/>
          <w:lang w:val="ka-GE"/>
        </w:rPr>
        <w:t xml:space="preserve"> დროსაც</w:t>
      </w:r>
      <w:r w:rsidRPr="00517CBF">
        <w:rPr>
          <w:rFonts w:ascii="Sylfaen" w:hAnsi="Sylfaen" w:cs="Helvetica"/>
        </w:rPr>
        <w:t xml:space="preserve"> </w:t>
      </w:r>
      <w:r w:rsidRPr="00517CBF">
        <w:rPr>
          <w:rFonts w:ascii="Sylfaen" w:hAnsi="Sylfaen" w:cs="Helvetica"/>
          <w:lang w:val="ka-GE"/>
        </w:rPr>
        <w:t xml:space="preserve">მთავრობას </w:t>
      </w:r>
      <w:r w:rsidR="00AC760D" w:rsidRPr="00517CBF">
        <w:rPr>
          <w:rFonts w:ascii="Sylfaen" w:hAnsi="Sylfaen" w:cs="Helvetica"/>
        </w:rPr>
        <w:t xml:space="preserve">ეძლევა შესაძლებლობა </w:t>
      </w:r>
      <w:r w:rsidRPr="00517CBF">
        <w:rPr>
          <w:rFonts w:ascii="Sylfaen" w:hAnsi="Sylfaen" w:cs="Helvetica"/>
          <w:lang w:val="ka-GE"/>
        </w:rPr>
        <w:t>დაინტერესებულ</w:t>
      </w:r>
      <w:r w:rsidRPr="00517CBF">
        <w:rPr>
          <w:rFonts w:ascii="Sylfaen" w:hAnsi="Sylfaen" w:cs="Helvetica"/>
        </w:rPr>
        <w:t xml:space="preserve"> მხარეებ</w:t>
      </w:r>
      <w:r w:rsidRPr="00517CBF">
        <w:rPr>
          <w:rFonts w:ascii="Sylfaen" w:hAnsi="Sylfaen" w:cs="Helvetica"/>
          <w:lang w:val="ka-GE"/>
        </w:rPr>
        <w:t>თან</w:t>
      </w:r>
      <w:r w:rsidRPr="00517CBF">
        <w:rPr>
          <w:rFonts w:ascii="Sylfaen" w:hAnsi="Sylfaen" w:cs="Helvetica"/>
        </w:rPr>
        <w:t xml:space="preserve"> განიხილოს </w:t>
      </w:r>
      <w:r w:rsidRPr="00517CBF">
        <w:rPr>
          <w:rFonts w:ascii="Sylfaen" w:hAnsi="Sylfaen" w:cs="Helvetica"/>
          <w:lang w:val="ka-GE"/>
        </w:rPr>
        <w:t>პოლიტიკის</w:t>
      </w:r>
      <w:r w:rsidRPr="00517CBF">
        <w:rPr>
          <w:rFonts w:ascii="Sylfaen" w:hAnsi="Sylfaen" w:cs="Helvetica"/>
        </w:rPr>
        <w:t xml:space="preserve"> საკითხები და შეთანხმდნეს </w:t>
      </w:r>
      <w:r w:rsidRPr="00517CBF">
        <w:rPr>
          <w:rFonts w:ascii="Sylfaen" w:hAnsi="Sylfaen" w:cs="Helvetica"/>
          <w:lang w:val="ka-GE"/>
        </w:rPr>
        <w:t>მათი საჭიროებების დაკმაყოფილების გზებზე</w:t>
      </w:r>
      <w:r w:rsidRPr="00517CBF">
        <w:rPr>
          <w:rFonts w:ascii="Sylfaen" w:hAnsi="Sylfaen"/>
        </w:rPr>
        <w:t>.</w:t>
      </w:r>
      <w:r w:rsidRPr="00517CBF">
        <w:rPr>
          <w:rFonts w:ascii="Sylfaen" w:hAnsi="Sylfaen"/>
          <w:lang w:val="ka-GE"/>
        </w:rPr>
        <w:t xml:space="preserve"> </w:t>
      </w:r>
      <w:r w:rsidRPr="00517CBF">
        <w:rPr>
          <w:rFonts w:ascii="Sylfaen" w:hAnsi="Sylfaen" w:cs="Helvetica"/>
        </w:rPr>
        <w:t>კონფერენციის ორგანიზების</w:t>
      </w:r>
      <w:r w:rsidRPr="00517CBF">
        <w:rPr>
          <w:rFonts w:ascii="Sylfaen" w:hAnsi="Sylfaen" w:cs="Helvetica"/>
          <w:lang w:val="ka-GE"/>
        </w:rPr>
        <w:t xml:space="preserve"> ყველაზე ეფექტური ფორმატია</w:t>
      </w:r>
      <w:r w:rsidRPr="00517CBF">
        <w:rPr>
          <w:rFonts w:ascii="Sylfaen" w:hAnsi="Sylfaen" w:cs="Helvetica"/>
        </w:rPr>
        <w:t xml:space="preserve"> პლენარული სესიის ჩატარება, რომ</w:t>
      </w:r>
      <w:r w:rsidRPr="00517CBF">
        <w:rPr>
          <w:rFonts w:ascii="Sylfaen" w:hAnsi="Sylfaen" w:cs="Helvetica"/>
          <w:lang w:val="ka-GE"/>
        </w:rPr>
        <w:t>ლის დროსაც</w:t>
      </w:r>
      <w:r w:rsidRPr="00517CBF">
        <w:rPr>
          <w:rFonts w:ascii="Sylfaen" w:hAnsi="Sylfaen" w:cs="Helvetica"/>
        </w:rPr>
        <w:t xml:space="preserve"> საკითხი მთელს ჯგუფთან</w:t>
      </w:r>
      <w:r w:rsidRPr="00517CBF">
        <w:rPr>
          <w:rFonts w:ascii="Sylfaen" w:hAnsi="Sylfaen" w:cs="Helvetica"/>
          <w:lang w:val="ka-GE"/>
        </w:rPr>
        <w:t xml:space="preserve"> იხსნება</w:t>
      </w:r>
      <w:r w:rsidRPr="00517CBF">
        <w:rPr>
          <w:rFonts w:ascii="Sylfaen" w:hAnsi="Sylfaen" w:cs="Helvetica"/>
        </w:rPr>
        <w:t xml:space="preserve"> (როგორც წესი დასაწყისში </w:t>
      </w:r>
      <w:r w:rsidRPr="00517CBF">
        <w:rPr>
          <w:rFonts w:ascii="Sylfaen" w:hAnsi="Sylfaen" w:cs="Helvetica"/>
          <w:lang w:val="ka-GE"/>
        </w:rPr>
        <w:t>და</w:t>
      </w:r>
      <w:r w:rsidRPr="00517CBF">
        <w:rPr>
          <w:rFonts w:ascii="Sylfaen" w:hAnsi="Sylfaen" w:cs="Helvetica"/>
        </w:rPr>
        <w:t xml:space="preserve"> დასასრულს), და</w:t>
      </w:r>
      <w:r w:rsidRPr="00517CBF">
        <w:rPr>
          <w:rFonts w:ascii="Sylfaen" w:hAnsi="Sylfaen" w:cs="Helvetica"/>
          <w:lang w:val="ka-GE"/>
        </w:rPr>
        <w:t xml:space="preserve"> ამავე კონფერენციის მსვლელობისას</w:t>
      </w:r>
      <w:r w:rsidRPr="00517CBF">
        <w:rPr>
          <w:rFonts w:ascii="Sylfaen" w:hAnsi="Sylfaen" w:cs="Helvetica"/>
        </w:rPr>
        <w:t xml:space="preserve"> </w:t>
      </w:r>
      <w:r w:rsidRPr="00517CBF">
        <w:rPr>
          <w:rFonts w:ascii="Sylfaen" w:hAnsi="Sylfaen" w:cs="Helvetica"/>
          <w:lang w:val="ka-GE"/>
        </w:rPr>
        <w:t xml:space="preserve">რამდენიმე პატარა სამუშაო შეხვედრის ან </w:t>
      </w:r>
      <w:r w:rsidRPr="00517CBF">
        <w:rPr>
          <w:rFonts w:ascii="Sylfaen" w:hAnsi="Sylfaen" w:cs="Helvetica"/>
        </w:rPr>
        <w:t xml:space="preserve">უფრო </w:t>
      </w:r>
      <w:r w:rsidRPr="00517CBF">
        <w:rPr>
          <w:rFonts w:ascii="Sylfaen" w:hAnsi="Sylfaen" w:cs="Helvetica"/>
          <w:lang w:val="ka-GE"/>
        </w:rPr>
        <w:t xml:space="preserve">მცირე </w:t>
      </w:r>
      <w:r w:rsidRPr="00517CBF">
        <w:rPr>
          <w:rFonts w:ascii="Sylfaen" w:hAnsi="Sylfaen" w:cs="Helvetica"/>
        </w:rPr>
        <w:t>ჯგუფებ</w:t>
      </w:r>
      <w:r w:rsidRPr="00517CBF">
        <w:rPr>
          <w:rFonts w:ascii="Sylfaen" w:hAnsi="Sylfaen" w:cs="Helvetica"/>
          <w:lang w:val="ka-GE"/>
        </w:rPr>
        <w:t>თან სესიის ჩატარება</w:t>
      </w:r>
      <w:r w:rsidRPr="00517CBF">
        <w:rPr>
          <w:rFonts w:ascii="Sylfaen" w:hAnsi="Sylfaen" w:cs="Helvetica"/>
        </w:rPr>
        <w:t>. ხშირ შემთხვევაში</w:t>
      </w:r>
      <w:r w:rsidRPr="00517CBF">
        <w:rPr>
          <w:rFonts w:ascii="Sylfaen" w:hAnsi="Sylfaen" w:cs="Helvetica"/>
          <w:lang w:val="ka-GE"/>
        </w:rPr>
        <w:t>, სამუშაო შეხვედრების დროს</w:t>
      </w:r>
      <w:r w:rsidRPr="00517CBF">
        <w:rPr>
          <w:rFonts w:ascii="Sylfaen" w:hAnsi="Sylfaen" w:cs="Helvetica"/>
        </w:rPr>
        <w:t xml:space="preserve"> დისკუსიის</w:t>
      </w:r>
      <w:r w:rsidRPr="00517CBF">
        <w:rPr>
          <w:rFonts w:ascii="Sylfaen" w:hAnsi="Sylfaen" w:cs="Helvetica"/>
          <w:lang w:val="ka-GE"/>
        </w:rPr>
        <w:t xml:space="preserve"> ეფექტურად</w:t>
      </w:r>
      <w:r w:rsidRPr="00517CBF">
        <w:rPr>
          <w:rFonts w:ascii="Sylfaen" w:hAnsi="Sylfaen" w:cs="Helvetica"/>
        </w:rPr>
        <w:t xml:space="preserve"> </w:t>
      </w:r>
      <w:r w:rsidRPr="00517CBF">
        <w:rPr>
          <w:rFonts w:ascii="Sylfaen" w:hAnsi="Sylfaen" w:cs="Helvetica"/>
          <w:lang w:val="ka-GE"/>
        </w:rPr>
        <w:t>წარმართვის მიზნით ინიშნება მოდერატორი</w:t>
      </w:r>
      <w:r w:rsidRPr="00517CBF">
        <w:rPr>
          <w:rFonts w:ascii="Sylfaen" w:hAnsi="Sylfaen" w:cs="Helvetica"/>
        </w:rPr>
        <w:t xml:space="preserve">. </w:t>
      </w:r>
    </w:p>
    <w:p w14:paraId="3C4FA3E0" w14:textId="77777777" w:rsidR="001A5B7E" w:rsidRPr="00517CBF" w:rsidRDefault="001A5B7E" w:rsidP="009E6DBE">
      <w:pPr>
        <w:spacing w:after="0"/>
        <w:jc w:val="both"/>
        <w:rPr>
          <w:rFonts w:ascii="Sylfaen" w:hAnsi="Sylfaen"/>
          <w:lang w:val="ka-GE"/>
        </w:rPr>
      </w:pPr>
      <w:r w:rsidRPr="00517CBF">
        <w:rPr>
          <w:rFonts w:ascii="Sylfaen" w:hAnsi="Sylfaen" w:cs="Helvetica"/>
          <w:lang w:val="ka-GE"/>
        </w:rPr>
        <w:t>კონფერენციის შედეგები შემდგომ ასახვას პოვებს მთავრობის პროგრამაში და პოლიტიკის დაგეგმვის დოკუმენტებში.</w:t>
      </w:r>
    </w:p>
    <w:p w14:paraId="564EA416" w14:textId="77777777" w:rsidR="001A5B7E" w:rsidRPr="00517CBF" w:rsidRDefault="001A5B7E" w:rsidP="009E6DBE">
      <w:pPr>
        <w:spacing w:after="0"/>
        <w:rPr>
          <w:rFonts w:ascii="Sylfaen" w:hAnsi="Sylfaen"/>
        </w:rPr>
      </w:pPr>
    </w:p>
    <w:p w14:paraId="21F9C66C" w14:textId="6B3CA6F6" w:rsidR="001A5B7E" w:rsidRPr="00517CBF" w:rsidRDefault="001A5B7E" w:rsidP="009E6DBE">
      <w:pPr>
        <w:spacing w:after="0"/>
        <w:jc w:val="both"/>
        <w:rPr>
          <w:rFonts w:ascii="Sylfaen" w:hAnsi="Sylfaen"/>
          <w:lang w:val="ka-GE"/>
        </w:rPr>
      </w:pPr>
      <w:r w:rsidRPr="00517CBF">
        <w:rPr>
          <w:rFonts w:ascii="Sylfaen" w:hAnsi="Sylfaen"/>
          <w:b/>
        </w:rPr>
        <w:t xml:space="preserve">ინტეგრირებული </w:t>
      </w:r>
      <w:r w:rsidR="00FC5336">
        <w:rPr>
          <w:rFonts w:ascii="Sylfaen" w:hAnsi="Sylfaen"/>
          <w:b/>
        </w:rPr>
        <w:t>მიდგომის</w:t>
      </w:r>
      <w:r w:rsidRPr="00517CBF">
        <w:rPr>
          <w:rFonts w:ascii="Sylfaen" w:hAnsi="Sylfaen" w:cs="Helvetica"/>
          <w:lang w:val="ka-GE"/>
        </w:rPr>
        <w:t xml:space="preserve"> ფორმებია</w:t>
      </w:r>
      <w:r w:rsidR="00E3155B" w:rsidRPr="00517CBF">
        <w:rPr>
          <w:rFonts w:ascii="Sylfaen" w:hAnsi="Sylfaen" w:cs="Helvetica"/>
          <w:lang w:val="ka-GE"/>
        </w:rPr>
        <w:t>:</w:t>
      </w:r>
      <w:r w:rsidRPr="00517CBF">
        <w:rPr>
          <w:rFonts w:ascii="Sylfaen" w:hAnsi="Sylfaen" w:cs="Helvetica"/>
          <w:lang w:val="ka-GE"/>
        </w:rPr>
        <w:t xml:space="preserve"> </w:t>
      </w:r>
      <w:r w:rsidR="00E3155B" w:rsidRPr="00517CBF">
        <w:rPr>
          <w:rFonts w:ascii="Sylfaen" w:hAnsi="Sylfaen" w:cs="Helvetica"/>
          <w:lang w:val="ka-GE"/>
        </w:rPr>
        <w:t>სექტორული საკონსულტაციო საბჭოების, ფოკუს-ჯგუფების, რეგულარული სამუშო შეხვედრების გამოყენება.</w:t>
      </w:r>
    </w:p>
    <w:p w14:paraId="063DDC54" w14:textId="77777777" w:rsidR="001B7296" w:rsidRPr="00517CBF" w:rsidRDefault="001B7296" w:rsidP="009E6DBE">
      <w:pPr>
        <w:spacing w:after="0"/>
        <w:rPr>
          <w:rFonts w:ascii="Sylfaen" w:hAnsi="Sylfaen"/>
        </w:rPr>
      </w:pPr>
    </w:p>
    <w:p w14:paraId="0E3A33BF" w14:textId="77777777" w:rsidR="001B7296" w:rsidRPr="00517CBF" w:rsidRDefault="001B7296" w:rsidP="009E6DBE">
      <w:pPr>
        <w:spacing w:after="0"/>
        <w:jc w:val="both"/>
        <w:rPr>
          <w:rFonts w:ascii="Sylfaen" w:hAnsi="Sylfaen" w:cs="Helvetica"/>
        </w:rPr>
      </w:pPr>
      <w:r w:rsidRPr="00517CBF">
        <w:rPr>
          <w:rFonts w:ascii="Sylfaen" w:hAnsi="Sylfaen" w:cs="Helvetica"/>
          <w:b/>
        </w:rPr>
        <w:t>ფოკუს ჯგუფები</w:t>
      </w:r>
      <w:r w:rsidRPr="00517CBF">
        <w:rPr>
          <w:rFonts w:ascii="Sylfaen" w:hAnsi="Sylfaen" w:cs="Helvetica"/>
          <w:b/>
          <w:lang w:val="ka-GE"/>
        </w:rPr>
        <w:t xml:space="preserve">ს </w:t>
      </w:r>
      <w:r w:rsidRPr="00517CBF">
        <w:rPr>
          <w:rFonts w:ascii="Sylfaen" w:hAnsi="Sylfaen" w:cs="Helvetica"/>
        </w:rPr>
        <w:t>გამოყენება უფრო და უფრო პოპულარული მეთოდი ხდება ისეთი კითხვების განსახილველად, როგორ</w:t>
      </w:r>
      <w:r w:rsidRPr="00517CBF">
        <w:rPr>
          <w:rFonts w:ascii="Sylfaen" w:hAnsi="Sylfaen" w:cs="Helvetica"/>
          <w:lang w:val="ka-GE"/>
        </w:rPr>
        <w:t>ებიცაა</w:t>
      </w:r>
      <w:r w:rsidRPr="00517CBF">
        <w:rPr>
          <w:rFonts w:ascii="Sylfaen" w:hAnsi="Sylfaen" w:cs="Helvetica"/>
        </w:rPr>
        <w:t xml:space="preserve"> </w:t>
      </w:r>
      <w:r w:rsidRPr="00517CBF">
        <w:rPr>
          <w:rFonts w:ascii="Sylfaen" w:hAnsi="Sylfaen"/>
        </w:rPr>
        <w:t>‘</w:t>
      </w:r>
      <w:r w:rsidRPr="00517CBF">
        <w:rPr>
          <w:rFonts w:ascii="Sylfaen" w:hAnsi="Sylfaen" w:cs="Helvetica"/>
        </w:rPr>
        <w:t>რატომ</w:t>
      </w:r>
      <w:r w:rsidRPr="00517CBF">
        <w:rPr>
          <w:rFonts w:ascii="Sylfaen" w:hAnsi="Sylfaen"/>
        </w:rPr>
        <w:t xml:space="preserve">’ </w:t>
      </w:r>
      <w:r w:rsidRPr="00517CBF">
        <w:rPr>
          <w:rFonts w:ascii="Sylfaen" w:hAnsi="Sylfaen" w:cs="Helvetica"/>
        </w:rPr>
        <w:t xml:space="preserve">და </w:t>
      </w:r>
      <w:r w:rsidRPr="00517CBF">
        <w:rPr>
          <w:rFonts w:ascii="Sylfaen" w:hAnsi="Sylfaen"/>
        </w:rPr>
        <w:t>‘</w:t>
      </w:r>
      <w:r w:rsidRPr="00517CBF">
        <w:rPr>
          <w:rFonts w:ascii="Sylfaen" w:hAnsi="Sylfaen" w:cs="Helvetica"/>
        </w:rPr>
        <w:t>როგორ</w:t>
      </w:r>
      <w:r w:rsidRPr="00517CBF">
        <w:rPr>
          <w:rFonts w:ascii="Sylfaen" w:hAnsi="Sylfaen"/>
        </w:rPr>
        <w:t xml:space="preserve">’. </w:t>
      </w:r>
      <w:r w:rsidRPr="00517CBF">
        <w:rPr>
          <w:rFonts w:ascii="Sylfaen" w:hAnsi="Sylfaen" w:cs="Helvetica"/>
        </w:rPr>
        <w:t xml:space="preserve">ფოკუს ჯგუფი შედგება </w:t>
      </w:r>
      <w:r w:rsidR="00E3155B" w:rsidRPr="00517CBF">
        <w:rPr>
          <w:rFonts w:ascii="Sylfaen" w:hAnsi="Sylfaen"/>
          <w:lang w:val="ka-GE"/>
        </w:rPr>
        <w:t>სხვადასხვა დაინტერესებული</w:t>
      </w:r>
      <w:r w:rsidRPr="00517CBF">
        <w:rPr>
          <w:rFonts w:ascii="Sylfaen" w:hAnsi="Sylfaen"/>
        </w:rPr>
        <w:t xml:space="preserve"> </w:t>
      </w:r>
      <w:r w:rsidRPr="00517CBF">
        <w:rPr>
          <w:rFonts w:ascii="Sylfaen" w:hAnsi="Sylfaen" w:cs="Helvetica"/>
        </w:rPr>
        <w:t xml:space="preserve">პირისგან, </w:t>
      </w:r>
      <w:r w:rsidRPr="00517CBF">
        <w:rPr>
          <w:rFonts w:ascii="Sylfaen" w:hAnsi="Sylfaen" w:cs="Helvetica"/>
          <w:lang w:val="ka-GE"/>
        </w:rPr>
        <w:t>რომელთა შერჩევაც ხდება</w:t>
      </w:r>
      <w:r w:rsidRPr="00517CBF">
        <w:rPr>
          <w:rFonts w:ascii="Sylfaen" w:hAnsi="Sylfaen" w:cs="Helvetica"/>
        </w:rPr>
        <w:t xml:space="preserve"> საკითხის ან </w:t>
      </w:r>
      <w:r w:rsidRPr="00517CBF">
        <w:rPr>
          <w:rFonts w:ascii="Sylfaen" w:hAnsi="Sylfaen" w:cs="Helvetica"/>
          <w:lang w:val="ka-GE"/>
        </w:rPr>
        <w:t xml:space="preserve">რიგი </w:t>
      </w:r>
      <w:r w:rsidRPr="00517CBF">
        <w:rPr>
          <w:rFonts w:ascii="Sylfaen" w:hAnsi="Sylfaen" w:cs="Helvetica"/>
        </w:rPr>
        <w:t>საკითხების საფუძვლიანად გან</w:t>
      </w:r>
      <w:r w:rsidRPr="00517CBF">
        <w:rPr>
          <w:rFonts w:ascii="Sylfaen" w:hAnsi="Sylfaen" w:cs="Helvetica"/>
          <w:lang w:val="ka-GE"/>
        </w:rPr>
        <w:t>ხილვისა</w:t>
      </w:r>
      <w:r w:rsidRPr="00517CBF">
        <w:rPr>
          <w:rFonts w:ascii="Sylfaen" w:hAnsi="Sylfaen" w:cs="Helvetica"/>
        </w:rPr>
        <w:t xml:space="preserve"> და იდეების</w:t>
      </w:r>
      <w:r w:rsidRPr="00517CBF">
        <w:rPr>
          <w:rFonts w:ascii="Sylfaen" w:hAnsi="Sylfaen" w:cs="Helvetica"/>
          <w:lang w:val="ka-GE"/>
        </w:rPr>
        <w:t xml:space="preserve"> სტიმულირების მიზნით</w:t>
      </w:r>
      <w:r w:rsidRPr="00517CBF">
        <w:rPr>
          <w:rFonts w:ascii="Sylfaen" w:hAnsi="Sylfaen" w:cs="Helvetica"/>
        </w:rPr>
        <w:t>.</w:t>
      </w:r>
    </w:p>
    <w:p w14:paraId="69DFE6D3" w14:textId="77777777" w:rsidR="000F2504" w:rsidRPr="00517CBF" w:rsidRDefault="000F2504" w:rsidP="009E6DBE">
      <w:pPr>
        <w:spacing w:after="0"/>
        <w:jc w:val="both"/>
        <w:rPr>
          <w:rFonts w:ascii="Sylfaen" w:hAnsi="Sylfaen"/>
        </w:rPr>
      </w:pPr>
    </w:p>
    <w:p w14:paraId="4DA70E95" w14:textId="77777777" w:rsidR="00E3155B" w:rsidRPr="00517CBF" w:rsidRDefault="00E3155B" w:rsidP="009E6DBE">
      <w:pPr>
        <w:spacing w:after="0"/>
        <w:jc w:val="both"/>
        <w:rPr>
          <w:rFonts w:ascii="Sylfaen" w:hAnsi="Sylfaen" w:cs="Helvetica"/>
        </w:rPr>
      </w:pPr>
      <w:r w:rsidRPr="00517CBF">
        <w:rPr>
          <w:rFonts w:ascii="Sylfaen" w:hAnsi="Sylfaen" w:cs="Helvetica"/>
          <w:b/>
        </w:rPr>
        <w:t xml:space="preserve">სამუშაო შეხვედრა </w:t>
      </w:r>
      <w:r w:rsidRPr="00517CBF">
        <w:rPr>
          <w:rFonts w:ascii="Sylfaen" w:hAnsi="Sylfaen" w:cs="Helvetica"/>
        </w:rPr>
        <w:t xml:space="preserve">აერთიანებს </w:t>
      </w:r>
      <w:r w:rsidRPr="00517CBF">
        <w:rPr>
          <w:rFonts w:ascii="Sylfaen" w:hAnsi="Sylfaen" w:cs="Helvetica"/>
          <w:lang w:val="ka-GE"/>
        </w:rPr>
        <w:t>გარკეულ ინტერესთა ჯგუფს (ბიზნეს-ასოციაციები, მეცნიერები, არასამთავრობო ორგანიზაციები, საერთაშორისო დონორი ორგანიზაციები)</w:t>
      </w:r>
      <w:r w:rsidRPr="00517CBF">
        <w:rPr>
          <w:rFonts w:ascii="Sylfaen" w:hAnsi="Sylfaen" w:cs="Helvetica"/>
        </w:rPr>
        <w:t xml:space="preserve">, </w:t>
      </w:r>
      <w:r w:rsidRPr="00517CBF">
        <w:rPr>
          <w:rFonts w:ascii="Sylfaen" w:hAnsi="Sylfaen" w:cs="Helvetica"/>
          <w:lang w:val="ka-GE"/>
        </w:rPr>
        <w:t xml:space="preserve">კონკრეტული საკითხის საფუძვლიანად  განხილვისა და მსჯელობის მიზნით. </w:t>
      </w:r>
      <w:r w:rsidRPr="00517CBF">
        <w:rPr>
          <w:rFonts w:ascii="Sylfaen" w:hAnsi="Sylfaen" w:cs="Helvetica"/>
        </w:rPr>
        <w:t xml:space="preserve">დისკუსია </w:t>
      </w:r>
      <w:r w:rsidRPr="00517CBF">
        <w:rPr>
          <w:rFonts w:ascii="Sylfaen" w:hAnsi="Sylfaen" w:cs="Helvetica"/>
          <w:lang w:val="ka-GE"/>
        </w:rPr>
        <w:t>კონკრეტულ საკითხებზეა ორიენტირებული,</w:t>
      </w:r>
      <w:r w:rsidRPr="00517CBF">
        <w:rPr>
          <w:rFonts w:ascii="Sylfaen" w:hAnsi="Sylfaen" w:cs="Helvetica"/>
        </w:rPr>
        <w:t xml:space="preserve"> არ არის </w:t>
      </w:r>
      <w:r w:rsidRPr="00517CBF">
        <w:rPr>
          <w:rFonts w:ascii="Sylfaen" w:hAnsi="Sylfaen" w:cs="Helvetica"/>
          <w:lang w:val="ka-GE"/>
        </w:rPr>
        <w:t xml:space="preserve">ზედმეტად </w:t>
      </w:r>
      <w:r w:rsidRPr="00517CBF">
        <w:rPr>
          <w:rFonts w:ascii="Sylfaen" w:hAnsi="Sylfaen" w:cs="Helvetica"/>
        </w:rPr>
        <w:t>ფორმალურ</w:t>
      </w:r>
      <w:r w:rsidRPr="00517CBF">
        <w:rPr>
          <w:rFonts w:ascii="Sylfaen" w:hAnsi="Sylfaen" w:cs="Helvetica"/>
          <w:lang w:val="ka-GE"/>
        </w:rPr>
        <w:t>ი</w:t>
      </w:r>
      <w:r w:rsidRPr="00517CBF">
        <w:rPr>
          <w:rFonts w:ascii="Sylfaen" w:hAnsi="Sylfaen" w:cs="Helvetica"/>
        </w:rPr>
        <w:t xml:space="preserve"> და </w:t>
      </w:r>
      <w:r w:rsidRPr="00517CBF">
        <w:rPr>
          <w:rFonts w:ascii="Sylfaen" w:hAnsi="Sylfaen" w:cs="Helvetica"/>
          <w:lang w:val="ka-GE"/>
        </w:rPr>
        <w:t xml:space="preserve">მისი მიზანია </w:t>
      </w:r>
      <w:r w:rsidRPr="00517CBF">
        <w:rPr>
          <w:rFonts w:ascii="Sylfaen" w:hAnsi="Sylfaen" w:cs="Helvetica"/>
        </w:rPr>
        <w:t xml:space="preserve">შეხვედრაზე ყველას </w:t>
      </w:r>
      <w:r w:rsidRPr="00517CBF">
        <w:rPr>
          <w:rFonts w:ascii="Sylfaen" w:hAnsi="Sylfaen" w:cs="Helvetica"/>
          <w:lang w:val="ka-GE"/>
        </w:rPr>
        <w:t>ჰ</w:t>
      </w:r>
      <w:r w:rsidRPr="00517CBF">
        <w:rPr>
          <w:rFonts w:ascii="Sylfaen" w:hAnsi="Sylfaen" w:cs="Helvetica"/>
        </w:rPr>
        <w:t xml:space="preserve">ქონდეს </w:t>
      </w:r>
      <w:r w:rsidRPr="00517CBF">
        <w:rPr>
          <w:rFonts w:ascii="Sylfaen" w:hAnsi="Sylfaen" w:cs="Helvetica"/>
          <w:lang w:val="ka-GE"/>
        </w:rPr>
        <w:t>ჩართულობის განცდა.</w:t>
      </w:r>
      <w:r w:rsidRPr="00517CBF">
        <w:rPr>
          <w:rFonts w:ascii="Sylfaen" w:hAnsi="Sylfaen" w:cs="Helvetica"/>
        </w:rPr>
        <w:t xml:space="preserve"> სამუშაო შეხვედრა</w:t>
      </w:r>
      <w:r w:rsidRPr="00517CBF">
        <w:rPr>
          <w:rFonts w:ascii="Sylfaen" w:hAnsi="Sylfaen" w:cs="Helvetica"/>
          <w:lang w:val="ka-GE"/>
        </w:rPr>
        <w:t xml:space="preserve">ს უნდა წარუძღვეს </w:t>
      </w:r>
      <w:r w:rsidRPr="00517CBF">
        <w:rPr>
          <w:rFonts w:ascii="Sylfaen" w:hAnsi="Sylfaen" w:cs="Helvetica"/>
        </w:rPr>
        <w:t xml:space="preserve">გამოცდილი მოდერატორი, რომელსაც შეუძლია  მთელი რიგი </w:t>
      </w:r>
      <w:r w:rsidRPr="00517CBF">
        <w:rPr>
          <w:rFonts w:ascii="Sylfaen" w:hAnsi="Sylfaen" w:cs="Helvetica"/>
          <w:lang w:val="ka-GE"/>
        </w:rPr>
        <w:t>მეთოდების გამოყენება</w:t>
      </w:r>
      <w:r w:rsidRPr="00517CBF">
        <w:rPr>
          <w:rFonts w:ascii="Sylfaen" w:hAnsi="Sylfaen" w:cs="Helvetica"/>
        </w:rPr>
        <w:t xml:space="preserve"> კონსტრუქციული, პრობლემების მოგვარებაზე ორიენტირებული ატმოსფეროს შესაქმნელად</w:t>
      </w:r>
    </w:p>
    <w:p w14:paraId="1CE7537B" w14:textId="77777777" w:rsidR="000F2504" w:rsidRPr="00517CBF" w:rsidRDefault="000F2504" w:rsidP="009E6DBE">
      <w:pPr>
        <w:spacing w:after="0"/>
        <w:jc w:val="both"/>
        <w:rPr>
          <w:rFonts w:ascii="Sylfaen" w:hAnsi="Sylfaen"/>
          <w:lang w:val="ka-GE"/>
        </w:rPr>
      </w:pPr>
    </w:p>
    <w:p w14:paraId="717A57FE" w14:textId="77777777" w:rsidR="00E3155B" w:rsidRDefault="00E3155B" w:rsidP="00AE7FC5">
      <w:pPr>
        <w:spacing w:after="0"/>
        <w:jc w:val="both"/>
        <w:rPr>
          <w:rFonts w:ascii="Sylfaen" w:hAnsi="Sylfaen"/>
          <w:lang w:val="ka-GE"/>
        </w:rPr>
      </w:pPr>
      <w:r w:rsidRPr="00517CBF">
        <w:rPr>
          <w:rFonts w:ascii="Sylfaen" w:hAnsi="Sylfaen"/>
          <w:b/>
          <w:lang w:val="ka-GE"/>
        </w:rPr>
        <w:t>სექტორული საკონსულტაციო</w:t>
      </w:r>
      <w:r w:rsidR="00D068FA" w:rsidRPr="00517CBF">
        <w:rPr>
          <w:rFonts w:ascii="Sylfaen" w:hAnsi="Sylfaen"/>
          <w:b/>
          <w:lang w:val="ka-GE"/>
        </w:rPr>
        <w:t xml:space="preserve"> (საკოორდინაციო)</w:t>
      </w:r>
      <w:r w:rsidRPr="00517CBF">
        <w:rPr>
          <w:rFonts w:ascii="Sylfaen" w:hAnsi="Sylfaen"/>
          <w:b/>
          <w:lang w:val="ka-GE"/>
        </w:rPr>
        <w:t xml:space="preserve"> საბჭოები</w:t>
      </w:r>
      <w:r w:rsidRPr="00517CBF">
        <w:rPr>
          <w:rFonts w:ascii="Sylfaen" w:hAnsi="Sylfaen"/>
          <w:lang w:val="ka-GE"/>
        </w:rPr>
        <w:t xml:space="preserve"> </w:t>
      </w:r>
      <w:r w:rsidR="00D068FA" w:rsidRPr="00517CBF">
        <w:rPr>
          <w:rFonts w:ascii="Sylfaen" w:hAnsi="Sylfaen"/>
          <w:lang w:val="ka-GE"/>
        </w:rPr>
        <w:t>არის ფორმალური მექანიზმი რომელიც ფუნქციონირებს დარგობრივ სამინისტროებში ან მთავრობის დონეზე. საკოორდინაციო საბჭო უფლებამოსილია მოიწონოს პოლიტიკის დაგეგმვის დოკუმენტები, სამოქმედო გეგმები, მოისმინოს პოლიტიკის განხორციელების ანგარიშები, მონაწილეობა მიიღოს მთავრობის სტრუქტურული ქვედანაყოფებისთვის ინსტრუქციების და მეთოდოლოგიური მითითებების შემუშვებაში.</w:t>
      </w:r>
    </w:p>
    <w:p w14:paraId="282EBDC6" w14:textId="77777777" w:rsidR="00597735" w:rsidRDefault="00597735" w:rsidP="00AE7FC5">
      <w:pPr>
        <w:spacing w:after="0"/>
        <w:jc w:val="both"/>
        <w:rPr>
          <w:rFonts w:ascii="Sylfaen" w:hAnsi="Sylfaen"/>
          <w:lang w:val="ka-GE"/>
        </w:rPr>
      </w:pPr>
    </w:p>
    <w:p w14:paraId="564935C6" w14:textId="41C26A9B" w:rsidR="00597735" w:rsidRPr="00597735" w:rsidRDefault="00597735" w:rsidP="00597735">
      <w:pPr>
        <w:pStyle w:val="Heading1"/>
        <w:spacing w:before="0"/>
        <w:rPr>
          <w:rFonts w:ascii="Sylfaen" w:hAnsi="Sylfaen"/>
          <w:b/>
          <w:color w:val="auto"/>
          <w:sz w:val="22"/>
          <w:szCs w:val="22"/>
          <w:lang w:val="ka-GE"/>
        </w:rPr>
      </w:pPr>
      <w:bookmarkStart w:id="56" w:name="_Toc456260930"/>
      <w:r>
        <w:rPr>
          <w:rFonts w:ascii="Sylfaen" w:hAnsi="Sylfaen"/>
          <w:b/>
          <w:color w:val="auto"/>
          <w:sz w:val="22"/>
          <w:szCs w:val="22"/>
          <w:lang w:val="ka-GE"/>
        </w:rPr>
        <w:t>7</w:t>
      </w:r>
      <w:r w:rsidRPr="00597735">
        <w:rPr>
          <w:rFonts w:ascii="Sylfaen" w:hAnsi="Sylfaen"/>
          <w:b/>
          <w:color w:val="auto"/>
          <w:sz w:val="22"/>
          <w:szCs w:val="22"/>
          <w:lang w:val="ka-GE"/>
        </w:rPr>
        <w:t xml:space="preserve">. </w:t>
      </w:r>
      <w:r w:rsidRPr="00597735">
        <w:rPr>
          <w:rFonts w:ascii="Sylfaen" w:hAnsi="Sylfaen" w:cs="Sylfaen"/>
          <w:b/>
          <w:color w:val="auto"/>
          <w:sz w:val="22"/>
          <w:szCs w:val="22"/>
          <w:lang w:val="ka-GE"/>
        </w:rPr>
        <w:t>სტრუქტურული</w:t>
      </w:r>
      <w:r w:rsidRPr="00597735">
        <w:rPr>
          <w:rFonts w:ascii="Sylfaen" w:hAnsi="Sylfaen"/>
          <w:b/>
          <w:color w:val="auto"/>
          <w:sz w:val="22"/>
          <w:szCs w:val="22"/>
          <w:lang w:val="ka-GE"/>
        </w:rPr>
        <w:t xml:space="preserve"> </w:t>
      </w:r>
      <w:r w:rsidRPr="00597735">
        <w:rPr>
          <w:rFonts w:ascii="Sylfaen" w:hAnsi="Sylfaen" w:cs="Sylfaen"/>
          <w:b/>
          <w:color w:val="auto"/>
          <w:sz w:val="22"/>
          <w:szCs w:val="22"/>
          <w:lang w:val="ka-GE"/>
        </w:rPr>
        <w:t>ერთეულები</w:t>
      </w:r>
      <w:bookmarkEnd w:id="56"/>
    </w:p>
    <w:p w14:paraId="51A0C2B9" w14:textId="4636C313" w:rsidR="00597735" w:rsidRDefault="00A30DC5" w:rsidP="00597735">
      <w:pPr>
        <w:spacing w:after="0"/>
        <w:jc w:val="both"/>
        <w:rPr>
          <w:rFonts w:ascii="Sylfaen" w:hAnsi="Sylfaen"/>
          <w:lang w:val="ka-GE"/>
        </w:rPr>
      </w:pPr>
      <w:r>
        <w:rPr>
          <w:rFonts w:ascii="Sylfaen" w:hAnsi="Sylfaen"/>
          <w:lang w:val="ka-GE"/>
        </w:rPr>
        <w:t>სამი</w:t>
      </w:r>
      <w:r w:rsidR="00597735">
        <w:rPr>
          <w:rFonts w:ascii="Sylfaen" w:hAnsi="Sylfaen"/>
          <w:lang w:val="ka-GE"/>
        </w:rPr>
        <w:t>ნი</w:t>
      </w:r>
      <w:r>
        <w:rPr>
          <w:rFonts w:ascii="Sylfaen" w:hAnsi="Sylfaen"/>
          <w:lang w:val="ka-GE"/>
        </w:rPr>
        <w:t>ს</w:t>
      </w:r>
      <w:r w:rsidR="00597735">
        <w:rPr>
          <w:rFonts w:ascii="Sylfaen" w:hAnsi="Sylfaen"/>
          <w:lang w:val="ka-GE"/>
        </w:rPr>
        <w:t xml:space="preserve">ტროებში უნდა არსებობდეს პოლიტიკის პროცესის წარმათვაზე პასუხისმგებლი სტრუქტურული ერთეული. რეკომენდებულია ერთი დეპარტამენტი/სამმართველო ასრულებდეს პოლიტიკის ციკლის ძირითად ეტაპებს: პრობლემების გამოვლენა, დაგეგმვა, მონიტორინგი და შეფასება. </w:t>
      </w:r>
    </w:p>
    <w:p w14:paraId="1F5B0C39" w14:textId="77777777" w:rsidR="00597735" w:rsidRDefault="00597735" w:rsidP="00597735">
      <w:pPr>
        <w:spacing w:after="0"/>
        <w:jc w:val="both"/>
        <w:rPr>
          <w:rFonts w:ascii="Sylfaen" w:hAnsi="Sylfaen"/>
          <w:lang w:val="ka-GE"/>
        </w:rPr>
      </w:pPr>
    </w:p>
    <w:p w14:paraId="02F0B875" w14:textId="7F0538EB" w:rsidR="00597735" w:rsidRDefault="00597735" w:rsidP="00597735">
      <w:pPr>
        <w:spacing w:after="0"/>
        <w:jc w:val="both"/>
        <w:rPr>
          <w:rFonts w:ascii="Sylfaen" w:hAnsi="Sylfaen"/>
          <w:lang w:val="ka-GE"/>
        </w:rPr>
      </w:pPr>
      <w:r>
        <w:rPr>
          <w:rFonts w:ascii="Sylfaen" w:hAnsi="Sylfaen"/>
          <w:lang w:val="ka-GE"/>
        </w:rPr>
        <w:t>დეპარტამენტის/სამმართველოს ფუნქციები და თანამშრომელთა რაოდენობა უნდა განისაზ</w:t>
      </w:r>
      <w:r w:rsidR="00A30DC5">
        <w:rPr>
          <w:rFonts w:ascii="Sylfaen" w:hAnsi="Sylfaen"/>
          <w:lang w:val="ka-GE"/>
        </w:rPr>
        <w:t>ღ</w:t>
      </w:r>
      <w:r>
        <w:rPr>
          <w:rFonts w:ascii="Sylfaen" w:hAnsi="Sylfaen"/>
          <w:lang w:val="ka-GE"/>
        </w:rPr>
        <w:t xml:space="preserve">ვროს სფეროს მასშტაბურობისა და სირთულის მიხედვით. ცალკეულ შემთხვევებში, მაგალითად მცირე ზომის სახელმწიფო მინისტრის აპარატებში შესაძლებელია არა დეპარტამენტის ჩამოყალიბება, არამედ საჯარო მოხელის გამოყოფა აღნიშნული ფუქნციების შესასრულებლად.  </w:t>
      </w:r>
    </w:p>
    <w:p w14:paraId="24331213" w14:textId="77777777" w:rsidR="00597735" w:rsidRPr="00517CBF" w:rsidRDefault="00597735" w:rsidP="00AE7FC5">
      <w:pPr>
        <w:spacing w:after="0"/>
        <w:jc w:val="both"/>
        <w:rPr>
          <w:rFonts w:ascii="Sylfaen" w:hAnsi="Sylfaen"/>
          <w:lang w:val="ka-GE"/>
        </w:rPr>
      </w:pPr>
    </w:p>
    <w:p w14:paraId="1B4F7EAE" w14:textId="6ED2D753" w:rsidR="00252223" w:rsidRPr="00517CBF" w:rsidRDefault="00597735" w:rsidP="00CA2DB0">
      <w:pPr>
        <w:pStyle w:val="Heading1"/>
        <w:spacing w:before="0"/>
        <w:rPr>
          <w:rFonts w:ascii="Sylfaen" w:hAnsi="Sylfaen"/>
          <w:b/>
          <w:color w:val="auto"/>
          <w:sz w:val="22"/>
          <w:szCs w:val="22"/>
          <w:lang w:val="ka-GE"/>
        </w:rPr>
      </w:pPr>
      <w:bookmarkStart w:id="57" w:name="_Toc456260931"/>
      <w:r>
        <w:rPr>
          <w:rFonts w:ascii="Sylfaen" w:hAnsi="Sylfaen"/>
          <w:b/>
          <w:color w:val="auto"/>
          <w:sz w:val="22"/>
          <w:szCs w:val="22"/>
          <w:lang w:val="ka-GE"/>
        </w:rPr>
        <w:t>8</w:t>
      </w:r>
      <w:r w:rsidR="004B1E06" w:rsidRPr="00517CBF">
        <w:rPr>
          <w:rFonts w:ascii="Sylfaen" w:hAnsi="Sylfaen"/>
          <w:b/>
          <w:color w:val="auto"/>
          <w:sz w:val="22"/>
          <w:szCs w:val="22"/>
          <w:lang w:val="ka-GE"/>
        </w:rPr>
        <w:t xml:space="preserve">. </w:t>
      </w:r>
      <w:r w:rsidR="00CA2DB0" w:rsidRPr="00517CBF">
        <w:rPr>
          <w:rFonts w:ascii="Sylfaen" w:hAnsi="Sylfaen"/>
          <w:b/>
          <w:color w:val="auto"/>
          <w:sz w:val="22"/>
          <w:szCs w:val="22"/>
          <w:lang w:val="ka-GE"/>
        </w:rPr>
        <w:t xml:space="preserve"> პოლიტიკის დაგეგმვის დოკუმენტების ფორმატი</w:t>
      </w:r>
      <w:bookmarkEnd w:id="57"/>
    </w:p>
    <w:p w14:paraId="0C7CB356" w14:textId="27A37AC8" w:rsidR="00CA2DB0" w:rsidRPr="00517CBF" w:rsidRDefault="00CA2DB0" w:rsidP="00CA2DB0">
      <w:pPr>
        <w:jc w:val="both"/>
        <w:rPr>
          <w:rFonts w:ascii="Sylfaen" w:hAnsi="Sylfaen"/>
          <w:lang w:val="ka-GE"/>
        </w:rPr>
      </w:pPr>
      <w:r w:rsidRPr="00517CBF">
        <w:rPr>
          <w:rFonts w:ascii="Sylfaen" w:hAnsi="Sylfaen"/>
          <w:lang w:val="ka-GE"/>
        </w:rPr>
        <w:t xml:space="preserve">აღსანიშნავია, რომ პოლიტიკის დაგეგმვის დოკუმენტები მათი დამტკიცებისთანავე ქვეყნდება და შესაბამისად ხელმისწავდომი ხდება ქვეყნის თითოეული მოქალაქისათვის. ამდენად, </w:t>
      </w:r>
      <w:r w:rsidRPr="00517CBF">
        <w:rPr>
          <w:rFonts w:ascii="Sylfaen" w:hAnsi="Sylfaen"/>
          <w:b/>
          <w:lang w:val="ka-GE"/>
        </w:rPr>
        <w:t>დოკუმენტების საჯაროდ გამოქვეყნებამდე აუცილებელია ტექსტების რედაქტირება.</w:t>
      </w:r>
      <w:r w:rsidRPr="00517CBF">
        <w:rPr>
          <w:rFonts w:ascii="Sylfaen" w:hAnsi="Sylfaen"/>
          <w:lang w:val="ka-GE"/>
        </w:rPr>
        <w:t xml:space="preserve"> </w:t>
      </w:r>
    </w:p>
    <w:p w14:paraId="79C6E509" w14:textId="674D9D96" w:rsidR="00CA2DB0" w:rsidRPr="00517CBF" w:rsidRDefault="00CA2DB0" w:rsidP="00CA2DB0">
      <w:pPr>
        <w:jc w:val="both"/>
        <w:rPr>
          <w:rFonts w:ascii="Sylfaen" w:hAnsi="Sylfaen"/>
          <w:lang w:val="ka-GE"/>
        </w:rPr>
      </w:pPr>
      <w:r w:rsidRPr="00517CBF">
        <w:rPr>
          <w:rFonts w:ascii="Sylfaen" w:hAnsi="Sylfaen"/>
          <w:lang w:val="ka-GE"/>
        </w:rPr>
        <w:t xml:space="preserve">დოკუმენტები დაწერილი უნდა ფორმალური ენით, უნდა მისდევდნენ  სალიტერატურო ენის ნორმების და ამავე დროს გასაგები უნდა იყოს ფართო საზოგადოებისათვის. </w:t>
      </w:r>
      <w:r w:rsidRPr="00517CBF">
        <w:rPr>
          <w:rFonts w:ascii="Sylfaen" w:hAnsi="Sylfaen"/>
          <w:b/>
          <w:lang w:val="ka-GE"/>
        </w:rPr>
        <w:t>დაუშვებელია უცხოური სიტყვების მექანიკური გადმოქართულება</w:t>
      </w:r>
      <w:r w:rsidRPr="00517CBF">
        <w:rPr>
          <w:rFonts w:ascii="Sylfaen" w:hAnsi="Sylfaen"/>
          <w:lang w:val="ka-GE"/>
        </w:rPr>
        <w:t xml:space="preserve"> მით უფრო იმ შემთხვევებში, როდესაც არსებობს ქართული შესატყვისები. მაგ. „დურაცია“ (ხანგრძლივობა), „იმპლემენტაცია“ (შესრულება, განხორციელება), „ტრენდი“ (ტენდენცია, მიმართულება). </w:t>
      </w:r>
    </w:p>
    <w:p w14:paraId="53BBA14B" w14:textId="77266ACE" w:rsidR="006502FA" w:rsidRPr="00517CBF" w:rsidRDefault="006502FA" w:rsidP="00CA2DB0">
      <w:pPr>
        <w:rPr>
          <w:rFonts w:ascii="Sylfaen" w:hAnsi="Sylfaen"/>
          <w:lang w:val="ka-GE"/>
        </w:rPr>
      </w:pPr>
    </w:p>
    <w:p w14:paraId="5D1D150F" w14:textId="77777777" w:rsidR="00F72B79" w:rsidRPr="00415861" w:rsidRDefault="00F72B79" w:rsidP="00F72B79">
      <w:pPr>
        <w:jc w:val="center"/>
        <w:rPr>
          <w:rFonts w:ascii="Sylfaen" w:hAnsi="Sylfaen"/>
          <w:lang w:val="ka-GE"/>
        </w:rPr>
      </w:pPr>
    </w:p>
    <w:p w14:paraId="3FBDC527" w14:textId="77777777" w:rsidR="00F72B79" w:rsidRPr="00415861" w:rsidRDefault="00F72B79" w:rsidP="00F72B79">
      <w:pPr>
        <w:jc w:val="center"/>
        <w:rPr>
          <w:rFonts w:ascii="Sylfaen" w:hAnsi="Sylfaen"/>
          <w:lang w:val="ka-GE"/>
        </w:rPr>
      </w:pPr>
    </w:p>
    <w:p w14:paraId="6E4147CD" w14:textId="09749363" w:rsidR="00F72B79" w:rsidRDefault="00F72B79" w:rsidP="00F72B79">
      <w:pPr>
        <w:jc w:val="both"/>
        <w:rPr>
          <w:rFonts w:ascii="Sylfaen" w:hAnsi="Sylfaen"/>
          <w:b/>
          <w:lang w:val="ka-GE"/>
        </w:rPr>
      </w:pPr>
    </w:p>
    <w:p w14:paraId="3143AA59" w14:textId="77777777" w:rsidR="006B50F6" w:rsidRDefault="006B50F6" w:rsidP="00F72B79">
      <w:pPr>
        <w:jc w:val="both"/>
        <w:rPr>
          <w:rFonts w:ascii="Sylfaen" w:hAnsi="Sylfaen"/>
          <w:b/>
          <w:lang w:val="ka-GE"/>
        </w:rPr>
      </w:pPr>
    </w:p>
    <w:p w14:paraId="3DB583CB" w14:textId="3E77F956" w:rsidR="00260F7C" w:rsidRPr="00B84A5F" w:rsidRDefault="002D6C68" w:rsidP="00B84A5F">
      <w:pPr>
        <w:pStyle w:val="Heading1"/>
        <w:rPr>
          <w:b/>
          <w:color w:val="auto"/>
          <w:sz w:val="22"/>
          <w:szCs w:val="22"/>
          <w:lang w:val="ka-GE"/>
        </w:rPr>
      </w:pPr>
      <w:bookmarkStart w:id="58" w:name="_Toc454871767"/>
      <w:bookmarkStart w:id="59" w:name="_Toc456260932"/>
      <w:r w:rsidRPr="00B84A5F">
        <w:rPr>
          <w:rFonts w:ascii="Sylfaen" w:hAnsi="Sylfaen" w:cs="Sylfaen"/>
          <w:b/>
          <w:color w:val="auto"/>
          <w:sz w:val="22"/>
          <w:szCs w:val="22"/>
          <w:lang w:val="ka-GE"/>
        </w:rPr>
        <w:t>დანართი</w:t>
      </w:r>
      <w:r w:rsidRPr="00B84A5F">
        <w:rPr>
          <w:b/>
          <w:color w:val="auto"/>
          <w:sz w:val="22"/>
          <w:szCs w:val="22"/>
          <w:lang w:val="ka-GE"/>
        </w:rPr>
        <w:t xml:space="preserve"> 1</w:t>
      </w:r>
      <w:r w:rsidR="00260F7C" w:rsidRPr="00B84A5F">
        <w:rPr>
          <w:b/>
          <w:color w:val="auto"/>
          <w:sz w:val="22"/>
          <w:szCs w:val="22"/>
          <w:lang w:val="ka-GE"/>
        </w:rPr>
        <w:t xml:space="preserve">: </w:t>
      </w:r>
      <w:r w:rsidR="00260F7C" w:rsidRPr="00B84A5F">
        <w:rPr>
          <w:rFonts w:ascii="Sylfaen" w:hAnsi="Sylfaen" w:cs="Sylfaen"/>
          <w:b/>
          <w:color w:val="auto"/>
          <w:sz w:val="22"/>
          <w:szCs w:val="22"/>
          <w:lang w:val="ka-GE"/>
        </w:rPr>
        <w:t>არსებული</w:t>
      </w:r>
      <w:r w:rsidR="00260F7C" w:rsidRPr="00B84A5F">
        <w:rPr>
          <w:b/>
          <w:color w:val="auto"/>
          <w:sz w:val="22"/>
          <w:szCs w:val="22"/>
          <w:lang w:val="ka-GE"/>
        </w:rPr>
        <w:t xml:space="preserve"> </w:t>
      </w:r>
      <w:r w:rsidR="00260F7C" w:rsidRPr="00B84A5F">
        <w:rPr>
          <w:rFonts w:ascii="Sylfaen" w:hAnsi="Sylfaen" w:cs="Sylfaen"/>
          <w:b/>
          <w:color w:val="auto"/>
          <w:sz w:val="22"/>
          <w:szCs w:val="22"/>
          <w:lang w:val="ka-GE"/>
        </w:rPr>
        <w:t>სიტუაციის</w:t>
      </w:r>
      <w:r w:rsidR="00260F7C" w:rsidRPr="00B84A5F">
        <w:rPr>
          <w:b/>
          <w:color w:val="auto"/>
          <w:sz w:val="22"/>
          <w:szCs w:val="22"/>
          <w:lang w:val="ka-GE"/>
        </w:rPr>
        <w:t xml:space="preserve"> </w:t>
      </w:r>
      <w:r w:rsidR="00260F7C" w:rsidRPr="00B84A5F">
        <w:rPr>
          <w:rFonts w:ascii="Sylfaen" w:hAnsi="Sylfaen" w:cs="Sylfaen"/>
          <w:b/>
          <w:color w:val="auto"/>
          <w:sz w:val="22"/>
          <w:szCs w:val="22"/>
          <w:lang w:val="ka-GE"/>
        </w:rPr>
        <w:t>ანალიზის</w:t>
      </w:r>
      <w:r w:rsidR="00260F7C" w:rsidRPr="00B84A5F">
        <w:rPr>
          <w:b/>
          <w:color w:val="auto"/>
          <w:sz w:val="22"/>
          <w:szCs w:val="22"/>
          <w:lang w:val="ka-GE"/>
        </w:rPr>
        <w:t xml:space="preserve"> </w:t>
      </w:r>
      <w:r w:rsidR="00260F7C" w:rsidRPr="00B84A5F">
        <w:rPr>
          <w:rFonts w:ascii="Sylfaen" w:hAnsi="Sylfaen" w:cs="Sylfaen"/>
          <w:b/>
          <w:color w:val="auto"/>
          <w:sz w:val="22"/>
          <w:szCs w:val="22"/>
          <w:lang w:val="ka-GE"/>
        </w:rPr>
        <w:t>მეთოდები</w:t>
      </w:r>
      <w:bookmarkEnd w:id="59"/>
      <w:r w:rsidR="00260F7C" w:rsidRPr="00B84A5F">
        <w:rPr>
          <w:b/>
          <w:color w:val="auto"/>
          <w:sz w:val="22"/>
          <w:szCs w:val="22"/>
          <w:lang w:val="ka-GE"/>
        </w:rPr>
        <w:t xml:space="preserve"> </w:t>
      </w:r>
    </w:p>
    <w:p w14:paraId="163BAFEA" w14:textId="78F93113" w:rsidR="002D6C68" w:rsidRDefault="00260F7C" w:rsidP="00260F7C">
      <w:pPr>
        <w:rPr>
          <w:rFonts w:ascii="Sylfaen" w:hAnsi="Sylfaen"/>
          <w:lang w:val="ka-GE"/>
        </w:rPr>
      </w:pPr>
      <w:r>
        <w:rPr>
          <w:rFonts w:ascii="Sylfaen" w:hAnsi="Sylfaen"/>
          <w:lang w:val="ka-GE"/>
        </w:rPr>
        <w:t>პოლიტიკის დაგეგმვის ძირითადი ეტაპებია: სიტუაციის ანალიზი, დაგეგმვა, განხორციელება და მონიტორინგი/შეფასება.</w:t>
      </w:r>
    </w:p>
    <w:p w14:paraId="44D3FD5C" w14:textId="0AD86114" w:rsidR="002D6C68" w:rsidRPr="00415861" w:rsidRDefault="002D6C68" w:rsidP="002D6C68">
      <w:pPr>
        <w:rPr>
          <w:rFonts w:ascii="Sylfaen" w:hAnsi="Sylfaen"/>
          <w:b/>
          <w:lang w:val="ka-GE"/>
        </w:rPr>
      </w:pPr>
      <w:r w:rsidRPr="00415861">
        <w:rPr>
          <w:rFonts w:ascii="Sylfaen" w:hAnsi="Sylfaen" w:cs="Sylfaen"/>
          <w:b/>
          <w:lang w:val="ka-GE"/>
        </w:rPr>
        <w:t>პოლიტიკის</w:t>
      </w:r>
      <w:r w:rsidRPr="00415861">
        <w:rPr>
          <w:rFonts w:ascii="Sylfaen" w:hAnsi="Sylfaen"/>
          <w:b/>
          <w:lang w:val="ka-GE"/>
        </w:rPr>
        <w:t xml:space="preserve"> </w:t>
      </w:r>
      <w:r w:rsidRPr="00415861">
        <w:rPr>
          <w:rFonts w:ascii="Sylfaen" w:hAnsi="Sylfaen" w:cs="Sylfaen"/>
          <w:b/>
          <w:lang w:val="ka-GE"/>
        </w:rPr>
        <w:t>დაგეგმვის</w:t>
      </w:r>
      <w:r w:rsidRPr="00415861">
        <w:rPr>
          <w:rFonts w:ascii="Sylfaen" w:hAnsi="Sylfaen"/>
          <w:b/>
          <w:lang w:val="ka-GE"/>
        </w:rPr>
        <w:t xml:space="preserve"> </w:t>
      </w:r>
      <w:r w:rsidRPr="00415861">
        <w:rPr>
          <w:rFonts w:ascii="Sylfaen" w:hAnsi="Sylfaen" w:cs="Sylfaen"/>
          <w:b/>
          <w:lang w:val="ka-GE"/>
        </w:rPr>
        <w:t>ეტაპები</w:t>
      </w:r>
      <w:bookmarkEnd w:id="58"/>
    </w:p>
    <w:p w14:paraId="13AB83CC" w14:textId="77777777" w:rsidR="002D6C68" w:rsidRPr="00415861" w:rsidRDefault="002D6C68" w:rsidP="002D6C68">
      <w:pPr>
        <w:rPr>
          <w:rFonts w:ascii="Sylfaen" w:hAnsi="Sylfaen"/>
          <w:lang w:val="ka-GE"/>
        </w:rPr>
      </w:pPr>
    </w:p>
    <w:p w14:paraId="35EBE6A0" w14:textId="77777777" w:rsidR="002D6C68" w:rsidRPr="00415861" w:rsidRDefault="002D6C68" w:rsidP="002D6C68">
      <w:pPr>
        <w:rPr>
          <w:rFonts w:ascii="Sylfaen" w:hAnsi="Sylfaen"/>
          <w:lang w:val="ka-GE"/>
        </w:rPr>
      </w:pPr>
      <w:r w:rsidRPr="00415861">
        <w:rPr>
          <w:rFonts w:ascii="Sylfaen" w:hAnsi="Sylfaen"/>
          <w:noProof/>
          <w:lang w:val="ka-GE" w:eastAsia="ka-GE"/>
        </w:rPr>
        <w:lastRenderedPageBreak/>
        <w:drawing>
          <wp:inline distT="0" distB="0" distL="0" distR="0" wp14:anchorId="566A593A" wp14:editId="70399918">
            <wp:extent cx="4182339" cy="2238248"/>
            <wp:effectExtent l="0" t="38100" r="0" b="4826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D8CDECA" w14:textId="77777777" w:rsidR="00B84A5F" w:rsidRDefault="00B84A5F" w:rsidP="002D6C68">
      <w:pPr>
        <w:rPr>
          <w:rFonts w:ascii="Sylfaen" w:hAnsi="Sylfaen" w:cs="Sylfaen"/>
          <w:b/>
          <w:lang w:val="ka-GE"/>
        </w:rPr>
      </w:pPr>
      <w:bookmarkStart w:id="60" w:name="_Toc454871768"/>
    </w:p>
    <w:p w14:paraId="339DE71E" w14:textId="77777777" w:rsidR="00B84A5F" w:rsidRDefault="00B84A5F" w:rsidP="00B84A5F">
      <w:pPr>
        <w:spacing w:after="0"/>
        <w:rPr>
          <w:rFonts w:ascii="Sylfaen" w:hAnsi="Sylfaen"/>
          <w:lang w:val="ka-GE"/>
        </w:rPr>
      </w:pPr>
      <w:r>
        <w:rPr>
          <w:rFonts w:ascii="Sylfaen" w:hAnsi="Sylfaen"/>
          <w:lang w:val="ka-GE"/>
        </w:rPr>
        <w:t xml:space="preserve">პოლიტიკის მიზნებისა და ამოცანების სწორად განსაზღვრისათვის აუცილებელია სწორად იქნას შერჩეული სიტუაციის ანალიზის მეთოდები. წინამდებარე ნაწილში მოცემულის სიტუაციის ანალიზის მეთოდები. </w:t>
      </w:r>
    </w:p>
    <w:p w14:paraId="4BB82B63" w14:textId="77777777" w:rsidR="00B84A5F" w:rsidRPr="00260F7C" w:rsidRDefault="00B84A5F" w:rsidP="00B84A5F">
      <w:pPr>
        <w:spacing w:after="0"/>
        <w:rPr>
          <w:rFonts w:ascii="Sylfaen" w:hAnsi="Sylfaen"/>
          <w:lang w:val="ka-GE"/>
        </w:rPr>
      </w:pPr>
    </w:p>
    <w:bookmarkEnd w:id="60"/>
    <w:p w14:paraId="08A4EA00" w14:textId="1ECF43AE" w:rsidR="002D6C68" w:rsidRPr="00415861" w:rsidRDefault="0018302B" w:rsidP="00B84A5F">
      <w:pPr>
        <w:spacing w:after="0"/>
        <w:jc w:val="both"/>
        <w:rPr>
          <w:rFonts w:ascii="Sylfaen" w:hAnsi="Sylfaen" w:cs="Sylfaen"/>
          <w:lang w:val="ka-GE"/>
        </w:rPr>
      </w:pPr>
      <w:r>
        <w:rPr>
          <w:rFonts w:ascii="Sylfaen" w:hAnsi="Sylfaen" w:cs="Sylfaen"/>
          <w:lang w:val="ka-GE"/>
        </w:rPr>
        <w:t xml:space="preserve">აღსანიშნავია, რომ სახელმწიფო უწყებას თავად შეუძლია აირჩიოს პოლიტიკის შემუშავების მეთოდები დარგის/სექტორის სპეციფიკიდან და საჭიროებებიდან გამომდინარე და მათთვის ვალდებულებას არ წარრმოადგენს ყველა პოლიტიკის შემუშავების მეთოდის გამოყენება. </w:t>
      </w:r>
      <w:r w:rsidR="002D6C68" w:rsidRPr="00415861">
        <w:rPr>
          <w:rFonts w:ascii="Sylfaen" w:hAnsi="Sylfaen" w:cs="Sylfaen"/>
          <w:lang w:val="ka-GE"/>
        </w:rPr>
        <w:t>არსებული სიტუაციის ანალიზის მიზანია არსებული საჭიროებების, მათი დაკმაყოფილების გზების და შესაძლო დაბრკოლებების განსაზღვრა. ეს მოიცავს ანალიტიკურ პროცესს, რომლის ჩასატარებლად გამოიყენება რამდენიმე მეთოდი და ინსტრუმენტი. ყველაზე ხშირად გამოიყენება შემდეგი ინსტრუმენტები:</w:t>
      </w:r>
    </w:p>
    <w:p w14:paraId="39B1B5B4" w14:textId="77777777" w:rsidR="002D6C68" w:rsidRPr="00415861" w:rsidRDefault="002D6C68" w:rsidP="002D6C68">
      <w:pPr>
        <w:pStyle w:val="ListParagraph"/>
        <w:numPr>
          <w:ilvl w:val="0"/>
          <w:numId w:val="1"/>
        </w:numPr>
        <w:jc w:val="both"/>
        <w:rPr>
          <w:rFonts w:ascii="Sylfaen" w:hAnsi="Sylfaen" w:cs="Sylfaen"/>
          <w:lang w:val="ka-GE"/>
        </w:rPr>
      </w:pPr>
      <w:r w:rsidRPr="00415861">
        <w:rPr>
          <w:rFonts w:ascii="Sylfaen" w:hAnsi="Sylfaen" w:cs="Sylfaen"/>
          <w:lang w:val="ka-GE"/>
        </w:rPr>
        <w:t>დაინტერესებულ მხარეთა ანალიზი</w:t>
      </w:r>
    </w:p>
    <w:p w14:paraId="71947A9A" w14:textId="77777777" w:rsidR="002D6C68" w:rsidRPr="00415861" w:rsidRDefault="002D6C68" w:rsidP="002D6C68">
      <w:pPr>
        <w:pStyle w:val="ListParagraph"/>
        <w:numPr>
          <w:ilvl w:val="0"/>
          <w:numId w:val="1"/>
        </w:numPr>
        <w:jc w:val="both"/>
        <w:rPr>
          <w:rFonts w:ascii="Sylfaen" w:hAnsi="Sylfaen" w:cs="Sylfaen"/>
          <w:lang w:val="ka-GE"/>
        </w:rPr>
      </w:pPr>
      <w:r w:rsidRPr="00415861">
        <w:rPr>
          <w:rFonts w:ascii="Sylfaen" w:hAnsi="Sylfaen" w:cs="Sylfaen"/>
          <w:lang w:val="ka-GE"/>
        </w:rPr>
        <w:t>ძლიერი და სუსტი მხარეების, შესაძლებლობების და საფრთხეების ანალიზი (</w:t>
      </w:r>
      <w:r w:rsidRPr="00415861">
        <w:rPr>
          <w:rFonts w:ascii="Sylfaen" w:hAnsi="Sylfaen" w:cs="Sylfaen"/>
        </w:rPr>
        <w:t>SWOT)</w:t>
      </w:r>
    </w:p>
    <w:p w14:paraId="68305955" w14:textId="77777777" w:rsidR="002D6C68" w:rsidRPr="00415861" w:rsidRDefault="002D6C68" w:rsidP="002D6C68">
      <w:pPr>
        <w:pStyle w:val="ListParagraph"/>
        <w:numPr>
          <w:ilvl w:val="0"/>
          <w:numId w:val="1"/>
        </w:numPr>
        <w:jc w:val="both"/>
        <w:rPr>
          <w:rFonts w:ascii="Sylfaen" w:hAnsi="Sylfaen" w:cs="Sylfaen"/>
          <w:lang w:val="ka-GE"/>
        </w:rPr>
      </w:pPr>
      <w:r w:rsidRPr="00415861">
        <w:rPr>
          <w:rFonts w:ascii="Sylfaen" w:hAnsi="Sylfaen" w:cs="Sylfaen"/>
          <w:lang w:val="ka-GE"/>
        </w:rPr>
        <w:t>პოლიტიკური, ეკონომიკური, სოციალური და ტექნიკური ფაქტორების ანალიზი (</w:t>
      </w:r>
      <w:r w:rsidRPr="00415861">
        <w:rPr>
          <w:rFonts w:ascii="Sylfaen" w:hAnsi="Sylfaen" w:cs="Sylfaen"/>
        </w:rPr>
        <w:t xml:space="preserve">PESTLE </w:t>
      </w:r>
      <w:r w:rsidRPr="00415861">
        <w:rPr>
          <w:rFonts w:ascii="Sylfaen" w:hAnsi="Sylfaen" w:cs="Sylfaen"/>
          <w:lang w:val="ka-GE"/>
        </w:rPr>
        <w:t>ანალიზი)</w:t>
      </w:r>
    </w:p>
    <w:p w14:paraId="21E00798" w14:textId="77777777" w:rsidR="002D6C68" w:rsidRPr="00415861" w:rsidRDefault="002D6C68" w:rsidP="002D6C68">
      <w:pPr>
        <w:pStyle w:val="ListParagraph"/>
        <w:numPr>
          <w:ilvl w:val="0"/>
          <w:numId w:val="1"/>
        </w:numPr>
        <w:jc w:val="both"/>
        <w:rPr>
          <w:rFonts w:ascii="Sylfaen" w:hAnsi="Sylfaen" w:cs="Sylfaen"/>
          <w:lang w:val="ka-GE"/>
        </w:rPr>
      </w:pPr>
      <w:r w:rsidRPr="00415861">
        <w:rPr>
          <w:rFonts w:ascii="Sylfaen" w:hAnsi="Sylfaen" w:cs="Sylfaen"/>
          <w:lang w:val="ka-GE"/>
        </w:rPr>
        <w:t>რესურსების ანალიზი</w:t>
      </w:r>
    </w:p>
    <w:p w14:paraId="2A901368" w14:textId="77777777" w:rsidR="002D6C68" w:rsidRPr="00415861" w:rsidRDefault="002D6C68" w:rsidP="002D6C68">
      <w:pPr>
        <w:pStyle w:val="ListParagraph"/>
        <w:numPr>
          <w:ilvl w:val="0"/>
          <w:numId w:val="1"/>
        </w:numPr>
        <w:jc w:val="both"/>
        <w:rPr>
          <w:rFonts w:ascii="Sylfaen" w:hAnsi="Sylfaen" w:cs="Sylfaen"/>
          <w:lang w:val="ka-GE"/>
        </w:rPr>
      </w:pPr>
      <w:r w:rsidRPr="00415861">
        <w:rPr>
          <w:rFonts w:ascii="Sylfaen" w:hAnsi="Sylfaen" w:cs="Sylfaen"/>
          <w:lang w:val="ka-GE"/>
        </w:rPr>
        <w:t>შედეგების ანალიზი</w:t>
      </w:r>
    </w:p>
    <w:p w14:paraId="744557AB" w14:textId="77777777" w:rsidR="002D6C68" w:rsidRPr="00415861" w:rsidRDefault="002D6C68" w:rsidP="002D6C68">
      <w:pPr>
        <w:pStyle w:val="ListParagraph"/>
        <w:numPr>
          <w:ilvl w:val="0"/>
          <w:numId w:val="1"/>
        </w:numPr>
        <w:jc w:val="both"/>
        <w:rPr>
          <w:rFonts w:ascii="Sylfaen" w:hAnsi="Sylfaen" w:cs="Sylfaen"/>
          <w:lang w:val="ka-GE"/>
        </w:rPr>
      </w:pPr>
      <w:r w:rsidRPr="00415861">
        <w:rPr>
          <w:rFonts w:ascii="Sylfaen" w:hAnsi="Sylfaen" w:cs="Sylfaen"/>
          <w:lang w:val="ka-GE"/>
        </w:rPr>
        <w:t>პრობლემების ანალიზი</w:t>
      </w:r>
    </w:p>
    <w:p w14:paraId="234121A0" w14:textId="77777777" w:rsidR="002D6C68" w:rsidRPr="00415861" w:rsidRDefault="002D6C68" w:rsidP="002D6C68">
      <w:pPr>
        <w:pStyle w:val="ListParagraph"/>
        <w:numPr>
          <w:ilvl w:val="0"/>
          <w:numId w:val="1"/>
        </w:numPr>
        <w:jc w:val="both"/>
        <w:rPr>
          <w:rFonts w:ascii="Sylfaen" w:hAnsi="Sylfaen" w:cs="Sylfaen"/>
          <w:lang w:val="ka-GE"/>
        </w:rPr>
      </w:pPr>
      <w:r w:rsidRPr="00415861">
        <w:rPr>
          <w:rFonts w:ascii="Sylfaen" w:hAnsi="Sylfaen" w:cs="Sylfaen"/>
          <w:lang w:val="ka-GE"/>
        </w:rPr>
        <w:t>რეგულირების შედეგების ანალიზი (</w:t>
      </w:r>
      <w:r w:rsidRPr="00415861">
        <w:rPr>
          <w:rFonts w:ascii="Sylfaen" w:hAnsi="Sylfaen" w:cs="Sylfaen"/>
        </w:rPr>
        <w:t>Regulatory Impact Assessment)</w:t>
      </w:r>
    </w:p>
    <w:p w14:paraId="14B3BD30"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 xml:space="preserve">პოლიტიკის დაგეგმვაზე პასუხისმგებელი ორგანო (საბჭო, კომისია, კონკრეტული უწყება) საწყის ეტაპზევე ირჩევს პოლიტიკის შემუშავების მეთოდებს დარგის/სექტორის სფეციფიკიდან და საჭიროებებიდან გამომდინარე, შესაბამისად სავალდებულო არ არის სიტუაციური ანალიზისთვის ყველა მეთოდის ერთად გამოყენება. </w:t>
      </w:r>
    </w:p>
    <w:p w14:paraId="4E6D878B" w14:textId="77777777" w:rsidR="002D6C68" w:rsidRDefault="002D6C68" w:rsidP="002D6C68">
      <w:pPr>
        <w:spacing w:after="0"/>
        <w:jc w:val="both"/>
        <w:rPr>
          <w:rFonts w:ascii="Sylfaen" w:hAnsi="Sylfaen" w:cs="Sylfaen"/>
          <w:lang w:val="ka-GE"/>
        </w:rPr>
      </w:pPr>
      <w:r w:rsidRPr="00415861">
        <w:rPr>
          <w:rFonts w:ascii="Sylfaen" w:hAnsi="Sylfaen" w:cs="Sylfaen"/>
          <w:lang w:val="ka-GE"/>
        </w:rPr>
        <w:t xml:space="preserve">სიტუაციის ანალიზის ჩატარებას სჭირდება მინიმუმ 3 თვემდე დრო, თუმცა შეიძლება გაგრძელდეს უფრო მეტი ხანი, რაც დამოკუდებულია გადაწყვეტილების მიღების პროცესსა და ანალიზისათვის გამოყოფილ რესურსებზე. ინფორმაციის შეგროვების მეთოდებია ფოკუს </w:t>
      </w:r>
      <w:r w:rsidRPr="00415861">
        <w:rPr>
          <w:rFonts w:ascii="Sylfaen" w:hAnsi="Sylfaen" w:cs="Sylfaen"/>
          <w:lang w:val="ka-GE"/>
        </w:rPr>
        <w:lastRenderedPageBreak/>
        <w:t>ჯგუფების ჩატარება, აზრთა გაცვლა (</w:t>
      </w:r>
      <w:r w:rsidRPr="00415861">
        <w:rPr>
          <w:rFonts w:ascii="Sylfaen" w:hAnsi="Sylfaen" w:cs="Sylfaen"/>
        </w:rPr>
        <w:t xml:space="preserve">brainstorming), </w:t>
      </w:r>
      <w:r w:rsidRPr="00415861">
        <w:rPr>
          <w:rFonts w:ascii="Sylfaen" w:hAnsi="Sylfaen" w:cs="Sylfaen"/>
          <w:lang w:val="ka-GE"/>
        </w:rPr>
        <w:t xml:space="preserve">ინტერვიუირება/ხარისხობრივი კვლევა, დოკუმენტების ანალიზი </w:t>
      </w:r>
      <w:r w:rsidRPr="00415861">
        <w:rPr>
          <w:rFonts w:ascii="Sylfaen" w:hAnsi="Sylfaen" w:cs="Sylfaen"/>
        </w:rPr>
        <w:t>(desk research).</w:t>
      </w:r>
      <w:r w:rsidRPr="00415861">
        <w:rPr>
          <w:rFonts w:ascii="Sylfaen" w:hAnsi="Sylfaen" w:cs="Sylfaen"/>
          <w:lang w:val="ka-GE"/>
        </w:rPr>
        <w:t xml:space="preserve"> </w:t>
      </w:r>
    </w:p>
    <w:p w14:paraId="7ABC753A" w14:textId="77777777" w:rsidR="001B40AB" w:rsidRPr="00415861" w:rsidRDefault="001B40AB" w:rsidP="002D6C68">
      <w:pPr>
        <w:spacing w:after="0"/>
        <w:jc w:val="both"/>
        <w:rPr>
          <w:rFonts w:ascii="Sylfaen" w:hAnsi="Sylfaen" w:cs="Sylfaen"/>
          <w:lang w:val="ka-GE"/>
        </w:rPr>
      </w:pPr>
    </w:p>
    <w:p w14:paraId="21D392E5" w14:textId="77777777" w:rsidR="002D6C68" w:rsidRPr="00415861" w:rsidRDefault="002D6C68" w:rsidP="002D6C68">
      <w:pPr>
        <w:spacing w:after="0"/>
        <w:rPr>
          <w:rFonts w:ascii="Sylfaen" w:hAnsi="Sylfaen" w:cs="Sylfaen"/>
          <w:b/>
          <w:lang w:val="ka-GE"/>
        </w:rPr>
      </w:pPr>
      <w:r w:rsidRPr="00415861">
        <w:rPr>
          <w:rFonts w:ascii="Sylfaen" w:hAnsi="Sylfaen" w:cs="Sylfaen"/>
          <w:b/>
          <w:lang w:val="ka-GE"/>
        </w:rPr>
        <w:t>დაინტერესებულ</w:t>
      </w:r>
      <w:r w:rsidRPr="00415861">
        <w:rPr>
          <w:rFonts w:ascii="Sylfaen" w:hAnsi="Sylfaen"/>
          <w:b/>
          <w:lang w:val="ka-GE"/>
        </w:rPr>
        <w:t xml:space="preserve"> </w:t>
      </w:r>
      <w:r w:rsidRPr="00415861">
        <w:rPr>
          <w:rFonts w:ascii="Sylfaen" w:hAnsi="Sylfaen" w:cs="Sylfaen"/>
          <w:b/>
          <w:lang w:val="ka-GE"/>
        </w:rPr>
        <w:t>მხარეთა</w:t>
      </w:r>
      <w:r w:rsidRPr="00415861">
        <w:rPr>
          <w:rFonts w:ascii="Sylfaen" w:hAnsi="Sylfaen"/>
          <w:b/>
          <w:lang w:val="ka-GE"/>
        </w:rPr>
        <w:t xml:space="preserve"> </w:t>
      </w:r>
      <w:r w:rsidRPr="00415861">
        <w:rPr>
          <w:rFonts w:ascii="Sylfaen" w:hAnsi="Sylfaen" w:cs="Sylfaen"/>
          <w:b/>
          <w:lang w:val="ka-GE"/>
        </w:rPr>
        <w:t>ანალიზი</w:t>
      </w:r>
    </w:p>
    <w:p w14:paraId="4CB72FEF"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 xml:space="preserve">დაინტერესებულ მხარეთა ანალიზი არის პროცესი, რომლის დროსაც ხდება მხარეთა განსაზღვრა და მათი ინტერესების, გავლენების, პოზიციების გამოვლენა. ამ ტიპის ანალიზი ტარდება სიტუაციური ანალიზის საწყის ეტაპზე რათა განისაზღვროს პოლიტიკის დამაბრკოლებელი ან ხელშემწყოფი ჯგუფები, შეფასდეს მხარდამჭერი ან ოპოზიციური კოალიცია რომელთაც შეიძლება ჰქონდეთ წამყვანი როლი პოლიტიკის მიმართულებების განსაზღვრისას. </w:t>
      </w:r>
    </w:p>
    <w:p w14:paraId="2AB6CE60" w14:textId="77777777" w:rsidR="002D6C68" w:rsidRPr="00415861" w:rsidRDefault="002D6C68" w:rsidP="002D6C68">
      <w:pPr>
        <w:spacing w:after="0"/>
        <w:jc w:val="both"/>
        <w:rPr>
          <w:rFonts w:ascii="Sylfaen" w:hAnsi="Sylfaen" w:cs="Sylfaen"/>
          <w:lang w:val="ka-GE"/>
        </w:rPr>
      </w:pPr>
    </w:p>
    <w:p w14:paraId="4217F797" w14:textId="77777777" w:rsidR="002D6C68" w:rsidRPr="00415861" w:rsidRDefault="002D6C68" w:rsidP="002D6C68">
      <w:pPr>
        <w:widowControl w:val="0"/>
        <w:autoSpaceDE w:val="0"/>
        <w:autoSpaceDN w:val="0"/>
        <w:adjustRightInd w:val="0"/>
        <w:spacing w:after="0"/>
        <w:jc w:val="both"/>
        <w:rPr>
          <w:rFonts w:ascii="Sylfaen" w:hAnsi="Sylfaen" w:cs="Helvetica"/>
        </w:rPr>
      </w:pPr>
      <w:r w:rsidRPr="00415861">
        <w:rPr>
          <w:rFonts w:ascii="Sylfaen" w:hAnsi="Sylfaen" w:cs="Helvetica"/>
        </w:rPr>
        <w:t>მონაწილე მხარეთა ანალიზი</w:t>
      </w:r>
      <w:r w:rsidRPr="00415861">
        <w:rPr>
          <w:rFonts w:ascii="Sylfaen" w:hAnsi="Sylfaen" w:cs="Helvetica"/>
          <w:lang w:val="ka-GE"/>
        </w:rPr>
        <w:t>ს დროულად ჩატარება</w:t>
      </w:r>
      <w:r w:rsidRPr="00415861">
        <w:rPr>
          <w:rFonts w:ascii="Sylfaen" w:hAnsi="Sylfaen" w:cs="Helvetica"/>
        </w:rPr>
        <w:t xml:space="preserve"> ხელს უწყობს მის</w:t>
      </w:r>
      <w:r w:rsidRPr="00415861">
        <w:rPr>
          <w:rFonts w:ascii="Sylfaen" w:hAnsi="Sylfaen" w:cs="Helvetica"/>
          <w:lang w:val="ka-GE"/>
        </w:rPr>
        <w:t>ი შედეგების</w:t>
      </w:r>
      <w:r w:rsidRPr="00415861">
        <w:rPr>
          <w:rFonts w:ascii="Sylfaen" w:hAnsi="Sylfaen" w:cs="Helvetica"/>
        </w:rPr>
        <w:t xml:space="preserve"> </w:t>
      </w:r>
      <w:r w:rsidRPr="00415861">
        <w:rPr>
          <w:rFonts w:ascii="Sylfaen" w:hAnsi="Sylfaen" w:cs="Helvetica"/>
          <w:lang w:val="ka-GE"/>
        </w:rPr>
        <w:t>შესაბამისად გამოყენებას</w:t>
      </w:r>
      <w:r w:rsidRPr="00415861">
        <w:rPr>
          <w:rFonts w:ascii="Sylfaen" w:hAnsi="Sylfaen" w:cs="Helvetica"/>
        </w:rPr>
        <w:t xml:space="preserve"> პოლიტიკის პროცესში</w:t>
      </w:r>
      <w:r w:rsidRPr="00415861">
        <w:rPr>
          <w:rFonts w:ascii="Sylfaen" w:hAnsi="Sylfaen" w:cs="Book Antiqua"/>
        </w:rPr>
        <w:t>.</w:t>
      </w:r>
      <w:r w:rsidRPr="00415861">
        <w:rPr>
          <w:rFonts w:ascii="Sylfaen" w:hAnsi="Sylfaen" w:cs="Helvetica"/>
          <w:lang w:val="ka-GE"/>
        </w:rPr>
        <w:t xml:space="preserve"> </w:t>
      </w:r>
      <w:r w:rsidRPr="00415861">
        <w:rPr>
          <w:rFonts w:ascii="Sylfaen" w:hAnsi="Sylfaen" w:cs="Helvetica"/>
        </w:rPr>
        <w:t>დაინტერესებულ მხარეთა ანალიზის შედეგებ</w:t>
      </w:r>
      <w:r w:rsidRPr="00415861">
        <w:rPr>
          <w:rFonts w:ascii="Sylfaen" w:hAnsi="Sylfaen" w:cs="Helvetica"/>
          <w:lang w:val="ka-GE"/>
        </w:rPr>
        <w:t>ის გამოყენება სასარგებლოა</w:t>
      </w:r>
      <w:r w:rsidRPr="00415861">
        <w:rPr>
          <w:rFonts w:ascii="Sylfaen" w:hAnsi="Sylfaen" w:cs="Helvetica"/>
        </w:rPr>
        <w:t xml:space="preserve"> პოლიტიკის დაგეგმვის ყველა ეტაპ</w:t>
      </w:r>
      <w:r w:rsidRPr="00415861">
        <w:rPr>
          <w:rFonts w:ascii="Sylfaen" w:hAnsi="Sylfaen" w:cs="Helvetica"/>
          <w:lang w:val="ka-GE"/>
        </w:rPr>
        <w:t>ზე</w:t>
      </w:r>
      <w:r w:rsidRPr="00415861">
        <w:rPr>
          <w:rFonts w:ascii="Sylfaen" w:hAnsi="Sylfaen" w:cs="Helvetica"/>
        </w:rPr>
        <w:t xml:space="preserve">. </w:t>
      </w:r>
    </w:p>
    <w:p w14:paraId="2C8236F8" w14:textId="77777777" w:rsidR="002D6C68" w:rsidRPr="00415861" w:rsidRDefault="002D6C68" w:rsidP="002D6C68">
      <w:pPr>
        <w:widowControl w:val="0"/>
        <w:autoSpaceDE w:val="0"/>
        <w:autoSpaceDN w:val="0"/>
        <w:adjustRightInd w:val="0"/>
        <w:spacing w:after="0"/>
        <w:jc w:val="both"/>
        <w:rPr>
          <w:rFonts w:ascii="Sylfaen" w:hAnsi="Sylfaen" w:cs="Helvetic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1"/>
        <w:gridCol w:w="419"/>
        <w:gridCol w:w="2093"/>
        <w:gridCol w:w="418"/>
        <w:gridCol w:w="1814"/>
        <w:gridCol w:w="418"/>
        <w:gridCol w:w="1933"/>
      </w:tblGrid>
      <w:tr w:rsidR="002D6C68" w:rsidRPr="00415861" w14:paraId="2049FBEF" w14:textId="77777777" w:rsidTr="002D6C68">
        <w:trPr>
          <w:trHeight w:val="796"/>
        </w:trPr>
        <w:tc>
          <w:tcPr>
            <w:tcW w:w="1781" w:type="dxa"/>
            <w:shd w:val="clear" w:color="auto" w:fill="943634" w:themeFill="accent2" w:themeFillShade="BF"/>
            <w:vAlign w:val="center"/>
          </w:tcPr>
          <w:p w14:paraId="1A839D24" w14:textId="77777777" w:rsidR="002D6C68" w:rsidRPr="00415861" w:rsidRDefault="002D6C68" w:rsidP="002D6C68">
            <w:pPr>
              <w:widowControl w:val="0"/>
              <w:autoSpaceDE w:val="0"/>
              <w:autoSpaceDN w:val="0"/>
              <w:adjustRightInd w:val="0"/>
              <w:spacing w:before="120" w:after="120"/>
              <w:jc w:val="center"/>
              <w:rPr>
                <w:rFonts w:ascii="Sylfaen" w:hAnsi="Sylfaen" w:cs="Helvetica"/>
                <w:b/>
                <w:color w:val="FFFFFF" w:themeColor="background1"/>
              </w:rPr>
            </w:pPr>
            <w:r w:rsidRPr="00415861">
              <w:rPr>
                <w:rFonts w:ascii="Sylfaen" w:hAnsi="Sylfaen" w:cs="Helvetica"/>
                <w:b/>
                <w:color w:val="FFFFFF" w:themeColor="background1"/>
              </w:rPr>
              <w:t>სიტუაციი</w:t>
            </w:r>
            <w:r w:rsidRPr="00415861">
              <w:rPr>
                <w:rFonts w:ascii="Sylfaen" w:hAnsi="Sylfaen" w:cs="Helvetica"/>
                <w:b/>
                <w:color w:val="FFFFFF" w:themeColor="background1"/>
                <w:lang w:val="ka-GE"/>
              </w:rPr>
              <w:t>ს</w:t>
            </w:r>
            <w:r w:rsidRPr="00415861">
              <w:rPr>
                <w:rFonts w:ascii="Sylfaen" w:hAnsi="Sylfaen" w:cs="Helvetica"/>
                <w:b/>
                <w:color w:val="FFFFFF" w:themeColor="background1"/>
              </w:rPr>
              <w:t xml:space="preserve"> ანალიზი</w:t>
            </w:r>
          </w:p>
        </w:tc>
        <w:tc>
          <w:tcPr>
            <w:tcW w:w="419" w:type="dxa"/>
            <w:vAlign w:val="center"/>
          </w:tcPr>
          <w:p w14:paraId="463027C6" w14:textId="77777777" w:rsidR="002D6C68" w:rsidRPr="00415861" w:rsidRDefault="002D6C68" w:rsidP="002D6C68">
            <w:pPr>
              <w:widowControl w:val="0"/>
              <w:autoSpaceDE w:val="0"/>
              <w:autoSpaceDN w:val="0"/>
              <w:adjustRightInd w:val="0"/>
              <w:spacing w:before="120" w:after="120"/>
              <w:jc w:val="center"/>
              <w:rPr>
                <w:rFonts w:ascii="Sylfaen" w:hAnsi="Sylfaen" w:cs="Helvetica"/>
                <w:b/>
                <w:color w:val="FFFFFF" w:themeColor="background1"/>
              </w:rPr>
            </w:pPr>
            <w:r w:rsidRPr="00415861">
              <w:rPr>
                <w:rFonts w:ascii="Sylfaen" w:hAnsi="Sylfaen" w:cs="Helvetica"/>
                <w:b/>
                <w:color w:val="FFFFFF" w:themeColor="background1"/>
              </w:rPr>
              <w:t></w:t>
            </w:r>
          </w:p>
        </w:tc>
        <w:tc>
          <w:tcPr>
            <w:tcW w:w="2093" w:type="dxa"/>
            <w:shd w:val="clear" w:color="auto" w:fill="943634" w:themeFill="accent2" w:themeFillShade="BF"/>
            <w:vAlign w:val="center"/>
          </w:tcPr>
          <w:p w14:paraId="4072AB86" w14:textId="77777777" w:rsidR="002D6C68" w:rsidRPr="00415861" w:rsidRDefault="002D6C68" w:rsidP="002D6C68">
            <w:pPr>
              <w:widowControl w:val="0"/>
              <w:autoSpaceDE w:val="0"/>
              <w:autoSpaceDN w:val="0"/>
              <w:adjustRightInd w:val="0"/>
              <w:spacing w:before="120" w:after="120"/>
              <w:jc w:val="center"/>
              <w:rPr>
                <w:rFonts w:ascii="Sylfaen" w:hAnsi="Sylfaen" w:cs="Helvetica"/>
                <w:b/>
                <w:color w:val="FFFFFF" w:themeColor="background1"/>
                <w:lang w:val="ka-GE"/>
              </w:rPr>
            </w:pPr>
            <w:r w:rsidRPr="00415861">
              <w:rPr>
                <w:rFonts w:ascii="Sylfaen" w:hAnsi="Sylfaen" w:cs="Helvetica"/>
                <w:b/>
                <w:color w:val="FFFFFF" w:themeColor="background1"/>
              </w:rPr>
              <w:t xml:space="preserve">პოლიტიკის </w:t>
            </w:r>
            <w:r w:rsidRPr="00415861">
              <w:rPr>
                <w:rFonts w:ascii="Sylfaen" w:hAnsi="Sylfaen" w:cs="Helvetica"/>
                <w:b/>
                <w:color w:val="FFFFFF" w:themeColor="background1"/>
                <w:lang w:val="ka-GE"/>
              </w:rPr>
              <w:t>შემუშავება</w:t>
            </w:r>
          </w:p>
        </w:tc>
        <w:tc>
          <w:tcPr>
            <w:tcW w:w="418" w:type="dxa"/>
            <w:vAlign w:val="center"/>
          </w:tcPr>
          <w:p w14:paraId="0A2B104B" w14:textId="77777777" w:rsidR="002D6C68" w:rsidRPr="00415861" w:rsidRDefault="002D6C68" w:rsidP="002D6C68">
            <w:pPr>
              <w:widowControl w:val="0"/>
              <w:autoSpaceDE w:val="0"/>
              <w:autoSpaceDN w:val="0"/>
              <w:adjustRightInd w:val="0"/>
              <w:spacing w:before="120" w:after="120"/>
              <w:jc w:val="center"/>
              <w:rPr>
                <w:rFonts w:ascii="Sylfaen" w:hAnsi="Sylfaen" w:cs="Helvetica"/>
                <w:b/>
                <w:color w:val="FFFFFF" w:themeColor="background1"/>
              </w:rPr>
            </w:pPr>
            <w:r w:rsidRPr="00415861">
              <w:rPr>
                <w:rFonts w:ascii="Sylfaen" w:hAnsi="Sylfaen" w:cs="Helvetica"/>
                <w:b/>
                <w:color w:val="FFFFFF" w:themeColor="background1"/>
              </w:rPr>
              <w:t></w:t>
            </w:r>
          </w:p>
        </w:tc>
        <w:tc>
          <w:tcPr>
            <w:tcW w:w="1814" w:type="dxa"/>
            <w:shd w:val="clear" w:color="auto" w:fill="943634" w:themeFill="accent2" w:themeFillShade="BF"/>
            <w:vAlign w:val="center"/>
          </w:tcPr>
          <w:p w14:paraId="311CD434" w14:textId="77777777" w:rsidR="002D6C68" w:rsidRPr="00415861" w:rsidRDefault="002D6C68" w:rsidP="002D6C68">
            <w:pPr>
              <w:widowControl w:val="0"/>
              <w:autoSpaceDE w:val="0"/>
              <w:autoSpaceDN w:val="0"/>
              <w:adjustRightInd w:val="0"/>
              <w:spacing w:before="120" w:after="120"/>
              <w:jc w:val="center"/>
              <w:rPr>
                <w:rFonts w:ascii="Sylfaen" w:hAnsi="Sylfaen" w:cs="Helvetica"/>
                <w:b/>
                <w:color w:val="FFFFFF" w:themeColor="background1"/>
              </w:rPr>
            </w:pPr>
            <w:r w:rsidRPr="00415861">
              <w:rPr>
                <w:rFonts w:ascii="Sylfaen" w:hAnsi="Sylfaen" w:cs="Helvetica"/>
                <w:b/>
                <w:color w:val="FFFFFF" w:themeColor="background1"/>
              </w:rPr>
              <w:t>პოლიტიკის დანერგვა</w:t>
            </w:r>
          </w:p>
        </w:tc>
        <w:tc>
          <w:tcPr>
            <w:tcW w:w="418" w:type="dxa"/>
            <w:vAlign w:val="center"/>
          </w:tcPr>
          <w:p w14:paraId="3A05A941" w14:textId="77777777" w:rsidR="002D6C68" w:rsidRPr="00415861" w:rsidRDefault="002D6C68" w:rsidP="002D6C68">
            <w:pPr>
              <w:widowControl w:val="0"/>
              <w:autoSpaceDE w:val="0"/>
              <w:autoSpaceDN w:val="0"/>
              <w:adjustRightInd w:val="0"/>
              <w:spacing w:before="120" w:after="120"/>
              <w:jc w:val="center"/>
              <w:rPr>
                <w:rFonts w:ascii="Sylfaen" w:hAnsi="Sylfaen" w:cs="Helvetica"/>
                <w:b/>
                <w:color w:val="FFFFFF" w:themeColor="background1"/>
              </w:rPr>
            </w:pPr>
            <w:r w:rsidRPr="00415861">
              <w:rPr>
                <w:rFonts w:ascii="Sylfaen" w:hAnsi="Sylfaen" w:cs="Helvetica"/>
                <w:b/>
                <w:color w:val="FFFFFF" w:themeColor="background1"/>
              </w:rPr>
              <w:t></w:t>
            </w:r>
          </w:p>
        </w:tc>
        <w:tc>
          <w:tcPr>
            <w:tcW w:w="1933" w:type="dxa"/>
            <w:shd w:val="clear" w:color="auto" w:fill="943634" w:themeFill="accent2" w:themeFillShade="BF"/>
            <w:vAlign w:val="center"/>
          </w:tcPr>
          <w:p w14:paraId="063AFEB4" w14:textId="77777777" w:rsidR="002D6C68" w:rsidRPr="00415861" w:rsidRDefault="002D6C68" w:rsidP="002D6C68">
            <w:pPr>
              <w:widowControl w:val="0"/>
              <w:autoSpaceDE w:val="0"/>
              <w:autoSpaceDN w:val="0"/>
              <w:adjustRightInd w:val="0"/>
              <w:spacing w:before="120" w:after="120"/>
              <w:jc w:val="center"/>
              <w:rPr>
                <w:rFonts w:ascii="Sylfaen" w:hAnsi="Sylfaen" w:cs="Helvetica"/>
                <w:b/>
                <w:color w:val="FFFFFF" w:themeColor="background1"/>
              </w:rPr>
            </w:pPr>
            <w:r w:rsidRPr="00415861">
              <w:rPr>
                <w:rFonts w:ascii="Sylfaen" w:hAnsi="Sylfaen" w:cs="Helvetica"/>
                <w:b/>
                <w:color w:val="FFFFFF" w:themeColor="background1"/>
              </w:rPr>
              <w:t>მონიტორინგი, შეფასება</w:t>
            </w:r>
          </w:p>
        </w:tc>
      </w:tr>
      <w:tr w:rsidR="002D6C68" w:rsidRPr="00415861" w14:paraId="34AA73CA" w14:textId="77777777" w:rsidTr="002D6C68">
        <w:trPr>
          <w:trHeight w:val="2198"/>
        </w:trPr>
        <w:tc>
          <w:tcPr>
            <w:tcW w:w="1781" w:type="dxa"/>
            <w:shd w:val="clear" w:color="auto" w:fill="F2DBDB" w:themeFill="accent2" w:themeFillTint="33"/>
          </w:tcPr>
          <w:p w14:paraId="5152D0AC" w14:textId="77777777" w:rsidR="002D6C68" w:rsidRPr="00415861" w:rsidRDefault="002D6C68" w:rsidP="002D6C68">
            <w:pPr>
              <w:spacing w:before="120" w:after="120"/>
              <w:jc w:val="center"/>
              <w:rPr>
                <w:rFonts w:ascii="Sylfaen" w:hAnsi="Sylfaen"/>
                <w:bCs/>
                <w:sz w:val="18"/>
              </w:rPr>
            </w:pPr>
            <w:r w:rsidRPr="00415861">
              <w:rPr>
                <w:rFonts w:ascii="Sylfaen" w:hAnsi="Sylfaen" w:cs="Helvetica"/>
                <w:bCs/>
                <w:sz w:val="18"/>
              </w:rPr>
              <w:t xml:space="preserve"> დაინტერესებული მხარეების სპექტრი</w:t>
            </w:r>
            <w:r w:rsidRPr="00415861">
              <w:rPr>
                <w:rFonts w:ascii="Sylfaen" w:hAnsi="Sylfaen" w:cs="Helvetica"/>
                <w:bCs/>
                <w:sz w:val="18"/>
                <w:lang w:val="ka-GE"/>
              </w:rPr>
              <w:t>ს გამოვლენა</w:t>
            </w:r>
            <w:r w:rsidRPr="00415861">
              <w:rPr>
                <w:rFonts w:ascii="Sylfaen" w:hAnsi="Sylfaen" w:cs="Helvetica"/>
                <w:bCs/>
                <w:sz w:val="18"/>
              </w:rPr>
              <w:t xml:space="preserve"> </w:t>
            </w:r>
          </w:p>
          <w:p w14:paraId="711C2FF2" w14:textId="77777777" w:rsidR="002D6C68" w:rsidRPr="00415861" w:rsidRDefault="002D6C68" w:rsidP="002D6C68">
            <w:pPr>
              <w:spacing w:before="120" w:after="120"/>
              <w:jc w:val="center"/>
              <w:rPr>
                <w:rFonts w:ascii="Sylfaen" w:hAnsi="Sylfaen"/>
                <w:bCs/>
                <w:sz w:val="18"/>
              </w:rPr>
            </w:pPr>
            <w:r w:rsidRPr="00415861">
              <w:rPr>
                <w:rFonts w:ascii="Sylfaen" w:hAnsi="Sylfaen" w:cs="Helvetica"/>
                <w:bCs/>
                <w:sz w:val="18"/>
              </w:rPr>
              <w:t>დაინტერესებული მხარეები</w:t>
            </w:r>
            <w:r w:rsidRPr="00415861">
              <w:rPr>
                <w:rFonts w:ascii="Sylfaen" w:hAnsi="Sylfaen" w:cs="Helvetica"/>
                <w:bCs/>
                <w:sz w:val="18"/>
                <w:lang w:val="ka-GE"/>
              </w:rPr>
              <w:t>ს შერჩევა</w:t>
            </w:r>
            <w:r w:rsidRPr="00415861">
              <w:rPr>
                <w:rFonts w:ascii="Sylfaen" w:hAnsi="Sylfaen" w:cs="Helvetica"/>
                <w:bCs/>
                <w:sz w:val="18"/>
              </w:rPr>
              <w:t xml:space="preserve"> სიტუაცი</w:t>
            </w:r>
            <w:r w:rsidRPr="00415861">
              <w:rPr>
                <w:rFonts w:ascii="Sylfaen" w:hAnsi="Sylfaen" w:cs="Helvetica"/>
                <w:bCs/>
                <w:sz w:val="18"/>
                <w:lang w:val="ka-GE"/>
              </w:rPr>
              <w:t>ური</w:t>
            </w:r>
            <w:r w:rsidRPr="00415861">
              <w:rPr>
                <w:rFonts w:ascii="Sylfaen" w:hAnsi="Sylfaen" w:cs="Helvetica"/>
                <w:bCs/>
                <w:sz w:val="18"/>
              </w:rPr>
              <w:t xml:space="preserve"> ანალიზისთვის </w:t>
            </w:r>
          </w:p>
        </w:tc>
        <w:tc>
          <w:tcPr>
            <w:tcW w:w="419" w:type="dxa"/>
          </w:tcPr>
          <w:p w14:paraId="61685278" w14:textId="77777777" w:rsidR="002D6C68" w:rsidRPr="00415861" w:rsidRDefault="002D6C68" w:rsidP="002D6C68">
            <w:pPr>
              <w:spacing w:before="120" w:after="120"/>
              <w:jc w:val="center"/>
              <w:rPr>
                <w:rFonts w:ascii="Sylfaen" w:hAnsi="Sylfaen"/>
                <w:sz w:val="18"/>
              </w:rPr>
            </w:pPr>
          </w:p>
        </w:tc>
        <w:tc>
          <w:tcPr>
            <w:tcW w:w="2093" w:type="dxa"/>
            <w:shd w:val="clear" w:color="auto" w:fill="F2DBDB" w:themeFill="accent2" w:themeFillTint="33"/>
          </w:tcPr>
          <w:p w14:paraId="7A30B3A9" w14:textId="77777777" w:rsidR="002D6C68" w:rsidRPr="00415861" w:rsidRDefault="002D6C68" w:rsidP="002D6C68">
            <w:pPr>
              <w:spacing w:before="120" w:after="120"/>
              <w:jc w:val="center"/>
              <w:rPr>
                <w:rFonts w:ascii="Sylfaen" w:hAnsi="Sylfaen"/>
                <w:sz w:val="18"/>
              </w:rPr>
            </w:pPr>
            <w:r w:rsidRPr="00415861">
              <w:rPr>
                <w:rFonts w:ascii="Sylfaen" w:hAnsi="Sylfaen" w:cs="Helvetica"/>
                <w:sz w:val="18"/>
              </w:rPr>
              <w:t xml:space="preserve">პოლიტიკის </w:t>
            </w:r>
            <w:r w:rsidRPr="00415861">
              <w:rPr>
                <w:rFonts w:ascii="Sylfaen" w:hAnsi="Sylfaen" w:cs="Helvetica"/>
                <w:sz w:val="18"/>
                <w:lang w:val="ka-GE"/>
              </w:rPr>
              <w:t>დაგეგმვაში</w:t>
            </w:r>
            <w:r w:rsidRPr="00415861">
              <w:rPr>
                <w:rFonts w:ascii="Sylfaen" w:hAnsi="Sylfaen" w:cs="Helvetica"/>
                <w:sz w:val="18"/>
              </w:rPr>
              <w:t xml:space="preserve"> დაინტერესებულ მხარეთა ჩართულობ</w:t>
            </w:r>
            <w:r w:rsidRPr="00415861">
              <w:rPr>
                <w:rFonts w:ascii="Sylfaen" w:hAnsi="Sylfaen" w:cs="Helvetica"/>
                <w:sz w:val="18"/>
                <w:lang w:val="ka-GE"/>
              </w:rPr>
              <w:t>ა</w:t>
            </w:r>
            <w:r w:rsidRPr="00415861">
              <w:rPr>
                <w:rFonts w:ascii="Sylfaen" w:hAnsi="Sylfaen" w:cs="Helvetica"/>
                <w:sz w:val="18"/>
              </w:rPr>
              <w:t xml:space="preserve"> </w:t>
            </w:r>
            <w:r w:rsidRPr="00415861">
              <w:rPr>
                <w:rFonts w:ascii="Sylfaen" w:hAnsi="Sylfaen"/>
                <w:sz w:val="18"/>
              </w:rPr>
              <w:t>(</w:t>
            </w:r>
            <w:r w:rsidRPr="00415861">
              <w:rPr>
                <w:rFonts w:ascii="Sylfaen" w:hAnsi="Sylfaen" w:cs="Helvetica"/>
                <w:sz w:val="18"/>
              </w:rPr>
              <w:t xml:space="preserve">ინფორმაცია, შეხედულებების </w:t>
            </w:r>
            <w:r w:rsidRPr="00415861">
              <w:rPr>
                <w:rFonts w:ascii="Sylfaen" w:hAnsi="Sylfaen" w:cs="Helvetica"/>
                <w:sz w:val="18"/>
                <w:lang w:val="ka-GE"/>
              </w:rPr>
              <w:t>გაგება</w:t>
            </w:r>
            <w:r w:rsidRPr="00415861">
              <w:rPr>
                <w:rFonts w:ascii="Sylfaen" w:hAnsi="Sylfaen" w:cs="Helvetica"/>
                <w:sz w:val="18"/>
              </w:rPr>
              <w:t xml:space="preserve">, მონაწილეობა) </w:t>
            </w:r>
          </w:p>
        </w:tc>
        <w:tc>
          <w:tcPr>
            <w:tcW w:w="418" w:type="dxa"/>
          </w:tcPr>
          <w:p w14:paraId="39695414" w14:textId="77777777" w:rsidR="002D6C68" w:rsidRPr="00415861" w:rsidRDefault="002D6C68" w:rsidP="002D6C68">
            <w:pPr>
              <w:spacing w:before="120" w:after="120"/>
              <w:jc w:val="center"/>
              <w:rPr>
                <w:rFonts w:ascii="Sylfaen" w:hAnsi="Sylfaen"/>
                <w:sz w:val="18"/>
              </w:rPr>
            </w:pPr>
          </w:p>
        </w:tc>
        <w:tc>
          <w:tcPr>
            <w:tcW w:w="1814" w:type="dxa"/>
            <w:shd w:val="clear" w:color="auto" w:fill="F2DBDB" w:themeFill="accent2" w:themeFillTint="33"/>
          </w:tcPr>
          <w:p w14:paraId="18CB5C82" w14:textId="77777777" w:rsidR="002D6C68" w:rsidRPr="00415861" w:rsidRDefault="002D6C68" w:rsidP="002D6C68">
            <w:pPr>
              <w:spacing w:before="120" w:after="120"/>
              <w:jc w:val="center"/>
              <w:rPr>
                <w:rFonts w:ascii="Sylfaen" w:hAnsi="Sylfaen"/>
                <w:sz w:val="18"/>
              </w:rPr>
            </w:pPr>
            <w:r w:rsidRPr="00415861">
              <w:rPr>
                <w:rFonts w:ascii="Sylfaen" w:hAnsi="Sylfaen" w:cs="Helvetica"/>
                <w:bCs/>
                <w:sz w:val="18"/>
              </w:rPr>
              <w:t>მომსახურების მიწოდებაში ჩართულობ</w:t>
            </w:r>
            <w:r w:rsidRPr="00415861">
              <w:rPr>
                <w:rFonts w:ascii="Sylfaen" w:hAnsi="Sylfaen" w:cs="Helvetica"/>
                <w:bCs/>
                <w:sz w:val="18"/>
                <w:lang w:val="ka-GE"/>
              </w:rPr>
              <w:t>ა</w:t>
            </w:r>
            <w:r w:rsidRPr="00415861">
              <w:rPr>
                <w:rFonts w:ascii="Sylfaen" w:hAnsi="Sylfaen" w:cs="Helvetica"/>
                <w:bCs/>
                <w:sz w:val="18"/>
              </w:rPr>
              <w:t xml:space="preserve"> </w:t>
            </w:r>
          </w:p>
          <w:p w14:paraId="4CA8A784" w14:textId="77777777" w:rsidR="002D6C68" w:rsidRPr="00415861" w:rsidRDefault="002D6C68" w:rsidP="002D6C68">
            <w:pPr>
              <w:spacing w:before="120" w:after="120"/>
              <w:jc w:val="center"/>
              <w:rPr>
                <w:rFonts w:ascii="Sylfaen" w:hAnsi="Sylfaen"/>
                <w:sz w:val="18"/>
              </w:rPr>
            </w:pPr>
          </w:p>
        </w:tc>
        <w:tc>
          <w:tcPr>
            <w:tcW w:w="418" w:type="dxa"/>
          </w:tcPr>
          <w:p w14:paraId="7D2F46F2" w14:textId="77777777" w:rsidR="002D6C68" w:rsidRPr="00415861" w:rsidRDefault="002D6C68" w:rsidP="002D6C68">
            <w:pPr>
              <w:spacing w:before="120" w:after="120"/>
              <w:jc w:val="center"/>
              <w:rPr>
                <w:rFonts w:ascii="Sylfaen" w:hAnsi="Sylfaen"/>
                <w:sz w:val="18"/>
              </w:rPr>
            </w:pPr>
          </w:p>
        </w:tc>
        <w:tc>
          <w:tcPr>
            <w:tcW w:w="1933" w:type="dxa"/>
            <w:shd w:val="clear" w:color="auto" w:fill="F2DBDB" w:themeFill="accent2" w:themeFillTint="33"/>
          </w:tcPr>
          <w:p w14:paraId="19C1A382" w14:textId="77777777" w:rsidR="002D6C68" w:rsidRPr="00415861" w:rsidRDefault="002D6C68" w:rsidP="002D6C68">
            <w:pPr>
              <w:spacing w:before="120" w:after="120"/>
              <w:jc w:val="center"/>
              <w:rPr>
                <w:rFonts w:ascii="Sylfaen" w:hAnsi="Sylfaen"/>
                <w:sz w:val="18"/>
                <w:lang w:val="ka-GE"/>
              </w:rPr>
            </w:pPr>
            <w:r w:rsidRPr="00415861">
              <w:rPr>
                <w:rFonts w:ascii="Sylfaen" w:hAnsi="Sylfaen" w:cs="Helvetica"/>
                <w:bCs/>
                <w:sz w:val="18"/>
              </w:rPr>
              <w:t>მონაცემების</w:t>
            </w:r>
            <w:r w:rsidRPr="00415861">
              <w:rPr>
                <w:rFonts w:ascii="Sylfaen" w:hAnsi="Sylfaen" w:cs="Helvetica"/>
                <w:bCs/>
                <w:sz w:val="18"/>
                <w:lang w:val="ka-GE"/>
              </w:rPr>
              <w:t xml:space="preserve"> შეგროვების</w:t>
            </w:r>
            <w:r w:rsidRPr="00415861">
              <w:rPr>
                <w:rFonts w:ascii="Sylfaen" w:hAnsi="Sylfaen" w:cs="Helvetica"/>
                <w:bCs/>
                <w:sz w:val="18"/>
              </w:rPr>
              <w:t xml:space="preserve"> და მონაცემ</w:t>
            </w:r>
            <w:r w:rsidRPr="00415861">
              <w:rPr>
                <w:rFonts w:ascii="Sylfaen" w:hAnsi="Sylfaen" w:cs="Helvetica"/>
                <w:bCs/>
                <w:sz w:val="18"/>
                <w:lang w:val="ka-GE"/>
              </w:rPr>
              <w:t>თა</w:t>
            </w:r>
            <w:r w:rsidRPr="00415861">
              <w:rPr>
                <w:rFonts w:ascii="Sylfaen" w:hAnsi="Sylfaen" w:cs="Helvetica"/>
                <w:bCs/>
                <w:sz w:val="18"/>
              </w:rPr>
              <w:t xml:space="preserve"> წყაროები</w:t>
            </w:r>
          </w:p>
        </w:tc>
      </w:tr>
    </w:tbl>
    <w:p w14:paraId="0A28E3C1" w14:textId="77777777" w:rsidR="002D6C68" w:rsidRPr="00415861" w:rsidRDefault="002D6C68" w:rsidP="002D6C68">
      <w:pPr>
        <w:widowControl w:val="0"/>
        <w:autoSpaceDE w:val="0"/>
        <w:autoSpaceDN w:val="0"/>
        <w:adjustRightInd w:val="0"/>
        <w:spacing w:before="120" w:after="120"/>
        <w:jc w:val="both"/>
        <w:rPr>
          <w:rFonts w:ascii="Sylfaen" w:hAnsi="Sylfaen" w:cs="Helvetica"/>
        </w:rPr>
      </w:pPr>
      <w:r w:rsidRPr="00415861">
        <w:rPr>
          <w:rFonts w:ascii="Sylfaen" w:hAnsi="Sylfaen" w:cs="Helvetica"/>
          <w:lang w:val="ka-GE"/>
        </w:rPr>
        <w:t>დაინტერესებულ</w:t>
      </w:r>
      <w:r w:rsidRPr="00415861">
        <w:rPr>
          <w:rFonts w:ascii="Sylfaen" w:hAnsi="Sylfaen" w:cs="Helvetica"/>
        </w:rPr>
        <w:t xml:space="preserve"> მხარეთა ანალიზი მოიცავს </w:t>
      </w:r>
      <w:r w:rsidRPr="00415861">
        <w:rPr>
          <w:rFonts w:ascii="Sylfaen" w:hAnsi="Sylfaen" w:cs="Helvetica"/>
          <w:lang w:val="ka-GE"/>
        </w:rPr>
        <w:t>რამდენიმე საფეხურს</w:t>
      </w:r>
      <w:r w:rsidRPr="00415861">
        <w:rPr>
          <w:rFonts w:ascii="Sylfaen" w:hAnsi="Sylfaen" w:cs="Helvetica"/>
        </w:rPr>
        <w:t xml:space="preserve">. პირველი </w:t>
      </w:r>
      <w:r w:rsidRPr="00415861">
        <w:rPr>
          <w:rFonts w:ascii="Sylfaen" w:hAnsi="Sylfaen" w:cs="Helvetica"/>
          <w:lang w:val="ka-GE"/>
        </w:rPr>
        <w:t>საფეხური</w:t>
      </w:r>
      <w:r w:rsidRPr="00415861">
        <w:rPr>
          <w:rFonts w:ascii="Sylfaen" w:hAnsi="Sylfaen" w:cs="Helvetica"/>
        </w:rPr>
        <w:t xml:space="preserve"> </w:t>
      </w:r>
      <w:r w:rsidRPr="00415861">
        <w:rPr>
          <w:rFonts w:ascii="Sylfaen" w:hAnsi="Sylfaen" w:cs="Helvetica"/>
          <w:lang w:val="ka-GE"/>
        </w:rPr>
        <w:t>გულისხმობს</w:t>
      </w:r>
      <w:r w:rsidRPr="00415861">
        <w:rPr>
          <w:rFonts w:ascii="Sylfaen" w:hAnsi="Sylfaen" w:cs="Helvetica"/>
        </w:rPr>
        <w:t xml:space="preserve"> ყველა იმ გარეშე თუ შიდა </w:t>
      </w:r>
      <w:r w:rsidRPr="00415861">
        <w:rPr>
          <w:rFonts w:ascii="Sylfaen" w:hAnsi="Sylfaen" w:cs="Helvetica"/>
          <w:lang w:val="ka-GE"/>
        </w:rPr>
        <w:t>დაინტერესებული</w:t>
      </w:r>
      <w:r w:rsidRPr="00415861">
        <w:rPr>
          <w:rFonts w:ascii="Sylfaen" w:hAnsi="Sylfaen" w:cs="Helvetica"/>
        </w:rPr>
        <w:t xml:space="preserve"> მხარის </w:t>
      </w:r>
      <w:r w:rsidRPr="00415861">
        <w:rPr>
          <w:rFonts w:ascii="Sylfaen" w:hAnsi="Sylfaen" w:cs="Helvetica"/>
          <w:lang w:val="ka-GE"/>
        </w:rPr>
        <w:t>ჩამონათვალის შექმნას</w:t>
      </w:r>
      <w:r w:rsidRPr="00415861">
        <w:rPr>
          <w:rFonts w:ascii="Sylfaen" w:hAnsi="Sylfaen" w:cs="Helvetica"/>
        </w:rPr>
        <w:t xml:space="preserve">, რომლებსაც </w:t>
      </w:r>
      <w:r w:rsidRPr="00415861">
        <w:rPr>
          <w:rFonts w:ascii="Sylfaen" w:hAnsi="Sylfaen" w:cs="Helvetica"/>
          <w:lang w:val="ka-GE"/>
        </w:rPr>
        <w:t xml:space="preserve">გააჩნიათ </w:t>
      </w:r>
      <w:r w:rsidRPr="00415861">
        <w:rPr>
          <w:rFonts w:ascii="Sylfaen" w:hAnsi="Sylfaen" w:cs="Helvetica"/>
        </w:rPr>
        <w:t xml:space="preserve">ინტერესი პოლიტიკის მიმართ. </w:t>
      </w:r>
      <w:r w:rsidRPr="00415861">
        <w:rPr>
          <w:rFonts w:ascii="Sylfaen" w:hAnsi="Sylfaen" w:cs="Helvetica"/>
          <w:lang w:val="ka-GE"/>
        </w:rPr>
        <w:t xml:space="preserve">აღნიშნულ </w:t>
      </w:r>
      <w:r w:rsidRPr="00415861">
        <w:rPr>
          <w:rFonts w:ascii="Sylfaen" w:hAnsi="Sylfaen" w:cs="Helvetica"/>
        </w:rPr>
        <w:t xml:space="preserve">სიაში უნდა </w:t>
      </w:r>
      <w:r w:rsidRPr="00415861">
        <w:rPr>
          <w:rFonts w:ascii="Sylfaen" w:hAnsi="Sylfaen" w:cs="Helvetica"/>
          <w:lang w:val="ka-GE"/>
        </w:rPr>
        <w:t>შევიდნენ</w:t>
      </w:r>
      <w:r w:rsidRPr="00415861">
        <w:rPr>
          <w:rFonts w:ascii="Sylfaen" w:hAnsi="Sylfaen" w:cs="Helvetica"/>
        </w:rPr>
        <w:t xml:space="preserve"> როგორც სახელმწიფო სექტორ</w:t>
      </w:r>
      <w:r w:rsidRPr="00415861">
        <w:rPr>
          <w:rFonts w:ascii="Sylfaen" w:hAnsi="Sylfaen" w:cs="Helvetica"/>
          <w:lang w:val="ka-GE"/>
        </w:rPr>
        <w:t>ში დასაქმებულები, ასვე სხვა, გარეშე მხარეები</w:t>
      </w:r>
      <w:r w:rsidRPr="00415861">
        <w:rPr>
          <w:rFonts w:ascii="Sylfaen" w:hAnsi="Sylfaen" w:cs="Helvetica"/>
        </w:rPr>
        <w:t xml:space="preserve">. მეორე </w:t>
      </w:r>
      <w:r w:rsidRPr="00415861">
        <w:rPr>
          <w:rFonts w:ascii="Sylfaen" w:hAnsi="Sylfaen" w:cs="Helvetica"/>
          <w:lang w:val="ka-GE"/>
        </w:rPr>
        <w:t>საფეხური</w:t>
      </w:r>
      <w:r w:rsidRPr="00415861">
        <w:rPr>
          <w:rFonts w:ascii="Sylfaen" w:hAnsi="Sylfaen" w:cs="Helvetica"/>
        </w:rPr>
        <w:t xml:space="preserve"> მოიცავს პოლიტიკის პროცესში დაინტერესებული მხარეების გავლენის </w:t>
      </w:r>
      <w:r w:rsidRPr="00415861">
        <w:rPr>
          <w:rFonts w:ascii="Sylfaen" w:hAnsi="Sylfaen" w:cs="Helvetica"/>
          <w:lang w:val="ka-GE"/>
        </w:rPr>
        <w:t>განსაზღვრას,</w:t>
      </w:r>
      <w:r w:rsidRPr="00415861">
        <w:rPr>
          <w:rFonts w:ascii="Sylfaen" w:hAnsi="Sylfaen" w:cs="Helvetica"/>
        </w:rPr>
        <w:t xml:space="preserve"> მათი </w:t>
      </w:r>
      <w:r w:rsidRPr="00415861">
        <w:rPr>
          <w:rFonts w:ascii="Sylfaen" w:hAnsi="Sylfaen" w:cs="Helvetica"/>
          <w:lang w:val="ka-GE"/>
        </w:rPr>
        <w:t>უფლებამოსილებიდან</w:t>
      </w:r>
      <w:r w:rsidRPr="00415861">
        <w:rPr>
          <w:rFonts w:ascii="Sylfaen" w:hAnsi="Sylfaen" w:cs="Helvetica"/>
        </w:rPr>
        <w:t xml:space="preserve"> და ინტერესებიდან გამომდინარე. მესამე </w:t>
      </w:r>
      <w:r w:rsidRPr="00415861">
        <w:rPr>
          <w:rFonts w:ascii="Sylfaen" w:hAnsi="Sylfaen" w:cs="Helvetica"/>
          <w:lang w:val="ka-GE"/>
        </w:rPr>
        <w:t>საფეხური</w:t>
      </w:r>
      <w:r w:rsidRPr="00415861">
        <w:rPr>
          <w:rFonts w:ascii="Sylfaen" w:hAnsi="Sylfaen" w:cs="Helvetica"/>
        </w:rPr>
        <w:t xml:space="preserve"> </w:t>
      </w:r>
      <w:r w:rsidRPr="00415861">
        <w:rPr>
          <w:rFonts w:ascii="Sylfaen" w:hAnsi="Sylfaen" w:cs="Helvetica"/>
          <w:lang w:val="ka-GE"/>
        </w:rPr>
        <w:t>წარმოადგენს</w:t>
      </w:r>
      <w:r w:rsidRPr="00415861">
        <w:rPr>
          <w:rFonts w:ascii="Sylfaen" w:hAnsi="Sylfaen" w:cs="Helvetica"/>
        </w:rPr>
        <w:t xml:space="preserve"> მათ შერჩევას შემდგომი მონაწილეობისთვის სიტუაციის ანალიზის, პოლიტიკის </w:t>
      </w:r>
      <w:r w:rsidRPr="00415861">
        <w:rPr>
          <w:rFonts w:ascii="Sylfaen" w:hAnsi="Sylfaen" w:cs="Helvetica"/>
          <w:lang w:val="ka-GE"/>
        </w:rPr>
        <w:t>შემუშავების</w:t>
      </w:r>
      <w:r w:rsidRPr="00415861">
        <w:rPr>
          <w:rFonts w:ascii="Sylfaen" w:hAnsi="Sylfaen" w:cs="Helvetica"/>
        </w:rPr>
        <w:t xml:space="preserve">, განხორციელების, მონიტორინგისა და შეფასების პროცესებში. </w:t>
      </w:r>
    </w:p>
    <w:p w14:paraId="5DB60EA5" w14:textId="77777777" w:rsidR="002D6C68" w:rsidRPr="00415861" w:rsidRDefault="002D6C68" w:rsidP="002D6C68">
      <w:pPr>
        <w:pStyle w:val="NormalWeb"/>
        <w:ind w:left="360"/>
        <w:jc w:val="both"/>
        <w:rPr>
          <w:rFonts w:ascii="Sylfaen" w:hAnsi="Sylfaen" w:cs="Book Antiqua"/>
          <w:sz w:val="22"/>
          <w:szCs w:val="24"/>
        </w:rPr>
      </w:pPr>
      <w:r w:rsidRPr="00415861">
        <w:rPr>
          <w:rFonts w:ascii="Sylfaen" w:hAnsi="Sylfaen" w:cs="Book Antiqua"/>
          <w:noProof/>
          <w:sz w:val="22"/>
          <w:szCs w:val="24"/>
          <w:lang w:val="ka-GE" w:eastAsia="ka-GE"/>
        </w:rPr>
        <w:drawing>
          <wp:inline distT="0" distB="0" distL="0" distR="0" wp14:anchorId="685203B6" wp14:editId="64039537">
            <wp:extent cx="5080000" cy="895350"/>
            <wp:effectExtent l="0" t="0" r="0" b="0"/>
            <wp:docPr id="36"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C5CBE3D" w14:textId="77777777" w:rsidR="002D6C68" w:rsidRPr="00415861" w:rsidRDefault="002D6C68" w:rsidP="002D6C68">
      <w:pPr>
        <w:pStyle w:val="ListParagraph"/>
        <w:widowControl w:val="0"/>
        <w:autoSpaceDE w:val="0"/>
        <w:autoSpaceDN w:val="0"/>
        <w:adjustRightInd w:val="0"/>
        <w:spacing w:before="120" w:after="120"/>
        <w:ind w:left="360"/>
        <w:jc w:val="both"/>
        <w:rPr>
          <w:rFonts w:ascii="Sylfaen" w:hAnsi="Sylfaen" w:cs="Helvetica"/>
        </w:rPr>
      </w:pPr>
      <w:r w:rsidRPr="00415861">
        <w:rPr>
          <w:rFonts w:ascii="Sylfaen" w:hAnsi="Sylfaen" w:cs="Helvetica"/>
          <w:lang w:val="ka-GE"/>
        </w:rPr>
        <w:t xml:space="preserve">დაინტერესებულ მხარეთა ანალიზის დროს </w:t>
      </w:r>
      <w:r w:rsidRPr="00415861">
        <w:rPr>
          <w:rFonts w:ascii="Sylfaen" w:hAnsi="Sylfaen" w:cs="Helvetica"/>
        </w:rPr>
        <w:t xml:space="preserve">გათვალისწინებულ უნდა იქნას რამდენიმე </w:t>
      </w:r>
      <w:r w:rsidRPr="00415861">
        <w:rPr>
          <w:rFonts w:ascii="Sylfaen" w:hAnsi="Sylfaen" w:cs="Helvetica"/>
        </w:rPr>
        <w:lastRenderedPageBreak/>
        <w:t xml:space="preserve">მნიშვნელოვანი ასპექტი – </w:t>
      </w:r>
      <w:r w:rsidRPr="00415861">
        <w:rPr>
          <w:rFonts w:ascii="Sylfaen" w:hAnsi="Sylfaen" w:cs="Helvetica"/>
          <w:lang w:val="ka-GE"/>
        </w:rPr>
        <w:t>დაინტერესებულ</w:t>
      </w:r>
      <w:r w:rsidRPr="00415861">
        <w:rPr>
          <w:rFonts w:ascii="Sylfaen" w:hAnsi="Sylfaen" w:cs="Helvetica"/>
        </w:rPr>
        <w:t xml:space="preserve"> მხარეთა </w:t>
      </w:r>
      <w:r w:rsidRPr="00415861">
        <w:rPr>
          <w:rFonts w:ascii="Sylfaen" w:hAnsi="Sylfaen" w:cs="Helvetica"/>
          <w:lang w:val="ka-GE"/>
        </w:rPr>
        <w:t>ინტერესის დონე და</w:t>
      </w:r>
      <w:r w:rsidRPr="00415861">
        <w:rPr>
          <w:rFonts w:ascii="Sylfaen" w:hAnsi="Sylfaen" w:cs="Helvetica"/>
        </w:rPr>
        <w:t xml:space="preserve"> </w:t>
      </w:r>
      <w:r w:rsidRPr="00415861">
        <w:rPr>
          <w:rFonts w:ascii="Sylfaen" w:hAnsi="Sylfaen" w:cs="Helvetica"/>
          <w:lang w:val="ka-GE"/>
        </w:rPr>
        <w:t>გავლენა</w:t>
      </w:r>
      <w:r w:rsidRPr="00415861">
        <w:rPr>
          <w:rFonts w:ascii="Sylfaen" w:hAnsi="Sylfaen" w:cs="Helvetica"/>
        </w:rPr>
        <w:t xml:space="preserve"> პოლიტიკა</w:t>
      </w:r>
      <w:r w:rsidRPr="00415861">
        <w:rPr>
          <w:rFonts w:ascii="Sylfaen" w:hAnsi="Sylfaen" w:cs="Helvetica"/>
          <w:lang w:val="ka-GE"/>
        </w:rPr>
        <w:t>ზე</w:t>
      </w:r>
      <w:r w:rsidRPr="00415861">
        <w:rPr>
          <w:rFonts w:ascii="Sylfaen" w:hAnsi="Sylfaen" w:cs="Helvetica"/>
        </w:rPr>
        <w:t xml:space="preserve">. </w:t>
      </w:r>
      <w:r w:rsidRPr="00415861">
        <w:rPr>
          <w:rFonts w:ascii="Sylfaen" w:hAnsi="Sylfaen" w:cs="Helvetica"/>
          <w:lang w:val="ka-GE"/>
        </w:rPr>
        <w:t xml:space="preserve">სწორედ </w:t>
      </w:r>
      <w:r w:rsidRPr="00415861">
        <w:rPr>
          <w:rFonts w:ascii="Sylfaen" w:hAnsi="Sylfaen" w:cs="Helvetica"/>
        </w:rPr>
        <w:t>ინტერესი</w:t>
      </w:r>
      <w:r w:rsidRPr="00415861">
        <w:rPr>
          <w:rFonts w:ascii="Sylfaen" w:hAnsi="Sylfaen" w:cs="Helvetica"/>
          <w:lang w:val="ka-GE"/>
        </w:rPr>
        <w:t>ს დონე</w:t>
      </w:r>
      <w:r w:rsidRPr="00415861">
        <w:rPr>
          <w:rFonts w:ascii="Sylfaen" w:hAnsi="Sylfaen" w:cs="Helvetica"/>
        </w:rPr>
        <w:t xml:space="preserve">  და </w:t>
      </w:r>
      <w:r w:rsidRPr="00415861">
        <w:rPr>
          <w:rFonts w:ascii="Sylfaen" w:hAnsi="Sylfaen" w:cs="Helvetica"/>
          <w:lang w:val="ka-GE"/>
        </w:rPr>
        <w:t xml:space="preserve">გავლენა მიანიშნებს </w:t>
      </w:r>
      <w:r w:rsidRPr="00415861">
        <w:rPr>
          <w:rFonts w:ascii="Sylfaen" w:hAnsi="Sylfaen" w:cs="Helvetica"/>
        </w:rPr>
        <w:t xml:space="preserve">დაინტერესებული მხარის </w:t>
      </w:r>
      <w:r w:rsidRPr="00415861">
        <w:rPr>
          <w:rFonts w:ascii="Sylfaen" w:hAnsi="Sylfaen" w:cs="Helvetica"/>
          <w:lang w:val="ka-GE"/>
        </w:rPr>
        <w:t>უნარზე, შეუძლია თუ არა ჩამოაყალიბოს პოლიტიკის დამაბრკოლებელი ან ხელშემწყობი, მხარდამჭერი ან ოპოზიციური კოალიცია,</w:t>
      </w:r>
      <w:r w:rsidRPr="00415861">
        <w:rPr>
          <w:rFonts w:ascii="Sylfaen" w:hAnsi="Sylfaen" w:cs="Helvetica"/>
        </w:rPr>
        <w:t xml:space="preserve"> </w:t>
      </w:r>
      <w:r w:rsidRPr="00415861">
        <w:rPr>
          <w:rFonts w:ascii="Sylfaen" w:hAnsi="Sylfaen" w:cs="Helvetica"/>
          <w:lang w:val="ka-GE"/>
        </w:rPr>
        <w:t>ან ჰქონდეს წამყვანი როლი რეფორმის შესახებ დისკუსიების მიმართულებების განსაზღვრისას.</w:t>
      </w:r>
      <w:r w:rsidRPr="00415861">
        <w:rPr>
          <w:rFonts w:ascii="Sylfaen" w:hAnsi="Sylfaen" w:cs="Helvetica"/>
        </w:rPr>
        <w:t xml:space="preserve"> შესაბამისად, </w:t>
      </w:r>
      <w:r w:rsidRPr="00415861">
        <w:rPr>
          <w:rFonts w:ascii="Sylfaen" w:hAnsi="Sylfaen" w:cs="Helvetica"/>
          <w:lang w:val="ka-GE"/>
        </w:rPr>
        <w:t xml:space="preserve">მნიშვნელოვანია დაინტერესებულ </w:t>
      </w:r>
      <w:r w:rsidRPr="00415861">
        <w:rPr>
          <w:rFonts w:ascii="Sylfaen" w:hAnsi="Sylfaen" w:cs="Helvetica"/>
        </w:rPr>
        <w:t>მხარეთა</w:t>
      </w:r>
      <w:r w:rsidRPr="00415861">
        <w:rPr>
          <w:rFonts w:ascii="Sylfaen" w:hAnsi="Sylfaen" w:cs="Helvetica"/>
          <w:lang w:val="ka-GE"/>
        </w:rPr>
        <w:t xml:space="preserve"> პოზიციების განსაზღვრა</w:t>
      </w:r>
      <w:r w:rsidRPr="00415861">
        <w:rPr>
          <w:rFonts w:ascii="Sylfaen" w:hAnsi="Sylfaen" w:cs="Helvetica"/>
        </w:rPr>
        <w:t xml:space="preserve"> მათი ინტერესებისა და </w:t>
      </w:r>
      <w:r w:rsidRPr="00415861">
        <w:rPr>
          <w:rFonts w:ascii="Sylfaen" w:hAnsi="Sylfaen" w:cs="Helvetica"/>
          <w:lang w:val="ka-GE"/>
        </w:rPr>
        <w:t>გავლენის</w:t>
      </w:r>
      <w:r w:rsidRPr="00415861">
        <w:rPr>
          <w:rFonts w:ascii="Sylfaen" w:hAnsi="Sylfaen" w:cs="Helvetica"/>
        </w:rPr>
        <w:t xml:space="preserve"> საფუძველზე</w:t>
      </w:r>
      <w:r w:rsidRPr="00415861">
        <w:rPr>
          <w:rFonts w:ascii="Sylfaen" w:hAnsi="Sylfaen" w:cs="Helvetica"/>
          <w:lang w:val="ka-GE"/>
        </w:rPr>
        <w:t xml:space="preserve">. </w:t>
      </w:r>
      <w:r w:rsidRPr="00415861">
        <w:rPr>
          <w:rFonts w:ascii="Sylfaen" w:hAnsi="Sylfaen" w:cs="Helvetica"/>
        </w:rPr>
        <w:t xml:space="preserve">თითოეული </w:t>
      </w:r>
      <w:r w:rsidRPr="00415861">
        <w:rPr>
          <w:rFonts w:ascii="Sylfaen" w:hAnsi="Sylfaen" w:cs="Helvetica"/>
          <w:lang w:val="ka-GE"/>
        </w:rPr>
        <w:t>დაინტერესებული</w:t>
      </w:r>
      <w:r w:rsidRPr="00415861">
        <w:rPr>
          <w:rFonts w:ascii="Sylfaen" w:hAnsi="Sylfaen" w:cs="Helvetica"/>
        </w:rPr>
        <w:t xml:space="preserve"> მხარის პოციზიის დასადგენად და პოლიტიკის დაგეგმვის პროცესში მათი ჩართულობის დასაგეგმად </w:t>
      </w:r>
      <w:r w:rsidRPr="00415861">
        <w:rPr>
          <w:rFonts w:ascii="Sylfaen" w:hAnsi="Sylfaen" w:cs="Helvetica"/>
          <w:lang w:val="ka-GE"/>
        </w:rPr>
        <w:t xml:space="preserve"> შეიძლება გავლენისა და ინტერესის მატრიცის გამოყენება.</w:t>
      </w:r>
      <w:r w:rsidRPr="00415861">
        <w:rPr>
          <w:rFonts w:ascii="Sylfaen" w:hAnsi="Sylfaen" w:cs="Helvetica"/>
        </w:rPr>
        <w:t xml:space="preserve"> </w:t>
      </w:r>
    </w:p>
    <w:p w14:paraId="7CFAEC05" w14:textId="77777777" w:rsidR="002D6C68" w:rsidRPr="00415861" w:rsidRDefault="002D6C68" w:rsidP="002D6C68">
      <w:pPr>
        <w:pStyle w:val="ListParagraph"/>
        <w:widowControl w:val="0"/>
        <w:autoSpaceDE w:val="0"/>
        <w:autoSpaceDN w:val="0"/>
        <w:adjustRightInd w:val="0"/>
        <w:spacing w:before="120" w:after="120"/>
        <w:ind w:left="360"/>
        <w:jc w:val="both"/>
        <w:rPr>
          <w:rFonts w:ascii="Sylfaen" w:hAnsi="Sylfaen" w:cs="Helvetica"/>
        </w:rPr>
      </w:pPr>
    </w:p>
    <w:p w14:paraId="413D6F0E" w14:textId="77777777" w:rsidR="002D6C68" w:rsidRPr="00415861" w:rsidRDefault="002D6C68" w:rsidP="002D6C68">
      <w:pPr>
        <w:pStyle w:val="ListParagraph"/>
        <w:widowControl w:val="0"/>
        <w:autoSpaceDE w:val="0"/>
        <w:autoSpaceDN w:val="0"/>
        <w:adjustRightInd w:val="0"/>
        <w:spacing w:before="120" w:after="120"/>
        <w:ind w:left="360"/>
        <w:jc w:val="both"/>
        <w:rPr>
          <w:rFonts w:ascii="Sylfaen" w:hAnsi="Sylfaen" w:cs="Helvetica"/>
          <w:b/>
        </w:rPr>
      </w:pPr>
      <w:r w:rsidRPr="00415861">
        <w:rPr>
          <w:rFonts w:ascii="Sylfaen" w:hAnsi="Sylfaen" w:cs="Helvetica"/>
          <w:b/>
          <w:lang w:val="ka-GE"/>
        </w:rPr>
        <w:t>„გავლენისა</w:t>
      </w:r>
      <w:r w:rsidRPr="00415861">
        <w:rPr>
          <w:rFonts w:ascii="Sylfaen" w:hAnsi="Sylfaen" w:cs="Helvetica"/>
          <w:b/>
        </w:rPr>
        <w:t xml:space="preserve"> და ინტერესების</w:t>
      </w:r>
      <w:r w:rsidRPr="00415861">
        <w:rPr>
          <w:rFonts w:ascii="Sylfaen" w:hAnsi="Sylfaen" w:cs="Helvetica"/>
          <w:b/>
          <w:lang w:val="ka-GE"/>
        </w:rPr>
        <w:t>“</w:t>
      </w:r>
      <w:r w:rsidRPr="00415861">
        <w:rPr>
          <w:rFonts w:ascii="Sylfaen" w:hAnsi="Sylfaen" w:cs="Helvetica"/>
          <w:b/>
        </w:rPr>
        <w:t xml:space="preserve"> მატრიცა </w:t>
      </w:r>
    </w:p>
    <w:p w14:paraId="6CDA5402" w14:textId="77777777" w:rsidR="002D6C68" w:rsidRPr="00415861" w:rsidRDefault="002D6C68" w:rsidP="002D6C68">
      <w:pPr>
        <w:pStyle w:val="ListParagraph"/>
        <w:widowControl w:val="0"/>
        <w:autoSpaceDE w:val="0"/>
        <w:autoSpaceDN w:val="0"/>
        <w:adjustRightInd w:val="0"/>
        <w:spacing w:before="120" w:after="120"/>
        <w:ind w:left="360"/>
        <w:jc w:val="both"/>
        <w:rPr>
          <w:rFonts w:ascii="Sylfaen" w:hAnsi="Sylfaen" w:cs="Helvetica"/>
          <w:b/>
          <w:lang w:val="ka-GE"/>
        </w:rPr>
      </w:pPr>
      <w:r w:rsidRPr="00415861">
        <w:rPr>
          <w:rFonts w:ascii="Sylfaen" w:hAnsi="Sylfaen"/>
          <w:noProof/>
          <w:lang w:val="ka-GE" w:eastAsia="ka-GE"/>
        </w:rPr>
        <w:drawing>
          <wp:inline distT="0" distB="0" distL="0" distR="0" wp14:anchorId="22A8FC42" wp14:editId="74D5F63E">
            <wp:extent cx="3585387" cy="2529328"/>
            <wp:effectExtent l="0" t="0" r="0" b="4445"/>
            <wp:docPr id="41" name="Picture 40" descr="გავლენის და ინტერესების მატრიც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გავლენის და ინტერესების მატრიცა.png"/>
                    <pic:cNvPicPr/>
                  </pic:nvPicPr>
                  <pic:blipFill>
                    <a:blip r:embed="rId31"/>
                    <a:stretch>
                      <a:fillRect/>
                    </a:stretch>
                  </pic:blipFill>
                  <pic:spPr>
                    <a:xfrm>
                      <a:off x="0" y="0"/>
                      <a:ext cx="3587091" cy="2530530"/>
                    </a:xfrm>
                    <a:prstGeom prst="rect">
                      <a:avLst/>
                    </a:prstGeom>
                  </pic:spPr>
                </pic:pic>
              </a:graphicData>
            </a:graphic>
          </wp:inline>
        </w:drawing>
      </w:r>
    </w:p>
    <w:p w14:paraId="0ED5CE76" w14:textId="77777777" w:rsidR="002D6C68" w:rsidRPr="00415861" w:rsidRDefault="002D6C68" w:rsidP="002D6C68">
      <w:pPr>
        <w:pStyle w:val="ListParagraph"/>
        <w:widowControl w:val="0"/>
        <w:autoSpaceDE w:val="0"/>
        <w:autoSpaceDN w:val="0"/>
        <w:adjustRightInd w:val="0"/>
        <w:spacing w:before="120" w:after="120"/>
        <w:ind w:left="360"/>
        <w:jc w:val="both"/>
        <w:rPr>
          <w:rFonts w:ascii="Sylfaen" w:hAnsi="Sylfaen" w:cs="Helvetica"/>
        </w:rPr>
      </w:pPr>
    </w:p>
    <w:p w14:paraId="3B5E308D" w14:textId="77777777" w:rsidR="002D6C68" w:rsidRPr="00415861" w:rsidRDefault="002D6C68" w:rsidP="002D6C68">
      <w:pPr>
        <w:widowControl w:val="0"/>
        <w:autoSpaceDE w:val="0"/>
        <w:autoSpaceDN w:val="0"/>
        <w:adjustRightInd w:val="0"/>
        <w:spacing w:after="0"/>
        <w:jc w:val="both"/>
        <w:rPr>
          <w:rFonts w:ascii="Sylfaen" w:hAnsi="Sylfaen" w:cs="Helvetica"/>
        </w:rPr>
      </w:pPr>
      <w:r w:rsidRPr="00415861">
        <w:rPr>
          <w:rFonts w:ascii="Sylfaen" w:hAnsi="Sylfaen" w:cs="Helvetica"/>
          <w:lang w:val="ka-GE"/>
        </w:rPr>
        <w:t xml:space="preserve">დაინტერესებულ მხარეთა მართვისას დრო და ძალისხმევა მიმართული უნდა იყოს </w:t>
      </w:r>
      <w:r w:rsidRPr="00415861">
        <w:rPr>
          <w:rFonts w:ascii="Sylfaen" w:hAnsi="Sylfaen" w:cs="Helvetica"/>
          <w:b/>
          <w:lang w:val="ka-GE"/>
        </w:rPr>
        <w:t xml:space="preserve">ძირითად მოთამაშეებზე. </w:t>
      </w:r>
      <w:r w:rsidRPr="00415861">
        <w:rPr>
          <w:rFonts w:ascii="Sylfaen" w:hAnsi="Sylfaen" w:cs="Helvetica"/>
          <w:lang w:val="ka-GE"/>
        </w:rPr>
        <w:t>აღნიშნული</w:t>
      </w:r>
      <w:r w:rsidRPr="00415861">
        <w:rPr>
          <w:rFonts w:ascii="Sylfaen" w:hAnsi="Sylfaen" w:cs="Helvetica"/>
        </w:rPr>
        <w:t xml:space="preserve"> ჯგუფი უნდა იყოს სრულად ჩართული პოლიტიკის ანალიზის, </w:t>
      </w:r>
      <w:r w:rsidRPr="00415861">
        <w:rPr>
          <w:rFonts w:ascii="Sylfaen" w:hAnsi="Sylfaen" w:cs="Helvetica"/>
          <w:lang w:val="ka-GE"/>
        </w:rPr>
        <w:t>შემუშავებისა</w:t>
      </w:r>
      <w:r w:rsidRPr="00415861">
        <w:rPr>
          <w:rFonts w:ascii="Sylfaen" w:hAnsi="Sylfaen" w:cs="Helvetica"/>
        </w:rPr>
        <w:t xml:space="preserve"> და განხორციელების ეტაპებზე. </w:t>
      </w:r>
      <w:r w:rsidRPr="00415861">
        <w:rPr>
          <w:rFonts w:ascii="Sylfaen" w:hAnsi="Sylfaen" w:cs="Helvetica"/>
          <w:b/>
        </w:rPr>
        <w:t>ძირითად მოთამაშეებს</w:t>
      </w:r>
      <w:r w:rsidRPr="00415861">
        <w:rPr>
          <w:rFonts w:ascii="Sylfaen" w:hAnsi="Sylfaen" w:cs="Helvetica"/>
        </w:rPr>
        <w:t xml:space="preserve"> გააჩნიათ </w:t>
      </w:r>
      <w:r w:rsidRPr="00415861">
        <w:rPr>
          <w:rFonts w:ascii="Sylfaen" w:hAnsi="Sylfaen" w:cs="Helvetica"/>
          <w:lang w:val="ka-GE"/>
        </w:rPr>
        <w:t xml:space="preserve">ძლიერი გავლენა, მაგრამ ნაკლები ინტერესი, თუმცა აუცილებელია მოხერხდეს მათი დაკმაყოფილება. დაინტერესებული მხარის უკმაყოფილებისთანავე მათი ინტერესის დონე შესაძლოა მყისიერად შეიცვალოს. </w:t>
      </w:r>
      <w:r w:rsidRPr="00415861">
        <w:rPr>
          <w:rFonts w:ascii="Sylfaen" w:hAnsi="Sylfaen" w:cs="Helvetica"/>
        </w:rPr>
        <w:t xml:space="preserve"> </w:t>
      </w:r>
      <w:r w:rsidRPr="0018302B">
        <w:rPr>
          <w:rFonts w:ascii="Sylfaen" w:hAnsi="Sylfaen" w:cs="Helvetica"/>
          <w:b/>
        </w:rPr>
        <w:t>კონტექსტის</w:t>
      </w:r>
      <w:r w:rsidRPr="00415861">
        <w:rPr>
          <w:rFonts w:ascii="Sylfaen" w:hAnsi="Sylfaen" w:cs="Helvetica"/>
          <w:b/>
        </w:rPr>
        <w:t xml:space="preserve"> განმსაზღვრელებს</w:t>
      </w:r>
      <w:r w:rsidRPr="00415861">
        <w:rPr>
          <w:rFonts w:ascii="Sylfaen" w:hAnsi="Sylfaen" w:cs="Helvetica"/>
        </w:rPr>
        <w:t xml:space="preserve"> გააჩნიათ პოლიტიკის მიმართ</w:t>
      </w:r>
      <w:r w:rsidRPr="00415861">
        <w:rPr>
          <w:rFonts w:ascii="Sylfaen" w:hAnsi="Sylfaen" w:cs="Helvetica"/>
          <w:lang w:val="ka-GE"/>
        </w:rPr>
        <w:t xml:space="preserve"> </w:t>
      </w:r>
      <w:r w:rsidRPr="00415861">
        <w:rPr>
          <w:rFonts w:ascii="Sylfaen" w:hAnsi="Sylfaen" w:cs="Helvetica"/>
        </w:rPr>
        <w:t xml:space="preserve">მაღალი ინტერესი, მაგრამ </w:t>
      </w:r>
      <w:r w:rsidRPr="00415861">
        <w:rPr>
          <w:rFonts w:ascii="Sylfaen" w:hAnsi="Sylfaen" w:cs="Helvetica"/>
          <w:lang w:val="ka-GE"/>
        </w:rPr>
        <w:t xml:space="preserve">აქვთ </w:t>
      </w:r>
      <w:r w:rsidRPr="00415861">
        <w:rPr>
          <w:rFonts w:ascii="Sylfaen" w:hAnsi="Sylfaen" w:cs="Helvetica"/>
        </w:rPr>
        <w:t>შედარები</w:t>
      </w:r>
      <w:r w:rsidRPr="00415861">
        <w:rPr>
          <w:rFonts w:ascii="Sylfaen" w:hAnsi="Sylfaen" w:cs="Helvetica"/>
          <w:lang w:val="ka-GE"/>
        </w:rPr>
        <w:t>თ</w:t>
      </w:r>
      <w:r w:rsidRPr="00415861">
        <w:rPr>
          <w:rFonts w:ascii="Sylfaen" w:hAnsi="Sylfaen" w:cs="Helvetica"/>
        </w:rPr>
        <w:t xml:space="preserve"> </w:t>
      </w:r>
      <w:r w:rsidRPr="00415861">
        <w:rPr>
          <w:rFonts w:ascii="Sylfaen" w:hAnsi="Sylfaen" w:cs="Helvetica"/>
          <w:lang w:val="ka-GE"/>
        </w:rPr>
        <w:t>სუსტი</w:t>
      </w:r>
      <w:r w:rsidRPr="00415861">
        <w:rPr>
          <w:rFonts w:ascii="Sylfaen" w:hAnsi="Sylfaen" w:cs="Helvetica"/>
        </w:rPr>
        <w:t xml:space="preserve"> </w:t>
      </w:r>
      <w:r w:rsidRPr="00415861">
        <w:rPr>
          <w:rFonts w:ascii="Sylfaen" w:hAnsi="Sylfaen" w:cs="Helvetica"/>
          <w:lang w:val="ka-GE"/>
        </w:rPr>
        <w:t>გავლენა</w:t>
      </w:r>
      <w:r w:rsidRPr="00415861">
        <w:rPr>
          <w:rFonts w:ascii="Sylfaen" w:hAnsi="Sylfaen" w:cs="Helvetica"/>
        </w:rPr>
        <w:t>. </w:t>
      </w:r>
      <w:r w:rsidRPr="00415861">
        <w:rPr>
          <w:rFonts w:ascii="Sylfaen" w:hAnsi="Sylfaen" w:cs="Helvetica"/>
          <w:lang w:val="ka-GE"/>
        </w:rPr>
        <w:t xml:space="preserve"> აუცილებელია მათი ინფორმირება,</w:t>
      </w:r>
      <w:r w:rsidRPr="00415861">
        <w:rPr>
          <w:rFonts w:ascii="Sylfaen" w:hAnsi="Sylfaen" w:cs="Helvetica"/>
        </w:rPr>
        <w:t xml:space="preserve"> ვინაიდან ბევრი უკმაყოფილო</w:t>
      </w:r>
      <w:r w:rsidRPr="00415861">
        <w:rPr>
          <w:rFonts w:ascii="Sylfaen" w:hAnsi="Sylfaen" w:cs="Helvetica"/>
          <w:lang w:val="ka-GE"/>
        </w:rPr>
        <w:t xml:space="preserve"> პირის ჯამური ეფექტი</w:t>
      </w:r>
      <w:r w:rsidRPr="00415861">
        <w:rPr>
          <w:rFonts w:ascii="Sylfaen" w:hAnsi="Sylfaen" w:cs="Helvetica"/>
        </w:rPr>
        <w:t xml:space="preserve"> შეიძლება გაიზარდოს. </w:t>
      </w:r>
      <w:r w:rsidRPr="00415861">
        <w:rPr>
          <w:rFonts w:ascii="Sylfaen" w:hAnsi="Sylfaen" w:cs="Helvetica"/>
          <w:lang w:val="ka-GE"/>
        </w:rPr>
        <w:t>ამასთან</w:t>
      </w:r>
      <w:r w:rsidRPr="00415861">
        <w:rPr>
          <w:rFonts w:ascii="Sylfaen" w:hAnsi="Sylfaen" w:cs="Helvetica"/>
        </w:rPr>
        <w:t xml:space="preserve">, ამ მონაწილე მხარეების </w:t>
      </w:r>
      <w:r w:rsidRPr="00415861">
        <w:rPr>
          <w:rFonts w:ascii="Sylfaen" w:hAnsi="Sylfaen" w:cs="Helvetica"/>
          <w:lang w:val="ka-GE"/>
        </w:rPr>
        <w:t>მოსაზრებებმა</w:t>
      </w:r>
      <w:r w:rsidRPr="00415861">
        <w:rPr>
          <w:rFonts w:ascii="Sylfaen" w:hAnsi="Sylfaen" w:cs="Helvetica"/>
        </w:rPr>
        <w:t xml:space="preserve"> შეიძლება მიაღწიო</w:t>
      </w:r>
      <w:r w:rsidRPr="00415861">
        <w:rPr>
          <w:rFonts w:ascii="Sylfaen" w:hAnsi="Sylfaen" w:cs="Helvetica"/>
          <w:lang w:val="ka-GE"/>
        </w:rPr>
        <w:t>ნ</w:t>
      </w:r>
      <w:r w:rsidRPr="00415861">
        <w:rPr>
          <w:rFonts w:ascii="Sylfaen" w:hAnsi="Sylfaen" w:cs="Helvetica"/>
        </w:rPr>
        <w:t xml:space="preserve"> უფრო </w:t>
      </w:r>
      <w:r w:rsidRPr="00415861">
        <w:rPr>
          <w:rFonts w:ascii="Sylfaen" w:hAnsi="Sylfaen" w:cs="Helvetica"/>
          <w:lang w:val="ka-GE"/>
        </w:rPr>
        <w:t>მაღალი</w:t>
      </w:r>
      <w:r w:rsidRPr="00415861">
        <w:rPr>
          <w:rFonts w:ascii="Sylfaen" w:hAnsi="Sylfaen" w:cs="Helvetica"/>
        </w:rPr>
        <w:t xml:space="preserve"> </w:t>
      </w:r>
      <w:r w:rsidRPr="00415861">
        <w:rPr>
          <w:rFonts w:ascii="Sylfaen" w:hAnsi="Sylfaen" w:cs="Helvetica"/>
          <w:lang w:val="ka-GE"/>
        </w:rPr>
        <w:t>გავლენის</w:t>
      </w:r>
      <w:r w:rsidRPr="00415861">
        <w:rPr>
          <w:rFonts w:ascii="Sylfaen" w:hAnsi="Sylfaen" w:cs="Helvetica"/>
        </w:rPr>
        <w:t xml:space="preserve"> მქონე </w:t>
      </w:r>
      <w:r w:rsidRPr="00415861">
        <w:rPr>
          <w:rFonts w:ascii="Sylfaen" w:hAnsi="Sylfaen" w:cs="Helvetica"/>
          <w:lang w:val="ka-GE"/>
        </w:rPr>
        <w:t>მხარეებამდე</w:t>
      </w:r>
      <w:r w:rsidRPr="00415861">
        <w:rPr>
          <w:rFonts w:ascii="Sylfaen" w:hAnsi="Sylfaen" w:cs="Helvetica"/>
        </w:rPr>
        <w:t xml:space="preserve">. </w:t>
      </w:r>
      <w:r w:rsidRPr="00415861">
        <w:rPr>
          <w:rFonts w:ascii="Sylfaen" w:hAnsi="Sylfaen" w:cs="Helvetica"/>
          <w:b/>
          <w:lang w:val="ka-GE"/>
        </w:rPr>
        <w:t>საზოგადოება -</w:t>
      </w:r>
      <w:r w:rsidRPr="00415861">
        <w:rPr>
          <w:rFonts w:ascii="Sylfaen" w:hAnsi="Sylfaen" w:cs="Helvetica"/>
        </w:rPr>
        <w:t xml:space="preserve"> ხალხი, ვისაც პოლიტიკის მიმართ დაბალი ინტერესი გააჩნია და ასევე </w:t>
      </w:r>
      <w:r w:rsidRPr="00415861">
        <w:rPr>
          <w:rFonts w:ascii="Sylfaen" w:hAnsi="Sylfaen" w:cs="Helvetica"/>
          <w:lang w:val="ka-GE"/>
        </w:rPr>
        <w:t>აქვს სუსტი</w:t>
      </w:r>
      <w:r w:rsidRPr="00415861">
        <w:rPr>
          <w:rFonts w:ascii="Sylfaen" w:hAnsi="Sylfaen" w:cs="Helvetica"/>
        </w:rPr>
        <w:t xml:space="preserve"> ზემოქმედების შესაძლებლობა. </w:t>
      </w:r>
      <w:r w:rsidRPr="00415861">
        <w:rPr>
          <w:rFonts w:ascii="Sylfaen" w:hAnsi="Sylfaen" w:cs="Helvetica"/>
          <w:lang w:val="ka-GE"/>
        </w:rPr>
        <w:t>ისინი პოლიტიკის მიმართ</w:t>
      </w:r>
      <w:r w:rsidRPr="00415861">
        <w:rPr>
          <w:rFonts w:ascii="Sylfaen" w:hAnsi="Sylfaen" w:cs="Helvetica"/>
        </w:rPr>
        <w:t xml:space="preserve"> </w:t>
      </w:r>
      <w:r w:rsidRPr="00415861">
        <w:rPr>
          <w:rFonts w:ascii="Sylfaen" w:hAnsi="Sylfaen" w:cs="Helvetica"/>
          <w:lang w:val="ka-GE"/>
        </w:rPr>
        <w:t xml:space="preserve">აყენებენ ნაკლებ </w:t>
      </w:r>
      <w:r w:rsidRPr="00415861">
        <w:rPr>
          <w:rFonts w:ascii="Sylfaen" w:hAnsi="Sylfaen" w:cs="Helvetica"/>
        </w:rPr>
        <w:t>მოთხოვნებ</w:t>
      </w:r>
      <w:r w:rsidRPr="00415861">
        <w:rPr>
          <w:rFonts w:ascii="Sylfaen" w:hAnsi="Sylfaen" w:cs="Helvetica"/>
          <w:lang w:val="ka-GE"/>
        </w:rPr>
        <w:t>ს.</w:t>
      </w:r>
      <w:r w:rsidRPr="00415861">
        <w:rPr>
          <w:rFonts w:ascii="Sylfaen" w:hAnsi="Sylfaen" w:cs="Helvetica"/>
        </w:rPr>
        <w:t xml:space="preserve"> </w:t>
      </w:r>
    </w:p>
    <w:p w14:paraId="50147774" w14:textId="77777777" w:rsidR="002D6C68" w:rsidRPr="00415861" w:rsidRDefault="002D6C68" w:rsidP="002D6C68">
      <w:pPr>
        <w:widowControl w:val="0"/>
        <w:autoSpaceDE w:val="0"/>
        <w:autoSpaceDN w:val="0"/>
        <w:adjustRightInd w:val="0"/>
        <w:spacing w:after="0"/>
        <w:jc w:val="both"/>
        <w:rPr>
          <w:rFonts w:ascii="Sylfaen" w:hAnsi="Sylfaen" w:cs="Helvetica"/>
        </w:rPr>
      </w:pPr>
    </w:p>
    <w:p w14:paraId="27796718" w14:textId="77777777" w:rsidR="002D6C68" w:rsidRPr="00415861" w:rsidRDefault="002D6C68" w:rsidP="002D6C68">
      <w:pPr>
        <w:spacing w:after="0"/>
        <w:jc w:val="both"/>
        <w:rPr>
          <w:rFonts w:ascii="Sylfaen" w:hAnsi="Sylfaen" w:cs="Sylfaen"/>
          <w:lang w:val="ka-GE"/>
        </w:rPr>
      </w:pPr>
      <w:r w:rsidRPr="00415861">
        <w:rPr>
          <w:rFonts w:ascii="Sylfaen" w:hAnsi="Sylfaen" w:cs="Helvetica"/>
          <w:lang w:val="ka-GE"/>
        </w:rPr>
        <w:t>დაინტერესებულ</w:t>
      </w:r>
      <w:r w:rsidRPr="00415861">
        <w:rPr>
          <w:rFonts w:ascii="Sylfaen" w:hAnsi="Sylfaen" w:cs="Helvetica"/>
        </w:rPr>
        <w:t xml:space="preserve"> მხარეთა ანალიზი მნიშვნელოვანია, ვინაიდან ის </w:t>
      </w:r>
      <w:r w:rsidRPr="00415861">
        <w:rPr>
          <w:rFonts w:ascii="Sylfaen" w:hAnsi="Sylfaen" w:cs="Helvetica"/>
          <w:lang w:val="ka-GE"/>
        </w:rPr>
        <w:t xml:space="preserve">იძლევა </w:t>
      </w:r>
      <w:r w:rsidRPr="00415861">
        <w:rPr>
          <w:rFonts w:ascii="Sylfaen" w:hAnsi="Sylfaen" w:cs="Helvetica"/>
        </w:rPr>
        <w:t xml:space="preserve">პოლიტიკის </w:t>
      </w:r>
      <w:r w:rsidRPr="00415861">
        <w:rPr>
          <w:rFonts w:ascii="Sylfaen" w:hAnsi="Sylfaen" w:cs="Helvetica"/>
          <w:lang w:val="ka-GE"/>
        </w:rPr>
        <w:t>შემუშავებისა</w:t>
      </w:r>
      <w:r w:rsidRPr="00415861">
        <w:rPr>
          <w:rFonts w:ascii="Sylfaen" w:hAnsi="Sylfaen" w:cs="Helvetica"/>
        </w:rPr>
        <w:t xml:space="preserve"> და განხორციელებისთვის (რაც პოლიტიკის წარმატებისთვის </w:t>
      </w:r>
      <w:r w:rsidRPr="00415861">
        <w:rPr>
          <w:rFonts w:ascii="Sylfaen" w:hAnsi="Sylfaen" w:cs="Helvetica"/>
          <w:lang w:val="ka-GE"/>
        </w:rPr>
        <w:t>არებითი</w:t>
      </w:r>
      <w:r w:rsidRPr="00415861">
        <w:rPr>
          <w:rFonts w:ascii="Sylfaen" w:hAnsi="Sylfaen" w:cs="Helvetica"/>
        </w:rPr>
        <w:t xml:space="preserve"> ეტაპებია) ყველაზე </w:t>
      </w:r>
      <w:r w:rsidRPr="00415861">
        <w:rPr>
          <w:rFonts w:ascii="Sylfaen" w:hAnsi="Sylfaen" w:cs="Helvetica"/>
          <w:lang w:val="ka-GE"/>
        </w:rPr>
        <w:t>მნიშვნელოვანი</w:t>
      </w:r>
      <w:r w:rsidRPr="00415861">
        <w:rPr>
          <w:rFonts w:ascii="Sylfaen" w:hAnsi="Sylfaen" w:cs="Helvetica"/>
        </w:rPr>
        <w:t xml:space="preserve"> პარტნიორების გამოვლენის საშუალებას. </w:t>
      </w:r>
      <w:r w:rsidRPr="00415861">
        <w:rPr>
          <w:rFonts w:ascii="Sylfaen" w:hAnsi="Sylfaen" w:cs="Sylfaen"/>
          <w:lang w:val="ka-GE"/>
        </w:rPr>
        <w:t xml:space="preserve">პოლიტიკის </w:t>
      </w:r>
      <w:r w:rsidRPr="00415861">
        <w:rPr>
          <w:rFonts w:ascii="Sylfaen" w:hAnsi="Sylfaen" w:cs="Sylfaen"/>
          <w:lang w:val="ka-GE"/>
        </w:rPr>
        <w:lastRenderedPageBreak/>
        <w:t>მხარდამჭერებთან/პარტნიორებთან ერთად აუცილებელია ოპონენტებთან/მოწინააღმდეგეებთან დიალოგის წარმოება, რათა მოხდეს მათი დარწმუნება და/ან პოლიტიკის განხორციელებით გამოწვეული „ზარალის“ შემსუბუქების ღონისძიებების (კომპენსაციის) გათვალისწინება.</w:t>
      </w:r>
    </w:p>
    <w:p w14:paraId="7774BD56" w14:textId="77777777" w:rsidR="002D6C68" w:rsidRPr="00415861" w:rsidRDefault="002D6C68" w:rsidP="002D6C68">
      <w:pPr>
        <w:spacing w:after="0"/>
        <w:jc w:val="both"/>
        <w:rPr>
          <w:rFonts w:ascii="Sylfaen" w:hAnsi="Sylfaen" w:cs="Sylfaen"/>
          <w:lang w:val="ka-GE"/>
        </w:rPr>
      </w:pPr>
    </w:p>
    <w:p w14:paraId="5490803B" w14:textId="77777777" w:rsidR="002D6C68" w:rsidRPr="00415861" w:rsidRDefault="002D6C68" w:rsidP="002D6C68">
      <w:pPr>
        <w:spacing w:after="0"/>
        <w:rPr>
          <w:rFonts w:ascii="Sylfaen" w:hAnsi="Sylfaen"/>
          <w:b/>
          <w:lang w:val="ka-GE"/>
        </w:rPr>
      </w:pPr>
      <w:r w:rsidRPr="00415861">
        <w:rPr>
          <w:rFonts w:ascii="Sylfaen" w:hAnsi="Sylfaen"/>
          <w:b/>
          <w:lang w:val="ka-GE"/>
        </w:rPr>
        <w:t xml:space="preserve">SWOT </w:t>
      </w:r>
      <w:r w:rsidRPr="00415861">
        <w:rPr>
          <w:rFonts w:ascii="Sylfaen" w:hAnsi="Sylfaen" w:cs="Sylfaen"/>
          <w:b/>
          <w:lang w:val="ka-GE"/>
        </w:rPr>
        <w:t>ანალიზი</w:t>
      </w:r>
    </w:p>
    <w:p w14:paraId="4694382A"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 xml:space="preserve">SWOT ანალიზი პოლიტიკის სტრატეგიების ჩამოყალიბებისთვის ერთ-ერთი ყველაზე გავრცელებული ინსტრუმენტია. ამ ტიპის ანალიზი ტარდება დაინტერესებულ მხარეებთან სამუშაო შეხვედრების და ფოკუს ჯგუფების მეშვეობით.  </w:t>
      </w:r>
    </w:p>
    <w:p w14:paraId="3F3B9034" w14:textId="77777777" w:rsidR="002D6C68" w:rsidRPr="00415861" w:rsidRDefault="002D6C68" w:rsidP="002D6C68">
      <w:pPr>
        <w:spacing w:after="0"/>
        <w:jc w:val="both"/>
        <w:rPr>
          <w:rFonts w:ascii="Sylfaen" w:hAnsi="Sylfaen" w:cs="Helvetica"/>
          <w:lang w:val="ka-GE"/>
        </w:rPr>
      </w:pPr>
      <w:r w:rsidRPr="00415861">
        <w:rPr>
          <w:rFonts w:ascii="Sylfaen" w:hAnsi="Sylfaen"/>
          <w:lang w:val="ka-GE"/>
        </w:rPr>
        <w:t xml:space="preserve">SWOT </w:t>
      </w:r>
      <w:r w:rsidRPr="00415861">
        <w:rPr>
          <w:rFonts w:ascii="Sylfaen" w:hAnsi="Sylfaen" w:cs="Helvetica"/>
          <w:lang w:val="ka-GE"/>
        </w:rPr>
        <w:t>ანალიზის ძირითადი ეტაპებია:</w:t>
      </w:r>
    </w:p>
    <w:p w14:paraId="6B17F8C6" w14:textId="77777777" w:rsidR="002D6C68" w:rsidRPr="00415861" w:rsidRDefault="002D6C68" w:rsidP="002D6C68">
      <w:pPr>
        <w:spacing w:after="0"/>
        <w:jc w:val="both"/>
        <w:rPr>
          <w:rFonts w:ascii="Sylfaen" w:hAnsi="Sylfaen" w:cs="Helvetica"/>
          <w:lang w:val="ka-GE"/>
        </w:rPr>
      </w:pPr>
    </w:p>
    <w:p w14:paraId="11AFB4A0" w14:textId="77777777" w:rsidR="002D6C68" w:rsidRPr="00415861" w:rsidRDefault="002D6C68" w:rsidP="002D6C68">
      <w:pPr>
        <w:spacing w:after="0"/>
        <w:jc w:val="both"/>
        <w:rPr>
          <w:rFonts w:ascii="Sylfaen" w:hAnsi="Sylfaen" w:cs="Helvetica"/>
          <w:lang w:val="ka-GE"/>
        </w:rPr>
      </w:pPr>
      <w:r w:rsidRPr="00415861">
        <w:rPr>
          <w:rFonts w:ascii="Sylfaen" w:hAnsi="Sylfaen" w:cs="Helvetica"/>
          <w:lang w:val="ka-GE"/>
        </w:rPr>
        <w:t xml:space="preserve">1.  </w:t>
      </w:r>
      <w:r w:rsidRPr="00415861">
        <w:rPr>
          <w:rFonts w:ascii="Sylfaen" w:hAnsi="Sylfaen"/>
          <w:b/>
          <w:color w:val="000000" w:themeColor="text1"/>
          <w:lang w:val="ka-GE"/>
        </w:rPr>
        <w:t>SWOT-</w:t>
      </w:r>
      <w:r w:rsidRPr="00415861">
        <w:rPr>
          <w:rFonts w:ascii="Sylfaen" w:hAnsi="Sylfaen" w:cs="Helvetica"/>
          <w:b/>
          <w:color w:val="000000" w:themeColor="text1"/>
          <w:lang w:val="ka-GE"/>
        </w:rPr>
        <w:t xml:space="preserve">ის მოქმედების სფეროს განსაზღვრა და ანალიზი: </w:t>
      </w:r>
      <w:r w:rsidRPr="00415861">
        <w:rPr>
          <w:rFonts w:ascii="Sylfaen" w:hAnsi="Sylfaen" w:cs="Helvetica"/>
          <w:lang w:val="ka-GE"/>
        </w:rPr>
        <w:t>მნიშვნელოვანია განისაზღვროს SWOT ანალიზის მასშტაბები და დანიშნულება მონაწილეებისთვის მიმართულების მისაცემად</w:t>
      </w:r>
      <w:r w:rsidRPr="00415861">
        <w:rPr>
          <w:rFonts w:ascii="Sylfaen" w:hAnsi="Sylfaen"/>
          <w:lang w:val="ka-GE"/>
        </w:rPr>
        <w:t xml:space="preserve">. SWOT </w:t>
      </w:r>
      <w:r w:rsidRPr="00415861">
        <w:rPr>
          <w:rFonts w:ascii="Sylfaen" w:hAnsi="Sylfaen" w:cs="Helvetica"/>
          <w:lang w:val="ka-GE"/>
        </w:rPr>
        <w:t>ანალიზის დანიშნულება შეიძლება იყოს ვიწრო ან ფართო</w:t>
      </w:r>
      <w:r w:rsidRPr="00415861">
        <w:rPr>
          <w:rFonts w:ascii="Sylfaen" w:hAnsi="Sylfaen"/>
          <w:lang w:val="ka-GE"/>
        </w:rPr>
        <w:t xml:space="preserve">, </w:t>
      </w:r>
      <w:r w:rsidRPr="00415861">
        <w:rPr>
          <w:rFonts w:ascii="Sylfaen" w:hAnsi="Sylfaen" w:cs="Helvetica"/>
          <w:lang w:val="ka-GE"/>
        </w:rPr>
        <w:t>ზოგადი ან კონკრეტული</w:t>
      </w:r>
      <w:r w:rsidRPr="00415861">
        <w:rPr>
          <w:rFonts w:ascii="Sylfaen" w:hAnsi="Sylfaen"/>
          <w:lang w:val="ka-GE"/>
        </w:rPr>
        <w:t xml:space="preserve">. </w:t>
      </w:r>
      <w:r w:rsidRPr="00415861">
        <w:rPr>
          <w:rFonts w:ascii="Sylfaen" w:hAnsi="Sylfaen" w:cs="Helvetica"/>
          <w:lang w:val="ka-GE"/>
        </w:rPr>
        <w:t xml:space="preserve">ასევე, მნიშვნელოვანია განხილვების სპეციფიკის არჩევა </w:t>
      </w:r>
      <w:r w:rsidRPr="00415861">
        <w:rPr>
          <w:rFonts w:ascii="Sylfaen" w:hAnsi="Sylfaen"/>
          <w:lang w:val="ka-GE"/>
        </w:rPr>
        <w:t xml:space="preserve">– </w:t>
      </w:r>
      <w:r w:rsidRPr="00415861">
        <w:rPr>
          <w:rFonts w:ascii="Sylfaen" w:hAnsi="Sylfaen" w:cs="Helvetica"/>
          <w:lang w:val="ka-GE"/>
        </w:rPr>
        <w:t>იქნება ეს აზრთა გაცვლის შეკრება, ფოკუს ჯგუფი თუ სხვა.</w:t>
      </w:r>
    </w:p>
    <w:p w14:paraId="1CB118CC" w14:textId="77777777" w:rsidR="002D6C68" w:rsidRPr="00415861" w:rsidRDefault="002D6C68" w:rsidP="002D6C68">
      <w:pPr>
        <w:spacing w:after="0"/>
        <w:jc w:val="both"/>
        <w:rPr>
          <w:rFonts w:ascii="Sylfaen" w:hAnsi="Sylfaen"/>
          <w:b/>
          <w:color w:val="000000" w:themeColor="text1"/>
          <w:lang w:val="ka-GE"/>
        </w:rPr>
      </w:pPr>
    </w:p>
    <w:p w14:paraId="51110633" w14:textId="77777777" w:rsidR="002D6C68" w:rsidRPr="00415861" w:rsidRDefault="002D6C68" w:rsidP="002D6C68">
      <w:pPr>
        <w:spacing w:after="0"/>
        <w:jc w:val="both"/>
        <w:rPr>
          <w:rStyle w:val="Strong"/>
          <w:rFonts w:ascii="Sylfaen" w:hAnsi="Sylfaen" w:cs="Helvetica"/>
          <w:b w:val="0"/>
          <w:lang w:val="ka-GE"/>
        </w:rPr>
      </w:pPr>
      <w:r w:rsidRPr="00415861">
        <w:rPr>
          <w:rFonts w:ascii="Sylfaen" w:hAnsi="Sylfaen"/>
          <w:b/>
          <w:color w:val="000000" w:themeColor="text1"/>
          <w:lang w:val="ka-GE"/>
        </w:rPr>
        <w:t>2.</w:t>
      </w:r>
      <w:r w:rsidRPr="00415861">
        <w:rPr>
          <w:rFonts w:ascii="Sylfaen" w:hAnsi="Sylfaen"/>
          <w:lang w:val="ka-GE"/>
        </w:rPr>
        <w:t xml:space="preserve"> </w:t>
      </w:r>
      <w:r w:rsidRPr="00415861">
        <w:rPr>
          <w:rFonts w:ascii="Sylfaen" w:hAnsi="Sylfaen" w:cs="Helvetica"/>
          <w:b/>
          <w:color w:val="000000" w:themeColor="text1"/>
          <w:lang w:val="ka-GE"/>
        </w:rPr>
        <w:t xml:space="preserve">მონაწილეთა შერჩევა: </w:t>
      </w:r>
      <w:r w:rsidRPr="00415861">
        <w:rPr>
          <w:rStyle w:val="Strong"/>
          <w:rFonts w:ascii="Sylfaen" w:hAnsi="Sylfaen" w:cs="Helvetica"/>
          <w:b w:val="0"/>
          <w:lang w:val="ka-GE"/>
        </w:rPr>
        <w:t>საჯარო, კერძო, სამოქალაქო საზოგადოების, საერთაშორისო დონორი ორგანიზაციების ან აკადემიური წრეების წარმომადგენლები</w:t>
      </w:r>
    </w:p>
    <w:p w14:paraId="1527C64B" w14:textId="77777777" w:rsidR="002D6C68" w:rsidRPr="00415861" w:rsidRDefault="002D6C68" w:rsidP="002D6C68">
      <w:pPr>
        <w:spacing w:after="0"/>
        <w:jc w:val="both"/>
        <w:rPr>
          <w:rStyle w:val="Strong"/>
          <w:rFonts w:ascii="Sylfaen" w:hAnsi="Sylfaen" w:cs="Helvetica"/>
          <w:b w:val="0"/>
          <w:lang w:val="ka-GE"/>
        </w:rPr>
      </w:pPr>
    </w:p>
    <w:p w14:paraId="31EEF713" w14:textId="77777777" w:rsidR="002D6C68" w:rsidRPr="00415861" w:rsidRDefault="002D6C68" w:rsidP="002D6C68">
      <w:pPr>
        <w:spacing w:after="0"/>
        <w:jc w:val="both"/>
        <w:rPr>
          <w:rFonts w:ascii="Sylfaen" w:hAnsi="Sylfaen" w:cs="Helvetica"/>
          <w:lang w:val="ka-GE"/>
        </w:rPr>
      </w:pPr>
      <w:r w:rsidRPr="00415861">
        <w:rPr>
          <w:rStyle w:val="Strong"/>
          <w:rFonts w:ascii="Sylfaen" w:hAnsi="Sylfaen" w:cs="Helvetica"/>
          <w:b w:val="0"/>
          <w:lang w:val="ka-GE"/>
        </w:rPr>
        <w:t xml:space="preserve">3. </w:t>
      </w:r>
      <w:r w:rsidRPr="00415861">
        <w:rPr>
          <w:rFonts w:ascii="Sylfaen" w:hAnsi="Sylfaen" w:cs="Helvetica"/>
          <w:b/>
          <w:color w:val="000000" w:themeColor="text1"/>
          <w:lang w:val="ka-GE"/>
        </w:rPr>
        <w:t>საბაზისო ინფორმაციის</w:t>
      </w:r>
      <w:r w:rsidRPr="00415861">
        <w:rPr>
          <w:rFonts w:ascii="Sylfaen" w:hAnsi="Sylfaen" w:cs="Helvetica"/>
          <w:b/>
          <w:color w:val="000000" w:themeColor="text1"/>
        </w:rPr>
        <w:t xml:space="preserve"> მომზადება</w:t>
      </w:r>
      <w:r w:rsidRPr="00415861">
        <w:rPr>
          <w:rFonts w:ascii="Sylfaen" w:hAnsi="Sylfaen" w:cs="Helvetica"/>
          <w:b/>
          <w:color w:val="000000" w:themeColor="text1"/>
          <w:lang w:val="ka-GE"/>
        </w:rPr>
        <w:t xml:space="preserve">: </w:t>
      </w:r>
      <w:r w:rsidRPr="00415861">
        <w:rPr>
          <w:rFonts w:ascii="Sylfaen" w:hAnsi="Sylfaen" w:cs="Helvetica"/>
        </w:rPr>
        <w:t>SWOT-</w:t>
      </w:r>
      <w:r w:rsidRPr="00415861">
        <w:rPr>
          <w:rFonts w:ascii="Sylfaen" w:hAnsi="Sylfaen" w:cs="Helvetica"/>
          <w:lang w:val="ka-GE"/>
        </w:rPr>
        <w:t>ის სესიის დაწყებამდე მონაწილეებს უნდა დაურიგდეთ საწყისი ინფორმაცია</w:t>
      </w:r>
      <w:r w:rsidRPr="00415861">
        <w:rPr>
          <w:rFonts w:ascii="Sylfaen" w:hAnsi="Sylfaen"/>
          <w:lang w:val="ka-GE"/>
        </w:rPr>
        <w:t xml:space="preserve">, რომელიც </w:t>
      </w:r>
      <w:r w:rsidRPr="00415861">
        <w:rPr>
          <w:rFonts w:ascii="Sylfaen" w:hAnsi="Sylfaen" w:cs="Helvetica"/>
        </w:rPr>
        <w:t>უნდა მოიცავდეს მიზნების განმარტებ</w:t>
      </w:r>
      <w:r w:rsidRPr="00415861">
        <w:rPr>
          <w:rFonts w:ascii="Sylfaen" w:hAnsi="Sylfaen" w:cs="Helvetica"/>
          <w:lang w:val="ka-GE"/>
        </w:rPr>
        <w:t>ა</w:t>
      </w:r>
      <w:r w:rsidRPr="00415861">
        <w:rPr>
          <w:rFonts w:ascii="Sylfaen" w:hAnsi="Sylfaen" w:cs="Helvetica"/>
        </w:rPr>
        <w:t>ს</w:t>
      </w:r>
      <w:r w:rsidRPr="00415861">
        <w:rPr>
          <w:rFonts w:ascii="Sylfaen" w:hAnsi="Sylfaen"/>
        </w:rPr>
        <w:t>,</w:t>
      </w:r>
      <w:r w:rsidRPr="00415861">
        <w:rPr>
          <w:rFonts w:ascii="Sylfaen" w:hAnsi="Sylfaen"/>
          <w:lang w:val="ka-GE"/>
        </w:rPr>
        <w:t xml:space="preserve"> პოლიტიკის საკითხის </w:t>
      </w:r>
      <w:r w:rsidRPr="00415861">
        <w:rPr>
          <w:rFonts w:ascii="Sylfaen" w:hAnsi="Sylfaen" w:cs="Helvetica"/>
        </w:rPr>
        <w:t>(ზოგადი პრობლემა, მტკიცებულება, წარსული მცდელობები)</w:t>
      </w:r>
      <w:r w:rsidRPr="00415861">
        <w:rPr>
          <w:rFonts w:ascii="Sylfaen" w:hAnsi="Sylfaen" w:cs="Helvetica"/>
          <w:lang w:val="ka-GE"/>
        </w:rPr>
        <w:t xml:space="preserve"> </w:t>
      </w:r>
      <w:r w:rsidRPr="00415861">
        <w:rPr>
          <w:rFonts w:ascii="Sylfaen" w:hAnsi="Sylfaen"/>
          <w:lang w:val="ka-GE"/>
        </w:rPr>
        <w:t>მოკლე მიმოხილვას</w:t>
      </w:r>
      <w:r w:rsidRPr="00415861">
        <w:rPr>
          <w:rFonts w:ascii="Sylfaen" w:hAnsi="Sylfaen"/>
        </w:rPr>
        <w:t xml:space="preserve"> </w:t>
      </w:r>
      <w:r w:rsidRPr="00415861">
        <w:rPr>
          <w:rFonts w:ascii="Sylfaen" w:hAnsi="Sylfaen" w:cs="Helvetica"/>
        </w:rPr>
        <w:t xml:space="preserve">და </w:t>
      </w:r>
      <w:r w:rsidRPr="00415861">
        <w:rPr>
          <w:rFonts w:ascii="Sylfaen" w:hAnsi="Sylfaen" w:cs="Helvetica"/>
          <w:lang w:val="ka-GE"/>
        </w:rPr>
        <w:t>სასურველ</w:t>
      </w:r>
      <w:r w:rsidRPr="00415861">
        <w:rPr>
          <w:rFonts w:ascii="Sylfaen" w:hAnsi="Sylfaen" w:cs="Helvetica"/>
        </w:rPr>
        <w:t xml:space="preserve"> შედეგებს.</w:t>
      </w:r>
    </w:p>
    <w:p w14:paraId="378966D9" w14:textId="77777777" w:rsidR="002D6C68" w:rsidRPr="00415861" w:rsidRDefault="002D6C68" w:rsidP="002D6C68">
      <w:pPr>
        <w:spacing w:after="0"/>
        <w:jc w:val="both"/>
        <w:rPr>
          <w:rFonts w:ascii="Sylfaen" w:hAnsi="Sylfaen" w:cs="Helvetica"/>
          <w:lang w:val="ka-GE"/>
        </w:rPr>
      </w:pPr>
    </w:p>
    <w:p w14:paraId="2D3B6F98" w14:textId="77777777" w:rsidR="002D6C68" w:rsidRPr="00415861" w:rsidRDefault="002D6C68" w:rsidP="002D6C68">
      <w:pPr>
        <w:spacing w:after="0"/>
        <w:jc w:val="both"/>
        <w:rPr>
          <w:rFonts w:ascii="Sylfaen" w:hAnsi="Sylfaen" w:cs="Helvetica"/>
          <w:lang w:val="ka-GE"/>
        </w:rPr>
      </w:pPr>
      <w:r w:rsidRPr="00415861">
        <w:rPr>
          <w:rFonts w:ascii="Sylfaen" w:hAnsi="Sylfaen" w:cs="Helvetica"/>
          <w:lang w:val="ka-GE"/>
        </w:rPr>
        <w:t xml:space="preserve">4. </w:t>
      </w:r>
      <w:r w:rsidRPr="00415861">
        <w:rPr>
          <w:rFonts w:ascii="Sylfaen" w:hAnsi="Sylfaen" w:cs="Helvetica"/>
          <w:b/>
          <w:lang w:val="ka-GE"/>
        </w:rPr>
        <w:t>ფოკუს ჯგუფების ჩატარება</w:t>
      </w:r>
      <w:r w:rsidRPr="00415861">
        <w:rPr>
          <w:rFonts w:ascii="Sylfaen" w:hAnsi="Sylfaen" w:cs="Helvetica"/>
          <w:lang w:val="ka-GE"/>
        </w:rPr>
        <w:t xml:space="preserve">: </w:t>
      </w:r>
      <w:r w:rsidRPr="00415861">
        <w:rPr>
          <w:rFonts w:ascii="Sylfaen" w:hAnsi="Sylfaen" w:cs="Helvetica"/>
        </w:rPr>
        <w:t>მნიშვნელოვანია გამოცდილი მოდერატორი</w:t>
      </w:r>
      <w:r w:rsidRPr="00415861">
        <w:rPr>
          <w:rFonts w:ascii="Sylfaen" w:hAnsi="Sylfaen" w:cs="Helvetica"/>
          <w:lang w:val="ka-GE"/>
        </w:rPr>
        <w:t>ს/ ფასილიტატორის დანიშვნა,</w:t>
      </w:r>
      <w:r w:rsidRPr="00415861">
        <w:rPr>
          <w:rFonts w:ascii="Sylfaen" w:hAnsi="Sylfaen" w:cs="Helvetica"/>
        </w:rPr>
        <w:t xml:space="preserve"> რომელიც </w:t>
      </w:r>
      <w:r w:rsidRPr="00415861">
        <w:rPr>
          <w:rFonts w:ascii="Sylfaen" w:hAnsi="Sylfaen" w:cs="Helvetica"/>
          <w:lang w:val="ka-GE"/>
        </w:rPr>
        <w:t>გაუძღვება</w:t>
      </w:r>
      <w:r w:rsidRPr="00415861">
        <w:rPr>
          <w:rFonts w:ascii="Sylfaen" w:hAnsi="Sylfaen" w:cs="Helvetica"/>
        </w:rPr>
        <w:t xml:space="preserve"> </w:t>
      </w:r>
      <w:r w:rsidRPr="00415861">
        <w:rPr>
          <w:rFonts w:ascii="Sylfaen" w:hAnsi="Sylfaen" w:cs="Helvetica"/>
          <w:lang w:val="ka-GE"/>
        </w:rPr>
        <w:t>აღნიშნულ შეხვედრებს</w:t>
      </w:r>
      <w:r w:rsidRPr="00415861">
        <w:rPr>
          <w:rFonts w:ascii="Sylfaen" w:hAnsi="Sylfaen" w:cs="Helvetica"/>
        </w:rPr>
        <w:t>. მოდერატორი ვალდებულია</w:t>
      </w:r>
      <w:r w:rsidRPr="00415861">
        <w:rPr>
          <w:rFonts w:ascii="Sylfaen" w:hAnsi="Sylfaen" w:cs="Helvetica"/>
          <w:lang w:val="ka-GE"/>
        </w:rPr>
        <w:t xml:space="preserve"> ყველა მონაწილეს</w:t>
      </w:r>
      <w:r w:rsidRPr="00415861">
        <w:rPr>
          <w:rFonts w:ascii="Sylfaen" w:hAnsi="Sylfaen" w:cs="Helvetica"/>
        </w:rPr>
        <w:t xml:space="preserve"> მისცეს </w:t>
      </w:r>
      <w:r w:rsidRPr="00415861">
        <w:rPr>
          <w:rFonts w:ascii="Sylfaen" w:hAnsi="Sylfaen" w:cs="Helvetica"/>
          <w:lang w:val="ka-GE"/>
        </w:rPr>
        <w:t xml:space="preserve">საკუთარი აზრის გამოთქმის </w:t>
      </w:r>
      <w:r w:rsidRPr="00415861">
        <w:rPr>
          <w:rFonts w:ascii="Sylfaen" w:hAnsi="Sylfaen" w:cs="Helvetica"/>
        </w:rPr>
        <w:t>საშუალება და უზრუნველყოს დებატები</w:t>
      </w:r>
      <w:r w:rsidRPr="00415861">
        <w:rPr>
          <w:rFonts w:ascii="Sylfaen" w:hAnsi="Sylfaen" w:cs="Helvetica"/>
          <w:lang w:val="ka-GE"/>
        </w:rPr>
        <w:t>ს შედეგიანად</w:t>
      </w:r>
      <w:r w:rsidRPr="00415861">
        <w:rPr>
          <w:rFonts w:ascii="Sylfaen" w:hAnsi="Sylfaen" w:cs="Helvetica"/>
        </w:rPr>
        <w:t xml:space="preserve"> დასრულებ</w:t>
      </w:r>
      <w:r w:rsidRPr="00415861">
        <w:rPr>
          <w:rFonts w:ascii="Sylfaen" w:hAnsi="Sylfaen" w:cs="Helvetica"/>
          <w:lang w:val="ka-GE"/>
        </w:rPr>
        <w:t>ა. ამასთან, მნიშვნელოვანია მოდერატორს გააჩნდეს ლიდერული თვისებები რათა მოახდინოს გამოთქმული მოსაზრებების გენერალიზება და კონკრეტულ საკითხებად ცხადად ჩამოყალიბება.</w:t>
      </w:r>
    </w:p>
    <w:p w14:paraId="5C34EF1C" w14:textId="77777777" w:rsidR="002D6C68" w:rsidRPr="00415861" w:rsidRDefault="002D6C68" w:rsidP="002D6C68">
      <w:pPr>
        <w:spacing w:after="0"/>
        <w:jc w:val="both"/>
        <w:rPr>
          <w:rFonts w:ascii="Sylfaen" w:hAnsi="Sylfaen" w:cs="Helvetica"/>
          <w:lang w:val="ka-GE"/>
        </w:rPr>
      </w:pPr>
    </w:p>
    <w:p w14:paraId="75C5FDA7" w14:textId="77777777" w:rsidR="002D6C68" w:rsidRPr="00415861" w:rsidRDefault="002D6C68" w:rsidP="002D6C68">
      <w:pPr>
        <w:spacing w:after="0"/>
        <w:jc w:val="both"/>
        <w:rPr>
          <w:rFonts w:ascii="Sylfaen" w:hAnsi="Sylfaen"/>
          <w:lang w:val="ka-GE"/>
        </w:rPr>
      </w:pPr>
      <w:r w:rsidRPr="00415861">
        <w:rPr>
          <w:rFonts w:ascii="Sylfaen" w:hAnsi="Sylfaen" w:cs="Helvetica"/>
          <w:lang w:val="ka-GE"/>
        </w:rPr>
        <w:t xml:space="preserve">5. </w:t>
      </w:r>
      <w:r w:rsidRPr="00415861">
        <w:rPr>
          <w:rFonts w:ascii="Sylfaen" w:hAnsi="Sylfaen" w:cs="Helvetica"/>
          <w:b/>
          <w:color w:val="000000" w:themeColor="text1"/>
        </w:rPr>
        <w:t>შედეგების ანალიზი</w:t>
      </w:r>
      <w:r w:rsidRPr="00415861">
        <w:rPr>
          <w:rFonts w:ascii="Sylfaen" w:hAnsi="Sylfaen" w:cs="Helvetica"/>
          <w:b/>
          <w:color w:val="000000" w:themeColor="text1"/>
          <w:lang w:val="ka-GE"/>
        </w:rPr>
        <w:t xml:space="preserve">: </w:t>
      </w:r>
      <w:r w:rsidRPr="00415861">
        <w:rPr>
          <w:rFonts w:ascii="Sylfaen" w:hAnsi="Sylfaen" w:cs="Helvetica"/>
        </w:rPr>
        <w:t>გან</w:t>
      </w:r>
      <w:r w:rsidRPr="00415861">
        <w:rPr>
          <w:rFonts w:ascii="Sylfaen" w:hAnsi="Sylfaen" w:cs="Helvetica"/>
          <w:lang w:val="ka-GE"/>
        </w:rPr>
        <w:t>ი</w:t>
      </w:r>
      <w:r w:rsidRPr="00415861">
        <w:rPr>
          <w:rFonts w:ascii="Sylfaen" w:hAnsi="Sylfaen" w:cs="Helvetica"/>
        </w:rPr>
        <w:t>საზღვრ</w:t>
      </w:r>
      <w:r w:rsidRPr="00415861">
        <w:rPr>
          <w:rFonts w:ascii="Sylfaen" w:hAnsi="Sylfaen" w:cs="Helvetica"/>
          <w:lang w:val="ka-GE"/>
        </w:rPr>
        <w:t xml:space="preserve">ება პოლიტიკის </w:t>
      </w:r>
      <w:r w:rsidRPr="00415861">
        <w:rPr>
          <w:rFonts w:ascii="Sylfaen" w:hAnsi="Sylfaen" w:cs="Helvetica"/>
        </w:rPr>
        <w:t>შესაძლო</w:t>
      </w:r>
      <w:r w:rsidRPr="00415861">
        <w:rPr>
          <w:rFonts w:ascii="Sylfaen" w:hAnsi="Sylfaen" w:cs="Helvetica"/>
          <w:lang w:val="ka-GE"/>
        </w:rPr>
        <w:t xml:space="preserve"> გზები</w:t>
      </w:r>
      <w:r w:rsidRPr="00415861">
        <w:rPr>
          <w:rFonts w:ascii="Sylfaen" w:hAnsi="Sylfaen" w:cs="Helvetica"/>
        </w:rPr>
        <w:t xml:space="preserve"> და ქმედებები, რომელთაც შეეძლებათ შეამცირონ ან აღმოფხვრან სისუსტეები, მინიმუმამდე დაიყვანონ საფრთხეები და მოახდინონ შესაძლებლობების </w:t>
      </w:r>
      <w:r w:rsidRPr="0018302B">
        <w:rPr>
          <w:rFonts w:ascii="Sylfaen" w:hAnsi="Sylfaen" w:cs="Helvetica"/>
        </w:rPr>
        <w:t>მაქსიმიზაცია.</w:t>
      </w:r>
      <w:r w:rsidRPr="00415861">
        <w:rPr>
          <w:rFonts w:ascii="Sylfaen" w:hAnsi="Sylfaen" w:cs="Helvetica"/>
        </w:rPr>
        <w:t xml:space="preserve"> შეიძ</w:t>
      </w:r>
      <w:r w:rsidRPr="00415861">
        <w:rPr>
          <w:rFonts w:ascii="Sylfaen" w:hAnsi="Sylfaen" w:cs="Helvetica"/>
          <w:lang w:val="ka-GE"/>
        </w:rPr>
        <w:t>ლ</w:t>
      </w:r>
      <w:r w:rsidRPr="00415861">
        <w:rPr>
          <w:rFonts w:ascii="Sylfaen" w:hAnsi="Sylfaen" w:cs="Helvetica"/>
        </w:rPr>
        <w:t xml:space="preserve">ება </w:t>
      </w:r>
      <w:r w:rsidRPr="00415861">
        <w:rPr>
          <w:rFonts w:ascii="Sylfaen" w:hAnsi="Sylfaen"/>
        </w:rPr>
        <w:t>SWOT</w:t>
      </w:r>
      <w:r w:rsidRPr="00415861">
        <w:rPr>
          <w:rFonts w:ascii="Sylfaen" w:hAnsi="Sylfaen" w:cs="Helvetica"/>
        </w:rPr>
        <w:t xml:space="preserve"> </w:t>
      </w:r>
      <w:r w:rsidRPr="00415861">
        <w:rPr>
          <w:rFonts w:ascii="Sylfaen" w:hAnsi="Sylfaen" w:cs="Helvetica"/>
          <w:lang w:val="ka-GE"/>
        </w:rPr>
        <w:t xml:space="preserve">ანალიზში ჩართულ პირებს დასჭირდეთ </w:t>
      </w:r>
      <w:r w:rsidRPr="00415861">
        <w:rPr>
          <w:rFonts w:ascii="Sylfaen" w:hAnsi="Sylfaen" w:cs="Helvetica"/>
        </w:rPr>
        <w:t>სიიდან რამდენიმე ყველაზე მნიშვნელოვანი საკითხის შერჩევა, რათა</w:t>
      </w:r>
      <w:r w:rsidRPr="00415861">
        <w:rPr>
          <w:rFonts w:ascii="Sylfaen" w:hAnsi="Sylfaen" w:cs="Helvetica"/>
          <w:lang w:val="ka-GE"/>
        </w:rPr>
        <w:t xml:space="preserve"> მათზე</w:t>
      </w:r>
      <w:r w:rsidRPr="00415861">
        <w:rPr>
          <w:rFonts w:ascii="Sylfaen" w:hAnsi="Sylfaen" w:cs="Helvetica"/>
        </w:rPr>
        <w:t xml:space="preserve"> მოხდეს</w:t>
      </w:r>
      <w:r w:rsidRPr="00415861">
        <w:rPr>
          <w:rFonts w:ascii="Sylfaen" w:hAnsi="Sylfaen" w:cs="Helvetica"/>
          <w:lang w:val="ka-GE"/>
        </w:rPr>
        <w:t xml:space="preserve"> ყურადღების გამახვილება.</w:t>
      </w:r>
    </w:p>
    <w:p w14:paraId="47A0F2DE" w14:textId="77777777" w:rsidR="002D6C68" w:rsidRPr="00415861" w:rsidRDefault="002D6C68" w:rsidP="002D6C68">
      <w:pPr>
        <w:spacing w:after="0"/>
        <w:jc w:val="both"/>
        <w:rPr>
          <w:rFonts w:ascii="Sylfaen" w:hAnsi="Sylfaen" w:cs="Helvetica"/>
          <w:lang w:val="ka-GE"/>
        </w:rPr>
      </w:pPr>
      <w:r w:rsidRPr="00415861">
        <w:rPr>
          <w:rFonts w:ascii="Sylfaen" w:hAnsi="Sylfaen"/>
          <w:lang w:val="en-GB"/>
        </w:rPr>
        <w:t xml:space="preserve">SWOT </w:t>
      </w:r>
      <w:r w:rsidRPr="00415861">
        <w:rPr>
          <w:rFonts w:ascii="Sylfaen" w:hAnsi="Sylfaen" w:cs="Helvetica"/>
          <w:lang w:val="en-GB"/>
        </w:rPr>
        <w:t xml:space="preserve">ანალიზის </w:t>
      </w:r>
      <w:r w:rsidRPr="00415861">
        <w:rPr>
          <w:rFonts w:ascii="Sylfaen" w:hAnsi="Sylfaen" w:cs="Helvetica"/>
          <w:lang w:val="ka-GE"/>
        </w:rPr>
        <w:t xml:space="preserve">შედეგად უნდა მივიღოთ </w:t>
      </w:r>
      <w:r w:rsidRPr="00415861">
        <w:rPr>
          <w:rFonts w:ascii="Sylfaen" w:hAnsi="Sylfaen" w:cs="Helvetica"/>
          <w:lang w:val="en-GB"/>
        </w:rPr>
        <w:t>ცხრილი</w:t>
      </w:r>
      <w:r w:rsidRPr="00415861">
        <w:rPr>
          <w:rFonts w:ascii="Sylfaen" w:hAnsi="Sylfaen"/>
          <w:lang w:val="en-GB"/>
        </w:rPr>
        <w:t xml:space="preserve">, </w:t>
      </w:r>
      <w:r w:rsidRPr="00415861">
        <w:rPr>
          <w:rFonts w:ascii="Sylfaen" w:hAnsi="Sylfaen" w:cs="Helvetica"/>
          <w:lang w:val="en-GB"/>
        </w:rPr>
        <w:t>რომელ</w:t>
      </w:r>
      <w:r w:rsidRPr="00415861">
        <w:rPr>
          <w:rFonts w:ascii="Sylfaen" w:hAnsi="Sylfaen" w:cs="Helvetica"/>
          <w:lang w:val="ka-GE"/>
        </w:rPr>
        <w:t>იც,</w:t>
      </w:r>
      <w:r w:rsidRPr="00415861">
        <w:rPr>
          <w:rFonts w:ascii="Sylfaen" w:hAnsi="Sylfaen" w:cs="Helvetica"/>
          <w:lang w:val="en-GB"/>
        </w:rPr>
        <w:t xml:space="preserve"> როგორც წესი</w:t>
      </w:r>
      <w:r w:rsidRPr="00415861">
        <w:rPr>
          <w:rFonts w:ascii="Sylfaen" w:hAnsi="Sylfaen" w:cs="Helvetica"/>
          <w:lang w:val="ka-GE"/>
        </w:rPr>
        <w:t>,</w:t>
      </w:r>
      <w:r w:rsidRPr="00415861">
        <w:rPr>
          <w:rFonts w:ascii="Sylfaen" w:hAnsi="Sylfaen" w:cs="Helvetica"/>
          <w:lang w:val="en-GB"/>
        </w:rPr>
        <w:t xml:space="preserve"> </w:t>
      </w:r>
      <w:r w:rsidRPr="00415861">
        <w:rPr>
          <w:rFonts w:ascii="Sylfaen" w:hAnsi="Sylfaen" w:cs="Helvetica"/>
          <w:lang w:val="ka-GE"/>
        </w:rPr>
        <w:t xml:space="preserve">წარმოადგენს </w:t>
      </w:r>
      <w:r w:rsidRPr="00415861">
        <w:rPr>
          <w:rFonts w:ascii="Sylfaen" w:hAnsi="Sylfaen" w:cs="Helvetica"/>
          <w:lang w:val="en-GB"/>
        </w:rPr>
        <w:t>შეჯამებულ ინფორმაცი</w:t>
      </w:r>
      <w:r w:rsidRPr="00415861">
        <w:rPr>
          <w:rFonts w:ascii="Sylfaen" w:hAnsi="Sylfaen" w:cs="Helvetica"/>
          <w:lang w:val="ka-GE"/>
        </w:rPr>
        <w:t xml:space="preserve">ას და </w:t>
      </w:r>
      <w:r w:rsidRPr="00415861">
        <w:rPr>
          <w:rFonts w:ascii="Sylfaen" w:hAnsi="Sylfaen" w:cs="Helvetica"/>
          <w:lang w:val="en-GB"/>
        </w:rPr>
        <w:t>პოლიტიკის დაგეგმვის დოკუმენტ</w:t>
      </w:r>
      <w:r w:rsidRPr="00415861">
        <w:rPr>
          <w:rFonts w:ascii="Sylfaen" w:hAnsi="Sylfaen" w:cs="Helvetica"/>
          <w:lang w:val="ka-GE"/>
        </w:rPr>
        <w:t>ის ნაწილია</w:t>
      </w:r>
      <w:r w:rsidRPr="00415861">
        <w:rPr>
          <w:rFonts w:ascii="Sylfaen" w:hAnsi="Sylfaen"/>
          <w:lang w:val="en-GB"/>
        </w:rPr>
        <w:t xml:space="preserve">. </w:t>
      </w:r>
      <w:r w:rsidRPr="00415861">
        <w:rPr>
          <w:rFonts w:ascii="Sylfaen" w:hAnsi="Sylfaen" w:cs="Helvetica"/>
          <w:lang w:val="en-GB"/>
        </w:rPr>
        <w:t>ის შეიძლება</w:t>
      </w:r>
      <w:r w:rsidRPr="00415861">
        <w:rPr>
          <w:rFonts w:ascii="Sylfaen" w:hAnsi="Sylfaen" w:cs="Helvetica"/>
          <w:lang w:val="ka-GE"/>
        </w:rPr>
        <w:t xml:space="preserve"> იყოს როგორც</w:t>
      </w:r>
      <w:r w:rsidRPr="00415861">
        <w:rPr>
          <w:rFonts w:ascii="Sylfaen" w:hAnsi="Sylfaen" w:cs="Helvetica"/>
          <w:lang w:val="en-GB"/>
        </w:rPr>
        <w:t xml:space="preserve"> </w:t>
      </w:r>
      <w:r w:rsidRPr="00415861">
        <w:rPr>
          <w:rFonts w:ascii="Sylfaen" w:hAnsi="Sylfaen" w:cs="Helvetica"/>
          <w:lang w:val="ka-GE"/>
        </w:rPr>
        <w:t>ტექსტის ნაწილი, ასევე, დანართი.</w:t>
      </w:r>
      <w:r w:rsidRPr="00415861">
        <w:rPr>
          <w:rFonts w:ascii="Sylfaen" w:hAnsi="Sylfaen" w:cs="Helvetica"/>
          <w:lang w:val="en-GB"/>
        </w:rPr>
        <w:t xml:space="preserve"> </w:t>
      </w:r>
    </w:p>
    <w:p w14:paraId="12B814F6" w14:textId="77777777" w:rsidR="002D6C68" w:rsidRPr="00415861" w:rsidRDefault="002D6C68" w:rsidP="002D6C68">
      <w:pPr>
        <w:spacing w:before="120" w:after="120"/>
        <w:jc w:val="both"/>
        <w:rPr>
          <w:rFonts w:ascii="Sylfaen" w:hAnsi="Sylfaen" w:cs="Helvetica"/>
          <w:lang w:val="ka-GE"/>
        </w:rPr>
      </w:pPr>
    </w:p>
    <w:tbl>
      <w:tblPr>
        <w:tblStyle w:val="TableGrid"/>
        <w:tblW w:w="0" w:type="auto"/>
        <w:tblLook w:val="04A0" w:firstRow="1" w:lastRow="0" w:firstColumn="1" w:lastColumn="0" w:noHBand="0" w:noVBand="1"/>
      </w:tblPr>
      <w:tblGrid>
        <w:gridCol w:w="759"/>
        <w:gridCol w:w="2813"/>
        <w:gridCol w:w="2814"/>
      </w:tblGrid>
      <w:tr w:rsidR="002D6C68" w:rsidRPr="00415861" w14:paraId="437DC0FB" w14:textId="77777777" w:rsidTr="002D6C68">
        <w:trPr>
          <w:trHeight w:val="326"/>
        </w:trPr>
        <w:tc>
          <w:tcPr>
            <w:tcW w:w="619" w:type="dxa"/>
            <w:tcBorders>
              <w:top w:val="nil"/>
              <w:left w:val="nil"/>
              <w:bottom w:val="single" w:sz="24" w:space="0" w:color="943634" w:themeColor="accent2" w:themeShade="BF"/>
              <w:right w:val="single" w:sz="24" w:space="0" w:color="943634" w:themeColor="accent2" w:themeShade="BF"/>
            </w:tcBorders>
          </w:tcPr>
          <w:p w14:paraId="3B08D3CB" w14:textId="77777777" w:rsidR="002D6C68" w:rsidRPr="00415861" w:rsidRDefault="002D6C68" w:rsidP="002D6C68">
            <w:pPr>
              <w:spacing w:before="120" w:after="120"/>
              <w:jc w:val="center"/>
              <w:rPr>
                <w:rFonts w:ascii="Sylfaen" w:hAnsi="Sylfaen"/>
              </w:rPr>
            </w:pPr>
          </w:p>
        </w:tc>
        <w:tc>
          <w:tcPr>
            <w:tcW w:w="2813"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D99594" w:themeFill="accent2" w:themeFillTint="99"/>
          </w:tcPr>
          <w:p w14:paraId="5CB1F5F3" w14:textId="77777777" w:rsidR="002D6C68" w:rsidRPr="00415861" w:rsidRDefault="002D6C68" w:rsidP="002D6C68">
            <w:pPr>
              <w:spacing w:before="120" w:after="120"/>
              <w:jc w:val="center"/>
              <w:rPr>
                <w:rFonts w:ascii="Sylfaen" w:hAnsi="Sylfaen" w:cs="Helvetica"/>
                <w:b/>
                <w:color w:val="800000"/>
              </w:rPr>
            </w:pPr>
            <w:r w:rsidRPr="00415861">
              <w:rPr>
                <w:rFonts w:ascii="Sylfaen" w:hAnsi="Sylfaen" w:cs="Helvetica"/>
                <w:b/>
                <w:color w:val="800000"/>
              </w:rPr>
              <w:t>ძლიერი მხარეები</w:t>
            </w:r>
          </w:p>
        </w:tc>
        <w:tc>
          <w:tcPr>
            <w:tcW w:w="2814"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D99594" w:themeFill="accent2" w:themeFillTint="99"/>
          </w:tcPr>
          <w:p w14:paraId="32355800" w14:textId="77777777" w:rsidR="002D6C68" w:rsidRPr="00415861" w:rsidRDefault="002D6C68" w:rsidP="002D6C68">
            <w:pPr>
              <w:spacing w:before="120" w:after="120"/>
              <w:jc w:val="center"/>
              <w:rPr>
                <w:rFonts w:ascii="Sylfaen" w:hAnsi="Sylfaen" w:cs="Helvetica"/>
                <w:b/>
                <w:color w:val="800000"/>
              </w:rPr>
            </w:pPr>
            <w:r w:rsidRPr="00415861">
              <w:rPr>
                <w:rFonts w:ascii="Sylfaen" w:hAnsi="Sylfaen" w:cs="Helvetica"/>
                <w:b/>
                <w:color w:val="800000"/>
              </w:rPr>
              <w:t>სუსტი მხარეები</w:t>
            </w:r>
          </w:p>
        </w:tc>
      </w:tr>
      <w:tr w:rsidR="002D6C68" w:rsidRPr="00415861" w14:paraId="547CD633" w14:textId="77777777" w:rsidTr="002D6C68">
        <w:trPr>
          <w:cantSplit/>
          <w:trHeight w:val="937"/>
        </w:trPr>
        <w:tc>
          <w:tcPr>
            <w:tcW w:w="619"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D99594" w:themeFill="accent2" w:themeFillTint="99"/>
            <w:textDirection w:val="btLr"/>
            <w:vAlign w:val="center"/>
          </w:tcPr>
          <w:p w14:paraId="4A6133E0" w14:textId="77777777" w:rsidR="002D6C68" w:rsidRPr="00415861" w:rsidRDefault="002D6C68" w:rsidP="002D6C68">
            <w:pPr>
              <w:spacing w:before="120" w:after="120"/>
              <w:ind w:left="113" w:right="113"/>
              <w:jc w:val="center"/>
              <w:rPr>
                <w:rFonts w:ascii="Sylfaen" w:hAnsi="Sylfaen"/>
                <w:b/>
                <w:color w:val="800000"/>
              </w:rPr>
            </w:pPr>
            <w:r w:rsidRPr="00415861">
              <w:rPr>
                <w:rFonts w:ascii="Sylfaen" w:hAnsi="Sylfaen" w:cs="Helvetica"/>
                <w:b/>
                <w:color w:val="800000"/>
              </w:rPr>
              <w:t>შიდა</w:t>
            </w:r>
          </w:p>
        </w:tc>
        <w:tc>
          <w:tcPr>
            <w:tcW w:w="2813"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vAlign w:val="center"/>
          </w:tcPr>
          <w:p w14:paraId="0E0FF849" w14:textId="77777777" w:rsidR="002D6C68" w:rsidRPr="00415861" w:rsidRDefault="002D6C68" w:rsidP="002D6C68">
            <w:pPr>
              <w:spacing w:before="120" w:after="120"/>
              <w:rPr>
                <w:rFonts w:ascii="Sylfaen" w:hAnsi="Sylfaen" w:cs="Helvetica"/>
              </w:rPr>
            </w:pPr>
            <w:r w:rsidRPr="00415861">
              <w:rPr>
                <w:rFonts w:ascii="Sylfaen" w:hAnsi="Sylfaen"/>
                <w:b/>
                <w:color w:val="800000"/>
              </w:rPr>
              <w:t>S</w:t>
            </w:r>
            <w:r w:rsidRPr="00415861">
              <w:rPr>
                <w:rFonts w:ascii="Sylfaen" w:hAnsi="Sylfaen"/>
              </w:rPr>
              <w:t xml:space="preserve"> - </w:t>
            </w:r>
            <w:r w:rsidRPr="00415861">
              <w:rPr>
                <w:rFonts w:ascii="Sylfaen" w:hAnsi="Sylfaen" w:cs="Helvetica"/>
              </w:rPr>
              <w:t>ძლიერი მხარეები</w:t>
            </w:r>
          </w:p>
        </w:tc>
        <w:tc>
          <w:tcPr>
            <w:tcW w:w="2814"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vAlign w:val="center"/>
          </w:tcPr>
          <w:p w14:paraId="15B4CF2E" w14:textId="77777777" w:rsidR="002D6C68" w:rsidRPr="00415861" w:rsidRDefault="002D6C68" w:rsidP="002D6C68">
            <w:pPr>
              <w:spacing w:before="120" w:after="120"/>
              <w:rPr>
                <w:rFonts w:ascii="Sylfaen" w:hAnsi="Sylfaen" w:cs="Helvetica"/>
              </w:rPr>
            </w:pPr>
            <w:r w:rsidRPr="00415861">
              <w:rPr>
                <w:rFonts w:ascii="Sylfaen" w:hAnsi="Sylfaen"/>
                <w:b/>
                <w:color w:val="800000"/>
              </w:rPr>
              <w:t xml:space="preserve">W </w:t>
            </w:r>
            <w:r w:rsidRPr="00415861">
              <w:rPr>
                <w:rFonts w:ascii="Sylfaen" w:hAnsi="Sylfaen"/>
              </w:rPr>
              <w:t xml:space="preserve">– </w:t>
            </w:r>
            <w:r w:rsidRPr="00415861">
              <w:rPr>
                <w:rFonts w:ascii="Sylfaen" w:hAnsi="Sylfaen" w:cs="Helvetica"/>
              </w:rPr>
              <w:t>სუსტი მხარეები</w:t>
            </w:r>
          </w:p>
        </w:tc>
      </w:tr>
      <w:tr w:rsidR="002D6C68" w:rsidRPr="00415861" w14:paraId="1C522C21" w14:textId="77777777" w:rsidTr="002D6C68">
        <w:trPr>
          <w:cantSplit/>
          <w:trHeight w:val="877"/>
        </w:trPr>
        <w:tc>
          <w:tcPr>
            <w:tcW w:w="619"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D99594" w:themeFill="accent2" w:themeFillTint="99"/>
            <w:textDirection w:val="btLr"/>
            <w:vAlign w:val="center"/>
          </w:tcPr>
          <w:p w14:paraId="54324F19" w14:textId="77777777" w:rsidR="002D6C68" w:rsidRPr="00415861" w:rsidRDefault="002D6C68" w:rsidP="002D6C68">
            <w:pPr>
              <w:spacing w:before="120" w:after="120"/>
              <w:ind w:left="113" w:right="113"/>
              <w:jc w:val="center"/>
              <w:rPr>
                <w:rFonts w:ascii="Sylfaen" w:hAnsi="Sylfaen" w:cs="Helvetica"/>
                <w:b/>
                <w:color w:val="800000"/>
              </w:rPr>
            </w:pPr>
            <w:r w:rsidRPr="00415861">
              <w:rPr>
                <w:rFonts w:ascii="Sylfaen" w:hAnsi="Sylfaen" w:cs="Helvetica"/>
                <w:b/>
                <w:color w:val="800000"/>
              </w:rPr>
              <w:t>გარე</w:t>
            </w:r>
          </w:p>
        </w:tc>
        <w:tc>
          <w:tcPr>
            <w:tcW w:w="2813"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vAlign w:val="center"/>
          </w:tcPr>
          <w:p w14:paraId="2911537E" w14:textId="77777777" w:rsidR="002D6C68" w:rsidRPr="00415861" w:rsidRDefault="002D6C68" w:rsidP="002D6C68">
            <w:pPr>
              <w:spacing w:before="120" w:after="120"/>
              <w:rPr>
                <w:rFonts w:ascii="Sylfaen" w:hAnsi="Sylfaen" w:cs="Helvetica"/>
              </w:rPr>
            </w:pPr>
            <w:r w:rsidRPr="00415861">
              <w:rPr>
                <w:rFonts w:ascii="Sylfaen" w:hAnsi="Sylfaen"/>
                <w:b/>
                <w:color w:val="800000"/>
              </w:rPr>
              <w:t xml:space="preserve">O </w:t>
            </w:r>
            <w:r w:rsidRPr="00415861">
              <w:rPr>
                <w:rFonts w:ascii="Sylfaen" w:hAnsi="Sylfaen"/>
              </w:rPr>
              <w:t xml:space="preserve">- </w:t>
            </w:r>
            <w:r w:rsidRPr="00415861">
              <w:rPr>
                <w:rFonts w:ascii="Sylfaen" w:hAnsi="Sylfaen" w:cs="Helvetica"/>
              </w:rPr>
              <w:t>შესაძლებლობები</w:t>
            </w:r>
          </w:p>
        </w:tc>
        <w:tc>
          <w:tcPr>
            <w:tcW w:w="2814"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vAlign w:val="center"/>
          </w:tcPr>
          <w:p w14:paraId="18BCC159" w14:textId="77777777" w:rsidR="002D6C68" w:rsidRPr="00415861" w:rsidRDefault="002D6C68" w:rsidP="002D6C68">
            <w:pPr>
              <w:spacing w:before="120" w:after="120"/>
              <w:rPr>
                <w:rFonts w:ascii="Sylfaen" w:hAnsi="Sylfaen" w:cs="Helvetica"/>
                <w:lang w:val="ka-GE"/>
              </w:rPr>
            </w:pPr>
            <w:r w:rsidRPr="00415861">
              <w:rPr>
                <w:rFonts w:ascii="Sylfaen" w:hAnsi="Sylfaen"/>
                <w:b/>
                <w:color w:val="800000"/>
              </w:rPr>
              <w:t xml:space="preserve">T </w:t>
            </w:r>
            <w:r w:rsidRPr="00415861">
              <w:rPr>
                <w:rFonts w:ascii="Sylfaen" w:hAnsi="Sylfaen"/>
              </w:rPr>
              <w:t xml:space="preserve">– </w:t>
            </w:r>
            <w:r w:rsidRPr="00415861">
              <w:rPr>
                <w:rFonts w:ascii="Sylfaen" w:hAnsi="Sylfaen" w:cs="Helvetica"/>
                <w:lang w:val="ka-GE"/>
              </w:rPr>
              <w:t>საფრთხეები</w:t>
            </w:r>
          </w:p>
        </w:tc>
      </w:tr>
    </w:tbl>
    <w:p w14:paraId="1773BBB1" w14:textId="77777777" w:rsidR="002D6C68" w:rsidRPr="00415861" w:rsidRDefault="002D6C68" w:rsidP="002D6C68">
      <w:pPr>
        <w:rPr>
          <w:rFonts w:ascii="Sylfaen" w:hAnsi="Sylfaen" w:cs="Sylfaen"/>
          <w:lang w:val="ka-GE"/>
        </w:rPr>
      </w:pPr>
    </w:p>
    <w:p w14:paraId="4DF436A3" w14:textId="77777777" w:rsidR="002D6C68" w:rsidRPr="00415861" w:rsidRDefault="002D6C68" w:rsidP="002D6C68">
      <w:pPr>
        <w:spacing w:after="0"/>
        <w:rPr>
          <w:rFonts w:ascii="Sylfaen" w:hAnsi="Sylfaen"/>
          <w:b/>
          <w:lang w:val="ka-GE"/>
        </w:rPr>
      </w:pPr>
      <w:r w:rsidRPr="00415861">
        <w:rPr>
          <w:rFonts w:ascii="Sylfaen" w:hAnsi="Sylfaen"/>
          <w:b/>
        </w:rPr>
        <w:t xml:space="preserve">PESTLE </w:t>
      </w:r>
      <w:r w:rsidRPr="00415861">
        <w:rPr>
          <w:rFonts w:ascii="Sylfaen" w:hAnsi="Sylfaen" w:cs="Sylfaen"/>
          <w:b/>
          <w:lang w:val="ka-GE"/>
        </w:rPr>
        <w:t>ანალიზი</w:t>
      </w:r>
    </w:p>
    <w:p w14:paraId="2CE0F40A" w14:textId="77777777" w:rsidR="002D6C68" w:rsidRPr="00415861" w:rsidRDefault="002D6C68" w:rsidP="002D6C68">
      <w:pPr>
        <w:spacing w:after="0"/>
        <w:rPr>
          <w:rFonts w:ascii="Sylfaen" w:hAnsi="Sylfaen" w:cs="Sylfaen"/>
          <w:lang w:val="ka-GE"/>
        </w:rPr>
      </w:pPr>
      <w:r w:rsidRPr="00415861">
        <w:rPr>
          <w:rFonts w:ascii="Sylfaen" w:hAnsi="Sylfaen" w:cs="Sylfaen"/>
        </w:rPr>
        <w:t>PESTLE</w:t>
      </w:r>
      <w:r w:rsidRPr="00415861">
        <w:rPr>
          <w:rFonts w:ascii="Sylfaen" w:hAnsi="Sylfaen" w:cs="Sylfaen"/>
          <w:lang w:val="ka-GE"/>
        </w:rPr>
        <w:t xml:space="preserve"> ანალიზი პოლიტიკაზე გარე ფაქტორის ანალიზის ინსტრუმენტია. ძირითადი გარე ფაქტორებია პოლიტიკური, ეკონომიკური, სოციალური, ტექნიკური, სამართლებრივი და გარემოსდაცვითი.</w:t>
      </w:r>
    </w:p>
    <w:p w14:paraId="4CFF01E4" w14:textId="77777777" w:rsidR="002D6C68" w:rsidRPr="00415861" w:rsidRDefault="002D6C68" w:rsidP="002D6C68">
      <w:pPr>
        <w:spacing w:after="0"/>
        <w:jc w:val="both"/>
        <w:rPr>
          <w:rFonts w:ascii="Sylfaen" w:hAnsi="Sylfaen" w:cs="Helvetica"/>
          <w:b/>
          <w:lang w:val="en-GB"/>
        </w:rPr>
      </w:pPr>
    </w:p>
    <w:p w14:paraId="6DF874FF" w14:textId="77777777" w:rsidR="002D6C68" w:rsidRPr="00415861" w:rsidRDefault="002D6C68" w:rsidP="002D6C68">
      <w:pPr>
        <w:spacing w:after="0"/>
        <w:jc w:val="both"/>
        <w:rPr>
          <w:rFonts w:ascii="Sylfaen" w:hAnsi="Sylfaen" w:cs="Helvetica"/>
          <w:lang w:val="ka-GE"/>
        </w:rPr>
      </w:pPr>
      <w:r w:rsidRPr="00415861">
        <w:rPr>
          <w:rFonts w:ascii="Sylfaen" w:hAnsi="Sylfaen" w:cs="Helvetica"/>
          <w:b/>
          <w:lang w:val="en-GB"/>
        </w:rPr>
        <w:t>პოლიტიკური</w:t>
      </w:r>
      <w:r w:rsidRPr="00415861">
        <w:rPr>
          <w:rFonts w:ascii="Sylfaen" w:hAnsi="Sylfaen" w:cs="Helvetica"/>
          <w:b/>
          <w:lang w:val="ka-GE"/>
        </w:rPr>
        <w:t xml:space="preserve">: </w:t>
      </w:r>
      <w:r w:rsidRPr="00415861">
        <w:rPr>
          <w:rFonts w:ascii="Sylfaen" w:hAnsi="Sylfaen" w:cs="Helvetica"/>
          <w:lang w:val="en-GB"/>
        </w:rPr>
        <w:t xml:space="preserve">როგორია პოლიტიკური </w:t>
      </w:r>
      <w:r w:rsidRPr="00415861">
        <w:rPr>
          <w:rFonts w:ascii="Sylfaen" w:hAnsi="Sylfaen" w:cs="Helvetica"/>
          <w:lang w:val="ka-GE"/>
        </w:rPr>
        <w:t>პროცესების</w:t>
      </w:r>
      <w:r w:rsidRPr="00415861">
        <w:rPr>
          <w:rFonts w:ascii="Sylfaen" w:hAnsi="Sylfaen" w:cs="Helvetica"/>
          <w:lang w:val="en-GB"/>
        </w:rPr>
        <w:t xml:space="preserve"> (არჩევნები, სამთავრობო პროგრამა, პოლიტიკური პრიორიტეტები და ა.შ.) ზეგავლენა პოლიტიკაზე? არსებობს თუ არა სხვა (ახალი) პოლიტიკური ვალდებულებები, რომელთა გათვალისწინება უნდა მოხდეს პოლიტიკ</w:t>
      </w:r>
      <w:r w:rsidRPr="00415861">
        <w:rPr>
          <w:rFonts w:ascii="Sylfaen" w:hAnsi="Sylfaen" w:cs="Helvetica"/>
          <w:lang w:val="ka-GE"/>
        </w:rPr>
        <w:t>აში?</w:t>
      </w:r>
    </w:p>
    <w:p w14:paraId="6FAD4D6D" w14:textId="77777777" w:rsidR="002D6C68" w:rsidRPr="00415861" w:rsidRDefault="002D6C68" w:rsidP="002D6C68">
      <w:pPr>
        <w:spacing w:after="0"/>
        <w:jc w:val="both"/>
        <w:rPr>
          <w:rFonts w:ascii="Sylfaen" w:hAnsi="Sylfaen" w:cs="Helvetica"/>
          <w:b/>
          <w:lang w:val="en-GB"/>
        </w:rPr>
      </w:pPr>
    </w:p>
    <w:p w14:paraId="668032ED" w14:textId="77777777" w:rsidR="002D6C68" w:rsidRPr="00415861" w:rsidRDefault="002D6C68" w:rsidP="002D6C68">
      <w:pPr>
        <w:spacing w:after="0"/>
        <w:jc w:val="both"/>
        <w:rPr>
          <w:rFonts w:ascii="Sylfaen" w:hAnsi="Sylfaen" w:cs="Sylfaen"/>
          <w:lang w:val="ka-GE"/>
        </w:rPr>
      </w:pPr>
      <w:r w:rsidRPr="00415861">
        <w:rPr>
          <w:rFonts w:ascii="Sylfaen" w:hAnsi="Sylfaen" w:cs="Helvetica"/>
          <w:b/>
          <w:lang w:val="en-GB"/>
        </w:rPr>
        <w:t>ეკონომიკური</w:t>
      </w:r>
      <w:r w:rsidRPr="00415861">
        <w:rPr>
          <w:rFonts w:ascii="Sylfaen" w:hAnsi="Sylfaen" w:cs="Helvetica"/>
          <w:b/>
          <w:lang w:val="ka-GE"/>
        </w:rPr>
        <w:t xml:space="preserve">: </w:t>
      </w:r>
      <w:r w:rsidRPr="00415861">
        <w:rPr>
          <w:rFonts w:ascii="Sylfaen" w:hAnsi="Sylfaen" w:cs="Helvetica"/>
          <w:lang w:val="en-GB"/>
        </w:rPr>
        <w:t>როგორ იმოქმედებს ეკონომიკური განვითარებ</w:t>
      </w:r>
      <w:r w:rsidRPr="00415861">
        <w:rPr>
          <w:rFonts w:ascii="Sylfaen" w:hAnsi="Sylfaen" w:cs="Helvetica"/>
          <w:lang w:val="ka-GE"/>
        </w:rPr>
        <w:t xml:space="preserve">ის </w:t>
      </w:r>
      <w:r w:rsidRPr="00415861">
        <w:rPr>
          <w:rFonts w:ascii="Sylfaen" w:hAnsi="Sylfaen" w:cs="Helvetica"/>
          <w:lang w:val="en-GB"/>
        </w:rPr>
        <w:t xml:space="preserve">მიმდინარე ან </w:t>
      </w:r>
      <w:r w:rsidRPr="00415861">
        <w:rPr>
          <w:rFonts w:ascii="Sylfaen" w:hAnsi="Sylfaen" w:cs="Helvetica"/>
          <w:lang w:val="ka-GE"/>
        </w:rPr>
        <w:t xml:space="preserve">პროგნოზირებული მაჩვენებლები </w:t>
      </w:r>
      <w:r w:rsidRPr="00415861">
        <w:rPr>
          <w:rFonts w:ascii="Sylfaen" w:hAnsi="Sylfaen" w:cs="Helvetica"/>
          <w:lang w:val="en-GB"/>
        </w:rPr>
        <w:t xml:space="preserve">(მოხმარება, დასაქმება, ინფლაცია, შემოსავლის დონე და სხვა) პოლიტიკაზე და მის </w:t>
      </w:r>
      <w:r w:rsidRPr="00415861">
        <w:rPr>
          <w:rFonts w:ascii="Sylfaen" w:hAnsi="Sylfaen" w:cs="Helvetica"/>
          <w:lang w:val="ka-GE"/>
        </w:rPr>
        <w:t>მიზნობრივ</w:t>
      </w:r>
      <w:r w:rsidRPr="00415861">
        <w:rPr>
          <w:rFonts w:ascii="Sylfaen" w:hAnsi="Sylfaen" w:cs="Helvetica"/>
          <w:lang w:val="en-GB"/>
        </w:rPr>
        <w:t xml:space="preserve"> ჯგუფზე? გაუარესდება, გაუმჯობესდება თუ </w:t>
      </w:r>
      <w:r w:rsidRPr="00415861">
        <w:rPr>
          <w:rFonts w:ascii="Sylfaen" w:hAnsi="Sylfaen" w:cs="Helvetica"/>
          <w:lang w:val="ka-GE"/>
        </w:rPr>
        <w:t>სტაბილური გახდება</w:t>
      </w:r>
      <w:r w:rsidRPr="00415861">
        <w:rPr>
          <w:rFonts w:ascii="Sylfaen" w:hAnsi="Sylfaen" w:cs="Helvetica"/>
          <w:lang w:val="en-GB"/>
        </w:rPr>
        <w:t xml:space="preserve"> </w:t>
      </w:r>
      <w:r w:rsidRPr="00415861">
        <w:rPr>
          <w:rFonts w:ascii="Sylfaen" w:hAnsi="Sylfaen" w:cs="Helvetica"/>
          <w:lang w:val="ka-GE"/>
        </w:rPr>
        <w:t>მიზნობრივი</w:t>
      </w:r>
      <w:r w:rsidRPr="00415861">
        <w:rPr>
          <w:rFonts w:ascii="Sylfaen" w:hAnsi="Sylfaen" w:cs="Helvetica"/>
          <w:lang w:val="en-GB"/>
        </w:rPr>
        <w:t xml:space="preserve"> ჯგუფის </w:t>
      </w:r>
      <w:r w:rsidRPr="00415861">
        <w:rPr>
          <w:rFonts w:ascii="Sylfaen" w:hAnsi="Sylfaen" w:cs="Helvetica"/>
          <w:lang w:val="ka-GE"/>
        </w:rPr>
        <w:t>მდგომარეობა</w:t>
      </w:r>
      <w:r w:rsidRPr="00415861">
        <w:rPr>
          <w:rFonts w:ascii="Sylfaen" w:hAnsi="Sylfaen" w:cs="Helvetica"/>
          <w:lang w:val="en-GB"/>
        </w:rPr>
        <w:t xml:space="preserve">? საჭირო იქნება თუ არა </w:t>
      </w:r>
      <w:r w:rsidRPr="00415861">
        <w:rPr>
          <w:rFonts w:ascii="Sylfaen" w:hAnsi="Sylfaen" w:cs="Helvetica"/>
          <w:lang w:val="ka-GE"/>
        </w:rPr>
        <w:t>დამატებითი</w:t>
      </w:r>
      <w:r w:rsidRPr="00415861">
        <w:rPr>
          <w:rFonts w:ascii="Sylfaen" w:hAnsi="Sylfaen" w:cs="Helvetica"/>
          <w:lang w:val="en-GB"/>
        </w:rPr>
        <w:t xml:space="preserve"> </w:t>
      </w:r>
      <w:r w:rsidRPr="00415861">
        <w:rPr>
          <w:rFonts w:ascii="Sylfaen" w:hAnsi="Sylfaen" w:cs="Helvetica"/>
          <w:lang w:val="ka-GE"/>
        </w:rPr>
        <w:t>გადაჭრის გზები</w:t>
      </w:r>
      <w:r w:rsidRPr="00415861">
        <w:rPr>
          <w:rFonts w:ascii="Sylfaen" w:hAnsi="Sylfaen" w:cs="Helvetica"/>
          <w:lang w:val="en-GB"/>
        </w:rPr>
        <w:t>?</w:t>
      </w:r>
    </w:p>
    <w:p w14:paraId="5F2E9054" w14:textId="77777777" w:rsidR="002D6C68" w:rsidRPr="00415861" w:rsidRDefault="002D6C68" w:rsidP="002D6C68">
      <w:pPr>
        <w:spacing w:after="0"/>
        <w:jc w:val="both"/>
        <w:rPr>
          <w:rFonts w:ascii="Sylfaen" w:hAnsi="Sylfaen" w:cs="Helvetica"/>
          <w:b/>
          <w:lang w:val="en-GB"/>
        </w:rPr>
      </w:pPr>
    </w:p>
    <w:p w14:paraId="1863C561" w14:textId="77777777" w:rsidR="002D6C68" w:rsidRPr="00415861" w:rsidRDefault="002D6C68" w:rsidP="002D6C68">
      <w:pPr>
        <w:spacing w:after="0"/>
        <w:jc w:val="both"/>
        <w:rPr>
          <w:rFonts w:ascii="Sylfaen" w:hAnsi="Sylfaen" w:cs="Helvetica"/>
          <w:lang w:val="ka-GE"/>
        </w:rPr>
      </w:pPr>
      <w:r w:rsidRPr="00415861">
        <w:rPr>
          <w:rFonts w:ascii="Sylfaen" w:hAnsi="Sylfaen" w:cs="Helvetica"/>
          <w:b/>
          <w:lang w:val="en-GB"/>
        </w:rPr>
        <w:t>სოციალური</w:t>
      </w:r>
      <w:r w:rsidRPr="00415861">
        <w:rPr>
          <w:rFonts w:ascii="Sylfaen" w:hAnsi="Sylfaen" w:cs="Helvetica"/>
          <w:b/>
          <w:lang w:val="ka-GE"/>
        </w:rPr>
        <w:t xml:space="preserve">: </w:t>
      </w:r>
      <w:r w:rsidRPr="00415861">
        <w:rPr>
          <w:rFonts w:ascii="Sylfaen" w:hAnsi="Sylfaen" w:cs="Helvetica"/>
          <w:lang w:val="en-GB"/>
        </w:rPr>
        <w:t>რ</w:t>
      </w:r>
      <w:r w:rsidRPr="00415861">
        <w:rPr>
          <w:rFonts w:ascii="Sylfaen" w:hAnsi="Sylfaen" w:cs="Helvetica"/>
          <w:lang w:val="ka-GE"/>
        </w:rPr>
        <w:t>ა ზეგავლენას მოახდენს</w:t>
      </w:r>
      <w:r w:rsidRPr="00415861">
        <w:rPr>
          <w:rFonts w:ascii="Sylfaen" w:hAnsi="Sylfaen" w:cs="Helvetica"/>
          <w:lang w:val="en-GB"/>
        </w:rPr>
        <w:t xml:space="preserve"> დემოგრაფია, კულტურული შეზღუდვები, განათლების და ჯანმრთელობ</w:t>
      </w:r>
      <w:r w:rsidRPr="00415861">
        <w:rPr>
          <w:rFonts w:ascii="Sylfaen" w:hAnsi="Sylfaen" w:cs="Helvetica"/>
          <w:lang w:val="ka-GE"/>
        </w:rPr>
        <w:t>ის დონე</w:t>
      </w:r>
      <w:r w:rsidRPr="00415861">
        <w:rPr>
          <w:rFonts w:ascii="Sylfaen" w:hAnsi="Sylfaen" w:cs="Helvetica"/>
          <w:lang w:val="en-GB"/>
        </w:rPr>
        <w:t xml:space="preserve"> პოლიტიკაზე და მის </w:t>
      </w:r>
      <w:r w:rsidRPr="00415861">
        <w:rPr>
          <w:rFonts w:ascii="Sylfaen" w:hAnsi="Sylfaen" w:cs="Helvetica"/>
          <w:lang w:val="ka-GE"/>
        </w:rPr>
        <w:t>მიზნობრივ</w:t>
      </w:r>
      <w:r w:rsidRPr="00415861">
        <w:rPr>
          <w:rFonts w:ascii="Sylfaen" w:hAnsi="Sylfaen" w:cs="Helvetica"/>
          <w:lang w:val="en-GB"/>
        </w:rPr>
        <w:t xml:space="preserve"> ჯგუფზე?</w:t>
      </w:r>
    </w:p>
    <w:p w14:paraId="4697CC11" w14:textId="77777777" w:rsidR="002D6C68" w:rsidRPr="00415861" w:rsidRDefault="002D6C68" w:rsidP="002D6C68">
      <w:pPr>
        <w:spacing w:after="0" w:line="240" w:lineRule="auto"/>
        <w:jc w:val="both"/>
        <w:rPr>
          <w:rFonts w:ascii="Sylfaen" w:hAnsi="Sylfaen" w:cs="Helvetica"/>
          <w:b/>
          <w:lang w:val="en-GB"/>
        </w:rPr>
      </w:pPr>
    </w:p>
    <w:p w14:paraId="487C79FF" w14:textId="77777777" w:rsidR="002D6C68" w:rsidRPr="00415861" w:rsidRDefault="002D6C68" w:rsidP="002D6C68">
      <w:pPr>
        <w:spacing w:after="0" w:line="240" w:lineRule="auto"/>
        <w:jc w:val="both"/>
        <w:rPr>
          <w:rFonts w:ascii="Sylfaen" w:hAnsi="Sylfaen" w:cs="Helvetica"/>
          <w:lang w:val="ka-GE"/>
        </w:rPr>
      </w:pPr>
      <w:r w:rsidRPr="00415861">
        <w:rPr>
          <w:rFonts w:ascii="Sylfaen" w:hAnsi="Sylfaen" w:cs="Helvetica"/>
          <w:b/>
          <w:lang w:val="en-GB"/>
        </w:rPr>
        <w:t>ტექნიკური</w:t>
      </w:r>
      <w:r w:rsidRPr="00415861">
        <w:rPr>
          <w:rFonts w:ascii="Sylfaen" w:hAnsi="Sylfaen" w:cs="Helvetica"/>
          <w:b/>
          <w:lang w:val="ka-GE"/>
        </w:rPr>
        <w:t xml:space="preserve">: </w:t>
      </w:r>
      <w:r w:rsidRPr="00415861">
        <w:rPr>
          <w:rFonts w:ascii="Sylfaen" w:hAnsi="Sylfaen" w:cs="Helvetica"/>
          <w:lang w:val="en-GB"/>
        </w:rPr>
        <w:t xml:space="preserve">როგორ იმოქმედებს ტექნოლოგია </w:t>
      </w:r>
      <w:r w:rsidRPr="00415861">
        <w:rPr>
          <w:rFonts w:ascii="Sylfaen" w:hAnsi="Sylfaen" w:cs="Helvetica"/>
          <w:lang w:val="ka-GE"/>
        </w:rPr>
        <w:t>(</w:t>
      </w:r>
      <w:r w:rsidRPr="00415861">
        <w:rPr>
          <w:rFonts w:ascii="Sylfaen" w:hAnsi="Sylfaen" w:cs="Helvetica"/>
          <w:lang w:val="en-GB"/>
        </w:rPr>
        <w:t>დადებითად ან უარყოფითად</w:t>
      </w:r>
      <w:r w:rsidRPr="00415861">
        <w:rPr>
          <w:rFonts w:ascii="Sylfaen" w:hAnsi="Sylfaen" w:cs="Helvetica"/>
          <w:lang w:val="ka-GE"/>
        </w:rPr>
        <w:t xml:space="preserve">) </w:t>
      </w:r>
      <w:r w:rsidRPr="00415861">
        <w:rPr>
          <w:rFonts w:ascii="Sylfaen" w:hAnsi="Sylfaen" w:cs="Helvetica"/>
          <w:lang w:val="en-GB"/>
        </w:rPr>
        <w:t>პოლიტიკა</w:t>
      </w:r>
      <w:r w:rsidRPr="00415861">
        <w:rPr>
          <w:rFonts w:ascii="Sylfaen" w:hAnsi="Sylfaen" w:cs="Helvetica"/>
          <w:lang w:val="ka-GE"/>
        </w:rPr>
        <w:t>სა</w:t>
      </w:r>
      <w:r w:rsidRPr="00415861">
        <w:rPr>
          <w:rFonts w:ascii="Sylfaen" w:hAnsi="Sylfaen" w:cs="Helvetica"/>
          <w:lang w:val="en-GB"/>
        </w:rPr>
        <w:t xml:space="preserve"> და მის </w:t>
      </w:r>
      <w:r w:rsidRPr="00415861">
        <w:rPr>
          <w:rFonts w:ascii="Sylfaen" w:hAnsi="Sylfaen" w:cs="Helvetica"/>
          <w:lang w:val="ka-GE"/>
        </w:rPr>
        <w:t>მიზნობრივ</w:t>
      </w:r>
      <w:r w:rsidRPr="00415861">
        <w:rPr>
          <w:rFonts w:ascii="Sylfaen" w:hAnsi="Sylfaen" w:cs="Helvetica"/>
          <w:lang w:val="en-GB"/>
        </w:rPr>
        <w:t xml:space="preserve"> ჯგუფზე? </w:t>
      </w:r>
      <w:r w:rsidRPr="00415861">
        <w:rPr>
          <w:rFonts w:ascii="Sylfaen" w:hAnsi="Sylfaen" w:cs="Helvetica"/>
          <w:lang w:val="ka-GE"/>
        </w:rPr>
        <w:t>რომელ ახალ</w:t>
      </w:r>
      <w:r w:rsidRPr="00415861">
        <w:rPr>
          <w:rFonts w:ascii="Sylfaen" w:hAnsi="Sylfaen" w:cs="Helvetica"/>
          <w:lang w:val="en-GB"/>
        </w:rPr>
        <w:t xml:space="preserve"> ტექნოლოგიებ</w:t>
      </w:r>
      <w:r w:rsidRPr="00415861">
        <w:rPr>
          <w:rFonts w:ascii="Sylfaen" w:hAnsi="Sylfaen" w:cs="Helvetica"/>
          <w:lang w:val="ka-GE"/>
        </w:rPr>
        <w:t>ს შეუძლია</w:t>
      </w:r>
      <w:r w:rsidRPr="00415861">
        <w:rPr>
          <w:rFonts w:ascii="Sylfaen" w:hAnsi="Sylfaen" w:cs="Helvetica"/>
          <w:lang w:val="en-GB"/>
        </w:rPr>
        <w:t>,</w:t>
      </w:r>
      <w:r w:rsidRPr="00415861">
        <w:rPr>
          <w:rFonts w:ascii="Sylfaen" w:hAnsi="Sylfaen" w:cs="Helvetica"/>
          <w:lang w:val="ka-GE"/>
        </w:rPr>
        <w:t xml:space="preserve"> ასეთის არსებობის შემთხვევაში, გახადოს პოლიტიკა</w:t>
      </w:r>
      <w:r w:rsidRPr="00415861">
        <w:rPr>
          <w:rFonts w:ascii="Sylfaen" w:hAnsi="Sylfaen" w:cs="Helvetica"/>
          <w:lang w:val="en-GB"/>
        </w:rPr>
        <w:t xml:space="preserve"> უფრო ეფექტურ</w:t>
      </w:r>
      <w:r w:rsidRPr="00415861">
        <w:rPr>
          <w:rFonts w:ascii="Sylfaen" w:hAnsi="Sylfaen" w:cs="Helvetica"/>
          <w:lang w:val="ka-GE"/>
        </w:rPr>
        <w:t>ი</w:t>
      </w:r>
      <w:r w:rsidRPr="00415861">
        <w:rPr>
          <w:rFonts w:ascii="Sylfaen" w:hAnsi="Sylfaen" w:cs="Helvetica"/>
          <w:lang w:val="en-GB"/>
        </w:rPr>
        <w:t xml:space="preserve"> და </w:t>
      </w:r>
      <w:r w:rsidRPr="00415861">
        <w:rPr>
          <w:rFonts w:ascii="Sylfaen" w:hAnsi="Sylfaen" w:cs="Helvetica"/>
          <w:lang w:val="ka-GE"/>
        </w:rPr>
        <w:t>ხარჯების მხრივ ოპტიმალური</w:t>
      </w:r>
      <w:r w:rsidRPr="00415861">
        <w:rPr>
          <w:rFonts w:ascii="Sylfaen" w:hAnsi="Sylfaen" w:cs="Helvetica"/>
          <w:lang w:val="en-GB"/>
        </w:rPr>
        <w:t>?</w:t>
      </w:r>
    </w:p>
    <w:p w14:paraId="6A6112F6" w14:textId="77777777" w:rsidR="002D6C68" w:rsidRPr="00415861" w:rsidRDefault="002D6C68" w:rsidP="002D6C68">
      <w:pPr>
        <w:spacing w:after="0" w:line="240" w:lineRule="auto"/>
        <w:jc w:val="both"/>
        <w:rPr>
          <w:rFonts w:ascii="Sylfaen" w:hAnsi="Sylfaen" w:cs="Helvetica"/>
          <w:b/>
          <w:lang w:val="en-GB"/>
        </w:rPr>
      </w:pPr>
    </w:p>
    <w:p w14:paraId="292153B7" w14:textId="77777777" w:rsidR="002D6C68" w:rsidRPr="00415861" w:rsidRDefault="002D6C68" w:rsidP="002D6C68">
      <w:pPr>
        <w:spacing w:after="0" w:line="240" w:lineRule="auto"/>
        <w:jc w:val="both"/>
        <w:rPr>
          <w:rFonts w:ascii="Sylfaen" w:hAnsi="Sylfaen"/>
          <w:lang w:val="ka-GE"/>
        </w:rPr>
      </w:pPr>
      <w:r w:rsidRPr="00415861">
        <w:rPr>
          <w:rFonts w:ascii="Sylfaen" w:hAnsi="Sylfaen" w:cs="Helvetica"/>
          <w:b/>
          <w:lang w:val="en-GB"/>
        </w:rPr>
        <w:t>სამართლებრივი</w:t>
      </w:r>
      <w:r w:rsidRPr="00415861">
        <w:rPr>
          <w:rFonts w:ascii="Sylfaen" w:hAnsi="Sylfaen" w:cs="Helvetica"/>
          <w:b/>
          <w:lang w:val="ka-GE"/>
        </w:rPr>
        <w:t xml:space="preserve">: </w:t>
      </w:r>
      <w:r w:rsidRPr="00415861">
        <w:rPr>
          <w:rFonts w:ascii="Sylfaen" w:hAnsi="Sylfaen" w:cs="Helvetica"/>
          <w:lang w:val="en-GB"/>
        </w:rPr>
        <w:t>უნდა მოხდეს თუ არა ახალი კანონების ან კანონქვემდებარე აქტების შემუშავება</w:t>
      </w:r>
      <w:r w:rsidRPr="00415861">
        <w:rPr>
          <w:rFonts w:ascii="Sylfaen" w:hAnsi="Sylfaen"/>
          <w:lang w:val="en-GB"/>
        </w:rPr>
        <w:t>?</w:t>
      </w:r>
      <w:r w:rsidRPr="00415861">
        <w:rPr>
          <w:rFonts w:ascii="Sylfaen" w:hAnsi="Sylfaen"/>
          <w:lang w:val="ka-GE"/>
        </w:rPr>
        <w:t xml:space="preserve"> </w:t>
      </w:r>
      <w:r w:rsidRPr="00415861">
        <w:rPr>
          <w:rFonts w:ascii="Sylfaen" w:hAnsi="Sylfaen" w:cs="Helvetica"/>
          <w:lang w:val="en-GB"/>
        </w:rPr>
        <w:t>არის თუ არა არსებული საკანონმდებლო ჩარჩო დაგეგმილი ცვლილებების ხელშემწყობი? საჭიროა თუ არა მისი გადასინ</w:t>
      </w:r>
      <w:r w:rsidRPr="00415861">
        <w:rPr>
          <w:rFonts w:ascii="Sylfaen" w:hAnsi="Sylfaen" w:cs="Helvetica"/>
          <w:lang w:val="ka-GE"/>
        </w:rPr>
        <w:t>ჯ</w:t>
      </w:r>
      <w:r w:rsidRPr="00415861">
        <w:rPr>
          <w:rFonts w:ascii="Sylfaen" w:hAnsi="Sylfaen" w:cs="Helvetica"/>
          <w:lang w:val="en-GB"/>
        </w:rPr>
        <w:t xml:space="preserve">ვა, შეცვლა? როგორ ახდენს შემოთავაზებული პოლიტიკა ევროპული ან საერთაშორისო ვალდებულებების </w:t>
      </w:r>
      <w:r w:rsidRPr="00415861">
        <w:rPr>
          <w:rFonts w:ascii="Sylfaen" w:hAnsi="Sylfaen" w:cs="Helvetica"/>
          <w:lang w:val="ka-GE"/>
        </w:rPr>
        <w:t xml:space="preserve">შესრულების </w:t>
      </w:r>
      <w:r w:rsidRPr="00415861">
        <w:rPr>
          <w:rFonts w:ascii="Sylfaen" w:hAnsi="Sylfaen" w:cs="Helvetica"/>
          <w:lang w:val="en-GB"/>
        </w:rPr>
        <w:t>ხელშეწყობას? როგორია საერთაშორისო ან ევროპული კანონმდებლობის ზეგავლენა</w:t>
      </w:r>
      <w:r w:rsidRPr="00415861">
        <w:rPr>
          <w:rFonts w:ascii="Sylfaen" w:hAnsi="Sylfaen"/>
          <w:lang w:val="en-GB"/>
        </w:rPr>
        <w:t>?</w:t>
      </w:r>
    </w:p>
    <w:p w14:paraId="7E955FFB" w14:textId="77777777" w:rsidR="002D6C68" w:rsidRPr="00415861" w:rsidRDefault="002D6C68" w:rsidP="002D6C68">
      <w:pPr>
        <w:spacing w:after="0" w:line="240" w:lineRule="auto"/>
        <w:jc w:val="both"/>
        <w:rPr>
          <w:rFonts w:ascii="Sylfaen" w:hAnsi="Sylfaen" w:cs="Helvetica"/>
          <w:b/>
          <w:lang w:val="en-GB"/>
        </w:rPr>
      </w:pPr>
    </w:p>
    <w:p w14:paraId="43900B7B" w14:textId="77777777" w:rsidR="002D6C68" w:rsidRPr="00415861" w:rsidRDefault="002D6C68" w:rsidP="002D6C68">
      <w:pPr>
        <w:spacing w:after="0" w:line="240" w:lineRule="auto"/>
        <w:jc w:val="both"/>
        <w:rPr>
          <w:rFonts w:ascii="Sylfaen" w:hAnsi="Sylfaen"/>
          <w:lang w:val="ka-GE"/>
        </w:rPr>
      </w:pPr>
      <w:r w:rsidRPr="00415861">
        <w:rPr>
          <w:rFonts w:ascii="Sylfaen" w:hAnsi="Sylfaen" w:cs="Helvetica"/>
          <w:b/>
          <w:lang w:val="en-GB"/>
        </w:rPr>
        <w:t>გარემოსდაცვითი</w:t>
      </w:r>
      <w:r w:rsidRPr="00415861">
        <w:rPr>
          <w:rFonts w:ascii="Sylfaen" w:hAnsi="Sylfaen" w:cs="Helvetica"/>
          <w:b/>
          <w:lang w:val="ka-GE"/>
        </w:rPr>
        <w:t xml:space="preserve">: </w:t>
      </w:r>
      <w:r w:rsidRPr="00415861">
        <w:rPr>
          <w:rFonts w:ascii="Sylfaen" w:hAnsi="Sylfaen" w:cs="Helvetica"/>
          <w:lang w:val="en-GB"/>
        </w:rPr>
        <w:t xml:space="preserve">რა </w:t>
      </w:r>
      <w:r w:rsidRPr="00415861">
        <w:rPr>
          <w:rFonts w:ascii="Sylfaen" w:hAnsi="Sylfaen" w:cs="Helvetica"/>
          <w:lang w:val="ka-GE"/>
        </w:rPr>
        <w:t>ზეგავლენა აქვს</w:t>
      </w:r>
      <w:r w:rsidRPr="00415861">
        <w:rPr>
          <w:rFonts w:ascii="Sylfaen" w:hAnsi="Sylfaen" w:cs="Helvetica"/>
          <w:lang w:val="en-GB"/>
        </w:rPr>
        <w:t xml:space="preserve"> პოლიტიკ</w:t>
      </w:r>
      <w:r w:rsidRPr="00415861">
        <w:rPr>
          <w:rFonts w:ascii="Sylfaen" w:hAnsi="Sylfaen" w:cs="Helvetica"/>
          <w:lang w:val="ka-GE"/>
        </w:rPr>
        <w:t>ა</w:t>
      </w:r>
      <w:r w:rsidRPr="00415861">
        <w:rPr>
          <w:rFonts w:ascii="Sylfaen" w:hAnsi="Sylfaen" w:cs="Helvetica"/>
          <w:lang w:val="en-GB"/>
        </w:rPr>
        <w:t>ს</w:t>
      </w:r>
      <w:r w:rsidRPr="00415861">
        <w:rPr>
          <w:rFonts w:ascii="Sylfaen" w:hAnsi="Sylfaen" w:cs="Helvetica"/>
          <w:lang w:val="ka-GE"/>
        </w:rPr>
        <w:t xml:space="preserve"> </w:t>
      </w:r>
      <w:r w:rsidRPr="00415861">
        <w:rPr>
          <w:rFonts w:ascii="Sylfaen" w:hAnsi="Sylfaen" w:cs="Helvetica"/>
          <w:lang w:val="en-GB"/>
        </w:rPr>
        <w:t xml:space="preserve"> კლიმატის ცვლილებაზე, გარემოს დაბინძურებაზე, ნარჩენების მართვაზე, გადაშენების პირას მყოფ სახეობებზე, განახლებად ენერგიაზე და ა.შ.</w:t>
      </w:r>
      <w:r w:rsidRPr="00415861">
        <w:rPr>
          <w:rFonts w:ascii="Sylfaen" w:hAnsi="Sylfaen"/>
          <w:lang w:val="en-GB"/>
        </w:rPr>
        <w:t>?</w:t>
      </w:r>
    </w:p>
    <w:p w14:paraId="08154BB9" w14:textId="77777777" w:rsidR="002D6C68" w:rsidRPr="00415861" w:rsidRDefault="002D6C68" w:rsidP="002D6C68">
      <w:pPr>
        <w:spacing w:after="0"/>
        <w:rPr>
          <w:rFonts w:ascii="Sylfaen" w:hAnsi="Sylfaen" w:cs="Sylfaen"/>
          <w:b/>
          <w:lang w:val="ka-GE"/>
        </w:rPr>
      </w:pPr>
    </w:p>
    <w:p w14:paraId="3406AA1C" w14:textId="77777777" w:rsidR="002D6C68" w:rsidRPr="00415861" w:rsidRDefault="002D6C68" w:rsidP="002D6C68">
      <w:pPr>
        <w:spacing w:after="0"/>
        <w:rPr>
          <w:rFonts w:ascii="Sylfaen" w:hAnsi="Sylfaen" w:cs="Sylfaen"/>
          <w:b/>
          <w:lang w:val="ka-GE"/>
        </w:rPr>
      </w:pPr>
      <w:r w:rsidRPr="00415861">
        <w:rPr>
          <w:rFonts w:ascii="Sylfaen" w:hAnsi="Sylfaen" w:cs="Sylfaen"/>
          <w:b/>
          <w:lang w:val="ka-GE"/>
        </w:rPr>
        <w:t>რესურსების ანალიზი</w:t>
      </w:r>
    </w:p>
    <w:p w14:paraId="129BDC93"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 xml:space="preserve">რესურსების ანალიზით ხდება სექტორის შიდა შესაძლებლობების ანალიზი. ძირითადი მიზანია პოლიტიკის განსახორციელებლად საჭირო რესურსების ხარისხის და რაოდენობის განსაზღვრა. </w:t>
      </w:r>
    </w:p>
    <w:p w14:paraId="0069B9C4" w14:textId="77777777" w:rsidR="002D6C68" w:rsidRPr="00415861" w:rsidRDefault="002D6C68" w:rsidP="002D6C68">
      <w:pPr>
        <w:pStyle w:val="ListParagraph"/>
        <w:numPr>
          <w:ilvl w:val="0"/>
          <w:numId w:val="3"/>
        </w:numPr>
        <w:jc w:val="both"/>
        <w:rPr>
          <w:rFonts w:ascii="Sylfaen" w:hAnsi="Sylfaen" w:cs="Sylfaen"/>
          <w:lang w:val="ka-GE"/>
        </w:rPr>
      </w:pPr>
      <w:r w:rsidRPr="00415861">
        <w:rPr>
          <w:rFonts w:ascii="Sylfaen" w:hAnsi="Sylfaen" w:cs="Sylfaen"/>
          <w:lang w:val="ka-GE"/>
        </w:rPr>
        <w:t>ფინანსური რესურსების ხელმისაწვდომობა (სახელმწიფო ბიუჯეტი, თვითმმართველობის ბიუჯეტი, კერძო სექტორი, საერთაშორისო საფინანსო ინსტიტუტები.</w:t>
      </w:r>
    </w:p>
    <w:p w14:paraId="730836D1" w14:textId="77777777" w:rsidR="002D6C68" w:rsidRPr="00415861" w:rsidRDefault="002D6C68" w:rsidP="002D6C68">
      <w:pPr>
        <w:pStyle w:val="ListParagraph"/>
        <w:numPr>
          <w:ilvl w:val="0"/>
          <w:numId w:val="3"/>
        </w:numPr>
        <w:jc w:val="both"/>
        <w:rPr>
          <w:rFonts w:ascii="Sylfaen" w:hAnsi="Sylfaen" w:cs="Sylfaen"/>
          <w:lang w:val="ka-GE"/>
        </w:rPr>
      </w:pPr>
      <w:r w:rsidRPr="00415861">
        <w:rPr>
          <w:rFonts w:ascii="Sylfaen" w:hAnsi="Sylfaen" w:cs="Sylfaen"/>
          <w:lang w:val="ka-GE"/>
        </w:rPr>
        <w:t>ადამიანური რესურსები, მათ შორის კვალიფიციური ტექნიკური პერსონალი</w:t>
      </w:r>
    </w:p>
    <w:p w14:paraId="1D2BECFC" w14:textId="77777777" w:rsidR="002D6C68" w:rsidRPr="00415861" w:rsidRDefault="002D6C68" w:rsidP="002D6C68">
      <w:pPr>
        <w:pStyle w:val="ListParagraph"/>
        <w:numPr>
          <w:ilvl w:val="0"/>
          <w:numId w:val="3"/>
        </w:numPr>
        <w:jc w:val="both"/>
        <w:rPr>
          <w:rFonts w:ascii="Sylfaen" w:hAnsi="Sylfaen" w:cs="Sylfaen"/>
          <w:lang w:val="ka-GE"/>
        </w:rPr>
      </w:pPr>
      <w:r w:rsidRPr="00415861">
        <w:rPr>
          <w:rFonts w:ascii="Sylfaen" w:hAnsi="Sylfaen" w:cs="Sylfaen"/>
          <w:lang w:val="ka-GE"/>
        </w:rPr>
        <w:t>ტექნოლოგიებზე ხელმისაწვდომობა</w:t>
      </w:r>
    </w:p>
    <w:p w14:paraId="392F478E" w14:textId="77777777" w:rsidR="002D6C68" w:rsidRPr="00415861" w:rsidRDefault="002D6C68" w:rsidP="002D6C68">
      <w:pPr>
        <w:pStyle w:val="ListParagraph"/>
        <w:numPr>
          <w:ilvl w:val="0"/>
          <w:numId w:val="3"/>
        </w:numPr>
        <w:spacing w:after="0"/>
        <w:jc w:val="both"/>
        <w:rPr>
          <w:rFonts w:ascii="Sylfaen" w:hAnsi="Sylfaen" w:cs="Sylfaen"/>
          <w:lang w:val="ka-GE"/>
        </w:rPr>
      </w:pPr>
      <w:r w:rsidRPr="00415861">
        <w:rPr>
          <w:rFonts w:ascii="Sylfaen" w:hAnsi="Sylfaen" w:cs="Sylfaen"/>
          <w:lang w:val="ka-GE"/>
        </w:rPr>
        <w:t>მატერიალური ინფრასტრუქტურა</w:t>
      </w:r>
    </w:p>
    <w:p w14:paraId="65D8DB6A" w14:textId="77777777" w:rsidR="002D6C68" w:rsidRPr="00415861" w:rsidRDefault="002D6C68" w:rsidP="002D6C68">
      <w:pPr>
        <w:spacing w:after="0"/>
        <w:jc w:val="both"/>
        <w:rPr>
          <w:rFonts w:ascii="Sylfaen" w:hAnsi="Sylfaen" w:cs="Sylfaen"/>
          <w:lang w:val="ka-GE"/>
        </w:rPr>
      </w:pPr>
    </w:p>
    <w:p w14:paraId="4B6660A0" w14:textId="77777777" w:rsidR="002D6C68" w:rsidRPr="00415861" w:rsidRDefault="002D6C68" w:rsidP="002D6C68">
      <w:pPr>
        <w:spacing w:after="0"/>
        <w:rPr>
          <w:rFonts w:ascii="Sylfaen" w:hAnsi="Sylfaen"/>
          <w:b/>
          <w:lang w:val="ka-GE"/>
        </w:rPr>
      </w:pPr>
      <w:r w:rsidRPr="00415861">
        <w:rPr>
          <w:rFonts w:ascii="Sylfaen" w:hAnsi="Sylfaen" w:cs="Sylfaen"/>
          <w:b/>
          <w:lang w:val="ka-GE"/>
        </w:rPr>
        <w:t>შედეგების</w:t>
      </w:r>
      <w:r w:rsidRPr="00415861">
        <w:rPr>
          <w:rFonts w:ascii="Sylfaen" w:hAnsi="Sylfaen"/>
          <w:b/>
          <w:lang w:val="ka-GE"/>
        </w:rPr>
        <w:t xml:space="preserve"> </w:t>
      </w:r>
      <w:r w:rsidRPr="00415861">
        <w:rPr>
          <w:rFonts w:ascii="Sylfaen" w:hAnsi="Sylfaen" w:cs="Sylfaen"/>
          <w:b/>
          <w:lang w:val="ka-GE"/>
        </w:rPr>
        <w:t>ანალიზი</w:t>
      </w:r>
      <w:r w:rsidRPr="00415861">
        <w:rPr>
          <w:rFonts w:ascii="Sylfaen" w:hAnsi="Sylfaen"/>
          <w:b/>
          <w:lang w:val="ka-GE"/>
        </w:rPr>
        <w:t xml:space="preserve"> </w:t>
      </w:r>
    </w:p>
    <w:p w14:paraId="3195C247" w14:textId="77777777" w:rsidR="002D6C68" w:rsidRPr="00415861" w:rsidRDefault="002D6C68" w:rsidP="002D6C68">
      <w:pPr>
        <w:jc w:val="both"/>
        <w:rPr>
          <w:rFonts w:ascii="Sylfaen" w:hAnsi="Sylfaen"/>
          <w:lang w:val="ka-GE"/>
        </w:rPr>
      </w:pPr>
      <w:r w:rsidRPr="00415861">
        <w:rPr>
          <w:rFonts w:ascii="Sylfaen" w:hAnsi="Sylfaen"/>
          <w:lang w:val="ka-GE"/>
        </w:rPr>
        <w:t xml:space="preserve">სიტუაციის ანალიზი სასურველია მოიცავდეს უკვე განხორციელებული პოლიტიკის შედეგების ანალიზსს რათა არ მოხდეს წარსულში დაშვებული შეცდომების გამეორება. ასევე განახლებული პოლიტიკა დაეფუძნოს უკვე არსებულ მიღწევებს. </w:t>
      </w:r>
    </w:p>
    <w:p w14:paraId="594AE3B3" w14:textId="77777777" w:rsidR="002D6C68" w:rsidRPr="00415861" w:rsidRDefault="002D6C68" w:rsidP="002D6C68">
      <w:pPr>
        <w:pStyle w:val="ListParagraph"/>
        <w:numPr>
          <w:ilvl w:val="0"/>
          <w:numId w:val="4"/>
        </w:numPr>
        <w:jc w:val="both"/>
        <w:rPr>
          <w:rFonts w:ascii="Sylfaen" w:hAnsi="Sylfaen"/>
          <w:lang w:val="ka-GE"/>
        </w:rPr>
      </w:pPr>
      <w:r w:rsidRPr="00415861">
        <w:rPr>
          <w:rFonts w:ascii="Sylfaen" w:hAnsi="Sylfaen"/>
          <w:lang w:val="ka-GE"/>
        </w:rPr>
        <w:t>შედეგების ანალიზისას ფასდება რამდენად მიიღწა დაგეგმილი შედეგები, რა არის მიღწეული წარმატების ან წარუმატებლობის მიზეზები</w:t>
      </w:r>
    </w:p>
    <w:p w14:paraId="290E35ED" w14:textId="77777777" w:rsidR="002D6C68" w:rsidRPr="00415861" w:rsidRDefault="002D6C68" w:rsidP="002D6C68">
      <w:pPr>
        <w:pStyle w:val="ListParagraph"/>
        <w:numPr>
          <w:ilvl w:val="0"/>
          <w:numId w:val="4"/>
        </w:numPr>
        <w:jc w:val="both"/>
        <w:rPr>
          <w:rFonts w:ascii="Sylfaen" w:hAnsi="Sylfaen"/>
          <w:lang w:val="ka-GE"/>
        </w:rPr>
      </w:pPr>
      <w:r w:rsidRPr="00415861">
        <w:rPr>
          <w:rFonts w:ascii="Sylfaen" w:hAnsi="Sylfaen"/>
          <w:lang w:val="ka-GE"/>
        </w:rPr>
        <w:t>იმ შემთხევაში თუ მიღწეული შედეგების შესახებ ინფორმაცია არასრულია, როგორ უნდა მოხდეს მონიტორინგის და შეფასების სისტემის გაუმჯობესება</w:t>
      </w:r>
    </w:p>
    <w:p w14:paraId="21378E28" w14:textId="77777777" w:rsidR="002D6C68" w:rsidRPr="00415861" w:rsidRDefault="002D6C68" w:rsidP="002D6C68">
      <w:pPr>
        <w:pStyle w:val="ListParagraph"/>
        <w:numPr>
          <w:ilvl w:val="0"/>
          <w:numId w:val="4"/>
        </w:numPr>
        <w:spacing w:after="0"/>
        <w:jc w:val="both"/>
        <w:rPr>
          <w:rFonts w:ascii="Sylfaen" w:hAnsi="Sylfaen"/>
          <w:lang w:val="ka-GE"/>
        </w:rPr>
      </w:pPr>
      <w:r w:rsidRPr="00415861">
        <w:rPr>
          <w:rFonts w:ascii="Sylfaen" w:hAnsi="Sylfaen"/>
          <w:lang w:val="ka-GE"/>
        </w:rPr>
        <w:t>როგორია ანალოგიური პოლიტიკის შედეგები რეგიონის ქვეყნებში, რა არის მოწინავე ქვეყნების გამოცდილება, ტენდენციები</w:t>
      </w:r>
    </w:p>
    <w:p w14:paraId="6B554BD3" w14:textId="77777777" w:rsidR="002D6C68" w:rsidRPr="00415861" w:rsidRDefault="002D6C68" w:rsidP="002D6C68">
      <w:pPr>
        <w:spacing w:after="0"/>
        <w:rPr>
          <w:rFonts w:ascii="Sylfaen" w:hAnsi="Sylfaen" w:cs="Sylfaen"/>
          <w:b/>
          <w:lang w:val="ka-GE"/>
        </w:rPr>
      </w:pPr>
    </w:p>
    <w:p w14:paraId="424ADFCE" w14:textId="77777777" w:rsidR="002D6C68" w:rsidRPr="00415861" w:rsidRDefault="002D6C68" w:rsidP="002D6C68">
      <w:pPr>
        <w:spacing w:after="0"/>
        <w:rPr>
          <w:rFonts w:ascii="Sylfaen" w:hAnsi="Sylfaen"/>
          <w:b/>
          <w:lang w:val="ka-GE"/>
        </w:rPr>
      </w:pPr>
      <w:r w:rsidRPr="00415861">
        <w:rPr>
          <w:rFonts w:ascii="Sylfaen" w:hAnsi="Sylfaen" w:cs="Sylfaen"/>
          <w:b/>
          <w:lang w:val="ka-GE"/>
        </w:rPr>
        <w:t>პრობლემების</w:t>
      </w:r>
      <w:r w:rsidRPr="00415861">
        <w:rPr>
          <w:rFonts w:ascii="Sylfaen" w:hAnsi="Sylfaen"/>
          <w:b/>
          <w:lang w:val="ka-GE"/>
        </w:rPr>
        <w:t xml:space="preserve"> </w:t>
      </w:r>
      <w:r w:rsidRPr="00415861">
        <w:rPr>
          <w:rFonts w:ascii="Sylfaen" w:hAnsi="Sylfaen" w:cs="Sylfaen"/>
          <w:b/>
          <w:lang w:val="ka-GE"/>
        </w:rPr>
        <w:t>ანალიზი</w:t>
      </w:r>
    </w:p>
    <w:p w14:paraId="4D78A8F1" w14:textId="77777777" w:rsidR="002D6C68" w:rsidRPr="00415861" w:rsidRDefault="002D6C68" w:rsidP="002D6C68">
      <w:pPr>
        <w:spacing w:after="0"/>
        <w:jc w:val="both"/>
        <w:rPr>
          <w:rFonts w:ascii="Sylfaen" w:hAnsi="Sylfaen" w:cs="Helvetica"/>
          <w:lang w:val="en-GB"/>
        </w:rPr>
      </w:pPr>
      <w:r w:rsidRPr="00415861">
        <w:rPr>
          <w:rFonts w:ascii="Sylfaen" w:hAnsi="Sylfaen" w:cs="Helvetica"/>
          <w:lang w:val="en-GB"/>
        </w:rPr>
        <w:t>ძირითადი პრობლემები და მათი მიზეზობრივი კავშირები</w:t>
      </w:r>
      <w:r w:rsidRPr="00415861">
        <w:rPr>
          <w:rFonts w:ascii="Sylfaen" w:hAnsi="Sylfaen" w:cs="Helvetica"/>
          <w:b/>
          <w:lang w:val="ka-GE"/>
        </w:rPr>
        <w:t xml:space="preserve"> </w:t>
      </w:r>
      <w:r w:rsidRPr="00415861">
        <w:rPr>
          <w:rFonts w:ascii="Sylfaen" w:hAnsi="Sylfaen" w:cs="Helvetica"/>
          <w:lang w:val="ka-GE"/>
        </w:rPr>
        <w:t>გამოიყენება</w:t>
      </w:r>
      <w:r w:rsidRPr="00415861">
        <w:rPr>
          <w:rFonts w:ascii="Sylfaen" w:hAnsi="Sylfaen" w:cs="Helvetica"/>
          <w:lang w:val="en-GB"/>
        </w:rPr>
        <w:t xml:space="preserve"> არსებული სიტუაციის ანალიზ</w:t>
      </w:r>
      <w:r w:rsidRPr="00415861">
        <w:rPr>
          <w:rFonts w:ascii="Sylfaen" w:hAnsi="Sylfaen" w:cs="Helvetica"/>
          <w:lang w:val="ka-GE"/>
        </w:rPr>
        <w:t xml:space="preserve">ისთვის და აიგება </w:t>
      </w:r>
      <w:r w:rsidRPr="00415861">
        <w:rPr>
          <w:rFonts w:ascii="Sylfaen" w:hAnsi="Sylfaen" w:cs="Helvetica"/>
          <w:b/>
          <w:lang w:val="en-GB"/>
        </w:rPr>
        <w:t>პრობლემების ხე</w:t>
      </w:r>
      <w:r w:rsidRPr="00415861">
        <w:rPr>
          <w:rFonts w:ascii="Sylfaen" w:hAnsi="Sylfaen" w:cs="Helvetica"/>
          <w:lang w:val="ka-GE"/>
        </w:rPr>
        <w:t>.</w:t>
      </w:r>
      <w:r w:rsidRPr="00415861">
        <w:rPr>
          <w:rFonts w:ascii="Sylfaen" w:hAnsi="Sylfaen" w:cs="Helvetica"/>
          <w:lang w:val="en-GB"/>
        </w:rPr>
        <w:t xml:space="preserve"> </w:t>
      </w:r>
    </w:p>
    <w:p w14:paraId="3C37890A" w14:textId="77777777" w:rsidR="002D6C68" w:rsidRPr="00415861" w:rsidRDefault="002D6C68" w:rsidP="002D6C68">
      <w:pPr>
        <w:spacing w:after="0"/>
        <w:jc w:val="both"/>
        <w:rPr>
          <w:rFonts w:ascii="Sylfaen" w:hAnsi="Sylfaen"/>
          <w:lang w:val="en-GB"/>
        </w:rPr>
      </w:pPr>
    </w:p>
    <w:p w14:paraId="28F60DDA" w14:textId="77777777" w:rsidR="002D6C68" w:rsidRPr="00415861" w:rsidRDefault="002D6C68" w:rsidP="002D6C68">
      <w:pPr>
        <w:spacing w:after="0"/>
        <w:jc w:val="both"/>
        <w:rPr>
          <w:rFonts w:ascii="Sylfaen" w:hAnsi="Sylfaen" w:cs="Helvetica"/>
          <w:lang w:val="ka-GE"/>
        </w:rPr>
      </w:pPr>
      <w:r w:rsidRPr="00415861">
        <w:rPr>
          <w:rFonts w:ascii="Sylfaen" w:hAnsi="Sylfaen" w:cs="Helvetica"/>
          <w:b/>
          <w:lang w:val="en-GB"/>
        </w:rPr>
        <w:t>პრობლემების ხის</w:t>
      </w:r>
      <w:r w:rsidRPr="00415861">
        <w:rPr>
          <w:rFonts w:ascii="Sylfaen" w:hAnsi="Sylfaen" w:cs="Helvetica"/>
          <w:lang w:val="en-GB"/>
        </w:rPr>
        <w:t xml:space="preserve"> </w:t>
      </w:r>
      <w:r w:rsidRPr="00415861">
        <w:rPr>
          <w:rFonts w:ascii="Sylfaen" w:hAnsi="Sylfaen" w:cs="Helvetica"/>
          <w:lang w:val="ka-GE"/>
        </w:rPr>
        <w:t>აგების პროცესი</w:t>
      </w:r>
      <w:r w:rsidRPr="00415861">
        <w:rPr>
          <w:rFonts w:ascii="Sylfaen" w:hAnsi="Sylfaen" w:cs="Helvetica"/>
          <w:lang w:val="en-GB"/>
        </w:rPr>
        <w:t xml:space="preserve"> </w:t>
      </w:r>
      <w:r w:rsidRPr="00415861">
        <w:rPr>
          <w:rFonts w:ascii="Sylfaen" w:hAnsi="Sylfaen" w:cs="Helvetica"/>
          <w:lang w:val="ka-GE"/>
        </w:rPr>
        <w:t>მოიცავს აზრთა გაცვლის მიზნით ორგანიზებულ</w:t>
      </w:r>
      <w:r w:rsidRPr="00415861">
        <w:rPr>
          <w:rFonts w:ascii="Sylfaen" w:hAnsi="Sylfaen" w:cs="Helvetica"/>
          <w:lang w:val="en-GB"/>
        </w:rPr>
        <w:t xml:space="preserve"> ინტერაქტიულ </w:t>
      </w:r>
      <w:r w:rsidRPr="00415861">
        <w:rPr>
          <w:rFonts w:ascii="Sylfaen" w:hAnsi="Sylfaen" w:cs="Helvetica"/>
          <w:lang w:val="ka-GE"/>
        </w:rPr>
        <w:t>შეხვედრებს,</w:t>
      </w:r>
      <w:r w:rsidRPr="00415861">
        <w:rPr>
          <w:rFonts w:ascii="Sylfaen" w:hAnsi="Sylfaen" w:cs="Helvetica"/>
          <w:lang w:val="en-GB"/>
        </w:rPr>
        <w:t xml:space="preserve"> </w:t>
      </w:r>
      <w:r w:rsidRPr="00415861">
        <w:rPr>
          <w:rFonts w:ascii="Sylfaen" w:hAnsi="Sylfaen" w:cs="Helvetica"/>
          <w:lang w:val="ka-GE"/>
        </w:rPr>
        <w:t xml:space="preserve">რომელმაც უნდა უზრუნველყოს </w:t>
      </w:r>
      <w:r w:rsidRPr="00415861">
        <w:rPr>
          <w:rFonts w:ascii="Sylfaen" w:hAnsi="Sylfaen" w:cs="Helvetica"/>
          <w:lang w:val="en-GB"/>
        </w:rPr>
        <w:t xml:space="preserve">პრობლემების და მათი მიზეზობრივი კავშირების </w:t>
      </w:r>
      <w:r w:rsidRPr="00415861">
        <w:rPr>
          <w:rFonts w:ascii="Sylfaen" w:hAnsi="Sylfaen" w:cs="Helvetica"/>
          <w:lang w:val="ka-GE"/>
        </w:rPr>
        <w:t>იდენტიფიცირება</w:t>
      </w:r>
      <w:r w:rsidRPr="00415861">
        <w:rPr>
          <w:rFonts w:ascii="Sylfaen" w:hAnsi="Sylfaen" w:cs="Helvetica"/>
          <w:lang w:val="en-GB"/>
        </w:rPr>
        <w:t xml:space="preserve">. რეკომენდებულია </w:t>
      </w:r>
      <w:r w:rsidRPr="00415861">
        <w:rPr>
          <w:rFonts w:ascii="Sylfaen" w:hAnsi="Sylfaen" w:cs="Helvetica"/>
          <w:lang w:val="ka-GE"/>
        </w:rPr>
        <w:t>ძირითადი დაინტერესებული</w:t>
      </w:r>
      <w:r w:rsidRPr="00415861">
        <w:rPr>
          <w:rFonts w:ascii="Sylfaen" w:hAnsi="Sylfaen" w:cs="Helvetica"/>
          <w:lang w:val="en-GB"/>
        </w:rPr>
        <w:t xml:space="preserve"> მხარეების </w:t>
      </w:r>
      <w:r w:rsidRPr="00415861">
        <w:rPr>
          <w:rFonts w:ascii="Sylfaen" w:hAnsi="Sylfaen"/>
          <w:lang w:val="en-GB"/>
        </w:rPr>
        <w:t>(</w:t>
      </w:r>
      <w:r w:rsidRPr="00415861">
        <w:rPr>
          <w:rFonts w:ascii="Sylfaen" w:hAnsi="Sylfaen" w:cs="Helvetica"/>
          <w:lang w:val="en-GB"/>
        </w:rPr>
        <w:t>სამოქალაქო საზოგადოების წევრები, აკადემიური სფეროს წარმომადგენლები, კერძო სექტორი და სხვა სამთავრობო დაწესებულებები) მოწვევა მონაწილეობის მისაღებად</w:t>
      </w:r>
      <w:r w:rsidRPr="00415861">
        <w:rPr>
          <w:rFonts w:ascii="Sylfaen" w:hAnsi="Sylfaen" w:cs="Helvetica"/>
          <w:lang w:val="ka-GE"/>
        </w:rPr>
        <w:t>,</w:t>
      </w:r>
      <w:r w:rsidRPr="00415861">
        <w:rPr>
          <w:rFonts w:ascii="Sylfaen" w:hAnsi="Sylfaen" w:cs="Helvetica"/>
          <w:lang w:val="en-GB"/>
        </w:rPr>
        <w:t xml:space="preserve"> რათა პრობლემების </w:t>
      </w:r>
      <w:r w:rsidRPr="00415861">
        <w:rPr>
          <w:rFonts w:ascii="Sylfaen" w:hAnsi="Sylfaen" w:cs="Helvetica"/>
          <w:lang w:val="ka-GE"/>
        </w:rPr>
        <w:t>ხის ანალიზი მოიცავდეს საერთო და შეთანხმებულ ხედვას სიტუაციის შესახებ.</w:t>
      </w:r>
      <w:r w:rsidRPr="00415861">
        <w:rPr>
          <w:rFonts w:ascii="Sylfaen" w:hAnsi="Sylfaen" w:cs="Helvetica"/>
          <w:lang w:val="en-GB"/>
        </w:rPr>
        <w:t xml:space="preserve"> საჭიროა გამოცდილი </w:t>
      </w:r>
      <w:r w:rsidRPr="00415861">
        <w:rPr>
          <w:rFonts w:ascii="Sylfaen" w:hAnsi="Sylfaen" w:cs="Helvetica"/>
          <w:lang w:val="ka-GE"/>
        </w:rPr>
        <w:t>ფასილიტატორი, გამოკვეთილი ლიდერული თვისებებით</w:t>
      </w:r>
      <w:r w:rsidRPr="00415861">
        <w:rPr>
          <w:rFonts w:ascii="Sylfaen" w:hAnsi="Sylfaen" w:cs="Helvetica"/>
          <w:lang w:val="en-GB"/>
        </w:rPr>
        <w:t xml:space="preserve"> პრობლემების ხის ანალიზის ჩასატარებლად. პირველი დავალებაა </w:t>
      </w:r>
      <w:r w:rsidRPr="00415861">
        <w:rPr>
          <w:rFonts w:ascii="Sylfaen" w:hAnsi="Sylfaen" w:cs="Helvetica"/>
          <w:lang w:val="ka-GE"/>
        </w:rPr>
        <w:t>ძირითადი</w:t>
      </w:r>
      <w:r w:rsidRPr="00415861">
        <w:rPr>
          <w:rFonts w:ascii="Sylfaen" w:hAnsi="Sylfaen" w:cs="Helvetica"/>
          <w:lang w:val="en-GB"/>
        </w:rPr>
        <w:t xml:space="preserve"> პრობლემების </w:t>
      </w:r>
      <w:r w:rsidRPr="00415861">
        <w:rPr>
          <w:rFonts w:ascii="Sylfaen" w:hAnsi="Sylfaen" w:cs="Helvetica"/>
          <w:lang w:val="ka-GE"/>
        </w:rPr>
        <w:t>გამოვლენა</w:t>
      </w:r>
      <w:r w:rsidRPr="00415861">
        <w:rPr>
          <w:rFonts w:ascii="Sylfaen" w:hAnsi="Sylfaen" w:cs="Helvetica"/>
          <w:lang w:val="en-GB"/>
        </w:rPr>
        <w:t xml:space="preserve">, </w:t>
      </w:r>
      <w:r w:rsidRPr="00415861">
        <w:rPr>
          <w:rFonts w:ascii="Sylfaen" w:hAnsi="Sylfaen" w:cs="Helvetica"/>
          <w:lang w:val="ka-GE"/>
        </w:rPr>
        <w:t>რის შემდეგაც</w:t>
      </w:r>
      <w:r w:rsidRPr="00415861">
        <w:rPr>
          <w:rFonts w:ascii="Sylfaen" w:hAnsi="Sylfaen" w:cs="Helvetica"/>
          <w:lang w:val="en-GB"/>
        </w:rPr>
        <w:t xml:space="preserve"> მათ შორის მიზეზობრივი კავშირი ვიზუალურად </w:t>
      </w:r>
      <w:r w:rsidRPr="00415861">
        <w:rPr>
          <w:rFonts w:ascii="Sylfaen" w:hAnsi="Sylfaen" w:cs="Helvetica"/>
          <w:lang w:val="ka-GE"/>
        </w:rPr>
        <w:t>მოიცემა</w:t>
      </w:r>
      <w:r w:rsidRPr="00415861">
        <w:rPr>
          <w:rFonts w:ascii="Sylfaen" w:hAnsi="Sylfaen" w:cs="Helvetica"/>
          <w:lang w:val="en-GB"/>
        </w:rPr>
        <w:t xml:space="preserve"> </w:t>
      </w:r>
      <w:r w:rsidRPr="00415861">
        <w:rPr>
          <w:rFonts w:ascii="Sylfaen" w:hAnsi="Sylfaen" w:cs="Helvetica"/>
          <w:lang w:val="ka-GE"/>
        </w:rPr>
        <w:t xml:space="preserve"> აღნიშნული მოდელით.</w:t>
      </w:r>
    </w:p>
    <w:p w14:paraId="027E380B" w14:textId="77777777" w:rsidR="002D6C68" w:rsidRPr="00415861" w:rsidRDefault="002D6C68" w:rsidP="002D6C68">
      <w:pPr>
        <w:spacing w:before="120" w:after="120"/>
        <w:jc w:val="both"/>
        <w:rPr>
          <w:rFonts w:ascii="Sylfaen" w:hAnsi="Sylfaen" w:cs="Helvetica"/>
          <w:szCs w:val="20"/>
          <w:lang w:val="en-GB"/>
        </w:rPr>
      </w:pPr>
      <w:r w:rsidRPr="00415861">
        <w:rPr>
          <w:rFonts w:ascii="Sylfaen" w:hAnsi="Sylfaen" w:cs="Helvetica"/>
          <w:szCs w:val="20"/>
          <w:lang w:val="en-GB"/>
        </w:rPr>
        <w:t xml:space="preserve">ზოგადად, პრობლემების ხის შედგენა მოიცავს შემდეგ </w:t>
      </w:r>
      <w:r w:rsidRPr="00415861">
        <w:rPr>
          <w:rFonts w:ascii="Sylfaen" w:hAnsi="Sylfaen" w:cs="Helvetica"/>
          <w:szCs w:val="20"/>
          <w:lang w:val="ka-GE"/>
        </w:rPr>
        <w:t>საფეხურებს</w:t>
      </w:r>
      <w:r w:rsidRPr="00415861">
        <w:rPr>
          <w:rFonts w:ascii="Sylfaen" w:hAnsi="Sylfaen" w:cs="Helvetica"/>
          <w:szCs w:val="20"/>
          <w:lang w:val="en-GB"/>
        </w:rPr>
        <w:t>:</w:t>
      </w:r>
    </w:p>
    <w:p w14:paraId="0CC6F69A" w14:textId="77777777" w:rsidR="002D6C68" w:rsidRPr="00415861" w:rsidRDefault="002D6C68" w:rsidP="002D6C68">
      <w:pPr>
        <w:spacing w:before="120" w:after="120"/>
        <w:jc w:val="both"/>
        <w:rPr>
          <w:rFonts w:ascii="Sylfaen" w:hAnsi="Sylfaen"/>
          <w:szCs w:val="20"/>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17"/>
        <w:gridCol w:w="7132"/>
      </w:tblGrid>
      <w:tr w:rsidR="002D6C68" w:rsidRPr="00415861" w14:paraId="08AD8090" w14:textId="77777777" w:rsidTr="002D6C68">
        <w:tc>
          <w:tcPr>
            <w:tcW w:w="1384" w:type="dxa"/>
          </w:tcPr>
          <w:p w14:paraId="3F38BB4A" w14:textId="77777777" w:rsidR="002D6C68" w:rsidRPr="00415861" w:rsidRDefault="002D6C68" w:rsidP="002D6C68">
            <w:pPr>
              <w:spacing w:before="120" w:after="120"/>
              <w:rPr>
                <w:rFonts w:ascii="Sylfaen" w:hAnsi="Sylfaen"/>
                <w:b/>
                <w:color w:val="000000" w:themeColor="text1"/>
              </w:rPr>
            </w:pPr>
            <w:r w:rsidRPr="00415861">
              <w:rPr>
                <w:rFonts w:ascii="Sylfaen" w:hAnsi="Sylfaen" w:cs="Helvetica"/>
                <w:b/>
                <w:color w:val="000000" w:themeColor="text1"/>
                <w:lang w:val="ka-GE"/>
              </w:rPr>
              <w:lastRenderedPageBreak/>
              <w:t>საფეხური</w:t>
            </w:r>
            <w:r w:rsidRPr="00415861">
              <w:rPr>
                <w:rFonts w:ascii="Sylfaen" w:hAnsi="Sylfaen"/>
                <w:b/>
                <w:color w:val="000000" w:themeColor="text1"/>
              </w:rPr>
              <w:t xml:space="preserve"> 1: </w:t>
            </w:r>
            <w:r w:rsidRPr="00415861">
              <w:rPr>
                <w:rFonts w:ascii="Sylfaen" w:hAnsi="Sylfaen" w:cs="Helvetica"/>
                <w:b/>
                <w:color w:val="000000" w:themeColor="text1"/>
              </w:rPr>
              <w:t>პრობლემები</w:t>
            </w:r>
            <w:r w:rsidRPr="00415861">
              <w:rPr>
                <w:rFonts w:ascii="Sylfaen" w:hAnsi="Sylfaen" w:cs="Helvetica"/>
                <w:b/>
                <w:color w:val="000000" w:themeColor="text1"/>
                <w:lang w:val="ka-GE"/>
              </w:rPr>
              <w:t>ს განსაზღვრა</w:t>
            </w:r>
            <w:r w:rsidRPr="00415861">
              <w:rPr>
                <w:rFonts w:ascii="Sylfaen" w:hAnsi="Sylfaen" w:cs="Helvetica"/>
                <w:b/>
                <w:color w:val="000000" w:themeColor="text1"/>
              </w:rPr>
              <w:t xml:space="preserve"> </w:t>
            </w:r>
          </w:p>
        </w:tc>
        <w:tc>
          <w:tcPr>
            <w:tcW w:w="7132" w:type="dxa"/>
          </w:tcPr>
          <w:p w14:paraId="7E75CFB0" w14:textId="77777777" w:rsidR="002D6C68" w:rsidRPr="00415861" w:rsidRDefault="002D6C68" w:rsidP="002D6C68">
            <w:pPr>
              <w:widowControl w:val="0"/>
              <w:autoSpaceDE w:val="0"/>
              <w:autoSpaceDN w:val="0"/>
              <w:adjustRightInd w:val="0"/>
              <w:spacing w:before="60" w:after="60"/>
              <w:jc w:val="both"/>
              <w:rPr>
                <w:rFonts w:ascii="Sylfaen" w:hAnsi="Sylfaen" w:cs="Times"/>
              </w:rPr>
            </w:pPr>
            <w:r w:rsidRPr="00415861">
              <w:rPr>
                <w:rFonts w:ascii="Sylfaen" w:hAnsi="Sylfaen" w:cs="Helvetica"/>
                <w:color w:val="1A1718"/>
              </w:rPr>
              <w:t>საერთო განხილვების მონაწილეებმა უნდა დაადგინონ ძირითადი პრობლემ</w:t>
            </w:r>
            <w:r w:rsidRPr="00415861">
              <w:rPr>
                <w:rFonts w:ascii="Sylfaen" w:hAnsi="Sylfaen" w:cs="Helvetica"/>
                <w:color w:val="1A1718"/>
                <w:lang w:val="ka-GE"/>
              </w:rPr>
              <w:t>ები</w:t>
            </w:r>
            <w:r w:rsidRPr="00415861">
              <w:rPr>
                <w:rFonts w:ascii="Sylfaen" w:hAnsi="Sylfaen" w:cs="Helvetica"/>
                <w:color w:val="1A1718"/>
              </w:rPr>
              <w:t xml:space="preserve"> </w:t>
            </w:r>
            <w:r w:rsidRPr="00415861">
              <w:rPr>
                <w:rFonts w:ascii="Sylfaen" w:hAnsi="Sylfaen" w:cs="Arial"/>
                <w:color w:val="1A1718"/>
              </w:rPr>
              <w:t xml:space="preserve">– </w:t>
            </w:r>
            <w:r w:rsidRPr="00415861">
              <w:rPr>
                <w:rFonts w:ascii="Sylfaen" w:hAnsi="Sylfaen" w:cs="Arial"/>
                <w:color w:val="1A1718"/>
                <w:lang w:val="ka-GE"/>
              </w:rPr>
              <w:t xml:space="preserve">კონკრეტული </w:t>
            </w:r>
            <w:r w:rsidRPr="00415861">
              <w:rPr>
                <w:rFonts w:ascii="Sylfaen" w:hAnsi="Sylfaen" w:cs="Helvetica"/>
                <w:color w:val="1A1718"/>
              </w:rPr>
              <w:t xml:space="preserve">საკითხები, რომლებიც მათი აზრით </w:t>
            </w:r>
            <w:r w:rsidRPr="00415861">
              <w:rPr>
                <w:rFonts w:ascii="Sylfaen" w:hAnsi="Sylfaen" w:cs="Helvetica"/>
                <w:color w:val="1A1718"/>
                <w:lang w:val="ka-GE"/>
              </w:rPr>
              <w:t>საკვანძო მნიშვნელობისაა</w:t>
            </w:r>
            <w:r w:rsidRPr="00415861">
              <w:rPr>
                <w:rFonts w:ascii="Sylfaen" w:hAnsi="Sylfaen" w:cs="Helvetica"/>
                <w:color w:val="1A1718"/>
              </w:rPr>
              <w:t xml:space="preserve"> </w:t>
            </w:r>
            <w:r w:rsidRPr="00415861">
              <w:rPr>
                <w:rFonts w:ascii="Sylfaen" w:hAnsi="Sylfaen" w:cs="Helvetica"/>
                <w:color w:val="1A1718"/>
                <w:lang w:val="ka-GE"/>
              </w:rPr>
              <w:t xml:space="preserve">ზოგად </w:t>
            </w:r>
            <w:r w:rsidRPr="00415861">
              <w:rPr>
                <w:rFonts w:ascii="Sylfaen" w:hAnsi="Sylfaen" w:cs="Helvetica"/>
                <w:color w:val="1A1718"/>
              </w:rPr>
              <w:t xml:space="preserve">პრობლემაში. </w:t>
            </w:r>
            <w:r w:rsidRPr="00415861">
              <w:rPr>
                <w:rFonts w:ascii="Sylfaen" w:hAnsi="Sylfaen" w:cs="Helvetica"/>
                <w:color w:val="1A1718"/>
                <w:lang w:val="ka-GE"/>
              </w:rPr>
              <w:t>უნდა ჩამოიწეროს ყველა</w:t>
            </w:r>
            <w:r w:rsidRPr="00415861">
              <w:rPr>
                <w:rFonts w:ascii="Sylfaen" w:hAnsi="Sylfaen" w:cs="Helvetica"/>
                <w:color w:val="1A1718"/>
              </w:rPr>
              <w:t xml:space="preserve"> </w:t>
            </w:r>
            <w:r w:rsidRPr="00415861">
              <w:rPr>
                <w:rFonts w:ascii="Sylfaen" w:hAnsi="Sylfaen" w:cs="Helvetica"/>
                <w:color w:val="1A1718"/>
                <w:lang w:val="ka-GE"/>
              </w:rPr>
              <w:t>გამოვლენილი</w:t>
            </w:r>
            <w:r w:rsidRPr="00415861">
              <w:rPr>
                <w:rFonts w:ascii="Sylfaen" w:hAnsi="Sylfaen" w:cs="Helvetica"/>
                <w:color w:val="1A1718"/>
              </w:rPr>
              <w:t xml:space="preserve"> პრობლემა</w:t>
            </w:r>
            <w:r w:rsidRPr="00415861">
              <w:rPr>
                <w:rFonts w:ascii="Sylfaen" w:hAnsi="Sylfaen" w:cs="Helvetica"/>
                <w:color w:val="1A1718"/>
                <w:lang w:val="ka-GE"/>
              </w:rPr>
              <w:t>, ამდენად საერთო სურათი უფრო ადვილად დასანახი იქნება მონაწილეთათვის.</w:t>
            </w:r>
          </w:p>
        </w:tc>
      </w:tr>
      <w:tr w:rsidR="002D6C68" w:rsidRPr="00415861" w14:paraId="4F89F2E9" w14:textId="77777777" w:rsidTr="002D6C68">
        <w:tc>
          <w:tcPr>
            <w:tcW w:w="1384" w:type="dxa"/>
          </w:tcPr>
          <w:p w14:paraId="0329BDE7" w14:textId="77777777" w:rsidR="002D6C68" w:rsidRPr="00415861" w:rsidRDefault="002D6C68" w:rsidP="002D6C68">
            <w:pPr>
              <w:spacing w:before="120" w:after="120"/>
              <w:rPr>
                <w:rFonts w:ascii="Sylfaen" w:hAnsi="Sylfaen"/>
                <w:b/>
                <w:color w:val="000000" w:themeColor="text1"/>
              </w:rPr>
            </w:pPr>
            <w:r w:rsidRPr="00415861">
              <w:rPr>
                <w:rFonts w:ascii="Sylfaen" w:hAnsi="Sylfaen" w:cs="Helvetica"/>
                <w:b/>
                <w:color w:val="000000" w:themeColor="text1"/>
                <w:lang w:val="ka-GE"/>
              </w:rPr>
              <w:t>საფეხური</w:t>
            </w:r>
            <w:r w:rsidRPr="00415861">
              <w:rPr>
                <w:rFonts w:ascii="Sylfaen" w:hAnsi="Sylfaen"/>
                <w:b/>
                <w:color w:val="000000" w:themeColor="text1"/>
              </w:rPr>
              <w:t xml:space="preserve"> 2: </w:t>
            </w:r>
            <w:r w:rsidRPr="00415861">
              <w:rPr>
                <w:rFonts w:ascii="Sylfaen" w:hAnsi="Sylfaen" w:cs="Helvetica"/>
                <w:b/>
                <w:color w:val="000000" w:themeColor="text1"/>
              </w:rPr>
              <w:t>ერთი ძირითადი პრობლემ</w:t>
            </w:r>
            <w:r w:rsidRPr="00415861">
              <w:rPr>
                <w:rFonts w:ascii="Sylfaen" w:hAnsi="Sylfaen" w:cs="Helvetica"/>
                <w:b/>
                <w:color w:val="000000" w:themeColor="text1"/>
                <w:lang w:val="ka-GE"/>
              </w:rPr>
              <w:t>ის შერჩევა</w:t>
            </w:r>
            <w:r w:rsidRPr="00415861">
              <w:rPr>
                <w:rFonts w:ascii="Sylfaen" w:hAnsi="Sylfaen" w:cs="Helvetica"/>
                <w:b/>
                <w:color w:val="000000" w:themeColor="text1"/>
              </w:rPr>
              <w:t xml:space="preserve"> </w:t>
            </w:r>
          </w:p>
        </w:tc>
        <w:tc>
          <w:tcPr>
            <w:tcW w:w="7132" w:type="dxa"/>
          </w:tcPr>
          <w:p w14:paraId="7366F31F" w14:textId="77777777" w:rsidR="002D6C68" w:rsidRPr="00415861" w:rsidRDefault="002D6C68" w:rsidP="002D6C68">
            <w:pPr>
              <w:widowControl w:val="0"/>
              <w:autoSpaceDE w:val="0"/>
              <w:autoSpaceDN w:val="0"/>
              <w:adjustRightInd w:val="0"/>
              <w:spacing w:before="60" w:after="60"/>
              <w:jc w:val="both"/>
              <w:rPr>
                <w:rFonts w:ascii="Sylfaen" w:hAnsi="Sylfaen"/>
              </w:rPr>
            </w:pPr>
            <w:r w:rsidRPr="00415861">
              <w:rPr>
                <w:rFonts w:ascii="Sylfaen" w:hAnsi="Sylfaen" w:cs="Helvetica"/>
                <w:color w:val="1A1718"/>
              </w:rPr>
              <w:t>ყველა მონაწილემ უნდა განიხილოს თითოეული შემოთავაზება და ეცადო</w:t>
            </w:r>
            <w:r w:rsidRPr="00415861">
              <w:rPr>
                <w:rFonts w:ascii="Sylfaen" w:hAnsi="Sylfaen" w:cs="Helvetica"/>
                <w:color w:val="1A1718"/>
                <w:lang w:val="ka-GE"/>
              </w:rPr>
              <w:t>ს ერთობლივად შეჯერდეს</w:t>
            </w:r>
            <w:r w:rsidRPr="00415861">
              <w:rPr>
                <w:rFonts w:ascii="Sylfaen" w:hAnsi="Sylfaen" w:cs="Helvetica"/>
                <w:color w:val="1A1718"/>
              </w:rPr>
              <w:t xml:space="preserve"> ერთ ძირითად</w:t>
            </w:r>
            <w:r w:rsidRPr="00415861">
              <w:rPr>
                <w:rFonts w:ascii="Sylfaen" w:hAnsi="Sylfaen" w:cs="Helvetica"/>
                <w:color w:val="1A1718"/>
                <w:lang w:val="ka-GE"/>
              </w:rPr>
              <w:t>, ყველაზე მნიშვნელოვან</w:t>
            </w:r>
            <w:r w:rsidRPr="00415861">
              <w:rPr>
                <w:rFonts w:ascii="Sylfaen" w:hAnsi="Sylfaen" w:cs="Helvetica"/>
                <w:color w:val="1A1718"/>
              </w:rPr>
              <w:t xml:space="preserve"> პრობლემა</w:t>
            </w:r>
            <w:r w:rsidRPr="00415861">
              <w:rPr>
                <w:rFonts w:ascii="Sylfaen" w:hAnsi="Sylfaen" w:cs="Helvetica"/>
                <w:color w:val="1A1718"/>
                <w:lang w:val="ka-GE"/>
              </w:rPr>
              <w:t>ზე</w:t>
            </w:r>
            <w:r w:rsidRPr="00415861">
              <w:rPr>
                <w:rFonts w:ascii="Sylfaen" w:hAnsi="Sylfaen" w:cs="Helvetica"/>
                <w:color w:val="1A1718"/>
              </w:rPr>
              <w:t xml:space="preserve"> </w:t>
            </w:r>
            <w:r w:rsidRPr="00415861">
              <w:rPr>
                <w:rFonts w:ascii="Sylfaen" w:hAnsi="Sylfaen" w:cs="Arial"/>
                <w:color w:val="1A1718"/>
              </w:rPr>
              <w:t>(</w:t>
            </w:r>
            <w:r w:rsidRPr="00415861">
              <w:rPr>
                <w:rFonts w:ascii="Sylfaen" w:hAnsi="Sylfaen" w:cs="Helvetica"/>
                <w:color w:val="1A1718"/>
              </w:rPr>
              <w:t>ან</w:t>
            </w:r>
            <w:r w:rsidRPr="00415861">
              <w:rPr>
                <w:rFonts w:ascii="Sylfaen" w:hAnsi="Sylfaen" w:cs="Helvetica"/>
                <w:color w:val="1A1718"/>
                <w:lang w:val="ka-GE"/>
              </w:rPr>
              <w:t xml:space="preserve"> საკითხის სირთულიდან გამომდინარე</w:t>
            </w:r>
            <w:r w:rsidRPr="00415861">
              <w:rPr>
                <w:rFonts w:ascii="Sylfaen" w:hAnsi="Sylfaen" w:cs="Helvetica"/>
                <w:color w:val="1A1718"/>
              </w:rPr>
              <w:t xml:space="preserve"> რამდენიმე პრობლემა</w:t>
            </w:r>
            <w:r w:rsidRPr="00415861">
              <w:rPr>
                <w:rFonts w:ascii="Sylfaen" w:hAnsi="Sylfaen" w:cs="Helvetica"/>
                <w:color w:val="1A1718"/>
                <w:lang w:val="ka-GE"/>
              </w:rPr>
              <w:t>ზე</w:t>
            </w:r>
            <w:r w:rsidRPr="00415861">
              <w:rPr>
                <w:rFonts w:ascii="Sylfaen" w:hAnsi="Sylfaen" w:cs="Helvetica"/>
                <w:color w:val="1A1718"/>
              </w:rPr>
              <w:t>)</w:t>
            </w:r>
            <w:r w:rsidRPr="00415861">
              <w:rPr>
                <w:rFonts w:ascii="Sylfaen" w:hAnsi="Sylfaen" w:cs="Arial"/>
                <w:color w:val="1A1718"/>
              </w:rPr>
              <w:t xml:space="preserve">. </w:t>
            </w:r>
            <w:r w:rsidRPr="00415861">
              <w:rPr>
                <w:rFonts w:ascii="Sylfaen" w:hAnsi="Sylfaen" w:cs="Arial"/>
                <w:color w:val="1A1718"/>
                <w:lang w:val="ka-GE"/>
              </w:rPr>
              <w:t xml:space="preserve">აუცილებელია ისეთი </w:t>
            </w:r>
            <w:r w:rsidRPr="00415861">
              <w:rPr>
                <w:rFonts w:ascii="Sylfaen" w:hAnsi="Sylfaen" w:cs="Helvetica"/>
                <w:color w:val="1A1718"/>
              </w:rPr>
              <w:t>პრობლემები</w:t>
            </w:r>
            <w:r w:rsidRPr="00415861">
              <w:rPr>
                <w:rFonts w:ascii="Sylfaen" w:hAnsi="Sylfaen" w:cs="Helvetica"/>
                <w:color w:val="1A1718"/>
                <w:lang w:val="ka-GE"/>
              </w:rPr>
              <w:t xml:space="preserve"> შეირჩეს, რომლებიც</w:t>
            </w:r>
            <w:r w:rsidRPr="00415861">
              <w:rPr>
                <w:rFonts w:ascii="Sylfaen" w:hAnsi="Sylfaen" w:cs="Helvetica"/>
                <w:color w:val="1A1718"/>
              </w:rPr>
              <w:t xml:space="preserve"> არსებული</w:t>
            </w:r>
            <w:r w:rsidRPr="00415861">
              <w:rPr>
                <w:rFonts w:ascii="Sylfaen" w:hAnsi="Sylfaen" w:cs="Helvetica"/>
                <w:color w:val="1A1718"/>
                <w:lang w:val="ka-GE"/>
              </w:rPr>
              <w:t>ა</w:t>
            </w:r>
            <w:r w:rsidRPr="00415861">
              <w:rPr>
                <w:rFonts w:ascii="Sylfaen" w:hAnsi="Sylfaen" w:cs="Helvetica"/>
                <w:color w:val="1A1718"/>
              </w:rPr>
              <w:t xml:space="preserve"> და არა </w:t>
            </w:r>
            <w:r w:rsidRPr="00415861">
              <w:rPr>
                <w:rFonts w:ascii="Sylfaen" w:hAnsi="Sylfaen" w:cs="Helvetica"/>
                <w:color w:val="1A1718"/>
                <w:lang w:val="ka-GE"/>
              </w:rPr>
              <w:t>სავარაუდო</w:t>
            </w:r>
            <w:r w:rsidRPr="00415861">
              <w:rPr>
                <w:rFonts w:ascii="Sylfaen" w:hAnsi="Sylfaen" w:cs="Helvetica"/>
                <w:color w:val="1A1718"/>
              </w:rPr>
              <w:t xml:space="preserve">, </w:t>
            </w:r>
            <w:r w:rsidRPr="00415861">
              <w:rPr>
                <w:rFonts w:ascii="Sylfaen" w:hAnsi="Sylfaen" w:cs="Helvetica"/>
                <w:color w:val="1A1718"/>
                <w:lang w:val="ka-GE"/>
              </w:rPr>
              <w:t>წარმოსახვითი</w:t>
            </w:r>
            <w:r w:rsidRPr="00415861">
              <w:rPr>
                <w:rFonts w:ascii="Sylfaen" w:hAnsi="Sylfaen" w:cs="Helvetica"/>
                <w:color w:val="1A1718"/>
              </w:rPr>
              <w:t xml:space="preserve"> ან მოსალოდნელი. </w:t>
            </w:r>
          </w:p>
        </w:tc>
      </w:tr>
      <w:tr w:rsidR="002D6C68" w:rsidRPr="00415861" w14:paraId="2F0484A7" w14:textId="77777777" w:rsidTr="002D6C68">
        <w:tc>
          <w:tcPr>
            <w:tcW w:w="1384" w:type="dxa"/>
          </w:tcPr>
          <w:p w14:paraId="7A38AEC8" w14:textId="77777777" w:rsidR="002D6C68" w:rsidRPr="00415861" w:rsidRDefault="002D6C68" w:rsidP="002D6C68">
            <w:pPr>
              <w:spacing w:before="120" w:after="120"/>
              <w:rPr>
                <w:rFonts w:ascii="Sylfaen" w:hAnsi="Sylfaen" w:cs="Helvetica"/>
                <w:b/>
                <w:color w:val="000000" w:themeColor="text1"/>
                <w:lang w:val="ka-GE"/>
              </w:rPr>
            </w:pPr>
            <w:r w:rsidRPr="00415861">
              <w:rPr>
                <w:rFonts w:ascii="Sylfaen" w:hAnsi="Sylfaen" w:cs="Helvetica"/>
                <w:b/>
                <w:color w:val="000000" w:themeColor="text1"/>
                <w:lang w:val="ka-GE"/>
              </w:rPr>
              <w:t>საფეხური</w:t>
            </w:r>
            <w:r w:rsidRPr="00415861">
              <w:rPr>
                <w:rFonts w:ascii="Sylfaen" w:hAnsi="Sylfaen"/>
                <w:b/>
                <w:color w:val="000000" w:themeColor="text1"/>
              </w:rPr>
              <w:t xml:space="preserve"> 3: </w:t>
            </w:r>
            <w:r w:rsidRPr="00415861">
              <w:rPr>
                <w:rFonts w:ascii="Sylfaen" w:hAnsi="Sylfaen" w:cs="Helvetica"/>
                <w:b/>
                <w:color w:val="000000" w:themeColor="text1"/>
              </w:rPr>
              <w:t>პრობლემების ხ</w:t>
            </w:r>
            <w:r w:rsidRPr="00415861">
              <w:rPr>
                <w:rFonts w:ascii="Sylfaen" w:hAnsi="Sylfaen" w:cs="Helvetica"/>
                <w:b/>
                <w:color w:val="000000" w:themeColor="text1"/>
                <w:lang w:val="ka-GE"/>
              </w:rPr>
              <w:t>ის შედგენა</w:t>
            </w:r>
          </w:p>
        </w:tc>
        <w:tc>
          <w:tcPr>
            <w:tcW w:w="7132" w:type="dxa"/>
          </w:tcPr>
          <w:p w14:paraId="6B961C33" w14:textId="77777777" w:rsidR="002D6C68" w:rsidRPr="00415861" w:rsidRDefault="002D6C68" w:rsidP="002D6C68">
            <w:pPr>
              <w:widowControl w:val="0"/>
              <w:autoSpaceDE w:val="0"/>
              <w:autoSpaceDN w:val="0"/>
              <w:adjustRightInd w:val="0"/>
              <w:spacing w:before="60" w:after="60"/>
              <w:jc w:val="both"/>
              <w:rPr>
                <w:rFonts w:ascii="Sylfaen" w:hAnsi="Sylfaen" w:cs="Times"/>
              </w:rPr>
            </w:pPr>
            <w:r w:rsidRPr="00415861">
              <w:rPr>
                <w:rFonts w:ascii="Sylfaen" w:hAnsi="Sylfaen" w:cs="Helvetica"/>
                <w:color w:val="1A1718"/>
              </w:rPr>
              <w:t xml:space="preserve">პრობლემების ხის  </w:t>
            </w:r>
            <w:r w:rsidRPr="00415861">
              <w:rPr>
                <w:rFonts w:ascii="Sylfaen" w:hAnsi="Sylfaen" w:cs="Helvetica"/>
                <w:color w:val="1A1718"/>
                <w:lang w:val="ka-GE"/>
              </w:rPr>
              <w:t>შედგენა</w:t>
            </w:r>
            <w:r w:rsidRPr="00415861">
              <w:rPr>
                <w:rFonts w:ascii="Sylfaen" w:hAnsi="Sylfaen" w:cs="Helvetica"/>
                <w:color w:val="1A1718"/>
              </w:rPr>
              <w:t xml:space="preserve"> მოიცავს რიგ ქმედებ</w:t>
            </w:r>
            <w:r w:rsidRPr="00415861">
              <w:rPr>
                <w:rFonts w:ascii="Sylfaen" w:hAnsi="Sylfaen" w:cs="Helvetica"/>
                <w:color w:val="1A1718"/>
                <w:lang w:val="ka-GE"/>
              </w:rPr>
              <w:t>ებ</w:t>
            </w:r>
            <w:r w:rsidRPr="00415861">
              <w:rPr>
                <w:rFonts w:ascii="Sylfaen" w:hAnsi="Sylfaen" w:cs="Helvetica"/>
                <w:color w:val="1A1718"/>
              </w:rPr>
              <w:t>ს</w:t>
            </w:r>
            <w:r w:rsidRPr="00415861">
              <w:rPr>
                <w:rFonts w:ascii="Sylfaen" w:hAnsi="Sylfaen" w:cs="Arial"/>
                <w:color w:val="1A1718"/>
              </w:rPr>
              <w:t xml:space="preserve">. </w:t>
            </w:r>
            <w:r w:rsidRPr="00415861">
              <w:rPr>
                <w:rFonts w:ascii="Sylfaen" w:hAnsi="Sylfaen" w:cs="Helvetica"/>
                <w:color w:val="1A1718"/>
              </w:rPr>
              <w:t xml:space="preserve">პირველ რიგში, </w:t>
            </w:r>
            <w:r w:rsidRPr="00415861">
              <w:rPr>
                <w:rFonts w:ascii="Sylfaen" w:hAnsi="Sylfaen" w:cs="Helvetica"/>
                <w:color w:val="1A1718"/>
                <w:lang w:val="ka-GE"/>
              </w:rPr>
              <w:t>უნდა მოხდეს ძირითადი პრობლემის უშუალო მიზეზის იდენტიფიცირება მონაწილეების მიერ.</w:t>
            </w:r>
            <w:r w:rsidRPr="00415861">
              <w:rPr>
                <w:rFonts w:ascii="Sylfaen" w:hAnsi="Sylfaen" w:cs="Helvetica"/>
                <w:color w:val="1A1718"/>
              </w:rPr>
              <w:t xml:space="preserve"> მიზეზები წარმოადგენენ ხის ფესვებს. შემდგომ, უნდა გამოვლინდეს ძირითადი პრობლემ</w:t>
            </w:r>
            <w:r w:rsidRPr="00415861">
              <w:rPr>
                <w:rFonts w:ascii="Sylfaen" w:hAnsi="Sylfaen" w:cs="Helvetica"/>
                <w:color w:val="1A1718"/>
                <w:lang w:val="ka-GE"/>
              </w:rPr>
              <w:t>ი</w:t>
            </w:r>
            <w:r w:rsidRPr="00415861">
              <w:rPr>
                <w:rFonts w:ascii="Sylfaen" w:hAnsi="Sylfaen" w:cs="Helvetica"/>
                <w:color w:val="1A1718"/>
              </w:rPr>
              <w:t xml:space="preserve">ს პირდაპირი </w:t>
            </w:r>
            <w:r w:rsidRPr="00415861">
              <w:rPr>
                <w:rFonts w:ascii="Sylfaen" w:hAnsi="Sylfaen" w:cs="Helvetica"/>
                <w:color w:val="1A1718"/>
                <w:lang w:val="ka-GE"/>
              </w:rPr>
              <w:t>შედეგები.</w:t>
            </w:r>
            <w:r w:rsidRPr="00415861">
              <w:rPr>
                <w:rFonts w:ascii="Sylfaen" w:hAnsi="Sylfaen" w:cs="Arial"/>
                <w:color w:val="1A1718"/>
              </w:rPr>
              <w:t xml:space="preserve"> </w:t>
            </w:r>
            <w:r w:rsidRPr="00415861">
              <w:rPr>
                <w:rFonts w:ascii="Sylfaen" w:hAnsi="Sylfaen" w:cs="Arial"/>
                <w:color w:val="1A1718"/>
                <w:lang w:val="ka-GE"/>
              </w:rPr>
              <w:t>აღნიშნული შედეგები</w:t>
            </w:r>
            <w:r w:rsidRPr="00415861">
              <w:rPr>
                <w:rFonts w:ascii="Sylfaen" w:hAnsi="Sylfaen" w:cs="Helvetica"/>
                <w:color w:val="1A1718"/>
                <w:lang w:val="ka-GE"/>
              </w:rPr>
              <w:t xml:space="preserve"> კი ხის ტოტები იქნება.</w:t>
            </w:r>
            <w:r w:rsidRPr="00415861">
              <w:rPr>
                <w:rFonts w:ascii="Sylfaen" w:hAnsi="Sylfaen" w:cs="Helvetica"/>
                <w:color w:val="1A1718"/>
              </w:rPr>
              <w:t xml:space="preserve"> </w:t>
            </w:r>
          </w:p>
          <w:p w14:paraId="78C4BFF1" w14:textId="77777777" w:rsidR="002D6C68" w:rsidRPr="00415861" w:rsidRDefault="002D6C68" w:rsidP="002D6C68">
            <w:pPr>
              <w:widowControl w:val="0"/>
              <w:autoSpaceDE w:val="0"/>
              <w:autoSpaceDN w:val="0"/>
              <w:adjustRightInd w:val="0"/>
              <w:spacing w:before="60" w:after="60"/>
              <w:jc w:val="both"/>
              <w:rPr>
                <w:rFonts w:ascii="Sylfaen" w:hAnsi="Sylfaen" w:cs="Times"/>
              </w:rPr>
            </w:pPr>
            <w:r w:rsidRPr="00415861">
              <w:rPr>
                <w:rFonts w:ascii="Sylfaen" w:hAnsi="Sylfaen" w:cs="Helvetica"/>
                <w:color w:val="1A1718"/>
                <w:lang w:val="ka-GE"/>
              </w:rPr>
              <w:t>განხილვების</w:t>
            </w:r>
            <w:r w:rsidRPr="00415861">
              <w:rPr>
                <w:rFonts w:ascii="Sylfaen" w:hAnsi="Sylfaen" w:cs="Helvetica"/>
                <w:color w:val="1A1718"/>
              </w:rPr>
              <w:t xml:space="preserve"> მსვლელობისას პრობლემების ხე შეიძლება</w:t>
            </w:r>
            <w:r w:rsidRPr="00415861">
              <w:rPr>
                <w:rFonts w:ascii="Sylfaen" w:hAnsi="Sylfaen" w:cs="Helvetica"/>
                <w:color w:val="1A1718"/>
                <w:lang w:val="ka-GE"/>
              </w:rPr>
              <w:t xml:space="preserve"> რამდენჯერმე</w:t>
            </w:r>
            <w:r w:rsidRPr="00415861">
              <w:rPr>
                <w:rFonts w:ascii="Sylfaen" w:hAnsi="Sylfaen" w:cs="Helvetica"/>
                <w:color w:val="1A1718"/>
              </w:rPr>
              <w:t xml:space="preserve"> გადაისინჯოს და </w:t>
            </w:r>
            <w:r w:rsidRPr="00415861">
              <w:rPr>
                <w:rFonts w:ascii="Sylfaen" w:hAnsi="Sylfaen" w:cs="Helvetica"/>
                <w:color w:val="1A1718"/>
                <w:lang w:val="ka-GE"/>
              </w:rPr>
              <w:t>შესწორდეს იქამდე, სანამ</w:t>
            </w:r>
            <w:r w:rsidRPr="00415861">
              <w:rPr>
                <w:rFonts w:ascii="Sylfaen" w:hAnsi="Sylfaen" w:cs="Helvetica"/>
                <w:color w:val="1A1718"/>
              </w:rPr>
              <w:t xml:space="preserve"> მონაწილეები არ </w:t>
            </w:r>
            <w:r w:rsidRPr="00415861">
              <w:rPr>
                <w:rFonts w:ascii="Sylfaen" w:hAnsi="Sylfaen" w:cs="Helvetica"/>
                <w:color w:val="1A1718"/>
                <w:lang w:val="ka-GE"/>
              </w:rPr>
              <w:t>დაეთანხმებიან და სრულყოფილად ჩათვლიან პრობლემების ხეს და პრობლემების მიზეზობრივ კავშირს.</w:t>
            </w:r>
            <w:r w:rsidRPr="00415861">
              <w:rPr>
                <w:rFonts w:ascii="Sylfaen" w:hAnsi="Sylfaen" w:cs="Helvetica"/>
                <w:color w:val="1A1718"/>
              </w:rPr>
              <w:t xml:space="preserve"> </w:t>
            </w:r>
          </w:p>
        </w:tc>
      </w:tr>
    </w:tbl>
    <w:p w14:paraId="5B61B722" w14:textId="77777777" w:rsidR="002D6C68" w:rsidRPr="00415861" w:rsidRDefault="002D6C68" w:rsidP="002D6C68">
      <w:pPr>
        <w:spacing w:before="120" w:after="120"/>
        <w:jc w:val="both"/>
        <w:rPr>
          <w:rFonts w:ascii="Sylfaen" w:hAnsi="Sylfaen" w:cs="Helvetica"/>
          <w:szCs w:val="20"/>
          <w:lang w:val="en-GB"/>
        </w:rPr>
      </w:pPr>
    </w:p>
    <w:p w14:paraId="4EBB8398" w14:textId="77777777" w:rsidR="002D6C68" w:rsidRPr="00415861" w:rsidRDefault="002D6C68" w:rsidP="002D6C68">
      <w:pPr>
        <w:spacing w:before="120" w:after="120"/>
        <w:jc w:val="both"/>
        <w:rPr>
          <w:rFonts w:ascii="Sylfaen" w:hAnsi="Sylfaen" w:cs="Helvetica"/>
          <w:szCs w:val="20"/>
          <w:lang w:val="en-GB"/>
        </w:rPr>
      </w:pPr>
    </w:p>
    <w:p w14:paraId="0AB43BCF" w14:textId="77777777" w:rsidR="002D6C68" w:rsidRPr="00415861" w:rsidRDefault="002D6C68" w:rsidP="002D6C68">
      <w:pPr>
        <w:spacing w:before="120" w:after="120"/>
        <w:jc w:val="both"/>
        <w:rPr>
          <w:rFonts w:ascii="Sylfaen" w:hAnsi="Sylfaen" w:cs="Helvetica"/>
          <w:szCs w:val="20"/>
          <w:lang w:val="en-GB"/>
        </w:rPr>
      </w:pPr>
    </w:p>
    <w:p w14:paraId="3F6722A8" w14:textId="77777777" w:rsidR="002D6C68" w:rsidRPr="00415861" w:rsidRDefault="002D6C68" w:rsidP="002D6C68">
      <w:pPr>
        <w:spacing w:before="120" w:after="120"/>
        <w:jc w:val="both"/>
        <w:rPr>
          <w:rFonts w:ascii="Sylfaen" w:hAnsi="Sylfaen" w:cs="Helvetica"/>
          <w:szCs w:val="20"/>
          <w:lang w:val="en-GB"/>
        </w:rPr>
      </w:pPr>
    </w:p>
    <w:p w14:paraId="72A9522E" w14:textId="77777777" w:rsidR="002D6C68" w:rsidRPr="00415861" w:rsidRDefault="002D6C68" w:rsidP="002D6C68">
      <w:pPr>
        <w:spacing w:before="120" w:after="120"/>
        <w:jc w:val="both"/>
        <w:rPr>
          <w:rFonts w:ascii="Sylfaen" w:hAnsi="Sylfaen" w:cs="Helvetica"/>
          <w:szCs w:val="20"/>
          <w:lang w:val="en-GB"/>
        </w:rPr>
      </w:pPr>
    </w:p>
    <w:p w14:paraId="47EF275E" w14:textId="77777777" w:rsidR="002D6C68" w:rsidRPr="00415861" w:rsidRDefault="002D6C68" w:rsidP="002D6C68">
      <w:pPr>
        <w:spacing w:before="120" w:after="120"/>
        <w:jc w:val="both"/>
        <w:rPr>
          <w:rFonts w:ascii="Sylfaen" w:hAnsi="Sylfaen" w:cs="Helvetica"/>
          <w:szCs w:val="20"/>
          <w:lang w:val="en-GB"/>
        </w:rPr>
      </w:pPr>
    </w:p>
    <w:p w14:paraId="3CC62E8B" w14:textId="77777777" w:rsidR="002D6C68" w:rsidRPr="00415861" w:rsidRDefault="002D6C68" w:rsidP="002D6C68">
      <w:pPr>
        <w:spacing w:before="120" w:after="120"/>
        <w:jc w:val="both"/>
        <w:rPr>
          <w:rFonts w:ascii="Sylfaen" w:hAnsi="Sylfaen" w:cs="Helvetica"/>
          <w:szCs w:val="20"/>
          <w:lang w:val="en-GB"/>
        </w:rPr>
      </w:pPr>
    </w:p>
    <w:p w14:paraId="19F46BD5" w14:textId="77777777" w:rsidR="002D6C68" w:rsidRPr="00415861" w:rsidRDefault="002D6C68" w:rsidP="002D6C68">
      <w:pPr>
        <w:spacing w:before="120" w:after="120"/>
        <w:jc w:val="both"/>
        <w:rPr>
          <w:rFonts w:ascii="Sylfaen" w:hAnsi="Sylfaen" w:cs="Helvetica"/>
          <w:szCs w:val="20"/>
          <w:lang w:val="en-GB"/>
        </w:rPr>
      </w:pPr>
    </w:p>
    <w:p w14:paraId="74B76457" w14:textId="77777777" w:rsidR="00C4721C" w:rsidRDefault="00C4721C" w:rsidP="002D6C68">
      <w:pPr>
        <w:spacing w:before="120" w:after="120"/>
        <w:jc w:val="both"/>
        <w:rPr>
          <w:rFonts w:ascii="Sylfaen" w:hAnsi="Sylfaen" w:cs="Helvetica"/>
          <w:b/>
          <w:szCs w:val="20"/>
          <w:lang w:val="en-GB"/>
        </w:rPr>
      </w:pPr>
    </w:p>
    <w:p w14:paraId="3A914289" w14:textId="77777777" w:rsidR="00C4721C" w:rsidRDefault="00C4721C" w:rsidP="002D6C68">
      <w:pPr>
        <w:spacing w:before="120" w:after="120"/>
        <w:jc w:val="both"/>
        <w:rPr>
          <w:rFonts w:ascii="Sylfaen" w:hAnsi="Sylfaen" w:cs="Helvetica"/>
          <w:b/>
          <w:szCs w:val="20"/>
          <w:lang w:val="en-GB"/>
        </w:rPr>
      </w:pPr>
    </w:p>
    <w:p w14:paraId="71B24F05" w14:textId="77777777" w:rsidR="00C4721C" w:rsidRDefault="00C4721C" w:rsidP="002D6C68">
      <w:pPr>
        <w:spacing w:before="120" w:after="120"/>
        <w:jc w:val="both"/>
        <w:rPr>
          <w:rFonts w:ascii="Sylfaen" w:hAnsi="Sylfaen" w:cs="Helvetica"/>
          <w:b/>
          <w:szCs w:val="20"/>
          <w:lang w:val="en-GB"/>
        </w:rPr>
      </w:pPr>
    </w:p>
    <w:p w14:paraId="608E5712" w14:textId="77777777" w:rsidR="00C4721C" w:rsidRDefault="00C4721C" w:rsidP="002D6C68">
      <w:pPr>
        <w:spacing w:before="120" w:after="120"/>
        <w:jc w:val="both"/>
        <w:rPr>
          <w:rFonts w:ascii="Sylfaen" w:hAnsi="Sylfaen" w:cs="Helvetica"/>
          <w:b/>
          <w:szCs w:val="20"/>
          <w:lang w:val="en-GB"/>
        </w:rPr>
      </w:pPr>
    </w:p>
    <w:p w14:paraId="4FAF28E0" w14:textId="77777777" w:rsidR="00C4721C" w:rsidRDefault="00C4721C" w:rsidP="002D6C68">
      <w:pPr>
        <w:spacing w:before="120" w:after="120"/>
        <w:jc w:val="both"/>
        <w:rPr>
          <w:rFonts w:ascii="Sylfaen" w:hAnsi="Sylfaen" w:cs="Helvetica"/>
          <w:b/>
          <w:szCs w:val="20"/>
          <w:lang w:val="en-GB"/>
        </w:rPr>
      </w:pPr>
    </w:p>
    <w:p w14:paraId="0DC00354" w14:textId="77777777" w:rsidR="00C4721C" w:rsidRDefault="00C4721C" w:rsidP="002D6C68">
      <w:pPr>
        <w:spacing w:before="120" w:after="120"/>
        <w:jc w:val="both"/>
        <w:rPr>
          <w:rFonts w:ascii="Sylfaen" w:hAnsi="Sylfaen" w:cs="Helvetica"/>
          <w:b/>
          <w:szCs w:val="20"/>
          <w:lang w:val="en-GB"/>
        </w:rPr>
      </w:pPr>
    </w:p>
    <w:p w14:paraId="1A4C5ADA" w14:textId="77777777" w:rsidR="00C4721C" w:rsidRDefault="00C4721C" w:rsidP="002D6C68">
      <w:pPr>
        <w:spacing w:before="120" w:after="120"/>
        <w:jc w:val="both"/>
        <w:rPr>
          <w:rFonts w:ascii="Sylfaen" w:hAnsi="Sylfaen" w:cs="Helvetica"/>
          <w:b/>
          <w:szCs w:val="20"/>
          <w:lang w:val="en-GB"/>
        </w:rPr>
      </w:pPr>
    </w:p>
    <w:p w14:paraId="7E460C8C" w14:textId="77777777" w:rsidR="00C4721C" w:rsidRDefault="00C4721C" w:rsidP="002D6C68">
      <w:pPr>
        <w:spacing w:before="120" w:after="120"/>
        <w:jc w:val="both"/>
        <w:rPr>
          <w:rFonts w:ascii="Sylfaen" w:hAnsi="Sylfaen" w:cs="Helvetica"/>
          <w:b/>
          <w:szCs w:val="20"/>
          <w:lang w:val="en-GB"/>
        </w:rPr>
      </w:pPr>
    </w:p>
    <w:p w14:paraId="2C8FAFF5" w14:textId="77777777" w:rsidR="002D6C68" w:rsidRPr="00415861" w:rsidRDefault="002D6C68" w:rsidP="002D6C68">
      <w:pPr>
        <w:spacing w:before="120" w:after="120"/>
        <w:jc w:val="both"/>
        <w:rPr>
          <w:rFonts w:ascii="Sylfaen" w:hAnsi="Sylfaen"/>
          <w:b/>
          <w:szCs w:val="20"/>
          <w:lang w:val="en-GB"/>
        </w:rPr>
      </w:pPr>
      <w:r w:rsidRPr="00415861">
        <w:rPr>
          <w:rFonts w:ascii="Sylfaen" w:hAnsi="Sylfaen" w:cs="Helvetica"/>
          <w:b/>
          <w:szCs w:val="20"/>
          <w:lang w:val="en-GB"/>
        </w:rPr>
        <w:t xml:space="preserve">პრობლემების ხის ვიზუალური მაგალითი </w:t>
      </w:r>
      <w:r w:rsidRPr="00415861">
        <w:rPr>
          <w:rFonts w:ascii="Sylfaen" w:hAnsi="Sylfaen" w:cs="Helvetica"/>
          <w:b/>
          <w:szCs w:val="20"/>
          <w:lang w:val="ka-GE"/>
        </w:rPr>
        <w:t>მოცემულია</w:t>
      </w:r>
      <w:r w:rsidRPr="00415861">
        <w:rPr>
          <w:rFonts w:ascii="Sylfaen" w:hAnsi="Sylfaen" w:cs="Helvetica"/>
          <w:b/>
          <w:szCs w:val="20"/>
          <w:lang w:val="en-GB"/>
        </w:rPr>
        <w:t xml:space="preserve"> </w:t>
      </w:r>
      <w:r w:rsidRPr="00415861">
        <w:rPr>
          <w:rFonts w:ascii="Sylfaen" w:hAnsi="Sylfaen" w:cs="Helvetica"/>
          <w:b/>
          <w:szCs w:val="20"/>
          <w:lang w:val="ka-GE"/>
        </w:rPr>
        <w:t>ქვემოთ</w:t>
      </w:r>
      <w:r w:rsidRPr="00415861">
        <w:rPr>
          <w:rFonts w:ascii="Sylfaen" w:hAnsi="Sylfaen" w:cs="Helvetica"/>
          <w:b/>
          <w:szCs w:val="20"/>
          <w:lang w:val="en-GB"/>
        </w:rPr>
        <w:t xml:space="preserve">. </w:t>
      </w:r>
    </w:p>
    <w:p w14:paraId="1F5E0D38" w14:textId="77777777" w:rsidR="002D6C68" w:rsidRPr="00415861" w:rsidRDefault="002D6C68" w:rsidP="002D6C68">
      <w:pPr>
        <w:spacing w:before="120" w:after="120"/>
        <w:jc w:val="both"/>
        <w:rPr>
          <w:rFonts w:ascii="Sylfaen" w:hAnsi="Sylfaen"/>
          <w:b/>
          <w:szCs w:val="20"/>
          <w:lang w:val="ka-GE"/>
        </w:rPr>
      </w:pPr>
      <w:r w:rsidRPr="00415861">
        <w:rPr>
          <w:rFonts w:ascii="Sylfaen" w:hAnsi="Sylfaen"/>
          <w:b/>
          <w:noProof/>
          <w:szCs w:val="20"/>
          <w:lang w:val="ka-GE" w:eastAsia="ka-GE"/>
        </w:rPr>
        <w:drawing>
          <wp:inline distT="0" distB="0" distL="0" distR="0" wp14:anchorId="4DCC78E4" wp14:editId="3846B0C0">
            <wp:extent cx="5270500" cy="3865245"/>
            <wp:effectExtent l="19050" t="0" r="6350" b="0"/>
            <wp:docPr id="32" name="Picture 31" descr="წყლის დაბინძურება 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წყლის დაბინძურება N 1.png"/>
                    <pic:cNvPicPr/>
                  </pic:nvPicPr>
                  <pic:blipFill>
                    <a:blip r:embed="rId32"/>
                    <a:stretch>
                      <a:fillRect/>
                    </a:stretch>
                  </pic:blipFill>
                  <pic:spPr>
                    <a:xfrm>
                      <a:off x="0" y="0"/>
                      <a:ext cx="5270500" cy="3865245"/>
                    </a:xfrm>
                    <a:prstGeom prst="rect">
                      <a:avLst/>
                    </a:prstGeom>
                  </pic:spPr>
                </pic:pic>
              </a:graphicData>
            </a:graphic>
          </wp:inline>
        </w:drawing>
      </w:r>
    </w:p>
    <w:p w14:paraId="762DCE32" w14:textId="77777777" w:rsidR="002D6C68" w:rsidRPr="00415861" w:rsidRDefault="002D6C68" w:rsidP="002D6C68">
      <w:pPr>
        <w:spacing w:before="120" w:after="120"/>
        <w:jc w:val="both"/>
        <w:rPr>
          <w:rFonts w:ascii="Sylfaen" w:hAnsi="Sylfaen"/>
          <w:szCs w:val="20"/>
          <w:lang w:val="lt-LT"/>
        </w:rPr>
      </w:pPr>
    </w:p>
    <w:p w14:paraId="564C3E7C" w14:textId="77777777" w:rsidR="002D6C68" w:rsidRDefault="002D6C68" w:rsidP="002D6C68">
      <w:pPr>
        <w:spacing w:after="0"/>
        <w:jc w:val="both"/>
        <w:rPr>
          <w:rFonts w:ascii="Sylfaen" w:hAnsi="Sylfaen" w:cs="Helvetica"/>
          <w:lang w:val="en-GB"/>
        </w:rPr>
      </w:pPr>
      <w:r w:rsidRPr="00415861">
        <w:rPr>
          <w:rFonts w:ascii="Sylfaen" w:hAnsi="Sylfaen" w:cs="Helvetica"/>
          <w:lang w:val="en-GB"/>
        </w:rPr>
        <w:t xml:space="preserve">პრობლემების ხის </w:t>
      </w:r>
      <w:r w:rsidRPr="00415861">
        <w:rPr>
          <w:rFonts w:ascii="Sylfaen" w:hAnsi="Sylfaen" w:cs="Helvetica"/>
          <w:lang w:val="ka-GE"/>
        </w:rPr>
        <w:t>აგებით</w:t>
      </w:r>
      <w:r w:rsidRPr="00415861">
        <w:rPr>
          <w:rFonts w:ascii="Sylfaen" w:hAnsi="Sylfaen" w:cs="Helvetica"/>
          <w:lang w:val="en-GB"/>
        </w:rPr>
        <w:t xml:space="preserve"> </w:t>
      </w:r>
      <w:r w:rsidRPr="00415861">
        <w:rPr>
          <w:rFonts w:ascii="Sylfaen" w:hAnsi="Sylfaen" w:cs="Helvetica"/>
          <w:lang w:val="ka-GE"/>
        </w:rPr>
        <w:t>გრაფიკულად უნდა გამოსახოს</w:t>
      </w:r>
      <w:r w:rsidRPr="00415861">
        <w:rPr>
          <w:rFonts w:ascii="Sylfaen" w:hAnsi="Sylfaen" w:cs="Helvetica"/>
          <w:lang w:val="en-GB"/>
        </w:rPr>
        <w:t xml:space="preserve"> თუ როგორ</w:t>
      </w:r>
      <w:r w:rsidRPr="00415861">
        <w:rPr>
          <w:rFonts w:ascii="Sylfaen" w:hAnsi="Sylfaen" w:cs="Helvetica"/>
          <w:lang w:val="ka-GE"/>
        </w:rPr>
        <w:t>აა ერთი პრობლემა მეორესთან დაკავშირებული და თავის მხრივ, როგორ არიან ისინი დაკავშირებული ძირეულ პრობლემასთან.</w:t>
      </w:r>
      <w:r w:rsidRPr="00415861">
        <w:rPr>
          <w:rFonts w:ascii="Sylfaen" w:hAnsi="Sylfaen" w:cs="Helvetica"/>
          <w:lang w:val="en-GB"/>
        </w:rPr>
        <w:t xml:space="preserve"> უმეტეს შემთხვევაში</w:t>
      </w:r>
      <w:r w:rsidRPr="00415861">
        <w:rPr>
          <w:rFonts w:ascii="Sylfaen" w:hAnsi="Sylfaen" w:cs="Helvetica"/>
          <w:lang w:val="ka-GE"/>
        </w:rPr>
        <w:t>,</w:t>
      </w:r>
      <w:r w:rsidRPr="00415861">
        <w:rPr>
          <w:rFonts w:ascii="Sylfaen" w:hAnsi="Sylfaen" w:cs="Helvetica"/>
          <w:lang w:val="en-GB"/>
        </w:rPr>
        <w:t xml:space="preserve"> რეალ</w:t>
      </w:r>
      <w:r w:rsidRPr="00415861">
        <w:rPr>
          <w:rFonts w:ascii="Sylfaen" w:hAnsi="Sylfaen" w:cs="Helvetica"/>
          <w:lang w:val="ka-GE"/>
        </w:rPr>
        <w:t>ური სიტუაცია</w:t>
      </w:r>
      <w:r w:rsidRPr="00415861">
        <w:rPr>
          <w:rFonts w:ascii="Sylfaen" w:hAnsi="Sylfaen" w:cs="Helvetica"/>
          <w:lang w:val="en-GB"/>
        </w:rPr>
        <w:t xml:space="preserve"> საკმაოდ </w:t>
      </w:r>
      <w:r w:rsidRPr="00415861">
        <w:rPr>
          <w:rFonts w:ascii="Sylfaen" w:hAnsi="Sylfaen" w:cs="Helvetica"/>
          <w:lang w:val="ka-GE"/>
        </w:rPr>
        <w:t xml:space="preserve">კომპლექსურია. </w:t>
      </w:r>
      <w:r w:rsidRPr="00415861">
        <w:rPr>
          <w:rFonts w:ascii="Sylfaen" w:hAnsi="Sylfaen" w:cs="Helvetica"/>
          <w:lang w:val="en-GB"/>
        </w:rPr>
        <w:t xml:space="preserve">მიზეზებსა და შედეგებს შორის კავშირები ხშირად </w:t>
      </w:r>
      <w:r w:rsidRPr="00415861">
        <w:rPr>
          <w:rFonts w:ascii="Sylfaen" w:hAnsi="Sylfaen" w:cs="Helvetica"/>
          <w:lang w:val="ka-GE"/>
        </w:rPr>
        <w:t>ორმხრივია</w:t>
      </w:r>
      <w:r w:rsidRPr="00415861">
        <w:rPr>
          <w:rFonts w:ascii="Sylfaen" w:hAnsi="Sylfaen" w:cs="Helvetica"/>
          <w:lang w:val="en-GB"/>
        </w:rPr>
        <w:t>, ზოგჯერ მიზეზები ან შედეგები თავად პრობლემებად წარმოგვიდგებიან.</w:t>
      </w:r>
      <w:r w:rsidRPr="00415861">
        <w:rPr>
          <w:rFonts w:ascii="Sylfaen" w:hAnsi="Sylfaen"/>
          <w:lang w:val="en-GB"/>
        </w:rPr>
        <w:t xml:space="preserve"> </w:t>
      </w:r>
      <w:r w:rsidRPr="00415861">
        <w:rPr>
          <w:rFonts w:ascii="Sylfaen" w:hAnsi="Sylfaen" w:cs="Helvetica"/>
          <w:lang w:val="en-GB"/>
        </w:rPr>
        <w:t>პრობლემათა უმრავლესობ</w:t>
      </w:r>
      <w:r w:rsidRPr="00415861">
        <w:rPr>
          <w:rFonts w:ascii="Sylfaen" w:hAnsi="Sylfaen" w:cs="Helvetica"/>
          <w:lang w:val="ka-GE"/>
        </w:rPr>
        <w:t>ის ურთიერთდამოკიდებულება</w:t>
      </w:r>
      <w:r w:rsidRPr="00415861">
        <w:rPr>
          <w:rFonts w:ascii="Sylfaen" w:hAnsi="Sylfaen" w:cs="Helvetica"/>
          <w:lang w:val="en-GB"/>
        </w:rPr>
        <w:t xml:space="preserve"> არ </w:t>
      </w:r>
      <w:r w:rsidRPr="00415861">
        <w:rPr>
          <w:rFonts w:ascii="Sylfaen" w:hAnsi="Sylfaen" w:cs="Helvetica"/>
          <w:lang w:val="ka-GE"/>
        </w:rPr>
        <w:t xml:space="preserve">არის </w:t>
      </w:r>
      <w:r w:rsidRPr="00415861">
        <w:rPr>
          <w:rFonts w:ascii="Sylfaen" w:hAnsi="Sylfaen" w:cs="Helvetica"/>
          <w:lang w:val="en-GB"/>
        </w:rPr>
        <w:t>მარტივ</w:t>
      </w:r>
      <w:r w:rsidRPr="00415861">
        <w:rPr>
          <w:rFonts w:ascii="Sylfaen" w:hAnsi="Sylfaen" w:cs="Helvetica"/>
          <w:lang w:val="ka-GE"/>
        </w:rPr>
        <w:t>ი და</w:t>
      </w:r>
      <w:r w:rsidRPr="00415861">
        <w:rPr>
          <w:rFonts w:ascii="Sylfaen" w:hAnsi="Sylfaen" w:cs="Helvetica"/>
          <w:lang w:val="en-GB"/>
        </w:rPr>
        <w:t xml:space="preserve"> სწორხაზოვან</w:t>
      </w:r>
      <w:r w:rsidRPr="00415861">
        <w:rPr>
          <w:rFonts w:ascii="Sylfaen" w:hAnsi="Sylfaen" w:cs="Helvetica"/>
          <w:lang w:val="ka-GE"/>
        </w:rPr>
        <w:t>ი</w:t>
      </w:r>
      <w:r w:rsidRPr="00415861">
        <w:rPr>
          <w:rFonts w:ascii="Sylfaen" w:hAnsi="Sylfaen" w:cs="Helvetica"/>
          <w:lang w:val="en-GB"/>
        </w:rPr>
        <w:t xml:space="preserve">. </w:t>
      </w:r>
      <w:r w:rsidRPr="00415861">
        <w:rPr>
          <w:rFonts w:ascii="Sylfaen" w:hAnsi="Sylfaen" w:cs="Helvetica"/>
          <w:lang w:val="ka-GE"/>
        </w:rPr>
        <w:t>ასეთი ურთიერთკავშირების გამოვლენა</w:t>
      </w:r>
      <w:r w:rsidRPr="00415861">
        <w:rPr>
          <w:rFonts w:ascii="Sylfaen" w:hAnsi="Sylfaen" w:cs="Helvetica"/>
        </w:rPr>
        <w:t xml:space="preserve"> </w:t>
      </w:r>
      <w:r w:rsidRPr="00415861">
        <w:rPr>
          <w:rFonts w:ascii="Sylfaen" w:hAnsi="Sylfaen" w:cs="Helvetica"/>
          <w:lang w:val="ka-GE"/>
        </w:rPr>
        <w:t>მნიშვნელოვანია, თუმცა ყურადღება უნდა გავამახვილოთ მათ შორის</w:t>
      </w:r>
      <w:r w:rsidRPr="00415861">
        <w:rPr>
          <w:rFonts w:ascii="Sylfaen" w:hAnsi="Sylfaen" w:cs="Helvetica"/>
          <w:lang w:val="en-GB"/>
        </w:rPr>
        <w:t xml:space="preserve"> ყველაზე მნიშვნელოვან კავშირ</w:t>
      </w:r>
      <w:r w:rsidRPr="00415861">
        <w:rPr>
          <w:rFonts w:ascii="Sylfaen" w:hAnsi="Sylfaen" w:cs="Helvetica"/>
          <w:lang w:val="ka-GE"/>
        </w:rPr>
        <w:t>ებზე</w:t>
      </w:r>
      <w:r w:rsidRPr="00415861">
        <w:rPr>
          <w:rFonts w:ascii="Sylfaen" w:hAnsi="Sylfaen" w:cs="Helvetica"/>
          <w:lang w:val="en-GB"/>
        </w:rPr>
        <w:t xml:space="preserve">. თუ პრობლემების ხე ძალიან გადაიტვირთა, ის აღარ იქნება </w:t>
      </w:r>
      <w:r w:rsidRPr="00415861">
        <w:rPr>
          <w:rFonts w:ascii="Sylfaen" w:hAnsi="Sylfaen" w:cs="Helvetica"/>
          <w:lang w:val="ka-GE"/>
        </w:rPr>
        <w:t>ეფექტური ხერხი</w:t>
      </w:r>
      <w:r w:rsidRPr="00415861">
        <w:rPr>
          <w:rFonts w:ascii="Sylfaen" w:hAnsi="Sylfaen" w:cs="Helvetica"/>
          <w:lang w:val="en-GB"/>
        </w:rPr>
        <w:t xml:space="preserve">. </w:t>
      </w:r>
    </w:p>
    <w:p w14:paraId="460611A9" w14:textId="77777777" w:rsidR="002D6C68" w:rsidRPr="00415861" w:rsidRDefault="002D6C68" w:rsidP="002D6C68">
      <w:pPr>
        <w:spacing w:after="0"/>
        <w:rPr>
          <w:rFonts w:ascii="Sylfaen" w:hAnsi="Sylfaen"/>
          <w:lang w:val="ka-GE"/>
        </w:rPr>
      </w:pPr>
    </w:p>
    <w:p w14:paraId="71E04879" w14:textId="77777777" w:rsidR="002D6C68" w:rsidRPr="00415861" w:rsidRDefault="002D6C68" w:rsidP="002D6C68">
      <w:pPr>
        <w:spacing w:after="0"/>
        <w:rPr>
          <w:rFonts w:ascii="Sylfaen" w:hAnsi="Sylfaen"/>
          <w:b/>
        </w:rPr>
      </w:pPr>
      <w:r w:rsidRPr="00415861">
        <w:rPr>
          <w:rFonts w:ascii="Sylfaen" w:hAnsi="Sylfaen" w:cs="Sylfaen"/>
          <w:b/>
          <w:lang w:val="ka-GE"/>
        </w:rPr>
        <w:t>საკანონმდებლო</w:t>
      </w:r>
      <w:r w:rsidRPr="00415861">
        <w:rPr>
          <w:rFonts w:ascii="Sylfaen" w:hAnsi="Sylfaen"/>
          <w:b/>
          <w:lang w:val="ka-GE"/>
        </w:rPr>
        <w:t xml:space="preserve"> </w:t>
      </w:r>
      <w:r w:rsidRPr="00415861">
        <w:rPr>
          <w:rFonts w:ascii="Sylfaen" w:hAnsi="Sylfaen" w:cs="Sylfaen"/>
          <w:b/>
          <w:lang w:val="ka-GE"/>
        </w:rPr>
        <w:t>ზემოქმედების</w:t>
      </w:r>
      <w:r w:rsidRPr="00415861">
        <w:rPr>
          <w:rFonts w:ascii="Sylfaen" w:hAnsi="Sylfaen"/>
          <w:b/>
          <w:lang w:val="ka-GE"/>
        </w:rPr>
        <w:t xml:space="preserve"> </w:t>
      </w:r>
      <w:r w:rsidRPr="00415861">
        <w:rPr>
          <w:rFonts w:ascii="Sylfaen" w:hAnsi="Sylfaen" w:cs="Sylfaen"/>
          <w:b/>
          <w:lang w:val="ka-GE"/>
        </w:rPr>
        <w:t>შეფასება</w:t>
      </w:r>
      <w:r w:rsidRPr="00415861">
        <w:rPr>
          <w:rFonts w:ascii="Sylfaen" w:hAnsi="Sylfaen"/>
          <w:b/>
          <w:lang w:val="ka-GE"/>
        </w:rPr>
        <w:t xml:space="preserve">  (</w:t>
      </w:r>
      <w:r w:rsidRPr="00415861">
        <w:rPr>
          <w:rFonts w:ascii="Sylfaen" w:hAnsi="Sylfaen"/>
          <w:b/>
        </w:rPr>
        <w:t>RIA)</w:t>
      </w:r>
    </w:p>
    <w:p w14:paraId="4449401E"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საკანონმდებლო ზემოქმედების შეფასება  ფართოდ გამოიყენება განვითარებულ ქვეყნებში. ეს განსაკუთრებით აქტუალურია აღმოსავლეთ ევროპის სახელმწიფოებისათვის, რომელნიც ევროკავშირის კანონმდებლობასთან ჰარმონიზაციის პროცესში არიან ჩართული.</w:t>
      </w:r>
    </w:p>
    <w:p w14:paraId="492DA9F9" w14:textId="77777777" w:rsidR="002D6C68" w:rsidRPr="00B84A5F" w:rsidRDefault="002D6C68" w:rsidP="002D6C68">
      <w:pPr>
        <w:spacing w:after="0"/>
        <w:jc w:val="both"/>
        <w:rPr>
          <w:rFonts w:ascii="Sylfaen" w:hAnsi="Sylfaen" w:cs="Sylfaen"/>
        </w:rPr>
      </w:pPr>
    </w:p>
    <w:p w14:paraId="77DE7E95"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lastRenderedPageBreak/>
        <w:t>ანალიზის ეს ტიპი აფასებს რეგულირების გავლენას ბიზნეზსა და ეკონომიკზე. ცუდად შემუშავებული კანონმდებლობა და არასაჭირო რეგულაციები ზრდის დროით და ფინანსურ დანახარჯებს და აფერხებს  ეკონომიკურ განვითარებას.</w:t>
      </w:r>
    </w:p>
    <w:p w14:paraId="2DAB251F"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საკანონმდებლო ზემოქმედების შეფასება არის საკანონმდებლო (პოლიტიკის) ინიციატივების შეფასების სისტემატური პროცესი, რომელიც იყენებს დანახარჯები-სარგებლიანობის (</w:t>
      </w:r>
      <w:r w:rsidRPr="00415861">
        <w:rPr>
          <w:rFonts w:ascii="Sylfaen" w:hAnsi="Sylfaen" w:cs="Times New Roman"/>
        </w:rPr>
        <w:t>cost/benefit analysis</w:t>
      </w:r>
      <w:r w:rsidRPr="00415861">
        <w:rPr>
          <w:rFonts w:ascii="Sylfaen" w:hAnsi="Sylfaen"/>
          <w:lang w:val="ka-GE"/>
        </w:rPr>
        <w:t>)</w:t>
      </w:r>
      <w:r w:rsidRPr="00415861">
        <w:rPr>
          <w:rFonts w:ascii="Sylfaen" w:hAnsi="Sylfaen" w:cs="Sylfaen"/>
          <w:lang w:val="ka-GE"/>
        </w:rPr>
        <w:t xml:space="preserve"> მეთოდს შეფასებისას.  ფასდება პოლიტიკის ალტერნატივებიც (მათ შორის ინტერვენციაზე უარის თქმა) და შეირჩევა ის მიმართულება, რომელიც ყველაზე ეფექტურია.</w:t>
      </w:r>
    </w:p>
    <w:p w14:paraId="19BBEE01" w14:textId="77777777" w:rsidR="002D6C68" w:rsidRPr="00415861" w:rsidRDefault="002D6C68" w:rsidP="002D6C68">
      <w:pPr>
        <w:spacing w:after="0"/>
        <w:jc w:val="both"/>
        <w:rPr>
          <w:rFonts w:ascii="Sylfaen" w:hAnsi="Sylfaen" w:cs="Sylfaen"/>
          <w:lang w:val="ka-GE"/>
        </w:rPr>
      </w:pPr>
    </w:p>
    <w:p w14:paraId="59A66ABD" w14:textId="77777777" w:rsidR="002D6C68" w:rsidRPr="00415861" w:rsidRDefault="002D6C68" w:rsidP="002D6C68">
      <w:pPr>
        <w:rPr>
          <w:rFonts w:ascii="Sylfaen" w:hAnsi="Sylfaen" w:cs="Sylfaen"/>
          <w:lang w:val="ka-GE"/>
        </w:rPr>
      </w:pPr>
      <w:r w:rsidRPr="00415861">
        <w:rPr>
          <w:rFonts w:ascii="Sylfaen" w:hAnsi="Sylfaen" w:cs="Sylfaen"/>
          <w:lang w:val="ka-GE"/>
        </w:rPr>
        <w:t>ანალიზისას მხედველობაში მიიღება საზოგადოების ჯგუფები რომელზეც ხდება ზეგავლენა:</w:t>
      </w:r>
    </w:p>
    <w:p w14:paraId="6059AE59" w14:textId="77777777" w:rsidR="002D6C68" w:rsidRPr="00415861" w:rsidRDefault="002D6C68" w:rsidP="002D6C68">
      <w:pPr>
        <w:pStyle w:val="ListParagraph"/>
        <w:numPr>
          <w:ilvl w:val="0"/>
          <w:numId w:val="16"/>
        </w:numPr>
        <w:rPr>
          <w:rFonts w:ascii="Sylfaen" w:hAnsi="Sylfaen" w:cs="Sylfaen"/>
          <w:lang w:val="ka-GE"/>
        </w:rPr>
      </w:pPr>
      <w:r w:rsidRPr="00415861">
        <w:rPr>
          <w:rFonts w:ascii="Sylfaen" w:hAnsi="Sylfaen" w:cs="Sylfaen"/>
          <w:lang w:val="ka-GE"/>
        </w:rPr>
        <w:t>თითოეული ჯგუფის სიდიდე</w:t>
      </w:r>
    </w:p>
    <w:p w14:paraId="6B82766E" w14:textId="77777777" w:rsidR="002D6C68" w:rsidRPr="00415861" w:rsidRDefault="002D6C68" w:rsidP="002D6C68">
      <w:pPr>
        <w:pStyle w:val="ListParagraph"/>
        <w:numPr>
          <w:ilvl w:val="0"/>
          <w:numId w:val="16"/>
        </w:numPr>
        <w:rPr>
          <w:rFonts w:ascii="Sylfaen" w:hAnsi="Sylfaen" w:cs="Sylfaen"/>
          <w:lang w:val="ka-GE"/>
        </w:rPr>
      </w:pPr>
      <w:r w:rsidRPr="00415861">
        <w:rPr>
          <w:rFonts w:ascii="Sylfaen" w:hAnsi="Sylfaen" w:cs="Sylfaen"/>
          <w:lang w:val="ka-GE"/>
        </w:rPr>
        <w:t>რა სახის შესაძლო შედეგები ეხება თითოეულ ჯგუფს</w:t>
      </w:r>
    </w:p>
    <w:p w14:paraId="07063B99" w14:textId="77777777" w:rsidR="002D6C68" w:rsidRPr="00415861" w:rsidRDefault="002D6C68" w:rsidP="002D6C68">
      <w:pPr>
        <w:pStyle w:val="ListParagraph"/>
        <w:numPr>
          <w:ilvl w:val="0"/>
          <w:numId w:val="16"/>
        </w:numPr>
        <w:rPr>
          <w:rFonts w:ascii="Sylfaen" w:hAnsi="Sylfaen" w:cs="Sylfaen"/>
          <w:lang w:val="ka-GE"/>
        </w:rPr>
      </w:pPr>
      <w:r w:rsidRPr="00415861">
        <w:rPr>
          <w:rFonts w:ascii="Sylfaen" w:hAnsi="Sylfaen" w:cs="Sylfaen"/>
          <w:lang w:val="ka-GE"/>
        </w:rPr>
        <w:t>რამდენად დიდია შედეგები</w:t>
      </w:r>
    </w:p>
    <w:p w14:paraId="152903C6" w14:textId="77777777" w:rsidR="002D6C68" w:rsidRPr="00415861" w:rsidRDefault="002D6C68" w:rsidP="002D6C68">
      <w:pPr>
        <w:pStyle w:val="ListParagraph"/>
        <w:numPr>
          <w:ilvl w:val="0"/>
          <w:numId w:val="16"/>
        </w:numPr>
        <w:rPr>
          <w:rFonts w:ascii="Sylfaen" w:hAnsi="Sylfaen" w:cs="Sylfaen"/>
          <w:lang w:val="ka-GE"/>
        </w:rPr>
      </w:pPr>
      <w:r w:rsidRPr="00415861">
        <w:rPr>
          <w:rFonts w:ascii="Sylfaen" w:hAnsi="Sylfaen" w:cs="Sylfaen"/>
          <w:lang w:val="ka-GE"/>
        </w:rPr>
        <w:t xml:space="preserve">რამდენად დროში ხანგრძლივია ეფექტი </w:t>
      </w:r>
    </w:p>
    <w:p w14:paraId="61827654" w14:textId="77777777" w:rsidR="002D6C68" w:rsidRPr="00415861" w:rsidRDefault="002D6C68" w:rsidP="002D6C68">
      <w:pPr>
        <w:pStyle w:val="Default"/>
        <w:rPr>
          <w:rFonts w:ascii="Sylfaen" w:hAnsi="Sylfaen"/>
          <w:sz w:val="22"/>
          <w:szCs w:val="22"/>
          <w:lang w:val="ka-GE"/>
        </w:rPr>
      </w:pPr>
      <w:r w:rsidRPr="00415861">
        <w:rPr>
          <w:rFonts w:ascii="Sylfaen" w:hAnsi="Sylfaen"/>
          <w:sz w:val="22"/>
          <w:szCs w:val="22"/>
          <w:lang w:val="ka-GE"/>
        </w:rPr>
        <w:t>თუ პრობლემა/საკითხი ძალიან მცირეა ან არ არსებობს მისი გადაწყვეტის ეფექტური პოლიტიკა, სახელმწიფომ უარი უნდა თქვას რეგულირებაზე.</w:t>
      </w:r>
    </w:p>
    <w:p w14:paraId="65026595" w14:textId="77777777" w:rsidR="002D6C68" w:rsidRPr="00415861" w:rsidRDefault="002D6C68" w:rsidP="002D6C68">
      <w:pPr>
        <w:pStyle w:val="Default"/>
        <w:rPr>
          <w:rFonts w:ascii="Sylfaen" w:hAnsi="Sylfaen"/>
          <w:sz w:val="22"/>
          <w:szCs w:val="22"/>
          <w:lang w:val="ka-GE"/>
        </w:rPr>
      </w:pPr>
    </w:p>
    <w:p w14:paraId="27FFE2A4" w14:textId="4908AA98" w:rsidR="002D6C68" w:rsidRPr="00415861" w:rsidRDefault="002D6C68" w:rsidP="002D6C68">
      <w:pPr>
        <w:rPr>
          <w:rFonts w:ascii="Sylfaen" w:hAnsi="Sylfaen"/>
          <w:b/>
          <w:lang w:val="ka-GE"/>
        </w:rPr>
      </w:pPr>
      <w:bookmarkStart w:id="61" w:name="_Toc454871769"/>
      <w:r w:rsidRPr="00415861">
        <w:rPr>
          <w:rFonts w:ascii="Sylfaen" w:hAnsi="Sylfaen" w:cs="Sylfaen"/>
          <w:b/>
          <w:lang w:val="ka-GE"/>
        </w:rPr>
        <w:t>პოლიტიკის</w:t>
      </w:r>
      <w:r w:rsidRPr="00415861">
        <w:rPr>
          <w:rFonts w:ascii="Sylfaen" w:hAnsi="Sylfaen"/>
          <w:b/>
          <w:lang w:val="ka-GE"/>
        </w:rPr>
        <w:t xml:space="preserve"> </w:t>
      </w:r>
      <w:r w:rsidRPr="00415861">
        <w:rPr>
          <w:rFonts w:ascii="Sylfaen" w:hAnsi="Sylfaen" w:cs="Sylfaen"/>
          <w:b/>
          <w:lang w:val="ka-GE"/>
        </w:rPr>
        <w:t>დაგეგმვის</w:t>
      </w:r>
      <w:r w:rsidRPr="00415861">
        <w:rPr>
          <w:rFonts w:ascii="Sylfaen" w:hAnsi="Sylfaen"/>
          <w:b/>
          <w:lang w:val="ka-GE"/>
        </w:rPr>
        <w:t xml:space="preserve"> </w:t>
      </w:r>
      <w:r w:rsidRPr="00415861">
        <w:rPr>
          <w:rFonts w:ascii="Sylfaen" w:hAnsi="Sylfaen" w:cs="Sylfaen"/>
          <w:b/>
          <w:lang w:val="ka-GE"/>
        </w:rPr>
        <w:t>დოკუმენტის</w:t>
      </w:r>
      <w:r w:rsidRPr="00415861">
        <w:rPr>
          <w:rFonts w:ascii="Sylfaen" w:hAnsi="Sylfaen"/>
          <w:b/>
          <w:lang w:val="ka-GE"/>
        </w:rPr>
        <w:t xml:space="preserve"> </w:t>
      </w:r>
      <w:r w:rsidRPr="00415861">
        <w:rPr>
          <w:rFonts w:ascii="Sylfaen" w:hAnsi="Sylfaen" w:cs="Sylfaen"/>
          <w:b/>
          <w:lang w:val="ka-GE"/>
        </w:rPr>
        <w:t>ჩამოყალიბება</w:t>
      </w:r>
      <w:bookmarkEnd w:id="61"/>
      <w:r w:rsidRPr="00415861">
        <w:rPr>
          <w:rFonts w:ascii="Sylfaen" w:hAnsi="Sylfaen"/>
          <w:b/>
          <w:lang w:val="ka-GE"/>
        </w:rPr>
        <w:t xml:space="preserve"> </w:t>
      </w:r>
    </w:p>
    <w:p w14:paraId="1EA67B6E" w14:textId="77777777" w:rsidR="002D6C68" w:rsidRPr="00415861" w:rsidRDefault="002D6C68" w:rsidP="002D6C68">
      <w:pPr>
        <w:spacing w:after="0"/>
        <w:rPr>
          <w:rFonts w:ascii="Sylfaen" w:hAnsi="Sylfaen"/>
          <w:b/>
          <w:lang w:val="ka-GE"/>
        </w:rPr>
      </w:pPr>
      <w:r w:rsidRPr="00415861">
        <w:rPr>
          <w:rFonts w:ascii="Sylfaen" w:hAnsi="Sylfaen" w:cs="Sylfaen"/>
          <w:b/>
          <w:lang w:val="ka-GE"/>
        </w:rPr>
        <w:t>პოლიტიკის</w:t>
      </w:r>
      <w:r w:rsidRPr="00415861">
        <w:rPr>
          <w:rFonts w:ascii="Sylfaen" w:hAnsi="Sylfaen"/>
          <w:b/>
          <w:lang w:val="ka-GE"/>
        </w:rPr>
        <w:t xml:space="preserve"> </w:t>
      </w:r>
      <w:r w:rsidRPr="00415861">
        <w:rPr>
          <w:rFonts w:ascii="Sylfaen" w:hAnsi="Sylfaen" w:cs="Sylfaen"/>
          <w:b/>
          <w:lang w:val="ka-GE"/>
        </w:rPr>
        <w:t>ხედვა</w:t>
      </w:r>
    </w:p>
    <w:p w14:paraId="73D9FA3B"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 xml:space="preserve">სიტუაციური ანალიზის შედეგებზე დაყრდნობით მუშავდება პოლიტიკის გრძელვადიანი ხედვა, სადაც ჩამოყალიბებულია სოციო-ეკონომიკური ან სხვა ტიპის განვითარების საბოლოო მიზანი. </w:t>
      </w:r>
    </w:p>
    <w:p w14:paraId="0C61B062" w14:textId="77777777" w:rsidR="002D6C68" w:rsidRPr="00415861" w:rsidRDefault="002D6C68" w:rsidP="002D6C68">
      <w:pPr>
        <w:spacing w:after="0"/>
        <w:jc w:val="both"/>
        <w:rPr>
          <w:rFonts w:ascii="Sylfaen" w:hAnsi="Sylfaen" w:cs="Sylfaen"/>
          <w:lang w:val="ka-GE"/>
        </w:rPr>
      </w:pPr>
    </w:p>
    <w:p w14:paraId="1AB85853"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ხედვა გრძელვადიანი, ყოვლისმომცველი მიზანია, რომელიც მიიღწევა  კანონმდებლობით, პოლიტიკის გეგმითა თუ სხვა დოკუმენტებით განსაზღვრული საქმიანობების განხორციელებით, არასამთავრობო ორგანიზაციების, კერძო სექტორის თუ საერთაშორისო პარტნიორების მონაწილეობით. თავისი არსით, ხედვა ის შედეგია, რომლის დადგომა მხოლოდ ერთი ორგანიზაციის, ან ინსტიტუციის ძალებით შეუძლებელია. ხედვაში განსაზღვრული იდეალური მდგომარეობის დადგომაში  ორგანიზაციის გარდა ბევრი სხვა სახელმწიფო თუ კერძო უწყება იღებს მონაწილეობას.  შესაბამისად მნიშვნელოვანია, რომ პოლიტიკის დაგეგმვის მაკოორდინირებელ ორგანოში (საბჭო, კომისია) სათანადოდ იქნან წარმოდგენილი სამოქალაქო სექტორის, კერძო სექტრის და შესაბამისი დაინტერესებული მხარეების წევრები.</w:t>
      </w:r>
    </w:p>
    <w:p w14:paraId="2D212EE3" w14:textId="77777777" w:rsidR="002D6C68" w:rsidRPr="00415861" w:rsidRDefault="002D6C68" w:rsidP="002D6C68">
      <w:pPr>
        <w:spacing w:after="0"/>
        <w:jc w:val="both"/>
        <w:rPr>
          <w:rFonts w:ascii="Sylfaen" w:hAnsi="Sylfaen" w:cs="Sylfaen"/>
          <w:lang w:val="ka-GE"/>
        </w:rPr>
      </w:pPr>
    </w:p>
    <w:p w14:paraId="6D107FEC" w14:textId="77777777" w:rsidR="002D6C68" w:rsidRPr="00415861" w:rsidRDefault="002D6C68" w:rsidP="002D6C68">
      <w:pPr>
        <w:spacing w:after="0"/>
        <w:rPr>
          <w:rFonts w:ascii="Sylfaen" w:hAnsi="Sylfaen" w:cs="Sylfaen"/>
          <w:i/>
          <w:lang w:val="ka-GE"/>
        </w:rPr>
      </w:pPr>
      <w:r w:rsidRPr="00415861">
        <w:rPr>
          <w:rFonts w:ascii="Sylfaen" w:hAnsi="Sylfaen" w:cs="Sylfaen"/>
          <w:lang w:val="ka-GE"/>
        </w:rPr>
        <w:t xml:space="preserve">ხედვის მაგალითი: </w:t>
      </w:r>
      <w:r w:rsidRPr="00415861">
        <w:rPr>
          <w:rFonts w:ascii="Sylfaen" w:hAnsi="Sylfaen" w:cs="Sylfaen"/>
          <w:i/>
          <w:lang w:val="ka-GE"/>
        </w:rPr>
        <w:t xml:space="preserve">"საქართველო არის </w:t>
      </w:r>
      <w:r w:rsidRPr="00415861">
        <w:rPr>
          <w:rFonts w:ascii="Sylfaen" w:hAnsi="Sylfaen" w:cs="Sylfaen"/>
          <w:i/>
          <w:lang w:val="en-GB"/>
        </w:rPr>
        <w:t>ძლიერი, ეფექტიანი, კანონის უზენაესობაზე დაფუძნებული</w:t>
      </w:r>
      <w:r w:rsidRPr="00415861">
        <w:rPr>
          <w:rFonts w:ascii="Sylfaen" w:hAnsi="Sylfaen" w:cs="Sylfaen"/>
          <w:i/>
          <w:lang w:val="ka-GE"/>
        </w:rPr>
        <w:t xml:space="preserve"> ევროპული დემოკრატია სადაც დაცულია ადამიანის უფლებები და მოქალაქეები უზრუნველყოფილია განვითარებული ქვეყნების მოქალაქეთათვის ხელმისაწვდომი ყველა ძირითადი საზოგადოებრივი  სიკეთით".</w:t>
      </w:r>
    </w:p>
    <w:p w14:paraId="2D086930" w14:textId="77777777" w:rsidR="002D6C68" w:rsidRPr="00415861" w:rsidRDefault="002D6C68" w:rsidP="002D6C68">
      <w:pPr>
        <w:spacing w:after="0"/>
        <w:rPr>
          <w:rFonts w:ascii="Sylfaen" w:hAnsi="Sylfaen" w:cs="Sylfaen"/>
          <w:lang w:val="ka-GE"/>
        </w:rPr>
      </w:pPr>
    </w:p>
    <w:p w14:paraId="36B81202" w14:textId="77777777" w:rsidR="002D6C68" w:rsidRPr="00415861" w:rsidRDefault="002D6C68" w:rsidP="002D6C68">
      <w:pPr>
        <w:spacing w:after="0"/>
        <w:rPr>
          <w:rFonts w:ascii="Sylfaen" w:hAnsi="Sylfaen"/>
          <w:b/>
          <w:lang w:val="ka-GE"/>
        </w:rPr>
      </w:pPr>
      <w:r w:rsidRPr="00415861">
        <w:rPr>
          <w:rFonts w:ascii="Sylfaen" w:hAnsi="Sylfaen" w:cs="Sylfaen"/>
          <w:b/>
          <w:lang w:val="ka-GE"/>
        </w:rPr>
        <w:t>პოლიტიკის</w:t>
      </w:r>
      <w:r w:rsidRPr="00415861">
        <w:rPr>
          <w:rFonts w:ascii="Sylfaen" w:hAnsi="Sylfaen"/>
          <w:b/>
          <w:lang w:val="ka-GE"/>
        </w:rPr>
        <w:t xml:space="preserve"> </w:t>
      </w:r>
      <w:r w:rsidRPr="00415861">
        <w:rPr>
          <w:rFonts w:ascii="Sylfaen" w:hAnsi="Sylfaen" w:cs="Sylfaen"/>
          <w:b/>
          <w:lang w:val="ka-GE"/>
        </w:rPr>
        <w:t>მიზნები</w:t>
      </w:r>
      <w:r w:rsidRPr="00415861">
        <w:rPr>
          <w:rFonts w:ascii="Sylfaen" w:hAnsi="Sylfaen"/>
          <w:b/>
          <w:lang w:val="ka-GE"/>
        </w:rPr>
        <w:t xml:space="preserve"> (</w:t>
      </w:r>
      <w:r w:rsidRPr="00415861">
        <w:rPr>
          <w:rFonts w:ascii="Sylfaen" w:hAnsi="Sylfaen" w:cs="Sylfaen"/>
          <w:b/>
          <w:lang w:val="ka-GE"/>
        </w:rPr>
        <w:t>პრიორიტეტული</w:t>
      </w:r>
      <w:r w:rsidRPr="00415861">
        <w:rPr>
          <w:rFonts w:ascii="Sylfaen" w:hAnsi="Sylfaen"/>
          <w:b/>
          <w:lang w:val="ka-GE"/>
        </w:rPr>
        <w:t xml:space="preserve"> </w:t>
      </w:r>
      <w:r w:rsidRPr="00415861">
        <w:rPr>
          <w:rFonts w:ascii="Sylfaen" w:hAnsi="Sylfaen" w:cs="Sylfaen"/>
          <w:b/>
          <w:lang w:val="ka-GE"/>
        </w:rPr>
        <w:t>მიმართულებები</w:t>
      </w:r>
      <w:r w:rsidRPr="00415861">
        <w:rPr>
          <w:rFonts w:ascii="Sylfaen" w:hAnsi="Sylfaen"/>
          <w:b/>
          <w:lang w:val="ka-GE"/>
        </w:rPr>
        <w:t xml:space="preserve">), </w:t>
      </w:r>
      <w:r w:rsidRPr="00415861">
        <w:rPr>
          <w:rFonts w:ascii="Sylfaen" w:hAnsi="Sylfaen" w:cs="Sylfaen"/>
          <w:b/>
          <w:lang w:val="ka-GE"/>
        </w:rPr>
        <w:t>ამოცანები</w:t>
      </w:r>
    </w:p>
    <w:p w14:paraId="4E9799B6"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lastRenderedPageBreak/>
        <w:t>პოლიტიკის დაგეგმვის დოკუმენტს შეიძლება ქონდეს სხვადასხვა დონის მიზნები, დაგეგმვის დონისა და მოცული სექტორების სირთულის გათვალისწინებით.</w:t>
      </w:r>
    </w:p>
    <w:p w14:paraId="28F0C3CB" w14:textId="77777777" w:rsidR="002D6C68" w:rsidRPr="00415861" w:rsidRDefault="002D6C68" w:rsidP="002D6C68">
      <w:pPr>
        <w:spacing w:after="0"/>
        <w:jc w:val="both"/>
        <w:rPr>
          <w:rFonts w:ascii="Sylfaen" w:hAnsi="Sylfaen" w:cs="Sylfaen"/>
          <w:lang w:val="ka-GE"/>
        </w:rPr>
      </w:pPr>
    </w:p>
    <w:p w14:paraId="37941312"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ხედვის შესაბამისი მიზნების გამოკვეთა უნდა მოხდეს პოლიტიკის გეგმის/სტრატეგიის მოქმედების პერიოდში, ადამიანური, ფინანსური, მატერიალურ–ტექნიკური და სხვა სახის რესურსების გათვალისწინებით</w:t>
      </w:r>
    </w:p>
    <w:p w14:paraId="46AC6897" w14:textId="77777777" w:rsidR="002D6C68" w:rsidRPr="00415861" w:rsidRDefault="002D6C68" w:rsidP="002D6C68">
      <w:pPr>
        <w:spacing w:after="0"/>
        <w:jc w:val="both"/>
        <w:rPr>
          <w:rFonts w:ascii="Sylfaen" w:hAnsi="Sylfaen" w:cs="Sylfaen"/>
          <w:lang w:val="ka-GE"/>
        </w:rPr>
      </w:pPr>
    </w:p>
    <w:p w14:paraId="5F353488"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ზოგადად მიზნების (პრიორიტეტული მიმართულებების) რაოდენობა უნდა იყოს შეზღუდული (3-5) რაც მნიშვნელოვანია მათზე ყურადღებისა და რესურსების მობილიზებისათვის.</w:t>
      </w:r>
    </w:p>
    <w:p w14:paraId="172D30C8" w14:textId="77777777" w:rsidR="002D6C68" w:rsidRPr="00415861" w:rsidRDefault="002D6C68" w:rsidP="002D6C68">
      <w:pPr>
        <w:spacing w:after="0"/>
        <w:jc w:val="both"/>
        <w:rPr>
          <w:rFonts w:ascii="Sylfaen" w:hAnsi="Sylfaen" w:cs="Sylfaen"/>
          <w:lang w:val="ka-GE"/>
        </w:rPr>
      </w:pPr>
    </w:p>
    <w:p w14:paraId="3BB5274C"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ამოცანების ჩამოყალიბება ხდება მიზნების ქვეშ და მისი მიღწევა შედარებით მოკლე ვადაში არის დაგეგმილი.</w:t>
      </w:r>
    </w:p>
    <w:p w14:paraId="2FB162C1"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მაგალითისათვის საქართველოს სოციალურ-ეკონომიკური განვითარების სტრატეგიას "საქართველო 2020" გააჩნია სამი მიზანი. თითოეული მიზნის (პრიორიტეტის) ქვეშ 2-დან 4 მდე ამოცანა ჩამოყალიბებული</w:t>
      </w:r>
    </w:p>
    <w:p w14:paraId="43265F47" w14:textId="77777777" w:rsidR="002D6C68" w:rsidRPr="00415861" w:rsidRDefault="002D6C68" w:rsidP="002D6C68">
      <w:pPr>
        <w:spacing w:after="0"/>
        <w:jc w:val="both"/>
        <w:rPr>
          <w:rFonts w:ascii="Sylfaen" w:hAnsi="Sylfaen" w:cs="Sylfaen"/>
          <w:lang w:val="ka-G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2D6C68" w:rsidRPr="00415861" w14:paraId="5E5F4E6F" w14:textId="77777777" w:rsidTr="002D6C68">
        <w:trPr>
          <w:trHeight w:val="245"/>
        </w:trPr>
        <w:tc>
          <w:tcPr>
            <w:tcW w:w="9464" w:type="dxa"/>
          </w:tcPr>
          <w:p w14:paraId="3222067A" w14:textId="77777777" w:rsidR="002D6C68" w:rsidRPr="00415861" w:rsidRDefault="002D6C68" w:rsidP="002D6C68">
            <w:pPr>
              <w:autoSpaceDE w:val="0"/>
              <w:autoSpaceDN w:val="0"/>
              <w:adjustRightInd w:val="0"/>
              <w:spacing w:after="0" w:line="240" w:lineRule="auto"/>
              <w:jc w:val="both"/>
              <w:rPr>
                <w:rFonts w:ascii="Sylfaen" w:hAnsi="Sylfaen" w:cs="Sylfaen"/>
                <w:b/>
                <w:color w:val="000000"/>
                <w:lang w:val="en-GB"/>
              </w:rPr>
            </w:pPr>
            <w:r w:rsidRPr="00415861">
              <w:rPr>
                <w:rFonts w:ascii="Sylfaen" w:hAnsi="Sylfaen" w:cs="Sylfaen"/>
                <w:b/>
                <w:color w:val="000000"/>
                <w:lang w:val="en-GB"/>
              </w:rPr>
              <w:t xml:space="preserve">1. კერძო სექტორის კონკურენტუნარიანობა </w:t>
            </w:r>
          </w:p>
        </w:tc>
      </w:tr>
      <w:tr w:rsidR="002D6C68" w:rsidRPr="00415861" w14:paraId="001C3E96" w14:textId="77777777" w:rsidTr="002D6C68">
        <w:trPr>
          <w:trHeight w:val="182"/>
        </w:trPr>
        <w:tc>
          <w:tcPr>
            <w:tcW w:w="9464" w:type="dxa"/>
          </w:tcPr>
          <w:p w14:paraId="0950E98B" w14:textId="77777777" w:rsidR="002D6C68" w:rsidRPr="00415861" w:rsidRDefault="002D6C68" w:rsidP="002D6C68">
            <w:pPr>
              <w:pStyle w:val="ListParagraph"/>
              <w:numPr>
                <w:ilvl w:val="0"/>
                <w:numId w:val="6"/>
              </w:numPr>
              <w:autoSpaceDE w:val="0"/>
              <w:autoSpaceDN w:val="0"/>
              <w:adjustRightInd w:val="0"/>
              <w:spacing w:after="0" w:line="240" w:lineRule="auto"/>
              <w:jc w:val="both"/>
              <w:rPr>
                <w:rFonts w:ascii="Sylfaen" w:hAnsi="Sylfaen" w:cs="Sylfaen"/>
                <w:color w:val="000000"/>
                <w:lang w:val="en-GB"/>
              </w:rPr>
            </w:pPr>
            <w:r w:rsidRPr="00415861">
              <w:rPr>
                <w:rFonts w:ascii="Sylfaen" w:hAnsi="Sylfaen" w:cs="Sylfaen"/>
                <w:color w:val="000000"/>
                <w:lang w:val="en-GB"/>
              </w:rPr>
              <w:t xml:space="preserve">საინვესტიციო და ბიზნეს გარემოს გაუმჯობესება </w:t>
            </w:r>
          </w:p>
        </w:tc>
      </w:tr>
      <w:tr w:rsidR="002D6C68" w:rsidRPr="00415861" w14:paraId="5E91E5AF" w14:textId="77777777" w:rsidTr="002D6C68">
        <w:trPr>
          <w:trHeight w:val="182"/>
        </w:trPr>
        <w:tc>
          <w:tcPr>
            <w:tcW w:w="9464" w:type="dxa"/>
          </w:tcPr>
          <w:p w14:paraId="56999FBC" w14:textId="77777777" w:rsidR="002D6C68" w:rsidRPr="00415861" w:rsidRDefault="002D6C68" w:rsidP="002D6C68">
            <w:pPr>
              <w:pStyle w:val="ListParagraph"/>
              <w:numPr>
                <w:ilvl w:val="0"/>
                <w:numId w:val="6"/>
              </w:numPr>
              <w:autoSpaceDE w:val="0"/>
              <w:autoSpaceDN w:val="0"/>
              <w:adjustRightInd w:val="0"/>
              <w:spacing w:after="0" w:line="240" w:lineRule="auto"/>
              <w:jc w:val="both"/>
              <w:rPr>
                <w:rFonts w:ascii="Sylfaen" w:hAnsi="Sylfaen" w:cs="Sylfaen"/>
                <w:color w:val="000000"/>
                <w:lang w:val="en-GB"/>
              </w:rPr>
            </w:pPr>
            <w:r w:rsidRPr="00415861">
              <w:rPr>
                <w:rFonts w:ascii="Sylfaen" w:hAnsi="Sylfaen" w:cs="Sylfaen"/>
                <w:color w:val="000000"/>
                <w:lang w:val="en-GB"/>
              </w:rPr>
              <w:t xml:space="preserve">ინოვაცია და ტექნოლოგიები </w:t>
            </w:r>
          </w:p>
        </w:tc>
      </w:tr>
      <w:tr w:rsidR="002D6C68" w:rsidRPr="00415861" w14:paraId="18DACFDE" w14:textId="77777777" w:rsidTr="002D6C68">
        <w:trPr>
          <w:trHeight w:val="182"/>
        </w:trPr>
        <w:tc>
          <w:tcPr>
            <w:tcW w:w="9464" w:type="dxa"/>
          </w:tcPr>
          <w:p w14:paraId="1E255281" w14:textId="77777777" w:rsidR="002D6C68" w:rsidRPr="00415861" w:rsidRDefault="002D6C68" w:rsidP="002D6C68">
            <w:pPr>
              <w:pStyle w:val="ListParagraph"/>
              <w:numPr>
                <w:ilvl w:val="0"/>
                <w:numId w:val="6"/>
              </w:numPr>
              <w:autoSpaceDE w:val="0"/>
              <w:autoSpaceDN w:val="0"/>
              <w:adjustRightInd w:val="0"/>
              <w:spacing w:after="0" w:line="240" w:lineRule="auto"/>
              <w:jc w:val="both"/>
              <w:rPr>
                <w:rFonts w:ascii="Sylfaen" w:hAnsi="Sylfaen" w:cs="Sylfaen"/>
                <w:color w:val="000000"/>
                <w:lang w:val="en-GB"/>
              </w:rPr>
            </w:pPr>
            <w:r w:rsidRPr="00415861">
              <w:rPr>
                <w:rFonts w:ascii="Sylfaen" w:hAnsi="Sylfaen" w:cs="Sylfaen"/>
                <w:color w:val="000000"/>
                <w:lang w:val="en-GB"/>
              </w:rPr>
              <w:t xml:space="preserve">ექსპორტის ზრდის ხელშეწყობა </w:t>
            </w:r>
          </w:p>
        </w:tc>
      </w:tr>
      <w:tr w:rsidR="002D6C68" w:rsidRPr="00415861" w14:paraId="51C347CA" w14:textId="77777777" w:rsidTr="002D6C68">
        <w:trPr>
          <w:trHeight w:val="422"/>
        </w:trPr>
        <w:tc>
          <w:tcPr>
            <w:tcW w:w="9464" w:type="dxa"/>
          </w:tcPr>
          <w:p w14:paraId="1D65498C" w14:textId="77777777" w:rsidR="002D6C68" w:rsidRPr="00415861" w:rsidRDefault="002D6C68" w:rsidP="002D6C68">
            <w:pPr>
              <w:pStyle w:val="ListParagraph"/>
              <w:numPr>
                <w:ilvl w:val="0"/>
                <w:numId w:val="6"/>
              </w:numPr>
              <w:autoSpaceDE w:val="0"/>
              <w:autoSpaceDN w:val="0"/>
              <w:adjustRightInd w:val="0"/>
              <w:spacing w:after="0" w:line="240" w:lineRule="auto"/>
              <w:jc w:val="both"/>
              <w:rPr>
                <w:rFonts w:ascii="Sylfaen" w:hAnsi="Sylfaen" w:cs="Sylfaen"/>
                <w:color w:val="000000"/>
                <w:lang w:val="en-GB"/>
              </w:rPr>
            </w:pPr>
            <w:r w:rsidRPr="00415861">
              <w:rPr>
                <w:rFonts w:ascii="Sylfaen" w:hAnsi="Sylfaen" w:cs="Sylfaen"/>
                <w:color w:val="000000"/>
                <w:lang w:val="en-GB"/>
              </w:rPr>
              <w:t xml:space="preserve">ინფრასტრუქტურის განვითარება და სატრანზიტო პოტენციალის მაქსიმალური გამოყენება </w:t>
            </w:r>
          </w:p>
        </w:tc>
      </w:tr>
      <w:tr w:rsidR="002D6C68" w:rsidRPr="00415861" w14:paraId="393F458D" w14:textId="77777777" w:rsidTr="002D6C68">
        <w:trPr>
          <w:trHeight w:val="243"/>
        </w:trPr>
        <w:tc>
          <w:tcPr>
            <w:tcW w:w="9464" w:type="dxa"/>
          </w:tcPr>
          <w:p w14:paraId="4BA5F89C" w14:textId="77777777" w:rsidR="002D6C68" w:rsidRPr="00415861" w:rsidRDefault="002D6C68" w:rsidP="002D6C68">
            <w:pPr>
              <w:autoSpaceDE w:val="0"/>
              <w:autoSpaceDN w:val="0"/>
              <w:adjustRightInd w:val="0"/>
              <w:spacing w:after="0" w:line="240" w:lineRule="auto"/>
              <w:jc w:val="both"/>
              <w:rPr>
                <w:rFonts w:ascii="Sylfaen" w:hAnsi="Sylfaen" w:cs="Sylfaen"/>
                <w:b/>
                <w:color w:val="000000"/>
                <w:lang w:val="en-GB"/>
              </w:rPr>
            </w:pPr>
            <w:r w:rsidRPr="00415861">
              <w:rPr>
                <w:rFonts w:ascii="Sylfaen" w:hAnsi="Sylfaen" w:cs="Sylfaen"/>
                <w:b/>
                <w:color w:val="000000"/>
                <w:lang w:val="en-GB"/>
              </w:rPr>
              <w:t xml:space="preserve">2. ადამიანური კაპიტალის განვითარება </w:t>
            </w:r>
          </w:p>
        </w:tc>
      </w:tr>
      <w:tr w:rsidR="002D6C68" w:rsidRPr="00415861" w14:paraId="219E7DA6" w14:textId="77777777" w:rsidTr="002D6C68">
        <w:trPr>
          <w:trHeight w:val="422"/>
        </w:trPr>
        <w:tc>
          <w:tcPr>
            <w:tcW w:w="9464" w:type="dxa"/>
          </w:tcPr>
          <w:p w14:paraId="4B5BF3A2" w14:textId="77777777" w:rsidR="002D6C68" w:rsidRPr="00415861" w:rsidRDefault="002D6C68" w:rsidP="002D6C68">
            <w:pPr>
              <w:pStyle w:val="ListParagraph"/>
              <w:numPr>
                <w:ilvl w:val="0"/>
                <w:numId w:val="7"/>
              </w:numPr>
              <w:autoSpaceDE w:val="0"/>
              <w:autoSpaceDN w:val="0"/>
              <w:adjustRightInd w:val="0"/>
              <w:spacing w:after="0" w:line="240" w:lineRule="auto"/>
              <w:jc w:val="both"/>
              <w:rPr>
                <w:rFonts w:ascii="Sylfaen" w:hAnsi="Sylfaen" w:cs="Sylfaen"/>
                <w:color w:val="000000"/>
                <w:lang w:val="en-GB"/>
              </w:rPr>
            </w:pPr>
            <w:r w:rsidRPr="00415861">
              <w:rPr>
                <w:rFonts w:ascii="Sylfaen" w:hAnsi="Sylfaen" w:cs="Sylfaen"/>
                <w:color w:val="000000"/>
                <w:lang w:val="en-GB"/>
              </w:rPr>
              <w:t xml:space="preserve">შრომის ბაზრის მოთხოვნებზე ორიენტირებული სამუშაო ძალის განვითარება </w:t>
            </w:r>
          </w:p>
        </w:tc>
      </w:tr>
      <w:tr w:rsidR="002D6C68" w:rsidRPr="00415861" w14:paraId="228C8519" w14:textId="77777777" w:rsidTr="002D6C68">
        <w:trPr>
          <w:trHeight w:val="182"/>
        </w:trPr>
        <w:tc>
          <w:tcPr>
            <w:tcW w:w="9464" w:type="dxa"/>
          </w:tcPr>
          <w:p w14:paraId="5846FD14" w14:textId="77777777" w:rsidR="002D6C68" w:rsidRPr="00415861" w:rsidRDefault="002D6C68" w:rsidP="002D6C68">
            <w:pPr>
              <w:pStyle w:val="ListParagraph"/>
              <w:numPr>
                <w:ilvl w:val="0"/>
                <w:numId w:val="7"/>
              </w:numPr>
              <w:autoSpaceDE w:val="0"/>
              <w:autoSpaceDN w:val="0"/>
              <w:adjustRightInd w:val="0"/>
              <w:spacing w:after="0" w:line="240" w:lineRule="auto"/>
              <w:jc w:val="both"/>
              <w:rPr>
                <w:rFonts w:ascii="Sylfaen" w:hAnsi="Sylfaen" w:cs="Sylfaen"/>
                <w:color w:val="000000"/>
                <w:lang w:val="ka-GE"/>
              </w:rPr>
            </w:pPr>
            <w:r w:rsidRPr="00415861">
              <w:rPr>
                <w:rFonts w:ascii="Sylfaen" w:hAnsi="Sylfaen" w:cs="Sylfaen"/>
                <w:color w:val="000000"/>
                <w:lang w:val="en-GB"/>
              </w:rPr>
              <w:t xml:space="preserve">სოციალური უზრუნველყოფის სისტემის სრულყოფა </w:t>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2D6C68" w:rsidRPr="00415861" w14:paraId="48825578" w14:textId="77777777" w:rsidTr="002D6C68">
              <w:trPr>
                <w:trHeight w:val="182"/>
              </w:trPr>
              <w:tc>
                <w:tcPr>
                  <w:tcW w:w="12240" w:type="dxa"/>
                </w:tcPr>
                <w:p w14:paraId="3667D5D0" w14:textId="77777777" w:rsidR="002D6C68" w:rsidRPr="00415861" w:rsidRDefault="002D6C68" w:rsidP="002D6C68">
                  <w:pPr>
                    <w:pStyle w:val="ListParagraph"/>
                    <w:numPr>
                      <w:ilvl w:val="0"/>
                      <w:numId w:val="7"/>
                    </w:numPr>
                    <w:autoSpaceDE w:val="0"/>
                    <w:autoSpaceDN w:val="0"/>
                    <w:adjustRightInd w:val="0"/>
                    <w:spacing w:after="0" w:line="240" w:lineRule="auto"/>
                    <w:ind w:left="601"/>
                    <w:jc w:val="both"/>
                    <w:rPr>
                      <w:rFonts w:ascii="Sylfaen" w:hAnsi="Sylfaen" w:cs="Sylfaen"/>
                      <w:color w:val="000000"/>
                      <w:lang w:val="en-GB"/>
                    </w:rPr>
                  </w:pPr>
                  <w:r w:rsidRPr="00415861">
                    <w:rPr>
                      <w:rFonts w:ascii="Sylfaen" w:hAnsi="Sylfaen" w:cs="Sylfaen"/>
                      <w:color w:val="000000"/>
                      <w:lang w:val="en-GB"/>
                    </w:rPr>
                    <w:t xml:space="preserve">ხელმისაწვდომი და ხარისხიანი ჯანდაცვის უზრუნველყოფა </w:t>
                  </w:r>
                </w:p>
              </w:tc>
            </w:tr>
            <w:tr w:rsidR="002D6C68" w:rsidRPr="00415861" w14:paraId="19808375" w14:textId="77777777" w:rsidTr="002D6C68">
              <w:trPr>
                <w:trHeight w:val="244"/>
              </w:trPr>
              <w:tc>
                <w:tcPr>
                  <w:tcW w:w="12240" w:type="dxa"/>
                </w:tcPr>
                <w:p w14:paraId="4B15AC51" w14:textId="77777777" w:rsidR="002D6C68" w:rsidRPr="00415861" w:rsidRDefault="002D6C68" w:rsidP="002D6C68">
                  <w:pPr>
                    <w:autoSpaceDE w:val="0"/>
                    <w:autoSpaceDN w:val="0"/>
                    <w:adjustRightInd w:val="0"/>
                    <w:spacing w:after="0" w:line="240" w:lineRule="auto"/>
                    <w:jc w:val="both"/>
                    <w:rPr>
                      <w:rFonts w:ascii="Sylfaen" w:hAnsi="Sylfaen" w:cs="Sylfaen"/>
                      <w:b/>
                      <w:color w:val="000000"/>
                      <w:lang w:val="en-GB"/>
                    </w:rPr>
                  </w:pPr>
                  <w:r w:rsidRPr="00415861">
                    <w:rPr>
                      <w:rFonts w:ascii="Sylfaen" w:hAnsi="Sylfaen" w:cs="Sylfaen"/>
                      <w:b/>
                      <w:color w:val="000000"/>
                      <w:lang w:val="en-GB"/>
                    </w:rPr>
                    <w:t xml:space="preserve">3. ფინანსებზე ხელმისაწვდომობა </w:t>
                  </w:r>
                </w:p>
              </w:tc>
            </w:tr>
            <w:tr w:rsidR="002D6C68" w:rsidRPr="00415861" w14:paraId="185F3866" w14:textId="77777777" w:rsidTr="002D6C68">
              <w:trPr>
                <w:trHeight w:val="182"/>
              </w:trPr>
              <w:tc>
                <w:tcPr>
                  <w:tcW w:w="12240" w:type="dxa"/>
                </w:tcPr>
                <w:p w14:paraId="723FE5C9" w14:textId="77777777" w:rsidR="002D6C68" w:rsidRPr="00415861" w:rsidRDefault="002D6C68" w:rsidP="002D6C68">
                  <w:pPr>
                    <w:pStyle w:val="ListParagraph"/>
                    <w:numPr>
                      <w:ilvl w:val="0"/>
                      <w:numId w:val="8"/>
                    </w:numPr>
                    <w:autoSpaceDE w:val="0"/>
                    <w:autoSpaceDN w:val="0"/>
                    <w:adjustRightInd w:val="0"/>
                    <w:spacing w:after="0" w:line="240" w:lineRule="auto"/>
                    <w:jc w:val="both"/>
                    <w:rPr>
                      <w:rFonts w:ascii="Sylfaen" w:hAnsi="Sylfaen" w:cs="Sylfaen"/>
                      <w:color w:val="000000"/>
                      <w:lang w:val="en-GB"/>
                    </w:rPr>
                  </w:pPr>
                  <w:r w:rsidRPr="00415861">
                    <w:rPr>
                      <w:rFonts w:ascii="Sylfaen" w:hAnsi="Sylfaen" w:cs="Sylfaen"/>
                      <w:color w:val="000000"/>
                      <w:lang w:val="en-GB"/>
                    </w:rPr>
                    <w:t xml:space="preserve">საინვესტიციო რესურსების მობილიზება </w:t>
                  </w:r>
                </w:p>
              </w:tc>
            </w:tr>
            <w:tr w:rsidR="002D6C68" w:rsidRPr="00415861" w14:paraId="52F6F544" w14:textId="77777777" w:rsidTr="002D6C68">
              <w:trPr>
                <w:trHeight w:val="182"/>
              </w:trPr>
              <w:tc>
                <w:tcPr>
                  <w:tcW w:w="12240" w:type="dxa"/>
                </w:tcPr>
                <w:p w14:paraId="18035595" w14:textId="77777777" w:rsidR="002D6C68" w:rsidRPr="00415861" w:rsidRDefault="002D6C68" w:rsidP="002D6C68">
                  <w:pPr>
                    <w:pStyle w:val="ListParagraph"/>
                    <w:numPr>
                      <w:ilvl w:val="0"/>
                      <w:numId w:val="8"/>
                    </w:numPr>
                    <w:autoSpaceDE w:val="0"/>
                    <w:autoSpaceDN w:val="0"/>
                    <w:adjustRightInd w:val="0"/>
                    <w:spacing w:after="0" w:line="240" w:lineRule="auto"/>
                    <w:jc w:val="both"/>
                    <w:rPr>
                      <w:rFonts w:ascii="Sylfaen" w:hAnsi="Sylfaen" w:cs="Sylfaen"/>
                      <w:color w:val="000000"/>
                      <w:lang w:val="en-GB"/>
                    </w:rPr>
                  </w:pPr>
                  <w:r w:rsidRPr="00415861">
                    <w:rPr>
                      <w:rFonts w:ascii="Sylfaen" w:hAnsi="Sylfaen" w:cs="Sylfaen"/>
                      <w:color w:val="000000"/>
                      <w:lang w:val="en-GB"/>
                    </w:rPr>
                    <w:t xml:space="preserve">ფინანსური შუამავლობის განვითარების ხელშეწყობა </w:t>
                  </w:r>
                </w:p>
              </w:tc>
            </w:tr>
          </w:tbl>
          <w:p w14:paraId="672C1E1F" w14:textId="77777777" w:rsidR="002D6C68" w:rsidRPr="00415861" w:rsidRDefault="002D6C68" w:rsidP="002D6C68">
            <w:pPr>
              <w:autoSpaceDE w:val="0"/>
              <w:autoSpaceDN w:val="0"/>
              <w:adjustRightInd w:val="0"/>
              <w:spacing w:after="0" w:line="240" w:lineRule="auto"/>
              <w:jc w:val="both"/>
              <w:rPr>
                <w:rFonts w:ascii="Sylfaen" w:hAnsi="Sylfaen" w:cs="Sylfaen"/>
                <w:color w:val="000000"/>
                <w:lang w:val="ka-GE"/>
              </w:rPr>
            </w:pPr>
          </w:p>
        </w:tc>
      </w:tr>
    </w:tbl>
    <w:p w14:paraId="03DAD0E6" w14:textId="77777777" w:rsidR="002D6C68" w:rsidRPr="00415861" w:rsidRDefault="002D6C68" w:rsidP="002D6C68">
      <w:pPr>
        <w:spacing w:after="0"/>
        <w:rPr>
          <w:rFonts w:ascii="Sylfaen" w:hAnsi="Sylfaen" w:cs="Sylfaen"/>
          <w:lang w:val="ka-GE"/>
        </w:rPr>
      </w:pPr>
    </w:p>
    <w:p w14:paraId="7C8CBF99" w14:textId="77777777" w:rsidR="002D6C68" w:rsidRPr="00415861" w:rsidRDefault="002D6C68" w:rsidP="002D6C68">
      <w:pPr>
        <w:spacing w:after="0"/>
        <w:rPr>
          <w:rFonts w:ascii="Sylfaen" w:hAnsi="Sylfaen" w:cs="Sylfaen"/>
          <w:lang w:val="ka-GE"/>
        </w:rPr>
      </w:pPr>
      <w:r w:rsidRPr="00415861">
        <w:rPr>
          <w:rFonts w:ascii="Sylfaen" w:hAnsi="Sylfaen" w:cs="Sylfaen"/>
          <w:lang w:val="ka-GE"/>
        </w:rPr>
        <w:t>შედარებით მცირე მასშტაბის პოლიტიკის დოკუმენტში მოცემულია მხოლოდ  (3-4 წელი) მიზნები (ამოცანების გარეშე).</w:t>
      </w:r>
    </w:p>
    <w:p w14:paraId="3E9F4BB1" w14:textId="77777777" w:rsidR="002D6C68" w:rsidRPr="00415861" w:rsidRDefault="002D6C68" w:rsidP="002D6C68">
      <w:pPr>
        <w:spacing w:after="0"/>
        <w:rPr>
          <w:rFonts w:ascii="Sylfaen" w:hAnsi="Sylfaen" w:cs="Sylfaen"/>
          <w:lang w:val="ka-GE"/>
        </w:rPr>
      </w:pPr>
    </w:p>
    <w:p w14:paraId="00278991" w14:textId="77777777" w:rsidR="002D6C68" w:rsidRPr="00415861" w:rsidRDefault="002D6C68" w:rsidP="002D6C68">
      <w:pPr>
        <w:spacing w:after="0"/>
        <w:rPr>
          <w:rFonts w:ascii="Sylfaen" w:hAnsi="Sylfaen"/>
          <w:b/>
          <w:lang w:val="ka-GE"/>
        </w:rPr>
      </w:pPr>
      <w:r w:rsidRPr="00415861">
        <w:rPr>
          <w:rFonts w:ascii="Sylfaen" w:hAnsi="Sylfaen" w:cs="Sylfaen"/>
          <w:b/>
          <w:lang w:val="ka-GE"/>
        </w:rPr>
        <w:t>მოსალოდნელი</w:t>
      </w:r>
      <w:r w:rsidRPr="00415861">
        <w:rPr>
          <w:rFonts w:ascii="Sylfaen" w:hAnsi="Sylfaen"/>
          <w:b/>
          <w:lang w:val="ka-GE"/>
        </w:rPr>
        <w:t xml:space="preserve"> </w:t>
      </w:r>
      <w:r w:rsidRPr="00415861">
        <w:rPr>
          <w:rFonts w:ascii="Sylfaen" w:hAnsi="Sylfaen" w:cs="Sylfaen"/>
          <w:b/>
          <w:lang w:val="ka-GE"/>
        </w:rPr>
        <w:t>შედეგები</w:t>
      </w:r>
    </w:p>
    <w:p w14:paraId="07D51F00" w14:textId="77777777" w:rsidR="002D6C68" w:rsidRPr="00415861" w:rsidRDefault="002D6C68" w:rsidP="002D6C68">
      <w:pPr>
        <w:spacing w:after="0"/>
        <w:jc w:val="both"/>
        <w:rPr>
          <w:rFonts w:ascii="Sylfaen" w:hAnsi="Sylfaen" w:cs="Sylfaen"/>
        </w:rPr>
      </w:pPr>
      <w:r w:rsidRPr="00415861">
        <w:rPr>
          <w:rFonts w:ascii="Sylfaen" w:hAnsi="Sylfaen" w:cs="Sylfaen"/>
          <w:lang w:val="ka-GE"/>
        </w:rPr>
        <w:t>მდგომარეობა, რომელიც დაგეგმილი პროგრამის განხორციელების შედეგად უნდა დადგეს, საბოლოო შედეგი გულისხმობს პრობლემის სრულად აღმოფხვრას, ახალი წესის დანერგვას, მნიშვნელოვან გაუმჯობესებას შესასაბამის სფეროში. საბოლოო შედეგის მიღწევა უმეტეს შემთხვევაში მხოლოდ მრავალწლიანი მცდელობის შემდეგ მიიღწევა</w:t>
      </w:r>
      <w:r w:rsidRPr="00415861">
        <w:rPr>
          <w:rFonts w:ascii="Sylfaen" w:hAnsi="Sylfaen" w:cs="Sylfaen"/>
        </w:rPr>
        <w:t>.</w:t>
      </w:r>
    </w:p>
    <w:p w14:paraId="1612F3A2" w14:textId="77777777" w:rsidR="002D6C68" w:rsidRPr="00415861" w:rsidRDefault="002D6C68" w:rsidP="002D6C68">
      <w:pPr>
        <w:spacing w:after="0"/>
        <w:jc w:val="both"/>
        <w:rPr>
          <w:rFonts w:ascii="Sylfaen" w:hAnsi="Sylfaen" w:cs="Sylfaen"/>
        </w:rPr>
      </w:pPr>
    </w:p>
    <w:p w14:paraId="70194B48"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lastRenderedPageBreak/>
        <w:t>პოლიტიკის თითოეულ მიზანი დაკავშირებულია ერთი ან რამდენიმე შედეგთან. მოსალოდნელი შედეგი  დაკავშირებულია მხოლოდ ერთ (არა რამდენიმე) მიზანთან.</w:t>
      </w:r>
    </w:p>
    <w:p w14:paraId="1569F804" w14:textId="77777777" w:rsidR="002D6C68" w:rsidRPr="00415861" w:rsidRDefault="002D6C68" w:rsidP="002D6C68">
      <w:pPr>
        <w:spacing w:after="0"/>
        <w:jc w:val="both"/>
        <w:rPr>
          <w:rFonts w:ascii="Sylfaen" w:hAnsi="Sylfaen" w:cs="Sylfaen"/>
          <w:lang w:val="ka-GE"/>
        </w:rPr>
      </w:pPr>
    </w:p>
    <w:p w14:paraId="1D5C6E13"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დაგეგმილი მოსალოდნელი შედეგები უფრო მეტ ნათელს ფენს პოლიტიკის მიზნებს და იძლევა მეტ ინფორმაციას მოსალოდნელ საზოგადოებრივ სიკეთეებზე.</w:t>
      </w:r>
    </w:p>
    <w:p w14:paraId="7DF7805A" w14:textId="77777777" w:rsidR="002D6C68" w:rsidRPr="00415861" w:rsidRDefault="002D6C68" w:rsidP="002D6C68">
      <w:pPr>
        <w:spacing w:after="0"/>
        <w:jc w:val="both"/>
        <w:rPr>
          <w:rFonts w:ascii="Sylfaen" w:hAnsi="Sylfaen" w:cs="Sylfaen"/>
          <w:lang w:val="ka-GE"/>
        </w:rPr>
      </w:pPr>
    </w:p>
    <w:tbl>
      <w:tblPr>
        <w:tblStyle w:val="TableGrid"/>
        <w:tblW w:w="5000" w:type="pct"/>
        <w:shd w:val="clear" w:color="auto" w:fill="EAF1DD" w:themeFill="accent3" w:themeFillTint="33"/>
        <w:tblLook w:val="04A0" w:firstRow="1" w:lastRow="0" w:firstColumn="1" w:lastColumn="0" w:noHBand="0" w:noVBand="1"/>
      </w:tblPr>
      <w:tblGrid>
        <w:gridCol w:w="9330"/>
      </w:tblGrid>
      <w:tr w:rsidR="002D6C68" w:rsidRPr="00415861" w14:paraId="5CCA79D1" w14:textId="77777777" w:rsidTr="002D6C68">
        <w:tc>
          <w:tcPr>
            <w:tcW w:w="5000" w:type="pct"/>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1B03F868" w14:textId="77777777" w:rsidR="002D6C68" w:rsidRPr="00415861" w:rsidRDefault="002D6C68" w:rsidP="002D6C68">
            <w:pPr>
              <w:jc w:val="both"/>
              <w:rPr>
                <w:rFonts w:ascii="Sylfaen" w:hAnsi="Sylfaen" w:cs="Sylfaen"/>
                <w:lang w:val="ka-GE"/>
              </w:rPr>
            </w:pPr>
            <w:r w:rsidRPr="00415861">
              <w:rPr>
                <w:rFonts w:ascii="Sylfaen" w:hAnsi="Sylfaen" w:cs="Sylfaen"/>
                <w:lang w:val="ka-GE"/>
              </w:rPr>
              <w:t xml:space="preserve">მაგალითისთვის: </w:t>
            </w:r>
          </w:p>
          <w:p w14:paraId="025D5D11" w14:textId="77777777" w:rsidR="002D6C68" w:rsidRPr="00415861" w:rsidRDefault="002D6C68" w:rsidP="002D6C68">
            <w:pPr>
              <w:jc w:val="both"/>
              <w:rPr>
                <w:rFonts w:ascii="Sylfaen" w:hAnsi="Sylfaen" w:cs="Sylfaen"/>
                <w:lang w:val="ka-GE"/>
              </w:rPr>
            </w:pPr>
            <w:r w:rsidRPr="00415861">
              <w:rPr>
                <w:rFonts w:ascii="Sylfaen" w:hAnsi="Sylfaen" w:cs="Sylfaen"/>
                <w:lang w:val="ka-GE"/>
              </w:rPr>
              <w:t>პოლიტიკის მიზანს შესაძებელია წარმოადგენდეს მოსახლეობის ჯანმრთელობის მდგომარეობის გაუმჯობესება</w:t>
            </w:r>
          </w:p>
          <w:p w14:paraId="52C7F9E4" w14:textId="77777777" w:rsidR="002D6C68" w:rsidRPr="00415861" w:rsidRDefault="002D6C68" w:rsidP="002D6C68">
            <w:pPr>
              <w:jc w:val="both"/>
              <w:rPr>
                <w:rFonts w:ascii="Sylfaen" w:hAnsi="Sylfaen" w:cs="Sylfaen"/>
                <w:lang w:val="ka-GE"/>
              </w:rPr>
            </w:pPr>
            <w:r w:rsidRPr="00415861">
              <w:rPr>
                <w:rFonts w:ascii="Sylfaen" w:hAnsi="Sylfaen" w:cs="Sylfaen"/>
                <w:lang w:val="ka-GE"/>
              </w:rPr>
              <w:t>ამ მიზნის მიღწევის გზა,- მოსალოდნელი შედეგებია მოსახლეობის სიცოცხლის ხანგრძლივობის ზრდა, დედათა და ბავშვთა სიკვდილიანობის შემცირება, სამედიცინო სერვისებზე ფინანსური და გეოგრაფიული ხელმისაწვდომობა და ა.შ.</w:t>
            </w:r>
          </w:p>
        </w:tc>
      </w:tr>
    </w:tbl>
    <w:p w14:paraId="5EB03D89" w14:textId="77777777" w:rsidR="002D6C68" w:rsidRPr="00415861" w:rsidRDefault="002D6C68" w:rsidP="002D6C68">
      <w:pPr>
        <w:spacing w:after="0"/>
        <w:jc w:val="both"/>
        <w:rPr>
          <w:rFonts w:ascii="Sylfaen" w:hAnsi="Sylfaen" w:cs="Sylfaen"/>
          <w:lang w:val="ka-GE"/>
        </w:rPr>
      </w:pPr>
    </w:p>
    <w:p w14:paraId="2A359F37" w14:textId="77777777" w:rsidR="002D6C68" w:rsidRPr="00415861" w:rsidRDefault="002D6C68" w:rsidP="002D6C68">
      <w:pPr>
        <w:spacing w:after="0"/>
        <w:rPr>
          <w:rFonts w:ascii="Sylfaen" w:hAnsi="Sylfaen"/>
          <w:b/>
          <w:lang w:val="ka-GE"/>
        </w:rPr>
      </w:pPr>
      <w:r w:rsidRPr="00415861">
        <w:rPr>
          <w:rFonts w:ascii="Sylfaen" w:hAnsi="Sylfaen" w:cs="Sylfaen"/>
          <w:b/>
          <w:lang w:val="ka-GE"/>
        </w:rPr>
        <w:t>შედეგების</w:t>
      </w:r>
      <w:r w:rsidRPr="00415861">
        <w:rPr>
          <w:rFonts w:ascii="Sylfaen" w:hAnsi="Sylfaen"/>
          <w:b/>
          <w:lang w:val="ka-GE"/>
        </w:rPr>
        <w:t xml:space="preserve"> </w:t>
      </w:r>
      <w:r w:rsidRPr="00415861">
        <w:rPr>
          <w:rFonts w:ascii="Sylfaen" w:hAnsi="Sylfaen" w:cs="Sylfaen"/>
          <w:b/>
          <w:lang w:val="ka-GE"/>
        </w:rPr>
        <w:t>გაზომვის</w:t>
      </w:r>
      <w:r w:rsidRPr="00415861">
        <w:rPr>
          <w:rFonts w:ascii="Sylfaen" w:hAnsi="Sylfaen"/>
          <w:b/>
          <w:lang w:val="ka-GE"/>
        </w:rPr>
        <w:t xml:space="preserve"> </w:t>
      </w:r>
      <w:r w:rsidRPr="00415861">
        <w:rPr>
          <w:rFonts w:ascii="Sylfaen" w:hAnsi="Sylfaen" w:cs="Sylfaen"/>
          <w:b/>
          <w:lang w:val="ka-GE"/>
        </w:rPr>
        <w:t>ინდიკატორები</w:t>
      </w:r>
      <w:r w:rsidRPr="00415861">
        <w:rPr>
          <w:rFonts w:ascii="Sylfaen" w:hAnsi="Sylfaen" w:cs="Sylfaen"/>
          <w:b/>
        </w:rPr>
        <w:t xml:space="preserve"> (</w:t>
      </w:r>
      <w:r w:rsidRPr="00415861">
        <w:rPr>
          <w:rFonts w:ascii="Sylfaen" w:hAnsi="Sylfaen" w:cs="Sylfaen"/>
          <w:b/>
          <w:lang w:val="ka-GE"/>
        </w:rPr>
        <w:t>სამიზნე მაჩვენებლები)</w:t>
      </w:r>
    </w:p>
    <w:p w14:paraId="6629D0C7" w14:textId="77777777" w:rsidR="002D6C68" w:rsidRPr="00415861" w:rsidRDefault="002D6C68" w:rsidP="002D6C68">
      <w:pPr>
        <w:spacing w:after="0" w:line="240" w:lineRule="auto"/>
        <w:jc w:val="both"/>
        <w:rPr>
          <w:rFonts w:ascii="Sylfaen" w:hAnsi="Sylfaen"/>
          <w:lang w:val="ka-GE"/>
        </w:rPr>
      </w:pPr>
      <w:r w:rsidRPr="00415861">
        <w:rPr>
          <w:rFonts w:ascii="Sylfaen" w:hAnsi="Sylfaen"/>
          <w:lang w:val="ka-GE"/>
        </w:rPr>
        <w:t>საბოლოო შედეგის ინდიკატორის სახეებია:</w:t>
      </w:r>
    </w:p>
    <w:p w14:paraId="6D3B4D4A" w14:textId="77777777" w:rsidR="002D6C68" w:rsidRPr="00415861" w:rsidRDefault="002D6C68" w:rsidP="002D6C68">
      <w:pPr>
        <w:numPr>
          <w:ilvl w:val="0"/>
          <w:numId w:val="9"/>
        </w:numPr>
        <w:spacing w:after="200" w:line="276" w:lineRule="auto"/>
        <w:jc w:val="both"/>
        <w:rPr>
          <w:rFonts w:ascii="Sylfaen" w:hAnsi="Sylfaen"/>
          <w:lang w:val="ka-GE"/>
        </w:rPr>
      </w:pPr>
      <w:r w:rsidRPr="00415861">
        <w:rPr>
          <w:rFonts w:ascii="Sylfaen" w:hAnsi="Sylfaen"/>
          <w:lang w:val="ka-GE"/>
        </w:rPr>
        <w:t>რაოდენობრივი - აღწერს მოსალოდნელ შედეგს რაოდენობრივ კატეგორიაში (დაფუძნდება 100 ახალი მცირე საწარმო)</w:t>
      </w:r>
    </w:p>
    <w:p w14:paraId="1710F869" w14:textId="77777777" w:rsidR="002D6C68" w:rsidRPr="00415861" w:rsidRDefault="002D6C68" w:rsidP="002D6C68">
      <w:pPr>
        <w:numPr>
          <w:ilvl w:val="0"/>
          <w:numId w:val="9"/>
        </w:numPr>
        <w:spacing w:after="200" w:line="276" w:lineRule="auto"/>
        <w:jc w:val="both"/>
        <w:rPr>
          <w:rFonts w:ascii="Sylfaen" w:hAnsi="Sylfaen"/>
          <w:lang w:val="ka-GE"/>
        </w:rPr>
      </w:pPr>
      <w:r w:rsidRPr="00415861">
        <w:rPr>
          <w:rFonts w:ascii="Sylfaen" w:hAnsi="Sylfaen"/>
          <w:lang w:val="ka-GE"/>
        </w:rPr>
        <w:t>ხარისხობრივი - აფასებს მიღებული შედეგის ხარისხს (ავტოსაგზაო უსაფრთხოების ხარისხი გაუმჯობესდა "</w:t>
      </w:r>
      <w:r w:rsidRPr="00415861">
        <w:rPr>
          <w:rFonts w:ascii="Sylfaen" w:hAnsi="Sylfaen"/>
        </w:rPr>
        <w:t>X</w:t>
      </w:r>
      <w:r w:rsidRPr="00415861">
        <w:rPr>
          <w:rFonts w:ascii="Sylfaen" w:hAnsi="Sylfaen"/>
          <w:lang w:val="ka-GE"/>
        </w:rPr>
        <w:t>", ჯერ, "</w:t>
      </w:r>
      <w:r w:rsidRPr="00415861">
        <w:rPr>
          <w:rFonts w:ascii="Sylfaen" w:hAnsi="Sylfaen"/>
        </w:rPr>
        <w:t>X</w:t>
      </w:r>
      <w:r w:rsidRPr="00415861">
        <w:rPr>
          <w:rFonts w:ascii="Sylfaen" w:hAnsi="Sylfaen"/>
          <w:lang w:val="ka-GE"/>
        </w:rPr>
        <w:t>" პროცენტით)</w:t>
      </w:r>
    </w:p>
    <w:p w14:paraId="0116969C" w14:textId="77777777" w:rsidR="002D6C68" w:rsidRPr="00415861" w:rsidRDefault="002D6C68" w:rsidP="002D6C68">
      <w:pPr>
        <w:numPr>
          <w:ilvl w:val="0"/>
          <w:numId w:val="9"/>
        </w:numPr>
        <w:spacing w:after="200" w:line="276" w:lineRule="auto"/>
        <w:jc w:val="both"/>
        <w:rPr>
          <w:rFonts w:ascii="Sylfaen" w:hAnsi="Sylfaen"/>
          <w:lang w:val="ka-GE"/>
        </w:rPr>
      </w:pPr>
      <w:r w:rsidRPr="00415861">
        <w:rPr>
          <w:rFonts w:ascii="Sylfaen" w:hAnsi="Sylfaen"/>
          <w:lang w:val="ka-GE"/>
        </w:rPr>
        <w:t>ხარჯზე მიბმული - აფასებს მიღებულ შედეგს გაწეულ ხარჯთან მიმართებაში (ყოველ დახარჯულ 1 ლარზე ფერმერი მიიღებს 10 ლარ შემოსავალს)</w:t>
      </w:r>
    </w:p>
    <w:p w14:paraId="5A9C9691" w14:textId="77777777" w:rsidR="002D6C68" w:rsidRPr="00415861" w:rsidRDefault="002D6C68" w:rsidP="002D6C68">
      <w:pPr>
        <w:numPr>
          <w:ilvl w:val="0"/>
          <w:numId w:val="9"/>
        </w:numPr>
        <w:spacing w:after="200" w:line="276" w:lineRule="auto"/>
        <w:jc w:val="both"/>
        <w:rPr>
          <w:rFonts w:ascii="Sylfaen" w:hAnsi="Sylfaen"/>
          <w:lang w:val="ka-GE"/>
        </w:rPr>
      </w:pPr>
      <w:r w:rsidRPr="00415861">
        <w:rPr>
          <w:rFonts w:ascii="Sylfaen" w:hAnsi="Sylfaen"/>
          <w:lang w:val="ka-GE"/>
        </w:rPr>
        <w:t>ეფექტიანობის - აფასებს მიღებული შედეგის მიზანშეწონილობას დახარჯულ რესურსთან მიმართებაში (გადამდებ დაავადებათა შემთხვევები იგივე დანახარჯის პირობებში შემცირდება 2-ჯერ, 25%-ით)</w:t>
      </w:r>
    </w:p>
    <w:p w14:paraId="444925D9" w14:textId="77777777" w:rsidR="002D6C68" w:rsidRPr="00415861" w:rsidRDefault="002D6C68" w:rsidP="002D6C68">
      <w:pPr>
        <w:numPr>
          <w:ilvl w:val="0"/>
          <w:numId w:val="9"/>
        </w:numPr>
        <w:spacing w:after="200" w:line="276" w:lineRule="auto"/>
        <w:jc w:val="both"/>
        <w:rPr>
          <w:rFonts w:ascii="Sylfaen" w:hAnsi="Sylfaen"/>
          <w:lang w:val="ka-GE"/>
        </w:rPr>
      </w:pPr>
      <w:r w:rsidRPr="00415861">
        <w:rPr>
          <w:rFonts w:ascii="Sylfaen" w:hAnsi="Sylfaen"/>
          <w:lang w:val="ka-GE"/>
        </w:rPr>
        <w:t>ეფექტურობის - აფასებს მიღწეული შედეგის გავლენას</w:t>
      </w:r>
      <w:r w:rsidRPr="00415861">
        <w:rPr>
          <w:rFonts w:ascii="Sylfaen" w:hAnsi="Sylfaen"/>
        </w:rPr>
        <w:t xml:space="preserve"> </w:t>
      </w:r>
      <w:r w:rsidRPr="00415861">
        <w:rPr>
          <w:rFonts w:ascii="Sylfaen" w:hAnsi="Sylfaen"/>
          <w:lang w:val="ka-GE"/>
        </w:rPr>
        <w:t>მანამდე არსებულ სიტუაციასთან მიმართებაში (მალითისათვის, 100 ახალი მცირე საწარმოს დაფუძნება გავლენას ახდენს წარმოების გაზრდაზე 10%-ით).</w:t>
      </w:r>
    </w:p>
    <w:p w14:paraId="453DCDB9" w14:textId="77777777" w:rsidR="002D6C68" w:rsidRPr="00415861" w:rsidRDefault="002D6C68" w:rsidP="002D6C68">
      <w:pPr>
        <w:spacing w:after="0"/>
        <w:rPr>
          <w:rFonts w:ascii="Sylfaen" w:hAnsi="Sylfaen" w:cs="Sylfaen"/>
          <w:lang w:val="ka-GE"/>
        </w:rPr>
      </w:pPr>
      <w:r w:rsidRPr="00415861">
        <w:rPr>
          <w:rFonts w:ascii="Sylfaen" w:hAnsi="Sylfaen" w:cs="Sylfaen"/>
          <w:lang w:val="ka-GE"/>
        </w:rPr>
        <w:t>თითოეულ შედეგს ზომავს ერთი ან რამდენიმე ინდიკატორი.</w:t>
      </w:r>
    </w:p>
    <w:p w14:paraId="6F0A0E84" w14:textId="77777777" w:rsidR="002D6C68" w:rsidRPr="00415861" w:rsidRDefault="002D6C68" w:rsidP="002D6C68">
      <w:pPr>
        <w:spacing w:after="0"/>
        <w:rPr>
          <w:rFonts w:ascii="Sylfaen" w:hAnsi="Sylfaen" w:cs="Sylfaen"/>
          <w:b/>
          <w:lang w:val="ka-GE"/>
        </w:rPr>
      </w:pPr>
    </w:p>
    <w:p w14:paraId="6FDBD5C3" w14:textId="20F05D6C" w:rsidR="002D6C68" w:rsidRPr="00415861" w:rsidRDefault="002D6C68" w:rsidP="002D6C68">
      <w:pPr>
        <w:spacing w:after="0"/>
        <w:rPr>
          <w:rFonts w:ascii="Sylfaen" w:hAnsi="Sylfaen"/>
          <w:b/>
          <w:lang w:val="ka-GE"/>
        </w:rPr>
      </w:pPr>
      <w:r w:rsidRPr="00415861">
        <w:rPr>
          <w:rFonts w:ascii="Sylfaen" w:hAnsi="Sylfaen" w:cs="Sylfaen"/>
          <w:b/>
          <w:lang w:val="ka-GE"/>
        </w:rPr>
        <w:t>რისკები</w:t>
      </w:r>
      <w:r w:rsidR="001B40AB">
        <w:rPr>
          <w:rFonts w:ascii="Sylfaen" w:hAnsi="Sylfaen"/>
          <w:b/>
          <w:lang w:val="ka-GE"/>
        </w:rPr>
        <w:t xml:space="preserve">ს შემცირების </w:t>
      </w:r>
      <w:r w:rsidRPr="00415861">
        <w:rPr>
          <w:rFonts w:ascii="Sylfaen" w:hAnsi="Sylfaen" w:cs="Sylfaen"/>
          <w:b/>
          <w:lang w:val="ka-GE"/>
        </w:rPr>
        <w:t>მექანიზმები</w:t>
      </w:r>
    </w:p>
    <w:p w14:paraId="5FA484C3"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მოსალოდნელი შედეგების პროგნოზირებასთან ერთად, პოლიტიკის დაგეგმვის დოკუმენტში მითითებული უნდა იქნას შესაძლო რისკები (პოლიტიკური, ეკონომიკური, გარემოს, ა.შ), რომლებმაც შეიძლება ხელი შეუშალოს დაგეგმილი შედეგების მიღწევას.</w:t>
      </w:r>
    </w:p>
    <w:p w14:paraId="45860E79" w14:textId="77777777" w:rsidR="002D6C68" w:rsidRPr="00415861" w:rsidRDefault="002D6C68" w:rsidP="002D6C68">
      <w:pPr>
        <w:spacing w:after="0"/>
        <w:jc w:val="both"/>
        <w:rPr>
          <w:rFonts w:ascii="Sylfaen" w:hAnsi="Sylfaen" w:cs="Sylfaen"/>
          <w:lang w:val="ka-GE"/>
        </w:rPr>
      </w:pPr>
    </w:p>
    <w:p w14:paraId="42E6056F" w14:textId="77777777" w:rsidR="002D6C68" w:rsidRPr="00415861" w:rsidRDefault="002D6C68" w:rsidP="002D6C68">
      <w:pPr>
        <w:spacing w:after="0"/>
        <w:jc w:val="both"/>
        <w:rPr>
          <w:rFonts w:ascii="Sylfaen" w:hAnsi="Sylfaen" w:cs="Sylfaen"/>
          <w:lang w:val="ka-GE"/>
        </w:rPr>
      </w:pPr>
      <w:r w:rsidRPr="00415861">
        <w:rPr>
          <w:rFonts w:ascii="Sylfaen" w:hAnsi="Sylfaen" w:cs="Sylfaen"/>
          <w:lang w:val="ka-GE"/>
        </w:rPr>
        <w:t>ყველა შესაძლო რისკი უნდა იქნას იდენტიფიცირებული და უნდა მოხდეს მათი რანგირება შედეგზე გავლენის და მატერიალიზების ალბათობის მიხედვით. ეს ქმნის რისკების მატრიცას რომელზეც დაყრდნობითაც უნდა იქნას შემუშავებული შერბილების აქტივობები.</w:t>
      </w:r>
    </w:p>
    <w:p w14:paraId="0D6B4620" w14:textId="77777777" w:rsidR="002D6C68" w:rsidRPr="00415861" w:rsidRDefault="002D6C68" w:rsidP="002D6C68">
      <w:pPr>
        <w:spacing w:after="0"/>
        <w:jc w:val="both"/>
        <w:rPr>
          <w:rFonts w:ascii="Sylfaen" w:hAnsi="Sylfaen" w:cs="Sylfaen"/>
          <w:lang w:val="ka-GE"/>
        </w:rPr>
      </w:pPr>
    </w:p>
    <w:tbl>
      <w:tblPr>
        <w:tblStyle w:val="TableGrid"/>
        <w:tblW w:w="0" w:type="auto"/>
        <w:shd w:val="clear" w:color="auto" w:fill="EAF1DD" w:themeFill="accent3" w:themeFillTint="33"/>
        <w:tblLook w:val="04A0" w:firstRow="1" w:lastRow="0" w:firstColumn="1" w:lastColumn="0" w:noHBand="0" w:noVBand="1"/>
      </w:tblPr>
      <w:tblGrid>
        <w:gridCol w:w="9350"/>
      </w:tblGrid>
      <w:tr w:rsidR="002D6C68" w:rsidRPr="00415861" w14:paraId="63BFF6C2" w14:textId="77777777" w:rsidTr="002D6C68">
        <w:tc>
          <w:tcPr>
            <w:tcW w:w="9576" w:type="dxa"/>
            <w:shd w:val="clear" w:color="auto" w:fill="EAF1DD" w:themeFill="accent3" w:themeFillTint="33"/>
          </w:tcPr>
          <w:p w14:paraId="676DE216" w14:textId="77777777" w:rsidR="002D6C68" w:rsidRPr="00415861" w:rsidRDefault="002D6C68" w:rsidP="002D6C68">
            <w:pPr>
              <w:jc w:val="both"/>
              <w:rPr>
                <w:rFonts w:ascii="Sylfaen" w:hAnsi="Sylfaen" w:cs="Sylfaen"/>
                <w:lang w:val="ka-GE"/>
              </w:rPr>
            </w:pPr>
            <w:r w:rsidRPr="00415861">
              <w:rPr>
                <w:rFonts w:ascii="Sylfaen" w:hAnsi="Sylfaen" w:cs="Sylfaen"/>
                <w:lang w:val="ka-GE"/>
              </w:rPr>
              <w:t>მაგალითისათვის: სოფლის მეურნეობის განვითარების პოლიტიკის ერთ-ერთი შედეგი შეიძლება იყოს ყურძნის წარმოების გაზრდა.</w:t>
            </w:r>
          </w:p>
          <w:p w14:paraId="7D874320" w14:textId="77777777" w:rsidR="002D6C68" w:rsidRPr="00415861" w:rsidRDefault="002D6C68" w:rsidP="002D6C68">
            <w:pPr>
              <w:jc w:val="both"/>
              <w:rPr>
                <w:rFonts w:ascii="Sylfaen" w:hAnsi="Sylfaen" w:cs="Sylfaen"/>
                <w:lang w:val="ka-GE"/>
              </w:rPr>
            </w:pPr>
            <w:r w:rsidRPr="00415861">
              <w:rPr>
                <w:rFonts w:ascii="Sylfaen" w:hAnsi="Sylfaen" w:cs="Sylfaen"/>
                <w:lang w:val="ka-GE"/>
              </w:rPr>
              <w:t>ამ შედეგის დადგომას რამდენიმე ფაქტორმა შეიძლება შეუშალოს ხელი, რომელთაგან ერთ-ერთი არის სავარგულების დასეტყვა.</w:t>
            </w:r>
          </w:p>
          <w:p w14:paraId="49271A5C" w14:textId="77777777" w:rsidR="002D6C68" w:rsidRPr="00415861" w:rsidRDefault="002D6C68" w:rsidP="002D6C68">
            <w:pPr>
              <w:jc w:val="both"/>
              <w:rPr>
                <w:rFonts w:ascii="Sylfaen" w:hAnsi="Sylfaen" w:cs="Sylfaen"/>
                <w:lang w:val="ka-GE"/>
              </w:rPr>
            </w:pPr>
            <w:r w:rsidRPr="00415861">
              <w:rPr>
                <w:rFonts w:ascii="Sylfaen" w:hAnsi="Sylfaen" w:cs="Sylfaen"/>
                <w:lang w:val="ka-GE"/>
              </w:rPr>
              <w:t>ეს ბუნებრივი მოვლენა საკმაოდ ხშირია და დიდ ზიანს აყენებს შედეგს, შესაბამისად შესამუშავებელი იქნება მისი შერბილების ღონისძიებები.</w:t>
            </w:r>
          </w:p>
          <w:p w14:paraId="7C2B1F73" w14:textId="77777777" w:rsidR="002D6C68" w:rsidRPr="00415861" w:rsidRDefault="002D6C68" w:rsidP="002D6C68">
            <w:pPr>
              <w:jc w:val="both"/>
              <w:rPr>
                <w:rFonts w:ascii="Sylfaen" w:hAnsi="Sylfaen" w:cs="Sylfaen"/>
                <w:lang w:val="ka-GE"/>
              </w:rPr>
            </w:pPr>
            <w:r w:rsidRPr="00415861">
              <w:rPr>
                <w:rFonts w:ascii="Sylfaen" w:hAnsi="Sylfaen" w:cs="Sylfaen"/>
                <w:lang w:val="ka-GE"/>
              </w:rPr>
              <w:t>ერთ-ერთ ღონისძიებად შესაძლებელია ჩამოყალიბდეს სეტყვის საწინააღმდეგო დანადგარების დამონტაჟება სასოფლო-სამეურნეო სავარგულებთან.</w:t>
            </w:r>
          </w:p>
          <w:p w14:paraId="1D626B6D" w14:textId="77777777" w:rsidR="002D6C68" w:rsidRPr="00415861" w:rsidRDefault="002D6C68" w:rsidP="002D6C68">
            <w:pPr>
              <w:jc w:val="both"/>
              <w:rPr>
                <w:rFonts w:ascii="Sylfaen" w:hAnsi="Sylfaen" w:cs="Sylfaen"/>
                <w:lang w:val="ka-GE"/>
              </w:rPr>
            </w:pPr>
          </w:p>
        </w:tc>
      </w:tr>
    </w:tbl>
    <w:p w14:paraId="77DD6B5C" w14:textId="0822A56A" w:rsidR="003E3200" w:rsidRDefault="003E3200">
      <w:pPr>
        <w:rPr>
          <w:rFonts w:ascii="Sylfaen" w:hAnsi="Sylfaen"/>
          <w:lang w:val="ka-GE"/>
        </w:rPr>
      </w:pPr>
    </w:p>
    <w:p w14:paraId="004E51DB" w14:textId="07DA19FF" w:rsidR="00E139C1" w:rsidRPr="00B84A5F" w:rsidRDefault="000B376B" w:rsidP="00B84A5F">
      <w:pPr>
        <w:pStyle w:val="Heading1"/>
        <w:spacing w:before="0"/>
        <w:rPr>
          <w:b/>
          <w:color w:val="auto"/>
          <w:sz w:val="22"/>
          <w:szCs w:val="22"/>
        </w:rPr>
      </w:pPr>
      <w:bookmarkStart w:id="62" w:name="_Toc454537279"/>
      <w:bookmarkStart w:id="63" w:name="_Toc456260933"/>
      <w:r w:rsidRPr="00B84A5F">
        <w:rPr>
          <w:rFonts w:ascii="Sylfaen" w:hAnsi="Sylfaen"/>
          <w:b/>
          <w:color w:val="auto"/>
          <w:sz w:val="22"/>
          <w:szCs w:val="22"/>
          <w:lang w:val="ka-GE"/>
        </w:rPr>
        <w:t>დანართი</w:t>
      </w:r>
      <w:r w:rsidRPr="00B84A5F">
        <w:rPr>
          <w:rFonts w:ascii="Sylfaen" w:hAnsi="Sylfaen"/>
          <w:b/>
          <w:color w:val="auto"/>
          <w:sz w:val="22"/>
          <w:szCs w:val="22"/>
        </w:rPr>
        <w:t xml:space="preserve"> 2</w:t>
      </w:r>
      <w:r w:rsidR="00B84A5F" w:rsidRPr="00B84A5F">
        <w:rPr>
          <w:rFonts w:ascii="Sylfaen" w:hAnsi="Sylfaen"/>
          <w:b/>
          <w:color w:val="auto"/>
          <w:sz w:val="22"/>
          <w:szCs w:val="22"/>
        </w:rPr>
        <w:t xml:space="preserve">: </w:t>
      </w:r>
      <w:bookmarkStart w:id="64" w:name="_Toc454537278"/>
      <w:r w:rsidR="00E139C1" w:rsidRPr="00B84A5F">
        <w:rPr>
          <w:rFonts w:ascii="Sylfaen" w:hAnsi="Sylfaen"/>
          <w:b/>
          <w:color w:val="auto"/>
          <w:sz w:val="22"/>
          <w:szCs w:val="22"/>
          <w:lang w:val="ka-GE"/>
        </w:rPr>
        <w:t>ეროვნული განვითარების სტრატეგიის</w:t>
      </w:r>
      <w:r w:rsidR="00E139C1" w:rsidRPr="00B84A5F">
        <w:rPr>
          <w:b/>
          <w:color w:val="auto"/>
          <w:sz w:val="22"/>
          <w:szCs w:val="22"/>
          <w:lang w:val="ka-GE"/>
        </w:rPr>
        <w:t xml:space="preserve"> </w:t>
      </w:r>
      <w:r w:rsidR="00E139C1" w:rsidRPr="00B84A5F">
        <w:rPr>
          <w:rFonts w:ascii="Sylfaen" w:hAnsi="Sylfaen" w:cs="Sylfaen"/>
          <w:b/>
          <w:color w:val="auto"/>
          <w:sz w:val="22"/>
          <w:szCs w:val="22"/>
          <w:lang w:val="ka-GE"/>
        </w:rPr>
        <w:t>შესრულების</w:t>
      </w:r>
      <w:r w:rsidR="00E139C1" w:rsidRPr="00B84A5F">
        <w:rPr>
          <w:b/>
          <w:color w:val="auto"/>
          <w:sz w:val="22"/>
          <w:szCs w:val="22"/>
          <w:lang w:val="ka-GE"/>
        </w:rPr>
        <w:t xml:space="preserve"> </w:t>
      </w:r>
      <w:r w:rsidR="00E139C1" w:rsidRPr="00B84A5F">
        <w:rPr>
          <w:rFonts w:ascii="Sylfaen" w:hAnsi="Sylfaen" w:cs="Sylfaen"/>
          <w:b/>
          <w:color w:val="auto"/>
          <w:sz w:val="22"/>
          <w:szCs w:val="22"/>
          <w:lang w:val="ka-GE"/>
        </w:rPr>
        <w:t>ანგარიშის</w:t>
      </w:r>
      <w:r w:rsidR="00E139C1" w:rsidRPr="00B84A5F">
        <w:rPr>
          <w:b/>
          <w:color w:val="auto"/>
          <w:sz w:val="22"/>
          <w:szCs w:val="22"/>
          <w:lang w:val="ka-GE"/>
        </w:rPr>
        <w:t xml:space="preserve"> </w:t>
      </w:r>
      <w:r w:rsidR="00E139C1" w:rsidRPr="00B84A5F">
        <w:rPr>
          <w:rFonts w:ascii="Sylfaen" w:hAnsi="Sylfaen" w:cs="Sylfaen"/>
          <w:b/>
          <w:color w:val="auto"/>
          <w:sz w:val="22"/>
          <w:szCs w:val="22"/>
          <w:lang w:val="ka-GE"/>
        </w:rPr>
        <w:t>სტრუქტურა</w:t>
      </w:r>
      <w:bookmarkEnd w:id="63"/>
      <w:r w:rsidR="00E139C1" w:rsidRPr="00B84A5F">
        <w:rPr>
          <w:b/>
          <w:color w:val="auto"/>
          <w:sz w:val="22"/>
          <w:szCs w:val="22"/>
          <w:lang w:val="ka-GE"/>
        </w:rPr>
        <w:t xml:space="preserve"> </w:t>
      </w:r>
    </w:p>
    <w:p w14:paraId="57A6FE2C" w14:textId="77777777" w:rsidR="00E139C1" w:rsidRPr="00570B07" w:rsidRDefault="00E139C1" w:rsidP="00E139C1">
      <w:pPr>
        <w:spacing w:before="120" w:after="120"/>
        <w:jc w:val="both"/>
        <w:rPr>
          <w:rFonts w:cs="Arial"/>
        </w:rPr>
      </w:pPr>
      <w:r>
        <w:rPr>
          <w:rFonts w:ascii="Sylfaen" w:hAnsi="Sylfaen" w:cs="Arial"/>
          <w:lang w:val="ka-GE"/>
        </w:rPr>
        <w:t xml:space="preserve">ეროვნული განვითარების სტრატეგიის შესრულების ორწლიან ანგარიშს უნდა ჰქონდეს ქვემოთ წარმოდგენილი სტრუქტურა. თუმცა, ანგარიშის საბოლოო სტრუქტურა დამოკიდებული იქნება თავად სტრატეგიის სტრუქტურაზე.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716"/>
      </w:tblGrid>
      <w:tr w:rsidR="00E139C1" w:rsidRPr="00570B07" w14:paraId="31BEE0EE" w14:textId="77777777" w:rsidTr="00170BD0">
        <w:tc>
          <w:tcPr>
            <w:tcW w:w="675" w:type="dxa"/>
          </w:tcPr>
          <w:p w14:paraId="3C71BFFE" w14:textId="77777777" w:rsidR="00E139C1" w:rsidRPr="00570B07" w:rsidRDefault="00E139C1" w:rsidP="00170BD0">
            <w:pPr>
              <w:spacing w:before="120" w:after="120"/>
              <w:rPr>
                <w:rFonts w:cs="Arial"/>
                <w:b/>
                <w:color w:val="31849B" w:themeColor="accent5" w:themeShade="BF"/>
              </w:rPr>
            </w:pPr>
          </w:p>
        </w:tc>
        <w:tc>
          <w:tcPr>
            <w:tcW w:w="9180" w:type="dxa"/>
          </w:tcPr>
          <w:p w14:paraId="72DF4B9C" w14:textId="77777777" w:rsidR="00E139C1" w:rsidRPr="00570B07" w:rsidRDefault="00E139C1" w:rsidP="00170BD0">
            <w:pPr>
              <w:spacing w:before="120" w:after="120"/>
              <w:rPr>
                <w:rFonts w:cs="Arial"/>
                <w:b/>
                <w:color w:val="31849B" w:themeColor="accent5" w:themeShade="BF"/>
              </w:rPr>
            </w:pPr>
            <w:r>
              <w:rPr>
                <w:rFonts w:ascii="Sylfaen" w:hAnsi="Sylfaen" w:cs="Arial"/>
                <w:b/>
                <w:color w:val="31849B" w:themeColor="accent5" w:themeShade="BF"/>
                <w:lang w:val="ka-GE"/>
              </w:rPr>
              <w:t xml:space="preserve">1. რეზიუმე </w:t>
            </w:r>
          </w:p>
          <w:p w14:paraId="7B64A5CA" w14:textId="77777777" w:rsidR="00E139C1" w:rsidRPr="00570B07" w:rsidRDefault="00E139C1" w:rsidP="00170BD0">
            <w:pPr>
              <w:spacing w:before="120" w:after="120"/>
              <w:jc w:val="both"/>
              <w:rPr>
                <w:rFonts w:cs="Arial"/>
              </w:rPr>
            </w:pPr>
            <w:r>
              <w:rPr>
                <w:rFonts w:ascii="Sylfaen" w:hAnsi="Sylfaen" w:cs="Arial"/>
                <w:lang w:val="ka-GE"/>
              </w:rPr>
              <w:t xml:space="preserve">ამ ნაწილში მოცემული უნდა იყოს მოკლე ინფორმაცია თითოელი მიზნის შესრულების თაობაზე, რომელიც დაფუძნებულია შესრულების ინდიკატორებზე და  ძირითადი რეფორმების განხორციელების მსვლელობის შესახებ. ღონისძიებების მნიშვნელოვნება განისაზღვრება ღონისძიების ზემოქმედების ფარგლების, პოლიტიკურ დღის წესრიგში მისთვის დათმობილი ყურადღების, მედია საშუალებების ან სამოქალაქო საზოგადოებრიობის ინტერესის საფუძველზე. მიღწევების მხარდასაჭერად შეიძლება სქემების, ცხრილებისა და სურათების გამოყენება. </w:t>
            </w:r>
          </w:p>
          <w:p w14:paraId="5F393BFA" w14:textId="77777777" w:rsidR="00E139C1" w:rsidRPr="00570B07" w:rsidRDefault="00E139C1" w:rsidP="00170BD0">
            <w:pPr>
              <w:spacing w:before="120" w:after="120"/>
              <w:jc w:val="both"/>
              <w:rPr>
                <w:rFonts w:cs="Arial"/>
                <w:b/>
                <w:color w:val="31849B" w:themeColor="accent5" w:themeShade="BF"/>
              </w:rPr>
            </w:pPr>
            <w:r>
              <w:rPr>
                <w:rFonts w:ascii="Sylfaen" w:hAnsi="Sylfaen" w:cs="Arial"/>
                <w:lang w:val="ka-GE"/>
              </w:rPr>
              <w:t>ეს ნაწილი გამოყენებულ უნდა იყოს გადაწყვეტილების მიმღებთა, ფართო საზოგადოების ან დაინტერესებული მხარეების ინფორმირებისათვის</w:t>
            </w:r>
          </w:p>
        </w:tc>
      </w:tr>
      <w:tr w:rsidR="00E139C1" w:rsidRPr="00570B07" w14:paraId="1CC16583" w14:textId="77777777" w:rsidTr="00170BD0">
        <w:tc>
          <w:tcPr>
            <w:tcW w:w="675" w:type="dxa"/>
          </w:tcPr>
          <w:p w14:paraId="02C7CEA6" w14:textId="474E08B9" w:rsidR="00E139C1" w:rsidRPr="00570B07" w:rsidRDefault="00E139C1" w:rsidP="00170BD0">
            <w:pPr>
              <w:spacing w:before="120" w:after="120"/>
              <w:rPr>
                <w:rFonts w:cs="Arial"/>
                <w:b/>
                <w:color w:val="31849B" w:themeColor="accent5" w:themeShade="BF"/>
              </w:rPr>
            </w:pPr>
          </w:p>
        </w:tc>
        <w:tc>
          <w:tcPr>
            <w:tcW w:w="9180" w:type="dxa"/>
          </w:tcPr>
          <w:p w14:paraId="464F7505" w14:textId="1625E850" w:rsidR="00E139C1" w:rsidRPr="00570B07" w:rsidRDefault="00E208DD" w:rsidP="00170BD0">
            <w:pPr>
              <w:spacing w:before="120" w:after="120"/>
              <w:rPr>
                <w:rFonts w:cs="Arial"/>
                <w:b/>
                <w:color w:val="31849B" w:themeColor="accent5" w:themeShade="BF"/>
              </w:rPr>
            </w:pPr>
            <w:r>
              <w:rPr>
                <w:rFonts w:ascii="Sylfaen" w:hAnsi="Sylfaen" w:cs="Arial"/>
                <w:b/>
                <w:color w:val="31849B" w:themeColor="accent5" w:themeShade="BF"/>
                <w:lang w:val="ka-GE"/>
              </w:rPr>
              <w:t xml:space="preserve">2. </w:t>
            </w:r>
            <w:r w:rsidR="00E139C1">
              <w:rPr>
                <w:rFonts w:ascii="Sylfaen" w:hAnsi="Sylfaen" w:cs="Arial"/>
                <w:b/>
                <w:color w:val="31849B" w:themeColor="accent5" w:themeShade="BF"/>
                <w:lang w:val="ka-GE"/>
              </w:rPr>
              <w:t xml:space="preserve">მიზნების შესრულება </w:t>
            </w:r>
          </w:p>
          <w:p w14:paraId="71491BEE" w14:textId="47215731" w:rsidR="00E139C1" w:rsidRPr="00570B07" w:rsidRDefault="00E139C1" w:rsidP="00E139C1">
            <w:pPr>
              <w:spacing w:before="120" w:after="120"/>
              <w:rPr>
                <w:rFonts w:cs="Arial"/>
                <w:b/>
                <w:color w:val="31849B" w:themeColor="accent5" w:themeShade="BF"/>
              </w:rPr>
            </w:pPr>
            <w:r>
              <w:rPr>
                <w:rFonts w:ascii="Sylfaen" w:hAnsi="Sylfaen" w:cs="Arial"/>
                <w:lang w:val="ka-GE"/>
              </w:rPr>
              <w:t xml:space="preserve">ამ ნაწილში აღიწერება ეროვნული განვითარების სტრატეგიის ყოველი მიზნის შესრულების მიმდინარეობა. </w:t>
            </w:r>
          </w:p>
        </w:tc>
      </w:tr>
      <w:tr w:rsidR="00E139C1" w:rsidRPr="00570B07" w14:paraId="44B71383" w14:textId="77777777" w:rsidTr="00170BD0">
        <w:tc>
          <w:tcPr>
            <w:tcW w:w="675" w:type="dxa"/>
          </w:tcPr>
          <w:p w14:paraId="4260035E" w14:textId="3124D88E" w:rsidR="00E139C1" w:rsidRPr="00570B07" w:rsidRDefault="00E139C1" w:rsidP="00170BD0">
            <w:pPr>
              <w:spacing w:before="120" w:after="120"/>
              <w:rPr>
                <w:rFonts w:cs="Arial"/>
                <w:b/>
                <w:color w:val="31849B" w:themeColor="accent5" w:themeShade="BF"/>
              </w:rPr>
            </w:pPr>
          </w:p>
        </w:tc>
        <w:tc>
          <w:tcPr>
            <w:tcW w:w="9180" w:type="dxa"/>
          </w:tcPr>
          <w:p w14:paraId="786E1080" w14:textId="13F17511" w:rsidR="00E139C1" w:rsidRPr="00570B07" w:rsidRDefault="00E208DD" w:rsidP="00170BD0">
            <w:pPr>
              <w:spacing w:before="120" w:after="120"/>
              <w:jc w:val="both"/>
              <w:rPr>
                <w:rFonts w:cs="Arial"/>
                <w:b/>
                <w:color w:val="31849B" w:themeColor="accent5" w:themeShade="BF"/>
              </w:rPr>
            </w:pPr>
            <w:r>
              <w:rPr>
                <w:rFonts w:ascii="Sylfaen" w:hAnsi="Sylfaen" w:cs="Arial"/>
                <w:b/>
                <w:color w:val="31849B" w:themeColor="accent5" w:themeShade="BF"/>
                <w:lang w:val="ka-GE"/>
              </w:rPr>
              <w:t xml:space="preserve">2.1 </w:t>
            </w:r>
            <w:r w:rsidR="00E139C1">
              <w:rPr>
                <w:rFonts w:ascii="Sylfaen" w:hAnsi="Sylfaen" w:cs="Arial"/>
                <w:b/>
                <w:color w:val="31849B" w:themeColor="accent5" w:themeShade="BF"/>
                <w:lang w:val="ka-GE"/>
              </w:rPr>
              <w:t xml:space="preserve">წინსვლა მიზანთან [მიზნის სათაური] მიმართებაში </w:t>
            </w:r>
          </w:p>
          <w:p w14:paraId="23426205" w14:textId="4BB094D2" w:rsidR="00E139C1" w:rsidRPr="00570B07" w:rsidRDefault="00E139C1" w:rsidP="00E139C1">
            <w:pPr>
              <w:spacing w:before="120" w:after="120"/>
              <w:jc w:val="both"/>
              <w:rPr>
                <w:rFonts w:cs="Arial"/>
              </w:rPr>
            </w:pPr>
            <w:r>
              <w:rPr>
                <w:rFonts w:ascii="Sylfaen" w:hAnsi="Sylfaen" w:cs="Arial"/>
                <w:lang w:val="ka-GE"/>
              </w:rPr>
              <w:t xml:space="preserve">ამ ქვე-თავებში მოცემული უნდა იყოს ინფორმაცია მიმდინარეობის შესახებ სტრატეგიის ყოველ მიზანთან მიმართებაში და აღიწერება შესრულების ინდიკატორების  საფუძველზე. წარმოდგენილი უნდა იყოს ინფორმაცია, მიღწეულ იქნა თუ არა შესრულების ინდიკატორი. მოცემული უნდა იყოს როგორც უმთავრესი გატარებული რეფორმების აღწერა, ასევე სამიზნე ინდიკატორების ვერ მიღწევის მიზეზები. ილუსტრირებისთვის გამოყენებულ უნდა იქნას სქემები, ცხრილები ან სურათები. ამბის გადმოსაცემად გამოყენებულ უნდა იქნას შესაბამისი შესრულების ინდიკატორები. </w:t>
            </w:r>
          </w:p>
        </w:tc>
      </w:tr>
      <w:tr w:rsidR="00E139C1" w:rsidRPr="00570B07" w14:paraId="3AB216E5" w14:textId="77777777" w:rsidTr="00170BD0">
        <w:tc>
          <w:tcPr>
            <w:tcW w:w="675" w:type="dxa"/>
          </w:tcPr>
          <w:p w14:paraId="3E745D2F" w14:textId="6E270653" w:rsidR="00E139C1" w:rsidRPr="00570B07" w:rsidRDefault="00E139C1" w:rsidP="00170BD0">
            <w:pPr>
              <w:spacing w:before="120" w:after="120"/>
              <w:rPr>
                <w:rFonts w:cs="Arial"/>
                <w:b/>
                <w:color w:val="31849B" w:themeColor="accent5" w:themeShade="BF"/>
              </w:rPr>
            </w:pPr>
          </w:p>
        </w:tc>
        <w:tc>
          <w:tcPr>
            <w:tcW w:w="9180" w:type="dxa"/>
          </w:tcPr>
          <w:p w14:paraId="1127B0B0" w14:textId="412BE570" w:rsidR="00E139C1" w:rsidRPr="00570B07" w:rsidRDefault="00E208DD" w:rsidP="00E208DD">
            <w:pPr>
              <w:spacing w:before="120" w:after="120"/>
              <w:jc w:val="both"/>
              <w:rPr>
                <w:rFonts w:cs="Arial"/>
                <w:b/>
                <w:color w:val="31849B" w:themeColor="accent5" w:themeShade="BF"/>
              </w:rPr>
            </w:pPr>
            <w:r>
              <w:rPr>
                <w:rFonts w:ascii="Sylfaen" w:hAnsi="Sylfaen" w:cs="Arial"/>
                <w:b/>
                <w:color w:val="31849B" w:themeColor="accent5" w:themeShade="BF"/>
                <w:lang w:val="ka-GE"/>
              </w:rPr>
              <w:t xml:space="preserve">3. </w:t>
            </w:r>
            <w:r w:rsidR="00E139C1">
              <w:rPr>
                <w:rFonts w:ascii="Sylfaen" w:hAnsi="Sylfaen" w:cs="Arial"/>
                <w:b/>
                <w:color w:val="31849B" w:themeColor="accent5" w:themeShade="BF"/>
                <w:lang w:val="ka-GE"/>
              </w:rPr>
              <w:t xml:space="preserve">რეკომენდაციები და შემდგომი ნაბიჯები </w:t>
            </w:r>
          </w:p>
        </w:tc>
      </w:tr>
      <w:tr w:rsidR="00E139C1" w:rsidRPr="00570B07" w14:paraId="30319164" w14:textId="77777777" w:rsidTr="00170BD0">
        <w:tc>
          <w:tcPr>
            <w:tcW w:w="675" w:type="dxa"/>
          </w:tcPr>
          <w:p w14:paraId="5D25298E" w14:textId="77777777" w:rsidR="00E139C1" w:rsidRPr="00570B07" w:rsidRDefault="00E139C1" w:rsidP="00170BD0">
            <w:pPr>
              <w:spacing w:before="120" w:after="120"/>
              <w:rPr>
                <w:rFonts w:cs="Arial"/>
                <w:b/>
                <w:color w:val="31849B" w:themeColor="accent5" w:themeShade="BF"/>
              </w:rPr>
            </w:pPr>
          </w:p>
        </w:tc>
        <w:tc>
          <w:tcPr>
            <w:tcW w:w="9180" w:type="dxa"/>
          </w:tcPr>
          <w:p w14:paraId="75B808AB" w14:textId="01A2E262" w:rsidR="00E139C1" w:rsidRPr="00570B07" w:rsidRDefault="00E139C1" w:rsidP="00E139C1">
            <w:pPr>
              <w:spacing w:before="120" w:after="120"/>
              <w:jc w:val="both"/>
              <w:rPr>
                <w:rFonts w:cs="Arial"/>
              </w:rPr>
            </w:pPr>
            <w:r>
              <w:rPr>
                <w:rFonts w:ascii="Sylfaen" w:hAnsi="Sylfaen" w:cs="Arial"/>
                <w:lang w:val="ka-GE"/>
              </w:rPr>
              <w:t xml:space="preserve">ამ ნაწილში მოცემული უნდა იყოს რეკომენდაციები და შემდგომი ნაბიჯები, რომლებიც უნდა გადაიდგას სტრატეგიის განხორციელების გაუმჯობესებისთვის. მითითებული უნდა იყოს რეკომენდაციების შესრულებაზე პასუხისმგებელი ორგანიზაციები და შემდგომი ნაბიჯები. </w:t>
            </w:r>
          </w:p>
        </w:tc>
      </w:tr>
      <w:tr w:rsidR="00E139C1" w:rsidRPr="002814E1" w14:paraId="04898ADA" w14:textId="77777777" w:rsidTr="00170BD0">
        <w:tc>
          <w:tcPr>
            <w:tcW w:w="675" w:type="dxa"/>
          </w:tcPr>
          <w:p w14:paraId="78A37A2C" w14:textId="77777777" w:rsidR="00E139C1" w:rsidRPr="00570B07" w:rsidRDefault="00E139C1" w:rsidP="00170BD0">
            <w:pPr>
              <w:spacing w:before="120" w:after="120"/>
              <w:rPr>
                <w:rFonts w:cs="Arial"/>
                <w:b/>
                <w:color w:val="31849B" w:themeColor="accent5" w:themeShade="BF"/>
              </w:rPr>
            </w:pPr>
          </w:p>
        </w:tc>
        <w:tc>
          <w:tcPr>
            <w:tcW w:w="9180" w:type="dxa"/>
          </w:tcPr>
          <w:p w14:paraId="3292E9D0" w14:textId="77777777" w:rsidR="00E139C1" w:rsidRPr="002814E1" w:rsidRDefault="00E139C1" w:rsidP="00170BD0">
            <w:pPr>
              <w:spacing w:before="120" w:after="120"/>
              <w:rPr>
                <w:rFonts w:ascii="Sylfaen" w:hAnsi="Sylfaen" w:cs="Arial"/>
                <w:b/>
                <w:color w:val="31849B" w:themeColor="accent5" w:themeShade="BF"/>
                <w:lang w:val="ka-GE"/>
              </w:rPr>
            </w:pPr>
            <w:r>
              <w:rPr>
                <w:rFonts w:ascii="Sylfaen" w:hAnsi="Sylfaen" w:cs="Arial"/>
                <w:b/>
                <w:color w:val="31849B" w:themeColor="accent5" w:themeShade="BF"/>
                <w:lang w:val="ka-GE"/>
              </w:rPr>
              <w:t>დანართები</w:t>
            </w:r>
          </w:p>
          <w:p w14:paraId="4920A5E8" w14:textId="77777777" w:rsidR="00E139C1" w:rsidRPr="002814E1" w:rsidRDefault="00E139C1" w:rsidP="00170BD0">
            <w:pPr>
              <w:spacing w:before="120" w:after="120"/>
              <w:rPr>
                <w:rFonts w:cs="Arial"/>
                <w:b/>
                <w:color w:val="31849B" w:themeColor="accent5" w:themeShade="BF"/>
                <w:lang w:val="ka-GE"/>
              </w:rPr>
            </w:pPr>
            <w:r>
              <w:rPr>
                <w:rFonts w:ascii="Sylfaen" w:hAnsi="Sylfaen" w:cs="Arial"/>
                <w:lang w:val="ka-GE"/>
              </w:rPr>
              <w:t xml:space="preserve">შეიძლება დანართების მოყვანა ზემოთ წარმოდგენილი ინფორმაციის მხარდაჭერისთვის, ილუსტრაციისთვის. </w:t>
            </w:r>
          </w:p>
        </w:tc>
      </w:tr>
    </w:tbl>
    <w:p w14:paraId="373CA2BF" w14:textId="12F16705" w:rsidR="003C7747" w:rsidRPr="00B84A5F" w:rsidRDefault="003C7747" w:rsidP="003C7747">
      <w:pPr>
        <w:pStyle w:val="Heading1"/>
        <w:rPr>
          <w:rFonts w:ascii="Sylfaen" w:hAnsi="Sylfaen"/>
          <w:b/>
          <w:color w:val="auto"/>
          <w:sz w:val="22"/>
          <w:szCs w:val="22"/>
          <w:lang w:val="ka-GE"/>
        </w:rPr>
      </w:pPr>
      <w:bookmarkStart w:id="65" w:name="_Toc454537280"/>
      <w:bookmarkStart w:id="66" w:name="_Toc456260934"/>
      <w:bookmarkEnd w:id="64"/>
      <w:r w:rsidRPr="00B84A5F">
        <w:rPr>
          <w:rFonts w:ascii="Sylfaen" w:hAnsi="Sylfaen"/>
          <w:b/>
          <w:color w:val="auto"/>
          <w:sz w:val="22"/>
          <w:szCs w:val="22"/>
          <w:lang w:val="ka-GE"/>
        </w:rPr>
        <w:t>დანართი 3: მულტისექტორული  და სექტორული სტრატეგიის წლიური ანგარიშის  სტრუქტურა</w:t>
      </w:r>
      <w:bookmarkEnd w:id="65"/>
      <w:bookmarkEnd w:id="66"/>
      <w:r w:rsidRPr="00B84A5F">
        <w:rPr>
          <w:rFonts w:ascii="Sylfaen" w:hAnsi="Sylfaen"/>
          <w:b/>
          <w:color w:val="auto"/>
          <w:sz w:val="22"/>
          <w:szCs w:val="22"/>
          <w:lang w:val="ka-GE"/>
        </w:rPr>
        <w:t xml:space="preserve"> </w:t>
      </w:r>
    </w:p>
    <w:p w14:paraId="2C3C3A47" w14:textId="6E4CD8B5" w:rsidR="003C7747" w:rsidRPr="00570B07" w:rsidRDefault="003C7747" w:rsidP="003C7747">
      <w:pPr>
        <w:spacing w:before="120" w:after="120"/>
        <w:jc w:val="both"/>
        <w:rPr>
          <w:rFonts w:cs="Arial"/>
          <w:sz w:val="20"/>
        </w:rPr>
      </w:pPr>
      <w:r>
        <w:rPr>
          <w:rFonts w:ascii="Sylfaen" w:hAnsi="Sylfaen" w:cs="Arial"/>
          <w:lang w:val="ka-GE"/>
        </w:rPr>
        <w:t>შესრულებულის ანგარიშის საბოლოო სტრუქტურა დამოკიდებული იქნება სტრატეგიის საბოლოო სტრუქტურაზე.</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8695"/>
      </w:tblGrid>
      <w:tr w:rsidR="003C7747" w:rsidRPr="00570B07" w14:paraId="5C7A5579" w14:textId="77777777" w:rsidTr="00260F7C">
        <w:tc>
          <w:tcPr>
            <w:tcW w:w="675" w:type="dxa"/>
          </w:tcPr>
          <w:p w14:paraId="1D9474CF" w14:textId="77777777" w:rsidR="003C7747" w:rsidRPr="00570B07" w:rsidRDefault="003C7747" w:rsidP="00260F7C">
            <w:pPr>
              <w:spacing w:before="120" w:after="120"/>
              <w:rPr>
                <w:rFonts w:cs="Arial"/>
                <w:b/>
                <w:color w:val="31849B" w:themeColor="accent5" w:themeShade="BF"/>
              </w:rPr>
            </w:pPr>
            <w:r w:rsidRPr="00570B07">
              <w:rPr>
                <w:rFonts w:cs="Arial"/>
                <w:b/>
                <w:color w:val="31849B" w:themeColor="accent5" w:themeShade="BF"/>
              </w:rPr>
              <w:t>1.</w:t>
            </w:r>
          </w:p>
        </w:tc>
        <w:tc>
          <w:tcPr>
            <w:tcW w:w="9180" w:type="dxa"/>
          </w:tcPr>
          <w:p w14:paraId="6351F9D2" w14:textId="50D2AF1D" w:rsidR="003C7747" w:rsidRPr="00570B07" w:rsidRDefault="003C7747" w:rsidP="00260F7C">
            <w:pPr>
              <w:spacing w:before="120" w:after="120"/>
              <w:rPr>
                <w:rFonts w:cs="Arial"/>
                <w:b/>
                <w:color w:val="31849B" w:themeColor="accent5" w:themeShade="BF"/>
              </w:rPr>
            </w:pPr>
            <w:r>
              <w:rPr>
                <w:rFonts w:ascii="Sylfaen" w:hAnsi="Sylfaen" w:cs="Arial"/>
                <w:b/>
                <w:color w:val="31849B" w:themeColor="accent5" w:themeShade="BF"/>
                <w:lang w:val="ka-GE"/>
              </w:rPr>
              <w:t xml:space="preserve">რეზიუმე </w:t>
            </w:r>
          </w:p>
          <w:p w14:paraId="5AE9D836" w14:textId="5CFC5A4E" w:rsidR="003C7747" w:rsidRPr="00570B07" w:rsidRDefault="003C7747" w:rsidP="003C7747">
            <w:pPr>
              <w:spacing w:before="120" w:after="120"/>
              <w:jc w:val="both"/>
              <w:rPr>
                <w:rFonts w:cs="Arial"/>
              </w:rPr>
            </w:pPr>
            <w:r>
              <w:rPr>
                <w:rFonts w:ascii="Sylfaen" w:hAnsi="Sylfaen" w:cs="Arial"/>
                <w:lang w:val="ka-GE"/>
              </w:rPr>
              <w:t xml:space="preserve">ამ ნაწილში მოცემულია მოკლე ინფორმაცია წინსვლის შესახებ სტრატეგიის ყოველ ამოცანასთან მიმართებაში, რომელიც დაფუძნებულია შესრულების ინდიკატორებზე და ინფორმაცია მოცემულ დარგში ძირითადი რეფორმების განხორციელების მსვლელობის შესახებ. წარმოდგენილი უნდა იყოს მხოლოდ მიღწევები ყველაზე მნიშვნელოვანი ღონისძიებების განხორციელებაში. ღონისძიებების მნიშვნელოვნება განისაზღვრება ღონისძიების ზემოქმედების ფარგლების, პოლიტიკურ დღის წესრიგში მისთვის დათმობილი ყურადღების, მედია საშუალებების ან სამოქალაქო საზოგადოებრიობის ინტერესის საფუძველზე. მიღწევების თვალსაჩინოებისათვის შეიძლება სქემების, ცხრილებისა და სურათების გამოყენება. </w:t>
            </w:r>
          </w:p>
          <w:p w14:paraId="3F14EB9D" w14:textId="77777777" w:rsidR="003C7747" w:rsidRDefault="003C7747" w:rsidP="003C7747">
            <w:pPr>
              <w:spacing w:before="120" w:after="120"/>
              <w:jc w:val="both"/>
              <w:rPr>
                <w:rFonts w:ascii="Sylfaen" w:hAnsi="Sylfaen" w:cs="Arial"/>
                <w:lang w:val="ka-GE"/>
              </w:rPr>
            </w:pPr>
            <w:r>
              <w:rPr>
                <w:rFonts w:ascii="Sylfaen" w:hAnsi="Sylfaen" w:cs="Arial"/>
                <w:lang w:val="ka-GE"/>
              </w:rPr>
              <w:t xml:space="preserve">რეზიუმე გამოყენებულ უნდა იყოს გადაწყვეტილების მიმღებთა, ფართო საზოგადოების ან დაინტერესებული მხარეების ინფორმირებისათვის. </w:t>
            </w:r>
          </w:p>
          <w:p w14:paraId="3CBA91DB" w14:textId="209FAA86" w:rsidR="003C7747" w:rsidRPr="00570B07" w:rsidRDefault="003C7747" w:rsidP="00B84A5F">
            <w:pPr>
              <w:jc w:val="both"/>
              <w:rPr>
                <w:rFonts w:cs="Arial"/>
                <w:b/>
                <w:color w:val="31849B" w:themeColor="accent5" w:themeShade="BF"/>
              </w:rPr>
            </w:pPr>
            <w:r>
              <w:rPr>
                <w:rFonts w:ascii="Sylfaen" w:hAnsi="Sylfaen" w:cs="Arial"/>
                <w:lang w:val="ka-GE"/>
              </w:rPr>
              <w:t xml:space="preserve"> </w:t>
            </w:r>
          </w:p>
        </w:tc>
      </w:tr>
      <w:tr w:rsidR="003C7747" w:rsidRPr="00570B07" w14:paraId="106D4430" w14:textId="77777777" w:rsidTr="00260F7C">
        <w:tc>
          <w:tcPr>
            <w:tcW w:w="675" w:type="dxa"/>
          </w:tcPr>
          <w:p w14:paraId="5C2DF7C5" w14:textId="77777777" w:rsidR="003C7747" w:rsidRPr="00570B07" w:rsidRDefault="003C7747" w:rsidP="00260F7C">
            <w:pPr>
              <w:spacing w:before="120" w:after="120"/>
              <w:rPr>
                <w:rFonts w:cs="Arial"/>
                <w:b/>
                <w:color w:val="31849B" w:themeColor="accent5" w:themeShade="BF"/>
              </w:rPr>
            </w:pPr>
            <w:r w:rsidRPr="00570B07">
              <w:rPr>
                <w:rFonts w:cs="Arial"/>
                <w:b/>
                <w:color w:val="31849B" w:themeColor="accent5" w:themeShade="BF"/>
              </w:rPr>
              <w:t xml:space="preserve">2. </w:t>
            </w:r>
          </w:p>
        </w:tc>
        <w:tc>
          <w:tcPr>
            <w:tcW w:w="9180" w:type="dxa"/>
          </w:tcPr>
          <w:p w14:paraId="6A872139" w14:textId="77777777" w:rsidR="003C7747" w:rsidRPr="00570B07" w:rsidRDefault="003C7747" w:rsidP="003C7747">
            <w:pPr>
              <w:rPr>
                <w:rFonts w:cs="Arial"/>
                <w:b/>
                <w:color w:val="31849B" w:themeColor="accent5" w:themeShade="BF"/>
              </w:rPr>
            </w:pPr>
            <w:r>
              <w:rPr>
                <w:rFonts w:ascii="Sylfaen" w:hAnsi="Sylfaen" w:cs="Arial"/>
                <w:b/>
                <w:color w:val="31849B" w:themeColor="accent5" w:themeShade="BF"/>
                <w:lang w:val="ka-GE"/>
              </w:rPr>
              <w:t xml:space="preserve">წინსვლა სტრატეგიის ამოცანების შესრულებასთან მიმართებაში </w:t>
            </w:r>
          </w:p>
          <w:p w14:paraId="5D126DAF" w14:textId="78134B6B" w:rsidR="003C7747" w:rsidRPr="00570B07" w:rsidRDefault="003C7747" w:rsidP="00B84A5F">
            <w:pPr>
              <w:jc w:val="both"/>
              <w:rPr>
                <w:rFonts w:cs="Arial"/>
              </w:rPr>
            </w:pPr>
            <w:r>
              <w:rPr>
                <w:rFonts w:ascii="Sylfaen" w:hAnsi="Sylfaen" w:cs="Arial"/>
                <w:lang w:val="ka-GE"/>
              </w:rPr>
              <w:t xml:space="preserve">ამ ნაწილში აღიწერება წინსვლა სტრატეგიის ყოველი ამოცანის შესრულებასთან მიმართებაში. </w:t>
            </w:r>
          </w:p>
          <w:p w14:paraId="474A8215" w14:textId="5209F751" w:rsidR="003C7747" w:rsidRPr="00570B07" w:rsidRDefault="003C7747" w:rsidP="00B84A5F">
            <w:pPr>
              <w:jc w:val="both"/>
              <w:rPr>
                <w:rFonts w:cs="Arial"/>
              </w:rPr>
            </w:pPr>
            <w:r>
              <w:rPr>
                <w:rFonts w:ascii="Sylfaen" w:hAnsi="Sylfaen" w:cs="Arial"/>
                <w:lang w:val="ka-GE"/>
              </w:rPr>
              <w:t xml:space="preserve">ყოველი ამოცანის შესრულების აღწერამდე აქ შეიძლება მოყვანილი იყოს შემაჯამებელი ინფორმაცია ყველა ამოცანის შესრულება შესრულების ინდიკატორების საფუძველზე. ასევე შეიძლება შემაჯამებელი ინფორმაციის წარმოდგენა  კონკრეტულ წელს განხორციელებული ღონისძიებების შესახებ. აქ გამოყენებულ უნდა იქნას ცხრილები და სქემები. </w:t>
            </w:r>
          </w:p>
        </w:tc>
      </w:tr>
      <w:tr w:rsidR="003C7747" w:rsidRPr="00570B07" w14:paraId="37696A77" w14:textId="77777777" w:rsidTr="00260F7C">
        <w:tc>
          <w:tcPr>
            <w:tcW w:w="675" w:type="dxa"/>
          </w:tcPr>
          <w:p w14:paraId="4ADD8FC6" w14:textId="77777777" w:rsidR="003C7747" w:rsidRPr="00570B07" w:rsidRDefault="003C7747" w:rsidP="00260F7C">
            <w:pPr>
              <w:spacing w:before="120" w:after="120"/>
              <w:rPr>
                <w:rFonts w:cs="Arial"/>
                <w:b/>
                <w:color w:val="31849B" w:themeColor="accent5" w:themeShade="BF"/>
              </w:rPr>
            </w:pPr>
            <w:r w:rsidRPr="00570B07">
              <w:rPr>
                <w:rFonts w:cs="Arial"/>
                <w:b/>
                <w:color w:val="31849B" w:themeColor="accent5" w:themeShade="BF"/>
              </w:rPr>
              <w:t>2.1.</w:t>
            </w:r>
          </w:p>
        </w:tc>
        <w:tc>
          <w:tcPr>
            <w:tcW w:w="9180" w:type="dxa"/>
          </w:tcPr>
          <w:p w14:paraId="30E16A75" w14:textId="77777777" w:rsidR="003C7747" w:rsidRPr="00570B07" w:rsidRDefault="003C7747" w:rsidP="00260F7C">
            <w:pPr>
              <w:spacing w:before="120" w:after="120"/>
              <w:jc w:val="both"/>
              <w:rPr>
                <w:rFonts w:cs="Arial"/>
                <w:b/>
                <w:color w:val="31849B" w:themeColor="accent5" w:themeShade="BF"/>
              </w:rPr>
            </w:pPr>
            <w:r>
              <w:rPr>
                <w:rFonts w:ascii="Sylfaen" w:hAnsi="Sylfaen" w:cs="Arial"/>
                <w:b/>
                <w:color w:val="31849B" w:themeColor="accent5" w:themeShade="BF"/>
                <w:lang w:val="ka-GE"/>
              </w:rPr>
              <w:t xml:space="preserve">წინსვლა ყოველ ამოცანასთან (ამოცანის დასახელება) მიმართებაში </w:t>
            </w:r>
          </w:p>
          <w:p w14:paraId="52BDE7F0" w14:textId="49BF89F0" w:rsidR="003C7747" w:rsidRPr="0039759C" w:rsidRDefault="003C7747" w:rsidP="003C7747">
            <w:pPr>
              <w:jc w:val="both"/>
              <w:rPr>
                <w:rFonts w:ascii="Sylfaen" w:hAnsi="Sylfaen" w:cs="Arial"/>
                <w:lang w:val="ka-GE"/>
              </w:rPr>
            </w:pPr>
            <w:r>
              <w:rPr>
                <w:rFonts w:ascii="Sylfaen" w:hAnsi="Sylfaen" w:cs="Arial"/>
                <w:lang w:val="ka-GE"/>
              </w:rPr>
              <w:t xml:space="preserve">წინსვლა ამოცანასთან მიმართებაში აღიწერება შესრულების ინდიკატორების და ღონისძიებების  საფუძველზე. წარმოდგენილი უნდა იყოს ინფორმაცია მიღწეულ იქნა თუ არა შესრულების ინდიკატორის სამიზნე ნიშნული. წარმოდგენილი უნდა </w:t>
            </w:r>
            <w:r>
              <w:rPr>
                <w:rFonts w:ascii="Sylfaen" w:hAnsi="Sylfaen" w:cs="Arial"/>
                <w:lang w:val="ka-GE"/>
              </w:rPr>
              <w:lastRenderedPageBreak/>
              <w:t xml:space="preserve">იყოს როგორც უმთავრესი გატარებული რეფორმების აღწერა, ასევე სამიზნე ნიშნულების ვერ მიღწევის მიზეზები. ეს ინფორმაცია ქმნის წარმოდგენას იმაზე უახლოვდება თუ არა სტრატეგია სამიზნე ნიშნულებს. </w:t>
            </w:r>
          </w:p>
          <w:p w14:paraId="5A77CF6F" w14:textId="77777777" w:rsidR="003C7747" w:rsidRDefault="003C7747" w:rsidP="00260F7C">
            <w:pPr>
              <w:jc w:val="both"/>
              <w:rPr>
                <w:rFonts w:cs="Arial"/>
              </w:rPr>
            </w:pPr>
          </w:p>
          <w:p w14:paraId="415DA8B8" w14:textId="77C22723" w:rsidR="003C7747" w:rsidRPr="00570B07" w:rsidRDefault="003C7747" w:rsidP="00260F7C">
            <w:pPr>
              <w:jc w:val="both"/>
              <w:rPr>
                <w:rFonts w:cs="Arial"/>
              </w:rPr>
            </w:pPr>
            <w:r>
              <w:rPr>
                <w:rFonts w:ascii="Sylfaen" w:hAnsi="Sylfaen" w:cs="Arial"/>
                <w:lang w:val="ka-GE"/>
              </w:rPr>
              <w:t xml:space="preserve">ყოველი ქვეთავი შეიძლება შეიცავდეს შემდეგ ინფორმაციას: </w:t>
            </w:r>
          </w:p>
          <w:p w14:paraId="411E7B0D" w14:textId="77777777" w:rsidR="003C7747" w:rsidRPr="00570B07" w:rsidRDefault="003C7747" w:rsidP="003C7747">
            <w:pPr>
              <w:pStyle w:val="ListParagraph"/>
              <w:numPr>
                <w:ilvl w:val="0"/>
                <w:numId w:val="36"/>
              </w:numPr>
              <w:contextualSpacing w:val="0"/>
              <w:jc w:val="both"/>
              <w:rPr>
                <w:rFonts w:cs="Arial"/>
              </w:rPr>
            </w:pPr>
            <w:r>
              <w:rPr>
                <w:rFonts w:ascii="Sylfaen" w:hAnsi="Sylfaen" w:cs="Arial"/>
                <w:lang w:val="ka-GE"/>
              </w:rPr>
              <w:t xml:space="preserve">ძირითადი მიღწევების შეფასება შესრულების ინდიკატორების გამოყენებით (გამოყენებულ უნდა იქნას სქემები); </w:t>
            </w:r>
          </w:p>
          <w:p w14:paraId="49638441" w14:textId="6651C963" w:rsidR="003C7747" w:rsidRPr="00570B07" w:rsidRDefault="003C7747" w:rsidP="003C7747">
            <w:pPr>
              <w:pStyle w:val="ListParagraph"/>
              <w:numPr>
                <w:ilvl w:val="0"/>
                <w:numId w:val="36"/>
              </w:numPr>
              <w:contextualSpacing w:val="0"/>
              <w:jc w:val="both"/>
              <w:rPr>
                <w:rFonts w:cs="Arial"/>
              </w:rPr>
            </w:pPr>
            <w:r>
              <w:rPr>
                <w:rFonts w:ascii="Sylfaen" w:hAnsi="Sylfaen" w:cs="Arial"/>
                <w:lang w:val="ka-GE"/>
              </w:rPr>
              <w:t>წარმატებული ისტორიები</w:t>
            </w:r>
            <w:r w:rsidRPr="00570B07">
              <w:rPr>
                <w:rFonts w:cs="Arial"/>
              </w:rPr>
              <w:t>;</w:t>
            </w:r>
          </w:p>
          <w:p w14:paraId="09D585FC" w14:textId="0D8A88D5" w:rsidR="003C7747" w:rsidRPr="00570B07" w:rsidRDefault="003C7747" w:rsidP="003C7747">
            <w:pPr>
              <w:pStyle w:val="ListParagraph"/>
              <w:numPr>
                <w:ilvl w:val="0"/>
                <w:numId w:val="36"/>
              </w:numPr>
              <w:contextualSpacing w:val="0"/>
              <w:jc w:val="both"/>
              <w:rPr>
                <w:rFonts w:cs="Arial"/>
              </w:rPr>
            </w:pPr>
            <w:r>
              <w:rPr>
                <w:rFonts w:ascii="Sylfaen" w:hAnsi="Sylfaen" w:cs="Arial"/>
                <w:lang w:val="ka-GE"/>
              </w:rPr>
              <w:t>პრობლემების/ჩავარდნების შეფასება</w:t>
            </w:r>
            <w:r w:rsidRPr="00570B07">
              <w:rPr>
                <w:rFonts w:cs="Arial"/>
              </w:rPr>
              <w:t>;</w:t>
            </w:r>
          </w:p>
          <w:p w14:paraId="5F81DC40" w14:textId="77777777" w:rsidR="003C7747" w:rsidRPr="00570B07" w:rsidRDefault="003C7747" w:rsidP="003C7747">
            <w:pPr>
              <w:pStyle w:val="ListParagraph"/>
              <w:numPr>
                <w:ilvl w:val="0"/>
                <w:numId w:val="36"/>
              </w:numPr>
              <w:contextualSpacing w:val="0"/>
              <w:jc w:val="both"/>
              <w:rPr>
                <w:rFonts w:cs="Arial"/>
              </w:rPr>
            </w:pPr>
            <w:r>
              <w:rPr>
                <w:rFonts w:ascii="Sylfaen" w:hAnsi="Sylfaen" w:cs="Arial"/>
                <w:lang w:val="ka-GE"/>
              </w:rPr>
              <w:t>დასკვნები და შემდგომი ნაბიჯები</w:t>
            </w:r>
            <w:r w:rsidRPr="00570B07">
              <w:rPr>
                <w:rFonts w:cs="Arial"/>
              </w:rPr>
              <w:t xml:space="preserve">. </w:t>
            </w:r>
          </w:p>
          <w:p w14:paraId="4C24B610" w14:textId="77777777" w:rsidR="003C7747" w:rsidRPr="00570B07" w:rsidRDefault="003C7747" w:rsidP="003C7747">
            <w:pPr>
              <w:jc w:val="both"/>
              <w:rPr>
                <w:rFonts w:cs="Arial"/>
              </w:rPr>
            </w:pPr>
          </w:p>
        </w:tc>
      </w:tr>
      <w:tr w:rsidR="003C7747" w:rsidRPr="00570B07" w14:paraId="7581DD8E" w14:textId="77777777" w:rsidTr="003C7747">
        <w:trPr>
          <w:trHeight w:val="1728"/>
        </w:trPr>
        <w:tc>
          <w:tcPr>
            <w:tcW w:w="675" w:type="dxa"/>
          </w:tcPr>
          <w:p w14:paraId="62262B39" w14:textId="77777777" w:rsidR="003C7747" w:rsidRPr="00570B07" w:rsidRDefault="003C7747" w:rsidP="00260F7C">
            <w:pPr>
              <w:spacing w:before="120" w:after="120"/>
              <w:rPr>
                <w:rFonts w:cs="Arial"/>
                <w:b/>
                <w:color w:val="31849B" w:themeColor="accent5" w:themeShade="BF"/>
              </w:rPr>
            </w:pPr>
          </w:p>
        </w:tc>
        <w:tc>
          <w:tcPr>
            <w:tcW w:w="9180" w:type="dxa"/>
          </w:tcPr>
          <w:p w14:paraId="6D551B4C" w14:textId="48AF437B" w:rsidR="003C7747" w:rsidRDefault="003C7747" w:rsidP="00260F7C">
            <w:pPr>
              <w:spacing w:before="120" w:after="120"/>
              <w:rPr>
                <w:rFonts w:ascii="Sylfaen" w:hAnsi="Sylfaen" w:cs="Arial"/>
                <w:b/>
                <w:color w:val="31849B" w:themeColor="accent5" w:themeShade="BF"/>
                <w:lang w:val="ka-GE"/>
              </w:rPr>
            </w:pPr>
            <w:r>
              <w:rPr>
                <w:rFonts w:ascii="Sylfaen" w:hAnsi="Sylfaen" w:cs="Arial"/>
                <w:b/>
                <w:color w:val="31849B" w:themeColor="accent5" w:themeShade="BF"/>
                <w:lang w:val="ka-GE"/>
              </w:rPr>
              <w:t>სამოქმედო გეგმა</w:t>
            </w:r>
          </w:p>
          <w:p w14:paraId="06BCA944" w14:textId="73E8AE00" w:rsidR="003C7747" w:rsidRPr="003C7747" w:rsidRDefault="003C7747" w:rsidP="00260F7C">
            <w:pPr>
              <w:spacing w:before="120" w:after="120"/>
              <w:rPr>
                <w:rFonts w:ascii="Sylfaen" w:hAnsi="Sylfaen" w:cs="Arial"/>
                <w:lang w:val="ka-GE"/>
              </w:rPr>
            </w:pPr>
            <w:r w:rsidRPr="003C7747">
              <w:rPr>
                <w:rFonts w:ascii="Sylfaen" w:hAnsi="Sylfaen" w:cs="Arial"/>
                <w:lang w:val="ka-GE"/>
              </w:rPr>
              <w:t>ანგარიში უნდა მოიცავდეს ინფორმაციას თითოეული აქტივობის შესრულების თაობაზე</w:t>
            </w:r>
          </w:p>
          <w:p w14:paraId="5FD7D136" w14:textId="66C4B2FF" w:rsidR="003C7747" w:rsidRPr="003C7747" w:rsidRDefault="003C7747" w:rsidP="00260F7C">
            <w:pPr>
              <w:rPr>
                <w:rFonts w:ascii="Sylfaen" w:hAnsi="Sylfaen" w:cs="Arial"/>
                <w:lang w:val="ka-GE"/>
              </w:rPr>
            </w:pPr>
          </w:p>
        </w:tc>
      </w:tr>
    </w:tbl>
    <w:p w14:paraId="7891FDDB" w14:textId="5BF9D563" w:rsidR="003C7747" w:rsidRPr="00B84A5F" w:rsidRDefault="000B376B" w:rsidP="00B84A5F">
      <w:pPr>
        <w:pStyle w:val="Heading1"/>
        <w:rPr>
          <w:rFonts w:asciiTheme="minorHAnsi" w:hAnsiTheme="minorHAnsi"/>
          <w:b/>
          <w:sz w:val="22"/>
          <w:szCs w:val="22"/>
        </w:rPr>
      </w:pPr>
      <w:r w:rsidRPr="00570B07">
        <w:br w:type="page"/>
      </w:r>
      <w:bookmarkStart w:id="67" w:name="_Toc454537281"/>
      <w:bookmarkStart w:id="68" w:name="_Toc456260935"/>
      <w:r w:rsidR="003C7747" w:rsidRPr="00F520FD">
        <w:rPr>
          <w:rFonts w:ascii="Sylfaen" w:hAnsi="Sylfaen" w:cs="Sylfaen"/>
          <w:b/>
          <w:color w:val="auto"/>
          <w:sz w:val="22"/>
          <w:szCs w:val="22"/>
          <w:lang w:val="ka-GE"/>
        </w:rPr>
        <w:lastRenderedPageBreak/>
        <w:t>დანართი</w:t>
      </w:r>
      <w:r w:rsidR="003C7747" w:rsidRPr="00F520FD">
        <w:rPr>
          <w:rFonts w:ascii="Sylfaen" w:hAnsi="Sylfaen"/>
          <w:b/>
          <w:color w:val="auto"/>
          <w:sz w:val="22"/>
          <w:szCs w:val="22"/>
          <w:lang w:val="ka-GE"/>
        </w:rPr>
        <w:t xml:space="preserve"> </w:t>
      </w:r>
      <w:r w:rsidR="003C7747" w:rsidRPr="00F520FD">
        <w:rPr>
          <w:rFonts w:ascii="Sylfaen" w:hAnsi="Sylfaen"/>
          <w:b/>
          <w:color w:val="auto"/>
          <w:sz w:val="22"/>
          <w:szCs w:val="22"/>
        </w:rPr>
        <w:t>4:</w:t>
      </w:r>
      <w:r w:rsidR="003C7747" w:rsidRPr="00F520FD">
        <w:rPr>
          <w:rFonts w:ascii="Sylfaen" w:hAnsi="Sylfaen"/>
          <w:b/>
          <w:color w:val="auto"/>
          <w:sz w:val="22"/>
          <w:szCs w:val="22"/>
          <w:lang w:val="ka-GE"/>
        </w:rPr>
        <w:t xml:space="preserve"> </w:t>
      </w:r>
      <w:r w:rsidR="00F520FD" w:rsidRPr="00F520FD">
        <w:rPr>
          <w:rFonts w:ascii="Sylfaen" w:hAnsi="Sylfaen" w:cs="Sylfaen"/>
          <w:b/>
          <w:color w:val="auto"/>
          <w:sz w:val="22"/>
          <w:szCs w:val="22"/>
          <w:lang w:val="ka-GE"/>
        </w:rPr>
        <w:t>მთავრობის</w:t>
      </w:r>
      <w:r w:rsidR="00F520FD">
        <w:rPr>
          <w:rFonts w:ascii="Sylfaen" w:hAnsi="Sylfaen" w:cs="Sylfaen"/>
          <w:b/>
          <w:color w:val="auto"/>
          <w:sz w:val="22"/>
          <w:szCs w:val="22"/>
          <w:lang w:val="ka-GE"/>
        </w:rPr>
        <w:t xml:space="preserve"> პროგრამის </w:t>
      </w:r>
      <w:r w:rsidR="003C7747" w:rsidRPr="00B84A5F">
        <w:rPr>
          <w:rFonts w:ascii="Sylfaen" w:hAnsi="Sylfaen" w:cs="Sylfaen"/>
          <w:b/>
          <w:color w:val="auto"/>
          <w:sz w:val="22"/>
          <w:szCs w:val="22"/>
          <w:lang w:val="ka-GE"/>
        </w:rPr>
        <w:t>წლიური</w:t>
      </w:r>
      <w:r w:rsidR="003C7747" w:rsidRPr="00B84A5F">
        <w:rPr>
          <w:b/>
          <w:color w:val="auto"/>
          <w:sz w:val="22"/>
          <w:szCs w:val="22"/>
          <w:lang w:val="ka-GE"/>
        </w:rPr>
        <w:t xml:space="preserve"> </w:t>
      </w:r>
      <w:r w:rsidR="003C7747" w:rsidRPr="00B84A5F">
        <w:rPr>
          <w:rFonts w:ascii="Sylfaen" w:hAnsi="Sylfaen" w:cs="Sylfaen"/>
          <w:b/>
          <w:color w:val="auto"/>
          <w:sz w:val="22"/>
          <w:szCs w:val="22"/>
          <w:lang w:val="ka-GE"/>
        </w:rPr>
        <w:t>ანგარიშის</w:t>
      </w:r>
      <w:r w:rsidR="003C7747" w:rsidRPr="00B84A5F">
        <w:rPr>
          <w:b/>
          <w:color w:val="auto"/>
          <w:sz w:val="22"/>
          <w:szCs w:val="22"/>
          <w:lang w:val="ka-GE"/>
        </w:rPr>
        <w:t xml:space="preserve"> </w:t>
      </w:r>
      <w:r w:rsidR="003C7747" w:rsidRPr="00B84A5F">
        <w:rPr>
          <w:rFonts w:ascii="Sylfaen" w:hAnsi="Sylfaen" w:cs="Sylfaen"/>
          <w:b/>
          <w:color w:val="auto"/>
          <w:sz w:val="22"/>
          <w:szCs w:val="22"/>
          <w:lang w:val="ka-GE"/>
        </w:rPr>
        <w:t>სტრუქტურა</w:t>
      </w:r>
      <w:bookmarkEnd w:id="67"/>
      <w:bookmarkEnd w:id="68"/>
      <w:r w:rsidR="003C7747" w:rsidRPr="00B84A5F">
        <w:rPr>
          <w:b/>
          <w:color w:val="auto"/>
          <w:sz w:val="22"/>
          <w:szCs w:val="22"/>
          <w:lang w:val="ka-G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803"/>
      </w:tblGrid>
      <w:tr w:rsidR="003C7747" w:rsidRPr="00570B07" w14:paraId="6413933A" w14:textId="77777777" w:rsidTr="003C7747">
        <w:tc>
          <w:tcPr>
            <w:tcW w:w="557" w:type="dxa"/>
          </w:tcPr>
          <w:p w14:paraId="7C57A6EE" w14:textId="77777777" w:rsidR="003C7747" w:rsidRPr="00570B07" w:rsidRDefault="003C7747" w:rsidP="00260F7C">
            <w:pPr>
              <w:spacing w:before="120" w:after="120"/>
              <w:jc w:val="center"/>
              <w:rPr>
                <w:rFonts w:cs="Arial"/>
                <w:b/>
                <w:color w:val="31849B" w:themeColor="accent5" w:themeShade="BF"/>
              </w:rPr>
            </w:pPr>
            <w:r w:rsidRPr="00570B07">
              <w:rPr>
                <w:rFonts w:cs="Arial"/>
                <w:b/>
                <w:color w:val="31849B" w:themeColor="accent5" w:themeShade="BF"/>
              </w:rPr>
              <w:t>0.</w:t>
            </w:r>
          </w:p>
        </w:tc>
        <w:tc>
          <w:tcPr>
            <w:tcW w:w="9019" w:type="dxa"/>
          </w:tcPr>
          <w:p w14:paraId="49ABEF99" w14:textId="77777777" w:rsidR="003C7747" w:rsidRPr="006E4E2D" w:rsidRDefault="003C7747" w:rsidP="00260F7C">
            <w:pPr>
              <w:spacing w:before="120" w:after="120"/>
              <w:rPr>
                <w:rFonts w:ascii="Sylfaen" w:hAnsi="Sylfaen" w:cs="Arial"/>
                <w:b/>
                <w:color w:val="31849B" w:themeColor="accent5" w:themeShade="BF"/>
                <w:lang w:val="ka-GE"/>
              </w:rPr>
            </w:pPr>
            <w:r>
              <w:rPr>
                <w:rFonts w:ascii="Sylfaen" w:hAnsi="Sylfaen" w:cs="Arial"/>
                <w:b/>
                <w:color w:val="31849B" w:themeColor="accent5" w:themeShade="BF"/>
                <w:lang w:val="ka-GE"/>
              </w:rPr>
              <w:t>წინასიტყვაობა</w:t>
            </w:r>
          </w:p>
        </w:tc>
      </w:tr>
      <w:tr w:rsidR="003C7747" w:rsidRPr="00570B07" w14:paraId="0188CDF8" w14:textId="77777777" w:rsidTr="003C7747">
        <w:tc>
          <w:tcPr>
            <w:tcW w:w="557" w:type="dxa"/>
          </w:tcPr>
          <w:p w14:paraId="5E03FF52" w14:textId="77777777" w:rsidR="003C7747" w:rsidRPr="00570B07" w:rsidRDefault="003C7747" w:rsidP="00260F7C">
            <w:pPr>
              <w:spacing w:before="120" w:after="120"/>
              <w:jc w:val="center"/>
              <w:rPr>
                <w:rFonts w:cs="Arial"/>
                <w:b/>
                <w:color w:val="31849B" w:themeColor="accent5" w:themeShade="BF"/>
              </w:rPr>
            </w:pPr>
          </w:p>
        </w:tc>
        <w:tc>
          <w:tcPr>
            <w:tcW w:w="9019" w:type="dxa"/>
          </w:tcPr>
          <w:p w14:paraId="5A66D22A" w14:textId="6A9C0EFE" w:rsidR="003C7747" w:rsidRPr="007C4B2A" w:rsidRDefault="007C4B2A" w:rsidP="00260F7C">
            <w:pPr>
              <w:spacing w:before="120" w:after="120"/>
              <w:jc w:val="both"/>
              <w:rPr>
                <w:rFonts w:cs="Arial"/>
                <w:lang w:val="ka-GE"/>
              </w:rPr>
            </w:pPr>
            <w:r>
              <w:rPr>
                <w:rFonts w:ascii="Sylfaen" w:hAnsi="Sylfaen" w:cs="Arial"/>
                <w:lang w:val="ka-GE"/>
              </w:rPr>
              <w:t xml:space="preserve">ეს ნაწილი მოიცავს შემდეგ ინფორმაციას: </w:t>
            </w:r>
          </w:p>
          <w:p w14:paraId="35998C3F" w14:textId="2D8D197D" w:rsidR="003C7747" w:rsidRPr="00570B07" w:rsidRDefault="003C7747" w:rsidP="003C7747">
            <w:pPr>
              <w:pStyle w:val="ListParagraph"/>
              <w:numPr>
                <w:ilvl w:val="0"/>
                <w:numId w:val="37"/>
              </w:numPr>
              <w:spacing w:before="120" w:after="120"/>
              <w:contextualSpacing w:val="0"/>
              <w:jc w:val="both"/>
              <w:rPr>
                <w:rFonts w:cs="Arial"/>
              </w:rPr>
            </w:pPr>
            <w:r>
              <w:rPr>
                <w:rFonts w:ascii="Sylfaen" w:hAnsi="Sylfaen" w:cs="Arial"/>
                <w:lang w:val="ka-GE"/>
              </w:rPr>
              <w:t>წლიური ანგარიშის მომზადების სამართლებრივ</w:t>
            </w:r>
            <w:r w:rsidR="007C4B2A">
              <w:rPr>
                <w:rFonts w:ascii="Sylfaen" w:hAnsi="Sylfaen" w:cs="Arial"/>
                <w:lang w:val="ka-GE"/>
              </w:rPr>
              <w:t>ი</w:t>
            </w:r>
            <w:r>
              <w:rPr>
                <w:rFonts w:ascii="Sylfaen" w:hAnsi="Sylfaen" w:cs="Arial"/>
                <w:lang w:val="ka-GE"/>
              </w:rPr>
              <w:t xml:space="preserve"> საფუძველ</w:t>
            </w:r>
            <w:r w:rsidR="007C4B2A">
              <w:rPr>
                <w:rFonts w:ascii="Sylfaen" w:hAnsi="Sylfaen" w:cs="Arial"/>
                <w:lang w:val="ka-GE"/>
              </w:rPr>
              <w:t>ი</w:t>
            </w:r>
          </w:p>
          <w:p w14:paraId="5EA61172" w14:textId="63448799" w:rsidR="003C7747" w:rsidRPr="00570B07" w:rsidRDefault="003C7747" w:rsidP="003C7747">
            <w:pPr>
              <w:pStyle w:val="ListParagraph"/>
              <w:numPr>
                <w:ilvl w:val="0"/>
                <w:numId w:val="37"/>
              </w:numPr>
              <w:spacing w:before="120" w:after="120"/>
              <w:contextualSpacing w:val="0"/>
              <w:jc w:val="both"/>
              <w:rPr>
                <w:rFonts w:cs="Arial"/>
              </w:rPr>
            </w:pPr>
            <w:r>
              <w:rPr>
                <w:rFonts w:ascii="Sylfaen" w:hAnsi="Sylfaen" w:cs="Arial"/>
                <w:lang w:val="ka-GE"/>
              </w:rPr>
              <w:t xml:space="preserve">უმთავრესი პოლიტიკური ან სხვა მოვლენები, რომლებიც მოხდა საანგარიშო პერიოდში და ზემოქმედება მოახდინა მთავრობის პოლიტიკაზე (მაგ. მთავრობის ცვლილება, მთავრობის ახალი პროგრამა და პრიორიტეტები, ცვლილებები სოციალურ ან ეკონომიკურ გარემოში და ა.შ.) </w:t>
            </w:r>
          </w:p>
          <w:p w14:paraId="23F823F9" w14:textId="2C2A2FCD" w:rsidR="003C7747" w:rsidRPr="00570B07" w:rsidRDefault="003C7747" w:rsidP="003C7747">
            <w:pPr>
              <w:pStyle w:val="ListParagraph"/>
              <w:numPr>
                <w:ilvl w:val="0"/>
                <w:numId w:val="37"/>
              </w:numPr>
              <w:spacing w:before="120" w:after="120"/>
              <w:contextualSpacing w:val="0"/>
              <w:jc w:val="both"/>
              <w:rPr>
                <w:rFonts w:cs="Arial"/>
              </w:rPr>
            </w:pPr>
            <w:r>
              <w:rPr>
                <w:rFonts w:ascii="Sylfaen" w:hAnsi="Sylfaen" w:cs="Arial"/>
                <w:lang w:val="ka-GE"/>
              </w:rPr>
              <w:t>წინასიტყვაობა წლიური ანგარიშის სტრუქტურასთან დაკავშირებით</w:t>
            </w:r>
            <w:r w:rsidR="003400C8">
              <w:rPr>
                <w:rFonts w:ascii="Sylfaen" w:hAnsi="Sylfaen" w:cs="Arial"/>
              </w:rPr>
              <w:t xml:space="preserve"> </w:t>
            </w:r>
            <w:r>
              <w:rPr>
                <w:rFonts w:ascii="Sylfaen" w:hAnsi="Sylfaen" w:cs="Arial"/>
                <w:lang w:val="ka-GE"/>
              </w:rPr>
              <w:t xml:space="preserve">ანუ მასში შესული ყოველი კომპონენტის მოკლე აღწერა. </w:t>
            </w:r>
          </w:p>
        </w:tc>
      </w:tr>
      <w:tr w:rsidR="003C7747" w:rsidRPr="00570B07" w14:paraId="3C983963" w14:textId="77777777" w:rsidTr="003C7747">
        <w:tc>
          <w:tcPr>
            <w:tcW w:w="557" w:type="dxa"/>
          </w:tcPr>
          <w:p w14:paraId="785253A5" w14:textId="77777777" w:rsidR="003C7747" w:rsidRPr="00570B07" w:rsidRDefault="003C7747" w:rsidP="00260F7C">
            <w:pPr>
              <w:jc w:val="center"/>
              <w:rPr>
                <w:rFonts w:cs="Arial"/>
                <w:b/>
                <w:color w:val="31849B" w:themeColor="accent5" w:themeShade="BF"/>
              </w:rPr>
            </w:pPr>
            <w:r w:rsidRPr="00570B07">
              <w:rPr>
                <w:rFonts w:cs="Arial"/>
                <w:b/>
                <w:color w:val="31849B" w:themeColor="accent5" w:themeShade="BF"/>
              </w:rPr>
              <w:t>I.</w:t>
            </w:r>
          </w:p>
        </w:tc>
        <w:tc>
          <w:tcPr>
            <w:tcW w:w="9019" w:type="dxa"/>
          </w:tcPr>
          <w:p w14:paraId="095FD5C2" w14:textId="77777777" w:rsidR="003C7747" w:rsidRPr="00570B07" w:rsidRDefault="003C7747" w:rsidP="00260F7C">
            <w:pPr>
              <w:jc w:val="both"/>
              <w:rPr>
                <w:rFonts w:cs="Arial"/>
              </w:rPr>
            </w:pPr>
            <w:r>
              <w:rPr>
                <w:rFonts w:ascii="Sylfaen" w:hAnsi="Sylfaen" w:cs="Arial"/>
                <w:b/>
                <w:color w:val="31849B" w:themeColor="accent5" w:themeShade="BF"/>
                <w:lang w:val="ka-GE"/>
              </w:rPr>
              <w:t xml:space="preserve">წლის ძირითადი მიღწევები </w:t>
            </w:r>
          </w:p>
        </w:tc>
      </w:tr>
      <w:tr w:rsidR="003C7747" w:rsidRPr="00570B07" w14:paraId="1A05B040" w14:textId="77777777" w:rsidTr="003C7747">
        <w:tc>
          <w:tcPr>
            <w:tcW w:w="557" w:type="dxa"/>
          </w:tcPr>
          <w:p w14:paraId="36DE5080" w14:textId="77777777" w:rsidR="003C7747" w:rsidRPr="00570B07" w:rsidRDefault="003C7747" w:rsidP="00260F7C">
            <w:pPr>
              <w:spacing w:before="120" w:after="120"/>
              <w:jc w:val="center"/>
              <w:rPr>
                <w:rFonts w:cs="Arial"/>
                <w:b/>
                <w:color w:val="31849B" w:themeColor="accent5" w:themeShade="BF"/>
              </w:rPr>
            </w:pPr>
          </w:p>
        </w:tc>
        <w:tc>
          <w:tcPr>
            <w:tcW w:w="9019" w:type="dxa"/>
          </w:tcPr>
          <w:p w14:paraId="09C3078F" w14:textId="33729112" w:rsidR="003C7747" w:rsidRPr="00570B07" w:rsidRDefault="003C7747" w:rsidP="003400C8">
            <w:pPr>
              <w:spacing w:before="120" w:after="120"/>
              <w:jc w:val="both"/>
              <w:rPr>
                <w:rFonts w:cs="Arial"/>
              </w:rPr>
            </w:pPr>
            <w:r>
              <w:rPr>
                <w:rFonts w:ascii="Sylfaen" w:hAnsi="Sylfaen" w:cs="Arial"/>
                <w:lang w:val="ka-GE"/>
              </w:rPr>
              <w:t xml:space="preserve">ამ </w:t>
            </w:r>
            <w:r w:rsidR="003400C8">
              <w:rPr>
                <w:rFonts w:ascii="Sylfaen" w:hAnsi="Sylfaen" w:cs="Arial"/>
                <w:lang w:val="ka-GE"/>
              </w:rPr>
              <w:t>ნაწილში</w:t>
            </w:r>
            <w:r>
              <w:rPr>
                <w:rFonts w:ascii="Sylfaen" w:hAnsi="Sylfaen" w:cs="Arial"/>
                <w:lang w:val="ka-GE"/>
              </w:rPr>
              <w:t xml:space="preserve"> შეჯამებულია უმთავრესი </w:t>
            </w:r>
            <w:r w:rsidR="003400C8">
              <w:rPr>
                <w:rFonts w:ascii="Sylfaen" w:hAnsi="Sylfaen" w:cs="Arial"/>
                <w:lang w:val="ka-GE"/>
              </w:rPr>
              <w:t>მიღწევები</w:t>
            </w:r>
            <w:r>
              <w:rPr>
                <w:rFonts w:ascii="Sylfaen" w:hAnsi="Sylfaen" w:cs="Arial"/>
                <w:lang w:val="ka-GE"/>
              </w:rPr>
              <w:t xml:space="preserve"> სამთავრობო პროგრამის განხორციელებაში. </w:t>
            </w:r>
            <w:r w:rsidR="003400C8">
              <w:rPr>
                <w:rFonts w:ascii="Sylfaen" w:hAnsi="Sylfaen" w:cs="Arial"/>
                <w:lang w:val="ka-GE"/>
              </w:rPr>
              <w:t xml:space="preserve">გამოყენებული უნდა იყოს </w:t>
            </w:r>
            <w:r>
              <w:rPr>
                <w:rFonts w:ascii="Sylfaen" w:hAnsi="Sylfaen" w:cs="Arial"/>
                <w:lang w:val="ka-GE"/>
              </w:rPr>
              <w:t>სტატისტიკური მონაცემები</w:t>
            </w:r>
            <w:r w:rsidR="003400C8">
              <w:rPr>
                <w:rFonts w:ascii="Sylfaen" w:hAnsi="Sylfaen" w:cs="Arial"/>
                <w:lang w:val="ka-GE"/>
              </w:rPr>
              <w:t xml:space="preserve"> და სხვა </w:t>
            </w:r>
            <w:r>
              <w:rPr>
                <w:rFonts w:ascii="Sylfaen" w:hAnsi="Sylfaen" w:cs="Arial"/>
                <w:lang w:val="ka-GE"/>
              </w:rPr>
              <w:t xml:space="preserve"> მტკიცებულებ</w:t>
            </w:r>
            <w:r w:rsidR="003400C8">
              <w:rPr>
                <w:rFonts w:ascii="Sylfaen" w:hAnsi="Sylfaen" w:cs="Arial"/>
                <w:lang w:val="ka-GE"/>
              </w:rPr>
              <w:t>ები</w:t>
            </w:r>
            <w:r>
              <w:rPr>
                <w:rFonts w:ascii="Sylfaen" w:hAnsi="Sylfaen" w:cs="Arial"/>
                <w:lang w:val="ka-GE"/>
              </w:rPr>
              <w:t xml:space="preserve">. ყოველი მიღწევა აღიწერება 3-5 წინადადებით. </w:t>
            </w:r>
          </w:p>
        </w:tc>
      </w:tr>
      <w:tr w:rsidR="003C7747" w:rsidRPr="00570B07" w14:paraId="2909BC12" w14:textId="77777777" w:rsidTr="003C7747">
        <w:tc>
          <w:tcPr>
            <w:tcW w:w="557" w:type="dxa"/>
          </w:tcPr>
          <w:p w14:paraId="67473CAC" w14:textId="77777777" w:rsidR="003C7747" w:rsidRPr="00570B07" w:rsidRDefault="003C7747" w:rsidP="00260F7C">
            <w:pPr>
              <w:jc w:val="center"/>
              <w:rPr>
                <w:rFonts w:cs="Arial"/>
                <w:b/>
                <w:color w:val="31849B" w:themeColor="accent5" w:themeShade="BF"/>
              </w:rPr>
            </w:pPr>
            <w:r w:rsidRPr="00570B07">
              <w:rPr>
                <w:rFonts w:cs="Arial"/>
                <w:b/>
                <w:color w:val="31849B" w:themeColor="accent5" w:themeShade="BF"/>
              </w:rPr>
              <w:t>II.</w:t>
            </w:r>
          </w:p>
        </w:tc>
        <w:tc>
          <w:tcPr>
            <w:tcW w:w="9019" w:type="dxa"/>
          </w:tcPr>
          <w:p w14:paraId="32EF7FE1" w14:textId="77777777" w:rsidR="003C7747" w:rsidRPr="00570B07" w:rsidRDefault="003C7747" w:rsidP="00260F7C">
            <w:pPr>
              <w:jc w:val="both"/>
              <w:rPr>
                <w:rFonts w:cs="Arial"/>
              </w:rPr>
            </w:pPr>
            <w:r>
              <w:rPr>
                <w:rFonts w:ascii="Sylfaen" w:hAnsi="Sylfaen" w:cs="Arial"/>
                <w:b/>
                <w:color w:val="31849B" w:themeColor="accent5" w:themeShade="BF"/>
                <w:lang w:val="ka-GE"/>
              </w:rPr>
              <w:t xml:space="preserve">წინსვლა ამ მომენტამდე და რეკომენდაციები შესრულების გაუმჯობესებისთვის </w:t>
            </w:r>
          </w:p>
        </w:tc>
      </w:tr>
      <w:tr w:rsidR="003C7747" w:rsidRPr="00570B07" w14:paraId="5C3F484B" w14:textId="77777777" w:rsidTr="003C7747">
        <w:tc>
          <w:tcPr>
            <w:tcW w:w="557" w:type="dxa"/>
          </w:tcPr>
          <w:p w14:paraId="7580D680" w14:textId="77777777" w:rsidR="003C7747" w:rsidRPr="00570B07" w:rsidRDefault="003C7747" w:rsidP="00260F7C">
            <w:pPr>
              <w:spacing w:before="120" w:after="120"/>
              <w:jc w:val="center"/>
              <w:rPr>
                <w:rFonts w:cs="Arial"/>
                <w:b/>
                <w:color w:val="31849B" w:themeColor="accent5" w:themeShade="BF"/>
              </w:rPr>
            </w:pPr>
          </w:p>
        </w:tc>
        <w:tc>
          <w:tcPr>
            <w:tcW w:w="9019" w:type="dxa"/>
          </w:tcPr>
          <w:p w14:paraId="6AB1F624" w14:textId="15BBE581" w:rsidR="003C7747" w:rsidRPr="00570B07" w:rsidRDefault="003C7747" w:rsidP="00260F7C">
            <w:pPr>
              <w:spacing w:before="120" w:after="120"/>
              <w:jc w:val="both"/>
              <w:rPr>
                <w:rFonts w:cs="Arial"/>
                <w:i/>
              </w:rPr>
            </w:pPr>
            <w:r>
              <w:rPr>
                <w:rFonts w:ascii="Sylfaen" w:hAnsi="Sylfaen" w:cs="Arial"/>
                <w:lang w:val="ka-GE"/>
              </w:rPr>
              <w:t xml:space="preserve">ამ </w:t>
            </w:r>
            <w:r w:rsidR="003400C8">
              <w:rPr>
                <w:rFonts w:ascii="Sylfaen" w:hAnsi="Sylfaen" w:cs="Arial"/>
                <w:lang w:val="ka-GE"/>
              </w:rPr>
              <w:t>ნაწილშია</w:t>
            </w:r>
            <w:r>
              <w:rPr>
                <w:rFonts w:ascii="Sylfaen" w:hAnsi="Sylfaen" w:cs="Arial"/>
                <w:lang w:val="ka-GE"/>
              </w:rPr>
              <w:t xml:space="preserve"> წარმოდგენილია საანგარიშო პერიოდში მთავრობის პრიორიტეტების მიღწევის მცდელობის მოკლე მიმოხილვა. ასევე აღწერილ</w:t>
            </w:r>
            <w:r w:rsidR="003400C8">
              <w:rPr>
                <w:rFonts w:ascii="Sylfaen" w:hAnsi="Sylfaen" w:cs="Arial"/>
                <w:lang w:val="ka-GE"/>
              </w:rPr>
              <w:t>ი</w:t>
            </w:r>
            <w:r>
              <w:rPr>
                <w:rFonts w:ascii="Sylfaen" w:hAnsi="Sylfaen" w:cs="Arial"/>
                <w:lang w:val="ka-GE"/>
              </w:rPr>
              <w:t xml:space="preserve"> უნდა </w:t>
            </w:r>
            <w:r w:rsidR="003400C8">
              <w:rPr>
                <w:rFonts w:ascii="Sylfaen" w:hAnsi="Sylfaen" w:cs="Arial"/>
                <w:lang w:val="ka-GE"/>
              </w:rPr>
              <w:t>იყოს</w:t>
            </w:r>
            <w:r>
              <w:rPr>
                <w:rFonts w:ascii="Sylfaen" w:hAnsi="Sylfaen" w:cs="Arial"/>
                <w:lang w:val="ka-GE"/>
              </w:rPr>
              <w:t xml:space="preserve"> ფაქტორები, რომლებიც ზემოქმედებას ახდენდნენ მთავრობის მიერ სამუშაოს შესრულებაზე. </w:t>
            </w:r>
          </w:p>
          <w:p w14:paraId="483CB6D8" w14:textId="646049D2" w:rsidR="003C7747" w:rsidRPr="00570B07" w:rsidRDefault="003C7747" w:rsidP="00260F7C">
            <w:pPr>
              <w:jc w:val="both"/>
              <w:rPr>
                <w:rFonts w:cs="Arial"/>
              </w:rPr>
            </w:pPr>
          </w:p>
        </w:tc>
      </w:tr>
      <w:tr w:rsidR="003C7747" w:rsidRPr="00570B07" w14:paraId="0D360D3B" w14:textId="77777777" w:rsidTr="003C7747">
        <w:tc>
          <w:tcPr>
            <w:tcW w:w="557" w:type="dxa"/>
          </w:tcPr>
          <w:p w14:paraId="02C55E8F" w14:textId="77777777" w:rsidR="003C7747" w:rsidRPr="00570B07" w:rsidRDefault="003C7747" w:rsidP="00260F7C">
            <w:pPr>
              <w:jc w:val="center"/>
              <w:rPr>
                <w:rFonts w:cs="Arial"/>
                <w:b/>
                <w:color w:val="31849B" w:themeColor="accent5" w:themeShade="BF"/>
              </w:rPr>
            </w:pPr>
            <w:r w:rsidRPr="00570B07">
              <w:rPr>
                <w:rFonts w:cs="Arial"/>
                <w:b/>
                <w:color w:val="31849B" w:themeColor="accent5" w:themeShade="BF"/>
              </w:rPr>
              <w:t>2.1.</w:t>
            </w:r>
          </w:p>
        </w:tc>
        <w:tc>
          <w:tcPr>
            <w:tcW w:w="9019" w:type="dxa"/>
          </w:tcPr>
          <w:p w14:paraId="68C94A58" w14:textId="270A8B33" w:rsidR="003C7747" w:rsidRPr="00570B07" w:rsidRDefault="003C7747" w:rsidP="00260F7C">
            <w:pPr>
              <w:jc w:val="both"/>
              <w:rPr>
                <w:rFonts w:cs="Arial"/>
                <w:b/>
                <w:color w:val="31849B" w:themeColor="accent5" w:themeShade="BF"/>
                <w:lang w:eastAsia="es-ES"/>
              </w:rPr>
            </w:pPr>
            <w:r w:rsidRPr="00570B07">
              <w:rPr>
                <w:rFonts w:cs="Arial"/>
                <w:b/>
                <w:color w:val="31849B" w:themeColor="accent5" w:themeShade="BF"/>
              </w:rPr>
              <w:t>[</w:t>
            </w:r>
            <w:r>
              <w:rPr>
                <w:rFonts w:ascii="Sylfaen" w:hAnsi="Sylfaen" w:cs="Arial"/>
                <w:b/>
                <w:color w:val="31849B" w:themeColor="accent5" w:themeShade="BF"/>
                <w:lang w:val="ka-GE"/>
              </w:rPr>
              <w:t xml:space="preserve">პრიორიტეტული სფეროს დასახელება </w:t>
            </w:r>
            <w:r w:rsidR="00260F7C">
              <w:rPr>
                <w:rFonts w:ascii="Sylfaen" w:hAnsi="Sylfaen" w:cs="Arial"/>
                <w:b/>
                <w:color w:val="31849B" w:themeColor="accent5" w:themeShade="BF"/>
                <w:lang w:val="ka-GE"/>
              </w:rPr>
              <w:t>მთავრობის წლიური სამოქმედო გეგმიდა</w:t>
            </w:r>
            <w:r w:rsidRPr="00570B07">
              <w:rPr>
                <w:rFonts w:cs="Arial"/>
                <w:b/>
                <w:color w:val="31849B" w:themeColor="accent5" w:themeShade="BF"/>
              </w:rPr>
              <w:t>]</w:t>
            </w:r>
          </w:p>
        </w:tc>
      </w:tr>
      <w:tr w:rsidR="003C7747" w:rsidRPr="00570B07" w14:paraId="78BCF1F9" w14:textId="77777777" w:rsidTr="003C7747">
        <w:tc>
          <w:tcPr>
            <w:tcW w:w="557" w:type="dxa"/>
          </w:tcPr>
          <w:p w14:paraId="6DA65331" w14:textId="77777777" w:rsidR="003C7747" w:rsidRPr="00570B07" w:rsidRDefault="003C7747" w:rsidP="00260F7C">
            <w:pPr>
              <w:spacing w:before="120" w:after="120"/>
              <w:jc w:val="center"/>
              <w:rPr>
                <w:rFonts w:cs="Arial"/>
                <w:b/>
                <w:color w:val="31849B" w:themeColor="accent5" w:themeShade="BF"/>
              </w:rPr>
            </w:pPr>
          </w:p>
        </w:tc>
        <w:tc>
          <w:tcPr>
            <w:tcW w:w="9019" w:type="dxa"/>
          </w:tcPr>
          <w:p w14:paraId="20D278F0" w14:textId="5B40F237" w:rsidR="003C7747" w:rsidRPr="00570B07" w:rsidRDefault="003C7747" w:rsidP="00260F7C">
            <w:pPr>
              <w:spacing w:before="120" w:after="120"/>
              <w:jc w:val="both"/>
              <w:rPr>
                <w:rFonts w:cs="Arial"/>
              </w:rPr>
            </w:pPr>
            <w:r>
              <w:rPr>
                <w:rFonts w:ascii="Sylfaen" w:hAnsi="Sylfaen" w:cs="Arial"/>
                <w:lang w:val="ka-GE"/>
              </w:rPr>
              <w:t xml:space="preserve">ეს </w:t>
            </w:r>
            <w:r w:rsidR="00260F7C">
              <w:rPr>
                <w:rFonts w:ascii="Sylfaen" w:hAnsi="Sylfaen" w:cs="Arial"/>
                <w:lang w:val="ka-GE"/>
              </w:rPr>
              <w:t xml:space="preserve">ნაწილში </w:t>
            </w:r>
            <w:r>
              <w:rPr>
                <w:rFonts w:ascii="Sylfaen" w:hAnsi="Sylfaen" w:cs="Arial"/>
                <w:lang w:val="ka-GE"/>
              </w:rPr>
              <w:t xml:space="preserve">წარმოდგენილია მოცემულ მომენტამდე პრიორიტეტულ სფეროებში </w:t>
            </w:r>
            <w:r w:rsidR="00260F7C">
              <w:rPr>
                <w:rFonts w:ascii="Sylfaen" w:hAnsi="Sylfaen" w:cs="Arial"/>
                <w:lang w:val="ka-GE"/>
              </w:rPr>
              <w:t>მიღწეული შედეგები</w:t>
            </w:r>
            <w:r>
              <w:rPr>
                <w:rFonts w:ascii="Sylfaen" w:hAnsi="Sylfaen" w:cs="Arial"/>
                <w:lang w:val="ka-GE"/>
              </w:rPr>
              <w:t>. ილუსტრირებისთვის შეიძლება შესრულების ძირითადი ინდიკატორების გამოყენება</w:t>
            </w:r>
            <w:r w:rsidR="00260F7C">
              <w:rPr>
                <w:rFonts w:ascii="Sylfaen" w:hAnsi="Sylfaen" w:cs="Arial"/>
                <w:lang w:val="ka-GE"/>
              </w:rPr>
              <w:t>, და ასევე უნდა ახლდეს შესაბამისი</w:t>
            </w:r>
            <w:r>
              <w:rPr>
                <w:rFonts w:ascii="Sylfaen" w:hAnsi="Sylfaen" w:cs="Arial"/>
                <w:lang w:val="ka-GE"/>
              </w:rPr>
              <w:t xml:space="preserve"> სქემები და </w:t>
            </w:r>
            <w:r w:rsidR="00260F7C">
              <w:rPr>
                <w:rFonts w:ascii="Sylfaen" w:hAnsi="Sylfaen" w:cs="Arial"/>
                <w:lang w:val="ka-GE"/>
              </w:rPr>
              <w:t>ცხრილები.</w:t>
            </w:r>
          </w:p>
          <w:p w14:paraId="655B4041" w14:textId="2C4D8D70" w:rsidR="003C7747" w:rsidRPr="00570B07" w:rsidRDefault="003C7747" w:rsidP="00260F7C">
            <w:pPr>
              <w:spacing w:before="120" w:after="120"/>
              <w:jc w:val="both"/>
              <w:rPr>
                <w:rFonts w:cs="Arial"/>
              </w:rPr>
            </w:pPr>
            <w:r w:rsidRPr="00260F7C">
              <w:rPr>
                <w:rFonts w:ascii="Sylfaen" w:hAnsi="Sylfaen" w:cs="Arial"/>
                <w:lang w:val="ka-GE"/>
              </w:rPr>
              <w:t>მ</w:t>
            </w:r>
            <w:r w:rsidR="00260F7C">
              <w:rPr>
                <w:rFonts w:ascii="Sylfaen" w:hAnsi="Sylfaen" w:cs="Arial"/>
                <w:lang w:val="ka-GE"/>
              </w:rPr>
              <w:t xml:space="preserve">ოცემული უდნა იყოს ასევე </w:t>
            </w:r>
            <w:r w:rsidRPr="00260F7C">
              <w:rPr>
                <w:rFonts w:ascii="Sylfaen" w:hAnsi="Sylfaen" w:cs="Arial"/>
                <w:lang w:val="ka-GE"/>
              </w:rPr>
              <w:t>შეზღუდული რაოდენობის რეკომენდაციები,</w:t>
            </w:r>
            <w:r>
              <w:rPr>
                <w:rFonts w:ascii="Sylfaen" w:hAnsi="Sylfaen" w:cs="Arial"/>
                <w:lang w:val="ka-GE"/>
              </w:rPr>
              <w:t xml:space="preserve"> თუ როგორ</w:t>
            </w:r>
            <w:r w:rsidR="00260F7C">
              <w:rPr>
                <w:rFonts w:ascii="Sylfaen" w:hAnsi="Sylfaen" w:cs="Arial"/>
                <w:lang w:val="ka-GE"/>
              </w:rPr>
              <w:t xml:space="preserve"> უნდა</w:t>
            </w:r>
            <w:r>
              <w:rPr>
                <w:rFonts w:ascii="Sylfaen" w:hAnsi="Sylfaen" w:cs="Arial"/>
                <w:lang w:val="ka-GE"/>
              </w:rPr>
              <w:t xml:space="preserve"> გაუმჯობესდეს სამუშაოთა შესრულება და მთავრობის პროგრამით გათვალისწინებული რეფორმების განხორციელება. რეკომენდაციების რაოდენობა შეზღუდული </w:t>
            </w:r>
            <w:r w:rsidR="00260F7C">
              <w:rPr>
                <w:rFonts w:ascii="Sylfaen" w:hAnsi="Sylfaen" w:cs="Arial"/>
                <w:lang w:val="ka-GE"/>
              </w:rPr>
              <w:t xml:space="preserve">და ამავე დროს </w:t>
            </w:r>
            <w:r>
              <w:rPr>
                <w:rFonts w:ascii="Sylfaen" w:hAnsi="Sylfaen" w:cs="Arial"/>
                <w:lang w:val="ka-GE"/>
              </w:rPr>
              <w:t xml:space="preserve">კონკრეტული. </w:t>
            </w:r>
          </w:p>
        </w:tc>
      </w:tr>
      <w:tr w:rsidR="003C7747" w:rsidRPr="00570B07" w14:paraId="4E52F8A5" w14:textId="77777777" w:rsidTr="003C7747">
        <w:tc>
          <w:tcPr>
            <w:tcW w:w="557" w:type="dxa"/>
          </w:tcPr>
          <w:p w14:paraId="039BE109" w14:textId="77777777" w:rsidR="003C7747" w:rsidRPr="00570B07" w:rsidRDefault="003C7747" w:rsidP="00260F7C">
            <w:pPr>
              <w:jc w:val="center"/>
              <w:rPr>
                <w:rFonts w:cs="Arial"/>
                <w:b/>
                <w:color w:val="31849B" w:themeColor="accent5" w:themeShade="BF"/>
              </w:rPr>
            </w:pPr>
          </w:p>
        </w:tc>
        <w:tc>
          <w:tcPr>
            <w:tcW w:w="9019" w:type="dxa"/>
          </w:tcPr>
          <w:p w14:paraId="0E14C840" w14:textId="0395DCD7" w:rsidR="003C7747" w:rsidRPr="00D26D11" w:rsidRDefault="003C7747" w:rsidP="00260F7C">
            <w:pPr>
              <w:jc w:val="both"/>
              <w:rPr>
                <w:rFonts w:ascii="Sylfaen" w:hAnsi="Sylfaen" w:cs="Arial"/>
                <w:b/>
                <w:color w:val="31849B" w:themeColor="accent5" w:themeShade="BF"/>
                <w:lang w:val="ka-GE"/>
              </w:rPr>
            </w:pPr>
          </w:p>
        </w:tc>
      </w:tr>
      <w:tr w:rsidR="003C7747" w:rsidRPr="00570B07" w14:paraId="77480940" w14:textId="77777777" w:rsidTr="003C7747">
        <w:tc>
          <w:tcPr>
            <w:tcW w:w="557" w:type="dxa"/>
          </w:tcPr>
          <w:p w14:paraId="6019B106" w14:textId="77777777" w:rsidR="003C7747" w:rsidRPr="00570B07" w:rsidRDefault="003C7747" w:rsidP="00260F7C">
            <w:pPr>
              <w:spacing w:before="120" w:after="120"/>
              <w:jc w:val="center"/>
              <w:rPr>
                <w:rFonts w:cs="Arial"/>
                <w:b/>
                <w:color w:val="31849B" w:themeColor="accent5" w:themeShade="BF"/>
              </w:rPr>
            </w:pPr>
          </w:p>
        </w:tc>
        <w:tc>
          <w:tcPr>
            <w:tcW w:w="9019" w:type="dxa"/>
          </w:tcPr>
          <w:p w14:paraId="54A92046" w14:textId="2745E3F2" w:rsidR="003C7747" w:rsidRPr="00570B07" w:rsidRDefault="003C7747" w:rsidP="00260F7C">
            <w:pPr>
              <w:spacing w:before="120" w:after="120"/>
              <w:rPr>
                <w:rFonts w:cs="Arial"/>
                <w:i/>
                <w:lang w:eastAsia="es-ES"/>
              </w:rPr>
            </w:pPr>
          </w:p>
        </w:tc>
      </w:tr>
    </w:tbl>
    <w:p w14:paraId="2C2F47FC" w14:textId="2197C4B4" w:rsidR="000B376B" w:rsidRDefault="003C7747" w:rsidP="000B376B">
      <w:r w:rsidRPr="00570B07">
        <w:br w:type="page"/>
      </w:r>
    </w:p>
    <w:p w14:paraId="4C94723A" w14:textId="4EB9FB22" w:rsidR="00260F7C" w:rsidRPr="00F02656" w:rsidRDefault="00260F7C" w:rsidP="00260F7C">
      <w:pPr>
        <w:pStyle w:val="Heading1"/>
        <w:rPr>
          <w:rFonts w:asciiTheme="minorHAnsi" w:hAnsiTheme="minorHAnsi"/>
          <w:b/>
          <w:color w:val="auto"/>
          <w:sz w:val="22"/>
          <w:szCs w:val="22"/>
        </w:rPr>
      </w:pPr>
      <w:bookmarkStart w:id="69" w:name="_Toc456260936"/>
      <w:r w:rsidRPr="00F02656">
        <w:rPr>
          <w:rFonts w:ascii="Sylfaen" w:hAnsi="Sylfaen" w:cs="Sylfaen"/>
          <w:b/>
          <w:color w:val="auto"/>
          <w:sz w:val="22"/>
          <w:szCs w:val="22"/>
          <w:lang w:val="ka-GE"/>
        </w:rPr>
        <w:lastRenderedPageBreak/>
        <w:t>დანართი</w:t>
      </w:r>
      <w:r w:rsidRPr="00F02656">
        <w:rPr>
          <w:rFonts w:ascii="Sylfaen" w:hAnsi="Sylfaen"/>
          <w:b/>
          <w:color w:val="auto"/>
          <w:sz w:val="22"/>
          <w:szCs w:val="22"/>
          <w:lang w:val="ka-GE"/>
        </w:rPr>
        <w:t xml:space="preserve"> </w:t>
      </w:r>
      <w:r w:rsidR="00F02656" w:rsidRPr="00F02656">
        <w:rPr>
          <w:rFonts w:ascii="Sylfaen" w:hAnsi="Sylfaen"/>
          <w:b/>
          <w:color w:val="auto"/>
          <w:sz w:val="22"/>
          <w:szCs w:val="22"/>
        </w:rPr>
        <w:t xml:space="preserve">5: </w:t>
      </w:r>
      <w:r w:rsidRPr="00F02656">
        <w:rPr>
          <w:rFonts w:ascii="Sylfaen" w:hAnsi="Sylfaen"/>
          <w:b/>
          <w:color w:val="auto"/>
          <w:sz w:val="22"/>
          <w:szCs w:val="22"/>
          <w:lang w:val="ka-GE"/>
        </w:rPr>
        <w:t xml:space="preserve">მთავრობის </w:t>
      </w:r>
      <w:r w:rsidR="00F02656" w:rsidRPr="00F02656">
        <w:rPr>
          <w:rFonts w:ascii="Sylfaen" w:hAnsi="Sylfaen"/>
          <w:b/>
          <w:color w:val="auto"/>
          <w:sz w:val="22"/>
          <w:szCs w:val="22"/>
          <w:lang w:val="ka-GE"/>
        </w:rPr>
        <w:t xml:space="preserve">სამოქმედო გეგმის </w:t>
      </w:r>
      <w:r w:rsidRPr="00F02656">
        <w:rPr>
          <w:rFonts w:ascii="Sylfaen" w:hAnsi="Sylfaen" w:cs="Sylfaen"/>
          <w:b/>
          <w:color w:val="auto"/>
          <w:sz w:val="22"/>
          <w:szCs w:val="22"/>
          <w:lang w:val="ka-GE"/>
        </w:rPr>
        <w:t>საბოლოო</w:t>
      </w:r>
      <w:r w:rsidRPr="00F02656">
        <w:rPr>
          <w:b/>
          <w:color w:val="auto"/>
          <w:sz w:val="22"/>
          <w:szCs w:val="22"/>
          <w:lang w:val="ka-GE"/>
        </w:rPr>
        <w:t xml:space="preserve"> </w:t>
      </w:r>
      <w:r w:rsidRPr="00F02656">
        <w:rPr>
          <w:rFonts w:ascii="Sylfaen" w:hAnsi="Sylfaen" w:cs="Sylfaen"/>
          <w:b/>
          <w:color w:val="auto"/>
          <w:sz w:val="22"/>
          <w:szCs w:val="22"/>
          <w:lang w:val="ka-GE"/>
        </w:rPr>
        <w:t>ანგარიშის</w:t>
      </w:r>
      <w:r w:rsidRPr="00F02656">
        <w:rPr>
          <w:b/>
          <w:color w:val="auto"/>
          <w:sz w:val="22"/>
          <w:szCs w:val="22"/>
          <w:lang w:val="ka-GE"/>
        </w:rPr>
        <w:t xml:space="preserve"> </w:t>
      </w:r>
      <w:r w:rsidRPr="00F02656">
        <w:rPr>
          <w:rFonts w:ascii="Sylfaen" w:hAnsi="Sylfaen"/>
          <w:b/>
          <w:color w:val="auto"/>
          <w:sz w:val="22"/>
          <w:szCs w:val="22"/>
          <w:lang w:val="ka-GE"/>
        </w:rPr>
        <w:t>სტრუქტურა</w:t>
      </w:r>
      <w:bookmarkEnd w:id="6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837"/>
      </w:tblGrid>
      <w:tr w:rsidR="00260F7C" w:rsidRPr="00570B07" w14:paraId="1EFA5BAD" w14:textId="77777777" w:rsidTr="00260F7C">
        <w:tc>
          <w:tcPr>
            <w:tcW w:w="534" w:type="dxa"/>
          </w:tcPr>
          <w:p w14:paraId="75EF0671" w14:textId="77777777" w:rsidR="00260F7C" w:rsidRPr="00570B07" w:rsidRDefault="00260F7C" w:rsidP="00260F7C">
            <w:pPr>
              <w:spacing w:before="120" w:after="120"/>
              <w:rPr>
                <w:rFonts w:cs="Arial"/>
                <w:b/>
                <w:color w:val="31849B" w:themeColor="accent5" w:themeShade="BF"/>
              </w:rPr>
            </w:pPr>
            <w:r w:rsidRPr="00570B07">
              <w:rPr>
                <w:rFonts w:cs="Arial"/>
                <w:b/>
                <w:color w:val="31849B" w:themeColor="accent5" w:themeShade="BF"/>
              </w:rPr>
              <w:t>1.</w:t>
            </w:r>
          </w:p>
        </w:tc>
        <w:tc>
          <w:tcPr>
            <w:tcW w:w="9321" w:type="dxa"/>
          </w:tcPr>
          <w:p w14:paraId="6DD7020D" w14:textId="77777777" w:rsidR="00260F7C" w:rsidRPr="00B2379D" w:rsidRDefault="00260F7C" w:rsidP="00260F7C">
            <w:pPr>
              <w:spacing w:before="120" w:after="120"/>
              <w:rPr>
                <w:rFonts w:ascii="Sylfaen" w:hAnsi="Sylfaen" w:cs="Arial"/>
                <w:b/>
                <w:color w:val="31849B" w:themeColor="accent5" w:themeShade="BF"/>
                <w:lang w:val="ka-GE"/>
              </w:rPr>
            </w:pPr>
            <w:r>
              <w:rPr>
                <w:rFonts w:ascii="Sylfaen" w:hAnsi="Sylfaen" w:cs="Arial"/>
                <w:b/>
                <w:color w:val="31849B" w:themeColor="accent5" w:themeShade="BF"/>
                <w:lang w:val="ka-GE"/>
              </w:rPr>
              <w:t>შესავალი</w:t>
            </w:r>
          </w:p>
          <w:p w14:paraId="6C76A73A" w14:textId="04835ED5" w:rsidR="00260F7C" w:rsidRPr="00570B07" w:rsidRDefault="00260F7C" w:rsidP="00260F7C">
            <w:pPr>
              <w:spacing w:before="120" w:after="120"/>
              <w:rPr>
                <w:rFonts w:cs="Arial"/>
              </w:rPr>
            </w:pPr>
            <w:r>
              <w:rPr>
                <w:rFonts w:ascii="Sylfaen" w:hAnsi="Sylfaen" w:cs="Arial"/>
                <w:lang w:val="ka-GE"/>
              </w:rPr>
              <w:t>ამ ნაწილშია მოცემულია ზოგადი ინფორმაცია პრიორიტეტებთან დაკავშირებით (მაგ. პრიორიტეტები, ღონისძიებათა რაოდენობა, განხორციელებაში მონაწილე სამინისტროები და ა.შ.).</w:t>
            </w:r>
          </w:p>
        </w:tc>
      </w:tr>
      <w:tr w:rsidR="00260F7C" w:rsidRPr="00570B07" w14:paraId="228AB1EB" w14:textId="77777777" w:rsidTr="00260F7C">
        <w:tc>
          <w:tcPr>
            <w:tcW w:w="534" w:type="dxa"/>
          </w:tcPr>
          <w:p w14:paraId="059BBC37" w14:textId="77777777" w:rsidR="00260F7C" w:rsidRPr="00570B07" w:rsidRDefault="00260F7C" w:rsidP="00260F7C">
            <w:pPr>
              <w:spacing w:before="120" w:after="120"/>
              <w:rPr>
                <w:rFonts w:cs="Arial"/>
                <w:b/>
                <w:color w:val="31849B" w:themeColor="accent5" w:themeShade="BF"/>
              </w:rPr>
            </w:pPr>
            <w:r w:rsidRPr="00570B07">
              <w:rPr>
                <w:rFonts w:cs="Arial"/>
                <w:b/>
                <w:color w:val="31849B" w:themeColor="accent5" w:themeShade="BF"/>
              </w:rPr>
              <w:t xml:space="preserve">2. </w:t>
            </w:r>
          </w:p>
        </w:tc>
        <w:tc>
          <w:tcPr>
            <w:tcW w:w="9321" w:type="dxa"/>
          </w:tcPr>
          <w:p w14:paraId="42903E95" w14:textId="1329495E" w:rsidR="00260F7C" w:rsidRPr="00570B07" w:rsidRDefault="00260F7C" w:rsidP="00260F7C">
            <w:pPr>
              <w:spacing w:before="120" w:after="120"/>
              <w:rPr>
                <w:rFonts w:cs="Arial"/>
                <w:b/>
                <w:color w:val="31849B" w:themeColor="accent5" w:themeShade="BF"/>
              </w:rPr>
            </w:pPr>
            <w:r>
              <w:rPr>
                <w:rFonts w:ascii="Sylfaen" w:hAnsi="Sylfaen" w:cs="Arial"/>
                <w:b/>
                <w:color w:val="31849B" w:themeColor="accent5" w:themeShade="BF"/>
                <w:lang w:val="ka-GE"/>
              </w:rPr>
              <w:t>მთავრობის წლიური სამუშაო გეგმის საერთო სურათი</w:t>
            </w:r>
          </w:p>
          <w:p w14:paraId="32BDA13D" w14:textId="0C232511" w:rsidR="00260F7C" w:rsidRPr="00570B07" w:rsidRDefault="00260F7C" w:rsidP="00260F7C">
            <w:pPr>
              <w:spacing w:before="120" w:after="120"/>
              <w:rPr>
                <w:rFonts w:cs="Arial"/>
              </w:rPr>
            </w:pPr>
            <w:r>
              <w:rPr>
                <w:rFonts w:ascii="Sylfaen" w:hAnsi="Sylfaen" w:cs="Arial"/>
                <w:lang w:val="ka-GE"/>
              </w:rPr>
              <w:t xml:space="preserve">ამ ნაწილში მოცემულია შემდეგი ინფორმაცია: </w:t>
            </w:r>
          </w:p>
          <w:p w14:paraId="2FDF6319" w14:textId="77777777" w:rsidR="00260F7C" w:rsidRPr="00570B07" w:rsidRDefault="00260F7C" w:rsidP="00260F7C">
            <w:pPr>
              <w:pStyle w:val="ListParagraph"/>
              <w:numPr>
                <w:ilvl w:val="0"/>
                <w:numId w:val="38"/>
              </w:numPr>
              <w:spacing w:before="120" w:after="120"/>
              <w:contextualSpacing w:val="0"/>
              <w:rPr>
                <w:rFonts w:cs="Arial"/>
              </w:rPr>
            </w:pPr>
            <w:r>
              <w:rPr>
                <w:rFonts w:ascii="Sylfaen" w:hAnsi="Sylfaen" w:cs="Arial"/>
                <w:lang w:val="ka-GE"/>
              </w:rPr>
              <w:t>საერთო წინსვლა ყველა ღონისძიების განხორციელებასთან მიმართებაში (სქემატური გამოსახულების ჩათვლით)</w:t>
            </w:r>
          </w:p>
          <w:p w14:paraId="27E989EE" w14:textId="0063D2C6" w:rsidR="00260F7C" w:rsidRPr="00570B07" w:rsidRDefault="00260F7C" w:rsidP="00260F7C">
            <w:pPr>
              <w:pStyle w:val="ListParagraph"/>
              <w:numPr>
                <w:ilvl w:val="0"/>
                <w:numId w:val="38"/>
              </w:numPr>
              <w:spacing w:before="120" w:after="120"/>
              <w:contextualSpacing w:val="0"/>
              <w:rPr>
                <w:rFonts w:cs="Arial"/>
              </w:rPr>
            </w:pPr>
            <w:r>
              <w:rPr>
                <w:rFonts w:ascii="Sylfaen" w:hAnsi="Sylfaen" w:cs="Arial"/>
                <w:lang w:val="ka-GE"/>
              </w:rPr>
              <w:t xml:space="preserve">წინსვლა თითოეულ პრიორიტეტულ სფეროსთან მიმართებაში (სქემატური გამოსახულების ჩათვლით) </w:t>
            </w:r>
          </w:p>
          <w:p w14:paraId="455D2CC1" w14:textId="2D9B7804" w:rsidR="00260F7C" w:rsidRPr="00570B07" w:rsidRDefault="00260F7C" w:rsidP="00260F7C">
            <w:pPr>
              <w:pStyle w:val="ListParagraph"/>
              <w:numPr>
                <w:ilvl w:val="0"/>
                <w:numId w:val="38"/>
              </w:numPr>
              <w:spacing w:before="120" w:after="120"/>
              <w:contextualSpacing w:val="0"/>
              <w:rPr>
                <w:rFonts w:cs="Arial"/>
              </w:rPr>
            </w:pPr>
            <w:r>
              <w:rPr>
                <w:rFonts w:ascii="Sylfaen" w:hAnsi="Sylfaen" w:cs="Arial"/>
                <w:lang w:val="ka-GE"/>
              </w:rPr>
              <w:t xml:space="preserve">წინსვლა თითოეული სამინისტროს მიხედვით (სქემატური გამოსახულების ჩათვლით) </w:t>
            </w:r>
          </w:p>
        </w:tc>
      </w:tr>
      <w:tr w:rsidR="00260F7C" w:rsidRPr="00570B07" w14:paraId="35B1C9F0" w14:textId="77777777" w:rsidTr="00260F7C">
        <w:tc>
          <w:tcPr>
            <w:tcW w:w="534" w:type="dxa"/>
          </w:tcPr>
          <w:p w14:paraId="3DD85AFD" w14:textId="77777777" w:rsidR="00260F7C" w:rsidRPr="00570B07" w:rsidRDefault="00260F7C" w:rsidP="00260F7C">
            <w:pPr>
              <w:spacing w:before="120" w:after="120"/>
              <w:rPr>
                <w:rFonts w:cs="Arial"/>
                <w:b/>
                <w:color w:val="31849B" w:themeColor="accent5" w:themeShade="BF"/>
              </w:rPr>
            </w:pPr>
            <w:r w:rsidRPr="00570B07">
              <w:rPr>
                <w:rFonts w:cs="Arial"/>
                <w:b/>
                <w:color w:val="31849B" w:themeColor="accent5" w:themeShade="BF"/>
              </w:rPr>
              <w:t>3.</w:t>
            </w:r>
          </w:p>
        </w:tc>
        <w:tc>
          <w:tcPr>
            <w:tcW w:w="9321" w:type="dxa"/>
          </w:tcPr>
          <w:p w14:paraId="302774DA" w14:textId="77777777" w:rsidR="00260F7C" w:rsidRPr="00570B07" w:rsidRDefault="00260F7C" w:rsidP="00260F7C">
            <w:pPr>
              <w:spacing w:before="120" w:after="120"/>
              <w:jc w:val="both"/>
              <w:rPr>
                <w:rFonts w:cs="Arial"/>
                <w:b/>
                <w:color w:val="31849B" w:themeColor="accent5" w:themeShade="BF"/>
              </w:rPr>
            </w:pPr>
            <w:r>
              <w:rPr>
                <w:rFonts w:ascii="Sylfaen" w:hAnsi="Sylfaen" w:cs="Arial"/>
                <w:b/>
                <w:color w:val="31849B" w:themeColor="accent5" w:themeShade="BF"/>
                <w:lang w:val="ka-GE"/>
              </w:rPr>
              <w:t>შეჩერებული პროექტები და ღონისძიებები</w:t>
            </w:r>
          </w:p>
          <w:p w14:paraId="74BA99F9" w14:textId="70CD19E2" w:rsidR="00260F7C" w:rsidRPr="00570B07" w:rsidRDefault="00260F7C" w:rsidP="00260F7C">
            <w:pPr>
              <w:spacing w:before="120" w:after="120"/>
              <w:jc w:val="both"/>
              <w:rPr>
                <w:rFonts w:cs="Arial"/>
              </w:rPr>
            </w:pPr>
            <w:r>
              <w:rPr>
                <w:rFonts w:ascii="Sylfaen" w:hAnsi="Sylfaen" w:cs="Arial"/>
                <w:lang w:val="ka-GE"/>
              </w:rPr>
              <w:t xml:space="preserve">ამ ნაწილში მოცემულია შეჩერებული ღონისძიებების ჩამონათვალი და შეჩერების ან გადავადების მიზეზები. </w:t>
            </w:r>
          </w:p>
        </w:tc>
      </w:tr>
      <w:tr w:rsidR="00260F7C" w:rsidRPr="00570B07" w14:paraId="1E210E90" w14:textId="77777777" w:rsidTr="00260F7C">
        <w:tc>
          <w:tcPr>
            <w:tcW w:w="534" w:type="dxa"/>
          </w:tcPr>
          <w:p w14:paraId="009CC5FF" w14:textId="77777777" w:rsidR="00260F7C" w:rsidRPr="00570B07" w:rsidRDefault="00260F7C" w:rsidP="00260F7C">
            <w:pPr>
              <w:spacing w:before="120" w:after="120"/>
              <w:rPr>
                <w:rFonts w:cs="Arial"/>
                <w:b/>
                <w:color w:val="31849B" w:themeColor="accent5" w:themeShade="BF"/>
              </w:rPr>
            </w:pPr>
          </w:p>
        </w:tc>
        <w:tc>
          <w:tcPr>
            <w:tcW w:w="9321" w:type="dxa"/>
          </w:tcPr>
          <w:p w14:paraId="196477E5" w14:textId="77777777" w:rsidR="00260F7C" w:rsidRPr="00B2379D" w:rsidRDefault="00260F7C" w:rsidP="00260F7C">
            <w:pPr>
              <w:spacing w:before="120" w:after="120"/>
              <w:rPr>
                <w:rFonts w:ascii="Sylfaen" w:hAnsi="Sylfaen" w:cs="Arial"/>
                <w:b/>
                <w:color w:val="31849B" w:themeColor="accent5" w:themeShade="BF"/>
                <w:lang w:val="ka-GE"/>
              </w:rPr>
            </w:pPr>
            <w:r>
              <w:rPr>
                <w:rFonts w:ascii="Sylfaen" w:hAnsi="Sylfaen" w:cs="Arial"/>
                <w:b/>
                <w:color w:val="31849B" w:themeColor="accent5" w:themeShade="BF"/>
                <w:lang w:val="ka-GE"/>
              </w:rPr>
              <w:t>დანართები</w:t>
            </w:r>
          </w:p>
          <w:p w14:paraId="3E583EC5" w14:textId="77777777" w:rsidR="00260F7C" w:rsidRPr="00377BC4" w:rsidRDefault="00260F7C" w:rsidP="00260F7C">
            <w:pPr>
              <w:rPr>
                <w:rFonts w:ascii="Sylfaen" w:hAnsi="Sylfaen" w:cs="Arial"/>
                <w:lang w:val="ka-GE"/>
              </w:rPr>
            </w:pPr>
            <w:r>
              <w:rPr>
                <w:rFonts w:ascii="Sylfaen" w:hAnsi="Sylfaen" w:cs="Arial"/>
                <w:lang w:val="ka-GE"/>
              </w:rPr>
              <w:t>დანართი</w:t>
            </w:r>
            <w:r w:rsidRPr="00570B07">
              <w:rPr>
                <w:rFonts w:cs="Arial"/>
              </w:rPr>
              <w:t xml:space="preserve"> 1:</w:t>
            </w:r>
            <w:r>
              <w:rPr>
                <w:rFonts w:ascii="Sylfaen" w:hAnsi="Sylfaen" w:cs="Arial"/>
                <w:lang w:val="ka-GE"/>
              </w:rPr>
              <w:t xml:space="preserve"> </w:t>
            </w:r>
            <w:r w:rsidRPr="00570B07">
              <w:rPr>
                <w:rFonts w:cs="Arial"/>
              </w:rPr>
              <w:t>XXX</w:t>
            </w:r>
            <w:r>
              <w:rPr>
                <w:rFonts w:ascii="Sylfaen" w:hAnsi="Sylfaen" w:cs="Arial"/>
                <w:lang w:val="ka-GE"/>
              </w:rPr>
              <w:t xml:space="preserve"> წლის სამოქმედო გეგმის შესრულება </w:t>
            </w:r>
          </w:p>
          <w:p w14:paraId="5A6CE1D8" w14:textId="77777777" w:rsidR="00260F7C" w:rsidRPr="00570B07" w:rsidRDefault="00260F7C" w:rsidP="00260F7C">
            <w:pPr>
              <w:rPr>
                <w:rFonts w:cs="Arial"/>
                <w:b/>
                <w:color w:val="31849B" w:themeColor="accent5" w:themeShade="BF"/>
              </w:rPr>
            </w:pPr>
            <w:r>
              <w:rPr>
                <w:rFonts w:ascii="Sylfaen" w:hAnsi="Sylfaen" w:cs="Arial"/>
                <w:lang w:val="ka-GE"/>
              </w:rPr>
              <w:t xml:space="preserve">ზემოთ წარმოდგენილი ინფორმაციის მხარდასაჭერად შეიძლება ნებისმიერი დანართის თანდართვა. </w:t>
            </w:r>
          </w:p>
        </w:tc>
      </w:tr>
    </w:tbl>
    <w:p w14:paraId="2CE95FD8" w14:textId="77777777" w:rsidR="000B376B" w:rsidRDefault="000B376B" w:rsidP="00F02656">
      <w:pPr>
        <w:spacing w:after="0"/>
      </w:pPr>
    </w:p>
    <w:p w14:paraId="49484B67" w14:textId="0D8B4FDB" w:rsidR="00260F7C" w:rsidRPr="00F02656" w:rsidRDefault="00260F7C" w:rsidP="00260F7C">
      <w:pPr>
        <w:pStyle w:val="Heading1"/>
        <w:rPr>
          <w:rFonts w:asciiTheme="minorHAnsi" w:hAnsiTheme="minorHAnsi"/>
          <w:b/>
          <w:color w:val="auto"/>
          <w:sz w:val="22"/>
          <w:szCs w:val="22"/>
        </w:rPr>
      </w:pPr>
      <w:bookmarkStart w:id="70" w:name="_Toc454537285"/>
      <w:bookmarkStart w:id="71" w:name="_Toc456260937"/>
      <w:bookmarkEnd w:id="62"/>
      <w:r w:rsidRPr="00F02656">
        <w:rPr>
          <w:rFonts w:ascii="Sylfaen" w:hAnsi="Sylfaen"/>
          <w:b/>
          <w:color w:val="auto"/>
          <w:sz w:val="22"/>
          <w:szCs w:val="22"/>
          <w:lang w:val="ka-GE"/>
        </w:rPr>
        <w:t>დანართი</w:t>
      </w:r>
      <w:r w:rsidR="00F02656">
        <w:rPr>
          <w:rFonts w:asciiTheme="minorHAnsi" w:hAnsiTheme="minorHAnsi"/>
          <w:b/>
          <w:color w:val="auto"/>
          <w:sz w:val="22"/>
          <w:szCs w:val="22"/>
        </w:rPr>
        <w:t xml:space="preserve"> </w:t>
      </w:r>
      <w:r w:rsidR="00F02656">
        <w:rPr>
          <w:rFonts w:ascii="Sylfaen" w:hAnsi="Sylfaen"/>
          <w:b/>
          <w:color w:val="auto"/>
          <w:sz w:val="22"/>
          <w:szCs w:val="22"/>
          <w:lang w:val="ka-GE"/>
        </w:rPr>
        <w:t>6</w:t>
      </w:r>
      <w:r w:rsidRPr="00F02656">
        <w:rPr>
          <w:rFonts w:asciiTheme="minorHAnsi" w:hAnsiTheme="minorHAnsi"/>
          <w:b/>
          <w:color w:val="auto"/>
          <w:sz w:val="22"/>
          <w:szCs w:val="22"/>
        </w:rPr>
        <w:t xml:space="preserve">: </w:t>
      </w:r>
      <w:r w:rsidRPr="00F02656">
        <w:rPr>
          <w:rFonts w:ascii="Sylfaen" w:hAnsi="Sylfaen"/>
          <w:b/>
          <w:color w:val="auto"/>
          <w:sz w:val="22"/>
          <w:szCs w:val="22"/>
          <w:lang w:val="ka-GE"/>
        </w:rPr>
        <w:t>შეფასების ანგარიშის სტრუქტურა</w:t>
      </w:r>
      <w:bookmarkEnd w:id="70"/>
      <w:bookmarkEnd w:id="71"/>
      <w:r w:rsidRPr="00F02656">
        <w:rPr>
          <w:rFonts w:ascii="Sylfaen" w:hAnsi="Sylfaen"/>
          <w:b/>
          <w:color w:val="auto"/>
          <w:sz w:val="22"/>
          <w:szCs w:val="22"/>
          <w:lang w:val="ka-GE"/>
        </w:rPr>
        <w:t xml:space="preserve"> </w:t>
      </w:r>
    </w:p>
    <w:p w14:paraId="75818375" w14:textId="77777777" w:rsidR="00260F7C" w:rsidRDefault="00260F7C" w:rsidP="00260F7C"/>
    <w:p w14:paraId="049D25EE" w14:textId="41EDE37A" w:rsidR="00260F7C" w:rsidRPr="00BD3105" w:rsidRDefault="00260F7C" w:rsidP="00260F7C">
      <w:r>
        <w:rPr>
          <w:rFonts w:ascii="Sylfaen" w:hAnsi="Sylfaen"/>
          <w:lang w:val="ka-GE"/>
        </w:rPr>
        <w:t xml:space="preserve">შეფასების ანგარიში უნდა შედგებოდეს </w:t>
      </w:r>
      <w:r w:rsidR="00B650F1">
        <w:rPr>
          <w:rFonts w:ascii="Sylfaen" w:hAnsi="Sylfaen"/>
          <w:lang w:val="ka-GE"/>
        </w:rPr>
        <w:t>კომპონენტებისგან:</w:t>
      </w:r>
    </w:p>
    <w:tbl>
      <w:tblPr>
        <w:tblW w:w="0" w:type="auto"/>
        <w:tblInd w:w="108" w:type="dxa"/>
        <w:tblLayout w:type="fixed"/>
        <w:tblLook w:val="01E0" w:firstRow="1" w:lastRow="1" w:firstColumn="1" w:lastColumn="1" w:noHBand="0" w:noVBand="0"/>
      </w:tblPr>
      <w:tblGrid>
        <w:gridCol w:w="2250"/>
        <w:gridCol w:w="6498"/>
      </w:tblGrid>
      <w:tr w:rsidR="00260F7C" w:rsidRPr="00BD3105" w14:paraId="123B7881" w14:textId="77777777" w:rsidTr="00260F7C">
        <w:tc>
          <w:tcPr>
            <w:tcW w:w="2250" w:type="dxa"/>
          </w:tcPr>
          <w:p w14:paraId="678027A7" w14:textId="7AC83220" w:rsidR="00260F7C" w:rsidRPr="00BD3105" w:rsidRDefault="00260F7C" w:rsidP="00260F7C">
            <w:pPr>
              <w:spacing w:before="120" w:after="120"/>
              <w:jc w:val="center"/>
              <w:rPr>
                <w:b/>
                <w:color w:val="31849B" w:themeColor="accent5" w:themeShade="BF"/>
              </w:rPr>
            </w:pPr>
            <w:r>
              <w:rPr>
                <w:rFonts w:ascii="Sylfaen" w:hAnsi="Sylfaen"/>
                <w:b/>
                <w:color w:val="31849B" w:themeColor="accent5" w:themeShade="BF"/>
                <w:lang w:val="ka-GE"/>
              </w:rPr>
              <w:t xml:space="preserve">რეზიუმე </w:t>
            </w:r>
          </w:p>
        </w:tc>
        <w:tc>
          <w:tcPr>
            <w:tcW w:w="6498" w:type="dxa"/>
          </w:tcPr>
          <w:p w14:paraId="3A7E16BF" w14:textId="7FCF064D" w:rsidR="00260F7C" w:rsidRPr="00BD3105" w:rsidRDefault="00260F7C" w:rsidP="00B650F1">
            <w:pPr>
              <w:spacing w:before="120" w:after="120"/>
            </w:pPr>
            <w:r>
              <w:rPr>
                <w:rFonts w:ascii="Sylfaen" w:hAnsi="Sylfaen"/>
                <w:lang w:val="ka-GE"/>
              </w:rPr>
              <w:t xml:space="preserve">რეზიუმეში </w:t>
            </w:r>
            <w:r w:rsidR="00B650F1">
              <w:rPr>
                <w:rFonts w:ascii="Sylfaen" w:hAnsi="Sylfaen"/>
                <w:lang w:val="ka-GE"/>
              </w:rPr>
              <w:t xml:space="preserve">მოცემული უნდა იყოს </w:t>
            </w:r>
            <w:r>
              <w:rPr>
                <w:rFonts w:ascii="Sylfaen" w:hAnsi="Sylfaen"/>
                <w:lang w:val="ka-GE"/>
              </w:rPr>
              <w:t>მხოლოდ უმნიშვნელოვანესი დასკვნები და რეკომენდაციები</w:t>
            </w:r>
            <w:r w:rsidR="00B650F1">
              <w:rPr>
                <w:rFonts w:ascii="Sylfaen" w:hAnsi="Sylfaen"/>
                <w:lang w:val="ka-GE"/>
              </w:rPr>
              <w:t>.</w:t>
            </w:r>
          </w:p>
        </w:tc>
      </w:tr>
      <w:tr w:rsidR="00260F7C" w:rsidRPr="00BD3105" w14:paraId="226D3917" w14:textId="77777777" w:rsidTr="00260F7C">
        <w:tc>
          <w:tcPr>
            <w:tcW w:w="2250" w:type="dxa"/>
          </w:tcPr>
          <w:p w14:paraId="0E8A9B8C" w14:textId="77777777" w:rsidR="00260F7C" w:rsidRPr="00EF0965" w:rsidRDefault="00260F7C" w:rsidP="00260F7C">
            <w:pPr>
              <w:spacing w:before="120" w:after="120"/>
              <w:jc w:val="center"/>
              <w:rPr>
                <w:rFonts w:ascii="Sylfaen" w:hAnsi="Sylfaen"/>
                <w:b/>
                <w:color w:val="31849B" w:themeColor="accent5" w:themeShade="BF"/>
                <w:lang w:val="ka-GE"/>
              </w:rPr>
            </w:pPr>
            <w:r>
              <w:rPr>
                <w:rFonts w:ascii="Sylfaen" w:hAnsi="Sylfaen"/>
                <w:b/>
                <w:color w:val="31849B" w:themeColor="accent5" w:themeShade="BF"/>
                <w:lang w:val="ka-GE"/>
              </w:rPr>
              <w:t>წინასიტყვაობა</w:t>
            </w:r>
          </w:p>
          <w:p w14:paraId="767E038D" w14:textId="77777777" w:rsidR="00260F7C" w:rsidRPr="00BD3105" w:rsidRDefault="00260F7C" w:rsidP="00260F7C">
            <w:pPr>
              <w:spacing w:before="120" w:after="120"/>
              <w:jc w:val="center"/>
              <w:rPr>
                <w:b/>
                <w:color w:val="31849B" w:themeColor="accent5" w:themeShade="BF"/>
              </w:rPr>
            </w:pPr>
          </w:p>
        </w:tc>
        <w:tc>
          <w:tcPr>
            <w:tcW w:w="6498" w:type="dxa"/>
          </w:tcPr>
          <w:p w14:paraId="5B5B332E" w14:textId="3799AC2B" w:rsidR="00260F7C" w:rsidRPr="00BD3105" w:rsidRDefault="00260F7C" w:rsidP="00260F7C">
            <w:pPr>
              <w:spacing w:before="120"/>
            </w:pPr>
            <w:r>
              <w:rPr>
                <w:rFonts w:ascii="Sylfaen" w:hAnsi="Sylfaen"/>
                <w:lang w:val="ka-GE"/>
              </w:rPr>
              <w:t xml:space="preserve">წინასიტყვაობაში წარმოდგენილია შემდეგი </w:t>
            </w:r>
            <w:r w:rsidR="00B650F1">
              <w:rPr>
                <w:rFonts w:ascii="Sylfaen" w:hAnsi="Sylfaen"/>
                <w:lang w:val="ka-GE"/>
              </w:rPr>
              <w:t>ინფორმაცია</w:t>
            </w:r>
            <w:r>
              <w:rPr>
                <w:rFonts w:ascii="Sylfaen" w:hAnsi="Sylfaen"/>
                <w:lang w:val="ka-GE"/>
              </w:rPr>
              <w:t>:</w:t>
            </w:r>
          </w:p>
          <w:p w14:paraId="54C74865" w14:textId="77777777" w:rsidR="00260F7C" w:rsidRPr="00BD3105" w:rsidRDefault="00260F7C" w:rsidP="00260F7C">
            <w:pPr>
              <w:numPr>
                <w:ilvl w:val="0"/>
                <w:numId w:val="39"/>
              </w:numPr>
              <w:spacing w:after="0" w:line="240" w:lineRule="auto"/>
            </w:pPr>
            <w:r>
              <w:rPr>
                <w:rFonts w:ascii="Sylfaen" w:hAnsi="Sylfaen"/>
                <w:lang w:val="ka-GE"/>
              </w:rPr>
              <w:t xml:space="preserve">შეფასების საჭიროება </w:t>
            </w:r>
          </w:p>
          <w:p w14:paraId="7C313EFA" w14:textId="77777777" w:rsidR="00260F7C" w:rsidRPr="00BD3105" w:rsidRDefault="00260F7C" w:rsidP="00260F7C">
            <w:pPr>
              <w:numPr>
                <w:ilvl w:val="0"/>
                <w:numId w:val="39"/>
              </w:numPr>
              <w:spacing w:after="0" w:line="240" w:lineRule="auto"/>
            </w:pPr>
            <w:r>
              <w:rPr>
                <w:rFonts w:ascii="Sylfaen" w:hAnsi="Sylfaen"/>
                <w:lang w:val="ka-GE"/>
              </w:rPr>
              <w:t xml:space="preserve">შეფასების მიზანი </w:t>
            </w:r>
          </w:p>
          <w:p w14:paraId="0849F96E" w14:textId="77777777" w:rsidR="00260F7C" w:rsidRPr="00BD3105" w:rsidRDefault="00260F7C" w:rsidP="00260F7C">
            <w:pPr>
              <w:numPr>
                <w:ilvl w:val="0"/>
                <w:numId w:val="39"/>
              </w:numPr>
              <w:spacing w:after="0" w:line="240" w:lineRule="auto"/>
            </w:pPr>
            <w:r>
              <w:rPr>
                <w:rFonts w:ascii="Sylfaen" w:hAnsi="Sylfaen"/>
                <w:lang w:val="ka-GE"/>
              </w:rPr>
              <w:t xml:space="preserve">შეფასების ძირითადი კითხვები </w:t>
            </w:r>
          </w:p>
          <w:p w14:paraId="18F2A723" w14:textId="77777777" w:rsidR="00260F7C" w:rsidRPr="00BD3105" w:rsidRDefault="00260F7C" w:rsidP="00260F7C">
            <w:pPr>
              <w:numPr>
                <w:ilvl w:val="0"/>
                <w:numId w:val="39"/>
              </w:numPr>
              <w:spacing w:after="0" w:line="240" w:lineRule="auto"/>
            </w:pPr>
            <w:r>
              <w:rPr>
                <w:rFonts w:ascii="Sylfaen" w:hAnsi="Sylfaen"/>
                <w:lang w:val="ka-GE"/>
              </w:rPr>
              <w:t xml:space="preserve">შემფასებელთა ჯგუფი </w:t>
            </w:r>
          </w:p>
          <w:p w14:paraId="3002A9B4" w14:textId="3CF1B5EE" w:rsidR="00260F7C" w:rsidRPr="00BD3105" w:rsidRDefault="00260F7C" w:rsidP="00260F7C">
            <w:pPr>
              <w:numPr>
                <w:ilvl w:val="0"/>
                <w:numId w:val="39"/>
              </w:numPr>
              <w:spacing w:after="0" w:line="240" w:lineRule="auto"/>
            </w:pPr>
            <w:r>
              <w:rPr>
                <w:rFonts w:ascii="Sylfaen" w:hAnsi="Sylfaen"/>
                <w:lang w:val="ka-GE"/>
              </w:rPr>
              <w:t xml:space="preserve">შეფასების ჩატარების დრო </w:t>
            </w:r>
          </w:p>
          <w:p w14:paraId="71353CDF" w14:textId="77777777" w:rsidR="00260F7C" w:rsidRPr="00BD3105" w:rsidRDefault="00260F7C" w:rsidP="00260F7C">
            <w:pPr>
              <w:numPr>
                <w:ilvl w:val="0"/>
                <w:numId w:val="39"/>
              </w:numPr>
              <w:spacing w:after="0" w:line="240" w:lineRule="auto"/>
            </w:pPr>
            <w:r>
              <w:rPr>
                <w:rFonts w:ascii="Sylfaen" w:hAnsi="Sylfaen"/>
                <w:lang w:val="ka-GE"/>
              </w:rPr>
              <w:t>სხვა</w:t>
            </w:r>
            <w:r w:rsidRPr="00BD3105">
              <w:t>.</w:t>
            </w:r>
          </w:p>
        </w:tc>
      </w:tr>
      <w:tr w:rsidR="00260F7C" w:rsidRPr="00EF0965" w14:paraId="3E3B1CBE" w14:textId="77777777" w:rsidTr="00260F7C">
        <w:tc>
          <w:tcPr>
            <w:tcW w:w="2250" w:type="dxa"/>
          </w:tcPr>
          <w:p w14:paraId="5333E76B" w14:textId="77777777" w:rsidR="00260F7C" w:rsidRPr="00EF0965" w:rsidRDefault="00260F7C" w:rsidP="00260F7C">
            <w:pPr>
              <w:spacing w:before="120" w:after="120"/>
              <w:jc w:val="center"/>
              <w:rPr>
                <w:rFonts w:ascii="Sylfaen" w:hAnsi="Sylfaen"/>
                <w:b/>
                <w:color w:val="31849B" w:themeColor="accent5" w:themeShade="BF"/>
                <w:lang w:val="ka-GE"/>
              </w:rPr>
            </w:pPr>
            <w:r>
              <w:rPr>
                <w:rFonts w:ascii="Sylfaen" w:hAnsi="Sylfaen"/>
                <w:b/>
                <w:color w:val="31849B" w:themeColor="accent5" w:themeShade="BF"/>
                <w:lang w:val="ka-GE"/>
              </w:rPr>
              <w:lastRenderedPageBreak/>
              <w:t>მეთოდოლოგიის აღწერა</w:t>
            </w:r>
          </w:p>
        </w:tc>
        <w:tc>
          <w:tcPr>
            <w:tcW w:w="6498" w:type="dxa"/>
          </w:tcPr>
          <w:p w14:paraId="0941D954" w14:textId="55398E50" w:rsidR="00260F7C" w:rsidRPr="00EF0965" w:rsidRDefault="00260F7C" w:rsidP="00260F7C">
            <w:pPr>
              <w:spacing w:before="120" w:after="120"/>
              <w:rPr>
                <w:lang w:val="ka-GE"/>
              </w:rPr>
            </w:pPr>
            <w:r>
              <w:rPr>
                <w:rFonts w:ascii="Sylfaen" w:hAnsi="Sylfaen"/>
                <w:lang w:val="ka-GE"/>
              </w:rPr>
              <w:t xml:space="preserve">ამ </w:t>
            </w:r>
            <w:r w:rsidR="00B650F1">
              <w:rPr>
                <w:rFonts w:ascii="Sylfaen" w:hAnsi="Sylfaen"/>
                <w:lang w:val="ka-GE"/>
              </w:rPr>
              <w:t>ნაწილში</w:t>
            </w:r>
            <w:r>
              <w:rPr>
                <w:rFonts w:ascii="Sylfaen" w:hAnsi="Sylfaen"/>
                <w:lang w:val="ka-GE"/>
              </w:rPr>
              <w:t xml:space="preserve"> აღიწერება შეფასების მეთოდოლოგია: მონაცემთა შეგროვებისა და ანალიზის რა მეთოდები იქნა გამოყენებული. </w:t>
            </w:r>
          </w:p>
        </w:tc>
      </w:tr>
      <w:tr w:rsidR="00260F7C" w:rsidRPr="00BD3105" w14:paraId="65C8CC50" w14:textId="77777777" w:rsidTr="00260F7C">
        <w:tc>
          <w:tcPr>
            <w:tcW w:w="2250" w:type="dxa"/>
          </w:tcPr>
          <w:p w14:paraId="7CCA8BD2" w14:textId="77777777" w:rsidR="00260F7C" w:rsidRPr="00EF0965" w:rsidRDefault="00260F7C" w:rsidP="00260F7C">
            <w:pPr>
              <w:spacing w:before="120" w:after="120"/>
              <w:jc w:val="center"/>
              <w:rPr>
                <w:rFonts w:ascii="Sylfaen" w:hAnsi="Sylfaen"/>
                <w:b/>
                <w:color w:val="31849B" w:themeColor="accent5" w:themeShade="BF"/>
                <w:lang w:val="ka-GE"/>
              </w:rPr>
            </w:pPr>
            <w:r>
              <w:rPr>
                <w:rFonts w:ascii="Sylfaen" w:hAnsi="Sylfaen"/>
                <w:b/>
                <w:color w:val="31849B" w:themeColor="accent5" w:themeShade="BF"/>
                <w:lang w:val="ka-GE"/>
              </w:rPr>
              <w:t>შეფასების შედეგები</w:t>
            </w:r>
          </w:p>
          <w:p w14:paraId="0162FF96" w14:textId="77777777" w:rsidR="00260F7C" w:rsidRPr="00BD3105" w:rsidRDefault="00260F7C" w:rsidP="00260F7C">
            <w:pPr>
              <w:spacing w:before="120" w:after="120"/>
              <w:jc w:val="center"/>
              <w:rPr>
                <w:b/>
                <w:color w:val="31849B" w:themeColor="accent5" w:themeShade="BF"/>
              </w:rPr>
            </w:pPr>
          </w:p>
        </w:tc>
        <w:tc>
          <w:tcPr>
            <w:tcW w:w="6498" w:type="dxa"/>
          </w:tcPr>
          <w:p w14:paraId="4DF3E08D" w14:textId="14593893" w:rsidR="00260F7C" w:rsidRPr="00BD3105" w:rsidRDefault="00260F7C" w:rsidP="00260F7C">
            <w:pPr>
              <w:spacing w:before="120" w:after="120"/>
            </w:pPr>
            <w:r>
              <w:rPr>
                <w:rFonts w:ascii="Sylfaen" w:hAnsi="Sylfaen"/>
                <w:lang w:val="ka-GE"/>
              </w:rPr>
              <w:t xml:space="preserve">ამ </w:t>
            </w:r>
            <w:r w:rsidR="00B650F1">
              <w:rPr>
                <w:rFonts w:ascii="Sylfaen" w:hAnsi="Sylfaen"/>
                <w:lang w:val="ka-GE"/>
              </w:rPr>
              <w:t>ნაწილში</w:t>
            </w:r>
            <w:r>
              <w:rPr>
                <w:rFonts w:ascii="Sylfaen" w:hAnsi="Sylfaen"/>
                <w:lang w:val="ka-GE"/>
              </w:rPr>
              <w:t xml:space="preserve"> შეჯამებულია შეფასების შედეგები. შეფასების შეჯამება შესაძლებელია სხვადასხვანაირად - შეფასების მასშტაბების, კითხვების მიხედვით ან ისე, როგორც გადაწყვეტენ შემფასებლები ან შეფასების სპეციალური ჯგუფი. </w:t>
            </w:r>
          </w:p>
          <w:p w14:paraId="1FFA70DF" w14:textId="04D8B344" w:rsidR="00260F7C" w:rsidRPr="00BD3105" w:rsidRDefault="00260F7C" w:rsidP="00B650F1">
            <w:pPr>
              <w:spacing w:before="120" w:after="120"/>
            </w:pPr>
            <w:r>
              <w:rPr>
                <w:rFonts w:ascii="Sylfaen" w:hAnsi="Sylfaen"/>
                <w:lang w:val="ka-GE"/>
              </w:rPr>
              <w:t>შეფასების შედეგებში შეჯამებული უნდა იყოს უმნიშვნელოვანესი დასკვნები</w:t>
            </w:r>
            <w:r w:rsidR="00B650F1">
              <w:rPr>
                <w:rFonts w:ascii="Sylfaen" w:hAnsi="Sylfaen"/>
                <w:lang w:val="ka-GE"/>
              </w:rPr>
              <w:t>. მოცემული უნდა იყოს</w:t>
            </w:r>
            <w:r>
              <w:rPr>
                <w:rFonts w:ascii="Sylfaen" w:hAnsi="Sylfaen"/>
                <w:lang w:val="ka-GE"/>
              </w:rPr>
              <w:t xml:space="preserve">  მონაცემთა ანალიზი და </w:t>
            </w:r>
            <w:r w:rsidR="00B650F1">
              <w:rPr>
                <w:rFonts w:ascii="Sylfaen" w:hAnsi="Sylfaen"/>
                <w:lang w:val="ka-GE"/>
              </w:rPr>
              <w:t xml:space="preserve">საილუსტრაციო მასალა - </w:t>
            </w:r>
            <w:r>
              <w:rPr>
                <w:rFonts w:ascii="Sylfaen" w:hAnsi="Sylfaen"/>
                <w:lang w:val="ka-GE"/>
              </w:rPr>
              <w:t xml:space="preserve"> გრაფიკების, სქემების, ცხრილების და ა.შ. სახით. </w:t>
            </w:r>
          </w:p>
        </w:tc>
      </w:tr>
      <w:tr w:rsidR="00260F7C" w:rsidRPr="00BD3105" w14:paraId="61CCD629" w14:textId="77777777" w:rsidTr="00260F7C">
        <w:tc>
          <w:tcPr>
            <w:tcW w:w="2250" w:type="dxa"/>
          </w:tcPr>
          <w:p w14:paraId="635306D5" w14:textId="77777777" w:rsidR="00260F7C" w:rsidRPr="00EF0965" w:rsidRDefault="00260F7C" w:rsidP="00260F7C">
            <w:pPr>
              <w:spacing w:before="120" w:after="120"/>
              <w:jc w:val="center"/>
              <w:rPr>
                <w:rFonts w:ascii="Sylfaen" w:hAnsi="Sylfaen"/>
                <w:b/>
                <w:color w:val="31849B" w:themeColor="accent5" w:themeShade="BF"/>
                <w:lang w:val="ka-GE"/>
              </w:rPr>
            </w:pPr>
            <w:r>
              <w:rPr>
                <w:rFonts w:ascii="Sylfaen" w:hAnsi="Sylfaen"/>
                <w:b/>
                <w:color w:val="31849B" w:themeColor="accent5" w:themeShade="BF"/>
                <w:lang w:val="ka-GE"/>
              </w:rPr>
              <w:t>რეკომენდაციები</w:t>
            </w:r>
          </w:p>
        </w:tc>
        <w:tc>
          <w:tcPr>
            <w:tcW w:w="6498" w:type="dxa"/>
          </w:tcPr>
          <w:p w14:paraId="0339F731" w14:textId="3844DE28" w:rsidR="00260F7C" w:rsidRPr="00BD3105" w:rsidRDefault="00260F7C" w:rsidP="00B650F1">
            <w:pPr>
              <w:spacing w:before="120" w:after="120"/>
            </w:pPr>
            <w:r>
              <w:rPr>
                <w:rFonts w:ascii="Sylfaen" w:hAnsi="Sylfaen"/>
                <w:lang w:val="ka-GE"/>
              </w:rPr>
              <w:t xml:space="preserve">ამ </w:t>
            </w:r>
            <w:r w:rsidR="00B650F1">
              <w:rPr>
                <w:rFonts w:ascii="Sylfaen" w:hAnsi="Sylfaen"/>
                <w:lang w:val="ka-GE"/>
              </w:rPr>
              <w:t>ნაწილში</w:t>
            </w:r>
            <w:r>
              <w:rPr>
                <w:rFonts w:ascii="Sylfaen" w:hAnsi="Sylfaen"/>
                <w:lang w:val="ka-GE"/>
              </w:rPr>
              <w:t xml:space="preserve"> ხდება რეკომენდაციების ჩამონათვალის შეჯამება</w:t>
            </w:r>
            <w:r w:rsidRPr="00BD3105">
              <w:t>.</w:t>
            </w:r>
          </w:p>
        </w:tc>
      </w:tr>
      <w:tr w:rsidR="00260F7C" w:rsidRPr="00BD3105" w14:paraId="393E7645" w14:textId="77777777" w:rsidTr="00260F7C">
        <w:tc>
          <w:tcPr>
            <w:tcW w:w="2250" w:type="dxa"/>
          </w:tcPr>
          <w:p w14:paraId="0A40C80E" w14:textId="77777777" w:rsidR="00260F7C" w:rsidRPr="00EF0965" w:rsidRDefault="00260F7C" w:rsidP="00260F7C">
            <w:pPr>
              <w:spacing w:before="120" w:after="120"/>
              <w:jc w:val="center"/>
              <w:rPr>
                <w:rFonts w:ascii="Sylfaen" w:hAnsi="Sylfaen"/>
                <w:b/>
                <w:color w:val="31849B" w:themeColor="accent5" w:themeShade="BF"/>
                <w:lang w:val="ka-GE"/>
              </w:rPr>
            </w:pPr>
            <w:r>
              <w:rPr>
                <w:rFonts w:ascii="Sylfaen" w:hAnsi="Sylfaen"/>
                <w:b/>
                <w:color w:val="31849B" w:themeColor="accent5" w:themeShade="BF"/>
                <w:lang w:val="ka-GE"/>
              </w:rPr>
              <w:t>დანართები</w:t>
            </w:r>
          </w:p>
        </w:tc>
        <w:tc>
          <w:tcPr>
            <w:tcW w:w="6498" w:type="dxa"/>
          </w:tcPr>
          <w:p w14:paraId="72476D71" w14:textId="0F0F99D6" w:rsidR="00260F7C" w:rsidRPr="00BD3105" w:rsidRDefault="00B650F1" w:rsidP="00B650F1">
            <w:pPr>
              <w:spacing w:before="120" w:after="120"/>
            </w:pPr>
            <w:r>
              <w:rPr>
                <w:rFonts w:ascii="Sylfaen" w:hAnsi="Sylfaen"/>
                <w:lang w:val="ka-GE"/>
              </w:rPr>
              <w:t xml:space="preserve">საჭიროების შემთხვევაში დოკუმენტს უნდა ახლდეს </w:t>
            </w:r>
            <w:r w:rsidR="00260F7C">
              <w:rPr>
                <w:rFonts w:ascii="Sylfaen" w:hAnsi="Sylfaen"/>
                <w:lang w:val="ka-GE"/>
              </w:rPr>
              <w:t>დანართები</w:t>
            </w:r>
            <w:r w:rsidR="00260F7C" w:rsidRPr="00BD3105">
              <w:t>.</w:t>
            </w:r>
          </w:p>
        </w:tc>
      </w:tr>
    </w:tbl>
    <w:p w14:paraId="2C4C1666" w14:textId="77777777" w:rsidR="00260F7C" w:rsidRPr="00BD3105" w:rsidRDefault="00260F7C" w:rsidP="00260F7C"/>
    <w:p w14:paraId="7E041F04" w14:textId="77777777" w:rsidR="00260F7C" w:rsidRPr="00D2194C" w:rsidRDefault="00260F7C" w:rsidP="00260F7C">
      <w:pPr>
        <w:spacing w:before="120" w:after="120"/>
        <w:jc w:val="both"/>
        <w:rPr>
          <w:rFonts w:cs="Arial"/>
        </w:rPr>
      </w:pPr>
    </w:p>
    <w:p w14:paraId="100EBE62" w14:textId="77777777" w:rsidR="000B376B" w:rsidRPr="000B376B" w:rsidRDefault="000B376B" w:rsidP="000B376B"/>
    <w:sectPr w:rsidR="000B376B" w:rsidRPr="000B37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1E4A6" w14:textId="77777777" w:rsidR="00B95BE9" w:rsidRDefault="00B95BE9" w:rsidP="00A77E61">
      <w:pPr>
        <w:spacing w:after="0" w:line="240" w:lineRule="auto"/>
      </w:pPr>
      <w:r>
        <w:separator/>
      </w:r>
    </w:p>
  </w:endnote>
  <w:endnote w:type="continuationSeparator" w:id="0">
    <w:p w14:paraId="165CDC5B" w14:textId="77777777" w:rsidR="00B95BE9" w:rsidRDefault="00B95BE9" w:rsidP="00A7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653506"/>
      <w:docPartObj>
        <w:docPartGallery w:val="Page Numbers (Bottom of Page)"/>
        <w:docPartUnique/>
      </w:docPartObj>
    </w:sdtPr>
    <w:sdtEndPr>
      <w:rPr>
        <w:noProof/>
      </w:rPr>
    </w:sdtEndPr>
    <w:sdtContent>
      <w:p w14:paraId="66A96601" w14:textId="2480F705" w:rsidR="0021055D" w:rsidRDefault="0021055D">
        <w:pPr>
          <w:pStyle w:val="Footer"/>
          <w:jc w:val="right"/>
        </w:pPr>
        <w:r>
          <w:fldChar w:fldCharType="begin"/>
        </w:r>
        <w:r>
          <w:instrText xml:space="preserve"> PAGE   \* MERGEFORMAT </w:instrText>
        </w:r>
        <w:r>
          <w:fldChar w:fldCharType="separate"/>
        </w:r>
        <w:r w:rsidR="003B3277">
          <w:rPr>
            <w:noProof/>
          </w:rPr>
          <w:t>3</w:t>
        </w:r>
        <w:r>
          <w:rPr>
            <w:noProof/>
          </w:rPr>
          <w:fldChar w:fldCharType="end"/>
        </w:r>
      </w:p>
    </w:sdtContent>
  </w:sdt>
  <w:p w14:paraId="3F7FD6B5" w14:textId="77777777" w:rsidR="0021055D" w:rsidRDefault="00210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B6D42" w14:textId="77777777" w:rsidR="00B95BE9" w:rsidRDefault="00B95BE9" w:rsidP="00A77E61">
      <w:pPr>
        <w:spacing w:after="0" w:line="240" w:lineRule="auto"/>
      </w:pPr>
      <w:r>
        <w:separator/>
      </w:r>
    </w:p>
  </w:footnote>
  <w:footnote w:type="continuationSeparator" w:id="0">
    <w:p w14:paraId="525CEC76" w14:textId="77777777" w:rsidR="00B95BE9" w:rsidRDefault="00B95BE9" w:rsidP="00A77E61">
      <w:pPr>
        <w:spacing w:after="0" w:line="240" w:lineRule="auto"/>
      </w:pPr>
      <w:r>
        <w:continuationSeparator/>
      </w:r>
    </w:p>
  </w:footnote>
  <w:footnote w:id="1">
    <w:p w14:paraId="56AD0181" w14:textId="5F2AD93C" w:rsidR="0021055D" w:rsidRPr="009E6DBE" w:rsidRDefault="0021055D" w:rsidP="00485A17">
      <w:pPr>
        <w:pStyle w:val="FootnoteText"/>
        <w:rPr>
          <w:rFonts w:ascii="Sylfaen" w:hAnsi="Sylfaen"/>
          <w:lang w:val="ka-GE"/>
        </w:rPr>
      </w:pPr>
      <w:r>
        <w:rPr>
          <w:rStyle w:val="FootnoteReference"/>
        </w:rPr>
        <w:footnoteRef/>
      </w:r>
      <w:r>
        <w:t xml:space="preserve">  </w:t>
      </w:r>
      <w:r>
        <w:rPr>
          <w:rFonts w:ascii="Sylfaen" w:hAnsi="Sylfaen" w:cs="Sylfaen"/>
        </w:rPr>
        <w:t>საქართველოს</w:t>
      </w:r>
      <w:r>
        <w:t xml:space="preserve"> </w:t>
      </w:r>
      <w:r>
        <w:rPr>
          <w:rFonts w:ascii="Sylfaen" w:hAnsi="Sylfaen" w:cs="Sylfaen"/>
        </w:rPr>
        <w:t>კანონი</w:t>
      </w:r>
      <w:r>
        <w:rPr>
          <w:rFonts w:ascii="Sylfaen" w:hAnsi="Sylfaen" w:cs="Sylfaen"/>
          <w:lang w:val="ka-GE"/>
        </w:rP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სტრუქტურის</w:t>
      </w:r>
      <w:r>
        <w:t xml:space="preserve">, </w:t>
      </w:r>
      <w:r>
        <w:rPr>
          <w:rFonts w:ascii="Sylfaen" w:hAnsi="Sylfaen" w:cs="Sylfaen"/>
        </w:rPr>
        <w:t>უფლებამოსილებისა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შესახებ</w:t>
      </w:r>
      <w:r>
        <w:rPr>
          <w:rFonts w:ascii="Sylfaen" w:hAnsi="Sylfaen" w:cs="Sylfaen"/>
          <w:lang w:val="ka-GE"/>
        </w:rPr>
        <w:t xml:space="preserve">, მუხლი 5; </w:t>
      </w:r>
      <w:r w:rsidRPr="00485A17">
        <w:rPr>
          <w:rFonts w:ascii="Sylfaen" w:hAnsi="Sylfaen" w:cs="Sylfaen"/>
          <w:lang w:val="ka-GE"/>
        </w:rPr>
        <w:t>პოლიტიკის დაგეგმვის  სისტემის რეფორმის  სტრატეგია 2015-2017</w:t>
      </w:r>
    </w:p>
  </w:footnote>
  <w:footnote w:id="2">
    <w:p w14:paraId="28E3D99C" w14:textId="77777777" w:rsidR="0021055D" w:rsidRPr="00BD3105" w:rsidRDefault="0021055D" w:rsidP="00E538AC">
      <w:pPr>
        <w:pStyle w:val="FootnoteText"/>
      </w:pPr>
      <w:r w:rsidRPr="00BD3105">
        <w:rPr>
          <w:rStyle w:val="FootnoteReference"/>
        </w:rPr>
        <w:footnoteRef/>
      </w:r>
      <w:r>
        <w:rPr>
          <w:rFonts w:ascii="Sylfaen" w:hAnsi="Sylfaen"/>
          <w:i/>
          <w:lang w:val="ka-GE"/>
        </w:rPr>
        <w:t xml:space="preserve">საქართველოს კონსტიტუცია, </w:t>
      </w:r>
      <w:r>
        <w:rPr>
          <w:rFonts w:ascii="Sylfaen" w:hAnsi="Sylfaen"/>
          <w:lang w:val="ka-GE"/>
        </w:rPr>
        <w:t xml:space="preserve">მუხლი </w:t>
      </w:r>
      <w:r w:rsidRPr="00BD3105">
        <w:rPr>
          <w:rFonts w:cs="Arial"/>
          <w:bCs/>
        </w:rPr>
        <w:t>61(1).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5162"/>
    <w:multiLevelType w:val="multilevel"/>
    <w:tmpl w:val="B6765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D73A2"/>
    <w:multiLevelType w:val="hybridMultilevel"/>
    <w:tmpl w:val="C67E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7363E"/>
    <w:multiLevelType w:val="hybridMultilevel"/>
    <w:tmpl w:val="3222C546"/>
    <w:lvl w:ilvl="0" w:tplc="04090011">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74BD4"/>
    <w:multiLevelType w:val="hybridMultilevel"/>
    <w:tmpl w:val="E18C79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D61AC"/>
    <w:multiLevelType w:val="hybridMultilevel"/>
    <w:tmpl w:val="61AA3612"/>
    <w:lvl w:ilvl="0" w:tplc="AE16FEE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F0211"/>
    <w:multiLevelType w:val="hybridMultilevel"/>
    <w:tmpl w:val="0D3AC2F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C5055"/>
    <w:multiLevelType w:val="hybridMultilevel"/>
    <w:tmpl w:val="277C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E15EE"/>
    <w:multiLevelType w:val="hybridMultilevel"/>
    <w:tmpl w:val="DAC0715E"/>
    <w:lvl w:ilvl="0" w:tplc="C1C4FADA">
      <w:start w:val="1"/>
      <w:numFmt w:val="bullet"/>
      <w:lvlText w:val=""/>
      <w:lvlJc w:val="left"/>
      <w:pPr>
        <w:ind w:left="720" w:hanging="360"/>
      </w:pPr>
      <w:rPr>
        <w:rFonts w:ascii="Symbol" w:hAnsi="Symbol" w:hint="default"/>
        <w:color w:val="31849B" w:themeColor="accent5"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5471A"/>
    <w:multiLevelType w:val="hybridMultilevel"/>
    <w:tmpl w:val="E266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55DDF"/>
    <w:multiLevelType w:val="hybridMultilevel"/>
    <w:tmpl w:val="FEEC68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A6CC3"/>
    <w:multiLevelType w:val="hybridMultilevel"/>
    <w:tmpl w:val="A22E56FA"/>
    <w:lvl w:ilvl="0" w:tplc="10969E1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B188D"/>
    <w:multiLevelType w:val="hybridMultilevel"/>
    <w:tmpl w:val="9E64D47A"/>
    <w:lvl w:ilvl="0" w:tplc="08AC25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0697B"/>
    <w:multiLevelType w:val="hybridMultilevel"/>
    <w:tmpl w:val="81CC0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5712C"/>
    <w:multiLevelType w:val="hybridMultilevel"/>
    <w:tmpl w:val="00F05C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91103"/>
    <w:multiLevelType w:val="hybridMultilevel"/>
    <w:tmpl w:val="3A0C3970"/>
    <w:lvl w:ilvl="0" w:tplc="E192565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A3D8C"/>
    <w:multiLevelType w:val="hybridMultilevel"/>
    <w:tmpl w:val="FF2C078C"/>
    <w:lvl w:ilvl="0" w:tplc="F67CA4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94C8F"/>
    <w:multiLevelType w:val="hybridMultilevel"/>
    <w:tmpl w:val="B61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B33B5"/>
    <w:multiLevelType w:val="hybridMultilevel"/>
    <w:tmpl w:val="727EE24C"/>
    <w:lvl w:ilvl="0" w:tplc="2F3A0B70">
      <w:start w:val="1"/>
      <w:numFmt w:val="decimal"/>
      <w:lvlText w:val="%1)"/>
      <w:lvlJc w:val="left"/>
      <w:pPr>
        <w:ind w:left="730" w:hanging="360"/>
      </w:pPr>
      <w:rPr>
        <w:b/>
        <w:color w:val="auto"/>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8" w15:restartNumberingAfterBreak="0">
    <w:nsid w:val="444666B3"/>
    <w:multiLevelType w:val="hybridMultilevel"/>
    <w:tmpl w:val="44DE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77452"/>
    <w:multiLevelType w:val="hybridMultilevel"/>
    <w:tmpl w:val="750E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C7D26"/>
    <w:multiLevelType w:val="hybridMultilevel"/>
    <w:tmpl w:val="0C046F3E"/>
    <w:lvl w:ilvl="0" w:tplc="56E634C0">
      <w:start w:val="1"/>
      <w:numFmt w:val="bullet"/>
      <w:lvlText w:val="-"/>
      <w:lvlJc w:val="left"/>
      <w:pPr>
        <w:ind w:left="108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619DB"/>
    <w:multiLevelType w:val="hybridMultilevel"/>
    <w:tmpl w:val="68B8B816"/>
    <w:lvl w:ilvl="0" w:tplc="D644A7D4">
      <w:start w:val="1"/>
      <w:numFmt w:val="decimal"/>
      <w:lvlText w:val="%1)"/>
      <w:lvlJc w:val="left"/>
      <w:pPr>
        <w:ind w:left="730" w:hanging="360"/>
      </w:pPr>
      <w:rPr>
        <w:b/>
        <w:color w:val="auto"/>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2" w15:restartNumberingAfterBreak="0">
    <w:nsid w:val="4E491727"/>
    <w:multiLevelType w:val="multilevel"/>
    <w:tmpl w:val="472CB82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4726DE"/>
    <w:multiLevelType w:val="hybridMultilevel"/>
    <w:tmpl w:val="BEB4AFBC"/>
    <w:lvl w:ilvl="0" w:tplc="C1C4FADA">
      <w:start w:val="1"/>
      <w:numFmt w:val="bullet"/>
      <w:lvlText w:val=""/>
      <w:lvlJc w:val="left"/>
      <w:pPr>
        <w:ind w:left="720" w:hanging="360"/>
      </w:pPr>
      <w:rPr>
        <w:rFonts w:ascii="Symbol" w:hAnsi="Symbol" w:hint="default"/>
        <w:color w:val="31849B" w:themeColor="accent5"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52537"/>
    <w:multiLevelType w:val="hybridMultilevel"/>
    <w:tmpl w:val="97762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17263"/>
    <w:multiLevelType w:val="hybridMultilevel"/>
    <w:tmpl w:val="388CA7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69018C"/>
    <w:multiLevelType w:val="hybridMultilevel"/>
    <w:tmpl w:val="9CE6D228"/>
    <w:lvl w:ilvl="0" w:tplc="D3666F5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A2EFE"/>
    <w:multiLevelType w:val="hybridMultilevel"/>
    <w:tmpl w:val="E53600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22A31"/>
    <w:multiLevelType w:val="hybridMultilevel"/>
    <w:tmpl w:val="0080AD18"/>
    <w:lvl w:ilvl="0" w:tplc="0C44F9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054C7"/>
    <w:multiLevelType w:val="hybridMultilevel"/>
    <w:tmpl w:val="4F7819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136B1"/>
    <w:multiLevelType w:val="hybridMultilevel"/>
    <w:tmpl w:val="49A484E8"/>
    <w:lvl w:ilvl="0" w:tplc="1AD6DE9C">
      <w:start w:val="1"/>
      <w:numFmt w:val="decimal"/>
      <w:lvlText w:val="%1)"/>
      <w:lvlJc w:val="left"/>
      <w:pPr>
        <w:ind w:left="730" w:hanging="360"/>
      </w:pPr>
      <w:rPr>
        <w:b/>
        <w:color w:val="auto"/>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1" w15:restartNumberingAfterBreak="0">
    <w:nsid w:val="654C72B5"/>
    <w:multiLevelType w:val="hybridMultilevel"/>
    <w:tmpl w:val="5128ED5A"/>
    <w:lvl w:ilvl="0" w:tplc="4CACE4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E7EED"/>
    <w:multiLevelType w:val="hybridMultilevel"/>
    <w:tmpl w:val="E3966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B3DFB"/>
    <w:multiLevelType w:val="hybridMultilevel"/>
    <w:tmpl w:val="1E7E23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87123"/>
    <w:multiLevelType w:val="hybridMultilevel"/>
    <w:tmpl w:val="571E8E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E1D10"/>
    <w:multiLevelType w:val="hybridMultilevel"/>
    <w:tmpl w:val="539C0B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7081E"/>
    <w:multiLevelType w:val="hybridMultilevel"/>
    <w:tmpl w:val="C29EA09C"/>
    <w:lvl w:ilvl="0" w:tplc="14EC16C0">
      <w:start w:val="1"/>
      <w:numFmt w:val="decimal"/>
      <w:lvlText w:val="%1)"/>
      <w:lvlJc w:val="left"/>
      <w:pPr>
        <w:ind w:left="720" w:hanging="360"/>
      </w:pPr>
      <w:rPr>
        <w:color w:val="31849B"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202FD"/>
    <w:multiLevelType w:val="hybridMultilevel"/>
    <w:tmpl w:val="A6DA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53CD8"/>
    <w:multiLevelType w:val="hybridMultilevel"/>
    <w:tmpl w:val="C29EA09C"/>
    <w:lvl w:ilvl="0" w:tplc="14EC16C0">
      <w:start w:val="1"/>
      <w:numFmt w:val="decimal"/>
      <w:lvlText w:val="%1)"/>
      <w:lvlJc w:val="left"/>
      <w:pPr>
        <w:ind w:left="720" w:hanging="360"/>
      </w:pPr>
      <w:rPr>
        <w:color w:val="31849B"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33"/>
  </w:num>
  <w:num w:numId="4">
    <w:abstractNumId w:val="34"/>
  </w:num>
  <w:num w:numId="5">
    <w:abstractNumId w:val="29"/>
  </w:num>
  <w:num w:numId="6">
    <w:abstractNumId w:val="27"/>
  </w:num>
  <w:num w:numId="7">
    <w:abstractNumId w:val="9"/>
  </w:num>
  <w:num w:numId="8">
    <w:abstractNumId w:val="35"/>
  </w:num>
  <w:num w:numId="9">
    <w:abstractNumId w:val="12"/>
  </w:num>
  <w:num w:numId="10">
    <w:abstractNumId w:val="8"/>
  </w:num>
  <w:num w:numId="11">
    <w:abstractNumId w:val="3"/>
  </w:num>
  <w:num w:numId="12">
    <w:abstractNumId w:val="32"/>
  </w:num>
  <w:num w:numId="13">
    <w:abstractNumId w:val="11"/>
  </w:num>
  <w:num w:numId="14">
    <w:abstractNumId w:val="31"/>
  </w:num>
  <w:num w:numId="15">
    <w:abstractNumId w:val="37"/>
  </w:num>
  <w:num w:numId="16">
    <w:abstractNumId w:val="5"/>
  </w:num>
  <w:num w:numId="17">
    <w:abstractNumId w:val="0"/>
  </w:num>
  <w:num w:numId="18">
    <w:abstractNumId w:val="6"/>
  </w:num>
  <w:num w:numId="19">
    <w:abstractNumId w:val="2"/>
  </w:num>
  <w:num w:numId="20">
    <w:abstractNumId w:val="7"/>
  </w:num>
  <w:num w:numId="21">
    <w:abstractNumId w:val="23"/>
  </w:num>
  <w:num w:numId="22">
    <w:abstractNumId w:val="24"/>
  </w:num>
  <w:num w:numId="23">
    <w:abstractNumId w:val="25"/>
  </w:num>
  <w:num w:numId="24">
    <w:abstractNumId w:val="28"/>
  </w:num>
  <w:num w:numId="25">
    <w:abstractNumId w:val="22"/>
  </w:num>
  <w:num w:numId="26">
    <w:abstractNumId w:val="10"/>
  </w:num>
  <w:num w:numId="27">
    <w:abstractNumId w:val="14"/>
  </w:num>
  <w:num w:numId="28">
    <w:abstractNumId w:val="15"/>
  </w:num>
  <w:num w:numId="29">
    <w:abstractNumId w:val="4"/>
  </w:num>
  <w:num w:numId="30">
    <w:abstractNumId w:val="21"/>
  </w:num>
  <w:num w:numId="31">
    <w:abstractNumId w:val="30"/>
  </w:num>
  <w:num w:numId="32">
    <w:abstractNumId w:val="17"/>
  </w:num>
  <w:num w:numId="33">
    <w:abstractNumId w:val="26"/>
  </w:num>
  <w:num w:numId="34">
    <w:abstractNumId w:val="19"/>
  </w:num>
  <w:num w:numId="35">
    <w:abstractNumId w:val="36"/>
  </w:num>
  <w:num w:numId="36">
    <w:abstractNumId w:val="38"/>
  </w:num>
  <w:num w:numId="37">
    <w:abstractNumId w:val="13"/>
  </w:num>
  <w:num w:numId="38">
    <w:abstractNumId w:val="1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66C83"/>
    <w:rsid w:val="00002716"/>
    <w:rsid w:val="00002E65"/>
    <w:rsid w:val="0001063E"/>
    <w:rsid w:val="00024EAB"/>
    <w:rsid w:val="000406B2"/>
    <w:rsid w:val="000537A0"/>
    <w:rsid w:val="000560B2"/>
    <w:rsid w:val="00061398"/>
    <w:rsid w:val="00062845"/>
    <w:rsid w:val="00063998"/>
    <w:rsid w:val="000655B6"/>
    <w:rsid w:val="00066C83"/>
    <w:rsid w:val="00071BDF"/>
    <w:rsid w:val="00083011"/>
    <w:rsid w:val="00087731"/>
    <w:rsid w:val="000933C3"/>
    <w:rsid w:val="00095ABB"/>
    <w:rsid w:val="000A358F"/>
    <w:rsid w:val="000A4D9C"/>
    <w:rsid w:val="000B11E7"/>
    <w:rsid w:val="000B376B"/>
    <w:rsid w:val="000B4BB7"/>
    <w:rsid w:val="000C043E"/>
    <w:rsid w:val="000D169C"/>
    <w:rsid w:val="000D31C5"/>
    <w:rsid w:val="000E72AC"/>
    <w:rsid w:val="000F0395"/>
    <w:rsid w:val="000F1316"/>
    <w:rsid w:val="000F2504"/>
    <w:rsid w:val="000F311C"/>
    <w:rsid w:val="001047B3"/>
    <w:rsid w:val="00110BAF"/>
    <w:rsid w:val="0011456F"/>
    <w:rsid w:val="00126DFE"/>
    <w:rsid w:val="00142E71"/>
    <w:rsid w:val="00146356"/>
    <w:rsid w:val="001634A5"/>
    <w:rsid w:val="001675A9"/>
    <w:rsid w:val="00170BD0"/>
    <w:rsid w:val="00172414"/>
    <w:rsid w:val="00176CB8"/>
    <w:rsid w:val="0018302B"/>
    <w:rsid w:val="0018441B"/>
    <w:rsid w:val="0019597A"/>
    <w:rsid w:val="001970E3"/>
    <w:rsid w:val="001A1AB3"/>
    <w:rsid w:val="001A5B7E"/>
    <w:rsid w:val="001B40AB"/>
    <w:rsid w:val="001B7296"/>
    <w:rsid w:val="001B733A"/>
    <w:rsid w:val="001D2478"/>
    <w:rsid w:val="001E5E6A"/>
    <w:rsid w:val="002059B7"/>
    <w:rsid w:val="0021055D"/>
    <w:rsid w:val="002301AE"/>
    <w:rsid w:val="00234D71"/>
    <w:rsid w:val="00242374"/>
    <w:rsid w:val="00252223"/>
    <w:rsid w:val="00254D20"/>
    <w:rsid w:val="00257B23"/>
    <w:rsid w:val="00260F7C"/>
    <w:rsid w:val="00263C48"/>
    <w:rsid w:val="002660B6"/>
    <w:rsid w:val="00274EA3"/>
    <w:rsid w:val="00284647"/>
    <w:rsid w:val="00286E41"/>
    <w:rsid w:val="00295956"/>
    <w:rsid w:val="00297C84"/>
    <w:rsid w:val="002A0D08"/>
    <w:rsid w:val="002A22ED"/>
    <w:rsid w:val="002A3845"/>
    <w:rsid w:val="002A7B1B"/>
    <w:rsid w:val="002B173F"/>
    <w:rsid w:val="002C67A8"/>
    <w:rsid w:val="002D47CE"/>
    <w:rsid w:val="002D6C68"/>
    <w:rsid w:val="002F225A"/>
    <w:rsid w:val="002F7D7E"/>
    <w:rsid w:val="00302304"/>
    <w:rsid w:val="00310FAE"/>
    <w:rsid w:val="00316899"/>
    <w:rsid w:val="003174E1"/>
    <w:rsid w:val="00322FF6"/>
    <w:rsid w:val="0032345E"/>
    <w:rsid w:val="00330F2C"/>
    <w:rsid w:val="00336DBB"/>
    <w:rsid w:val="003400C8"/>
    <w:rsid w:val="0034318A"/>
    <w:rsid w:val="003512A3"/>
    <w:rsid w:val="00355CA8"/>
    <w:rsid w:val="00357335"/>
    <w:rsid w:val="0036356E"/>
    <w:rsid w:val="00363B06"/>
    <w:rsid w:val="00376A3D"/>
    <w:rsid w:val="00385A56"/>
    <w:rsid w:val="00392483"/>
    <w:rsid w:val="003A2375"/>
    <w:rsid w:val="003A5985"/>
    <w:rsid w:val="003A6660"/>
    <w:rsid w:val="003B3277"/>
    <w:rsid w:val="003B5672"/>
    <w:rsid w:val="003B755A"/>
    <w:rsid w:val="003C7747"/>
    <w:rsid w:val="003D00EC"/>
    <w:rsid w:val="003E22B3"/>
    <w:rsid w:val="003E3200"/>
    <w:rsid w:val="003E53A2"/>
    <w:rsid w:val="003F6C65"/>
    <w:rsid w:val="0041284B"/>
    <w:rsid w:val="00415861"/>
    <w:rsid w:val="004249BF"/>
    <w:rsid w:val="00430CD3"/>
    <w:rsid w:val="004700DD"/>
    <w:rsid w:val="00471CC0"/>
    <w:rsid w:val="00473F85"/>
    <w:rsid w:val="004857B9"/>
    <w:rsid w:val="00485A17"/>
    <w:rsid w:val="004A09CB"/>
    <w:rsid w:val="004A1B34"/>
    <w:rsid w:val="004B1E06"/>
    <w:rsid w:val="004B3D4A"/>
    <w:rsid w:val="004C4E1A"/>
    <w:rsid w:val="004C77C6"/>
    <w:rsid w:val="004D3C88"/>
    <w:rsid w:val="004E05DA"/>
    <w:rsid w:val="004E3BDE"/>
    <w:rsid w:val="004E482E"/>
    <w:rsid w:val="004E52ED"/>
    <w:rsid w:val="004F367F"/>
    <w:rsid w:val="004F43E5"/>
    <w:rsid w:val="005018BF"/>
    <w:rsid w:val="00517B51"/>
    <w:rsid w:val="00517CBF"/>
    <w:rsid w:val="005254D1"/>
    <w:rsid w:val="005335AD"/>
    <w:rsid w:val="00541716"/>
    <w:rsid w:val="00542DFB"/>
    <w:rsid w:val="005437F7"/>
    <w:rsid w:val="00551573"/>
    <w:rsid w:val="00553391"/>
    <w:rsid w:val="00553A77"/>
    <w:rsid w:val="005552F1"/>
    <w:rsid w:val="00556785"/>
    <w:rsid w:val="005674A3"/>
    <w:rsid w:val="00571387"/>
    <w:rsid w:val="005837E0"/>
    <w:rsid w:val="005857A7"/>
    <w:rsid w:val="0059431F"/>
    <w:rsid w:val="00597735"/>
    <w:rsid w:val="00597D26"/>
    <w:rsid w:val="005B19BC"/>
    <w:rsid w:val="005C36F9"/>
    <w:rsid w:val="005D0FBB"/>
    <w:rsid w:val="005E5961"/>
    <w:rsid w:val="005E79E4"/>
    <w:rsid w:val="005F31B8"/>
    <w:rsid w:val="00600C8C"/>
    <w:rsid w:val="00602076"/>
    <w:rsid w:val="006210EE"/>
    <w:rsid w:val="00625A45"/>
    <w:rsid w:val="00636C44"/>
    <w:rsid w:val="006502FA"/>
    <w:rsid w:val="0065033C"/>
    <w:rsid w:val="00650BB8"/>
    <w:rsid w:val="00650CE4"/>
    <w:rsid w:val="00664838"/>
    <w:rsid w:val="00672C1B"/>
    <w:rsid w:val="0068480A"/>
    <w:rsid w:val="00685752"/>
    <w:rsid w:val="006879B2"/>
    <w:rsid w:val="006A600F"/>
    <w:rsid w:val="006B2B10"/>
    <w:rsid w:val="006B3BAE"/>
    <w:rsid w:val="006B50F6"/>
    <w:rsid w:val="006C377F"/>
    <w:rsid w:val="006D47B3"/>
    <w:rsid w:val="006D64C2"/>
    <w:rsid w:val="006E050D"/>
    <w:rsid w:val="006E4778"/>
    <w:rsid w:val="006E7B1A"/>
    <w:rsid w:val="006F5DEC"/>
    <w:rsid w:val="006F6255"/>
    <w:rsid w:val="00710195"/>
    <w:rsid w:val="007124A4"/>
    <w:rsid w:val="007129B4"/>
    <w:rsid w:val="0071346C"/>
    <w:rsid w:val="007140A2"/>
    <w:rsid w:val="007149A9"/>
    <w:rsid w:val="00721288"/>
    <w:rsid w:val="00727D35"/>
    <w:rsid w:val="007304E9"/>
    <w:rsid w:val="00735AD7"/>
    <w:rsid w:val="00740E37"/>
    <w:rsid w:val="007444A1"/>
    <w:rsid w:val="00745C57"/>
    <w:rsid w:val="00753E64"/>
    <w:rsid w:val="0075441E"/>
    <w:rsid w:val="00763D84"/>
    <w:rsid w:val="00770C1B"/>
    <w:rsid w:val="00770DA7"/>
    <w:rsid w:val="00772A65"/>
    <w:rsid w:val="00775E9E"/>
    <w:rsid w:val="00777CC1"/>
    <w:rsid w:val="007844A3"/>
    <w:rsid w:val="00792270"/>
    <w:rsid w:val="007976AB"/>
    <w:rsid w:val="007A07CB"/>
    <w:rsid w:val="007A6E34"/>
    <w:rsid w:val="007B26AA"/>
    <w:rsid w:val="007B36DB"/>
    <w:rsid w:val="007B5E3E"/>
    <w:rsid w:val="007B5FA1"/>
    <w:rsid w:val="007C1E43"/>
    <w:rsid w:val="007C4B2A"/>
    <w:rsid w:val="007C513A"/>
    <w:rsid w:val="007D0BF6"/>
    <w:rsid w:val="007D30E3"/>
    <w:rsid w:val="007D7386"/>
    <w:rsid w:val="007E0542"/>
    <w:rsid w:val="007E098F"/>
    <w:rsid w:val="007E20B7"/>
    <w:rsid w:val="007E4776"/>
    <w:rsid w:val="007F416D"/>
    <w:rsid w:val="00802D70"/>
    <w:rsid w:val="0081309D"/>
    <w:rsid w:val="0082166C"/>
    <w:rsid w:val="00833EB1"/>
    <w:rsid w:val="00842E5B"/>
    <w:rsid w:val="0085327B"/>
    <w:rsid w:val="008735CE"/>
    <w:rsid w:val="0088018B"/>
    <w:rsid w:val="00894200"/>
    <w:rsid w:val="00896824"/>
    <w:rsid w:val="0089784B"/>
    <w:rsid w:val="008A2827"/>
    <w:rsid w:val="008A45F5"/>
    <w:rsid w:val="008A4E6D"/>
    <w:rsid w:val="008A61DF"/>
    <w:rsid w:val="008E2C5F"/>
    <w:rsid w:val="00921195"/>
    <w:rsid w:val="00923992"/>
    <w:rsid w:val="0092471F"/>
    <w:rsid w:val="00927962"/>
    <w:rsid w:val="00930237"/>
    <w:rsid w:val="0094005E"/>
    <w:rsid w:val="00943461"/>
    <w:rsid w:val="00945761"/>
    <w:rsid w:val="00967672"/>
    <w:rsid w:val="009735C6"/>
    <w:rsid w:val="009759F3"/>
    <w:rsid w:val="00983C61"/>
    <w:rsid w:val="00996A18"/>
    <w:rsid w:val="009974CF"/>
    <w:rsid w:val="009B1469"/>
    <w:rsid w:val="009B46AB"/>
    <w:rsid w:val="009C24D5"/>
    <w:rsid w:val="009C5A73"/>
    <w:rsid w:val="009C6156"/>
    <w:rsid w:val="009C698A"/>
    <w:rsid w:val="009D4A79"/>
    <w:rsid w:val="009D7B9F"/>
    <w:rsid w:val="009E6DBE"/>
    <w:rsid w:val="009E7456"/>
    <w:rsid w:val="009F694A"/>
    <w:rsid w:val="00A03D88"/>
    <w:rsid w:val="00A10029"/>
    <w:rsid w:val="00A1745B"/>
    <w:rsid w:val="00A2095E"/>
    <w:rsid w:val="00A26EC7"/>
    <w:rsid w:val="00A30DC5"/>
    <w:rsid w:val="00A34526"/>
    <w:rsid w:val="00A4008D"/>
    <w:rsid w:val="00A51977"/>
    <w:rsid w:val="00A54E95"/>
    <w:rsid w:val="00A621FB"/>
    <w:rsid w:val="00A77E61"/>
    <w:rsid w:val="00A80B4E"/>
    <w:rsid w:val="00A95ECE"/>
    <w:rsid w:val="00A96B20"/>
    <w:rsid w:val="00A96ED2"/>
    <w:rsid w:val="00AA5CC5"/>
    <w:rsid w:val="00AB5C64"/>
    <w:rsid w:val="00AB6B4F"/>
    <w:rsid w:val="00AB72C0"/>
    <w:rsid w:val="00AB7AB0"/>
    <w:rsid w:val="00AC12A4"/>
    <w:rsid w:val="00AC760D"/>
    <w:rsid w:val="00AC778A"/>
    <w:rsid w:val="00AE4238"/>
    <w:rsid w:val="00AE4EBC"/>
    <w:rsid w:val="00AE5BA4"/>
    <w:rsid w:val="00AE7FC5"/>
    <w:rsid w:val="00B17C20"/>
    <w:rsid w:val="00B202B9"/>
    <w:rsid w:val="00B2703E"/>
    <w:rsid w:val="00B45398"/>
    <w:rsid w:val="00B6362D"/>
    <w:rsid w:val="00B650F1"/>
    <w:rsid w:val="00B73C63"/>
    <w:rsid w:val="00B82684"/>
    <w:rsid w:val="00B84A5F"/>
    <w:rsid w:val="00B95BE9"/>
    <w:rsid w:val="00BD6842"/>
    <w:rsid w:val="00BF1E61"/>
    <w:rsid w:val="00C01139"/>
    <w:rsid w:val="00C12878"/>
    <w:rsid w:val="00C149E8"/>
    <w:rsid w:val="00C30DBF"/>
    <w:rsid w:val="00C4721C"/>
    <w:rsid w:val="00C6067B"/>
    <w:rsid w:val="00C8212A"/>
    <w:rsid w:val="00C87C88"/>
    <w:rsid w:val="00C9555F"/>
    <w:rsid w:val="00C97F04"/>
    <w:rsid w:val="00CA2DB0"/>
    <w:rsid w:val="00CC1D42"/>
    <w:rsid w:val="00CC4321"/>
    <w:rsid w:val="00CC69D0"/>
    <w:rsid w:val="00CD2DAD"/>
    <w:rsid w:val="00CF0A01"/>
    <w:rsid w:val="00CF74F1"/>
    <w:rsid w:val="00CF7CA7"/>
    <w:rsid w:val="00D068FA"/>
    <w:rsid w:val="00D14E37"/>
    <w:rsid w:val="00D20A92"/>
    <w:rsid w:val="00D27146"/>
    <w:rsid w:val="00D5088D"/>
    <w:rsid w:val="00D52C1F"/>
    <w:rsid w:val="00D5387D"/>
    <w:rsid w:val="00D54AED"/>
    <w:rsid w:val="00D56EAF"/>
    <w:rsid w:val="00D5789B"/>
    <w:rsid w:val="00D706E3"/>
    <w:rsid w:val="00D80E73"/>
    <w:rsid w:val="00D85655"/>
    <w:rsid w:val="00D91ABF"/>
    <w:rsid w:val="00DB469E"/>
    <w:rsid w:val="00DB6FF2"/>
    <w:rsid w:val="00DC7E57"/>
    <w:rsid w:val="00DD6244"/>
    <w:rsid w:val="00DE0C5A"/>
    <w:rsid w:val="00DE1065"/>
    <w:rsid w:val="00DE1236"/>
    <w:rsid w:val="00DF042F"/>
    <w:rsid w:val="00DF1794"/>
    <w:rsid w:val="00DF4691"/>
    <w:rsid w:val="00DF77AF"/>
    <w:rsid w:val="00E012FA"/>
    <w:rsid w:val="00E02501"/>
    <w:rsid w:val="00E028CA"/>
    <w:rsid w:val="00E064FB"/>
    <w:rsid w:val="00E139C1"/>
    <w:rsid w:val="00E14507"/>
    <w:rsid w:val="00E208DD"/>
    <w:rsid w:val="00E3155B"/>
    <w:rsid w:val="00E33FDB"/>
    <w:rsid w:val="00E41215"/>
    <w:rsid w:val="00E42DE1"/>
    <w:rsid w:val="00E47F24"/>
    <w:rsid w:val="00E538AC"/>
    <w:rsid w:val="00E56D05"/>
    <w:rsid w:val="00E57606"/>
    <w:rsid w:val="00E61A63"/>
    <w:rsid w:val="00E6380E"/>
    <w:rsid w:val="00E64B26"/>
    <w:rsid w:val="00E658C6"/>
    <w:rsid w:val="00E7528F"/>
    <w:rsid w:val="00E900C3"/>
    <w:rsid w:val="00E94B2F"/>
    <w:rsid w:val="00E9737C"/>
    <w:rsid w:val="00EA1150"/>
    <w:rsid w:val="00EA2FC7"/>
    <w:rsid w:val="00EB43EC"/>
    <w:rsid w:val="00EC0B01"/>
    <w:rsid w:val="00EC4D46"/>
    <w:rsid w:val="00EC7462"/>
    <w:rsid w:val="00ED17EF"/>
    <w:rsid w:val="00ED393C"/>
    <w:rsid w:val="00ED5807"/>
    <w:rsid w:val="00EE07DD"/>
    <w:rsid w:val="00EE284F"/>
    <w:rsid w:val="00EE2C82"/>
    <w:rsid w:val="00EE4A5F"/>
    <w:rsid w:val="00F02656"/>
    <w:rsid w:val="00F07D3F"/>
    <w:rsid w:val="00F13233"/>
    <w:rsid w:val="00F255DC"/>
    <w:rsid w:val="00F307F7"/>
    <w:rsid w:val="00F35857"/>
    <w:rsid w:val="00F374B1"/>
    <w:rsid w:val="00F40374"/>
    <w:rsid w:val="00F4699F"/>
    <w:rsid w:val="00F5101B"/>
    <w:rsid w:val="00F520FD"/>
    <w:rsid w:val="00F56A2A"/>
    <w:rsid w:val="00F65715"/>
    <w:rsid w:val="00F70D81"/>
    <w:rsid w:val="00F71985"/>
    <w:rsid w:val="00F72B79"/>
    <w:rsid w:val="00F82EF7"/>
    <w:rsid w:val="00F919FC"/>
    <w:rsid w:val="00FA4F23"/>
    <w:rsid w:val="00FB0325"/>
    <w:rsid w:val="00FC3C01"/>
    <w:rsid w:val="00FC4324"/>
    <w:rsid w:val="00FC5336"/>
    <w:rsid w:val="00FD42A7"/>
    <w:rsid w:val="00FD728E"/>
    <w:rsid w:val="00FE0EAB"/>
    <w:rsid w:val="00FE0F45"/>
    <w:rsid w:val="00FE1472"/>
    <w:rsid w:val="00FE3CCD"/>
    <w:rsid w:val="00FF184A"/>
    <w:rsid w:val="00FF3701"/>
    <w:rsid w:val="00FF5A62"/>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8966"/>
  <w15:docId w15:val="{EDE48E7B-9267-4397-A8B6-FA75C61C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8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28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8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047B3"/>
    <w:pPr>
      <w:ind w:left="720"/>
      <w:contextualSpacing/>
    </w:pPr>
  </w:style>
  <w:style w:type="character" w:styleId="Strong">
    <w:name w:val="Strong"/>
    <w:qFormat/>
    <w:rsid w:val="00602076"/>
    <w:rPr>
      <w:b/>
      <w:bCs/>
    </w:rPr>
  </w:style>
  <w:style w:type="paragraph" w:customStyle="1" w:styleId="Default">
    <w:name w:val="Default"/>
    <w:rsid w:val="00DF77AF"/>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basedOn w:val="DefaultParagraphFont"/>
    <w:link w:val="ListParagraph"/>
    <w:uiPriority w:val="34"/>
    <w:rsid w:val="00625A45"/>
  </w:style>
  <w:style w:type="character" w:customStyle="1" w:styleId="Heading1Char">
    <w:name w:val="Heading 1 Char"/>
    <w:basedOn w:val="DefaultParagraphFont"/>
    <w:link w:val="Heading1"/>
    <w:uiPriority w:val="9"/>
    <w:rsid w:val="004128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284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1284B"/>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B3D4A"/>
    <w:pPr>
      <w:outlineLvl w:val="9"/>
    </w:pPr>
  </w:style>
  <w:style w:type="paragraph" w:styleId="TOC1">
    <w:name w:val="toc 1"/>
    <w:basedOn w:val="Normal"/>
    <w:next w:val="Normal"/>
    <w:autoRedefine/>
    <w:uiPriority w:val="39"/>
    <w:unhideWhenUsed/>
    <w:rsid w:val="004B3D4A"/>
    <w:pPr>
      <w:spacing w:after="100"/>
    </w:pPr>
  </w:style>
  <w:style w:type="paragraph" w:styleId="TOC2">
    <w:name w:val="toc 2"/>
    <w:basedOn w:val="Normal"/>
    <w:next w:val="Normal"/>
    <w:autoRedefine/>
    <w:uiPriority w:val="39"/>
    <w:unhideWhenUsed/>
    <w:rsid w:val="004B3D4A"/>
    <w:pPr>
      <w:spacing w:after="100"/>
      <w:ind w:left="220"/>
    </w:pPr>
  </w:style>
  <w:style w:type="paragraph" w:styleId="TOC3">
    <w:name w:val="toc 3"/>
    <w:basedOn w:val="Normal"/>
    <w:next w:val="Normal"/>
    <w:autoRedefine/>
    <w:uiPriority w:val="39"/>
    <w:unhideWhenUsed/>
    <w:rsid w:val="004B3D4A"/>
    <w:pPr>
      <w:spacing w:after="100"/>
      <w:ind w:left="440"/>
    </w:pPr>
  </w:style>
  <w:style w:type="character" w:styleId="Hyperlink">
    <w:name w:val="Hyperlink"/>
    <w:basedOn w:val="DefaultParagraphFont"/>
    <w:uiPriority w:val="99"/>
    <w:unhideWhenUsed/>
    <w:rsid w:val="004B3D4A"/>
    <w:rPr>
      <w:color w:val="0000FF" w:themeColor="hyperlink"/>
      <w:u w:val="single"/>
    </w:rPr>
  </w:style>
  <w:style w:type="paragraph" w:styleId="BalloonText">
    <w:name w:val="Balloon Text"/>
    <w:basedOn w:val="Normal"/>
    <w:link w:val="BalloonTextChar"/>
    <w:uiPriority w:val="99"/>
    <w:semiHidden/>
    <w:unhideWhenUsed/>
    <w:rsid w:val="00EE2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82"/>
    <w:rPr>
      <w:rFonts w:ascii="Segoe UI" w:hAnsi="Segoe UI" w:cs="Segoe UI"/>
      <w:sz w:val="18"/>
      <w:szCs w:val="18"/>
    </w:rPr>
  </w:style>
  <w:style w:type="character" w:styleId="CommentReference">
    <w:name w:val="annotation reference"/>
    <w:basedOn w:val="DefaultParagraphFont"/>
    <w:uiPriority w:val="99"/>
    <w:semiHidden/>
    <w:unhideWhenUsed/>
    <w:rsid w:val="00EE2C82"/>
    <w:rPr>
      <w:sz w:val="16"/>
      <w:szCs w:val="16"/>
    </w:rPr>
  </w:style>
  <w:style w:type="paragraph" w:styleId="CommentText">
    <w:name w:val="annotation text"/>
    <w:basedOn w:val="Normal"/>
    <w:link w:val="CommentTextChar"/>
    <w:uiPriority w:val="99"/>
    <w:semiHidden/>
    <w:unhideWhenUsed/>
    <w:rsid w:val="00EE2C82"/>
    <w:pPr>
      <w:spacing w:line="240" w:lineRule="auto"/>
    </w:pPr>
    <w:rPr>
      <w:sz w:val="20"/>
      <w:szCs w:val="20"/>
    </w:rPr>
  </w:style>
  <w:style w:type="character" w:customStyle="1" w:styleId="CommentTextChar">
    <w:name w:val="Comment Text Char"/>
    <w:basedOn w:val="DefaultParagraphFont"/>
    <w:link w:val="CommentText"/>
    <w:uiPriority w:val="99"/>
    <w:semiHidden/>
    <w:rsid w:val="00EE2C82"/>
    <w:rPr>
      <w:sz w:val="20"/>
      <w:szCs w:val="20"/>
    </w:rPr>
  </w:style>
  <w:style w:type="paragraph" w:styleId="CommentSubject">
    <w:name w:val="annotation subject"/>
    <w:basedOn w:val="CommentText"/>
    <w:next w:val="CommentText"/>
    <w:link w:val="CommentSubjectChar"/>
    <w:uiPriority w:val="99"/>
    <w:semiHidden/>
    <w:unhideWhenUsed/>
    <w:rsid w:val="00EE2C82"/>
    <w:rPr>
      <w:b/>
      <w:bCs/>
    </w:rPr>
  </w:style>
  <w:style w:type="character" w:customStyle="1" w:styleId="CommentSubjectChar">
    <w:name w:val="Comment Subject Char"/>
    <w:basedOn w:val="CommentTextChar"/>
    <w:link w:val="CommentSubject"/>
    <w:uiPriority w:val="99"/>
    <w:semiHidden/>
    <w:rsid w:val="00EE2C82"/>
    <w:rPr>
      <w:b/>
      <w:bCs/>
      <w:sz w:val="20"/>
      <w:szCs w:val="20"/>
    </w:rPr>
  </w:style>
  <w:style w:type="paragraph" w:styleId="Header">
    <w:name w:val="header"/>
    <w:basedOn w:val="Normal"/>
    <w:link w:val="HeaderChar"/>
    <w:uiPriority w:val="99"/>
    <w:unhideWhenUsed/>
    <w:rsid w:val="00A77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E61"/>
  </w:style>
  <w:style w:type="paragraph" w:styleId="Footer">
    <w:name w:val="footer"/>
    <w:basedOn w:val="Normal"/>
    <w:link w:val="FooterChar"/>
    <w:uiPriority w:val="99"/>
    <w:unhideWhenUsed/>
    <w:rsid w:val="00A77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E61"/>
  </w:style>
  <w:style w:type="paragraph" w:styleId="Revision">
    <w:name w:val="Revision"/>
    <w:hidden/>
    <w:uiPriority w:val="99"/>
    <w:semiHidden/>
    <w:rsid w:val="00FA4F23"/>
    <w:pPr>
      <w:spacing w:after="0" w:line="240" w:lineRule="auto"/>
    </w:pPr>
  </w:style>
  <w:style w:type="paragraph" w:styleId="Quote">
    <w:name w:val="Quote"/>
    <w:basedOn w:val="Normal"/>
    <w:next w:val="Normal"/>
    <w:link w:val="QuoteChar"/>
    <w:uiPriority w:val="29"/>
    <w:qFormat/>
    <w:rsid w:val="00F72B79"/>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72B79"/>
    <w:rPr>
      <w:rFonts w:asciiTheme="majorHAnsi" w:eastAsiaTheme="majorEastAsia" w:hAnsiTheme="majorHAnsi" w:cstheme="majorBidi"/>
      <w:color w:val="000000" w:themeColor="text1"/>
      <w:sz w:val="24"/>
      <w:szCs w:val="24"/>
    </w:rPr>
  </w:style>
  <w:style w:type="character" w:styleId="IntenseEmphasis">
    <w:name w:val="Intense Emphasis"/>
    <w:basedOn w:val="DefaultParagraphFont"/>
    <w:uiPriority w:val="21"/>
    <w:qFormat/>
    <w:rsid w:val="00F72B79"/>
    <w:rPr>
      <w:b/>
      <w:bCs/>
      <w:i/>
      <w:iCs/>
      <w:caps w:val="0"/>
      <w:smallCaps w:val="0"/>
      <w:strike w:val="0"/>
      <w:dstrike w:val="0"/>
      <w:color w:val="C0504D" w:themeColor="accent2"/>
    </w:rPr>
  </w:style>
  <w:style w:type="paragraph" w:styleId="FootnoteText">
    <w:name w:val="footnote text"/>
    <w:aliases w:val="Footnotes,Footnote Text Char Char Char,Footnote Text Char Char,single space Char,ft Char,single space,Footnote Text Char Char Char Char Char Char Char Char,Footnote Text Char Char Char Char1 Char,f,FOOTNOTES,fn,Fußnotentext Char,ADB"/>
    <w:basedOn w:val="Normal"/>
    <w:link w:val="FootnoteTextChar"/>
    <w:unhideWhenUsed/>
    <w:qFormat/>
    <w:rsid w:val="00485A17"/>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ootnote Text Char Char Char Char Char Char Char Char Char,f Char,FOOTNOTES Char,fn Char,ADB Char"/>
    <w:basedOn w:val="DefaultParagraphFont"/>
    <w:link w:val="FootnoteText"/>
    <w:rsid w:val="00485A17"/>
    <w:rPr>
      <w:sz w:val="20"/>
      <w:szCs w:val="20"/>
    </w:rPr>
  </w:style>
  <w:style w:type="character" w:styleId="FootnoteReference">
    <w:name w:val="footnote reference"/>
    <w:aliases w:val="ftref Char,BVI fnr Char,Footnotes refss,16 Point,Superscript 6 Point,Footnote Reference Number,nota pié di pagina,Times 10 Point,Exposant 3 Point,Footnote symbol,Footnote reference number,EN Footnote Reference,note TESI,Ref"/>
    <w:basedOn w:val="DefaultParagraphFont"/>
    <w:link w:val="ftref"/>
    <w:unhideWhenUsed/>
    <w:rsid w:val="00485A17"/>
    <w:rPr>
      <w:vertAlign w:val="superscript"/>
    </w:rPr>
  </w:style>
  <w:style w:type="paragraph" w:styleId="NormalWeb">
    <w:name w:val="Normal (Web)"/>
    <w:basedOn w:val="Normal"/>
    <w:uiPriority w:val="99"/>
    <w:unhideWhenUsed/>
    <w:rsid w:val="00062845"/>
    <w:pPr>
      <w:spacing w:before="100" w:beforeAutospacing="1" w:after="100" w:afterAutospacing="1" w:line="240" w:lineRule="auto"/>
    </w:pPr>
    <w:rPr>
      <w:rFonts w:ascii="Times" w:eastAsiaTheme="minorEastAsia" w:hAnsi="Times" w:cs="Times New Roman"/>
      <w:sz w:val="20"/>
      <w:szCs w:val="20"/>
    </w:rPr>
  </w:style>
  <w:style w:type="paragraph" w:customStyle="1" w:styleId="ftref">
    <w:name w:val="ftref"/>
    <w:aliases w:val="BVI fnr"/>
    <w:basedOn w:val="Normal"/>
    <w:link w:val="FootnoteReference"/>
    <w:rsid w:val="00E538AC"/>
    <w:pPr>
      <w:spacing w:line="240" w:lineRule="exact"/>
    </w:pPr>
    <w:rPr>
      <w:vertAlign w:val="superscript"/>
    </w:rPr>
  </w:style>
  <w:style w:type="table" w:styleId="LightList-Accent5">
    <w:name w:val="Light List Accent 5"/>
    <w:basedOn w:val="TableNormal"/>
    <w:uiPriority w:val="61"/>
    <w:rsid w:val="00B73C63"/>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8"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412777-E798-4A9F-B0F9-EC9A3F605CA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BB53A737-9843-488D-8AA5-D0AB3AAB31C3}">
      <dgm:prSet phldrT="[Text]" custT="1"/>
      <dgm:spPr/>
      <dgm:t>
        <a:bodyPr/>
        <a:lstStyle/>
        <a:p>
          <a:r>
            <a:rPr lang="ka-GE" sz="1000"/>
            <a:t>ეროვნული განვითარების სტრატეგია</a:t>
          </a:r>
          <a:endParaRPr lang="en-US" sz="1000"/>
        </a:p>
      </dgm:t>
    </dgm:pt>
    <dgm:pt modelId="{08937703-B13E-4184-B10E-8420CE20F46D}" type="parTrans" cxnId="{538645FF-D367-4FBB-B80D-681B570ABA9A}">
      <dgm:prSet/>
      <dgm:spPr/>
      <dgm:t>
        <a:bodyPr/>
        <a:lstStyle/>
        <a:p>
          <a:endParaRPr lang="en-US"/>
        </a:p>
      </dgm:t>
    </dgm:pt>
    <dgm:pt modelId="{C2B5ED20-285B-455C-82B4-9F66F88D8CDB}" type="sibTrans" cxnId="{538645FF-D367-4FBB-B80D-681B570ABA9A}">
      <dgm:prSet/>
      <dgm:spPr/>
      <dgm:t>
        <a:bodyPr/>
        <a:lstStyle/>
        <a:p>
          <a:endParaRPr lang="en-US"/>
        </a:p>
      </dgm:t>
    </dgm:pt>
    <dgm:pt modelId="{67060D54-6318-4E36-B36C-AD64E42E561F}">
      <dgm:prSet phldrT="[Text]" custT="1"/>
      <dgm:spPr/>
      <dgm:t>
        <a:bodyPr/>
        <a:lstStyle/>
        <a:p>
          <a:r>
            <a:rPr lang="ka-GE" sz="1000"/>
            <a:t>შესავალი</a:t>
          </a:r>
          <a:endParaRPr lang="en-US" sz="1000"/>
        </a:p>
      </dgm:t>
    </dgm:pt>
    <dgm:pt modelId="{77B14CB7-E187-4629-8762-A54E9654A9E2}" type="parTrans" cxnId="{5EBF99F0-6DE9-4887-92FA-11F31D84D9C7}">
      <dgm:prSet/>
      <dgm:spPr/>
      <dgm:t>
        <a:bodyPr/>
        <a:lstStyle/>
        <a:p>
          <a:endParaRPr lang="en-US"/>
        </a:p>
      </dgm:t>
    </dgm:pt>
    <dgm:pt modelId="{8E169435-2156-4165-AEF8-14BDBCA16853}" type="sibTrans" cxnId="{5EBF99F0-6DE9-4887-92FA-11F31D84D9C7}">
      <dgm:prSet/>
      <dgm:spPr/>
      <dgm:t>
        <a:bodyPr/>
        <a:lstStyle/>
        <a:p>
          <a:endParaRPr lang="en-US"/>
        </a:p>
      </dgm:t>
    </dgm:pt>
    <dgm:pt modelId="{5BC4E6C9-0A82-42C5-B26B-C076A92A4132}">
      <dgm:prSet phldrT="[Text]" custT="1"/>
      <dgm:spPr/>
      <dgm:t>
        <a:bodyPr/>
        <a:lstStyle/>
        <a:p>
          <a:r>
            <a:rPr lang="ka-GE" sz="1000"/>
            <a:t>სიტუაციის ანალიზი </a:t>
          </a:r>
          <a:endParaRPr lang="en-US" sz="1000"/>
        </a:p>
      </dgm:t>
    </dgm:pt>
    <dgm:pt modelId="{0F3AEFA1-27AD-4D9A-83FC-920DA75EBFD1}" type="parTrans" cxnId="{87A09C5C-CEEC-4E2A-9092-CFD53508EB6A}">
      <dgm:prSet/>
      <dgm:spPr/>
      <dgm:t>
        <a:bodyPr/>
        <a:lstStyle/>
        <a:p>
          <a:endParaRPr lang="en-US"/>
        </a:p>
      </dgm:t>
    </dgm:pt>
    <dgm:pt modelId="{6A8E9E95-F683-4C31-9302-ECAEDB5C053C}" type="sibTrans" cxnId="{87A09C5C-CEEC-4E2A-9092-CFD53508EB6A}">
      <dgm:prSet/>
      <dgm:spPr/>
      <dgm:t>
        <a:bodyPr/>
        <a:lstStyle/>
        <a:p>
          <a:endParaRPr lang="en-US"/>
        </a:p>
      </dgm:t>
    </dgm:pt>
    <dgm:pt modelId="{8222E5AC-579F-4A9F-8ED0-18EA8947E7FC}">
      <dgm:prSet phldrT="[Text]" custT="1"/>
      <dgm:spPr/>
      <dgm:t>
        <a:bodyPr/>
        <a:lstStyle/>
        <a:p>
          <a:r>
            <a:rPr lang="ka-GE" sz="1000"/>
            <a:t>მთავრობის პროგრამა</a:t>
          </a:r>
          <a:endParaRPr lang="en-US" sz="1000"/>
        </a:p>
      </dgm:t>
    </dgm:pt>
    <dgm:pt modelId="{4B286F2F-611F-4859-9F81-CCA4161615CC}" type="parTrans" cxnId="{F93602B2-BD1E-468B-B75D-4A0C4DEDCA2F}">
      <dgm:prSet/>
      <dgm:spPr/>
      <dgm:t>
        <a:bodyPr/>
        <a:lstStyle/>
        <a:p>
          <a:endParaRPr lang="en-US"/>
        </a:p>
      </dgm:t>
    </dgm:pt>
    <dgm:pt modelId="{FD90F337-3CA1-49BE-A20A-893D3F0D5A78}" type="sibTrans" cxnId="{F93602B2-BD1E-468B-B75D-4A0C4DEDCA2F}">
      <dgm:prSet/>
      <dgm:spPr/>
      <dgm:t>
        <a:bodyPr/>
        <a:lstStyle/>
        <a:p>
          <a:endParaRPr lang="en-US"/>
        </a:p>
      </dgm:t>
    </dgm:pt>
    <dgm:pt modelId="{2EDCA34A-1447-44CA-B48E-B3988711E0D3}">
      <dgm:prSet phldrT="[Text]" custT="1"/>
      <dgm:spPr/>
      <dgm:t>
        <a:bodyPr/>
        <a:lstStyle/>
        <a:p>
          <a:r>
            <a:rPr lang="ka-GE" sz="1000"/>
            <a:t>შესავალი</a:t>
          </a:r>
          <a:endParaRPr lang="en-US" sz="1000"/>
        </a:p>
      </dgm:t>
    </dgm:pt>
    <dgm:pt modelId="{E3D031D1-075B-4B18-BA9B-F14087BF8E7C}" type="parTrans" cxnId="{21E208DB-86CE-4014-8B44-8CFC98E49D6F}">
      <dgm:prSet/>
      <dgm:spPr/>
      <dgm:t>
        <a:bodyPr/>
        <a:lstStyle/>
        <a:p>
          <a:endParaRPr lang="en-US"/>
        </a:p>
      </dgm:t>
    </dgm:pt>
    <dgm:pt modelId="{AAE48424-DA98-4DF5-A182-582D9DC1F8ED}" type="sibTrans" cxnId="{21E208DB-86CE-4014-8B44-8CFC98E49D6F}">
      <dgm:prSet/>
      <dgm:spPr/>
      <dgm:t>
        <a:bodyPr/>
        <a:lstStyle/>
        <a:p>
          <a:endParaRPr lang="en-US"/>
        </a:p>
      </dgm:t>
    </dgm:pt>
    <dgm:pt modelId="{481B89FB-5443-4909-86D0-EDED9CB56544}">
      <dgm:prSet phldrT="[Text]" custT="1"/>
      <dgm:spPr/>
      <dgm:t>
        <a:bodyPr/>
        <a:lstStyle/>
        <a:p>
          <a:r>
            <a:rPr lang="ka-GE" sz="1000"/>
            <a:t>პოლიტიკის მიზნები და ამოცანები</a:t>
          </a:r>
          <a:endParaRPr lang="en-US" sz="1000"/>
        </a:p>
      </dgm:t>
    </dgm:pt>
    <dgm:pt modelId="{49259954-6749-45B2-94F6-2A8325458704}" type="parTrans" cxnId="{0CFC2378-1D80-49B9-AD80-0D1F74775FA6}">
      <dgm:prSet/>
      <dgm:spPr/>
      <dgm:t>
        <a:bodyPr/>
        <a:lstStyle/>
        <a:p>
          <a:endParaRPr lang="en-US"/>
        </a:p>
      </dgm:t>
    </dgm:pt>
    <dgm:pt modelId="{4BF667E7-6BF5-4FDB-B370-523B1E9892DF}" type="sibTrans" cxnId="{0CFC2378-1D80-49B9-AD80-0D1F74775FA6}">
      <dgm:prSet/>
      <dgm:spPr/>
      <dgm:t>
        <a:bodyPr/>
        <a:lstStyle/>
        <a:p>
          <a:endParaRPr lang="en-US"/>
        </a:p>
      </dgm:t>
    </dgm:pt>
    <dgm:pt modelId="{CB68A573-6EFD-4359-A18F-0280E8D6A428}">
      <dgm:prSet phldrT="[Text]" custT="1"/>
      <dgm:spPr/>
      <dgm:t>
        <a:bodyPr/>
        <a:lstStyle/>
        <a:p>
          <a:r>
            <a:rPr lang="ka-GE" sz="1000"/>
            <a:t>მულტისექტორული/სექტორული სტრატეგია</a:t>
          </a:r>
          <a:endParaRPr lang="en-US" sz="1000"/>
        </a:p>
      </dgm:t>
    </dgm:pt>
    <dgm:pt modelId="{FE61420C-570B-4ED5-8829-17B4E8CDA2C0}" type="parTrans" cxnId="{72E21EB7-BB75-4D75-B924-7CD64E8FEF18}">
      <dgm:prSet/>
      <dgm:spPr/>
      <dgm:t>
        <a:bodyPr/>
        <a:lstStyle/>
        <a:p>
          <a:endParaRPr lang="en-US"/>
        </a:p>
      </dgm:t>
    </dgm:pt>
    <dgm:pt modelId="{A7A4DB0C-64BB-46E8-A86B-CE11817589BD}" type="sibTrans" cxnId="{72E21EB7-BB75-4D75-B924-7CD64E8FEF18}">
      <dgm:prSet/>
      <dgm:spPr/>
      <dgm:t>
        <a:bodyPr/>
        <a:lstStyle/>
        <a:p>
          <a:endParaRPr lang="en-US"/>
        </a:p>
      </dgm:t>
    </dgm:pt>
    <dgm:pt modelId="{0DD10121-806F-4916-B127-1D0C8907C719}">
      <dgm:prSet phldrT="[Text]" custT="1"/>
      <dgm:spPr/>
      <dgm:t>
        <a:bodyPr/>
        <a:lstStyle/>
        <a:p>
          <a:r>
            <a:rPr lang="ka-GE" sz="1000"/>
            <a:t>შესავალი</a:t>
          </a:r>
          <a:endParaRPr lang="en-US" sz="1000"/>
        </a:p>
      </dgm:t>
    </dgm:pt>
    <dgm:pt modelId="{FBCE2A3D-1B40-44EF-8ECF-4CEF23FA2CD4}" type="parTrans" cxnId="{8A68EA5E-E77D-4E6A-901F-45DBB824EB39}">
      <dgm:prSet/>
      <dgm:spPr/>
      <dgm:t>
        <a:bodyPr/>
        <a:lstStyle/>
        <a:p>
          <a:endParaRPr lang="en-US"/>
        </a:p>
      </dgm:t>
    </dgm:pt>
    <dgm:pt modelId="{78FCD9EA-2BC9-4012-8BAF-71C181BD62D6}" type="sibTrans" cxnId="{8A68EA5E-E77D-4E6A-901F-45DBB824EB39}">
      <dgm:prSet/>
      <dgm:spPr/>
      <dgm:t>
        <a:bodyPr/>
        <a:lstStyle/>
        <a:p>
          <a:endParaRPr lang="en-US"/>
        </a:p>
      </dgm:t>
    </dgm:pt>
    <dgm:pt modelId="{1120547B-01DF-4F04-B3C6-0EC34B309DFD}">
      <dgm:prSet phldrT="[Text]" custT="1"/>
      <dgm:spPr/>
      <dgm:t>
        <a:bodyPr/>
        <a:lstStyle/>
        <a:p>
          <a:r>
            <a:rPr lang="ka-GE" sz="1000"/>
            <a:t>სიტუაციის ანალიზი</a:t>
          </a:r>
          <a:endParaRPr lang="en-US" sz="1000"/>
        </a:p>
      </dgm:t>
    </dgm:pt>
    <dgm:pt modelId="{82356D07-47A4-4418-BF6D-2B9365F5983B}" type="parTrans" cxnId="{A4E62329-3E31-4532-ABA1-02CCE924CC58}">
      <dgm:prSet/>
      <dgm:spPr/>
      <dgm:t>
        <a:bodyPr/>
        <a:lstStyle/>
        <a:p>
          <a:endParaRPr lang="en-US"/>
        </a:p>
      </dgm:t>
    </dgm:pt>
    <dgm:pt modelId="{6BBA78A1-8FC0-42F1-8F0F-710E876AB79F}" type="sibTrans" cxnId="{A4E62329-3E31-4532-ABA1-02CCE924CC58}">
      <dgm:prSet/>
      <dgm:spPr/>
      <dgm:t>
        <a:bodyPr/>
        <a:lstStyle/>
        <a:p>
          <a:endParaRPr lang="en-US"/>
        </a:p>
      </dgm:t>
    </dgm:pt>
    <dgm:pt modelId="{0D005EA2-9297-479A-B1FB-108DEB740A2C}">
      <dgm:prSet phldrT="[Text]" custT="1"/>
      <dgm:spPr/>
      <dgm:t>
        <a:bodyPr/>
        <a:lstStyle/>
        <a:p>
          <a:r>
            <a:rPr lang="ka-GE" sz="1000"/>
            <a:t>ხედვა</a:t>
          </a:r>
          <a:endParaRPr lang="en-US" sz="1000"/>
        </a:p>
      </dgm:t>
    </dgm:pt>
    <dgm:pt modelId="{F4D2EAD5-C061-407B-B241-B3E717D34EBF}" type="parTrans" cxnId="{BD9F04E8-2C75-4607-B3E1-DE84618C091F}">
      <dgm:prSet/>
      <dgm:spPr/>
      <dgm:t>
        <a:bodyPr/>
        <a:lstStyle/>
        <a:p>
          <a:endParaRPr lang="en-US"/>
        </a:p>
      </dgm:t>
    </dgm:pt>
    <dgm:pt modelId="{F8BBDB6F-306D-40DA-9B89-F40AA16DF1D2}" type="sibTrans" cxnId="{BD9F04E8-2C75-4607-B3E1-DE84618C091F}">
      <dgm:prSet/>
      <dgm:spPr/>
      <dgm:t>
        <a:bodyPr/>
        <a:lstStyle/>
        <a:p>
          <a:endParaRPr lang="en-US"/>
        </a:p>
      </dgm:t>
    </dgm:pt>
    <dgm:pt modelId="{5069A429-1C6B-4AEF-9D97-EF8F2096447D}">
      <dgm:prSet phldrT="[Text]" custT="1"/>
      <dgm:spPr/>
      <dgm:t>
        <a:bodyPr/>
        <a:lstStyle/>
        <a:p>
          <a:r>
            <a:rPr lang="ka-GE" sz="1000"/>
            <a:t>ამოცანები</a:t>
          </a:r>
          <a:endParaRPr lang="en-US" sz="1000"/>
        </a:p>
      </dgm:t>
    </dgm:pt>
    <dgm:pt modelId="{B2633B15-A6A7-427E-B6A0-EAD31FF99B27}" type="parTrans" cxnId="{59905BE9-EBA5-4603-A4AE-A657A89F7DB9}">
      <dgm:prSet/>
      <dgm:spPr/>
      <dgm:t>
        <a:bodyPr/>
        <a:lstStyle/>
        <a:p>
          <a:endParaRPr lang="en-US"/>
        </a:p>
      </dgm:t>
    </dgm:pt>
    <dgm:pt modelId="{562AE1D9-3718-4640-978A-8E984CE4D2F7}" type="sibTrans" cxnId="{59905BE9-EBA5-4603-A4AE-A657A89F7DB9}">
      <dgm:prSet/>
      <dgm:spPr/>
      <dgm:t>
        <a:bodyPr/>
        <a:lstStyle/>
        <a:p>
          <a:endParaRPr lang="en-US"/>
        </a:p>
      </dgm:t>
    </dgm:pt>
    <dgm:pt modelId="{04819519-9F3E-47A1-A347-8FA450293309}">
      <dgm:prSet phldrT="[Text]" custT="1"/>
      <dgm:spPr/>
      <dgm:t>
        <a:bodyPr/>
        <a:lstStyle/>
        <a:p>
          <a:r>
            <a:rPr lang="ka-GE" sz="1000"/>
            <a:t>მოსალოდნელი შედეგები</a:t>
          </a:r>
          <a:endParaRPr lang="en-US" sz="1000"/>
        </a:p>
      </dgm:t>
    </dgm:pt>
    <dgm:pt modelId="{A840C0B0-29A8-45A8-99F7-F9684EC76F0D}" type="parTrans" cxnId="{1DD92CA7-47B6-4609-8813-1BD3B144EBC1}">
      <dgm:prSet/>
      <dgm:spPr/>
      <dgm:t>
        <a:bodyPr/>
        <a:lstStyle/>
        <a:p>
          <a:endParaRPr lang="en-US"/>
        </a:p>
      </dgm:t>
    </dgm:pt>
    <dgm:pt modelId="{884DD103-5DA8-4BBB-9824-EC2E0E69CA3A}" type="sibTrans" cxnId="{1DD92CA7-47B6-4609-8813-1BD3B144EBC1}">
      <dgm:prSet/>
      <dgm:spPr/>
      <dgm:t>
        <a:bodyPr/>
        <a:lstStyle/>
        <a:p>
          <a:endParaRPr lang="en-US"/>
        </a:p>
      </dgm:t>
    </dgm:pt>
    <dgm:pt modelId="{9A2DE6EB-9E9D-48A5-B7D3-BA1F806BC878}">
      <dgm:prSet phldrT="[Text]" custT="1"/>
      <dgm:spPr/>
      <dgm:t>
        <a:bodyPr/>
        <a:lstStyle/>
        <a:p>
          <a:r>
            <a:rPr lang="ka-GE" sz="1000"/>
            <a:t>განხორციელების მექანიზმები</a:t>
          </a:r>
          <a:endParaRPr lang="en-US" sz="1000"/>
        </a:p>
      </dgm:t>
    </dgm:pt>
    <dgm:pt modelId="{A6D990E0-C373-4CD5-889A-969180A30185}" type="parTrans" cxnId="{505AA449-45A9-4D0C-92A0-4B61DD6C6FF3}">
      <dgm:prSet/>
      <dgm:spPr/>
      <dgm:t>
        <a:bodyPr/>
        <a:lstStyle/>
        <a:p>
          <a:endParaRPr lang="en-US"/>
        </a:p>
      </dgm:t>
    </dgm:pt>
    <dgm:pt modelId="{77C3CCA2-3DE8-447E-93B4-C05940B1D00B}" type="sibTrans" cxnId="{505AA449-45A9-4D0C-92A0-4B61DD6C6FF3}">
      <dgm:prSet/>
      <dgm:spPr/>
      <dgm:t>
        <a:bodyPr/>
        <a:lstStyle/>
        <a:p>
          <a:endParaRPr lang="en-US"/>
        </a:p>
      </dgm:t>
    </dgm:pt>
    <dgm:pt modelId="{59038535-A841-428E-8B0E-B8EED4EE58A8}">
      <dgm:prSet phldrT="[Text]" custT="1"/>
      <dgm:spPr/>
      <dgm:t>
        <a:bodyPr/>
        <a:lstStyle/>
        <a:p>
          <a:r>
            <a:rPr lang="ka-GE" sz="1000"/>
            <a:t>ხედვა</a:t>
          </a:r>
          <a:endParaRPr lang="en-US" sz="1000"/>
        </a:p>
      </dgm:t>
    </dgm:pt>
    <dgm:pt modelId="{4EEBA259-AEA1-441B-9EFA-F59803D84D18}" type="parTrans" cxnId="{D6B82BA2-4F8C-4E81-ADFC-22485A718C92}">
      <dgm:prSet/>
      <dgm:spPr/>
      <dgm:t>
        <a:bodyPr/>
        <a:lstStyle/>
        <a:p>
          <a:endParaRPr lang="en-US"/>
        </a:p>
      </dgm:t>
    </dgm:pt>
    <dgm:pt modelId="{8A2BC10A-77D7-483A-A9B8-0D0130905BAD}" type="sibTrans" cxnId="{D6B82BA2-4F8C-4E81-ADFC-22485A718C92}">
      <dgm:prSet/>
      <dgm:spPr/>
      <dgm:t>
        <a:bodyPr/>
        <a:lstStyle/>
        <a:p>
          <a:endParaRPr lang="en-US"/>
        </a:p>
      </dgm:t>
    </dgm:pt>
    <dgm:pt modelId="{700E19F1-FCBB-482B-8C58-23FB9F9BFFA6}">
      <dgm:prSet phldrT="[Text]" custT="1"/>
      <dgm:spPr/>
      <dgm:t>
        <a:bodyPr/>
        <a:lstStyle/>
        <a:p>
          <a:r>
            <a:rPr lang="ka-GE" sz="1000"/>
            <a:t>მიზნები</a:t>
          </a:r>
          <a:endParaRPr lang="en-US" sz="1000"/>
        </a:p>
      </dgm:t>
    </dgm:pt>
    <dgm:pt modelId="{201E88FC-A4C2-4EAF-B4D9-5D248B4F0AF5}" type="parTrans" cxnId="{B8988471-86AF-46BC-88B9-10EA1057D0E4}">
      <dgm:prSet/>
      <dgm:spPr/>
      <dgm:t>
        <a:bodyPr/>
        <a:lstStyle/>
        <a:p>
          <a:endParaRPr lang="en-US"/>
        </a:p>
      </dgm:t>
    </dgm:pt>
    <dgm:pt modelId="{B8192904-0AAD-46FA-AC40-D5824956EB98}" type="sibTrans" cxnId="{B8988471-86AF-46BC-88B9-10EA1057D0E4}">
      <dgm:prSet/>
      <dgm:spPr/>
      <dgm:t>
        <a:bodyPr/>
        <a:lstStyle/>
        <a:p>
          <a:endParaRPr lang="en-US"/>
        </a:p>
      </dgm:t>
    </dgm:pt>
    <dgm:pt modelId="{126F2BA1-5079-4DB6-9EDB-94CDD465C7BB}">
      <dgm:prSet phldrT="[Text]" custT="1"/>
      <dgm:spPr/>
      <dgm:t>
        <a:bodyPr/>
        <a:lstStyle/>
        <a:p>
          <a:r>
            <a:rPr lang="ka-GE" sz="1000"/>
            <a:t>ამოცანები</a:t>
          </a:r>
          <a:endParaRPr lang="en-US" sz="1000"/>
        </a:p>
      </dgm:t>
    </dgm:pt>
    <dgm:pt modelId="{E57CA0D9-5846-4049-ABFE-AC67DE9F1311}" type="parTrans" cxnId="{A4CF5003-4031-4F18-88B8-449DA0211C31}">
      <dgm:prSet/>
      <dgm:spPr/>
      <dgm:t>
        <a:bodyPr/>
        <a:lstStyle/>
        <a:p>
          <a:endParaRPr lang="en-US"/>
        </a:p>
      </dgm:t>
    </dgm:pt>
    <dgm:pt modelId="{C1A95DAE-F805-400F-BB70-854AE81106F3}" type="sibTrans" cxnId="{A4CF5003-4031-4F18-88B8-449DA0211C31}">
      <dgm:prSet/>
      <dgm:spPr/>
      <dgm:t>
        <a:bodyPr/>
        <a:lstStyle/>
        <a:p>
          <a:endParaRPr lang="en-US"/>
        </a:p>
      </dgm:t>
    </dgm:pt>
    <dgm:pt modelId="{4E0FD236-D2FE-41E7-BD62-0DC124443FE0}">
      <dgm:prSet phldrT="[Text]" custT="1"/>
      <dgm:spPr/>
      <dgm:t>
        <a:bodyPr/>
        <a:lstStyle/>
        <a:p>
          <a:r>
            <a:rPr lang="ka-GE" sz="1000"/>
            <a:t>მოსალოდნელი შედეგები</a:t>
          </a:r>
          <a:endParaRPr lang="en-US" sz="1000"/>
        </a:p>
      </dgm:t>
    </dgm:pt>
    <dgm:pt modelId="{BD8FD243-A2D8-417E-A1B4-9B9917C2B41B}" type="parTrans" cxnId="{5DDFF3E8-2A82-42B9-BBDB-B494ACAF485D}">
      <dgm:prSet/>
      <dgm:spPr/>
      <dgm:t>
        <a:bodyPr/>
        <a:lstStyle/>
        <a:p>
          <a:endParaRPr lang="en-US"/>
        </a:p>
      </dgm:t>
    </dgm:pt>
    <dgm:pt modelId="{4229A11B-86C5-4E36-95FE-52659B7E7E76}" type="sibTrans" cxnId="{5DDFF3E8-2A82-42B9-BBDB-B494ACAF485D}">
      <dgm:prSet/>
      <dgm:spPr/>
      <dgm:t>
        <a:bodyPr/>
        <a:lstStyle/>
        <a:p>
          <a:endParaRPr lang="en-US"/>
        </a:p>
      </dgm:t>
    </dgm:pt>
    <dgm:pt modelId="{1317054C-0FB6-4C8E-BD4B-60851F93F0DF}">
      <dgm:prSet phldrT="[Text]" custT="1"/>
      <dgm:spPr/>
      <dgm:t>
        <a:bodyPr/>
        <a:lstStyle/>
        <a:p>
          <a:r>
            <a:rPr lang="ka-GE" sz="1000"/>
            <a:t>ინდიკატორები</a:t>
          </a:r>
          <a:endParaRPr lang="en-US" sz="1000"/>
        </a:p>
      </dgm:t>
    </dgm:pt>
    <dgm:pt modelId="{1300D6A1-EE08-4B90-86A2-0A487D45AE37}" type="parTrans" cxnId="{D496F2F3-C8C7-44B7-8549-6650610E0FAB}">
      <dgm:prSet/>
      <dgm:spPr/>
      <dgm:t>
        <a:bodyPr/>
        <a:lstStyle/>
        <a:p>
          <a:endParaRPr lang="en-US"/>
        </a:p>
      </dgm:t>
    </dgm:pt>
    <dgm:pt modelId="{BF257681-46CC-443B-B7F6-C22A2C1DF417}" type="sibTrans" cxnId="{D496F2F3-C8C7-44B7-8549-6650610E0FAB}">
      <dgm:prSet/>
      <dgm:spPr/>
      <dgm:t>
        <a:bodyPr/>
        <a:lstStyle/>
        <a:p>
          <a:endParaRPr lang="en-US"/>
        </a:p>
      </dgm:t>
    </dgm:pt>
    <dgm:pt modelId="{1AA342BC-788C-4A28-979B-DC4C213974CC}">
      <dgm:prSet phldrT="[Text]" custT="1"/>
      <dgm:spPr/>
      <dgm:t>
        <a:bodyPr/>
        <a:lstStyle/>
        <a:p>
          <a:r>
            <a:rPr lang="ka-GE" sz="1000"/>
            <a:t>განხორციელების მექანიზმები</a:t>
          </a:r>
          <a:endParaRPr lang="en-US" sz="1000"/>
        </a:p>
      </dgm:t>
    </dgm:pt>
    <dgm:pt modelId="{18E4C6F1-E943-414D-92EA-F03E0E25C908}" type="parTrans" cxnId="{A4E9971A-FEFB-4C51-8F2A-D3DE0C21F28A}">
      <dgm:prSet/>
      <dgm:spPr/>
      <dgm:t>
        <a:bodyPr/>
        <a:lstStyle/>
        <a:p>
          <a:endParaRPr lang="en-US"/>
        </a:p>
      </dgm:t>
    </dgm:pt>
    <dgm:pt modelId="{3BDEA0EF-AB9A-4A07-9521-5B07445065CE}" type="sibTrans" cxnId="{A4E9971A-FEFB-4C51-8F2A-D3DE0C21F28A}">
      <dgm:prSet/>
      <dgm:spPr/>
      <dgm:t>
        <a:bodyPr/>
        <a:lstStyle/>
        <a:p>
          <a:endParaRPr lang="en-US"/>
        </a:p>
      </dgm:t>
    </dgm:pt>
    <dgm:pt modelId="{AE10EDBB-DFC5-409B-8432-E212B99F272F}">
      <dgm:prSet phldrT="[Text]" custT="1"/>
      <dgm:spPr/>
      <dgm:t>
        <a:bodyPr/>
        <a:lstStyle/>
        <a:p>
          <a:r>
            <a:rPr lang="ka-GE" sz="1000"/>
            <a:t>ბენეფიციარები</a:t>
          </a:r>
          <a:endParaRPr lang="en-US" sz="1000"/>
        </a:p>
      </dgm:t>
    </dgm:pt>
    <dgm:pt modelId="{A927AF8A-D95B-4423-AD98-FFAF1F375A13}" type="parTrans" cxnId="{40ED022A-2AD8-4FC8-9E28-235450741B23}">
      <dgm:prSet/>
      <dgm:spPr/>
      <dgm:t>
        <a:bodyPr/>
        <a:lstStyle/>
        <a:p>
          <a:endParaRPr lang="en-US"/>
        </a:p>
      </dgm:t>
    </dgm:pt>
    <dgm:pt modelId="{0105F08C-D459-4C05-A614-5CDAD1C86013}" type="sibTrans" cxnId="{40ED022A-2AD8-4FC8-9E28-235450741B23}">
      <dgm:prSet/>
      <dgm:spPr/>
      <dgm:t>
        <a:bodyPr/>
        <a:lstStyle/>
        <a:p>
          <a:endParaRPr lang="en-US"/>
        </a:p>
      </dgm:t>
    </dgm:pt>
    <dgm:pt modelId="{0EF9B22F-1685-408F-AA9D-5657FE189D48}">
      <dgm:prSet phldrT="[Text]" custT="1"/>
      <dgm:spPr/>
      <dgm:t>
        <a:bodyPr/>
        <a:lstStyle/>
        <a:p>
          <a:r>
            <a:rPr lang="ka-GE" sz="1000"/>
            <a:t>საპროგნოზო ღირებულება</a:t>
          </a:r>
          <a:endParaRPr lang="en-US" sz="1000"/>
        </a:p>
      </dgm:t>
    </dgm:pt>
    <dgm:pt modelId="{3BB78AF4-F664-4AA3-B37D-82EF7A12180D}" type="parTrans" cxnId="{29AA5F5C-7D25-4464-AF7A-8F2D05074676}">
      <dgm:prSet/>
      <dgm:spPr/>
      <dgm:t>
        <a:bodyPr/>
        <a:lstStyle/>
        <a:p>
          <a:endParaRPr lang="en-US"/>
        </a:p>
      </dgm:t>
    </dgm:pt>
    <dgm:pt modelId="{3926396A-1C9F-45C7-8034-76017DBDEB3D}" type="sibTrans" cxnId="{29AA5F5C-7D25-4464-AF7A-8F2D05074676}">
      <dgm:prSet/>
      <dgm:spPr/>
      <dgm:t>
        <a:bodyPr/>
        <a:lstStyle/>
        <a:p>
          <a:endParaRPr lang="en-US"/>
        </a:p>
      </dgm:t>
    </dgm:pt>
    <dgm:pt modelId="{E4C36F1F-BAA1-4B4E-B4B8-3698D77F3F7D}">
      <dgm:prSet phldrT="[Text]" custT="1"/>
      <dgm:spPr/>
      <dgm:t>
        <a:bodyPr/>
        <a:lstStyle/>
        <a:p>
          <a:r>
            <a:rPr lang="ka-GE" sz="1000"/>
            <a:t>რისკები</a:t>
          </a:r>
          <a:endParaRPr lang="en-US" sz="1000"/>
        </a:p>
      </dgm:t>
    </dgm:pt>
    <dgm:pt modelId="{514FC076-9774-4B50-AE4C-8F6AFE9451DF}" type="parTrans" cxnId="{EF8CE33C-FC75-4D7A-AA10-4B130C0340B3}">
      <dgm:prSet/>
      <dgm:spPr/>
      <dgm:t>
        <a:bodyPr/>
        <a:lstStyle/>
        <a:p>
          <a:endParaRPr lang="en-US"/>
        </a:p>
      </dgm:t>
    </dgm:pt>
    <dgm:pt modelId="{B975CACD-2FC8-469D-8D43-58A549A67606}" type="sibTrans" cxnId="{EF8CE33C-FC75-4D7A-AA10-4B130C0340B3}">
      <dgm:prSet/>
      <dgm:spPr/>
      <dgm:t>
        <a:bodyPr/>
        <a:lstStyle/>
        <a:p>
          <a:endParaRPr lang="en-US"/>
        </a:p>
      </dgm:t>
    </dgm:pt>
    <dgm:pt modelId="{C36D4BC1-E470-452B-93EC-6CBA812C0F2F}">
      <dgm:prSet phldrT="[Text]" custT="1"/>
      <dgm:spPr/>
      <dgm:t>
        <a:bodyPr/>
        <a:lstStyle/>
        <a:p>
          <a:r>
            <a:rPr lang="ka-GE" sz="1000"/>
            <a:t>მონიტორინგი და შეფასება</a:t>
          </a:r>
          <a:endParaRPr lang="en-US" sz="1000"/>
        </a:p>
      </dgm:t>
    </dgm:pt>
    <dgm:pt modelId="{27A49322-2C65-44BE-B02D-CDF6CDD524AE}" type="parTrans" cxnId="{2DD869D7-F704-4F40-B9F0-2A6932155FF6}">
      <dgm:prSet/>
      <dgm:spPr/>
      <dgm:t>
        <a:bodyPr/>
        <a:lstStyle/>
        <a:p>
          <a:endParaRPr lang="en-US"/>
        </a:p>
      </dgm:t>
    </dgm:pt>
    <dgm:pt modelId="{8C7D5943-4574-49D8-ACC8-78B700BF2562}" type="sibTrans" cxnId="{2DD869D7-F704-4F40-B9F0-2A6932155FF6}">
      <dgm:prSet/>
      <dgm:spPr/>
      <dgm:t>
        <a:bodyPr/>
        <a:lstStyle/>
        <a:p>
          <a:endParaRPr lang="en-US"/>
        </a:p>
      </dgm:t>
    </dgm:pt>
    <dgm:pt modelId="{94E52993-7F29-432B-A3A7-D82C91DB9A6E}">
      <dgm:prSet phldrT="[Text]" custT="1"/>
      <dgm:spPr/>
      <dgm:t>
        <a:bodyPr/>
        <a:lstStyle/>
        <a:p>
          <a:r>
            <a:rPr lang="ka-GE" sz="1000"/>
            <a:t> მოსალოდნელი შედეგები</a:t>
          </a:r>
          <a:endParaRPr lang="en-US" sz="1000"/>
        </a:p>
      </dgm:t>
    </dgm:pt>
    <dgm:pt modelId="{2236EC4D-D2E9-43A3-B9FA-F40715C8087F}" type="parTrans" cxnId="{881E94BE-B7B7-4AA5-976B-E77B2A39AC37}">
      <dgm:prSet/>
      <dgm:spPr/>
      <dgm:t>
        <a:bodyPr/>
        <a:lstStyle/>
        <a:p>
          <a:endParaRPr lang="en-US"/>
        </a:p>
      </dgm:t>
    </dgm:pt>
    <dgm:pt modelId="{C8F2C367-8EF6-4F37-9D8F-6AFF40B2DE7E}" type="sibTrans" cxnId="{881E94BE-B7B7-4AA5-976B-E77B2A39AC37}">
      <dgm:prSet/>
      <dgm:spPr/>
      <dgm:t>
        <a:bodyPr/>
        <a:lstStyle/>
        <a:p>
          <a:endParaRPr lang="en-US"/>
        </a:p>
      </dgm:t>
    </dgm:pt>
    <dgm:pt modelId="{6C53D4D1-9406-47F5-B62C-B2E3484C52D3}" type="pres">
      <dgm:prSet presAssocID="{8E412777-E798-4A9F-B0F9-EC9A3F605CA3}" presName="Name0" presStyleCnt="0">
        <dgm:presLayoutVars>
          <dgm:dir/>
          <dgm:animLvl val="lvl"/>
          <dgm:resizeHandles val="exact"/>
        </dgm:presLayoutVars>
      </dgm:prSet>
      <dgm:spPr/>
      <dgm:t>
        <a:bodyPr/>
        <a:lstStyle/>
        <a:p>
          <a:endParaRPr lang="en-US"/>
        </a:p>
      </dgm:t>
    </dgm:pt>
    <dgm:pt modelId="{6AB846E5-84F3-44AE-8C88-A0856589FC7F}" type="pres">
      <dgm:prSet presAssocID="{BB53A737-9843-488D-8AA5-D0AB3AAB31C3}" presName="composite" presStyleCnt="0"/>
      <dgm:spPr/>
    </dgm:pt>
    <dgm:pt modelId="{66E11F43-0DC1-45CF-B447-6F4045671C4F}" type="pres">
      <dgm:prSet presAssocID="{BB53A737-9843-488D-8AA5-D0AB3AAB31C3}" presName="parTx" presStyleLbl="alignNode1" presStyleIdx="0" presStyleCnt="3">
        <dgm:presLayoutVars>
          <dgm:chMax val="0"/>
          <dgm:chPref val="0"/>
          <dgm:bulletEnabled val="1"/>
        </dgm:presLayoutVars>
      </dgm:prSet>
      <dgm:spPr/>
      <dgm:t>
        <a:bodyPr/>
        <a:lstStyle/>
        <a:p>
          <a:endParaRPr lang="en-US"/>
        </a:p>
      </dgm:t>
    </dgm:pt>
    <dgm:pt modelId="{B0F48A21-9739-4BF7-BC8A-5D37EC5E2306}" type="pres">
      <dgm:prSet presAssocID="{BB53A737-9843-488D-8AA5-D0AB3AAB31C3}" presName="desTx" presStyleLbl="alignAccFollowNode1" presStyleIdx="0" presStyleCnt="3">
        <dgm:presLayoutVars>
          <dgm:bulletEnabled val="1"/>
        </dgm:presLayoutVars>
      </dgm:prSet>
      <dgm:spPr/>
      <dgm:t>
        <a:bodyPr/>
        <a:lstStyle/>
        <a:p>
          <a:endParaRPr lang="en-US"/>
        </a:p>
      </dgm:t>
    </dgm:pt>
    <dgm:pt modelId="{06FCB2E7-0F5E-4A7B-9DD7-005C244856F0}" type="pres">
      <dgm:prSet presAssocID="{C2B5ED20-285B-455C-82B4-9F66F88D8CDB}" presName="space" presStyleCnt="0"/>
      <dgm:spPr/>
    </dgm:pt>
    <dgm:pt modelId="{7A1AD26B-7F74-4897-86FE-0CC4F6F9EBB5}" type="pres">
      <dgm:prSet presAssocID="{8222E5AC-579F-4A9F-8ED0-18EA8947E7FC}" presName="composite" presStyleCnt="0"/>
      <dgm:spPr/>
    </dgm:pt>
    <dgm:pt modelId="{8AAB7F39-470D-4BEC-90CC-165F591873FC}" type="pres">
      <dgm:prSet presAssocID="{8222E5AC-579F-4A9F-8ED0-18EA8947E7FC}" presName="parTx" presStyleLbl="alignNode1" presStyleIdx="1" presStyleCnt="3" custAng="0">
        <dgm:presLayoutVars>
          <dgm:chMax val="0"/>
          <dgm:chPref val="0"/>
          <dgm:bulletEnabled val="1"/>
        </dgm:presLayoutVars>
      </dgm:prSet>
      <dgm:spPr/>
      <dgm:t>
        <a:bodyPr/>
        <a:lstStyle/>
        <a:p>
          <a:endParaRPr lang="en-US"/>
        </a:p>
      </dgm:t>
    </dgm:pt>
    <dgm:pt modelId="{CAE5A11C-40F4-4593-A700-E04535378228}" type="pres">
      <dgm:prSet presAssocID="{8222E5AC-579F-4A9F-8ED0-18EA8947E7FC}" presName="desTx" presStyleLbl="alignAccFollowNode1" presStyleIdx="1" presStyleCnt="3">
        <dgm:presLayoutVars>
          <dgm:bulletEnabled val="1"/>
        </dgm:presLayoutVars>
      </dgm:prSet>
      <dgm:spPr/>
      <dgm:t>
        <a:bodyPr/>
        <a:lstStyle/>
        <a:p>
          <a:endParaRPr lang="en-US"/>
        </a:p>
      </dgm:t>
    </dgm:pt>
    <dgm:pt modelId="{EC079C59-2ECF-48B2-BEDB-811563D1D977}" type="pres">
      <dgm:prSet presAssocID="{FD90F337-3CA1-49BE-A20A-893D3F0D5A78}" presName="space" presStyleCnt="0"/>
      <dgm:spPr/>
    </dgm:pt>
    <dgm:pt modelId="{D7FB341F-38F8-4627-A2C8-1AE964BB2822}" type="pres">
      <dgm:prSet presAssocID="{CB68A573-6EFD-4359-A18F-0280E8D6A428}" presName="composite" presStyleCnt="0"/>
      <dgm:spPr/>
    </dgm:pt>
    <dgm:pt modelId="{DD25703F-68C0-45A4-A40E-D0E540786FB3}" type="pres">
      <dgm:prSet presAssocID="{CB68A573-6EFD-4359-A18F-0280E8D6A428}" presName="parTx" presStyleLbl="alignNode1" presStyleIdx="2" presStyleCnt="3">
        <dgm:presLayoutVars>
          <dgm:chMax val="0"/>
          <dgm:chPref val="0"/>
          <dgm:bulletEnabled val="1"/>
        </dgm:presLayoutVars>
      </dgm:prSet>
      <dgm:spPr/>
      <dgm:t>
        <a:bodyPr/>
        <a:lstStyle/>
        <a:p>
          <a:endParaRPr lang="en-US"/>
        </a:p>
      </dgm:t>
    </dgm:pt>
    <dgm:pt modelId="{63BF1530-D604-47F3-A48A-C9C334B12D61}" type="pres">
      <dgm:prSet presAssocID="{CB68A573-6EFD-4359-A18F-0280E8D6A428}" presName="desTx" presStyleLbl="alignAccFollowNode1" presStyleIdx="2" presStyleCnt="3">
        <dgm:presLayoutVars>
          <dgm:bulletEnabled val="1"/>
        </dgm:presLayoutVars>
      </dgm:prSet>
      <dgm:spPr/>
      <dgm:t>
        <a:bodyPr/>
        <a:lstStyle/>
        <a:p>
          <a:endParaRPr lang="en-US"/>
        </a:p>
      </dgm:t>
    </dgm:pt>
  </dgm:ptLst>
  <dgm:cxnLst>
    <dgm:cxn modelId="{A06C2CB4-DD19-4E2A-A9D9-38A0CDD76D15}" type="presOf" srcId="{0EF9B22F-1685-408F-AA9D-5657FE189D48}" destId="{63BF1530-D604-47F3-A48A-C9C334B12D61}" srcOrd="0" destOrd="9" presId="urn:microsoft.com/office/officeart/2005/8/layout/hList1"/>
    <dgm:cxn modelId="{2DD869D7-F704-4F40-B9F0-2A6932155FF6}" srcId="{CB68A573-6EFD-4359-A18F-0280E8D6A428}" destId="{C36D4BC1-E470-452B-93EC-6CBA812C0F2F}" srcOrd="11" destOrd="0" parTransId="{27A49322-2C65-44BE-B02D-CDF6CDD524AE}" sibTransId="{8C7D5943-4574-49D8-ACC8-78B700BF2562}"/>
    <dgm:cxn modelId="{72E21EB7-BB75-4D75-B924-7CD64E8FEF18}" srcId="{8E412777-E798-4A9F-B0F9-EC9A3F605CA3}" destId="{CB68A573-6EFD-4359-A18F-0280E8D6A428}" srcOrd="2" destOrd="0" parTransId="{FE61420C-570B-4ED5-8829-17B4E8CDA2C0}" sibTransId="{A7A4DB0C-64BB-46E8-A86B-CE11817589BD}"/>
    <dgm:cxn modelId="{3F389750-CB76-467C-A411-3E405826597A}" type="presOf" srcId="{0D005EA2-9297-479A-B1FB-108DEB740A2C}" destId="{B0F48A21-9739-4BF7-BC8A-5D37EC5E2306}" srcOrd="0" destOrd="2" presId="urn:microsoft.com/office/officeart/2005/8/layout/hList1"/>
    <dgm:cxn modelId="{59905BE9-EBA5-4603-A4AE-A657A89F7DB9}" srcId="{BB53A737-9843-488D-8AA5-D0AB3AAB31C3}" destId="{5069A429-1C6B-4AEF-9D97-EF8F2096447D}" srcOrd="3" destOrd="0" parTransId="{B2633B15-A6A7-427E-B6A0-EAD31FF99B27}" sibTransId="{562AE1D9-3718-4640-978A-8E984CE4D2F7}"/>
    <dgm:cxn modelId="{AF6D8E44-68B4-48CA-8C96-B2299B10E735}" type="presOf" srcId="{94E52993-7F29-432B-A3A7-D82C91DB9A6E}" destId="{CAE5A11C-40F4-4593-A700-E04535378228}" srcOrd="0" destOrd="2" presId="urn:microsoft.com/office/officeart/2005/8/layout/hList1"/>
    <dgm:cxn modelId="{50411962-B4F6-4A28-AA73-1C8CA7261E94}" type="presOf" srcId="{2EDCA34A-1447-44CA-B48E-B3988711E0D3}" destId="{CAE5A11C-40F4-4593-A700-E04535378228}" srcOrd="0" destOrd="0" presId="urn:microsoft.com/office/officeart/2005/8/layout/hList1"/>
    <dgm:cxn modelId="{ED19C83D-2DFB-4D51-9217-F6B87D65366D}" type="presOf" srcId="{0DD10121-806F-4916-B127-1D0C8907C719}" destId="{63BF1530-D604-47F3-A48A-C9C334B12D61}" srcOrd="0" destOrd="0" presId="urn:microsoft.com/office/officeart/2005/8/layout/hList1"/>
    <dgm:cxn modelId="{A4CF5003-4031-4F18-88B8-449DA0211C31}" srcId="{CB68A573-6EFD-4359-A18F-0280E8D6A428}" destId="{126F2BA1-5079-4DB6-9EDB-94CDD465C7BB}" srcOrd="4" destOrd="0" parTransId="{E57CA0D9-5846-4049-ABFE-AC67DE9F1311}" sibTransId="{C1A95DAE-F805-400F-BB70-854AE81106F3}"/>
    <dgm:cxn modelId="{79B1C257-35AE-4F02-8401-9926909983B3}" type="presOf" srcId="{67060D54-6318-4E36-B36C-AD64E42E561F}" destId="{B0F48A21-9739-4BF7-BC8A-5D37EC5E2306}" srcOrd="0" destOrd="0" presId="urn:microsoft.com/office/officeart/2005/8/layout/hList1"/>
    <dgm:cxn modelId="{B8988471-86AF-46BC-88B9-10EA1057D0E4}" srcId="{CB68A573-6EFD-4359-A18F-0280E8D6A428}" destId="{700E19F1-FCBB-482B-8C58-23FB9F9BFFA6}" srcOrd="3" destOrd="0" parTransId="{201E88FC-A4C2-4EAF-B4D9-5D248B4F0AF5}" sibTransId="{B8192904-0AAD-46FA-AC40-D5824956EB98}"/>
    <dgm:cxn modelId="{D496F2F3-C8C7-44B7-8549-6650610E0FAB}" srcId="{CB68A573-6EFD-4359-A18F-0280E8D6A428}" destId="{1317054C-0FB6-4C8E-BD4B-60851F93F0DF}" srcOrd="7" destOrd="0" parTransId="{1300D6A1-EE08-4B90-86A2-0A487D45AE37}" sibTransId="{BF257681-46CC-443B-B7F6-C22A2C1DF417}"/>
    <dgm:cxn modelId="{1DD92CA7-47B6-4609-8813-1BD3B144EBC1}" srcId="{BB53A737-9843-488D-8AA5-D0AB3AAB31C3}" destId="{04819519-9F3E-47A1-A347-8FA450293309}" srcOrd="4" destOrd="0" parTransId="{A840C0B0-29A8-45A8-99F7-F9684EC76F0D}" sibTransId="{884DD103-5DA8-4BBB-9824-EC2E0E69CA3A}"/>
    <dgm:cxn modelId="{C9B36353-49BD-425E-9029-A97CF571B746}" type="presOf" srcId="{8E412777-E798-4A9F-B0F9-EC9A3F605CA3}" destId="{6C53D4D1-9406-47F5-B62C-B2E3484C52D3}" srcOrd="0" destOrd="0" presId="urn:microsoft.com/office/officeart/2005/8/layout/hList1"/>
    <dgm:cxn modelId="{B7F34D39-AE9A-41B6-911A-C5158F8CB874}" type="presOf" srcId="{AE10EDBB-DFC5-409B-8432-E212B99F272F}" destId="{63BF1530-D604-47F3-A48A-C9C334B12D61}" srcOrd="0" destOrd="5" presId="urn:microsoft.com/office/officeart/2005/8/layout/hList1"/>
    <dgm:cxn modelId="{8A68EA5E-E77D-4E6A-901F-45DBB824EB39}" srcId="{CB68A573-6EFD-4359-A18F-0280E8D6A428}" destId="{0DD10121-806F-4916-B127-1D0C8907C719}" srcOrd="0" destOrd="0" parTransId="{FBCE2A3D-1B40-44EF-8ECF-4CEF23FA2CD4}" sibTransId="{78FCD9EA-2BC9-4012-8BAF-71C181BD62D6}"/>
    <dgm:cxn modelId="{D6B82BA2-4F8C-4E81-ADFC-22485A718C92}" srcId="{CB68A573-6EFD-4359-A18F-0280E8D6A428}" destId="{59038535-A841-428E-8B0E-B8EED4EE58A8}" srcOrd="2" destOrd="0" parTransId="{4EEBA259-AEA1-441B-9EFA-F59803D84D18}" sibTransId="{8A2BC10A-77D7-483A-A9B8-0D0130905BAD}"/>
    <dgm:cxn modelId="{B185709A-A4D8-478C-BD58-12CDEB9A6EB0}" type="presOf" srcId="{8222E5AC-579F-4A9F-8ED0-18EA8947E7FC}" destId="{8AAB7F39-470D-4BEC-90CC-165F591873FC}" srcOrd="0" destOrd="0" presId="urn:microsoft.com/office/officeart/2005/8/layout/hList1"/>
    <dgm:cxn modelId="{A4E9971A-FEFB-4C51-8F2A-D3DE0C21F28A}" srcId="{CB68A573-6EFD-4359-A18F-0280E8D6A428}" destId="{1AA342BC-788C-4A28-979B-DC4C213974CC}" srcOrd="8" destOrd="0" parTransId="{18E4C6F1-E943-414D-92EA-F03E0E25C908}" sibTransId="{3BDEA0EF-AB9A-4A07-9521-5B07445065CE}"/>
    <dgm:cxn modelId="{40DCEB40-E6BD-4A15-9584-D57303274551}" type="presOf" srcId="{481B89FB-5443-4909-86D0-EDED9CB56544}" destId="{CAE5A11C-40F4-4593-A700-E04535378228}" srcOrd="0" destOrd="1" presId="urn:microsoft.com/office/officeart/2005/8/layout/hList1"/>
    <dgm:cxn modelId="{D08D7F1B-5B1A-41F2-B8A2-DB621082B338}" type="presOf" srcId="{C36D4BC1-E470-452B-93EC-6CBA812C0F2F}" destId="{63BF1530-D604-47F3-A48A-C9C334B12D61}" srcOrd="0" destOrd="11" presId="urn:microsoft.com/office/officeart/2005/8/layout/hList1"/>
    <dgm:cxn modelId="{0CFC2378-1D80-49B9-AD80-0D1F74775FA6}" srcId="{8222E5AC-579F-4A9F-8ED0-18EA8947E7FC}" destId="{481B89FB-5443-4909-86D0-EDED9CB56544}" srcOrd="1" destOrd="0" parTransId="{49259954-6749-45B2-94F6-2A8325458704}" sibTransId="{4BF667E7-6BF5-4FDB-B370-523B1E9892DF}"/>
    <dgm:cxn modelId="{F93602B2-BD1E-468B-B75D-4A0C4DEDCA2F}" srcId="{8E412777-E798-4A9F-B0F9-EC9A3F605CA3}" destId="{8222E5AC-579F-4A9F-8ED0-18EA8947E7FC}" srcOrd="1" destOrd="0" parTransId="{4B286F2F-611F-4859-9F81-CCA4161615CC}" sibTransId="{FD90F337-3CA1-49BE-A20A-893D3F0D5A78}"/>
    <dgm:cxn modelId="{E7AFC78F-31FE-4B8D-B21B-D5246201BF50}" type="presOf" srcId="{1317054C-0FB6-4C8E-BD4B-60851F93F0DF}" destId="{63BF1530-D604-47F3-A48A-C9C334B12D61}" srcOrd="0" destOrd="7" presId="urn:microsoft.com/office/officeart/2005/8/layout/hList1"/>
    <dgm:cxn modelId="{538645FF-D367-4FBB-B80D-681B570ABA9A}" srcId="{8E412777-E798-4A9F-B0F9-EC9A3F605CA3}" destId="{BB53A737-9843-488D-8AA5-D0AB3AAB31C3}" srcOrd="0" destOrd="0" parTransId="{08937703-B13E-4184-B10E-8420CE20F46D}" sibTransId="{C2B5ED20-285B-455C-82B4-9F66F88D8CDB}"/>
    <dgm:cxn modelId="{505AA449-45A9-4D0C-92A0-4B61DD6C6FF3}" srcId="{BB53A737-9843-488D-8AA5-D0AB3AAB31C3}" destId="{9A2DE6EB-9E9D-48A5-B7D3-BA1F806BC878}" srcOrd="5" destOrd="0" parTransId="{A6D990E0-C373-4CD5-889A-969180A30185}" sibTransId="{77C3CCA2-3DE8-447E-93B4-C05940B1D00B}"/>
    <dgm:cxn modelId="{FC657D78-D69E-4799-97BA-8572B7795E7D}" type="presOf" srcId="{4E0FD236-D2FE-41E7-BD62-0DC124443FE0}" destId="{63BF1530-D604-47F3-A48A-C9C334B12D61}" srcOrd="0" destOrd="6" presId="urn:microsoft.com/office/officeart/2005/8/layout/hList1"/>
    <dgm:cxn modelId="{908FD653-B976-48F0-8904-A4BDF0789FEC}" type="presOf" srcId="{59038535-A841-428E-8B0E-B8EED4EE58A8}" destId="{63BF1530-D604-47F3-A48A-C9C334B12D61}" srcOrd="0" destOrd="2" presId="urn:microsoft.com/office/officeart/2005/8/layout/hList1"/>
    <dgm:cxn modelId="{BDCC5607-A646-4668-A174-924B1E6D90E6}" type="presOf" srcId="{700E19F1-FCBB-482B-8C58-23FB9F9BFFA6}" destId="{63BF1530-D604-47F3-A48A-C9C334B12D61}" srcOrd="0" destOrd="3" presId="urn:microsoft.com/office/officeart/2005/8/layout/hList1"/>
    <dgm:cxn modelId="{21E208DB-86CE-4014-8B44-8CFC98E49D6F}" srcId="{8222E5AC-579F-4A9F-8ED0-18EA8947E7FC}" destId="{2EDCA34A-1447-44CA-B48E-B3988711E0D3}" srcOrd="0" destOrd="0" parTransId="{E3D031D1-075B-4B18-BA9B-F14087BF8E7C}" sibTransId="{AAE48424-DA98-4DF5-A182-582D9DC1F8ED}"/>
    <dgm:cxn modelId="{29AA5F5C-7D25-4464-AF7A-8F2D05074676}" srcId="{CB68A573-6EFD-4359-A18F-0280E8D6A428}" destId="{0EF9B22F-1685-408F-AA9D-5657FE189D48}" srcOrd="9" destOrd="0" parTransId="{3BB78AF4-F664-4AA3-B37D-82EF7A12180D}" sibTransId="{3926396A-1C9F-45C7-8034-76017DBDEB3D}"/>
    <dgm:cxn modelId="{4D153DCE-0A10-49F7-ADE4-84A0D1983C98}" type="presOf" srcId="{BB53A737-9843-488D-8AA5-D0AB3AAB31C3}" destId="{66E11F43-0DC1-45CF-B447-6F4045671C4F}" srcOrd="0" destOrd="0" presId="urn:microsoft.com/office/officeart/2005/8/layout/hList1"/>
    <dgm:cxn modelId="{6050F95D-967B-4943-80E0-C54170922AC5}" type="presOf" srcId="{1120547B-01DF-4F04-B3C6-0EC34B309DFD}" destId="{63BF1530-D604-47F3-A48A-C9C334B12D61}" srcOrd="0" destOrd="1" presId="urn:microsoft.com/office/officeart/2005/8/layout/hList1"/>
    <dgm:cxn modelId="{481B9E02-D3AD-41AE-B9CD-76C738F45020}" type="presOf" srcId="{126F2BA1-5079-4DB6-9EDB-94CDD465C7BB}" destId="{63BF1530-D604-47F3-A48A-C9C334B12D61}" srcOrd="0" destOrd="4" presId="urn:microsoft.com/office/officeart/2005/8/layout/hList1"/>
    <dgm:cxn modelId="{A3FA7C19-0D10-4D91-8BD4-6F979F62E59C}" type="presOf" srcId="{9A2DE6EB-9E9D-48A5-B7D3-BA1F806BC878}" destId="{B0F48A21-9739-4BF7-BC8A-5D37EC5E2306}" srcOrd="0" destOrd="5" presId="urn:microsoft.com/office/officeart/2005/8/layout/hList1"/>
    <dgm:cxn modelId="{40ED022A-2AD8-4FC8-9E28-235450741B23}" srcId="{CB68A573-6EFD-4359-A18F-0280E8D6A428}" destId="{AE10EDBB-DFC5-409B-8432-E212B99F272F}" srcOrd="5" destOrd="0" parTransId="{A927AF8A-D95B-4423-AD98-FFAF1F375A13}" sibTransId="{0105F08C-D459-4C05-A614-5CDAD1C86013}"/>
    <dgm:cxn modelId="{EF8CE33C-FC75-4D7A-AA10-4B130C0340B3}" srcId="{CB68A573-6EFD-4359-A18F-0280E8D6A428}" destId="{E4C36F1F-BAA1-4B4E-B4B8-3698D77F3F7D}" srcOrd="10" destOrd="0" parTransId="{514FC076-9774-4B50-AE4C-8F6AFE9451DF}" sibTransId="{B975CACD-2FC8-469D-8D43-58A549A67606}"/>
    <dgm:cxn modelId="{56F56295-961A-4F54-927D-9894B70B27D1}" type="presOf" srcId="{CB68A573-6EFD-4359-A18F-0280E8D6A428}" destId="{DD25703F-68C0-45A4-A40E-D0E540786FB3}" srcOrd="0" destOrd="0" presId="urn:microsoft.com/office/officeart/2005/8/layout/hList1"/>
    <dgm:cxn modelId="{0AF5E59C-D06F-45F5-B2A8-ACB1141C4CDC}" type="presOf" srcId="{1AA342BC-788C-4A28-979B-DC4C213974CC}" destId="{63BF1530-D604-47F3-A48A-C9C334B12D61}" srcOrd="0" destOrd="8" presId="urn:microsoft.com/office/officeart/2005/8/layout/hList1"/>
    <dgm:cxn modelId="{6DB3DA3E-05C8-4A90-894E-E2CFA176A2B8}" type="presOf" srcId="{5069A429-1C6B-4AEF-9D97-EF8F2096447D}" destId="{B0F48A21-9739-4BF7-BC8A-5D37EC5E2306}" srcOrd="0" destOrd="3" presId="urn:microsoft.com/office/officeart/2005/8/layout/hList1"/>
    <dgm:cxn modelId="{A4E62329-3E31-4532-ABA1-02CCE924CC58}" srcId="{CB68A573-6EFD-4359-A18F-0280E8D6A428}" destId="{1120547B-01DF-4F04-B3C6-0EC34B309DFD}" srcOrd="1" destOrd="0" parTransId="{82356D07-47A4-4418-BF6D-2B9365F5983B}" sibTransId="{6BBA78A1-8FC0-42F1-8F0F-710E876AB79F}"/>
    <dgm:cxn modelId="{0046237F-674A-4EB2-8D99-9743897837F5}" type="presOf" srcId="{04819519-9F3E-47A1-A347-8FA450293309}" destId="{B0F48A21-9739-4BF7-BC8A-5D37EC5E2306}" srcOrd="0" destOrd="4" presId="urn:microsoft.com/office/officeart/2005/8/layout/hList1"/>
    <dgm:cxn modelId="{87A09C5C-CEEC-4E2A-9092-CFD53508EB6A}" srcId="{BB53A737-9843-488D-8AA5-D0AB3AAB31C3}" destId="{5BC4E6C9-0A82-42C5-B26B-C076A92A4132}" srcOrd="1" destOrd="0" parTransId="{0F3AEFA1-27AD-4D9A-83FC-920DA75EBFD1}" sibTransId="{6A8E9E95-F683-4C31-9302-ECAEDB5C053C}"/>
    <dgm:cxn modelId="{5DDFF3E8-2A82-42B9-BBDB-B494ACAF485D}" srcId="{CB68A573-6EFD-4359-A18F-0280E8D6A428}" destId="{4E0FD236-D2FE-41E7-BD62-0DC124443FE0}" srcOrd="6" destOrd="0" parTransId="{BD8FD243-A2D8-417E-A1B4-9B9917C2B41B}" sibTransId="{4229A11B-86C5-4E36-95FE-52659B7E7E76}"/>
    <dgm:cxn modelId="{A22E8EB6-E5D4-4728-8E18-BB6673985828}" type="presOf" srcId="{E4C36F1F-BAA1-4B4E-B4B8-3698D77F3F7D}" destId="{63BF1530-D604-47F3-A48A-C9C334B12D61}" srcOrd="0" destOrd="10" presId="urn:microsoft.com/office/officeart/2005/8/layout/hList1"/>
    <dgm:cxn modelId="{9B53B090-2D71-4553-A68C-86F9A5F9ABA1}" type="presOf" srcId="{5BC4E6C9-0A82-42C5-B26B-C076A92A4132}" destId="{B0F48A21-9739-4BF7-BC8A-5D37EC5E2306}" srcOrd="0" destOrd="1" presId="urn:microsoft.com/office/officeart/2005/8/layout/hList1"/>
    <dgm:cxn modelId="{BD9F04E8-2C75-4607-B3E1-DE84618C091F}" srcId="{BB53A737-9843-488D-8AA5-D0AB3AAB31C3}" destId="{0D005EA2-9297-479A-B1FB-108DEB740A2C}" srcOrd="2" destOrd="0" parTransId="{F4D2EAD5-C061-407B-B241-B3E717D34EBF}" sibTransId="{F8BBDB6F-306D-40DA-9B89-F40AA16DF1D2}"/>
    <dgm:cxn modelId="{5EBF99F0-6DE9-4887-92FA-11F31D84D9C7}" srcId="{BB53A737-9843-488D-8AA5-D0AB3AAB31C3}" destId="{67060D54-6318-4E36-B36C-AD64E42E561F}" srcOrd="0" destOrd="0" parTransId="{77B14CB7-E187-4629-8762-A54E9654A9E2}" sibTransId="{8E169435-2156-4165-AEF8-14BDBCA16853}"/>
    <dgm:cxn modelId="{881E94BE-B7B7-4AA5-976B-E77B2A39AC37}" srcId="{8222E5AC-579F-4A9F-8ED0-18EA8947E7FC}" destId="{94E52993-7F29-432B-A3A7-D82C91DB9A6E}" srcOrd="2" destOrd="0" parTransId="{2236EC4D-D2E9-43A3-B9FA-F40715C8087F}" sibTransId="{C8F2C367-8EF6-4F37-9D8F-6AFF40B2DE7E}"/>
    <dgm:cxn modelId="{5C69042E-76CD-4349-A08B-F09C6EF23713}" type="presParOf" srcId="{6C53D4D1-9406-47F5-B62C-B2E3484C52D3}" destId="{6AB846E5-84F3-44AE-8C88-A0856589FC7F}" srcOrd="0" destOrd="0" presId="urn:microsoft.com/office/officeart/2005/8/layout/hList1"/>
    <dgm:cxn modelId="{DFE08F19-73EF-4685-89DD-F7B5FF8C4848}" type="presParOf" srcId="{6AB846E5-84F3-44AE-8C88-A0856589FC7F}" destId="{66E11F43-0DC1-45CF-B447-6F4045671C4F}" srcOrd="0" destOrd="0" presId="urn:microsoft.com/office/officeart/2005/8/layout/hList1"/>
    <dgm:cxn modelId="{A39B39BA-09CC-417F-8A5C-71FDC9C44A3B}" type="presParOf" srcId="{6AB846E5-84F3-44AE-8C88-A0856589FC7F}" destId="{B0F48A21-9739-4BF7-BC8A-5D37EC5E2306}" srcOrd="1" destOrd="0" presId="urn:microsoft.com/office/officeart/2005/8/layout/hList1"/>
    <dgm:cxn modelId="{7F4FEC6B-DBA8-4E9F-A71D-BDEE74919CD7}" type="presParOf" srcId="{6C53D4D1-9406-47F5-B62C-B2E3484C52D3}" destId="{06FCB2E7-0F5E-4A7B-9DD7-005C244856F0}" srcOrd="1" destOrd="0" presId="urn:microsoft.com/office/officeart/2005/8/layout/hList1"/>
    <dgm:cxn modelId="{20337F93-D646-4B67-B208-496FE553F969}" type="presParOf" srcId="{6C53D4D1-9406-47F5-B62C-B2E3484C52D3}" destId="{7A1AD26B-7F74-4897-86FE-0CC4F6F9EBB5}" srcOrd="2" destOrd="0" presId="urn:microsoft.com/office/officeart/2005/8/layout/hList1"/>
    <dgm:cxn modelId="{E9C0965B-203D-4784-84C5-D0F0342C2E0E}" type="presParOf" srcId="{7A1AD26B-7F74-4897-86FE-0CC4F6F9EBB5}" destId="{8AAB7F39-470D-4BEC-90CC-165F591873FC}" srcOrd="0" destOrd="0" presId="urn:microsoft.com/office/officeart/2005/8/layout/hList1"/>
    <dgm:cxn modelId="{073C071C-5A47-40EB-9AAF-4DB55095DD81}" type="presParOf" srcId="{7A1AD26B-7F74-4897-86FE-0CC4F6F9EBB5}" destId="{CAE5A11C-40F4-4593-A700-E04535378228}" srcOrd="1" destOrd="0" presId="urn:microsoft.com/office/officeart/2005/8/layout/hList1"/>
    <dgm:cxn modelId="{9617728E-7330-496F-9E11-710AD9A957AA}" type="presParOf" srcId="{6C53D4D1-9406-47F5-B62C-B2E3484C52D3}" destId="{EC079C59-2ECF-48B2-BEDB-811563D1D977}" srcOrd="3" destOrd="0" presId="urn:microsoft.com/office/officeart/2005/8/layout/hList1"/>
    <dgm:cxn modelId="{6FDACE1B-ADBF-4ECE-815E-D88405C2531F}" type="presParOf" srcId="{6C53D4D1-9406-47F5-B62C-B2E3484C52D3}" destId="{D7FB341F-38F8-4627-A2C8-1AE964BB2822}" srcOrd="4" destOrd="0" presId="urn:microsoft.com/office/officeart/2005/8/layout/hList1"/>
    <dgm:cxn modelId="{D52450EC-E09B-425E-9B39-0960C8700D37}" type="presParOf" srcId="{D7FB341F-38F8-4627-A2C8-1AE964BB2822}" destId="{DD25703F-68C0-45A4-A40E-D0E540786FB3}" srcOrd="0" destOrd="0" presId="urn:microsoft.com/office/officeart/2005/8/layout/hList1"/>
    <dgm:cxn modelId="{288A745B-1239-46F5-A3F9-D10741713F6E}" type="presParOf" srcId="{D7FB341F-38F8-4627-A2C8-1AE964BB2822}" destId="{63BF1530-D604-47F3-A48A-C9C334B12D61}"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0AD8778-EF46-CF4B-924A-624CE2B41262}" type="doc">
      <dgm:prSet loTypeId="urn:microsoft.com/office/officeart/2005/8/layout/process5" loCatId="" qsTypeId="urn:microsoft.com/office/officeart/2005/8/quickstyle/simple1" qsCatId="simple" csTypeId="urn:microsoft.com/office/officeart/2005/8/colors/accent5_2" csCatId="accent5" phldr="1"/>
      <dgm:spPr/>
      <dgm:t>
        <a:bodyPr/>
        <a:lstStyle/>
        <a:p>
          <a:endParaRPr lang="en-US"/>
        </a:p>
      </dgm:t>
    </dgm:pt>
    <dgm:pt modelId="{BF127A8C-B511-0B4A-8839-57099B367570}">
      <dgm:prSet phldrT="[Text]" custT="1"/>
      <dgm:spPr/>
      <dgm:t>
        <a:bodyPr/>
        <a:lstStyle/>
        <a:p>
          <a:r>
            <a:rPr lang="ka-GE" sz="900" b="1" dirty="0"/>
            <a:t>ეტაპი </a:t>
          </a:r>
          <a:r>
            <a:rPr lang="en-US" sz="900" b="1" dirty="0"/>
            <a:t>1: </a:t>
          </a:r>
          <a:r>
            <a:rPr lang="ka-GE" sz="900" b="1" dirty="0"/>
            <a:t>შეფასების კითხვების ჩამოყალიბება: </a:t>
          </a:r>
          <a:r>
            <a:rPr lang="ka-GE" sz="900" b="0" dirty="0"/>
            <a:t>რისი გაგება გვსურს</a:t>
          </a:r>
          <a:r>
            <a:rPr lang="en-US" sz="900" b="0" dirty="0"/>
            <a:t>?</a:t>
          </a:r>
          <a:endParaRPr lang="en-US" sz="900"/>
        </a:p>
      </dgm:t>
    </dgm:pt>
    <dgm:pt modelId="{35D00911-0F77-CC41-8086-69E6DBDC4D88}" type="parTrans" cxnId="{7C3F59C3-A973-2F40-8AC3-0CDC65ADB012}">
      <dgm:prSet/>
      <dgm:spPr/>
      <dgm:t>
        <a:bodyPr/>
        <a:lstStyle/>
        <a:p>
          <a:endParaRPr lang="en-US" sz="1600"/>
        </a:p>
      </dgm:t>
    </dgm:pt>
    <dgm:pt modelId="{8B91EA6A-EC07-9143-A018-C048DC21FA07}" type="sibTrans" cxnId="{7C3F59C3-A973-2F40-8AC3-0CDC65ADB012}">
      <dgm:prSet custT="1"/>
      <dgm:spPr/>
      <dgm:t>
        <a:bodyPr/>
        <a:lstStyle/>
        <a:p>
          <a:endParaRPr lang="en-US" sz="1200"/>
        </a:p>
      </dgm:t>
    </dgm:pt>
    <dgm:pt modelId="{7CE311DA-A947-AA47-B8B8-778D6B0B66E4}">
      <dgm:prSet phldrT="[Text]" custT="1"/>
      <dgm:spPr/>
      <dgm:t>
        <a:bodyPr/>
        <a:lstStyle/>
        <a:p>
          <a:r>
            <a:rPr lang="ka-GE" sz="900" b="1" dirty="0"/>
            <a:t>ეტაპი </a:t>
          </a:r>
          <a:r>
            <a:rPr lang="en-US" sz="900" b="1" dirty="0"/>
            <a:t>2: </a:t>
          </a:r>
          <a:r>
            <a:rPr lang="ka-GE" sz="900" b="1" dirty="0"/>
            <a:t>შეფასების დაგეგმვა</a:t>
          </a:r>
          <a:endParaRPr lang="en-US" sz="900" b="1" dirty="0"/>
        </a:p>
        <a:p>
          <a:r>
            <a:rPr lang="ka-GE" sz="900" b="0" dirty="0"/>
            <a:t>რა რესურსები გვაქვს? როგორ უნდა შევაფასოთ? ვინ უნდა აიღოს საკუთარ თავზე? </a:t>
          </a:r>
          <a:endParaRPr lang="en-US" sz="900"/>
        </a:p>
      </dgm:t>
    </dgm:pt>
    <dgm:pt modelId="{3EE35099-5230-AA47-BE83-3DF20E93A175}" type="parTrans" cxnId="{01CC49D4-E703-2743-9AFB-7D88CE181DA6}">
      <dgm:prSet/>
      <dgm:spPr/>
      <dgm:t>
        <a:bodyPr/>
        <a:lstStyle/>
        <a:p>
          <a:endParaRPr lang="en-US" sz="1600"/>
        </a:p>
      </dgm:t>
    </dgm:pt>
    <dgm:pt modelId="{D7C814A1-4F93-8240-80D0-0493229274B1}" type="sibTrans" cxnId="{01CC49D4-E703-2743-9AFB-7D88CE181DA6}">
      <dgm:prSet custT="1"/>
      <dgm:spPr/>
      <dgm:t>
        <a:bodyPr/>
        <a:lstStyle/>
        <a:p>
          <a:endParaRPr lang="en-US" sz="1200"/>
        </a:p>
      </dgm:t>
    </dgm:pt>
    <dgm:pt modelId="{0502F7CF-2DF4-D94D-B613-2F3DAAA50D38}">
      <dgm:prSet phldrT="[Text]" custT="1"/>
      <dgm:spPr/>
      <dgm:t>
        <a:bodyPr/>
        <a:lstStyle/>
        <a:p>
          <a:r>
            <a:rPr lang="ka-GE" sz="900" b="1" dirty="0"/>
            <a:t>ეტაპი </a:t>
          </a:r>
          <a:r>
            <a:rPr lang="en-US" sz="900" b="1" dirty="0"/>
            <a:t>3: </a:t>
          </a:r>
          <a:r>
            <a:rPr lang="ka-GE" sz="900" b="1" dirty="0"/>
            <a:t>მონაცემთა შეგროვებისა და ანალიზის მეთოდები</a:t>
          </a:r>
          <a:r>
            <a:rPr lang="en-US" sz="900" b="1" dirty="0"/>
            <a:t>:</a:t>
          </a:r>
        </a:p>
        <a:p>
          <a:r>
            <a:rPr lang="ka-GE" sz="900" b="0" dirty="0"/>
            <a:t>რა მონაცემები გვჭირდება</a:t>
          </a:r>
          <a:r>
            <a:rPr lang="en-US" sz="900" b="0" dirty="0"/>
            <a:t>?</a:t>
          </a:r>
          <a:r>
            <a:rPr lang="ka-GE" sz="900" b="0" dirty="0"/>
            <a:t> როგორ ვაგროვებთ? </a:t>
          </a:r>
          <a:r>
            <a:rPr lang="en-US" sz="900" b="0" dirty="0"/>
            <a:t>  </a:t>
          </a:r>
          <a:r>
            <a:rPr lang="ka-GE" sz="900" b="0" dirty="0"/>
            <a:t>როგორ ვაანალიზებთ  მონაცემებს?</a:t>
          </a:r>
          <a:r>
            <a:rPr lang="en-US" sz="900" b="0" dirty="0"/>
            <a:t> </a:t>
          </a:r>
          <a:endParaRPr lang="en-US" sz="900"/>
        </a:p>
      </dgm:t>
    </dgm:pt>
    <dgm:pt modelId="{2BEE6E34-424D-D641-B681-47B5A1C30901}" type="parTrans" cxnId="{4B7E1BE0-00B2-4446-A7C1-56AC65A3F9A7}">
      <dgm:prSet/>
      <dgm:spPr/>
      <dgm:t>
        <a:bodyPr/>
        <a:lstStyle/>
        <a:p>
          <a:endParaRPr lang="en-US" sz="1600"/>
        </a:p>
      </dgm:t>
    </dgm:pt>
    <dgm:pt modelId="{96A1C5B7-D0C7-7B4D-875B-4C6343F59261}" type="sibTrans" cxnId="{4B7E1BE0-00B2-4446-A7C1-56AC65A3F9A7}">
      <dgm:prSet custT="1"/>
      <dgm:spPr/>
      <dgm:t>
        <a:bodyPr/>
        <a:lstStyle/>
        <a:p>
          <a:endParaRPr lang="en-US" sz="1200"/>
        </a:p>
      </dgm:t>
    </dgm:pt>
    <dgm:pt modelId="{6A6559EC-E7B9-3747-916F-9231AF1A39BA}">
      <dgm:prSet phldrT="[Text]" custT="1"/>
      <dgm:spPr/>
      <dgm:t>
        <a:bodyPr/>
        <a:lstStyle/>
        <a:p>
          <a:r>
            <a:rPr lang="ka-GE" sz="900" b="1" dirty="0"/>
            <a:t>ეტაპი </a:t>
          </a:r>
          <a:r>
            <a:rPr lang="en-US" sz="900" b="1" dirty="0"/>
            <a:t>4: </a:t>
          </a:r>
          <a:r>
            <a:rPr lang="ka-GE" sz="900" b="1" dirty="0"/>
            <a:t> ანგარიშის შედგენა</a:t>
          </a:r>
          <a:r>
            <a:rPr lang="en-US" sz="900" b="1" dirty="0"/>
            <a:t>:</a:t>
          </a:r>
        </a:p>
        <a:p>
          <a:r>
            <a:rPr lang="ka-GE" sz="900" b="0" dirty="0"/>
            <a:t>როგორია ფორმატი</a:t>
          </a:r>
          <a:r>
            <a:rPr lang="en-US" sz="900" b="0" dirty="0"/>
            <a:t>? </a:t>
          </a:r>
          <a:r>
            <a:rPr lang="ka-GE" sz="900" b="0" dirty="0"/>
            <a:t> ცის სჭირდება იგი? როგორ ვახორციელებთ კომუნიკაციას? </a:t>
          </a:r>
          <a:endParaRPr lang="en-US" sz="900"/>
        </a:p>
      </dgm:t>
    </dgm:pt>
    <dgm:pt modelId="{00CDA54F-175C-2548-9602-90ACC5D0609B}" type="parTrans" cxnId="{CB7DEF7B-E2D5-AD4F-8CB8-10037507BC40}">
      <dgm:prSet/>
      <dgm:spPr/>
      <dgm:t>
        <a:bodyPr/>
        <a:lstStyle/>
        <a:p>
          <a:endParaRPr lang="en-US" sz="1600"/>
        </a:p>
      </dgm:t>
    </dgm:pt>
    <dgm:pt modelId="{FFB5F331-51FD-6044-B99E-9B93EC5023B6}" type="sibTrans" cxnId="{CB7DEF7B-E2D5-AD4F-8CB8-10037507BC40}">
      <dgm:prSet custT="1"/>
      <dgm:spPr/>
      <dgm:t>
        <a:bodyPr/>
        <a:lstStyle/>
        <a:p>
          <a:endParaRPr lang="en-US" sz="1200"/>
        </a:p>
      </dgm:t>
    </dgm:pt>
    <dgm:pt modelId="{B2530BCC-F711-854A-A521-8F616B8E3220}">
      <dgm:prSet phldrT="[Text]" custT="1"/>
      <dgm:spPr/>
      <dgm:t>
        <a:bodyPr/>
        <a:lstStyle/>
        <a:p>
          <a:r>
            <a:rPr lang="ka-GE" sz="900" b="1" dirty="0"/>
            <a:t>ეტაპი </a:t>
          </a:r>
          <a:r>
            <a:rPr lang="en-US" sz="900" b="1" dirty="0"/>
            <a:t>5: </a:t>
          </a:r>
          <a:r>
            <a:rPr lang="ka-GE" sz="900" b="1" dirty="0"/>
            <a:t>შეფასების მიგნებების განხორციელება</a:t>
          </a:r>
          <a:r>
            <a:rPr lang="en-US" sz="900" b="1" dirty="0"/>
            <a:t>:</a:t>
          </a:r>
          <a:r>
            <a:rPr lang="en-US" sz="900" dirty="0"/>
            <a:t> </a:t>
          </a:r>
          <a:r>
            <a:rPr lang="ka-GE" sz="900" dirty="0"/>
            <a:t>რა და როდის უნდა განხორციელდეს</a:t>
          </a:r>
          <a:r>
            <a:rPr lang="en-US" sz="900" b="0" dirty="0"/>
            <a:t>? </a:t>
          </a:r>
          <a:r>
            <a:rPr lang="ka-GE" sz="900" b="0" dirty="0"/>
            <a:t>როგორ უნდა მოვახდინოთ მიმდინარეობის მონიტორინგი? </a:t>
          </a:r>
          <a:endParaRPr lang="en-US" sz="900"/>
        </a:p>
      </dgm:t>
    </dgm:pt>
    <dgm:pt modelId="{014E329E-9243-5D45-851D-763C14BB6628}" type="parTrans" cxnId="{E585BADA-457F-6A42-9C17-22A634D6BF48}">
      <dgm:prSet/>
      <dgm:spPr/>
      <dgm:t>
        <a:bodyPr/>
        <a:lstStyle/>
        <a:p>
          <a:endParaRPr lang="en-US" sz="1600"/>
        </a:p>
      </dgm:t>
    </dgm:pt>
    <dgm:pt modelId="{C403E2DB-2603-5D41-A9F4-181634E5A56A}" type="sibTrans" cxnId="{E585BADA-457F-6A42-9C17-22A634D6BF48}">
      <dgm:prSet/>
      <dgm:spPr/>
      <dgm:t>
        <a:bodyPr/>
        <a:lstStyle/>
        <a:p>
          <a:endParaRPr lang="en-US" sz="1600"/>
        </a:p>
      </dgm:t>
    </dgm:pt>
    <dgm:pt modelId="{96BAB252-F6B5-A249-9D2F-FB2A4D2073AB}" type="pres">
      <dgm:prSet presAssocID="{F0AD8778-EF46-CF4B-924A-624CE2B41262}" presName="diagram" presStyleCnt="0">
        <dgm:presLayoutVars>
          <dgm:dir/>
          <dgm:resizeHandles val="exact"/>
        </dgm:presLayoutVars>
      </dgm:prSet>
      <dgm:spPr/>
      <dgm:t>
        <a:bodyPr/>
        <a:lstStyle/>
        <a:p>
          <a:endParaRPr lang="en-US"/>
        </a:p>
      </dgm:t>
    </dgm:pt>
    <dgm:pt modelId="{747F58AF-29BB-7047-A3B6-F025B1491381}" type="pres">
      <dgm:prSet presAssocID="{BF127A8C-B511-0B4A-8839-57099B367570}" presName="node" presStyleLbl="node1" presStyleIdx="0" presStyleCnt="5">
        <dgm:presLayoutVars>
          <dgm:bulletEnabled val="1"/>
        </dgm:presLayoutVars>
      </dgm:prSet>
      <dgm:spPr/>
      <dgm:t>
        <a:bodyPr/>
        <a:lstStyle/>
        <a:p>
          <a:endParaRPr lang="en-US"/>
        </a:p>
      </dgm:t>
    </dgm:pt>
    <dgm:pt modelId="{5EF582B1-D727-5545-89CB-E631B7A9916F}" type="pres">
      <dgm:prSet presAssocID="{8B91EA6A-EC07-9143-A018-C048DC21FA07}" presName="sibTrans" presStyleLbl="sibTrans2D1" presStyleIdx="0" presStyleCnt="4"/>
      <dgm:spPr/>
      <dgm:t>
        <a:bodyPr/>
        <a:lstStyle/>
        <a:p>
          <a:endParaRPr lang="en-US"/>
        </a:p>
      </dgm:t>
    </dgm:pt>
    <dgm:pt modelId="{054F2095-6198-8B45-91B9-A31332A9D83A}" type="pres">
      <dgm:prSet presAssocID="{8B91EA6A-EC07-9143-A018-C048DC21FA07}" presName="connectorText" presStyleLbl="sibTrans2D1" presStyleIdx="0" presStyleCnt="4"/>
      <dgm:spPr/>
      <dgm:t>
        <a:bodyPr/>
        <a:lstStyle/>
        <a:p>
          <a:endParaRPr lang="en-US"/>
        </a:p>
      </dgm:t>
    </dgm:pt>
    <dgm:pt modelId="{A44D0B05-0FEC-5B44-B976-4C534C134972}" type="pres">
      <dgm:prSet presAssocID="{7CE311DA-A947-AA47-B8B8-778D6B0B66E4}" presName="node" presStyleLbl="node1" presStyleIdx="1" presStyleCnt="5" custScaleX="110873" custScaleY="160986">
        <dgm:presLayoutVars>
          <dgm:bulletEnabled val="1"/>
        </dgm:presLayoutVars>
      </dgm:prSet>
      <dgm:spPr/>
      <dgm:t>
        <a:bodyPr/>
        <a:lstStyle/>
        <a:p>
          <a:endParaRPr lang="en-US"/>
        </a:p>
      </dgm:t>
    </dgm:pt>
    <dgm:pt modelId="{A3693E0D-6C01-614A-8F96-B016E42F0AE3}" type="pres">
      <dgm:prSet presAssocID="{D7C814A1-4F93-8240-80D0-0493229274B1}" presName="sibTrans" presStyleLbl="sibTrans2D1" presStyleIdx="1" presStyleCnt="4"/>
      <dgm:spPr/>
      <dgm:t>
        <a:bodyPr/>
        <a:lstStyle/>
        <a:p>
          <a:endParaRPr lang="en-US"/>
        </a:p>
      </dgm:t>
    </dgm:pt>
    <dgm:pt modelId="{872D1A2F-B2DA-C84E-9886-A82FBCBE476C}" type="pres">
      <dgm:prSet presAssocID="{D7C814A1-4F93-8240-80D0-0493229274B1}" presName="connectorText" presStyleLbl="sibTrans2D1" presStyleIdx="1" presStyleCnt="4"/>
      <dgm:spPr/>
      <dgm:t>
        <a:bodyPr/>
        <a:lstStyle/>
        <a:p>
          <a:endParaRPr lang="en-US"/>
        </a:p>
      </dgm:t>
    </dgm:pt>
    <dgm:pt modelId="{5DC117EE-6EB0-4347-B5ED-1E58EF944AA6}" type="pres">
      <dgm:prSet presAssocID="{0502F7CF-2DF4-D94D-B613-2F3DAAA50D38}" presName="node" presStyleLbl="node1" presStyleIdx="2" presStyleCnt="5" custScaleX="170511" custScaleY="147480">
        <dgm:presLayoutVars>
          <dgm:bulletEnabled val="1"/>
        </dgm:presLayoutVars>
      </dgm:prSet>
      <dgm:spPr/>
      <dgm:t>
        <a:bodyPr/>
        <a:lstStyle/>
        <a:p>
          <a:endParaRPr lang="en-US"/>
        </a:p>
      </dgm:t>
    </dgm:pt>
    <dgm:pt modelId="{D661A0C4-3A70-A441-B1E4-EF6F6C28D56E}" type="pres">
      <dgm:prSet presAssocID="{96A1C5B7-D0C7-7B4D-875B-4C6343F59261}" presName="sibTrans" presStyleLbl="sibTrans2D1" presStyleIdx="2" presStyleCnt="4"/>
      <dgm:spPr/>
      <dgm:t>
        <a:bodyPr/>
        <a:lstStyle/>
        <a:p>
          <a:endParaRPr lang="en-US"/>
        </a:p>
      </dgm:t>
    </dgm:pt>
    <dgm:pt modelId="{47D0C4A6-168E-6E40-B732-6693E0F3F2A2}" type="pres">
      <dgm:prSet presAssocID="{96A1C5B7-D0C7-7B4D-875B-4C6343F59261}" presName="connectorText" presStyleLbl="sibTrans2D1" presStyleIdx="2" presStyleCnt="4"/>
      <dgm:spPr/>
      <dgm:t>
        <a:bodyPr/>
        <a:lstStyle/>
        <a:p>
          <a:endParaRPr lang="en-US"/>
        </a:p>
      </dgm:t>
    </dgm:pt>
    <dgm:pt modelId="{102C6B84-E326-7B4D-A5F0-91CC804A4F3F}" type="pres">
      <dgm:prSet presAssocID="{6A6559EC-E7B9-3747-916F-9231AF1A39BA}" presName="node" presStyleLbl="node1" presStyleIdx="3" presStyleCnt="5" custScaleX="139551" custScaleY="145216">
        <dgm:presLayoutVars>
          <dgm:bulletEnabled val="1"/>
        </dgm:presLayoutVars>
      </dgm:prSet>
      <dgm:spPr/>
      <dgm:t>
        <a:bodyPr/>
        <a:lstStyle/>
        <a:p>
          <a:endParaRPr lang="en-US"/>
        </a:p>
      </dgm:t>
    </dgm:pt>
    <dgm:pt modelId="{C16762ED-C6BF-FA43-95CB-A3DF7BD61717}" type="pres">
      <dgm:prSet presAssocID="{FFB5F331-51FD-6044-B99E-9B93EC5023B6}" presName="sibTrans" presStyleLbl="sibTrans2D1" presStyleIdx="3" presStyleCnt="4"/>
      <dgm:spPr/>
      <dgm:t>
        <a:bodyPr/>
        <a:lstStyle/>
        <a:p>
          <a:endParaRPr lang="en-US"/>
        </a:p>
      </dgm:t>
    </dgm:pt>
    <dgm:pt modelId="{E7AE2909-8B2C-ED48-A4F8-F8FECB1DA67A}" type="pres">
      <dgm:prSet presAssocID="{FFB5F331-51FD-6044-B99E-9B93EC5023B6}" presName="connectorText" presStyleLbl="sibTrans2D1" presStyleIdx="3" presStyleCnt="4"/>
      <dgm:spPr/>
      <dgm:t>
        <a:bodyPr/>
        <a:lstStyle/>
        <a:p>
          <a:endParaRPr lang="en-US"/>
        </a:p>
      </dgm:t>
    </dgm:pt>
    <dgm:pt modelId="{0C900ABE-CCDD-F046-8750-B387EEE5D5F5}" type="pres">
      <dgm:prSet presAssocID="{B2530BCC-F711-854A-A521-8F616B8E3220}" presName="node" presStyleLbl="node1" presStyleIdx="4" presStyleCnt="5" custScaleX="170581" custScaleY="187691">
        <dgm:presLayoutVars>
          <dgm:bulletEnabled val="1"/>
        </dgm:presLayoutVars>
      </dgm:prSet>
      <dgm:spPr/>
      <dgm:t>
        <a:bodyPr/>
        <a:lstStyle/>
        <a:p>
          <a:endParaRPr lang="en-US"/>
        </a:p>
      </dgm:t>
    </dgm:pt>
  </dgm:ptLst>
  <dgm:cxnLst>
    <dgm:cxn modelId="{9B466382-9A56-4EDA-9301-A66584332FD7}" type="presOf" srcId="{8B91EA6A-EC07-9143-A018-C048DC21FA07}" destId="{5EF582B1-D727-5545-89CB-E631B7A9916F}" srcOrd="0" destOrd="0" presId="urn:microsoft.com/office/officeart/2005/8/layout/process5"/>
    <dgm:cxn modelId="{7C670AAE-E03B-4D79-93B9-8520872D7771}" type="presOf" srcId="{FFB5F331-51FD-6044-B99E-9B93EC5023B6}" destId="{E7AE2909-8B2C-ED48-A4F8-F8FECB1DA67A}" srcOrd="1" destOrd="0" presId="urn:microsoft.com/office/officeart/2005/8/layout/process5"/>
    <dgm:cxn modelId="{653135A4-8CE1-4483-B1D9-FCD322DA132B}" type="presOf" srcId="{6A6559EC-E7B9-3747-916F-9231AF1A39BA}" destId="{102C6B84-E326-7B4D-A5F0-91CC804A4F3F}" srcOrd="0" destOrd="0" presId="urn:microsoft.com/office/officeart/2005/8/layout/process5"/>
    <dgm:cxn modelId="{E585BADA-457F-6A42-9C17-22A634D6BF48}" srcId="{F0AD8778-EF46-CF4B-924A-624CE2B41262}" destId="{B2530BCC-F711-854A-A521-8F616B8E3220}" srcOrd="4" destOrd="0" parTransId="{014E329E-9243-5D45-851D-763C14BB6628}" sibTransId="{C403E2DB-2603-5D41-A9F4-181634E5A56A}"/>
    <dgm:cxn modelId="{7C3F59C3-A973-2F40-8AC3-0CDC65ADB012}" srcId="{F0AD8778-EF46-CF4B-924A-624CE2B41262}" destId="{BF127A8C-B511-0B4A-8839-57099B367570}" srcOrd="0" destOrd="0" parTransId="{35D00911-0F77-CC41-8086-69E6DBDC4D88}" sibTransId="{8B91EA6A-EC07-9143-A018-C048DC21FA07}"/>
    <dgm:cxn modelId="{DDD69591-B2EF-4BB7-83D9-569D536AB8A9}" type="presOf" srcId="{8B91EA6A-EC07-9143-A018-C048DC21FA07}" destId="{054F2095-6198-8B45-91B9-A31332A9D83A}" srcOrd="1" destOrd="0" presId="urn:microsoft.com/office/officeart/2005/8/layout/process5"/>
    <dgm:cxn modelId="{0C2AAECA-EECF-4B55-B3F3-32FE6C16F098}" type="presOf" srcId="{D7C814A1-4F93-8240-80D0-0493229274B1}" destId="{872D1A2F-B2DA-C84E-9886-A82FBCBE476C}" srcOrd="1" destOrd="0" presId="urn:microsoft.com/office/officeart/2005/8/layout/process5"/>
    <dgm:cxn modelId="{BFA45F2B-25EE-4315-9D22-9A3E530FCBE6}" type="presOf" srcId="{BF127A8C-B511-0B4A-8839-57099B367570}" destId="{747F58AF-29BB-7047-A3B6-F025B1491381}" srcOrd="0" destOrd="0" presId="urn:microsoft.com/office/officeart/2005/8/layout/process5"/>
    <dgm:cxn modelId="{45760A1B-D070-4D6B-BE6B-0E166A6DB340}" type="presOf" srcId="{0502F7CF-2DF4-D94D-B613-2F3DAAA50D38}" destId="{5DC117EE-6EB0-4347-B5ED-1E58EF944AA6}" srcOrd="0" destOrd="0" presId="urn:microsoft.com/office/officeart/2005/8/layout/process5"/>
    <dgm:cxn modelId="{01CC49D4-E703-2743-9AFB-7D88CE181DA6}" srcId="{F0AD8778-EF46-CF4B-924A-624CE2B41262}" destId="{7CE311DA-A947-AA47-B8B8-778D6B0B66E4}" srcOrd="1" destOrd="0" parTransId="{3EE35099-5230-AA47-BE83-3DF20E93A175}" sibTransId="{D7C814A1-4F93-8240-80D0-0493229274B1}"/>
    <dgm:cxn modelId="{36843B25-1B62-43D1-A446-6BD68C2A6614}" type="presOf" srcId="{7CE311DA-A947-AA47-B8B8-778D6B0B66E4}" destId="{A44D0B05-0FEC-5B44-B976-4C534C134972}" srcOrd="0" destOrd="0" presId="urn:microsoft.com/office/officeart/2005/8/layout/process5"/>
    <dgm:cxn modelId="{86205E1F-E034-4714-891F-0E4DEE5E451C}" type="presOf" srcId="{B2530BCC-F711-854A-A521-8F616B8E3220}" destId="{0C900ABE-CCDD-F046-8750-B387EEE5D5F5}" srcOrd="0" destOrd="0" presId="urn:microsoft.com/office/officeart/2005/8/layout/process5"/>
    <dgm:cxn modelId="{C36F21AC-A031-4D53-AA0A-0D351625954A}" type="presOf" srcId="{FFB5F331-51FD-6044-B99E-9B93EC5023B6}" destId="{C16762ED-C6BF-FA43-95CB-A3DF7BD61717}" srcOrd="0" destOrd="0" presId="urn:microsoft.com/office/officeart/2005/8/layout/process5"/>
    <dgm:cxn modelId="{B9720314-436A-4949-A891-7787C682D9A1}" type="presOf" srcId="{96A1C5B7-D0C7-7B4D-875B-4C6343F59261}" destId="{47D0C4A6-168E-6E40-B732-6693E0F3F2A2}" srcOrd="1" destOrd="0" presId="urn:microsoft.com/office/officeart/2005/8/layout/process5"/>
    <dgm:cxn modelId="{CB7DEF7B-E2D5-AD4F-8CB8-10037507BC40}" srcId="{F0AD8778-EF46-CF4B-924A-624CE2B41262}" destId="{6A6559EC-E7B9-3747-916F-9231AF1A39BA}" srcOrd="3" destOrd="0" parTransId="{00CDA54F-175C-2548-9602-90ACC5D0609B}" sibTransId="{FFB5F331-51FD-6044-B99E-9B93EC5023B6}"/>
    <dgm:cxn modelId="{EF535E23-4CEE-46CD-9863-F0DC15B57BFF}" type="presOf" srcId="{F0AD8778-EF46-CF4B-924A-624CE2B41262}" destId="{96BAB252-F6B5-A249-9D2F-FB2A4D2073AB}" srcOrd="0" destOrd="0" presId="urn:microsoft.com/office/officeart/2005/8/layout/process5"/>
    <dgm:cxn modelId="{4B7E1BE0-00B2-4446-A7C1-56AC65A3F9A7}" srcId="{F0AD8778-EF46-CF4B-924A-624CE2B41262}" destId="{0502F7CF-2DF4-D94D-B613-2F3DAAA50D38}" srcOrd="2" destOrd="0" parTransId="{2BEE6E34-424D-D641-B681-47B5A1C30901}" sibTransId="{96A1C5B7-D0C7-7B4D-875B-4C6343F59261}"/>
    <dgm:cxn modelId="{D5A61B60-8EAC-41DA-952E-40532790FE0C}" type="presOf" srcId="{D7C814A1-4F93-8240-80D0-0493229274B1}" destId="{A3693E0D-6C01-614A-8F96-B016E42F0AE3}" srcOrd="0" destOrd="0" presId="urn:microsoft.com/office/officeart/2005/8/layout/process5"/>
    <dgm:cxn modelId="{46FD2963-F3E1-492D-958D-DAD6F8C86727}" type="presOf" srcId="{96A1C5B7-D0C7-7B4D-875B-4C6343F59261}" destId="{D661A0C4-3A70-A441-B1E4-EF6F6C28D56E}" srcOrd="0" destOrd="0" presId="urn:microsoft.com/office/officeart/2005/8/layout/process5"/>
    <dgm:cxn modelId="{58D4702B-365A-4E89-B53C-8CAA491919EE}" type="presParOf" srcId="{96BAB252-F6B5-A249-9D2F-FB2A4D2073AB}" destId="{747F58AF-29BB-7047-A3B6-F025B1491381}" srcOrd="0" destOrd="0" presId="urn:microsoft.com/office/officeart/2005/8/layout/process5"/>
    <dgm:cxn modelId="{2374503C-A466-4228-9694-B83EF9D03DB8}" type="presParOf" srcId="{96BAB252-F6B5-A249-9D2F-FB2A4D2073AB}" destId="{5EF582B1-D727-5545-89CB-E631B7A9916F}" srcOrd="1" destOrd="0" presId="urn:microsoft.com/office/officeart/2005/8/layout/process5"/>
    <dgm:cxn modelId="{46E46880-022E-4483-A476-192BA7B8BC0D}" type="presParOf" srcId="{5EF582B1-D727-5545-89CB-E631B7A9916F}" destId="{054F2095-6198-8B45-91B9-A31332A9D83A}" srcOrd="0" destOrd="0" presId="urn:microsoft.com/office/officeart/2005/8/layout/process5"/>
    <dgm:cxn modelId="{5B956FA3-A6B6-49BD-9CC4-21A93925A176}" type="presParOf" srcId="{96BAB252-F6B5-A249-9D2F-FB2A4D2073AB}" destId="{A44D0B05-0FEC-5B44-B976-4C534C134972}" srcOrd="2" destOrd="0" presId="urn:microsoft.com/office/officeart/2005/8/layout/process5"/>
    <dgm:cxn modelId="{F085B16A-E75D-4E23-A287-19242298F38D}" type="presParOf" srcId="{96BAB252-F6B5-A249-9D2F-FB2A4D2073AB}" destId="{A3693E0D-6C01-614A-8F96-B016E42F0AE3}" srcOrd="3" destOrd="0" presId="urn:microsoft.com/office/officeart/2005/8/layout/process5"/>
    <dgm:cxn modelId="{9934A99F-D6C9-42D9-9A86-1BBC259216CC}" type="presParOf" srcId="{A3693E0D-6C01-614A-8F96-B016E42F0AE3}" destId="{872D1A2F-B2DA-C84E-9886-A82FBCBE476C}" srcOrd="0" destOrd="0" presId="urn:microsoft.com/office/officeart/2005/8/layout/process5"/>
    <dgm:cxn modelId="{FACDB4F0-8C51-4608-9ACB-17913CA0300F}" type="presParOf" srcId="{96BAB252-F6B5-A249-9D2F-FB2A4D2073AB}" destId="{5DC117EE-6EB0-4347-B5ED-1E58EF944AA6}" srcOrd="4" destOrd="0" presId="urn:microsoft.com/office/officeart/2005/8/layout/process5"/>
    <dgm:cxn modelId="{5B6D0305-B118-4883-999D-0AD1980EA1A8}" type="presParOf" srcId="{96BAB252-F6B5-A249-9D2F-FB2A4D2073AB}" destId="{D661A0C4-3A70-A441-B1E4-EF6F6C28D56E}" srcOrd="5" destOrd="0" presId="urn:microsoft.com/office/officeart/2005/8/layout/process5"/>
    <dgm:cxn modelId="{45A70889-F9EE-4F26-A3E2-50516B91C1EC}" type="presParOf" srcId="{D661A0C4-3A70-A441-B1E4-EF6F6C28D56E}" destId="{47D0C4A6-168E-6E40-B732-6693E0F3F2A2}" srcOrd="0" destOrd="0" presId="urn:microsoft.com/office/officeart/2005/8/layout/process5"/>
    <dgm:cxn modelId="{31A1BCD5-3385-45F2-B153-7296E0ACEABF}" type="presParOf" srcId="{96BAB252-F6B5-A249-9D2F-FB2A4D2073AB}" destId="{102C6B84-E326-7B4D-A5F0-91CC804A4F3F}" srcOrd="6" destOrd="0" presId="urn:microsoft.com/office/officeart/2005/8/layout/process5"/>
    <dgm:cxn modelId="{150A8C35-CCD3-492A-8855-B6C1D932DFDA}" type="presParOf" srcId="{96BAB252-F6B5-A249-9D2F-FB2A4D2073AB}" destId="{C16762ED-C6BF-FA43-95CB-A3DF7BD61717}" srcOrd="7" destOrd="0" presId="urn:microsoft.com/office/officeart/2005/8/layout/process5"/>
    <dgm:cxn modelId="{A5D7329D-8F9C-4D13-8C01-AA8EE9441A6F}" type="presParOf" srcId="{C16762ED-C6BF-FA43-95CB-A3DF7BD61717}" destId="{E7AE2909-8B2C-ED48-A4F8-F8FECB1DA67A}" srcOrd="0" destOrd="0" presId="urn:microsoft.com/office/officeart/2005/8/layout/process5"/>
    <dgm:cxn modelId="{7FF77A4A-D38C-4020-BD0E-8AB8EE72662A}" type="presParOf" srcId="{96BAB252-F6B5-A249-9D2F-FB2A4D2073AB}" destId="{0C900ABE-CCDD-F046-8750-B387EEE5D5F5}" srcOrd="8" destOrd="0" presId="urn:microsoft.com/office/officeart/2005/8/layout/process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7714EB-97FB-4E86-BA3F-CCA17433C239}"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64F5A81B-1BEA-4FAD-A6E1-A1DAE9F90D04}">
      <dgm:prSet phldrT="[Text]" custT="1"/>
      <dgm:spPr/>
      <dgm:t>
        <a:bodyPr/>
        <a:lstStyle/>
        <a:p>
          <a:pPr algn="ctr"/>
          <a:r>
            <a:rPr lang="ka-GE" sz="700"/>
            <a:t>სიტუაციური ანალიზი</a:t>
          </a:r>
        </a:p>
        <a:p>
          <a:pPr algn="ctr"/>
          <a:r>
            <a:rPr lang="ka-GE" sz="700"/>
            <a:t>(გარემო , საჭიროებები)</a:t>
          </a:r>
          <a:endParaRPr lang="en-US" sz="700"/>
        </a:p>
      </dgm:t>
    </dgm:pt>
    <dgm:pt modelId="{07FF84D0-8F44-4267-9E2A-221A08E713DD}" type="parTrans" cxnId="{E0E5FD9F-D270-4CFA-8087-778C31E56011}">
      <dgm:prSet/>
      <dgm:spPr/>
      <dgm:t>
        <a:bodyPr/>
        <a:lstStyle/>
        <a:p>
          <a:pPr algn="ctr"/>
          <a:endParaRPr lang="en-US"/>
        </a:p>
      </dgm:t>
    </dgm:pt>
    <dgm:pt modelId="{3BFFC530-B9C8-4E7B-B24C-3069DAF02611}" type="sibTrans" cxnId="{E0E5FD9F-D270-4CFA-8087-778C31E56011}">
      <dgm:prSet/>
      <dgm:spPr/>
      <dgm:t>
        <a:bodyPr/>
        <a:lstStyle/>
        <a:p>
          <a:pPr algn="ctr"/>
          <a:endParaRPr lang="en-US"/>
        </a:p>
      </dgm:t>
    </dgm:pt>
    <dgm:pt modelId="{2164BD7D-4F11-4AFF-9A3D-036AF2C7E901}">
      <dgm:prSet phldrT="[Text]" custT="1"/>
      <dgm:spPr/>
      <dgm:t>
        <a:bodyPr/>
        <a:lstStyle/>
        <a:p>
          <a:pPr algn="ctr"/>
          <a:r>
            <a:rPr lang="ka-GE" sz="700"/>
            <a:t>პოლიტიკის დაგეგმვა </a:t>
          </a:r>
        </a:p>
        <a:p>
          <a:pPr algn="ctr"/>
          <a:r>
            <a:rPr lang="ka-GE" sz="700"/>
            <a:t>(ხედვა, მიზნები და ამოცანები, მოსალოდნელი შედეგები და ინდიკატორები)</a:t>
          </a:r>
          <a:endParaRPr lang="en-US" sz="700"/>
        </a:p>
      </dgm:t>
    </dgm:pt>
    <dgm:pt modelId="{2FCAED89-0EB1-48FA-A6FC-53DC12946385}" type="parTrans" cxnId="{D3A307E8-998B-4A41-B1B8-5781139F4AF3}">
      <dgm:prSet/>
      <dgm:spPr/>
      <dgm:t>
        <a:bodyPr/>
        <a:lstStyle/>
        <a:p>
          <a:pPr algn="ctr"/>
          <a:endParaRPr lang="en-US"/>
        </a:p>
      </dgm:t>
    </dgm:pt>
    <dgm:pt modelId="{E35776A8-3E7B-44DC-8D75-0CACD2AF42D3}" type="sibTrans" cxnId="{D3A307E8-998B-4A41-B1B8-5781139F4AF3}">
      <dgm:prSet/>
      <dgm:spPr/>
      <dgm:t>
        <a:bodyPr/>
        <a:lstStyle/>
        <a:p>
          <a:pPr algn="ctr"/>
          <a:endParaRPr lang="en-US"/>
        </a:p>
      </dgm:t>
    </dgm:pt>
    <dgm:pt modelId="{5C951FA7-0ED5-4301-A9AD-1C4F5B93AB02}">
      <dgm:prSet phldrT="[Text]" custT="1"/>
      <dgm:spPr/>
      <dgm:t>
        <a:bodyPr/>
        <a:lstStyle/>
        <a:p>
          <a:pPr algn="ctr"/>
          <a:r>
            <a:rPr lang="ka-GE" sz="700"/>
            <a:t>პოლიტიკის განხორციელება</a:t>
          </a:r>
        </a:p>
        <a:p>
          <a:pPr algn="ctr"/>
          <a:r>
            <a:rPr lang="ka-GE" sz="700"/>
            <a:t>(სამოქმედო გეგმა, კოორდინაცია და კომუნიკაცია)</a:t>
          </a:r>
          <a:endParaRPr lang="en-US" sz="700"/>
        </a:p>
      </dgm:t>
    </dgm:pt>
    <dgm:pt modelId="{A95814AD-8F53-4568-BDEA-47A8978C4280}" type="parTrans" cxnId="{36135485-2631-4977-9575-3708E902AD3C}">
      <dgm:prSet/>
      <dgm:spPr/>
      <dgm:t>
        <a:bodyPr/>
        <a:lstStyle/>
        <a:p>
          <a:pPr algn="ctr"/>
          <a:endParaRPr lang="en-US"/>
        </a:p>
      </dgm:t>
    </dgm:pt>
    <dgm:pt modelId="{ADAEBD08-0C31-4D38-A7C4-7F34A03B59C9}" type="sibTrans" cxnId="{36135485-2631-4977-9575-3708E902AD3C}">
      <dgm:prSet/>
      <dgm:spPr/>
      <dgm:t>
        <a:bodyPr/>
        <a:lstStyle/>
        <a:p>
          <a:pPr algn="ctr"/>
          <a:endParaRPr lang="en-US"/>
        </a:p>
      </dgm:t>
    </dgm:pt>
    <dgm:pt modelId="{F1D819A7-8301-454B-9B6E-2607368592AC}">
      <dgm:prSet phldrT="[Text]" custT="1"/>
      <dgm:spPr/>
      <dgm:t>
        <a:bodyPr/>
        <a:lstStyle/>
        <a:p>
          <a:pPr algn="ctr"/>
          <a:r>
            <a:rPr lang="ka-GE" sz="700"/>
            <a:t>მონიტორინგის და შეფასება (შედეგების ანალიზი)</a:t>
          </a:r>
          <a:endParaRPr lang="en-US" sz="700"/>
        </a:p>
      </dgm:t>
    </dgm:pt>
    <dgm:pt modelId="{72494BA7-69DB-4F0E-897F-49C6A90A8E79}" type="parTrans" cxnId="{7DC1576B-7957-4D02-A545-F7479D3551A1}">
      <dgm:prSet/>
      <dgm:spPr/>
      <dgm:t>
        <a:bodyPr/>
        <a:lstStyle/>
        <a:p>
          <a:pPr algn="ctr"/>
          <a:endParaRPr lang="en-US"/>
        </a:p>
      </dgm:t>
    </dgm:pt>
    <dgm:pt modelId="{3CAE9DF2-E1E0-4962-84C3-209D567482D5}" type="sibTrans" cxnId="{7DC1576B-7957-4D02-A545-F7479D3551A1}">
      <dgm:prSet/>
      <dgm:spPr/>
      <dgm:t>
        <a:bodyPr/>
        <a:lstStyle/>
        <a:p>
          <a:pPr algn="ctr"/>
          <a:endParaRPr lang="en-US"/>
        </a:p>
      </dgm:t>
    </dgm:pt>
    <dgm:pt modelId="{7D4A5745-D447-4670-8B1F-A4196201E2B9}" type="pres">
      <dgm:prSet presAssocID="{707714EB-97FB-4E86-BA3F-CCA17433C239}" presName="cycle" presStyleCnt="0">
        <dgm:presLayoutVars>
          <dgm:dir/>
          <dgm:resizeHandles val="exact"/>
        </dgm:presLayoutVars>
      </dgm:prSet>
      <dgm:spPr/>
      <dgm:t>
        <a:bodyPr/>
        <a:lstStyle/>
        <a:p>
          <a:endParaRPr lang="en-US"/>
        </a:p>
      </dgm:t>
    </dgm:pt>
    <dgm:pt modelId="{B8D52ABA-692A-4FDB-B442-4A313ABAFAF6}" type="pres">
      <dgm:prSet presAssocID="{64F5A81B-1BEA-4FAD-A6E1-A1DAE9F90D04}" presName="node" presStyleLbl="node1" presStyleIdx="0" presStyleCnt="4" custScaleX="179757" custScaleY="112283" custRadScaleRad="100034" custRadScaleInc="-3298">
        <dgm:presLayoutVars>
          <dgm:bulletEnabled val="1"/>
        </dgm:presLayoutVars>
      </dgm:prSet>
      <dgm:spPr/>
      <dgm:t>
        <a:bodyPr/>
        <a:lstStyle/>
        <a:p>
          <a:endParaRPr lang="en-US"/>
        </a:p>
      </dgm:t>
    </dgm:pt>
    <dgm:pt modelId="{BF074B0F-E322-421B-9A48-FBB216D0B9E4}" type="pres">
      <dgm:prSet presAssocID="{3BFFC530-B9C8-4E7B-B24C-3069DAF02611}" presName="sibTrans" presStyleLbl="sibTrans2D1" presStyleIdx="0" presStyleCnt="4"/>
      <dgm:spPr/>
      <dgm:t>
        <a:bodyPr/>
        <a:lstStyle/>
        <a:p>
          <a:endParaRPr lang="en-US"/>
        </a:p>
      </dgm:t>
    </dgm:pt>
    <dgm:pt modelId="{E0970EE8-514F-4256-95AF-B30F5B308C46}" type="pres">
      <dgm:prSet presAssocID="{3BFFC530-B9C8-4E7B-B24C-3069DAF02611}" presName="connectorText" presStyleLbl="sibTrans2D1" presStyleIdx="0" presStyleCnt="4"/>
      <dgm:spPr/>
      <dgm:t>
        <a:bodyPr/>
        <a:lstStyle/>
        <a:p>
          <a:endParaRPr lang="en-US"/>
        </a:p>
      </dgm:t>
    </dgm:pt>
    <dgm:pt modelId="{5680F628-F115-4484-A62B-692C5EBCC260}" type="pres">
      <dgm:prSet presAssocID="{2164BD7D-4F11-4AFF-9A3D-036AF2C7E901}" presName="node" presStyleLbl="node1" presStyleIdx="1" presStyleCnt="4" custScaleX="179757" custScaleY="112283" custRadScaleRad="147030" custRadScaleInc="7779">
        <dgm:presLayoutVars>
          <dgm:bulletEnabled val="1"/>
        </dgm:presLayoutVars>
      </dgm:prSet>
      <dgm:spPr/>
      <dgm:t>
        <a:bodyPr/>
        <a:lstStyle/>
        <a:p>
          <a:endParaRPr lang="en-US"/>
        </a:p>
      </dgm:t>
    </dgm:pt>
    <dgm:pt modelId="{BFA607F7-6EC1-431B-95C0-5D5665E8D8F1}" type="pres">
      <dgm:prSet presAssocID="{E35776A8-3E7B-44DC-8D75-0CACD2AF42D3}" presName="sibTrans" presStyleLbl="sibTrans2D1" presStyleIdx="1" presStyleCnt="4"/>
      <dgm:spPr/>
      <dgm:t>
        <a:bodyPr/>
        <a:lstStyle/>
        <a:p>
          <a:endParaRPr lang="en-US"/>
        </a:p>
      </dgm:t>
    </dgm:pt>
    <dgm:pt modelId="{EFA8BCDA-5195-4844-9A24-C4892FB5CF59}" type="pres">
      <dgm:prSet presAssocID="{E35776A8-3E7B-44DC-8D75-0CACD2AF42D3}" presName="connectorText" presStyleLbl="sibTrans2D1" presStyleIdx="1" presStyleCnt="4"/>
      <dgm:spPr/>
      <dgm:t>
        <a:bodyPr/>
        <a:lstStyle/>
        <a:p>
          <a:endParaRPr lang="en-US"/>
        </a:p>
      </dgm:t>
    </dgm:pt>
    <dgm:pt modelId="{F95EAD60-B613-44F0-B167-72DDD46633B4}" type="pres">
      <dgm:prSet presAssocID="{5C951FA7-0ED5-4301-A9AD-1C4F5B93AB02}" presName="node" presStyleLbl="node1" presStyleIdx="2" presStyleCnt="4" custScaleX="179757" custScaleY="112283" custRadScaleRad="100474" custRadScaleInc="23642">
        <dgm:presLayoutVars>
          <dgm:bulletEnabled val="1"/>
        </dgm:presLayoutVars>
      </dgm:prSet>
      <dgm:spPr/>
      <dgm:t>
        <a:bodyPr/>
        <a:lstStyle/>
        <a:p>
          <a:endParaRPr lang="en-US"/>
        </a:p>
      </dgm:t>
    </dgm:pt>
    <dgm:pt modelId="{BF72FCB5-940F-4254-96F7-B1BA8CB325D9}" type="pres">
      <dgm:prSet presAssocID="{ADAEBD08-0C31-4D38-A7C4-7F34A03B59C9}" presName="sibTrans" presStyleLbl="sibTrans2D1" presStyleIdx="2" presStyleCnt="4"/>
      <dgm:spPr/>
      <dgm:t>
        <a:bodyPr/>
        <a:lstStyle/>
        <a:p>
          <a:endParaRPr lang="en-US"/>
        </a:p>
      </dgm:t>
    </dgm:pt>
    <dgm:pt modelId="{9023B816-F4D5-4B3A-9E26-38E3813E24E9}" type="pres">
      <dgm:prSet presAssocID="{ADAEBD08-0C31-4D38-A7C4-7F34A03B59C9}" presName="connectorText" presStyleLbl="sibTrans2D1" presStyleIdx="2" presStyleCnt="4"/>
      <dgm:spPr/>
      <dgm:t>
        <a:bodyPr/>
        <a:lstStyle/>
        <a:p>
          <a:endParaRPr lang="en-US"/>
        </a:p>
      </dgm:t>
    </dgm:pt>
    <dgm:pt modelId="{3E1BEEFF-00A2-4703-859A-B00762A320FC}" type="pres">
      <dgm:prSet presAssocID="{F1D819A7-8301-454B-9B6E-2607368592AC}" presName="node" presStyleLbl="node1" presStyleIdx="3" presStyleCnt="4" custScaleX="179757" custScaleY="112283" custRadScaleRad="159853" custRadScaleInc="5038">
        <dgm:presLayoutVars>
          <dgm:bulletEnabled val="1"/>
        </dgm:presLayoutVars>
      </dgm:prSet>
      <dgm:spPr/>
      <dgm:t>
        <a:bodyPr/>
        <a:lstStyle/>
        <a:p>
          <a:endParaRPr lang="en-US"/>
        </a:p>
      </dgm:t>
    </dgm:pt>
    <dgm:pt modelId="{2656F974-B5E7-4080-AA93-AA19EBC38E45}" type="pres">
      <dgm:prSet presAssocID="{3CAE9DF2-E1E0-4962-84C3-209D567482D5}" presName="sibTrans" presStyleLbl="sibTrans2D1" presStyleIdx="3" presStyleCnt="4"/>
      <dgm:spPr/>
      <dgm:t>
        <a:bodyPr/>
        <a:lstStyle/>
        <a:p>
          <a:endParaRPr lang="en-US"/>
        </a:p>
      </dgm:t>
    </dgm:pt>
    <dgm:pt modelId="{16E1DB74-12D4-4EE1-8E36-7F9E990D238C}" type="pres">
      <dgm:prSet presAssocID="{3CAE9DF2-E1E0-4962-84C3-209D567482D5}" presName="connectorText" presStyleLbl="sibTrans2D1" presStyleIdx="3" presStyleCnt="4"/>
      <dgm:spPr/>
      <dgm:t>
        <a:bodyPr/>
        <a:lstStyle/>
        <a:p>
          <a:endParaRPr lang="en-US"/>
        </a:p>
      </dgm:t>
    </dgm:pt>
  </dgm:ptLst>
  <dgm:cxnLst>
    <dgm:cxn modelId="{B86E3033-BACD-4AD5-BD79-450015704383}" type="presOf" srcId="{707714EB-97FB-4E86-BA3F-CCA17433C239}" destId="{7D4A5745-D447-4670-8B1F-A4196201E2B9}" srcOrd="0" destOrd="0" presId="urn:microsoft.com/office/officeart/2005/8/layout/cycle2"/>
    <dgm:cxn modelId="{D3A307E8-998B-4A41-B1B8-5781139F4AF3}" srcId="{707714EB-97FB-4E86-BA3F-CCA17433C239}" destId="{2164BD7D-4F11-4AFF-9A3D-036AF2C7E901}" srcOrd="1" destOrd="0" parTransId="{2FCAED89-0EB1-48FA-A6FC-53DC12946385}" sibTransId="{E35776A8-3E7B-44DC-8D75-0CACD2AF42D3}"/>
    <dgm:cxn modelId="{8080AA38-3BC5-459E-ACA6-FE7404AA7FB7}" type="presOf" srcId="{64F5A81B-1BEA-4FAD-A6E1-A1DAE9F90D04}" destId="{B8D52ABA-692A-4FDB-B442-4A313ABAFAF6}" srcOrd="0" destOrd="0" presId="urn:microsoft.com/office/officeart/2005/8/layout/cycle2"/>
    <dgm:cxn modelId="{48FA9A5D-E070-423C-9AE0-74C17AFED027}" type="presOf" srcId="{3BFFC530-B9C8-4E7B-B24C-3069DAF02611}" destId="{BF074B0F-E322-421B-9A48-FBB216D0B9E4}" srcOrd="0" destOrd="0" presId="urn:microsoft.com/office/officeart/2005/8/layout/cycle2"/>
    <dgm:cxn modelId="{BD9051C3-03EC-427E-9611-9501DEBDA4AF}" type="presOf" srcId="{2164BD7D-4F11-4AFF-9A3D-036AF2C7E901}" destId="{5680F628-F115-4484-A62B-692C5EBCC260}" srcOrd="0" destOrd="0" presId="urn:microsoft.com/office/officeart/2005/8/layout/cycle2"/>
    <dgm:cxn modelId="{76EC38E2-F505-4D0F-9FAB-3B7E85D32091}" type="presOf" srcId="{3BFFC530-B9C8-4E7B-B24C-3069DAF02611}" destId="{E0970EE8-514F-4256-95AF-B30F5B308C46}" srcOrd="1" destOrd="0" presId="urn:microsoft.com/office/officeart/2005/8/layout/cycle2"/>
    <dgm:cxn modelId="{30273ACD-7685-4C21-BB58-5A0DB7BDD675}" type="presOf" srcId="{3CAE9DF2-E1E0-4962-84C3-209D567482D5}" destId="{2656F974-B5E7-4080-AA93-AA19EBC38E45}" srcOrd="0" destOrd="0" presId="urn:microsoft.com/office/officeart/2005/8/layout/cycle2"/>
    <dgm:cxn modelId="{09828043-F04B-4B22-828B-13A623E9D23E}" type="presOf" srcId="{ADAEBD08-0C31-4D38-A7C4-7F34A03B59C9}" destId="{9023B816-F4D5-4B3A-9E26-38E3813E24E9}" srcOrd="1" destOrd="0" presId="urn:microsoft.com/office/officeart/2005/8/layout/cycle2"/>
    <dgm:cxn modelId="{FF7FAAF6-861D-47B2-9842-F2913F7F230F}" type="presOf" srcId="{F1D819A7-8301-454B-9B6E-2607368592AC}" destId="{3E1BEEFF-00A2-4703-859A-B00762A320FC}" srcOrd="0" destOrd="0" presId="urn:microsoft.com/office/officeart/2005/8/layout/cycle2"/>
    <dgm:cxn modelId="{DE757E88-4813-4F19-9C13-F04631701779}" type="presOf" srcId="{E35776A8-3E7B-44DC-8D75-0CACD2AF42D3}" destId="{EFA8BCDA-5195-4844-9A24-C4892FB5CF59}" srcOrd="1" destOrd="0" presId="urn:microsoft.com/office/officeart/2005/8/layout/cycle2"/>
    <dgm:cxn modelId="{89B261E5-C2E8-4134-89D9-67C2D65FBC18}" type="presOf" srcId="{3CAE9DF2-E1E0-4962-84C3-209D567482D5}" destId="{16E1DB74-12D4-4EE1-8E36-7F9E990D238C}" srcOrd="1" destOrd="0" presId="urn:microsoft.com/office/officeart/2005/8/layout/cycle2"/>
    <dgm:cxn modelId="{36135485-2631-4977-9575-3708E902AD3C}" srcId="{707714EB-97FB-4E86-BA3F-CCA17433C239}" destId="{5C951FA7-0ED5-4301-A9AD-1C4F5B93AB02}" srcOrd="2" destOrd="0" parTransId="{A95814AD-8F53-4568-BDEA-47A8978C4280}" sibTransId="{ADAEBD08-0C31-4D38-A7C4-7F34A03B59C9}"/>
    <dgm:cxn modelId="{C1D4718C-2298-4CD6-A967-61FE08CC050B}" type="presOf" srcId="{5C951FA7-0ED5-4301-A9AD-1C4F5B93AB02}" destId="{F95EAD60-B613-44F0-B167-72DDD46633B4}" srcOrd="0" destOrd="0" presId="urn:microsoft.com/office/officeart/2005/8/layout/cycle2"/>
    <dgm:cxn modelId="{22BA9E03-8BEB-42C4-A168-0DA38F6C52B3}" type="presOf" srcId="{E35776A8-3E7B-44DC-8D75-0CACD2AF42D3}" destId="{BFA607F7-6EC1-431B-95C0-5D5665E8D8F1}" srcOrd="0" destOrd="0" presId="urn:microsoft.com/office/officeart/2005/8/layout/cycle2"/>
    <dgm:cxn modelId="{7DC1576B-7957-4D02-A545-F7479D3551A1}" srcId="{707714EB-97FB-4E86-BA3F-CCA17433C239}" destId="{F1D819A7-8301-454B-9B6E-2607368592AC}" srcOrd="3" destOrd="0" parTransId="{72494BA7-69DB-4F0E-897F-49C6A90A8E79}" sibTransId="{3CAE9DF2-E1E0-4962-84C3-209D567482D5}"/>
    <dgm:cxn modelId="{1F94BCD6-1AA2-4ADE-ACCD-111C4C4DE6D0}" type="presOf" srcId="{ADAEBD08-0C31-4D38-A7C4-7F34A03B59C9}" destId="{BF72FCB5-940F-4254-96F7-B1BA8CB325D9}" srcOrd="0" destOrd="0" presId="urn:microsoft.com/office/officeart/2005/8/layout/cycle2"/>
    <dgm:cxn modelId="{E0E5FD9F-D270-4CFA-8087-778C31E56011}" srcId="{707714EB-97FB-4E86-BA3F-CCA17433C239}" destId="{64F5A81B-1BEA-4FAD-A6E1-A1DAE9F90D04}" srcOrd="0" destOrd="0" parTransId="{07FF84D0-8F44-4267-9E2A-221A08E713DD}" sibTransId="{3BFFC530-B9C8-4E7B-B24C-3069DAF02611}"/>
    <dgm:cxn modelId="{00A40793-22AC-4F1D-A7E0-32A30EEC482A}" type="presParOf" srcId="{7D4A5745-D447-4670-8B1F-A4196201E2B9}" destId="{B8D52ABA-692A-4FDB-B442-4A313ABAFAF6}" srcOrd="0" destOrd="0" presId="urn:microsoft.com/office/officeart/2005/8/layout/cycle2"/>
    <dgm:cxn modelId="{AEC29982-E1E2-4DA3-A02C-074B422E2D2D}" type="presParOf" srcId="{7D4A5745-D447-4670-8B1F-A4196201E2B9}" destId="{BF074B0F-E322-421B-9A48-FBB216D0B9E4}" srcOrd="1" destOrd="0" presId="urn:microsoft.com/office/officeart/2005/8/layout/cycle2"/>
    <dgm:cxn modelId="{0EB9439A-E25D-4F5A-B090-CAA38B3199BD}" type="presParOf" srcId="{BF074B0F-E322-421B-9A48-FBB216D0B9E4}" destId="{E0970EE8-514F-4256-95AF-B30F5B308C46}" srcOrd="0" destOrd="0" presId="urn:microsoft.com/office/officeart/2005/8/layout/cycle2"/>
    <dgm:cxn modelId="{AAE430D1-37D7-4BF8-AF07-5094FDCDC98C}" type="presParOf" srcId="{7D4A5745-D447-4670-8B1F-A4196201E2B9}" destId="{5680F628-F115-4484-A62B-692C5EBCC260}" srcOrd="2" destOrd="0" presId="urn:microsoft.com/office/officeart/2005/8/layout/cycle2"/>
    <dgm:cxn modelId="{B2725779-1086-42BB-9F0E-53FACA13C158}" type="presParOf" srcId="{7D4A5745-D447-4670-8B1F-A4196201E2B9}" destId="{BFA607F7-6EC1-431B-95C0-5D5665E8D8F1}" srcOrd="3" destOrd="0" presId="urn:microsoft.com/office/officeart/2005/8/layout/cycle2"/>
    <dgm:cxn modelId="{DC3F76CC-1061-4A31-949A-9D1E048ACB70}" type="presParOf" srcId="{BFA607F7-6EC1-431B-95C0-5D5665E8D8F1}" destId="{EFA8BCDA-5195-4844-9A24-C4892FB5CF59}" srcOrd="0" destOrd="0" presId="urn:microsoft.com/office/officeart/2005/8/layout/cycle2"/>
    <dgm:cxn modelId="{9C7A2323-ED69-4CDD-B7A4-F7BA0D842FA9}" type="presParOf" srcId="{7D4A5745-D447-4670-8B1F-A4196201E2B9}" destId="{F95EAD60-B613-44F0-B167-72DDD46633B4}" srcOrd="4" destOrd="0" presId="urn:microsoft.com/office/officeart/2005/8/layout/cycle2"/>
    <dgm:cxn modelId="{3366A6D3-228E-41BE-A68A-7F58579CFAB0}" type="presParOf" srcId="{7D4A5745-D447-4670-8B1F-A4196201E2B9}" destId="{BF72FCB5-940F-4254-96F7-B1BA8CB325D9}" srcOrd="5" destOrd="0" presId="urn:microsoft.com/office/officeart/2005/8/layout/cycle2"/>
    <dgm:cxn modelId="{C7CBED9D-0547-4458-9CC3-64013F20E87D}" type="presParOf" srcId="{BF72FCB5-940F-4254-96F7-B1BA8CB325D9}" destId="{9023B816-F4D5-4B3A-9E26-38E3813E24E9}" srcOrd="0" destOrd="0" presId="urn:microsoft.com/office/officeart/2005/8/layout/cycle2"/>
    <dgm:cxn modelId="{D496CA96-ADAC-49D2-A940-7D5FE67F08C6}" type="presParOf" srcId="{7D4A5745-D447-4670-8B1F-A4196201E2B9}" destId="{3E1BEEFF-00A2-4703-859A-B00762A320FC}" srcOrd="6" destOrd="0" presId="urn:microsoft.com/office/officeart/2005/8/layout/cycle2"/>
    <dgm:cxn modelId="{30527316-B7A3-45B5-8B08-59FEE6ABD4E2}" type="presParOf" srcId="{7D4A5745-D447-4670-8B1F-A4196201E2B9}" destId="{2656F974-B5E7-4080-AA93-AA19EBC38E45}" srcOrd="7" destOrd="0" presId="urn:microsoft.com/office/officeart/2005/8/layout/cycle2"/>
    <dgm:cxn modelId="{6F0EDB19-708F-425F-8E72-0DAAC0B6CA8B}" type="presParOf" srcId="{2656F974-B5E7-4080-AA93-AA19EBC38E45}" destId="{16E1DB74-12D4-4EE1-8E36-7F9E990D238C}" srcOrd="0" destOrd="0" presId="urn:microsoft.com/office/officeart/2005/8/layout/cycle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1A49E8B-5122-7F4D-BB70-F7E0536D07D8}" type="doc">
      <dgm:prSet loTypeId="urn:microsoft.com/office/officeart/2005/8/layout/hProcess9" loCatId="" qsTypeId="urn:microsoft.com/office/officeart/2005/8/quickstyle/simple2" qsCatId="simple" csTypeId="urn:microsoft.com/office/officeart/2005/8/colors/accent2_4" csCatId="accent2" phldr="1"/>
      <dgm:spPr/>
    </dgm:pt>
    <dgm:pt modelId="{EA7E5BF7-894B-A243-A0F8-F0CD87691151}">
      <dgm:prSet phldrT="[Text]"/>
      <dgm:spPr/>
      <dgm:t>
        <a:bodyPr/>
        <a:lstStyle/>
        <a:p>
          <a:r>
            <a:rPr lang="ka-GE" b="1"/>
            <a:t>დაინტერესებულ</a:t>
          </a:r>
          <a:r>
            <a:rPr lang="en-US" b="1"/>
            <a:t> მხარეთა </a:t>
          </a:r>
          <a:r>
            <a:rPr lang="ka-GE" b="1">
              <a:solidFill>
                <a:schemeClr val="bg1"/>
              </a:solidFill>
            </a:rPr>
            <a:t>სქემატურად გამოსახვა</a:t>
          </a:r>
          <a:endParaRPr lang="en-US" b="1">
            <a:solidFill>
              <a:schemeClr val="bg1"/>
            </a:solidFill>
          </a:endParaRPr>
        </a:p>
      </dgm:t>
    </dgm:pt>
    <dgm:pt modelId="{DB408598-AB40-4740-AC6E-FC3F9DFD6F33}" type="parTrans" cxnId="{E81F1628-8224-B44E-8A8F-0030CE9FC920}">
      <dgm:prSet/>
      <dgm:spPr/>
      <dgm:t>
        <a:bodyPr/>
        <a:lstStyle/>
        <a:p>
          <a:endParaRPr lang="en-US" b="1"/>
        </a:p>
      </dgm:t>
    </dgm:pt>
    <dgm:pt modelId="{95931DBD-B5DD-A04C-A10E-F229D1B105A5}" type="sibTrans" cxnId="{E81F1628-8224-B44E-8A8F-0030CE9FC920}">
      <dgm:prSet/>
      <dgm:spPr/>
      <dgm:t>
        <a:bodyPr/>
        <a:lstStyle/>
        <a:p>
          <a:endParaRPr lang="en-US" b="1"/>
        </a:p>
      </dgm:t>
    </dgm:pt>
    <dgm:pt modelId="{DDE23C05-F024-704C-AD84-840CD30C2482}">
      <dgm:prSet phldrT="[Text]"/>
      <dgm:spPr/>
      <dgm:t>
        <a:bodyPr/>
        <a:lstStyle/>
        <a:p>
          <a:r>
            <a:rPr lang="ka-GE" b="1"/>
            <a:t>დაინტერესებულ</a:t>
          </a:r>
          <a:r>
            <a:rPr lang="en-US" b="1"/>
            <a:t> მხარეთა შერჩევა </a:t>
          </a:r>
        </a:p>
      </dgm:t>
    </dgm:pt>
    <dgm:pt modelId="{47625073-263F-F843-9EE1-69D1A0AFD6B3}" type="parTrans" cxnId="{D8B6BBD2-2BB4-6840-874F-67D42DFA00D8}">
      <dgm:prSet/>
      <dgm:spPr/>
      <dgm:t>
        <a:bodyPr/>
        <a:lstStyle/>
        <a:p>
          <a:endParaRPr lang="en-US" b="1"/>
        </a:p>
      </dgm:t>
    </dgm:pt>
    <dgm:pt modelId="{97AE6763-6869-014B-BB96-43C5CA0AD396}" type="sibTrans" cxnId="{D8B6BBD2-2BB4-6840-874F-67D42DFA00D8}">
      <dgm:prSet/>
      <dgm:spPr/>
      <dgm:t>
        <a:bodyPr/>
        <a:lstStyle/>
        <a:p>
          <a:endParaRPr lang="en-US" b="1"/>
        </a:p>
      </dgm:t>
    </dgm:pt>
    <dgm:pt modelId="{74FF1158-4E92-F349-BD45-18D8605E2B70}">
      <dgm:prSet phldrT="[Text]"/>
      <dgm:spPr/>
      <dgm:t>
        <a:bodyPr/>
        <a:lstStyle/>
        <a:p>
          <a:r>
            <a:rPr lang="en-US" b="1"/>
            <a:t>გავლენის </a:t>
          </a:r>
          <a:r>
            <a:rPr lang="en-US" b="1">
              <a:solidFill>
                <a:schemeClr val="bg1"/>
              </a:solidFill>
            </a:rPr>
            <a:t>გ</a:t>
          </a:r>
          <a:r>
            <a:rPr lang="ka-GE" b="1">
              <a:solidFill>
                <a:schemeClr val="bg1"/>
              </a:solidFill>
            </a:rPr>
            <a:t>ანსაზღვრა</a:t>
          </a:r>
          <a:endParaRPr lang="en-US" b="1">
            <a:solidFill>
              <a:schemeClr val="bg1"/>
            </a:solidFill>
          </a:endParaRPr>
        </a:p>
      </dgm:t>
    </dgm:pt>
    <dgm:pt modelId="{8ED78EE3-C54C-1743-8DBC-6C132773B41F}" type="sibTrans" cxnId="{FE28B94F-1F19-B847-B9A3-51CBC72A1E8E}">
      <dgm:prSet/>
      <dgm:spPr/>
      <dgm:t>
        <a:bodyPr/>
        <a:lstStyle/>
        <a:p>
          <a:endParaRPr lang="en-US" b="1"/>
        </a:p>
      </dgm:t>
    </dgm:pt>
    <dgm:pt modelId="{315230E9-92C0-CD42-993F-12C518B7A1C3}" type="parTrans" cxnId="{FE28B94F-1F19-B847-B9A3-51CBC72A1E8E}">
      <dgm:prSet/>
      <dgm:spPr/>
      <dgm:t>
        <a:bodyPr/>
        <a:lstStyle/>
        <a:p>
          <a:endParaRPr lang="en-US" b="1"/>
        </a:p>
      </dgm:t>
    </dgm:pt>
    <dgm:pt modelId="{2EAC1302-7EA3-7542-96CB-AF8DD29EEF92}" type="pres">
      <dgm:prSet presAssocID="{E1A49E8B-5122-7F4D-BB70-F7E0536D07D8}" presName="CompostProcess" presStyleCnt="0">
        <dgm:presLayoutVars>
          <dgm:dir/>
          <dgm:resizeHandles val="exact"/>
        </dgm:presLayoutVars>
      </dgm:prSet>
      <dgm:spPr/>
    </dgm:pt>
    <dgm:pt modelId="{0AEFB2F5-030F-174A-8182-FEB1955933A8}" type="pres">
      <dgm:prSet presAssocID="{E1A49E8B-5122-7F4D-BB70-F7E0536D07D8}" presName="arrow" presStyleLbl="bgShp" presStyleIdx="0" presStyleCnt="1"/>
      <dgm:spPr/>
    </dgm:pt>
    <dgm:pt modelId="{F0DF36B4-664E-2B40-B353-0BF7963C8D16}" type="pres">
      <dgm:prSet presAssocID="{E1A49E8B-5122-7F4D-BB70-F7E0536D07D8}" presName="linearProcess" presStyleCnt="0"/>
      <dgm:spPr/>
    </dgm:pt>
    <dgm:pt modelId="{5DA495CA-3827-6F45-AA9C-70FC20E005C5}" type="pres">
      <dgm:prSet presAssocID="{EA7E5BF7-894B-A243-A0F8-F0CD87691151}" presName="textNode" presStyleLbl="node1" presStyleIdx="0" presStyleCnt="3">
        <dgm:presLayoutVars>
          <dgm:bulletEnabled val="1"/>
        </dgm:presLayoutVars>
      </dgm:prSet>
      <dgm:spPr/>
      <dgm:t>
        <a:bodyPr/>
        <a:lstStyle/>
        <a:p>
          <a:endParaRPr lang="en-US"/>
        </a:p>
      </dgm:t>
    </dgm:pt>
    <dgm:pt modelId="{B3F93A39-E11D-0049-9D61-C1AF40632C0B}" type="pres">
      <dgm:prSet presAssocID="{95931DBD-B5DD-A04C-A10E-F229D1B105A5}" presName="sibTrans" presStyleCnt="0"/>
      <dgm:spPr/>
    </dgm:pt>
    <dgm:pt modelId="{590A12A3-F068-9545-A55A-B7387A0A1A1D}" type="pres">
      <dgm:prSet presAssocID="{74FF1158-4E92-F349-BD45-18D8605E2B70}" presName="textNode" presStyleLbl="node1" presStyleIdx="1" presStyleCnt="3">
        <dgm:presLayoutVars>
          <dgm:bulletEnabled val="1"/>
        </dgm:presLayoutVars>
      </dgm:prSet>
      <dgm:spPr/>
      <dgm:t>
        <a:bodyPr/>
        <a:lstStyle/>
        <a:p>
          <a:endParaRPr lang="en-US"/>
        </a:p>
      </dgm:t>
    </dgm:pt>
    <dgm:pt modelId="{1D7A5DAB-9916-324B-BA43-ED6135A4EC44}" type="pres">
      <dgm:prSet presAssocID="{8ED78EE3-C54C-1743-8DBC-6C132773B41F}" presName="sibTrans" presStyleCnt="0"/>
      <dgm:spPr/>
    </dgm:pt>
    <dgm:pt modelId="{B6F6F732-EE18-AF43-ABE8-4EEA68B425F2}" type="pres">
      <dgm:prSet presAssocID="{DDE23C05-F024-704C-AD84-840CD30C2482}" presName="textNode" presStyleLbl="node1" presStyleIdx="2" presStyleCnt="3">
        <dgm:presLayoutVars>
          <dgm:bulletEnabled val="1"/>
        </dgm:presLayoutVars>
      </dgm:prSet>
      <dgm:spPr/>
      <dgm:t>
        <a:bodyPr/>
        <a:lstStyle/>
        <a:p>
          <a:endParaRPr lang="en-US"/>
        </a:p>
      </dgm:t>
    </dgm:pt>
  </dgm:ptLst>
  <dgm:cxnLst>
    <dgm:cxn modelId="{EEC9D0EE-5EA2-43F2-9CFA-EEE6C6C528A6}" type="presOf" srcId="{DDE23C05-F024-704C-AD84-840CD30C2482}" destId="{B6F6F732-EE18-AF43-ABE8-4EEA68B425F2}" srcOrd="0" destOrd="0" presId="urn:microsoft.com/office/officeart/2005/8/layout/hProcess9"/>
    <dgm:cxn modelId="{E81F1628-8224-B44E-8A8F-0030CE9FC920}" srcId="{E1A49E8B-5122-7F4D-BB70-F7E0536D07D8}" destId="{EA7E5BF7-894B-A243-A0F8-F0CD87691151}" srcOrd="0" destOrd="0" parTransId="{DB408598-AB40-4740-AC6E-FC3F9DFD6F33}" sibTransId="{95931DBD-B5DD-A04C-A10E-F229D1B105A5}"/>
    <dgm:cxn modelId="{A3BEF677-F1E5-4055-A9FE-D0316FE1D8F9}" type="presOf" srcId="{74FF1158-4E92-F349-BD45-18D8605E2B70}" destId="{590A12A3-F068-9545-A55A-B7387A0A1A1D}" srcOrd="0" destOrd="0" presId="urn:microsoft.com/office/officeart/2005/8/layout/hProcess9"/>
    <dgm:cxn modelId="{FE28B94F-1F19-B847-B9A3-51CBC72A1E8E}" srcId="{E1A49E8B-5122-7F4D-BB70-F7E0536D07D8}" destId="{74FF1158-4E92-F349-BD45-18D8605E2B70}" srcOrd="1" destOrd="0" parTransId="{315230E9-92C0-CD42-993F-12C518B7A1C3}" sibTransId="{8ED78EE3-C54C-1743-8DBC-6C132773B41F}"/>
    <dgm:cxn modelId="{931091EB-6E8B-4EEC-A22E-D4174CC29E9D}" type="presOf" srcId="{EA7E5BF7-894B-A243-A0F8-F0CD87691151}" destId="{5DA495CA-3827-6F45-AA9C-70FC20E005C5}" srcOrd="0" destOrd="0" presId="urn:microsoft.com/office/officeart/2005/8/layout/hProcess9"/>
    <dgm:cxn modelId="{F44FDDDF-B63E-4B1D-884B-C08213F239F4}" type="presOf" srcId="{E1A49E8B-5122-7F4D-BB70-F7E0536D07D8}" destId="{2EAC1302-7EA3-7542-96CB-AF8DD29EEF92}" srcOrd="0" destOrd="0" presId="urn:microsoft.com/office/officeart/2005/8/layout/hProcess9"/>
    <dgm:cxn modelId="{D8B6BBD2-2BB4-6840-874F-67D42DFA00D8}" srcId="{E1A49E8B-5122-7F4D-BB70-F7E0536D07D8}" destId="{DDE23C05-F024-704C-AD84-840CD30C2482}" srcOrd="2" destOrd="0" parTransId="{47625073-263F-F843-9EE1-69D1A0AFD6B3}" sibTransId="{97AE6763-6869-014B-BB96-43C5CA0AD396}"/>
    <dgm:cxn modelId="{0279949D-F8BE-419D-9FFA-1D577296C187}" type="presParOf" srcId="{2EAC1302-7EA3-7542-96CB-AF8DD29EEF92}" destId="{0AEFB2F5-030F-174A-8182-FEB1955933A8}" srcOrd="0" destOrd="0" presId="urn:microsoft.com/office/officeart/2005/8/layout/hProcess9"/>
    <dgm:cxn modelId="{ACE8C79E-214F-454E-BC91-F1E3A0147980}" type="presParOf" srcId="{2EAC1302-7EA3-7542-96CB-AF8DD29EEF92}" destId="{F0DF36B4-664E-2B40-B353-0BF7963C8D16}" srcOrd="1" destOrd="0" presId="urn:microsoft.com/office/officeart/2005/8/layout/hProcess9"/>
    <dgm:cxn modelId="{F3D9D2CC-1282-4426-900D-27D773004B6C}" type="presParOf" srcId="{F0DF36B4-664E-2B40-B353-0BF7963C8D16}" destId="{5DA495CA-3827-6F45-AA9C-70FC20E005C5}" srcOrd="0" destOrd="0" presId="urn:microsoft.com/office/officeart/2005/8/layout/hProcess9"/>
    <dgm:cxn modelId="{E0E19BE8-2857-44CF-BD97-2A5EF21EB3DD}" type="presParOf" srcId="{F0DF36B4-664E-2B40-B353-0BF7963C8D16}" destId="{B3F93A39-E11D-0049-9D61-C1AF40632C0B}" srcOrd="1" destOrd="0" presId="urn:microsoft.com/office/officeart/2005/8/layout/hProcess9"/>
    <dgm:cxn modelId="{6C5E8C2C-DD42-4F5F-B45C-78E597463C7E}" type="presParOf" srcId="{F0DF36B4-664E-2B40-B353-0BF7963C8D16}" destId="{590A12A3-F068-9545-A55A-B7387A0A1A1D}" srcOrd="2" destOrd="0" presId="urn:microsoft.com/office/officeart/2005/8/layout/hProcess9"/>
    <dgm:cxn modelId="{428B5B16-98B0-4294-8AFE-90E00867D9F3}" type="presParOf" srcId="{F0DF36B4-664E-2B40-B353-0BF7963C8D16}" destId="{1D7A5DAB-9916-324B-BA43-ED6135A4EC44}" srcOrd="3" destOrd="0" presId="urn:microsoft.com/office/officeart/2005/8/layout/hProcess9"/>
    <dgm:cxn modelId="{03A1A2AD-AED6-4320-94B0-18E01CB4B30A}" type="presParOf" srcId="{F0DF36B4-664E-2B40-B353-0BF7963C8D16}" destId="{B6F6F732-EE18-AF43-ABE8-4EEA68B425F2}" srcOrd="4" destOrd="0" presId="urn:microsoft.com/office/officeart/2005/8/layout/hProcess9"/>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E11F43-0DC1-45CF-B447-6F4045671C4F}">
      <dsp:nvSpPr>
        <dsp:cNvPr id="0" name=""/>
        <dsp:cNvSpPr/>
      </dsp:nvSpPr>
      <dsp:spPr>
        <a:xfrm>
          <a:off x="1795" y="22495"/>
          <a:ext cx="1750488" cy="633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ka-GE" sz="1000" kern="1200"/>
            <a:t>ეროვნული განვითარების სტრატეგია</a:t>
          </a:r>
          <a:endParaRPr lang="en-US" sz="1000" kern="1200"/>
        </a:p>
      </dsp:txBody>
      <dsp:txXfrm>
        <a:off x="1795" y="22495"/>
        <a:ext cx="1750488" cy="633600"/>
      </dsp:txXfrm>
    </dsp:sp>
    <dsp:sp modelId="{B0F48A21-9739-4BF7-BC8A-5D37EC5E2306}">
      <dsp:nvSpPr>
        <dsp:cNvPr id="0" name=""/>
        <dsp:cNvSpPr/>
      </dsp:nvSpPr>
      <dsp:spPr>
        <a:xfrm>
          <a:off x="1795" y="656095"/>
          <a:ext cx="1750488" cy="236653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ka-GE" sz="1000" kern="1200"/>
            <a:t>შესავალი</a:t>
          </a:r>
          <a:endParaRPr lang="en-US" sz="1000" kern="1200"/>
        </a:p>
        <a:p>
          <a:pPr marL="57150" lvl="1" indent="-57150" algn="l" defTabSz="444500">
            <a:lnSpc>
              <a:spcPct val="90000"/>
            </a:lnSpc>
            <a:spcBef>
              <a:spcPct val="0"/>
            </a:spcBef>
            <a:spcAft>
              <a:spcPct val="15000"/>
            </a:spcAft>
            <a:buChar char="••"/>
          </a:pPr>
          <a:r>
            <a:rPr lang="ka-GE" sz="1000" kern="1200"/>
            <a:t>სიტუაციის ანალიზი </a:t>
          </a:r>
          <a:endParaRPr lang="en-US" sz="1000" kern="1200"/>
        </a:p>
        <a:p>
          <a:pPr marL="57150" lvl="1" indent="-57150" algn="l" defTabSz="444500">
            <a:lnSpc>
              <a:spcPct val="90000"/>
            </a:lnSpc>
            <a:spcBef>
              <a:spcPct val="0"/>
            </a:spcBef>
            <a:spcAft>
              <a:spcPct val="15000"/>
            </a:spcAft>
            <a:buChar char="••"/>
          </a:pPr>
          <a:r>
            <a:rPr lang="ka-GE" sz="1000" kern="1200"/>
            <a:t>ხედვა</a:t>
          </a:r>
          <a:endParaRPr lang="en-US" sz="1000" kern="1200"/>
        </a:p>
        <a:p>
          <a:pPr marL="57150" lvl="1" indent="-57150" algn="l" defTabSz="444500">
            <a:lnSpc>
              <a:spcPct val="90000"/>
            </a:lnSpc>
            <a:spcBef>
              <a:spcPct val="0"/>
            </a:spcBef>
            <a:spcAft>
              <a:spcPct val="15000"/>
            </a:spcAft>
            <a:buChar char="••"/>
          </a:pPr>
          <a:r>
            <a:rPr lang="ka-GE" sz="1000" kern="1200"/>
            <a:t>ამოცანები</a:t>
          </a:r>
          <a:endParaRPr lang="en-US" sz="1000" kern="1200"/>
        </a:p>
        <a:p>
          <a:pPr marL="57150" lvl="1" indent="-57150" algn="l" defTabSz="444500">
            <a:lnSpc>
              <a:spcPct val="90000"/>
            </a:lnSpc>
            <a:spcBef>
              <a:spcPct val="0"/>
            </a:spcBef>
            <a:spcAft>
              <a:spcPct val="15000"/>
            </a:spcAft>
            <a:buChar char="••"/>
          </a:pPr>
          <a:r>
            <a:rPr lang="ka-GE" sz="1000" kern="1200"/>
            <a:t>მოსალოდნელი შედეგები</a:t>
          </a:r>
          <a:endParaRPr lang="en-US" sz="1000" kern="1200"/>
        </a:p>
        <a:p>
          <a:pPr marL="57150" lvl="1" indent="-57150" algn="l" defTabSz="444500">
            <a:lnSpc>
              <a:spcPct val="90000"/>
            </a:lnSpc>
            <a:spcBef>
              <a:spcPct val="0"/>
            </a:spcBef>
            <a:spcAft>
              <a:spcPct val="15000"/>
            </a:spcAft>
            <a:buChar char="••"/>
          </a:pPr>
          <a:r>
            <a:rPr lang="ka-GE" sz="1000" kern="1200"/>
            <a:t>განხორციელების მექანიზმები</a:t>
          </a:r>
          <a:endParaRPr lang="en-US" sz="1000" kern="1200"/>
        </a:p>
      </dsp:txBody>
      <dsp:txXfrm>
        <a:off x="1795" y="656095"/>
        <a:ext cx="1750488" cy="2366533"/>
      </dsp:txXfrm>
    </dsp:sp>
    <dsp:sp modelId="{8AAB7F39-470D-4BEC-90CC-165F591873FC}">
      <dsp:nvSpPr>
        <dsp:cNvPr id="0" name=""/>
        <dsp:cNvSpPr/>
      </dsp:nvSpPr>
      <dsp:spPr>
        <a:xfrm>
          <a:off x="1997352" y="22495"/>
          <a:ext cx="1750488" cy="633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ka-GE" sz="1000" kern="1200"/>
            <a:t>მთავრობის პროგრამა</a:t>
          </a:r>
          <a:endParaRPr lang="en-US" sz="1000" kern="1200"/>
        </a:p>
      </dsp:txBody>
      <dsp:txXfrm>
        <a:off x="1997352" y="22495"/>
        <a:ext cx="1750488" cy="633600"/>
      </dsp:txXfrm>
    </dsp:sp>
    <dsp:sp modelId="{CAE5A11C-40F4-4593-A700-E04535378228}">
      <dsp:nvSpPr>
        <dsp:cNvPr id="0" name=""/>
        <dsp:cNvSpPr/>
      </dsp:nvSpPr>
      <dsp:spPr>
        <a:xfrm>
          <a:off x="1997352" y="656095"/>
          <a:ext cx="1750488" cy="236653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ka-GE" sz="1000" kern="1200"/>
            <a:t>შესავალი</a:t>
          </a:r>
          <a:endParaRPr lang="en-US" sz="1000" kern="1200"/>
        </a:p>
        <a:p>
          <a:pPr marL="57150" lvl="1" indent="-57150" algn="l" defTabSz="444500">
            <a:lnSpc>
              <a:spcPct val="90000"/>
            </a:lnSpc>
            <a:spcBef>
              <a:spcPct val="0"/>
            </a:spcBef>
            <a:spcAft>
              <a:spcPct val="15000"/>
            </a:spcAft>
            <a:buChar char="••"/>
          </a:pPr>
          <a:r>
            <a:rPr lang="ka-GE" sz="1000" kern="1200"/>
            <a:t>პოლიტიკის მიზნები და ამოცანები</a:t>
          </a:r>
          <a:endParaRPr lang="en-US" sz="1000" kern="1200"/>
        </a:p>
        <a:p>
          <a:pPr marL="57150" lvl="1" indent="-57150" algn="l" defTabSz="444500">
            <a:lnSpc>
              <a:spcPct val="90000"/>
            </a:lnSpc>
            <a:spcBef>
              <a:spcPct val="0"/>
            </a:spcBef>
            <a:spcAft>
              <a:spcPct val="15000"/>
            </a:spcAft>
            <a:buChar char="••"/>
          </a:pPr>
          <a:r>
            <a:rPr lang="ka-GE" sz="1000" kern="1200"/>
            <a:t> მოსალოდნელი შედეგები</a:t>
          </a:r>
          <a:endParaRPr lang="en-US" sz="1000" kern="1200"/>
        </a:p>
      </dsp:txBody>
      <dsp:txXfrm>
        <a:off x="1997352" y="656095"/>
        <a:ext cx="1750488" cy="2366533"/>
      </dsp:txXfrm>
    </dsp:sp>
    <dsp:sp modelId="{DD25703F-68C0-45A4-A40E-D0E540786FB3}">
      <dsp:nvSpPr>
        <dsp:cNvPr id="0" name=""/>
        <dsp:cNvSpPr/>
      </dsp:nvSpPr>
      <dsp:spPr>
        <a:xfrm>
          <a:off x="3992909" y="22495"/>
          <a:ext cx="1750488" cy="633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ka-GE" sz="1000" kern="1200"/>
            <a:t>მულტისექტორული/სექტორული სტრატეგია</a:t>
          </a:r>
          <a:endParaRPr lang="en-US" sz="1000" kern="1200"/>
        </a:p>
      </dsp:txBody>
      <dsp:txXfrm>
        <a:off x="3992909" y="22495"/>
        <a:ext cx="1750488" cy="633600"/>
      </dsp:txXfrm>
    </dsp:sp>
    <dsp:sp modelId="{63BF1530-D604-47F3-A48A-C9C334B12D61}">
      <dsp:nvSpPr>
        <dsp:cNvPr id="0" name=""/>
        <dsp:cNvSpPr/>
      </dsp:nvSpPr>
      <dsp:spPr>
        <a:xfrm>
          <a:off x="3992909" y="656095"/>
          <a:ext cx="1750488" cy="236653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ka-GE" sz="1000" kern="1200"/>
            <a:t>შესავალი</a:t>
          </a:r>
          <a:endParaRPr lang="en-US" sz="1000" kern="1200"/>
        </a:p>
        <a:p>
          <a:pPr marL="57150" lvl="1" indent="-57150" algn="l" defTabSz="444500">
            <a:lnSpc>
              <a:spcPct val="90000"/>
            </a:lnSpc>
            <a:spcBef>
              <a:spcPct val="0"/>
            </a:spcBef>
            <a:spcAft>
              <a:spcPct val="15000"/>
            </a:spcAft>
            <a:buChar char="••"/>
          </a:pPr>
          <a:r>
            <a:rPr lang="ka-GE" sz="1000" kern="1200"/>
            <a:t>სიტუაციის ანალიზი</a:t>
          </a:r>
          <a:endParaRPr lang="en-US" sz="1000" kern="1200"/>
        </a:p>
        <a:p>
          <a:pPr marL="57150" lvl="1" indent="-57150" algn="l" defTabSz="444500">
            <a:lnSpc>
              <a:spcPct val="90000"/>
            </a:lnSpc>
            <a:spcBef>
              <a:spcPct val="0"/>
            </a:spcBef>
            <a:spcAft>
              <a:spcPct val="15000"/>
            </a:spcAft>
            <a:buChar char="••"/>
          </a:pPr>
          <a:r>
            <a:rPr lang="ka-GE" sz="1000" kern="1200"/>
            <a:t>ხედვა</a:t>
          </a:r>
          <a:endParaRPr lang="en-US" sz="1000" kern="1200"/>
        </a:p>
        <a:p>
          <a:pPr marL="57150" lvl="1" indent="-57150" algn="l" defTabSz="444500">
            <a:lnSpc>
              <a:spcPct val="90000"/>
            </a:lnSpc>
            <a:spcBef>
              <a:spcPct val="0"/>
            </a:spcBef>
            <a:spcAft>
              <a:spcPct val="15000"/>
            </a:spcAft>
            <a:buChar char="••"/>
          </a:pPr>
          <a:r>
            <a:rPr lang="ka-GE" sz="1000" kern="1200"/>
            <a:t>მიზნები</a:t>
          </a:r>
          <a:endParaRPr lang="en-US" sz="1000" kern="1200"/>
        </a:p>
        <a:p>
          <a:pPr marL="57150" lvl="1" indent="-57150" algn="l" defTabSz="444500">
            <a:lnSpc>
              <a:spcPct val="90000"/>
            </a:lnSpc>
            <a:spcBef>
              <a:spcPct val="0"/>
            </a:spcBef>
            <a:spcAft>
              <a:spcPct val="15000"/>
            </a:spcAft>
            <a:buChar char="••"/>
          </a:pPr>
          <a:r>
            <a:rPr lang="ka-GE" sz="1000" kern="1200"/>
            <a:t>ამოცანები</a:t>
          </a:r>
          <a:endParaRPr lang="en-US" sz="1000" kern="1200"/>
        </a:p>
        <a:p>
          <a:pPr marL="57150" lvl="1" indent="-57150" algn="l" defTabSz="444500">
            <a:lnSpc>
              <a:spcPct val="90000"/>
            </a:lnSpc>
            <a:spcBef>
              <a:spcPct val="0"/>
            </a:spcBef>
            <a:spcAft>
              <a:spcPct val="15000"/>
            </a:spcAft>
            <a:buChar char="••"/>
          </a:pPr>
          <a:r>
            <a:rPr lang="ka-GE" sz="1000" kern="1200"/>
            <a:t>ბენეფიციარები</a:t>
          </a:r>
          <a:endParaRPr lang="en-US" sz="1000" kern="1200"/>
        </a:p>
        <a:p>
          <a:pPr marL="57150" lvl="1" indent="-57150" algn="l" defTabSz="444500">
            <a:lnSpc>
              <a:spcPct val="90000"/>
            </a:lnSpc>
            <a:spcBef>
              <a:spcPct val="0"/>
            </a:spcBef>
            <a:spcAft>
              <a:spcPct val="15000"/>
            </a:spcAft>
            <a:buChar char="••"/>
          </a:pPr>
          <a:r>
            <a:rPr lang="ka-GE" sz="1000" kern="1200"/>
            <a:t>მოსალოდნელი შედეგები</a:t>
          </a:r>
          <a:endParaRPr lang="en-US" sz="1000" kern="1200"/>
        </a:p>
        <a:p>
          <a:pPr marL="57150" lvl="1" indent="-57150" algn="l" defTabSz="444500">
            <a:lnSpc>
              <a:spcPct val="90000"/>
            </a:lnSpc>
            <a:spcBef>
              <a:spcPct val="0"/>
            </a:spcBef>
            <a:spcAft>
              <a:spcPct val="15000"/>
            </a:spcAft>
            <a:buChar char="••"/>
          </a:pPr>
          <a:r>
            <a:rPr lang="ka-GE" sz="1000" kern="1200"/>
            <a:t>ინდიკატორები</a:t>
          </a:r>
          <a:endParaRPr lang="en-US" sz="1000" kern="1200"/>
        </a:p>
        <a:p>
          <a:pPr marL="57150" lvl="1" indent="-57150" algn="l" defTabSz="444500">
            <a:lnSpc>
              <a:spcPct val="90000"/>
            </a:lnSpc>
            <a:spcBef>
              <a:spcPct val="0"/>
            </a:spcBef>
            <a:spcAft>
              <a:spcPct val="15000"/>
            </a:spcAft>
            <a:buChar char="••"/>
          </a:pPr>
          <a:r>
            <a:rPr lang="ka-GE" sz="1000" kern="1200"/>
            <a:t>განხორციელების მექანიზმები</a:t>
          </a:r>
          <a:endParaRPr lang="en-US" sz="1000" kern="1200"/>
        </a:p>
        <a:p>
          <a:pPr marL="57150" lvl="1" indent="-57150" algn="l" defTabSz="444500">
            <a:lnSpc>
              <a:spcPct val="90000"/>
            </a:lnSpc>
            <a:spcBef>
              <a:spcPct val="0"/>
            </a:spcBef>
            <a:spcAft>
              <a:spcPct val="15000"/>
            </a:spcAft>
            <a:buChar char="••"/>
          </a:pPr>
          <a:r>
            <a:rPr lang="ka-GE" sz="1000" kern="1200"/>
            <a:t>საპროგნოზო ღირებულება</a:t>
          </a:r>
          <a:endParaRPr lang="en-US" sz="1000" kern="1200"/>
        </a:p>
        <a:p>
          <a:pPr marL="57150" lvl="1" indent="-57150" algn="l" defTabSz="444500">
            <a:lnSpc>
              <a:spcPct val="90000"/>
            </a:lnSpc>
            <a:spcBef>
              <a:spcPct val="0"/>
            </a:spcBef>
            <a:spcAft>
              <a:spcPct val="15000"/>
            </a:spcAft>
            <a:buChar char="••"/>
          </a:pPr>
          <a:r>
            <a:rPr lang="ka-GE" sz="1000" kern="1200"/>
            <a:t>რისკები</a:t>
          </a:r>
          <a:endParaRPr lang="en-US" sz="1000" kern="1200"/>
        </a:p>
        <a:p>
          <a:pPr marL="57150" lvl="1" indent="-57150" algn="l" defTabSz="444500">
            <a:lnSpc>
              <a:spcPct val="90000"/>
            </a:lnSpc>
            <a:spcBef>
              <a:spcPct val="0"/>
            </a:spcBef>
            <a:spcAft>
              <a:spcPct val="15000"/>
            </a:spcAft>
            <a:buChar char="••"/>
          </a:pPr>
          <a:r>
            <a:rPr lang="ka-GE" sz="1000" kern="1200"/>
            <a:t>მონიტორინგი და შეფასება</a:t>
          </a:r>
          <a:endParaRPr lang="en-US" sz="1000" kern="1200"/>
        </a:p>
      </dsp:txBody>
      <dsp:txXfrm>
        <a:off x="3992909" y="656095"/>
        <a:ext cx="1750488" cy="23665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7F58AF-29BB-7047-A3B6-F025B1491381}">
      <dsp:nvSpPr>
        <dsp:cNvPr id="0" name=""/>
        <dsp:cNvSpPr/>
      </dsp:nvSpPr>
      <dsp:spPr>
        <a:xfrm>
          <a:off x="771126" y="179656"/>
          <a:ext cx="980160" cy="588096"/>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dirty="0"/>
            <a:t>ეტაპი </a:t>
          </a:r>
          <a:r>
            <a:rPr lang="en-US" sz="900" b="1" kern="1200" dirty="0"/>
            <a:t>1: </a:t>
          </a:r>
          <a:r>
            <a:rPr lang="ka-GE" sz="900" b="1" kern="1200" dirty="0"/>
            <a:t>შეფასების კითხვების ჩამოყალიბება: </a:t>
          </a:r>
          <a:r>
            <a:rPr lang="ka-GE" sz="900" b="0" kern="1200" dirty="0"/>
            <a:t>რისი გაგება გვსურს</a:t>
          </a:r>
          <a:r>
            <a:rPr lang="en-US" sz="900" b="0" kern="1200" dirty="0"/>
            <a:t>?</a:t>
          </a:r>
          <a:endParaRPr lang="en-US" sz="900" kern="1200"/>
        </a:p>
      </dsp:txBody>
      <dsp:txXfrm>
        <a:off x="788351" y="196881"/>
        <a:ext cx="945710" cy="553646"/>
      </dsp:txXfrm>
    </dsp:sp>
    <dsp:sp modelId="{5EF582B1-D727-5545-89CB-E631B7A9916F}">
      <dsp:nvSpPr>
        <dsp:cNvPr id="0" name=""/>
        <dsp:cNvSpPr/>
      </dsp:nvSpPr>
      <dsp:spPr>
        <a:xfrm>
          <a:off x="1837540" y="352164"/>
          <a:ext cx="207793" cy="24307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837540" y="400780"/>
        <a:ext cx="145455" cy="145847"/>
      </dsp:txXfrm>
    </dsp:sp>
    <dsp:sp modelId="{A44D0B05-0FEC-5B44-B976-4C534C134972}">
      <dsp:nvSpPr>
        <dsp:cNvPr id="0" name=""/>
        <dsp:cNvSpPr/>
      </dsp:nvSpPr>
      <dsp:spPr>
        <a:xfrm>
          <a:off x="2143350" y="328"/>
          <a:ext cx="1086732" cy="94675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dirty="0"/>
            <a:t>ეტაპი </a:t>
          </a:r>
          <a:r>
            <a:rPr lang="en-US" sz="900" b="1" kern="1200" dirty="0"/>
            <a:t>2: </a:t>
          </a:r>
          <a:r>
            <a:rPr lang="ka-GE" sz="900" b="1" kern="1200" dirty="0"/>
            <a:t>შეფასების დაგეგმვა</a:t>
          </a:r>
          <a:endParaRPr lang="en-US" sz="900" b="1" kern="1200" dirty="0"/>
        </a:p>
        <a:p>
          <a:pPr lvl="0" algn="ctr" defTabSz="400050">
            <a:lnSpc>
              <a:spcPct val="90000"/>
            </a:lnSpc>
            <a:spcBef>
              <a:spcPct val="0"/>
            </a:spcBef>
            <a:spcAft>
              <a:spcPct val="35000"/>
            </a:spcAft>
          </a:pPr>
          <a:r>
            <a:rPr lang="ka-GE" sz="900" b="0" kern="1200" dirty="0"/>
            <a:t>რა რესურსები გვაქვს? როგორ უნდა შევაფასოთ? ვინ უნდა აიღოს საკუთარ თავზე? </a:t>
          </a:r>
          <a:endParaRPr lang="en-US" sz="900" kern="1200"/>
        </a:p>
      </dsp:txBody>
      <dsp:txXfrm>
        <a:off x="2171079" y="28057"/>
        <a:ext cx="1031274" cy="891294"/>
      </dsp:txXfrm>
    </dsp:sp>
    <dsp:sp modelId="{A3693E0D-6C01-614A-8F96-B016E42F0AE3}">
      <dsp:nvSpPr>
        <dsp:cNvPr id="0" name=""/>
        <dsp:cNvSpPr/>
      </dsp:nvSpPr>
      <dsp:spPr>
        <a:xfrm>
          <a:off x="3316337" y="352164"/>
          <a:ext cx="207793" cy="24307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316337" y="400780"/>
        <a:ext cx="145455" cy="145847"/>
      </dsp:txXfrm>
    </dsp:sp>
    <dsp:sp modelId="{5DC117EE-6EB0-4347-B5ED-1E58EF944AA6}">
      <dsp:nvSpPr>
        <dsp:cNvPr id="0" name=""/>
        <dsp:cNvSpPr/>
      </dsp:nvSpPr>
      <dsp:spPr>
        <a:xfrm>
          <a:off x="3622147" y="40042"/>
          <a:ext cx="1671280" cy="86732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dirty="0"/>
            <a:t>ეტაპი </a:t>
          </a:r>
          <a:r>
            <a:rPr lang="en-US" sz="900" b="1" kern="1200" dirty="0"/>
            <a:t>3: </a:t>
          </a:r>
          <a:r>
            <a:rPr lang="ka-GE" sz="900" b="1" kern="1200" dirty="0"/>
            <a:t>მონაცემთა შეგროვებისა და ანალიზის მეთოდები</a:t>
          </a:r>
          <a:r>
            <a:rPr lang="en-US" sz="900" b="1" kern="1200" dirty="0"/>
            <a:t>:</a:t>
          </a:r>
        </a:p>
        <a:p>
          <a:pPr lvl="0" algn="ctr" defTabSz="400050">
            <a:lnSpc>
              <a:spcPct val="90000"/>
            </a:lnSpc>
            <a:spcBef>
              <a:spcPct val="0"/>
            </a:spcBef>
            <a:spcAft>
              <a:spcPct val="35000"/>
            </a:spcAft>
          </a:pPr>
          <a:r>
            <a:rPr lang="ka-GE" sz="900" b="0" kern="1200" dirty="0"/>
            <a:t>რა მონაცემები გვჭირდება</a:t>
          </a:r>
          <a:r>
            <a:rPr lang="en-US" sz="900" b="0" kern="1200" dirty="0"/>
            <a:t>?</a:t>
          </a:r>
          <a:r>
            <a:rPr lang="ka-GE" sz="900" b="0" kern="1200" dirty="0"/>
            <a:t> როგორ ვაგროვებთ? </a:t>
          </a:r>
          <a:r>
            <a:rPr lang="en-US" sz="900" b="0" kern="1200" dirty="0"/>
            <a:t>  </a:t>
          </a:r>
          <a:r>
            <a:rPr lang="ka-GE" sz="900" b="0" kern="1200" dirty="0"/>
            <a:t>როგორ ვაანალიზებთ  მონაცემებს?</a:t>
          </a:r>
          <a:r>
            <a:rPr lang="en-US" sz="900" b="0" kern="1200" dirty="0"/>
            <a:t> </a:t>
          </a:r>
          <a:endParaRPr lang="en-US" sz="900" kern="1200"/>
        </a:p>
      </dsp:txBody>
      <dsp:txXfrm>
        <a:off x="3647550" y="65445"/>
        <a:ext cx="1620474" cy="816517"/>
      </dsp:txXfrm>
    </dsp:sp>
    <dsp:sp modelId="{D661A0C4-3A70-A441-B1E4-EF6F6C28D56E}">
      <dsp:nvSpPr>
        <dsp:cNvPr id="0" name=""/>
        <dsp:cNvSpPr/>
      </dsp:nvSpPr>
      <dsp:spPr>
        <a:xfrm rot="5033380">
          <a:off x="4384752" y="1055813"/>
          <a:ext cx="296723" cy="24307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4456309" y="1029198"/>
        <a:ext cx="145847" cy="223799"/>
      </dsp:txXfrm>
    </dsp:sp>
    <dsp:sp modelId="{102C6B84-E326-7B4D-A5F0-91CC804A4F3F}">
      <dsp:nvSpPr>
        <dsp:cNvPr id="0" name=""/>
        <dsp:cNvSpPr/>
      </dsp:nvSpPr>
      <dsp:spPr>
        <a:xfrm>
          <a:off x="3925605" y="1464041"/>
          <a:ext cx="1367823" cy="85400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dirty="0"/>
            <a:t>ეტაპი </a:t>
          </a:r>
          <a:r>
            <a:rPr lang="en-US" sz="900" b="1" kern="1200" dirty="0"/>
            <a:t>4: </a:t>
          </a:r>
          <a:r>
            <a:rPr lang="ka-GE" sz="900" b="1" kern="1200" dirty="0"/>
            <a:t> ანგარიშის შედგენა</a:t>
          </a:r>
          <a:r>
            <a:rPr lang="en-US" sz="900" b="1" kern="1200" dirty="0"/>
            <a:t>:</a:t>
          </a:r>
        </a:p>
        <a:p>
          <a:pPr lvl="0" algn="ctr" defTabSz="400050">
            <a:lnSpc>
              <a:spcPct val="90000"/>
            </a:lnSpc>
            <a:spcBef>
              <a:spcPct val="0"/>
            </a:spcBef>
            <a:spcAft>
              <a:spcPct val="35000"/>
            </a:spcAft>
          </a:pPr>
          <a:r>
            <a:rPr lang="ka-GE" sz="900" b="0" kern="1200" dirty="0"/>
            <a:t>როგორია ფორმატი</a:t>
          </a:r>
          <a:r>
            <a:rPr lang="en-US" sz="900" b="0" kern="1200" dirty="0"/>
            <a:t>? </a:t>
          </a:r>
          <a:r>
            <a:rPr lang="ka-GE" sz="900" b="0" kern="1200" dirty="0"/>
            <a:t> ცის სჭირდება იგი? როგორ ვახორციელებთ კომუნიკაციას? </a:t>
          </a:r>
          <a:endParaRPr lang="en-US" sz="900" kern="1200"/>
        </a:p>
      </dsp:txBody>
      <dsp:txXfrm>
        <a:off x="3950618" y="1489054"/>
        <a:ext cx="1317797" cy="803983"/>
      </dsp:txXfrm>
    </dsp:sp>
    <dsp:sp modelId="{C16762ED-C6BF-FA43-95CB-A3DF7BD61717}">
      <dsp:nvSpPr>
        <dsp:cNvPr id="0" name=""/>
        <dsp:cNvSpPr/>
      </dsp:nvSpPr>
      <dsp:spPr>
        <a:xfrm rot="10800000">
          <a:off x="3631557" y="1769506"/>
          <a:ext cx="207793" cy="243079"/>
        </a:xfrm>
        <a:prstGeom prst="rightArrow">
          <a:avLst>
            <a:gd name="adj1" fmla="val 60000"/>
            <a:gd name="adj2" fmla="val 50000"/>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3693895" y="1818122"/>
        <a:ext cx="145455" cy="145847"/>
      </dsp:txXfrm>
    </dsp:sp>
    <dsp:sp modelId="{0C900ABE-CCDD-F046-8750-B387EEE5D5F5}">
      <dsp:nvSpPr>
        <dsp:cNvPr id="0" name=""/>
        <dsp:cNvSpPr/>
      </dsp:nvSpPr>
      <dsp:spPr>
        <a:xfrm>
          <a:off x="1861574" y="1339144"/>
          <a:ext cx="1671966" cy="110380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dirty="0"/>
            <a:t>ეტაპი </a:t>
          </a:r>
          <a:r>
            <a:rPr lang="en-US" sz="900" b="1" kern="1200" dirty="0"/>
            <a:t>5: </a:t>
          </a:r>
          <a:r>
            <a:rPr lang="ka-GE" sz="900" b="1" kern="1200" dirty="0"/>
            <a:t>შეფასების მიგნებების განხორციელება</a:t>
          </a:r>
          <a:r>
            <a:rPr lang="en-US" sz="900" b="1" kern="1200" dirty="0"/>
            <a:t>:</a:t>
          </a:r>
          <a:r>
            <a:rPr lang="en-US" sz="900" kern="1200" dirty="0"/>
            <a:t> </a:t>
          </a:r>
          <a:r>
            <a:rPr lang="ka-GE" sz="900" kern="1200" dirty="0"/>
            <a:t>რა და როდის უნდა განხორციელდეს</a:t>
          </a:r>
          <a:r>
            <a:rPr lang="en-US" sz="900" b="0" kern="1200" dirty="0"/>
            <a:t>? </a:t>
          </a:r>
          <a:r>
            <a:rPr lang="ka-GE" sz="900" b="0" kern="1200" dirty="0"/>
            <a:t>როგორ უნდა მოვახდინოთ მიმდინარეობის მონიტორინგი? </a:t>
          </a:r>
          <a:endParaRPr lang="en-US" sz="900" kern="1200"/>
        </a:p>
      </dsp:txBody>
      <dsp:txXfrm>
        <a:off x="1893903" y="1371473"/>
        <a:ext cx="1607308" cy="10391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D52ABA-692A-4FDB-B442-4A313ABAFAF6}">
      <dsp:nvSpPr>
        <dsp:cNvPr id="0" name=""/>
        <dsp:cNvSpPr/>
      </dsp:nvSpPr>
      <dsp:spPr>
        <a:xfrm>
          <a:off x="1427225" y="-43577"/>
          <a:ext cx="1288493" cy="8048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ka-GE" sz="700" kern="1200"/>
            <a:t>სიტუაციური ანალიზი</a:t>
          </a:r>
        </a:p>
        <a:p>
          <a:pPr lvl="0" algn="ctr" defTabSz="311150">
            <a:lnSpc>
              <a:spcPct val="90000"/>
            </a:lnSpc>
            <a:spcBef>
              <a:spcPct val="0"/>
            </a:spcBef>
            <a:spcAft>
              <a:spcPct val="35000"/>
            </a:spcAft>
          </a:pPr>
          <a:r>
            <a:rPr lang="ka-GE" sz="700" kern="1200"/>
            <a:t>(გარემო , საჭიროებები)</a:t>
          </a:r>
          <a:endParaRPr lang="en-US" sz="700" kern="1200"/>
        </a:p>
      </dsp:txBody>
      <dsp:txXfrm>
        <a:off x="1615920" y="74289"/>
        <a:ext cx="911103" cy="569109"/>
      </dsp:txXfrm>
    </dsp:sp>
    <dsp:sp modelId="{BF074B0F-E322-421B-9A48-FBB216D0B9E4}">
      <dsp:nvSpPr>
        <dsp:cNvPr id="0" name=""/>
        <dsp:cNvSpPr/>
      </dsp:nvSpPr>
      <dsp:spPr>
        <a:xfrm rot="2167082">
          <a:off x="2537126" y="648894"/>
          <a:ext cx="195217" cy="2419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542754" y="680017"/>
        <a:ext cx="136652" cy="145151"/>
      </dsp:txXfrm>
    </dsp:sp>
    <dsp:sp modelId="{5680F628-F115-4484-A62B-692C5EBCC260}">
      <dsp:nvSpPr>
        <dsp:cNvPr id="0" name=""/>
        <dsp:cNvSpPr/>
      </dsp:nvSpPr>
      <dsp:spPr>
        <a:xfrm>
          <a:off x="2562677" y="784956"/>
          <a:ext cx="1288493" cy="8048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ka-GE" sz="700" kern="1200"/>
            <a:t>პოლიტიკის დაგეგმვა </a:t>
          </a:r>
        </a:p>
        <a:p>
          <a:pPr lvl="0" algn="ctr" defTabSz="311150">
            <a:lnSpc>
              <a:spcPct val="90000"/>
            </a:lnSpc>
            <a:spcBef>
              <a:spcPct val="0"/>
            </a:spcBef>
            <a:spcAft>
              <a:spcPct val="35000"/>
            </a:spcAft>
          </a:pPr>
          <a:r>
            <a:rPr lang="ka-GE" sz="700" kern="1200"/>
            <a:t>(ხედვა, მიზნები და ამოცანები, მოსალოდნელი შედეგები და ინდიკატორები)</a:t>
          </a:r>
          <a:endParaRPr lang="en-US" sz="700" kern="1200"/>
        </a:p>
      </dsp:txBody>
      <dsp:txXfrm>
        <a:off x="2751372" y="902822"/>
        <a:ext cx="911103" cy="569109"/>
      </dsp:txXfrm>
    </dsp:sp>
    <dsp:sp modelId="{BFA607F7-6EC1-431B-95C0-5D5665E8D8F1}">
      <dsp:nvSpPr>
        <dsp:cNvPr id="0" name=""/>
        <dsp:cNvSpPr/>
      </dsp:nvSpPr>
      <dsp:spPr>
        <a:xfrm rot="9089740">
          <a:off x="2497039" y="1405350"/>
          <a:ext cx="171519" cy="2419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545376" y="1441456"/>
        <a:ext cx="120063" cy="145151"/>
      </dsp:txXfrm>
    </dsp:sp>
    <dsp:sp modelId="{F95EAD60-B613-44F0-B167-72DDD46633B4}">
      <dsp:nvSpPr>
        <dsp:cNvPr id="0" name=""/>
        <dsp:cNvSpPr/>
      </dsp:nvSpPr>
      <dsp:spPr>
        <a:xfrm>
          <a:off x="1305895" y="1467456"/>
          <a:ext cx="1288493" cy="8048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ka-GE" sz="700" kern="1200"/>
            <a:t>პოლიტიკის განხორციელება</a:t>
          </a:r>
        </a:p>
        <a:p>
          <a:pPr lvl="0" algn="ctr" defTabSz="311150">
            <a:lnSpc>
              <a:spcPct val="90000"/>
            </a:lnSpc>
            <a:spcBef>
              <a:spcPct val="0"/>
            </a:spcBef>
            <a:spcAft>
              <a:spcPct val="35000"/>
            </a:spcAft>
          </a:pPr>
          <a:r>
            <a:rPr lang="ka-GE" sz="700" kern="1200"/>
            <a:t>(სამოქმედო გეგმა, კოორდინაცია და კომუნიკაცია)</a:t>
          </a:r>
          <a:endParaRPr lang="en-US" sz="700" kern="1200"/>
        </a:p>
      </dsp:txBody>
      <dsp:txXfrm>
        <a:off x="1494590" y="1585322"/>
        <a:ext cx="911103" cy="569109"/>
      </dsp:txXfrm>
    </dsp:sp>
    <dsp:sp modelId="{BF72FCB5-940F-4254-96F7-B1BA8CB325D9}">
      <dsp:nvSpPr>
        <dsp:cNvPr id="0" name=""/>
        <dsp:cNvSpPr/>
      </dsp:nvSpPr>
      <dsp:spPr>
        <a:xfrm rot="12999480">
          <a:off x="1336205" y="1352238"/>
          <a:ext cx="161870" cy="2419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1379964" y="1415118"/>
        <a:ext cx="113309" cy="145151"/>
      </dsp:txXfrm>
    </dsp:sp>
    <dsp:sp modelId="{3E1BEEFF-00A2-4703-859A-B00762A320FC}">
      <dsp:nvSpPr>
        <dsp:cNvPr id="0" name=""/>
        <dsp:cNvSpPr/>
      </dsp:nvSpPr>
      <dsp:spPr>
        <a:xfrm>
          <a:off x="232543" y="668627"/>
          <a:ext cx="1288493" cy="80484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ka-GE" sz="700" kern="1200"/>
            <a:t>მონიტორინგის და შეფასება (შედეგების ანალიზი)</a:t>
          </a:r>
          <a:endParaRPr lang="en-US" sz="700" kern="1200"/>
        </a:p>
      </dsp:txBody>
      <dsp:txXfrm>
        <a:off x="421238" y="786493"/>
        <a:ext cx="911103" cy="569109"/>
      </dsp:txXfrm>
    </dsp:sp>
    <dsp:sp modelId="{2656F974-B5E7-4080-AA93-AA19EBC38E45}">
      <dsp:nvSpPr>
        <dsp:cNvPr id="0" name=""/>
        <dsp:cNvSpPr/>
      </dsp:nvSpPr>
      <dsp:spPr>
        <a:xfrm rot="19751935">
          <a:off x="1389185" y="596334"/>
          <a:ext cx="162013" cy="2419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392613" y="657162"/>
        <a:ext cx="113409" cy="14515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EFB2F5-030F-174A-8182-FEB1955933A8}">
      <dsp:nvSpPr>
        <dsp:cNvPr id="0" name=""/>
        <dsp:cNvSpPr/>
      </dsp:nvSpPr>
      <dsp:spPr>
        <a:xfrm>
          <a:off x="380999" y="0"/>
          <a:ext cx="4318000" cy="895350"/>
        </a:xfrm>
        <a:prstGeom prst="rightArrow">
          <a:avLst/>
        </a:prstGeom>
        <a:solidFill>
          <a:schemeClr val="accent2">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DA495CA-3827-6F45-AA9C-70FC20E005C5}">
      <dsp:nvSpPr>
        <dsp:cNvPr id="0" name=""/>
        <dsp:cNvSpPr/>
      </dsp:nvSpPr>
      <dsp:spPr>
        <a:xfrm>
          <a:off x="172144" y="268605"/>
          <a:ext cx="1524000" cy="358140"/>
        </a:xfrm>
        <a:prstGeom prst="roundRect">
          <a:avLst/>
        </a:prstGeom>
        <a:solidFill>
          <a:schemeClr val="accent2">
            <a:shade val="5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b="1" kern="1200"/>
            <a:t>დაინტერესებულ</a:t>
          </a:r>
          <a:r>
            <a:rPr lang="en-US" sz="800" b="1" kern="1200"/>
            <a:t> მხარეთა </a:t>
          </a:r>
          <a:r>
            <a:rPr lang="ka-GE" sz="800" b="1" kern="1200">
              <a:solidFill>
                <a:schemeClr val="bg1"/>
              </a:solidFill>
            </a:rPr>
            <a:t>სქემატურად გამოსახვა</a:t>
          </a:r>
          <a:endParaRPr lang="en-US" sz="800" b="1" kern="1200">
            <a:solidFill>
              <a:schemeClr val="bg1"/>
            </a:solidFill>
          </a:endParaRPr>
        </a:p>
      </dsp:txBody>
      <dsp:txXfrm>
        <a:off x="189627" y="286088"/>
        <a:ext cx="1489034" cy="323174"/>
      </dsp:txXfrm>
    </dsp:sp>
    <dsp:sp modelId="{590A12A3-F068-9545-A55A-B7387A0A1A1D}">
      <dsp:nvSpPr>
        <dsp:cNvPr id="0" name=""/>
        <dsp:cNvSpPr/>
      </dsp:nvSpPr>
      <dsp:spPr>
        <a:xfrm>
          <a:off x="1778000" y="268605"/>
          <a:ext cx="1524000" cy="358140"/>
        </a:xfrm>
        <a:prstGeom prst="roundRect">
          <a:avLst/>
        </a:prstGeom>
        <a:solidFill>
          <a:schemeClr val="accent2">
            <a:shade val="50000"/>
            <a:hueOff val="-27656"/>
            <a:satOff val="-5606"/>
            <a:lumOff val="30834"/>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გავლენის </a:t>
          </a:r>
          <a:r>
            <a:rPr lang="en-US" sz="800" b="1" kern="1200">
              <a:solidFill>
                <a:schemeClr val="bg1"/>
              </a:solidFill>
            </a:rPr>
            <a:t>გ</a:t>
          </a:r>
          <a:r>
            <a:rPr lang="ka-GE" sz="800" b="1" kern="1200">
              <a:solidFill>
                <a:schemeClr val="bg1"/>
              </a:solidFill>
            </a:rPr>
            <a:t>ანსაზღვრა</a:t>
          </a:r>
          <a:endParaRPr lang="en-US" sz="800" b="1" kern="1200">
            <a:solidFill>
              <a:schemeClr val="bg1"/>
            </a:solidFill>
          </a:endParaRPr>
        </a:p>
      </dsp:txBody>
      <dsp:txXfrm>
        <a:off x="1795483" y="286088"/>
        <a:ext cx="1489034" cy="323174"/>
      </dsp:txXfrm>
    </dsp:sp>
    <dsp:sp modelId="{B6F6F732-EE18-AF43-ABE8-4EEA68B425F2}">
      <dsp:nvSpPr>
        <dsp:cNvPr id="0" name=""/>
        <dsp:cNvSpPr/>
      </dsp:nvSpPr>
      <dsp:spPr>
        <a:xfrm>
          <a:off x="3383855" y="268605"/>
          <a:ext cx="1524000" cy="358140"/>
        </a:xfrm>
        <a:prstGeom prst="roundRect">
          <a:avLst/>
        </a:prstGeom>
        <a:solidFill>
          <a:schemeClr val="accent2">
            <a:shade val="50000"/>
            <a:hueOff val="-27656"/>
            <a:satOff val="-5606"/>
            <a:lumOff val="30834"/>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b="1" kern="1200"/>
            <a:t>დაინტერესებულ</a:t>
          </a:r>
          <a:r>
            <a:rPr lang="en-US" sz="800" b="1" kern="1200"/>
            <a:t> მხარეთა შერჩევა </a:t>
          </a:r>
        </a:p>
      </dsp:txBody>
      <dsp:txXfrm>
        <a:off x="3401338" y="286088"/>
        <a:ext cx="1489034" cy="32317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3377-BF08-4A60-8829-C7DC95BC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46</Pages>
  <Words>11379</Words>
  <Characters>64866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dc:creator>
  <cp:lastModifiedBy>Mariam Danelia</cp:lastModifiedBy>
  <cp:revision>3</cp:revision>
  <cp:lastPrinted>2016-04-12T09:00:00Z</cp:lastPrinted>
  <dcterms:created xsi:type="dcterms:W3CDTF">2016-07-13T13:00:00Z</dcterms:created>
  <dcterms:modified xsi:type="dcterms:W3CDTF">2016-07-14T07:59:00Z</dcterms:modified>
</cp:coreProperties>
</file>