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30" w:rsidRPr="008B3003" w:rsidRDefault="00207830">
      <w:pPr>
        <w:rPr>
          <w:sz w:val="24"/>
          <w:szCs w:val="24"/>
        </w:rPr>
      </w:pPr>
    </w:p>
    <w:p w:rsidR="00CB12D9" w:rsidRPr="008B3003" w:rsidRDefault="00CB12D9" w:rsidP="00F175C6">
      <w:pPr>
        <w:rPr>
          <w:rFonts w:ascii="Sylfaen" w:hAnsi="Sylfaen" w:cs="Cambria"/>
          <w:color w:val="1E3BFF"/>
          <w:sz w:val="24"/>
          <w:szCs w:val="24"/>
          <w:lang w:val="ka-GE"/>
        </w:rPr>
      </w:pPr>
    </w:p>
    <w:p w:rsidR="00EB3843" w:rsidRPr="008B3003" w:rsidRDefault="00EB3843" w:rsidP="00F175C6">
      <w:pPr>
        <w:rPr>
          <w:rFonts w:ascii="Sylfaen" w:hAnsi="Sylfaen" w:cs="Cambria"/>
          <w:sz w:val="24"/>
          <w:szCs w:val="24"/>
          <w:lang w:val="ka-GE"/>
        </w:rPr>
      </w:pPr>
    </w:p>
    <w:p w:rsidR="00BE347E" w:rsidRPr="008B3003" w:rsidRDefault="00BE347E" w:rsidP="00BE347E">
      <w:pPr>
        <w:rPr>
          <w:rFonts w:ascii="Sylfaen" w:hAnsi="Sylfaen" w:cs="Cambria"/>
          <w:b/>
          <w:sz w:val="24"/>
          <w:szCs w:val="24"/>
          <w:lang w:val="ka-GE"/>
        </w:rPr>
      </w:pPr>
      <w:r w:rsidRPr="008B3003">
        <w:rPr>
          <w:rFonts w:ascii="Sylfaen" w:hAnsi="Sylfaen" w:cs="Cambria"/>
          <w:b/>
          <w:sz w:val="24"/>
          <w:szCs w:val="24"/>
          <w:lang w:val="ka-GE"/>
        </w:rPr>
        <w:t>სისხლის ცენტრი/ბანკი  მოიცავს შემდეგ ძირითად განყოფილებებს:</w:t>
      </w:r>
    </w:p>
    <w:p w:rsidR="00BE347E" w:rsidRPr="008B3003" w:rsidRDefault="00BE347E" w:rsidP="00BE347E">
      <w:pPr>
        <w:pStyle w:val="ListParagraph"/>
        <w:numPr>
          <w:ilvl w:val="0"/>
          <w:numId w:val="5"/>
        </w:numPr>
        <w:rPr>
          <w:rFonts w:ascii="Sylfaen" w:hAnsi="Sylfaen" w:cs="Cambria"/>
          <w:sz w:val="24"/>
          <w:szCs w:val="24"/>
          <w:lang w:val="ka-GE"/>
        </w:rPr>
      </w:pPr>
      <w:r w:rsidRPr="008B3003">
        <w:rPr>
          <w:rFonts w:ascii="Sylfaen" w:hAnsi="Sylfaen" w:cs="Cambria"/>
          <w:b/>
          <w:sz w:val="24"/>
          <w:szCs w:val="24"/>
          <w:lang w:val="ka-GE"/>
        </w:rPr>
        <w:t>სისხლის</w:t>
      </w:r>
      <w:r w:rsidR="00DE44F0">
        <w:rPr>
          <w:rFonts w:ascii="Sylfaen" w:hAnsi="Sylfaen" w:cs="Cambria"/>
          <w:b/>
          <w:sz w:val="24"/>
          <w:szCs w:val="24"/>
          <w:lang w:val="ka-GE"/>
        </w:rPr>
        <w:t xml:space="preserve"> </w:t>
      </w:r>
      <w:r w:rsidRPr="008B3003">
        <w:rPr>
          <w:rFonts w:ascii="Sylfaen" w:hAnsi="Sylfaen" w:cs="Cambria"/>
          <w:b/>
          <w:sz w:val="24"/>
          <w:szCs w:val="24"/>
          <w:lang w:val="ka-GE"/>
        </w:rPr>
        <w:t xml:space="preserve"> შე</w:t>
      </w:r>
      <w:r w:rsidR="00DE44F0">
        <w:rPr>
          <w:rFonts w:ascii="Sylfaen" w:hAnsi="Sylfaen" w:cs="Cambria"/>
          <w:b/>
          <w:sz w:val="24"/>
          <w:szCs w:val="24"/>
          <w:lang w:val="ka-GE"/>
        </w:rPr>
        <w:t xml:space="preserve">გროვების </w:t>
      </w:r>
      <w:r w:rsidRPr="008B3003">
        <w:rPr>
          <w:rFonts w:ascii="Sylfaen" w:hAnsi="Sylfaen" w:cs="Cambria"/>
          <w:b/>
          <w:sz w:val="24"/>
          <w:szCs w:val="24"/>
          <w:lang w:val="ka-GE"/>
        </w:rPr>
        <w:t xml:space="preserve"> </w:t>
      </w:r>
      <w:r w:rsidR="00DE44F0">
        <w:rPr>
          <w:rFonts w:ascii="Sylfaen" w:hAnsi="Sylfaen" w:cs="Cambria"/>
          <w:b/>
          <w:sz w:val="24"/>
          <w:szCs w:val="24"/>
          <w:lang w:val="ka-GE"/>
        </w:rPr>
        <w:t xml:space="preserve">ფიქსირებული </w:t>
      </w:r>
      <w:r w:rsidRPr="008B3003">
        <w:rPr>
          <w:rFonts w:ascii="Sylfaen" w:hAnsi="Sylfaen" w:cs="Cambria"/>
          <w:b/>
          <w:sz w:val="24"/>
          <w:szCs w:val="24"/>
          <w:lang w:val="ka-GE"/>
        </w:rPr>
        <w:t xml:space="preserve">განყოფილება  </w:t>
      </w:r>
      <w:r w:rsidR="00023E4D">
        <w:rPr>
          <w:rFonts w:ascii="Sylfaen" w:hAnsi="Sylfaen" w:cs="Cambria"/>
          <w:b/>
          <w:sz w:val="24"/>
          <w:szCs w:val="24"/>
          <w:lang w:val="ka-GE"/>
        </w:rPr>
        <w:t xml:space="preserve">(საიტი) </w:t>
      </w:r>
      <w:r w:rsidRPr="008B3003">
        <w:rPr>
          <w:rFonts w:ascii="Sylfaen" w:hAnsi="Sylfaen" w:cs="Cambria"/>
          <w:sz w:val="24"/>
          <w:szCs w:val="24"/>
          <w:lang w:val="ka-GE"/>
        </w:rPr>
        <w:t xml:space="preserve"> ცენტრში ან </w:t>
      </w:r>
      <w:r w:rsidR="00023E4D">
        <w:rPr>
          <w:rFonts w:ascii="Sylfaen" w:hAnsi="Sylfaen" w:cs="Cambria"/>
          <w:sz w:val="24"/>
          <w:szCs w:val="24"/>
          <w:lang w:val="ka-GE"/>
        </w:rPr>
        <w:t xml:space="preserve">სხვა </w:t>
      </w:r>
      <w:r w:rsidRPr="008B3003">
        <w:rPr>
          <w:rFonts w:ascii="Sylfaen" w:hAnsi="Sylfaen" w:cs="Cambria"/>
          <w:sz w:val="24"/>
          <w:szCs w:val="24"/>
          <w:lang w:val="ka-GE"/>
        </w:rPr>
        <w:t>ფიქსირებულ საიტზე</w:t>
      </w:r>
      <w:r w:rsidR="00433EF4">
        <w:rPr>
          <w:rFonts w:ascii="Sylfaen" w:hAnsi="Sylfaen" w:cs="Cambria"/>
          <w:sz w:val="24"/>
          <w:szCs w:val="24"/>
          <w:lang w:val="ka-GE"/>
        </w:rPr>
        <w:t>.</w:t>
      </w:r>
      <w:r w:rsidRPr="008B3003">
        <w:rPr>
          <w:rFonts w:ascii="Sylfaen" w:hAnsi="Sylfaen" w:cs="Cambria"/>
          <w:sz w:val="24"/>
          <w:szCs w:val="24"/>
          <w:lang w:val="ka-GE"/>
        </w:rPr>
        <w:t xml:space="preserve"> (ცენტრი ასევე კოორდინაციას უწევდეს მობილურ ს</w:t>
      </w:r>
      <w:r>
        <w:rPr>
          <w:rFonts w:ascii="Sylfaen" w:hAnsi="Sylfaen" w:cs="Cambria"/>
          <w:sz w:val="24"/>
          <w:szCs w:val="24"/>
          <w:lang w:val="ka-GE"/>
        </w:rPr>
        <w:t>ერვისებს</w:t>
      </w:r>
      <w:r w:rsidRPr="008B3003">
        <w:rPr>
          <w:rFonts w:ascii="Sylfaen" w:hAnsi="Sylfaen" w:cs="Cambria"/>
          <w:sz w:val="24"/>
          <w:szCs w:val="24"/>
          <w:lang w:val="ka-GE"/>
        </w:rPr>
        <w:t xml:space="preserve"> და გადასაადგილებელ შემგოვებელ პუნქტებს)</w:t>
      </w:r>
    </w:p>
    <w:p w:rsidR="00BE347E" w:rsidRPr="008B3003" w:rsidRDefault="00BE347E" w:rsidP="00BE347E">
      <w:pPr>
        <w:pStyle w:val="ListParagraph"/>
        <w:numPr>
          <w:ilvl w:val="0"/>
          <w:numId w:val="5"/>
        </w:numPr>
        <w:rPr>
          <w:rFonts w:ascii="Sylfaen" w:hAnsi="Sylfaen" w:cs="Cambria"/>
          <w:b/>
          <w:sz w:val="24"/>
          <w:szCs w:val="24"/>
          <w:lang w:val="ka-GE"/>
        </w:rPr>
      </w:pPr>
      <w:r w:rsidRPr="008B3003">
        <w:rPr>
          <w:rFonts w:ascii="Sylfaen" w:hAnsi="Sylfaen" w:cs="Cambria"/>
          <w:b/>
          <w:sz w:val="24"/>
          <w:szCs w:val="24"/>
          <w:lang w:val="ka-GE"/>
        </w:rPr>
        <w:t>პროცესირების განყოფილება (კომპონენტების დამზადება)</w:t>
      </w:r>
    </w:p>
    <w:p w:rsidR="00BE347E" w:rsidRPr="008B3003" w:rsidRDefault="00BE347E" w:rsidP="00BE347E">
      <w:pPr>
        <w:pStyle w:val="ListParagraph"/>
        <w:numPr>
          <w:ilvl w:val="0"/>
          <w:numId w:val="5"/>
        </w:numPr>
        <w:rPr>
          <w:rFonts w:ascii="Sylfaen" w:hAnsi="Sylfaen" w:cs="Cambria"/>
          <w:b/>
          <w:sz w:val="24"/>
          <w:szCs w:val="24"/>
          <w:lang w:val="ka-GE"/>
        </w:rPr>
      </w:pPr>
      <w:r w:rsidRPr="008B3003">
        <w:rPr>
          <w:rFonts w:ascii="Sylfaen" w:hAnsi="Sylfaen" w:cs="Cambria"/>
          <w:b/>
          <w:sz w:val="24"/>
          <w:szCs w:val="24"/>
          <w:lang w:val="ka-GE"/>
        </w:rPr>
        <w:t xml:space="preserve">ტესტირების განყოფილება </w:t>
      </w:r>
      <w:r w:rsidRPr="008B3003">
        <w:rPr>
          <w:rFonts w:ascii="Sylfaen" w:hAnsi="Sylfaen"/>
          <w:sz w:val="24"/>
          <w:szCs w:val="24"/>
          <w:lang w:val="ka-GE"/>
        </w:rPr>
        <w:t>ეროვნული ან რეგიონალური ლაბორატორიული მომსახურება და სამეცნიერო კვევითი საქმიანობა</w:t>
      </w:r>
    </w:p>
    <w:p w:rsidR="00BE347E" w:rsidRPr="008B3003" w:rsidRDefault="00BE347E" w:rsidP="00BE347E">
      <w:pPr>
        <w:pStyle w:val="ListParagraph"/>
        <w:numPr>
          <w:ilvl w:val="0"/>
          <w:numId w:val="5"/>
        </w:numPr>
        <w:rPr>
          <w:rFonts w:ascii="Sylfaen" w:hAnsi="Sylfaen" w:cs="Cambria"/>
          <w:b/>
          <w:sz w:val="24"/>
          <w:szCs w:val="24"/>
          <w:lang w:val="ka-GE"/>
        </w:rPr>
      </w:pPr>
      <w:r w:rsidRPr="008B3003">
        <w:rPr>
          <w:rFonts w:ascii="Sylfaen" w:hAnsi="Sylfaen" w:cs="Cambria"/>
          <w:b/>
          <w:sz w:val="24"/>
          <w:szCs w:val="24"/>
          <w:lang w:val="ka-GE"/>
        </w:rPr>
        <w:t>სისხლის მარაგის, შემნახველი და სადისტრიბუციო განყოფილებები</w:t>
      </w:r>
    </w:p>
    <w:p w:rsidR="00BE347E" w:rsidRPr="008B3003" w:rsidRDefault="00BE347E" w:rsidP="00BE347E">
      <w:pPr>
        <w:pStyle w:val="ListParagraph"/>
        <w:numPr>
          <w:ilvl w:val="0"/>
          <w:numId w:val="5"/>
        </w:numPr>
        <w:rPr>
          <w:rFonts w:ascii="Sylfaen" w:hAnsi="Sylfaen"/>
          <w:sz w:val="24"/>
          <w:szCs w:val="24"/>
          <w:lang w:val="ka-GE"/>
        </w:rPr>
      </w:pPr>
      <w:r w:rsidRPr="008B3003">
        <w:rPr>
          <w:rFonts w:ascii="Sylfaen" w:hAnsi="Sylfaen" w:cs="Cambria"/>
          <w:b/>
          <w:sz w:val="24"/>
          <w:szCs w:val="24"/>
          <w:lang w:val="ka-GE"/>
        </w:rPr>
        <w:t>სისხლის გადასხმის სამსახურის ადმინისტრაცია</w:t>
      </w:r>
      <w:r w:rsidRPr="008B3003">
        <w:rPr>
          <w:rFonts w:ascii="Sylfaen" w:hAnsi="Sylfaen" w:cs="Cambria"/>
          <w:sz w:val="24"/>
          <w:szCs w:val="24"/>
          <w:lang w:val="ka-GE"/>
        </w:rPr>
        <w:t xml:space="preserve">  ( შეიძლება ადმინისტრაცია იყოს სხვაგან, მაგრამ მჭიდრო კავშირში ბაკთან) </w:t>
      </w:r>
    </w:p>
    <w:p w:rsidR="00BE347E" w:rsidRPr="00BE347E" w:rsidRDefault="00BE347E" w:rsidP="00197EC0">
      <w:pPr>
        <w:pStyle w:val="ListParagraph"/>
        <w:numPr>
          <w:ilvl w:val="0"/>
          <w:numId w:val="5"/>
        </w:numPr>
        <w:rPr>
          <w:rFonts w:ascii="Sylfaen" w:hAnsi="Sylfaen"/>
          <w:b/>
          <w:sz w:val="24"/>
          <w:szCs w:val="24"/>
          <w:lang w:val="ka-GE"/>
        </w:rPr>
      </w:pPr>
      <w:r w:rsidRPr="008B3003">
        <w:rPr>
          <w:rFonts w:ascii="Sylfaen" w:hAnsi="Sylfaen"/>
          <w:b/>
          <w:sz w:val="24"/>
          <w:szCs w:val="24"/>
          <w:lang w:val="ka-GE"/>
        </w:rPr>
        <w:t xml:space="preserve">ტექნიკური მომსახურება </w:t>
      </w:r>
    </w:p>
    <w:p w:rsidR="00197EC0" w:rsidRPr="008B3003" w:rsidRDefault="00197EC0" w:rsidP="00197EC0">
      <w:pPr>
        <w:rPr>
          <w:rFonts w:ascii="Sylfaen" w:hAnsi="Sylfaen" w:cs="Cambria"/>
          <w:b/>
          <w:sz w:val="24"/>
          <w:szCs w:val="24"/>
          <w:lang w:val="ka-GE"/>
        </w:rPr>
      </w:pPr>
      <w:r w:rsidRPr="008B3003">
        <w:rPr>
          <w:rFonts w:ascii="Sylfaen" w:hAnsi="Sylfaen" w:cs="Cambria"/>
          <w:b/>
          <w:sz w:val="24"/>
          <w:szCs w:val="24"/>
          <w:lang w:val="ka-GE"/>
        </w:rPr>
        <w:t>ლოკაცია</w:t>
      </w:r>
    </w:p>
    <w:p w:rsidR="00197EC0" w:rsidRPr="008B3003" w:rsidRDefault="00197EC0" w:rsidP="00113105">
      <w:pPr>
        <w:rPr>
          <w:rFonts w:ascii="Sylfaen" w:hAnsi="Sylfaen" w:cs="Cambria"/>
          <w:sz w:val="24"/>
          <w:szCs w:val="24"/>
          <w:lang w:val="ka-GE"/>
        </w:rPr>
      </w:pPr>
      <w:r w:rsidRPr="008B3003">
        <w:rPr>
          <w:rFonts w:ascii="Sylfaen" w:hAnsi="Sylfaen" w:cs="Cambria"/>
          <w:sz w:val="24"/>
          <w:szCs w:val="24"/>
          <w:lang w:val="ka-GE"/>
        </w:rPr>
        <w:t>სისხლის ცენტრის ლოკაციისას მნიშვნელოვანია საზოგადოებრივ ტრანსპორტის ძირითად ხაზებთან და საზოგადოებრივ ცენტრებთან სიახლოვე. ის უნდა იყოს ადვილად მისაწვდომი პერონალისთვის, დონორებისთვის, მასალის და მოწყობილობების მისატანად და სისხლის დისტრიბუციისთვის.</w:t>
      </w:r>
    </w:p>
    <w:p w:rsidR="003959B4" w:rsidRPr="008B3003" w:rsidRDefault="003959B4" w:rsidP="003959B4">
      <w:pPr>
        <w:rPr>
          <w:rFonts w:ascii="Sylfaen" w:hAnsi="Sylfaen" w:cs="Cambria"/>
          <w:sz w:val="24"/>
          <w:szCs w:val="24"/>
          <w:lang w:val="ka-GE"/>
        </w:rPr>
      </w:pPr>
      <w:r w:rsidRPr="008B3003">
        <w:rPr>
          <w:rFonts w:ascii="Sylfaen" w:hAnsi="Sylfaen" w:cs="Cambria"/>
          <w:sz w:val="24"/>
          <w:szCs w:val="24"/>
          <w:lang w:val="ka-GE"/>
        </w:rPr>
        <w:t>სისხლის ცენტრი/ბანკი მუდმივად განახლებადი დაწესებულებაა მზარდი პოტენციალით, რაც გასათვალისწინებელია ლოკაციისას.</w:t>
      </w:r>
    </w:p>
    <w:p w:rsidR="00FD6AE3" w:rsidRPr="008B3003" w:rsidRDefault="00FD6AE3" w:rsidP="00926D50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sz w:val="24"/>
          <w:szCs w:val="24"/>
          <w:lang w:val="ka-GE"/>
        </w:rPr>
      </w:pPr>
      <w:r w:rsidRPr="008B3003">
        <w:rPr>
          <w:rFonts w:ascii="Sylfaen" w:hAnsi="Sylfaen" w:cs="Cambria"/>
          <w:sz w:val="24"/>
          <w:szCs w:val="24"/>
          <w:lang w:val="ka-GE"/>
        </w:rPr>
        <w:t xml:space="preserve">უმჯობესია განლაგებული იყოს </w:t>
      </w:r>
      <w:r w:rsidRPr="008B3003">
        <w:rPr>
          <w:rFonts w:ascii="Sylfaen" w:hAnsi="Sylfaen" w:cs="Cambria"/>
          <w:sz w:val="24"/>
          <w:szCs w:val="24"/>
          <w:lang w:val="ka-GE"/>
        </w:rPr>
        <w:t xml:space="preserve">შენობის </w:t>
      </w:r>
      <w:r w:rsidRPr="008B3003">
        <w:rPr>
          <w:rFonts w:ascii="Sylfaen" w:hAnsi="Sylfaen" w:cs="Cambria"/>
          <w:sz w:val="24"/>
          <w:szCs w:val="24"/>
          <w:lang w:val="ka-GE"/>
        </w:rPr>
        <w:t>პირველ სართულზე ტრანსპორთით მომწოდებლებთან კავშირით, ლაბორატორიასთან კავშირით</w:t>
      </w:r>
      <w:r w:rsidR="003959B4" w:rsidRPr="008B3003">
        <w:rPr>
          <w:rFonts w:ascii="Sylfaen" w:hAnsi="Sylfaen" w:cs="Cambria"/>
          <w:sz w:val="24"/>
          <w:szCs w:val="24"/>
          <w:lang w:val="ka-GE"/>
        </w:rPr>
        <w:t xml:space="preserve"> </w:t>
      </w:r>
    </w:p>
    <w:p w:rsidR="00926D50" w:rsidRPr="008B3003" w:rsidRDefault="00926D50" w:rsidP="00926D50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sz w:val="24"/>
          <w:szCs w:val="24"/>
          <w:lang w:val="ka-GE"/>
        </w:rPr>
      </w:pPr>
    </w:p>
    <w:p w:rsidR="00267000" w:rsidRPr="008B3003" w:rsidRDefault="000A039F" w:rsidP="007F6812">
      <w:pPr>
        <w:rPr>
          <w:rFonts w:ascii="Sylfaen" w:hAnsi="Sylfaen" w:cs="Cambria"/>
          <w:sz w:val="24"/>
          <w:szCs w:val="24"/>
          <w:lang w:val="ka-GE"/>
        </w:rPr>
      </w:pPr>
      <w:r w:rsidRPr="008B3003">
        <w:rPr>
          <w:rFonts w:ascii="Sylfaen" w:hAnsi="Sylfaen" w:cs="Cambria"/>
          <w:sz w:val="24"/>
          <w:szCs w:val="24"/>
          <w:lang w:val="ka-GE"/>
        </w:rPr>
        <w:t>პარკირება მობილური მანქანებისთვის, პარკირება დონორთა და პერსონალის მანქანებისთვის</w:t>
      </w:r>
      <w:r w:rsidR="00995AD5" w:rsidRPr="008B3003">
        <w:rPr>
          <w:rFonts w:ascii="Sylfaen" w:hAnsi="Sylfaen" w:cs="Cambria"/>
          <w:sz w:val="24"/>
          <w:szCs w:val="24"/>
          <w:lang w:val="ka-GE"/>
        </w:rPr>
        <w:t xml:space="preserve"> </w:t>
      </w:r>
      <w:r w:rsidR="00995AD5" w:rsidRPr="008B3003">
        <w:rPr>
          <w:rFonts w:ascii="Sylfaen" w:hAnsi="Sylfaen" w:cs="Cambria"/>
          <w:sz w:val="24"/>
          <w:szCs w:val="24"/>
          <w:lang w:val="ka-GE"/>
        </w:rPr>
        <w:t>მასალის და მოწყობილობების მისატანად და სისხლის დისტრიბუციისთვის.</w:t>
      </w:r>
    </w:p>
    <w:p w:rsidR="00FE64DB" w:rsidRPr="008B3003" w:rsidRDefault="00FE64DB" w:rsidP="00E816B8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sz w:val="24"/>
          <w:szCs w:val="24"/>
          <w:lang w:val="ka-GE"/>
        </w:rPr>
      </w:pPr>
    </w:p>
    <w:p w:rsidR="005E7514" w:rsidRPr="008B3003" w:rsidRDefault="005E7514" w:rsidP="005E7514">
      <w:pPr>
        <w:rPr>
          <w:rFonts w:ascii="Sylfaen" w:hAnsi="Sylfaen" w:cs="FranklinGothic"/>
          <w:color w:val="231F20"/>
          <w:sz w:val="24"/>
          <w:szCs w:val="24"/>
          <w:lang w:val="ka-GE"/>
        </w:rPr>
      </w:pPr>
      <w:r w:rsidRPr="008B3003">
        <w:rPr>
          <w:rFonts w:ascii="Sylfaen" w:hAnsi="Sylfaen" w:cs="FranklinGothic"/>
          <w:b/>
          <w:color w:val="231F20"/>
          <w:sz w:val="24"/>
          <w:szCs w:val="24"/>
          <w:lang w:val="ka-GE"/>
        </w:rPr>
        <w:t xml:space="preserve">კედლების სისქე </w:t>
      </w:r>
      <w:r w:rsidRPr="008B3003">
        <w:rPr>
          <w:rFonts w:ascii="Sylfaen" w:hAnsi="Sylfaen" w:cs="FranklinGothic"/>
          <w:color w:val="231F20"/>
          <w:sz w:val="24"/>
          <w:szCs w:val="24"/>
          <w:lang w:val="ka-GE"/>
        </w:rPr>
        <w:t xml:space="preserve">სასურველია იყოს არა ნაკლებ 100 მმ </w:t>
      </w:r>
    </w:p>
    <w:p w:rsidR="005E7514" w:rsidRPr="008B3003" w:rsidRDefault="005E7514" w:rsidP="005E7514">
      <w:pPr>
        <w:rPr>
          <w:rFonts w:ascii="Sylfaen" w:hAnsi="Sylfaen" w:cs="Cambria"/>
          <w:b/>
          <w:color w:val="000000"/>
          <w:sz w:val="24"/>
          <w:szCs w:val="24"/>
          <w:lang w:val="ka-GE"/>
        </w:rPr>
      </w:pPr>
      <w:r w:rsidRPr="008B3003">
        <w:rPr>
          <w:rFonts w:ascii="Sylfaen" w:hAnsi="Sylfaen" w:cs="Cambria"/>
          <w:b/>
          <w:color w:val="000000"/>
          <w:sz w:val="24"/>
          <w:szCs w:val="24"/>
          <w:lang w:val="ka-GE"/>
        </w:rPr>
        <w:t>კარებების ზომები</w:t>
      </w:r>
    </w:p>
    <w:p w:rsidR="005E7514" w:rsidRPr="008B3003" w:rsidRDefault="005E7514" w:rsidP="005E7514">
      <w:pPr>
        <w:pStyle w:val="ListParagraph"/>
        <w:numPr>
          <w:ilvl w:val="0"/>
          <w:numId w:val="9"/>
        </w:numPr>
        <w:rPr>
          <w:rFonts w:ascii="Sylfaen" w:hAnsi="Sylfaen" w:cs="Cambria"/>
          <w:color w:val="000000"/>
          <w:sz w:val="24"/>
          <w:szCs w:val="24"/>
          <w:lang w:val="ka-GE"/>
        </w:rPr>
      </w:pPr>
      <w:r w:rsidRPr="008B3003">
        <w:rPr>
          <w:rFonts w:ascii="Sylfaen" w:hAnsi="Sylfaen" w:cs="Cambria"/>
          <w:color w:val="000000"/>
          <w:sz w:val="24"/>
          <w:szCs w:val="24"/>
          <w:lang w:val="ka-GE"/>
        </w:rPr>
        <w:lastRenderedPageBreak/>
        <w:t>950 მმ სიგანე ბანკის ყველა ზონაში</w:t>
      </w:r>
    </w:p>
    <w:p w:rsidR="005E7514" w:rsidRPr="008B3003" w:rsidRDefault="005E7514" w:rsidP="005E7514">
      <w:pPr>
        <w:pStyle w:val="ListParagraph"/>
        <w:numPr>
          <w:ilvl w:val="0"/>
          <w:numId w:val="9"/>
        </w:numPr>
        <w:rPr>
          <w:rFonts w:ascii="Sylfaen" w:hAnsi="Sylfaen" w:cs="Cambria"/>
          <w:color w:val="000000"/>
          <w:sz w:val="24"/>
          <w:szCs w:val="24"/>
          <w:lang w:val="ka-GE"/>
        </w:rPr>
      </w:pPr>
      <w:r w:rsidRPr="008B3003">
        <w:rPr>
          <w:rFonts w:ascii="Sylfaen" w:hAnsi="Sylfaen" w:cs="Cambria"/>
          <w:color w:val="000000"/>
          <w:sz w:val="24"/>
          <w:szCs w:val="24"/>
          <w:lang w:val="ka-GE"/>
        </w:rPr>
        <w:t>1200 მმ  სიგანე სადაც ხდება დონორების ტრანსპორტირება ეტლით, ასევე ტუალეტებში</w:t>
      </w:r>
    </w:p>
    <w:p w:rsidR="005E7514" w:rsidRPr="008B3003" w:rsidRDefault="005E7514" w:rsidP="005E7514">
      <w:pPr>
        <w:rPr>
          <w:rFonts w:ascii="Sylfaen" w:hAnsi="Sylfaen" w:cs="Cambria"/>
          <w:b/>
          <w:color w:val="000000"/>
          <w:sz w:val="24"/>
          <w:szCs w:val="24"/>
          <w:lang w:val="ka-GE"/>
        </w:rPr>
      </w:pPr>
      <w:r w:rsidRPr="008B3003">
        <w:rPr>
          <w:rFonts w:ascii="Sylfaen" w:hAnsi="Sylfaen" w:cs="Cambria"/>
          <w:b/>
          <w:color w:val="000000"/>
          <w:sz w:val="24"/>
          <w:szCs w:val="24"/>
          <w:lang w:val="ka-GE"/>
        </w:rPr>
        <w:t>ჭერის სიმაღლე</w:t>
      </w:r>
    </w:p>
    <w:p w:rsidR="005E7514" w:rsidRPr="008B3003" w:rsidRDefault="005E7514" w:rsidP="005E7514">
      <w:pPr>
        <w:pStyle w:val="ListParagraph"/>
        <w:numPr>
          <w:ilvl w:val="0"/>
          <w:numId w:val="10"/>
        </w:numPr>
        <w:rPr>
          <w:rFonts w:ascii="Sylfaen" w:hAnsi="Sylfaen" w:cs="Cambria"/>
          <w:color w:val="000000"/>
          <w:sz w:val="24"/>
          <w:szCs w:val="24"/>
          <w:lang w:val="ka-GE"/>
        </w:rPr>
      </w:pPr>
      <w:r w:rsidRPr="008B3003">
        <w:rPr>
          <w:rFonts w:ascii="Sylfaen" w:hAnsi="Sylfaen" w:cs="Cambria"/>
          <w:color w:val="000000"/>
          <w:sz w:val="24"/>
          <w:szCs w:val="24"/>
          <w:lang w:val="ka-GE"/>
        </w:rPr>
        <w:t>ზოგადად 2700 მმ</w:t>
      </w:r>
    </w:p>
    <w:p w:rsidR="005E7514" w:rsidRPr="008B3003" w:rsidRDefault="005E7514" w:rsidP="005E7514">
      <w:pPr>
        <w:pStyle w:val="ListParagraph"/>
        <w:numPr>
          <w:ilvl w:val="0"/>
          <w:numId w:val="10"/>
        </w:numPr>
        <w:rPr>
          <w:rFonts w:ascii="Sylfaen" w:hAnsi="Sylfaen" w:cs="Cambria"/>
          <w:color w:val="000000"/>
          <w:sz w:val="24"/>
          <w:szCs w:val="24"/>
          <w:lang w:val="ka-GE"/>
        </w:rPr>
      </w:pPr>
      <w:r w:rsidRPr="008B3003">
        <w:rPr>
          <w:rFonts w:ascii="Sylfaen" w:hAnsi="Sylfaen" w:cs="Cambria"/>
          <w:color w:val="000000"/>
          <w:sz w:val="24"/>
          <w:szCs w:val="24"/>
          <w:lang w:val="ka-GE"/>
        </w:rPr>
        <w:t>სიცივის კამერებში 2400 მმ</w:t>
      </w:r>
    </w:p>
    <w:p w:rsidR="005E7514" w:rsidRPr="008B3003" w:rsidRDefault="005E7514" w:rsidP="005E7514">
      <w:pPr>
        <w:pStyle w:val="ListParagraph"/>
        <w:numPr>
          <w:ilvl w:val="0"/>
          <w:numId w:val="10"/>
        </w:numPr>
        <w:rPr>
          <w:rFonts w:ascii="Sylfaen" w:hAnsi="Sylfaen" w:cs="Cambria"/>
          <w:color w:val="000000"/>
          <w:sz w:val="24"/>
          <w:szCs w:val="24"/>
          <w:lang w:val="ka-GE"/>
        </w:rPr>
      </w:pPr>
      <w:r w:rsidRPr="008B3003">
        <w:rPr>
          <w:rFonts w:ascii="Sylfaen" w:hAnsi="Sylfaen" w:cs="Cambria"/>
          <w:color w:val="000000"/>
          <w:sz w:val="24"/>
          <w:szCs w:val="24"/>
          <w:lang w:val="ka-GE"/>
        </w:rPr>
        <w:t>მაცივრებში 2400 მმ</w:t>
      </w:r>
    </w:p>
    <w:p w:rsidR="005E7514" w:rsidRPr="008B3003" w:rsidRDefault="005E7514" w:rsidP="005E7514">
      <w:pPr>
        <w:pStyle w:val="ListParagraph"/>
        <w:numPr>
          <w:ilvl w:val="0"/>
          <w:numId w:val="10"/>
        </w:numPr>
        <w:rPr>
          <w:rFonts w:ascii="Sylfaen" w:hAnsi="Sylfaen" w:cs="Cambria"/>
          <w:color w:val="000000"/>
          <w:sz w:val="24"/>
          <w:szCs w:val="24"/>
          <w:lang w:val="ka-GE"/>
        </w:rPr>
      </w:pPr>
      <w:r w:rsidRPr="008B3003">
        <w:rPr>
          <w:rFonts w:ascii="Sylfaen" w:hAnsi="Sylfaen" w:cs="Cambria"/>
          <w:color w:val="000000"/>
          <w:sz w:val="24"/>
          <w:szCs w:val="24"/>
          <w:lang w:val="ka-GE"/>
        </w:rPr>
        <w:t>ტუალეტებსა და საშხაპეებში 2400 მმ</w:t>
      </w:r>
    </w:p>
    <w:p w:rsidR="005E7514" w:rsidRPr="008B3003" w:rsidRDefault="005E7514" w:rsidP="005E7514">
      <w:pPr>
        <w:pStyle w:val="ListParagraph"/>
        <w:numPr>
          <w:ilvl w:val="0"/>
          <w:numId w:val="10"/>
        </w:numPr>
        <w:rPr>
          <w:rFonts w:ascii="Sylfaen" w:hAnsi="Sylfaen" w:cs="Cambria"/>
          <w:color w:val="000000"/>
          <w:sz w:val="24"/>
          <w:szCs w:val="24"/>
          <w:lang w:val="ka-GE"/>
        </w:rPr>
      </w:pPr>
      <w:r w:rsidRPr="008B3003">
        <w:rPr>
          <w:rFonts w:ascii="Sylfaen" w:hAnsi="Sylfaen" w:cs="Cambria"/>
          <w:color w:val="000000"/>
          <w:sz w:val="24"/>
          <w:szCs w:val="24"/>
          <w:lang w:val="ka-GE"/>
        </w:rPr>
        <w:t>საწყობებში 2400 მმ</w:t>
      </w:r>
    </w:p>
    <w:p w:rsidR="005E7514" w:rsidRPr="008B3003" w:rsidRDefault="005E7514" w:rsidP="005E7514">
      <w:pPr>
        <w:rPr>
          <w:rFonts w:ascii="Sylfaen" w:hAnsi="Sylfaen" w:cs="Cambria"/>
          <w:b/>
          <w:color w:val="000000"/>
          <w:sz w:val="24"/>
          <w:szCs w:val="24"/>
          <w:lang w:val="ka-GE"/>
        </w:rPr>
      </w:pPr>
      <w:r w:rsidRPr="008B3003">
        <w:rPr>
          <w:rFonts w:ascii="Sylfaen" w:hAnsi="Sylfaen" w:cs="Cambria"/>
          <w:b/>
          <w:color w:val="000000"/>
          <w:sz w:val="24"/>
          <w:szCs w:val="24"/>
          <w:lang w:val="ka-GE"/>
        </w:rPr>
        <w:t>კორიდორების სიგანე</w:t>
      </w:r>
    </w:p>
    <w:p w:rsidR="005E7514" w:rsidRPr="008B3003" w:rsidRDefault="005E7514" w:rsidP="005E7514">
      <w:pPr>
        <w:pStyle w:val="ListParagraph"/>
        <w:numPr>
          <w:ilvl w:val="0"/>
          <w:numId w:val="11"/>
        </w:numPr>
        <w:rPr>
          <w:rFonts w:ascii="Sylfaen" w:hAnsi="Sylfaen" w:cs="Cambria"/>
          <w:color w:val="000000"/>
          <w:sz w:val="24"/>
          <w:szCs w:val="24"/>
          <w:lang w:val="ka-GE"/>
        </w:rPr>
      </w:pPr>
      <w:r w:rsidRPr="008B3003">
        <w:rPr>
          <w:rFonts w:ascii="Sylfaen" w:hAnsi="Sylfaen" w:cs="Cambria"/>
          <w:color w:val="000000"/>
          <w:sz w:val="24"/>
          <w:szCs w:val="24"/>
          <w:lang w:val="ka-GE"/>
        </w:rPr>
        <w:t>ზოგადად 1700 მმ</w:t>
      </w:r>
    </w:p>
    <w:p w:rsidR="005E7514" w:rsidRPr="008B3003" w:rsidRDefault="005E7514" w:rsidP="005E7514">
      <w:pPr>
        <w:pStyle w:val="ListParagraph"/>
        <w:numPr>
          <w:ilvl w:val="0"/>
          <w:numId w:val="11"/>
        </w:numPr>
        <w:rPr>
          <w:rFonts w:ascii="Sylfaen" w:hAnsi="Sylfaen" w:cs="Cambria"/>
          <w:color w:val="000000"/>
          <w:sz w:val="24"/>
          <w:szCs w:val="24"/>
          <w:lang w:val="ka-GE"/>
        </w:rPr>
      </w:pPr>
      <w:r w:rsidRPr="008B3003">
        <w:rPr>
          <w:rFonts w:ascii="Sylfaen" w:hAnsi="Sylfaen" w:cs="Cambria"/>
          <w:color w:val="000000"/>
          <w:sz w:val="24"/>
          <w:szCs w:val="24"/>
          <w:lang w:val="ka-GE"/>
        </w:rPr>
        <w:t>ოფისების 1400 მმ</w:t>
      </w:r>
    </w:p>
    <w:p w:rsidR="005E7514" w:rsidRPr="008B3003" w:rsidRDefault="005E7514" w:rsidP="005E7514">
      <w:pPr>
        <w:pStyle w:val="ListParagraph"/>
        <w:numPr>
          <w:ilvl w:val="0"/>
          <w:numId w:val="11"/>
        </w:numPr>
        <w:rPr>
          <w:rFonts w:ascii="Sylfaen" w:hAnsi="Sylfaen" w:cs="Cambria"/>
          <w:sz w:val="24"/>
          <w:szCs w:val="24"/>
          <w:lang w:val="ka-GE"/>
        </w:rPr>
      </w:pPr>
      <w:r w:rsidRPr="008B3003">
        <w:rPr>
          <w:rFonts w:ascii="Sylfaen" w:hAnsi="Sylfaen" w:cs="Cambria"/>
          <w:sz w:val="24"/>
          <w:szCs w:val="24"/>
          <w:lang w:val="ka-GE"/>
        </w:rPr>
        <w:t>სისხლის ცენტრის დაგეგმვარებისას კორიდორებში სისხლის გადაადგილება უნდა ხდებოდეს ერთი მიმართულებით ცენტრის გავლით, მინიმუმამდე უნდა იყოს დაყვანილი დამუშავების პროცესების ბილიკების გადაკვეთის შესაძლებლობა.</w:t>
      </w:r>
    </w:p>
    <w:p w:rsidR="005E7514" w:rsidRPr="008B3003" w:rsidRDefault="005E7514" w:rsidP="005E7514">
      <w:pPr>
        <w:rPr>
          <w:rFonts w:ascii="Sylfaen" w:hAnsi="Sylfaen" w:cs="FranklinGothic"/>
          <w:b/>
          <w:color w:val="231F20"/>
          <w:sz w:val="24"/>
          <w:szCs w:val="24"/>
          <w:lang w:val="ka-GE"/>
        </w:rPr>
      </w:pPr>
      <w:r w:rsidRPr="008B3003">
        <w:rPr>
          <w:rFonts w:ascii="Sylfaen" w:hAnsi="Sylfaen" w:cs="FranklinGothic"/>
          <w:b/>
          <w:color w:val="231F20"/>
          <w:sz w:val="24"/>
          <w:szCs w:val="24"/>
          <w:lang w:val="ka-GE"/>
        </w:rPr>
        <w:t>მოწყობილობები</w:t>
      </w:r>
    </w:p>
    <w:p w:rsidR="005E7514" w:rsidRPr="008B3003" w:rsidRDefault="005E7514" w:rsidP="005E7514">
      <w:pPr>
        <w:rPr>
          <w:rFonts w:ascii="Sylfaen" w:hAnsi="Sylfaen" w:cs="FranklinGothic"/>
          <w:color w:val="231F20"/>
          <w:sz w:val="24"/>
          <w:szCs w:val="24"/>
          <w:lang w:val="ka-GE"/>
        </w:rPr>
      </w:pPr>
      <w:r w:rsidRPr="008B3003">
        <w:rPr>
          <w:rFonts w:ascii="Sylfaen" w:hAnsi="Sylfaen" w:cs="FranklinGothic"/>
          <w:color w:val="231F20"/>
          <w:sz w:val="24"/>
          <w:szCs w:val="24"/>
          <w:lang w:val="ka-GE"/>
        </w:rPr>
        <w:t>სისხლის ბანკის სხვადასხვა აქტივობების გამო მოწყობილობები განსხვავდება ერთმანეთისგან, დროთა განმავლობაში მიმდინარე  ცვლილებების და მოდერნიზირების გამო, აუცილებელია, გათვალისწინებული იყოს  შემდეგი:</w:t>
      </w:r>
    </w:p>
    <w:p w:rsidR="005E7514" w:rsidRPr="008B3003" w:rsidRDefault="005E7514" w:rsidP="005E7514">
      <w:pPr>
        <w:pStyle w:val="ListParagraph"/>
        <w:numPr>
          <w:ilvl w:val="0"/>
          <w:numId w:val="2"/>
        </w:numPr>
        <w:rPr>
          <w:rFonts w:ascii="Sylfaen" w:hAnsi="Sylfaen" w:cs="FranklinGothic"/>
          <w:color w:val="231F20"/>
          <w:sz w:val="24"/>
          <w:szCs w:val="24"/>
          <w:lang w:val="ka-GE"/>
        </w:rPr>
      </w:pPr>
      <w:r w:rsidRPr="008B3003">
        <w:rPr>
          <w:rFonts w:ascii="Sylfaen" w:hAnsi="Sylfaen" w:cs="FranklinGothic"/>
          <w:color w:val="231F20"/>
          <w:sz w:val="24"/>
          <w:szCs w:val="24"/>
          <w:lang w:val="ka-GE"/>
        </w:rPr>
        <w:t xml:space="preserve">მოწყობილობებს სასურველია დაეთმოს ფართო სივრცე;  </w:t>
      </w:r>
    </w:p>
    <w:p w:rsidR="005E7514" w:rsidRPr="008B3003" w:rsidRDefault="005E7514" w:rsidP="005E751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val="ka-GE"/>
        </w:rPr>
      </w:pPr>
      <w:r w:rsidRPr="008B3003">
        <w:rPr>
          <w:rFonts w:ascii="Sylfaen" w:hAnsi="Sylfaen" w:cs="FranklinGothic"/>
          <w:color w:val="231F20"/>
          <w:sz w:val="24"/>
          <w:szCs w:val="24"/>
          <w:lang w:val="ka-GE"/>
        </w:rPr>
        <w:t xml:space="preserve">სივრცე უნდა განისაზღვროს  ისე, რომ,  უზრუნველყოფილი იყოს მოწყობილობების ადგილზე ინსტალირება და მათი შეფერხების გარეშე გადაადგილების  შესაძლებლობა; </w:t>
      </w:r>
    </w:p>
    <w:p w:rsidR="005E7514" w:rsidRPr="008B3003" w:rsidRDefault="005E7514" w:rsidP="005E751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val="ka-GE"/>
        </w:rPr>
      </w:pPr>
      <w:r w:rsidRPr="008B3003">
        <w:rPr>
          <w:rFonts w:ascii="Sylfaen" w:hAnsi="Sylfaen" w:cs="Cambria"/>
          <w:sz w:val="24"/>
          <w:szCs w:val="24"/>
          <w:lang w:val="ka-GE"/>
        </w:rPr>
        <w:t>კარებების ზომა, მათ შორის ლიფტის კარების და ლიფტის ზომა (სიმარლე და სიგანე) საშუალებას უნდა იძლეოდეს მოწყობილობების თავისუფალ გადაადგილებას ინსტალაციის ან ადგილის შეცვლისას;</w:t>
      </w:r>
    </w:p>
    <w:p w:rsidR="005E7514" w:rsidRPr="008B3003" w:rsidRDefault="005E7514" w:rsidP="005E751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val="ka-GE"/>
        </w:rPr>
      </w:pPr>
      <w:r w:rsidRPr="008B3003">
        <w:rPr>
          <w:rFonts w:ascii="Sylfaen" w:hAnsi="Sylfaen" w:cs="Cambria"/>
          <w:sz w:val="24"/>
          <w:szCs w:val="24"/>
          <w:lang w:val="ka-GE"/>
        </w:rPr>
        <w:t xml:space="preserve">მოწყობილობების ინსტალირებისას გათვალისწინებული უნდა იყოს ელექტროენერგიის ადექვატური სიმძლავრე; </w:t>
      </w:r>
    </w:p>
    <w:p w:rsidR="005E7514" w:rsidRPr="008B3003" w:rsidRDefault="005E7514" w:rsidP="005E751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val="ka-GE"/>
        </w:rPr>
      </w:pPr>
      <w:r w:rsidRPr="008B3003">
        <w:rPr>
          <w:rFonts w:ascii="Sylfaen" w:hAnsi="Sylfaen" w:cs="Cambria"/>
          <w:sz w:val="24"/>
          <w:szCs w:val="24"/>
          <w:lang w:val="ka-GE"/>
        </w:rPr>
        <w:t xml:space="preserve">ჰაერის კონდიცირების სისტემა უნდა იყოს შექმნილი ისე, რომ მოხდეს მოწყობილობის  ზოგიერთი ნაწილის მიერ წარმოებული სითბოს  თავიდან აცილება; </w:t>
      </w:r>
    </w:p>
    <w:p w:rsidR="005E7514" w:rsidRPr="008B3003" w:rsidRDefault="005E7514" w:rsidP="005E751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val="ka-GE"/>
        </w:rPr>
      </w:pPr>
      <w:r w:rsidRPr="008B3003">
        <w:rPr>
          <w:rFonts w:ascii="Sylfaen" w:hAnsi="Sylfaen" w:cs="Cambria"/>
          <w:sz w:val="24"/>
          <w:szCs w:val="24"/>
          <w:lang w:val="ka-GE"/>
        </w:rPr>
        <w:lastRenderedPageBreak/>
        <w:t>გათვალისწინებული უნდა იყოს მოწყობილობის სერვისის მოთხოვნები: გაზი, წყლით მომარაგება, დრენაჟი</w:t>
      </w:r>
    </w:p>
    <w:p w:rsidR="005E7514" w:rsidRPr="008B3003" w:rsidRDefault="005E7514" w:rsidP="005E7514">
      <w:pPr>
        <w:pStyle w:val="ListParagraph"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val="ka-GE"/>
        </w:rPr>
      </w:pPr>
    </w:p>
    <w:p w:rsidR="005E7514" w:rsidRPr="008B3003" w:rsidRDefault="005E7514" w:rsidP="005E7514">
      <w:pPr>
        <w:rPr>
          <w:rFonts w:ascii="Sylfaen" w:hAnsi="Sylfaen" w:cs="Cambria"/>
          <w:b/>
          <w:color w:val="000000"/>
          <w:sz w:val="24"/>
          <w:szCs w:val="24"/>
          <w:lang w:val="ka-GE"/>
        </w:rPr>
      </w:pPr>
      <w:r w:rsidRPr="008B3003">
        <w:rPr>
          <w:rFonts w:ascii="Sylfaen" w:hAnsi="Sylfaen" w:cs="Cambria"/>
          <w:b/>
          <w:color w:val="000000"/>
          <w:sz w:val="24"/>
          <w:szCs w:val="24"/>
          <w:lang w:val="ka-GE"/>
        </w:rPr>
        <w:t>ვენტილაცია</w:t>
      </w:r>
      <w:r w:rsidRPr="008B3003">
        <w:rPr>
          <w:rFonts w:ascii="Sylfaen" w:hAnsi="Sylfaen" w:cs="Cambria"/>
          <w:b/>
          <w:color w:val="000000"/>
          <w:sz w:val="24"/>
          <w:szCs w:val="24"/>
          <w:lang w:val="ka-GE"/>
        </w:rPr>
        <w:t xml:space="preserve">, </w:t>
      </w:r>
      <w:r w:rsidRPr="008B3003">
        <w:rPr>
          <w:rFonts w:ascii="Sylfaen" w:hAnsi="Sylfaen" w:cs="Cambria"/>
          <w:b/>
          <w:color w:val="000000"/>
          <w:sz w:val="24"/>
          <w:szCs w:val="24"/>
          <w:lang w:val="ka-GE"/>
        </w:rPr>
        <w:t>ჰაერის გაგრილების და კონდეცირების სისტემა</w:t>
      </w:r>
    </w:p>
    <w:p w:rsidR="005E7514" w:rsidRPr="008B3003" w:rsidRDefault="005E7514" w:rsidP="005E7514">
      <w:pPr>
        <w:rPr>
          <w:rFonts w:ascii="Sylfaen" w:hAnsi="Sylfaen" w:cs="Cambria"/>
          <w:b/>
          <w:color w:val="000000"/>
          <w:sz w:val="24"/>
          <w:szCs w:val="24"/>
          <w:lang w:val="ka-GE"/>
        </w:rPr>
      </w:pPr>
      <w:r w:rsidRPr="008B3003">
        <w:rPr>
          <w:rFonts w:ascii="Sylfaen" w:hAnsi="Sylfaen" w:cs="Cambria"/>
          <w:b/>
          <w:color w:val="000000"/>
          <w:sz w:val="24"/>
          <w:szCs w:val="24"/>
          <w:lang w:val="ka-GE"/>
        </w:rPr>
        <w:t>უწყვეტი ელექტრომომარაგება</w:t>
      </w:r>
      <w:r w:rsidRPr="008B3003">
        <w:rPr>
          <w:rFonts w:ascii="Sylfaen" w:hAnsi="Sylfaen" w:cs="Cambria"/>
          <w:b/>
          <w:color w:val="000000"/>
          <w:sz w:val="24"/>
          <w:szCs w:val="24"/>
          <w:lang w:val="ka-GE"/>
        </w:rPr>
        <w:t xml:space="preserve"> და კომუნიკაციები</w:t>
      </w:r>
    </w:p>
    <w:p w:rsidR="00C36AED" w:rsidRPr="008B3003" w:rsidRDefault="00C36AED" w:rsidP="00E816B8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sz w:val="24"/>
          <w:szCs w:val="24"/>
          <w:lang w:val="ka-GE"/>
        </w:rPr>
      </w:pPr>
    </w:p>
    <w:p w:rsidR="00A148F3" w:rsidRPr="008B3003" w:rsidRDefault="00A148F3" w:rsidP="00E816B8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sz w:val="24"/>
          <w:szCs w:val="24"/>
          <w:lang w:val="ka-GE"/>
        </w:rPr>
      </w:pPr>
    </w:p>
    <w:p w:rsidR="00EB3843" w:rsidRPr="008B3003" w:rsidRDefault="00EB3843" w:rsidP="00E816B8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b/>
          <w:sz w:val="24"/>
          <w:szCs w:val="24"/>
          <w:lang w:val="ka-GE"/>
        </w:rPr>
      </w:pPr>
    </w:p>
    <w:p w:rsidR="00EB3843" w:rsidRPr="008B3003" w:rsidRDefault="00EB3843" w:rsidP="00E816B8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b/>
          <w:sz w:val="24"/>
          <w:szCs w:val="24"/>
          <w:lang w:val="ka-GE"/>
        </w:rPr>
      </w:pPr>
    </w:p>
    <w:p w:rsidR="00EB3843" w:rsidRDefault="00EB3843" w:rsidP="00E816B8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b/>
          <w:sz w:val="24"/>
          <w:szCs w:val="24"/>
          <w:lang w:val="ka-GE"/>
        </w:rPr>
      </w:pPr>
    </w:p>
    <w:p w:rsidR="00204FE5" w:rsidRDefault="00204FE5" w:rsidP="00E816B8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b/>
          <w:sz w:val="24"/>
          <w:szCs w:val="24"/>
          <w:lang w:val="ka-GE"/>
        </w:rPr>
      </w:pPr>
    </w:p>
    <w:p w:rsidR="00204FE5" w:rsidRDefault="00204FE5" w:rsidP="00E816B8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b/>
          <w:sz w:val="24"/>
          <w:szCs w:val="24"/>
          <w:lang w:val="ka-GE"/>
        </w:rPr>
      </w:pPr>
    </w:p>
    <w:p w:rsidR="00467D2F" w:rsidRDefault="00467D2F" w:rsidP="00E816B8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b/>
          <w:sz w:val="24"/>
          <w:szCs w:val="24"/>
          <w:lang w:val="ka-GE"/>
        </w:rPr>
      </w:pPr>
    </w:p>
    <w:p w:rsidR="00467D2F" w:rsidRDefault="00467D2F" w:rsidP="00E816B8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b/>
          <w:sz w:val="24"/>
          <w:szCs w:val="24"/>
          <w:lang w:val="ka-GE"/>
        </w:rPr>
      </w:pPr>
    </w:p>
    <w:p w:rsidR="00467D2F" w:rsidRDefault="00467D2F" w:rsidP="00E816B8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b/>
          <w:sz w:val="24"/>
          <w:szCs w:val="24"/>
          <w:lang w:val="ka-GE"/>
        </w:rPr>
      </w:pPr>
    </w:p>
    <w:p w:rsidR="00467D2F" w:rsidRDefault="00467D2F" w:rsidP="00E816B8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b/>
          <w:sz w:val="24"/>
          <w:szCs w:val="24"/>
          <w:lang w:val="ka-GE"/>
        </w:rPr>
      </w:pPr>
    </w:p>
    <w:p w:rsidR="00467D2F" w:rsidRDefault="00467D2F" w:rsidP="00E816B8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b/>
          <w:sz w:val="24"/>
          <w:szCs w:val="24"/>
          <w:lang w:val="ka-GE"/>
        </w:rPr>
      </w:pPr>
    </w:p>
    <w:p w:rsidR="00467D2F" w:rsidRDefault="00467D2F" w:rsidP="00E816B8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b/>
          <w:sz w:val="24"/>
          <w:szCs w:val="24"/>
          <w:lang w:val="ka-GE"/>
        </w:rPr>
      </w:pPr>
    </w:p>
    <w:p w:rsidR="00467D2F" w:rsidRDefault="00467D2F" w:rsidP="00E816B8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b/>
          <w:sz w:val="24"/>
          <w:szCs w:val="24"/>
          <w:lang w:val="ka-GE"/>
        </w:rPr>
      </w:pPr>
    </w:p>
    <w:p w:rsidR="00467D2F" w:rsidRDefault="00467D2F" w:rsidP="00E816B8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b/>
          <w:sz w:val="24"/>
          <w:szCs w:val="24"/>
          <w:lang w:val="ka-GE"/>
        </w:rPr>
      </w:pPr>
    </w:p>
    <w:p w:rsidR="00204FE5" w:rsidRPr="008B3003" w:rsidRDefault="00204FE5" w:rsidP="00E816B8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b/>
          <w:sz w:val="24"/>
          <w:szCs w:val="24"/>
          <w:lang w:val="ka-GE"/>
        </w:rPr>
      </w:pPr>
    </w:p>
    <w:p w:rsidR="00EB3843" w:rsidRPr="008B3003" w:rsidRDefault="00EB3843" w:rsidP="00E816B8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b/>
          <w:sz w:val="24"/>
          <w:szCs w:val="24"/>
          <w:lang w:val="ka-GE"/>
        </w:rPr>
      </w:pPr>
    </w:p>
    <w:p w:rsidR="00EB3843" w:rsidRPr="008B3003" w:rsidRDefault="00EB3843" w:rsidP="00E816B8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b/>
          <w:sz w:val="24"/>
          <w:szCs w:val="24"/>
          <w:lang w:val="ka-GE"/>
        </w:rPr>
      </w:pPr>
    </w:p>
    <w:p w:rsidR="00A148F3" w:rsidRPr="008B3003" w:rsidRDefault="00A148F3" w:rsidP="00204FE5">
      <w:pPr>
        <w:shd w:val="clear" w:color="auto" w:fill="DBE5F1" w:themeFill="accent1" w:themeFillTint="33"/>
        <w:autoSpaceDE w:val="0"/>
        <w:autoSpaceDN w:val="0"/>
        <w:adjustRightInd w:val="0"/>
        <w:spacing w:after="0" w:line="240" w:lineRule="auto"/>
        <w:rPr>
          <w:rFonts w:ascii="Sylfaen" w:hAnsi="Sylfaen" w:cs="Cambria"/>
          <w:b/>
          <w:sz w:val="24"/>
          <w:szCs w:val="24"/>
          <w:lang w:val="ka-GE"/>
        </w:rPr>
      </w:pPr>
      <w:r w:rsidRPr="008B3003">
        <w:rPr>
          <w:rFonts w:ascii="Sylfaen" w:hAnsi="Sylfaen" w:cs="Cambria"/>
          <w:b/>
          <w:sz w:val="24"/>
          <w:szCs w:val="24"/>
          <w:lang w:val="ka-GE"/>
        </w:rPr>
        <w:t xml:space="preserve">დონორთა სისხლის შეგროვების ფიქსირებული საიტი </w:t>
      </w:r>
    </w:p>
    <w:p w:rsidR="003B1C15" w:rsidRPr="008B3003" w:rsidRDefault="003B1C15" w:rsidP="00E816B8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b/>
          <w:sz w:val="24"/>
          <w:szCs w:val="24"/>
          <w:lang w:val="ka-GE"/>
        </w:rPr>
      </w:pPr>
    </w:p>
    <w:p w:rsidR="003B1C15" w:rsidRPr="008B3003" w:rsidRDefault="003B1C15" w:rsidP="00E816B8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sz w:val="24"/>
          <w:szCs w:val="24"/>
          <w:lang w:val="ka-GE"/>
        </w:rPr>
      </w:pPr>
      <w:r w:rsidRPr="008B3003">
        <w:rPr>
          <w:rFonts w:ascii="Sylfaen" w:hAnsi="Sylfaen" w:cs="Cambria"/>
          <w:sz w:val="24"/>
          <w:szCs w:val="24"/>
          <w:lang w:val="ka-GE"/>
        </w:rPr>
        <w:t>დონორთა სისხლის შეგროვების ფიქსირებული საიტი შეიძლება იყოს როგორც სისხლის ბანკში, ისე დამოუკიდებლად</w:t>
      </w:r>
    </w:p>
    <w:p w:rsidR="0036565E" w:rsidRPr="008B3003" w:rsidRDefault="0036565E" w:rsidP="001C3E9B">
      <w:pPr>
        <w:rPr>
          <w:rFonts w:ascii="Sylfaen" w:hAnsi="Sylfaen" w:cs="FranklinGothic"/>
          <w:color w:val="231F20"/>
          <w:sz w:val="24"/>
          <w:szCs w:val="24"/>
          <w:lang w:val="ka-GE"/>
        </w:rPr>
      </w:pPr>
    </w:p>
    <w:p w:rsidR="001C3E9B" w:rsidRPr="008B3003" w:rsidRDefault="001C3E9B" w:rsidP="00EB3843">
      <w:pPr>
        <w:rPr>
          <w:rFonts w:ascii="Sylfaen" w:hAnsi="Sylfaen" w:cs="FranklinGothic"/>
          <w:color w:val="231F20"/>
          <w:sz w:val="24"/>
          <w:szCs w:val="24"/>
          <w:lang w:val="ka-GE"/>
        </w:rPr>
      </w:pPr>
      <w:r w:rsidRPr="008B3003">
        <w:rPr>
          <w:rFonts w:ascii="Sylfaen" w:hAnsi="Sylfaen" w:cs="FranklinGothic"/>
          <w:color w:val="231F20"/>
          <w:sz w:val="24"/>
          <w:szCs w:val="24"/>
          <w:lang w:val="ka-GE"/>
        </w:rPr>
        <w:t xml:space="preserve">ცხრილში </w:t>
      </w:r>
      <w:r w:rsidR="002F2000" w:rsidRPr="008B3003">
        <w:rPr>
          <w:rFonts w:ascii="Sylfaen" w:hAnsi="Sylfaen" w:cs="FranklinGothic"/>
          <w:color w:val="231F20"/>
          <w:sz w:val="24"/>
          <w:szCs w:val="24"/>
          <w:lang w:val="ka-GE"/>
        </w:rPr>
        <w:t xml:space="preserve">#1. </w:t>
      </w:r>
      <w:r w:rsidRPr="008B3003">
        <w:rPr>
          <w:rFonts w:ascii="Sylfaen" w:hAnsi="Sylfaen" w:cs="FranklinGothic"/>
          <w:color w:val="231F20"/>
          <w:sz w:val="24"/>
          <w:szCs w:val="24"/>
          <w:lang w:val="ka-GE"/>
        </w:rPr>
        <w:t xml:space="preserve">მოცემულია ფიქსირებული შემგროვებელი </w:t>
      </w:r>
      <w:r w:rsidR="00CA6F01" w:rsidRPr="008B3003">
        <w:rPr>
          <w:rFonts w:ascii="Sylfaen" w:hAnsi="Sylfaen" w:cs="FranklinGothic"/>
          <w:color w:val="231F20"/>
          <w:sz w:val="24"/>
          <w:szCs w:val="24"/>
          <w:lang w:val="ka-GE"/>
        </w:rPr>
        <w:t>საიტის</w:t>
      </w:r>
      <w:r w:rsidRPr="008B3003">
        <w:rPr>
          <w:rFonts w:ascii="Sylfaen" w:hAnsi="Sylfaen" w:cs="FranklinGothic"/>
          <w:color w:val="231F20"/>
          <w:sz w:val="24"/>
          <w:szCs w:val="24"/>
          <w:lang w:val="ka-GE"/>
        </w:rPr>
        <w:t xml:space="preserve"> განსაზღვული მინიმალური </w:t>
      </w:r>
      <w:r w:rsidR="00CA6F01" w:rsidRPr="008B3003">
        <w:rPr>
          <w:rFonts w:ascii="Sylfaen" w:hAnsi="Sylfaen" w:cs="FranklinGothic"/>
          <w:color w:val="231F20"/>
          <w:sz w:val="24"/>
          <w:szCs w:val="24"/>
          <w:lang w:val="ka-GE"/>
        </w:rPr>
        <w:t>სივრცე მ</w:t>
      </w:r>
      <w:r w:rsidR="00CA6F01" w:rsidRPr="008B3003"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>²</w:t>
      </w:r>
      <w:r w:rsidR="00CA6F01" w:rsidRPr="008B3003"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>-ში</w:t>
      </w:r>
      <w:r w:rsidR="00CA6F01" w:rsidRPr="008B3003">
        <w:rPr>
          <w:rFonts w:ascii="Sylfaen" w:eastAsia="Times New Roman" w:hAnsi="Sylfaen" w:cs="Calibri"/>
          <w:b/>
          <w:bCs/>
          <w:color w:val="000000"/>
          <w:sz w:val="24"/>
          <w:szCs w:val="24"/>
          <w:lang w:val="ka-GE"/>
        </w:rPr>
        <w:t xml:space="preserve"> </w:t>
      </w:r>
      <w:r w:rsidRPr="008B3003">
        <w:rPr>
          <w:rFonts w:ascii="Sylfaen" w:hAnsi="Sylfaen" w:cs="FranklinGothic"/>
          <w:color w:val="231F20"/>
          <w:sz w:val="24"/>
          <w:szCs w:val="24"/>
          <w:lang w:val="ka-GE"/>
        </w:rPr>
        <w:t xml:space="preserve"> 8 და 12 საწოლის შემთხვევაში</w:t>
      </w:r>
    </w:p>
    <w:p w:rsidR="00CA6F01" w:rsidRPr="008B3003" w:rsidRDefault="00CA6F01" w:rsidP="00CA6F01">
      <w:pPr>
        <w:rPr>
          <w:rFonts w:ascii="Sylfaen" w:hAnsi="Sylfaen" w:cs="FranklinGothic"/>
          <w:color w:val="231F20"/>
          <w:sz w:val="24"/>
          <w:szCs w:val="24"/>
          <w:lang w:val="ka-GE"/>
        </w:rPr>
      </w:pPr>
      <w:r w:rsidRPr="008B3003">
        <w:rPr>
          <w:rFonts w:ascii="Sylfaen" w:hAnsi="Sylfaen" w:cs="FranklinGothic"/>
          <w:color w:val="231F20"/>
          <w:sz w:val="24"/>
          <w:szCs w:val="24"/>
          <w:lang w:val="ka-GE"/>
        </w:rPr>
        <w:t>12 საწოლიანი დწესებულებაში შესაძლებელია მინიმუმ 18 000 მთლიანი სისხლის დონაციის შეგროვება წელიწადში (ანუ მინიმუმ საშუალოდ 72 დონაცია დღეში)</w:t>
      </w:r>
    </w:p>
    <w:p w:rsidR="00CA6F01" w:rsidRPr="008B3003" w:rsidRDefault="00CA6F01" w:rsidP="00CA6F01">
      <w:pPr>
        <w:rPr>
          <w:rFonts w:ascii="Sylfaen" w:hAnsi="Sylfaen" w:cs="FranklinGothic"/>
          <w:color w:val="231F20"/>
          <w:sz w:val="24"/>
          <w:szCs w:val="24"/>
          <w:lang w:val="ka-GE"/>
        </w:rPr>
      </w:pPr>
      <w:r w:rsidRPr="008B3003">
        <w:rPr>
          <w:rFonts w:ascii="Sylfaen" w:hAnsi="Sylfaen" w:cs="FranklinGothic"/>
          <w:color w:val="231F20"/>
          <w:sz w:val="24"/>
          <w:szCs w:val="24"/>
          <w:lang w:val="ka-GE"/>
        </w:rPr>
        <w:t>8 საწოლიან დაწესებულებას შეუძლია მინიმუმ 12 000 მთლიანი სისხლის დონაციის შეგროვება წელიწადში (ანუ 50 დონაცია დღეში)</w:t>
      </w:r>
    </w:p>
    <w:p w:rsidR="00CA6F01" w:rsidRPr="008B3003" w:rsidRDefault="00CA6F01" w:rsidP="00CA6F01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sz w:val="24"/>
          <w:szCs w:val="24"/>
          <w:lang w:val="ka-GE"/>
        </w:rPr>
      </w:pPr>
    </w:p>
    <w:p w:rsidR="00146CBD" w:rsidRPr="008B3003" w:rsidRDefault="002F2000" w:rsidP="00E816B8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sz w:val="24"/>
          <w:szCs w:val="24"/>
          <w:lang w:val="ka-GE"/>
        </w:rPr>
      </w:pPr>
      <w:r w:rsidRPr="008B3003">
        <w:rPr>
          <w:rFonts w:ascii="Sylfaen" w:hAnsi="Sylfaen" w:cs="Cambria"/>
          <w:sz w:val="24"/>
          <w:szCs w:val="24"/>
          <w:lang w:val="ka-GE"/>
        </w:rPr>
        <w:lastRenderedPageBreak/>
        <w:t>ცხრილი #1.</w:t>
      </w:r>
    </w:p>
    <w:tbl>
      <w:tblPr>
        <w:tblW w:w="79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88"/>
        <w:gridCol w:w="1727"/>
        <w:gridCol w:w="1620"/>
      </w:tblGrid>
      <w:tr w:rsidR="001C295A" w:rsidRPr="008B3003" w:rsidTr="001C3A9E">
        <w:trPr>
          <w:trHeight w:val="420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B3003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სივრცის</w:t>
            </w:r>
            <w:r w:rsidRPr="008B30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B3003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განაწილება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C3A9E" w:rsidRPr="008B3003" w:rsidTr="00204FE5">
        <w:trPr>
          <w:trHeight w:val="1338"/>
        </w:trPr>
        <w:tc>
          <w:tcPr>
            <w:tcW w:w="4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9E" w:rsidRPr="008B3003" w:rsidRDefault="001C3A9E" w:rsidP="003944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B3003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სისხლის</w:t>
            </w:r>
            <w:r w:rsidRPr="008B30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B3003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შეგროვება</w:t>
            </w:r>
            <w:r w:rsidRPr="008B30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8B3003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ფიქსირებული</w:t>
            </w:r>
            <w:r w:rsidRPr="008B30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B3003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საიტი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9E" w:rsidRPr="008B3003" w:rsidRDefault="001C3A9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8 </w:t>
            </w:r>
            <w:r w:rsidRPr="008B3003">
              <w:rPr>
                <w:rFonts w:ascii="Sylfaen" w:hAnsi="Sylfaen" w:cs="Sylfaen"/>
                <w:color w:val="000000"/>
                <w:sz w:val="24"/>
                <w:szCs w:val="24"/>
              </w:rPr>
              <w:t>საწოლი</w:t>
            </w:r>
            <w:r w:rsidRPr="008B3003">
              <w:rPr>
                <w:rFonts w:ascii="Calibri" w:hAnsi="Calibri" w:cs="Calibri"/>
                <w:color w:val="000000"/>
                <w:sz w:val="24"/>
                <w:szCs w:val="24"/>
              </w:rPr>
              <w:t>/</w:t>
            </w:r>
            <w:r w:rsidR="005F1DBE" w:rsidRPr="008B3003">
              <w:rPr>
                <w:rFonts w:ascii="Sylfaen" w:hAnsi="Sylfaen" w:cs="Calibri"/>
                <w:color w:val="000000"/>
                <w:sz w:val="24"/>
                <w:szCs w:val="24"/>
                <w:lang w:val="ka-GE"/>
              </w:rPr>
              <w:t xml:space="preserve">     </w:t>
            </w:r>
            <w:r w:rsidRPr="008B300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50 </w:t>
            </w:r>
            <w:r w:rsidRPr="008B3003">
              <w:rPr>
                <w:rFonts w:ascii="Sylfaen" w:hAnsi="Sylfaen" w:cs="Sylfaen"/>
                <w:color w:val="000000"/>
                <w:sz w:val="24"/>
                <w:szCs w:val="24"/>
              </w:rPr>
              <w:t>ერთეული</w:t>
            </w:r>
            <w:r w:rsidRPr="008B300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8B3003">
              <w:rPr>
                <w:rFonts w:ascii="Sylfaen" w:hAnsi="Sylfaen" w:cs="Sylfaen"/>
                <w:color w:val="000000"/>
                <w:sz w:val="24"/>
                <w:szCs w:val="24"/>
              </w:rPr>
              <w:t>დღეში</w:t>
            </w:r>
            <w:r w:rsidRPr="008B300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A9E" w:rsidRPr="008B3003" w:rsidRDefault="001C3A9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12 </w:t>
            </w:r>
            <w:r w:rsidRPr="008B3003">
              <w:rPr>
                <w:rFonts w:ascii="Sylfaen" w:hAnsi="Sylfaen" w:cs="Sylfaen"/>
                <w:color w:val="000000"/>
                <w:sz w:val="24"/>
                <w:szCs w:val="24"/>
              </w:rPr>
              <w:t>საწოლი</w:t>
            </w:r>
            <w:r w:rsidRPr="008B3003">
              <w:rPr>
                <w:rFonts w:ascii="Calibri" w:hAnsi="Calibri" w:cs="Calibri"/>
                <w:color w:val="000000"/>
                <w:sz w:val="24"/>
                <w:szCs w:val="24"/>
              </w:rPr>
              <w:t>/</w:t>
            </w:r>
            <w:r w:rsidR="005F1DBE" w:rsidRPr="008B3003">
              <w:rPr>
                <w:rFonts w:ascii="Sylfae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8B300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72 </w:t>
            </w:r>
            <w:r w:rsidRPr="008B3003">
              <w:rPr>
                <w:rFonts w:ascii="Sylfaen" w:hAnsi="Sylfaen" w:cs="Sylfaen"/>
                <w:color w:val="000000"/>
                <w:sz w:val="24"/>
                <w:szCs w:val="24"/>
              </w:rPr>
              <w:t>ერთეული</w:t>
            </w:r>
            <w:r w:rsidRPr="008B300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8B3003">
              <w:rPr>
                <w:rFonts w:ascii="Sylfaen" w:hAnsi="Sylfaen" w:cs="Sylfaen"/>
                <w:color w:val="000000"/>
                <w:sz w:val="24"/>
                <w:szCs w:val="24"/>
              </w:rPr>
              <w:t>დღეში</w:t>
            </w:r>
          </w:p>
        </w:tc>
      </w:tr>
      <w:tr w:rsidR="001C295A" w:rsidRPr="008B3003" w:rsidTr="001C3A9E">
        <w:trPr>
          <w:trHeight w:val="300"/>
        </w:trPr>
        <w:tc>
          <w:tcPr>
            <w:tcW w:w="4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მიმღები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1C295A" w:rsidRPr="008B3003" w:rsidTr="001C3A9E">
        <w:trPr>
          <w:trHeight w:val="300"/>
        </w:trPr>
        <w:tc>
          <w:tcPr>
            <w:tcW w:w="4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მოცდის</w:t>
            </w: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ზონა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</w:t>
            </w:r>
          </w:p>
        </w:tc>
      </w:tr>
      <w:tr w:rsidR="001C295A" w:rsidRPr="008B3003" w:rsidTr="001C3A9E">
        <w:trPr>
          <w:trHeight w:val="300"/>
        </w:trPr>
        <w:tc>
          <w:tcPr>
            <w:tcW w:w="4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დონორთა</w:t>
            </w: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ჩანაწერების</w:t>
            </w: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შენახვა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</w:tr>
      <w:tr w:rsidR="001C295A" w:rsidRPr="008B3003" w:rsidTr="001C3A9E">
        <w:trPr>
          <w:trHeight w:val="300"/>
        </w:trPr>
        <w:tc>
          <w:tcPr>
            <w:tcW w:w="4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ინტერვიუს</w:t>
            </w: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ოთახი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</w:tr>
      <w:tr w:rsidR="001C295A" w:rsidRPr="008B3003" w:rsidTr="001C3A9E">
        <w:trPr>
          <w:trHeight w:val="300"/>
        </w:trPr>
        <w:tc>
          <w:tcPr>
            <w:tcW w:w="4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შემოწმების</w:t>
            </w: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ოთახი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</w:tr>
      <w:tr w:rsidR="001C295A" w:rsidRPr="008B3003" w:rsidTr="001C3A9E">
        <w:trPr>
          <w:trHeight w:val="300"/>
        </w:trPr>
        <w:tc>
          <w:tcPr>
            <w:tcW w:w="4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ჰემოგლობინის</w:t>
            </w: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შემოწმების</w:t>
            </w: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ოთახი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</w:tr>
      <w:tr w:rsidR="001C295A" w:rsidRPr="008B3003" w:rsidTr="001C3A9E">
        <w:trPr>
          <w:trHeight w:val="300"/>
        </w:trPr>
        <w:tc>
          <w:tcPr>
            <w:tcW w:w="4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სისხლის</w:t>
            </w: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შეგროვების</w:t>
            </w: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ოთახი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108</w:t>
            </w:r>
          </w:p>
        </w:tc>
      </w:tr>
      <w:tr w:rsidR="001C295A" w:rsidRPr="008B3003" w:rsidTr="001C3A9E">
        <w:trPr>
          <w:trHeight w:val="300"/>
        </w:trPr>
        <w:tc>
          <w:tcPr>
            <w:tcW w:w="4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თანამშრომელთა</w:t>
            </w: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სამუშაო</w:t>
            </w: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ბაზა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</w:tr>
      <w:tr w:rsidR="001C295A" w:rsidRPr="008B3003" w:rsidTr="001C3A9E">
        <w:trPr>
          <w:trHeight w:val="300"/>
        </w:trPr>
        <w:tc>
          <w:tcPr>
            <w:tcW w:w="4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თეთრეულის</w:t>
            </w: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C430C5"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შენახვ</w:t>
            </w:r>
            <w:r w:rsidR="00C430C5"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ის</w:t>
            </w: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ოთახი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1C295A" w:rsidRPr="008B3003" w:rsidTr="001C3A9E">
        <w:trPr>
          <w:trHeight w:val="300"/>
        </w:trPr>
        <w:tc>
          <w:tcPr>
            <w:tcW w:w="4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დონაციის</w:t>
            </w: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შემდგომი</w:t>
            </w: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სკრინინგი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</w:tr>
      <w:tr w:rsidR="001C295A" w:rsidRPr="008B3003" w:rsidTr="001C3A9E">
        <w:trPr>
          <w:trHeight w:val="300"/>
        </w:trPr>
        <w:tc>
          <w:tcPr>
            <w:tcW w:w="4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დონორთა</w:t>
            </w: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ოთახი</w:t>
            </w: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</w:t>
            </w: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სასადილო</w:t>
            </w: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</w:t>
            </w:r>
          </w:p>
        </w:tc>
      </w:tr>
      <w:tr w:rsidR="001C295A" w:rsidRPr="008B3003" w:rsidTr="001C3A9E">
        <w:trPr>
          <w:trHeight w:val="300"/>
        </w:trPr>
        <w:tc>
          <w:tcPr>
            <w:tcW w:w="4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პროდუქტების</w:t>
            </w: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საწყობი</w:t>
            </w: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სამზარეულო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1C295A" w:rsidRPr="008B3003" w:rsidTr="001C3A9E">
        <w:trPr>
          <w:trHeight w:val="330"/>
        </w:trPr>
        <w:tc>
          <w:tcPr>
            <w:tcW w:w="4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დონორთა</w:t>
            </w: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მოვლის</w:t>
            </w: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</w:t>
            </w: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მკურნალობის</w:t>
            </w: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ოთახი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</w:tr>
      <w:tr w:rsidR="001C295A" w:rsidRPr="008B3003" w:rsidTr="001C3A9E">
        <w:trPr>
          <w:trHeight w:val="300"/>
        </w:trPr>
        <w:tc>
          <w:tcPr>
            <w:tcW w:w="4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საწყობი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</w:tr>
      <w:tr w:rsidR="001C295A" w:rsidRPr="008B3003" w:rsidTr="001C3A9E">
        <w:trPr>
          <w:trHeight w:val="300"/>
        </w:trPr>
        <w:tc>
          <w:tcPr>
            <w:tcW w:w="4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მენეჯერის</w:t>
            </w: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ოთახი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1C295A" w:rsidRPr="008B3003" w:rsidTr="001C3A9E">
        <w:trPr>
          <w:trHeight w:val="300"/>
        </w:trPr>
        <w:tc>
          <w:tcPr>
            <w:tcW w:w="4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თანამშრომლების</w:t>
            </w: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ოთახები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</w:tr>
      <w:tr w:rsidR="001C295A" w:rsidRPr="008B3003" w:rsidTr="001C3A9E">
        <w:trPr>
          <w:trHeight w:val="300"/>
        </w:trPr>
        <w:tc>
          <w:tcPr>
            <w:tcW w:w="4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შეხვედრ</w:t>
            </w:r>
            <w:r w:rsidR="00B81A4D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ებ</w:t>
            </w: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ის</w:t>
            </w: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ოთახი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5A" w:rsidRPr="008B3003" w:rsidRDefault="001C295A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</w:tr>
      <w:tr w:rsidR="00D048C7" w:rsidRPr="008B3003" w:rsidTr="001C3A9E">
        <w:trPr>
          <w:trHeight w:val="300"/>
        </w:trPr>
        <w:tc>
          <w:tcPr>
            <w:tcW w:w="4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7" w:rsidRPr="008B3003" w:rsidRDefault="007A0A6A" w:rsidP="005C4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WC</w:t>
            </w:r>
            <w:r w:rsidR="00D048C7"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B3003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- </w:t>
            </w:r>
            <w:r w:rsidR="00D048C7"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ქალის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7" w:rsidRPr="008B3003" w:rsidRDefault="00D048C7" w:rsidP="005C43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7" w:rsidRPr="008B3003" w:rsidRDefault="00D048C7" w:rsidP="005C43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D048C7" w:rsidRPr="008B3003" w:rsidTr="001C3A9E">
        <w:trPr>
          <w:trHeight w:val="300"/>
        </w:trPr>
        <w:tc>
          <w:tcPr>
            <w:tcW w:w="4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7" w:rsidRPr="008B3003" w:rsidRDefault="007A0A6A" w:rsidP="005C4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WC -</w:t>
            </w:r>
            <w:r w:rsidR="00D048C7"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D048C7"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კაცის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7" w:rsidRPr="008B3003" w:rsidRDefault="00D048C7" w:rsidP="005C43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C7" w:rsidRPr="008B3003" w:rsidRDefault="00D048C7" w:rsidP="005C43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D048C7" w:rsidRPr="008B3003" w:rsidTr="001C3A9E">
        <w:trPr>
          <w:trHeight w:val="300"/>
        </w:trPr>
        <w:tc>
          <w:tcPr>
            <w:tcW w:w="4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C7" w:rsidRPr="008B3003" w:rsidRDefault="00D048C7" w:rsidP="00394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სამრეცხაო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C7" w:rsidRPr="008B3003" w:rsidRDefault="00D048C7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C7" w:rsidRPr="008B3003" w:rsidRDefault="00D048C7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D048C7" w:rsidRPr="008B3003" w:rsidTr="001C3A9E">
        <w:trPr>
          <w:trHeight w:val="300"/>
        </w:trPr>
        <w:tc>
          <w:tcPr>
            <w:tcW w:w="4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C7" w:rsidRPr="008B3003" w:rsidRDefault="00D048C7" w:rsidP="00394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ნარჩენების</w:t>
            </w: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B3003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უტილიზაცია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C7" w:rsidRPr="008B3003" w:rsidRDefault="00D048C7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C7" w:rsidRPr="008B3003" w:rsidRDefault="00D048C7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</w:tr>
      <w:tr w:rsidR="00D048C7" w:rsidRPr="008B3003" w:rsidTr="001C3A9E">
        <w:trPr>
          <w:trHeight w:val="315"/>
        </w:trPr>
        <w:tc>
          <w:tcPr>
            <w:tcW w:w="4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C7" w:rsidRPr="008B3003" w:rsidRDefault="00D048C7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B3003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სულ</w:t>
            </w:r>
            <w:r w:rsidRPr="008B3003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r w:rsidRPr="008B3003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მ²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C7" w:rsidRPr="008B3003" w:rsidRDefault="00D048C7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C7" w:rsidRPr="008B3003" w:rsidRDefault="00D048C7" w:rsidP="00394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B30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384</w:t>
            </w:r>
          </w:p>
        </w:tc>
      </w:tr>
    </w:tbl>
    <w:p w:rsidR="000A039F" w:rsidRPr="008B3003" w:rsidRDefault="000A039F" w:rsidP="00E816B8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sz w:val="24"/>
          <w:szCs w:val="24"/>
          <w:lang w:val="ka-GE"/>
        </w:rPr>
      </w:pPr>
    </w:p>
    <w:p w:rsidR="005E7514" w:rsidRPr="008B3003" w:rsidRDefault="005E7514" w:rsidP="005E7514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sz w:val="24"/>
          <w:szCs w:val="24"/>
          <w:lang w:val="ka-GE"/>
        </w:rPr>
      </w:pPr>
      <w:r w:rsidRPr="008B3003">
        <w:rPr>
          <w:rFonts w:ascii="Sylfaen" w:hAnsi="Sylfaen" w:cs="Cambria"/>
          <w:sz w:val="24"/>
          <w:szCs w:val="24"/>
          <w:lang w:val="ka-GE"/>
        </w:rPr>
        <w:t>მიმღები/რეგისტრაცია - საშუალოდ 1.5 მ² ადამიანზე</w:t>
      </w:r>
    </w:p>
    <w:p w:rsidR="005E7514" w:rsidRPr="008B3003" w:rsidRDefault="005E7514" w:rsidP="005E7514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sz w:val="24"/>
          <w:szCs w:val="24"/>
          <w:lang w:val="ka-GE"/>
        </w:rPr>
      </w:pPr>
      <w:r w:rsidRPr="008B3003">
        <w:rPr>
          <w:rFonts w:ascii="Sylfaen" w:hAnsi="Sylfaen" w:cs="Cambria"/>
          <w:sz w:val="24"/>
          <w:szCs w:val="24"/>
          <w:lang w:val="ka-GE"/>
        </w:rPr>
        <w:t>დონორთა თითეული საწოლი - საშუალოდ 9მ²</w:t>
      </w:r>
    </w:p>
    <w:p w:rsidR="005E7514" w:rsidRPr="008B3003" w:rsidRDefault="005E7514" w:rsidP="005E7514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sz w:val="24"/>
          <w:szCs w:val="24"/>
          <w:lang w:val="ka-GE"/>
        </w:rPr>
      </w:pPr>
      <w:r w:rsidRPr="008B3003">
        <w:rPr>
          <w:rFonts w:ascii="Sylfaen" w:hAnsi="Sylfaen" w:cs="Cambria"/>
          <w:sz w:val="24"/>
          <w:szCs w:val="24"/>
          <w:lang w:val="ka-GE"/>
        </w:rPr>
        <w:t xml:space="preserve">დონორთა ოთახი/სასადილო - საშუალოდ 3მ² ადამიანზე </w:t>
      </w:r>
    </w:p>
    <w:p w:rsidR="005E7514" w:rsidRPr="008B3003" w:rsidRDefault="005E7514" w:rsidP="005E7514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sz w:val="24"/>
          <w:szCs w:val="24"/>
          <w:lang w:val="ka-GE"/>
        </w:rPr>
      </w:pPr>
      <w:r w:rsidRPr="008B3003">
        <w:rPr>
          <w:rFonts w:ascii="Sylfaen" w:hAnsi="Sylfaen" w:cs="Cambria"/>
          <w:sz w:val="24"/>
          <w:szCs w:val="24"/>
          <w:lang w:val="ka-GE"/>
        </w:rPr>
        <w:t>აფერეზული სისხლის შეგროვებისას - მინიმუმ 10მ² ადამიანზე</w:t>
      </w:r>
    </w:p>
    <w:p w:rsidR="005E7514" w:rsidRPr="008B3003" w:rsidRDefault="005E7514" w:rsidP="005E7514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sz w:val="24"/>
          <w:szCs w:val="24"/>
          <w:lang w:val="ka-GE"/>
        </w:rPr>
      </w:pPr>
      <w:r w:rsidRPr="008B3003">
        <w:rPr>
          <w:rFonts w:ascii="Sylfaen" w:hAnsi="Sylfaen" w:cs="Cambria"/>
          <w:sz w:val="24"/>
          <w:szCs w:val="24"/>
          <w:lang w:val="ka-GE"/>
        </w:rPr>
        <w:t xml:space="preserve">საწყობის სივრცე მინიმუმ 8მ²-ით უნდა გაიზარდოს, თუ გროვდება აფერეზული სისხლი </w:t>
      </w:r>
    </w:p>
    <w:p w:rsidR="00EB3843" w:rsidRDefault="00EB3843" w:rsidP="00E816B8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sz w:val="24"/>
          <w:szCs w:val="24"/>
          <w:lang w:val="ka-GE"/>
        </w:rPr>
      </w:pPr>
    </w:p>
    <w:p w:rsidR="00204FE5" w:rsidRDefault="00204FE5" w:rsidP="00E816B8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sz w:val="24"/>
          <w:szCs w:val="24"/>
          <w:lang w:val="ka-GE"/>
        </w:rPr>
      </w:pPr>
    </w:p>
    <w:p w:rsidR="00204FE5" w:rsidRPr="008B3003" w:rsidRDefault="00204FE5" w:rsidP="00E816B8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sz w:val="24"/>
          <w:szCs w:val="24"/>
          <w:lang w:val="ka-GE"/>
        </w:rPr>
      </w:pPr>
    </w:p>
    <w:p w:rsidR="00CA6F01" w:rsidRPr="008B3003" w:rsidRDefault="00CA6F01" w:rsidP="00204FE5">
      <w:pPr>
        <w:shd w:val="clear" w:color="auto" w:fill="DBE5F1" w:themeFill="accent1" w:themeFillTint="33"/>
        <w:autoSpaceDE w:val="0"/>
        <w:autoSpaceDN w:val="0"/>
        <w:adjustRightInd w:val="0"/>
        <w:spacing w:after="0" w:line="240" w:lineRule="auto"/>
        <w:rPr>
          <w:rFonts w:ascii="Sylfaen" w:hAnsi="Sylfaen" w:cs="Cambria"/>
          <w:b/>
          <w:sz w:val="24"/>
          <w:szCs w:val="24"/>
          <w:lang w:val="ka-GE"/>
        </w:rPr>
      </w:pPr>
      <w:r w:rsidRPr="008B3003">
        <w:rPr>
          <w:rFonts w:ascii="Sylfaen" w:hAnsi="Sylfaen" w:cs="Cambria"/>
          <w:b/>
          <w:sz w:val="24"/>
          <w:szCs w:val="24"/>
          <w:lang w:val="ka-GE"/>
        </w:rPr>
        <w:t>სისხლის ცენტრის/ბანკის ფართობი</w:t>
      </w:r>
    </w:p>
    <w:p w:rsidR="00CA6F01" w:rsidRPr="008B3003" w:rsidRDefault="00CA6F01" w:rsidP="00095521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sz w:val="24"/>
          <w:szCs w:val="24"/>
          <w:lang w:val="ka-GE"/>
        </w:rPr>
      </w:pPr>
    </w:p>
    <w:p w:rsidR="00F0390D" w:rsidRPr="008B3003" w:rsidRDefault="000A039F" w:rsidP="00095521">
      <w:pPr>
        <w:autoSpaceDE w:val="0"/>
        <w:autoSpaceDN w:val="0"/>
        <w:adjustRightInd w:val="0"/>
        <w:spacing w:after="0" w:line="240" w:lineRule="auto"/>
        <w:rPr>
          <w:rFonts w:ascii="Sylfaen" w:hAnsi="Sylfaen" w:cs="FranklinGothic"/>
          <w:color w:val="231F20"/>
          <w:sz w:val="24"/>
          <w:szCs w:val="24"/>
          <w:lang w:val="ka-GE"/>
        </w:rPr>
      </w:pPr>
      <w:r w:rsidRPr="008B3003">
        <w:rPr>
          <w:rFonts w:ascii="Sylfaen" w:hAnsi="Sylfaen" w:cs="Cambria"/>
          <w:sz w:val="24"/>
          <w:szCs w:val="24"/>
          <w:lang w:val="ka-GE"/>
        </w:rPr>
        <w:t xml:space="preserve">ცხრილში </w:t>
      </w:r>
      <w:r w:rsidR="005B7813" w:rsidRPr="008B3003">
        <w:rPr>
          <w:rFonts w:ascii="Sylfaen" w:hAnsi="Sylfaen" w:cs="Cambria"/>
          <w:sz w:val="24"/>
          <w:szCs w:val="24"/>
          <w:lang w:val="ka-GE"/>
        </w:rPr>
        <w:t>#2</w:t>
      </w:r>
      <w:r w:rsidR="005B7813" w:rsidRPr="008B3003">
        <w:rPr>
          <w:rFonts w:ascii="Sylfaen" w:hAnsi="Sylfaen" w:cs="Cambria"/>
          <w:sz w:val="24"/>
          <w:szCs w:val="24"/>
        </w:rPr>
        <w:t>-</w:t>
      </w:r>
      <w:r w:rsidR="005B7813" w:rsidRPr="008B3003">
        <w:rPr>
          <w:rFonts w:ascii="Sylfaen" w:hAnsi="Sylfaen" w:cs="Cambria"/>
          <w:sz w:val="24"/>
          <w:szCs w:val="24"/>
          <w:lang w:val="ka-GE"/>
        </w:rPr>
        <w:t xml:space="preserve">ში </w:t>
      </w:r>
      <w:r w:rsidR="002F2000" w:rsidRPr="008B3003">
        <w:rPr>
          <w:rFonts w:ascii="Sylfaen" w:hAnsi="Sylfaen" w:cs="Cambria"/>
          <w:sz w:val="24"/>
          <w:szCs w:val="24"/>
          <w:lang w:val="ka-GE"/>
        </w:rPr>
        <w:t xml:space="preserve"> </w:t>
      </w:r>
      <w:r w:rsidRPr="008B3003">
        <w:rPr>
          <w:rFonts w:ascii="Sylfaen" w:hAnsi="Sylfaen" w:cs="Cambria"/>
          <w:sz w:val="24"/>
          <w:szCs w:val="24"/>
          <w:lang w:val="ka-GE"/>
        </w:rPr>
        <w:t>მოტანილია სისხლის ბან</w:t>
      </w:r>
      <w:r w:rsidR="00B50E6F" w:rsidRPr="008B3003">
        <w:rPr>
          <w:rFonts w:ascii="Sylfaen" w:hAnsi="Sylfaen" w:cs="Cambria"/>
          <w:sz w:val="24"/>
          <w:szCs w:val="24"/>
          <w:lang w:val="ka-GE"/>
        </w:rPr>
        <w:t>კ</w:t>
      </w:r>
      <w:r w:rsidRPr="008B3003">
        <w:rPr>
          <w:rFonts w:ascii="Sylfaen" w:hAnsi="Sylfaen" w:cs="Cambria"/>
          <w:sz w:val="24"/>
          <w:szCs w:val="24"/>
          <w:lang w:val="ka-GE"/>
        </w:rPr>
        <w:t xml:space="preserve">ის ფუნქციონირებისთვს სასურველი ფართობი, </w:t>
      </w:r>
      <w:r w:rsidR="00095521" w:rsidRPr="008B3003">
        <w:rPr>
          <w:rFonts w:ascii="Sylfaen" w:hAnsi="Sylfaen" w:cs="Cambria"/>
          <w:sz w:val="24"/>
          <w:szCs w:val="24"/>
          <w:lang w:val="ka-GE"/>
        </w:rPr>
        <w:t xml:space="preserve">რომელიც </w:t>
      </w:r>
      <w:r w:rsidRPr="008B3003">
        <w:rPr>
          <w:rFonts w:ascii="Sylfaen" w:hAnsi="Sylfaen" w:cs="Cambria"/>
          <w:sz w:val="24"/>
          <w:szCs w:val="24"/>
          <w:lang w:val="ka-GE"/>
        </w:rPr>
        <w:t>განსაზღვრული</w:t>
      </w:r>
      <w:r w:rsidR="000759A6" w:rsidRPr="008B3003">
        <w:rPr>
          <w:rFonts w:ascii="Sylfaen" w:hAnsi="Sylfaen" w:cs="Cambria"/>
          <w:sz w:val="24"/>
          <w:szCs w:val="24"/>
          <w:lang w:val="ka-GE"/>
        </w:rPr>
        <w:t>ა</w:t>
      </w:r>
      <w:r w:rsidRPr="008B3003">
        <w:rPr>
          <w:rFonts w:ascii="Sylfaen" w:hAnsi="Sylfaen" w:cs="Cambria"/>
          <w:sz w:val="24"/>
          <w:szCs w:val="24"/>
          <w:lang w:val="ka-GE"/>
        </w:rPr>
        <w:t xml:space="preserve"> </w:t>
      </w:r>
      <w:r w:rsidR="008C1F04" w:rsidRPr="008B3003">
        <w:rPr>
          <w:rFonts w:ascii="Sylfaen" w:hAnsi="Sylfaen" w:cs="Cambria"/>
          <w:sz w:val="24"/>
          <w:szCs w:val="24"/>
          <w:lang w:val="ka-GE"/>
        </w:rPr>
        <w:t>ბანკის დატვირთვაზე</w:t>
      </w:r>
      <w:r w:rsidR="00095521" w:rsidRPr="008B3003">
        <w:rPr>
          <w:rFonts w:ascii="Sylfaen" w:hAnsi="Sylfaen" w:cs="Cambria"/>
          <w:sz w:val="24"/>
          <w:szCs w:val="24"/>
          <w:lang w:val="ka-GE"/>
        </w:rPr>
        <w:t xml:space="preserve"> </w:t>
      </w:r>
      <w:r w:rsidRPr="008B3003">
        <w:rPr>
          <w:rFonts w:ascii="Sylfaen" w:hAnsi="Sylfaen" w:cs="FranklinGothic"/>
          <w:color w:val="231F20"/>
          <w:sz w:val="24"/>
          <w:szCs w:val="24"/>
          <w:lang w:val="ka-GE"/>
        </w:rPr>
        <w:t xml:space="preserve">დღეში </w:t>
      </w:r>
      <w:r w:rsidR="00EB3843" w:rsidRPr="008B3003">
        <w:rPr>
          <w:rFonts w:ascii="Sylfaen" w:hAnsi="Sylfaen" w:cs="FranklinGothic"/>
          <w:color w:val="231F20"/>
          <w:sz w:val="24"/>
          <w:szCs w:val="24"/>
          <w:lang w:val="ka-GE"/>
        </w:rPr>
        <w:t>1</w:t>
      </w:r>
      <w:r w:rsidR="00FD6AE3" w:rsidRPr="008B3003">
        <w:rPr>
          <w:rFonts w:ascii="Sylfaen" w:hAnsi="Sylfaen" w:cs="FranklinGothic"/>
          <w:color w:val="231F20"/>
          <w:sz w:val="24"/>
          <w:szCs w:val="24"/>
          <w:lang w:val="ka-GE"/>
        </w:rPr>
        <w:t>00</w:t>
      </w:r>
      <w:r w:rsidRPr="008B3003">
        <w:rPr>
          <w:rFonts w:ascii="Sylfaen" w:hAnsi="Sylfaen" w:cs="FranklinGothic"/>
          <w:color w:val="231F20"/>
          <w:sz w:val="24"/>
          <w:szCs w:val="24"/>
          <w:lang w:val="ka-GE"/>
        </w:rPr>
        <w:t xml:space="preserve">, 200 </w:t>
      </w:r>
      <w:r w:rsidR="00FD6AE3" w:rsidRPr="008B3003">
        <w:rPr>
          <w:rFonts w:ascii="Sylfaen" w:hAnsi="Sylfaen" w:cs="FranklinGothic"/>
          <w:color w:val="231F20"/>
          <w:sz w:val="24"/>
          <w:szCs w:val="24"/>
          <w:lang w:val="ka-GE"/>
        </w:rPr>
        <w:t>და</w:t>
      </w:r>
      <w:r w:rsidR="00EB3843" w:rsidRPr="008B3003">
        <w:rPr>
          <w:rFonts w:ascii="Sylfaen" w:hAnsi="Sylfaen" w:cs="FranklinGothic"/>
          <w:color w:val="231F20"/>
          <w:sz w:val="24"/>
          <w:szCs w:val="24"/>
          <w:lang w:val="ka-GE"/>
        </w:rPr>
        <w:t xml:space="preserve"> 6</w:t>
      </w:r>
      <w:r w:rsidR="00FD6AE3" w:rsidRPr="008B3003">
        <w:rPr>
          <w:rFonts w:ascii="Sylfaen" w:hAnsi="Sylfaen" w:cs="FranklinGothic"/>
          <w:color w:val="231F20"/>
          <w:sz w:val="24"/>
          <w:szCs w:val="24"/>
          <w:lang w:val="ka-GE"/>
        </w:rPr>
        <w:t xml:space="preserve">00 </w:t>
      </w:r>
      <w:r w:rsidRPr="008B3003">
        <w:rPr>
          <w:rFonts w:ascii="Sylfaen" w:hAnsi="Sylfaen" w:cs="FranklinGothic"/>
          <w:color w:val="231F20"/>
          <w:sz w:val="24"/>
          <w:szCs w:val="24"/>
          <w:lang w:val="ka-GE"/>
        </w:rPr>
        <w:t xml:space="preserve">სისხლის </w:t>
      </w:r>
      <w:r w:rsidR="00FD6AE3" w:rsidRPr="008B3003">
        <w:rPr>
          <w:rFonts w:ascii="Sylfaen" w:hAnsi="Sylfaen" w:cs="FranklinGothic"/>
          <w:color w:val="231F20"/>
          <w:sz w:val="24"/>
          <w:szCs w:val="24"/>
          <w:lang w:val="ka-GE"/>
        </w:rPr>
        <w:t xml:space="preserve">ერთეულის </w:t>
      </w:r>
      <w:r w:rsidR="003B1C15" w:rsidRPr="008B3003">
        <w:rPr>
          <w:rFonts w:ascii="Sylfaen" w:hAnsi="Sylfaen" w:cs="FranklinGothic"/>
          <w:color w:val="231F20"/>
          <w:sz w:val="24"/>
          <w:szCs w:val="24"/>
          <w:lang w:val="ka-GE"/>
        </w:rPr>
        <w:t>წარმადობა</w:t>
      </w:r>
      <w:r w:rsidR="00CA6F01" w:rsidRPr="008B3003">
        <w:rPr>
          <w:rFonts w:ascii="Sylfaen" w:hAnsi="Sylfaen" w:cs="FranklinGothic"/>
          <w:color w:val="231F20"/>
          <w:sz w:val="24"/>
          <w:szCs w:val="24"/>
          <w:lang w:val="ka-GE"/>
        </w:rPr>
        <w:t>,</w:t>
      </w:r>
      <w:r w:rsidR="00FD6AE3" w:rsidRPr="008B3003">
        <w:rPr>
          <w:rFonts w:ascii="Sylfaen" w:hAnsi="Sylfaen" w:cs="FranklinGothic"/>
          <w:color w:val="231F20"/>
          <w:sz w:val="24"/>
          <w:szCs w:val="24"/>
          <w:lang w:val="ka-GE"/>
        </w:rPr>
        <w:t xml:space="preserve"> ანუ წელიწადში </w:t>
      </w:r>
      <w:r w:rsidR="004604B0" w:rsidRPr="008B3003">
        <w:rPr>
          <w:rFonts w:ascii="Sylfaen" w:hAnsi="Sylfaen" w:cs="FranklinGothic"/>
          <w:color w:val="231F20"/>
          <w:sz w:val="24"/>
          <w:szCs w:val="24"/>
          <w:lang w:val="ka-GE"/>
        </w:rPr>
        <w:t>დატვირთვით</w:t>
      </w:r>
      <w:r w:rsidR="004604B0" w:rsidRPr="008B3003">
        <w:rPr>
          <w:rFonts w:ascii="Sylfaen" w:hAnsi="Sylfaen" w:cs="FranklinGothic"/>
          <w:color w:val="231F20"/>
          <w:sz w:val="24"/>
          <w:szCs w:val="24"/>
          <w:lang w:val="ka-GE"/>
        </w:rPr>
        <w:t xml:space="preserve"> </w:t>
      </w:r>
      <w:r w:rsidR="00FD6AE3" w:rsidRPr="008B3003">
        <w:rPr>
          <w:rFonts w:ascii="Sylfaen" w:hAnsi="Sylfaen" w:cs="FranklinGothic"/>
          <w:color w:val="231F20"/>
          <w:sz w:val="24"/>
          <w:szCs w:val="24"/>
          <w:lang w:val="ka-GE"/>
        </w:rPr>
        <w:t xml:space="preserve">დაახლოებით </w:t>
      </w:r>
      <w:r w:rsidR="00EB3843" w:rsidRPr="008B3003">
        <w:rPr>
          <w:rFonts w:ascii="Sylfaen" w:hAnsi="Sylfaen" w:cs="FranklinGothic"/>
          <w:color w:val="231F20"/>
          <w:sz w:val="24"/>
          <w:szCs w:val="24"/>
          <w:lang w:val="ka-GE"/>
        </w:rPr>
        <w:t>25</w:t>
      </w:r>
      <w:r w:rsidR="008C1F04" w:rsidRPr="008B3003">
        <w:rPr>
          <w:rFonts w:ascii="Sylfaen" w:hAnsi="Sylfaen" w:cs="FranklinGothic"/>
          <w:color w:val="231F20"/>
          <w:sz w:val="24"/>
          <w:szCs w:val="24"/>
          <w:lang w:val="ka-GE"/>
        </w:rPr>
        <w:t xml:space="preserve"> 000</w:t>
      </w:r>
      <w:r w:rsidR="00FD6AE3" w:rsidRPr="008B3003">
        <w:rPr>
          <w:rFonts w:ascii="Sylfaen" w:hAnsi="Sylfaen" w:cs="FranklinGothic"/>
          <w:color w:val="231F20"/>
          <w:sz w:val="24"/>
          <w:szCs w:val="24"/>
          <w:lang w:val="ka-GE"/>
        </w:rPr>
        <w:t xml:space="preserve"> </w:t>
      </w:r>
      <w:r w:rsidR="008C1F04" w:rsidRPr="008B3003">
        <w:rPr>
          <w:rFonts w:ascii="Sylfaen" w:hAnsi="Sylfaen" w:cs="FranklinGothic"/>
          <w:color w:val="231F20"/>
          <w:sz w:val="24"/>
          <w:szCs w:val="24"/>
          <w:lang w:val="ka-GE"/>
        </w:rPr>
        <w:t xml:space="preserve">/ </w:t>
      </w:r>
      <w:r w:rsidR="00EB3843" w:rsidRPr="008B3003">
        <w:rPr>
          <w:rFonts w:ascii="Sylfaen" w:hAnsi="Sylfaen" w:cs="FranklinGothic"/>
          <w:color w:val="231F20"/>
          <w:sz w:val="24"/>
          <w:szCs w:val="24"/>
          <w:lang w:val="ka-GE"/>
        </w:rPr>
        <w:t>50 000 / 15</w:t>
      </w:r>
      <w:r w:rsidR="008C1F04" w:rsidRPr="008B3003">
        <w:rPr>
          <w:rFonts w:ascii="Sylfaen" w:hAnsi="Sylfaen" w:cs="FranklinGothic"/>
          <w:color w:val="231F20"/>
          <w:sz w:val="24"/>
          <w:szCs w:val="24"/>
          <w:lang w:val="ka-GE"/>
        </w:rPr>
        <w:t xml:space="preserve">0 000 </w:t>
      </w:r>
      <w:r w:rsidR="00FD6AE3" w:rsidRPr="008B3003">
        <w:rPr>
          <w:rFonts w:ascii="Sylfaen" w:hAnsi="Sylfaen" w:cs="FranklinGothic"/>
          <w:color w:val="231F20"/>
          <w:sz w:val="24"/>
          <w:szCs w:val="24"/>
          <w:lang w:val="ka-GE"/>
        </w:rPr>
        <w:t xml:space="preserve">ერთეულის </w:t>
      </w:r>
      <w:r w:rsidR="003B1C15" w:rsidRPr="008B3003">
        <w:rPr>
          <w:rFonts w:ascii="Sylfaen" w:hAnsi="Sylfaen" w:cs="FranklinGothic"/>
          <w:color w:val="231F20"/>
          <w:sz w:val="24"/>
          <w:szCs w:val="24"/>
          <w:lang w:val="ka-GE"/>
        </w:rPr>
        <w:t>წარმადობა</w:t>
      </w:r>
      <w:r w:rsidR="00FD6AE3" w:rsidRPr="008B3003">
        <w:rPr>
          <w:rFonts w:ascii="Sylfaen" w:hAnsi="Sylfaen" w:cs="FranklinGothic"/>
          <w:color w:val="231F20"/>
          <w:sz w:val="24"/>
          <w:szCs w:val="24"/>
          <w:lang w:val="ka-GE"/>
        </w:rPr>
        <w:t xml:space="preserve"> </w:t>
      </w:r>
    </w:p>
    <w:p w:rsidR="00DB6516" w:rsidRPr="008B3003" w:rsidRDefault="00DB6516" w:rsidP="00095521">
      <w:pPr>
        <w:autoSpaceDE w:val="0"/>
        <w:autoSpaceDN w:val="0"/>
        <w:adjustRightInd w:val="0"/>
        <w:spacing w:after="0" w:line="240" w:lineRule="auto"/>
        <w:rPr>
          <w:rFonts w:ascii="Sylfaen" w:hAnsi="Sylfaen" w:cs="Cambria"/>
          <w:sz w:val="24"/>
          <w:szCs w:val="24"/>
          <w:lang w:val="ka-GE"/>
        </w:rPr>
      </w:pPr>
    </w:p>
    <w:p w:rsidR="00B7733B" w:rsidRPr="008B3003" w:rsidRDefault="002F2000" w:rsidP="007C6EBC">
      <w:pPr>
        <w:rPr>
          <w:rFonts w:ascii="Sylfaen" w:hAnsi="Sylfaen" w:cs="Arial-BoldMT"/>
          <w:bCs/>
          <w:sz w:val="24"/>
          <w:szCs w:val="24"/>
          <w:lang w:val="ka-GE"/>
        </w:rPr>
      </w:pPr>
      <w:r w:rsidRPr="008B3003">
        <w:rPr>
          <w:rFonts w:ascii="Sylfaen" w:hAnsi="Sylfaen" w:cs="Arial-BoldMT"/>
          <w:bCs/>
          <w:sz w:val="24"/>
          <w:szCs w:val="24"/>
          <w:lang w:val="ka-GE"/>
        </w:rPr>
        <w:t>ცხრილი #2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3087"/>
        <w:gridCol w:w="2163"/>
        <w:gridCol w:w="2418"/>
        <w:gridCol w:w="2340"/>
      </w:tblGrid>
      <w:tr w:rsidR="00F0390D" w:rsidRPr="008B3003" w:rsidTr="00A4308D">
        <w:tc>
          <w:tcPr>
            <w:tcW w:w="3087" w:type="dxa"/>
          </w:tcPr>
          <w:p w:rsidR="00F0390D" w:rsidRPr="008B3003" w:rsidRDefault="00F0390D" w:rsidP="007C6EBC">
            <w:pPr>
              <w:rPr>
                <w:rFonts w:ascii="Sylfaen" w:hAnsi="Sylfaen" w:cs="Arial-BoldMT"/>
                <w:b/>
                <w:bCs/>
                <w:sz w:val="24"/>
                <w:szCs w:val="24"/>
                <w:lang w:val="ka-GE"/>
              </w:rPr>
            </w:pPr>
            <w:r w:rsidRPr="008B3003">
              <w:rPr>
                <w:rFonts w:ascii="Sylfaen" w:hAnsi="Sylfaen" w:cs="Arial-BoldMT"/>
                <w:b/>
                <w:bCs/>
                <w:sz w:val="24"/>
                <w:szCs w:val="24"/>
                <w:lang w:val="ka-GE"/>
              </w:rPr>
              <w:t>სისხლის ცენტრის/ბანკის განყოფილებები</w:t>
            </w:r>
          </w:p>
        </w:tc>
        <w:tc>
          <w:tcPr>
            <w:tcW w:w="2163" w:type="dxa"/>
          </w:tcPr>
          <w:p w:rsidR="00F0390D" w:rsidRPr="008B3003" w:rsidRDefault="00F0390D" w:rsidP="007C6EBC">
            <w:pPr>
              <w:rPr>
                <w:rFonts w:ascii="Sylfaen" w:hAnsi="Sylfaen" w:cs="Arial-BoldMT"/>
                <w:b/>
                <w:bCs/>
                <w:sz w:val="24"/>
                <w:szCs w:val="24"/>
                <w:lang w:val="ka-GE"/>
              </w:rPr>
            </w:pPr>
            <w:r w:rsidRPr="008B3003">
              <w:rPr>
                <w:rFonts w:ascii="Sylfaen" w:hAnsi="Sylfaen" w:cs="Arial-BoldMT"/>
                <w:b/>
                <w:bCs/>
                <w:sz w:val="24"/>
                <w:szCs w:val="24"/>
                <w:lang w:val="ka-GE"/>
              </w:rPr>
              <w:t>100 ერთეული/დღეში</w:t>
            </w:r>
          </w:p>
          <w:p w:rsidR="00D155ED" w:rsidRPr="008B3003" w:rsidRDefault="00BE4A90" w:rsidP="007C6EBC">
            <w:pPr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</w:pPr>
            <w:r w:rsidRPr="008B3003"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  <w:t>(</w:t>
            </w:r>
            <w:r w:rsidR="00466E19" w:rsidRPr="008B3003"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  <w:t xml:space="preserve">სავარაუდოდ </w:t>
            </w:r>
            <w:r w:rsidRPr="008B3003"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  <w:t xml:space="preserve">25 000 წელიწადში) </w:t>
            </w:r>
          </w:p>
        </w:tc>
        <w:tc>
          <w:tcPr>
            <w:tcW w:w="2418" w:type="dxa"/>
          </w:tcPr>
          <w:p w:rsidR="00F0390D" w:rsidRPr="008B3003" w:rsidRDefault="00F0390D" w:rsidP="007C6EBC">
            <w:pPr>
              <w:rPr>
                <w:rFonts w:ascii="Sylfaen" w:hAnsi="Sylfaen" w:cs="Arial-BoldMT"/>
                <w:b/>
                <w:bCs/>
                <w:sz w:val="24"/>
                <w:szCs w:val="24"/>
                <w:lang w:val="ka-GE"/>
              </w:rPr>
            </w:pPr>
            <w:r w:rsidRPr="008B3003">
              <w:rPr>
                <w:rFonts w:ascii="Sylfaen" w:hAnsi="Sylfaen" w:cs="Arial-BoldMT"/>
                <w:b/>
                <w:bCs/>
                <w:sz w:val="24"/>
                <w:szCs w:val="24"/>
                <w:lang w:val="ka-GE"/>
              </w:rPr>
              <w:t>200 ერთეული/დღეში</w:t>
            </w:r>
            <w:r w:rsidR="00BE4A90" w:rsidRPr="008B3003">
              <w:rPr>
                <w:rFonts w:ascii="Sylfaen" w:hAnsi="Sylfaen" w:cs="Arial-BoldMT"/>
                <w:b/>
                <w:bCs/>
                <w:sz w:val="24"/>
                <w:szCs w:val="24"/>
                <w:lang w:val="ka-GE"/>
              </w:rPr>
              <w:t xml:space="preserve"> </w:t>
            </w:r>
            <w:r w:rsidR="00BE4A90" w:rsidRPr="008B3003"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  <w:t>(</w:t>
            </w:r>
            <w:r w:rsidR="00466E19" w:rsidRPr="008B3003"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  <w:t xml:space="preserve">სავარაუდოდ </w:t>
            </w:r>
            <w:r w:rsidR="00BE4A90" w:rsidRPr="008B3003"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  <w:t>50 000 წელიწადში)</w:t>
            </w:r>
          </w:p>
        </w:tc>
        <w:tc>
          <w:tcPr>
            <w:tcW w:w="2340" w:type="dxa"/>
          </w:tcPr>
          <w:p w:rsidR="00F0390D" w:rsidRPr="008B3003" w:rsidRDefault="00F0390D" w:rsidP="007C6EBC">
            <w:pPr>
              <w:rPr>
                <w:rFonts w:ascii="Sylfaen" w:hAnsi="Sylfaen" w:cs="Arial-BoldMT"/>
                <w:b/>
                <w:bCs/>
                <w:sz w:val="24"/>
                <w:szCs w:val="24"/>
                <w:lang w:val="ka-GE"/>
              </w:rPr>
            </w:pPr>
            <w:r w:rsidRPr="008B3003">
              <w:rPr>
                <w:rFonts w:ascii="Sylfaen" w:hAnsi="Sylfaen" w:cs="Arial-BoldMT"/>
                <w:b/>
                <w:bCs/>
                <w:sz w:val="24"/>
                <w:szCs w:val="24"/>
                <w:lang w:val="ka-GE"/>
              </w:rPr>
              <w:t>600 ერთეული/დღეში</w:t>
            </w:r>
            <w:r w:rsidR="00A4308D" w:rsidRPr="008B3003">
              <w:rPr>
                <w:rFonts w:ascii="Sylfaen" w:hAnsi="Sylfaen" w:cs="Arial-BoldMT"/>
                <w:b/>
                <w:bCs/>
                <w:sz w:val="24"/>
                <w:szCs w:val="24"/>
                <w:lang w:val="ka-GE"/>
              </w:rPr>
              <w:t xml:space="preserve"> </w:t>
            </w:r>
            <w:r w:rsidR="00BE4A90" w:rsidRPr="008B3003">
              <w:rPr>
                <w:rFonts w:ascii="Sylfaen" w:hAnsi="Sylfaen" w:cs="Arial-BoldMT"/>
                <w:b/>
                <w:bCs/>
                <w:sz w:val="24"/>
                <w:szCs w:val="24"/>
                <w:lang w:val="ka-GE"/>
              </w:rPr>
              <w:t xml:space="preserve"> </w:t>
            </w:r>
            <w:r w:rsidR="00BE4A90" w:rsidRPr="008B3003"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  <w:t>(</w:t>
            </w:r>
            <w:r w:rsidR="00466E19" w:rsidRPr="008B3003"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  <w:t xml:space="preserve">სავარაუდოდ </w:t>
            </w:r>
            <w:r w:rsidR="00BE4A90" w:rsidRPr="008B3003"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  <w:t>150 000 წელიწადში)</w:t>
            </w:r>
          </w:p>
        </w:tc>
      </w:tr>
      <w:tr w:rsidR="00F0390D" w:rsidRPr="008B3003" w:rsidTr="00A4308D">
        <w:tc>
          <w:tcPr>
            <w:tcW w:w="3087" w:type="dxa"/>
          </w:tcPr>
          <w:p w:rsidR="00F0390D" w:rsidRPr="008B3003" w:rsidRDefault="00F0390D" w:rsidP="007C6EBC">
            <w:pPr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</w:pPr>
            <w:r w:rsidRPr="008B3003"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  <w:t>სისხლის პროცესირება/დამზადება</w:t>
            </w:r>
          </w:p>
        </w:tc>
        <w:tc>
          <w:tcPr>
            <w:tcW w:w="2163" w:type="dxa"/>
            <w:vAlign w:val="center"/>
          </w:tcPr>
          <w:p w:rsidR="00F0390D" w:rsidRPr="008B3003" w:rsidRDefault="00F0390D">
            <w:pPr>
              <w:jc w:val="right"/>
              <w:rPr>
                <w:rFonts w:ascii="Sylfaen" w:hAnsi="Sylfaen" w:cs="Calibri"/>
                <w:bCs/>
                <w:color w:val="000000"/>
                <w:sz w:val="24"/>
                <w:szCs w:val="24"/>
                <w:lang w:val="ka-GE"/>
              </w:rPr>
            </w:pPr>
            <w:r w:rsidRPr="008B300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418" w:type="dxa"/>
            <w:vAlign w:val="center"/>
          </w:tcPr>
          <w:p w:rsidR="00F0390D" w:rsidRPr="008B3003" w:rsidRDefault="00F0390D">
            <w:pPr>
              <w:jc w:val="righ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8B300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232</w:t>
            </w:r>
          </w:p>
        </w:tc>
        <w:tc>
          <w:tcPr>
            <w:tcW w:w="2340" w:type="dxa"/>
            <w:vAlign w:val="center"/>
          </w:tcPr>
          <w:p w:rsidR="00F0390D" w:rsidRPr="008B3003" w:rsidRDefault="00F0390D">
            <w:pPr>
              <w:jc w:val="righ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8B300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395</w:t>
            </w:r>
          </w:p>
        </w:tc>
      </w:tr>
      <w:tr w:rsidR="00F0390D" w:rsidRPr="008B3003" w:rsidTr="00A4308D">
        <w:tc>
          <w:tcPr>
            <w:tcW w:w="3087" w:type="dxa"/>
          </w:tcPr>
          <w:p w:rsidR="00F0390D" w:rsidRPr="008B3003" w:rsidRDefault="00F0390D" w:rsidP="007C6EBC">
            <w:pPr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</w:pPr>
            <w:r w:rsidRPr="008B3003"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  <w:t>სისხლის მარაგი და დისტრიბუცია</w:t>
            </w:r>
          </w:p>
        </w:tc>
        <w:tc>
          <w:tcPr>
            <w:tcW w:w="2163" w:type="dxa"/>
            <w:vAlign w:val="center"/>
          </w:tcPr>
          <w:p w:rsidR="00F0390D" w:rsidRPr="008B3003" w:rsidRDefault="00F0390D">
            <w:pPr>
              <w:jc w:val="righ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8B300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2418" w:type="dxa"/>
            <w:vAlign w:val="center"/>
          </w:tcPr>
          <w:p w:rsidR="00F0390D" w:rsidRPr="008B3003" w:rsidRDefault="00F0390D">
            <w:pPr>
              <w:jc w:val="righ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8B300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340" w:type="dxa"/>
            <w:vAlign w:val="center"/>
          </w:tcPr>
          <w:p w:rsidR="00F0390D" w:rsidRPr="008B3003" w:rsidRDefault="00F0390D">
            <w:pPr>
              <w:jc w:val="righ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8B300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243</w:t>
            </w:r>
          </w:p>
        </w:tc>
      </w:tr>
      <w:tr w:rsidR="00F0390D" w:rsidRPr="008B3003" w:rsidTr="00A4308D">
        <w:tc>
          <w:tcPr>
            <w:tcW w:w="3087" w:type="dxa"/>
          </w:tcPr>
          <w:p w:rsidR="00F0390D" w:rsidRPr="008B3003" w:rsidRDefault="00F0390D" w:rsidP="007C6EBC">
            <w:pPr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</w:pPr>
            <w:r w:rsidRPr="008B3003"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  <w:t>ლაბორატორია (</w:t>
            </w:r>
            <w:r w:rsidRPr="008B3003">
              <w:rPr>
                <w:rFonts w:ascii="Sylfaen" w:hAnsi="Sylfaen" w:cs="Arial-BoldMT"/>
                <w:bCs/>
                <w:sz w:val="24"/>
                <w:szCs w:val="24"/>
              </w:rPr>
              <w:t>NAT-</w:t>
            </w:r>
            <w:r w:rsidRPr="008B3003"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  <w:t>ის ჩათვლით)</w:t>
            </w:r>
          </w:p>
        </w:tc>
        <w:tc>
          <w:tcPr>
            <w:tcW w:w="2163" w:type="dxa"/>
            <w:vAlign w:val="center"/>
          </w:tcPr>
          <w:p w:rsidR="00F0390D" w:rsidRPr="008B3003" w:rsidRDefault="00F0390D">
            <w:pPr>
              <w:jc w:val="righ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8B300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502</w:t>
            </w:r>
          </w:p>
        </w:tc>
        <w:tc>
          <w:tcPr>
            <w:tcW w:w="2418" w:type="dxa"/>
            <w:vAlign w:val="center"/>
          </w:tcPr>
          <w:p w:rsidR="00F0390D" w:rsidRPr="008B3003" w:rsidRDefault="00F0390D">
            <w:pPr>
              <w:jc w:val="righ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8B300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644</w:t>
            </w:r>
          </w:p>
        </w:tc>
        <w:tc>
          <w:tcPr>
            <w:tcW w:w="2340" w:type="dxa"/>
            <w:vAlign w:val="center"/>
          </w:tcPr>
          <w:p w:rsidR="00F0390D" w:rsidRPr="008B3003" w:rsidRDefault="00F0390D">
            <w:pPr>
              <w:jc w:val="righ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8B300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973</w:t>
            </w:r>
          </w:p>
        </w:tc>
      </w:tr>
      <w:tr w:rsidR="00F0390D" w:rsidRPr="008B3003" w:rsidTr="00A4308D">
        <w:tc>
          <w:tcPr>
            <w:tcW w:w="3087" w:type="dxa"/>
          </w:tcPr>
          <w:p w:rsidR="00F0390D" w:rsidRPr="008B3003" w:rsidRDefault="00F0390D" w:rsidP="007C6EBC">
            <w:pPr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</w:pPr>
            <w:r w:rsidRPr="008B3003"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  <w:t>ადმინისტრაცია</w:t>
            </w:r>
          </w:p>
        </w:tc>
        <w:tc>
          <w:tcPr>
            <w:tcW w:w="2163" w:type="dxa"/>
            <w:vAlign w:val="center"/>
          </w:tcPr>
          <w:p w:rsidR="00F0390D" w:rsidRPr="008B3003" w:rsidRDefault="00F0390D">
            <w:pPr>
              <w:jc w:val="righ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8B300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450</w:t>
            </w:r>
          </w:p>
        </w:tc>
        <w:tc>
          <w:tcPr>
            <w:tcW w:w="2418" w:type="dxa"/>
            <w:vAlign w:val="center"/>
          </w:tcPr>
          <w:p w:rsidR="00F0390D" w:rsidRPr="008B3003" w:rsidRDefault="00F0390D">
            <w:pPr>
              <w:jc w:val="righ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8B300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606</w:t>
            </w:r>
          </w:p>
        </w:tc>
        <w:tc>
          <w:tcPr>
            <w:tcW w:w="2340" w:type="dxa"/>
            <w:vAlign w:val="center"/>
          </w:tcPr>
          <w:p w:rsidR="00F0390D" w:rsidRPr="008B3003" w:rsidRDefault="00F0390D">
            <w:pPr>
              <w:jc w:val="righ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8B300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718</w:t>
            </w:r>
          </w:p>
        </w:tc>
      </w:tr>
      <w:tr w:rsidR="00690D3C" w:rsidRPr="008B3003" w:rsidTr="00A4308D">
        <w:tc>
          <w:tcPr>
            <w:tcW w:w="3087" w:type="dxa"/>
          </w:tcPr>
          <w:p w:rsidR="00690D3C" w:rsidRPr="008B3003" w:rsidRDefault="00690D3C" w:rsidP="007C6EBC">
            <w:pPr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</w:pPr>
            <w:r w:rsidRPr="008B3003"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  <w:t>ტექნიკური მომსახურება</w:t>
            </w:r>
          </w:p>
        </w:tc>
        <w:tc>
          <w:tcPr>
            <w:tcW w:w="2163" w:type="dxa"/>
            <w:vAlign w:val="center"/>
          </w:tcPr>
          <w:p w:rsidR="00690D3C" w:rsidRPr="008B3003" w:rsidRDefault="00690D3C">
            <w:pPr>
              <w:jc w:val="righ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8B300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199</w:t>
            </w:r>
          </w:p>
        </w:tc>
        <w:tc>
          <w:tcPr>
            <w:tcW w:w="2418" w:type="dxa"/>
            <w:vAlign w:val="center"/>
          </w:tcPr>
          <w:p w:rsidR="00690D3C" w:rsidRPr="008B3003" w:rsidRDefault="00690D3C">
            <w:pPr>
              <w:jc w:val="righ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8B300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199</w:t>
            </w:r>
          </w:p>
        </w:tc>
        <w:tc>
          <w:tcPr>
            <w:tcW w:w="2340" w:type="dxa"/>
            <w:vAlign w:val="center"/>
          </w:tcPr>
          <w:p w:rsidR="00690D3C" w:rsidRPr="008B3003" w:rsidRDefault="00690D3C">
            <w:pPr>
              <w:jc w:val="righ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8B300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199</w:t>
            </w:r>
          </w:p>
        </w:tc>
      </w:tr>
      <w:tr w:rsidR="00690D3C" w:rsidRPr="008B3003" w:rsidTr="00A4308D">
        <w:tc>
          <w:tcPr>
            <w:tcW w:w="3087" w:type="dxa"/>
          </w:tcPr>
          <w:p w:rsidR="00690D3C" w:rsidRPr="008B3003" w:rsidRDefault="00690D3C" w:rsidP="00690D3C">
            <w:pPr>
              <w:jc w:val="right"/>
              <w:rPr>
                <w:rFonts w:ascii="Sylfaen" w:hAnsi="Sylfaen" w:cs="Arial-BoldMT"/>
                <w:b/>
                <w:bCs/>
                <w:sz w:val="24"/>
                <w:szCs w:val="24"/>
                <w:lang w:val="ka-GE"/>
              </w:rPr>
            </w:pPr>
            <w:r w:rsidRPr="008B3003">
              <w:rPr>
                <w:rFonts w:ascii="Sylfaen" w:hAnsi="Sylfaen" w:cs="Arial-BoldMT"/>
                <w:b/>
                <w:bCs/>
                <w:sz w:val="24"/>
                <w:szCs w:val="24"/>
                <w:lang w:val="ka-GE"/>
              </w:rPr>
              <w:t>სულ მ²</w:t>
            </w:r>
          </w:p>
        </w:tc>
        <w:tc>
          <w:tcPr>
            <w:tcW w:w="2163" w:type="dxa"/>
            <w:vAlign w:val="center"/>
          </w:tcPr>
          <w:p w:rsidR="00690D3C" w:rsidRPr="008B3003" w:rsidRDefault="00690D3C">
            <w:pPr>
              <w:jc w:val="right"/>
              <w:rPr>
                <w:rFonts w:ascii="Sylfaen" w:hAnsi="Sylfaen" w:cs="Calibri"/>
                <w:b/>
                <w:color w:val="000000"/>
                <w:sz w:val="24"/>
                <w:szCs w:val="24"/>
              </w:rPr>
            </w:pPr>
            <w:r w:rsidRPr="008B3003">
              <w:rPr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>1430</w:t>
            </w:r>
          </w:p>
        </w:tc>
        <w:tc>
          <w:tcPr>
            <w:tcW w:w="2418" w:type="dxa"/>
            <w:vAlign w:val="center"/>
          </w:tcPr>
          <w:p w:rsidR="00690D3C" w:rsidRPr="008B3003" w:rsidRDefault="00690D3C">
            <w:pPr>
              <w:jc w:val="right"/>
              <w:rPr>
                <w:rFonts w:ascii="Sylfaen" w:hAnsi="Sylfaen" w:cs="Calibri"/>
                <w:b/>
                <w:color w:val="000000"/>
                <w:sz w:val="24"/>
                <w:szCs w:val="24"/>
              </w:rPr>
            </w:pPr>
            <w:r w:rsidRPr="008B3003">
              <w:rPr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>1797</w:t>
            </w:r>
          </w:p>
        </w:tc>
        <w:tc>
          <w:tcPr>
            <w:tcW w:w="2340" w:type="dxa"/>
            <w:vAlign w:val="center"/>
          </w:tcPr>
          <w:p w:rsidR="00690D3C" w:rsidRPr="008B3003" w:rsidRDefault="00690D3C">
            <w:pPr>
              <w:jc w:val="right"/>
              <w:rPr>
                <w:rFonts w:ascii="Sylfaen" w:hAnsi="Sylfaen" w:cs="Calibri"/>
                <w:b/>
                <w:color w:val="000000"/>
                <w:sz w:val="24"/>
                <w:szCs w:val="24"/>
              </w:rPr>
            </w:pPr>
            <w:r w:rsidRPr="008B3003">
              <w:rPr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>2528</w:t>
            </w:r>
          </w:p>
        </w:tc>
      </w:tr>
    </w:tbl>
    <w:p w:rsidR="003A5A04" w:rsidRDefault="003A5A04" w:rsidP="007C6EBC">
      <w:pPr>
        <w:rPr>
          <w:rFonts w:ascii="Sylfaen" w:hAnsi="Sylfaen" w:cs="Arial-BoldMT"/>
          <w:bCs/>
          <w:sz w:val="24"/>
          <w:szCs w:val="24"/>
          <w:lang w:val="ka-GE"/>
        </w:rPr>
      </w:pPr>
    </w:p>
    <w:p w:rsidR="003A5A04" w:rsidRDefault="003A5A04" w:rsidP="007C6EBC">
      <w:pPr>
        <w:rPr>
          <w:rFonts w:ascii="Sylfaen" w:hAnsi="Sylfaen" w:cs="Arial-BoldMT"/>
          <w:bCs/>
          <w:sz w:val="24"/>
          <w:szCs w:val="24"/>
          <w:lang w:val="ka-GE"/>
        </w:rPr>
      </w:pPr>
    </w:p>
    <w:p w:rsidR="00D155ED" w:rsidRPr="008B3003" w:rsidRDefault="00E26103" w:rsidP="007C6EBC">
      <w:pPr>
        <w:rPr>
          <w:rFonts w:ascii="Sylfaen" w:hAnsi="Sylfaen" w:cs="Arial-BoldMT"/>
          <w:bCs/>
          <w:sz w:val="24"/>
          <w:szCs w:val="24"/>
          <w:lang w:val="ka-GE"/>
        </w:rPr>
      </w:pPr>
      <w:r w:rsidRPr="008B3003">
        <w:rPr>
          <w:rFonts w:ascii="Sylfaen" w:hAnsi="Sylfaen" w:cs="Arial-BoldMT"/>
          <w:bCs/>
          <w:sz w:val="24"/>
          <w:szCs w:val="24"/>
          <w:lang w:val="ka-GE"/>
        </w:rPr>
        <w:t xml:space="preserve">თუ სისხლის ბანკი მოიცავს სისხლის შემგროვებელ </w:t>
      </w:r>
      <w:r w:rsidR="00AC6678" w:rsidRPr="008B3003">
        <w:rPr>
          <w:rFonts w:ascii="Sylfaen" w:hAnsi="Sylfaen" w:cs="Arial-BoldMT"/>
          <w:bCs/>
          <w:sz w:val="24"/>
          <w:szCs w:val="24"/>
          <w:lang w:val="ka-GE"/>
        </w:rPr>
        <w:t xml:space="preserve">პუნქტსაც, </w:t>
      </w:r>
      <w:r w:rsidR="00261A87" w:rsidRPr="008B3003">
        <w:rPr>
          <w:rFonts w:ascii="Sylfaen" w:hAnsi="Sylfaen" w:cs="Arial-BoldMT"/>
          <w:bCs/>
          <w:sz w:val="24"/>
          <w:szCs w:val="24"/>
          <w:lang w:val="ka-GE"/>
        </w:rPr>
        <w:t>ცხრილ</w:t>
      </w:r>
      <w:r w:rsidR="003A5A04">
        <w:rPr>
          <w:rFonts w:ascii="Sylfaen" w:hAnsi="Sylfaen" w:cs="Arial-BoldMT"/>
          <w:bCs/>
          <w:sz w:val="24"/>
          <w:szCs w:val="24"/>
          <w:lang w:val="ka-GE"/>
        </w:rPr>
        <w:t xml:space="preserve"> #2-</w:t>
      </w:r>
      <w:r w:rsidR="00261A87" w:rsidRPr="008B3003">
        <w:rPr>
          <w:rFonts w:ascii="Sylfaen" w:hAnsi="Sylfaen" w:cs="Arial-BoldMT"/>
          <w:bCs/>
          <w:sz w:val="24"/>
          <w:szCs w:val="24"/>
          <w:lang w:val="ka-GE"/>
        </w:rPr>
        <w:t>ში</w:t>
      </w:r>
      <w:r w:rsidR="00BE4A90" w:rsidRPr="008B3003">
        <w:rPr>
          <w:rFonts w:ascii="Sylfaen" w:hAnsi="Sylfaen" w:cs="Arial-BoldMT"/>
          <w:bCs/>
          <w:sz w:val="24"/>
          <w:szCs w:val="24"/>
          <w:lang w:val="ka-GE"/>
        </w:rPr>
        <w:t xml:space="preserve"> აღნიშნულ ფართობს უნდა დაემატოს:</w:t>
      </w:r>
    </w:p>
    <w:p w:rsidR="00DD6225" w:rsidRPr="003A5A04" w:rsidRDefault="00D155ED" w:rsidP="00DB6516">
      <w:pPr>
        <w:pStyle w:val="ListParagraph"/>
        <w:numPr>
          <w:ilvl w:val="0"/>
          <w:numId w:val="12"/>
        </w:numPr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</w:pPr>
      <w:r w:rsidRPr="003A5A04">
        <w:rPr>
          <w:rFonts w:ascii="Sylfaen" w:eastAsia="Times New Roman" w:hAnsi="Sylfaen" w:cs="Sylfaen"/>
          <w:bCs/>
          <w:color w:val="000000"/>
          <w:sz w:val="24"/>
          <w:szCs w:val="24"/>
        </w:rPr>
        <w:t>სისხლის</w:t>
      </w:r>
      <w:r w:rsidRPr="003A5A04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</w:t>
      </w:r>
      <w:r w:rsidRPr="003A5A04">
        <w:rPr>
          <w:rFonts w:ascii="Sylfaen" w:eastAsia="Times New Roman" w:hAnsi="Sylfaen" w:cs="Sylfaen"/>
          <w:bCs/>
          <w:color w:val="000000"/>
          <w:sz w:val="24"/>
          <w:szCs w:val="24"/>
        </w:rPr>
        <w:t>შე</w:t>
      </w:r>
      <w:r w:rsidRPr="003A5A04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 xml:space="preserve">მგროვებელი  </w:t>
      </w:r>
      <w:r w:rsidR="00F14196" w:rsidRPr="003A5A04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 xml:space="preserve">პუნქტი </w:t>
      </w:r>
      <w:r w:rsidRPr="003A5A04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- </w:t>
      </w:r>
      <w:r w:rsidRPr="003A5A04">
        <w:rPr>
          <w:rFonts w:ascii="Sylfaen" w:eastAsia="Times New Roman" w:hAnsi="Sylfaen" w:cs="Sylfaen"/>
          <w:bCs/>
          <w:color w:val="000000"/>
          <w:sz w:val="24"/>
          <w:szCs w:val="24"/>
        </w:rPr>
        <w:t>ფიქსირებული</w:t>
      </w:r>
      <w:r w:rsidRPr="003A5A04"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 xml:space="preserve">   </w:t>
      </w:r>
      <w:r w:rsidR="00CF569F" w:rsidRPr="003A5A04"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>(ცხრილი #1)</w:t>
      </w:r>
    </w:p>
    <w:p w:rsidR="00DD6225" w:rsidRPr="003A5A04" w:rsidRDefault="00D155ED" w:rsidP="00DB6516">
      <w:pPr>
        <w:pStyle w:val="ListParagraph"/>
        <w:numPr>
          <w:ilvl w:val="1"/>
          <w:numId w:val="12"/>
        </w:numPr>
        <w:rPr>
          <w:rFonts w:ascii="Sylfaen" w:hAnsi="Sylfaen" w:cs="Arial-BoldMT"/>
          <w:bCs/>
          <w:sz w:val="24"/>
          <w:szCs w:val="24"/>
          <w:lang w:val="ka-GE"/>
        </w:rPr>
      </w:pPr>
      <w:r w:rsidRPr="003A5A04"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>8 საწოლზე</w:t>
      </w:r>
      <w:r w:rsidR="00BE4A90" w:rsidRPr="003A5A04"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 xml:space="preserve"> (50 ერთეული/დღეში)</w:t>
      </w:r>
      <w:r w:rsidRPr="003A5A04"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 xml:space="preserve"> - დახლოებით 299 მ</w:t>
      </w:r>
      <w:r w:rsidRPr="003A5A04">
        <w:rPr>
          <w:rFonts w:ascii="Sylfaen" w:hAnsi="Sylfaen" w:cs="Arial-BoldMT"/>
          <w:bCs/>
          <w:sz w:val="24"/>
          <w:szCs w:val="24"/>
          <w:lang w:val="ka-GE"/>
        </w:rPr>
        <w:t>²</w:t>
      </w:r>
      <w:r w:rsidR="00DD6225" w:rsidRPr="003A5A04">
        <w:rPr>
          <w:rFonts w:ascii="Sylfaen" w:hAnsi="Sylfaen" w:cs="Arial-BoldMT"/>
          <w:bCs/>
          <w:sz w:val="24"/>
          <w:szCs w:val="24"/>
          <w:lang w:val="ka-GE"/>
        </w:rPr>
        <w:t>;</w:t>
      </w:r>
      <w:r w:rsidRPr="003A5A04">
        <w:rPr>
          <w:rFonts w:ascii="Sylfaen" w:hAnsi="Sylfaen" w:cs="Arial-BoldMT"/>
          <w:bCs/>
          <w:sz w:val="24"/>
          <w:szCs w:val="24"/>
          <w:lang w:val="ka-GE"/>
        </w:rPr>
        <w:t xml:space="preserve"> </w:t>
      </w:r>
    </w:p>
    <w:p w:rsidR="003621AA" w:rsidRDefault="004604B0" w:rsidP="00400219">
      <w:pPr>
        <w:pStyle w:val="ListParagraph"/>
        <w:numPr>
          <w:ilvl w:val="1"/>
          <w:numId w:val="12"/>
        </w:numPr>
        <w:rPr>
          <w:rFonts w:ascii="Sylfaen" w:hAnsi="Sylfaen" w:cs="Arial-BoldMT"/>
          <w:bCs/>
          <w:sz w:val="24"/>
          <w:szCs w:val="24"/>
          <w:lang w:val="ka-GE"/>
        </w:rPr>
      </w:pPr>
      <w:r w:rsidRPr="003A5A04">
        <w:rPr>
          <w:rFonts w:ascii="Sylfaen" w:hAnsi="Sylfaen" w:cs="Arial-BoldMT"/>
          <w:bCs/>
          <w:sz w:val="24"/>
          <w:szCs w:val="24"/>
          <w:lang w:val="ka-GE"/>
        </w:rPr>
        <w:t xml:space="preserve">ან </w:t>
      </w:r>
      <w:r w:rsidR="00D155ED" w:rsidRPr="003A5A04">
        <w:rPr>
          <w:rFonts w:ascii="Sylfaen" w:hAnsi="Sylfaen" w:cs="Arial-BoldMT"/>
          <w:bCs/>
          <w:sz w:val="24"/>
          <w:szCs w:val="24"/>
          <w:lang w:val="ka-GE"/>
        </w:rPr>
        <w:t>12 საწოლზე</w:t>
      </w:r>
      <w:r w:rsidR="00BE4A90" w:rsidRPr="003A5A04">
        <w:rPr>
          <w:rFonts w:ascii="Sylfaen" w:hAnsi="Sylfaen" w:cs="Arial-BoldMT"/>
          <w:bCs/>
          <w:sz w:val="24"/>
          <w:szCs w:val="24"/>
          <w:lang w:val="ka-GE"/>
        </w:rPr>
        <w:t xml:space="preserve"> (72 ერთეული დღეში)</w:t>
      </w:r>
      <w:r w:rsidR="00D155ED" w:rsidRPr="003A5A04">
        <w:rPr>
          <w:rFonts w:ascii="Sylfaen" w:hAnsi="Sylfaen" w:cs="Arial-BoldMT"/>
          <w:bCs/>
          <w:sz w:val="24"/>
          <w:szCs w:val="24"/>
          <w:lang w:val="ka-GE"/>
        </w:rPr>
        <w:t xml:space="preserve"> დაახლოებით 384 </w:t>
      </w:r>
      <w:r w:rsidR="00D155ED" w:rsidRPr="003A5A04"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>მ</w:t>
      </w:r>
      <w:r w:rsidR="00D155ED" w:rsidRPr="003A5A04">
        <w:rPr>
          <w:rFonts w:ascii="Sylfaen" w:hAnsi="Sylfaen" w:cs="Arial-BoldMT"/>
          <w:bCs/>
          <w:sz w:val="24"/>
          <w:szCs w:val="24"/>
          <w:lang w:val="ka-GE"/>
        </w:rPr>
        <w:t>²</w:t>
      </w:r>
    </w:p>
    <w:p w:rsidR="003A5A04" w:rsidRDefault="003A5A04" w:rsidP="003A5A04">
      <w:pPr>
        <w:rPr>
          <w:rFonts w:ascii="Sylfaen" w:hAnsi="Sylfaen" w:cs="Arial-BoldMT"/>
          <w:bCs/>
          <w:sz w:val="24"/>
          <w:szCs w:val="24"/>
          <w:lang w:val="ka-GE"/>
        </w:rPr>
      </w:pPr>
    </w:p>
    <w:p w:rsidR="003A5A04" w:rsidRDefault="003A5A04" w:rsidP="003A5A04">
      <w:pPr>
        <w:rPr>
          <w:rFonts w:ascii="Sylfaen" w:hAnsi="Sylfaen" w:cs="Arial-BoldMT"/>
          <w:bCs/>
          <w:sz w:val="24"/>
          <w:szCs w:val="24"/>
          <w:lang w:val="ka-GE"/>
        </w:rPr>
      </w:pPr>
    </w:p>
    <w:p w:rsidR="003A5A04" w:rsidRDefault="003A5A04" w:rsidP="003A5A04">
      <w:pPr>
        <w:rPr>
          <w:rFonts w:ascii="Sylfaen" w:hAnsi="Sylfaen" w:cs="Arial-BoldMT"/>
          <w:bCs/>
          <w:sz w:val="24"/>
          <w:szCs w:val="24"/>
          <w:lang w:val="ka-GE"/>
        </w:rPr>
      </w:pPr>
    </w:p>
    <w:p w:rsidR="003A5A04" w:rsidRDefault="003A5A04" w:rsidP="003A5A04">
      <w:pPr>
        <w:rPr>
          <w:rFonts w:ascii="Sylfaen" w:hAnsi="Sylfaen" w:cs="Arial-BoldMT"/>
          <w:bCs/>
          <w:sz w:val="24"/>
          <w:szCs w:val="24"/>
          <w:lang w:val="ka-GE"/>
        </w:rPr>
      </w:pPr>
    </w:p>
    <w:p w:rsidR="003A5A04" w:rsidRPr="003A5A04" w:rsidRDefault="003A5A04" w:rsidP="003A5A04">
      <w:pPr>
        <w:rPr>
          <w:rFonts w:ascii="Sylfaen" w:hAnsi="Sylfaen" w:cs="Arial-BoldMT"/>
          <w:bCs/>
          <w:sz w:val="24"/>
          <w:szCs w:val="24"/>
          <w:lang w:val="ka-GE"/>
        </w:rPr>
      </w:pPr>
      <w:r>
        <w:rPr>
          <w:rFonts w:ascii="Sylfaen" w:hAnsi="Sylfaen" w:cs="Arial-BoldMT"/>
          <w:bCs/>
          <w:sz w:val="24"/>
          <w:szCs w:val="24"/>
          <w:lang w:val="ka-GE"/>
        </w:rPr>
        <w:lastRenderedPageBreak/>
        <w:t>ცხრილი #3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3087"/>
        <w:gridCol w:w="2163"/>
        <w:gridCol w:w="2418"/>
        <w:gridCol w:w="2340"/>
      </w:tblGrid>
      <w:tr w:rsidR="00400219" w:rsidRPr="008B3003" w:rsidTr="005C43A2">
        <w:tc>
          <w:tcPr>
            <w:tcW w:w="3087" w:type="dxa"/>
          </w:tcPr>
          <w:p w:rsidR="00400219" w:rsidRPr="008B3003" w:rsidRDefault="00400219" w:rsidP="00400219">
            <w:pPr>
              <w:rPr>
                <w:rFonts w:ascii="Sylfaen" w:hAnsi="Sylfaen" w:cs="Arial-BoldMT"/>
                <w:b/>
                <w:bCs/>
                <w:sz w:val="24"/>
                <w:szCs w:val="24"/>
                <w:lang w:val="ka-GE"/>
              </w:rPr>
            </w:pPr>
            <w:r w:rsidRPr="008B3003">
              <w:rPr>
                <w:rFonts w:ascii="Sylfaen" w:hAnsi="Sylfaen" w:cs="Arial-BoldMT"/>
                <w:b/>
                <w:bCs/>
                <w:sz w:val="24"/>
                <w:szCs w:val="24"/>
                <w:lang w:val="ka-GE"/>
              </w:rPr>
              <w:t xml:space="preserve">სისხლის </w:t>
            </w:r>
            <w:r w:rsidR="003621AA">
              <w:rPr>
                <w:rFonts w:ascii="Sylfaen" w:hAnsi="Sylfaen" w:cs="Arial-BoldMT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8B3003">
              <w:rPr>
                <w:rFonts w:ascii="Sylfaen" w:hAnsi="Sylfaen" w:cs="Arial-BoldMT"/>
                <w:b/>
                <w:bCs/>
                <w:sz w:val="24"/>
                <w:szCs w:val="24"/>
                <w:lang w:val="ka-GE"/>
              </w:rPr>
              <w:t xml:space="preserve">ბანკის </w:t>
            </w:r>
            <w:r w:rsidRPr="008B3003">
              <w:rPr>
                <w:rFonts w:ascii="Sylfaen" w:hAnsi="Sylfaen" w:cs="Arial-BoldMT"/>
                <w:b/>
                <w:bCs/>
                <w:sz w:val="24"/>
                <w:szCs w:val="24"/>
                <w:lang w:val="ka-GE"/>
              </w:rPr>
              <w:t>და ფიქსირებული საიტი</w:t>
            </w:r>
            <w:r w:rsidR="003621AA">
              <w:rPr>
                <w:rFonts w:ascii="Sylfaen" w:hAnsi="Sylfaen" w:cs="Arial-BoldMT"/>
                <w:b/>
                <w:bCs/>
                <w:sz w:val="24"/>
                <w:szCs w:val="24"/>
                <w:lang w:val="ka-GE"/>
              </w:rPr>
              <w:t xml:space="preserve">ს </w:t>
            </w:r>
            <w:r w:rsidR="00DD2246">
              <w:rPr>
                <w:rFonts w:ascii="Sylfaen" w:hAnsi="Sylfaen" w:cs="Arial-BoldMT"/>
                <w:b/>
                <w:bCs/>
                <w:sz w:val="24"/>
                <w:szCs w:val="24"/>
                <w:lang w:val="ka-GE"/>
              </w:rPr>
              <w:t xml:space="preserve">სავარაუდო </w:t>
            </w:r>
            <w:r w:rsidR="003621AA">
              <w:rPr>
                <w:rFonts w:ascii="Sylfaen" w:hAnsi="Sylfaen" w:cs="Arial-BoldMT"/>
                <w:b/>
                <w:bCs/>
                <w:sz w:val="24"/>
                <w:szCs w:val="24"/>
                <w:lang w:val="ka-GE"/>
              </w:rPr>
              <w:t xml:space="preserve">ფართობი </w:t>
            </w:r>
            <w:r w:rsidRPr="008B3003">
              <w:rPr>
                <w:rFonts w:ascii="Sylfaen" w:hAnsi="Sylfaen" w:cs="Arial-BoldMT"/>
                <w:b/>
                <w:bCs/>
                <w:sz w:val="24"/>
                <w:szCs w:val="24"/>
                <w:lang w:val="ka-GE"/>
              </w:rPr>
              <w:t>ერთად</w:t>
            </w:r>
          </w:p>
        </w:tc>
        <w:tc>
          <w:tcPr>
            <w:tcW w:w="2163" w:type="dxa"/>
          </w:tcPr>
          <w:p w:rsidR="00400219" w:rsidRPr="008B3003" w:rsidRDefault="00400219" w:rsidP="005C43A2">
            <w:pPr>
              <w:rPr>
                <w:rFonts w:ascii="Sylfaen" w:hAnsi="Sylfaen" w:cs="Arial-BoldMT"/>
                <w:b/>
                <w:bCs/>
                <w:sz w:val="24"/>
                <w:szCs w:val="24"/>
                <w:lang w:val="ka-GE"/>
              </w:rPr>
            </w:pPr>
            <w:r w:rsidRPr="008B3003">
              <w:rPr>
                <w:rFonts w:ascii="Sylfaen" w:hAnsi="Sylfaen" w:cs="Arial-BoldMT"/>
                <w:b/>
                <w:bCs/>
                <w:sz w:val="24"/>
                <w:szCs w:val="24"/>
                <w:lang w:val="ka-GE"/>
              </w:rPr>
              <w:t>100 ერთეული/დღეში</w:t>
            </w:r>
          </w:p>
          <w:p w:rsidR="00400219" w:rsidRPr="008B3003" w:rsidRDefault="00400219" w:rsidP="005C43A2">
            <w:pPr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</w:pPr>
            <w:r w:rsidRPr="008B3003"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  <w:t xml:space="preserve">(სავარაუდოდ 25 000 წელიწადში) </w:t>
            </w:r>
          </w:p>
        </w:tc>
        <w:tc>
          <w:tcPr>
            <w:tcW w:w="2418" w:type="dxa"/>
          </w:tcPr>
          <w:p w:rsidR="00400219" w:rsidRPr="008B3003" w:rsidRDefault="00400219" w:rsidP="005C43A2">
            <w:pPr>
              <w:rPr>
                <w:rFonts w:ascii="Sylfaen" w:hAnsi="Sylfaen" w:cs="Arial-BoldMT"/>
                <w:b/>
                <w:bCs/>
                <w:sz w:val="24"/>
                <w:szCs w:val="24"/>
                <w:lang w:val="ka-GE"/>
              </w:rPr>
            </w:pPr>
            <w:r w:rsidRPr="008B3003">
              <w:rPr>
                <w:rFonts w:ascii="Sylfaen" w:hAnsi="Sylfaen" w:cs="Arial-BoldMT"/>
                <w:b/>
                <w:bCs/>
                <w:sz w:val="24"/>
                <w:szCs w:val="24"/>
                <w:lang w:val="ka-GE"/>
              </w:rPr>
              <w:t xml:space="preserve">200 ერთეული/დღეში </w:t>
            </w:r>
            <w:r w:rsidRPr="008B3003"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  <w:t>(სავარაუდოდ 50 000 წელიწადში)</w:t>
            </w:r>
          </w:p>
        </w:tc>
        <w:tc>
          <w:tcPr>
            <w:tcW w:w="2340" w:type="dxa"/>
          </w:tcPr>
          <w:p w:rsidR="00400219" w:rsidRPr="008B3003" w:rsidRDefault="00400219" w:rsidP="005C43A2">
            <w:pPr>
              <w:rPr>
                <w:rFonts w:ascii="Sylfaen" w:hAnsi="Sylfaen" w:cs="Arial-BoldMT"/>
                <w:b/>
                <w:bCs/>
                <w:sz w:val="24"/>
                <w:szCs w:val="24"/>
                <w:lang w:val="ka-GE"/>
              </w:rPr>
            </w:pPr>
            <w:r w:rsidRPr="008B3003">
              <w:rPr>
                <w:rFonts w:ascii="Sylfaen" w:hAnsi="Sylfaen" w:cs="Arial-BoldMT"/>
                <w:b/>
                <w:bCs/>
                <w:sz w:val="24"/>
                <w:szCs w:val="24"/>
                <w:lang w:val="ka-GE"/>
              </w:rPr>
              <w:t xml:space="preserve">600 ერთეული/დღეში  </w:t>
            </w:r>
            <w:r w:rsidRPr="008B3003"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  <w:t>(სავარაუდოდ 150 000 წელიწადში)</w:t>
            </w:r>
          </w:p>
        </w:tc>
      </w:tr>
      <w:tr w:rsidR="00400219" w:rsidRPr="008B3003" w:rsidTr="005C43A2">
        <w:tc>
          <w:tcPr>
            <w:tcW w:w="3087" w:type="dxa"/>
          </w:tcPr>
          <w:p w:rsidR="00400219" w:rsidRPr="00A1230A" w:rsidRDefault="00400219" w:rsidP="005C43A2">
            <w:pPr>
              <w:jc w:val="right"/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</w:pPr>
            <w:r w:rsidRPr="00A1230A"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  <w:t xml:space="preserve">სისხლის </w:t>
            </w:r>
            <w:r w:rsidR="004F5658" w:rsidRPr="00A1230A"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  <w:t>ბანკი</w:t>
            </w:r>
          </w:p>
        </w:tc>
        <w:tc>
          <w:tcPr>
            <w:tcW w:w="2163" w:type="dxa"/>
            <w:vAlign w:val="center"/>
          </w:tcPr>
          <w:p w:rsidR="00400219" w:rsidRPr="008B3003" w:rsidRDefault="00400219" w:rsidP="005C43A2">
            <w:pPr>
              <w:jc w:val="right"/>
              <w:rPr>
                <w:rFonts w:ascii="Sylfaen" w:hAnsi="Sylfaen" w:cs="Calibri"/>
                <w:b/>
                <w:color w:val="000000"/>
                <w:sz w:val="24"/>
                <w:szCs w:val="24"/>
              </w:rPr>
            </w:pPr>
            <w:r w:rsidRPr="008B3003">
              <w:rPr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>1430</w:t>
            </w:r>
            <w:r w:rsidR="006827E7">
              <w:rPr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 xml:space="preserve">  </w:t>
            </w:r>
            <w:r w:rsidR="006827E7" w:rsidRPr="006827E7">
              <w:rPr>
                <w:rFonts w:ascii="Sylfaen" w:hAnsi="Sylfaen" w:cs="Calibri"/>
                <w:color w:val="000000"/>
                <w:sz w:val="24"/>
                <w:szCs w:val="24"/>
                <w:lang w:val="ka-GE"/>
              </w:rPr>
              <w:t>მ²</w:t>
            </w:r>
          </w:p>
        </w:tc>
        <w:tc>
          <w:tcPr>
            <w:tcW w:w="2418" w:type="dxa"/>
            <w:vAlign w:val="center"/>
          </w:tcPr>
          <w:p w:rsidR="00400219" w:rsidRPr="008B3003" w:rsidRDefault="00400219" w:rsidP="005C43A2">
            <w:pPr>
              <w:jc w:val="right"/>
              <w:rPr>
                <w:rFonts w:ascii="Sylfaen" w:hAnsi="Sylfaen" w:cs="Calibri"/>
                <w:b/>
                <w:color w:val="000000"/>
                <w:sz w:val="24"/>
                <w:szCs w:val="24"/>
              </w:rPr>
            </w:pPr>
            <w:r w:rsidRPr="008B3003">
              <w:rPr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>1797</w:t>
            </w:r>
            <w:r w:rsidR="006827E7">
              <w:rPr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 xml:space="preserve">  </w:t>
            </w:r>
            <w:r w:rsidR="006827E7" w:rsidRPr="006827E7">
              <w:rPr>
                <w:rFonts w:ascii="Sylfaen" w:hAnsi="Sylfaen" w:cs="Calibri"/>
                <w:color w:val="000000"/>
                <w:sz w:val="24"/>
                <w:szCs w:val="24"/>
                <w:lang w:val="ka-GE"/>
              </w:rPr>
              <w:t>მ²</w:t>
            </w:r>
          </w:p>
        </w:tc>
        <w:tc>
          <w:tcPr>
            <w:tcW w:w="2340" w:type="dxa"/>
            <w:vAlign w:val="center"/>
          </w:tcPr>
          <w:p w:rsidR="00400219" w:rsidRPr="008B3003" w:rsidRDefault="00400219" w:rsidP="005C43A2">
            <w:pPr>
              <w:jc w:val="right"/>
              <w:rPr>
                <w:rFonts w:ascii="Sylfaen" w:hAnsi="Sylfaen" w:cs="Calibri"/>
                <w:b/>
                <w:color w:val="000000"/>
                <w:sz w:val="24"/>
                <w:szCs w:val="24"/>
              </w:rPr>
            </w:pPr>
            <w:r w:rsidRPr="008B3003">
              <w:rPr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>2528</w:t>
            </w:r>
            <w:r w:rsidR="006827E7">
              <w:rPr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 xml:space="preserve">  </w:t>
            </w:r>
            <w:r w:rsidR="006827E7" w:rsidRPr="006827E7">
              <w:rPr>
                <w:rFonts w:ascii="Sylfaen" w:hAnsi="Sylfaen" w:cs="Calibri"/>
                <w:color w:val="000000"/>
                <w:sz w:val="24"/>
                <w:szCs w:val="24"/>
                <w:lang w:val="ka-GE"/>
              </w:rPr>
              <w:t>მ²</w:t>
            </w:r>
          </w:p>
        </w:tc>
      </w:tr>
      <w:tr w:rsidR="00400219" w:rsidRPr="008B3003" w:rsidTr="005C43A2">
        <w:tc>
          <w:tcPr>
            <w:tcW w:w="3087" w:type="dxa"/>
          </w:tcPr>
          <w:p w:rsidR="00400219" w:rsidRPr="00A1230A" w:rsidRDefault="004F5658" w:rsidP="005C43A2">
            <w:pPr>
              <w:jc w:val="right"/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</w:pPr>
            <w:r w:rsidRPr="00A1230A"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  <w:t>სისხლის ბან</w:t>
            </w:r>
            <w:r w:rsidRPr="00A1230A"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  <w:t>კ</w:t>
            </w:r>
            <w:r w:rsidRPr="00A1230A"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  <w:t>ი</w:t>
            </w:r>
            <w:r w:rsidRPr="00A1230A"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  <w:t xml:space="preserve"> და </w:t>
            </w:r>
            <w:r w:rsidR="00400219" w:rsidRPr="00A1230A"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  <w:t>ფიქსირებული საიტი 8 საწოლით</w:t>
            </w:r>
          </w:p>
        </w:tc>
        <w:tc>
          <w:tcPr>
            <w:tcW w:w="2163" w:type="dxa"/>
            <w:vAlign w:val="center"/>
          </w:tcPr>
          <w:p w:rsidR="00400219" w:rsidRPr="008B3003" w:rsidRDefault="004F5658" w:rsidP="005C43A2">
            <w:pPr>
              <w:jc w:val="right"/>
              <w:rPr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</w:pPr>
            <w:r w:rsidRPr="008B3003">
              <w:rPr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>1729</w:t>
            </w:r>
            <w:r w:rsidR="006827E7">
              <w:rPr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="006827E7" w:rsidRPr="006827E7">
              <w:rPr>
                <w:rFonts w:ascii="Sylfae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="006827E7" w:rsidRPr="006827E7">
              <w:rPr>
                <w:rFonts w:ascii="Sylfaen" w:hAnsi="Sylfaen" w:cs="Calibri"/>
                <w:color w:val="000000"/>
                <w:sz w:val="24"/>
                <w:szCs w:val="24"/>
                <w:lang w:val="ka-GE"/>
              </w:rPr>
              <w:t>მ²</w:t>
            </w:r>
          </w:p>
        </w:tc>
        <w:tc>
          <w:tcPr>
            <w:tcW w:w="2418" w:type="dxa"/>
            <w:vAlign w:val="center"/>
          </w:tcPr>
          <w:p w:rsidR="00400219" w:rsidRPr="008B3003" w:rsidRDefault="003621AA" w:rsidP="005C43A2">
            <w:pPr>
              <w:jc w:val="right"/>
              <w:rPr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>2096</w:t>
            </w:r>
            <w:r w:rsidR="006827E7">
              <w:rPr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 xml:space="preserve">  </w:t>
            </w:r>
            <w:r w:rsidR="006827E7" w:rsidRPr="006827E7">
              <w:rPr>
                <w:rFonts w:ascii="Sylfaen" w:hAnsi="Sylfaen" w:cs="Calibri"/>
                <w:color w:val="000000"/>
                <w:sz w:val="24"/>
                <w:szCs w:val="24"/>
                <w:lang w:val="ka-GE"/>
              </w:rPr>
              <w:t>მ²</w:t>
            </w:r>
          </w:p>
        </w:tc>
        <w:tc>
          <w:tcPr>
            <w:tcW w:w="2340" w:type="dxa"/>
            <w:vAlign w:val="center"/>
          </w:tcPr>
          <w:p w:rsidR="00400219" w:rsidRPr="008B3003" w:rsidRDefault="003621AA" w:rsidP="005C43A2">
            <w:pPr>
              <w:jc w:val="right"/>
              <w:rPr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>2827</w:t>
            </w:r>
            <w:r w:rsidR="006827E7">
              <w:rPr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 xml:space="preserve">  </w:t>
            </w:r>
            <w:r w:rsidR="006827E7" w:rsidRPr="006827E7">
              <w:rPr>
                <w:rFonts w:ascii="Sylfaen" w:hAnsi="Sylfaen" w:cs="Calibri"/>
                <w:color w:val="000000"/>
                <w:sz w:val="24"/>
                <w:szCs w:val="24"/>
                <w:lang w:val="ka-GE"/>
              </w:rPr>
              <w:t>მ²</w:t>
            </w:r>
          </w:p>
        </w:tc>
      </w:tr>
      <w:tr w:rsidR="00400219" w:rsidRPr="008B3003" w:rsidTr="005C43A2">
        <w:tc>
          <w:tcPr>
            <w:tcW w:w="3087" w:type="dxa"/>
          </w:tcPr>
          <w:p w:rsidR="00400219" w:rsidRPr="00A1230A" w:rsidRDefault="004F5658" w:rsidP="00400219">
            <w:pPr>
              <w:jc w:val="right"/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</w:pPr>
            <w:r w:rsidRPr="00A1230A"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  <w:t xml:space="preserve">სისხლის ბანკი </w:t>
            </w:r>
            <w:r w:rsidR="003621AA" w:rsidRPr="00A1230A"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  <w:t xml:space="preserve"> და </w:t>
            </w:r>
            <w:r w:rsidR="00400219" w:rsidRPr="00A1230A"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  <w:t xml:space="preserve">ფიქსირებული საიტი </w:t>
            </w:r>
            <w:r w:rsidR="00400219" w:rsidRPr="00A1230A"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  <w:t>12</w:t>
            </w:r>
            <w:r w:rsidR="00400219" w:rsidRPr="00A1230A">
              <w:rPr>
                <w:rFonts w:ascii="Sylfaen" w:hAnsi="Sylfaen" w:cs="Arial-BoldMT"/>
                <w:bCs/>
                <w:sz w:val="24"/>
                <w:szCs w:val="24"/>
                <w:lang w:val="ka-GE"/>
              </w:rPr>
              <w:t xml:space="preserve"> საწოლით</w:t>
            </w:r>
          </w:p>
        </w:tc>
        <w:tc>
          <w:tcPr>
            <w:tcW w:w="2163" w:type="dxa"/>
            <w:vAlign w:val="center"/>
          </w:tcPr>
          <w:p w:rsidR="00400219" w:rsidRPr="008B3003" w:rsidRDefault="003621AA" w:rsidP="005C43A2">
            <w:pPr>
              <w:jc w:val="right"/>
              <w:rPr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>1814</w:t>
            </w:r>
            <w:r w:rsidR="006827E7">
              <w:rPr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 xml:space="preserve">  </w:t>
            </w:r>
            <w:r w:rsidR="006827E7" w:rsidRPr="006827E7">
              <w:rPr>
                <w:rFonts w:ascii="Sylfaen" w:hAnsi="Sylfaen" w:cs="Calibri"/>
                <w:color w:val="000000"/>
                <w:sz w:val="24"/>
                <w:szCs w:val="24"/>
                <w:lang w:val="ka-GE"/>
              </w:rPr>
              <w:t>მ²</w:t>
            </w:r>
          </w:p>
        </w:tc>
        <w:tc>
          <w:tcPr>
            <w:tcW w:w="2418" w:type="dxa"/>
            <w:vAlign w:val="center"/>
          </w:tcPr>
          <w:p w:rsidR="00400219" w:rsidRPr="008B3003" w:rsidRDefault="003621AA" w:rsidP="005C43A2">
            <w:pPr>
              <w:jc w:val="right"/>
              <w:rPr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>2181</w:t>
            </w:r>
            <w:r w:rsidR="006827E7">
              <w:rPr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="006827E7" w:rsidRPr="006827E7">
              <w:rPr>
                <w:rFonts w:ascii="Sylfaen" w:hAnsi="Sylfaen" w:cs="Calibri"/>
                <w:color w:val="000000"/>
                <w:sz w:val="24"/>
                <w:szCs w:val="24"/>
                <w:lang w:val="ka-GE"/>
              </w:rPr>
              <w:t>მ²</w:t>
            </w:r>
          </w:p>
        </w:tc>
        <w:tc>
          <w:tcPr>
            <w:tcW w:w="2340" w:type="dxa"/>
            <w:vAlign w:val="center"/>
          </w:tcPr>
          <w:p w:rsidR="00400219" w:rsidRPr="008B3003" w:rsidRDefault="003621AA" w:rsidP="005C43A2">
            <w:pPr>
              <w:jc w:val="right"/>
              <w:rPr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>2912</w:t>
            </w:r>
            <w:r w:rsidR="006827E7">
              <w:rPr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 xml:space="preserve">  </w:t>
            </w:r>
            <w:r w:rsidR="006827E7" w:rsidRPr="006827E7">
              <w:rPr>
                <w:rFonts w:ascii="Sylfaen" w:hAnsi="Sylfaen" w:cs="Calibri"/>
                <w:color w:val="000000"/>
                <w:sz w:val="24"/>
                <w:szCs w:val="24"/>
                <w:lang w:val="ka-GE"/>
              </w:rPr>
              <w:t>მ²</w:t>
            </w:r>
          </w:p>
        </w:tc>
      </w:tr>
    </w:tbl>
    <w:p w:rsidR="00400219" w:rsidRPr="008B3003" w:rsidRDefault="00400219" w:rsidP="00400219">
      <w:pPr>
        <w:rPr>
          <w:rFonts w:ascii="Sylfaen" w:hAnsi="Sylfaen" w:cs="Arial-BoldMT"/>
          <w:b/>
          <w:bCs/>
          <w:sz w:val="24"/>
          <w:szCs w:val="24"/>
          <w:lang w:val="ka-GE"/>
        </w:rPr>
      </w:pPr>
    </w:p>
    <w:p w:rsidR="00F72D50" w:rsidRDefault="00F72D50" w:rsidP="00ED0CFA">
      <w:pPr>
        <w:rPr>
          <w:rFonts w:ascii="Sylfaen" w:hAnsi="Sylfaen" w:cs="Arial-BoldMT"/>
          <w:bCs/>
          <w:sz w:val="24"/>
          <w:szCs w:val="24"/>
          <w:lang w:val="ka-GE"/>
        </w:rPr>
      </w:pPr>
      <w:r w:rsidRPr="00F72D50">
        <w:rPr>
          <w:rFonts w:ascii="Sylfaen" w:hAnsi="Sylfaen" w:cs="Arial-BoldMT"/>
          <w:bCs/>
          <w:sz w:val="24"/>
          <w:szCs w:val="24"/>
          <w:lang w:val="ka-GE"/>
        </w:rPr>
        <w:t xml:space="preserve">ამრიგად, ჯანმო-ს დოკუმენტის </w:t>
      </w:r>
      <w:r w:rsidRPr="008B3003">
        <w:rPr>
          <w:sz w:val="24"/>
          <w:szCs w:val="24"/>
          <w:lang w:val="ka-GE"/>
        </w:rPr>
        <w:t>Design Guidelines for Blood Centres</w:t>
      </w:r>
      <w:r w:rsidRPr="00F72D50">
        <w:rPr>
          <w:rFonts w:ascii="Sylfaen" w:hAnsi="Sylfaen" w:cs="Arial-BoldMT"/>
          <w:bCs/>
          <w:sz w:val="24"/>
          <w:szCs w:val="24"/>
          <w:lang w:val="ka-GE"/>
        </w:rPr>
        <w:t xml:space="preserve"> </w:t>
      </w:r>
      <w:r>
        <w:rPr>
          <w:rFonts w:ascii="Sylfaen" w:hAnsi="Sylfaen" w:cs="Arial-BoldMT"/>
          <w:bCs/>
          <w:sz w:val="24"/>
          <w:szCs w:val="24"/>
          <w:lang w:val="ka-GE"/>
        </w:rPr>
        <w:t xml:space="preserve"> </w:t>
      </w:r>
      <w:r w:rsidR="00311370">
        <w:rPr>
          <w:rFonts w:ascii="Sylfaen" w:hAnsi="Sylfaen" w:cs="Arial-BoldMT"/>
          <w:bCs/>
          <w:sz w:val="24"/>
          <w:szCs w:val="24"/>
          <w:lang w:val="ka-GE"/>
        </w:rPr>
        <w:t>მიხედვით</w:t>
      </w:r>
      <w:r w:rsidRPr="00F72D50">
        <w:rPr>
          <w:rFonts w:ascii="Sylfaen" w:hAnsi="Sylfaen" w:cs="Arial-BoldMT"/>
          <w:bCs/>
          <w:sz w:val="24"/>
          <w:szCs w:val="24"/>
          <w:lang w:val="ka-GE"/>
        </w:rPr>
        <w:t xml:space="preserve">,  </w:t>
      </w:r>
      <w:r>
        <w:rPr>
          <w:rFonts w:ascii="Sylfaen" w:hAnsi="Sylfaen" w:cs="Arial-BoldMT"/>
          <w:bCs/>
          <w:sz w:val="24"/>
          <w:szCs w:val="24"/>
          <w:lang w:val="ka-GE"/>
        </w:rPr>
        <w:t xml:space="preserve">სისხლის ბანკს </w:t>
      </w:r>
      <w:r w:rsidR="00311370">
        <w:rPr>
          <w:rFonts w:ascii="Sylfaen" w:hAnsi="Sylfaen" w:cs="Arial-BoldMT"/>
          <w:bCs/>
          <w:sz w:val="24"/>
          <w:szCs w:val="24"/>
          <w:lang w:val="ka-GE"/>
        </w:rPr>
        <w:t>(წარმადობით 100 ერთეული დღეში</w:t>
      </w:r>
      <w:r w:rsidR="009B2357">
        <w:rPr>
          <w:rFonts w:ascii="Sylfaen" w:hAnsi="Sylfaen" w:cs="Arial-BoldMT"/>
          <w:bCs/>
          <w:sz w:val="24"/>
          <w:szCs w:val="24"/>
          <w:lang w:val="ka-GE"/>
        </w:rPr>
        <w:t xml:space="preserve">, </w:t>
      </w:r>
      <w:r>
        <w:rPr>
          <w:rFonts w:ascii="Sylfaen" w:hAnsi="Sylfaen" w:cs="Arial-BoldMT"/>
          <w:bCs/>
          <w:sz w:val="24"/>
          <w:szCs w:val="24"/>
          <w:lang w:val="ka-GE"/>
        </w:rPr>
        <w:t xml:space="preserve">ფიქსირებულ </w:t>
      </w:r>
      <w:r w:rsidR="003604A4">
        <w:rPr>
          <w:rFonts w:ascii="Sylfaen" w:hAnsi="Sylfaen" w:cs="Arial-BoldMT"/>
          <w:bCs/>
          <w:sz w:val="24"/>
          <w:szCs w:val="24"/>
          <w:lang w:val="ka-GE"/>
        </w:rPr>
        <w:t>შემგ</w:t>
      </w:r>
      <w:r>
        <w:rPr>
          <w:rFonts w:ascii="Sylfaen" w:hAnsi="Sylfaen" w:cs="Arial-BoldMT"/>
          <w:bCs/>
          <w:sz w:val="24"/>
          <w:szCs w:val="24"/>
          <w:lang w:val="ka-GE"/>
        </w:rPr>
        <w:t xml:space="preserve">როვებელ საიტთან ერთად  </w:t>
      </w:r>
      <w:r w:rsidR="00677D2B">
        <w:rPr>
          <w:rFonts w:ascii="Sylfaen" w:hAnsi="Sylfaen" w:cs="Arial-BoldMT"/>
          <w:bCs/>
          <w:sz w:val="24"/>
          <w:szCs w:val="24"/>
          <w:lang w:val="ka-GE"/>
        </w:rPr>
        <w:t xml:space="preserve">- </w:t>
      </w:r>
      <w:r w:rsidR="00311370" w:rsidRPr="00311370"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>8 საწოლი</w:t>
      </w:r>
      <w:r w:rsidR="00311370" w:rsidRPr="00311370"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 xml:space="preserve"> (50 ერთეული/დღეში)</w:t>
      </w:r>
      <w:r w:rsidR="00311370" w:rsidRPr="008B3003"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 w:cs="Arial-BoldMT"/>
          <w:bCs/>
          <w:sz w:val="24"/>
          <w:szCs w:val="24"/>
          <w:lang w:val="ka-GE"/>
        </w:rPr>
        <w:t xml:space="preserve">ესაჭიროება  დაახლოებით </w:t>
      </w:r>
      <w:r w:rsidRPr="00677D2B">
        <w:rPr>
          <w:rFonts w:ascii="Sylfaen" w:hAnsi="Sylfaen" w:cs="Arial-BoldMT"/>
          <w:bCs/>
          <w:sz w:val="24"/>
          <w:szCs w:val="24"/>
          <w:lang w:val="ka-GE"/>
        </w:rPr>
        <w:t xml:space="preserve">1430 </w:t>
      </w:r>
      <w:r w:rsidRPr="00677D2B">
        <w:rPr>
          <w:rFonts w:ascii="Sylfaen" w:hAnsi="Sylfaen" w:cs="Arial-BoldMT"/>
          <w:bCs/>
          <w:sz w:val="24"/>
          <w:szCs w:val="24"/>
          <w:lang w:val="ka-GE"/>
        </w:rPr>
        <w:t>მ²</w:t>
      </w:r>
      <w:r w:rsidRPr="00677D2B">
        <w:rPr>
          <w:rFonts w:ascii="Sylfaen" w:hAnsi="Sylfaen" w:cs="Arial-BoldMT"/>
          <w:bCs/>
          <w:sz w:val="24"/>
          <w:szCs w:val="24"/>
          <w:lang w:val="ka-GE"/>
        </w:rPr>
        <w:t xml:space="preserve"> + 299</w:t>
      </w:r>
      <w:r w:rsidR="003604A4" w:rsidRPr="00677D2B">
        <w:rPr>
          <w:rFonts w:ascii="Sylfaen" w:hAnsi="Sylfaen" w:cs="Arial-BoldMT"/>
          <w:bCs/>
          <w:sz w:val="24"/>
          <w:szCs w:val="24"/>
          <w:lang w:val="ka-GE"/>
        </w:rPr>
        <w:t xml:space="preserve"> </w:t>
      </w:r>
      <w:r w:rsidRPr="00677D2B">
        <w:rPr>
          <w:rFonts w:ascii="Sylfaen" w:hAnsi="Sylfaen" w:cs="Arial-BoldMT"/>
          <w:bCs/>
          <w:sz w:val="24"/>
          <w:szCs w:val="24"/>
          <w:lang w:val="ka-GE"/>
        </w:rPr>
        <w:t>მ²</w:t>
      </w:r>
      <w:r>
        <w:rPr>
          <w:rFonts w:ascii="Sylfaen" w:hAnsi="Sylfaen" w:cs="Arial-BoldMT"/>
          <w:b/>
          <w:bCs/>
          <w:sz w:val="24"/>
          <w:szCs w:val="24"/>
          <w:lang w:val="ka-GE"/>
        </w:rPr>
        <w:t xml:space="preserve"> =</w:t>
      </w:r>
      <w:r w:rsidR="003604A4">
        <w:rPr>
          <w:rFonts w:ascii="Sylfaen" w:hAnsi="Sylfaen" w:cs="Arial-BoldMT"/>
          <w:b/>
          <w:bCs/>
          <w:sz w:val="24"/>
          <w:szCs w:val="24"/>
          <w:lang w:val="ka-GE"/>
        </w:rPr>
        <w:t xml:space="preserve"> 1729 </w:t>
      </w:r>
      <w:r w:rsidR="003604A4" w:rsidRPr="008B3003">
        <w:rPr>
          <w:rFonts w:ascii="Sylfaen" w:hAnsi="Sylfaen" w:cs="Arial-BoldMT"/>
          <w:b/>
          <w:bCs/>
          <w:sz w:val="24"/>
          <w:szCs w:val="24"/>
          <w:lang w:val="ka-GE"/>
        </w:rPr>
        <w:t>მ²</w:t>
      </w:r>
      <w:r w:rsidR="003604A4">
        <w:rPr>
          <w:rFonts w:ascii="Sylfaen" w:hAnsi="Sylfaen" w:cs="Arial-BoldMT"/>
          <w:b/>
          <w:bCs/>
          <w:sz w:val="24"/>
          <w:szCs w:val="24"/>
          <w:lang w:val="ka-GE"/>
        </w:rPr>
        <w:t xml:space="preserve"> </w:t>
      </w:r>
      <w:r w:rsidR="003604A4" w:rsidRPr="003604A4">
        <w:rPr>
          <w:rFonts w:ascii="Sylfaen" w:hAnsi="Sylfaen" w:cs="Arial-BoldMT"/>
          <w:bCs/>
          <w:sz w:val="24"/>
          <w:szCs w:val="24"/>
          <w:lang w:val="ka-GE"/>
        </w:rPr>
        <w:t>ფართობი</w:t>
      </w:r>
    </w:p>
    <w:p w:rsidR="00677D2B" w:rsidRDefault="00677D2B" w:rsidP="00ED0CFA">
      <w:pPr>
        <w:rPr>
          <w:rFonts w:ascii="Sylfaen" w:hAnsi="Sylfaen" w:cs="Arial-BoldMT"/>
          <w:bCs/>
          <w:sz w:val="24"/>
          <w:szCs w:val="24"/>
          <w:lang w:val="ka-GE"/>
        </w:rPr>
      </w:pPr>
      <w:r>
        <w:rPr>
          <w:rFonts w:ascii="Sylfaen" w:hAnsi="Sylfaen" w:cs="Arial-BoldMT"/>
          <w:bCs/>
          <w:sz w:val="24"/>
          <w:szCs w:val="24"/>
          <w:lang w:val="ka-GE"/>
        </w:rPr>
        <w:t>იგივე ბანკს</w:t>
      </w:r>
      <w:r w:rsidR="003D57F7">
        <w:rPr>
          <w:rFonts w:ascii="Sylfaen" w:hAnsi="Sylfaen" w:cs="Arial-BoldMT"/>
          <w:bCs/>
          <w:sz w:val="24"/>
          <w:szCs w:val="24"/>
          <w:lang w:val="ka-GE"/>
        </w:rPr>
        <w:t>,</w:t>
      </w:r>
      <w:bookmarkStart w:id="0" w:name="_GoBack"/>
      <w:bookmarkEnd w:id="0"/>
      <w:r>
        <w:rPr>
          <w:rFonts w:ascii="Sylfaen" w:hAnsi="Sylfaen" w:cs="Arial-BoldMT"/>
          <w:bCs/>
          <w:sz w:val="24"/>
          <w:szCs w:val="24"/>
          <w:lang w:val="ka-GE"/>
        </w:rPr>
        <w:t xml:space="preserve"> ფიქსირებულ საიტთან ერთად - 12 საწოლი (72 ერთეული დღეში) </w:t>
      </w:r>
      <w:r w:rsidR="00AA07CF">
        <w:rPr>
          <w:rFonts w:ascii="Sylfaen" w:hAnsi="Sylfaen" w:cs="Arial-BoldMT"/>
          <w:bCs/>
          <w:sz w:val="24"/>
          <w:szCs w:val="24"/>
          <w:lang w:val="ka-GE"/>
        </w:rPr>
        <w:t xml:space="preserve">სავარაუდოდ </w:t>
      </w:r>
      <w:r>
        <w:rPr>
          <w:rFonts w:ascii="Sylfaen" w:hAnsi="Sylfaen" w:cs="Arial-BoldMT"/>
          <w:bCs/>
          <w:sz w:val="24"/>
          <w:szCs w:val="24"/>
          <w:lang w:val="ka-GE"/>
        </w:rPr>
        <w:t xml:space="preserve">სჭირდება დაახლოებით </w:t>
      </w:r>
      <w:r w:rsidRPr="00677D2B">
        <w:rPr>
          <w:rFonts w:ascii="Sylfaen" w:hAnsi="Sylfaen" w:cs="Arial-BoldMT"/>
          <w:bCs/>
          <w:sz w:val="24"/>
          <w:szCs w:val="24"/>
          <w:lang w:val="ka-GE"/>
        </w:rPr>
        <w:t>1430 მ²</w:t>
      </w:r>
      <w:r w:rsidRPr="00677D2B">
        <w:rPr>
          <w:rFonts w:ascii="Sylfaen" w:hAnsi="Sylfaen" w:cs="Arial-BoldMT"/>
          <w:bCs/>
          <w:sz w:val="24"/>
          <w:szCs w:val="24"/>
          <w:lang w:val="ka-GE"/>
        </w:rPr>
        <w:t xml:space="preserve">+ 384 </w:t>
      </w:r>
      <w:r w:rsidRPr="00677D2B">
        <w:rPr>
          <w:rFonts w:ascii="Sylfaen" w:hAnsi="Sylfaen" w:cs="Arial-BoldMT"/>
          <w:bCs/>
          <w:sz w:val="24"/>
          <w:szCs w:val="24"/>
          <w:lang w:val="ka-GE"/>
        </w:rPr>
        <w:t>მ²</w:t>
      </w:r>
      <w:r>
        <w:rPr>
          <w:rFonts w:ascii="Sylfaen" w:hAnsi="Sylfaen" w:cs="Arial-BoldMT"/>
          <w:b/>
          <w:bCs/>
          <w:sz w:val="24"/>
          <w:szCs w:val="24"/>
          <w:lang w:val="ka-GE"/>
        </w:rPr>
        <w:t xml:space="preserve"> = 1814 </w:t>
      </w:r>
      <w:r w:rsidRPr="008B3003">
        <w:rPr>
          <w:rFonts w:ascii="Sylfaen" w:hAnsi="Sylfaen" w:cs="Arial-BoldMT"/>
          <w:b/>
          <w:bCs/>
          <w:sz w:val="24"/>
          <w:szCs w:val="24"/>
          <w:lang w:val="ka-GE"/>
        </w:rPr>
        <w:t>მ²</w:t>
      </w:r>
      <w:r>
        <w:rPr>
          <w:rFonts w:ascii="Sylfaen" w:hAnsi="Sylfaen" w:cs="Arial-BoldMT"/>
          <w:b/>
          <w:bCs/>
          <w:sz w:val="24"/>
          <w:szCs w:val="24"/>
          <w:lang w:val="ka-GE"/>
        </w:rPr>
        <w:t xml:space="preserve"> </w:t>
      </w:r>
      <w:r w:rsidRPr="00677D2B">
        <w:rPr>
          <w:rFonts w:ascii="Sylfaen" w:hAnsi="Sylfaen" w:cs="Arial-BoldMT"/>
          <w:bCs/>
          <w:sz w:val="24"/>
          <w:szCs w:val="24"/>
          <w:lang w:val="ka-GE"/>
        </w:rPr>
        <w:t>ფართობი</w:t>
      </w:r>
    </w:p>
    <w:p w:rsidR="00F72D50" w:rsidRDefault="00F72D50" w:rsidP="00ED0CFA">
      <w:pPr>
        <w:rPr>
          <w:rFonts w:ascii="Sylfaen" w:eastAsia="Times New Roman" w:hAnsi="Sylfaen" w:cs="Calibri"/>
          <w:b/>
          <w:bCs/>
          <w:color w:val="000000"/>
          <w:sz w:val="24"/>
          <w:szCs w:val="24"/>
          <w:lang w:val="ka-GE"/>
        </w:rPr>
      </w:pPr>
    </w:p>
    <w:p w:rsidR="00D155ED" w:rsidRPr="00E67FF9" w:rsidRDefault="007C6BD9" w:rsidP="00ED0CFA">
      <w:pPr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</w:pPr>
      <w:r w:rsidRPr="008B3003"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 xml:space="preserve">ჯანმო-ს  დოკუმენტში </w:t>
      </w:r>
      <w:r w:rsidRPr="008B3003">
        <w:rPr>
          <w:sz w:val="24"/>
          <w:szCs w:val="24"/>
          <w:lang w:val="ka-GE"/>
        </w:rPr>
        <w:t>Design Guidelines for Blood Centres</w:t>
      </w:r>
      <w:r w:rsidRPr="008B3003">
        <w:rPr>
          <w:rFonts w:ascii="Sylfaen" w:eastAsia="Times New Roman" w:hAnsi="Sylfaen" w:cs="Calibri"/>
          <w:b/>
          <w:bCs/>
          <w:color w:val="000000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Calibri"/>
          <w:b/>
          <w:bCs/>
          <w:color w:val="000000"/>
          <w:sz w:val="24"/>
          <w:szCs w:val="24"/>
          <w:lang w:val="ka-GE"/>
        </w:rPr>
        <w:t xml:space="preserve"> </w:t>
      </w:r>
      <w:r w:rsidRPr="00E67FF9"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 xml:space="preserve">არ არის აღწერილი </w:t>
      </w:r>
      <w:r w:rsidR="00D155ED" w:rsidRPr="00E67FF9"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 xml:space="preserve">მობილური </w:t>
      </w:r>
      <w:r w:rsidR="006C4EDA" w:rsidRPr="00E67FF9"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>სერვისი</w:t>
      </w:r>
      <w:r w:rsidR="00E67FF9"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>სთვის</w:t>
      </w:r>
      <w:r w:rsidR="006C4EDA" w:rsidRPr="00E67FF9"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 xml:space="preserve"> </w:t>
      </w:r>
      <w:r w:rsidR="00D155ED" w:rsidRPr="00E67FF9"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 xml:space="preserve">განკუთვნილი </w:t>
      </w:r>
      <w:r w:rsidRPr="00E67FF9"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>სივრცე</w:t>
      </w:r>
    </w:p>
    <w:p w:rsidR="00D155ED" w:rsidRPr="008B3003" w:rsidRDefault="00D155ED" w:rsidP="00DB6516">
      <w:pPr>
        <w:tabs>
          <w:tab w:val="left" w:pos="1020"/>
        </w:tabs>
        <w:ind w:firstLine="1020"/>
        <w:rPr>
          <w:rFonts w:ascii="Sylfaen" w:hAnsi="Sylfaen" w:cs="Arial-BoldMT"/>
          <w:bCs/>
          <w:sz w:val="24"/>
          <w:szCs w:val="24"/>
          <w:lang w:val="ka-GE"/>
        </w:rPr>
      </w:pPr>
    </w:p>
    <w:p w:rsidR="00AA7F86" w:rsidRPr="008B3003" w:rsidRDefault="00AA7F86" w:rsidP="007C6EBC">
      <w:pPr>
        <w:rPr>
          <w:rFonts w:ascii="Sylfaen" w:hAnsi="Sylfaen" w:cs="Arial-BoldMT"/>
          <w:b/>
          <w:bCs/>
          <w:color w:val="1E3BFF"/>
          <w:sz w:val="24"/>
          <w:szCs w:val="24"/>
          <w:lang w:val="ka-GE"/>
        </w:rPr>
      </w:pPr>
    </w:p>
    <w:p w:rsidR="00AA7F86" w:rsidRPr="008B3003" w:rsidRDefault="00261A87" w:rsidP="007C6EBC">
      <w:pPr>
        <w:rPr>
          <w:rFonts w:ascii="Sylfaen" w:hAnsi="Sylfaen" w:cs="Arial-BoldMT"/>
          <w:b/>
          <w:bCs/>
          <w:sz w:val="24"/>
          <w:szCs w:val="24"/>
          <w:lang w:val="ka-GE"/>
        </w:rPr>
      </w:pPr>
      <w:r w:rsidRPr="008B3003">
        <w:rPr>
          <w:rFonts w:ascii="Sylfaen" w:hAnsi="Sylfaen" w:cs="Arial-BoldMT"/>
          <w:b/>
          <w:bCs/>
          <w:sz w:val="24"/>
          <w:szCs w:val="24"/>
          <w:lang w:val="ka-GE"/>
        </w:rPr>
        <w:t>გამოყენებული ლიტერატურა:</w:t>
      </w:r>
    </w:p>
    <w:p w:rsidR="00261A87" w:rsidRPr="008B3003" w:rsidRDefault="00261A87" w:rsidP="007C6EBC">
      <w:pPr>
        <w:rPr>
          <w:rFonts w:ascii="Sylfaen" w:hAnsi="Sylfaen" w:cs="Arial-BoldMT"/>
          <w:b/>
          <w:bCs/>
          <w:color w:val="1E3BFF"/>
          <w:sz w:val="24"/>
          <w:szCs w:val="24"/>
          <w:lang w:val="ka-GE"/>
        </w:rPr>
      </w:pPr>
      <w:proofErr w:type="gramStart"/>
      <w:r w:rsidRPr="008B3003">
        <w:rPr>
          <w:sz w:val="24"/>
          <w:szCs w:val="24"/>
        </w:rPr>
        <w:t>World Health Organization 2010</w:t>
      </w:r>
      <w:r w:rsidRPr="008B3003">
        <w:rPr>
          <w:rFonts w:ascii="Sylfaen" w:hAnsi="Sylfaen"/>
          <w:sz w:val="24"/>
          <w:szCs w:val="24"/>
          <w:lang w:val="ka-GE"/>
        </w:rPr>
        <w:t>.</w:t>
      </w:r>
      <w:proofErr w:type="gramEnd"/>
      <w:r w:rsidRPr="008B3003">
        <w:rPr>
          <w:rFonts w:ascii="Sylfaen" w:hAnsi="Sylfaen"/>
          <w:sz w:val="24"/>
          <w:szCs w:val="24"/>
          <w:lang w:val="ka-GE"/>
        </w:rPr>
        <w:t xml:space="preserve"> </w:t>
      </w:r>
      <w:r w:rsidRPr="008B3003">
        <w:rPr>
          <w:sz w:val="24"/>
          <w:szCs w:val="24"/>
        </w:rPr>
        <w:t>Design Guidelines for Blood Centres</w:t>
      </w:r>
      <w:r w:rsidRPr="008B3003">
        <w:rPr>
          <w:rFonts w:ascii="Sylfaen" w:hAnsi="Sylfaen"/>
          <w:sz w:val="24"/>
          <w:szCs w:val="24"/>
          <w:lang w:val="ka-GE"/>
        </w:rPr>
        <w:t xml:space="preserve">. </w:t>
      </w:r>
      <w:r w:rsidR="00CA6F01" w:rsidRPr="008B3003">
        <w:rPr>
          <w:rFonts w:ascii="Sylfaen" w:hAnsi="Sylfaen"/>
          <w:sz w:val="24"/>
          <w:szCs w:val="24"/>
          <w:lang w:val="ka-GE"/>
        </w:rPr>
        <w:t xml:space="preserve"> </w:t>
      </w:r>
      <w:hyperlink r:id="rId6" w:history="1">
        <w:r w:rsidR="00CA6F01" w:rsidRPr="008B3003">
          <w:rPr>
            <w:rStyle w:val="Hyperlink"/>
            <w:sz w:val="24"/>
            <w:szCs w:val="24"/>
          </w:rPr>
          <w:t>https://www.who.int/bloodsafety/publications/DesignGuideBloodCentres.pdf</w:t>
        </w:r>
      </w:hyperlink>
    </w:p>
    <w:sectPr w:rsidR="00261A87" w:rsidRPr="008B3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509EE"/>
    <w:multiLevelType w:val="hybridMultilevel"/>
    <w:tmpl w:val="234EC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67DC6"/>
    <w:multiLevelType w:val="hybridMultilevel"/>
    <w:tmpl w:val="9D5E9CD0"/>
    <w:lvl w:ilvl="0" w:tplc="9BD49EC6">
      <w:start w:val="67"/>
      <w:numFmt w:val="bullet"/>
      <w:lvlText w:val=""/>
      <w:lvlJc w:val="left"/>
      <w:pPr>
        <w:ind w:left="720" w:hanging="360"/>
      </w:pPr>
      <w:rPr>
        <w:rFonts w:ascii="Symbol" w:eastAsiaTheme="minorHAnsi" w:hAnsi="Symbol" w:cs="Franklin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A4899"/>
    <w:multiLevelType w:val="hybridMultilevel"/>
    <w:tmpl w:val="8D1CE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F38DF"/>
    <w:multiLevelType w:val="hybridMultilevel"/>
    <w:tmpl w:val="149600A6"/>
    <w:lvl w:ilvl="0" w:tplc="9BD49EC6">
      <w:start w:val="67"/>
      <w:numFmt w:val="bullet"/>
      <w:lvlText w:val=""/>
      <w:lvlJc w:val="left"/>
      <w:pPr>
        <w:ind w:left="720" w:hanging="360"/>
      </w:pPr>
      <w:rPr>
        <w:rFonts w:ascii="Symbol" w:eastAsiaTheme="minorHAnsi" w:hAnsi="Symbol" w:cs="Franklin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845387"/>
    <w:multiLevelType w:val="hybridMultilevel"/>
    <w:tmpl w:val="56CC5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1671C"/>
    <w:multiLevelType w:val="hybridMultilevel"/>
    <w:tmpl w:val="E356EEEC"/>
    <w:lvl w:ilvl="0" w:tplc="9BD49EC6">
      <w:start w:val="67"/>
      <w:numFmt w:val="bullet"/>
      <w:lvlText w:val=""/>
      <w:lvlJc w:val="left"/>
      <w:pPr>
        <w:ind w:left="720" w:hanging="360"/>
      </w:pPr>
      <w:rPr>
        <w:rFonts w:ascii="Symbol" w:eastAsiaTheme="minorHAnsi" w:hAnsi="Symbol" w:cs="Franklin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667C1B"/>
    <w:multiLevelType w:val="hybridMultilevel"/>
    <w:tmpl w:val="5F92E296"/>
    <w:lvl w:ilvl="0" w:tplc="9BD49EC6">
      <w:start w:val="67"/>
      <w:numFmt w:val="bullet"/>
      <w:lvlText w:val=""/>
      <w:lvlJc w:val="left"/>
      <w:pPr>
        <w:ind w:left="720" w:hanging="360"/>
      </w:pPr>
      <w:rPr>
        <w:rFonts w:ascii="Symbol" w:eastAsiaTheme="minorHAnsi" w:hAnsi="Symbol" w:cs="Franklin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4A73B7"/>
    <w:multiLevelType w:val="hybridMultilevel"/>
    <w:tmpl w:val="04C077D0"/>
    <w:lvl w:ilvl="0" w:tplc="9BD49EC6">
      <w:start w:val="67"/>
      <w:numFmt w:val="bullet"/>
      <w:lvlText w:val=""/>
      <w:lvlJc w:val="left"/>
      <w:pPr>
        <w:ind w:left="720" w:hanging="360"/>
      </w:pPr>
      <w:rPr>
        <w:rFonts w:ascii="Symbol" w:eastAsiaTheme="minorHAnsi" w:hAnsi="Symbol" w:cs="Franklin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D708D0"/>
    <w:multiLevelType w:val="hybridMultilevel"/>
    <w:tmpl w:val="93CEC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1F3CDB"/>
    <w:multiLevelType w:val="hybridMultilevel"/>
    <w:tmpl w:val="BDECBC62"/>
    <w:lvl w:ilvl="0" w:tplc="094AC164">
      <w:start w:val="1"/>
      <w:numFmt w:val="decimal"/>
      <w:lvlText w:val="%1."/>
      <w:lvlJc w:val="left"/>
      <w:pPr>
        <w:ind w:left="720" w:hanging="360"/>
      </w:pPr>
      <w:rPr>
        <w:rFonts w:eastAsiaTheme="minorHAnsi" w:cs="Arial-BoldMT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147F75"/>
    <w:multiLevelType w:val="hybridMultilevel"/>
    <w:tmpl w:val="64547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566D44"/>
    <w:multiLevelType w:val="hybridMultilevel"/>
    <w:tmpl w:val="C4907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11"/>
  </w:num>
  <w:num w:numId="8">
    <w:abstractNumId w:val="9"/>
  </w:num>
  <w:num w:numId="9">
    <w:abstractNumId w:val="2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83"/>
    <w:rsid w:val="00023E4D"/>
    <w:rsid w:val="000759A6"/>
    <w:rsid w:val="00091F9C"/>
    <w:rsid w:val="00095521"/>
    <w:rsid w:val="000A039F"/>
    <w:rsid w:val="000C6E5D"/>
    <w:rsid w:val="000D763A"/>
    <w:rsid w:val="000E1C2B"/>
    <w:rsid w:val="000F7118"/>
    <w:rsid w:val="00113105"/>
    <w:rsid w:val="00146014"/>
    <w:rsid w:val="00146CBD"/>
    <w:rsid w:val="001751A9"/>
    <w:rsid w:val="00177A7B"/>
    <w:rsid w:val="00182E93"/>
    <w:rsid w:val="001905F3"/>
    <w:rsid w:val="00197EC0"/>
    <w:rsid w:val="001C1D13"/>
    <w:rsid w:val="001C295A"/>
    <w:rsid w:val="001C3A9E"/>
    <w:rsid w:val="001C3E9B"/>
    <w:rsid w:val="001E4C09"/>
    <w:rsid w:val="00204309"/>
    <w:rsid w:val="00204FE5"/>
    <w:rsid w:val="00207830"/>
    <w:rsid w:val="0023309B"/>
    <w:rsid w:val="00233E03"/>
    <w:rsid w:val="00235832"/>
    <w:rsid w:val="00261A87"/>
    <w:rsid w:val="00267000"/>
    <w:rsid w:val="002A54EF"/>
    <w:rsid w:val="002C6614"/>
    <w:rsid w:val="002C7D09"/>
    <w:rsid w:val="002F2000"/>
    <w:rsid w:val="002F7F83"/>
    <w:rsid w:val="00311370"/>
    <w:rsid w:val="0031740C"/>
    <w:rsid w:val="00331738"/>
    <w:rsid w:val="00357F07"/>
    <w:rsid w:val="003604A4"/>
    <w:rsid w:val="003621AA"/>
    <w:rsid w:val="0036565E"/>
    <w:rsid w:val="00394484"/>
    <w:rsid w:val="003959B4"/>
    <w:rsid w:val="003A3F7B"/>
    <w:rsid w:val="003A5A04"/>
    <w:rsid w:val="003B1C15"/>
    <w:rsid w:val="003C1E6D"/>
    <w:rsid w:val="003D57F7"/>
    <w:rsid w:val="003F0064"/>
    <w:rsid w:val="00400219"/>
    <w:rsid w:val="00433EF4"/>
    <w:rsid w:val="004421D7"/>
    <w:rsid w:val="004525A4"/>
    <w:rsid w:val="004604B0"/>
    <w:rsid w:val="00462607"/>
    <w:rsid w:val="00466E19"/>
    <w:rsid w:val="00467D2F"/>
    <w:rsid w:val="00470A6A"/>
    <w:rsid w:val="004A32AB"/>
    <w:rsid w:val="004C3E54"/>
    <w:rsid w:val="004E3E88"/>
    <w:rsid w:val="004F5658"/>
    <w:rsid w:val="00567FCF"/>
    <w:rsid w:val="005A272C"/>
    <w:rsid w:val="005B7813"/>
    <w:rsid w:val="005B7B63"/>
    <w:rsid w:val="005D3630"/>
    <w:rsid w:val="005E7514"/>
    <w:rsid w:val="005F1DBE"/>
    <w:rsid w:val="005F2D68"/>
    <w:rsid w:val="00602B33"/>
    <w:rsid w:val="00603EAF"/>
    <w:rsid w:val="00677D2B"/>
    <w:rsid w:val="00680625"/>
    <w:rsid w:val="006827E7"/>
    <w:rsid w:val="00685C0E"/>
    <w:rsid w:val="00690D3C"/>
    <w:rsid w:val="006954D0"/>
    <w:rsid w:val="006A5D37"/>
    <w:rsid w:val="006C4EDA"/>
    <w:rsid w:val="006F2AE5"/>
    <w:rsid w:val="006F4426"/>
    <w:rsid w:val="006F4859"/>
    <w:rsid w:val="006F63CA"/>
    <w:rsid w:val="00711BFE"/>
    <w:rsid w:val="0072070C"/>
    <w:rsid w:val="0075226F"/>
    <w:rsid w:val="00773765"/>
    <w:rsid w:val="00796570"/>
    <w:rsid w:val="007A086D"/>
    <w:rsid w:val="007A0A6A"/>
    <w:rsid w:val="007A7907"/>
    <w:rsid w:val="007C6BD9"/>
    <w:rsid w:val="007C6EBC"/>
    <w:rsid w:val="007F6812"/>
    <w:rsid w:val="00826F9B"/>
    <w:rsid w:val="00842987"/>
    <w:rsid w:val="0084771E"/>
    <w:rsid w:val="00856B2C"/>
    <w:rsid w:val="0087515C"/>
    <w:rsid w:val="008B3003"/>
    <w:rsid w:val="008C1F04"/>
    <w:rsid w:val="008C3A0D"/>
    <w:rsid w:val="00924791"/>
    <w:rsid w:val="00926D50"/>
    <w:rsid w:val="00995AD5"/>
    <w:rsid w:val="009A0CAF"/>
    <w:rsid w:val="009A3E35"/>
    <w:rsid w:val="009B2357"/>
    <w:rsid w:val="009B2683"/>
    <w:rsid w:val="009C267A"/>
    <w:rsid w:val="009C5027"/>
    <w:rsid w:val="009E150A"/>
    <w:rsid w:val="00A1230A"/>
    <w:rsid w:val="00A1482A"/>
    <w:rsid w:val="00A148F3"/>
    <w:rsid w:val="00A245C6"/>
    <w:rsid w:val="00A366C8"/>
    <w:rsid w:val="00A4308D"/>
    <w:rsid w:val="00A67B14"/>
    <w:rsid w:val="00A75D47"/>
    <w:rsid w:val="00A76E16"/>
    <w:rsid w:val="00A77E64"/>
    <w:rsid w:val="00AA07CF"/>
    <w:rsid w:val="00AA7F86"/>
    <w:rsid w:val="00AC6678"/>
    <w:rsid w:val="00AF4E21"/>
    <w:rsid w:val="00B0098E"/>
    <w:rsid w:val="00B100A8"/>
    <w:rsid w:val="00B36CB7"/>
    <w:rsid w:val="00B45B20"/>
    <w:rsid w:val="00B50E6F"/>
    <w:rsid w:val="00B637C3"/>
    <w:rsid w:val="00B74314"/>
    <w:rsid w:val="00B7733B"/>
    <w:rsid w:val="00B81A4D"/>
    <w:rsid w:val="00B914CF"/>
    <w:rsid w:val="00BB43A6"/>
    <w:rsid w:val="00BD3F83"/>
    <w:rsid w:val="00BD7448"/>
    <w:rsid w:val="00BE347E"/>
    <w:rsid w:val="00BE4A90"/>
    <w:rsid w:val="00BF013F"/>
    <w:rsid w:val="00C22AD6"/>
    <w:rsid w:val="00C348DA"/>
    <w:rsid w:val="00C36AED"/>
    <w:rsid w:val="00C430C5"/>
    <w:rsid w:val="00C5162A"/>
    <w:rsid w:val="00C671B5"/>
    <w:rsid w:val="00C91445"/>
    <w:rsid w:val="00CA6F01"/>
    <w:rsid w:val="00CB12D9"/>
    <w:rsid w:val="00CB3D2F"/>
    <w:rsid w:val="00CD67E7"/>
    <w:rsid w:val="00CF1512"/>
    <w:rsid w:val="00CF569F"/>
    <w:rsid w:val="00D048C7"/>
    <w:rsid w:val="00D155ED"/>
    <w:rsid w:val="00D44529"/>
    <w:rsid w:val="00D800ED"/>
    <w:rsid w:val="00D85D48"/>
    <w:rsid w:val="00DB564F"/>
    <w:rsid w:val="00DB6516"/>
    <w:rsid w:val="00DD2246"/>
    <w:rsid w:val="00DD6225"/>
    <w:rsid w:val="00DD7533"/>
    <w:rsid w:val="00DE44F0"/>
    <w:rsid w:val="00E23FC2"/>
    <w:rsid w:val="00E26103"/>
    <w:rsid w:val="00E4364F"/>
    <w:rsid w:val="00E67FF9"/>
    <w:rsid w:val="00E816B8"/>
    <w:rsid w:val="00EA2FFA"/>
    <w:rsid w:val="00EB3843"/>
    <w:rsid w:val="00EC1121"/>
    <w:rsid w:val="00ED006E"/>
    <w:rsid w:val="00ED0CFA"/>
    <w:rsid w:val="00F0390D"/>
    <w:rsid w:val="00F14196"/>
    <w:rsid w:val="00F175C6"/>
    <w:rsid w:val="00F303D9"/>
    <w:rsid w:val="00F415D1"/>
    <w:rsid w:val="00F72D50"/>
    <w:rsid w:val="00F859F7"/>
    <w:rsid w:val="00FB1EE7"/>
    <w:rsid w:val="00FD2973"/>
    <w:rsid w:val="00FD6AE3"/>
    <w:rsid w:val="00FE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F83"/>
    <w:pPr>
      <w:ind w:left="720"/>
      <w:contextualSpacing/>
    </w:pPr>
  </w:style>
  <w:style w:type="paragraph" w:customStyle="1" w:styleId="tavixml">
    <w:name w:val="tavixml"/>
    <w:basedOn w:val="Normal"/>
    <w:rsid w:val="00E2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uxlixml">
    <w:name w:val="muxlixml"/>
    <w:basedOn w:val="Normal"/>
    <w:rsid w:val="00E2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E2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03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A6F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F83"/>
    <w:pPr>
      <w:ind w:left="720"/>
      <w:contextualSpacing/>
    </w:pPr>
  </w:style>
  <w:style w:type="paragraph" w:customStyle="1" w:styleId="tavixml">
    <w:name w:val="tavixml"/>
    <w:basedOn w:val="Normal"/>
    <w:rsid w:val="00E2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uxlixml">
    <w:name w:val="muxlixml"/>
    <w:basedOn w:val="Normal"/>
    <w:rsid w:val="00E2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E2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03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A6F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o.int/bloodsafety/publications/DesignGuideBloodCentre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Qetevan Shermadini</cp:lastModifiedBy>
  <cp:revision>2</cp:revision>
  <dcterms:created xsi:type="dcterms:W3CDTF">2019-07-01T13:19:00Z</dcterms:created>
  <dcterms:modified xsi:type="dcterms:W3CDTF">2019-07-01T13:19:00Z</dcterms:modified>
</cp:coreProperties>
</file>