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B4472" w14:textId="77777777" w:rsidR="00427A46" w:rsidRDefault="00427A46" w:rsidP="00427A46">
      <w:pPr>
        <w:spacing w:after="0" w:line="240" w:lineRule="auto"/>
        <w:jc w:val="center"/>
        <w:rPr>
          <w:rFonts w:ascii="Calibri" w:eastAsia="Times New Roman" w:hAnsi="Calibri" w:cs="Calibri"/>
          <w:b/>
          <w:bCs/>
          <w:color w:val="000000"/>
          <w:sz w:val="52"/>
          <w:szCs w:val="52"/>
          <w:lang w:eastAsia="en-GB"/>
        </w:rPr>
      </w:pPr>
    </w:p>
    <w:p w14:paraId="03C4E986" w14:textId="77777777" w:rsidR="00427A46" w:rsidRDefault="00427A46" w:rsidP="00427A46">
      <w:pPr>
        <w:spacing w:after="0" w:line="240" w:lineRule="auto"/>
        <w:jc w:val="center"/>
        <w:rPr>
          <w:rFonts w:ascii="Calibri" w:eastAsia="Times New Roman" w:hAnsi="Calibri" w:cs="Calibri"/>
          <w:b/>
          <w:bCs/>
          <w:color w:val="000000"/>
          <w:sz w:val="52"/>
          <w:szCs w:val="52"/>
          <w:lang w:eastAsia="en-GB"/>
        </w:rPr>
      </w:pPr>
    </w:p>
    <w:p w14:paraId="7E6B5ECC" w14:textId="77777777" w:rsidR="00427A46" w:rsidRDefault="00427A46" w:rsidP="00427A46">
      <w:pPr>
        <w:spacing w:after="0" w:line="240" w:lineRule="auto"/>
        <w:jc w:val="center"/>
        <w:rPr>
          <w:rFonts w:ascii="Calibri" w:eastAsia="Times New Roman" w:hAnsi="Calibri" w:cs="Calibri"/>
          <w:b/>
          <w:bCs/>
          <w:color w:val="000000"/>
          <w:sz w:val="52"/>
          <w:szCs w:val="52"/>
          <w:lang w:eastAsia="en-GB"/>
        </w:rPr>
      </w:pPr>
    </w:p>
    <w:p w14:paraId="19E14BAC" w14:textId="77777777" w:rsidR="00427A46" w:rsidRDefault="00427A46" w:rsidP="00427A46">
      <w:pPr>
        <w:spacing w:after="0" w:line="240" w:lineRule="auto"/>
        <w:jc w:val="center"/>
        <w:rPr>
          <w:rFonts w:ascii="Calibri" w:eastAsia="Times New Roman" w:hAnsi="Calibri" w:cs="Calibri"/>
          <w:b/>
          <w:bCs/>
          <w:color w:val="000000"/>
          <w:sz w:val="52"/>
          <w:szCs w:val="52"/>
          <w:lang w:eastAsia="en-GB"/>
        </w:rPr>
      </w:pPr>
    </w:p>
    <w:p w14:paraId="4B477150" w14:textId="77777777" w:rsidR="00427A46" w:rsidRDefault="00427A46" w:rsidP="00427A46">
      <w:pPr>
        <w:spacing w:after="0" w:line="240" w:lineRule="auto"/>
        <w:jc w:val="center"/>
        <w:rPr>
          <w:rFonts w:ascii="Calibri" w:eastAsia="Times New Roman" w:hAnsi="Calibri" w:cs="Calibri"/>
          <w:b/>
          <w:bCs/>
          <w:color w:val="000000"/>
          <w:sz w:val="52"/>
          <w:szCs w:val="52"/>
          <w:lang w:eastAsia="en-GB"/>
        </w:rPr>
      </w:pPr>
    </w:p>
    <w:p w14:paraId="3BF88F3D" w14:textId="6600F697" w:rsidR="00427A46" w:rsidRPr="00427A46" w:rsidRDefault="00427A46" w:rsidP="00427A46">
      <w:pPr>
        <w:spacing w:after="0" w:line="240" w:lineRule="auto"/>
        <w:jc w:val="center"/>
        <w:rPr>
          <w:rFonts w:ascii="Times New Roman" w:eastAsia="Times New Roman" w:hAnsi="Times New Roman" w:cs="Times New Roman"/>
          <w:color w:val="000000"/>
          <w:sz w:val="27"/>
          <w:szCs w:val="27"/>
          <w:lang w:eastAsia="en-GB"/>
        </w:rPr>
      </w:pPr>
      <w:r w:rsidRPr="00427A46">
        <w:rPr>
          <w:rFonts w:ascii="Calibri" w:eastAsia="Times New Roman" w:hAnsi="Calibri" w:cs="Calibri"/>
          <w:b/>
          <w:bCs/>
          <w:color w:val="000000"/>
          <w:sz w:val="52"/>
          <w:szCs w:val="52"/>
          <w:lang w:eastAsia="en-GB"/>
        </w:rPr>
        <w:t>Neurosurgery</w:t>
      </w:r>
      <w:r>
        <w:rPr>
          <w:rFonts w:ascii="Calibri" w:eastAsia="Times New Roman" w:hAnsi="Calibri" w:cs="Calibri"/>
          <w:b/>
          <w:bCs/>
          <w:color w:val="000000"/>
          <w:sz w:val="52"/>
          <w:szCs w:val="52"/>
          <w:lang w:eastAsia="en-GB"/>
        </w:rPr>
        <w:t xml:space="preserve"> </w:t>
      </w:r>
      <w:r w:rsidRPr="00427A46">
        <w:rPr>
          <w:rFonts w:ascii="Calibri" w:eastAsia="Times New Roman" w:hAnsi="Calibri" w:cs="Calibri"/>
          <w:b/>
          <w:bCs/>
          <w:color w:val="000000"/>
          <w:sz w:val="52"/>
          <w:szCs w:val="52"/>
          <w:lang w:eastAsia="en-GB"/>
        </w:rPr>
        <w:t>Development</w:t>
      </w:r>
      <w:r>
        <w:rPr>
          <w:rFonts w:ascii="Calibri" w:eastAsia="Times New Roman" w:hAnsi="Calibri" w:cs="Calibri"/>
          <w:b/>
          <w:bCs/>
          <w:color w:val="000000"/>
          <w:sz w:val="52"/>
          <w:szCs w:val="52"/>
          <w:lang w:eastAsia="en-GB"/>
        </w:rPr>
        <w:t xml:space="preserve"> </w:t>
      </w:r>
      <w:r w:rsidRPr="00427A46">
        <w:rPr>
          <w:rFonts w:ascii="Calibri" w:eastAsia="Times New Roman" w:hAnsi="Calibri" w:cs="Calibri"/>
          <w:b/>
          <w:bCs/>
          <w:color w:val="000000"/>
          <w:sz w:val="52"/>
          <w:szCs w:val="52"/>
          <w:lang w:eastAsia="en-GB"/>
        </w:rPr>
        <w:t>Plan</w:t>
      </w:r>
      <w:r>
        <w:rPr>
          <w:rFonts w:ascii="Calibri" w:eastAsia="Times New Roman" w:hAnsi="Calibri" w:cs="Calibri"/>
          <w:b/>
          <w:bCs/>
          <w:color w:val="000000"/>
          <w:sz w:val="52"/>
          <w:szCs w:val="52"/>
          <w:lang w:eastAsia="en-GB"/>
        </w:rPr>
        <w:t xml:space="preserve"> </w:t>
      </w:r>
      <w:r w:rsidRPr="00427A46">
        <w:rPr>
          <w:rFonts w:ascii="Calibri" w:eastAsia="Times New Roman" w:hAnsi="Calibri" w:cs="Calibri"/>
          <w:b/>
          <w:bCs/>
          <w:color w:val="000000"/>
          <w:sz w:val="52"/>
          <w:szCs w:val="52"/>
          <w:lang w:eastAsia="en-GB"/>
        </w:rPr>
        <w:t>until</w:t>
      </w:r>
      <w:r>
        <w:rPr>
          <w:rFonts w:ascii="Calibri" w:eastAsia="Times New Roman" w:hAnsi="Calibri" w:cs="Calibri"/>
          <w:b/>
          <w:bCs/>
          <w:color w:val="000000"/>
          <w:sz w:val="52"/>
          <w:szCs w:val="52"/>
          <w:lang w:eastAsia="en-GB"/>
        </w:rPr>
        <w:t xml:space="preserve"> </w:t>
      </w:r>
      <w:r w:rsidRPr="00427A46">
        <w:rPr>
          <w:rFonts w:ascii="Calibri" w:eastAsia="Times New Roman" w:hAnsi="Calibri" w:cs="Calibri"/>
          <w:b/>
          <w:bCs/>
          <w:color w:val="000000"/>
          <w:sz w:val="52"/>
          <w:szCs w:val="52"/>
          <w:lang w:eastAsia="en-GB"/>
        </w:rPr>
        <w:t>2020</w:t>
      </w:r>
    </w:p>
    <w:p w14:paraId="4B2D6A36"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31646170"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18C9447C"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625FFE3F"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6429C74D"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0C68BA13"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17009F4A"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20F11037"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57FC447B"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28C13A5F"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64B86DA5"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1DC6F0DD"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191D5D2B"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13846C60"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24575374"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5F3D0F10"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3FE238C5"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37CA5FDE"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697054AF"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2CEB5A6B"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6599D366"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66099BF7"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3DA2E7BA"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07E41568"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65EB8D1D" w14:textId="77777777" w:rsidR="00427A46" w:rsidRDefault="00427A46" w:rsidP="00427A46">
      <w:pPr>
        <w:spacing w:after="0" w:line="240" w:lineRule="auto"/>
        <w:jc w:val="center"/>
        <w:rPr>
          <w:rFonts w:ascii="Calibri" w:eastAsia="Times New Roman" w:hAnsi="Calibri" w:cs="Calibri"/>
          <w:b/>
          <w:bCs/>
          <w:color w:val="000000"/>
          <w:sz w:val="28"/>
          <w:szCs w:val="28"/>
          <w:lang w:eastAsia="en-GB"/>
        </w:rPr>
      </w:pPr>
    </w:p>
    <w:p w14:paraId="499BE6F5" w14:textId="5415DDD1" w:rsidR="00427A46" w:rsidRPr="00427A46" w:rsidRDefault="00427A46" w:rsidP="00427A46">
      <w:pPr>
        <w:spacing w:after="0" w:line="240" w:lineRule="auto"/>
        <w:jc w:val="center"/>
        <w:rPr>
          <w:rFonts w:ascii="Times New Roman" w:eastAsia="Times New Roman" w:hAnsi="Times New Roman" w:cs="Times New Roman"/>
          <w:color w:val="000000"/>
          <w:sz w:val="27"/>
          <w:szCs w:val="27"/>
          <w:lang w:eastAsia="en-GB"/>
        </w:rPr>
      </w:pPr>
      <w:r w:rsidRPr="00427A46">
        <w:rPr>
          <w:rFonts w:ascii="Calibri" w:eastAsia="Times New Roman" w:hAnsi="Calibri" w:cs="Calibri"/>
          <w:b/>
          <w:bCs/>
          <w:color w:val="000000"/>
          <w:sz w:val="28"/>
          <w:szCs w:val="28"/>
          <w:lang w:eastAsia="en-GB"/>
        </w:rPr>
        <w:t>2012</w:t>
      </w:r>
    </w:p>
    <w:p w14:paraId="1C6481EF" w14:textId="77777777" w:rsidR="00427A46" w:rsidRDefault="00427A46">
      <w:pPr>
        <w:rPr>
          <w:rFonts w:ascii="Cambria" w:eastAsia="Times New Roman" w:hAnsi="Cambria" w:cs="Times New Roman"/>
          <w:b/>
          <w:bCs/>
          <w:color w:val="365F91"/>
          <w:sz w:val="28"/>
          <w:szCs w:val="28"/>
          <w:lang w:eastAsia="en-GB"/>
        </w:rPr>
      </w:pPr>
      <w:bookmarkStart w:id="0" w:name="bookmark0"/>
      <w:bookmarkStart w:id="1" w:name="bookmark1"/>
      <w:bookmarkEnd w:id="0"/>
      <w:r>
        <w:rPr>
          <w:rFonts w:ascii="Cambria" w:eastAsia="Times New Roman" w:hAnsi="Cambria" w:cs="Times New Roman"/>
          <w:b/>
          <w:bCs/>
          <w:color w:val="365F91"/>
          <w:sz w:val="28"/>
          <w:szCs w:val="28"/>
          <w:lang w:eastAsia="en-GB"/>
        </w:rPr>
        <w:br w:type="page"/>
      </w:r>
    </w:p>
    <w:p w14:paraId="7CF83000" w14:textId="486F4318"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mbria" w:eastAsia="Times New Roman" w:hAnsi="Cambria" w:cs="Times New Roman"/>
          <w:b/>
          <w:bCs/>
          <w:color w:val="365F91"/>
          <w:sz w:val="28"/>
          <w:szCs w:val="28"/>
          <w:lang w:eastAsia="en-GB"/>
        </w:rPr>
        <w:lastRenderedPageBreak/>
        <w:t>Table</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of</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Contents</w:t>
      </w:r>
      <w:bookmarkEnd w:id="1"/>
    </w:p>
    <w:p w14:paraId="58565886" w14:textId="4EE02FDD"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1. Development of the profession</w:t>
      </w:r>
      <w:r w:rsidRPr="00427A46">
        <w:rPr>
          <w:rFonts w:ascii="Times New Roman" w:eastAsia="Times New Roman" w:hAnsi="Times New Roman" w:cs="Times New Roman"/>
          <w:color w:val="000000"/>
          <w:sz w:val="27"/>
          <w:szCs w:val="27"/>
          <w:lang w:eastAsia="en-GB"/>
        </w:rPr>
        <w:t xml:space="preserve"> </w:t>
      </w:r>
    </w:p>
    <w:p w14:paraId="038EF582" w14:textId="45C7EE14"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1.1. The definition and the nature of the specialty</w:t>
      </w:r>
    </w:p>
    <w:p w14:paraId="1E6D3420" w14:textId="58B382C7"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1.2. Specialty Development Priorities</w:t>
      </w:r>
    </w:p>
    <w:p w14:paraId="5E75766E" w14:textId="6F63284F"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1.3. Comparison of professional development and the priorities of the European Union countries and the rest of the world</w:t>
      </w:r>
    </w:p>
    <w:p w14:paraId="5B4D4CC0" w14:textId="64DDAFF7"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 xml:space="preserve">2. Distribution of services </w:t>
      </w:r>
    </w:p>
    <w:p w14:paraId="3F864614" w14:textId="24E47AFD" w:rsidR="00427A46" w:rsidRPr="00427A46" w:rsidRDefault="00427A46" w:rsidP="00427A46">
      <w:pPr>
        <w:spacing w:after="0" w:line="233" w:lineRule="atLeast"/>
        <w:rPr>
          <w:rFonts w:ascii="Times New Roman" w:eastAsia="Times New Roman" w:hAnsi="Times New Roman" w:cs="Times New Roman"/>
          <w:color w:val="000000"/>
          <w:sz w:val="24"/>
          <w:szCs w:val="24"/>
          <w:lang w:eastAsia="en-GB"/>
        </w:rPr>
      </w:pPr>
      <w:r w:rsidRPr="00427A46">
        <w:rPr>
          <w:rFonts w:ascii="Calibri" w:eastAsia="Times New Roman" w:hAnsi="Calibri" w:cs="Calibri"/>
          <w:color w:val="000000"/>
          <w:sz w:val="24"/>
          <w:szCs w:val="24"/>
          <w:lang w:eastAsia="en-GB"/>
        </w:rPr>
        <w:t>2.1. Division of patients and services between hospital and non-hospital specialized care and primary car</w:t>
      </w:r>
      <w:r>
        <w:rPr>
          <w:rFonts w:ascii="Calibri" w:eastAsia="Times New Roman" w:hAnsi="Calibri" w:cs="Calibri"/>
          <w:color w:val="000000"/>
          <w:sz w:val="24"/>
          <w:szCs w:val="24"/>
          <w:lang w:eastAsia="en-GB"/>
        </w:rPr>
        <w:t>e</w:t>
      </w:r>
    </w:p>
    <w:p w14:paraId="1D3B4F6D" w14:textId="6C31477B"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2.1.1. Relation between outpatient and in-patient care and the role of day care</w:t>
      </w:r>
    </w:p>
    <w:p w14:paraId="0762BA21" w14:textId="0B2905B1"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2.1.2. A list of procedures, which are indicated for the therapeutic use of day</w:t>
      </w:r>
    </w:p>
    <w:p w14:paraId="718B39EF" w14:textId="4051A64D"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2.1.3. The role of the first level in the development of the profession</w:t>
      </w:r>
    </w:p>
    <w:p w14:paraId="053A7DA3" w14:textId="623F7C77"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 xml:space="preserve">2.2. Patient and service division between acute </w:t>
      </w:r>
      <w:r>
        <w:rPr>
          <w:rFonts w:ascii="Calibri" w:eastAsia="Times New Roman" w:hAnsi="Calibri" w:cs="Calibri"/>
          <w:color w:val="000000"/>
          <w:sz w:val="24"/>
          <w:szCs w:val="24"/>
          <w:lang w:eastAsia="en-GB"/>
        </w:rPr>
        <w:t>care hospitals</w:t>
      </w:r>
    </w:p>
    <w:p w14:paraId="2FF29AC7" w14:textId="54C8175C"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 xml:space="preserve">2.3. Rare diseases </w:t>
      </w:r>
    </w:p>
    <w:p w14:paraId="09287F7D" w14:textId="2A209579"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2.4. Rare disorders</w:t>
      </w:r>
    </w:p>
    <w:p w14:paraId="71AFA4EA" w14:textId="74E88A96"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 xml:space="preserve">3. </w:t>
      </w:r>
      <w:r>
        <w:rPr>
          <w:rFonts w:ascii="Calibri" w:eastAsia="Times New Roman" w:hAnsi="Calibri" w:cs="Calibri"/>
          <w:color w:val="000000"/>
          <w:sz w:val="24"/>
          <w:szCs w:val="24"/>
          <w:lang w:eastAsia="en-GB"/>
        </w:rPr>
        <w:t>On-call</w:t>
      </w:r>
      <w:r w:rsidRPr="00427A46">
        <w:rPr>
          <w:rFonts w:ascii="Calibri" w:eastAsia="Times New Roman" w:hAnsi="Calibri" w:cs="Calibri"/>
          <w:color w:val="000000"/>
          <w:sz w:val="24"/>
          <w:szCs w:val="24"/>
          <w:lang w:eastAsia="en-GB"/>
        </w:rPr>
        <w:t xml:space="preserve"> Service </w:t>
      </w:r>
    </w:p>
    <w:p w14:paraId="7A56A249" w14:textId="02B72152"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4. Load standards</w:t>
      </w:r>
    </w:p>
    <w:p w14:paraId="689CBF55" w14:textId="4DD205D8"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4.1. Outpatient</w:t>
      </w:r>
    </w:p>
    <w:p w14:paraId="6065009C" w14:textId="1A09ECA7"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4.2. Inpatient treatment</w:t>
      </w:r>
    </w:p>
    <w:p w14:paraId="1DD54D9F" w14:textId="2555B81D"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5. Forecasts</w:t>
      </w:r>
    </w:p>
    <w:p w14:paraId="1B0F8449" w14:textId="5AA0D604"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 xml:space="preserve">5.1. </w:t>
      </w:r>
      <w:r>
        <w:rPr>
          <w:rFonts w:ascii="Calibri" w:eastAsia="Times New Roman" w:hAnsi="Calibri" w:cs="Calibri"/>
          <w:color w:val="000000"/>
          <w:sz w:val="24"/>
          <w:szCs w:val="24"/>
          <w:lang w:eastAsia="en-GB"/>
        </w:rPr>
        <w:t>Service demand forecast</w:t>
      </w:r>
    </w:p>
    <w:p w14:paraId="3D52AED9" w14:textId="7D08BC45"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5.2. The number of beds</w:t>
      </w:r>
    </w:p>
    <w:p w14:paraId="280A9BDE" w14:textId="734B55FA"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5.3. The medical specialists</w:t>
      </w:r>
    </w:p>
    <w:p w14:paraId="3A0A4FBE" w14:textId="5578B647" w:rsidR="00427A46" w:rsidRPr="00427A46" w:rsidRDefault="00427A46" w:rsidP="00427A46">
      <w:pPr>
        <w:spacing w:after="0" w:line="240" w:lineRule="auto"/>
        <w:ind w:firstLine="360"/>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5.4. The role of technology in the development of medical specialist</w:t>
      </w:r>
    </w:p>
    <w:p w14:paraId="38A1F96D" w14:textId="26CA90B5"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6. Regulatory environment and necessary changes</w:t>
      </w:r>
    </w:p>
    <w:p w14:paraId="38EA966D" w14:textId="41DF4385"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 xml:space="preserve">7. Raising the profession's responsibility as a </w:t>
      </w:r>
      <w:r>
        <w:rPr>
          <w:rFonts w:ascii="Calibri" w:eastAsia="Times New Roman" w:hAnsi="Calibri" w:cs="Calibri"/>
          <w:color w:val="000000"/>
          <w:sz w:val="24"/>
          <w:szCs w:val="24"/>
          <w:lang w:eastAsia="en-GB"/>
        </w:rPr>
        <w:t xml:space="preserve">maintainer of </w:t>
      </w:r>
      <w:r w:rsidRPr="00427A46">
        <w:rPr>
          <w:rFonts w:ascii="Calibri" w:eastAsia="Times New Roman" w:hAnsi="Calibri" w:cs="Calibri"/>
          <w:color w:val="000000"/>
          <w:sz w:val="24"/>
          <w:szCs w:val="24"/>
          <w:lang w:eastAsia="en-GB"/>
        </w:rPr>
        <w:t xml:space="preserve">specialist </w:t>
      </w:r>
      <w:r>
        <w:rPr>
          <w:rFonts w:ascii="Calibri" w:eastAsia="Times New Roman" w:hAnsi="Calibri" w:cs="Calibri"/>
          <w:color w:val="000000"/>
          <w:sz w:val="24"/>
          <w:szCs w:val="24"/>
          <w:lang w:eastAsia="en-GB"/>
        </w:rPr>
        <w:t>qualification</w:t>
      </w:r>
    </w:p>
    <w:p w14:paraId="1A99A68C" w14:textId="770079E1"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color w:val="000000"/>
          <w:sz w:val="24"/>
          <w:szCs w:val="24"/>
          <w:lang w:eastAsia="en-GB"/>
        </w:rPr>
        <w:t xml:space="preserve">8. E-Health </w:t>
      </w:r>
    </w:p>
    <w:p w14:paraId="22885D3B" w14:textId="77777777" w:rsidR="00427A46" w:rsidRDefault="00427A46">
      <w:pPr>
        <w:rPr>
          <w:rFonts w:ascii="Cambria" w:eastAsia="Times New Roman" w:hAnsi="Cambria" w:cs="Times New Roman"/>
          <w:b/>
          <w:bCs/>
          <w:color w:val="365F91"/>
          <w:sz w:val="28"/>
          <w:szCs w:val="28"/>
          <w:lang w:eastAsia="en-GB"/>
        </w:rPr>
      </w:pPr>
      <w:r>
        <w:rPr>
          <w:rFonts w:ascii="Cambria" w:eastAsia="Times New Roman" w:hAnsi="Cambria" w:cs="Times New Roman"/>
          <w:b/>
          <w:bCs/>
          <w:color w:val="365F91"/>
          <w:sz w:val="28"/>
          <w:szCs w:val="28"/>
          <w:lang w:eastAsia="en-GB"/>
        </w:rPr>
        <w:br w:type="page"/>
      </w:r>
    </w:p>
    <w:p w14:paraId="1396FF43" w14:textId="59E3B778"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mbria" w:eastAsia="Times New Roman" w:hAnsi="Cambria" w:cs="Times New Roman"/>
          <w:b/>
          <w:bCs/>
          <w:color w:val="365F91"/>
          <w:sz w:val="28"/>
          <w:szCs w:val="28"/>
          <w:lang w:eastAsia="en-GB"/>
        </w:rPr>
        <w:lastRenderedPageBreak/>
        <w:t>1.</w:t>
      </w:r>
      <w:r>
        <w:rPr>
          <w:rFonts w:ascii="Times New Roman" w:eastAsia="Times New Roman" w:hAnsi="Times New Roman" w:cs="Times New Roman"/>
          <w:color w:val="000000"/>
          <w:sz w:val="14"/>
          <w:szCs w:val="14"/>
          <w:lang w:eastAsia="en-GB"/>
        </w:rPr>
        <w:t xml:space="preserve"> </w:t>
      </w:r>
      <w:bookmarkStart w:id="2" w:name="bookmark2"/>
      <w:bookmarkStart w:id="3" w:name="bookmark3"/>
      <w:bookmarkStart w:id="4" w:name="bookmark4"/>
      <w:bookmarkStart w:id="5" w:name="bookmark5"/>
      <w:bookmarkEnd w:id="2"/>
      <w:bookmarkEnd w:id="3"/>
      <w:bookmarkEnd w:id="4"/>
      <w:r w:rsidRPr="00427A46">
        <w:rPr>
          <w:rFonts w:ascii="Cambria" w:eastAsia="Times New Roman" w:hAnsi="Cambria" w:cs="Times New Roman"/>
          <w:b/>
          <w:bCs/>
          <w:color w:val="365F91"/>
          <w:sz w:val="28"/>
          <w:szCs w:val="28"/>
          <w:lang w:eastAsia="en-GB"/>
        </w:rPr>
        <w:t>Development</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of</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specialty</w:t>
      </w:r>
      <w:bookmarkEnd w:id="5"/>
    </w:p>
    <w:p w14:paraId="22CB5BDF" w14:textId="05696B32"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mbria" w:eastAsia="Times New Roman" w:hAnsi="Cambria" w:cs="Times New Roman"/>
          <w:b/>
          <w:bCs/>
          <w:color w:val="4F81BD"/>
          <w:sz w:val="26"/>
          <w:szCs w:val="26"/>
          <w:lang w:eastAsia="en-GB"/>
        </w:rPr>
        <w:t>1.1.</w:t>
      </w:r>
      <w:r>
        <w:rPr>
          <w:rFonts w:ascii="Times New Roman" w:eastAsia="Times New Roman" w:hAnsi="Times New Roman" w:cs="Times New Roman"/>
          <w:color w:val="000000"/>
          <w:sz w:val="14"/>
          <w:szCs w:val="14"/>
          <w:lang w:eastAsia="en-GB"/>
        </w:rPr>
        <w:t xml:space="preserve"> </w:t>
      </w:r>
      <w:bookmarkStart w:id="6" w:name="bookmark6"/>
      <w:bookmarkStart w:id="7" w:name="bookmark7"/>
      <w:bookmarkEnd w:id="6"/>
      <w:r w:rsidRPr="00427A46">
        <w:rPr>
          <w:rFonts w:ascii="Cambria" w:eastAsia="Times New Roman" w:hAnsi="Cambria" w:cs="Times New Roman"/>
          <w:b/>
          <w:bCs/>
          <w:color w:val="4F81BD"/>
          <w:sz w:val="26"/>
          <w:szCs w:val="26"/>
          <w:lang w:eastAsia="en-GB"/>
        </w:rPr>
        <w:t>Definition</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and</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nature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of</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specialty</w:t>
      </w:r>
      <w:bookmarkEnd w:id="7"/>
    </w:p>
    <w:p w14:paraId="6E904C21" w14:textId="3FDF5277" w:rsidR="00427A46" w:rsidRPr="00427A46" w:rsidRDefault="00427A46" w:rsidP="00415F75">
      <w:pPr>
        <w:spacing w:after="120" w:line="240" w:lineRule="auto"/>
        <w:rPr>
          <w:rFonts w:ascii="Times New Roman" w:eastAsia="Times New Roman" w:hAnsi="Times New Roman" w:cs="Times New Roman"/>
          <w:color w:val="000000"/>
          <w:sz w:val="24"/>
          <w:szCs w:val="24"/>
          <w:lang w:eastAsia="en-GB"/>
        </w:rPr>
      </w:pPr>
      <w:bookmarkStart w:id="8" w:name="bookmark8"/>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deals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cerebral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spinal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cord,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meninges,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cranial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spinal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nerve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roots,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peripheral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nerves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autonomic,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skull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spine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malformations,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injuries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blood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supply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disorders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adults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children.</w:t>
      </w:r>
      <w:bookmarkEnd w:id="8"/>
    </w:p>
    <w:p w14:paraId="30C59130" w14:textId="63CCE22E"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mbria" w:eastAsia="Times New Roman" w:hAnsi="Cambria" w:cs="Times New Roman"/>
          <w:b/>
          <w:bCs/>
          <w:color w:val="4F81BD"/>
          <w:sz w:val="26"/>
          <w:szCs w:val="26"/>
          <w:lang w:eastAsia="en-GB"/>
        </w:rPr>
        <w:t>1.2.</w:t>
      </w:r>
      <w:r>
        <w:rPr>
          <w:rFonts w:ascii="Times New Roman" w:eastAsia="Times New Roman" w:hAnsi="Times New Roman" w:cs="Times New Roman"/>
          <w:color w:val="000000"/>
          <w:sz w:val="14"/>
          <w:szCs w:val="14"/>
          <w:lang w:eastAsia="en-GB"/>
        </w:rPr>
        <w:t xml:space="preserve"> </w:t>
      </w:r>
      <w:bookmarkStart w:id="9" w:name="bookmark10"/>
      <w:bookmarkStart w:id="10" w:name="bookmark9"/>
      <w:bookmarkEnd w:id="9"/>
      <w:r w:rsidRPr="00427A46">
        <w:rPr>
          <w:rFonts w:ascii="Cambria" w:eastAsia="Times New Roman" w:hAnsi="Cambria" w:cs="Times New Roman"/>
          <w:b/>
          <w:bCs/>
          <w:color w:val="4F81BD"/>
          <w:sz w:val="26"/>
          <w:szCs w:val="26"/>
          <w:lang w:eastAsia="en-GB"/>
        </w:rPr>
        <w:t>Priorities</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for</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specialty</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development</w:t>
      </w:r>
      <w:bookmarkEnd w:id="10"/>
    </w:p>
    <w:p w14:paraId="265FBA60" w14:textId="16A9C4D0" w:rsidR="00427A46" w:rsidRPr="00427A46" w:rsidRDefault="00427A46" w:rsidP="00415F75">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Brain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neurological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psychiatric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combined)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main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causes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disability.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World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Organization,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brain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Europe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accounts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35%</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burden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23%</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lost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life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50%</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disability.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Brain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significantly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expensive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major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disciplines,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such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heart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cancer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diabetes.</w:t>
      </w:r>
    </w:p>
    <w:p w14:paraId="417DC9D8" w14:textId="1B0691A1" w:rsidR="00427A46" w:rsidRPr="00427A46" w:rsidRDefault="00427A46" w:rsidP="00427A46">
      <w:pPr>
        <w:spacing w:after="0" w:line="271" w:lineRule="atLeast"/>
        <w:rPr>
          <w:rFonts w:ascii="Times New Roman" w:eastAsia="Times New Roman" w:hAnsi="Times New Roman" w:cs="Times New Roman"/>
          <w:color w:val="000000"/>
          <w:sz w:val="24"/>
          <w:szCs w:val="24"/>
          <w:lang w:eastAsia="en-GB"/>
        </w:rPr>
      </w:pPr>
      <w:r w:rsidRPr="00427A46">
        <w:rPr>
          <w:rFonts w:ascii="Calibri" w:eastAsia="Times New Roman" w:hAnsi="Calibri" w:cs="Calibri"/>
          <w:color w:val="000000"/>
          <w:sz w:val="24"/>
          <w:szCs w:val="24"/>
          <w:lang w:eastAsia="en-GB"/>
        </w:rPr>
        <w:t>Areas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specialization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spinal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pediatric</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neuroncology</w:t>
      </w:r>
      <w:proofErr w:type="spellEnd"/>
      <w:r w:rsidRPr="00427A46">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vascular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functional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p>
    <w:p w14:paraId="11B53C90" w14:textId="56D629F7" w:rsidR="00427A46" w:rsidRPr="00415F75" w:rsidRDefault="00427A46" w:rsidP="00415F75">
      <w:pPr>
        <w:pStyle w:val="ListParagraph"/>
        <w:numPr>
          <w:ilvl w:val="0"/>
          <w:numId w:val="1"/>
        </w:numPr>
        <w:spacing w:after="0" w:line="271" w:lineRule="atLeast"/>
        <w:rPr>
          <w:rFonts w:eastAsia="Times New Roman" w:cstheme="minorHAnsi"/>
          <w:color w:val="000000"/>
          <w:sz w:val="24"/>
          <w:szCs w:val="24"/>
          <w:lang w:eastAsia="en-GB"/>
        </w:rPr>
      </w:pPr>
      <w:r w:rsidRPr="00415F75">
        <w:rPr>
          <w:rFonts w:eastAsia="Times New Roman" w:cstheme="minorHAnsi"/>
          <w:color w:val="000000"/>
          <w:sz w:val="24"/>
          <w:szCs w:val="24"/>
          <w:lang w:eastAsia="en-GB"/>
        </w:rPr>
        <w:t>Given the high proportion of spinal surgery in neurosurgery, it is necessary to introduce complex instrumentation over the next 5 years. The development of spinal surgery techniques is the application of minimal invasive technologies, endoscopic spinal surgery, the use of lumbar spine and cervical disc prostheses.</w:t>
      </w:r>
      <w:r w:rsidRPr="00415F75">
        <w:rPr>
          <w:rFonts w:eastAsia="Times New Roman" w:cstheme="minorHAnsi"/>
          <w:color w:val="000000"/>
          <w:sz w:val="14"/>
          <w:szCs w:val="14"/>
          <w:lang w:eastAsia="en-GB"/>
        </w:rPr>
        <w:t xml:space="preserve"> </w:t>
      </w:r>
    </w:p>
    <w:p w14:paraId="70E112A9" w14:textId="1EC8FF82" w:rsidR="00427A46" w:rsidRPr="00415F75" w:rsidRDefault="00427A46" w:rsidP="00415F75">
      <w:pPr>
        <w:pStyle w:val="ListParagraph"/>
        <w:numPr>
          <w:ilvl w:val="0"/>
          <w:numId w:val="1"/>
        </w:numPr>
        <w:spacing w:after="0" w:line="271" w:lineRule="atLeast"/>
        <w:rPr>
          <w:rFonts w:eastAsia="Times New Roman" w:cstheme="minorHAnsi"/>
          <w:color w:val="000000"/>
          <w:sz w:val="24"/>
          <w:szCs w:val="24"/>
          <w:lang w:eastAsia="en-GB"/>
        </w:rPr>
      </w:pPr>
      <w:r w:rsidRPr="00415F75">
        <w:rPr>
          <w:rFonts w:eastAsia="Times New Roman" w:cstheme="minorHAnsi"/>
          <w:color w:val="000000"/>
          <w:sz w:val="24"/>
          <w:szCs w:val="24"/>
          <w:lang w:eastAsia="en-GB"/>
        </w:rPr>
        <w:t>In recent years, more cases of cerebral artery aneurysms, cavernomas, and arterio-venous anomalies have been diagnosed, operated on, and treated, thanks to widely available diagnostic options such as CT angiography, MRI, and the wider use of endovascular techniques. An increase in the number of patients undergoing endovascular treatment can be expected over the next few years. For the treatment of cerebral artery aneurysms, it is necessary to provide a classic open microsurgical method as well as an endovascular method in both neurosurgery departments.</w:t>
      </w:r>
      <w:r w:rsidRPr="00415F75">
        <w:rPr>
          <w:rFonts w:eastAsia="Times New Roman" w:cstheme="minorHAnsi"/>
          <w:color w:val="000000"/>
          <w:sz w:val="14"/>
          <w:szCs w:val="14"/>
          <w:lang w:eastAsia="en-GB"/>
        </w:rPr>
        <w:t xml:space="preserve"> </w:t>
      </w:r>
    </w:p>
    <w:p w14:paraId="0595E000" w14:textId="16C9B332" w:rsidR="00427A46" w:rsidRPr="00415F75" w:rsidRDefault="00427A46" w:rsidP="00415F75">
      <w:pPr>
        <w:pStyle w:val="ListParagraph"/>
        <w:numPr>
          <w:ilvl w:val="0"/>
          <w:numId w:val="1"/>
        </w:numPr>
        <w:spacing w:after="0" w:line="271" w:lineRule="atLeast"/>
        <w:rPr>
          <w:rFonts w:eastAsia="Times New Roman" w:cstheme="minorHAnsi"/>
          <w:color w:val="000000"/>
          <w:sz w:val="24"/>
          <w:szCs w:val="24"/>
          <w:lang w:eastAsia="en-GB"/>
        </w:rPr>
      </w:pPr>
      <w:r w:rsidRPr="00415F75">
        <w:rPr>
          <w:rFonts w:eastAsia="Times New Roman" w:cstheme="minorHAnsi"/>
          <w:color w:val="000000"/>
          <w:sz w:val="24"/>
          <w:szCs w:val="24"/>
          <w:lang w:eastAsia="en-GB"/>
        </w:rPr>
        <w:t xml:space="preserve">Modernization of </w:t>
      </w:r>
      <w:proofErr w:type="spellStart"/>
      <w:r w:rsidRPr="00415F75">
        <w:rPr>
          <w:rFonts w:eastAsia="Times New Roman" w:cstheme="minorHAnsi"/>
          <w:color w:val="000000"/>
          <w:sz w:val="24"/>
          <w:szCs w:val="24"/>
          <w:lang w:eastAsia="en-GB"/>
        </w:rPr>
        <w:t>tumor</w:t>
      </w:r>
      <w:proofErr w:type="spellEnd"/>
      <w:r w:rsidRPr="00415F75">
        <w:rPr>
          <w:rFonts w:eastAsia="Times New Roman" w:cstheme="minorHAnsi"/>
          <w:color w:val="000000"/>
          <w:sz w:val="24"/>
          <w:szCs w:val="24"/>
          <w:lang w:eastAsia="en-GB"/>
        </w:rPr>
        <w:t xml:space="preserve"> surgery requires the application of modern </w:t>
      </w:r>
      <w:proofErr w:type="spellStart"/>
      <w:r w:rsidRPr="00415F75">
        <w:rPr>
          <w:rFonts w:eastAsia="Times New Roman" w:cstheme="minorHAnsi"/>
          <w:color w:val="000000"/>
          <w:sz w:val="24"/>
          <w:szCs w:val="24"/>
          <w:lang w:eastAsia="en-GB"/>
        </w:rPr>
        <w:t>neuronavigation</w:t>
      </w:r>
      <w:proofErr w:type="spellEnd"/>
      <w:r w:rsidRPr="00415F75">
        <w:rPr>
          <w:rFonts w:eastAsia="Times New Roman" w:cstheme="minorHAnsi"/>
          <w:color w:val="000000"/>
          <w:sz w:val="24"/>
          <w:szCs w:val="24"/>
          <w:lang w:eastAsia="en-GB"/>
        </w:rPr>
        <w:t xml:space="preserve"> technology, intraoperative </w:t>
      </w:r>
      <w:proofErr w:type="spellStart"/>
      <w:r w:rsidRPr="00415F75">
        <w:rPr>
          <w:rFonts w:eastAsia="Times New Roman" w:cstheme="minorHAnsi"/>
          <w:color w:val="000000"/>
          <w:sz w:val="24"/>
          <w:szCs w:val="24"/>
          <w:lang w:eastAsia="en-GB"/>
        </w:rPr>
        <w:t>tumor</w:t>
      </w:r>
      <w:proofErr w:type="spellEnd"/>
      <w:r w:rsidRPr="00415F75">
        <w:rPr>
          <w:rFonts w:eastAsia="Times New Roman" w:cstheme="minorHAnsi"/>
          <w:color w:val="000000"/>
          <w:sz w:val="24"/>
          <w:szCs w:val="24"/>
          <w:lang w:eastAsia="en-GB"/>
        </w:rPr>
        <w:t xml:space="preserve"> tissue visualization, and neurophysiological monitoring. There is a trend in the world towards the more widespread use of the endoscopic method in the treatment of brain </w:t>
      </w:r>
      <w:proofErr w:type="spellStart"/>
      <w:r w:rsidRPr="00415F75">
        <w:rPr>
          <w:rFonts w:eastAsia="Times New Roman" w:cstheme="minorHAnsi"/>
          <w:color w:val="000000"/>
          <w:sz w:val="24"/>
          <w:szCs w:val="24"/>
          <w:lang w:eastAsia="en-GB"/>
        </w:rPr>
        <w:t>tumors</w:t>
      </w:r>
      <w:proofErr w:type="spellEnd"/>
      <w:r w:rsidRPr="00415F75">
        <w:rPr>
          <w:rFonts w:eastAsia="Times New Roman" w:cstheme="minorHAnsi"/>
          <w:color w:val="000000"/>
          <w:sz w:val="24"/>
          <w:szCs w:val="24"/>
          <w:lang w:eastAsia="en-GB"/>
        </w:rPr>
        <w:t>.</w:t>
      </w:r>
      <w:r w:rsidRPr="00415F75">
        <w:rPr>
          <w:rFonts w:eastAsia="Times New Roman" w:cstheme="minorHAnsi"/>
          <w:color w:val="000000"/>
          <w:sz w:val="14"/>
          <w:szCs w:val="14"/>
          <w:lang w:eastAsia="en-GB"/>
        </w:rPr>
        <w:t xml:space="preserve"> </w:t>
      </w:r>
    </w:p>
    <w:p w14:paraId="61BF0430" w14:textId="3AA48BC4" w:rsidR="00427A46" w:rsidRPr="00415F75" w:rsidRDefault="00427A46" w:rsidP="00415F75">
      <w:pPr>
        <w:pStyle w:val="ListParagraph"/>
        <w:numPr>
          <w:ilvl w:val="0"/>
          <w:numId w:val="1"/>
        </w:numPr>
        <w:spacing w:after="0" w:line="271" w:lineRule="atLeast"/>
        <w:rPr>
          <w:rFonts w:eastAsia="Times New Roman" w:cstheme="minorHAnsi"/>
          <w:color w:val="000000"/>
          <w:sz w:val="24"/>
          <w:szCs w:val="24"/>
          <w:lang w:eastAsia="en-GB"/>
        </w:rPr>
      </w:pPr>
      <w:r w:rsidRPr="00415F75">
        <w:rPr>
          <w:rFonts w:eastAsia="Times New Roman" w:cstheme="minorHAnsi"/>
          <w:color w:val="000000"/>
          <w:sz w:val="24"/>
          <w:szCs w:val="24"/>
          <w:lang w:eastAsia="en-GB"/>
        </w:rPr>
        <w:t>To further develop functional neurosurgery (deep brain stimulation, pain surgery, epilepsy surgery), it is necessary to create a specific neurophysiological service - intraoperative EEG, evoked potentials, cranial nerve monitoring. This requires technical and medical staff with appropriate skills.</w:t>
      </w:r>
      <w:r w:rsidRPr="00415F75">
        <w:rPr>
          <w:rFonts w:eastAsia="Times New Roman" w:cstheme="minorHAnsi"/>
          <w:color w:val="000000"/>
          <w:sz w:val="14"/>
          <w:szCs w:val="14"/>
          <w:lang w:eastAsia="en-GB"/>
        </w:rPr>
        <w:t xml:space="preserve"> </w:t>
      </w:r>
    </w:p>
    <w:p w14:paraId="78109B5F" w14:textId="7CA3D5C6" w:rsidR="00427A46" w:rsidRPr="00415F75" w:rsidRDefault="00427A46" w:rsidP="00415F75">
      <w:pPr>
        <w:pStyle w:val="ListParagraph"/>
        <w:numPr>
          <w:ilvl w:val="1"/>
          <w:numId w:val="1"/>
        </w:numPr>
        <w:spacing w:after="0" w:line="269" w:lineRule="atLeast"/>
        <w:rPr>
          <w:rFonts w:eastAsia="Times New Roman" w:cstheme="minorHAnsi"/>
          <w:color w:val="000000"/>
          <w:sz w:val="24"/>
          <w:szCs w:val="24"/>
          <w:lang w:eastAsia="en-GB"/>
        </w:rPr>
      </w:pPr>
      <w:r w:rsidRPr="00415F75">
        <w:rPr>
          <w:rFonts w:eastAsia="Times New Roman" w:cstheme="minorHAnsi"/>
          <w:color w:val="000000"/>
          <w:sz w:val="24"/>
          <w:szCs w:val="24"/>
          <w:lang w:eastAsia="en-GB"/>
        </w:rPr>
        <w:t>Increased use of cerebral cortex stimulation for the treatment of Parkinson's disease and dystonia at Tartu University Hospital.</w:t>
      </w:r>
    </w:p>
    <w:p w14:paraId="302587F8" w14:textId="5A4E878F" w:rsidR="00427A46" w:rsidRPr="00415F75" w:rsidRDefault="00427A46" w:rsidP="00415F75">
      <w:pPr>
        <w:pStyle w:val="ListParagraph"/>
        <w:numPr>
          <w:ilvl w:val="1"/>
          <w:numId w:val="1"/>
        </w:numPr>
        <w:spacing w:after="0" w:line="271" w:lineRule="atLeast"/>
        <w:rPr>
          <w:rFonts w:eastAsia="Times New Roman" w:cstheme="minorHAnsi"/>
          <w:color w:val="000000"/>
          <w:sz w:val="24"/>
          <w:szCs w:val="24"/>
          <w:lang w:eastAsia="en-GB"/>
        </w:rPr>
      </w:pPr>
      <w:r w:rsidRPr="00415F75">
        <w:rPr>
          <w:rFonts w:eastAsia="Times New Roman" w:cstheme="minorHAnsi"/>
          <w:color w:val="000000"/>
          <w:sz w:val="24"/>
          <w:szCs w:val="24"/>
          <w:lang w:eastAsia="en-GB"/>
        </w:rPr>
        <w:t xml:space="preserve">In Estonia, there is no possibility of using spinal cord stimulation to treat chronic pain. Given the high volume of spinal surgery in Estonia, there is also a group of patients with chronic pain who could be indicated for spinal electrostimulation, despite the relatively high cost and modest effectiveness of this method. It is necessary to submit an application for a new service to the Estonian Health Insurance Fund in the coming years and to put the method into practice. It is expedient to do this in collaboration between the two departments, which would include other disciplines dealing with chronic </w:t>
      </w:r>
      <w:proofErr w:type="spellStart"/>
      <w:r w:rsidRPr="00415F75">
        <w:rPr>
          <w:rFonts w:eastAsia="Times New Roman" w:cstheme="minorHAnsi"/>
          <w:color w:val="000000"/>
          <w:sz w:val="24"/>
          <w:szCs w:val="24"/>
          <w:lang w:eastAsia="en-GB"/>
        </w:rPr>
        <w:t>chronic</w:t>
      </w:r>
      <w:proofErr w:type="spellEnd"/>
      <w:r w:rsidRPr="00415F75">
        <w:rPr>
          <w:rFonts w:eastAsia="Times New Roman" w:cstheme="minorHAnsi"/>
          <w:color w:val="000000"/>
          <w:sz w:val="24"/>
          <w:szCs w:val="24"/>
          <w:lang w:eastAsia="en-GB"/>
        </w:rPr>
        <w:t xml:space="preserve"> pain.</w:t>
      </w:r>
    </w:p>
    <w:p w14:paraId="2ADE03B2" w14:textId="57DA39AE" w:rsidR="00427A46" w:rsidRPr="00415F75" w:rsidRDefault="00427A46" w:rsidP="00415F75">
      <w:pPr>
        <w:pStyle w:val="ListParagraph"/>
        <w:numPr>
          <w:ilvl w:val="1"/>
          <w:numId w:val="1"/>
        </w:numPr>
        <w:spacing w:after="0" w:line="271" w:lineRule="atLeast"/>
        <w:rPr>
          <w:rFonts w:eastAsia="Times New Roman" w:cstheme="minorHAnsi"/>
          <w:color w:val="000000"/>
          <w:sz w:val="24"/>
          <w:szCs w:val="24"/>
          <w:lang w:eastAsia="en-GB"/>
        </w:rPr>
      </w:pPr>
      <w:r w:rsidRPr="00415F75">
        <w:rPr>
          <w:rFonts w:eastAsia="Times New Roman" w:cstheme="minorHAnsi"/>
          <w:color w:val="000000"/>
          <w:sz w:val="24"/>
          <w:szCs w:val="24"/>
          <w:lang w:eastAsia="en-GB"/>
        </w:rPr>
        <w:t xml:space="preserve">Surgical treatment of epilepsy at Tartu University Hospital. Further development in this field requires the use of subdural electrodes and intraoperative neurophysiological monitoring. Both methods are not available at the Clinic. Neither </w:t>
      </w:r>
      <w:r w:rsidRPr="00415F75">
        <w:rPr>
          <w:rFonts w:eastAsia="Times New Roman" w:cstheme="minorHAnsi"/>
          <w:color w:val="000000"/>
          <w:sz w:val="24"/>
          <w:szCs w:val="24"/>
          <w:lang w:eastAsia="en-GB"/>
        </w:rPr>
        <w:lastRenderedPageBreak/>
        <w:t>is it possible for neurophysiological monitoring of cranial nerves due to a lack of dedicated electrodes and staff.</w:t>
      </w:r>
    </w:p>
    <w:p w14:paraId="22408BE6" w14:textId="58C761E5" w:rsidR="00427A46" w:rsidRPr="00415F75" w:rsidRDefault="00427A46" w:rsidP="00415F75">
      <w:pPr>
        <w:pStyle w:val="ListParagraph"/>
        <w:numPr>
          <w:ilvl w:val="0"/>
          <w:numId w:val="1"/>
        </w:numPr>
        <w:spacing w:after="0" w:line="271" w:lineRule="atLeast"/>
        <w:rPr>
          <w:rFonts w:eastAsia="Times New Roman" w:cstheme="minorHAnsi"/>
          <w:color w:val="000000"/>
          <w:sz w:val="24"/>
          <w:szCs w:val="24"/>
          <w:lang w:eastAsia="en-GB"/>
        </w:rPr>
      </w:pPr>
      <w:proofErr w:type="spellStart"/>
      <w:r w:rsidRPr="00415F75">
        <w:rPr>
          <w:rFonts w:eastAsia="Times New Roman" w:cstheme="minorHAnsi"/>
          <w:color w:val="000000"/>
          <w:sz w:val="24"/>
          <w:szCs w:val="24"/>
          <w:lang w:eastAsia="en-GB"/>
        </w:rPr>
        <w:t>Pediatric</w:t>
      </w:r>
      <w:proofErr w:type="spellEnd"/>
      <w:r w:rsidRPr="00415F75">
        <w:rPr>
          <w:rFonts w:eastAsia="Times New Roman" w:cstheme="minorHAnsi"/>
          <w:color w:val="000000"/>
          <w:sz w:val="24"/>
          <w:szCs w:val="24"/>
          <w:lang w:eastAsia="en-GB"/>
        </w:rPr>
        <w:t xml:space="preserve"> neurosurgery must operate on the basis of neurosurgical units in regional hospitals. The service provider must have general neurosurgical training and be specialized in </w:t>
      </w:r>
      <w:proofErr w:type="spellStart"/>
      <w:r w:rsidRPr="00415F75">
        <w:rPr>
          <w:rFonts w:eastAsia="Times New Roman" w:cstheme="minorHAnsi"/>
          <w:color w:val="000000"/>
          <w:sz w:val="24"/>
          <w:szCs w:val="24"/>
          <w:lang w:eastAsia="en-GB"/>
        </w:rPr>
        <w:t>pediatric</w:t>
      </w:r>
      <w:proofErr w:type="spellEnd"/>
      <w:r w:rsidRPr="00415F75">
        <w:rPr>
          <w:rFonts w:eastAsia="Times New Roman" w:cstheme="minorHAnsi"/>
          <w:color w:val="000000"/>
          <w:sz w:val="24"/>
          <w:szCs w:val="24"/>
          <w:lang w:eastAsia="en-GB"/>
        </w:rPr>
        <w:t xml:space="preserve"> neurosurgery. Develop, in cooperation with facial-jaw surgeons, surgical treatment of craniosynostosis.</w:t>
      </w:r>
      <w:r w:rsidRPr="00415F75">
        <w:rPr>
          <w:rFonts w:eastAsia="Times New Roman" w:cstheme="minorHAnsi"/>
          <w:color w:val="000000"/>
          <w:sz w:val="14"/>
          <w:szCs w:val="14"/>
          <w:lang w:eastAsia="en-GB"/>
        </w:rPr>
        <w:t xml:space="preserve"> </w:t>
      </w:r>
    </w:p>
    <w:p w14:paraId="74037969" w14:textId="77777777" w:rsidR="00415F75" w:rsidRPr="00415F75" w:rsidRDefault="00415F75" w:rsidP="00415F75">
      <w:pPr>
        <w:spacing w:after="120" w:line="240" w:lineRule="auto"/>
        <w:rPr>
          <w:rFonts w:ascii="Calibri" w:eastAsia="Times New Roman" w:hAnsi="Calibri" w:cs="Calibri"/>
          <w:color w:val="000000"/>
          <w:sz w:val="24"/>
          <w:szCs w:val="24"/>
          <w:lang w:eastAsia="en-GB"/>
        </w:rPr>
      </w:pPr>
    </w:p>
    <w:p w14:paraId="2143ADEE" w14:textId="6315FA9B" w:rsidR="00427A46" w:rsidRPr="00427A46" w:rsidRDefault="00427A46" w:rsidP="00427A46">
      <w:pPr>
        <w:spacing w:after="0" w:line="299" w:lineRule="atLeast"/>
        <w:rPr>
          <w:rFonts w:ascii="Times New Roman" w:eastAsia="Times New Roman" w:hAnsi="Times New Roman" w:cs="Times New Roman"/>
          <w:color w:val="000000"/>
          <w:sz w:val="26"/>
          <w:szCs w:val="26"/>
          <w:lang w:eastAsia="en-GB"/>
        </w:rPr>
      </w:pPr>
      <w:r w:rsidRPr="00427A46">
        <w:rPr>
          <w:rFonts w:ascii="Cambria" w:eastAsia="Times New Roman" w:hAnsi="Cambria" w:cs="Times New Roman"/>
          <w:b/>
          <w:bCs/>
          <w:color w:val="4F81BD"/>
          <w:sz w:val="26"/>
          <w:szCs w:val="26"/>
          <w:lang w:eastAsia="en-GB"/>
        </w:rPr>
        <w:t>1.3.</w:t>
      </w:r>
      <w:r>
        <w:rPr>
          <w:rFonts w:ascii="Times New Roman" w:eastAsia="Times New Roman" w:hAnsi="Times New Roman" w:cs="Times New Roman"/>
          <w:color w:val="000000"/>
          <w:sz w:val="14"/>
          <w:szCs w:val="14"/>
          <w:lang w:eastAsia="en-GB"/>
        </w:rPr>
        <w:t xml:space="preserve"> </w:t>
      </w:r>
      <w:bookmarkStart w:id="11" w:name="bookmark11"/>
      <w:bookmarkStart w:id="12" w:name="bookmark12"/>
      <w:bookmarkStart w:id="13" w:name="bookmark13"/>
      <w:bookmarkEnd w:id="11"/>
      <w:bookmarkEnd w:id="12"/>
      <w:r w:rsidRPr="00427A46">
        <w:rPr>
          <w:rFonts w:ascii="Cambria" w:eastAsia="Times New Roman" w:hAnsi="Cambria" w:cs="Times New Roman"/>
          <w:b/>
          <w:bCs/>
          <w:color w:val="4F81BD"/>
          <w:sz w:val="26"/>
          <w:szCs w:val="26"/>
          <w:lang w:eastAsia="en-GB"/>
        </w:rPr>
        <w:t>Comparison</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with</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the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development</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of</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the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profession</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and</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its</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priorities</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in</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the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Member</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States</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of</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the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European</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Union</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and</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the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rest</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of</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the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world</w:t>
      </w:r>
      <w:bookmarkEnd w:id="13"/>
    </w:p>
    <w:p w14:paraId="3C743FDB" w14:textId="7047DFC6" w:rsidR="00427A46" w:rsidRPr="00427A46" w:rsidRDefault="00427A46" w:rsidP="00415F75">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EU</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evolving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towards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network</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specialized</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centers</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competent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diagnosis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tendency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less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invasive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methods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spine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tumors</w:t>
      </w:r>
      <w:proofErr w:type="spellEnd"/>
      <w:r w:rsidRPr="00427A46">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cerebrovascular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pathologies.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centers</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follow</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similar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University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North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Qualified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consultation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24</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hours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w:t>
      </w:r>
    </w:p>
    <w:p w14:paraId="52C27778" w14:textId="353588B9" w:rsidR="00427A46" w:rsidRDefault="00427A46" w:rsidP="00415F75">
      <w:pPr>
        <w:spacing w:after="120" w:line="240" w:lineRule="auto"/>
        <w:rPr>
          <w:rFonts w:ascii="Calibri" w:eastAsia="Times New Roman" w:hAnsi="Calibri" w:cs="Calibri"/>
          <w:color w:val="000000"/>
          <w:sz w:val="24"/>
          <w:szCs w:val="24"/>
          <w:lang w:eastAsia="en-GB"/>
        </w:rPr>
      </w:pPr>
      <w:bookmarkStart w:id="14" w:name="bookmark14"/>
      <w:r w:rsidRPr="00427A46">
        <w:rPr>
          <w:rFonts w:ascii="Calibri" w:eastAsia="Times New Roman" w:hAnsi="Calibri" w:cs="Calibri"/>
          <w:color w:val="000000"/>
          <w:sz w:val="24"/>
          <w:szCs w:val="24"/>
          <w:lang w:eastAsia="en-GB"/>
        </w:rPr>
        <w:t>Problems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solved: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neuropathology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develop</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Estonian-wide</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neuromorphology</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morphology.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oncology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radiation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chemotherapy,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chemotherapy,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directly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dependent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this.</w:t>
      </w:r>
      <w:bookmarkEnd w:id="14"/>
    </w:p>
    <w:p w14:paraId="61CB0323" w14:textId="77777777" w:rsidR="00415F75" w:rsidRPr="00427A46" w:rsidRDefault="00415F75" w:rsidP="00415F75">
      <w:pPr>
        <w:spacing w:after="120" w:line="240" w:lineRule="auto"/>
        <w:rPr>
          <w:rFonts w:ascii="Calibri" w:eastAsia="Times New Roman" w:hAnsi="Calibri" w:cs="Calibri"/>
          <w:color w:val="000000"/>
          <w:sz w:val="24"/>
          <w:szCs w:val="24"/>
          <w:lang w:eastAsia="en-GB"/>
        </w:rPr>
      </w:pPr>
    </w:p>
    <w:p w14:paraId="096E184E" w14:textId="62FF46A2"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mbria" w:eastAsia="Times New Roman" w:hAnsi="Cambria" w:cs="Times New Roman"/>
          <w:b/>
          <w:bCs/>
          <w:color w:val="365F91"/>
          <w:sz w:val="28"/>
          <w:szCs w:val="28"/>
          <w:lang w:eastAsia="en-GB"/>
        </w:rPr>
        <w:t>2.</w:t>
      </w:r>
      <w:r>
        <w:rPr>
          <w:rFonts w:ascii="Times New Roman" w:eastAsia="Times New Roman" w:hAnsi="Times New Roman" w:cs="Times New Roman"/>
          <w:color w:val="000000"/>
          <w:sz w:val="14"/>
          <w:szCs w:val="14"/>
          <w:lang w:eastAsia="en-GB"/>
        </w:rPr>
        <w:t xml:space="preserve"> </w:t>
      </w:r>
      <w:bookmarkStart w:id="15" w:name="bookmark15"/>
      <w:bookmarkStart w:id="16" w:name="bookmark16"/>
      <w:bookmarkEnd w:id="15"/>
      <w:r w:rsidRPr="00427A46">
        <w:rPr>
          <w:rFonts w:ascii="Cambria" w:eastAsia="Times New Roman" w:hAnsi="Cambria" w:cs="Times New Roman"/>
          <w:b/>
          <w:bCs/>
          <w:color w:val="365F91"/>
          <w:sz w:val="28"/>
          <w:szCs w:val="28"/>
          <w:lang w:eastAsia="en-GB"/>
        </w:rPr>
        <w:t>Distribution</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of</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services</w:t>
      </w:r>
      <w:bookmarkEnd w:id="16"/>
    </w:p>
    <w:p w14:paraId="5FA7166A" w14:textId="44443F10" w:rsidR="00427A46" w:rsidRDefault="00427A46" w:rsidP="00415F75">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Approximately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40%</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surgeries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performed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units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peripheral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nerves,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25%</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carpal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tunnel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proportion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brain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spinal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cord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32%</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operations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performed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units.</w:t>
      </w:r>
    </w:p>
    <w:p w14:paraId="0934317E" w14:textId="77777777" w:rsidR="00415F75" w:rsidRPr="00427A46" w:rsidRDefault="00415F75" w:rsidP="00415F75">
      <w:pPr>
        <w:spacing w:after="120" w:line="240" w:lineRule="auto"/>
        <w:rPr>
          <w:rFonts w:ascii="Calibri" w:eastAsia="Times New Roman" w:hAnsi="Calibri" w:cs="Calibri"/>
          <w:color w:val="000000"/>
          <w:sz w:val="24"/>
          <w:szCs w:val="24"/>
          <w:lang w:eastAsia="en-GB"/>
        </w:rPr>
      </w:pPr>
    </w:p>
    <w:p w14:paraId="2813D58C" w14:textId="652E5A4A"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b/>
          <w:bCs/>
          <w:color w:val="000000"/>
          <w:sz w:val="24"/>
          <w:szCs w:val="24"/>
          <w:lang w:eastAsia="en-GB"/>
        </w:rPr>
        <w:t>Relationship</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of</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neurosurgical</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surgery</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groups</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in</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Estonia</w:t>
      </w:r>
    </w:p>
    <w:tbl>
      <w:tblPr>
        <w:tblW w:w="0" w:type="auto"/>
        <w:tblCellMar>
          <w:left w:w="0" w:type="dxa"/>
          <w:right w:w="0" w:type="dxa"/>
        </w:tblCellMar>
        <w:tblLook w:val="04A0" w:firstRow="1" w:lastRow="0" w:firstColumn="1" w:lastColumn="0" w:noHBand="0" w:noVBand="1"/>
      </w:tblPr>
      <w:tblGrid>
        <w:gridCol w:w="2987"/>
        <w:gridCol w:w="1049"/>
      </w:tblGrid>
      <w:tr w:rsidR="00427A46" w:rsidRPr="00427A46" w14:paraId="78B620F1" w14:textId="77777777" w:rsidTr="00427A46">
        <w:trPr>
          <w:trHeight w:val="326"/>
        </w:trPr>
        <w:tc>
          <w:tcPr>
            <w:tcW w:w="0" w:type="auto"/>
            <w:tcBorders>
              <w:top w:val="single" w:sz="6" w:space="0" w:color="000000"/>
              <w:left w:val="single" w:sz="6" w:space="0" w:color="000000"/>
            </w:tcBorders>
            <w:shd w:val="clear" w:color="auto" w:fill="FFFFFF"/>
            <w:hideMark/>
          </w:tcPr>
          <w:p w14:paraId="1BF42B10" w14:textId="5381C026"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b/>
                <w:bCs/>
                <w:i/>
                <w:iCs/>
                <w:color w:val="800000"/>
                <w:lang w:eastAsia="en-GB"/>
              </w:rPr>
              <w:t>Operation</w:t>
            </w:r>
            <w:r>
              <w:rPr>
                <w:rFonts w:ascii="Calibri" w:eastAsia="Times New Roman" w:hAnsi="Calibri" w:cs="Calibri"/>
                <w:b/>
                <w:bCs/>
                <w:i/>
                <w:iCs/>
                <w:color w:val="800000"/>
                <w:lang w:eastAsia="en-GB"/>
              </w:rPr>
              <w:t xml:space="preserve"> </w:t>
            </w:r>
            <w:r w:rsidRPr="00427A46">
              <w:rPr>
                <w:rFonts w:ascii="Calibri" w:eastAsia="Times New Roman" w:hAnsi="Calibri" w:cs="Calibri"/>
                <w:b/>
                <w:bCs/>
                <w:i/>
                <w:iCs/>
                <w:color w:val="800000"/>
                <w:lang w:eastAsia="en-GB"/>
              </w:rPr>
              <w:t>Group</w:t>
            </w:r>
          </w:p>
        </w:tc>
        <w:tc>
          <w:tcPr>
            <w:tcW w:w="0" w:type="auto"/>
            <w:tcBorders>
              <w:top w:val="single" w:sz="6" w:space="0" w:color="000000"/>
              <w:left w:val="single" w:sz="6" w:space="0" w:color="000000"/>
              <w:right w:val="single" w:sz="6" w:space="0" w:color="000000"/>
            </w:tcBorders>
            <w:shd w:val="clear" w:color="auto" w:fill="FFFFFF"/>
            <w:hideMark/>
          </w:tcPr>
          <w:p w14:paraId="0124B811"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b/>
                <w:bCs/>
                <w:i/>
                <w:iCs/>
                <w:color w:val="800000"/>
                <w:lang w:eastAsia="en-GB"/>
              </w:rPr>
              <w:t>Percentage</w:t>
            </w:r>
          </w:p>
        </w:tc>
      </w:tr>
      <w:tr w:rsidR="00427A46" w:rsidRPr="00427A46" w14:paraId="618CAF29" w14:textId="77777777" w:rsidTr="00427A46">
        <w:trPr>
          <w:trHeight w:val="317"/>
        </w:trPr>
        <w:tc>
          <w:tcPr>
            <w:tcW w:w="0" w:type="auto"/>
            <w:tcBorders>
              <w:top w:val="single" w:sz="6" w:space="0" w:color="000000"/>
              <w:left w:val="single" w:sz="6" w:space="0" w:color="000000"/>
            </w:tcBorders>
            <w:shd w:val="clear" w:color="auto" w:fill="FFFFFF"/>
            <w:hideMark/>
          </w:tcPr>
          <w:p w14:paraId="7E1AA34D" w14:textId="3C24AFB4"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Spinal</w:t>
            </w:r>
            <w:r>
              <w:rPr>
                <w:rFonts w:ascii="Calibri" w:eastAsia="Times New Roman" w:hAnsi="Calibri" w:cs="Calibri"/>
                <w:b/>
                <w:bCs/>
                <w:lang w:eastAsia="en-GB"/>
              </w:rPr>
              <w:t xml:space="preserve"> </w:t>
            </w:r>
            <w:r w:rsidRPr="00427A46">
              <w:rPr>
                <w:rFonts w:ascii="Calibri" w:eastAsia="Times New Roman" w:hAnsi="Calibri" w:cs="Calibri"/>
                <w:b/>
                <w:bCs/>
                <w:lang w:eastAsia="en-GB"/>
              </w:rPr>
              <w:t>degenerative</w:t>
            </w:r>
            <w:r>
              <w:rPr>
                <w:rFonts w:ascii="Calibri" w:eastAsia="Times New Roman" w:hAnsi="Calibri" w:cs="Calibri"/>
                <w:b/>
                <w:bCs/>
                <w:lang w:eastAsia="en-GB"/>
              </w:rPr>
              <w:t xml:space="preserve"> </w:t>
            </w:r>
            <w:r w:rsidRPr="00427A46">
              <w:rPr>
                <w:rFonts w:ascii="Calibri" w:eastAsia="Times New Roman" w:hAnsi="Calibri" w:cs="Calibri"/>
                <w:b/>
                <w:bCs/>
                <w:lang w:eastAsia="en-GB"/>
              </w:rPr>
              <w:t>diseases</w:t>
            </w:r>
          </w:p>
        </w:tc>
        <w:tc>
          <w:tcPr>
            <w:tcW w:w="0" w:type="auto"/>
            <w:tcBorders>
              <w:top w:val="single" w:sz="6" w:space="0" w:color="000000"/>
              <w:left w:val="single" w:sz="6" w:space="0" w:color="000000"/>
              <w:right w:val="single" w:sz="6" w:space="0" w:color="000000"/>
            </w:tcBorders>
            <w:shd w:val="clear" w:color="auto" w:fill="FFFFFF"/>
            <w:hideMark/>
          </w:tcPr>
          <w:p w14:paraId="5EF7BFF9"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40%</w:t>
            </w:r>
          </w:p>
        </w:tc>
      </w:tr>
      <w:tr w:rsidR="00427A46" w:rsidRPr="00427A46" w14:paraId="64B0F9CF" w14:textId="77777777" w:rsidTr="00427A46">
        <w:trPr>
          <w:trHeight w:val="322"/>
        </w:trPr>
        <w:tc>
          <w:tcPr>
            <w:tcW w:w="0" w:type="auto"/>
            <w:tcBorders>
              <w:top w:val="single" w:sz="6" w:space="0" w:color="000000"/>
              <w:left w:val="single" w:sz="6" w:space="0" w:color="000000"/>
            </w:tcBorders>
            <w:shd w:val="clear" w:color="auto" w:fill="FFFFFF"/>
            <w:hideMark/>
          </w:tcPr>
          <w:p w14:paraId="6D28B3D3" w14:textId="2C35553F"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Diseases</w:t>
            </w:r>
            <w:r>
              <w:rPr>
                <w:rFonts w:ascii="Calibri" w:eastAsia="Times New Roman" w:hAnsi="Calibri" w:cs="Calibri"/>
                <w:lang w:eastAsia="en-GB"/>
              </w:rPr>
              <w:t xml:space="preserve"> </w:t>
            </w:r>
            <w:r w:rsidRPr="00427A46">
              <w:rPr>
                <w:rFonts w:ascii="Calibri" w:eastAsia="Times New Roman" w:hAnsi="Calibri" w:cs="Calibri"/>
                <w:lang w:eastAsia="en-GB"/>
              </w:rPr>
              <w:t>of</w:t>
            </w:r>
            <w:r>
              <w:rPr>
                <w:rFonts w:ascii="Calibri" w:eastAsia="Times New Roman" w:hAnsi="Calibri" w:cs="Calibri"/>
                <w:lang w:eastAsia="en-GB"/>
              </w:rPr>
              <w:t xml:space="preserve"> </w:t>
            </w:r>
            <w:r w:rsidRPr="00427A46">
              <w:rPr>
                <w:rFonts w:ascii="Calibri" w:eastAsia="Times New Roman" w:hAnsi="Calibri" w:cs="Calibri"/>
                <w:lang w:eastAsia="en-GB"/>
              </w:rPr>
              <w:t>the</w:t>
            </w:r>
            <w:r>
              <w:rPr>
                <w:rFonts w:ascii="Calibri" w:eastAsia="Times New Roman" w:hAnsi="Calibri" w:cs="Calibri"/>
                <w:lang w:eastAsia="en-GB"/>
              </w:rPr>
              <w:t xml:space="preserve"> </w:t>
            </w:r>
            <w:r w:rsidRPr="00427A46">
              <w:rPr>
                <w:rFonts w:ascii="Calibri" w:eastAsia="Times New Roman" w:hAnsi="Calibri" w:cs="Calibri"/>
                <w:lang w:eastAsia="en-GB"/>
              </w:rPr>
              <w:t>peripheral</w:t>
            </w:r>
            <w:r>
              <w:rPr>
                <w:rFonts w:ascii="Calibri" w:eastAsia="Times New Roman" w:hAnsi="Calibri" w:cs="Calibri"/>
                <w:lang w:eastAsia="en-GB"/>
              </w:rPr>
              <w:t xml:space="preserve"> </w:t>
            </w:r>
            <w:r w:rsidRPr="00427A46">
              <w:rPr>
                <w:rFonts w:ascii="Calibri" w:eastAsia="Times New Roman" w:hAnsi="Calibri" w:cs="Calibri"/>
                <w:lang w:eastAsia="en-GB"/>
              </w:rPr>
              <w:t>nerves</w:t>
            </w:r>
          </w:p>
        </w:tc>
        <w:tc>
          <w:tcPr>
            <w:tcW w:w="0" w:type="auto"/>
            <w:tcBorders>
              <w:top w:val="single" w:sz="6" w:space="0" w:color="000000"/>
              <w:left w:val="single" w:sz="6" w:space="0" w:color="000000"/>
              <w:right w:val="single" w:sz="6" w:space="0" w:color="000000"/>
            </w:tcBorders>
            <w:shd w:val="clear" w:color="auto" w:fill="FFFFFF"/>
            <w:hideMark/>
          </w:tcPr>
          <w:p w14:paraId="4D879020"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25%</w:t>
            </w:r>
          </w:p>
        </w:tc>
      </w:tr>
      <w:tr w:rsidR="00427A46" w:rsidRPr="00427A46" w14:paraId="31C62AC3" w14:textId="77777777" w:rsidTr="00427A46">
        <w:trPr>
          <w:trHeight w:val="317"/>
        </w:trPr>
        <w:tc>
          <w:tcPr>
            <w:tcW w:w="0" w:type="auto"/>
            <w:tcBorders>
              <w:top w:val="single" w:sz="6" w:space="0" w:color="000000"/>
              <w:left w:val="single" w:sz="6" w:space="0" w:color="000000"/>
            </w:tcBorders>
            <w:shd w:val="clear" w:color="auto" w:fill="FFFFFF"/>
            <w:vAlign w:val="center"/>
            <w:hideMark/>
          </w:tcPr>
          <w:p w14:paraId="746C6066" w14:textId="342C0D21"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Nervous</w:t>
            </w:r>
            <w:r>
              <w:rPr>
                <w:rFonts w:ascii="Calibri" w:eastAsia="Times New Roman" w:hAnsi="Calibri" w:cs="Calibri"/>
                <w:lang w:eastAsia="en-GB"/>
              </w:rPr>
              <w:t xml:space="preserve"> </w:t>
            </w:r>
            <w:r w:rsidRPr="00427A46">
              <w:rPr>
                <w:rFonts w:ascii="Calibri" w:eastAsia="Times New Roman" w:hAnsi="Calibri" w:cs="Calibri"/>
                <w:lang w:eastAsia="en-GB"/>
              </w:rPr>
              <w:t>system</w:t>
            </w:r>
            <w:r>
              <w:rPr>
                <w:rFonts w:ascii="Calibri" w:eastAsia="Times New Roman" w:hAnsi="Calibri" w:cs="Calibri"/>
                <w:lang w:eastAsia="en-GB"/>
              </w:rPr>
              <w:t xml:space="preserve"> </w:t>
            </w:r>
            <w:r w:rsidRPr="00427A46">
              <w:rPr>
                <w:rFonts w:ascii="Calibri" w:eastAsia="Times New Roman" w:hAnsi="Calibri" w:cs="Calibri"/>
                <w:lang w:eastAsia="en-GB"/>
              </w:rPr>
              <w:t>trauma</w:t>
            </w:r>
          </w:p>
        </w:tc>
        <w:tc>
          <w:tcPr>
            <w:tcW w:w="0" w:type="auto"/>
            <w:tcBorders>
              <w:top w:val="single" w:sz="6" w:space="0" w:color="000000"/>
              <w:left w:val="single" w:sz="6" w:space="0" w:color="000000"/>
              <w:right w:val="single" w:sz="6" w:space="0" w:color="000000"/>
            </w:tcBorders>
            <w:shd w:val="clear" w:color="auto" w:fill="FFFFFF"/>
            <w:vAlign w:val="center"/>
            <w:hideMark/>
          </w:tcPr>
          <w:p w14:paraId="7CBB1FF6"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w:t>
            </w:r>
          </w:p>
        </w:tc>
      </w:tr>
      <w:tr w:rsidR="00427A46" w:rsidRPr="00427A46" w14:paraId="77A4F3EA" w14:textId="77777777" w:rsidTr="00427A46">
        <w:trPr>
          <w:trHeight w:val="317"/>
        </w:trPr>
        <w:tc>
          <w:tcPr>
            <w:tcW w:w="0" w:type="auto"/>
            <w:tcBorders>
              <w:top w:val="single" w:sz="6" w:space="0" w:color="000000"/>
              <w:left w:val="single" w:sz="6" w:space="0" w:color="000000"/>
            </w:tcBorders>
            <w:shd w:val="clear" w:color="auto" w:fill="FFFFFF"/>
            <w:vAlign w:val="center"/>
            <w:hideMark/>
          </w:tcPr>
          <w:p w14:paraId="1A634133" w14:textId="4125EB05"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Oncological</w:t>
            </w:r>
            <w:r>
              <w:rPr>
                <w:rFonts w:ascii="Calibri" w:eastAsia="Times New Roman" w:hAnsi="Calibri" w:cs="Calibri"/>
                <w:lang w:eastAsia="en-GB"/>
              </w:rPr>
              <w:t xml:space="preserve"> </w:t>
            </w:r>
            <w:r w:rsidRPr="00427A46">
              <w:rPr>
                <w:rFonts w:ascii="Calibri" w:eastAsia="Times New Roman" w:hAnsi="Calibri" w:cs="Calibri"/>
                <w:lang w:eastAsia="en-GB"/>
              </w:rPr>
              <w:t>diseases</w:t>
            </w:r>
          </w:p>
        </w:tc>
        <w:tc>
          <w:tcPr>
            <w:tcW w:w="0" w:type="auto"/>
            <w:tcBorders>
              <w:top w:val="single" w:sz="6" w:space="0" w:color="000000"/>
              <w:left w:val="single" w:sz="6" w:space="0" w:color="000000"/>
              <w:right w:val="single" w:sz="6" w:space="0" w:color="000000"/>
            </w:tcBorders>
            <w:shd w:val="clear" w:color="auto" w:fill="FFFFFF"/>
            <w:vAlign w:val="center"/>
            <w:hideMark/>
          </w:tcPr>
          <w:p w14:paraId="6CC90A81"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10%</w:t>
            </w:r>
          </w:p>
        </w:tc>
      </w:tr>
      <w:tr w:rsidR="00427A46" w:rsidRPr="00427A46" w14:paraId="6032782D" w14:textId="77777777" w:rsidTr="00427A46">
        <w:trPr>
          <w:trHeight w:val="331"/>
        </w:trPr>
        <w:tc>
          <w:tcPr>
            <w:tcW w:w="0" w:type="auto"/>
            <w:tcBorders>
              <w:top w:val="single" w:sz="6" w:space="0" w:color="000000"/>
              <w:left w:val="single" w:sz="6" w:space="0" w:color="000000"/>
              <w:bottom w:val="single" w:sz="6" w:space="0" w:color="000000"/>
            </w:tcBorders>
            <w:shd w:val="clear" w:color="auto" w:fill="FFFFFF"/>
            <w:hideMark/>
          </w:tcPr>
          <w:p w14:paraId="0E2E5E5C" w14:textId="6D2B210C"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Vascular</w:t>
            </w:r>
            <w:r>
              <w:rPr>
                <w:rFonts w:ascii="Calibri" w:eastAsia="Times New Roman" w:hAnsi="Calibri" w:cs="Calibri"/>
                <w:lang w:eastAsia="en-GB"/>
              </w:rPr>
              <w:t xml:space="preserve"> </w:t>
            </w:r>
            <w:r w:rsidRPr="00427A46">
              <w:rPr>
                <w:rFonts w:ascii="Calibri" w:eastAsia="Times New Roman" w:hAnsi="Calibri" w:cs="Calibri"/>
                <w:lang w:eastAsia="en-GB"/>
              </w:rPr>
              <w:t>Diseases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E696C3"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w:t>
            </w:r>
          </w:p>
        </w:tc>
      </w:tr>
    </w:tbl>
    <w:p w14:paraId="0B393F2D" w14:textId="4C9D46BC" w:rsidR="00427A46" w:rsidRPr="00427A46" w:rsidRDefault="00427A46" w:rsidP="00415F75">
      <w:pPr>
        <w:spacing w:after="120" w:line="240" w:lineRule="auto"/>
        <w:rPr>
          <w:rFonts w:ascii="Calibri" w:eastAsia="Times New Roman" w:hAnsi="Calibri" w:cs="Calibri"/>
          <w:color w:val="000000"/>
          <w:sz w:val="24"/>
          <w:szCs w:val="24"/>
          <w:lang w:eastAsia="en-GB"/>
        </w:rPr>
      </w:pPr>
      <w:r w:rsidRPr="00415F75">
        <w:rPr>
          <w:rFonts w:ascii="Calibri" w:eastAsia="Times New Roman" w:hAnsi="Calibri" w:cs="Calibri" w:hint="eastAsia"/>
          <w:color w:val="000000"/>
          <w:sz w:val="24"/>
          <w:szCs w:val="24"/>
          <w:lang w:eastAsia="en-GB"/>
        </w:rPr>
        <w:t xml:space="preserve"> </w:t>
      </w:r>
    </w:p>
    <w:p w14:paraId="2E39593F" w14:textId="5062E85E" w:rsidR="00427A46" w:rsidRPr="00427A46" w:rsidRDefault="00427A46" w:rsidP="00415F75">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Compared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European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relatively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high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proportion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brain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spinal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cord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injuries.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However,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decreased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over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last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three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downward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severe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head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trauma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acute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phase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Neurological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Unit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Unit.</w:t>
      </w:r>
    </w:p>
    <w:p w14:paraId="69218CB1" w14:textId="1F8EFB81" w:rsidR="00427A46" w:rsidRPr="00427A46" w:rsidRDefault="00427A46" w:rsidP="00415F75">
      <w:pPr>
        <w:spacing w:after="120" w:line="240" w:lineRule="auto"/>
        <w:rPr>
          <w:rFonts w:ascii="Calibri" w:eastAsia="Times New Roman" w:hAnsi="Calibri" w:cs="Calibri"/>
          <w:b/>
          <w:bCs/>
          <w:color w:val="000000"/>
          <w:sz w:val="24"/>
          <w:szCs w:val="24"/>
          <w:lang w:eastAsia="en-GB"/>
        </w:rPr>
      </w:pPr>
      <w:r w:rsidRPr="00427A46">
        <w:rPr>
          <w:rFonts w:ascii="Calibri" w:eastAsia="Times New Roman" w:hAnsi="Calibri" w:cs="Calibri"/>
          <w:b/>
          <w:bCs/>
          <w:color w:val="000000"/>
          <w:sz w:val="24"/>
          <w:szCs w:val="24"/>
          <w:lang w:eastAsia="en-GB"/>
        </w:rPr>
        <w:t>Basic</w:t>
      </w:r>
      <w:r w:rsidRPr="00415F75">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intracranial</w:t>
      </w:r>
      <w:r w:rsidRPr="00415F75">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neurosurgical</w:t>
      </w:r>
      <w:r w:rsidRPr="00415F75">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operations</w:t>
      </w:r>
      <w:r w:rsidRPr="00415F75">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in</w:t>
      </w:r>
      <w:r w:rsidRPr="00415F75">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Estonia</w:t>
      </w:r>
      <w:r w:rsidRPr="00415F75">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2005-2010</w:t>
      </w:r>
    </w:p>
    <w:p w14:paraId="471F5517" w14:textId="33E782EC" w:rsidR="00427A46" w:rsidRPr="00427A46" w:rsidRDefault="00427A46" w:rsidP="00415F75">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North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University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(TUK)</w:t>
      </w:r>
    </w:p>
    <w:tbl>
      <w:tblPr>
        <w:tblW w:w="0" w:type="auto"/>
        <w:tblCellMar>
          <w:left w:w="0" w:type="dxa"/>
          <w:right w:w="0" w:type="dxa"/>
        </w:tblCellMar>
        <w:tblLook w:val="04A0" w:firstRow="1" w:lastRow="0" w:firstColumn="1" w:lastColumn="0" w:noHBand="0" w:noVBand="1"/>
      </w:tblPr>
      <w:tblGrid>
        <w:gridCol w:w="462"/>
        <w:gridCol w:w="1139"/>
        <w:gridCol w:w="717"/>
        <w:gridCol w:w="1128"/>
        <w:gridCol w:w="710"/>
        <w:gridCol w:w="1216"/>
        <w:gridCol w:w="793"/>
      </w:tblGrid>
      <w:tr w:rsidR="00415F75" w:rsidRPr="00427A46" w14:paraId="19F3D714" w14:textId="77777777" w:rsidTr="00427A46">
        <w:trPr>
          <w:trHeight w:val="634"/>
        </w:trPr>
        <w:tc>
          <w:tcPr>
            <w:tcW w:w="0" w:type="auto"/>
            <w:tcBorders>
              <w:top w:val="single" w:sz="6" w:space="0" w:color="000000"/>
              <w:left w:val="single" w:sz="6" w:space="0" w:color="000000"/>
            </w:tcBorders>
            <w:shd w:val="clear" w:color="auto" w:fill="FFFFFF"/>
            <w:hideMark/>
          </w:tcPr>
          <w:p w14:paraId="181037B0" w14:textId="4D116BC4" w:rsidR="00427A46" w:rsidRPr="00427A46" w:rsidRDefault="00427A46" w:rsidP="00427A46">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lastRenderedPageBreak/>
              <w:t xml:space="preserve"> </w:t>
            </w:r>
          </w:p>
        </w:tc>
        <w:tc>
          <w:tcPr>
            <w:tcW w:w="0" w:type="auto"/>
            <w:tcBorders>
              <w:top w:val="single" w:sz="6" w:space="0" w:color="000000"/>
              <w:left w:val="single" w:sz="6" w:space="0" w:color="000000"/>
            </w:tcBorders>
            <w:shd w:val="clear" w:color="auto" w:fill="FFFFFF"/>
            <w:hideMark/>
          </w:tcPr>
          <w:p w14:paraId="413516BB" w14:textId="6FE3828C" w:rsidR="00427A46" w:rsidRPr="00427A46" w:rsidRDefault="00427A46" w:rsidP="00427A46">
            <w:pPr>
              <w:spacing w:after="0" w:line="249" w:lineRule="atLeast"/>
              <w:rPr>
                <w:rFonts w:ascii="Times New Roman" w:eastAsia="Times New Roman" w:hAnsi="Times New Roman" w:cs="Times New Roman"/>
                <w:lang w:eastAsia="en-GB"/>
              </w:rPr>
            </w:pPr>
            <w:r w:rsidRPr="00427A46">
              <w:rPr>
                <w:rFonts w:ascii="Calibri" w:eastAsia="Times New Roman" w:hAnsi="Calibri" w:cs="Calibri"/>
                <w:b/>
                <w:bCs/>
                <w:lang w:eastAsia="en-GB"/>
              </w:rPr>
              <w:t>Trauma</w:t>
            </w:r>
            <w:r>
              <w:rPr>
                <w:rFonts w:ascii="Calibri" w:eastAsia="Times New Roman" w:hAnsi="Calibri" w:cs="Calibri"/>
                <w:b/>
                <w:bCs/>
                <w:lang w:eastAsia="en-GB"/>
              </w:rPr>
              <w:t xml:space="preserve"> </w:t>
            </w:r>
            <w:r w:rsidRPr="00427A46">
              <w:rPr>
                <w:rFonts w:ascii="Calibri" w:eastAsia="Times New Roman" w:hAnsi="Calibri" w:cs="Calibri"/>
                <w:b/>
                <w:bCs/>
                <w:lang w:eastAsia="en-GB"/>
              </w:rPr>
              <w:t>TUK</w:t>
            </w:r>
          </w:p>
        </w:tc>
        <w:tc>
          <w:tcPr>
            <w:tcW w:w="0" w:type="auto"/>
            <w:tcBorders>
              <w:top w:val="single" w:sz="6" w:space="0" w:color="000000"/>
              <w:left w:val="single" w:sz="6" w:space="0" w:color="000000"/>
            </w:tcBorders>
            <w:shd w:val="clear" w:color="auto" w:fill="FFFFFF"/>
            <w:hideMark/>
          </w:tcPr>
          <w:p w14:paraId="2CB5DBD3"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Trauma</w:t>
            </w:r>
          </w:p>
          <w:p w14:paraId="57BF09F6"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PERH</w:t>
            </w:r>
          </w:p>
        </w:tc>
        <w:tc>
          <w:tcPr>
            <w:tcW w:w="0" w:type="auto"/>
            <w:tcBorders>
              <w:top w:val="single" w:sz="6" w:space="0" w:color="000000"/>
              <w:left w:val="single" w:sz="6" w:space="0" w:color="000000"/>
            </w:tcBorders>
            <w:shd w:val="clear" w:color="auto" w:fill="FFFFFF"/>
            <w:hideMark/>
          </w:tcPr>
          <w:p w14:paraId="56EE1A2D" w14:textId="11344D5D" w:rsidR="00427A46" w:rsidRPr="00427A46" w:rsidRDefault="00427A46" w:rsidP="00427A46">
            <w:pPr>
              <w:spacing w:after="0" w:line="249" w:lineRule="atLeast"/>
              <w:rPr>
                <w:rFonts w:ascii="Times New Roman" w:eastAsia="Times New Roman" w:hAnsi="Times New Roman" w:cs="Times New Roman"/>
                <w:lang w:eastAsia="en-GB"/>
              </w:rPr>
            </w:pPr>
            <w:proofErr w:type="spellStart"/>
            <w:r w:rsidRPr="00427A46">
              <w:rPr>
                <w:rFonts w:ascii="Calibri" w:eastAsia="Times New Roman" w:hAnsi="Calibri" w:cs="Calibri"/>
                <w:b/>
                <w:bCs/>
                <w:lang w:eastAsia="en-GB"/>
              </w:rPr>
              <w:t>Tumors</w:t>
            </w:r>
            <w:proofErr w:type="spellEnd"/>
            <w:r>
              <w:rPr>
                <w:rFonts w:ascii="Calibri" w:eastAsia="Times New Roman" w:hAnsi="Calibri" w:cs="Calibri"/>
                <w:b/>
                <w:bCs/>
                <w:lang w:eastAsia="en-GB"/>
              </w:rPr>
              <w:t xml:space="preserve"> </w:t>
            </w:r>
            <w:r w:rsidRPr="00427A46">
              <w:rPr>
                <w:rFonts w:ascii="Calibri" w:eastAsia="Times New Roman" w:hAnsi="Calibri" w:cs="Calibri"/>
                <w:b/>
                <w:bCs/>
                <w:lang w:eastAsia="en-GB"/>
              </w:rPr>
              <w:t>TU</w:t>
            </w:r>
            <w:r w:rsidR="00415F75">
              <w:rPr>
                <w:rFonts w:ascii="Calibri" w:eastAsia="Times New Roman" w:hAnsi="Calibri" w:cs="Calibri"/>
                <w:b/>
                <w:bCs/>
                <w:lang w:eastAsia="en-GB"/>
              </w:rPr>
              <w:t>K</w:t>
            </w:r>
          </w:p>
        </w:tc>
        <w:tc>
          <w:tcPr>
            <w:tcW w:w="0" w:type="auto"/>
            <w:tcBorders>
              <w:top w:val="single" w:sz="6" w:space="0" w:color="000000"/>
              <w:left w:val="single" w:sz="6" w:space="0" w:color="000000"/>
            </w:tcBorders>
            <w:shd w:val="clear" w:color="auto" w:fill="FFFFFF"/>
            <w:hideMark/>
          </w:tcPr>
          <w:p w14:paraId="076F1B33"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proofErr w:type="spellStart"/>
            <w:r w:rsidRPr="00427A46">
              <w:rPr>
                <w:rFonts w:ascii="Calibri" w:eastAsia="Times New Roman" w:hAnsi="Calibri" w:cs="Calibri"/>
                <w:b/>
                <w:bCs/>
                <w:lang w:eastAsia="en-GB"/>
              </w:rPr>
              <w:t>Tumors</w:t>
            </w:r>
            <w:proofErr w:type="spellEnd"/>
          </w:p>
          <w:p w14:paraId="4C7327C0"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PERH</w:t>
            </w:r>
          </w:p>
        </w:tc>
        <w:tc>
          <w:tcPr>
            <w:tcW w:w="0" w:type="auto"/>
            <w:tcBorders>
              <w:top w:val="single" w:sz="6" w:space="0" w:color="000000"/>
              <w:left w:val="single" w:sz="6" w:space="0" w:color="000000"/>
            </w:tcBorders>
            <w:shd w:val="clear" w:color="auto" w:fill="FFFFFF"/>
            <w:hideMark/>
          </w:tcPr>
          <w:p w14:paraId="78C8E1BD" w14:textId="50D709E6" w:rsidR="00427A46" w:rsidRPr="00427A46" w:rsidRDefault="00415F75" w:rsidP="00427A46">
            <w:pPr>
              <w:spacing w:after="0" w:line="249" w:lineRule="atLeast"/>
              <w:rPr>
                <w:rFonts w:ascii="Times New Roman" w:eastAsia="Times New Roman" w:hAnsi="Times New Roman" w:cs="Times New Roman"/>
                <w:lang w:eastAsia="en-GB"/>
              </w:rPr>
            </w:pPr>
            <w:r>
              <w:rPr>
                <w:rFonts w:ascii="Calibri" w:eastAsia="Times New Roman" w:hAnsi="Calibri" w:cs="Calibri"/>
                <w:b/>
                <w:bCs/>
                <w:lang w:eastAsia="en-GB"/>
              </w:rPr>
              <w:t>Vascular</w:t>
            </w:r>
            <w:r w:rsidR="00427A46">
              <w:rPr>
                <w:rFonts w:ascii="Calibri" w:eastAsia="Times New Roman" w:hAnsi="Calibri" w:cs="Calibri"/>
                <w:b/>
                <w:bCs/>
                <w:lang w:eastAsia="en-GB"/>
              </w:rPr>
              <w:t xml:space="preserve"> </w:t>
            </w:r>
            <w:r w:rsidR="00427A46" w:rsidRPr="00427A46">
              <w:rPr>
                <w:rFonts w:ascii="Calibri" w:eastAsia="Times New Roman" w:hAnsi="Calibri" w:cs="Calibri"/>
                <w:b/>
                <w:bCs/>
                <w:lang w:eastAsia="en-GB"/>
              </w:rPr>
              <w:t>TUK</w:t>
            </w:r>
          </w:p>
        </w:tc>
        <w:tc>
          <w:tcPr>
            <w:tcW w:w="0" w:type="auto"/>
            <w:tcBorders>
              <w:top w:val="single" w:sz="6" w:space="0" w:color="000000"/>
              <w:left w:val="single" w:sz="6" w:space="0" w:color="000000"/>
              <w:right w:val="single" w:sz="6" w:space="0" w:color="000000"/>
            </w:tcBorders>
            <w:shd w:val="clear" w:color="auto" w:fill="FFFFFF"/>
            <w:hideMark/>
          </w:tcPr>
          <w:p w14:paraId="4D890C91" w14:textId="62639156" w:rsidR="00427A46" w:rsidRPr="00427A46" w:rsidRDefault="00415F75" w:rsidP="00427A46">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b/>
                <w:bCs/>
                <w:lang w:eastAsia="en-GB"/>
              </w:rPr>
              <w:t>Vascular</w:t>
            </w:r>
          </w:p>
          <w:p w14:paraId="1DB3E8BA"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PERH</w:t>
            </w:r>
          </w:p>
        </w:tc>
      </w:tr>
      <w:tr w:rsidR="00415F75" w:rsidRPr="00427A46" w14:paraId="112A13B0" w14:textId="77777777" w:rsidTr="00427A46">
        <w:trPr>
          <w:trHeight w:val="317"/>
        </w:trPr>
        <w:tc>
          <w:tcPr>
            <w:tcW w:w="0" w:type="auto"/>
            <w:tcBorders>
              <w:top w:val="single" w:sz="6" w:space="0" w:color="000000"/>
              <w:left w:val="single" w:sz="6" w:space="0" w:color="000000"/>
            </w:tcBorders>
            <w:shd w:val="clear" w:color="auto" w:fill="FFFFFF"/>
            <w:hideMark/>
          </w:tcPr>
          <w:p w14:paraId="3A8ED3E3"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2005</w:t>
            </w:r>
          </w:p>
        </w:tc>
        <w:tc>
          <w:tcPr>
            <w:tcW w:w="0" w:type="auto"/>
            <w:tcBorders>
              <w:top w:val="single" w:sz="6" w:space="0" w:color="000000"/>
              <w:left w:val="single" w:sz="6" w:space="0" w:color="000000"/>
            </w:tcBorders>
            <w:shd w:val="clear" w:color="auto" w:fill="FFFFFF"/>
            <w:hideMark/>
          </w:tcPr>
          <w:p w14:paraId="14637918"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184</w:t>
            </w:r>
          </w:p>
        </w:tc>
        <w:tc>
          <w:tcPr>
            <w:tcW w:w="0" w:type="auto"/>
            <w:tcBorders>
              <w:top w:val="single" w:sz="6" w:space="0" w:color="000000"/>
              <w:left w:val="single" w:sz="6" w:space="0" w:color="000000"/>
            </w:tcBorders>
            <w:shd w:val="clear" w:color="auto" w:fill="FFFFFF"/>
            <w:hideMark/>
          </w:tcPr>
          <w:p w14:paraId="47294816"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157</w:t>
            </w:r>
          </w:p>
        </w:tc>
        <w:tc>
          <w:tcPr>
            <w:tcW w:w="0" w:type="auto"/>
            <w:tcBorders>
              <w:top w:val="single" w:sz="6" w:space="0" w:color="000000"/>
              <w:left w:val="single" w:sz="6" w:space="0" w:color="000000"/>
            </w:tcBorders>
            <w:shd w:val="clear" w:color="auto" w:fill="FFFFFF"/>
            <w:hideMark/>
          </w:tcPr>
          <w:p w14:paraId="15BF60F1"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135</w:t>
            </w:r>
          </w:p>
        </w:tc>
        <w:tc>
          <w:tcPr>
            <w:tcW w:w="0" w:type="auto"/>
            <w:tcBorders>
              <w:top w:val="single" w:sz="6" w:space="0" w:color="000000"/>
              <w:left w:val="single" w:sz="6" w:space="0" w:color="000000"/>
            </w:tcBorders>
            <w:shd w:val="clear" w:color="auto" w:fill="FFFFFF"/>
            <w:hideMark/>
          </w:tcPr>
          <w:p w14:paraId="69F6B512"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137</w:t>
            </w:r>
          </w:p>
        </w:tc>
        <w:tc>
          <w:tcPr>
            <w:tcW w:w="0" w:type="auto"/>
            <w:tcBorders>
              <w:top w:val="single" w:sz="6" w:space="0" w:color="000000"/>
              <w:left w:val="single" w:sz="6" w:space="0" w:color="000000"/>
            </w:tcBorders>
            <w:shd w:val="clear" w:color="auto" w:fill="FFFFFF"/>
            <w:hideMark/>
          </w:tcPr>
          <w:p w14:paraId="388D643B"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37</w:t>
            </w:r>
          </w:p>
        </w:tc>
        <w:tc>
          <w:tcPr>
            <w:tcW w:w="0" w:type="auto"/>
            <w:tcBorders>
              <w:top w:val="single" w:sz="6" w:space="0" w:color="000000"/>
              <w:left w:val="single" w:sz="6" w:space="0" w:color="000000"/>
              <w:right w:val="single" w:sz="6" w:space="0" w:color="000000"/>
            </w:tcBorders>
            <w:shd w:val="clear" w:color="auto" w:fill="FFFFFF"/>
            <w:hideMark/>
          </w:tcPr>
          <w:p w14:paraId="234B0C78"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47</w:t>
            </w:r>
          </w:p>
        </w:tc>
      </w:tr>
      <w:tr w:rsidR="00415F75" w:rsidRPr="00427A46" w14:paraId="0AA9CACF" w14:textId="77777777" w:rsidTr="00427A46">
        <w:trPr>
          <w:trHeight w:val="317"/>
        </w:trPr>
        <w:tc>
          <w:tcPr>
            <w:tcW w:w="0" w:type="auto"/>
            <w:tcBorders>
              <w:top w:val="single" w:sz="6" w:space="0" w:color="000000"/>
              <w:left w:val="single" w:sz="6" w:space="0" w:color="000000"/>
            </w:tcBorders>
            <w:shd w:val="clear" w:color="auto" w:fill="FFFFFF"/>
            <w:vAlign w:val="center"/>
            <w:hideMark/>
          </w:tcPr>
          <w:p w14:paraId="16421457"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2006</w:t>
            </w:r>
          </w:p>
        </w:tc>
        <w:tc>
          <w:tcPr>
            <w:tcW w:w="0" w:type="auto"/>
            <w:tcBorders>
              <w:top w:val="single" w:sz="6" w:space="0" w:color="000000"/>
              <w:left w:val="single" w:sz="6" w:space="0" w:color="000000"/>
            </w:tcBorders>
            <w:shd w:val="clear" w:color="auto" w:fill="FFFFFF"/>
            <w:hideMark/>
          </w:tcPr>
          <w:p w14:paraId="00131970"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185</w:t>
            </w:r>
          </w:p>
        </w:tc>
        <w:tc>
          <w:tcPr>
            <w:tcW w:w="0" w:type="auto"/>
            <w:tcBorders>
              <w:top w:val="single" w:sz="6" w:space="0" w:color="000000"/>
              <w:left w:val="single" w:sz="6" w:space="0" w:color="000000"/>
            </w:tcBorders>
            <w:shd w:val="clear" w:color="auto" w:fill="FFFFFF"/>
            <w:hideMark/>
          </w:tcPr>
          <w:p w14:paraId="77C38A44"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179</w:t>
            </w:r>
          </w:p>
        </w:tc>
        <w:tc>
          <w:tcPr>
            <w:tcW w:w="0" w:type="auto"/>
            <w:tcBorders>
              <w:top w:val="single" w:sz="6" w:space="0" w:color="000000"/>
              <w:left w:val="single" w:sz="6" w:space="0" w:color="000000"/>
            </w:tcBorders>
            <w:shd w:val="clear" w:color="auto" w:fill="FFFFFF"/>
            <w:hideMark/>
          </w:tcPr>
          <w:p w14:paraId="239C55D5"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145</w:t>
            </w:r>
          </w:p>
        </w:tc>
        <w:tc>
          <w:tcPr>
            <w:tcW w:w="0" w:type="auto"/>
            <w:tcBorders>
              <w:top w:val="single" w:sz="6" w:space="0" w:color="000000"/>
              <w:left w:val="single" w:sz="6" w:space="0" w:color="000000"/>
            </w:tcBorders>
            <w:shd w:val="clear" w:color="auto" w:fill="FFFFFF"/>
            <w:hideMark/>
          </w:tcPr>
          <w:p w14:paraId="3F9588B2"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157</w:t>
            </w:r>
          </w:p>
        </w:tc>
        <w:tc>
          <w:tcPr>
            <w:tcW w:w="0" w:type="auto"/>
            <w:tcBorders>
              <w:top w:val="single" w:sz="6" w:space="0" w:color="000000"/>
              <w:left w:val="single" w:sz="6" w:space="0" w:color="000000"/>
            </w:tcBorders>
            <w:shd w:val="clear" w:color="auto" w:fill="FFFFFF"/>
            <w:hideMark/>
          </w:tcPr>
          <w:p w14:paraId="66A9F6F8"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39</w:t>
            </w:r>
          </w:p>
        </w:tc>
        <w:tc>
          <w:tcPr>
            <w:tcW w:w="0" w:type="auto"/>
            <w:tcBorders>
              <w:top w:val="single" w:sz="6" w:space="0" w:color="000000"/>
              <w:left w:val="single" w:sz="6" w:space="0" w:color="000000"/>
              <w:right w:val="single" w:sz="6" w:space="0" w:color="000000"/>
            </w:tcBorders>
            <w:shd w:val="clear" w:color="auto" w:fill="FFFFFF"/>
            <w:hideMark/>
          </w:tcPr>
          <w:p w14:paraId="21746DEC"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37</w:t>
            </w:r>
          </w:p>
        </w:tc>
      </w:tr>
      <w:tr w:rsidR="00415F75" w:rsidRPr="00427A46" w14:paraId="66FCDA70" w14:textId="77777777" w:rsidTr="00427A46">
        <w:trPr>
          <w:trHeight w:val="322"/>
        </w:trPr>
        <w:tc>
          <w:tcPr>
            <w:tcW w:w="0" w:type="auto"/>
            <w:tcBorders>
              <w:top w:val="single" w:sz="6" w:space="0" w:color="000000"/>
              <w:left w:val="single" w:sz="6" w:space="0" w:color="000000"/>
            </w:tcBorders>
            <w:shd w:val="clear" w:color="auto" w:fill="FFFFFF"/>
            <w:hideMark/>
          </w:tcPr>
          <w:p w14:paraId="2ED61309"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2007</w:t>
            </w:r>
          </w:p>
        </w:tc>
        <w:tc>
          <w:tcPr>
            <w:tcW w:w="0" w:type="auto"/>
            <w:tcBorders>
              <w:top w:val="single" w:sz="6" w:space="0" w:color="000000"/>
              <w:left w:val="single" w:sz="6" w:space="0" w:color="000000"/>
            </w:tcBorders>
            <w:shd w:val="clear" w:color="auto" w:fill="FFFFFF"/>
            <w:vAlign w:val="center"/>
            <w:hideMark/>
          </w:tcPr>
          <w:p w14:paraId="65A4FDB5"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180</w:t>
            </w:r>
          </w:p>
        </w:tc>
        <w:tc>
          <w:tcPr>
            <w:tcW w:w="0" w:type="auto"/>
            <w:tcBorders>
              <w:top w:val="single" w:sz="6" w:space="0" w:color="000000"/>
              <w:left w:val="single" w:sz="6" w:space="0" w:color="000000"/>
            </w:tcBorders>
            <w:shd w:val="clear" w:color="auto" w:fill="FFFFFF"/>
            <w:hideMark/>
          </w:tcPr>
          <w:p w14:paraId="05A606DD"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174</w:t>
            </w:r>
          </w:p>
        </w:tc>
        <w:tc>
          <w:tcPr>
            <w:tcW w:w="0" w:type="auto"/>
            <w:tcBorders>
              <w:top w:val="single" w:sz="6" w:space="0" w:color="000000"/>
              <w:left w:val="single" w:sz="6" w:space="0" w:color="000000"/>
            </w:tcBorders>
            <w:shd w:val="clear" w:color="auto" w:fill="FFFFFF"/>
            <w:hideMark/>
          </w:tcPr>
          <w:p w14:paraId="4D61F44C"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164</w:t>
            </w:r>
          </w:p>
        </w:tc>
        <w:tc>
          <w:tcPr>
            <w:tcW w:w="0" w:type="auto"/>
            <w:tcBorders>
              <w:top w:val="single" w:sz="6" w:space="0" w:color="000000"/>
              <w:left w:val="single" w:sz="6" w:space="0" w:color="000000"/>
            </w:tcBorders>
            <w:shd w:val="clear" w:color="auto" w:fill="FFFFFF"/>
            <w:hideMark/>
          </w:tcPr>
          <w:p w14:paraId="41E5E14C"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164</w:t>
            </w:r>
          </w:p>
        </w:tc>
        <w:tc>
          <w:tcPr>
            <w:tcW w:w="0" w:type="auto"/>
            <w:tcBorders>
              <w:top w:val="single" w:sz="6" w:space="0" w:color="000000"/>
              <w:left w:val="single" w:sz="6" w:space="0" w:color="000000"/>
            </w:tcBorders>
            <w:shd w:val="clear" w:color="auto" w:fill="FFFFFF"/>
            <w:hideMark/>
          </w:tcPr>
          <w:p w14:paraId="2B010AB6"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35</w:t>
            </w:r>
          </w:p>
        </w:tc>
        <w:tc>
          <w:tcPr>
            <w:tcW w:w="0" w:type="auto"/>
            <w:tcBorders>
              <w:top w:val="single" w:sz="6" w:space="0" w:color="000000"/>
              <w:left w:val="single" w:sz="6" w:space="0" w:color="000000"/>
              <w:right w:val="single" w:sz="6" w:space="0" w:color="000000"/>
            </w:tcBorders>
            <w:shd w:val="clear" w:color="auto" w:fill="FFFFFF"/>
            <w:hideMark/>
          </w:tcPr>
          <w:p w14:paraId="6204A362"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33</w:t>
            </w:r>
          </w:p>
        </w:tc>
      </w:tr>
      <w:tr w:rsidR="00415F75" w:rsidRPr="00427A46" w14:paraId="11939F6A" w14:textId="77777777" w:rsidTr="00427A46">
        <w:trPr>
          <w:trHeight w:val="317"/>
        </w:trPr>
        <w:tc>
          <w:tcPr>
            <w:tcW w:w="0" w:type="auto"/>
            <w:tcBorders>
              <w:top w:val="single" w:sz="6" w:space="0" w:color="000000"/>
              <w:left w:val="single" w:sz="6" w:space="0" w:color="000000"/>
            </w:tcBorders>
            <w:shd w:val="clear" w:color="auto" w:fill="FFFFFF"/>
            <w:vAlign w:val="center"/>
            <w:hideMark/>
          </w:tcPr>
          <w:p w14:paraId="0D54F3DA"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2008</w:t>
            </w:r>
          </w:p>
        </w:tc>
        <w:tc>
          <w:tcPr>
            <w:tcW w:w="0" w:type="auto"/>
            <w:tcBorders>
              <w:top w:val="single" w:sz="6" w:space="0" w:color="000000"/>
              <w:left w:val="single" w:sz="6" w:space="0" w:color="000000"/>
            </w:tcBorders>
            <w:shd w:val="clear" w:color="auto" w:fill="FFFFFF"/>
            <w:vAlign w:val="center"/>
            <w:hideMark/>
          </w:tcPr>
          <w:p w14:paraId="0F1B9AA9"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160</w:t>
            </w:r>
          </w:p>
        </w:tc>
        <w:tc>
          <w:tcPr>
            <w:tcW w:w="0" w:type="auto"/>
            <w:tcBorders>
              <w:top w:val="single" w:sz="6" w:space="0" w:color="000000"/>
              <w:left w:val="single" w:sz="6" w:space="0" w:color="000000"/>
            </w:tcBorders>
            <w:shd w:val="clear" w:color="auto" w:fill="FFFFFF"/>
            <w:vAlign w:val="center"/>
            <w:hideMark/>
          </w:tcPr>
          <w:p w14:paraId="3108FC2B"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169</w:t>
            </w:r>
          </w:p>
        </w:tc>
        <w:tc>
          <w:tcPr>
            <w:tcW w:w="0" w:type="auto"/>
            <w:tcBorders>
              <w:top w:val="single" w:sz="6" w:space="0" w:color="000000"/>
              <w:left w:val="single" w:sz="6" w:space="0" w:color="000000"/>
            </w:tcBorders>
            <w:shd w:val="clear" w:color="auto" w:fill="FFFFFF"/>
            <w:vAlign w:val="center"/>
            <w:hideMark/>
          </w:tcPr>
          <w:p w14:paraId="40BECEFE"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157</w:t>
            </w:r>
          </w:p>
        </w:tc>
        <w:tc>
          <w:tcPr>
            <w:tcW w:w="0" w:type="auto"/>
            <w:tcBorders>
              <w:top w:val="single" w:sz="6" w:space="0" w:color="000000"/>
              <w:left w:val="single" w:sz="6" w:space="0" w:color="000000"/>
            </w:tcBorders>
            <w:shd w:val="clear" w:color="auto" w:fill="FFFFFF"/>
            <w:vAlign w:val="center"/>
            <w:hideMark/>
          </w:tcPr>
          <w:p w14:paraId="7317CA26"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136</w:t>
            </w:r>
          </w:p>
        </w:tc>
        <w:tc>
          <w:tcPr>
            <w:tcW w:w="0" w:type="auto"/>
            <w:tcBorders>
              <w:top w:val="single" w:sz="6" w:space="0" w:color="000000"/>
              <w:left w:val="single" w:sz="6" w:space="0" w:color="000000"/>
            </w:tcBorders>
            <w:shd w:val="clear" w:color="auto" w:fill="FFFFFF"/>
            <w:vAlign w:val="center"/>
            <w:hideMark/>
          </w:tcPr>
          <w:p w14:paraId="72B318E0" w14:textId="7567F358"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14</w:t>
            </w:r>
          </w:p>
        </w:tc>
        <w:tc>
          <w:tcPr>
            <w:tcW w:w="0" w:type="auto"/>
            <w:tcBorders>
              <w:top w:val="single" w:sz="6" w:space="0" w:color="000000"/>
              <w:left w:val="single" w:sz="6" w:space="0" w:color="000000"/>
              <w:right w:val="single" w:sz="6" w:space="0" w:color="000000"/>
            </w:tcBorders>
            <w:shd w:val="clear" w:color="auto" w:fill="FFFFFF"/>
            <w:vAlign w:val="center"/>
            <w:hideMark/>
          </w:tcPr>
          <w:p w14:paraId="5BCE39FE" w14:textId="0E9C5D41"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29</w:t>
            </w:r>
          </w:p>
        </w:tc>
      </w:tr>
      <w:tr w:rsidR="00415F75" w:rsidRPr="00427A46" w14:paraId="3FAAE4DB" w14:textId="77777777" w:rsidTr="00427A46">
        <w:trPr>
          <w:trHeight w:val="322"/>
        </w:trPr>
        <w:tc>
          <w:tcPr>
            <w:tcW w:w="0" w:type="auto"/>
            <w:tcBorders>
              <w:top w:val="single" w:sz="6" w:space="0" w:color="000000"/>
              <w:left w:val="single" w:sz="6" w:space="0" w:color="000000"/>
            </w:tcBorders>
            <w:shd w:val="clear" w:color="auto" w:fill="FFFFFF"/>
            <w:hideMark/>
          </w:tcPr>
          <w:p w14:paraId="67576CB0"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2009</w:t>
            </w:r>
          </w:p>
        </w:tc>
        <w:tc>
          <w:tcPr>
            <w:tcW w:w="0" w:type="auto"/>
            <w:tcBorders>
              <w:top w:val="single" w:sz="6" w:space="0" w:color="000000"/>
              <w:left w:val="single" w:sz="6" w:space="0" w:color="000000"/>
            </w:tcBorders>
            <w:shd w:val="clear" w:color="auto" w:fill="FFFFFF"/>
            <w:hideMark/>
          </w:tcPr>
          <w:p w14:paraId="1FF18B35"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134</w:t>
            </w:r>
          </w:p>
        </w:tc>
        <w:tc>
          <w:tcPr>
            <w:tcW w:w="0" w:type="auto"/>
            <w:tcBorders>
              <w:top w:val="single" w:sz="6" w:space="0" w:color="000000"/>
              <w:left w:val="single" w:sz="6" w:space="0" w:color="000000"/>
            </w:tcBorders>
            <w:shd w:val="clear" w:color="auto" w:fill="FFFFFF"/>
            <w:hideMark/>
          </w:tcPr>
          <w:p w14:paraId="10763FFB"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130</w:t>
            </w:r>
          </w:p>
        </w:tc>
        <w:tc>
          <w:tcPr>
            <w:tcW w:w="0" w:type="auto"/>
            <w:tcBorders>
              <w:top w:val="single" w:sz="6" w:space="0" w:color="000000"/>
              <w:left w:val="single" w:sz="6" w:space="0" w:color="000000"/>
            </w:tcBorders>
            <w:shd w:val="clear" w:color="auto" w:fill="FFFFFF"/>
            <w:vAlign w:val="center"/>
            <w:hideMark/>
          </w:tcPr>
          <w:p w14:paraId="23813DDA"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126</w:t>
            </w:r>
          </w:p>
        </w:tc>
        <w:tc>
          <w:tcPr>
            <w:tcW w:w="0" w:type="auto"/>
            <w:tcBorders>
              <w:top w:val="single" w:sz="6" w:space="0" w:color="000000"/>
              <w:left w:val="single" w:sz="6" w:space="0" w:color="000000"/>
            </w:tcBorders>
            <w:shd w:val="clear" w:color="auto" w:fill="FFFFFF"/>
            <w:hideMark/>
          </w:tcPr>
          <w:p w14:paraId="302E9A7B"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151</w:t>
            </w:r>
          </w:p>
        </w:tc>
        <w:tc>
          <w:tcPr>
            <w:tcW w:w="0" w:type="auto"/>
            <w:tcBorders>
              <w:top w:val="single" w:sz="6" w:space="0" w:color="000000"/>
              <w:left w:val="single" w:sz="6" w:space="0" w:color="000000"/>
            </w:tcBorders>
            <w:shd w:val="clear" w:color="auto" w:fill="FFFFFF"/>
            <w:hideMark/>
          </w:tcPr>
          <w:p w14:paraId="06E922B3"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44</w:t>
            </w:r>
          </w:p>
        </w:tc>
        <w:tc>
          <w:tcPr>
            <w:tcW w:w="0" w:type="auto"/>
            <w:tcBorders>
              <w:top w:val="single" w:sz="6" w:space="0" w:color="000000"/>
              <w:left w:val="single" w:sz="6" w:space="0" w:color="000000"/>
              <w:right w:val="single" w:sz="6" w:space="0" w:color="000000"/>
            </w:tcBorders>
            <w:shd w:val="clear" w:color="auto" w:fill="FFFFFF"/>
            <w:hideMark/>
          </w:tcPr>
          <w:p w14:paraId="38E4E17A" w14:textId="116E8CEC"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25</w:t>
            </w:r>
          </w:p>
        </w:tc>
      </w:tr>
      <w:tr w:rsidR="00415F75" w:rsidRPr="00427A46" w14:paraId="61251C18" w14:textId="77777777" w:rsidTr="00427A46">
        <w:trPr>
          <w:trHeight w:val="326"/>
        </w:trPr>
        <w:tc>
          <w:tcPr>
            <w:tcW w:w="0" w:type="auto"/>
            <w:tcBorders>
              <w:top w:val="single" w:sz="6" w:space="0" w:color="000000"/>
              <w:left w:val="single" w:sz="6" w:space="0" w:color="000000"/>
              <w:bottom w:val="single" w:sz="6" w:space="0" w:color="000000"/>
            </w:tcBorders>
            <w:shd w:val="clear" w:color="auto" w:fill="FFFFFF"/>
            <w:vAlign w:val="center"/>
            <w:hideMark/>
          </w:tcPr>
          <w:p w14:paraId="1A1A6FBE"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2010</w:t>
            </w:r>
          </w:p>
        </w:tc>
        <w:tc>
          <w:tcPr>
            <w:tcW w:w="0" w:type="auto"/>
            <w:tcBorders>
              <w:top w:val="single" w:sz="6" w:space="0" w:color="000000"/>
              <w:left w:val="single" w:sz="6" w:space="0" w:color="000000"/>
              <w:bottom w:val="single" w:sz="6" w:space="0" w:color="000000"/>
            </w:tcBorders>
            <w:shd w:val="clear" w:color="auto" w:fill="FFFFFF"/>
            <w:vAlign w:val="center"/>
            <w:hideMark/>
          </w:tcPr>
          <w:p w14:paraId="033D78C2"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113</w:t>
            </w:r>
          </w:p>
        </w:tc>
        <w:tc>
          <w:tcPr>
            <w:tcW w:w="0" w:type="auto"/>
            <w:tcBorders>
              <w:top w:val="single" w:sz="6" w:space="0" w:color="000000"/>
              <w:left w:val="single" w:sz="6" w:space="0" w:color="000000"/>
              <w:bottom w:val="single" w:sz="6" w:space="0" w:color="000000"/>
            </w:tcBorders>
            <w:shd w:val="clear" w:color="auto" w:fill="FFFFFF"/>
            <w:vAlign w:val="center"/>
            <w:hideMark/>
          </w:tcPr>
          <w:p w14:paraId="684E6ECF"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116</w:t>
            </w:r>
          </w:p>
        </w:tc>
        <w:tc>
          <w:tcPr>
            <w:tcW w:w="0" w:type="auto"/>
            <w:tcBorders>
              <w:top w:val="single" w:sz="6" w:space="0" w:color="000000"/>
              <w:left w:val="single" w:sz="6" w:space="0" w:color="000000"/>
              <w:bottom w:val="single" w:sz="6" w:space="0" w:color="000000"/>
            </w:tcBorders>
            <w:shd w:val="clear" w:color="auto" w:fill="FFFFFF"/>
            <w:vAlign w:val="center"/>
            <w:hideMark/>
          </w:tcPr>
          <w:p w14:paraId="23FDEE38"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157</w:t>
            </w:r>
          </w:p>
        </w:tc>
        <w:tc>
          <w:tcPr>
            <w:tcW w:w="0" w:type="auto"/>
            <w:tcBorders>
              <w:top w:val="single" w:sz="6" w:space="0" w:color="000000"/>
              <w:left w:val="single" w:sz="6" w:space="0" w:color="000000"/>
              <w:bottom w:val="single" w:sz="6" w:space="0" w:color="000000"/>
            </w:tcBorders>
            <w:shd w:val="clear" w:color="auto" w:fill="FFFFFF"/>
            <w:vAlign w:val="center"/>
            <w:hideMark/>
          </w:tcPr>
          <w:p w14:paraId="5FA89DDA"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162</w:t>
            </w:r>
          </w:p>
        </w:tc>
        <w:tc>
          <w:tcPr>
            <w:tcW w:w="0" w:type="auto"/>
            <w:tcBorders>
              <w:top w:val="single" w:sz="6" w:space="0" w:color="000000"/>
              <w:left w:val="single" w:sz="6" w:space="0" w:color="000000"/>
              <w:bottom w:val="single" w:sz="6" w:space="0" w:color="000000"/>
            </w:tcBorders>
            <w:shd w:val="clear" w:color="auto" w:fill="FFFFFF"/>
            <w:vAlign w:val="center"/>
            <w:hideMark/>
          </w:tcPr>
          <w:p w14:paraId="62BCA749"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6A755B"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37</w:t>
            </w:r>
          </w:p>
        </w:tc>
      </w:tr>
    </w:tbl>
    <w:p w14:paraId="67B39E42" w14:textId="6B515D32" w:rsidR="00427A46" w:rsidRPr="00427A46" w:rsidRDefault="00427A46" w:rsidP="00415F75">
      <w:pPr>
        <w:spacing w:after="120" w:line="240" w:lineRule="auto"/>
        <w:rPr>
          <w:rFonts w:ascii="Calibri" w:eastAsia="Times New Roman" w:hAnsi="Calibri" w:cs="Calibri"/>
          <w:color w:val="000000"/>
          <w:sz w:val="24"/>
          <w:szCs w:val="24"/>
          <w:lang w:eastAsia="en-GB"/>
        </w:rPr>
      </w:pPr>
      <w:r w:rsidRPr="00415F75">
        <w:rPr>
          <w:rFonts w:ascii="Calibri" w:eastAsia="Times New Roman" w:hAnsi="Calibri" w:cs="Calibri" w:hint="eastAsia"/>
          <w:color w:val="000000"/>
          <w:sz w:val="24"/>
          <w:szCs w:val="24"/>
          <w:lang w:eastAsia="en-GB"/>
        </w:rPr>
        <w:t xml:space="preserve"> </w:t>
      </w:r>
    </w:p>
    <w:p w14:paraId="70CB2623" w14:textId="36BD0C29" w:rsidR="00427A46" w:rsidRPr="00427A46" w:rsidRDefault="00427A46" w:rsidP="00415F75">
      <w:pPr>
        <w:spacing w:after="120" w:line="240" w:lineRule="auto"/>
        <w:rPr>
          <w:rFonts w:ascii="Calibri" w:eastAsia="Times New Roman" w:hAnsi="Calibri" w:cs="Calibri"/>
          <w:b/>
          <w:bCs/>
          <w:color w:val="000000"/>
          <w:sz w:val="24"/>
          <w:szCs w:val="24"/>
          <w:lang w:eastAsia="en-GB"/>
        </w:rPr>
      </w:pPr>
      <w:r w:rsidRPr="00427A46">
        <w:rPr>
          <w:rFonts w:ascii="Calibri" w:eastAsia="Times New Roman" w:hAnsi="Calibri" w:cs="Calibri"/>
          <w:b/>
          <w:bCs/>
          <w:color w:val="000000"/>
          <w:sz w:val="24"/>
          <w:szCs w:val="24"/>
          <w:lang w:eastAsia="en-GB"/>
        </w:rPr>
        <w:t>Spine</w:t>
      </w:r>
      <w:r w:rsidRPr="00415F75">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surgery</w:t>
      </w:r>
      <w:r w:rsidRPr="00415F75">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in</w:t>
      </w:r>
      <w:r w:rsidRPr="00415F75">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neurosurgery</w:t>
      </w:r>
      <w:r w:rsidRPr="00415F75">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departments</w:t>
      </w:r>
      <w:r w:rsidRPr="00415F75">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2001-2010</w:t>
      </w:r>
    </w:p>
    <w:p w14:paraId="3C82F697" w14:textId="56234C18" w:rsidR="00427A46" w:rsidRPr="00427A46" w:rsidRDefault="00427A46" w:rsidP="00415F75">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North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University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Clinic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(TUK)</w:t>
      </w:r>
    </w:p>
    <w:tbl>
      <w:tblPr>
        <w:tblW w:w="0" w:type="auto"/>
        <w:tblLayout w:type="fixed"/>
        <w:tblCellMar>
          <w:left w:w="0" w:type="dxa"/>
          <w:right w:w="0" w:type="dxa"/>
        </w:tblCellMar>
        <w:tblLook w:val="04A0" w:firstRow="1" w:lastRow="0" w:firstColumn="1" w:lastColumn="0" w:noHBand="0" w:noVBand="1"/>
      </w:tblPr>
      <w:tblGrid>
        <w:gridCol w:w="1946"/>
        <w:gridCol w:w="598"/>
        <w:gridCol w:w="709"/>
        <w:gridCol w:w="706"/>
        <w:gridCol w:w="570"/>
        <w:gridCol w:w="567"/>
        <w:gridCol w:w="513"/>
        <w:gridCol w:w="762"/>
        <w:gridCol w:w="514"/>
        <w:gridCol w:w="620"/>
        <w:gridCol w:w="709"/>
      </w:tblGrid>
      <w:tr w:rsidR="00415F75" w:rsidRPr="00427A46" w14:paraId="3EA115C4" w14:textId="77777777" w:rsidTr="00221161">
        <w:trPr>
          <w:trHeight w:val="322"/>
        </w:trPr>
        <w:tc>
          <w:tcPr>
            <w:tcW w:w="1946" w:type="dxa"/>
            <w:tcBorders>
              <w:top w:val="single" w:sz="6" w:space="0" w:color="000000"/>
              <w:left w:val="single" w:sz="6" w:space="0" w:color="000000"/>
            </w:tcBorders>
            <w:shd w:val="clear" w:color="auto" w:fill="FFFFFF"/>
            <w:hideMark/>
          </w:tcPr>
          <w:p w14:paraId="073ACBA9" w14:textId="47D43EDC" w:rsidR="00427A46" w:rsidRPr="00427A46" w:rsidRDefault="00427A46" w:rsidP="00427A46">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598" w:type="dxa"/>
            <w:tcBorders>
              <w:top w:val="single" w:sz="6" w:space="0" w:color="000000"/>
              <w:left w:val="single" w:sz="6" w:space="0" w:color="000000"/>
            </w:tcBorders>
            <w:shd w:val="clear" w:color="auto" w:fill="FFFFFF"/>
            <w:vAlign w:val="center"/>
            <w:hideMark/>
          </w:tcPr>
          <w:p w14:paraId="75A3CCD6" w14:textId="77777777" w:rsidR="00427A46" w:rsidRPr="00427A46" w:rsidRDefault="00427A46" w:rsidP="00221161">
            <w:pPr>
              <w:spacing w:after="0" w:line="240" w:lineRule="auto"/>
              <w:jc w:val="center"/>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2001</w:t>
            </w:r>
          </w:p>
        </w:tc>
        <w:tc>
          <w:tcPr>
            <w:tcW w:w="709" w:type="dxa"/>
            <w:tcBorders>
              <w:top w:val="single" w:sz="6" w:space="0" w:color="000000"/>
              <w:left w:val="single" w:sz="6" w:space="0" w:color="000000"/>
            </w:tcBorders>
            <w:shd w:val="clear" w:color="auto" w:fill="FFFFFF"/>
            <w:vAlign w:val="center"/>
            <w:hideMark/>
          </w:tcPr>
          <w:p w14:paraId="27F621A8" w14:textId="77777777" w:rsidR="00427A46" w:rsidRPr="00427A46" w:rsidRDefault="00427A46" w:rsidP="00221161">
            <w:pPr>
              <w:spacing w:after="0" w:line="240" w:lineRule="auto"/>
              <w:jc w:val="center"/>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2002</w:t>
            </w:r>
          </w:p>
        </w:tc>
        <w:tc>
          <w:tcPr>
            <w:tcW w:w="706" w:type="dxa"/>
            <w:tcBorders>
              <w:top w:val="single" w:sz="6" w:space="0" w:color="000000"/>
              <w:left w:val="single" w:sz="6" w:space="0" w:color="000000"/>
            </w:tcBorders>
            <w:shd w:val="clear" w:color="auto" w:fill="FFFFFF"/>
            <w:vAlign w:val="center"/>
            <w:hideMark/>
          </w:tcPr>
          <w:p w14:paraId="287603DF" w14:textId="77777777" w:rsidR="00427A46" w:rsidRPr="00427A46" w:rsidRDefault="00427A46" w:rsidP="00221161">
            <w:pPr>
              <w:spacing w:after="0" w:line="240" w:lineRule="auto"/>
              <w:jc w:val="center"/>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2003</w:t>
            </w:r>
          </w:p>
        </w:tc>
        <w:tc>
          <w:tcPr>
            <w:tcW w:w="570" w:type="dxa"/>
            <w:tcBorders>
              <w:top w:val="single" w:sz="6" w:space="0" w:color="000000"/>
              <w:left w:val="single" w:sz="6" w:space="0" w:color="000000"/>
            </w:tcBorders>
            <w:shd w:val="clear" w:color="auto" w:fill="FFFFFF"/>
            <w:vAlign w:val="center"/>
            <w:hideMark/>
          </w:tcPr>
          <w:p w14:paraId="527F53AF" w14:textId="77777777" w:rsidR="00427A46" w:rsidRPr="00427A46" w:rsidRDefault="00427A46" w:rsidP="00221161">
            <w:pPr>
              <w:spacing w:after="0" w:line="240" w:lineRule="auto"/>
              <w:jc w:val="center"/>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2004</w:t>
            </w:r>
          </w:p>
        </w:tc>
        <w:tc>
          <w:tcPr>
            <w:tcW w:w="567" w:type="dxa"/>
            <w:tcBorders>
              <w:top w:val="single" w:sz="6" w:space="0" w:color="000000"/>
              <w:left w:val="single" w:sz="6" w:space="0" w:color="000000"/>
            </w:tcBorders>
            <w:shd w:val="clear" w:color="auto" w:fill="FFFFFF"/>
            <w:vAlign w:val="center"/>
            <w:hideMark/>
          </w:tcPr>
          <w:p w14:paraId="79BA39F6" w14:textId="77777777" w:rsidR="00427A46" w:rsidRPr="00427A46" w:rsidRDefault="00427A46" w:rsidP="00221161">
            <w:pPr>
              <w:spacing w:after="0" w:line="240" w:lineRule="auto"/>
              <w:jc w:val="center"/>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2005</w:t>
            </w:r>
          </w:p>
        </w:tc>
        <w:tc>
          <w:tcPr>
            <w:tcW w:w="513" w:type="dxa"/>
            <w:tcBorders>
              <w:top w:val="single" w:sz="6" w:space="0" w:color="000000"/>
              <w:left w:val="single" w:sz="6" w:space="0" w:color="000000"/>
            </w:tcBorders>
            <w:shd w:val="clear" w:color="auto" w:fill="FFFFFF"/>
            <w:vAlign w:val="center"/>
            <w:hideMark/>
          </w:tcPr>
          <w:p w14:paraId="784E86F4" w14:textId="77777777" w:rsidR="00427A46" w:rsidRPr="00427A46" w:rsidRDefault="00427A46" w:rsidP="00221161">
            <w:pPr>
              <w:spacing w:after="0" w:line="240" w:lineRule="auto"/>
              <w:jc w:val="center"/>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2006</w:t>
            </w:r>
          </w:p>
        </w:tc>
        <w:tc>
          <w:tcPr>
            <w:tcW w:w="762" w:type="dxa"/>
            <w:tcBorders>
              <w:top w:val="single" w:sz="6" w:space="0" w:color="000000"/>
              <w:left w:val="single" w:sz="6" w:space="0" w:color="000000"/>
            </w:tcBorders>
            <w:shd w:val="clear" w:color="auto" w:fill="FFFFFF"/>
            <w:vAlign w:val="center"/>
            <w:hideMark/>
          </w:tcPr>
          <w:p w14:paraId="779C30C1" w14:textId="77777777" w:rsidR="00427A46" w:rsidRPr="00427A46" w:rsidRDefault="00427A46" w:rsidP="00221161">
            <w:pPr>
              <w:spacing w:after="0" w:line="240" w:lineRule="auto"/>
              <w:jc w:val="center"/>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2007</w:t>
            </w:r>
          </w:p>
        </w:tc>
        <w:tc>
          <w:tcPr>
            <w:tcW w:w="514" w:type="dxa"/>
            <w:tcBorders>
              <w:top w:val="single" w:sz="6" w:space="0" w:color="000000"/>
              <w:left w:val="single" w:sz="6" w:space="0" w:color="000000"/>
            </w:tcBorders>
            <w:shd w:val="clear" w:color="auto" w:fill="FFFFFF"/>
            <w:vAlign w:val="center"/>
            <w:hideMark/>
          </w:tcPr>
          <w:p w14:paraId="3E074E87" w14:textId="77777777" w:rsidR="00427A46" w:rsidRPr="00427A46" w:rsidRDefault="00427A46" w:rsidP="00221161">
            <w:pPr>
              <w:spacing w:after="0" w:line="240" w:lineRule="auto"/>
              <w:jc w:val="center"/>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2008</w:t>
            </w:r>
          </w:p>
        </w:tc>
        <w:tc>
          <w:tcPr>
            <w:tcW w:w="620" w:type="dxa"/>
            <w:tcBorders>
              <w:top w:val="single" w:sz="6" w:space="0" w:color="000000"/>
              <w:left w:val="single" w:sz="6" w:space="0" w:color="000000"/>
            </w:tcBorders>
            <w:shd w:val="clear" w:color="auto" w:fill="FFFFFF"/>
            <w:vAlign w:val="center"/>
            <w:hideMark/>
          </w:tcPr>
          <w:p w14:paraId="395C78F8" w14:textId="77777777" w:rsidR="00427A46" w:rsidRPr="00427A46" w:rsidRDefault="00427A46" w:rsidP="00221161">
            <w:pPr>
              <w:spacing w:after="0" w:line="240" w:lineRule="auto"/>
              <w:jc w:val="center"/>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2009</w:t>
            </w:r>
          </w:p>
        </w:tc>
        <w:tc>
          <w:tcPr>
            <w:tcW w:w="709" w:type="dxa"/>
            <w:tcBorders>
              <w:top w:val="single" w:sz="6" w:space="0" w:color="000000"/>
              <w:left w:val="single" w:sz="6" w:space="0" w:color="000000"/>
              <w:right w:val="single" w:sz="6" w:space="0" w:color="000000"/>
            </w:tcBorders>
            <w:shd w:val="clear" w:color="auto" w:fill="FFFFFF"/>
            <w:vAlign w:val="center"/>
            <w:hideMark/>
          </w:tcPr>
          <w:p w14:paraId="2B999976" w14:textId="77777777" w:rsidR="00427A46" w:rsidRPr="00427A46" w:rsidRDefault="00427A46" w:rsidP="00221161">
            <w:pPr>
              <w:spacing w:after="0" w:line="240" w:lineRule="auto"/>
              <w:jc w:val="center"/>
              <w:rPr>
                <w:rFonts w:ascii="Times New Roman" w:eastAsia="Times New Roman" w:hAnsi="Times New Roman" w:cs="Times New Roman"/>
                <w:sz w:val="24"/>
                <w:szCs w:val="24"/>
                <w:lang w:eastAsia="en-GB"/>
              </w:rPr>
            </w:pPr>
            <w:r w:rsidRPr="00427A46">
              <w:rPr>
                <w:rFonts w:ascii="Calibri" w:eastAsia="Times New Roman" w:hAnsi="Calibri" w:cs="Calibri"/>
                <w:b/>
                <w:bCs/>
                <w:lang w:eastAsia="en-GB"/>
              </w:rPr>
              <w:t>2010</w:t>
            </w:r>
          </w:p>
        </w:tc>
      </w:tr>
      <w:tr w:rsidR="00415F75" w:rsidRPr="00427A46" w14:paraId="44BF32AC" w14:textId="77777777" w:rsidTr="00221161">
        <w:trPr>
          <w:trHeight w:val="322"/>
        </w:trPr>
        <w:tc>
          <w:tcPr>
            <w:tcW w:w="1946" w:type="dxa"/>
            <w:tcBorders>
              <w:top w:val="single" w:sz="6" w:space="0" w:color="000000"/>
              <w:left w:val="single" w:sz="6" w:space="0" w:color="000000"/>
            </w:tcBorders>
            <w:shd w:val="clear" w:color="auto" w:fill="FFFFFF"/>
            <w:hideMark/>
          </w:tcPr>
          <w:p w14:paraId="44CCC822" w14:textId="7BE210DC"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TU</w:t>
            </w:r>
            <w:r w:rsidR="00415F75">
              <w:rPr>
                <w:rFonts w:ascii="Calibri" w:eastAsia="Times New Roman" w:hAnsi="Calibri" w:cs="Calibri"/>
                <w:lang w:eastAsia="en-GB"/>
              </w:rPr>
              <w:t>K</w:t>
            </w:r>
            <w:r>
              <w:rPr>
                <w:rFonts w:ascii="Calibri" w:eastAsia="Times New Roman" w:hAnsi="Calibri" w:cs="Calibri"/>
                <w:lang w:eastAsia="en-GB"/>
              </w:rPr>
              <w:t xml:space="preserve"> </w:t>
            </w:r>
            <w:r w:rsidR="00415F75">
              <w:rPr>
                <w:rFonts w:ascii="Calibri" w:eastAsia="Times New Roman" w:hAnsi="Calibri" w:cs="Calibri"/>
                <w:lang w:eastAsia="en-GB"/>
              </w:rPr>
              <w:t>thoraco</w:t>
            </w:r>
            <w:r w:rsidRPr="00427A46">
              <w:rPr>
                <w:rFonts w:ascii="Calibri" w:eastAsia="Times New Roman" w:hAnsi="Calibri" w:cs="Calibri"/>
                <w:lang w:eastAsia="en-GB"/>
              </w:rPr>
              <w:t>-lumbar</w:t>
            </w:r>
          </w:p>
        </w:tc>
        <w:tc>
          <w:tcPr>
            <w:tcW w:w="598" w:type="dxa"/>
            <w:tcBorders>
              <w:top w:val="single" w:sz="6" w:space="0" w:color="000000"/>
              <w:left w:val="single" w:sz="6" w:space="0" w:color="000000"/>
            </w:tcBorders>
            <w:shd w:val="clear" w:color="auto" w:fill="FFFFFF"/>
            <w:vAlign w:val="center"/>
            <w:hideMark/>
          </w:tcPr>
          <w:p w14:paraId="7F26A893"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285</w:t>
            </w:r>
          </w:p>
        </w:tc>
        <w:tc>
          <w:tcPr>
            <w:tcW w:w="709" w:type="dxa"/>
            <w:tcBorders>
              <w:top w:val="single" w:sz="6" w:space="0" w:color="000000"/>
              <w:left w:val="single" w:sz="6" w:space="0" w:color="000000"/>
            </w:tcBorders>
            <w:shd w:val="clear" w:color="auto" w:fill="FFFFFF"/>
            <w:vAlign w:val="center"/>
            <w:hideMark/>
          </w:tcPr>
          <w:p w14:paraId="091E02A5"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336</w:t>
            </w:r>
          </w:p>
        </w:tc>
        <w:tc>
          <w:tcPr>
            <w:tcW w:w="706" w:type="dxa"/>
            <w:tcBorders>
              <w:top w:val="single" w:sz="6" w:space="0" w:color="000000"/>
              <w:left w:val="single" w:sz="6" w:space="0" w:color="000000"/>
            </w:tcBorders>
            <w:shd w:val="clear" w:color="auto" w:fill="FFFFFF"/>
            <w:vAlign w:val="center"/>
            <w:hideMark/>
          </w:tcPr>
          <w:p w14:paraId="5F583581"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432</w:t>
            </w:r>
          </w:p>
        </w:tc>
        <w:tc>
          <w:tcPr>
            <w:tcW w:w="570" w:type="dxa"/>
            <w:tcBorders>
              <w:top w:val="single" w:sz="6" w:space="0" w:color="000000"/>
              <w:left w:val="single" w:sz="6" w:space="0" w:color="000000"/>
            </w:tcBorders>
            <w:shd w:val="clear" w:color="auto" w:fill="FFFFFF"/>
            <w:vAlign w:val="center"/>
            <w:hideMark/>
          </w:tcPr>
          <w:p w14:paraId="56096D3B"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527</w:t>
            </w:r>
          </w:p>
        </w:tc>
        <w:tc>
          <w:tcPr>
            <w:tcW w:w="567" w:type="dxa"/>
            <w:tcBorders>
              <w:top w:val="single" w:sz="6" w:space="0" w:color="000000"/>
              <w:left w:val="single" w:sz="6" w:space="0" w:color="000000"/>
            </w:tcBorders>
            <w:shd w:val="clear" w:color="auto" w:fill="FFFFFF"/>
            <w:vAlign w:val="center"/>
            <w:hideMark/>
          </w:tcPr>
          <w:p w14:paraId="42B04255"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563</w:t>
            </w:r>
          </w:p>
        </w:tc>
        <w:tc>
          <w:tcPr>
            <w:tcW w:w="513" w:type="dxa"/>
            <w:tcBorders>
              <w:top w:val="single" w:sz="6" w:space="0" w:color="000000"/>
              <w:left w:val="single" w:sz="6" w:space="0" w:color="000000"/>
            </w:tcBorders>
            <w:shd w:val="clear" w:color="auto" w:fill="FFFFFF"/>
            <w:vAlign w:val="center"/>
            <w:hideMark/>
          </w:tcPr>
          <w:p w14:paraId="7EED7ECE"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610</w:t>
            </w:r>
          </w:p>
        </w:tc>
        <w:tc>
          <w:tcPr>
            <w:tcW w:w="762" w:type="dxa"/>
            <w:tcBorders>
              <w:top w:val="single" w:sz="6" w:space="0" w:color="000000"/>
              <w:left w:val="single" w:sz="6" w:space="0" w:color="000000"/>
            </w:tcBorders>
            <w:shd w:val="clear" w:color="auto" w:fill="FFFFFF"/>
            <w:vAlign w:val="center"/>
            <w:hideMark/>
          </w:tcPr>
          <w:p w14:paraId="7826B36C"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695</w:t>
            </w:r>
          </w:p>
        </w:tc>
        <w:tc>
          <w:tcPr>
            <w:tcW w:w="514" w:type="dxa"/>
            <w:tcBorders>
              <w:top w:val="single" w:sz="6" w:space="0" w:color="000000"/>
              <w:left w:val="single" w:sz="6" w:space="0" w:color="000000"/>
            </w:tcBorders>
            <w:shd w:val="clear" w:color="auto" w:fill="FFFFFF"/>
            <w:vAlign w:val="center"/>
            <w:hideMark/>
          </w:tcPr>
          <w:p w14:paraId="7FBE298C"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685</w:t>
            </w:r>
          </w:p>
        </w:tc>
        <w:tc>
          <w:tcPr>
            <w:tcW w:w="620" w:type="dxa"/>
            <w:tcBorders>
              <w:top w:val="single" w:sz="6" w:space="0" w:color="000000"/>
              <w:left w:val="single" w:sz="6" w:space="0" w:color="000000"/>
            </w:tcBorders>
            <w:shd w:val="clear" w:color="auto" w:fill="FFFFFF"/>
            <w:vAlign w:val="center"/>
            <w:hideMark/>
          </w:tcPr>
          <w:p w14:paraId="3D4CCEAE"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659</w:t>
            </w:r>
          </w:p>
        </w:tc>
        <w:tc>
          <w:tcPr>
            <w:tcW w:w="709" w:type="dxa"/>
            <w:tcBorders>
              <w:top w:val="single" w:sz="6" w:space="0" w:color="000000"/>
              <w:left w:val="single" w:sz="6" w:space="0" w:color="000000"/>
              <w:right w:val="single" w:sz="6" w:space="0" w:color="000000"/>
            </w:tcBorders>
            <w:shd w:val="clear" w:color="auto" w:fill="FFFFFF"/>
            <w:vAlign w:val="center"/>
            <w:hideMark/>
          </w:tcPr>
          <w:p w14:paraId="46A1B590"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645</w:t>
            </w:r>
          </w:p>
        </w:tc>
      </w:tr>
      <w:tr w:rsidR="00415F75" w:rsidRPr="00427A46" w14:paraId="1D5C4504" w14:textId="77777777" w:rsidTr="00221161">
        <w:trPr>
          <w:trHeight w:val="317"/>
        </w:trPr>
        <w:tc>
          <w:tcPr>
            <w:tcW w:w="1946" w:type="dxa"/>
            <w:tcBorders>
              <w:top w:val="single" w:sz="6" w:space="0" w:color="000000"/>
              <w:left w:val="single" w:sz="6" w:space="0" w:color="000000"/>
            </w:tcBorders>
            <w:shd w:val="clear" w:color="auto" w:fill="FFFFFF"/>
            <w:hideMark/>
          </w:tcPr>
          <w:p w14:paraId="7607D6C2" w14:textId="547ED482" w:rsidR="00427A46" w:rsidRPr="00427A46" w:rsidRDefault="00415F75" w:rsidP="00427A46">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lang w:eastAsia="en-GB"/>
              </w:rPr>
              <w:t>TUK n</w:t>
            </w:r>
            <w:r w:rsidR="00427A46" w:rsidRPr="00427A46">
              <w:rPr>
                <w:rFonts w:ascii="Calibri" w:eastAsia="Times New Roman" w:hAnsi="Calibri" w:cs="Calibri"/>
                <w:lang w:eastAsia="en-GB"/>
              </w:rPr>
              <w:t>eck</w:t>
            </w:r>
          </w:p>
        </w:tc>
        <w:tc>
          <w:tcPr>
            <w:tcW w:w="598" w:type="dxa"/>
            <w:tcBorders>
              <w:top w:val="single" w:sz="6" w:space="0" w:color="000000"/>
              <w:left w:val="single" w:sz="6" w:space="0" w:color="000000"/>
            </w:tcBorders>
            <w:shd w:val="clear" w:color="auto" w:fill="FFFFFF"/>
            <w:vAlign w:val="center"/>
            <w:hideMark/>
          </w:tcPr>
          <w:p w14:paraId="25C6CE5C"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33</w:t>
            </w:r>
          </w:p>
        </w:tc>
        <w:tc>
          <w:tcPr>
            <w:tcW w:w="709" w:type="dxa"/>
            <w:tcBorders>
              <w:top w:val="single" w:sz="6" w:space="0" w:color="000000"/>
              <w:left w:val="single" w:sz="6" w:space="0" w:color="000000"/>
            </w:tcBorders>
            <w:shd w:val="clear" w:color="auto" w:fill="FFFFFF"/>
            <w:vAlign w:val="center"/>
            <w:hideMark/>
          </w:tcPr>
          <w:p w14:paraId="56E758E4"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33</w:t>
            </w:r>
          </w:p>
        </w:tc>
        <w:tc>
          <w:tcPr>
            <w:tcW w:w="706" w:type="dxa"/>
            <w:tcBorders>
              <w:top w:val="single" w:sz="6" w:space="0" w:color="000000"/>
              <w:left w:val="single" w:sz="6" w:space="0" w:color="000000"/>
            </w:tcBorders>
            <w:shd w:val="clear" w:color="auto" w:fill="FFFFFF"/>
            <w:vAlign w:val="center"/>
            <w:hideMark/>
          </w:tcPr>
          <w:p w14:paraId="044A08E2"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47</w:t>
            </w:r>
          </w:p>
        </w:tc>
        <w:tc>
          <w:tcPr>
            <w:tcW w:w="570" w:type="dxa"/>
            <w:tcBorders>
              <w:top w:val="single" w:sz="6" w:space="0" w:color="000000"/>
              <w:left w:val="single" w:sz="6" w:space="0" w:color="000000"/>
            </w:tcBorders>
            <w:shd w:val="clear" w:color="auto" w:fill="FFFFFF"/>
            <w:vAlign w:val="center"/>
            <w:hideMark/>
          </w:tcPr>
          <w:p w14:paraId="274388B7"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39</w:t>
            </w:r>
          </w:p>
        </w:tc>
        <w:tc>
          <w:tcPr>
            <w:tcW w:w="567" w:type="dxa"/>
            <w:tcBorders>
              <w:top w:val="single" w:sz="6" w:space="0" w:color="000000"/>
              <w:left w:val="single" w:sz="6" w:space="0" w:color="000000"/>
            </w:tcBorders>
            <w:shd w:val="clear" w:color="auto" w:fill="FFFFFF"/>
            <w:vAlign w:val="center"/>
            <w:hideMark/>
          </w:tcPr>
          <w:p w14:paraId="64E09A50"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39</w:t>
            </w:r>
          </w:p>
        </w:tc>
        <w:tc>
          <w:tcPr>
            <w:tcW w:w="513" w:type="dxa"/>
            <w:tcBorders>
              <w:top w:val="single" w:sz="6" w:space="0" w:color="000000"/>
              <w:left w:val="single" w:sz="6" w:space="0" w:color="000000"/>
            </w:tcBorders>
            <w:shd w:val="clear" w:color="auto" w:fill="FFFFFF"/>
            <w:vAlign w:val="center"/>
            <w:hideMark/>
          </w:tcPr>
          <w:p w14:paraId="178CD3FE"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43</w:t>
            </w:r>
          </w:p>
        </w:tc>
        <w:tc>
          <w:tcPr>
            <w:tcW w:w="762" w:type="dxa"/>
            <w:tcBorders>
              <w:top w:val="single" w:sz="6" w:space="0" w:color="000000"/>
              <w:left w:val="single" w:sz="6" w:space="0" w:color="000000"/>
            </w:tcBorders>
            <w:shd w:val="clear" w:color="auto" w:fill="FFFFFF"/>
            <w:vAlign w:val="center"/>
            <w:hideMark/>
          </w:tcPr>
          <w:p w14:paraId="10AD8474"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58</w:t>
            </w:r>
          </w:p>
        </w:tc>
        <w:tc>
          <w:tcPr>
            <w:tcW w:w="514" w:type="dxa"/>
            <w:tcBorders>
              <w:top w:val="single" w:sz="6" w:space="0" w:color="000000"/>
              <w:left w:val="single" w:sz="6" w:space="0" w:color="000000"/>
            </w:tcBorders>
            <w:shd w:val="clear" w:color="auto" w:fill="FFFFFF"/>
            <w:vAlign w:val="center"/>
            <w:hideMark/>
          </w:tcPr>
          <w:p w14:paraId="6BBF0D10"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39</w:t>
            </w:r>
          </w:p>
        </w:tc>
        <w:tc>
          <w:tcPr>
            <w:tcW w:w="620" w:type="dxa"/>
            <w:tcBorders>
              <w:top w:val="single" w:sz="6" w:space="0" w:color="000000"/>
              <w:left w:val="single" w:sz="6" w:space="0" w:color="000000"/>
            </w:tcBorders>
            <w:shd w:val="clear" w:color="auto" w:fill="FFFFFF"/>
            <w:vAlign w:val="center"/>
            <w:hideMark/>
          </w:tcPr>
          <w:p w14:paraId="1B64FE20"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59</w:t>
            </w:r>
          </w:p>
        </w:tc>
        <w:tc>
          <w:tcPr>
            <w:tcW w:w="709" w:type="dxa"/>
            <w:tcBorders>
              <w:top w:val="single" w:sz="6" w:space="0" w:color="000000"/>
              <w:left w:val="single" w:sz="6" w:space="0" w:color="000000"/>
              <w:right w:val="single" w:sz="6" w:space="0" w:color="000000"/>
            </w:tcBorders>
            <w:shd w:val="clear" w:color="auto" w:fill="FFFFFF"/>
            <w:vAlign w:val="center"/>
            <w:hideMark/>
          </w:tcPr>
          <w:p w14:paraId="0C75C6E7"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43</w:t>
            </w:r>
          </w:p>
        </w:tc>
      </w:tr>
      <w:tr w:rsidR="00415F75" w:rsidRPr="00427A46" w14:paraId="32FBE6CB" w14:textId="77777777" w:rsidTr="00221161">
        <w:trPr>
          <w:trHeight w:val="322"/>
        </w:trPr>
        <w:tc>
          <w:tcPr>
            <w:tcW w:w="1946" w:type="dxa"/>
            <w:tcBorders>
              <w:top w:val="single" w:sz="6" w:space="0" w:color="000000"/>
              <w:left w:val="single" w:sz="6" w:space="0" w:color="000000"/>
            </w:tcBorders>
            <w:shd w:val="clear" w:color="auto" w:fill="FFFFFF"/>
            <w:hideMark/>
          </w:tcPr>
          <w:p w14:paraId="77D06DA9" w14:textId="04DB3AF8"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PERH</w:t>
            </w:r>
            <w:r>
              <w:rPr>
                <w:rFonts w:ascii="Calibri" w:eastAsia="Times New Roman" w:hAnsi="Calibri" w:cs="Calibri"/>
                <w:lang w:eastAsia="en-GB"/>
              </w:rPr>
              <w:t xml:space="preserve"> </w:t>
            </w:r>
            <w:r w:rsidR="00415F75">
              <w:rPr>
                <w:rFonts w:ascii="Calibri" w:eastAsia="Times New Roman" w:hAnsi="Calibri" w:cs="Calibri"/>
                <w:lang w:eastAsia="en-GB"/>
              </w:rPr>
              <w:t>thoraco-</w:t>
            </w:r>
            <w:r w:rsidRPr="00427A46">
              <w:rPr>
                <w:rFonts w:ascii="Calibri" w:eastAsia="Times New Roman" w:hAnsi="Calibri" w:cs="Calibri"/>
                <w:lang w:eastAsia="en-GB"/>
              </w:rPr>
              <w:t>lumbar</w:t>
            </w:r>
          </w:p>
        </w:tc>
        <w:tc>
          <w:tcPr>
            <w:tcW w:w="598" w:type="dxa"/>
            <w:tcBorders>
              <w:top w:val="single" w:sz="6" w:space="0" w:color="000000"/>
              <w:left w:val="single" w:sz="6" w:space="0" w:color="000000"/>
            </w:tcBorders>
            <w:shd w:val="clear" w:color="auto" w:fill="FFFFFF"/>
            <w:vAlign w:val="center"/>
            <w:hideMark/>
          </w:tcPr>
          <w:p w14:paraId="120BE9FA"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770</w:t>
            </w:r>
          </w:p>
        </w:tc>
        <w:tc>
          <w:tcPr>
            <w:tcW w:w="709" w:type="dxa"/>
            <w:tcBorders>
              <w:top w:val="single" w:sz="6" w:space="0" w:color="000000"/>
              <w:left w:val="single" w:sz="6" w:space="0" w:color="000000"/>
            </w:tcBorders>
            <w:shd w:val="clear" w:color="auto" w:fill="FFFFFF"/>
            <w:vAlign w:val="center"/>
            <w:hideMark/>
          </w:tcPr>
          <w:p w14:paraId="6E1BDFC7"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770</w:t>
            </w:r>
          </w:p>
        </w:tc>
        <w:tc>
          <w:tcPr>
            <w:tcW w:w="706" w:type="dxa"/>
            <w:tcBorders>
              <w:top w:val="single" w:sz="6" w:space="0" w:color="000000"/>
              <w:left w:val="single" w:sz="6" w:space="0" w:color="000000"/>
            </w:tcBorders>
            <w:shd w:val="clear" w:color="auto" w:fill="FFFFFF"/>
            <w:vAlign w:val="center"/>
            <w:hideMark/>
          </w:tcPr>
          <w:p w14:paraId="3E64CBD4"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633</w:t>
            </w:r>
          </w:p>
        </w:tc>
        <w:tc>
          <w:tcPr>
            <w:tcW w:w="570" w:type="dxa"/>
            <w:tcBorders>
              <w:top w:val="single" w:sz="6" w:space="0" w:color="000000"/>
              <w:left w:val="single" w:sz="6" w:space="0" w:color="000000"/>
            </w:tcBorders>
            <w:shd w:val="clear" w:color="auto" w:fill="FFFFFF"/>
            <w:vAlign w:val="center"/>
            <w:hideMark/>
          </w:tcPr>
          <w:p w14:paraId="3BEC6BA4"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611</w:t>
            </w:r>
          </w:p>
        </w:tc>
        <w:tc>
          <w:tcPr>
            <w:tcW w:w="567" w:type="dxa"/>
            <w:tcBorders>
              <w:top w:val="single" w:sz="6" w:space="0" w:color="000000"/>
              <w:left w:val="single" w:sz="6" w:space="0" w:color="000000"/>
            </w:tcBorders>
            <w:shd w:val="clear" w:color="auto" w:fill="FFFFFF"/>
            <w:vAlign w:val="center"/>
            <w:hideMark/>
          </w:tcPr>
          <w:p w14:paraId="77EA546E"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604</w:t>
            </w:r>
          </w:p>
        </w:tc>
        <w:tc>
          <w:tcPr>
            <w:tcW w:w="513" w:type="dxa"/>
            <w:tcBorders>
              <w:top w:val="single" w:sz="6" w:space="0" w:color="000000"/>
              <w:left w:val="single" w:sz="6" w:space="0" w:color="000000"/>
            </w:tcBorders>
            <w:shd w:val="clear" w:color="auto" w:fill="FFFFFF"/>
            <w:vAlign w:val="center"/>
            <w:hideMark/>
          </w:tcPr>
          <w:p w14:paraId="73B608B4"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648</w:t>
            </w:r>
          </w:p>
        </w:tc>
        <w:tc>
          <w:tcPr>
            <w:tcW w:w="762" w:type="dxa"/>
            <w:tcBorders>
              <w:top w:val="single" w:sz="6" w:space="0" w:color="000000"/>
              <w:left w:val="single" w:sz="6" w:space="0" w:color="000000"/>
            </w:tcBorders>
            <w:shd w:val="clear" w:color="auto" w:fill="FFFFFF"/>
            <w:vAlign w:val="center"/>
            <w:hideMark/>
          </w:tcPr>
          <w:p w14:paraId="2978CE43"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728</w:t>
            </w:r>
          </w:p>
        </w:tc>
        <w:tc>
          <w:tcPr>
            <w:tcW w:w="514" w:type="dxa"/>
            <w:tcBorders>
              <w:top w:val="single" w:sz="6" w:space="0" w:color="000000"/>
              <w:left w:val="single" w:sz="6" w:space="0" w:color="000000"/>
            </w:tcBorders>
            <w:shd w:val="clear" w:color="auto" w:fill="FFFFFF"/>
            <w:vAlign w:val="center"/>
            <w:hideMark/>
          </w:tcPr>
          <w:p w14:paraId="1A8DB756"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703</w:t>
            </w:r>
          </w:p>
        </w:tc>
        <w:tc>
          <w:tcPr>
            <w:tcW w:w="620" w:type="dxa"/>
            <w:tcBorders>
              <w:top w:val="single" w:sz="6" w:space="0" w:color="000000"/>
              <w:left w:val="single" w:sz="6" w:space="0" w:color="000000"/>
            </w:tcBorders>
            <w:shd w:val="clear" w:color="auto" w:fill="FFFFFF"/>
            <w:vAlign w:val="center"/>
            <w:hideMark/>
          </w:tcPr>
          <w:p w14:paraId="49BF0D4C"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605</w:t>
            </w:r>
          </w:p>
        </w:tc>
        <w:tc>
          <w:tcPr>
            <w:tcW w:w="709" w:type="dxa"/>
            <w:tcBorders>
              <w:top w:val="single" w:sz="6" w:space="0" w:color="000000"/>
              <w:left w:val="single" w:sz="6" w:space="0" w:color="000000"/>
              <w:right w:val="single" w:sz="6" w:space="0" w:color="000000"/>
            </w:tcBorders>
            <w:shd w:val="clear" w:color="auto" w:fill="FFFFFF"/>
            <w:vAlign w:val="center"/>
            <w:hideMark/>
          </w:tcPr>
          <w:p w14:paraId="416DF925"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635</w:t>
            </w:r>
          </w:p>
        </w:tc>
      </w:tr>
      <w:tr w:rsidR="00415F75" w:rsidRPr="00427A46" w14:paraId="24F169F2" w14:textId="77777777" w:rsidTr="00221161">
        <w:trPr>
          <w:trHeight w:val="326"/>
        </w:trPr>
        <w:tc>
          <w:tcPr>
            <w:tcW w:w="1946" w:type="dxa"/>
            <w:tcBorders>
              <w:top w:val="single" w:sz="6" w:space="0" w:color="000000"/>
              <w:left w:val="single" w:sz="6" w:space="0" w:color="000000"/>
              <w:bottom w:val="single" w:sz="6" w:space="0" w:color="000000"/>
            </w:tcBorders>
            <w:shd w:val="clear" w:color="auto" w:fill="FFFFFF"/>
            <w:vAlign w:val="center"/>
            <w:hideMark/>
          </w:tcPr>
          <w:p w14:paraId="04D1D83C" w14:textId="28161D11"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PERH</w:t>
            </w:r>
            <w:r>
              <w:rPr>
                <w:rFonts w:ascii="Calibri" w:eastAsia="Times New Roman" w:hAnsi="Calibri" w:cs="Calibri"/>
                <w:lang w:eastAsia="en-GB"/>
              </w:rPr>
              <w:t xml:space="preserve"> </w:t>
            </w:r>
            <w:r w:rsidRPr="00427A46">
              <w:rPr>
                <w:rFonts w:ascii="Calibri" w:eastAsia="Times New Roman" w:hAnsi="Calibri" w:cs="Calibri"/>
                <w:lang w:eastAsia="en-GB"/>
              </w:rPr>
              <w:t>neck</w:t>
            </w:r>
          </w:p>
        </w:tc>
        <w:tc>
          <w:tcPr>
            <w:tcW w:w="598" w:type="dxa"/>
            <w:tcBorders>
              <w:top w:val="single" w:sz="6" w:space="0" w:color="000000"/>
              <w:left w:val="single" w:sz="6" w:space="0" w:color="000000"/>
              <w:bottom w:val="single" w:sz="6" w:space="0" w:color="000000"/>
            </w:tcBorders>
            <w:shd w:val="clear" w:color="auto" w:fill="FFFFFF"/>
            <w:vAlign w:val="center"/>
            <w:hideMark/>
          </w:tcPr>
          <w:p w14:paraId="01612B26"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34</w:t>
            </w:r>
          </w:p>
        </w:tc>
        <w:tc>
          <w:tcPr>
            <w:tcW w:w="709" w:type="dxa"/>
            <w:tcBorders>
              <w:top w:val="single" w:sz="6" w:space="0" w:color="000000"/>
              <w:left w:val="single" w:sz="6" w:space="0" w:color="000000"/>
              <w:bottom w:val="single" w:sz="6" w:space="0" w:color="000000"/>
            </w:tcBorders>
            <w:shd w:val="clear" w:color="auto" w:fill="FFFFFF"/>
            <w:vAlign w:val="center"/>
            <w:hideMark/>
          </w:tcPr>
          <w:p w14:paraId="07C110DF" w14:textId="6C8CA46B" w:rsidR="00427A46" w:rsidRPr="00221161" w:rsidRDefault="00427A46" w:rsidP="00221161">
            <w:pPr>
              <w:spacing w:after="0" w:line="240" w:lineRule="auto"/>
              <w:ind w:firstLine="360"/>
              <w:jc w:val="right"/>
              <w:rPr>
                <w:rFonts w:ascii="Calibri" w:eastAsia="Times New Roman" w:hAnsi="Calibri" w:cs="Calibri"/>
                <w:lang w:eastAsia="en-GB"/>
              </w:rPr>
            </w:pPr>
            <w:r w:rsidRPr="00427A46">
              <w:rPr>
                <w:rFonts w:ascii="Calibri" w:eastAsia="Times New Roman" w:hAnsi="Calibri" w:cs="Calibri"/>
                <w:lang w:eastAsia="en-GB"/>
              </w:rPr>
              <w:t>24</w:t>
            </w:r>
          </w:p>
        </w:tc>
        <w:tc>
          <w:tcPr>
            <w:tcW w:w="706" w:type="dxa"/>
            <w:tcBorders>
              <w:top w:val="single" w:sz="6" w:space="0" w:color="000000"/>
              <w:left w:val="single" w:sz="6" w:space="0" w:color="000000"/>
              <w:bottom w:val="single" w:sz="6" w:space="0" w:color="000000"/>
            </w:tcBorders>
            <w:shd w:val="clear" w:color="auto" w:fill="FFFFFF"/>
            <w:vAlign w:val="center"/>
            <w:hideMark/>
          </w:tcPr>
          <w:p w14:paraId="14B0FA1B" w14:textId="2C22B9BA"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8</w:t>
            </w:r>
          </w:p>
        </w:tc>
        <w:tc>
          <w:tcPr>
            <w:tcW w:w="570" w:type="dxa"/>
            <w:tcBorders>
              <w:top w:val="single" w:sz="6" w:space="0" w:color="000000"/>
              <w:left w:val="single" w:sz="6" w:space="0" w:color="000000"/>
              <w:bottom w:val="single" w:sz="6" w:space="0" w:color="000000"/>
            </w:tcBorders>
            <w:shd w:val="clear" w:color="auto" w:fill="FFFFFF"/>
            <w:vAlign w:val="center"/>
            <w:hideMark/>
          </w:tcPr>
          <w:p w14:paraId="64779A89" w14:textId="535BB92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20</w:t>
            </w:r>
          </w:p>
        </w:tc>
        <w:tc>
          <w:tcPr>
            <w:tcW w:w="567" w:type="dxa"/>
            <w:tcBorders>
              <w:top w:val="single" w:sz="6" w:space="0" w:color="000000"/>
              <w:left w:val="single" w:sz="6" w:space="0" w:color="000000"/>
              <w:bottom w:val="single" w:sz="6" w:space="0" w:color="000000"/>
            </w:tcBorders>
            <w:shd w:val="clear" w:color="auto" w:fill="FFFFFF"/>
            <w:vAlign w:val="center"/>
            <w:hideMark/>
          </w:tcPr>
          <w:p w14:paraId="5B706F38"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65</w:t>
            </w:r>
          </w:p>
        </w:tc>
        <w:tc>
          <w:tcPr>
            <w:tcW w:w="513" w:type="dxa"/>
            <w:tcBorders>
              <w:top w:val="single" w:sz="6" w:space="0" w:color="000000"/>
              <w:left w:val="single" w:sz="6" w:space="0" w:color="000000"/>
              <w:bottom w:val="single" w:sz="6" w:space="0" w:color="000000"/>
            </w:tcBorders>
            <w:shd w:val="clear" w:color="auto" w:fill="FFFFFF"/>
            <w:vAlign w:val="center"/>
            <w:hideMark/>
          </w:tcPr>
          <w:p w14:paraId="036799A7"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78</w:t>
            </w:r>
          </w:p>
        </w:tc>
        <w:tc>
          <w:tcPr>
            <w:tcW w:w="762" w:type="dxa"/>
            <w:tcBorders>
              <w:top w:val="single" w:sz="6" w:space="0" w:color="000000"/>
              <w:left w:val="single" w:sz="6" w:space="0" w:color="000000"/>
              <w:bottom w:val="single" w:sz="6" w:space="0" w:color="000000"/>
            </w:tcBorders>
            <w:shd w:val="clear" w:color="auto" w:fill="FFFFFF"/>
            <w:vAlign w:val="center"/>
            <w:hideMark/>
          </w:tcPr>
          <w:p w14:paraId="387E5B22" w14:textId="77777777" w:rsidR="00427A46" w:rsidRPr="00221161" w:rsidRDefault="00427A46" w:rsidP="00221161">
            <w:pPr>
              <w:spacing w:after="0" w:line="240" w:lineRule="auto"/>
              <w:ind w:firstLine="360"/>
              <w:jc w:val="right"/>
              <w:rPr>
                <w:rFonts w:ascii="Calibri" w:eastAsia="Times New Roman" w:hAnsi="Calibri" w:cs="Calibri"/>
                <w:lang w:eastAsia="en-GB"/>
              </w:rPr>
            </w:pPr>
            <w:r w:rsidRPr="00427A46">
              <w:rPr>
                <w:rFonts w:ascii="Calibri" w:eastAsia="Times New Roman" w:hAnsi="Calibri" w:cs="Calibri"/>
                <w:lang w:eastAsia="en-GB"/>
              </w:rPr>
              <w:t>100</w:t>
            </w:r>
          </w:p>
        </w:tc>
        <w:tc>
          <w:tcPr>
            <w:tcW w:w="514" w:type="dxa"/>
            <w:tcBorders>
              <w:top w:val="single" w:sz="6" w:space="0" w:color="000000"/>
              <w:left w:val="single" w:sz="6" w:space="0" w:color="000000"/>
              <w:bottom w:val="single" w:sz="6" w:space="0" w:color="000000"/>
            </w:tcBorders>
            <w:shd w:val="clear" w:color="auto" w:fill="FFFFFF"/>
            <w:vAlign w:val="center"/>
            <w:hideMark/>
          </w:tcPr>
          <w:p w14:paraId="627AFB6B"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85</w:t>
            </w:r>
          </w:p>
        </w:tc>
        <w:tc>
          <w:tcPr>
            <w:tcW w:w="620" w:type="dxa"/>
            <w:tcBorders>
              <w:top w:val="single" w:sz="6" w:space="0" w:color="000000"/>
              <w:left w:val="single" w:sz="6" w:space="0" w:color="000000"/>
              <w:bottom w:val="single" w:sz="6" w:space="0" w:color="000000"/>
            </w:tcBorders>
            <w:shd w:val="clear" w:color="auto" w:fill="FFFFFF"/>
            <w:vAlign w:val="center"/>
            <w:hideMark/>
          </w:tcPr>
          <w:p w14:paraId="230C306F"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92</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AACFC4" w14:textId="77777777" w:rsidR="00427A46" w:rsidRPr="00221161" w:rsidRDefault="00427A46" w:rsidP="00221161">
            <w:pPr>
              <w:spacing w:after="0" w:line="240" w:lineRule="auto"/>
              <w:jc w:val="right"/>
              <w:rPr>
                <w:rFonts w:ascii="Calibri" w:eastAsia="Times New Roman" w:hAnsi="Calibri" w:cs="Calibri"/>
                <w:lang w:eastAsia="en-GB"/>
              </w:rPr>
            </w:pPr>
            <w:r w:rsidRPr="00427A46">
              <w:rPr>
                <w:rFonts w:ascii="Calibri" w:eastAsia="Times New Roman" w:hAnsi="Calibri" w:cs="Calibri"/>
                <w:lang w:eastAsia="en-GB"/>
              </w:rPr>
              <w:t>108</w:t>
            </w:r>
          </w:p>
        </w:tc>
      </w:tr>
    </w:tbl>
    <w:p w14:paraId="4C43FE04" w14:textId="77777777" w:rsidR="00221161" w:rsidRPr="00221161" w:rsidRDefault="00221161" w:rsidP="00221161">
      <w:pPr>
        <w:spacing w:after="0" w:line="240" w:lineRule="auto"/>
        <w:jc w:val="center"/>
        <w:rPr>
          <w:rFonts w:ascii="Calibri" w:eastAsia="Times New Roman" w:hAnsi="Calibri" w:cs="Calibri"/>
          <w:lang w:eastAsia="en-GB"/>
        </w:rPr>
      </w:pPr>
    </w:p>
    <w:p w14:paraId="5C7A374A" w14:textId="2461854F" w:rsidR="00427A46" w:rsidRPr="00427A46" w:rsidRDefault="00427A46" w:rsidP="00427A46">
      <w:pPr>
        <w:spacing w:after="0" w:line="299" w:lineRule="atLeast"/>
        <w:rPr>
          <w:rFonts w:ascii="Times New Roman" w:eastAsia="Times New Roman" w:hAnsi="Times New Roman" w:cs="Times New Roman"/>
          <w:color w:val="000000"/>
          <w:sz w:val="26"/>
          <w:szCs w:val="26"/>
          <w:lang w:eastAsia="en-GB"/>
        </w:rPr>
      </w:pPr>
      <w:r w:rsidRPr="00427A46">
        <w:rPr>
          <w:rFonts w:ascii="Cambria" w:eastAsia="Times New Roman" w:hAnsi="Cambria" w:cs="Times New Roman"/>
          <w:b/>
          <w:bCs/>
          <w:color w:val="4F81BD"/>
          <w:sz w:val="26"/>
          <w:szCs w:val="26"/>
          <w:lang w:eastAsia="en-GB"/>
        </w:rPr>
        <w:t>2.1.</w:t>
      </w:r>
      <w:r>
        <w:rPr>
          <w:rFonts w:ascii="Times New Roman" w:eastAsia="Times New Roman" w:hAnsi="Times New Roman" w:cs="Times New Roman"/>
          <w:color w:val="000000"/>
          <w:sz w:val="14"/>
          <w:szCs w:val="14"/>
          <w:lang w:eastAsia="en-GB"/>
        </w:rPr>
        <w:t xml:space="preserve">  </w:t>
      </w:r>
      <w:bookmarkStart w:id="17" w:name="bookmark17"/>
      <w:bookmarkStart w:id="18" w:name="bookmark18"/>
      <w:bookmarkEnd w:id="17"/>
      <w:r w:rsidRPr="00427A46">
        <w:rPr>
          <w:rFonts w:ascii="Cambria" w:eastAsia="Times New Roman" w:hAnsi="Cambria" w:cs="Times New Roman"/>
          <w:b/>
          <w:bCs/>
          <w:color w:val="4F81BD"/>
          <w:sz w:val="26"/>
          <w:szCs w:val="26"/>
          <w:lang w:eastAsia="en-GB"/>
        </w:rPr>
        <w:t>Division</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of</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patients</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and</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services</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between</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hospital</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and</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non-hospital</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specialized</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care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and</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primary</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care</w:t>
      </w:r>
      <w:bookmarkEnd w:id="18"/>
    </w:p>
    <w:p w14:paraId="57A7EB92" w14:textId="70014A26"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b/>
          <w:bCs/>
          <w:color w:val="548DD4"/>
          <w:lang w:eastAsia="en-GB"/>
        </w:rPr>
        <w:t>2.1.1.</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Relationship</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between</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outpatient</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and</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inpatient</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specialist</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care</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and</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the</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role</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of</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day</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care</w:t>
      </w:r>
      <w:r>
        <w:rPr>
          <w:rFonts w:ascii="Times New Roman" w:eastAsia="Times New Roman" w:hAnsi="Times New Roman" w:cs="Times New Roman"/>
          <w:color w:val="000000"/>
          <w:sz w:val="14"/>
          <w:szCs w:val="14"/>
          <w:lang w:eastAsia="en-GB"/>
        </w:rPr>
        <w:t xml:space="preserve"> </w:t>
      </w:r>
    </w:p>
    <w:p w14:paraId="60052A23" w14:textId="6774C2E2" w:rsidR="00427A46" w:rsidRDefault="00427A46" w:rsidP="00221161">
      <w:pPr>
        <w:spacing w:after="120" w:line="240" w:lineRule="auto"/>
        <w:rPr>
          <w:rFonts w:ascii="Calibri" w:eastAsia="Times New Roman" w:hAnsi="Calibri" w:cs="Calibri"/>
          <w:color w:val="000000"/>
          <w:sz w:val="24"/>
          <w:szCs w:val="24"/>
          <w:lang w:eastAsia="en-GB"/>
        </w:rPr>
      </w:pPr>
      <w:r w:rsidRPr="00221161">
        <w:rPr>
          <w:rFonts w:ascii="Calibri" w:eastAsia="Times New Roman" w:hAnsi="Calibri" w:cs="Calibri"/>
          <w:color w:val="000000"/>
          <w:sz w:val="24"/>
          <w:szCs w:val="24"/>
          <w:lang w:eastAsia="en-GB"/>
        </w:rPr>
        <w:t>The relationship between outpatient and inpatient neurosurgical specialist care and the volume of day surgery will not change in the coming years. Inpatient neurosurgical work is stable. The number of neurosurgical beds has decreased and the average hospital stay has reached optimum levels. The table shows the average duration of treatment in days in the neurosurgery departments of North Estonian Regional Hospital (PERH) and Tartu University Hospital (TUK) in 2007-2011. There are also comparative data on the number of patients treated in inpatient, outpatient and day care.</w:t>
      </w:r>
    </w:p>
    <w:p w14:paraId="0565335E"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412E6259" w14:textId="20FA0669"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b/>
          <w:bCs/>
          <w:color w:val="000000"/>
          <w:sz w:val="24"/>
          <w:szCs w:val="24"/>
          <w:lang w:eastAsia="en-GB"/>
        </w:rPr>
        <w:t>Average</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duration</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of</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treatment</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in</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neurosurgery</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departments</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2007-2011</w:t>
      </w:r>
    </w:p>
    <w:tbl>
      <w:tblPr>
        <w:tblW w:w="0" w:type="auto"/>
        <w:tblCellMar>
          <w:left w:w="0" w:type="dxa"/>
          <w:right w:w="0" w:type="dxa"/>
        </w:tblCellMar>
        <w:tblLook w:val="04A0" w:firstRow="1" w:lastRow="0" w:firstColumn="1" w:lastColumn="0" w:noHBand="0" w:noVBand="1"/>
      </w:tblPr>
      <w:tblGrid>
        <w:gridCol w:w="462"/>
        <w:gridCol w:w="654"/>
        <w:gridCol w:w="654"/>
      </w:tblGrid>
      <w:tr w:rsidR="00427A46" w:rsidRPr="00427A46" w14:paraId="17B2DD01" w14:textId="77777777" w:rsidTr="00427A46">
        <w:trPr>
          <w:trHeight w:val="322"/>
        </w:trPr>
        <w:tc>
          <w:tcPr>
            <w:tcW w:w="0" w:type="auto"/>
            <w:tcBorders>
              <w:top w:val="single" w:sz="6" w:space="0" w:color="000000"/>
              <w:left w:val="single" w:sz="6" w:space="0" w:color="000000"/>
            </w:tcBorders>
            <w:shd w:val="clear" w:color="auto" w:fill="FFFFFF"/>
            <w:hideMark/>
          </w:tcPr>
          <w:p w14:paraId="2B7FBDCF" w14:textId="219B8F57" w:rsidR="00427A46" w:rsidRPr="00427A46" w:rsidRDefault="00427A46" w:rsidP="00427A46">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hideMark/>
          </w:tcPr>
          <w:p w14:paraId="5EA180FE"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PERH</w:t>
            </w:r>
          </w:p>
        </w:tc>
        <w:tc>
          <w:tcPr>
            <w:tcW w:w="0" w:type="auto"/>
            <w:tcBorders>
              <w:top w:val="single" w:sz="6" w:space="0" w:color="000000"/>
              <w:left w:val="single" w:sz="6" w:space="0" w:color="000000"/>
              <w:right w:val="single" w:sz="6" w:space="0" w:color="000000"/>
            </w:tcBorders>
            <w:shd w:val="clear" w:color="auto" w:fill="FFFFFF"/>
            <w:hideMark/>
          </w:tcPr>
          <w:p w14:paraId="74DE8575"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TUK</w:t>
            </w:r>
          </w:p>
        </w:tc>
      </w:tr>
      <w:tr w:rsidR="00427A46" w:rsidRPr="00427A46" w14:paraId="1F0132E9" w14:textId="77777777" w:rsidTr="00427A46">
        <w:trPr>
          <w:trHeight w:val="317"/>
        </w:trPr>
        <w:tc>
          <w:tcPr>
            <w:tcW w:w="0" w:type="auto"/>
            <w:tcBorders>
              <w:top w:val="single" w:sz="6" w:space="0" w:color="000000"/>
              <w:left w:val="single" w:sz="6" w:space="0" w:color="000000"/>
            </w:tcBorders>
            <w:shd w:val="clear" w:color="auto" w:fill="FFFFFF"/>
            <w:hideMark/>
          </w:tcPr>
          <w:p w14:paraId="43D540CF"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2007</w:t>
            </w:r>
          </w:p>
        </w:tc>
        <w:tc>
          <w:tcPr>
            <w:tcW w:w="0" w:type="auto"/>
            <w:tcBorders>
              <w:top w:val="single" w:sz="6" w:space="0" w:color="000000"/>
              <w:left w:val="single" w:sz="6" w:space="0" w:color="000000"/>
            </w:tcBorders>
            <w:shd w:val="clear" w:color="auto" w:fill="FFFFFF"/>
            <w:hideMark/>
          </w:tcPr>
          <w:p w14:paraId="6724300B"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7.6</w:t>
            </w:r>
          </w:p>
        </w:tc>
        <w:tc>
          <w:tcPr>
            <w:tcW w:w="0" w:type="auto"/>
            <w:tcBorders>
              <w:top w:val="single" w:sz="6" w:space="0" w:color="000000"/>
              <w:left w:val="single" w:sz="6" w:space="0" w:color="000000"/>
              <w:right w:val="single" w:sz="6" w:space="0" w:color="000000"/>
            </w:tcBorders>
            <w:shd w:val="clear" w:color="auto" w:fill="FFFFFF"/>
            <w:hideMark/>
          </w:tcPr>
          <w:p w14:paraId="725416F2"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5.4</w:t>
            </w:r>
          </w:p>
        </w:tc>
      </w:tr>
      <w:tr w:rsidR="00427A46" w:rsidRPr="00427A46" w14:paraId="532A9348" w14:textId="77777777" w:rsidTr="00427A46">
        <w:trPr>
          <w:trHeight w:val="322"/>
        </w:trPr>
        <w:tc>
          <w:tcPr>
            <w:tcW w:w="0" w:type="auto"/>
            <w:tcBorders>
              <w:top w:val="single" w:sz="6" w:space="0" w:color="000000"/>
              <w:left w:val="single" w:sz="6" w:space="0" w:color="000000"/>
            </w:tcBorders>
            <w:shd w:val="clear" w:color="auto" w:fill="FFFFFF"/>
            <w:vAlign w:val="center"/>
            <w:hideMark/>
          </w:tcPr>
          <w:p w14:paraId="0C0AC4D4"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2008</w:t>
            </w:r>
          </w:p>
        </w:tc>
        <w:tc>
          <w:tcPr>
            <w:tcW w:w="0" w:type="auto"/>
            <w:tcBorders>
              <w:top w:val="single" w:sz="6" w:space="0" w:color="000000"/>
              <w:left w:val="single" w:sz="6" w:space="0" w:color="000000"/>
            </w:tcBorders>
            <w:shd w:val="clear" w:color="auto" w:fill="FFFFFF"/>
            <w:vAlign w:val="center"/>
            <w:hideMark/>
          </w:tcPr>
          <w:p w14:paraId="142DA4A0"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7.3</w:t>
            </w:r>
          </w:p>
        </w:tc>
        <w:tc>
          <w:tcPr>
            <w:tcW w:w="0" w:type="auto"/>
            <w:tcBorders>
              <w:top w:val="single" w:sz="6" w:space="0" w:color="000000"/>
              <w:left w:val="single" w:sz="6" w:space="0" w:color="000000"/>
              <w:right w:val="single" w:sz="6" w:space="0" w:color="000000"/>
            </w:tcBorders>
            <w:shd w:val="clear" w:color="auto" w:fill="FFFFFF"/>
            <w:vAlign w:val="center"/>
            <w:hideMark/>
          </w:tcPr>
          <w:p w14:paraId="36115D07"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5.3</w:t>
            </w:r>
          </w:p>
        </w:tc>
      </w:tr>
      <w:tr w:rsidR="00427A46" w:rsidRPr="00427A46" w14:paraId="4A627055" w14:textId="77777777" w:rsidTr="00427A46">
        <w:trPr>
          <w:trHeight w:val="317"/>
        </w:trPr>
        <w:tc>
          <w:tcPr>
            <w:tcW w:w="0" w:type="auto"/>
            <w:tcBorders>
              <w:top w:val="single" w:sz="6" w:space="0" w:color="000000"/>
              <w:left w:val="single" w:sz="6" w:space="0" w:color="000000"/>
            </w:tcBorders>
            <w:shd w:val="clear" w:color="auto" w:fill="FFFFFF"/>
            <w:hideMark/>
          </w:tcPr>
          <w:p w14:paraId="236124C6"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2009</w:t>
            </w:r>
          </w:p>
        </w:tc>
        <w:tc>
          <w:tcPr>
            <w:tcW w:w="0" w:type="auto"/>
            <w:tcBorders>
              <w:top w:val="single" w:sz="6" w:space="0" w:color="000000"/>
              <w:left w:val="single" w:sz="6" w:space="0" w:color="000000"/>
            </w:tcBorders>
            <w:shd w:val="clear" w:color="auto" w:fill="FFFFFF"/>
            <w:hideMark/>
          </w:tcPr>
          <w:p w14:paraId="60CC7DD2"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6.9</w:t>
            </w:r>
          </w:p>
        </w:tc>
        <w:tc>
          <w:tcPr>
            <w:tcW w:w="0" w:type="auto"/>
            <w:tcBorders>
              <w:top w:val="single" w:sz="6" w:space="0" w:color="000000"/>
              <w:left w:val="single" w:sz="6" w:space="0" w:color="000000"/>
              <w:right w:val="single" w:sz="6" w:space="0" w:color="000000"/>
            </w:tcBorders>
            <w:shd w:val="clear" w:color="auto" w:fill="FFFFFF"/>
            <w:hideMark/>
          </w:tcPr>
          <w:p w14:paraId="2003BC7B"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5.3</w:t>
            </w:r>
          </w:p>
        </w:tc>
      </w:tr>
      <w:tr w:rsidR="00427A46" w:rsidRPr="00427A46" w14:paraId="66DB22DF" w14:textId="77777777" w:rsidTr="00427A46">
        <w:trPr>
          <w:trHeight w:val="322"/>
        </w:trPr>
        <w:tc>
          <w:tcPr>
            <w:tcW w:w="0" w:type="auto"/>
            <w:tcBorders>
              <w:top w:val="single" w:sz="6" w:space="0" w:color="000000"/>
              <w:left w:val="single" w:sz="6" w:space="0" w:color="000000"/>
            </w:tcBorders>
            <w:shd w:val="clear" w:color="auto" w:fill="FFFFFF"/>
            <w:vAlign w:val="bottom"/>
            <w:hideMark/>
          </w:tcPr>
          <w:p w14:paraId="3D7C48D1"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2010</w:t>
            </w:r>
          </w:p>
        </w:tc>
        <w:tc>
          <w:tcPr>
            <w:tcW w:w="0" w:type="auto"/>
            <w:tcBorders>
              <w:top w:val="single" w:sz="6" w:space="0" w:color="000000"/>
              <w:left w:val="single" w:sz="6" w:space="0" w:color="000000"/>
            </w:tcBorders>
            <w:shd w:val="clear" w:color="auto" w:fill="FFFFFF"/>
            <w:vAlign w:val="bottom"/>
            <w:hideMark/>
          </w:tcPr>
          <w:p w14:paraId="64024EE5"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6.6</w:t>
            </w:r>
          </w:p>
        </w:tc>
        <w:tc>
          <w:tcPr>
            <w:tcW w:w="0" w:type="auto"/>
            <w:tcBorders>
              <w:top w:val="single" w:sz="6" w:space="0" w:color="000000"/>
              <w:left w:val="single" w:sz="6" w:space="0" w:color="000000"/>
              <w:right w:val="single" w:sz="6" w:space="0" w:color="000000"/>
            </w:tcBorders>
            <w:shd w:val="clear" w:color="auto" w:fill="FFFFFF"/>
            <w:vAlign w:val="center"/>
            <w:hideMark/>
          </w:tcPr>
          <w:p w14:paraId="47998048"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5.6</w:t>
            </w:r>
          </w:p>
        </w:tc>
      </w:tr>
      <w:tr w:rsidR="00427A46" w:rsidRPr="00427A46" w14:paraId="48B16C16" w14:textId="77777777" w:rsidTr="00427A46">
        <w:trPr>
          <w:trHeight w:val="326"/>
        </w:trPr>
        <w:tc>
          <w:tcPr>
            <w:tcW w:w="0" w:type="auto"/>
            <w:tcBorders>
              <w:top w:val="single" w:sz="6" w:space="0" w:color="000000"/>
              <w:left w:val="single" w:sz="6" w:space="0" w:color="000000"/>
              <w:bottom w:val="single" w:sz="6" w:space="0" w:color="000000"/>
            </w:tcBorders>
            <w:shd w:val="clear" w:color="auto" w:fill="FFFFFF"/>
            <w:vAlign w:val="center"/>
            <w:hideMark/>
          </w:tcPr>
          <w:p w14:paraId="7FD5A13F"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2011</w:t>
            </w:r>
          </w:p>
        </w:tc>
        <w:tc>
          <w:tcPr>
            <w:tcW w:w="0" w:type="auto"/>
            <w:tcBorders>
              <w:top w:val="single" w:sz="6" w:space="0" w:color="000000"/>
              <w:left w:val="single" w:sz="6" w:space="0" w:color="000000"/>
              <w:bottom w:val="single" w:sz="6" w:space="0" w:color="000000"/>
            </w:tcBorders>
            <w:shd w:val="clear" w:color="auto" w:fill="FFFFFF"/>
            <w:vAlign w:val="center"/>
            <w:hideMark/>
          </w:tcPr>
          <w:p w14:paraId="4197DEBB"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874B0"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5.4</w:t>
            </w:r>
          </w:p>
        </w:tc>
      </w:tr>
    </w:tbl>
    <w:p w14:paraId="598C746A" w14:textId="366F564A" w:rsidR="00427A46" w:rsidRPr="00221161" w:rsidRDefault="00427A46" w:rsidP="00221161">
      <w:pPr>
        <w:spacing w:after="120" w:line="240" w:lineRule="auto"/>
        <w:rPr>
          <w:rFonts w:ascii="Calibri" w:eastAsia="Times New Roman" w:hAnsi="Calibri" w:cs="Calibri"/>
          <w:color w:val="000000"/>
          <w:sz w:val="24"/>
          <w:szCs w:val="24"/>
          <w:lang w:eastAsia="en-GB"/>
        </w:rPr>
      </w:pPr>
      <w:r w:rsidRPr="00221161">
        <w:rPr>
          <w:rFonts w:ascii="Calibri" w:eastAsia="Times New Roman" w:hAnsi="Calibri" w:cs="Calibri" w:hint="eastAsia"/>
          <w:color w:val="000000"/>
          <w:sz w:val="24"/>
          <w:szCs w:val="24"/>
          <w:lang w:eastAsia="en-GB"/>
        </w:rPr>
        <w:t xml:space="preserve"> </w:t>
      </w:r>
    </w:p>
    <w:p w14:paraId="7C5AD9F9" w14:textId="69B62FC9" w:rsidR="00427A46" w:rsidRPr="00427A46" w:rsidRDefault="00427A46" w:rsidP="00221161">
      <w:pPr>
        <w:keepNext/>
        <w:keepLines/>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b/>
          <w:bCs/>
          <w:color w:val="000000"/>
          <w:sz w:val="24"/>
          <w:szCs w:val="24"/>
          <w:lang w:eastAsia="en-GB"/>
        </w:rPr>
        <w:lastRenderedPageBreak/>
        <w:t>Number</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of</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patients</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and</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average</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duration</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of</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treatment</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by</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diagnosis</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groups,</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2011</w:t>
      </w:r>
    </w:p>
    <w:tbl>
      <w:tblPr>
        <w:tblW w:w="0" w:type="auto"/>
        <w:tblCellMar>
          <w:left w:w="0" w:type="dxa"/>
          <w:right w:w="0" w:type="dxa"/>
        </w:tblCellMar>
        <w:tblLook w:val="04A0" w:firstRow="1" w:lastRow="0" w:firstColumn="1" w:lastColumn="0" w:noHBand="0" w:noVBand="1"/>
      </w:tblPr>
      <w:tblGrid>
        <w:gridCol w:w="2961"/>
        <w:gridCol w:w="1172"/>
        <w:gridCol w:w="1172"/>
      </w:tblGrid>
      <w:tr w:rsidR="00427A46" w:rsidRPr="00427A46" w14:paraId="01482DE3" w14:textId="77777777" w:rsidTr="00427A46">
        <w:trPr>
          <w:trHeight w:val="336"/>
        </w:trPr>
        <w:tc>
          <w:tcPr>
            <w:tcW w:w="0" w:type="auto"/>
            <w:tcBorders>
              <w:top w:val="single" w:sz="6" w:space="0" w:color="000000"/>
              <w:left w:val="single" w:sz="6" w:space="0" w:color="000000"/>
            </w:tcBorders>
            <w:shd w:val="clear" w:color="auto" w:fill="FFFFFF"/>
            <w:hideMark/>
          </w:tcPr>
          <w:p w14:paraId="446932FF" w14:textId="6D6E9C0C" w:rsidR="00427A46" w:rsidRPr="00427A46" w:rsidRDefault="00427A46" w:rsidP="00221161">
            <w:pPr>
              <w:keepNext/>
              <w:keepLines/>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hideMark/>
          </w:tcPr>
          <w:p w14:paraId="12D63F20" w14:textId="77777777" w:rsidR="00427A46" w:rsidRPr="00427A46" w:rsidRDefault="00427A46" w:rsidP="00221161">
            <w:pPr>
              <w:keepNext/>
              <w:keepLines/>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PERH</w:t>
            </w:r>
          </w:p>
        </w:tc>
        <w:tc>
          <w:tcPr>
            <w:tcW w:w="0" w:type="auto"/>
            <w:tcBorders>
              <w:top w:val="single" w:sz="6" w:space="0" w:color="000000"/>
              <w:left w:val="single" w:sz="6" w:space="0" w:color="000000"/>
              <w:right w:val="single" w:sz="6" w:space="0" w:color="000000"/>
            </w:tcBorders>
            <w:shd w:val="clear" w:color="auto" w:fill="FFFFFF"/>
            <w:hideMark/>
          </w:tcPr>
          <w:p w14:paraId="404063F9" w14:textId="77777777" w:rsidR="00427A46" w:rsidRPr="00427A46" w:rsidRDefault="00427A46" w:rsidP="00221161">
            <w:pPr>
              <w:keepNext/>
              <w:keepLines/>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TUK</w:t>
            </w:r>
          </w:p>
        </w:tc>
      </w:tr>
      <w:tr w:rsidR="00427A46" w:rsidRPr="00427A46" w14:paraId="7C6233F2" w14:textId="77777777" w:rsidTr="00427A46">
        <w:trPr>
          <w:trHeight w:val="317"/>
        </w:trPr>
        <w:tc>
          <w:tcPr>
            <w:tcW w:w="0" w:type="auto"/>
            <w:tcBorders>
              <w:top w:val="single" w:sz="6" w:space="0" w:color="000000"/>
              <w:left w:val="single" w:sz="6" w:space="0" w:color="000000"/>
            </w:tcBorders>
            <w:shd w:val="clear" w:color="auto" w:fill="FFFFFF"/>
            <w:hideMark/>
          </w:tcPr>
          <w:p w14:paraId="49151C8E" w14:textId="1853BAB8" w:rsidR="00427A46" w:rsidRPr="00427A46" w:rsidRDefault="00427A46" w:rsidP="00221161">
            <w:pPr>
              <w:keepNext/>
              <w:keepLines/>
              <w:spacing w:after="0" w:line="240" w:lineRule="auto"/>
              <w:rPr>
                <w:rFonts w:ascii="Times New Roman" w:eastAsia="Times New Roman" w:hAnsi="Times New Roman" w:cs="Times New Roman"/>
                <w:sz w:val="24"/>
                <w:szCs w:val="24"/>
                <w:lang w:eastAsia="en-GB"/>
              </w:rPr>
            </w:pPr>
            <w:proofErr w:type="spellStart"/>
            <w:r w:rsidRPr="00427A46">
              <w:rPr>
                <w:rFonts w:ascii="Calibri" w:eastAsia="Times New Roman" w:hAnsi="Calibri" w:cs="Calibri"/>
                <w:lang w:eastAsia="en-GB"/>
              </w:rPr>
              <w:t>Gliome</w:t>
            </w:r>
            <w:proofErr w:type="spellEnd"/>
            <w:r>
              <w:rPr>
                <w:rFonts w:ascii="Calibri" w:eastAsia="Times New Roman" w:hAnsi="Calibri" w:cs="Calibri"/>
                <w:lang w:eastAsia="en-GB"/>
              </w:rPr>
              <w:t xml:space="preserve"> </w:t>
            </w:r>
            <w:r w:rsidRPr="00427A46">
              <w:rPr>
                <w:rFonts w:ascii="Calibri" w:eastAsia="Times New Roman" w:hAnsi="Calibri" w:cs="Calibri"/>
                <w:lang w:eastAsia="en-GB"/>
              </w:rPr>
              <w:t>C69-C72</w:t>
            </w:r>
          </w:p>
        </w:tc>
        <w:tc>
          <w:tcPr>
            <w:tcW w:w="0" w:type="auto"/>
            <w:tcBorders>
              <w:top w:val="single" w:sz="6" w:space="0" w:color="000000"/>
              <w:left w:val="single" w:sz="6" w:space="0" w:color="000000"/>
            </w:tcBorders>
            <w:shd w:val="clear" w:color="auto" w:fill="FFFFFF"/>
            <w:hideMark/>
          </w:tcPr>
          <w:p w14:paraId="49F54B2E" w14:textId="23B4AD62" w:rsidR="00427A46" w:rsidRPr="00427A46" w:rsidRDefault="00427A46" w:rsidP="00221161">
            <w:pPr>
              <w:keepNext/>
              <w:keepLines/>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58</w:t>
            </w:r>
            <w:r>
              <w:rPr>
                <w:rFonts w:ascii="Calibri" w:eastAsia="Times New Roman" w:hAnsi="Calibri" w:cs="Calibri"/>
                <w:lang w:eastAsia="en-GB"/>
              </w:rPr>
              <w:t xml:space="preserve"> </w:t>
            </w:r>
            <w:r w:rsidRPr="00427A46">
              <w:rPr>
                <w:rFonts w:ascii="Calibri" w:eastAsia="Times New Roman" w:hAnsi="Calibri" w:cs="Calibri"/>
                <w:lang w:eastAsia="en-GB"/>
              </w:rPr>
              <w:t>(7.7)</w:t>
            </w:r>
          </w:p>
        </w:tc>
        <w:tc>
          <w:tcPr>
            <w:tcW w:w="0" w:type="auto"/>
            <w:tcBorders>
              <w:top w:val="single" w:sz="6" w:space="0" w:color="000000"/>
              <w:left w:val="single" w:sz="6" w:space="0" w:color="000000"/>
              <w:right w:val="single" w:sz="6" w:space="0" w:color="000000"/>
            </w:tcBorders>
            <w:shd w:val="clear" w:color="auto" w:fill="FFFFFF"/>
            <w:hideMark/>
          </w:tcPr>
          <w:p w14:paraId="6251EF9D" w14:textId="09B03EBC" w:rsidR="00427A46" w:rsidRPr="00427A46" w:rsidRDefault="00427A46" w:rsidP="00221161">
            <w:pPr>
              <w:keepNext/>
              <w:keepLines/>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61</w:t>
            </w:r>
            <w:r>
              <w:rPr>
                <w:rFonts w:ascii="Calibri" w:eastAsia="Times New Roman" w:hAnsi="Calibri" w:cs="Calibri"/>
                <w:lang w:eastAsia="en-GB"/>
              </w:rPr>
              <w:t xml:space="preserve"> </w:t>
            </w:r>
            <w:r w:rsidRPr="00427A46">
              <w:rPr>
                <w:rFonts w:ascii="Calibri" w:eastAsia="Times New Roman" w:hAnsi="Calibri" w:cs="Calibri"/>
                <w:lang w:eastAsia="en-GB"/>
              </w:rPr>
              <w:t>(8.2)</w:t>
            </w:r>
          </w:p>
        </w:tc>
      </w:tr>
      <w:tr w:rsidR="00427A46" w:rsidRPr="00427A46" w14:paraId="104709D6" w14:textId="77777777" w:rsidTr="00427A46">
        <w:trPr>
          <w:trHeight w:val="317"/>
        </w:trPr>
        <w:tc>
          <w:tcPr>
            <w:tcW w:w="0" w:type="auto"/>
            <w:tcBorders>
              <w:top w:val="single" w:sz="6" w:space="0" w:color="000000"/>
              <w:left w:val="single" w:sz="6" w:space="0" w:color="000000"/>
            </w:tcBorders>
            <w:shd w:val="clear" w:color="auto" w:fill="FFFFFF"/>
            <w:hideMark/>
          </w:tcPr>
          <w:p w14:paraId="5E6FC9EA" w14:textId="3069F985" w:rsidR="00427A46" w:rsidRPr="00427A46" w:rsidRDefault="00427A46" w:rsidP="00221161">
            <w:pPr>
              <w:keepNext/>
              <w:keepLines/>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Benign</w:t>
            </w:r>
            <w:r>
              <w:rPr>
                <w:rFonts w:ascii="Calibri" w:eastAsia="Times New Roman" w:hAnsi="Calibri" w:cs="Calibri"/>
                <w:lang w:eastAsia="en-GB"/>
              </w:rPr>
              <w:t xml:space="preserve"> </w:t>
            </w:r>
            <w:r w:rsidRPr="00427A46">
              <w:rPr>
                <w:rFonts w:ascii="Calibri" w:eastAsia="Times New Roman" w:hAnsi="Calibri" w:cs="Calibri"/>
                <w:lang w:eastAsia="en-GB"/>
              </w:rPr>
              <w:t>neoplasms</w:t>
            </w:r>
            <w:r>
              <w:rPr>
                <w:rFonts w:ascii="Calibri" w:eastAsia="Times New Roman" w:hAnsi="Calibri" w:cs="Calibri"/>
                <w:lang w:eastAsia="en-GB"/>
              </w:rPr>
              <w:t xml:space="preserve"> </w:t>
            </w:r>
            <w:r w:rsidRPr="00427A46">
              <w:rPr>
                <w:rFonts w:ascii="Calibri" w:eastAsia="Times New Roman" w:hAnsi="Calibri" w:cs="Calibri"/>
                <w:lang w:eastAsia="en-GB"/>
              </w:rPr>
              <w:t>D10-D36</w:t>
            </w:r>
          </w:p>
        </w:tc>
        <w:tc>
          <w:tcPr>
            <w:tcW w:w="0" w:type="auto"/>
            <w:tcBorders>
              <w:top w:val="single" w:sz="6" w:space="0" w:color="000000"/>
              <w:left w:val="single" w:sz="6" w:space="0" w:color="000000"/>
            </w:tcBorders>
            <w:shd w:val="clear" w:color="auto" w:fill="FFFFFF"/>
            <w:hideMark/>
          </w:tcPr>
          <w:p w14:paraId="01A211B8" w14:textId="58CF2F0F" w:rsidR="00427A46" w:rsidRPr="00427A46" w:rsidRDefault="00427A46" w:rsidP="00221161">
            <w:pPr>
              <w:keepNext/>
              <w:keepLines/>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124</w:t>
            </w:r>
            <w:r>
              <w:rPr>
                <w:rFonts w:ascii="Calibri" w:eastAsia="Times New Roman" w:hAnsi="Calibri" w:cs="Calibri"/>
                <w:lang w:eastAsia="en-GB"/>
              </w:rPr>
              <w:t xml:space="preserve"> </w:t>
            </w:r>
            <w:r w:rsidRPr="00427A46">
              <w:rPr>
                <w:rFonts w:ascii="Calibri" w:eastAsia="Times New Roman" w:hAnsi="Calibri" w:cs="Calibri"/>
                <w:lang w:eastAsia="en-GB"/>
              </w:rPr>
              <w:t>(5.8)</w:t>
            </w:r>
          </w:p>
        </w:tc>
        <w:tc>
          <w:tcPr>
            <w:tcW w:w="0" w:type="auto"/>
            <w:tcBorders>
              <w:top w:val="single" w:sz="6" w:space="0" w:color="000000"/>
              <w:left w:val="single" w:sz="6" w:space="0" w:color="000000"/>
              <w:right w:val="single" w:sz="6" w:space="0" w:color="000000"/>
            </w:tcBorders>
            <w:shd w:val="clear" w:color="auto" w:fill="FFFFFF"/>
            <w:hideMark/>
          </w:tcPr>
          <w:p w14:paraId="418E6F0C" w14:textId="6F7D9AFB" w:rsidR="00427A46" w:rsidRPr="00427A46" w:rsidRDefault="00427A46" w:rsidP="00221161">
            <w:pPr>
              <w:keepNext/>
              <w:keepLines/>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102</w:t>
            </w:r>
            <w:r>
              <w:rPr>
                <w:rFonts w:ascii="Calibri" w:eastAsia="Times New Roman" w:hAnsi="Calibri" w:cs="Calibri"/>
                <w:lang w:eastAsia="en-GB"/>
              </w:rPr>
              <w:t xml:space="preserve"> </w:t>
            </w:r>
            <w:r w:rsidRPr="00427A46">
              <w:rPr>
                <w:rFonts w:ascii="Calibri" w:eastAsia="Times New Roman" w:hAnsi="Calibri" w:cs="Calibri"/>
                <w:lang w:eastAsia="en-GB"/>
              </w:rPr>
              <w:t>(7.0)</w:t>
            </w:r>
          </w:p>
        </w:tc>
      </w:tr>
      <w:tr w:rsidR="00427A46" w:rsidRPr="00427A46" w14:paraId="387FF947" w14:textId="77777777" w:rsidTr="00427A46">
        <w:trPr>
          <w:trHeight w:val="322"/>
        </w:trPr>
        <w:tc>
          <w:tcPr>
            <w:tcW w:w="0" w:type="auto"/>
            <w:tcBorders>
              <w:top w:val="single" w:sz="6" w:space="0" w:color="000000"/>
              <w:left w:val="single" w:sz="6" w:space="0" w:color="000000"/>
            </w:tcBorders>
            <w:shd w:val="clear" w:color="auto" w:fill="FFFFFF"/>
            <w:hideMark/>
          </w:tcPr>
          <w:p w14:paraId="105119F5" w14:textId="2A561820" w:rsidR="00427A46" w:rsidRPr="00427A46" w:rsidRDefault="00427A46" w:rsidP="00221161">
            <w:pPr>
              <w:keepNext/>
              <w:keepLines/>
              <w:spacing w:after="0" w:line="240" w:lineRule="auto"/>
              <w:rPr>
                <w:rFonts w:ascii="Times New Roman" w:eastAsia="Times New Roman" w:hAnsi="Times New Roman" w:cs="Times New Roman"/>
                <w:sz w:val="24"/>
                <w:szCs w:val="24"/>
                <w:lang w:eastAsia="en-GB"/>
              </w:rPr>
            </w:pPr>
            <w:proofErr w:type="spellStart"/>
            <w:r w:rsidRPr="00427A46">
              <w:rPr>
                <w:rFonts w:ascii="Calibri" w:eastAsia="Times New Roman" w:hAnsi="Calibri" w:cs="Calibri"/>
                <w:lang w:eastAsia="en-GB"/>
              </w:rPr>
              <w:t>Dorsopathies</w:t>
            </w:r>
            <w:proofErr w:type="spellEnd"/>
            <w:r>
              <w:rPr>
                <w:rFonts w:ascii="Calibri" w:eastAsia="Times New Roman" w:hAnsi="Calibri" w:cs="Calibri"/>
                <w:lang w:eastAsia="en-GB"/>
              </w:rPr>
              <w:t xml:space="preserve"> </w:t>
            </w:r>
            <w:r w:rsidRPr="00427A46">
              <w:rPr>
                <w:rFonts w:ascii="Calibri" w:eastAsia="Times New Roman" w:hAnsi="Calibri" w:cs="Calibri"/>
                <w:lang w:eastAsia="en-GB"/>
              </w:rPr>
              <w:t>M50-M54</w:t>
            </w:r>
          </w:p>
        </w:tc>
        <w:tc>
          <w:tcPr>
            <w:tcW w:w="0" w:type="auto"/>
            <w:tcBorders>
              <w:top w:val="single" w:sz="6" w:space="0" w:color="000000"/>
              <w:left w:val="single" w:sz="6" w:space="0" w:color="000000"/>
            </w:tcBorders>
            <w:shd w:val="clear" w:color="auto" w:fill="FFFFFF"/>
            <w:hideMark/>
          </w:tcPr>
          <w:p w14:paraId="125D7CDC" w14:textId="44760E7B" w:rsidR="00427A46" w:rsidRPr="00427A46" w:rsidRDefault="00427A46" w:rsidP="00221161">
            <w:pPr>
              <w:keepNext/>
              <w:keepLines/>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875</w:t>
            </w:r>
            <w:r>
              <w:rPr>
                <w:rFonts w:ascii="Calibri" w:eastAsia="Times New Roman" w:hAnsi="Calibri" w:cs="Calibri"/>
                <w:lang w:eastAsia="en-GB"/>
              </w:rPr>
              <w:t xml:space="preserve"> </w:t>
            </w:r>
            <w:r w:rsidRPr="00427A46">
              <w:rPr>
                <w:rFonts w:ascii="Calibri" w:eastAsia="Times New Roman" w:hAnsi="Calibri" w:cs="Calibri"/>
                <w:lang w:eastAsia="en-GB"/>
              </w:rPr>
              <w:t>(4.7)</w:t>
            </w:r>
          </w:p>
        </w:tc>
        <w:tc>
          <w:tcPr>
            <w:tcW w:w="0" w:type="auto"/>
            <w:tcBorders>
              <w:top w:val="single" w:sz="6" w:space="0" w:color="000000"/>
              <w:left w:val="single" w:sz="6" w:space="0" w:color="000000"/>
              <w:right w:val="single" w:sz="6" w:space="0" w:color="000000"/>
            </w:tcBorders>
            <w:shd w:val="clear" w:color="auto" w:fill="FFFFFF"/>
            <w:hideMark/>
          </w:tcPr>
          <w:p w14:paraId="278BC7E2" w14:textId="74187927" w:rsidR="00427A46" w:rsidRPr="00427A46" w:rsidRDefault="00427A46" w:rsidP="00221161">
            <w:pPr>
              <w:keepNext/>
              <w:keepLines/>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564</w:t>
            </w:r>
            <w:r>
              <w:rPr>
                <w:rFonts w:ascii="Calibri" w:eastAsia="Times New Roman" w:hAnsi="Calibri" w:cs="Calibri"/>
                <w:lang w:eastAsia="en-GB"/>
              </w:rPr>
              <w:t xml:space="preserve"> </w:t>
            </w:r>
            <w:r w:rsidRPr="00427A46">
              <w:rPr>
                <w:rFonts w:ascii="Calibri" w:eastAsia="Times New Roman" w:hAnsi="Calibri" w:cs="Calibri"/>
                <w:lang w:eastAsia="en-GB"/>
              </w:rPr>
              <w:t>(3.8)</w:t>
            </w:r>
          </w:p>
        </w:tc>
      </w:tr>
      <w:tr w:rsidR="00427A46" w:rsidRPr="00427A46" w14:paraId="599925DA" w14:textId="77777777" w:rsidTr="00427A46">
        <w:trPr>
          <w:trHeight w:val="317"/>
        </w:trPr>
        <w:tc>
          <w:tcPr>
            <w:tcW w:w="0" w:type="auto"/>
            <w:tcBorders>
              <w:top w:val="single" w:sz="6" w:space="0" w:color="000000"/>
              <w:left w:val="single" w:sz="6" w:space="0" w:color="000000"/>
            </w:tcBorders>
            <w:shd w:val="clear" w:color="auto" w:fill="FFFFFF"/>
            <w:hideMark/>
          </w:tcPr>
          <w:p w14:paraId="208AD9E8" w14:textId="67A01B34" w:rsidR="00427A46" w:rsidRPr="00427A46" w:rsidRDefault="00427A46" w:rsidP="00221161">
            <w:pPr>
              <w:keepNext/>
              <w:keepLines/>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Head</w:t>
            </w:r>
            <w:r>
              <w:rPr>
                <w:rFonts w:ascii="Calibri" w:eastAsia="Times New Roman" w:hAnsi="Calibri" w:cs="Calibri"/>
                <w:lang w:eastAsia="en-GB"/>
              </w:rPr>
              <w:t xml:space="preserve"> </w:t>
            </w:r>
            <w:r w:rsidRPr="00427A46">
              <w:rPr>
                <w:rFonts w:ascii="Calibri" w:eastAsia="Times New Roman" w:hAnsi="Calibri" w:cs="Calibri"/>
                <w:lang w:eastAsia="en-GB"/>
              </w:rPr>
              <w:t>injuries</w:t>
            </w:r>
            <w:r>
              <w:rPr>
                <w:rFonts w:ascii="Calibri" w:eastAsia="Times New Roman" w:hAnsi="Calibri" w:cs="Calibri"/>
                <w:lang w:eastAsia="en-GB"/>
              </w:rPr>
              <w:t xml:space="preserve"> </w:t>
            </w:r>
            <w:r w:rsidRPr="00427A46">
              <w:rPr>
                <w:rFonts w:ascii="Calibri" w:eastAsia="Times New Roman" w:hAnsi="Calibri" w:cs="Calibri"/>
                <w:lang w:eastAsia="en-GB"/>
              </w:rPr>
              <w:t>S00-S09</w:t>
            </w:r>
          </w:p>
        </w:tc>
        <w:tc>
          <w:tcPr>
            <w:tcW w:w="0" w:type="auto"/>
            <w:tcBorders>
              <w:top w:val="single" w:sz="6" w:space="0" w:color="000000"/>
              <w:left w:val="single" w:sz="6" w:space="0" w:color="000000"/>
            </w:tcBorders>
            <w:shd w:val="clear" w:color="auto" w:fill="FFFFFF"/>
            <w:hideMark/>
          </w:tcPr>
          <w:p w14:paraId="09D66D34" w14:textId="387C34E8" w:rsidR="00427A46" w:rsidRPr="00427A46" w:rsidRDefault="00427A46" w:rsidP="00221161">
            <w:pPr>
              <w:keepNext/>
              <w:keepLines/>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384</w:t>
            </w:r>
            <w:r>
              <w:rPr>
                <w:rFonts w:ascii="Calibri" w:eastAsia="Times New Roman" w:hAnsi="Calibri" w:cs="Calibri"/>
                <w:lang w:eastAsia="en-GB"/>
              </w:rPr>
              <w:t xml:space="preserve"> </w:t>
            </w:r>
            <w:r w:rsidRPr="00427A46">
              <w:rPr>
                <w:rFonts w:ascii="Calibri" w:eastAsia="Times New Roman" w:hAnsi="Calibri" w:cs="Calibri"/>
                <w:lang w:eastAsia="en-GB"/>
              </w:rPr>
              <w:t>(5.0)</w:t>
            </w:r>
          </w:p>
        </w:tc>
        <w:tc>
          <w:tcPr>
            <w:tcW w:w="0" w:type="auto"/>
            <w:tcBorders>
              <w:top w:val="single" w:sz="6" w:space="0" w:color="000000"/>
              <w:left w:val="single" w:sz="6" w:space="0" w:color="000000"/>
              <w:right w:val="single" w:sz="6" w:space="0" w:color="000000"/>
            </w:tcBorders>
            <w:shd w:val="clear" w:color="auto" w:fill="FFFFFF"/>
            <w:hideMark/>
          </w:tcPr>
          <w:p w14:paraId="02282828" w14:textId="64561575" w:rsidR="00427A46" w:rsidRPr="00427A46" w:rsidRDefault="00427A46" w:rsidP="00221161">
            <w:pPr>
              <w:keepNext/>
              <w:keepLines/>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136</w:t>
            </w:r>
            <w:r>
              <w:rPr>
                <w:rFonts w:ascii="Calibri" w:eastAsia="Times New Roman" w:hAnsi="Calibri" w:cs="Calibri"/>
                <w:lang w:eastAsia="en-GB"/>
              </w:rPr>
              <w:t xml:space="preserve"> </w:t>
            </w:r>
            <w:r w:rsidRPr="00427A46">
              <w:rPr>
                <w:rFonts w:ascii="Calibri" w:eastAsia="Times New Roman" w:hAnsi="Calibri" w:cs="Calibri"/>
                <w:lang w:eastAsia="en-GB"/>
              </w:rPr>
              <w:t>(5.3)</w:t>
            </w:r>
          </w:p>
        </w:tc>
      </w:tr>
      <w:tr w:rsidR="00427A46" w:rsidRPr="00427A46" w14:paraId="25722682" w14:textId="77777777" w:rsidTr="00427A46">
        <w:trPr>
          <w:trHeight w:val="322"/>
        </w:trPr>
        <w:tc>
          <w:tcPr>
            <w:tcW w:w="0" w:type="auto"/>
            <w:tcBorders>
              <w:top w:val="single" w:sz="6" w:space="0" w:color="000000"/>
              <w:left w:val="single" w:sz="6" w:space="0" w:color="000000"/>
            </w:tcBorders>
            <w:shd w:val="clear" w:color="auto" w:fill="FFFFFF"/>
            <w:hideMark/>
          </w:tcPr>
          <w:p w14:paraId="634DF330" w14:textId="650809FA" w:rsidR="00427A46" w:rsidRPr="00427A46" w:rsidRDefault="00427A46" w:rsidP="00221161">
            <w:pPr>
              <w:keepNext/>
              <w:keepLines/>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Cerebrovascular</w:t>
            </w:r>
            <w:r>
              <w:rPr>
                <w:rFonts w:ascii="Calibri" w:eastAsia="Times New Roman" w:hAnsi="Calibri" w:cs="Calibri"/>
                <w:lang w:eastAsia="en-GB"/>
              </w:rPr>
              <w:t xml:space="preserve"> </w:t>
            </w:r>
            <w:r w:rsidRPr="00427A46">
              <w:rPr>
                <w:rFonts w:ascii="Calibri" w:eastAsia="Times New Roman" w:hAnsi="Calibri" w:cs="Calibri"/>
                <w:lang w:eastAsia="en-GB"/>
              </w:rPr>
              <w:t>Diseases</w:t>
            </w:r>
            <w:r>
              <w:rPr>
                <w:rFonts w:ascii="Calibri" w:eastAsia="Times New Roman" w:hAnsi="Calibri" w:cs="Calibri"/>
                <w:lang w:eastAsia="en-GB"/>
              </w:rPr>
              <w:t xml:space="preserve"> </w:t>
            </w:r>
            <w:r w:rsidRPr="00427A46">
              <w:rPr>
                <w:rFonts w:ascii="Calibri" w:eastAsia="Times New Roman" w:hAnsi="Calibri" w:cs="Calibri"/>
                <w:lang w:eastAsia="en-GB"/>
              </w:rPr>
              <w:t>I60-I69</w:t>
            </w:r>
          </w:p>
        </w:tc>
        <w:tc>
          <w:tcPr>
            <w:tcW w:w="0" w:type="auto"/>
            <w:tcBorders>
              <w:top w:val="single" w:sz="6" w:space="0" w:color="000000"/>
              <w:left w:val="single" w:sz="6" w:space="0" w:color="000000"/>
            </w:tcBorders>
            <w:shd w:val="clear" w:color="auto" w:fill="FFFFFF"/>
            <w:hideMark/>
          </w:tcPr>
          <w:p w14:paraId="407764DC" w14:textId="6FFBC6A3" w:rsidR="00427A46" w:rsidRPr="00427A46" w:rsidRDefault="00427A46" w:rsidP="00221161">
            <w:pPr>
              <w:keepNext/>
              <w:keepLines/>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90</w:t>
            </w:r>
            <w:r>
              <w:rPr>
                <w:rFonts w:ascii="Calibri" w:eastAsia="Times New Roman" w:hAnsi="Calibri" w:cs="Calibri"/>
                <w:lang w:eastAsia="en-GB"/>
              </w:rPr>
              <w:t xml:space="preserve"> </w:t>
            </w:r>
            <w:r w:rsidRPr="00427A46">
              <w:rPr>
                <w:rFonts w:ascii="Calibri" w:eastAsia="Times New Roman" w:hAnsi="Calibri" w:cs="Calibri"/>
                <w:lang w:eastAsia="en-GB"/>
              </w:rPr>
              <w:t>(7.3)</w:t>
            </w:r>
          </w:p>
        </w:tc>
        <w:tc>
          <w:tcPr>
            <w:tcW w:w="0" w:type="auto"/>
            <w:tcBorders>
              <w:top w:val="single" w:sz="6" w:space="0" w:color="000000"/>
              <w:left w:val="single" w:sz="6" w:space="0" w:color="000000"/>
              <w:right w:val="single" w:sz="6" w:space="0" w:color="000000"/>
            </w:tcBorders>
            <w:shd w:val="clear" w:color="auto" w:fill="FFFFFF"/>
            <w:hideMark/>
          </w:tcPr>
          <w:p w14:paraId="3F651F64" w14:textId="0D165CB7" w:rsidR="00427A46" w:rsidRPr="00427A46" w:rsidRDefault="00427A46" w:rsidP="00221161">
            <w:pPr>
              <w:keepNext/>
              <w:keepLines/>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49</w:t>
            </w:r>
            <w:r>
              <w:rPr>
                <w:rFonts w:ascii="Calibri" w:eastAsia="Times New Roman" w:hAnsi="Calibri" w:cs="Calibri"/>
                <w:lang w:eastAsia="en-GB"/>
              </w:rPr>
              <w:t xml:space="preserve"> </w:t>
            </w:r>
            <w:r w:rsidRPr="00427A46">
              <w:rPr>
                <w:rFonts w:ascii="Calibri" w:eastAsia="Times New Roman" w:hAnsi="Calibri" w:cs="Calibri"/>
                <w:lang w:eastAsia="en-GB"/>
              </w:rPr>
              <w:t>(4.5)</w:t>
            </w:r>
          </w:p>
        </w:tc>
      </w:tr>
      <w:tr w:rsidR="00427A46" w:rsidRPr="00427A46" w14:paraId="7950E77B" w14:textId="77777777" w:rsidTr="00427A46">
        <w:trPr>
          <w:trHeight w:val="326"/>
        </w:trPr>
        <w:tc>
          <w:tcPr>
            <w:tcW w:w="0" w:type="auto"/>
            <w:tcBorders>
              <w:top w:val="single" w:sz="6" w:space="0" w:color="000000"/>
              <w:left w:val="single" w:sz="6" w:space="0" w:color="000000"/>
              <w:bottom w:val="single" w:sz="6" w:space="0" w:color="000000"/>
            </w:tcBorders>
            <w:shd w:val="clear" w:color="auto" w:fill="FFFFFF"/>
            <w:hideMark/>
          </w:tcPr>
          <w:p w14:paraId="273C0146" w14:textId="30BD4E69" w:rsidR="00427A46" w:rsidRPr="00427A46" w:rsidRDefault="00427A46" w:rsidP="00221161">
            <w:pPr>
              <w:keepNext/>
              <w:keepLines/>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Neck</w:t>
            </w:r>
            <w:r>
              <w:rPr>
                <w:rFonts w:ascii="Calibri" w:eastAsia="Times New Roman" w:hAnsi="Calibri" w:cs="Calibri"/>
                <w:lang w:eastAsia="en-GB"/>
              </w:rPr>
              <w:t xml:space="preserve"> </w:t>
            </w:r>
            <w:r w:rsidRPr="00427A46">
              <w:rPr>
                <w:rFonts w:ascii="Calibri" w:eastAsia="Times New Roman" w:hAnsi="Calibri" w:cs="Calibri"/>
                <w:lang w:eastAsia="en-GB"/>
              </w:rPr>
              <w:t>Injuries</w:t>
            </w:r>
            <w:r>
              <w:rPr>
                <w:rFonts w:ascii="Calibri" w:eastAsia="Times New Roman" w:hAnsi="Calibri" w:cs="Calibri"/>
                <w:lang w:eastAsia="en-GB"/>
              </w:rPr>
              <w:t xml:space="preserve"> </w:t>
            </w:r>
            <w:r w:rsidRPr="00427A46">
              <w:rPr>
                <w:rFonts w:ascii="Calibri" w:eastAsia="Times New Roman" w:hAnsi="Calibri" w:cs="Calibri"/>
                <w:lang w:eastAsia="en-GB"/>
              </w:rPr>
              <w:t>S10-S19</w:t>
            </w:r>
          </w:p>
        </w:tc>
        <w:tc>
          <w:tcPr>
            <w:tcW w:w="0" w:type="auto"/>
            <w:tcBorders>
              <w:top w:val="single" w:sz="6" w:space="0" w:color="000000"/>
              <w:left w:val="single" w:sz="6" w:space="0" w:color="000000"/>
              <w:bottom w:val="single" w:sz="6" w:space="0" w:color="000000"/>
            </w:tcBorders>
            <w:shd w:val="clear" w:color="auto" w:fill="FFFFFF"/>
            <w:hideMark/>
          </w:tcPr>
          <w:p w14:paraId="4409AF2C" w14:textId="698C6F81" w:rsidR="00427A46" w:rsidRPr="00427A46" w:rsidRDefault="00427A46" w:rsidP="00221161">
            <w:pPr>
              <w:keepNext/>
              <w:keepLines/>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32</w:t>
            </w:r>
            <w:r>
              <w:rPr>
                <w:rFonts w:ascii="Calibri" w:eastAsia="Times New Roman" w:hAnsi="Calibri" w:cs="Calibri"/>
                <w:lang w:eastAsia="en-GB"/>
              </w:rPr>
              <w:t xml:space="preserve"> </w:t>
            </w:r>
            <w:r w:rsidRPr="00427A46">
              <w:rPr>
                <w:rFonts w:ascii="Calibri" w:eastAsia="Times New Roman" w:hAnsi="Calibri" w:cs="Calibri"/>
                <w:lang w:eastAsia="en-GB"/>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921588" w14:textId="1EA59CBE" w:rsidR="00427A46" w:rsidRPr="00427A46" w:rsidRDefault="00427A46" w:rsidP="00221161">
            <w:pPr>
              <w:keepNext/>
              <w:keepLines/>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14</w:t>
            </w:r>
            <w:r>
              <w:rPr>
                <w:rFonts w:ascii="Calibri" w:eastAsia="Times New Roman" w:hAnsi="Calibri" w:cs="Calibri"/>
                <w:lang w:eastAsia="en-GB"/>
              </w:rPr>
              <w:t xml:space="preserve"> </w:t>
            </w:r>
            <w:r w:rsidRPr="00427A46">
              <w:rPr>
                <w:rFonts w:ascii="Calibri" w:eastAsia="Times New Roman" w:hAnsi="Calibri" w:cs="Calibri"/>
                <w:lang w:eastAsia="en-GB"/>
              </w:rPr>
              <w:t>(7.1)</w:t>
            </w:r>
          </w:p>
        </w:tc>
      </w:tr>
    </w:tbl>
    <w:p w14:paraId="2FCD5B29" w14:textId="4DD3580B" w:rsidR="00427A46" w:rsidRPr="00221161" w:rsidRDefault="00427A46" w:rsidP="00221161">
      <w:pPr>
        <w:spacing w:after="120" w:line="240" w:lineRule="auto"/>
        <w:rPr>
          <w:rFonts w:ascii="Calibri" w:eastAsia="Times New Roman" w:hAnsi="Calibri" w:cs="Calibri"/>
          <w:color w:val="000000"/>
          <w:sz w:val="24"/>
          <w:szCs w:val="24"/>
          <w:lang w:eastAsia="en-GB"/>
        </w:rPr>
      </w:pPr>
      <w:r w:rsidRPr="00221161">
        <w:rPr>
          <w:rFonts w:ascii="Calibri" w:eastAsia="Times New Roman" w:hAnsi="Calibri" w:cs="Calibri" w:hint="eastAsia"/>
          <w:color w:val="000000"/>
          <w:sz w:val="24"/>
          <w:szCs w:val="24"/>
          <w:lang w:eastAsia="en-GB"/>
        </w:rPr>
        <w:t xml:space="preserve"> </w:t>
      </w:r>
    </w:p>
    <w:p w14:paraId="742F08EF" w14:textId="1F6CA552"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b/>
          <w:bCs/>
          <w:color w:val="000000"/>
          <w:sz w:val="24"/>
          <w:szCs w:val="24"/>
          <w:lang w:eastAsia="en-GB"/>
        </w:rPr>
        <w:t>Number</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of</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patients</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treated</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in</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a</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neurosurgery</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inpatient</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unit</w:t>
      </w:r>
    </w:p>
    <w:tbl>
      <w:tblPr>
        <w:tblW w:w="0" w:type="auto"/>
        <w:tblCellMar>
          <w:left w:w="0" w:type="dxa"/>
          <w:right w:w="0" w:type="dxa"/>
        </w:tblCellMar>
        <w:tblLook w:val="04A0" w:firstRow="1" w:lastRow="0" w:firstColumn="1" w:lastColumn="0" w:noHBand="0" w:noVBand="1"/>
      </w:tblPr>
      <w:tblGrid>
        <w:gridCol w:w="462"/>
        <w:gridCol w:w="822"/>
        <w:gridCol w:w="822"/>
      </w:tblGrid>
      <w:tr w:rsidR="00427A46" w:rsidRPr="00427A46" w14:paraId="531C2559" w14:textId="77777777" w:rsidTr="00427A46">
        <w:trPr>
          <w:trHeight w:val="322"/>
        </w:trPr>
        <w:tc>
          <w:tcPr>
            <w:tcW w:w="0" w:type="auto"/>
            <w:tcBorders>
              <w:top w:val="single" w:sz="6" w:space="0" w:color="000000"/>
              <w:left w:val="single" w:sz="6" w:space="0" w:color="000000"/>
            </w:tcBorders>
            <w:shd w:val="clear" w:color="auto" w:fill="FFFFFF"/>
            <w:hideMark/>
          </w:tcPr>
          <w:p w14:paraId="4B76BF3F" w14:textId="271C49C3" w:rsidR="00427A46" w:rsidRPr="00427A46" w:rsidRDefault="00427A46" w:rsidP="00427A46">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hideMark/>
          </w:tcPr>
          <w:p w14:paraId="2593A8A2"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PERH</w:t>
            </w:r>
          </w:p>
        </w:tc>
        <w:tc>
          <w:tcPr>
            <w:tcW w:w="0" w:type="auto"/>
            <w:tcBorders>
              <w:top w:val="single" w:sz="6" w:space="0" w:color="000000"/>
              <w:left w:val="single" w:sz="6" w:space="0" w:color="000000"/>
              <w:right w:val="single" w:sz="6" w:space="0" w:color="000000"/>
            </w:tcBorders>
            <w:shd w:val="clear" w:color="auto" w:fill="FFFFFF"/>
            <w:hideMark/>
          </w:tcPr>
          <w:p w14:paraId="2CB9130A"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TUK</w:t>
            </w:r>
          </w:p>
        </w:tc>
      </w:tr>
      <w:tr w:rsidR="00427A46" w:rsidRPr="00427A46" w14:paraId="1C87F4DB" w14:textId="77777777" w:rsidTr="00427A46">
        <w:trPr>
          <w:trHeight w:val="322"/>
        </w:trPr>
        <w:tc>
          <w:tcPr>
            <w:tcW w:w="0" w:type="auto"/>
            <w:tcBorders>
              <w:top w:val="single" w:sz="6" w:space="0" w:color="000000"/>
              <w:left w:val="single" w:sz="6" w:space="0" w:color="000000"/>
            </w:tcBorders>
            <w:shd w:val="clear" w:color="auto" w:fill="FFFFFF"/>
            <w:hideMark/>
          </w:tcPr>
          <w:p w14:paraId="79D1A271"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2007</w:t>
            </w:r>
          </w:p>
        </w:tc>
        <w:tc>
          <w:tcPr>
            <w:tcW w:w="0" w:type="auto"/>
            <w:tcBorders>
              <w:top w:val="single" w:sz="6" w:space="0" w:color="000000"/>
              <w:left w:val="single" w:sz="6" w:space="0" w:color="000000"/>
            </w:tcBorders>
            <w:shd w:val="clear" w:color="auto" w:fill="FFFFFF"/>
            <w:hideMark/>
          </w:tcPr>
          <w:p w14:paraId="7A51C474"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1967</w:t>
            </w:r>
          </w:p>
        </w:tc>
        <w:tc>
          <w:tcPr>
            <w:tcW w:w="0" w:type="auto"/>
            <w:tcBorders>
              <w:top w:val="single" w:sz="6" w:space="0" w:color="000000"/>
              <w:left w:val="single" w:sz="6" w:space="0" w:color="000000"/>
              <w:right w:val="single" w:sz="6" w:space="0" w:color="000000"/>
            </w:tcBorders>
            <w:shd w:val="clear" w:color="auto" w:fill="FFFFFF"/>
            <w:hideMark/>
          </w:tcPr>
          <w:p w14:paraId="2DEA9CA3"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1377</w:t>
            </w:r>
          </w:p>
        </w:tc>
      </w:tr>
      <w:tr w:rsidR="00427A46" w:rsidRPr="00427A46" w14:paraId="75F08FFB" w14:textId="77777777" w:rsidTr="00427A46">
        <w:trPr>
          <w:trHeight w:val="317"/>
        </w:trPr>
        <w:tc>
          <w:tcPr>
            <w:tcW w:w="0" w:type="auto"/>
            <w:tcBorders>
              <w:top w:val="single" w:sz="6" w:space="0" w:color="000000"/>
              <w:left w:val="single" w:sz="6" w:space="0" w:color="000000"/>
            </w:tcBorders>
            <w:shd w:val="clear" w:color="auto" w:fill="FFFFFF"/>
            <w:vAlign w:val="center"/>
            <w:hideMark/>
          </w:tcPr>
          <w:p w14:paraId="26C92EA8"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2008</w:t>
            </w:r>
          </w:p>
        </w:tc>
        <w:tc>
          <w:tcPr>
            <w:tcW w:w="0" w:type="auto"/>
            <w:tcBorders>
              <w:top w:val="single" w:sz="6" w:space="0" w:color="000000"/>
              <w:left w:val="single" w:sz="6" w:space="0" w:color="000000"/>
            </w:tcBorders>
            <w:shd w:val="clear" w:color="auto" w:fill="FFFFFF"/>
            <w:vAlign w:val="center"/>
            <w:hideMark/>
          </w:tcPr>
          <w:p w14:paraId="0F0FA63F"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1828</w:t>
            </w:r>
          </w:p>
        </w:tc>
        <w:tc>
          <w:tcPr>
            <w:tcW w:w="0" w:type="auto"/>
            <w:tcBorders>
              <w:top w:val="single" w:sz="6" w:space="0" w:color="000000"/>
              <w:left w:val="single" w:sz="6" w:space="0" w:color="000000"/>
              <w:right w:val="single" w:sz="6" w:space="0" w:color="000000"/>
            </w:tcBorders>
            <w:shd w:val="clear" w:color="auto" w:fill="FFFFFF"/>
            <w:vAlign w:val="center"/>
            <w:hideMark/>
          </w:tcPr>
          <w:p w14:paraId="66696FBD"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1332</w:t>
            </w:r>
          </w:p>
        </w:tc>
      </w:tr>
      <w:tr w:rsidR="00427A46" w:rsidRPr="00427A46" w14:paraId="6BBECF28" w14:textId="77777777" w:rsidTr="00427A46">
        <w:trPr>
          <w:trHeight w:val="317"/>
        </w:trPr>
        <w:tc>
          <w:tcPr>
            <w:tcW w:w="0" w:type="auto"/>
            <w:tcBorders>
              <w:top w:val="single" w:sz="6" w:space="0" w:color="000000"/>
              <w:left w:val="single" w:sz="6" w:space="0" w:color="000000"/>
            </w:tcBorders>
            <w:shd w:val="clear" w:color="auto" w:fill="FFFFFF"/>
            <w:hideMark/>
          </w:tcPr>
          <w:p w14:paraId="28D086B9"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2009</w:t>
            </w:r>
          </w:p>
        </w:tc>
        <w:tc>
          <w:tcPr>
            <w:tcW w:w="0" w:type="auto"/>
            <w:tcBorders>
              <w:top w:val="single" w:sz="6" w:space="0" w:color="000000"/>
              <w:left w:val="single" w:sz="6" w:space="0" w:color="000000"/>
            </w:tcBorders>
            <w:shd w:val="clear" w:color="auto" w:fill="FFFFFF"/>
            <w:hideMark/>
          </w:tcPr>
          <w:p w14:paraId="62CD2878"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1795</w:t>
            </w:r>
          </w:p>
        </w:tc>
        <w:tc>
          <w:tcPr>
            <w:tcW w:w="0" w:type="auto"/>
            <w:tcBorders>
              <w:top w:val="single" w:sz="6" w:space="0" w:color="000000"/>
              <w:left w:val="single" w:sz="6" w:space="0" w:color="000000"/>
              <w:right w:val="single" w:sz="6" w:space="0" w:color="000000"/>
            </w:tcBorders>
            <w:shd w:val="clear" w:color="auto" w:fill="FFFFFF"/>
            <w:hideMark/>
          </w:tcPr>
          <w:p w14:paraId="73966573"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1295</w:t>
            </w:r>
          </w:p>
        </w:tc>
      </w:tr>
      <w:tr w:rsidR="00427A46" w:rsidRPr="00427A46" w14:paraId="30F0A9DA" w14:textId="77777777" w:rsidTr="00427A46">
        <w:trPr>
          <w:trHeight w:val="322"/>
        </w:trPr>
        <w:tc>
          <w:tcPr>
            <w:tcW w:w="0" w:type="auto"/>
            <w:tcBorders>
              <w:top w:val="single" w:sz="6" w:space="0" w:color="000000"/>
              <w:left w:val="single" w:sz="6" w:space="0" w:color="000000"/>
            </w:tcBorders>
            <w:shd w:val="clear" w:color="auto" w:fill="FFFFFF"/>
            <w:vAlign w:val="center"/>
            <w:hideMark/>
          </w:tcPr>
          <w:p w14:paraId="121E1E68"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2010</w:t>
            </w:r>
          </w:p>
        </w:tc>
        <w:tc>
          <w:tcPr>
            <w:tcW w:w="0" w:type="auto"/>
            <w:tcBorders>
              <w:top w:val="single" w:sz="6" w:space="0" w:color="000000"/>
              <w:left w:val="single" w:sz="6" w:space="0" w:color="000000"/>
            </w:tcBorders>
            <w:shd w:val="clear" w:color="auto" w:fill="FFFFFF"/>
            <w:vAlign w:val="center"/>
            <w:hideMark/>
          </w:tcPr>
          <w:p w14:paraId="28812C69"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1791</w:t>
            </w:r>
          </w:p>
        </w:tc>
        <w:tc>
          <w:tcPr>
            <w:tcW w:w="0" w:type="auto"/>
            <w:tcBorders>
              <w:top w:val="single" w:sz="6" w:space="0" w:color="000000"/>
              <w:left w:val="single" w:sz="6" w:space="0" w:color="000000"/>
              <w:right w:val="single" w:sz="6" w:space="0" w:color="000000"/>
            </w:tcBorders>
            <w:shd w:val="clear" w:color="auto" w:fill="FFFFFF"/>
            <w:vAlign w:val="center"/>
            <w:hideMark/>
          </w:tcPr>
          <w:p w14:paraId="7E918D8F"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1270</w:t>
            </w:r>
          </w:p>
        </w:tc>
      </w:tr>
      <w:tr w:rsidR="00427A46" w:rsidRPr="00427A46" w14:paraId="7A581005" w14:textId="77777777" w:rsidTr="00427A46">
        <w:trPr>
          <w:trHeight w:val="326"/>
        </w:trPr>
        <w:tc>
          <w:tcPr>
            <w:tcW w:w="0" w:type="auto"/>
            <w:tcBorders>
              <w:top w:val="single" w:sz="6" w:space="0" w:color="000000"/>
              <w:left w:val="single" w:sz="6" w:space="0" w:color="000000"/>
              <w:bottom w:val="single" w:sz="6" w:space="0" w:color="000000"/>
            </w:tcBorders>
            <w:shd w:val="clear" w:color="auto" w:fill="FFFFFF"/>
            <w:vAlign w:val="center"/>
            <w:hideMark/>
          </w:tcPr>
          <w:p w14:paraId="1BB0D043"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2011</w:t>
            </w:r>
          </w:p>
        </w:tc>
        <w:tc>
          <w:tcPr>
            <w:tcW w:w="0" w:type="auto"/>
            <w:tcBorders>
              <w:top w:val="single" w:sz="6" w:space="0" w:color="000000"/>
              <w:left w:val="single" w:sz="6" w:space="0" w:color="000000"/>
              <w:bottom w:val="single" w:sz="6" w:space="0" w:color="000000"/>
            </w:tcBorders>
            <w:shd w:val="clear" w:color="auto" w:fill="FFFFFF"/>
            <w:vAlign w:val="center"/>
            <w:hideMark/>
          </w:tcPr>
          <w:p w14:paraId="6932596D"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1942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9DA88D"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1389</w:t>
            </w:r>
          </w:p>
        </w:tc>
      </w:tr>
    </w:tbl>
    <w:p w14:paraId="6F308C04"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1F6B981D" w14:textId="167059C5"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b/>
          <w:bCs/>
          <w:color w:val="000000"/>
          <w:sz w:val="24"/>
          <w:szCs w:val="24"/>
          <w:lang w:eastAsia="en-GB"/>
        </w:rPr>
        <w:t>Outpatient</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Neurosurgical</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Reception</w:t>
      </w:r>
    </w:p>
    <w:tbl>
      <w:tblPr>
        <w:tblW w:w="0" w:type="auto"/>
        <w:tblCellMar>
          <w:left w:w="0" w:type="dxa"/>
          <w:right w:w="0" w:type="dxa"/>
        </w:tblCellMar>
        <w:tblLook w:val="04A0" w:firstRow="1" w:lastRow="0" w:firstColumn="1" w:lastColumn="0" w:noHBand="0" w:noVBand="1"/>
      </w:tblPr>
      <w:tblGrid>
        <w:gridCol w:w="462"/>
        <w:gridCol w:w="822"/>
        <w:gridCol w:w="822"/>
      </w:tblGrid>
      <w:tr w:rsidR="00427A46" w:rsidRPr="00427A46" w14:paraId="5863D1A6" w14:textId="77777777" w:rsidTr="00427A46">
        <w:trPr>
          <w:trHeight w:val="322"/>
        </w:trPr>
        <w:tc>
          <w:tcPr>
            <w:tcW w:w="0" w:type="auto"/>
            <w:tcBorders>
              <w:top w:val="single" w:sz="6" w:space="0" w:color="000000"/>
              <w:left w:val="single" w:sz="6" w:space="0" w:color="000000"/>
            </w:tcBorders>
            <w:shd w:val="clear" w:color="auto" w:fill="FFFFFF"/>
            <w:hideMark/>
          </w:tcPr>
          <w:p w14:paraId="7DB75398" w14:textId="7B12C577" w:rsidR="00427A46" w:rsidRPr="00427A46" w:rsidRDefault="00427A46" w:rsidP="00427A46">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hideMark/>
          </w:tcPr>
          <w:p w14:paraId="7D0EDDDC"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PERH</w:t>
            </w:r>
          </w:p>
        </w:tc>
        <w:tc>
          <w:tcPr>
            <w:tcW w:w="0" w:type="auto"/>
            <w:tcBorders>
              <w:top w:val="single" w:sz="6" w:space="0" w:color="000000"/>
              <w:left w:val="single" w:sz="6" w:space="0" w:color="000000"/>
              <w:right w:val="single" w:sz="6" w:space="0" w:color="000000"/>
            </w:tcBorders>
            <w:shd w:val="clear" w:color="auto" w:fill="FFFFFF"/>
            <w:hideMark/>
          </w:tcPr>
          <w:p w14:paraId="3E6233A3"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TUK</w:t>
            </w:r>
          </w:p>
        </w:tc>
      </w:tr>
      <w:tr w:rsidR="00427A46" w:rsidRPr="00427A46" w14:paraId="489F8BD7" w14:textId="77777777" w:rsidTr="00427A46">
        <w:trPr>
          <w:trHeight w:val="317"/>
        </w:trPr>
        <w:tc>
          <w:tcPr>
            <w:tcW w:w="0" w:type="auto"/>
            <w:tcBorders>
              <w:top w:val="single" w:sz="6" w:space="0" w:color="000000"/>
              <w:left w:val="single" w:sz="6" w:space="0" w:color="000000"/>
            </w:tcBorders>
            <w:shd w:val="clear" w:color="auto" w:fill="FFFFFF"/>
            <w:hideMark/>
          </w:tcPr>
          <w:p w14:paraId="086EBA8E"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2005</w:t>
            </w:r>
          </w:p>
        </w:tc>
        <w:tc>
          <w:tcPr>
            <w:tcW w:w="0" w:type="auto"/>
            <w:tcBorders>
              <w:top w:val="single" w:sz="6" w:space="0" w:color="000000"/>
              <w:left w:val="single" w:sz="6" w:space="0" w:color="000000"/>
            </w:tcBorders>
            <w:shd w:val="clear" w:color="auto" w:fill="FFFFFF"/>
            <w:hideMark/>
          </w:tcPr>
          <w:p w14:paraId="1AF7869F"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5160</w:t>
            </w:r>
          </w:p>
        </w:tc>
        <w:tc>
          <w:tcPr>
            <w:tcW w:w="0" w:type="auto"/>
            <w:tcBorders>
              <w:top w:val="single" w:sz="6" w:space="0" w:color="000000"/>
              <w:left w:val="single" w:sz="6" w:space="0" w:color="000000"/>
              <w:right w:val="single" w:sz="6" w:space="0" w:color="000000"/>
            </w:tcBorders>
            <w:shd w:val="clear" w:color="auto" w:fill="FFFFFF"/>
            <w:hideMark/>
          </w:tcPr>
          <w:p w14:paraId="24F43B9C"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4741</w:t>
            </w:r>
          </w:p>
        </w:tc>
      </w:tr>
      <w:tr w:rsidR="00427A46" w:rsidRPr="00427A46" w14:paraId="20F44187" w14:textId="77777777" w:rsidTr="00427A46">
        <w:trPr>
          <w:trHeight w:val="322"/>
        </w:trPr>
        <w:tc>
          <w:tcPr>
            <w:tcW w:w="0" w:type="auto"/>
            <w:tcBorders>
              <w:top w:val="single" w:sz="6" w:space="0" w:color="000000"/>
              <w:left w:val="single" w:sz="6" w:space="0" w:color="000000"/>
            </w:tcBorders>
            <w:shd w:val="clear" w:color="auto" w:fill="FFFFFF"/>
            <w:vAlign w:val="center"/>
            <w:hideMark/>
          </w:tcPr>
          <w:p w14:paraId="2BC48B7A"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2006</w:t>
            </w:r>
          </w:p>
        </w:tc>
        <w:tc>
          <w:tcPr>
            <w:tcW w:w="0" w:type="auto"/>
            <w:tcBorders>
              <w:top w:val="single" w:sz="6" w:space="0" w:color="000000"/>
              <w:left w:val="single" w:sz="6" w:space="0" w:color="000000"/>
            </w:tcBorders>
            <w:shd w:val="clear" w:color="auto" w:fill="FFFFFF"/>
            <w:vAlign w:val="center"/>
            <w:hideMark/>
          </w:tcPr>
          <w:p w14:paraId="2E278F07"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5396</w:t>
            </w:r>
          </w:p>
        </w:tc>
        <w:tc>
          <w:tcPr>
            <w:tcW w:w="0" w:type="auto"/>
            <w:tcBorders>
              <w:top w:val="single" w:sz="6" w:space="0" w:color="000000"/>
              <w:left w:val="single" w:sz="6" w:space="0" w:color="000000"/>
              <w:right w:val="single" w:sz="6" w:space="0" w:color="000000"/>
            </w:tcBorders>
            <w:shd w:val="clear" w:color="auto" w:fill="FFFFFF"/>
            <w:vAlign w:val="center"/>
            <w:hideMark/>
          </w:tcPr>
          <w:p w14:paraId="3EA6D2DD"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5046</w:t>
            </w:r>
          </w:p>
        </w:tc>
      </w:tr>
      <w:tr w:rsidR="00427A46" w:rsidRPr="00427A46" w14:paraId="6D526FDE" w14:textId="77777777" w:rsidTr="00427A46">
        <w:trPr>
          <w:trHeight w:val="317"/>
        </w:trPr>
        <w:tc>
          <w:tcPr>
            <w:tcW w:w="0" w:type="auto"/>
            <w:tcBorders>
              <w:top w:val="single" w:sz="6" w:space="0" w:color="000000"/>
              <w:left w:val="single" w:sz="6" w:space="0" w:color="000000"/>
            </w:tcBorders>
            <w:shd w:val="clear" w:color="auto" w:fill="FFFFFF"/>
            <w:hideMark/>
          </w:tcPr>
          <w:p w14:paraId="55829855"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2007</w:t>
            </w:r>
          </w:p>
        </w:tc>
        <w:tc>
          <w:tcPr>
            <w:tcW w:w="0" w:type="auto"/>
            <w:tcBorders>
              <w:top w:val="single" w:sz="6" w:space="0" w:color="000000"/>
              <w:left w:val="single" w:sz="6" w:space="0" w:color="000000"/>
            </w:tcBorders>
            <w:shd w:val="clear" w:color="auto" w:fill="FFFFFF"/>
            <w:hideMark/>
          </w:tcPr>
          <w:p w14:paraId="0E1AC8E0"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5947</w:t>
            </w:r>
          </w:p>
        </w:tc>
        <w:tc>
          <w:tcPr>
            <w:tcW w:w="0" w:type="auto"/>
            <w:tcBorders>
              <w:top w:val="single" w:sz="6" w:space="0" w:color="000000"/>
              <w:left w:val="single" w:sz="6" w:space="0" w:color="000000"/>
              <w:right w:val="single" w:sz="6" w:space="0" w:color="000000"/>
            </w:tcBorders>
            <w:shd w:val="clear" w:color="auto" w:fill="FFFFFF"/>
            <w:hideMark/>
          </w:tcPr>
          <w:p w14:paraId="3499049B"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5617</w:t>
            </w:r>
          </w:p>
        </w:tc>
      </w:tr>
      <w:tr w:rsidR="00427A46" w:rsidRPr="00427A46" w14:paraId="3638FFF3" w14:textId="77777777" w:rsidTr="00427A46">
        <w:trPr>
          <w:trHeight w:val="322"/>
        </w:trPr>
        <w:tc>
          <w:tcPr>
            <w:tcW w:w="0" w:type="auto"/>
            <w:tcBorders>
              <w:top w:val="single" w:sz="6" w:space="0" w:color="000000"/>
              <w:left w:val="single" w:sz="6" w:space="0" w:color="000000"/>
            </w:tcBorders>
            <w:shd w:val="clear" w:color="auto" w:fill="FFFFFF"/>
            <w:vAlign w:val="center"/>
            <w:hideMark/>
          </w:tcPr>
          <w:p w14:paraId="0E9A9562"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2008</w:t>
            </w:r>
          </w:p>
        </w:tc>
        <w:tc>
          <w:tcPr>
            <w:tcW w:w="0" w:type="auto"/>
            <w:tcBorders>
              <w:top w:val="single" w:sz="6" w:space="0" w:color="000000"/>
              <w:left w:val="single" w:sz="6" w:space="0" w:color="000000"/>
            </w:tcBorders>
            <w:shd w:val="clear" w:color="auto" w:fill="FFFFFF"/>
            <w:vAlign w:val="center"/>
            <w:hideMark/>
          </w:tcPr>
          <w:p w14:paraId="5B617C49"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6655</w:t>
            </w:r>
          </w:p>
        </w:tc>
        <w:tc>
          <w:tcPr>
            <w:tcW w:w="0" w:type="auto"/>
            <w:tcBorders>
              <w:top w:val="single" w:sz="6" w:space="0" w:color="000000"/>
              <w:left w:val="single" w:sz="6" w:space="0" w:color="000000"/>
              <w:right w:val="single" w:sz="6" w:space="0" w:color="000000"/>
            </w:tcBorders>
            <w:shd w:val="clear" w:color="auto" w:fill="FFFFFF"/>
            <w:vAlign w:val="center"/>
            <w:hideMark/>
          </w:tcPr>
          <w:p w14:paraId="45E9D263"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5597</w:t>
            </w:r>
          </w:p>
        </w:tc>
      </w:tr>
      <w:tr w:rsidR="00427A46" w:rsidRPr="00427A46" w14:paraId="619F1E22" w14:textId="77777777" w:rsidTr="00427A46">
        <w:trPr>
          <w:trHeight w:val="317"/>
        </w:trPr>
        <w:tc>
          <w:tcPr>
            <w:tcW w:w="0" w:type="auto"/>
            <w:tcBorders>
              <w:top w:val="single" w:sz="6" w:space="0" w:color="000000"/>
              <w:left w:val="single" w:sz="6" w:space="0" w:color="000000"/>
            </w:tcBorders>
            <w:shd w:val="clear" w:color="auto" w:fill="FFFFFF"/>
            <w:hideMark/>
          </w:tcPr>
          <w:p w14:paraId="43BFDAE7"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2009</w:t>
            </w:r>
          </w:p>
        </w:tc>
        <w:tc>
          <w:tcPr>
            <w:tcW w:w="0" w:type="auto"/>
            <w:tcBorders>
              <w:top w:val="single" w:sz="6" w:space="0" w:color="000000"/>
              <w:left w:val="single" w:sz="6" w:space="0" w:color="000000"/>
            </w:tcBorders>
            <w:shd w:val="clear" w:color="auto" w:fill="FFFFFF"/>
            <w:hideMark/>
          </w:tcPr>
          <w:p w14:paraId="323DB0A7"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6369</w:t>
            </w:r>
          </w:p>
        </w:tc>
        <w:tc>
          <w:tcPr>
            <w:tcW w:w="0" w:type="auto"/>
            <w:tcBorders>
              <w:top w:val="single" w:sz="6" w:space="0" w:color="000000"/>
              <w:left w:val="single" w:sz="6" w:space="0" w:color="000000"/>
              <w:right w:val="single" w:sz="6" w:space="0" w:color="000000"/>
            </w:tcBorders>
            <w:shd w:val="clear" w:color="auto" w:fill="FFFFFF"/>
            <w:hideMark/>
          </w:tcPr>
          <w:p w14:paraId="03AEBD41"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5249</w:t>
            </w:r>
          </w:p>
        </w:tc>
      </w:tr>
      <w:tr w:rsidR="00427A46" w:rsidRPr="00427A46" w14:paraId="33054A67" w14:textId="77777777" w:rsidTr="00427A46">
        <w:trPr>
          <w:trHeight w:val="322"/>
        </w:trPr>
        <w:tc>
          <w:tcPr>
            <w:tcW w:w="0" w:type="auto"/>
            <w:tcBorders>
              <w:top w:val="single" w:sz="6" w:space="0" w:color="000000"/>
              <w:left w:val="single" w:sz="6" w:space="0" w:color="000000"/>
            </w:tcBorders>
            <w:shd w:val="clear" w:color="auto" w:fill="FFFFFF"/>
            <w:vAlign w:val="center"/>
            <w:hideMark/>
          </w:tcPr>
          <w:p w14:paraId="3053EF0C"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2010</w:t>
            </w:r>
          </w:p>
        </w:tc>
        <w:tc>
          <w:tcPr>
            <w:tcW w:w="0" w:type="auto"/>
            <w:tcBorders>
              <w:top w:val="single" w:sz="6" w:space="0" w:color="000000"/>
              <w:left w:val="single" w:sz="6" w:space="0" w:color="000000"/>
            </w:tcBorders>
            <w:shd w:val="clear" w:color="auto" w:fill="FFFFFF"/>
            <w:vAlign w:val="center"/>
            <w:hideMark/>
          </w:tcPr>
          <w:p w14:paraId="1F065A08"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7027</w:t>
            </w:r>
          </w:p>
        </w:tc>
        <w:tc>
          <w:tcPr>
            <w:tcW w:w="0" w:type="auto"/>
            <w:tcBorders>
              <w:top w:val="single" w:sz="6" w:space="0" w:color="000000"/>
              <w:left w:val="single" w:sz="6" w:space="0" w:color="000000"/>
              <w:right w:val="single" w:sz="6" w:space="0" w:color="000000"/>
            </w:tcBorders>
            <w:shd w:val="clear" w:color="auto" w:fill="FFFFFF"/>
            <w:vAlign w:val="center"/>
            <w:hideMark/>
          </w:tcPr>
          <w:p w14:paraId="51B8A0FF"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5017</w:t>
            </w:r>
          </w:p>
        </w:tc>
      </w:tr>
      <w:tr w:rsidR="00427A46" w:rsidRPr="00427A46" w14:paraId="0FB7EDD9" w14:textId="77777777" w:rsidTr="00427A46">
        <w:trPr>
          <w:trHeight w:val="326"/>
        </w:trPr>
        <w:tc>
          <w:tcPr>
            <w:tcW w:w="0" w:type="auto"/>
            <w:tcBorders>
              <w:top w:val="single" w:sz="6" w:space="0" w:color="000000"/>
              <w:left w:val="single" w:sz="6" w:space="0" w:color="000000"/>
              <w:bottom w:val="single" w:sz="6" w:space="0" w:color="000000"/>
            </w:tcBorders>
            <w:shd w:val="clear" w:color="auto" w:fill="FFFFFF"/>
            <w:vAlign w:val="center"/>
            <w:hideMark/>
          </w:tcPr>
          <w:p w14:paraId="6D041D3E"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2011</w:t>
            </w:r>
          </w:p>
        </w:tc>
        <w:tc>
          <w:tcPr>
            <w:tcW w:w="0" w:type="auto"/>
            <w:tcBorders>
              <w:top w:val="single" w:sz="6" w:space="0" w:color="000000"/>
              <w:left w:val="single" w:sz="6" w:space="0" w:color="000000"/>
              <w:bottom w:val="single" w:sz="6" w:space="0" w:color="000000"/>
            </w:tcBorders>
            <w:shd w:val="clear" w:color="auto" w:fill="FFFFFF"/>
            <w:vAlign w:val="center"/>
            <w:hideMark/>
          </w:tcPr>
          <w:p w14:paraId="51E2CCD5"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7935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D8E438"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5640</w:t>
            </w:r>
          </w:p>
        </w:tc>
      </w:tr>
    </w:tbl>
    <w:p w14:paraId="1E2C4579" w14:textId="024D345E" w:rsidR="00427A46" w:rsidRPr="00221161" w:rsidRDefault="00427A46" w:rsidP="00221161">
      <w:pPr>
        <w:spacing w:after="120" w:line="240" w:lineRule="auto"/>
        <w:rPr>
          <w:rFonts w:ascii="Calibri" w:eastAsia="Times New Roman" w:hAnsi="Calibri" w:cs="Calibri"/>
          <w:color w:val="000000"/>
          <w:sz w:val="24"/>
          <w:szCs w:val="24"/>
          <w:lang w:eastAsia="en-GB"/>
        </w:rPr>
      </w:pPr>
      <w:r w:rsidRPr="00221161">
        <w:rPr>
          <w:rFonts w:ascii="Calibri" w:eastAsia="Times New Roman" w:hAnsi="Calibri" w:cs="Calibri" w:hint="eastAsia"/>
          <w:color w:val="000000"/>
          <w:sz w:val="24"/>
          <w:szCs w:val="24"/>
          <w:lang w:eastAsia="en-GB"/>
        </w:rPr>
        <w:t xml:space="preserve"> </w:t>
      </w:r>
    </w:p>
    <w:p w14:paraId="2371E9CE" w14:textId="00675185"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libri" w:eastAsia="Times New Roman" w:hAnsi="Calibri" w:cs="Calibri"/>
          <w:b/>
          <w:bCs/>
          <w:color w:val="000000"/>
          <w:sz w:val="24"/>
          <w:szCs w:val="24"/>
          <w:lang w:eastAsia="en-GB"/>
        </w:rPr>
        <w:t>Neurosurgical</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day</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hospital</w:t>
      </w:r>
    </w:p>
    <w:tbl>
      <w:tblPr>
        <w:tblW w:w="0" w:type="auto"/>
        <w:tblCellMar>
          <w:left w:w="0" w:type="dxa"/>
          <w:right w:w="0" w:type="dxa"/>
        </w:tblCellMar>
        <w:tblLook w:val="04A0" w:firstRow="1" w:lastRow="0" w:firstColumn="1" w:lastColumn="0" w:noHBand="0" w:noVBand="1"/>
      </w:tblPr>
      <w:tblGrid>
        <w:gridCol w:w="462"/>
        <w:gridCol w:w="664"/>
        <w:gridCol w:w="710"/>
      </w:tblGrid>
      <w:tr w:rsidR="00427A46" w:rsidRPr="00427A46" w14:paraId="7BADF3EC" w14:textId="77777777" w:rsidTr="00221161">
        <w:trPr>
          <w:trHeight w:val="326"/>
        </w:trPr>
        <w:tc>
          <w:tcPr>
            <w:tcW w:w="0" w:type="auto"/>
            <w:tcBorders>
              <w:top w:val="single" w:sz="6" w:space="0" w:color="000000"/>
              <w:left w:val="single" w:sz="6" w:space="0" w:color="000000"/>
            </w:tcBorders>
            <w:shd w:val="clear" w:color="auto" w:fill="FFFFFF"/>
            <w:hideMark/>
          </w:tcPr>
          <w:p w14:paraId="64235C2D" w14:textId="53F15DC4" w:rsidR="00427A46" w:rsidRPr="00427A46" w:rsidRDefault="00427A46" w:rsidP="00427A46">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664" w:type="dxa"/>
            <w:tcBorders>
              <w:top w:val="single" w:sz="6" w:space="0" w:color="000000"/>
              <w:left w:val="single" w:sz="6" w:space="0" w:color="000000"/>
            </w:tcBorders>
            <w:shd w:val="clear" w:color="auto" w:fill="FFFFFF"/>
            <w:hideMark/>
          </w:tcPr>
          <w:p w14:paraId="3B940A1B"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PERH</w:t>
            </w:r>
          </w:p>
        </w:tc>
        <w:tc>
          <w:tcPr>
            <w:tcW w:w="0" w:type="auto"/>
            <w:tcBorders>
              <w:top w:val="single" w:sz="6" w:space="0" w:color="000000"/>
              <w:left w:val="single" w:sz="6" w:space="0" w:color="000000"/>
              <w:right w:val="single" w:sz="6" w:space="0" w:color="000000"/>
            </w:tcBorders>
            <w:shd w:val="clear" w:color="auto" w:fill="FFFFFF"/>
            <w:hideMark/>
          </w:tcPr>
          <w:p w14:paraId="39548CE5"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TUK</w:t>
            </w:r>
          </w:p>
        </w:tc>
      </w:tr>
      <w:tr w:rsidR="00427A46" w:rsidRPr="00427A46" w14:paraId="174C272E" w14:textId="77777777" w:rsidTr="00221161">
        <w:trPr>
          <w:trHeight w:val="317"/>
        </w:trPr>
        <w:tc>
          <w:tcPr>
            <w:tcW w:w="0" w:type="auto"/>
            <w:tcBorders>
              <w:top w:val="single" w:sz="6" w:space="0" w:color="000000"/>
              <w:left w:val="single" w:sz="6" w:space="0" w:color="000000"/>
            </w:tcBorders>
            <w:shd w:val="clear" w:color="auto" w:fill="FFFFFF"/>
            <w:hideMark/>
          </w:tcPr>
          <w:p w14:paraId="5B73908E"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2005</w:t>
            </w:r>
          </w:p>
        </w:tc>
        <w:tc>
          <w:tcPr>
            <w:tcW w:w="664" w:type="dxa"/>
            <w:tcBorders>
              <w:top w:val="single" w:sz="6" w:space="0" w:color="000000"/>
              <w:left w:val="single" w:sz="6" w:space="0" w:color="000000"/>
            </w:tcBorders>
            <w:shd w:val="clear" w:color="auto" w:fill="FFFFFF"/>
            <w:hideMark/>
          </w:tcPr>
          <w:p w14:paraId="7B7D801C" w14:textId="77777777" w:rsidR="00427A46" w:rsidRPr="00427A46" w:rsidRDefault="00427A46" w:rsidP="00221161">
            <w:pPr>
              <w:spacing w:after="0" w:line="240" w:lineRule="auto"/>
              <w:jc w:val="right"/>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467</w:t>
            </w:r>
          </w:p>
        </w:tc>
        <w:tc>
          <w:tcPr>
            <w:tcW w:w="0" w:type="auto"/>
            <w:tcBorders>
              <w:top w:val="single" w:sz="6" w:space="0" w:color="000000"/>
              <w:left w:val="single" w:sz="6" w:space="0" w:color="000000"/>
              <w:right w:val="single" w:sz="6" w:space="0" w:color="000000"/>
            </w:tcBorders>
            <w:shd w:val="clear" w:color="auto" w:fill="FFFFFF"/>
            <w:hideMark/>
          </w:tcPr>
          <w:p w14:paraId="18A89AED"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285</w:t>
            </w:r>
          </w:p>
        </w:tc>
      </w:tr>
      <w:tr w:rsidR="00427A46" w:rsidRPr="00427A46" w14:paraId="3A0178E7" w14:textId="77777777" w:rsidTr="00221161">
        <w:trPr>
          <w:trHeight w:val="322"/>
        </w:trPr>
        <w:tc>
          <w:tcPr>
            <w:tcW w:w="0" w:type="auto"/>
            <w:tcBorders>
              <w:top w:val="single" w:sz="6" w:space="0" w:color="000000"/>
              <w:left w:val="single" w:sz="6" w:space="0" w:color="000000"/>
            </w:tcBorders>
            <w:shd w:val="clear" w:color="auto" w:fill="FFFFFF"/>
            <w:vAlign w:val="center"/>
            <w:hideMark/>
          </w:tcPr>
          <w:p w14:paraId="5F87C236"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2006</w:t>
            </w:r>
          </w:p>
        </w:tc>
        <w:tc>
          <w:tcPr>
            <w:tcW w:w="664" w:type="dxa"/>
            <w:tcBorders>
              <w:top w:val="single" w:sz="6" w:space="0" w:color="000000"/>
              <w:left w:val="single" w:sz="6" w:space="0" w:color="000000"/>
            </w:tcBorders>
            <w:shd w:val="clear" w:color="auto" w:fill="FFFFFF"/>
            <w:vAlign w:val="center"/>
            <w:hideMark/>
          </w:tcPr>
          <w:p w14:paraId="76327BCA" w14:textId="77777777" w:rsidR="00427A46" w:rsidRPr="00427A46" w:rsidRDefault="00427A46" w:rsidP="00221161">
            <w:pPr>
              <w:spacing w:after="0" w:line="240" w:lineRule="auto"/>
              <w:jc w:val="right"/>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549</w:t>
            </w:r>
          </w:p>
        </w:tc>
        <w:tc>
          <w:tcPr>
            <w:tcW w:w="0" w:type="auto"/>
            <w:tcBorders>
              <w:top w:val="single" w:sz="6" w:space="0" w:color="000000"/>
              <w:left w:val="single" w:sz="6" w:space="0" w:color="000000"/>
              <w:right w:val="single" w:sz="6" w:space="0" w:color="000000"/>
            </w:tcBorders>
            <w:shd w:val="clear" w:color="auto" w:fill="FFFFFF"/>
            <w:vAlign w:val="center"/>
            <w:hideMark/>
          </w:tcPr>
          <w:p w14:paraId="09C3DCFD"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344</w:t>
            </w:r>
          </w:p>
        </w:tc>
      </w:tr>
      <w:tr w:rsidR="00427A46" w:rsidRPr="00427A46" w14:paraId="0D833859" w14:textId="77777777" w:rsidTr="00221161">
        <w:trPr>
          <w:trHeight w:val="317"/>
        </w:trPr>
        <w:tc>
          <w:tcPr>
            <w:tcW w:w="0" w:type="auto"/>
            <w:tcBorders>
              <w:top w:val="single" w:sz="6" w:space="0" w:color="000000"/>
              <w:left w:val="single" w:sz="6" w:space="0" w:color="000000"/>
            </w:tcBorders>
            <w:shd w:val="clear" w:color="auto" w:fill="FFFFFF"/>
            <w:hideMark/>
          </w:tcPr>
          <w:p w14:paraId="65880916"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2007</w:t>
            </w:r>
          </w:p>
        </w:tc>
        <w:tc>
          <w:tcPr>
            <w:tcW w:w="664" w:type="dxa"/>
            <w:tcBorders>
              <w:top w:val="single" w:sz="6" w:space="0" w:color="000000"/>
              <w:left w:val="single" w:sz="6" w:space="0" w:color="000000"/>
            </w:tcBorders>
            <w:shd w:val="clear" w:color="auto" w:fill="FFFFFF"/>
            <w:hideMark/>
          </w:tcPr>
          <w:p w14:paraId="2ED182A9" w14:textId="77777777" w:rsidR="00427A46" w:rsidRPr="00427A46" w:rsidRDefault="00427A46" w:rsidP="00221161">
            <w:pPr>
              <w:spacing w:after="0" w:line="240" w:lineRule="auto"/>
              <w:jc w:val="right"/>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697</w:t>
            </w:r>
          </w:p>
        </w:tc>
        <w:tc>
          <w:tcPr>
            <w:tcW w:w="0" w:type="auto"/>
            <w:tcBorders>
              <w:top w:val="single" w:sz="6" w:space="0" w:color="000000"/>
              <w:left w:val="single" w:sz="6" w:space="0" w:color="000000"/>
              <w:right w:val="single" w:sz="6" w:space="0" w:color="000000"/>
            </w:tcBorders>
            <w:shd w:val="clear" w:color="auto" w:fill="FFFFFF"/>
            <w:hideMark/>
          </w:tcPr>
          <w:p w14:paraId="368E55ED"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330</w:t>
            </w:r>
          </w:p>
        </w:tc>
      </w:tr>
      <w:tr w:rsidR="00427A46" w:rsidRPr="00427A46" w14:paraId="0586180A" w14:textId="77777777" w:rsidTr="00221161">
        <w:trPr>
          <w:trHeight w:val="317"/>
        </w:trPr>
        <w:tc>
          <w:tcPr>
            <w:tcW w:w="0" w:type="auto"/>
            <w:tcBorders>
              <w:top w:val="single" w:sz="6" w:space="0" w:color="000000"/>
              <w:left w:val="single" w:sz="6" w:space="0" w:color="000000"/>
            </w:tcBorders>
            <w:shd w:val="clear" w:color="auto" w:fill="FFFFFF"/>
            <w:vAlign w:val="center"/>
            <w:hideMark/>
          </w:tcPr>
          <w:p w14:paraId="7E155A3D"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2008</w:t>
            </w:r>
          </w:p>
        </w:tc>
        <w:tc>
          <w:tcPr>
            <w:tcW w:w="664" w:type="dxa"/>
            <w:tcBorders>
              <w:top w:val="single" w:sz="6" w:space="0" w:color="000000"/>
              <w:left w:val="single" w:sz="6" w:space="0" w:color="000000"/>
            </w:tcBorders>
            <w:shd w:val="clear" w:color="auto" w:fill="FFFFFF"/>
            <w:vAlign w:val="center"/>
            <w:hideMark/>
          </w:tcPr>
          <w:p w14:paraId="1433C0F0" w14:textId="77777777" w:rsidR="00427A46" w:rsidRPr="00427A46" w:rsidRDefault="00427A46" w:rsidP="00221161">
            <w:pPr>
              <w:spacing w:after="0" w:line="240" w:lineRule="auto"/>
              <w:jc w:val="right"/>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557</w:t>
            </w:r>
          </w:p>
        </w:tc>
        <w:tc>
          <w:tcPr>
            <w:tcW w:w="0" w:type="auto"/>
            <w:tcBorders>
              <w:top w:val="single" w:sz="6" w:space="0" w:color="000000"/>
              <w:left w:val="single" w:sz="6" w:space="0" w:color="000000"/>
              <w:right w:val="single" w:sz="6" w:space="0" w:color="000000"/>
            </w:tcBorders>
            <w:shd w:val="clear" w:color="auto" w:fill="FFFFFF"/>
            <w:vAlign w:val="center"/>
            <w:hideMark/>
          </w:tcPr>
          <w:p w14:paraId="207D6485"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336</w:t>
            </w:r>
          </w:p>
        </w:tc>
      </w:tr>
      <w:tr w:rsidR="00427A46" w:rsidRPr="00427A46" w14:paraId="04971E10" w14:textId="77777777" w:rsidTr="00221161">
        <w:trPr>
          <w:trHeight w:val="322"/>
        </w:trPr>
        <w:tc>
          <w:tcPr>
            <w:tcW w:w="0" w:type="auto"/>
            <w:tcBorders>
              <w:top w:val="single" w:sz="6" w:space="0" w:color="000000"/>
              <w:left w:val="single" w:sz="6" w:space="0" w:color="000000"/>
            </w:tcBorders>
            <w:shd w:val="clear" w:color="auto" w:fill="FFFFFF"/>
            <w:hideMark/>
          </w:tcPr>
          <w:p w14:paraId="0454E352"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2009</w:t>
            </w:r>
          </w:p>
        </w:tc>
        <w:tc>
          <w:tcPr>
            <w:tcW w:w="664" w:type="dxa"/>
            <w:tcBorders>
              <w:top w:val="single" w:sz="6" w:space="0" w:color="000000"/>
              <w:left w:val="single" w:sz="6" w:space="0" w:color="000000"/>
            </w:tcBorders>
            <w:shd w:val="clear" w:color="auto" w:fill="FFFFFF"/>
            <w:hideMark/>
          </w:tcPr>
          <w:p w14:paraId="47A1704B" w14:textId="77777777" w:rsidR="00427A46" w:rsidRPr="00427A46" w:rsidRDefault="00427A46" w:rsidP="00221161">
            <w:pPr>
              <w:spacing w:after="0" w:line="240" w:lineRule="auto"/>
              <w:jc w:val="right"/>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437</w:t>
            </w:r>
          </w:p>
        </w:tc>
        <w:tc>
          <w:tcPr>
            <w:tcW w:w="0" w:type="auto"/>
            <w:tcBorders>
              <w:top w:val="single" w:sz="6" w:space="0" w:color="000000"/>
              <w:left w:val="single" w:sz="6" w:space="0" w:color="000000"/>
              <w:right w:val="single" w:sz="6" w:space="0" w:color="000000"/>
            </w:tcBorders>
            <w:shd w:val="clear" w:color="auto" w:fill="FFFFFF"/>
            <w:hideMark/>
          </w:tcPr>
          <w:p w14:paraId="175DCD3B"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338</w:t>
            </w:r>
          </w:p>
        </w:tc>
      </w:tr>
      <w:tr w:rsidR="00427A46" w:rsidRPr="00427A46" w14:paraId="7516DAB2" w14:textId="77777777" w:rsidTr="00221161">
        <w:trPr>
          <w:trHeight w:val="317"/>
        </w:trPr>
        <w:tc>
          <w:tcPr>
            <w:tcW w:w="0" w:type="auto"/>
            <w:tcBorders>
              <w:top w:val="single" w:sz="6" w:space="0" w:color="000000"/>
              <w:left w:val="single" w:sz="6" w:space="0" w:color="000000"/>
            </w:tcBorders>
            <w:shd w:val="clear" w:color="auto" w:fill="FFFFFF"/>
            <w:vAlign w:val="center"/>
            <w:hideMark/>
          </w:tcPr>
          <w:p w14:paraId="3469062F"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2010</w:t>
            </w:r>
          </w:p>
        </w:tc>
        <w:tc>
          <w:tcPr>
            <w:tcW w:w="664" w:type="dxa"/>
            <w:tcBorders>
              <w:top w:val="single" w:sz="6" w:space="0" w:color="000000"/>
              <w:left w:val="single" w:sz="6" w:space="0" w:color="000000"/>
            </w:tcBorders>
            <w:shd w:val="clear" w:color="auto" w:fill="FFFFFF"/>
            <w:vAlign w:val="center"/>
            <w:hideMark/>
          </w:tcPr>
          <w:p w14:paraId="3C1EFFA8" w14:textId="77777777" w:rsidR="00427A46" w:rsidRPr="00427A46" w:rsidRDefault="00427A46" w:rsidP="00221161">
            <w:pPr>
              <w:spacing w:after="0" w:line="240" w:lineRule="auto"/>
              <w:jc w:val="right"/>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448</w:t>
            </w:r>
          </w:p>
        </w:tc>
        <w:tc>
          <w:tcPr>
            <w:tcW w:w="0" w:type="auto"/>
            <w:tcBorders>
              <w:top w:val="single" w:sz="6" w:space="0" w:color="000000"/>
              <w:left w:val="single" w:sz="6" w:space="0" w:color="000000"/>
              <w:right w:val="single" w:sz="6" w:space="0" w:color="000000"/>
            </w:tcBorders>
            <w:shd w:val="clear" w:color="auto" w:fill="FFFFFF"/>
            <w:vAlign w:val="center"/>
            <w:hideMark/>
          </w:tcPr>
          <w:p w14:paraId="0C42ADEB"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315</w:t>
            </w:r>
          </w:p>
        </w:tc>
      </w:tr>
      <w:tr w:rsidR="00427A46" w:rsidRPr="00427A46" w14:paraId="743D834A" w14:textId="77777777" w:rsidTr="00221161">
        <w:trPr>
          <w:trHeight w:val="331"/>
        </w:trPr>
        <w:tc>
          <w:tcPr>
            <w:tcW w:w="0" w:type="auto"/>
            <w:tcBorders>
              <w:top w:val="single" w:sz="6" w:space="0" w:color="000000"/>
              <w:left w:val="single" w:sz="6" w:space="0" w:color="000000"/>
              <w:bottom w:val="single" w:sz="6" w:space="0" w:color="000000"/>
            </w:tcBorders>
            <w:shd w:val="clear" w:color="auto" w:fill="FFFFFF"/>
            <w:vAlign w:val="center"/>
            <w:hideMark/>
          </w:tcPr>
          <w:p w14:paraId="08D0E610" w14:textId="77777777" w:rsidR="00427A46" w:rsidRPr="00427A46" w:rsidRDefault="00427A46" w:rsidP="00427A46">
            <w:pPr>
              <w:spacing w:after="0" w:line="240" w:lineRule="auto"/>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2011</w:t>
            </w:r>
          </w:p>
        </w:tc>
        <w:tc>
          <w:tcPr>
            <w:tcW w:w="664" w:type="dxa"/>
            <w:tcBorders>
              <w:top w:val="single" w:sz="6" w:space="0" w:color="000000"/>
              <w:left w:val="single" w:sz="6" w:space="0" w:color="000000"/>
              <w:bottom w:val="single" w:sz="6" w:space="0" w:color="000000"/>
            </w:tcBorders>
            <w:shd w:val="clear" w:color="auto" w:fill="FFFFFF"/>
            <w:vAlign w:val="center"/>
            <w:hideMark/>
          </w:tcPr>
          <w:p w14:paraId="5116AFFB" w14:textId="77777777" w:rsidR="00427A46" w:rsidRPr="00427A46" w:rsidRDefault="00427A46" w:rsidP="00221161">
            <w:pPr>
              <w:spacing w:after="0" w:line="240" w:lineRule="auto"/>
              <w:jc w:val="right"/>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627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6A048D" w14:textId="77777777" w:rsidR="00427A46" w:rsidRPr="00427A46" w:rsidRDefault="00427A46" w:rsidP="00427A46">
            <w:pPr>
              <w:spacing w:after="0" w:line="240" w:lineRule="auto"/>
              <w:ind w:firstLine="360"/>
              <w:rPr>
                <w:rFonts w:ascii="Times New Roman" w:eastAsia="Times New Roman" w:hAnsi="Times New Roman" w:cs="Times New Roman"/>
                <w:sz w:val="24"/>
                <w:szCs w:val="24"/>
                <w:lang w:eastAsia="en-GB"/>
              </w:rPr>
            </w:pPr>
            <w:r w:rsidRPr="00427A46">
              <w:rPr>
                <w:rFonts w:ascii="Calibri" w:eastAsia="Times New Roman" w:hAnsi="Calibri" w:cs="Calibri"/>
                <w:lang w:eastAsia="en-GB"/>
              </w:rPr>
              <w:t>388</w:t>
            </w:r>
          </w:p>
        </w:tc>
      </w:tr>
    </w:tbl>
    <w:p w14:paraId="76E2A7A3" w14:textId="3AC63C91" w:rsidR="00427A46" w:rsidRPr="00221161" w:rsidRDefault="00427A46" w:rsidP="00221161">
      <w:pPr>
        <w:spacing w:after="120" w:line="240" w:lineRule="auto"/>
        <w:rPr>
          <w:rFonts w:ascii="Calibri" w:eastAsia="Times New Roman" w:hAnsi="Calibri" w:cs="Calibri"/>
          <w:color w:val="000000"/>
          <w:sz w:val="24"/>
          <w:szCs w:val="24"/>
          <w:lang w:eastAsia="en-GB"/>
        </w:rPr>
      </w:pPr>
      <w:r w:rsidRPr="00221161">
        <w:rPr>
          <w:rFonts w:ascii="Calibri" w:eastAsia="Times New Roman" w:hAnsi="Calibri" w:cs="Calibri" w:hint="eastAsia"/>
          <w:color w:val="000000"/>
          <w:sz w:val="24"/>
          <w:szCs w:val="24"/>
          <w:lang w:eastAsia="en-GB"/>
        </w:rPr>
        <w:t xml:space="preserve"> </w:t>
      </w:r>
    </w:p>
    <w:p w14:paraId="70461EDC" w14:textId="00BD9317" w:rsidR="00427A46" w:rsidRPr="00427A46" w:rsidRDefault="00427A46" w:rsidP="00427A46">
      <w:pPr>
        <w:spacing w:after="0" w:line="273" w:lineRule="atLeast"/>
        <w:rPr>
          <w:rFonts w:ascii="Times New Roman" w:eastAsia="Times New Roman" w:hAnsi="Times New Roman" w:cs="Times New Roman"/>
          <w:color w:val="000000"/>
          <w:lang w:eastAsia="en-GB"/>
        </w:rPr>
      </w:pPr>
      <w:r w:rsidRPr="00427A46">
        <w:rPr>
          <w:rFonts w:ascii="Calibri" w:eastAsia="Times New Roman" w:hAnsi="Calibri" w:cs="Calibri"/>
          <w:b/>
          <w:bCs/>
          <w:color w:val="548DD4"/>
          <w:lang w:eastAsia="en-GB"/>
        </w:rPr>
        <w:t>2.1.2.</w:t>
      </w:r>
      <w:r>
        <w:rPr>
          <w:rFonts w:ascii="Calibri" w:eastAsia="Times New Roman" w:hAnsi="Calibri" w:cs="Calibri"/>
          <w:b/>
          <w:bCs/>
          <w:color w:val="548DD4"/>
          <w:lang w:eastAsia="en-GB"/>
        </w:rPr>
        <w:t xml:space="preserve"> </w:t>
      </w:r>
      <w:bookmarkStart w:id="19" w:name="bookmark19"/>
      <w:r w:rsidRPr="00427A46">
        <w:rPr>
          <w:rFonts w:ascii="Calibri" w:eastAsia="Times New Roman" w:hAnsi="Calibri" w:cs="Calibri"/>
          <w:b/>
          <w:bCs/>
          <w:color w:val="548DD4"/>
          <w:lang w:eastAsia="en-GB"/>
        </w:rPr>
        <w:t>List</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of</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procedures</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for</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which</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day</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treatment</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is</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indicated</w:t>
      </w:r>
      <w:r>
        <w:rPr>
          <w:rFonts w:ascii="Times New Roman" w:eastAsia="Times New Roman" w:hAnsi="Times New Roman" w:cs="Times New Roman"/>
          <w:color w:val="000000"/>
          <w:sz w:val="14"/>
          <w:szCs w:val="14"/>
          <w:lang w:eastAsia="en-GB"/>
        </w:rPr>
        <w:t xml:space="preserve">   </w:t>
      </w:r>
      <w:bookmarkEnd w:id="19"/>
    </w:p>
    <w:p w14:paraId="4D1AC77F" w14:textId="214CF4DA" w:rsidR="00427A46" w:rsidRDefault="00427A46" w:rsidP="00221161">
      <w:pPr>
        <w:spacing w:after="120" w:line="240" w:lineRule="auto"/>
        <w:rPr>
          <w:rFonts w:ascii="Calibri" w:eastAsia="Times New Roman" w:hAnsi="Calibri" w:cs="Calibri"/>
          <w:color w:val="000000"/>
          <w:sz w:val="24"/>
          <w:szCs w:val="24"/>
          <w:lang w:eastAsia="en-GB"/>
        </w:rPr>
      </w:pPr>
      <w:bookmarkStart w:id="20" w:name="bookmark20"/>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basically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peripheral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nerve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most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consists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various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compression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syndromes.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Diagnosis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compression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syndromes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confirmed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clinical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findings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electro-</w:t>
      </w:r>
      <w:proofErr w:type="spellStart"/>
      <w:r w:rsidRPr="00427A46">
        <w:rPr>
          <w:rFonts w:ascii="Calibri" w:eastAsia="Times New Roman" w:hAnsi="Calibri" w:cs="Calibri"/>
          <w:color w:val="000000"/>
          <w:sz w:val="24"/>
          <w:szCs w:val="24"/>
          <w:lang w:eastAsia="en-GB"/>
        </w:rPr>
        <w:t>neuromyographic</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(ENMG)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examination.</w:t>
      </w:r>
      <w:bookmarkEnd w:id="20"/>
    </w:p>
    <w:p w14:paraId="205A169B"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17642A6E" w14:textId="50A8DBE1" w:rsidR="00427A46" w:rsidRPr="00427A46" w:rsidRDefault="00427A46" w:rsidP="00427A46">
      <w:pPr>
        <w:spacing w:after="0" w:line="273" w:lineRule="atLeast"/>
        <w:rPr>
          <w:rFonts w:ascii="Times New Roman" w:eastAsia="Times New Roman" w:hAnsi="Times New Roman" w:cs="Times New Roman"/>
          <w:color w:val="000000"/>
          <w:lang w:eastAsia="en-GB"/>
        </w:rPr>
      </w:pPr>
      <w:r w:rsidRPr="00427A46">
        <w:rPr>
          <w:rFonts w:ascii="Calibri" w:eastAsia="Times New Roman" w:hAnsi="Calibri" w:cs="Calibri"/>
          <w:b/>
          <w:bCs/>
          <w:color w:val="548DD4"/>
          <w:lang w:eastAsia="en-GB"/>
        </w:rPr>
        <w:t>2.1.3.</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The</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role</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of</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the</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primary</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level</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in</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the</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development</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of</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the</w:t>
      </w:r>
      <w:r>
        <w:rPr>
          <w:rFonts w:ascii="Calibri" w:eastAsia="Times New Roman" w:hAnsi="Calibri" w:cs="Calibri"/>
          <w:b/>
          <w:bCs/>
          <w:color w:val="548DD4"/>
          <w:lang w:eastAsia="en-GB"/>
        </w:rPr>
        <w:t xml:space="preserve"> </w:t>
      </w:r>
      <w:r w:rsidRPr="00427A46">
        <w:rPr>
          <w:rFonts w:ascii="Calibri" w:eastAsia="Times New Roman" w:hAnsi="Calibri" w:cs="Calibri"/>
          <w:b/>
          <w:bCs/>
          <w:color w:val="548DD4"/>
          <w:lang w:eastAsia="en-GB"/>
        </w:rPr>
        <w:t>specialty</w:t>
      </w:r>
      <w:r>
        <w:rPr>
          <w:rFonts w:ascii="Times New Roman" w:eastAsia="Times New Roman" w:hAnsi="Times New Roman" w:cs="Times New Roman"/>
          <w:color w:val="000000"/>
          <w:sz w:val="14"/>
          <w:szCs w:val="14"/>
          <w:lang w:eastAsia="en-GB"/>
        </w:rPr>
        <w:t xml:space="preserve">   </w:t>
      </w:r>
    </w:p>
    <w:p w14:paraId="78BC88E3" w14:textId="3B21EFC2" w:rsidR="00427A46" w:rsidRDefault="00427A46" w:rsidP="00221161">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role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family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monitoring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well-established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cooperation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family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date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good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fully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competent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supportive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pathology.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referral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neurologist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exhaustive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reflection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problem,</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course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prescribed.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Chronic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peripheral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nervous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lesions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whose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stable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expected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progress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necessarily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assistance.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distinction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made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rehabilitation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symptomatic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(palliative)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chronic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order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GPs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better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monitor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chronic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knowledge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information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about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medications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procedures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prescribed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GPs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allow</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evaluation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epicryses</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follow</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recommendations.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So</w:t>
      </w:r>
      <w:r>
        <w:rPr>
          <w:rFonts w:ascii="Calibri" w:eastAsia="Times New Roman" w:hAnsi="Calibri" w:cs="Calibri"/>
          <w:color w:val="000000"/>
          <w:sz w:val="24"/>
          <w:szCs w:val="24"/>
          <w:lang w:eastAsia="en-GB"/>
        </w:rPr>
        <w:t xml:space="preserve"> </w:t>
      </w:r>
      <w:proofErr w:type="gramStart"/>
      <w:r w:rsidRPr="00427A46">
        <w:rPr>
          <w:rFonts w:ascii="Calibri" w:eastAsia="Times New Roman" w:hAnsi="Calibri" w:cs="Calibri"/>
          <w:color w:val="000000"/>
          <w:sz w:val="24"/>
          <w:szCs w:val="24"/>
          <w:lang w:eastAsia="en-GB"/>
        </w:rPr>
        <w:t>far</w:t>
      </w:r>
      <w:proofErr w:type="gram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cooperation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family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good.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diagnostic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capabilities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expand,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options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bookmarkStart w:id="21" w:name="bookmark21"/>
      <w:r w:rsidRPr="00427A46">
        <w:rPr>
          <w:rFonts w:ascii="Calibri" w:eastAsia="Times New Roman" w:hAnsi="Calibri" w:cs="Calibri"/>
          <w:color w:val="000000"/>
          <w:sz w:val="24"/>
          <w:szCs w:val="24"/>
          <w:lang w:eastAsia="en-GB"/>
        </w:rPr>
        <w:t>methods,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further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family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basic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spine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neural</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tumors</w:t>
      </w:r>
      <w:proofErr w:type="spellEnd"/>
      <w:r w:rsidRPr="00427A46">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vascular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w:t>
      </w:r>
      <w:bookmarkEnd w:id="21"/>
    </w:p>
    <w:p w14:paraId="1FF7A8D7"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73DC5EE1" w14:textId="00392DE7" w:rsidR="00427A46" w:rsidRPr="00427A46" w:rsidRDefault="00427A46" w:rsidP="00427A46">
      <w:pPr>
        <w:spacing w:after="0" w:line="289" w:lineRule="atLeast"/>
        <w:rPr>
          <w:rFonts w:ascii="Times New Roman" w:eastAsia="Times New Roman" w:hAnsi="Times New Roman" w:cs="Times New Roman"/>
          <w:color w:val="000000"/>
          <w:sz w:val="26"/>
          <w:szCs w:val="26"/>
          <w:lang w:eastAsia="en-GB"/>
        </w:rPr>
      </w:pPr>
      <w:r w:rsidRPr="00427A46">
        <w:rPr>
          <w:rFonts w:ascii="Cambria" w:eastAsia="Times New Roman" w:hAnsi="Cambria" w:cs="Times New Roman"/>
          <w:b/>
          <w:bCs/>
          <w:color w:val="4F81BD"/>
          <w:sz w:val="26"/>
          <w:szCs w:val="26"/>
          <w:lang w:eastAsia="en-GB"/>
        </w:rPr>
        <w:t>2.2.</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Distribution</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of</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patients</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and</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service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provision</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between</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acute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care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hospitals</w:t>
      </w:r>
      <w:r>
        <w:rPr>
          <w:rFonts w:ascii="Times New Roman" w:eastAsia="Times New Roman" w:hAnsi="Times New Roman" w:cs="Times New Roman"/>
          <w:color w:val="000000"/>
          <w:sz w:val="14"/>
          <w:szCs w:val="14"/>
          <w:lang w:eastAsia="en-GB"/>
        </w:rPr>
        <w:t xml:space="preserve"> </w:t>
      </w:r>
    </w:p>
    <w:p w14:paraId="6F837945" w14:textId="77777777" w:rsidR="00221161" w:rsidRDefault="00221161" w:rsidP="00221161">
      <w:pPr>
        <w:spacing w:after="120" w:line="240" w:lineRule="auto"/>
        <w:rPr>
          <w:rFonts w:ascii="Calibri" w:eastAsia="Times New Roman" w:hAnsi="Calibri" w:cs="Calibri"/>
          <w:color w:val="000000"/>
          <w:sz w:val="24"/>
          <w:szCs w:val="24"/>
          <w:lang w:eastAsia="en-GB"/>
        </w:rPr>
      </w:pPr>
    </w:p>
    <w:p w14:paraId="6830C5A9" w14:textId="225B60B1" w:rsidR="00427A46" w:rsidRPr="00221161" w:rsidRDefault="00427A46" w:rsidP="00221161">
      <w:pPr>
        <w:pStyle w:val="ListParagraph"/>
        <w:numPr>
          <w:ilvl w:val="0"/>
          <w:numId w:val="4"/>
        </w:numPr>
        <w:spacing w:after="0" w:line="271" w:lineRule="atLeast"/>
        <w:ind w:left="426" w:hanging="426"/>
        <w:rPr>
          <w:rFonts w:ascii="Times New Roman" w:eastAsia="Times New Roman" w:hAnsi="Times New Roman" w:cs="Times New Roman"/>
          <w:color w:val="000000"/>
          <w:sz w:val="24"/>
          <w:szCs w:val="24"/>
          <w:lang w:eastAsia="en-GB"/>
        </w:rPr>
      </w:pPr>
      <w:r w:rsidRPr="00221161">
        <w:rPr>
          <w:rFonts w:ascii="Calibri" w:eastAsia="Times New Roman" w:hAnsi="Calibri" w:cs="Calibri"/>
          <w:b/>
          <w:bCs/>
          <w:color w:val="000000"/>
          <w:sz w:val="24"/>
          <w:szCs w:val="24"/>
          <w:lang w:eastAsia="en-GB"/>
        </w:rPr>
        <w:t>the distribution of patients and services between regional, central, general, local and specialist hospitals and, where appropriate, specific hospitals,</w:t>
      </w:r>
      <w:r w:rsidRPr="00221161">
        <w:rPr>
          <w:rFonts w:ascii="Times New Roman" w:eastAsia="Times New Roman" w:hAnsi="Times New Roman" w:cs="Times New Roman"/>
          <w:color w:val="000000"/>
          <w:sz w:val="14"/>
          <w:szCs w:val="14"/>
          <w:lang w:eastAsia="en-GB"/>
        </w:rPr>
        <w:t xml:space="preserve">   </w:t>
      </w:r>
    </w:p>
    <w:p w14:paraId="321BE233" w14:textId="45E5EAB4" w:rsidR="00427A46" w:rsidRDefault="00427A46" w:rsidP="00221161">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University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North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w:t>
      </w:r>
    </w:p>
    <w:p w14:paraId="2069E2CB"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72C19764" w14:textId="75DA1FF4" w:rsidR="00427A46" w:rsidRPr="00221161" w:rsidRDefault="00427A46" w:rsidP="00221161">
      <w:pPr>
        <w:pStyle w:val="ListParagraph"/>
        <w:numPr>
          <w:ilvl w:val="0"/>
          <w:numId w:val="4"/>
        </w:numPr>
        <w:spacing w:after="0" w:line="271" w:lineRule="atLeast"/>
        <w:ind w:left="426" w:hanging="426"/>
        <w:rPr>
          <w:rFonts w:ascii="Calibri" w:eastAsia="Times New Roman" w:hAnsi="Calibri" w:cs="Calibri"/>
          <w:b/>
          <w:bCs/>
          <w:color w:val="000000"/>
          <w:sz w:val="24"/>
          <w:szCs w:val="24"/>
          <w:lang w:eastAsia="en-GB"/>
        </w:rPr>
      </w:pPr>
      <w:r w:rsidRPr="00427A46">
        <w:rPr>
          <w:rFonts w:ascii="Calibri" w:eastAsia="Times New Roman" w:hAnsi="Calibri" w:cs="Calibri"/>
          <w:b/>
          <w:bCs/>
          <w:color w:val="000000"/>
          <w:sz w:val="24"/>
          <w:szCs w:val="24"/>
          <w:lang w:eastAsia="en-GB"/>
        </w:rPr>
        <w:t>links</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to</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other</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specialties</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and</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necessary</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support</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services,</w:t>
      </w:r>
      <w:r w:rsidRPr="00221161">
        <w:rPr>
          <w:rFonts w:ascii="Calibri" w:eastAsia="Times New Roman" w:hAnsi="Calibri" w:cs="Calibri"/>
          <w:b/>
          <w:bCs/>
          <w:color w:val="000000"/>
          <w:sz w:val="24"/>
          <w:szCs w:val="24"/>
          <w:lang w:eastAsia="en-GB"/>
        </w:rPr>
        <w:t xml:space="preserve">   </w:t>
      </w:r>
    </w:p>
    <w:p w14:paraId="07D9C181" w14:textId="2ACFBD00" w:rsidR="00427A46" w:rsidRPr="00221161" w:rsidRDefault="00427A46" w:rsidP="00221161">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carried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out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cooperation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disciplines: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neuroradiology,</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neuroanesthesia</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neuro-intensive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pediatric</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clinical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neurophysiology,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neuropathology,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neuro-otology,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neuro-ophthalmology,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physiology,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endocrinology,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oncology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chemo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radiotherapy.</w:t>
      </w:r>
    </w:p>
    <w:p w14:paraId="47E1342D" w14:textId="192E52B3" w:rsidR="00427A46" w:rsidRDefault="00427A46" w:rsidP="00221161">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processes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arising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nervous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common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disciplines.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cooperation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orthopedics</w:t>
      </w:r>
      <w:proofErr w:type="spellEnd"/>
      <w:r w:rsidRPr="00427A46">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facial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jaw</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plastic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transplant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cooperation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specialties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listed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far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good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expand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further.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distribution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responsibilities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depends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location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pathology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change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over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focused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elective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active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Following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active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referred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neurologists,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physiotherapists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rehabilitation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specialists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follow-up</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rehabilitation,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assessment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performance,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appropriate.</w:t>
      </w:r>
    </w:p>
    <w:p w14:paraId="21276569" w14:textId="77777777" w:rsidR="00221161" w:rsidRDefault="00221161" w:rsidP="00221161">
      <w:pPr>
        <w:spacing w:after="120" w:line="240" w:lineRule="auto"/>
        <w:rPr>
          <w:rFonts w:ascii="Calibri" w:eastAsia="Times New Roman" w:hAnsi="Calibri" w:cs="Calibri"/>
          <w:color w:val="000000"/>
          <w:sz w:val="24"/>
          <w:szCs w:val="24"/>
          <w:lang w:eastAsia="en-GB"/>
        </w:rPr>
      </w:pPr>
    </w:p>
    <w:p w14:paraId="259B72AC" w14:textId="0244E127" w:rsidR="00427A46" w:rsidRPr="00221161" w:rsidRDefault="00427A46" w:rsidP="00221161">
      <w:pPr>
        <w:pStyle w:val="ListParagraph"/>
        <w:numPr>
          <w:ilvl w:val="0"/>
          <w:numId w:val="4"/>
        </w:numPr>
        <w:spacing w:after="0" w:line="271" w:lineRule="atLeast"/>
        <w:ind w:left="426" w:hanging="426"/>
        <w:rPr>
          <w:rFonts w:ascii="Calibri" w:eastAsia="Times New Roman" w:hAnsi="Calibri" w:cs="Calibri"/>
          <w:b/>
          <w:bCs/>
          <w:color w:val="000000"/>
          <w:sz w:val="24"/>
          <w:szCs w:val="24"/>
          <w:lang w:eastAsia="en-GB"/>
        </w:rPr>
      </w:pPr>
      <w:r w:rsidRPr="00427A46">
        <w:rPr>
          <w:rFonts w:ascii="Calibri" w:eastAsia="Times New Roman" w:hAnsi="Calibri" w:cs="Calibri"/>
          <w:b/>
          <w:bCs/>
          <w:color w:val="000000"/>
          <w:sz w:val="24"/>
          <w:szCs w:val="24"/>
          <w:lang w:eastAsia="en-GB"/>
        </w:rPr>
        <w:t>Relationship</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with</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nursing</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care</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and</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medical</w:t>
      </w:r>
      <w:r>
        <w:rPr>
          <w:rFonts w:ascii="Calibri" w:eastAsia="Times New Roman" w:hAnsi="Calibri" w:cs="Calibri"/>
          <w:b/>
          <w:bCs/>
          <w:color w:val="000000"/>
          <w:sz w:val="24"/>
          <w:szCs w:val="24"/>
          <w:lang w:eastAsia="en-GB"/>
        </w:rPr>
        <w:t xml:space="preserve"> </w:t>
      </w:r>
      <w:r w:rsidRPr="00427A46">
        <w:rPr>
          <w:rFonts w:ascii="Calibri" w:eastAsia="Times New Roman" w:hAnsi="Calibri" w:cs="Calibri"/>
          <w:b/>
          <w:bCs/>
          <w:color w:val="000000"/>
          <w:sz w:val="24"/>
          <w:szCs w:val="24"/>
          <w:lang w:eastAsia="en-GB"/>
        </w:rPr>
        <w:t>equipment,</w:t>
      </w:r>
      <w:r w:rsidRPr="00221161">
        <w:rPr>
          <w:rFonts w:ascii="Calibri" w:eastAsia="Times New Roman" w:hAnsi="Calibri" w:cs="Calibri"/>
          <w:b/>
          <w:bCs/>
          <w:color w:val="000000"/>
          <w:sz w:val="24"/>
          <w:szCs w:val="24"/>
          <w:lang w:eastAsia="en-GB"/>
        </w:rPr>
        <w:t xml:space="preserve">   </w:t>
      </w:r>
    </w:p>
    <w:p w14:paraId="578AFF88" w14:textId="277E5190" w:rsidR="00427A46" w:rsidRDefault="00427A46" w:rsidP="00221161">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Nursing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require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paralysis,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speech,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unconsciousness.</w:t>
      </w:r>
    </w:p>
    <w:p w14:paraId="60556337"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0A79F673" w14:textId="565ABD02" w:rsidR="00427A46" w:rsidRPr="00427A46" w:rsidRDefault="00427A46" w:rsidP="00427A46">
      <w:pPr>
        <w:spacing w:after="0" w:line="289" w:lineRule="atLeast"/>
        <w:rPr>
          <w:rFonts w:ascii="Times New Roman" w:eastAsia="Times New Roman" w:hAnsi="Times New Roman" w:cs="Times New Roman"/>
          <w:color w:val="000000"/>
          <w:sz w:val="26"/>
          <w:szCs w:val="26"/>
          <w:lang w:eastAsia="en-GB"/>
        </w:rPr>
      </w:pPr>
      <w:r w:rsidRPr="00427A46">
        <w:rPr>
          <w:rFonts w:ascii="Cambria" w:eastAsia="Times New Roman" w:hAnsi="Cambria" w:cs="Times New Roman"/>
          <w:b/>
          <w:bCs/>
          <w:color w:val="4F81BD"/>
          <w:sz w:val="26"/>
          <w:szCs w:val="26"/>
          <w:lang w:eastAsia="en-GB"/>
        </w:rPr>
        <w:t>2.3.</w:t>
      </w:r>
      <w:r>
        <w:rPr>
          <w:rFonts w:ascii="Times New Roman" w:eastAsia="Times New Roman" w:hAnsi="Times New Roman" w:cs="Times New Roman"/>
          <w:color w:val="000000"/>
          <w:sz w:val="14"/>
          <w:szCs w:val="14"/>
          <w:lang w:eastAsia="en-GB"/>
        </w:rPr>
        <w:t xml:space="preserve"> </w:t>
      </w:r>
      <w:bookmarkStart w:id="22" w:name="bookmark22"/>
      <w:bookmarkStart w:id="23" w:name="bookmark23"/>
      <w:bookmarkStart w:id="24" w:name="bookmark24"/>
      <w:bookmarkEnd w:id="22"/>
      <w:bookmarkEnd w:id="23"/>
      <w:r w:rsidRPr="00427A46">
        <w:rPr>
          <w:rFonts w:ascii="Cambria" w:eastAsia="Times New Roman" w:hAnsi="Cambria" w:cs="Times New Roman"/>
          <w:b/>
          <w:bCs/>
          <w:color w:val="4F81BD"/>
          <w:sz w:val="26"/>
          <w:szCs w:val="26"/>
          <w:lang w:eastAsia="en-GB"/>
        </w:rPr>
        <w:t>Rare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diseases</w:t>
      </w:r>
      <w:bookmarkEnd w:id="24"/>
    </w:p>
    <w:p w14:paraId="03F05ECA" w14:textId="7F6A3273" w:rsidR="00427A46" w:rsidRDefault="00427A46" w:rsidP="00221161">
      <w:pPr>
        <w:spacing w:after="120" w:line="240" w:lineRule="auto"/>
        <w:rPr>
          <w:rFonts w:ascii="Calibri" w:eastAsia="Times New Roman" w:hAnsi="Calibri" w:cs="Calibri"/>
          <w:color w:val="000000"/>
          <w:sz w:val="24"/>
          <w:szCs w:val="24"/>
          <w:lang w:eastAsia="en-GB"/>
        </w:rPr>
      </w:pPr>
      <w:bookmarkStart w:id="25" w:name="bookmark25"/>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particular,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nervous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require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occur.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However,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numbers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high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most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adequate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possible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Rather,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exceptional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require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expert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advice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centers</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relevant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expertise,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generally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available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EU</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indication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location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decided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council,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involve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where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appropriate,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specialists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disciplines.</w:t>
      </w:r>
      <w:bookmarkEnd w:id="25"/>
    </w:p>
    <w:p w14:paraId="281E66A8"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37712A06" w14:textId="5D900EEE" w:rsidR="00427A46" w:rsidRPr="00427A46" w:rsidRDefault="00427A46" w:rsidP="00427A46">
      <w:pPr>
        <w:spacing w:after="0" w:line="289" w:lineRule="atLeast"/>
        <w:rPr>
          <w:rFonts w:ascii="Times New Roman" w:eastAsia="Times New Roman" w:hAnsi="Times New Roman" w:cs="Times New Roman"/>
          <w:color w:val="000000"/>
          <w:sz w:val="26"/>
          <w:szCs w:val="26"/>
          <w:lang w:eastAsia="en-GB"/>
        </w:rPr>
      </w:pPr>
      <w:r w:rsidRPr="00427A46">
        <w:rPr>
          <w:rFonts w:ascii="Cambria" w:eastAsia="Times New Roman" w:hAnsi="Cambria" w:cs="Times New Roman"/>
          <w:b/>
          <w:bCs/>
          <w:color w:val="4F81BD"/>
          <w:sz w:val="26"/>
          <w:szCs w:val="26"/>
          <w:lang w:eastAsia="en-GB"/>
        </w:rPr>
        <w:t>2.4.</w:t>
      </w:r>
      <w:r>
        <w:rPr>
          <w:rFonts w:ascii="Times New Roman" w:eastAsia="Times New Roman" w:hAnsi="Times New Roman" w:cs="Times New Roman"/>
          <w:color w:val="000000"/>
          <w:sz w:val="14"/>
          <w:szCs w:val="14"/>
          <w:lang w:eastAsia="en-GB"/>
        </w:rPr>
        <w:t xml:space="preserve"> </w:t>
      </w:r>
      <w:bookmarkStart w:id="26" w:name="bookmark26"/>
      <w:bookmarkStart w:id="27" w:name="bookmark27"/>
      <w:bookmarkEnd w:id="26"/>
      <w:r w:rsidRPr="00427A46">
        <w:rPr>
          <w:rFonts w:ascii="Cambria" w:eastAsia="Times New Roman" w:hAnsi="Cambria" w:cs="Times New Roman"/>
          <w:b/>
          <w:bCs/>
          <w:color w:val="4F81BD"/>
          <w:sz w:val="26"/>
          <w:szCs w:val="26"/>
          <w:lang w:eastAsia="en-GB"/>
        </w:rPr>
        <w:t>Rare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conditions</w:t>
      </w:r>
      <w:bookmarkEnd w:id="27"/>
    </w:p>
    <w:p w14:paraId="0B65FC54" w14:textId="12D418A6" w:rsidR="00427A46" w:rsidRPr="00221161" w:rsidRDefault="00427A46" w:rsidP="00221161">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Initial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diagnosis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discussion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tactics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conducted,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where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appropriate,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consultation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each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external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colleagues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through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establishment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joint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councils.</w:t>
      </w:r>
    </w:p>
    <w:p w14:paraId="628DD551" w14:textId="6B970C88" w:rsidR="00427A46" w:rsidRDefault="00427A46" w:rsidP="00221161">
      <w:pPr>
        <w:spacing w:after="120" w:line="240" w:lineRule="auto"/>
        <w:rPr>
          <w:rFonts w:ascii="Calibri" w:eastAsia="Times New Roman" w:hAnsi="Calibri" w:cs="Calibri"/>
          <w:color w:val="000000"/>
          <w:sz w:val="24"/>
          <w:szCs w:val="24"/>
          <w:lang w:eastAsia="en-GB"/>
        </w:rPr>
      </w:pPr>
      <w:bookmarkStart w:id="28" w:name="bookmark28"/>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indication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location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decided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council,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involve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if</w:t>
      </w:r>
      <w:r>
        <w:rPr>
          <w:rFonts w:ascii="Calibri" w:eastAsia="Times New Roman" w:hAnsi="Calibri" w:cs="Calibri"/>
          <w:color w:val="000000"/>
          <w:sz w:val="24"/>
          <w:szCs w:val="24"/>
          <w:lang w:eastAsia="en-GB"/>
        </w:rPr>
        <w:t xml:space="preserve"> </w:t>
      </w:r>
      <w:proofErr w:type="gramStart"/>
      <w:r w:rsidRPr="00427A46">
        <w:rPr>
          <w:rFonts w:ascii="Calibri" w:eastAsia="Times New Roman" w:hAnsi="Calibri" w:cs="Calibri"/>
          <w:color w:val="000000"/>
          <w:sz w:val="24"/>
          <w:szCs w:val="24"/>
          <w:lang w:eastAsia="en-GB"/>
        </w:rPr>
        <w:t>necessary</w:t>
      </w:r>
      <w:proofErr w:type="gram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specialists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specialties.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includes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requiring</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radiosurgical</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vascular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oncological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bookmarkEnd w:id="28"/>
    </w:p>
    <w:p w14:paraId="1CC8AF26"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763D641B" w14:textId="03DFE1D6"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mbria" w:eastAsia="Times New Roman" w:hAnsi="Cambria" w:cs="Times New Roman"/>
          <w:b/>
          <w:bCs/>
          <w:color w:val="365F91"/>
          <w:sz w:val="28"/>
          <w:szCs w:val="28"/>
          <w:lang w:eastAsia="en-GB"/>
        </w:rPr>
        <w:t>3.</w:t>
      </w:r>
      <w:r>
        <w:rPr>
          <w:rFonts w:ascii="Times New Roman" w:eastAsia="Times New Roman" w:hAnsi="Times New Roman" w:cs="Times New Roman"/>
          <w:color w:val="000000"/>
          <w:sz w:val="14"/>
          <w:szCs w:val="14"/>
          <w:lang w:eastAsia="en-GB"/>
        </w:rPr>
        <w:t xml:space="preserve"> </w:t>
      </w:r>
      <w:bookmarkStart w:id="29" w:name="bookmark29"/>
      <w:bookmarkStart w:id="30" w:name="bookmark30"/>
      <w:bookmarkEnd w:id="29"/>
      <w:r w:rsidRPr="00427A46">
        <w:rPr>
          <w:rFonts w:ascii="Cambria" w:eastAsia="Times New Roman" w:hAnsi="Cambria" w:cs="Times New Roman"/>
          <w:b/>
          <w:bCs/>
          <w:color w:val="365F91"/>
          <w:sz w:val="28"/>
          <w:szCs w:val="28"/>
          <w:lang w:eastAsia="en-GB"/>
        </w:rPr>
        <w:t>On-call</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service</w:t>
      </w:r>
      <w:bookmarkEnd w:id="30"/>
    </w:p>
    <w:p w14:paraId="2C365E4A" w14:textId="59F41474" w:rsidR="00427A46" w:rsidRDefault="00427A46" w:rsidP="00221161">
      <w:pPr>
        <w:spacing w:after="120" w:line="240" w:lineRule="auto"/>
        <w:rPr>
          <w:rFonts w:ascii="Calibri" w:eastAsia="Times New Roman" w:hAnsi="Calibri" w:cs="Calibri"/>
          <w:color w:val="000000"/>
          <w:sz w:val="24"/>
          <w:szCs w:val="24"/>
          <w:lang w:eastAsia="en-GB"/>
        </w:rPr>
      </w:pPr>
      <w:bookmarkStart w:id="31" w:name="bookmark31"/>
      <w:r w:rsidRPr="00427A46">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centers</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round-the-clock</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surveillance.</w:t>
      </w:r>
      <w:bookmarkEnd w:id="31"/>
    </w:p>
    <w:p w14:paraId="03C18335"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3CCC07BD" w14:textId="1C304AEE"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mbria" w:eastAsia="Times New Roman" w:hAnsi="Cambria" w:cs="Times New Roman"/>
          <w:b/>
          <w:bCs/>
          <w:color w:val="365F91"/>
          <w:sz w:val="28"/>
          <w:szCs w:val="28"/>
          <w:lang w:eastAsia="en-GB"/>
        </w:rPr>
        <w:t>4.</w:t>
      </w:r>
      <w:r>
        <w:rPr>
          <w:rFonts w:ascii="Times New Roman" w:eastAsia="Times New Roman" w:hAnsi="Times New Roman" w:cs="Times New Roman"/>
          <w:color w:val="000000"/>
          <w:sz w:val="14"/>
          <w:szCs w:val="14"/>
          <w:lang w:eastAsia="en-GB"/>
        </w:rPr>
        <w:t xml:space="preserve"> </w:t>
      </w:r>
      <w:bookmarkStart w:id="32" w:name="bookmark32"/>
      <w:bookmarkStart w:id="33" w:name="bookmark33"/>
      <w:bookmarkStart w:id="34" w:name="bookmark34"/>
      <w:bookmarkEnd w:id="32"/>
      <w:bookmarkEnd w:id="33"/>
      <w:r w:rsidRPr="00427A46">
        <w:rPr>
          <w:rFonts w:ascii="Cambria" w:eastAsia="Times New Roman" w:hAnsi="Cambria" w:cs="Times New Roman"/>
          <w:b/>
          <w:bCs/>
          <w:color w:val="365F91"/>
          <w:sz w:val="28"/>
          <w:szCs w:val="28"/>
          <w:lang w:eastAsia="en-GB"/>
        </w:rPr>
        <w:t>Load</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standards</w:t>
      </w:r>
      <w:bookmarkEnd w:id="34"/>
    </w:p>
    <w:p w14:paraId="7A51A2BE" w14:textId="073473FA" w:rsidR="00427A46" w:rsidRPr="00427A46" w:rsidRDefault="00427A46" w:rsidP="00427A46">
      <w:pPr>
        <w:spacing w:after="0" w:line="289" w:lineRule="atLeast"/>
        <w:rPr>
          <w:rFonts w:ascii="Times New Roman" w:eastAsia="Times New Roman" w:hAnsi="Times New Roman" w:cs="Times New Roman"/>
          <w:color w:val="000000"/>
          <w:sz w:val="26"/>
          <w:szCs w:val="26"/>
          <w:lang w:eastAsia="en-GB"/>
        </w:rPr>
      </w:pPr>
      <w:bookmarkStart w:id="35" w:name="bookmark35"/>
      <w:bookmarkStart w:id="36" w:name="bookmark36"/>
      <w:bookmarkEnd w:id="35"/>
      <w:r w:rsidRPr="00427A46">
        <w:rPr>
          <w:rFonts w:ascii="Cambria" w:eastAsia="Times New Roman" w:hAnsi="Cambria" w:cs="Times New Roman"/>
          <w:b/>
          <w:bCs/>
          <w:color w:val="548DD4"/>
          <w:sz w:val="26"/>
          <w:szCs w:val="26"/>
          <w:lang w:eastAsia="en-GB"/>
        </w:rPr>
        <w:t>4.1.</w:t>
      </w:r>
      <w:r>
        <w:rPr>
          <w:rFonts w:ascii="Cambria" w:eastAsia="Times New Roman" w:hAnsi="Cambria" w:cs="Times New Roman"/>
          <w:b/>
          <w:bCs/>
          <w:color w:val="548DD4"/>
          <w:sz w:val="26"/>
          <w:szCs w:val="26"/>
          <w:lang w:eastAsia="en-GB"/>
        </w:rPr>
        <w:t xml:space="preserve"> </w:t>
      </w:r>
      <w:r w:rsidRPr="00427A46">
        <w:rPr>
          <w:rFonts w:ascii="Cambria" w:eastAsia="Times New Roman" w:hAnsi="Cambria" w:cs="Times New Roman"/>
          <w:b/>
          <w:bCs/>
          <w:color w:val="548DD4"/>
          <w:sz w:val="26"/>
          <w:szCs w:val="26"/>
          <w:lang w:eastAsia="en-GB"/>
        </w:rPr>
        <w:t>Outpatient</w:t>
      </w:r>
      <w:r>
        <w:rPr>
          <w:rFonts w:ascii="Cambria" w:eastAsia="Times New Roman" w:hAnsi="Cambria" w:cs="Times New Roman"/>
          <w:b/>
          <w:bCs/>
          <w:color w:val="548DD4"/>
          <w:sz w:val="26"/>
          <w:szCs w:val="26"/>
          <w:lang w:eastAsia="en-GB"/>
        </w:rPr>
        <w:t xml:space="preserve"> </w:t>
      </w:r>
      <w:r w:rsidRPr="00427A46">
        <w:rPr>
          <w:rFonts w:ascii="Cambria" w:eastAsia="Times New Roman" w:hAnsi="Cambria" w:cs="Times New Roman"/>
          <w:b/>
          <w:bCs/>
          <w:color w:val="548DD4"/>
          <w:sz w:val="26"/>
          <w:szCs w:val="26"/>
          <w:lang w:eastAsia="en-GB"/>
        </w:rPr>
        <w:t>reception</w:t>
      </w:r>
      <w:bookmarkEnd w:id="36"/>
    </w:p>
    <w:p w14:paraId="28DD3EFF" w14:textId="31D32C4C" w:rsidR="00427A46" w:rsidRDefault="00427A46" w:rsidP="00221161">
      <w:pPr>
        <w:spacing w:after="120" w:line="240" w:lineRule="auto"/>
        <w:rPr>
          <w:rFonts w:ascii="Calibri" w:eastAsia="Times New Roman" w:hAnsi="Calibri" w:cs="Calibri"/>
          <w:color w:val="000000"/>
          <w:sz w:val="24"/>
          <w:szCs w:val="24"/>
          <w:lang w:eastAsia="en-GB"/>
        </w:rPr>
      </w:pPr>
      <w:bookmarkStart w:id="37" w:name="bookmark37"/>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nervous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'heard'.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sufficient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planning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clearly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understand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problem</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understand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goals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risks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planned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common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burden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standard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admission,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clear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terms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quantity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admitted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unit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reduces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taken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deal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short,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cause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mutual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dissatisfaction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risk</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poor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initial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well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neurological)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requires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30</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minutes;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takes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20</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minutes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recurrent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treated.</w:t>
      </w:r>
      <w:bookmarkEnd w:id="37"/>
    </w:p>
    <w:p w14:paraId="0D572140"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4AC68CBC" w14:textId="7A32C6FF" w:rsidR="00427A46" w:rsidRPr="00427A46" w:rsidRDefault="00427A46" w:rsidP="00427A46">
      <w:pPr>
        <w:spacing w:after="0" w:line="289" w:lineRule="atLeast"/>
        <w:rPr>
          <w:rFonts w:ascii="Times New Roman" w:eastAsia="Times New Roman" w:hAnsi="Times New Roman" w:cs="Times New Roman"/>
          <w:color w:val="000000"/>
          <w:sz w:val="26"/>
          <w:szCs w:val="26"/>
          <w:lang w:eastAsia="en-GB"/>
        </w:rPr>
      </w:pPr>
      <w:r w:rsidRPr="00427A46">
        <w:rPr>
          <w:rFonts w:ascii="Cambria" w:eastAsia="Times New Roman" w:hAnsi="Cambria" w:cs="Times New Roman"/>
          <w:b/>
          <w:bCs/>
          <w:color w:val="4F81BD"/>
          <w:sz w:val="26"/>
          <w:szCs w:val="26"/>
          <w:lang w:eastAsia="en-GB"/>
        </w:rPr>
        <w:t>4.2.</w:t>
      </w:r>
      <w:r>
        <w:rPr>
          <w:rFonts w:ascii="Times New Roman" w:eastAsia="Times New Roman" w:hAnsi="Times New Roman" w:cs="Times New Roman"/>
          <w:color w:val="000000"/>
          <w:sz w:val="14"/>
          <w:szCs w:val="14"/>
          <w:lang w:eastAsia="en-GB"/>
        </w:rPr>
        <w:t xml:space="preserve"> </w:t>
      </w:r>
      <w:bookmarkStart w:id="38" w:name="bookmark38"/>
      <w:bookmarkStart w:id="39" w:name="bookmark39"/>
      <w:bookmarkEnd w:id="38"/>
      <w:r w:rsidRPr="00427A46">
        <w:rPr>
          <w:rFonts w:ascii="Cambria" w:eastAsia="Times New Roman" w:hAnsi="Cambria" w:cs="Times New Roman"/>
          <w:b/>
          <w:bCs/>
          <w:color w:val="4F81BD"/>
          <w:sz w:val="26"/>
          <w:szCs w:val="26"/>
          <w:lang w:eastAsia="en-GB"/>
        </w:rPr>
        <w:t>Inpatient</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treatment</w:t>
      </w:r>
      <w:bookmarkEnd w:id="39"/>
    </w:p>
    <w:p w14:paraId="3E11E8CE" w14:textId="62A34C38" w:rsidR="00427A46" w:rsidRDefault="00427A46" w:rsidP="00221161">
      <w:pPr>
        <w:spacing w:after="120" w:line="240" w:lineRule="auto"/>
        <w:rPr>
          <w:rFonts w:ascii="Calibri" w:eastAsia="Times New Roman" w:hAnsi="Calibri" w:cs="Calibri"/>
          <w:color w:val="000000"/>
          <w:sz w:val="24"/>
          <w:szCs w:val="24"/>
          <w:lang w:eastAsia="en-GB"/>
        </w:rPr>
      </w:pPr>
      <w:bookmarkStart w:id="40" w:name="bookmark40"/>
      <w:r w:rsidRPr="00427A46">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common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standard.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average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duration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5.5</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5.8</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days,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about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150</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doctor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year.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burden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physician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170</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operations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year.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Workload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planning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setting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take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account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extraordinary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nature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situation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volatile,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greater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additional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research,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analysis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consultation,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monitoring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intense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communication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family,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social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issues.</w:t>
      </w:r>
      <w:bookmarkEnd w:id="40"/>
    </w:p>
    <w:p w14:paraId="2DAFF47C"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501CFEE0" w14:textId="2C459628"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mbria" w:eastAsia="Times New Roman" w:hAnsi="Cambria" w:cs="Times New Roman"/>
          <w:b/>
          <w:bCs/>
          <w:color w:val="365F91"/>
          <w:sz w:val="28"/>
          <w:szCs w:val="28"/>
          <w:lang w:eastAsia="en-GB"/>
        </w:rPr>
        <w:t>5.</w:t>
      </w:r>
      <w:r>
        <w:rPr>
          <w:rFonts w:ascii="Times New Roman" w:eastAsia="Times New Roman" w:hAnsi="Times New Roman" w:cs="Times New Roman"/>
          <w:color w:val="000000"/>
          <w:sz w:val="14"/>
          <w:szCs w:val="14"/>
          <w:lang w:eastAsia="en-GB"/>
        </w:rPr>
        <w:t xml:space="preserve"> </w:t>
      </w:r>
      <w:bookmarkStart w:id="41" w:name="bookmark41"/>
      <w:bookmarkStart w:id="42" w:name="bookmark42"/>
      <w:bookmarkStart w:id="43" w:name="bookmark43"/>
      <w:bookmarkEnd w:id="41"/>
      <w:bookmarkEnd w:id="42"/>
      <w:r w:rsidRPr="00427A46">
        <w:rPr>
          <w:rFonts w:ascii="Cambria" w:eastAsia="Times New Roman" w:hAnsi="Cambria" w:cs="Times New Roman"/>
          <w:b/>
          <w:bCs/>
          <w:color w:val="365F91"/>
          <w:sz w:val="28"/>
          <w:szCs w:val="28"/>
          <w:lang w:eastAsia="en-GB"/>
        </w:rPr>
        <w:t>Forecasts</w:t>
      </w:r>
      <w:bookmarkEnd w:id="43"/>
    </w:p>
    <w:p w14:paraId="036AC1A1" w14:textId="00A430E3" w:rsidR="00427A46" w:rsidRPr="00427A46" w:rsidRDefault="00427A46" w:rsidP="00427A46">
      <w:pPr>
        <w:spacing w:after="0" w:line="289" w:lineRule="atLeast"/>
        <w:rPr>
          <w:rFonts w:ascii="Times New Roman" w:eastAsia="Times New Roman" w:hAnsi="Times New Roman" w:cs="Times New Roman"/>
          <w:color w:val="000000"/>
          <w:sz w:val="26"/>
          <w:szCs w:val="26"/>
          <w:lang w:eastAsia="en-GB"/>
        </w:rPr>
      </w:pPr>
      <w:bookmarkStart w:id="44" w:name="bookmark44"/>
      <w:bookmarkStart w:id="45" w:name="bookmark45"/>
      <w:bookmarkEnd w:id="44"/>
      <w:r w:rsidRPr="00427A46">
        <w:rPr>
          <w:rFonts w:ascii="Cambria" w:eastAsia="Times New Roman" w:hAnsi="Cambria" w:cs="Times New Roman"/>
          <w:b/>
          <w:bCs/>
          <w:color w:val="4F81BD"/>
          <w:sz w:val="26"/>
          <w:szCs w:val="26"/>
          <w:lang w:eastAsia="en-GB"/>
        </w:rPr>
        <w:t>5.1.</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Service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demand</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forecast</w:t>
      </w:r>
      <w:bookmarkEnd w:id="45"/>
    </w:p>
    <w:p w14:paraId="3192E055" w14:textId="5243015A" w:rsidR="00427A46" w:rsidRDefault="00427A46" w:rsidP="00221161">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ages,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incidence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circulatory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likely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thus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vascular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requiring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predictable.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very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likely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spinal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degenerative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manifestations.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Thus,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related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vascular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brain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spinal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degenerative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diseases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predicted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3%</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2015,</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5%</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2020.</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proofErr w:type="gramStart"/>
      <w:r w:rsidRPr="00427A46">
        <w:rPr>
          <w:rFonts w:ascii="Calibri" w:eastAsia="Times New Roman" w:hAnsi="Calibri" w:cs="Calibri"/>
          <w:color w:val="000000"/>
          <w:sz w:val="24"/>
          <w:szCs w:val="24"/>
          <w:lang w:eastAsia="en-GB"/>
        </w:rPr>
        <w:t>brain</w:t>
      </w:r>
      <w:proofErr w:type="gramEnd"/>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tumors</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trauma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unlikely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increase.</w:t>
      </w:r>
    </w:p>
    <w:p w14:paraId="6F97BE65"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6AB4E21C" w14:textId="06CA1DED" w:rsidR="00427A46" w:rsidRPr="00427A46" w:rsidRDefault="00427A46" w:rsidP="00427A46">
      <w:pPr>
        <w:spacing w:after="0" w:line="289" w:lineRule="atLeast"/>
        <w:rPr>
          <w:rFonts w:ascii="Times New Roman" w:eastAsia="Times New Roman" w:hAnsi="Times New Roman" w:cs="Times New Roman"/>
          <w:color w:val="000000"/>
          <w:sz w:val="26"/>
          <w:szCs w:val="26"/>
          <w:lang w:eastAsia="en-GB"/>
        </w:rPr>
      </w:pPr>
      <w:r w:rsidRPr="00427A46">
        <w:rPr>
          <w:rFonts w:ascii="Cambria" w:eastAsia="Times New Roman" w:hAnsi="Cambria" w:cs="Times New Roman"/>
          <w:b/>
          <w:bCs/>
          <w:color w:val="4F81BD"/>
          <w:sz w:val="26"/>
          <w:szCs w:val="26"/>
          <w:lang w:eastAsia="en-GB"/>
        </w:rPr>
        <w:t>5.2.</w:t>
      </w:r>
      <w:r>
        <w:rPr>
          <w:rFonts w:ascii="Times New Roman" w:eastAsia="Times New Roman" w:hAnsi="Times New Roman" w:cs="Times New Roman"/>
          <w:color w:val="000000"/>
          <w:sz w:val="14"/>
          <w:szCs w:val="14"/>
          <w:lang w:eastAsia="en-GB"/>
        </w:rPr>
        <w:t xml:space="preserve"> </w:t>
      </w:r>
      <w:bookmarkStart w:id="46" w:name="bookmark46"/>
      <w:bookmarkStart w:id="47" w:name="bookmark47"/>
      <w:bookmarkStart w:id="48" w:name="bookmark48"/>
      <w:bookmarkEnd w:id="46"/>
      <w:bookmarkEnd w:id="47"/>
      <w:r w:rsidRPr="00427A46">
        <w:rPr>
          <w:rFonts w:ascii="Cambria" w:eastAsia="Times New Roman" w:hAnsi="Cambria" w:cs="Times New Roman"/>
          <w:b/>
          <w:bCs/>
          <w:color w:val="4F81BD"/>
          <w:sz w:val="26"/>
          <w:szCs w:val="26"/>
          <w:lang w:eastAsia="en-GB"/>
        </w:rPr>
        <w:t>Estimated</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number</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of</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beds</w:t>
      </w:r>
      <w:bookmarkEnd w:id="48"/>
    </w:p>
    <w:p w14:paraId="38534615" w14:textId="2B702DB1" w:rsidR="00427A46" w:rsidRDefault="00427A46" w:rsidP="00221161">
      <w:pPr>
        <w:spacing w:after="120" w:line="240" w:lineRule="auto"/>
        <w:rPr>
          <w:rFonts w:ascii="Calibri" w:eastAsia="Times New Roman" w:hAnsi="Calibri" w:cs="Calibri"/>
          <w:color w:val="000000"/>
          <w:sz w:val="24"/>
          <w:szCs w:val="24"/>
          <w:lang w:eastAsia="en-GB"/>
        </w:rPr>
      </w:pPr>
      <w:bookmarkStart w:id="49" w:name="bookmark49"/>
      <w:r w:rsidRPr="00427A46">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University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26</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North-Estonia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40.</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include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Stage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II</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used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PERH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6</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UCH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6</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certainly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reduced,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remain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current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excluded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future.</w:t>
      </w:r>
      <w:bookmarkEnd w:id="49"/>
    </w:p>
    <w:p w14:paraId="0995A2AA"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6DB45B68" w14:textId="79BCA89E" w:rsidR="00427A46" w:rsidRPr="00427A46" w:rsidRDefault="00427A46" w:rsidP="00427A46">
      <w:pPr>
        <w:spacing w:after="0" w:line="289" w:lineRule="atLeast"/>
        <w:rPr>
          <w:rFonts w:ascii="Times New Roman" w:eastAsia="Times New Roman" w:hAnsi="Times New Roman" w:cs="Times New Roman"/>
          <w:color w:val="000000"/>
          <w:sz w:val="26"/>
          <w:szCs w:val="26"/>
          <w:lang w:eastAsia="en-GB"/>
        </w:rPr>
      </w:pPr>
      <w:r w:rsidRPr="00427A46">
        <w:rPr>
          <w:rFonts w:ascii="Cambria" w:eastAsia="Times New Roman" w:hAnsi="Cambria" w:cs="Times New Roman"/>
          <w:b/>
          <w:bCs/>
          <w:color w:val="4F81BD"/>
          <w:sz w:val="26"/>
          <w:szCs w:val="26"/>
          <w:lang w:eastAsia="en-GB"/>
        </w:rPr>
        <w:t>5.3.</w:t>
      </w:r>
      <w:r>
        <w:rPr>
          <w:rFonts w:ascii="Times New Roman" w:eastAsia="Times New Roman" w:hAnsi="Times New Roman" w:cs="Times New Roman"/>
          <w:color w:val="000000"/>
          <w:sz w:val="14"/>
          <w:szCs w:val="14"/>
          <w:lang w:eastAsia="en-GB"/>
        </w:rPr>
        <w:t xml:space="preserve"> </w:t>
      </w:r>
      <w:bookmarkStart w:id="50" w:name="bookmark50"/>
      <w:bookmarkStart w:id="51" w:name="bookmark51"/>
      <w:bookmarkEnd w:id="50"/>
      <w:r w:rsidRPr="00427A46">
        <w:rPr>
          <w:rFonts w:ascii="Cambria" w:eastAsia="Times New Roman" w:hAnsi="Cambria" w:cs="Times New Roman"/>
          <w:b/>
          <w:bCs/>
          <w:color w:val="4F81BD"/>
          <w:sz w:val="26"/>
          <w:szCs w:val="26"/>
          <w:lang w:eastAsia="en-GB"/>
        </w:rPr>
        <w:t>Need</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for</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specialist</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doctors</w:t>
      </w:r>
      <w:bookmarkEnd w:id="51"/>
    </w:p>
    <w:p w14:paraId="3B23A56F" w14:textId="4C8E128C" w:rsidR="00427A46" w:rsidRDefault="00427A46" w:rsidP="00221161">
      <w:pPr>
        <w:spacing w:after="120" w:line="240" w:lineRule="auto"/>
        <w:rPr>
          <w:rFonts w:ascii="Calibri" w:eastAsia="Times New Roman" w:hAnsi="Calibri" w:cs="Calibri"/>
          <w:color w:val="000000"/>
          <w:sz w:val="24"/>
          <w:szCs w:val="24"/>
          <w:lang w:eastAsia="en-GB"/>
        </w:rPr>
      </w:pPr>
      <w:bookmarkStart w:id="52" w:name="bookmark52"/>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remains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stable,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given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current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workload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age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practicing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optimal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18.</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2015,</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two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residents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training.</w:t>
      </w:r>
      <w:bookmarkEnd w:id="52"/>
    </w:p>
    <w:p w14:paraId="016A66F2"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618E6884" w14:textId="3B571AFD" w:rsidR="00427A46" w:rsidRPr="00427A46" w:rsidRDefault="00427A46" w:rsidP="00427A46">
      <w:pPr>
        <w:spacing w:after="0" w:line="289" w:lineRule="atLeast"/>
        <w:rPr>
          <w:rFonts w:ascii="Times New Roman" w:eastAsia="Times New Roman" w:hAnsi="Times New Roman" w:cs="Times New Roman"/>
          <w:color w:val="000000"/>
          <w:sz w:val="26"/>
          <w:szCs w:val="26"/>
          <w:lang w:eastAsia="en-GB"/>
        </w:rPr>
      </w:pPr>
      <w:r w:rsidRPr="00427A46">
        <w:rPr>
          <w:rFonts w:ascii="Cambria" w:eastAsia="Times New Roman" w:hAnsi="Cambria" w:cs="Times New Roman"/>
          <w:b/>
          <w:bCs/>
          <w:color w:val="4F81BD"/>
          <w:sz w:val="26"/>
          <w:szCs w:val="26"/>
          <w:lang w:eastAsia="en-GB"/>
        </w:rPr>
        <w:t>5.4.</w:t>
      </w:r>
      <w:r>
        <w:rPr>
          <w:rFonts w:ascii="Times New Roman" w:eastAsia="Times New Roman" w:hAnsi="Times New Roman" w:cs="Times New Roman"/>
          <w:color w:val="000000"/>
          <w:sz w:val="14"/>
          <w:szCs w:val="14"/>
          <w:lang w:eastAsia="en-GB"/>
        </w:rPr>
        <w:t xml:space="preserve"> </w:t>
      </w:r>
      <w:bookmarkStart w:id="53" w:name="bookmark53"/>
      <w:bookmarkStart w:id="54" w:name="bookmark54"/>
      <w:bookmarkEnd w:id="53"/>
      <w:r w:rsidRPr="00427A46">
        <w:rPr>
          <w:rFonts w:ascii="Cambria" w:eastAsia="Times New Roman" w:hAnsi="Cambria" w:cs="Times New Roman"/>
          <w:b/>
          <w:bCs/>
          <w:color w:val="4F81BD"/>
          <w:sz w:val="26"/>
          <w:szCs w:val="26"/>
          <w:lang w:eastAsia="en-GB"/>
        </w:rPr>
        <w:t>The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role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of</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medical</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technology</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in</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the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development</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of</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the</w:t>
      </w:r>
      <w:r>
        <w:rPr>
          <w:rFonts w:ascii="Cambria" w:eastAsia="Times New Roman" w:hAnsi="Cambria" w:cs="Times New Roman"/>
          <w:b/>
          <w:bCs/>
          <w:color w:val="4F81BD"/>
          <w:sz w:val="26"/>
          <w:szCs w:val="26"/>
          <w:lang w:eastAsia="en-GB"/>
        </w:rPr>
        <w:t xml:space="preserve"> </w:t>
      </w:r>
      <w:r w:rsidRPr="00427A46">
        <w:rPr>
          <w:rFonts w:ascii="Cambria" w:eastAsia="Times New Roman" w:hAnsi="Cambria" w:cs="Times New Roman"/>
          <w:b/>
          <w:bCs/>
          <w:color w:val="4F81BD"/>
          <w:sz w:val="26"/>
          <w:szCs w:val="26"/>
          <w:lang w:eastAsia="en-GB"/>
        </w:rPr>
        <w:t>profession</w:t>
      </w:r>
      <w:bookmarkEnd w:id="54"/>
    </w:p>
    <w:p w14:paraId="2F4C7DF3" w14:textId="53906EDD" w:rsidR="00427A46" w:rsidRPr="00221161" w:rsidRDefault="00427A46" w:rsidP="00221161">
      <w:pPr>
        <w:pStyle w:val="ListParagraph"/>
        <w:numPr>
          <w:ilvl w:val="0"/>
          <w:numId w:val="4"/>
        </w:numPr>
        <w:spacing w:after="0" w:line="271" w:lineRule="atLeast"/>
        <w:ind w:left="426"/>
        <w:rPr>
          <w:rFonts w:ascii="Times New Roman" w:eastAsia="Times New Roman" w:hAnsi="Times New Roman" w:cs="Times New Roman"/>
          <w:color w:val="000000"/>
          <w:sz w:val="24"/>
          <w:szCs w:val="24"/>
          <w:lang w:eastAsia="en-GB"/>
        </w:rPr>
      </w:pPr>
      <w:r w:rsidRPr="00221161">
        <w:rPr>
          <w:rFonts w:ascii="Calibri" w:eastAsia="Times New Roman" w:hAnsi="Calibri" w:cs="Calibri"/>
          <w:color w:val="000000"/>
          <w:sz w:val="24"/>
          <w:szCs w:val="24"/>
          <w:lang w:eastAsia="en-GB"/>
        </w:rPr>
        <w:t xml:space="preserve">It is necessary to introduce </w:t>
      </w:r>
      <w:proofErr w:type="spellStart"/>
      <w:r w:rsidRPr="00221161">
        <w:rPr>
          <w:rFonts w:ascii="Calibri" w:eastAsia="Times New Roman" w:hAnsi="Calibri" w:cs="Calibri"/>
          <w:color w:val="000000"/>
          <w:sz w:val="24"/>
          <w:szCs w:val="24"/>
          <w:lang w:eastAsia="en-GB"/>
        </w:rPr>
        <w:t>neuronavigation</w:t>
      </w:r>
      <w:proofErr w:type="spellEnd"/>
      <w:r w:rsidRPr="00221161">
        <w:rPr>
          <w:rFonts w:ascii="Calibri" w:eastAsia="Times New Roman" w:hAnsi="Calibri" w:cs="Calibri"/>
          <w:color w:val="000000"/>
          <w:sz w:val="24"/>
          <w:szCs w:val="24"/>
          <w:lang w:eastAsia="en-GB"/>
        </w:rPr>
        <w:t xml:space="preserve"> devices into everyday practice. Along with this, the availability of magnetic resonance imaging (MRI), including emergency diagnostics, has to be expanded as it has become the standard primary diagnostic tool.</w:t>
      </w:r>
      <w:r w:rsidRPr="00221161">
        <w:rPr>
          <w:rFonts w:ascii="Times New Roman" w:eastAsia="Times New Roman" w:hAnsi="Times New Roman" w:cs="Times New Roman"/>
          <w:color w:val="000000"/>
          <w:sz w:val="14"/>
          <w:szCs w:val="14"/>
          <w:lang w:eastAsia="en-GB"/>
        </w:rPr>
        <w:t xml:space="preserve">  </w:t>
      </w:r>
    </w:p>
    <w:p w14:paraId="24889FA2" w14:textId="64FA9407" w:rsidR="00427A46" w:rsidRPr="00221161" w:rsidRDefault="00427A46" w:rsidP="00221161">
      <w:pPr>
        <w:pStyle w:val="ListParagraph"/>
        <w:numPr>
          <w:ilvl w:val="0"/>
          <w:numId w:val="4"/>
        </w:numPr>
        <w:spacing w:after="0" w:line="271" w:lineRule="atLeast"/>
        <w:ind w:left="426"/>
        <w:rPr>
          <w:rFonts w:ascii="Times New Roman" w:eastAsia="Times New Roman" w:hAnsi="Times New Roman" w:cs="Times New Roman"/>
          <w:color w:val="000000"/>
          <w:sz w:val="24"/>
          <w:szCs w:val="24"/>
          <w:lang w:eastAsia="en-GB"/>
        </w:rPr>
      </w:pPr>
      <w:r w:rsidRPr="00221161">
        <w:rPr>
          <w:rFonts w:ascii="Calibri" w:eastAsia="Times New Roman" w:hAnsi="Calibri" w:cs="Calibri"/>
          <w:color w:val="000000"/>
          <w:sz w:val="24"/>
          <w:szCs w:val="24"/>
          <w:lang w:eastAsia="en-GB"/>
        </w:rPr>
        <w:t xml:space="preserve">The number of oncological patients is relatively equal in both neurosurgery wards, but there is no </w:t>
      </w:r>
      <w:proofErr w:type="spellStart"/>
      <w:r w:rsidRPr="00221161">
        <w:rPr>
          <w:rFonts w:ascii="Calibri" w:eastAsia="Times New Roman" w:hAnsi="Calibri" w:cs="Calibri"/>
          <w:color w:val="000000"/>
          <w:sz w:val="24"/>
          <w:szCs w:val="24"/>
          <w:lang w:eastAsia="en-GB"/>
        </w:rPr>
        <w:t>neuronavigation</w:t>
      </w:r>
      <w:proofErr w:type="spellEnd"/>
      <w:r w:rsidRPr="00221161">
        <w:rPr>
          <w:rFonts w:ascii="Calibri" w:eastAsia="Times New Roman" w:hAnsi="Calibri" w:cs="Calibri"/>
          <w:color w:val="000000"/>
          <w:sz w:val="24"/>
          <w:szCs w:val="24"/>
          <w:lang w:eastAsia="en-GB"/>
        </w:rPr>
        <w:t xml:space="preserve"> device in either institution, without which surgical treatment of many intracranial processes is not currently possible. Introduce a </w:t>
      </w:r>
      <w:proofErr w:type="spellStart"/>
      <w:r w:rsidRPr="00221161">
        <w:rPr>
          <w:rFonts w:ascii="Calibri" w:eastAsia="Times New Roman" w:hAnsi="Calibri" w:cs="Calibri"/>
          <w:color w:val="000000"/>
          <w:sz w:val="24"/>
          <w:szCs w:val="24"/>
          <w:lang w:eastAsia="en-GB"/>
        </w:rPr>
        <w:t>neuroendoscope</w:t>
      </w:r>
      <w:proofErr w:type="spellEnd"/>
      <w:r w:rsidRPr="00221161">
        <w:rPr>
          <w:rFonts w:ascii="Calibri" w:eastAsia="Times New Roman" w:hAnsi="Calibri" w:cs="Calibri"/>
          <w:color w:val="000000"/>
          <w:sz w:val="24"/>
          <w:szCs w:val="24"/>
          <w:lang w:eastAsia="en-GB"/>
        </w:rPr>
        <w:t xml:space="preserve"> for surgery of pituitary </w:t>
      </w:r>
      <w:proofErr w:type="spellStart"/>
      <w:r w:rsidRPr="00221161">
        <w:rPr>
          <w:rFonts w:ascii="Calibri" w:eastAsia="Times New Roman" w:hAnsi="Calibri" w:cs="Calibri"/>
          <w:color w:val="000000"/>
          <w:sz w:val="24"/>
          <w:szCs w:val="24"/>
          <w:lang w:eastAsia="en-GB"/>
        </w:rPr>
        <w:t>tumors</w:t>
      </w:r>
      <w:proofErr w:type="spellEnd"/>
      <w:r w:rsidRPr="00221161">
        <w:rPr>
          <w:rFonts w:ascii="Calibri" w:eastAsia="Times New Roman" w:hAnsi="Calibri" w:cs="Calibri"/>
          <w:color w:val="000000"/>
          <w:sz w:val="24"/>
          <w:szCs w:val="24"/>
          <w:lang w:eastAsia="en-GB"/>
        </w:rPr>
        <w:t xml:space="preserve"> and cranial </w:t>
      </w:r>
      <w:proofErr w:type="spellStart"/>
      <w:r w:rsidRPr="00221161">
        <w:rPr>
          <w:rFonts w:ascii="Calibri" w:eastAsia="Times New Roman" w:hAnsi="Calibri" w:cs="Calibri"/>
          <w:color w:val="000000"/>
          <w:sz w:val="24"/>
          <w:szCs w:val="24"/>
          <w:lang w:eastAsia="en-GB"/>
        </w:rPr>
        <w:t>tumors</w:t>
      </w:r>
      <w:proofErr w:type="spellEnd"/>
      <w:r w:rsidRPr="00221161">
        <w:rPr>
          <w:rFonts w:ascii="Calibri" w:eastAsia="Times New Roman" w:hAnsi="Calibri" w:cs="Calibri"/>
          <w:color w:val="000000"/>
          <w:sz w:val="24"/>
          <w:szCs w:val="24"/>
          <w:lang w:eastAsia="en-GB"/>
        </w:rPr>
        <w:t>.</w:t>
      </w:r>
      <w:r w:rsidRPr="00221161">
        <w:rPr>
          <w:rFonts w:ascii="Times New Roman" w:eastAsia="Times New Roman" w:hAnsi="Times New Roman" w:cs="Times New Roman"/>
          <w:color w:val="000000"/>
          <w:sz w:val="14"/>
          <w:szCs w:val="14"/>
          <w:lang w:eastAsia="en-GB"/>
        </w:rPr>
        <w:t xml:space="preserve">  </w:t>
      </w:r>
    </w:p>
    <w:p w14:paraId="2860C0DA" w14:textId="4EE180C4" w:rsidR="00427A46" w:rsidRPr="00221161" w:rsidRDefault="00427A46" w:rsidP="00221161">
      <w:pPr>
        <w:pStyle w:val="ListParagraph"/>
        <w:numPr>
          <w:ilvl w:val="0"/>
          <w:numId w:val="4"/>
        </w:numPr>
        <w:spacing w:after="0" w:line="271" w:lineRule="atLeast"/>
        <w:ind w:left="426"/>
        <w:rPr>
          <w:rFonts w:ascii="Times New Roman" w:eastAsia="Times New Roman" w:hAnsi="Times New Roman" w:cs="Times New Roman"/>
          <w:color w:val="000000"/>
          <w:sz w:val="24"/>
          <w:szCs w:val="24"/>
          <w:lang w:eastAsia="en-GB"/>
        </w:rPr>
      </w:pPr>
      <w:r w:rsidRPr="00221161">
        <w:rPr>
          <w:rFonts w:ascii="Calibri" w:eastAsia="Times New Roman" w:hAnsi="Calibri" w:cs="Calibri"/>
          <w:color w:val="000000"/>
          <w:sz w:val="24"/>
          <w:szCs w:val="24"/>
          <w:lang w:eastAsia="en-GB"/>
        </w:rPr>
        <w:t xml:space="preserve">Genotyping of brain </w:t>
      </w:r>
      <w:proofErr w:type="spellStart"/>
      <w:r w:rsidRPr="00221161">
        <w:rPr>
          <w:rFonts w:ascii="Calibri" w:eastAsia="Times New Roman" w:hAnsi="Calibri" w:cs="Calibri"/>
          <w:color w:val="000000"/>
          <w:sz w:val="24"/>
          <w:szCs w:val="24"/>
          <w:lang w:eastAsia="en-GB"/>
        </w:rPr>
        <w:t>tumors</w:t>
      </w:r>
      <w:proofErr w:type="spellEnd"/>
      <w:r w:rsidRPr="00221161">
        <w:rPr>
          <w:rFonts w:ascii="Calibri" w:eastAsia="Times New Roman" w:hAnsi="Calibri" w:cs="Calibri"/>
          <w:color w:val="000000"/>
          <w:sz w:val="24"/>
          <w:szCs w:val="24"/>
          <w:lang w:eastAsia="en-GB"/>
        </w:rPr>
        <w:t xml:space="preserve"> is necessary, which provides a significant effect for subsequent adjuvant chemotherapy and may help to predict and thus enhance the effectiveness of radiation therapy.</w:t>
      </w:r>
      <w:r w:rsidRPr="00221161">
        <w:rPr>
          <w:rFonts w:ascii="Times New Roman" w:eastAsia="Times New Roman" w:hAnsi="Times New Roman" w:cs="Times New Roman"/>
          <w:color w:val="000000"/>
          <w:sz w:val="14"/>
          <w:szCs w:val="14"/>
          <w:lang w:eastAsia="en-GB"/>
        </w:rPr>
        <w:t xml:space="preserve">  </w:t>
      </w:r>
    </w:p>
    <w:p w14:paraId="22D32B1C" w14:textId="63CD551B" w:rsidR="00427A46" w:rsidRPr="00221161" w:rsidRDefault="00427A46" w:rsidP="00221161">
      <w:pPr>
        <w:pStyle w:val="ListParagraph"/>
        <w:numPr>
          <w:ilvl w:val="0"/>
          <w:numId w:val="4"/>
        </w:numPr>
        <w:spacing w:after="0" w:line="271" w:lineRule="atLeast"/>
        <w:ind w:left="426"/>
        <w:rPr>
          <w:rFonts w:ascii="Times New Roman" w:eastAsia="Times New Roman" w:hAnsi="Times New Roman" w:cs="Times New Roman"/>
          <w:color w:val="000000"/>
          <w:sz w:val="24"/>
          <w:szCs w:val="24"/>
          <w:lang w:eastAsia="en-GB"/>
        </w:rPr>
      </w:pPr>
      <w:r w:rsidRPr="00221161">
        <w:rPr>
          <w:rFonts w:ascii="Calibri" w:eastAsia="Times New Roman" w:hAnsi="Calibri" w:cs="Calibri"/>
          <w:color w:val="000000"/>
          <w:sz w:val="24"/>
          <w:szCs w:val="24"/>
          <w:lang w:eastAsia="en-GB"/>
        </w:rPr>
        <w:t xml:space="preserve">Minor invasive technologies - endoscope, transcutaneous technologies, </w:t>
      </w:r>
      <w:proofErr w:type="spellStart"/>
      <w:r w:rsidRPr="00221161">
        <w:rPr>
          <w:rFonts w:ascii="Calibri" w:eastAsia="Times New Roman" w:hAnsi="Calibri" w:cs="Calibri"/>
          <w:color w:val="000000"/>
          <w:sz w:val="24"/>
          <w:szCs w:val="24"/>
          <w:lang w:eastAsia="en-GB"/>
        </w:rPr>
        <w:t>neuronavigation</w:t>
      </w:r>
      <w:proofErr w:type="spellEnd"/>
      <w:r w:rsidRPr="00221161">
        <w:rPr>
          <w:rFonts w:ascii="Calibri" w:eastAsia="Times New Roman" w:hAnsi="Calibri" w:cs="Calibri"/>
          <w:color w:val="000000"/>
          <w:sz w:val="24"/>
          <w:szCs w:val="24"/>
          <w:lang w:eastAsia="en-GB"/>
        </w:rPr>
        <w:t xml:space="preserve"> technique - need to be more widely </w:t>
      </w:r>
      <w:proofErr w:type="spellStart"/>
      <w:r w:rsidRPr="00221161">
        <w:rPr>
          <w:rFonts w:ascii="Calibri" w:eastAsia="Times New Roman" w:hAnsi="Calibri" w:cs="Calibri"/>
          <w:color w:val="000000"/>
          <w:sz w:val="24"/>
          <w:szCs w:val="24"/>
          <w:lang w:eastAsia="en-GB"/>
        </w:rPr>
        <w:t>cataloged</w:t>
      </w:r>
      <w:proofErr w:type="spellEnd"/>
      <w:r w:rsidRPr="00221161">
        <w:rPr>
          <w:rFonts w:ascii="Calibri" w:eastAsia="Times New Roman" w:hAnsi="Calibri" w:cs="Calibri"/>
          <w:color w:val="000000"/>
          <w:sz w:val="24"/>
          <w:szCs w:val="24"/>
          <w:lang w:eastAsia="en-GB"/>
        </w:rPr>
        <w:t xml:space="preserve"> in spine surgery.</w:t>
      </w:r>
      <w:r w:rsidRPr="00221161">
        <w:rPr>
          <w:rFonts w:ascii="Times New Roman" w:eastAsia="Times New Roman" w:hAnsi="Times New Roman" w:cs="Times New Roman"/>
          <w:color w:val="000000"/>
          <w:sz w:val="14"/>
          <w:szCs w:val="14"/>
          <w:lang w:eastAsia="en-GB"/>
        </w:rPr>
        <w:t xml:space="preserve">  </w:t>
      </w:r>
    </w:p>
    <w:p w14:paraId="1A29A8B1" w14:textId="0FB19891" w:rsidR="00427A46" w:rsidRPr="00221161" w:rsidRDefault="00427A46" w:rsidP="00221161">
      <w:pPr>
        <w:pStyle w:val="ListParagraph"/>
        <w:numPr>
          <w:ilvl w:val="0"/>
          <w:numId w:val="4"/>
        </w:numPr>
        <w:spacing w:after="0" w:line="271" w:lineRule="atLeast"/>
        <w:ind w:left="426"/>
        <w:rPr>
          <w:rFonts w:ascii="Times New Roman" w:eastAsia="Times New Roman" w:hAnsi="Times New Roman" w:cs="Times New Roman"/>
          <w:color w:val="000000"/>
          <w:sz w:val="24"/>
          <w:szCs w:val="24"/>
          <w:lang w:eastAsia="en-GB"/>
        </w:rPr>
      </w:pPr>
      <w:r w:rsidRPr="00221161">
        <w:rPr>
          <w:rFonts w:ascii="Calibri" w:eastAsia="Times New Roman" w:hAnsi="Calibri" w:cs="Calibri"/>
          <w:color w:val="000000"/>
          <w:sz w:val="24"/>
          <w:szCs w:val="24"/>
          <w:lang w:eastAsia="en-GB"/>
        </w:rPr>
        <w:t>The spinal cord stimulation methodology for chronic pain should also be implemented in the coming years.</w:t>
      </w:r>
      <w:r w:rsidRPr="00221161">
        <w:rPr>
          <w:rFonts w:ascii="Times New Roman" w:eastAsia="Times New Roman" w:hAnsi="Times New Roman" w:cs="Times New Roman"/>
          <w:color w:val="000000"/>
          <w:sz w:val="14"/>
          <w:szCs w:val="14"/>
          <w:lang w:eastAsia="en-GB"/>
        </w:rPr>
        <w:t xml:space="preserve">  </w:t>
      </w:r>
    </w:p>
    <w:p w14:paraId="4B3947C5" w14:textId="73653055" w:rsidR="00427A46" w:rsidRPr="00221161" w:rsidRDefault="00427A46" w:rsidP="00221161">
      <w:pPr>
        <w:pStyle w:val="ListParagraph"/>
        <w:numPr>
          <w:ilvl w:val="0"/>
          <w:numId w:val="4"/>
        </w:numPr>
        <w:spacing w:after="0" w:line="271" w:lineRule="atLeast"/>
        <w:ind w:left="426"/>
        <w:rPr>
          <w:rFonts w:ascii="Times New Roman" w:eastAsia="Times New Roman" w:hAnsi="Times New Roman" w:cs="Times New Roman"/>
          <w:color w:val="000000"/>
          <w:sz w:val="24"/>
          <w:szCs w:val="24"/>
          <w:lang w:eastAsia="en-GB"/>
        </w:rPr>
      </w:pPr>
      <w:r w:rsidRPr="00221161">
        <w:rPr>
          <w:rFonts w:ascii="Calibri" w:eastAsia="Times New Roman" w:hAnsi="Calibri" w:cs="Calibri"/>
          <w:color w:val="000000"/>
          <w:sz w:val="24"/>
          <w:szCs w:val="24"/>
          <w:lang w:eastAsia="en-GB"/>
        </w:rPr>
        <w:t>Diagnostic subdural electrodes are required for epilepsy surgery.</w:t>
      </w:r>
      <w:r w:rsidRPr="00221161">
        <w:rPr>
          <w:rFonts w:ascii="Times New Roman" w:eastAsia="Times New Roman" w:hAnsi="Times New Roman" w:cs="Times New Roman"/>
          <w:color w:val="000000"/>
          <w:sz w:val="14"/>
          <w:szCs w:val="14"/>
          <w:lang w:eastAsia="en-GB"/>
        </w:rPr>
        <w:t xml:space="preserve">  </w:t>
      </w:r>
    </w:p>
    <w:p w14:paraId="6F83369E" w14:textId="0A275286" w:rsidR="00427A46" w:rsidRPr="00221161" w:rsidRDefault="00427A46" w:rsidP="00221161">
      <w:pPr>
        <w:pStyle w:val="ListParagraph"/>
        <w:numPr>
          <w:ilvl w:val="0"/>
          <w:numId w:val="4"/>
        </w:numPr>
        <w:spacing w:after="0" w:line="271" w:lineRule="atLeast"/>
        <w:ind w:left="426"/>
        <w:rPr>
          <w:rFonts w:ascii="Times New Roman" w:eastAsia="Times New Roman" w:hAnsi="Times New Roman" w:cs="Times New Roman"/>
          <w:color w:val="000000"/>
          <w:sz w:val="24"/>
          <w:szCs w:val="24"/>
          <w:lang w:eastAsia="en-GB"/>
        </w:rPr>
      </w:pPr>
      <w:r w:rsidRPr="00221161">
        <w:rPr>
          <w:rFonts w:ascii="Calibri" w:eastAsia="Times New Roman" w:hAnsi="Calibri" w:cs="Calibri"/>
          <w:color w:val="000000"/>
          <w:sz w:val="24"/>
          <w:szCs w:val="24"/>
          <w:lang w:eastAsia="en-GB"/>
        </w:rPr>
        <w:t>Neurophysiological monitoring during surgery needs to be developed as a whole</w:t>
      </w:r>
      <w:r w:rsidRPr="00221161">
        <w:rPr>
          <w:rFonts w:ascii="Times New Roman" w:eastAsia="Times New Roman" w:hAnsi="Times New Roman" w:cs="Times New Roman"/>
          <w:color w:val="000000"/>
          <w:sz w:val="14"/>
          <w:szCs w:val="14"/>
          <w:lang w:eastAsia="en-GB"/>
        </w:rPr>
        <w:t xml:space="preserve"> </w:t>
      </w:r>
    </w:p>
    <w:p w14:paraId="17D33460" w14:textId="5C88E947" w:rsidR="00427A46" w:rsidRPr="00221161" w:rsidRDefault="00427A46" w:rsidP="00221161">
      <w:pPr>
        <w:pStyle w:val="ListParagraph"/>
        <w:numPr>
          <w:ilvl w:val="1"/>
          <w:numId w:val="4"/>
        </w:numPr>
        <w:spacing w:after="0" w:line="271" w:lineRule="atLeast"/>
        <w:ind w:left="851"/>
        <w:rPr>
          <w:rFonts w:ascii="Times New Roman" w:eastAsia="Times New Roman" w:hAnsi="Times New Roman" w:cs="Times New Roman"/>
          <w:color w:val="000000"/>
          <w:sz w:val="24"/>
          <w:szCs w:val="24"/>
          <w:lang w:eastAsia="en-GB"/>
        </w:rPr>
      </w:pPr>
      <w:r w:rsidRPr="00221161">
        <w:rPr>
          <w:rFonts w:ascii="Calibri" w:eastAsia="Times New Roman" w:hAnsi="Calibri" w:cs="Calibri"/>
          <w:color w:val="000000"/>
          <w:sz w:val="24"/>
          <w:szCs w:val="24"/>
          <w:lang w:eastAsia="en-GB"/>
        </w:rPr>
        <w:t>cranial nerve monitoring, intra-operative monitoring of cerebral cortex, spinal nerve monitoring.</w:t>
      </w:r>
    </w:p>
    <w:p w14:paraId="0B6A29C1"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1C8D0CC9" w14:textId="495B02D4"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mbria" w:eastAsia="Times New Roman" w:hAnsi="Cambria" w:cs="Times New Roman"/>
          <w:b/>
          <w:bCs/>
          <w:color w:val="365F91"/>
          <w:sz w:val="28"/>
          <w:szCs w:val="28"/>
          <w:lang w:eastAsia="en-GB"/>
        </w:rPr>
        <w:t>6</w:t>
      </w:r>
      <w:r w:rsidR="00221161">
        <w:rPr>
          <w:rFonts w:ascii="Cambria" w:eastAsia="Times New Roman" w:hAnsi="Cambria" w:cs="Times New Roman"/>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55" w:name="bookmark55"/>
      <w:bookmarkStart w:id="56" w:name="bookmark56"/>
      <w:bookmarkStart w:id="57" w:name="bookmark57"/>
      <w:bookmarkEnd w:id="55"/>
      <w:bookmarkEnd w:id="56"/>
      <w:r w:rsidRPr="00427A46">
        <w:rPr>
          <w:rFonts w:ascii="Cambria" w:eastAsia="Times New Roman" w:hAnsi="Cambria" w:cs="Times New Roman"/>
          <w:b/>
          <w:bCs/>
          <w:color w:val="365F91"/>
          <w:sz w:val="28"/>
          <w:szCs w:val="28"/>
          <w:lang w:eastAsia="en-GB"/>
        </w:rPr>
        <w:t>Regulatory</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environment</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and</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necessary</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changes</w:t>
      </w:r>
      <w:bookmarkEnd w:id="57"/>
    </w:p>
    <w:p w14:paraId="6A30408D" w14:textId="41B7CB89" w:rsidR="00427A46" w:rsidRPr="00221161" w:rsidRDefault="00427A46" w:rsidP="00221161">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guidelines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recognized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Insurance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Fund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p>
    <w:p w14:paraId="582950A4" w14:textId="77777777" w:rsidR="00427A46" w:rsidRPr="00221161" w:rsidRDefault="00427A46" w:rsidP="00221161">
      <w:pPr>
        <w:pStyle w:val="ListParagraph"/>
        <w:numPr>
          <w:ilvl w:val="0"/>
          <w:numId w:val="5"/>
        </w:numPr>
        <w:spacing w:after="120" w:line="240" w:lineRule="auto"/>
        <w:rPr>
          <w:rFonts w:ascii="Calibri" w:eastAsia="Times New Roman" w:hAnsi="Calibri" w:cs="Calibri"/>
          <w:color w:val="000000"/>
          <w:sz w:val="24"/>
          <w:szCs w:val="24"/>
          <w:lang w:eastAsia="en-GB"/>
        </w:rPr>
      </w:pPr>
      <w:r w:rsidRPr="00221161">
        <w:rPr>
          <w:rFonts w:ascii="Calibri" w:eastAsia="Times New Roman" w:hAnsi="Calibri" w:cs="Calibri"/>
          <w:color w:val="000000"/>
          <w:sz w:val="24"/>
          <w:szCs w:val="24"/>
          <w:lang w:eastAsia="en-GB"/>
        </w:rPr>
        <w:lastRenderedPageBreak/>
        <w:t>Stroke</w:t>
      </w:r>
    </w:p>
    <w:p w14:paraId="4407813D" w14:textId="77777777" w:rsidR="00427A46" w:rsidRPr="00221161" w:rsidRDefault="00427A46" w:rsidP="00221161">
      <w:pPr>
        <w:pStyle w:val="ListParagraph"/>
        <w:numPr>
          <w:ilvl w:val="0"/>
          <w:numId w:val="5"/>
        </w:numPr>
        <w:spacing w:after="120" w:line="240" w:lineRule="auto"/>
        <w:rPr>
          <w:rFonts w:ascii="Calibri" w:eastAsia="Times New Roman" w:hAnsi="Calibri" w:cs="Calibri"/>
          <w:color w:val="000000"/>
          <w:sz w:val="24"/>
          <w:szCs w:val="24"/>
          <w:lang w:eastAsia="en-GB"/>
        </w:rPr>
      </w:pPr>
      <w:r w:rsidRPr="00221161">
        <w:rPr>
          <w:rFonts w:ascii="Calibri" w:eastAsia="Times New Roman" w:hAnsi="Calibri" w:cs="Calibri"/>
          <w:color w:val="000000"/>
          <w:sz w:val="24"/>
          <w:szCs w:val="24"/>
          <w:lang w:eastAsia="en-GB"/>
        </w:rPr>
        <w:t>Epilepsy</w:t>
      </w:r>
    </w:p>
    <w:p w14:paraId="6EF5DCF2" w14:textId="77777777" w:rsidR="00427A46" w:rsidRPr="00221161" w:rsidRDefault="00427A46" w:rsidP="00221161">
      <w:pPr>
        <w:pStyle w:val="ListParagraph"/>
        <w:numPr>
          <w:ilvl w:val="0"/>
          <w:numId w:val="5"/>
        </w:numPr>
        <w:spacing w:after="120" w:line="240" w:lineRule="auto"/>
        <w:rPr>
          <w:rFonts w:ascii="Calibri" w:eastAsia="Times New Roman" w:hAnsi="Calibri" w:cs="Calibri"/>
          <w:color w:val="000000"/>
          <w:sz w:val="24"/>
          <w:szCs w:val="24"/>
          <w:lang w:eastAsia="en-GB"/>
        </w:rPr>
      </w:pPr>
      <w:r w:rsidRPr="00221161">
        <w:rPr>
          <w:rFonts w:ascii="Calibri" w:eastAsia="Times New Roman" w:hAnsi="Calibri" w:cs="Calibri"/>
          <w:color w:val="000000"/>
          <w:sz w:val="24"/>
          <w:szCs w:val="24"/>
          <w:lang w:eastAsia="en-GB"/>
        </w:rPr>
        <w:t>Dementia</w:t>
      </w:r>
    </w:p>
    <w:p w14:paraId="692A1D4F" w14:textId="5DC2DA54" w:rsidR="00427A46" w:rsidRDefault="00427A46" w:rsidP="00221161">
      <w:pPr>
        <w:pStyle w:val="ListParagraph"/>
        <w:numPr>
          <w:ilvl w:val="0"/>
          <w:numId w:val="5"/>
        </w:numPr>
        <w:spacing w:after="120" w:line="240" w:lineRule="auto"/>
        <w:rPr>
          <w:rFonts w:ascii="Calibri" w:eastAsia="Times New Roman" w:hAnsi="Calibri" w:cs="Calibri"/>
          <w:color w:val="000000"/>
          <w:sz w:val="24"/>
          <w:szCs w:val="24"/>
          <w:lang w:eastAsia="en-GB"/>
        </w:rPr>
      </w:pPr>
      <w:bookmarkStart w:id="58" w:name="bookmark58"/>
      <w:r w:rsidRPr="00221161">
        <w:rPr>
          <w:rFonts w:ascii="Calibri" w:eastAsia="Times New Roman" w:hAnsi="Calibri" w:cs="Calibri"/>
          <w:color w:val="000000"/>
          <w:sz w:val="24"/>
          <w:szCs w:val="24"/>
          <w:lang w:eastAsia="en-GB"/>
        </w:rPr>
        <w:t>Parkinson's disease</w:t>
      </w:r>
      <w:bookmarkEnd w:id="58"/>
    </w:p>
    <w:p w14:paraId="173EAF52"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0FB34109" w14:textId="52D5F2AE"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mbria" w:eastAsia="Times New Roman" w:hAnsi="Cambria" w:cs="Times New Roman"/>
          <w:b/>
          <w:bCs/>
          <w:color w:val="365F91"/>
          <w:sz w:val="28"/>
          <w:szCs w:val="28"/>
          <w:lang w:eastAsia="en-GB"/>
        </w:rPr>
        <w:t>7</w:t>
      </w:r>
      <w:r w:rsidR="00221161">
        <w:rPr>
          <w:rFonts w:ascii="Cambria" w:eastAsia="Times New Roman" w:hAnsi="Cambria" w:cs="Times New Roman"/>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59" w:name="bookmark59"/>
      <w:bookmarkStart w:id="60" w:name="bookmark60"/>
      <w:bookmarkEnd w:id="59"/>
      <w:r w:rsidRPr="00427A46">
        <w:rPr>
          <w:rFonts w:ascii="Cambria" w:eastAsia="Times New Roman" w:hAnsi="Cambria" w:cs="Times New Roman"/>
          <w:b/>
          <w:bCs/>
          <w:color w:val="365F91"/>
          <w:sz w:val="28"/>
          <w:szCs w:val="28"/>
          <w:lang w:eastAsia="en-GB"/>
        </w:rPr>
        <w:t>Raising</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the</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responsibility</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of</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the</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profession</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as</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a</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specialist</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medical</w:t>
      </w:r>
      <w:r>
        <w:rPr>
          <w:rFonts w:ascii="Cambria" w:eastAsia="Times New Roman" w:hAnsi="Cambria" w:cs="Times New Roman"/>
          <w:b/>
          <w:bCs/>
          <w:color w:val="365F91"/>
          <w:sz w:val="28"/>
          <w:szCs w:val="28"/>
          <w:lang w:eastAsia="en-GB"/>
        </w:rPr>
        <w:t xml:space="preserve"> </w:t>
      </w:r>
      <w:r w:rsidRPr="00427A46">
        <w:rPr>
          <w:rFonts w:ascii="Cambria" w:eastAsia="Times New Roman" w:hAnsi="Cambria" w:cs="Times New Roman"/>
          <w:b/>
          <w:bCs/>
          <w:color w:val="365F91"/>
          <w:sz w:val="28"/>
          <w:szCs w:val="28"/>
          <w:lang w:eastAsia="en-GB"/>
        </w:rPr>
        <w:t>specialist</w:t>
      </w:r>
      <w:bookmarkEnd w:id="60"/>
    </w:p>
    <w:p w14:paraId="6AD2A7DF" w14:textId="74CBD15A" w:rsidR="00427A46" w:rsidRDefault="00427A46" w:rsidP="00221161">
      <w:pPr>
        <w:spacing w:after="120" w:line="240" w:lineRule="auto"/>
        <w:rPr>
          <w:rFonts w:ascii="Calibri" w:eastAsia="Times New Roman" w:hAnsi="Calibri" w:cs="Calibri"/>
          <w:color w:val="000000"/>
          <w:sz w:val="24"/>
          <w:szCs w:val="24"/>
          <w:lang w:eastAsia="en-GB"/>
        </w:rPr>
      </w:pPr>
      <w:bookmarkStart w:id="61" w:name="bookmark61"/>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excellence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guaranteed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aim</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who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completed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professional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residency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complete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proofErr w:type="gramStart"/>
      <w:r w:rsidRPr="00427A46">
        <w:rPr>
          <w:rFonts w:ascii="Calibri" w:eastAsia="Times New Roman" w:hAnsi="Calibri" w:cs="Calibri"/>
          <w:color w:val="000000"/>
          <w:sz w:val="24"/>
          <w:szCs w:val="24"/>
          <w:lang w:eastAsia="en-GB"/>
        </w:rPr>
        <w:t>4</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year</w:t>
      </w:r>
      <w:proofErr w:type="gram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course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organized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European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Association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(EANS)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pass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written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examination.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does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consider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recertify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specialty.</w:t>
      </w:r>
      <w:bookmarkEnd w:id="61"/>
    </w:p>
    <w:p w14:paraId="4A2B6939" w14:textId="77777777" w:rsidR="00221161" w:rsidRPr="00221161" w:rsidRDefault="00221161" w:rsidP="00221161">
      <w:pPr>
        <w:spacing w:after="120" w:line="240" w:lineRule="auto"/>
        <w:rPr>
          <w:rFonts w:ascii="Calibri" w:eastAsia="Times New Roman" w:hAnsi="Calibri" w:cs="Calibri"/>
          <w:color w:val="000000"/>
          <w:sz w:val="24"/>
          <w:szCs w:val="24"/>
          <w:lang w:eastAsia="en-GB"/>
        </w:rPr>
      </w:pPr>
    </w:p>
    <w:p w14:paraId="2E7EF94B" w14:textId="30181B4C" w:rsidR="00427A46" w:rsidRPr="00427A46" w:rsidRDefault="00427A46" w:rsidP="00427A46">
      <w:pPr>
        <w:spacing w:after="0" w:line="240" w:lineRule="auto"/>
        <w:rPr>
          <w:rFonts w:ascii="Times New Roman" w:eastAsia="Times New Roman" w:hAnsi="Times New Roman" w:cs="Times New Roman"/>
          <w:color w:val="000000"/>
          <w:sz w:val="27"/>
          <w:szCs w:val="27"/>
          <w:lang w:eastAsia="en-GB"/>
        </w:rPr>
      </w:pPr>
      <w:r w:rsidRPr="00427A46">
        <w:rPr>
          <w:rFonts w:ascii="Cambria" w:eastAsia="Times New Roman" w:hAnsi="Cambria" w:cs="Times New Roman"/>
          <w:b/>
          <w:bCs/>
          <w:color w:val="365F91"/>
          <w:sz w:val="28"/>
          <w:szCs w:val="28"/>
          <w:lang w:eastAsia="en-GB"/>
        </w:rPr>
        <w:t>8</w:t>
      </w:r>
      <w:r w:rsidR="00221161">
        <w:rPr>
          <w:rFonts w:ascii="Cambria" w:eastAsia="Times New Roman" w:hAnsi="Cambria" w:cs="Times New Roman"/>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62" w:name="bookmark62"/>
      <w:bookmarkStart w:id="63" w:name="bookmark63"/>
      <w:bookmarkEnd w:id="62"/>
      <w:r w:rsidRPr="00427A46">
        <w:rPr>
          <w:rFonts w:ascii="Cambria" w:eastAsia="Times New Roman" w:hAnsi="Cambria" w:cs="Times New Roman"/>
          <w:b/>
          <w:bCs/>
          <w:color w:val="365F91"/>
          <w:sz w:val="28"/>
          <w:szCs w:val="28"/>
          <w:lang w:eastAsia="en-GB"/>
        </w:rPr>
        <w:t>E-health</w:t>
      </w:r>
      <w:bookmarkEnd w:id="63"/>
    </w:p>
    <w:p w14:paraId="582E7FA5" w14:textId="31CB8EB0" w:rsidR="00427A46" w:rsidRPr="00221161" w:rsidRDefault="00427A46" w:rsidP="00221161">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Electronic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records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digital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prescriptions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modern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media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institutions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same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format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electronic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records.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addition,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neurology</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centers</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access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outpatient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neurological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records.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digital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record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mandatory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responsibility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control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under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Ministry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Social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Affairs.</w:t>
      </w:r>
    </w:p>
    <w:p w14:paraId="0AE3CF23" w14:textId="2ED042EF" w:rsidR="00427A46" w:rsidRPr="00221161" w:rsidRDefault="00427A46" w:rsidP="00221161">
      <w:pPr>
        <w:spacing w:after="120" w:line="240" w:lineRule="auto"/>
        <w:rPr>
          <w:rFonts w:ascii="Calibri" w:eastAsia="Times New Roman" w:hAnsi="Calibri" w:cs="Calibri"/>
          <w:color w:val="000000"/>
          <w:sz w:val="24"/>
          <w:szCs w:val="24"/>
          <w:lang w:eastAsia="en-GB"/>
        </w:rPr>
      </w:pP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updated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plan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field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discussed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meetings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Ludvig</w:t>
      </w:r>
      <w:proofErr w:type="spellEnd"/>
      <w:r>
        <w:rPr>
          <w:rFonts w:ascii="Calibri" w:eastAsia="Times New Roman" w:hAnsi="Calibri" w:cs="Calibri"/>
          <w:color w:val="000000"/>
          <w:sz w:val="24"/>
          <w:szCs w:val="24"/>
          <w:lang w:eastAsia="en-GB"/>
        </w:rPr>
        <w:t xml:space="preserve"> </w:t>
      </w:r>
      <w:proofErr w:type="spellStart"/>
      <w:r w:rsidRPr="00427A46">
        <w:rPr>
          <w:rFonts w:ascii="Calibri" w:eastAsia="Times New Roman" w:hAnsi="Calibri" w:cs="Calibri"/>
          <w:color w:val="000000"/>
          <w:sz w:val="24"/>
          <w:szCs w:val="24"/>
          <w:lang w:eastAsia="en-GB"/>
        </w:rPr>
        <w:t>Puusepp</w:t>
      </w:r>
      <w:proofErr w:type="spellEnd"/>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Society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Neurologists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Neurosurgeons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Special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Committee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Neurosurgery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Ministry</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Social</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Affairs</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Republic</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427A46">
        <w:rPr>
          <w:rFonts w:ascii="Calibri" w:eastAsia="Times New Roman" w:hAnsi="Calibri" w:cs="Calibri"/>
          <w:color w:val="000000"/>
          <w:sz w:val="24"/>
          <w:szCs w:val="24"/>
          <w:lang w:eastAsia="en-GB"/>
        </w:rPr>
        <w:t>Estonia.</w:t>
      </w:r>
    </w:p>
    <w:p w14:paraId="608E1E4C" w14:textId="740BEDE9" w:rsidR="00427A46" w:rsidRPr="00221161" w:rsidRDefault="00427A46" w:rsidP="00221161">
      <w:pPr>
        <w:spacing w:after="120" w:line="240" w:lineRule="auto"/>
        <w:rPr>
          <w:rFonts w:ascii="Calibri" w:eastAsia="Times New Roman" w:hAnsi="Calibri" w:cs="Calibri"/>
          <w:color w:val="000000"/>
          <w:sz w:val="24"/>
          <w:szCs w:val="24"/>
          <w:lang w:eastAsia="en-GB"/>
        </w:rPr>
      </w:pPr>
      <w:r w:rsidRPr="00221161">
        <w:rPr>
          <w:rFonts w:ascii="Calibri" w:eastAsia="Times New Roman" w:hAnsi="Calibri" w:cs="Calibri" w:hint="eastAsia"/>
          <w:color w:val="000000"/>
          <w:sz w:val="24"/>
          <w:szCs w:val="24"/>
          <w:lang w:eastAsia="en-GB"/>
        </w:rPr>
        <w:t xml:space="preserve"> </w:t>
      </w:r>
      <w:bookmarkStart w:id="64" w:name="_GoBack"/>
      <w:bookmarkEnd w:id="64"/>
    </w:p>
    <w:p w14:paraId="472D265F" w14:textId="77777777" w:rsidR="00AC5DAA" w:rsidRPr="00221161" w:rsidRDefault="00AC5DAA" w:rsidP="005438F9">
      <w:pPr>
        <w:spacing w:after="120" w:line="240" w:lineRule="auto"/>
        <w:rPr>
          <w:rFonts w:ascii="Calibri" w:eastAsia="Times New Roman" w:hAnsi="Calibri" w:cs="Calibri"/>
          <w:color w:val="000000"/>
          <w:sz w:val="24"/>
          <w:szCs w:val="24"/>
          <w:lang w:eastAsia="en-GB"/>
        </w:rPr>
      </w:pPr>
    </w:p>
    <w:sectPr w:rsidR="00AC5DAA" w:rsidRPr="00221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F4DB6"/>
    <w:multiLevelType w:val="hybridMultilevel"/>
    <w:tmpl w:val="2D70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85FD0"/>
    <w:multiLevelType w:val="hybridMultilevel"/>
    <w:tmpl w:val="4E581494"/>
    <w:lvl w:ilvl="0" w:tplc="8DBE434C">
      <w:start w:val="5"/>
      <w:numFmt w:val="bullet"/>
      <w:lvlText w:val="•"/>
      <w:lvlJc w:val="left"/>
      <w:pPr>
        <w:ind w:left="720" w:hanging="360"/>
      </w:pPr>
      <w:rPr>
        <w:rFonts w:ascii="Calibri" w:eastAsia="Times New Roman" w:hAnsi="Calibri" w:cs="Calibri" w:hint="default"/>
      </w:rPr>
    </w:lvl>
    <w:lvl w:ilvl="1" w:tplc="D6F40B32">
      <w:start w:val="5"/>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53ED7"/>
    <w:multiLevelType w:val="hybridMultilevel"/>
    <w:tmpl w:val="EBC0CA9C"/>
    <w:lvl w:ilvl="0" w:tplc="8DBE434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C4517"/>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11347FC"/>
    <w:multiLevelType w:val="hybridMultilevel"/>
    <w:tmpl w:val="68981976"/>
    <w:lvl w:ilvl="0" w:tplc="417A4C0E">
      <w:start w:val="1"/>
      <w:numFmt w:val="decimal"/>
      <w:lvlText w:val="%1."/>
      <w:lvlJc w:val="left"/>
      <w:pPr>
        <w:ind w:left="720" w:hanging="360"/>
      </w:pPr>
      <w:rPr>
        <w:rFonts w:ascii="Calibri" w:hAnsi="Calibri" w:cs="Calibri" w:hint="default"/>
      </w:rPr>
    </w:lvl>
    <w:lvl w:ilvl="1" w:tplc="0816A96E">
      <w:start w:val="4"/>
      <w:numFmt w:val="bullet"/>
      <w:lvlText w:val=""/>
      <w:lvlJc w:val="left"/>
      <w:pPr>
        <w:ind w:left="1440" w:hanging="360"/>
      </w:pPr>
      <w:rPr>
        <w:rFonts w:ascii="Symbol" w:eastAsia="Times New Roman" w:hAnsi="Symbol"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46"/>
    <w:rsid w:val="00221161"/>
    <w:rsid w:val="00415F75"/>
    <w:rsid w:val="00427A46"/>
    <w:rsid w:val="005438F9"/>
    <w:rsid w:val="00AC5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90C2"/>
  <w15:chartTrackingRefBased/>
  <w15:docId w15:val="{1007DFEC-DCD6-4DB2-9078-01CF04C4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9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Lai</dc:creator>
  <cp:keywords/>
  <dc:description/>
  <cp:lastModifiedBy>Taavi Lai</cp:lastModifiedBy>
  <cp:revision>2</cp:revision>
  <dcterms:created xsi:type="dcterms:W3CDTF">2020-03-18T15:39:00Z</dcterms:created>
  <dcterms:modified xsi:type="dcterms:W3CDTF">2020-03-18T15:56:00Z</dcterms:modified>
</cp:coreProperties>
</file>