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AA7" w:rsidRPr="00D703A6" w:rsidRDefault="005D6AA7" w:rsidP="005D6AA7">
      <w:pPr>
        <w:spacing w:line="200" w:lineRule="exact"/>
        <w:rPr>
          <w:rFonts w:ascii="Sylfaen" w:hAnsi="Sylfaen" w:cstheme="minorHAnsi"/>
          <w:sz w:val="22"/>
          <w:szCs w:val="22"/>
        </w:rPr>
      </w:pPr>
    </w:p>
    <w:p w:rsidR="005D6AA7" w:rsidRPr="00D703A6" w:rsidRDefault="005D6AA7" w:rsidP="005D6AA7">
      <w:pPr>
        <w:spacing w:line="200" w:lineRule="exact"/>
        <w:rPr>
          <w:rFonts w:ascii="Sylfaen" w:hAnsi="Sylfaen" w:cstheme="minorHAnsi"/>
          <w:sz w:val="22"/>
          <w:szCs w:val="22"/>
        </w:rPr>
      </w:pPr>
    </w:p>
    <w:tbl>
      <w:tblPr>
        <w:tblW w:w="0" w:type="auto"/>
        <w:tblInd w:w="436" w:type="dxa"/>
        <w:tblLayout w:type="fixed"/>
        <w:tblCellMar>
          <w:left w:w="0" w:type="dxa"/>
          <w:right w:w="0" w:type="dxa"/>
        </w:tblCellMar>
        <w:tblLook w:val="01E0" w:firstRow="1" w:lastRow="1" w:firstColumn="1" w:lastColumn="1" w:noHBand="0" w:noVBand="0"/>
      </w:tblPr>
      <w:tblGrid>
        <w:gridCol w:w="9355"/>
      </w:tblGrid>
      <w:tr w:rsidR="005D6AA7" w:rsidRPr="00D703A6" w:rsidTr="00284EAA">
        <w:trPr>
          <w:trHeight w:hRule="exact" w:val="313"/>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1.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Project</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 xml:space="preserve">Title     </w:t>
            </w:r>
          </w:p>
        </w:tc>
      </w:tr>
      <w:tr w:rsidR="005D6AA7" w:rsidRPr="00D703A6" w:rsidTr="00284EAA">
        <w:trPr>
          <w:trHeight w:hRule="exact" w:val="289"/>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980ABA">
            <w:pPr>
              <w:rPr>
                <w:rFonts w:ascii="Sylfaen" w:hAnsi="Sylfaen" w:cstheme="minorHAnsi"/>
                <w:sz w:val="22"/>
                <w:szCs w:val="22"/>
              </w:rPr>
            </w:pPr>
            <w:r w:rsidRPr="00D703A6">
              <w:rPr>
                <w:rFonts w:ascii="Sylfaen" w:eastAsia="Calibri" w:hAnsi="Sylfaen" w:cstheme="minorHAnsi"/>
                <w:b/>
                <w:color w:val="365F91"/>
                <w:sz w:val="22"/>
                <w:szCs w:val="22"/>
              </w:rPr>
              <w:t xml:space="preserve"> </w:t>
            </w:r>
            <w:r w:rsidR="00DE24EA" w:rsidRPr="00D703A6">
              <w:rPr>
                <w:rFonts w:ascii="Sylfaen" w:eastAsia="Calibri" w:hAnsi="Sylfaen" w:cstheme="minorHAnsi"/>
                <w:b/>
                <w:color w:val="365F91"/>
                <w:sz w:val="22"/>
                <w:szCs w:val="22"/>
              </w:rPr>
              <w:t xml:space="preserve">Development </w:t>
            </w:r>
            <w:r w:rsidR="00980ABA" w:rsidRPr="00D703A6">
              <w:rPr>
                <w:rFonts w:ascii="Sylfaen" w:eastAsia="Calibri" w:hAnsi="Sylfaen" w:cstheme="minorHAnsi"/>
                <w:b/>
                <w:color w:val="365F91"/>
                <w:sz w:val="22"/>
                <w:szCs w:val="22"/>
              </w:rPr>
              <w:t xml:space="preserve">and expansion of </w:t>
            </w:r>
            <w:r w:rsidR="00DE24EA" w:rsidRPr="00D703A6">
              <w:rPr>
                <w:rFonts w:ascii="Sylfaen" w:eastAsia="Calibri" w:hAnsi="Sylfaen" w:cstheme="minorHAnsi"/>
                <w:b/>
                <w:color w:val="365F91"/>
                <w:sz w:val="22"/>
                <w:szCs w:val="22"/>
              </w:rPr>
              <w:t>services for street children</w:t>
            </w:r>
          </w:p>
        </w:tc>
      </w:tr>
      <w:tr w:rsidR="005D6AA7" w:rsidRPr="00D703A6" w:rsidTr="00284EAA">
        <w:trPr>
          <w:trHeight w:hRule="exact" w:val="313"/>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2.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EU assistance</w:t>
            </w:r>
            <w:r w:rsidRPr="00D703A6">
              <w:rPr>
                <w:rFonts w:ascii="Sylfaen" w:eastAsia="Calibri" w:hAnsi="Sylfaen" w:cstheme="minorHAnsi"/>
                <w:b/>
                <w:color w:val="365F91"/>
                <w:spacing w:val="-2"/>
                <w:sz w:val="22"/>
                <w:szCs w:val="22"/>
              </w:rPr>
              <w:t xml:space="preserve"> </w:t>
            </w:r>
            <w:r w:rsidRPr="00D703A6">
              <w:rPr>
                <w:rFonts w:ascii="Sylfaen" w:eastAsia="Calibri" w:hAnsi="Sylfaen" w:cstheme="minorHAnsi"/>
                <w:b/>
                <w:color w:val="365F91"/>
                <w:sz w:val="22"/>
                <w:szCs w:val="22"/>
              </w:rPr>
              <w:t>tool</w:t>
            </w:r>
          </w:p>
        </w:tc>
      </w:tr>
      <w:tr w:rsidR="005D6AA7" w:rsidRPr="00D703A6" w:rsidTr="00284EAA">
        <w:trPr>
          <w:trHeight w:hRule="exact" w:val="289"/>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i/>
                <w:sz w:val="22"/>
                <w:szCs w:val="22"/>
              </w:rPr>
            </w:pPr>
            <w:r w:rsidRPr="00D703A6">
              <w:rPr>
                <w:rFonts w:ascii="Sylfaen" w:eastAsia="Calibri" w:hAnsi="Sylfaen" w:cstheme="minorHAnsi"/>
                <w:i/>
                <w:sz w:val="22"/>
                <w:szCs w:val="22"/>
              </w:rPr>
              <w:t xml:space="preserve">If it is possible, please indicate the type of the EU assistance tool (Twinning, </w:t>
            </w:r>
            <w:r w:rsidRPr="00D703A6">
              <w:rPr>
                <w:rFonts w:ascii="Sylfaen" w:eastAsia="Calibri" w:hAnsi="Sylfaen" w:cstheme="minorHAnsi"/>
                <w:i/>
                <w:sz w:val="22"/>
                <w:szCs w:val="22"/>
                <w:highlight w:val="yellow"/>
              </w:rPr>
              <w:t>TA</w:t>
            </w:r>
            <w:r w:rsidRPr="00D703A6">
              <w:rPr>
                <w:rFonts w:ascii="Sylfaen" w:eastAsia="Calibri" w:hAnsi="Sylfaen" w:cstheme="minorHAnsi"/>
                <w:i/>
                <w:sz w:val="22"/>
                <w:szCs w:val="22"/>
              </w:rPr>
              <w:t>, FWC, etc.)</w:t>
            </w:r>
          </w:p>
        </w:tc>
      </w:tr>
      <w:tr w:rsidR="005D6AA7" w:rsidRPr="00D703A6" w:rsidTr="00284EAA">
        <w:trPr>
          <w:trHeight w:hRule="exact" w:val="313"/>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3.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Beneficiary</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Administration</w:t>
            </w:r>
          </w:p>
        </w:tc>
      </w:tr>
      <w:tr w:rsidR="005D6AA7" w:rsidRPr="00D703A6" w:rsidTr="00D703A6">
        <w:trPr>
          <w:trHeight w:hRule="exact" w:val="3593"/>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D703A6">
            <w:pPr>
              <w:ind w:left="101"/>
              <w:rPr>
                <w:rFonts w:ascii="Sylfaen" w:eastAsia="Calibri" w:hAnsi="Sylfaen" w:cstheme="minorHAnsi"/>
                <w:sz w:val="22"/>
                <w:szCs w:val="22"/>
              </w:rPr>
            </w:pPr>
            <w:r w:rsidRPr="00D703A6">
              <w:rPr>
                <w:rFonts w:ascii="Sylfaen" w:eastAsia="Calibri" w:hAnsi="Sylfaen" w:cstheme="minorHAnsi"/>
                <w:sz w:val="22"/>
                <w:szCs w:val="22"/>
              </w:rPr>
              <w:t xml:space="preserve">Ministry of Internally Displaced Persons from Occupied Territories, </w:t>
            </w:r>
            <w:proofErr w:type="spellStart"/>
            <w:r w:rsidRPr="00D703A6">
              <w:rPr>
                <w:rFonts w:ascii="Sylfaen" w:eastAsia="Calibri" w:hAnsi="Sylfaen" w:cstheme="minorHAnsi"/>
                <w:sz w:val="22"/>
                <w:szCs w:val="22"/>
              </w:rPr>
              <w:t>Labour</w:t>
            </w:r>
            <w:proofErr w:type="spellEnd"/>
            <w:r w:rsidRPr="00D703A6">
              <w:rPr>
                <w:rFonts w:ascii="Sylfaen" w:eastAsia="Calibri" w:hAnsi="Sylfaen" w:cstheme="minorHAnsi"/>
                <w:sz w:val="22"/>
                <w:szCs w:val="22"/>
              </w:rPr>
              <w:t xml:space="preserve">, Health and Social Affairs of Georgia, address: 144, </w:t>
            </w:r>
            <w:proofErr w:type="spellStart"/>
            <w:r w:rsidRPr="00D703A6">
              <w:rPr>
                <w:rFonts w:ascii="Sylfaen" w:eastAsia="Calibri" w:hAnsi="Sylfaen" w:cstheme="minorHAnsi"/>
                <w:sz w:val="22"/>
                <w:szCs w:val="22"/>
              </w:rPr>
              <w:t>Ak</w:t>
            </w:r>
            <w:proofErr w:type="spellEnd"/>
            <w:r w:rsidRPr="00D703A6">
              <w:rPr>
                <w:rFonts w:ascii="Sylfaen" w:eastAsia="Calibri" w:hAnsi="Sylfaen" w:cstheme="minorHAnsi"/>
                <w:sz w:val="22"/>
                <w:szCs w:val="22"/>
              </w:rPr>
              <w:t xml:space="preserve">. Tsereteli </w:t>
            </w:r>
            <w:proofErr w:type="spellStart"/>
            <w:r w:rsidRPr="00D703A6">
              <w:rPr>
                <w:rFonts w:ascii="Sylfaen" w:eastAsia="Calibri" w:hAnsi="Sylfaen" w:cstheme="minorHAnsi"/>
                <w:sz w:val="22"/>
                <w:szCs w:val="22"/>
              </w:rPr>
              <w:t>ave.</w:t>
            </w:r>
            <w:proofErr w:type="spellEnd"/>
            <w:r w:rsidRPr="00D703A6">
              <w:rPr>
                <w:rFonts w:ascii="Sylfaen" w:eastAsia="Calibri" w:hAnsi="Sylfaen" w:cstheme="minorHAnsi"/>
                <w:sz w:val="22"/>
                <w:szCs w:val="22"/>
              </w:rPr>
              <w:t xml:space="preserve"> Tbilisi, Georgia</w:t>
            </w:r>
          </w:p>
          <w:p w:rsidR="005D6AA7" w:rsidRPr="00D703A6" w:rsidRDefault="005D6AA7" w:rsidP="00D703A6">
            <w:pPr>
              <w:ind w:left="101"/>
              <w:rPr>
                <w:rFonts w:ascii="Sylfaen" w:eastAsia="Calibri" w:hAnsi="Sylfaen" w:cstheme="minorHAnsi"/>
                <w:sz w:val="22"/>
                <w:szCs w:val="22"/>
              </w:rPr>
            </w:pPr>
            <w:r w:rsidRPr="00D703A6">
              <w:rPr>
                <w:rFonts w:ascii="Sylfaen" w:eastAsia="Calibri" w:hAnsi="Sylfaen" w:cstheme="minorHAnsi"/>
                <w:sz w:val="22"/>
                <w:szCs w:val="22"/>
              </w:rPr>
              <w:t xml:space="preserve">Number of employee:  </w:t>
            </w:r>
            <w:r w:rsidR="00856BE3" w:rsidRPr="00D703A6">
              <w:rPr>
                <w:rFonts w:ascii="Sylfaen" w:eastAsia="Calibri" w:hAnsi="Sylfaen" w:cstheme="minorHAnsi"/>
                <w:sz w:val="22"/>
                <w:szCs w:val="22"/>
              </w:rPr>
              <w:t>274</w:t>
            </w:r>
            <w:r w:rsidRPr="00D703A6">
              <w:rPr>
                <w:rFonts w:ascii="Sylfaen" w:eastAsia="Calibri" w:hAnsi="Sylfaen" w:cstheme="minorHAnsi"/>
                <w:sz w:val="22"/>
                <w:szCs w:val="22"/>
              </w:rPr>
              <w:t xml:space="preserve"> employee (</w:t>
            </w:r>
            <w:proofErr w:type="gramStart"/>
            <w:r w:rsidRPr="00D703A6">
              <w:rPr>
                <w:rFonts w:ascii="Sylfaen" w:eastAsia="Calibri" w:hAnsi="Sylfaen" w:cstheme="minorHAnsi"/>
                <w:sz w:val="22"/>
                <w:szCs w:val="22"/>
              </w:rPr>
              <w:t>general  staff</w:t>
            </w:r>
            <w:proofErr w:type="gramEnd"/>
            <w:r w:rsidRPr="00D703A6">
              <w:rPr>
                <w:rFonts w:ascii="Sylfaen" w:eastAsia="Calibri" w:hAnsi="Sylfaen" w:cstheme="minorHAnsi"/>
                <w:sz w:val="22"/>
                <w:szCs w:val="22"/>
              </w:rPr>
              <w:t xml:space="preserve">- </w:t>
            </w:r>
            <w:r w:rsidR="00856BE3" w:rsidRPr="00D703A6">
              <w:rPr>
                <w:rFonts w:ascii="Sylfaen" w:eastAsia="Calibri" w:hAnsi="Sylfaen" w:cstheme="minorHAnsi"/>
                <w:sz w:val="22"/>
                <w:szCs w:val="22"/>
              </w:rPr>
              <w:t>145</w:t>
            </w:r>
            <w:r w:rsidRPr="00D703A6">
              <w:rPr>
                <w:rFonts w:ascii="Sylfaen" w:eastAsia="Calibri" w:hAnsi="Sylfaen" w:cstheme="minorHAnsi"/>
                <w:sz w:val="22"/>
                <w:szCs w:val="22"/>
              </w:rPr>
              <w:t xml:space="preserve">, contract based - </w:t>
            </w:r>
            <w:r w:rsidR="00856BE3" w:rsidRPr="00D703A6">
              <w:rPr>
                <w:rFonts w:ascii="Sylfaen" w:eastAsia="Calibri" w:hAnsi="Sylfaen" w:cstheme="minorHAnsi"/>
                <w:sz w:val="22"/>
                <w:szCs w:val="22"/>
              </w:rPr>
              <w:t>129</w:t>
            </w:r>
            <w:r w:rsidRPr="00D703A6">
              <w:rPr>
                <w:rFonts w:ascii="Sylfaen" w:eastAsia="Calibri" w:hAnsi="Sylfaen" w:cstheme="minorHAnsi"/>
                <w:sz w:val="22"/>
                <w:szCs w:val="22"/>
              </w:rPr>
              <w:t xml:space="preserve">; Please see the chart of the Ministry (annex 1). </w:t>
            </w:r>
          </w:p>
          <w:p w:rsidR="005D6AA7" w:rsidRPr="00D703A6" w:rsidRDefault="005D6AA7" w:rsidP="00D703A6">
            <w:pPr>
              <w:ind w:left="101"/>
              <w:rPr>
                <w:rFonts w:ascii="Sylfaen" w:eastAsia="Calibri" w:hAnsi="Sylfaen" w:cstheme="minorHAnsi"/>
                <w:sz w:val="22"/>
                <w:szCs w:val="22"/>
              </w:rPr>
            </w:pPr>
            <w:r w:rsidRPr="00D703A6">
              <w:rPr>
                <w:rFonts w:ascii="Sylfaen" w:eastAsia="Calibri" w:hAnsi="Sylfaen" w:cstheme="minorHAnsi"/>
                <w:sz w:val="22"/>
                <w:szCs w:val="22"/>
              </w:rPr>
              <w:t>The m</w:t>
            </w:r>
            <w:r w:rsidR="00D703A6">
              <w:rPr>
                <w:rFonts w:ascii="Sylfaen" w:eastAsia="Calibri" w:hAnsi="Sylfaen" w:cstheme="minorHAnsi"/>
                <w:sz w:val="22"/>
                <w:szCs w:val="22"/>
              </w:rPr>
              <w:t>andate of the institution: The M</w:t>
            </w:r>
            <w:r w:rsidRPr="00D703A6">
              <w:rPr>
                <w:rFonts w:ascii="Sylfaen" w:eastAsia="Calibri" w:hAnsi="Sylfaen" w:cstheme="minorHAnsi"/>
                <w:sz w:val="22"/>
                <w:szCs w:val="22"/>
              </w:rPr>
              <w:t xml:space="preserve">inistry is responsible for the formulation and implementation of the </w:t>
            </w:r>
            <w:proofErr w:type="spellStart"/>
            <w:r w:rsidRPr="00D703A6">
              <w:rPr>
                <w:rFonts w:ascii="Sylfaen" w:eastAsia="Calibri" w:hAnsi="Sylfaen" w:cstheme="minorHAnsi"/>
                <w:sz w:val="22"/>
                <w:szCs w:val="22"/>
              </w:rPr>
              <w:t>labour</w:t>
            </w:r>
            <w:proofErr w:type="spellEnd"/>
            <w:r w:rsidRPr="00D703A6">
              <w:rPr>
                <w:rFonts w:ascii="Sylfaen" w:eastAsia="Calibri" w:hAnsi="Sylfaen" w:cstheme="minorHAnsi"/>
                <w:sz w:val="22"/>
                <w:szCs w:val="22"/>
              </w:rPr>
              <w:t>, employment, health and social protection state policy for the development of the human capital.</w:t>
            </w:r>
            <w:r w:rsidRPr="00D703A6">
              <w:rPr>
                <w:rFonts w:ascii="Sylfaen" w:hAnsi="Sylfaen" w:cstheme="minorHAnsi"/>
                <w:sz w:val="22"/>
                <w:szCs w:val="22"/>
              </w:rPr>
              <w:t xml:space="preserve"> The main task of the ministry is e</w:t>
            </w:r>
            <w:r w:rsidRPr="00D703A6">
              <w:rPr>
                <w:rFonts w:ascii="Sylfaen" w:eastAsia="Calibri" w:hAnsi="Sylfaen" w:cstheme="minorHAnsi"/>
                <w:sz w:val="22"/>
                <w:szCs w:val="22"/>
              </w:rPr>
              <w:t xml:space="preserve">laboration and implementation of the state policy of </w:t>
            </w:r>
            <w:proofErr w:type="spellStart"/>
            <w:r w:rsidRPr="00D703A6">
              <w:rPr>
                <w:rFonts w:ascii="Sylfaen" w:eastAsia="Calibri" w:hAnsi="Sylfaen" w:cstheme="minorHAnsi"/>
                <w:sz w:val="22"/>
                <w:szCs w:val="22"/>
              </w:rPr>
              <w:t>labour</w:t>
            </w:r>
            <w:proofErr w:type="spellEnd"/>
            <w:r w:rsidRPr="00D703A6">
              <w:rPr>
                <w:rFonts w:ascii="Sylfaen" w:eastAsia="Calibri" w:hAnsi="Sylfaen" w:cstheme="minorHAnsi"/>
                <w:sz w:val="22"/>
                <w:szCs w:val="22"/>
              </w:rPr>
              <w:t xml:space="preserve">, health and social protection of the population and </w:t>
            </w:r>
            <w:r w:rsidRPr="00D703A6">
              <w:rPr>
                <w:rFonts w:ascii="Sylfaen" w:hAnsi="Sylfaen" w:cstheme="minorHAnsi"/>
                <w:sz w:val="22"/>
                <w:szCs w:val="22"/>
              </w:rPr>
              <w:t xml:space="preserve">coordination of </w:t>
            </w:r>
            <w:r w:rsidR="00D703A6" w:rsidRPr="00D703A6">
              <w:rPr>
                <w:rFonts w:ascii="Sylfaen" w:hAnsi="Sylfaen" w:cstheme="minorHAnsi"/>
                <w:sz w:val="22"/>
                <w:szCs w:val="22"/>
              </w:rPr>
              <w:t xml:space="preserve">the corresponding </w:t>
            </w:r>
            <w:r w:rsidRPr="00D703A6">
              <w:rPr>
                <w:rFonts w:ascii="Sylfaen" w:hAnsi="Sylfaen" w:cstheme="minorHAnsi"/>
                <w:sz w:val="22"/>
                <w:szCs w:val="22"/>
              </w:rPr>
              <w:t xml:space="preserve">activities. </w:t>
            </w:r>
          </w:p>
          <w:p w:rsidR="005D6AA7" w:rsidRPr="00D703A6" w:rsidRDefault="00D703A6" w:rsidP="00D703A6">
            <w:pPr>
              <w:ind w:left="101"/>
              <w:rPr>
                <w:rFonts w:ascii="Sylfaen" w:eastAsia="Calibri" w:hAnsi="Sylfaen" w:cstheme="minorHAnsi"/>
                <w:sz w:val="22"/>
                <w:szCs w:val="22"/>
              </w:rPr>
            </w:pPr>
            <w:r w:rsidRPr="00D703A6">
              <w:rPr>
                <w:rFonts w:ascii="Sylfaen" w:eastAsia="Calibri" w:hAnsi="Sylfaen" w:cstheme="minorHAnsi"/>
                <w:sz w:val="22"/>
                <w:szCs w:val="22"/>
              </w:rPr>
              <w:t xml:space="preserve">The </w:t>
            </w:r>
            <w:r w:rsidR="005D6AA7" w:rsidRPr="00D703A6">
              <w:rPr>
                <w:rFonts w:ascii="Sylfaen" w:eastAsia="Calibri" w:hAnsi="Sylfaen" w:cstheme="minorHAnsi"/>
                <w:sz w:val="22"/>
                <w:szCs w:val="22"/>
              </w:rPr>
              <w:t>number of the staff</w:t>
            </w:r>
            <w:r w:rsidR="005D6AA7" w:rsidRPr="00D703A6">
              <w:rPr>
                <w:rFonts w:ascii="Sylfaen" w:eastAsia="Calibri" w:hAnsi="Sylfaen" w:cstheme="minorHAnsi"/>
                <w:spacing w:val="1"/>
                <w:sz w:val="22"/>
                <w:szCs w:val="22"/>
              </w:rPr>
              <w:t xml:space="preserve"> </w:t>
            </w:r>
            <w:r w:rsidR="005D6AA7" w:rsidRPr="00D703A6">
              <w:rPr>
                <w:rFonts w:ascii="Sylfaen" w:eastAsia="Calibri" w:hAnsi="Sylfaen" w:cstheme="minorHAnsi"/>
                <w:sz w:val="22"/>
                <w:szCs w:val="22"/>
              </w:rPr>
              <w:t>that could be</w:t>
            </w:r>
            <w:r w:rsidR="005D6AA7" w:rsidRPr="00D703A6">
              <w:rPr>
                <w:rFonts w:ascii="Sylfaen" w:eastAsia="Calibri" w:hAnsi="Sylfaen" w:cstheme="minorHAnsi"/>
                <w:spacing w:val="1"/>
                <w:sz w:val="22"/>
                <w:szCs w:val="22"/>
              </w:rPr>
              <w:t xml:space="preserve"> </w:t>
            </w:r>
            <w:r w:rsidR="005D6AA7" w:rsidRPr="00D703A6">
              <w:rPr>
                <w:rFonts w:ascii="Sylfaen" w:eastAsia="Calibri" w:hAnsi="Sylfaen" w:cstheme="minorHAnsi"/>
                <w:sz w:val="22"/>
                <w:szCs w:val="22"/>
              </w:rPr>
              <w:t>involved</w:t>
            </w:r>
            <w:r w:rsidR="005D6AA7" w:rsidRPr="00D703A6">
              <w:rPr>
                <w:rFonts w:ascii="Sylfaen" w:eastAsia="Calibri" w:hAnsi="Sylfaen" w:cstheme="minorHAnsi"/>
                <w:spacing w:val="-1"/>
                <w:sz w:val="22"/>
                <w:szCs w:val="22"/>
              </w:rPr>
              <w:t xml:space="preserve"> </w:t>
            </w:r>
            <w:r w:rsidR="005D6AA7" w:rsidRPr="00D703A6">
              <w:rPr>
                <w:rFonts w:ascii="Sylfaen" w:eastAsia="Calibri" w:hAnsi="Sylfaen" w:cstheme="minorHAnsi"/>
                <w:sz w:val="22"/>
                <w:szCs w:val="22"/>
              </w:rPr>
              <w:t>in</w:t>
            </w:r>
            <w:r w:rsidR="005D6AA7" w:rsidRPr="00D703A6">
              <w:rPr>
                <w:rFonts w:ascii="Sylfaen" w:eastAsia="Calibri" w:hAnsi="Sylfaen" w:cstheme="minorHAnsi"/>
                <w:spacing w:val="1"/>
                <w:sz w:val="22"/>
                <w:szCs w:val="22"/>
              </w:rPr>
              <w:t xml:space="preserve"> </w:t>
            </w:r>
            <w:r w:rsidR="005D6AA7" w:rsidRPr="00D703A6">
              <w:rPr>
                <w:rFonts w:ascii="Sylfaen" w:eastAsia="Calibri" w:hAnsi="Sylfaen" w:cstheme="minorHAnsi"/>
                <w:sz w:val="22"/>
                <w:szCs w:val="22"/>
              </w:rPr>
              <w:t>the project preparation/</w:t>
            </w:r>
            <w:r w:rsidR="005D6AA7" w:rsidRPr="00D703A6">
              <w:rPr>
                <w:rFonts w:ascii="Sylfaen" w:eastAsia="Calibri" w:hAnsi="Sylfaen" w:cstheme="minorHAnsi"/>
                <w:spacing w:val="-1"/>
                <w:sz w:val="22"/>
                <w:szCs w:val="22"/>
              </w:rPr>
              <w:t xml:space="preserve"> </w:t>
            </w:r>
            <w:r w:rsidR="005D6AA7" w:rsidRPr="00D703A6">
              <w:rPr>
                <w:rFonts w:ascii="Sylfaen" w:eastAsia="Calibri" w:hAnsi="Sylfaen" w:cstheme="minorHAnsi"/>
                <w:sz w:val="22"/>
                <w:szCs w:val="22"/>
              </w:rPr>
              <w:t>implementation</w:t>
            </w:r>
            <w:r w:rsidR="005D6AA7" w:rsidRPr="00D703A6">
              <w:rPr>
                <w:rFonts w:ascii="Sylfaen" w:eastAsia="Calibri" w:hAnsi="Sylfaen" w:cstheme="minorHAnsi"/>
                <w:spacing w:val="1"/>
                <w:sz w:val="22"/>
                <w:szCs w:val="22"/>
              </w:rPr>
              <w:t xml:space="preserve"> </w:t>
            </w:r>
            <w:r w:rsidR="005D6AA7" w:rsidRPr="00D703A6">
              <w:rPr>
                <w:rFonts w:ascii="Sylfaen" w:eastAsia="Calibri" w:hAnsi="Sylfaen" w:cstheme="minorHAnsi"/>
                <w:sz w:val="22"/>
                <w:szCs w:val="22"/>
              </w:rPr>
              <w:t xml:space="preserve">process – is 10 persons from the staff of the Ministry of Internally Displaced Persons from Occupied Territories, </w:t>
            </w:r>
            <w:proofErr w:type="spellStart"/>
            <w:r w:rsidR="005D6AA7" w:rsidRPr="00D703A6">
              <w:rPr>
                <w:rFonts w:ascii="Sylfaen" w:eastAsia="Calibri" w:hAnsi="Sylfaen" w:cstheme="minorHAnsi"/>
                <w:sz w:val="22"/>
                <w:szCs w:val="22"/>
              </w:rPr>
              <w:t>Labour</w:t>
            </w:r>
            <w:proofErr w:type="spellEnd"/>
            <w:r w:rsidR="005D6AA7" w:rsidRPr="00D703A6">
              <w:rPr>
                <w:rFonts w:ascii="Sylfaen" w:eastAsia="Calibri" w:hAnsi="Sylfaen" w:cstheme="minorHAnsi"/>
                <w:sz w:val="22"/>
                <w:szCs w:val="22"/>
              </w:rPr>
              <w:t>, Health and Social Affairs of Georgia.</w:t>
            </w:r>
          </w:p>
        </w:tc>
      </w:tr>
      <w:tr w:rsidR="005D6AA7" w:rsidRPr="00D703A6" w:rsidTr="00284EAA">
        <w:trPr>
          <w:trHeight w:hRule="exact" w:val="313"/>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4.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Background Information</w:t>
            </w:r>
            <w:r w:rsidRPr="00D703A6">
              <w:rPr>
                <w:rFonts w:ascii="Sylfaen" w:eastAsia="Calibri" w:hAnsi="Sylfaen" w:cstheme="minorHAnsi"/>
                <w:b/>
                <w:color w:val="365F91"/>
                <w:spacing w:val="-2"/>
                <w:sz w:val="22"/>
                <w:szCs w:val="22"/>
              </w:rPr>
              <w:t xml:space="preserve"> </w:t>
            </w:r>
            <w:r w:rsidRPr="00D703A6">
              <w:rPr>
                <w:rFonts w:ascii="Sylfaen" w:eastAsia="Calibri" w:hAnsi="Sylfaen" w:cstheme="minorHAnsi"/>
                <w:b/>
                <w:color w:val="365F91"/>
                <w:sz w:val="22"/>
                <w:szCs w:val="22"/>
              </w:rPr>
              <w:t>and</w:t>
            </w:r>
            <w:r w:rsidRPr="00D703A6">
              <w:rPr>
                <w:rFonts w:ascii="Sylfaen" w:eastAsia="Calibri" w:hAnsi="Sylfaen" w:cstheme="minorHAnsi"/>
                <w:b/>
                <w:color w:val="365F91"/>
                <w:spacing w:val="2"/>
                <w:sz w:val="22"/>
                <w:szCs w:val="22"/>
              </w:rPr>
              <w:t xml:space="preserve"> </w:t>
            </w:r>
            <w:r w:rsidRPr="00D703A6">
              <w:rPr>
                <w:rFonts w:ascii="Sylfaen" w:eastAsia="Calibri" w:hAnsi="Sylfaen" w:cstheme="minorHAnsi"/>
                <w:b/>
                <w:color w:val="365F91"/>
                <w:sz w:val="22"/>
                <w:szCs w:val="22"/>
              </w:rPr>
              <w:t>Justification</w:t>
            </w:r>
          </w:p>
        </w:tc>
      </w:tr>
      <w:tr w:rsidR="005D6AA7" w:rsidRPr="00D703A6" w:rsidTr="00D703A6">
        <w:trPr>
          <w:trHeight w:hRule="exact" w:val="8867"/>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D703A6">
            <w:pPr>
              <w:pBdr>
                <w:top w:val="nil"/>
                <w:left w:val="nil"/>
                <w:bottom w:val="nil"/>
                <w:right w:val="nil"/>
                <w:between w:val="nil"/>
                <w:bar w:val="nil"/>
              </w:pBdr>
              <w:rPr>
                <w:rFonts w:ascii="Sylfaen" w:eastAsia="Cambria" w:hAnsi="Sylfaen" w:cstheme="minorHAnsi"/>
                <w:color w:val="000000"/>
                <w:sz w:val="22"/>
                <w:szCs w:val="22"/>
                <w:u w:color="000000"/>
                <w:bdr w:val="nil"/>
              </w:rPr>
            </w:pPr>
            <w:proofErr w:type="spellStart"/>
            <w:r w:rsidRPr="00D703A6">
              <w:rPr>
                <w:rFonts w:ascii="Sylfaen" w:eastAsia="Cambria" w:hAnsi="Sylfaen" w:cstheme="minorHAnsi"/>
                <w:color w:val="000000"/>
                <w:sz w:val="22"/>
                <w:szCs w:val="22"/>
                <w:u w:color="000000"/>
                <w:bdr w:val="nil"/>
              </w:rPr>
              <w:t>Mo</w:t>
            </w:r>
            <w:r w:rsidR="00D703A6" w:rsidRPr="00D703A6">
              <w:rPr>
                <w:rFonts w:ascii="Sylfaen" w:eastAsia="Cambria" w:hAnsi="Sylfaen" w:cstheme="minorHAnsi"/>
                <w:color w:val="000000"/>
                <w:sz w:val="22"/>
                <w:szCs w:val="22"/>
                <w:u w:color="000000"/>
                <w:bdr w:val="nil"/>
              </w:rPr>
              <w:t>IDPs</w:t>
            </w:r>
            <w:r w:rsidRPr="00D703A6">
              <w:rPr>
                <w:rFonts w:ascii="Sylfaen" w:eastAsia="Cambria" w:hAnsi="Sylfaen" w:cstheme="minorHAnsi"/>
                <w:color w:val="000000"/>
                <w:sz w:val="22"/>
                <w:szCs w:val="22"/>
                <w:u w:color="000000"/>
                <w:bdr w:val="nil"/>
              </w:rPr>
              <w:t>LHSA</w:t>
            </w:r>
            <w:proofErr w:type="spellEnd"/>
            <w:r w:rsidRPr="00D703A6">
              <w:rPr>
                <w:rFonts w:ascii="Sylfaen" w:eastAsia="Cambria" w:hAnsi="Sylfaen" w:cstheme="minorHAnsi"/>
                <w:color w:val="000000"/>
                <w:sz w:val="22"/>
                <w:szCs w:val="22"/>
                <w:u w:color="000000"/>
                <w:bdr w:val="nil"/>
              </w:rPr>
              <w:t xml:space="preserve"> under its state </w:t>
            </w:r>
            <w:proofErr w:type="spellStart"/>
            <w:r w:rsidRPr="00D703A6">
              <w:rPr>
                <w:rFonts w:ascii="Sylfaen" w:eastAsia="Cambria" w:hAnsi="Sylfaen" w:cstheme="minorHAnsi"/>
                <w:color w:val="000000"/>
                <w:sz w:val="22"/>
                <w:szCs w:val="22"/>
                <w:u w:color="000000"/>
                <w:bdr w:val="nil"/>
              </w:rPr>
              <w:t>progamme</w:t>
            </w:r>
            <w:proofErr w:type="spellEnd"/>
            <w:r w:rsidRPr="00D703A6">
              <w:rPr>
                <w:rFonts w:ascii="Sylfaen" w:eastAsia="Cambria" w:hAnsi="Sylfaen" w:cstheme="minorHAnsi"/>
                <w:color w:val="000000"/>
                <w:sz w:val="22"/>
                <w:szCs w:val="22"/>
                <w:u w:color="000000"/>
                <w:bdr w:val="nil"/>
              </w:rPr>
              <w:t xml:space="preserve"> on social rehabilitation and </w:t>
            </w:r>
            <w:proofErr w:type="gramStart"/>
            <w:r w:rsidRPr="00D703A6">
              <w:rPr>
                <w:rFonts w:ascii="Sylfaen" w:eastAsia="Cambria" w:hAnsi="Sylfaen" w:cstheme="minorHAnsi"/>
                <w:color w:val="000000"/>
                <w:sz w:val="22"/>
                <w:szCs w:val="22"/>
                <w:u w:color="000000"/>
                <w:bdr w:val="nil"/>
              </w:rPr>
              <w:t>child care</w:t>
            </w:r>
            <w:proofErr w:type="gramEnd"/>
            <w:r w:rsidRPr="00D703A6">
              <w:rPr>
                <w:rFonts w:ascii="Sylfaen" w:eastAsia="Cambria" w:hAnsi="Sylfaen" w:cstheme="minorHAnsi"/>
                <w:color w:val="000000"/>
                <w:sz w:val="22"/>
                <w:szCs w:val="22"/>
                <w:u w:color="000000"/>
                <w:bdr w:val="nil"/>
              </w:rPr>
              <w:t xml:space="preserve"> funds special services for children living and working on the streets. The goal of this sub-program is </w:t>
            </w:r>
            <w:proofErr w:type="gramStart"/>
            <w:r w:rsidRPr="00D703A6">
              <w:rPr>
                <w:rFonts w:ascii="Sylfaen" w:eastAsia="Cambria" w:hAnsi="Sylfaen"/>
                <w:color w:val="000000"/>
                <w:sz w:val="22"/>
                <w:szCs w:val="22"/>
                <w:u w:color="000000"/>
                <w:bdr w:val="nil"/>
              </w:rPr>
              <w:t>psycho-social</w:t>
            </w:r>
            <w:proofErr w:type="gramEnd"/>
            <w:r w:rsidRPr="00D703A6">
              <w:rPr>
                <w:rFonts w:ascii="Sylfaen" w:eastAsia="Cambria" w:hAnsi="Sylfaen"/>
                <w:color w:val="000000"/>
                <w:sz w:val="22"/>
                <w:szCs w:val="22"/>
                <w:u w:color="000000"/>
                <w:bdr w:val="nil"/>
              </w:rPr>
              <w:t xml:space="preserve"> rehabilitation and integration of </w:t>
            </w:r>
            <w:r w:rsidRPr="00D703A6">
              <w:rPr>
                <w:rFonts w:ascii="Sylfaen" w:eastAsia="Cambria" w:hAnsi="Sylfaen" w:cstheme="minorHAnsi"/>
                <w:color w:val="000000"/>
                <w:sz w:val="22"/>
                <w:szCs w:val="22"/>
                <w:u w:color="000000"/>
                <w:bdr w:val="nil"/>
              </w:rPr>
              <w:t xml:space="preserve">children under the age of 18 living and/or working on the streets. The sub-program </w:t>
            </w:r>
            <w:proofErr w:type="gramStart"/>
            <w:r w:rsidRPr="00D703A6">
              <w:rPr>
                <w:rFonts w:ascii="Sylfaen" w:eastAsia="Cambria" w:hAnsi="Sylfaen" w:cstheme="minorHAnsi"/>
                <w:color w:val="000000"/>
                <w:sz w:val="22"/>
                <w:szCs w:val="22"/>
                <w:u w:color="000000"/>
                <w:bdr w:val="nil"/>
              </w:rPr>
              <w:t>includes:</w:t>
            </w:r>
            <w:proofErr w:type="gramEnd"/>
            <w:r w:rsidRPr="00D703A6">
              <w:rPr>
                <w:rFonts w:ascii="Sylfaen" w:eastAsia="Cambria" w:hAnsi="Sylfaen" w:cstheme="minorHAnsi"/>
                <w:color w:val="000000"/>
                <w:sz w:val="22"/>
                <w:szCs w:val="22"/>
                <w:u w:color="000000"/>
                <w:bdr w:val="nil"/>
              </w:rPr>
              <w:t xml:space="preserve"> </w:t>
            </w:r>
            <w:r w:rsidRPr="00D703A6">
              <w:rPr>
                <w:rFonts w:ascii="Sylfaen" w:eastAsia="Cambria" w:hAnsi="Sylfaen"/>
                <w:color w:val="000000"/>
                <w:sz w:val="22"/>
                <w:szCs w:val="22"/>
                <w:u w:color="000000"/>
                <w:bdr w:val="nil"/>
              </w:rPr>
              <w:t>operation of mobile street teams (social worker, a psychologist, and a peer educator), day care center and 24-hour shelter. The number of mobile groups in Tbilisi has been increased, which is focused on children's problems and currently 4 mobile groups are functioning in Tbilisi, one in Rustavi and one in Kutaisi. Within this subprogram 6 shelters (Tbilisi, Rustavi, Kutaisi) and 6 day centers (Tbilisi, Rustavi, Kutaisi) operate in Georgia,</w:t>
            </w:r>
            <w:r w:rsidRPr="00D703A6">
              <w:rPr>
                <w:rFonts w:ascii="Sylfaen" w:eastAsia="Cambria" w:hAnsi="Sylfaen" w:cstheme="minorHAnsi"/>
                <w:color w:val="000000"/>
                <w:sz w:val="22"/>
                <w:szCs w:val="22"/>
                <w:u w:color="000000"/>
                <w:bdr w:val="nil"/>
              </w:rPr>
              <w:t xml:space="preserve"> that prepare children to reintegration into biological families or alternative family type care.</w:t>
            </w:r>
          </w:p>
          <w:p w:rsidR="006A0E90" w:rsidRPr="00D703A6" w:rsidRDefault="006A0E90" w:rsidP="00D703A6">
            <w:pPr>
              <w:pBdr>
                <w:top w:val="nil"/>
                <w:left w:val="nil"/>
                <w:bottom w:val="nil"/>
                <w:right w:val="nil"/>
                <w:between w:val="nil"/>
                <w:bar w:val="nil"/>
              </w:pBdr>
              <w:rPr>
                <w:rFonts w:ascii="Sylfaen" w:eastAsia="Cambria" w:hAnsi="Sylfaen" w:cstheme="minorHAnsi"/>
                <w:color w:val="000000"/>
                <w:sz w:val="22"/>
                <w:szCs w:val="22"/>
                <w:u w:color="000000"/>
                <w:bdr w:val="nil"/>
              </w:rPr>
            </w:pPr>
            <w:r w:rsidRPr="00D703A6">
              <w:rPr>
                <w:rFonts w:ascii="Sylfaen" w:eastAsia="Cambria" w:hAnsi="Sylfaen" w:cstheme="minorHAnsi"/>
                <w:color w:val="000000"/>
                <w:sz w:val="22"/>
                <w:szCs w:val="22"/>
                <w:u w:color="000000"/>
                <w:bdr w:val="nil"/>
              </w:rPr>
              <w:t xml:space="preserve">Children living and working on the streets include Georgian, Kurds and Roma, Moldovan Roma and children arriving from Azerbaijan. Many of them can be seen begging in the streets of larger towns, like Tbilisi, Rustavi and Kutaisi, and in the summer </w:t>
            </w:r>
            <w:proofErr w:type="gramStart"/>
            <w:r w:rsidRPr="00D703A6">
              <w:rPr>
                <w:rFonts w:ascii="Sylfaen" w:eastAsia="Cambria" w:hAnsi="Sylfaen" w:cstheme="minorHAnsi"/>
                <w:color w:val="000000"/>
                <w:sz w:val="22"/>
                <w:szCs w:val="22"/>
                <w:u w:color="000000"/>
                <w:bdr w:val="nil"/>
              </w:rPr>
              <w:t>months</w:t>
            </w:r>
            <w:proofErr w:type="gramEnd"/>
            <w:r w:rsidRPr="00D703A6">
              <w:rPr>
                <w:rFonts w:ascii="Sylfaen" w:eastAsia="Cambria" w:hAnsi="Sylfaen" w:cstheme="minorHAnsi"/>
                <w:color w:val="000000"/>
                <w:sz w:val="22"/>
                <w:szCs w:val="22"/>
                <w:u w:color="000000"/>
                <w:bdr w:val="nil"/>
              </w:rPr>
              <w:t xml:space="preserve"> they move to the seaside town of Batumi.  Therefore, the hardest part is building the children’s trust towards their instructors as well as changing their way of thinking: from getting money instantly through begging on the streets only to spend it instantly as well, to going through the process of building life with a steady income. </w:t>
            </w:r>
          </w:p>
          <w:p w:rsidR="006A0E90" w:rsidRPr="00D703A6" w:rsidRDefault="006A0E90" w:rsidP="00D703A6">
            <w:pPr>
              <w:pBdr>
                <w:top w:val="nil"/>
                <w:left w:val="nil"/>
                <w:bottom w:val="nil"/>
                <w:right w:val="nil"/>
                <w:between w:val="nil"/>
                <w:bar w:val="nil"/>
              </w:pBdr>
              <w:rPr>
                <w:rFonts w:ascii="Sylfaen" w:eastAsia="Cambria" w:hAnsi="Sylfaen" w:cstheme="minorHAnsi"/>
                <w:color w:val="000000"/>
                <w:sz w:val="22"/>
                <w:szCs w:val="22"/>
                <w:u w:color="000000"/>
                <w:bdr w:val="nil"/>
              </w:rPr>
            </w:pPr>
            <w:r w:rsidRPr="00D703A6">
              <w:rPr>
                <w:rFonts w:ascii="Sylfaen" w:eastAsia="Cambria" w:hAnsi="Sylfaen" w:cstheme="minorHAnsi"/>
                <w:color w:val="000000"/>
                <w:sz w:val="22"/>
                <w:szCs w:val="22"/>
                <w:u w:color="000000"/>
                <w:bdr w:val="nil"/>
              </w:rPr>
              <w:t xml:space="preserve">Street children have mostly been the victims of cynicism, neglect, and even discrimination by the public. The public has often failed to see that these children could have a future, even a bright one, should </w:t>
            </w:r>
            <w:proofErr w:type="gramStart"/>
            <w:r w:rsidRPr="00D703A6">
              <w:rPr>
                <w:rFonts w:ascii="Sylfaen" w:eastAsia="Cambria" w:hAnsi="Sylfaen" w:cstheme="minorHAnsi"/>
                <w:color w:val="000000"/>
                <w:sz w:val="22"/>
                <w:szCs w:val="22"/>
                <w:u w:color="000000"/>
                <w:bdr w:val="nil"/>
              </w:rPr>
              <w:t>they be supported by the public</w:t>
            </w:r>
            <w:proofErr w:type="gramEnd"/>
            <w:r w:rsidRPr="00D703A6">
              <w:rPr>
                <w:rFonts w:ascii="Sylfaen" w:eastAsia="Cambria" w:hAnsi="Sylfaen" w:cstheme="minorHAnsi"/>
                <w:color w:val="000000"/>
                <w:sz w:val="22"/>
                <w:szCs w:val="22"/>
                <w:u w:color="000000"/>
                <w:bdr w:val="nil"/>
              </w:rPr>
              <w:t xml:space="preserve"> wholeheartedly.</w:t>
            </w:r>
          </w:p>
          <w:p w:rsidR="00C37296" w:rsidRPr="00D703A6" w:rsidRDefault="00C37296" w:rsidP="00D703A6">
            <w:pPr>
              <w:pBdr>
                <w:top w:val="nil"/>
                <w:left w:val="nil"/>
                <w:bottom w:val="nil"/>
                <w:right w:val="nil"/>
                <w:between w:val="nil"/>
                <w:bar w:val="nil"/>
              </w:pBdr>
              <w:rPr>
                <w:rFonts w:ascii="Sylfaen" w:eastAsia="Cambria" w:hAnsi="Sylfaen"/>
                <w:color w:val="000000"/>
                <w:sz w:val="22"/>
                <w:szCs w:val="22"/>
                <w:u w:color="000000"/>
                <w:bdr w:val="nil"/>
              </w:rPr>
            </w:pPr>
            <w:r w:rsidRPr="00D703A6">
              <w:rPr>
                <w:rFonts w:ascii="Sylfaen" w:eastAsia="Cambria" w:hAnsi="Sylfaen"/>
                <w:color w:val="000000"/>
                <w:sz w:val="22"/>
                <w:szCs w:val="22"/>
                <w:u w:color="000000"/>
                <w:bdr w:val="nil"/>
              </w:rPr>
              <w:t xml:space="preserve">In 2019, mobile groups established contacts with 428 (1837 in 2014-2019) homeless children </w:t>
            </w:r>
            <w:r w:rsidR="00B3784B" w:rsidRPr="00D703A6">
              <w:rPr>
                <w:rFonts w:ascii="Sylfaen" w:eastAsia="Cambria" w:hAnsi="Sylfaen"/>
                <w:color w:val="000000"/>
                <w:sz w:val="22"/>
                <w:szCs w:val="22"/>
                <w:u w:color="000000"/>
                <w:bdr w:val="nil"/>
              </w:rPr>
              <w:t xml:space="preserve">throughout Tbilisi, Rustavi and Kutaisi </w:t>
            </w:r>
            <w:r w:rsidRPr="00D703A6">
              <w:rPr>
                <w:rFonts w:ascii="Sylfaen" w:eastAsia="Cambria" w:hAnsi="Sylfaen"/>
                <w:color w:val="000000"/>
                <w:sz w:val="22"/>
                <w:szCs w:val="22"/>
                <w:u w:color="000000"/>
                <w:bdr w:val="nil"/>
              </w:rPr>
              <w:t xml:space="preserve">(including Gypsy minors), day care centers </w:t>
            </w:r>
            <w:r w:rsidR="00B3784B" w:rsidRPr="00D703A6">
              <w:rPr>
                <w:rFonts w:ascii="Sylfaen" w:eastAsia="Cambria" w:hAnsi="Sylfaen"/>
                <w:color w:val="000000"/>
                <w:sz w:val="22"/>
                <w:szCs w:val="22"/>
                <w:u w:color="000000"/>
                <w:bdr w:val="nil"/>
              </w:rPr>
              <w:t xml:space="preserve">used 183 beneficiaries </w:t>
            </w:r>
            <w:proofErr w:type="gramStart"/>
            <w:r w:rsidRPr="00D703A6">
              <w:rPr>
                <w:rFonts w:ascii="Sylfaen" w:eastAsia="Cambria" w:hAnsi="Sylfaen"/>
                <w:color w:val="000000"/>
                <w:sz w:val="22"/>
                <w:szCs w:val="22"/>
                <w:u w:color="000000"/>
                <w:bdr w:val="nil"/>
              </w:rPr>
              <w:t xml:space="preserve">and </w:t>
            </w:r>
            <w:r w:rsidR="00B3784B" w:rsidRPr="00D703A6">
              <w:rPr>
                <w:rFonts w:ascii="Sylfaen" w:eastAsia="Cambria" w:hAnsi="Sylfaen"/>
                <w:color w:val="000000"/>
                <w:sz w:val="22"/>
                <w:szCs w:val="22"/>
                <w:u w:color="000000"/>
                <w:bdr w:val="nil"/>
              </w:rPr>
              <w:t xml:space="preserve"> </w:t>
            </w:r>
            <w:r w:rsidR="00324139" w:rsidRPr="00D703A6">
              <w:rPr>
                <w:rFonts w:ascii="Sylfaen" w:eastAsia="Cambria" w:hAnsi="Sylfaen"/>
                <w:color w:val="000000"/>
                <w:sz w:val="22"/>
                <w:szCs w:val="22"/>
                <w:u w:color="000000"/>
                <w:bdr w:val="nil"/>
              </w:rPr>
              <w:t>24</w:t>
            </w:r>
            <w:proofErr w:type="gramEnd"/>
            <w:r w:rsidR="00324139" w:rsidRPr="00D703A6">
              <w:rPr>
                <w:rFonts w:ascii="Sylfaen" w:eastAsia="Cambria" w:hAnsi="Sylfaen"/>
                <w:color w:val="000000"/>
                <w:sz w:val="22"/>
                <w:szCs w:val="22"/>
                <w:u w:color="000000"/>
                <w:bdr w:val="nil"/>
              </w:rPr>
              <w:t xml:space="preserve"> hour shelter – 76 beneficiaries</w:t>
            </w:r>
            <w:r w:rsidRPr="00D703A6">
              <w:rPr>
                <w:rFonts w:ascii="Sylfaen" w:eastAsia="Cambria" w:hAnsi="Sylfaen"/>
                <w:color w:val="000000"/>
                <w:sz w:val="22"/>
                <w:szCs w:val="22"/>
                <w:u w:color="000000"/>
                <w:bdr w:val="nil"/>
              </w:rPr>
              <w:t xml:space="preserve">. Currently, 3 Roma </w:t>
            </w:r>
            <w:proofErr w:type="gramStart"/>
            <w:r w:rsidRPr="00D703A6">
              <w:rPr>
                <w:rFonts w:ascii="Sylfaen" w:eastAsia="Cambria" w:hAnsi="Sylfaen"/>
                <w:color w:val="000000"/>
                <w:sz w:val="22"/>
                <w:szCs w:val="22"/>
                <w:u w:color="000000"/>
                <w:bdr w:val="nil"/>
              </w:rPr>
              <w:t>are employed</w:t>
            </w:r>
            <w:proofErr w:type="gramEnd"/>
            <w:r w:rsidRPr="00D703A6">
              <w:rPr>
                <w:rFonts w:ascii="Sylfaen" w:eastAsia="Cambria" w:hAnsi="Sylfaen"/>
                <w:color w:val="000000"/>
                <w:sz w:val="22"/>
                <w:szCs w:val="22"/>
                <w:u w:color="000000"/>
                <w:bdr w:val="nil"/>
              </w:rPr>
              <w:t>.</w:t>
            </w:r>
            <w:r w:rsidR="00B3784B" w:rsidRPr="00D703A6">
              <w:rPr>
                <w:rFonts w:ascii="Sylfaen" w:eastAsia="Cambria" w:hAnsi="Sylfaen"/>
                <w:color w:val="000000"/>
                <w:sz w:val="22"/>
                <w:szCs w:val="22"/>
                <w:u w:color="000000"/>
                <w:bdr w:val="nil"/>
              </w:rPr>
              <w:t xml:space="preserve"> </w:t>
            </w:r>
          </w:p>
          <w:p w:rsidR="005D6AA7" w:rsidRPr="00D703A6" w:rsidRDefault="005D6AA7" w:rsidP="00D703A6">
            <w:pPr>
              <w:pBdr>
                <w:top w:val="nil"/>
                <w:left w:val="nil"/>
                <w:bottom w:val="nil"/>
                <w:right w:val="nil"/>
                <w:between w:val="nil"/>
                <w:bar w:val="nil"/>
              </w:pBdr>
              <w:rPr>
                <w:rFonts w:ascii="Sylfaen" w:eastAsia="Cambria" w:hAnsi="Sylfaen" w:cstheme="minorHAnsi"/>
                <w:color w:val="000000"/>
                <w:sz w:val="22"/>
                <w:szCs w:val="22"/>
                <w:u w:color="000000"/>
                <w:bdr w:val="nil"/>
              </w:rPr>
            </w:pPr>
            <w:r w:rsidRPr="00D703A6">
              <w:rPr>
                <w:rFonts w:ascii="Sylfaen" w:eastAsia="Cambria" w:hAnsi="Sylfaen" w:cstheme="minorHAnsi"/>
                <w:color w:val="000000"/>
                <w:sz w:val="22"/>
                <w:szCs w:val="22"/>
                <w:u w:color="000000"/>
                <w:bdr w:val="nil"/>
              </w:rPr>
              <w:t xml:space="preserve">It </w:t>
            </w:r>
            <w:proofErr w:type="gramStart"/>
            <w:r w:rsidRPr="00D703A6">
              <w:rPr>
                <w:rFonts w:ascii="Sylfaen" w:eastAsia="Cambria" w:hAnsi="Sylfaen" w:cstheme="minorHAnsi"/>
                <w:color w:val="000000"/>
                <w:sz w:val="22"/>
                <w:szCs w:val="22"/>
                <w:u w:color="000000"/>
                <w:bdr w:val="nil"/>
              </w:rPr>
              <w:t>is planned</w:t>
            </w:r>
            <w:proofErr w:type="gramEnd"/>
            <w:r w:rsidRPr="00D703A6">
              <w:rPr>
                <w:rFonts w:ascii="Sylfaen" w:eastAsia="Cambria" w:hAnsi="Sylfaen" w:cstheme="minorHAnsi"/>
                <w:color w:val="000000"/>
                <w:sz w:val="22"/>
                <w:szCs w:val="22"/>
                <w:u w:color="000000"/>
                <w:bdr w:val="nil"/>
              </w:rPr>
              <w:t xml:space="preserve"> to further develop and increase the geographical area of these services. So far, there have been several attempts of such </w:t>
            </w:r>
            <w:r w:rsidR="0001298F" w:rsidRPr="00D703A6">
              <w:rPr>
                <w:rFonts w:ascii="Sylfaen" w:eastAsia="Cambria" w:hAnsi="Sylfaen" w:cstheme="minorHAnsi"/>
                <w:color w:val="000000"/>
                <w:sz w:val="22"/>
                <w:szCs w:val="22"/>
                <w:u w:color="000000"/>
                <w:bdr w:val="nil"/>
              </w:rPr>
              <w:t>development</w:t>
            </w:r>
            <w:r w:rsidRPr="00D703A6">
              <w:rPr>
                <w:rFonts w:ascii="Sylfaen" w:eastAsia="Cambria" w:hAnsi="Sylfaen" w:cstheme="minorHAnsi"/>
                <w:color w:val="000000"/>
                <w:sz w:val="22"/>
                <w:szCs w:val="22"/>
                <w:u w:color="000000"/>
                <w:bdr w:val="nil"/>
              </w:rPr>
              <w:t xml:space="preserve">, but </w:t>
            </w:r>
            <w:r w:rsidR="0001298F" w:rsidRPr="00D703A6">
              <w:rPr>
                <w:rFonts w:ascii="Sylfaen" w:eastAsia="Cambria" w:hAnsi="Sylfaen" w:cstheme="minorHAnsi"/>
                <w:color w:val="000000"/>
                <w:sz w:val="22"/>
                <w:szCs w:val="22"/>
                <w:u w:color="000000"/>
                <w:bdr w:val="nil"/>
              </w:rPr>
              <w:t xml:space="preserve">we </w:t>
            </w:r>
            <w:proofErr w:type="gramStart"/>
            <w:r w:rsidR="0001298F" w:rsidRPr="00D703A6">
              <w:rPr>
                <w:rFonts w:ascii="Sylfaen" w:eastAsia="Cambria" w:hAnsi="Sylfaen" w:cstheme="minorHAnsi"/>
                <w:color w:val="000000"/>
                <w:sz w:val="22"/>
                <w:szCs w:val="22"/>
                <w:u w:color="000000"/>
                <w:bdr w:val="nil"/>
              </w:rPr>
              <w:t>couldn’t</w:t>
            </w:r>
            <w:proofErr w:type="gramEnd"/>
            <w:r w:rsidR="0001298F" w:rsidRPr="00D703A6">
              <w:rPr>
                <w:rFonts w:ascii="Sylfaen" w:eastAsia="Cambria" w:hAnsi="Sylfaen" w:cstheme="minorHAnsi"/>
                <w:color w:val="000000"/>
                <w:sz w:val="22"/>
                <w:szCs w:val="22"/>
                <w:u w:color="000000"/>
                <w:bdr w:val="nil"/>
              </w:rPr>
              <w:t xml:space="preserve"> cover specific regions (Batumi)</w:t>
            </w:r>
            <w:r w:rsidRPr="00D703A6">
              <w:rPr>
                <w:rFonts w:ascii="Sylfaen" w:eastAsia="Cambria" w:hAnsi="Sylfaen" w:cstheme="minorHAnsi"/>
                <w:color w:val="000000"/>
                <w:sz w:val="22"/>
                <w:szCs w:val="22"/>
                <w:u w:color="000000"/>
                <w:bdr w:val="nil"/>
              </w:rPr>
              <w:t>.</w:t>
            </w:r>
            <w:r w:rsidR="0001298F" w:rsidRPr="00D703A6">
              <w:rPr>
                <w:rFonts w:ascii="Sylfaen" w:eastAsia="Cambria" w:hAnsi="Sylfaen" w:cstheme="minorHAnsi"/>
                <w:color w:val="000000"/>
                <w:sz w:val="22"/>
                <w:szCs w:val="22"/>
                <w:u w:color="000000"/>
                <w:bdr w:val="nil"/>
              </w:rPr>
              <w:t xml:space="preserve"> There is a need to share other countries experience in this re</w:t>
            </w:r>
            <w:r w:rsidR="00386665" w:rsidRPr="00D703A6">
              <w:rPr>
                <w:rFonts w:ascii="Sylfaen" w:eastAsia="Cambria" w:hAnsi="Sylfaen" w:cstheme="minorHAnsi"/>
                <w:color w:val="000000"/>
                <w:sz w:val="22"/>
                <w:szCs w:val="22"/>
                <w:u w:color="000000"/>
                <w:bdr w:val="nil"/>
              </w:rPr>
              <w:t>gards</w:t>
            </w:r>
            <w:r w:rsidR="00C37296" w:rsidRPr="00D703A6">
              <w:rPr>
                <w:rFonts w:ascii="Sylfaen" w:eastAsia="Cambria" w:hAnsi="Sylfaen" w:cstheme="minorHAnsi"/>
                <w:color w:val="000000"/>
                <w:sz w:val="22"/>
                <w:szCs w:val="22"/>
                <w:u w:color="000000"/>
                <w:bdr w:val="nil"/>
              </w:rPr>
              <w:t xml:space="preserve"> </w:t>
            </w:r>
            <w:r w:rsidR="00386665" w:rsidRPr="00D703A6">
              <w:rPr>
                <w:rFonts w:ascii="Sylfaen" w:eastAsia="Cambria" w:hAnsi="Sylfaen" w:cstheme="minorHAnsi"/>
                <w:color w:val="000000"/>
                <w:sz w:val="22"/>
                <w:szCs w:val="22"/>
                <w:u w:color="000000"/>
                <w:bdr w:val="nil"/>
              </w:rPr>
              <w:t>(Sp</w:t>
            </w:r>
            <w:r w:rsidR="00C37296" w:rsidRPr="00D703A6">
              <w:rPr>
                <w:rFonts w:ascii="Sylfaen" w:eastAsia="Cambria" w:hAnsi="Sylfaen" w:cstheme="minorHAnsi"/>
                <w:color w:val="000000"/>
                <w:sz w:val="22"/>
                <w:szCs w:val="22"/>
                <w:u w:color="000000"/>
                <w:bdr w:val="nil"/>
              </w:rPr>
              <w:t>a</w:t>
            </w:r>
            <w:r w:rsidR="00386665" w:rsidRPr="00D703A6">
              <w:rPr>
                <w:rFonts w:ascii="Sylfaen" w:eastAsia="Cambria" w:hAnsi="Sylfaen" w:cstheme="minorHAnsi"/>
                <w:color w:val="000000"/>
                <w:sz w:val="22"/>
                <w:szCs w:val="22"/>
                <w:u w:color="000000"/>
                <w:bdr w:val="nil"/>
              </w:rPr>
              <w:t>in, Bulgaria, Romania)</w:t>
            </w:r>
            <w:r w:rsidRPr="00D703A6">
              <w:rPr>
                <w:rFonts w:ascii="Sylfaen" w:eastAsia="Cambria" w:hAnsi="Sylfaen" w:cstheme="minorHAnsi"/>
                <w:color w:val="000000"/>
                <w:sz w:val="22"/>
                <w:szCs w:val="22"/>
                <w:u w:color="000000"/>
                <w:bdr w:val="nil"/>
              </w:rPr>
              <w:t>:  training sessions,</w:t>
            </w:r>
            <w:r w:rsidR="00D703A6" w:rsidRPr="00D703A6">
              <w:rPr>
                <w:rFonts w:ascii="Sylfaen" w:eastAsia="Cambria" w:hAnsi="Sylfaen" w:cstheme="minorHAnsi"/>
                <w:color w:val="000000"/>
                <w:sz w:val="22"/>
                <w:szCs w:val="22"/>
                <w:u w:color="000000"/>
                <w:bdr w:val="nil"/>
              </w:rPr>
              <w:t xml:space="preserve"> </w:t>
            </w:r>
            <w:r w:rsidRPr="00D703A6">
              <w:rPr>
                <w:rFonts w:ascii="Sylfaen" w:eastAsia="Cambria" w:hAnsi="Sylfaen" w:cstheme="minorHAnsi"/>
                <w:color w:val="000000"/>
                <w:sz w:val="22"/>
                <w:szCs w:val="22"/>
                <w:u w:color="000000"/>
                <w:bdr w:val="nil"/>
              </w:rPr>
              <w:t xml:space="preserve">seminars, </w:t>
            </w:r>
            <w:r w:rsidR="00DD59CC" w:rsidRPr="00D703A6">
              <w:rPr>
                <w:rFonts w:ascii="Sylfaen" w:eastAsia="Cambria" w:hAnsi="Sylfaen" w:cstheme="minorHAnsi"/>
                <w:color w:val="000000"/>
                <w:sz w:val="22"/>
                <w:szCs w:val="22"/>
                <w:u w:color="000000"/>
                <w:bdr w:val="nil"/>
              </w:rPr>
              <w:t>workshops</w:t>
            </w:r>
            <w:r w:rsidRPr="00D703A6">
              <w:rPr>
                <w:rFonts w:ascii="Sylfaen" w:eastAsia="Cambria" w:hAnsi="Sylfaen" w:cstheme="minorHAnsi"/>
                <w:color w:val="000000"/>
                <w:sz w:val="22"/>
                <w:szCs w:val="22"/>
                <w:u w:color="000000"/>
                <w:bdr w:val="nil"/>
              </w:rPr>
              <w:t xml:space="preserve">. </w:t>
            </w:r>
          </w:p>
          <w:p w:rsidR="005D6AA7" w:rsidRPr="00D703A6" w:rsidRDefault="005D6AA7" w:rsidP="00D703A6">
            <w:pPr>
              <w:pBdr>
                <w:top w:val="nil"/>
                <w:left w:val="nil"/>
                <w:bottom w:val="nil"/>
                <w:right w:val="nil"/>
                <w:between w:val="nil"/>
                <w:bar w:val="nil"/>
              </w:pBdr>
              <w:rPr>
                <w:rFonts w:ascii="Sylfaen" w:eastAsia="Cambria" w:hAnsi="Sylfaen" w:cstheme="minorHAnsi"/>
                <w:color w:val="000000"/>
                <w:sz w:val="22"/>
                <w:szCs w:val="22"/>
                <w:u w:color="000000"/>
                <w:bdr w:val="nil"/>
              </w:rPr>
            </w:pPr>
            <w:proofErr w:type="gramStart"/>
            <w:r w:rsidRPr="00D703A6">
              <w:rPr>
                <w:rFonts w:ascii="Sylfaen" w:eastAsia="Cambria" w:hAnsi="Sylfaen" w:cstheme="minorHAnsi"/>
                <w:color w:val="000000"/>
                <w:sz w:val="22"/>
                <w:szCs w:val="22"/>
                <w:u w:color="000000"/>
                <w:bdr w:val="nil"/>
              </w:rPr>
              <w:t xml:space="preserve">It is important to mention, that </w:t>
            </w:r>
            <w:r w:rsidR="00631BB3" w:rsidRPr="00D703A6">
              <w:rPr>
                <w:rFonts w:ascii="Sylfaen" w:eastAsia="Cambria" w:hAnsi="Sylfaen" w:cstheme="minorHAnsi"/>
                <w:color w:val="000000"/>
                <w:sz w:val="22"/>
                <w:szCs w:val="22"/>
                <w:u w:color="000000"/>
                <w:bdr w:val="nil"/>
              </w:rPr>
              <w:t>2019</w:t>
            </w:r>
            <w:r w:rsidRPr="00D703A6">
              <w:rPr>
                <w:rFonts w:ascii="Sylfaen" w:eastAsia="Cambria" w:hAnsi="Sylfaen" w:cstheme="minorHAnsi"/>
                <w:color w:val="000000"/>
                <w:sz w:val="22"/>
                <w:szCs w:val="22"/>
                <w:u w:color="000000"/>
                <w:bdr w:val="nil"/>
              </w:rPr>
              <w:t xml:space="preserve"> National Action Plan for the Implementation of the Association Agreement between Georgia, of the one part and the European Union and the European Atomic Energy Community and their Member States, of the other part and the Association Agenda between Georgia and the European Union </w:t>
            </w:r>
            <w:r w:rsidR="007A39ED" w:rsidRPr="00D703A6">
              <w:rPr>
                <w:rFonts w:ascii="Sylfaen" w:eastAsia="Cambria" w:hAnsi="Sylfaen" w:cstheme="minorHAnsi"/>
                <w:color w:val="000000"/>
                <w:sz w:val="22"/>
                <w:szCs w:val="22"/>
                <w:u w:color="000000"/>
                <w:bdr w:val="nil"/>
              </w:rPr>
              <w:t>covers activity</w:t>
            </w:r>
            <w:r w:rsidRPr="00D703A6">
              <w:rPr>
                <w:rFonts w:ascii="Sylfaen" w:eastAsia="Cambria" w:hAnsi="Sylfaen" w:cstheme="minorHAnsi"/>
                <w:color w:val="000000"/>
                <w:sz w:val="22"/>
                <w:szCs w:val="22"/>
                <w:u w:color="000000"/>
                <w:bdr w:val="nil"/>
              </w:rPr>
              <w:t xml:space="preserve"> -</w:t>
            </w:r>
            <w:r w:rsidR="000C69F2" w:rsidRPr="00D703A6">
              <w:rPr>
                <w:rFonts w:ascii="Sylfaen" w:eastAsia="Cambria" w:hAnsi="Sylfaen" w:cstheme="minorHAnsi"/>
                <w:color w:val="000000"/>
                <w:sz w:val="22"/>
                <w:szCs w:val="22"/>
                <w:u w:color="000000"/>
                <w:bdr w:val="nil"/>
              </w:rPr>
              <w:t xml:space="preserve"> </w:t>
            </w:r>
            <w:r w:rsidR="007A39ED" w:rsidRPr="00D703A6">
              <w:rPr>
                <w:rFonts w:ascii="Sylfaen" w:eastAsia="Cambria" w:hAnsi="Sylfaen"/>
                <w:color w:val="000000"/>
                <w:sz w:val="22"/>
                <w:szCs w:val="22"/>
                <w:u w:color="000000"/>
                <w:bdr w:val="nil"/>
              </w:rPr>
              <w:t>Strengthen and improve services for children living and / or working on the streets</w:t>
            </w:r>
            <w:r w:rsidR="00C37296" w:rsidRPr="00D703A6">
              <w:rPr>
                <w:rFonts w:ascii="Sylfaen" w:eastAsia="Cambria" w:hAnsi="Sylfaen"/>
                <w:color w:val="000000"/>
                <w:sz w:val="22"/>
                <w:szCs w:val="22"/>
                <w:u w:color="000000"/>
                <w:bdr w:val="nil"/>
              </w:rPr>
              <w:t>.</w:t>
            </w:r>
            <w:proofErr w:type="gramEnd"/>
          </w:p>
        </w:tc>
      </w:tr>
      <w:tr w:rsidR="005D6AA7" w:rsidRPr="00D703A6" w:rsidTr="00284EAA">
        <w:trPr>
          <w:trHeight w:hRule="exact" w:val="417"/>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5.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Project</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Purpose</w:t>
            </w:r>
          </w:p>
        </w:tc>
      </w:tr>
      <w:tr w:rsidR="005D6AA7" w:rsidRPr="00D703A6" w:rsidTr="00D703A6">
        <w:trPr>
          <w:trHeight w:hRule="exact" w:val="1010"/>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A0E90">
            <w:pPr>
              <w:rPr>
                <w:rFonts w:ascii="Sylfaen" w:hAnsi="Sylfaen" w:cstheme="minorHAnsi"/>
                <w:sz w:val="22"/>
                <w:szCs w:val="22"/>
              </w:rPr>
            </w:pPr>
            <w:r w:rsidRPr="00D703A6">
              <w:rPr>
                <w:rFonts w:ascii="Sylfaen" w:hAnsi="Sylfaen" w:cstheme="minorHAnsi"/>
                <w:sz w:val="22"/>
                <w:szCs w:val="22"/>
              </w:rPr>
              <w:lastRenderedPageBreak/>
              <w:t xml:space="preserve">The project purpose is to </w:t>
            </w:r>
            <w:r w:rsidR="006A0E90" w:rsidRPr="00D703A6">
              <w:rPr>
                <w:rFonts w:ascii="Sylfaen" w:hAnsi="Sylfaen" w:cstheme="minorHAnsi"/>
                <w:sz w:val="22"/>
                <w:szCs w:val="22"/>
              </w:rPr>
              <w:t xml:space="preserve">expand the system for the reintegration of children living and working on streets into society, that is state-funded and community based, that there is </w:t>
            </w:r>
            <w:r w:rsidR="00D703A6" w:rsidRPr="00D703A6">
              <w:rPr>
                <w:rFonts w:ascii="Sylfaen" w:hAnsi="Sylfaen" w:cstheme="minorHAnsi"/>
                <w:sz w:val="22"/>
                <w:szCs w:val="22"/>
              </w:rPr>
              <w:t xml:space="preserve">a </w:t>
            </w:r>
            <w:r w:rsidR="006A0E90" w:rsidRPr="00D703A6">
              <w:rPr>
                <w:rFonts w:ascii="Sylfaen" w:hAnsi="Sylfaen" w:cstheme="minorHAnsi"/>
                <w:sz w:val="22"/>
                <w:szCs w:val="22"/>
              </w:rPr>
              <w:t xml:space="preserve">hope for these children to have a fresh restart in life. </w:t>
            </w:r>
          </w:p>
        </w:tc>
      </w:tr>
      <w:tr w:rsidR="005D6AA7" w:rsidRPr="00D703A6" w:rsidTr="00284EAA">
        <w:trPr>
          <w:trHeight w:hRule="exact" w:val="441"/>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6.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Expected</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Results</w:t>
            </w:r>
          </w:p>
        </w:tc>
      </w:tr>
      <w:tr w:rsidR="005D6AA7" w:rsidRPr="00D703A6" w:rsidTr="004734E4">
        <w:trPr>
          <w:trHeight w:hRule="exact" w:val="1283"/>
        </w:trPr>
        <w:tc>
          <w:tcPr>
            <w:tcW w:w="9355" w:type="dxa"/>
            <w:tcBorders>
              <w:top w:val="single" w:sz="8" w:space="0" w:color="808080"/>
              <w:left w:val="single" w:sz="8" w:space="0" w:color="808080"/>
              <w:bottom w:val="single" w:sz="8" w:space="0" w:color="808080"/>
              <w:right w:val="single" w:sz="8" w:space="0" w:color="808080"/>
            </w:tcBorders>
          </w:tcPr>
          <w:p w:rsidR="00284EAA" w:rsidRPr="00D703A6" w:rsidRDefault="00284EAA" w:rsidP="00284EAA">
            <w:pPr>
              <w:pStyle w:val="ListParagraph"/>
              <w:numPr>
                <w:ilvl w:val="0"/>
                <w:numId w:val="1"/>
              </w:numPr>
              <w:ind w:right="813"/>
              <w:rPr>
                <w:rFonts w:ascii="Sylfaen" w:eastAsia="Calibri" w:hAnsi="Sylfaen" w:cstheme="minorHAnsi"/>
                <w:i/>
                <w:sz w:val="22"/>
                <w:szCs w:val="22"/>
              </w:rPr>
            </w:pPr>
            <w:r w:rsidRPr="00D703A6">
              <w:rPr>
                <w:rFonts w:ascii="Sylfaen" w:hAnsi="Sylfaen" w:cstheme="minorHAnsi"/>
                <w:sz w:val="22"/>
                <w:szCs w:val="22"/>
              </w:rPr>
              <w:t>Expansion of the quality services for street children throughout Georgia, their realization and support of development.</w:t>
            </w:r>
          </w:p>
          <w:p w:rsidR="00EB1003" w:rsidRPr="00D703A6" w:rsidRDefault="00284EAA" w:rsidP="00EB1003">
            <w:pPr>
              <w:pStyle w:val="ListParagraph"/>
              <w:numPr>
                <w:ilvl w:val="0"/>
                <w:numId w:val="1"/>
              </w:numPr>
              <w:ind w:right="813"/>
              <w:rPr>
                <w:rFonts w:ascii="Sylfaen" w:hAnsi="Sylfaen" w:cstheme="minorHAnsi"/>
                <w:sz w:val="22"/>
                <w:szCs w:val="22"/>
              </w:rPr>
            </w:pPr>
            <w:r w:rsidRPr="00D703A6">
              <w:rPr>
                <w:rFonts w:ascii="Sylfaen" w:hAnsi="Sylfaen" w:cstheme="minorHAnsi"/>
                <w:sz w:val="22"/>
                <w:szCs w:val="22"/>
              </w:rPr>
              <w:t xml:space="preserve">The implementation of this project will have an influence on the reduction of the poverty level in children. </w:t>
            </w:r>
          </w:p>
          <w:p w:rsidR="005D6AA7" w:rsidRPr="00D703A6" w:rsidRDefault="005D6AA7" w:rsidP="00EB1003">
            <w:pPr>
              <w:pStyle w:val="ListParagraph"/>
              <w:ind w:left="855" w:right="813"/>
              <w:rPr>
                <w:rFonts w:ascii="Sylfaen" w:eastAsia="Calibri" w:hAnsi="Sylfaen" w:cstheme="minorHAnsi"/>
                <w:sz w:val="22"/>
                <w:szCs w:val="22"/>
              </w:rPr>
            </w:pPr>
          </w:p>
        </w:tc>
      </w:tr>
      <w:tr w:rsidR="005D6AA7" w:rsidRPr="00D703A6" w:rsidTr="00284EAA">
        <w:trPr>
          <w:trHeight w:hRule="exact" w:val="313"/>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7.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Key Activities</w:t>
            </w:r>
          </w:p>
        </w:tc>
      </w:tr>
      <w:tr w:rsidR="005D6AA7" w:rsidRPr="00D703A6" w:rsidTr="009C4DA4">
        <w:trPr>
          <w:trHeight w:hRule="exact" w:val="1518"/>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9C4DA4" w:rsidP="009C4DA4">
            <w:pPr>
              <w:pStyle w:val="ListParagraph"/>
              <w:numPr>
                <w:ilvl w:val="0"/>
                <w:numId w:val="2"/>
              </w:numPr>
              <w:ind w:right="540"/>
              <w:rPr>
                <w:rFonts w:ascii="Sylfaen" w:eastAsia="Calibri" w:hAnsi="Sylfaen" w:cstheme="minorHAnsi"/>
                <w:sz w:val="22"/>
                <w:szCs w:val="22"/>
              </w:rPr>
            </w:pPr>
            <w:r w:rsidRPr="00D703A6">
              <w:rPr>
                <w:rFonts w:ascii="Sylfaen" w:eastAsia="Calibri" w:hAnsi="Sylfaen" w:cstheme="minorHAnsi"/>
                <w:sz w:val="22"/>
                <w:szCs w:val="22"/>
              </w:rPr>
              <w:t>To study other country’s experience in planning of the services for street children, considering the specifications and needs;</w:t>
            </w:r>
          </w:p>
          <w:p w:rsidR="009C4DA4" w:rsidRPr="00D703A6" w:rsidRDefault="009C4DA4" w:rsidP="009C4DA4">
            <w:pPr>
              <w:pStyle w:val="ListParagraph"/>
              <w:numPr>
                <w:ilvl w:val="0"/>
                <w:numId w:val="2"/>
              </w:numPr>
              <w:ind w:right="540"/>
              <w:rPr>
                <w:rFonts w:ascii="Sylfaen" w:eastAsia="Calibri" w:hAnsi="Sylfaen" w:cstheme="minorHAnsi"/>
                <w:sz w:val="22"/>
                <w:szCs w:val="22"/>
              </w:rPr>
            </w:pPr>
            <w:r w:rsidRPr="00D703A6">
              <w:rPr>
                <w:rFonts w:ascii="Sylfaen" w:eastAsia="Calibri" w:hAnsi="Sylfaen" w:cstheme="minorHAnsi"/>
                <w:sz w:val="22"/>
                <w:szCs w:val="22"/>
              </w:rPr>
              <w:t>Sharing experience of service provision;</w:t>
            </w:r>
          </w:p>
          <w:p w:rsidR="009C4DA4" w:rsidRPr="00D703A6" w:rsidRDefault="00062CD6" w:rsidP="009C4DA4">
            <w:pPr>
              <w:pStyle w:val="ListParagraph"/>
              <w:numPr>
                <w:ilvl w:val="0"/>
                <w:numId w:val="2"/>
              </w:numPr>
              <w:ind w:right="540"/>
              <w:rPr>
                <w:rFonts w:ascii="Sylfaen" w:eastAsia="Calibri" w:hAnsi="Sylfaen" w:cstheme="minorHAnsi"/>
                <w:sz w:val="22"/>
                <w:szCs w:val="22"/>
              </w:rPr>
            </w:pPr>
            <w:r w:rsidRPr="00D703A6">
              <w:rPr>
                <w:rFonts w:ascii="Sylfaen" w:eastAsia="Calibri" w:hAnsi="Sylfaen" w:cstheme="minorHAnsi"/>
                <w:sz w:val="22"/>
                <w:szCs w:val="22"/>
              </w:rPr>
              <w:t>Attending workshop on service provision for street children.</w:t>
            </w:r>
          </w:p>
          <w:p w:rsidR="00062CD6" w:rsidRPr="00D703A6" w:rsidRDefault="00062CD6" w:rsidP="009C4DA4">
            <w:pPr>
              <w:pStyle w:val="ListParagraph"/>
              <w:numPr>
                <w:ilvl w:val="0"/>
                <w:numId w:val="2"/>
              </w:numPr>
              <w:ind w:right="540"/>
              <w:rPr>
                <w:rFonts w:ascii="Sylfaen" w:eastAsia="Calibri" w:hAnsi="Sylfaen" w:cstheme="minorHAnsi"/>
                <w:sz w:val="22"/>
                <w:szCs w:val="22"/>
              </w:rPr>
            </w:pPr>
            <w:r w:rsidRPr="00D703A6">
              <w:rPr>
                <w:rFonts w:ascii="Sylfaen" w:eastAsia="Calibri" w:hAnsi="Sylfaen" w:cstheme="minorHAnsi"/>
                <w:sz w:val="22"/>
                <w:szCs w:val="22"/>
              </w:rPr>
              <w:t>Creating the plan for expansion of services.</w:t>
            </w:r>
          </w:p>
        </w:tc>
      </w:tr>
      <w:tr w:rsidR="005D6AA7" w:rsidRPr="00D703A6" w:rsidTr="00284EAA">
        <w:trPr>
          <w:trHeight w:hRule="exact" w:val="669"/>
        </w:trPr>
        <w:tc>
          <w:tcPr>
            <w:tcW w:w="9355" w:type="dxa"/>
            <w:tcBorders>
              <w:top w:val="single" w:sz="8" w:space="0" w:color="808080"/>
              <w:left w:val="single" w:sz="8" w:space="0" w:color="808080"/>
              <w:bottom w:val="single" w:sz="8" w:space="0" w:color="808080"/>
              <w:right w:val="single" w:sz="8" w:space="0" w:color="808080"/>
            </w:tcBorders>
          </w:tcPr>
          <w:p w:rsidR="005D6AA7" w:rsidRPr="00D703A6" w:rsidRDefault="005D6AA7" w:rsidP="00A525F8">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8.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Tentative</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start</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 xml:space="preserve">of the project: </w:t>
            </w:r>
            <w:r w:rsidRPr="00D703A6">
              <w:rPr>
                <w:rFonts w:ascii="Sylfaen" w:eastAsia="Calibri" w:hAnsi="Sylfaen" w:cstheme="minorHAnsi"/>
                <w:sz w:val="22"/>
                <w:szCs w:val="22"/>
              </w:rPr>
              <w:t xml:space="preserve">If approved it can be started in the </w:t>
            </w:r>
            <w:r w:rsidR="00A525F8" w:rsidRPr="00D703A6">
              <w:rPr>
                <w:rFonts w:ascii="Sylfaen" w:eastAsia="Calibri" w:hAnsi="Sylfaen" w:cstheme="minorHAnsi"/>
                <w:sz w:val="22"/>
                <w:szCs w:val="22"/>
              </w:rPr>
              <w:t>second</w:t>
            </w:r>
            <w:r w:rsidRPr="00D703A6">
              <w:rPr>
                <w:rFonts w:ascii="Sylfaen" w:eastAsia="Calibri" w:hAnsi="Sylfaen" w:cstheme="minorHAnsi"/>
                <w:sz w:val="22"/>
                <w:szCs w:val="22"/>
              </w:rPr>
              <w:t xml:space="preserve"> half of </w:t>
            </w:r>
            <w:r w:rsidR="00A525F8" w:rsidRPr="00D703A6">
              <w:rPr>
                <w:rFonts w:ascii="Sylfaen" w:eastAsia="Calibri" w:hAnsi="Sylfaen" w:cstheme="minorHAnsi"/>
                <w:sz w:val="22"/>
                <w:szCs w:val="22"/>
              </w:rPr>
              <w:t>2021</w:t>
            </w:r>
            <w:r w:rsidRPr="00D703A6">
              <w:rPr>
                <w:rFonts w:ascii="Sylfaen" w:eastAsia="Calibri" w:hAnsi="Sylfaen" w:cstheme="minorHAnsi"/>
                <w:sz w:val="22"/>
                <w:szCs w:val="22"/>
              </w:rPr>
              <w:t xml:space="preserve"> </w:t>
            </w:r>
          </w:p>
        </w:tc>
      </w:tr>
    </w:tbl>
    <w:p w:rsidR="005D6AA7" w:rsidRPr="00D703A6" w:rsidRDefault="005D6AA7" w:rsidP="005D6AA7">
      <w:pPr>
        <w:spacing w:before="16" w:line="260" w:lineRule="exact"/>
        <w:rPr>
          <w:rFonts w:ascii="Sylfaen" w:hAnsi="Sylfaen" w:cstheme="minorHAnsi"/>
          <w:sz w:val="22"/>
          <w:szCs w:val="22"/>
        </w:rPr>
      </w:pPr>
    </w:p>
    <w:p w:rsidR="005D6AA7" w:rsidRPr="00D703A6" w:rsidRDefault="005D6AA7" w:rsidP="005D6AA7">
      <w:pPr>
        <w:spacing w:before="16" w:line="260" w:lineRule="exact"/>
        <w:rPr>
          <w:rFonts w:ascii="Sylfaen" w:hAnsi="Sylfaen" w:cstheme="minorHAnsi"/>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2802"/>
        <w:gridCol w:w="1842"/>
        <w:gridCol w:w="5318"/>
      </w:tblGrid>
      <w:tr w:rsidR="005D6AA7" w:rsidRPr="00D703A6" w:rsidTr="006F6642">
        <w:trPr>
          <w:trHeight w:hRule="exact" w:val="313"/>
        </w:trPr>
        <w:tc>
          <w:tcPr>
            <w:tcW w:w="9962" w:type="dxa"/>
            <w:gridSpan w:val="3"/>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 xml:space="preserve">9.  </w:t>
            </w:r>
            <w:r w:rsidRPr="00D703A6">
              <w:rPr>
                <w:rFonts w:ascii="Sylfaen" w:eastAsia="Calibri" w:hAnsi="Sylfaen" w:cstheme="minorHAnsi"/>
                <w:b/>
                <w:color w:val="365F91"/>
                <w:spacing w:val="12"/>
                <w:sz w:val="22"/>
                <w:szCs w:val="22"/>
              </w:rPr>
              <w:t xml:space="preserve"> </w:t>
            </w:r>
            <w:r w:rsidRPr="00D703A6">
              <w:rPr>
                <w:rFonts w:ascii="Sylfaen" w:eastAsia="Calibri" w:hAnsi="Sylfaen" w:cstheme="minorHAnsi"/>
                <w:b/>
                <w:color w:val="365F91"/>
                <w:sz w:val="22"/>
                <w:szCs w:val="22"/>
              </w:rPr>
              <w:t>Contact</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Details</w:t>
            </w:r>
          </w:p>
        </w:tc>
      </w:tr>
      <w:tr w:rsidR="005D6AA7" w:rsidRPr="00D703A6" w:rsidTr="006F6642">
        <w:trPr>
          <w:trHeight w:hRule="exact" w:val="691"/>
        </w:trPr>
        <w:tc>
          <w:tcPr>
            <w:tcW w:w="2802" w:type="dxa"/>
            <w:vMerge w:val="restart"/>
            <w:tcBorders>
              <w:top w:val="single" w:sz="8" w:space="0" w:color="808080"/>
              <w:left w:val="single" w:sz="8" w:space="0" w:color="808080"/>
              <w:right w:val="single" w:sz="8" w:space="0" w:color="808080"/>
            </w:tcBorders>
          </w:tcPr>
          <w:p w:rsidR="005D6AA7" w:rsidRPr="00D703A6" w:rsidRDefault="005D6AA7" w:rsidP="006F6642">
            <w:pPr>
              <w:ind w:left="98" w:right="357"/>
              <w:rPr>
                <w:rFonts w:ascii="Sylfaen" w:eastAsia="Calibri" w:hAnsi="Sylfaen" w:cstheme="minorHAnsi"/>
                <w:sz w:val="22"/>
                <w:szCs w:val="22"/>
              </w:rPr>
            </w:pPr>
            <w:r w:rsidRPr="00D703A6">
              <w:rPr>
                <w:rFonts w:ascii="Sylfaen" w:eastAsia="Calibri" w:hAnsi="Sylfaen" w:cstheme="minorHAnsi"/>
                <w:b/>
                <w:color w:val="365F91"/>
                <w:sz w:val="22"/>
                <w:szCs w:val="22"/>
              </w:rPr>
              <w:t>Contact</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person</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 xml:space="preserve">(Official) </w:t>
            </w:r>
            <w:r w:rsidRPr="00D703A6">
              <w:rPr>
                <w:rFonts w:ascii="Sylfaen" w:eastAsia="Calibri" w:hAnsi="Sylfaen" w:cstheme="minorHAnsi"/>
                <w:color w:val="365F91"/>
                <w:sz w:val="22"/>
                <w:szCs w:val="22"/>
              </w:rPr>
              <w:t>Responsible for political steering</w:t>
            </w:r>
            <w:r w:rsidRPr="00D703A6">
              <w:rPr>
                <w:rFonts w:ascii="Sylfaen" w:eastAsia="Calibri" w:hAnsi="Sylfaen" w:cstheme="minorHAnsi"/>
                <w:color w:val="365F91"/>
                <w:spacing w:val="-1"/>
                <w:sz w:val="22"/>
                <w:szCs w:val="22"/>
              </w:rPr>
              <w:t xml:space="preserve"> </w:t>
            </w:r>
            <w:r w:rsidRPr="00D703A6">
              <w:rPr>
                <w:rFonts w:ascii="Sylfaen" w:eastAsia="Calibri" w:hAnsi="Sylfaen" w:cstheme="minorHAnsi"/>
                <w:color w:val="365F91"/>
                <w:sz w:val="22"/>
                <w:szCs w:val="22"/>
              </w:rPr>
              <w:t>of the project</w:t>
            </w:r>
            <w:r w:rsidRPr="00D703A6">
              <w:rPr>
                <w:rFonts w:ascii="Sylfaen" w:eastAsia="Calibri" w:hAnsi="Sylfaen" w:cstheme="minorHAnsi"/>
                <w:color w:val="365F91"/>
                <w:spacing w:val="-1"/>
                <w:sz w:val="22"/>
                <w:szCs w:val="22"/>
              </w:rPr>
              <w:t xml:space="preserve"> </w:t>
            </w:r>
            <w:r w:rsidRPr="00D703A6">
              <w:rPr>
                <w:rFonts w:ascii="Sylfaen" w:eastAsia="Calibri" w:hAnsi="Sylfaen" w:cstheme="minorHAnsi"/>
                <w:color w:val="365F91"/>
                <w:sz w:val="22"/>
                <w:szCs w:val="22"/>
              </w:rPr>
              <w:t>(at Deputy</w:t>
            </w:r>
            <w:r w:rsidRPr="00D703A6">
              <w:rPr>
                <w:rFonts w:ascii="Sylfaen" w:eastAsia="Calibri" w:hAnsi="Sylfaen" w:cstheme="minorHAnsi"/>
                <w:color w:val="365F91"/>
                <w:spacing w:val="-1"/>
                <w:sz w:val="22"/>
                <w:szCs w:val="22"/>
              </w:rPr>
              <w:t xml:space="preserve"> </w:t>
            </w:r>
            <w:r w:rsidRPr="00D703A6">
              <w:rPr>
                <w:rFonts w:ascii="Sylfaen" w:eastAsia="Calibri" w:hAnsi="Sylfaen" w:cstheme="minorHAnsi"/>
                <w:color w:val="365F91"/>
                <w:sz w:val="22"/>
                <w:szCs w:val="22"/>
              </w:rPr>
              <w:t>Minister’s</w:t>
            </w:r>
            <w:r w:rsidRPr="00D703A6">
              <w:rPr>
                <w:rFonts w:ascii="Sylfaen" w:eastAsia="Calibri" w:hAnsi="Sylfaen" w:cstheme="minorHAnsi"/>
                <w:color w:val="365F91"/>
                <w:spacing w:val="-1"/>
                <w:sz w:val="22"/>
                <w:szCs w:val="22"/>
              </w:rPr>
              <w:t xml:space="preserve"> </w:t>
            </w:r>
            <w:r w:rsidRPr="00D703A6">
              <w:rPr>
                <w:rFonts w:ascii="Sylfaen" w:eastAsia="Calibri" w:hAnsi="Sylfaen" w:cstheme="minorHAnsi"/>
                <w:color w:val="365F91"/>
                <w:sz w:val="22"/>
                <w:szCs w:val="22"/>
              </w:rPr>
              <w:t>level)</w:t>
            </w: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1" w:line="200" w:lineRule="exact"/>
              <w:rPr>
                <w:rFonts w:ascii="Sylfaen" w:hAnsi="Sylfaen" w:cstheme="minorHAnsi"/>
                <w:sz w:val="22"/>
                <w:szCs w:val="22"/>
              </w:rPr>
            </w:pPr>
          </w:p>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Name,</w:t>
            </w:r>
            <w:r w:rsidRPr="00D703A6">
              <w:rPr>
                <w:rFonts w:ascii="Sylfaen" w:eastAsia="Calibri" w:hAnsi="Sylfaen" w:cstheme="minorHAnsi"/>
                <w:spacing w:val="-1"/>
                <w:sz w:val="22"/>
                <w:szCs w:val="22"/>
                <w:u w:val="single" w:color="000000"/>
              </w:rPr>
              <w:t xml:space="preserve"> </w:t>
            </w:r>
            <w:r w:rsidRPr="00D703A6">
              <w:rPr>
                <w:rFonts w:ascii="Sylfaen" w:eastAsia="Calibri" w:hAnsi="Sylfaen" w:cstheme="minorHAnsi"/>
                <w:sz w:val="22"/>
                <w:szCs w:val="22"/>
                <w:u w:val="single" w:color="000000"/>
              </w:rPr>
              <w:t>Surname:</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A525F8" w:rsidP="006F6642">
            <w:pPr>
              <w:rPr>
                <w:rFonts w:ascii="Sylfaen" w:hAnsi="Sylfaen" w:cstheme="minorHAnsi"/>
                <w:sz w:val="22"/>
                <w:szCs w:val="22"/>
              </w:rPr>
            </w:pPr>
            <w:r w:rsidRPr="00D703A6">
              <w:rPr>
                <w:rFonts w:ascii="Sylfaen" w:hAnsi="Sylfaen" w:cstheme="minorHAnsi"/>
                <w:sz w:val="22"/>
                <w:szCs w:val="22"/>
              </w:rPr>
              <w:t>Mrs. Tamar Gabunia</w:t>
            </w:r>
          </w:p>
        </w:tc>
      </w:tr>
      <w:tr w:rsidR="005D6AA7" w:rsidRPr="00D703A6" w:rsidTr="006F6642">
        <w:trPr>
          <w:trHeight w:hRule="exact" w:val="333"/>
        </w:trPr>
        <w:tc>
          <w:tcPr>
            <w:tcW w:w="2802" w:type="dxa"/>
            <w:vMerge/>
            <w:tcBorders>
              <w:left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22"/>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Position:</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A525F8" w:rsidP="006F6642">
            <w:pPr>
              <w:rPr>
                <w:rFonts w:ascii="Sylfaen" w:hAnsi="Sylfaen" w:cstheme="minorHAnsi"/>
                <w:sz w:val="22"/>
                <w:szCs w:val="22"/>
              </w:rPr>
            </w:pPr>
            <w:r w:rsidRPr="00D703A6">
              <w:rPr>
                <w:rFonts w:ascii="Sylfaen" w:hAnsi="Sylfaen" w:cstheme="minorHAnsi"/>
                <w:sz w:val="22"/>
                <w:szCs w:val="22"/>
              </w:rPr>
              <w:t xml:space="preserve">First </w:t>
            </w:r>
            <w:r w:rsidR="005D6AA7" w:rsidRPr="00D703A6">
              <w:rPr>
                <w:rFonts w:ascii="Sylfaen" w:hAnsi="Sylfaen" w:cstheme="minorHAnsi"/>
                <w:sz w:val="22"/>
                <w:szCs w:val="22"/>
              </w:rPr>
              <w:t>Deputy Minister</w:t>
            </w:r>
          </w:p>
        </w:tc>
      </w:tr>
      <w:tr w:rsidR="005D6AA7" w:rsidRPr="00D703A6" w:rsidTr="006F6642">
        <w:trPr>
          <w:trHeight w:hRule="exact" w:val="450"/>
        </w:trPr>
        <w:tc>
          <w:tcPr>
            <w:tcW w:w="2802" w:type="dxa"/>
            <w:vMerge/>
            <w:tcBorders>
              <w:left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80"/>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Address:</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rPr>
                <w:rFonts w:ascii="Sylfaen" w:hAnsi="Sylfaen" w:cstheme="minorHAnsi"/>
                <w:sz w:val="22"/>
                <w:szCs w:val="22"/>
              </w:rPr>
            </w:pPr>
            <w:r w:rsidRPr="00D703A6">
              <w:rPr>
                <w:rFonts w:ascii="Sylfaen" w:hAnsi="Sylfaen" w:cstheme="minorHAnsi"/>
                <w:sz w:val="22"/>
                <w:szCs w:val="22"/>
              </w:rPr>
              <w:t xml:space="preserve">144, </w:t>
            </w:r>
            <w:proofErr w:type="spellStart"/>
            <w:r w:rsidRPr="00D703A6">
              <w:rPr>
                <w:rFonts w:ascii="Sylfaen" w:hAnsi="Sylfaen" w:cstheme="minorHAnsi"/>
                <w:sz w:val="22"/>
                <w:szCs w:val="22"/>
              </w:rPr>
              <w:t>Ak</w:t>
            </w:r>
            <w:proofErr w:type="spellEnd"/>
            <w:r w:rsidRPr="00D703A6">
              <w:rPr>
                <w:rFonts w:ascii="Sylfaen" w:hAnsi="Sylfaen" w:cstheme="minorHAnsi"/>
                <w:sz w:val="22"/>
                <w:szCs w:val="22"/>
              </w:rPr>
              <w:t xml:space="preserve">. Tsereteli </w:t>
            </w:r>
            <w:proofErr w:type="spellStart"/>
            <w:r w:rsidRPr="00D703A6">
              <w:rPr>
                <w:rFonts w:ascii="Sylfaen" w:hAnsi="Sylfaen" w:cstheme="minorHAnsi"/>
                <w:sz w:val="22"/>
                <w:szCs w:val="22"/>
              </w:rPr>
              <w:t>ave.</w:t>
            </w:r>
            <w:proofErr w:type="spellEnd"/>
            <w:r w:rsidRPr="00D703A6">
              <w:rPr>
                <w:rFonts w:ascii="Sylfaen" w:hAnsi="Sylfaen" w:cstheme="minorHAnsi"/>
                <w:sz w:val="22"/>
                <w:szCs w:val="22"/>
              </w:rPr>
              <w:t xml:space="preserve"> Tbilisi, Georgia</w:t>
            </w:r>
          </w:p>
        </w:tc>
      </w:tr>
      <w:tr w:rsidR="005D6AA7" w:rsidRPr="00D703A6" w:rsidTr="006F6642">
        <w:trPr>
          <w:trHeight w:hRule="exact" w:val="450"/>
        </w:trPr>
        <w:tc>
          <w:tcPr>
            <w:tcW w:w="2802" w:type="dxa"/>
            <w:vMerge/>
            <w:tcBorders>
              <w:left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80"/>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Tel:</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D703A6" w:rsidP="006F6642">
            <w:pPr>
              <w:rPr>
                <w:rFonts w:ascii="Sylfaen" w:hAnsi="Sylfaen" w:cstheme="minorHAnsi"/>
                <w:sz w:val="22"/>
                <w:szCs w:val="22"/>
              </w:rPr>
            </w:pPr>
            <w:r w:rsidRPr="00D703A6">
              <w:rPr>
                <w:rFonts w:ascii="Sylfaen" w:hAnsi="Sylfaen" w:cstheme="minorHAnsi"/>
                <w:sz w:val="22"/>
                <w:szCs w:val="22"/>
              </w:rPr>
              <w:t>+995 322510027</w:t>
            </w:r>
          </w:p>
        </w:tc>
      </w:tr>
      <w:tr w:rsidR="005D6AA7" w:rsidRPr="00D703A6" w:rsidTr="006F6642">
        <w:trPr>
          <w:trHeight w:hRule="exact" w:val="450"/>
        </w:trPr>
        <w:tc>
          <w:tcPr>
            <w:tcW w:w="2802" w:type="dxa"/>
            <w:vMerge/>
            <w:tcBorders>
              <w:left w:val="single" w:sz="8" w:space="0" w:color="808080"/>
              <w:bottom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80"/>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E-mail:</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F876B7" w:rsidP="00A525F8">
            <w:pPr>
              <w:tabs>
                <w:tab w:val="left" w:pos="1200"/>
              </w:tabs>
              <w:rPr>
                <w:rFonts w:ascii="Sylfaen" w:hAnsi="Sylfaen" w:cstheme="minorHAnsi"/>
                <w:sz w:val="22"/>
                <w:szCs w:val="22"/>
              </w:rPr>
            </w:pPr>
            <w:hyperlink r:id="rId7" w:history="1">
              <w:r w:rsidR="00A525F8" w:rsidRPr="00D703A6">
                <w:rPr>
                  <w:rStyle w:val="Hyperlink"/>
                  <w:rFonts w:ascii="Sylfaen" w:hAnsi="Sylfaen"/>
                  <w:sz w:val="22"/>
                  <w:szCs w:val="22"/>
                </w:rPr>
                <w:t>tgabunia@moh.gov.ge</w:t>
              </w:r>
            </w:hyperlink>
            <w:r w:rsidR="00A525F8" w:rsidRPr="00D703A6">
              <w:rPr>
                <w:rFonts w:ascii="Sylfaen" w:hAnsi="Sylfaen"/>
                <w:sz w:val="22"/>
                <w:szCs w:val="22"/>
              </w:rPr>
              <w:t xml:space="preserve"> </w:t>
            </w:r>
          </w:p>
        </w:tc>
      </w:tr>
    </w:tbl>
    <w:p w:rsidR="005D6AA7" w:rsidRPr="00D703A6" w:rsidRDefault="005D6AA7" w:rsidP="005D6AA7">
      <w:pPr>
        <w:spacing w:before="6" w:line="120" w:lineRule="exact"/>
        <w:rPr>
          <w:rFonts w:ascii="Sylfaen" w:hAnsi="Sylfaen" w:cstheme="minorHAnsi"/>
          <w:sz w:val="22"/>
          <w:szCs w:val="22"/>
        </w:rPr>
      </w:pPr>
    </w:p>
    <w:p w:rsidR="005D6AA7" w:rsidRPr="00D703A6" w:rsidRDefault="005D6AA7" w:rsidP="005D6AA7">
      <w:pPr>
        <w:spacing w:line="200" w:lineRule="exact"/>
        <w:rPr>
          <w:rFonts w:ascii="Sylfaen" w:hAnsi="Sylfaen" w:cstheme="minorHAnsi"/>
          <w:sz w:val="22"/>
          <w:szCs w:val="22"/>
        </w:rPr>
      </w:pPr>
    </w:p>
    <w:p w:rsidR="005D6AA7" w:rsidRPr="00D703A6" w:rsidRDefault="005D6AA7" w:rsidP="005D6AA7">
      <w:pPr>
        <w:spacing w:line="200" w:lineRule="exact"/>
        <w:rPr>
          <w:rFonts w:ascii="Sylfaen" w:hAnsi="Sylfaen" w:cstheme="minorHAnsi"/>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2802"/>
        <w:gridCol w:w="1842"/>
        <w:gridCol w:w="5318"/>
      </w:tblGrid>
      <w:tr w:rsidR="005D6AA7" w:rsidRPr="00D703A6" w:rsidTr="006F6642">
        <w:trPr>
          <w:trHeight w:hRule="exact" w:val="522"/>
        </w:trPr>
        <w:tc>
          <w:tcPr>
            <w:tcW w:w="2802" w:type="dxa"/>
            <w:vMerge w:val="restart"/>
            <w:tcBorders>
              <w:top w:val="single" w:sz="8" w:space="0" w:color="808080"/>
              <w:left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Contact</w:t>
            </w:r>
            <w:r w:rsidRPr="00D703A6">
              <w:rPr>
                <w:rFonts w:ascii="Sylfaen" w:eastAsia="Calibri" w:hAnsi="Sylfaen" w:cstheme="minorHAnsi"/>
                <w:b/>
                <w:color w:val="365F91"/>
                <w:spacing w:val="-1"/>
                <w:sz w:val="22"/>
                <w:szCs w:val="22"/>
              </w:rPr>
              <w:t xml:space="preserve"> </w:t>
            </w:r>
            <w:r w:rsidRPr="00D703A6">
              <w:rPr>
                <w:rFonts w:ascii="Sylfaen" w:eastAsia="Calibri" w:hAnsi="Sylfaen" w:cstheme="minorHAnsi"/>
                <w:b/>
                <w:color w:val="365F91"/>
                <w:sz w:val="22"/>
                <w:szCs w:val="22"/>
              </w:rPr>
              <w:t>person</w:t>
            </w:r>
          </w:p>
          <w:p w:rsidR="005D6AA7" w:rsidRPr="00D703A6" w:rsidRDefault="005D6AA7" w:rsidP="006F6642">
            <w:pPr>
              <w:ind w:left="98" w:right="127"/>
              <w:rPr>
                <w:rFonts w:ascii="Sylfaen" w:eastAsia="Calibri" w:hAnsi="Sylfaen" w:cstheme="minorHAnsi"/>
                <w:sz w:val="22"/>
                <w:szCs w:val="22"/>
              </w:rPr>
            </w:pPr>
            <w:r w:rsidRPr="00D703A6">
              <w:rPr>
                <w:rFonts w:ascii="Sylfaen" w:eastAsia="Calibri" w:hAnsi="Sylfaen" w:cstheme="minorHAnsi"/>
                <w:color w:val="365F91"/>
                <w:sz w:val="22"/>
                <w:szCs w:val="22"/>
              </w:rPr>
              <w:t>Technical</w:t>
            </w:r>
            <w:r w:rsidRPr="00D703A6">
              <w:rPr>
                <w:rFonts w:ascii="Sylfaen" w:eastAsia="Calibri" w:hAnsi="Sylfaen" w:cstheme="minorHAnsi"/>
                <w:color w:val="365F91"/>
                <w:spacing w:val="-1"/>
                <w:sz w:val="22"/>
                <w:szCs w:val="22"/>
              </w:rPr>
              <w:t xml:space="preserve"> </w:t>
            </w:r>
            <w:r w:rsidRPr="00D703A6">
              <w:rPr>
                <w:rFonts w:ascii="Sylfaen" w:eastAsia="Calibri" w:hAnsi="Sylfaen" w:cstheme="minorHAnsi"/>
                <w:color w:val="365F91"/>
                <w:sz w:val="22"/>
                <w:szCs w:val="22"/>
              </w:rPr>
              <w:t>detail;</w:t>
            </w:r>
            <w:r w:rsidRPr="00D703A6">
              <w:rPr>
                <w:rFonts w:ascii="Sylfaen" w:eastAsia="Calibri" w:hAnsi="Sylfaen" w:cstheme="minorHAnsi"/>
                <w:color w:val="365F91"/>
                <w:spacing w:val="-1"/>
                <w:sz w:val="22"/>
                <w:szCs w:val="22"/>
              </w:rPr>
              <w:t xml:space="preserve"> </w:t>
            </w:r>
            <w:r w:rsidRPr="00D703A6">
              <w:rPr>
                <w:rFonts w:ascii="Sylfaen" w:eastAsia="Calibri" w:hAnsi="Sylfaen" w:cstheme="minorHAnsi"/>
                <w:color w:val="365F91"/>
                <w:sz w:val="22"/>
                <w:szCs w:val="22"/>
              </w:rPr>
              <w:t>to ensure the day to day management of the project</w:t>
            </w: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7" w:line="100" w:lineRule="exact"/>
              <w:rPr>
                <w:rFonts w:ascii="Sylfaen" w:hAnsi="Sylfaen" w:cstheme="minorHAnsi"/>
                <w:sz w:val="22"/>
                <w:szCs w:val="22"/>
              </w:rPr>
            </w:pPr>
          </w:p>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Name,</w:t>
            </w:r>
            <w:r w:rsidRPr="00D703A6">
              <w:rPr>
                <w:rFonts w:ascii="Sylfaen" w:eastAsia="Calibri" w:hAnsi="Sylfaen" w:cstheme="minorHAnsi"/>
                <w:spacing w:val="-1"/>
                <w:sz w:val="22"/>
                <w:szCs w:val="22"/>
                <w:u w:val="single" w:color="000000"/>
              </w:rPr>
              <w:t xml:space="preserve"> </w:t>
            </w:r>
            <w:r w:rsidRPr="00D703A6">
              <w:rPr>
                <w:rFonts w:ascii="Sylfaen" w:eastAsia="Calibri" w:hAnsi="Sylfaen" w:cstheme="minorHAnsi"/>
                <w:sz w:val="22"/>
                <w:szCs w:val="22"/>
                <w:u w:val="single" w:color="000000"/>
              </w:rPr>
              <w:t>Surname:</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A525F8" w:rsidP="006F6642">
            <w:pPr>
              <w:rPr>
                <w:rFonts w:ascii="Sylfaen" w:hAnsi="Sylfaen" w:cstheme="minorHAnsi"/>
                <w:sz w:val="22"/>
                <w:szCs w:val="22"/>
              </w:rPr>
            </w:pPr>
            <w:r w:rsidRPr="00D703A6">
              <w:rPr>
                <w:rFonts w:ascii="Sylfaen" w:hAnsi="Sylfaen" w:cstheme="minorHAnsi"/>
                <w:sz w:val="22"/>
                <w:szCs w:val="22"/>
              </w:rPr>
              <w:t>Tea Gvaramadze</w:t>
            </w:r>
          </w:p>
        </w:tc>
      </w:tr>
      <w:tr w:rsidR="005D6AA7" w:rsidRPr="00D703A6" w:rsidTr="006F6642">
        <w:trPr>
          <w:trHeight w:hRule="exact" w:val="468"/>
        </w:trPr>
        <w:tc>
          <w:tcPr>
            <w:tcW w:w="2802" w:type="dxa"/>
            <w:vMerge/>
            <w:tcBorders>
              <w:left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89"/>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Position:</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5D6AA7" w:rsidP="00D703A6">
            <w:pPr>
              <w:rPr>
                <w:rFonts w:ascii="Sylfaen" w:hAnsi="Sylfaen" w:cstheme="minorHAnsi"/>
                <w:sz w:val="22"/>
                <w:szCs w:val="22"/>
              </w:rPr>
            </w:pPr>
            <w:r w:rsidRPr="00D703A6">
              <w:rPr>
                <w:rFonts w:ascii="Sylfaen" w:hAnsi="Sylfaen" w:cstheme="minorHAnsi"/>
                <w:sz w:val="22"/>
                <w:szCs w:val="22"/>
              </w:rPr>
              <w:t xml:space="preserve">Head of </w:t>
            </w:r>
            <w:r w:rsidR="00D703A6" w:rsidRPr="00D703A6">
              <w:rPr>
                <w:rFonts w:ascii="Sylfaen" w:hAnsi="Sylfaen" w:cstheme="minorHAnsi"/>
                <w:sz w:val="22"/>
                <w:szCs w:val="22"/>
              </w:rPr>
              <w:t>Social Policy Division at Policy Department</w:t>
            </w:r>
          </w:p>
        </w:tc>
      </w:tr>
      <w:tr w:rsidR="005D6AA7" w:rsidRPr="00D703A6" w:rsidTr="006F6642">
        <w:trPr>
          <w:trHeight w:hRule="exact" w:val="495"/>
        </w:trPr>
        <w:tc>
          <w:tcPr>
            <w:tcW w:w="2802" w:type="dxa"/>
            <w:vMerge/>
            <w:tcBorders>
              <w:left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3" w:line="100" w:lineRule="exact"/>
              <w:rPr>
                <w:rFonts w:ascii="Sylfaen" w:hAnsi="Sylfaen" w:cstheme="minorHAnsi"/>
                <w:sz w:val="22"/>
                <w:szCs w:val="22"/>
              </w:rPr>
            </w:pPr>
          </w:p>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Address:</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rPr>
                <w:rFonts w:ascii="Sylfaen" w:hAnsi="Sylfaen" w:cstheme="minorHAnsi"/>
                <w:sz w:val="22"/>
                <w:szCs w:val="22"/>
              </w:rPr>
            </w:pPr>
            <w:r w:rsidRPr="00D703A6">
              <w:rPr>
                <w:rFonts w:ascii="Sylfaen" w:hAnsi="Sylfaen" w:cstheme="minorHAnsi"/>
                <w:sz w:val="22"/>
                <w:szCs w:val="22"/>
              </w:rPr>
              <w:t xml:space="preserve">144, </w:t>
            </w:r>
            <w:proofErr w:type="spellStart"/>
            <w:r w:rsidRPr="00D703A6">
              <w:rPr>
                <w:rFonts w:ascii="Sylfaen" w:hAnsi="Sylfaen" w:cstheme="minorHAnsi"/>
                <w:sz w:val="22"/>
                <w:szCs w:val="22"/>
              </w:rPr>
              <w:t>Ak</w:t>
            </w:r>
            <w:proofErr w:type="spellEnd"/>
            <w:r w:rsidRPr="00D703A6">
              <w:rPr>
                <w:rFonts w:ascii="Sylfaen" w:hAnsi="Sylfaen" w:cstheme="minorHAnsi"/>
                <w:sz w:val="22"/>
                <w:szCs w:val="22"/>
              </w:rPr>
              <w:t xml:space="preserve">. Tsereteli </w:t>
            </w:r>
            <w:proofErr w:type="spellStart"/>
            <w:r w:rsidRPr="00D703A6">
              <w:rPr>
                <w:rFonts w:ascii="Sylfaen" w:hAnsi="Sylfaen" w:cstheme="minorHAnsi"/>
                <w:sz w:val="22"/>
                <w:szCs w:val="22"/>
              </w:rPr>
              <w:t>ave.</w:t>
            </w:r>
            <w:proofErr w:type="spellEnd"/>
            <w:r w:rsidRPr="00D703A6">
              <w:rPr>
                <w:rFonts w:ascii="Sylfaen" w:hAnsi="Sylfaen" w:cstheme="minorHAnsi"/>
                <w:sz w:val="22"/>
                <w:szCs w:val="22"/>
              </w:rPr>
              <w:t xml:space="preserve"> Tbilisi, Georgia</w:t>
            </w:r>
          </w:p>
        </w:tc>
      </w:tr>
      <w:tr w:rsidR="005D6AA7" w:rsidRPr="00D703A6" w:rsidTr="006F6642">
        <w:trPr>
          <w:trHeight w:hRule="exact" w:val="450"/>
        </w:trPr>
        <w:tc>
          <w:tcPr>
            <w:tcW w:w="2802" w:type="dxa"/>
            <w:vMerge/>
            <w:tcBorders>
              <w:left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80"/>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Tel:</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5D6AA7" w:rsidP="00A525F8">
            <w:pPr>
              <w:rPr>
                <w:rFonts w:ascii="Sylfaen" w:hAnsi="Sylfaen" w:cstheme="minorHAnsi"/>
                <w:sz w:val="22"/>
                <w:szCs w:val="22"/>
              </w:rPr>
            </w:pPr>
            <w:r w:rsidRPr="00D703A6">
              <w:rPr>
                <w:rFonts w:ascii="Sylfaen" w:hAnsi="Sylfaen" w:cstheme="minorHAnsi"/>
                <w:sz w:val="22"/>
                <w:szCs w:val="22"/>
              </w:rPr>
              <w:t>+9955322510037 (ext. 051</w:t>
            </w:r>
            <w:r w:rsidR="00A525F8" w:rsidRPr="00D703A6">
              <w:rPr>
                <w:rFonts w:ascii="Sylfaen" w:hAnsi="Sylfaen" w:cstheme="minorHAnsi"/>
                <w:sz w:val="22"/>
                <w:szCs w:val="22"/>
              </w:rPr>
              <w:t>2</w:t>
            </w:r>
            <w:r w:rsidRPr="00D703A6">
              <w:rPr>
                <w:rFonts w:ascii="Sylfaen" w:hAnsi="Sylfaen" w:cstheme="minorHAnsi"/>
                <w:sz w:val="22"/>
                <w:szCs w:val="22"/>
              </w:rPr>
              <w:t>)</w:t>
            </w:r>
          </w:p>
        </w:tc>
      </w:tr>
      <w:tr w:rsidR="005D6AA7" w:rsidRPr="00D703A6" w:rsidTr="006F6642">
        <w:trPr>
          <w:trHeight w:hRule="exact" w:val="450"/>
        </w:trPr>
        <w:tc>
          <w:tcPr>
            <w:tcW w:w="2802" w:type="dxa"/>
            <w:vMerge/>
            <w:tcBorders>
              <w:left w:val="single" w:sz="8" w:space="0" w:color="808080"/>
              <w:bottom w:val="single" w:sz="8" w:space="0" w:color="808080"/>
              <w:right w:val="single" w:sz="8" w:space="0" w:color="808080"/>
            </w:tcBorders>
          </w:tcPr>
          <w:p w:rsidR="005D6AA7" w:rsidRPr="00D703A6" w:rsidRDefault="005D6AA7" w:rsidP="006F6642">
            <w:pPr>
              <w:rPr>
                <w:rFonts w:ascii="Sylfaen" w:hAnsi="Sylfaen" w:cstheme="minorHAnsi"/>
                <w:sz w:val="22"/>
                <w:szCs w:val="22"/>
              </w:rPr>
            </w:pP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spacing w:before="80"/>
              <w:ind w:left="98"/>
              <w:rPr>
                <w:rFonts w:ascii="Sylfaen" w:eastAsia="Calibri" w:hAnsi="Sylfaen" w:cstheme="minorHAnsi"/>
                <w:sz w:val="22"/>
                <w:szCs w:val="22"/>
              </w:rPr>
            </w:pPr>
            <w:r w:rsidRPr="00D703A6">
              <w:rPr>
                <w:rFonts w:ascii="Sylfaen" w:eastAsia="Calibri" w:hAnsi="Sylfaen" w:cstheme="minorHAnsi"/>
                <w:sz w:val="22"/>
                <w:szCs w:val="22"/>
                <w:u w:val="single" w:color="000000"/>
              </w:rPr>
              <w:t>E-mail:</w:t>
            </w:r>
          </w:p>
        </w:tc>
        <w:tc>
          <w:tcPr>
            <w:tcW w:w="5318" w:type="dxa"/>
            <w:tcBorders>
              <w:top w:val="single" w:sz="8" w:space="0" w:color="808080"/>
              <w:left w:val="single" w:sz="8" w:space="0" w:color="808080"/>
              <w:bottom w:val="single" w:sz="8" w:space="0" w:color="808080"/>
              <w:right w:val="single" w:sz="8" w:space="0" w:color="808080"/>
            </w:tcBorders>
          </w:tcPr>
          <w:p w:rsidR="005D6AA7" w:rsidRPr="00D703A6" w:rsidRDefault="00A525F8" w:rsidP="006F6642">
            <w:pPr>
              <w:rPr>
                <w:rFonts w:ascii="Sylfaen" w:hAnsi="Sylfaen" w:cstheme="minorHAnsi"/>
                <w:sz w:val="22"/>
                <w:szCs w:val="22"/>
              </w:rPr>
            </w:pPr>
            <w:r w:rsidRPr="00D703A6">
              <w:rPr>
                <w:rFonts w:ascii="Sylfaen" w:hAnsi="Sylfaen"/>
                <w:sz w:val="22"/>
                <w:szCs w:val="22"/>
              </w:rPr>
              <w:t xml:space="preserve"> </w:t>
            </w:r>
            <w:hyperlink r:id="rId8" w:history="1">
              <w:r w:rsidRPr="00D703A6">
                <w:rPr>
                  <w:rStyle w:val="Hyperlink"/>
                  <w:rFonts w:ascii="Sylfaen" w:hAnsi="Sylfaen"/>
                  <w:sz w:val="22"/>
                  <w:szCs w:val="22"/>
                </w:rPr>
                <w:t>tgvaramadze@moh.gov.ge</w:t>
              </w:r>
            </w:hyperlink>
            <w:r w:rsidRPr="00D703A6">
              <w:rPr>
                <w:rFonts w:ascii="Sylfaen" w:hAnsi="Sylfaen"/>
                <w:sz w:val="22"/>
                <w:szCs w:val="22"/>
              </w:rPr>
              <w:t xml:space="preserve"> </w:t>
            </w:r>
          </w:p>
        </w:tc>
      </w:tr>
      <w:tr w:rsidR="005D6AA7" w:rsidRPr="00D703A6" w:rsidTr="006F6642">
        <w:trPr>
          <w:trHeight w:hRule="exact" w:val="313"/>
        </w:trPr>
        <w:tc>
          <w:tcPr>
            <w:tcW w:w="280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ind w:left="98"/>
              <w:rPr>
                <w:rFonts w:ascii="Sylfaen" w:eastAsia="Calibri" w:hAnsi="Sylfaen" w:cstheme="minorHAnsi"/>
                <w:sz w:val="22"/>
                <w:szCs w:val="22"/>
              </w:rPr>
            </w:pPr>
            <w:r w:rsidRPr="00D703A6">
              <w:rPr>
                <w:rFonts w:ascii="Sylfaen" w:eastAsia="Calibri" w:hAnsi="Sylfaen" w:cstheme="minorHAnsi"/>
                <w:b/>
                <w:color w:val="365F91"/>
                <w:sz w:val="22"/>
                <w:szCs w:val="22"/>
              </w:rPr>
              <w:t>Date of Application:</w:t>
            </w:r>
          </w:p>
        </w:tc>
        <w:tc>
          <w:tcPr>
            <w:tcW w:w="1842" w:type="dxa"/>
            <w:tcBorders>
              <w:top w:val="single" w:sz="8" w:space="0" w:color="808080"/>
              <w:left w:val="single" w:sz="8" w:space="0" w:color="808080"/>
              <w:bottom w:val="single" w:sz="8" w:space="0" w:color="808080"/>
              <w:right w:val="single" w:sz="8" w:space="0" w:color="808080"/>
            </w:tcBorders>
          </w:tcPr>
          <w:p w:rsidR="005D6AA7" w:rsidRPr="00D703A6" w:rsidRDefault="005D6AA7" w:rsidP="006F6642">
            <w:pPr>
              <w:rPr>
                <w:rFonts w:ascii="Sylfaen" w:hAnsi="Sylfaen" w:cstheme="minorHAnsi"/>
                <w:sz w:val="22"/>
                <w:szCs w:val="22"/>
              </w:rPr>
            </w:pPr>
            <w:bookmarkStart w:id="0" w:name="_GoBack"/>
            <w:bookmarkEnd w:id="0"/>
          </w:p>
        </w:tc>
        <w:tc>
          <w:tcPr>
            <w:tcW w:w="5318" w:type="dxa"/>
            <w:tcBorders>
              <w:top w:val="single" w:sz="8" w:space="0" w:color="808080"/>
              <w:left w:val="single" w:sz="8" w:space="0" w:color="808080"/>
              <w:bottom w:val="nil"/>
              <w:right w:val="nil"/>
            </w:tcBorders>
          </w:tcPr>
          <w:p w:rsidR="005D6AA7" w:rsidRPr="00D703A6" w:rsidRDefault="005D6AA7" w:rsidP="006F6642">
            <w:pPr>
              <w:rPr>
                <w:rFonts w:ascii="Sylfaen" w:hAnsi="Sylfaen" w:cstheme="minorHAnsi"/>
                <w:sz w:val="22"/>
                <w:szCs w:val="22"/>
              </w:rPr>
            </w:pPr>
          </w:p>
        </w:tc>
      </w:tr>
    </w:tbl>
    <w:p w:rsidR="005D6AA7" w:rsidRPr="00D703A6" w:rsidRDefault="005D6AA7" w:rsidP="005D6AA7">
      <w:pPr>
        <w:rPr>
          <w:rFonts w:ascii="Sylfaen" w:hAnsi="Sylfaen" w:cstheme="minorHAnsi"/>
          <w:sz w:val="22"/>
          <w:szCs w:val="22"/>
        </w:rPr>
      </w:pPr>
    </w:p>
    <w:p w:rsidR="009355AE" w:rsidRPr="00D703A6" w:rsidRDefault="009355AE">
      <w:pPr>
        <w:rPr>
          <w:rFonts w:ascii="Sylfaen" w:hAnsi="Sylfaen"/>
          <w:sz w:val="22"/>
          <w:szCs w:val="22"/>
        </w:rPr>
      </w:pPr>
    </w:p>
    <w:sectPr w:rsidR="009355AE" w:rsidRPr="00D703A6">
      <w:headerReference w:type="default" r:id="rId9"/>
      <w:footerReference w:type="default" r:id="rId10"/>
      <w:pgSz w:w="11920" w:h="16840"/>
      <w:pgMar w:top="900" w:right="860" w:bottom="280" w:left="860" w:header="624" w:footer="3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6B7" w:rsidRDefault="00F876B7">
      <w:r>
        <w:separator/>
      </w:r>
    </w:p>
  </w:endnote>
  <w:endnote w:type="continuationSeparator" w:id="0">
    <w:p w:rsidR="00F876B7" w:rsidRDefault="00F8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2E4" w:rsidRDefault="005D6AA7">
    <w:pPr>
      <w:spacing w:line="200" w:lineRule="exact"/>
    </w:pPr>
    <w:r>
      <w:rPr>
        <w:noProof/>
      </w:rPr>
      <mc:AlternateContent>
        <mc:Choice Requires="wps">
          <w:drawing>
            <wp:anchor distT="0" distB="0" distL="114300" distR="114300" simplePos="0" relativeHeight="251661312" behindDoc="1" locked="0" layoutInCell="1" allowOverlap="1">
              <wp:simplePos x="0" y="0"/>
              <wp:positionH relativeFrom="page">
                <wp:posOffset>6772910</wp:posOffset>
              </wp:positionH>
              <wp:positionV relativeFrom="page">
                <wp:posOffset>10032365</wp:posOffset>
              </wp:positionV>
              <wp:extent cx="127000" cy="177800"/>
              <wp:effectExtent l="635" t="254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E4" w:rsidRDefault="00DE24EA">
                          <w:pPr>
                            <w:spacing w:line="260" w:lineRule="exact"/>
                            <w:ind w:left="40"/>
                            <w:rPr>
                              <w:sz w:val="24"/>
                              <w:szCs w:val="24"/>
                            </w:rPr>
                          </w:pPr>
                          <w:r>
                            <w:fldChar w:fldCharType="begin"/>
                          </w:r>
                          <w:r>
                            <w:rPr>
                              <w:sz w:val="24"/>
                              <w:szCs w:val="24"/>
                            </w:rPr>
                            <w:instrText xml:space="preserve"> PAGE </w:instrText>
                          </w:r>
                          <w:r>
                            <w:fldChar w:fldCharType="separate"/>
                          </w:r>
                          <w:r w:rsidR="00D703A6">
                            <w:rPr>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33.3pt;margin-top:789.95pt;width:10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" filled="f" stroked="f">
              <v:textbox inset="0,0,0,0">
                <w:txbxContent>
                  <w:p w:rsidR="003522E4" w:rsidRDefault="00DE24EA">
                    <w:pPr>
                      <w:spacing w:line="260" w:lineRule="exact"/>
                      <w:ind w:left="40"/>
                      <w:rPr>
                        <w:sz w:val="24"/>
                        <w:szCs w:val="24"/>
                      </w:rPr>
                    </w:pPr>
                    <w:r>
                      <w:fldChar w:fldCharType="begin"/>
                    </w:r>
                    <w:r>
                      <w:rPr>
                        <w:sz w:val="24"/>
                        <w:szCs w:val="24"/>
                      </w:rPr>
                      <w:instrText xml:space="preserve"> PAGE </w:instrText>
                    </w:r>
                    <w:r>
                      <w:fldChar w:fldCharType="separate"/>
                    </w:r>
                    <w:r w:rsidR="00D703A6">
                      <w:rPr>
                        <w:noProof/>
                        <w:sz w:val="24"/>
                        <w:szCs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673100</wp:posOffset>
              </wp:positionH>
              <wp:positionV relativeFrom="page">
                <wp:posOffset>10202545</wp:posOffset>
              </wp:positionV>
              <wp:extent cx="1471930" cy="139700"/>
              <wp:effectExtent l="0" t="127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E4" w:rsidRDefault="00DE24EA">
                          <w:pPr>
                            <w:spacing w:line="200" w:lineRule="exact"/>
                            <w:ind w:left="20" w:right="-27"/>
                            <w:rPr>
                              <w:sz w:val="18"/>
                              <w:szCs w:val="18"/>
                            </w:rPr>
                          </w:pPr>
                          <w:proofErr w:type="spellStart"/>
                          <w:r>
                            <w:rPr>
                              <w:sz w:val="18"/>
                              <w:szCs w:val="18"/>
                            </w:rPr>
                            <w:t>Beneficiary_date</w:t>
                          </w:r>
                          <w:proofErr w:type="spellEnd"/>
                          <w:r>
                            <w:rPr>
                              <w:spacing w:val="-2"/>
                              <w:sz w:val="18"/>
                              <w:szCs w:val="18"/>
                            </w:rPr>
                            <w:t xml:space="preserve"> </w:t>
                          </w:r>
                          <w:r>
                            <w:rPr>
                              <w:sz w:val="18"/>
                              <w:szCs w:val="18"/>
                            </w:rPr>
                            <w:t>of submission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3pt;margin-top:803.35pt;width:115.9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" filled="f" stroked="f">
              <v:textbox inset="0,0,0,0">
                <w:txbxContent>
                  <w:p w:rsidR="003522E4" w:rsidRDefault="00DE24EA">
                    <w:pPr>
                      <w:spacing w:line="200" w:lineRule="exact"/>
                      <w:ind w:left="20" w:right="-27"/>
                      <w:rPr>
                        <w:sz w:val="18"/>
                        <w:szCs w:val="18"/>
                      </w:rPr>
                    </w:pPr>
                    <w:r>
                      <w:rPr>
                        <w:sz w:val="18"/>
                        <w:szCs w:val="18"/>
                      </w:rPr>
                      <w:t>Beneficiary_date</w:t>
                    </w:r>
                    <w:r>
                      <w:rPr>
                        <w:spacing w:val="-2"/>
                        <w:sz w:val="18"/>
                        <w:szCs w:val="18"/>
                      </w:rPr>
                      <w:t xml:space="preserve"> </w:t>
                    </w:r>
                    <w:r>
                      <w:rPr>
                        <w:sz w:val="18"/>
                        <w:szCs w:val="18"/>
                      </w:rPr>
                      <w:t>of submission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6B7" w:rsidRDefault="00F876B7">
      <w:r>
        <w:separator/>
      </w:r>
    </w:p>
  </w:footnote>
  <w:footnote w:type="continuationSeparator" w:id="0">
    <w:p w:rsidR="00F876B7" w:rsidRDefault="00F87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2E4" w:rsidRDefault="005D6AA7">
    <w:pPr>
      <w:spacing w:line="200" w:lineRule="exact"/>
    </w:pPr>
    <w:r>
      <w:rPr>
        <w:noProof/>
      </w:rPr>
      <mc:AlternateContent>
        <mc:Choice Requires="wps">
          <w:drawing>
            <wp:anchor distT="0" distB="0" distL="114300" distR="114300" simplePos="0" relativeHeight="251659264" behindDoc="1" locked="0" layoutInCell="1" allowOverlap="1">
              <wp:simplePos x="0" y="0"/>
              <wp:positionH relativeFrom="page">
                <wp:posOffset>673100</wp:posOffset>
              </wp:positionH>
              <wp:positionV relativeFrom="page">
                <wp:posOffset>383540</wp:posOffset>
              </wp:positionV>
              <wp:extent cx="2260600" cy="203200"/>
              <wp:effectExtent l="0" t="254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E4" w:rsidRDefault="00DE24EA">
                          <w:pPr>
                            <w:spacing w:line="300" w:lineRule="exact"/>
                            <w:ind w:left="20" w:right="-42"/>
                            <w:rPr>
                              <w:rFonts w:ascii="Calibri" w:eastAsia="Calibri" w:hAnsi="Calibri" w:cs="Calibri"/>
                              <w:sz w:val="22"/>
                              <w:szCs w:val="22"/>
                            </w:rPr>
                          </w:pPr>
                          <w:r>
                            <w:rPr>
                              <w:rFonts w:ascii="Calibri" w:eastAsia="Calibri" w:hAnsi="Calibri" w:cs="Calibri"/>
                              <w:b/>
                              <w:position w:val="1"/>
                              <w:sz w:val="28"/>
                              <w:szCs w:val="28"/>
                            </w:rPr>
                            <w:t>A</w:t>
                          </w:r>
                          <w:r>
                            <w:rPr>
                              <w:rFonts w:ascii="Calibri" w:eastAsia="Calibri" w:hAnsi="Calibri" w:cs="Calibri"/>
                              <w:b/>
                              <w:position w:val="1"/>
                              <w:sz w:val="22"/>
                              <w:szCs w:val="22"/>
                            </w:rPr>
                            <w:t xml:space="preserve">PPLICATION </w:t>
                          </w:r>
                          <w:r>
                            <w:rPr>
                              <w:rFonts w:ascii="Calibri" w:eastAsia="Calibri" w:hAnsi="Calibri" w:cs="Calibri"/>
                              <w:b/>
                              <w:position w:val="1"/>
                              <w:sz w:val="28"/>
                              <w:szCs w:val="28"/>
                            </w:rPr>
                            <w:t>F</w:t>
                          </w:r>
                          <w:r>
                            <w:rPr>
                              <w:rFonts w:ascii="Calibri" w:eastAsia="Calibri" w:hAnsi="Calibri" w:cs="Calibri"/>
                              <w:b/>
                              <w:position w:val="1"/>
                              <w:sz w:val="22"/>
                              <w:szCs w:val="22"/>
                            </w:rPr>
                            <w:t>ORM</w:t>
                          </w:r>
                          <w:r>
                            <w:rPr>
                              <w:rFonts w:ascii="Calibri" w:eastAsia="Calibri" w:hAnsi="Calibri" w:cs="Calibri"/>
                              <w:b/>
                              <w:position w:val="1"/>
                              <w:sz w:val="28"/>
                              <w:szCs w:val="28"/>
                            </w:rPr>
                            <w:t>/C</w:t>
                          </w:r>
                          <w:r>
                            <w:rPr>
                              <w:rFonts w:ascii="Calibri" w:eastAsia="Calibri" w:hAnsi="Calibri" w:cs="Calibri"/>
                              <w:b/>
                              <w:position w:val="1"/>
                              <w:sz w:val="22"/>
                              <w:szCs w:val="22"/>
                            </w:rPr>
                            <w:t>ONCEPT</w:t>
                          </w:r>
                          <w:r>
                            <w:rPr>
                              <w:rFonts w:ascii="Calibri" w:eastAsia="Calibri" w:hAnsi="Calibri" w:cs="Calibri"/>
                              <w:b/>
                              <w:spacing w:val="-1"/>
                              <w:position w:val="1"/>
                              <w:sz w:val="22"/>
                              <w:szCs w:val="22"/>
                            </w:rPr>
                            <w:t xml:space="preserve"> </w:t>
                          </w:r>
                          <w:r>
                            <w:rPr>
                              <w:rFonts w:ascii="Calibri" w:eastAsia="Calibri" w:hAnsi="Calibri" w:cs="Calibri"/>
                              <w:b/>
                              <w:position w:val="1"/>
                              <w:sz w:val="28"/>
                              <w:szCs w:val="28"/>
                            </w:rPr>
                            <w:t>N</w:t>
                          </w:r>
                          <w:r>
                            <w:rPr>
                              <w:rFonts w:ascii="Calibri" w:eastAsia="Calibri" w:hAnsi="Calibri" w:cs="Calibri"/>
                              <w:b/>
                              <w:position w:val="1"/>
                              <w:sz w:val="22"/>
                              <w:szCs w:val="22"/>
                            </w:rPr>
                            <w:t>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pt;margin-top:30.2pt;width:178pt;height: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" filled="f" stroked="f">
              <v:textbox inset="0,0,0,0">
                <w:txbxContent>
                  <w:p w:rsidR="003522E4" w:rsidRDefault="00DE24EA">
                    <w:pPr>
                      <w:spacing w:line="300" w:lineRule="exact"/>
                      <w:ind w:left="20" w:right="-42"/>
                      <w:rPr>
                        <w:rFonts w:ascii="Calibri" w:eastAsia="Calibri" w:hAnsi="Calibri" w:cs="Calibri"/>
                        <w:sz w:val="22"/>
                        <w:szCs w:val="22"/>
                      </w:rPr>
                    </w:pPr>
                    <w:r>
                      <w:rPr>
                        <w:rFonts w:ascii="Calibri" w:eastAsia="Calibri" w:hAnsi="Calibri" w:cs="Calibri"/>
                        <w:b/>
                        <w:position w:val="1"/>
                        <w:sz w:val="28"/>
                        <w:szCs w:val="28"/>
                      </w:rPr>
                      <w:t>A</w:t>
                    </w:r>
                    <w:r>
                      <w:rPr>
                        <w:rFonts w:ascii="Calibri" w:eastAsia="Calibri" w:hAnsi="Calibri" w:cs="Calibri"/>
                        <w:b/>
                        <w:position w:val="1"/>
                        <w:sz w:val="22"/>
                        <w:szCs w:val="22"/>
                      </w:rPr>
                      <w:t xml:space="preserve">PPLICATION </w:t>
                    </w:r>
                    <w:r>
                      <w:rPr>
                        <w:rFonts w:ascii="Calibri" w:eastAsia="Calibri" w:hAnsi="Calibri" w:cs="Calibri"/>
                        <w:b/>
                        <w:position w:val="1"/>
                        <w:sz w:val="28"/>
                        <w:szCs w:val="28"/>
                      </w:rPr>
                      <w:t>F</w:t>
                    </w:r>
                    <w:r>
                      <w:rPr>
                        <w:rFonts w:ascii="Calibri" w:eastAsia="Calibri" w:hAnsi="Calibri" w:cs="Calibri"/>
                        <w:b/>
                        <w:position w:val="1"/>
                        <w:sz w:val="22"/>
                        <w:szCs w:val="22"/>
                      </w:rPr>
                      <w:t>ORM</w:t>
                    </w:r>
                    <w:r>
                      <w:rPr>
                        <w:rFonts w:ascii="Calibri" w:eastAsia="Calibri" w:hAnsi="Calibri" w:cs="Calibri"/>
                        <w:b/>
                        <w:position w:val="1"/>
                        <w:sz w:val="28"/>
                        <w:szCs w:val="28"/>
                      </w:rPr>
                      <w:t>/C</w:t>
                    </w:r>
                    <w:r>
                      <w:rPr>
                        <w:rFonts w:ascii="Calibri" w:eastAsia="Calibri" w:hAnsi="Calibri" w:cs="Calibri"/>
                        <w:b/>
                        <w:position w:val="1"/>
                        <w:sz w:val="22"/>
                        <w:szCs w:val="22"/>
                      </w:rPr>
                      <w:t>ONCEPT</w:t>
                    </w:r>
                    <w:r>
                      <w:rPr>
                        <w:rFonts w:ascii="Calibri" w:eastAsia="Calibri" w:hAnsi="Calibri" w:cs="Calibri"/>
                        <w:b/>
                        <w:spacing w:val="-1"/>
                        <w:position w:val="1"/>
                        <w:sz w:val="22"/>
                        <w:szCs w:val="22"/>
                      </w:rPr>
                      <w:t xml:space="preserve"> </w:t>
                    </w:r>
                    <w:r>
                      <w:rPr>
                        <w:rFonts w:ascii="Calibri" w:eastAsia="Calibri" w:hAnsi="Calibri" w:cs="Calibri"/>
                        <w:b/>
                        <w:position w:val="1"/>
                        <w:sz w:val="28"/>
                        <w:szCs w:val="28"/>
                      </w:rPr>
                      <w:t>N</w:t>
                    </w:r>
                    <w:r>
                      <w:rPr>
                        <w:rFonts w:ascii="Calibri" w:eastAsia="Calibri" w:hAnsi="Calibri" w:cs="Calibri"/>
                        <w:b/>
                        <w:position w:val="1"/>
                        <w:sz w:val="22"/>
                        <w:szCs w:val="22"/>
                      </w:rPr>
                      <w:t>OTE</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4394200</wp:posOffset>
              </wp:positionH>
              <wp:positionV relativeFrom="page">
                <wp:posOffset>383540</wp:posOffset>
              </wp:positionV>
              <wp:extent cx="2424430" cy="203200"/>
              <wp:effectExtent l="3175" t="2540" r="127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4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E4" w:rsidRDefault="00DE24EA">
                          <w:pPr>
                            <w:spacing w:line="300" w:lineRule="exact"/>
                            <w:ind w:left="20" w:right="-42"/>
                            <w:rPr>
                              <w:rFonts w:ascii="Calibri" w:eastAsia="Calibri" w:hAnsi="Calibri" w:cs="Calibri"/>
                              <w:sz w:val="22"/>
                              <w:szCs w:val="22"/>
                            </w:rPr>
                          </w:pPr>
                          <w:r>
                            <w:rPr>
                              <w:rFonts w:ascii="Calibri" w:eastAsia="Calibri" w:hAnsi="Calibri" w:cs="Calibri"/>
                              <w:b/>
                              <w:position w:val="1"/>
                              <w:sz w:val="28"/>
                              <w:szCs w:val="28"/>
                            </w:rPr>
                            <w:t>P</w:t>
                          </w:r>
                          <w:r>
                            <w:rPr>
                              <w:rFonts w:ascii="Calibri" w:eastAsia="Calibri" w:hAnsi="Calibri" w:cs="Calibri"/>
                              <w:b/>
                              <w:position w:val="1"/>
                              <w:sz w:val="22"/>
                              <w:szCs w:val="22"/>
                            </w:rPr>
                            <w:t>ROGRAMME</w:t>
                          </w:r>
                          <w:r>
                            <w:rPr>
                              <w:rFonts w:ascii="Calibri" w:eastAsia="Calibri" w:hAnsi="Calibri" w:cs="Calibri"/>
                              <w:b/>
                              <w:spacing w:val="-1"/>
                              <w:position w:val="1"/>
                              <w:sz w:val="22"/>
                              <w:szCs w:val="22"/>
                            </w:rPr>
                            <w:t xml:space="preserve"> </w:t>
                          </w:r>
                          <w:r>
                            <w:rPr>
                              <w:rFonts w:ascii="Calibri" w:eastAsia="Calibri" w:hAnsi="Calibri" w:cs="Calibri"/>
                              <w:b/>
                              <w:position w:val="1"/>
                              <w:sz w:val="28"/>
                              <w:szCs w:val="28"/>
                            </w:rPr>
                            <w:t>A</w:t>
                          </w:r>
                          <w:r>
                            <w:rPr>
                              <w:rFonts w:ascii="Calibri" w:eastAsia="Calibri" w:hAnsi="Calibri" w:cs="Calibri"/>
                              <w:b/>
                              <w:position w:val="1"/>
                              <w:sz w:val="22"/>
                              <w:szCs w:val="22"/>
                            </w:rPr>
                            <w:t>DMINISTRATION</w:t>
                          </w:r>
                          <w:r>
                            <w:rPr>
                              <w:rFonts w:ascii="Calibri" w:eastAsia="Calibri" w:hAnsi="Calibri" w:cs="Calibri"/>
                              <w:b/>
                              <w:spacing w:val="-1"/>
                              <w:position w:val="1"/>
                              <w:sz w:val="22"/>
                              <w:szCs w:val="22"/>
                            </w:rPr>
                            <w:t xml:space="preserve"> </w:t>
                          </w:r>
                          <w:r>
                            <w:rPr>
                              <w:rFonts w:ascii="Calibri" w:eastAsia="Calibri" w:hAnsi="Calibri" w:cs="Calibri"/>
                              <w:b/>
                              <w:spacing w:val="3"/>
                              <w:position w:val="1"/>
                              <w:sz w:val="28"/>
                              <w:szCs w:val="28"/>
                            </w:rPr>
                            <w:t>O</w:t>
                          </w:r>
                          <w:r>
                            <w:rPr>
                              <w:rFonts w:ascii="Calibri" w:eastAsia="Calibri" w:hAnsi="Calibri" w:cs="Calibri"/>
                              <w:b/>
                              <w:position w:val="1"/>
                              <w:sz w:val="22"/>
                              <w:szCs w:val="22"/>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46pt;margin-top:30.2pt;width:190.9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" filled="f" stroked="f">
              <v:textbox inset="0,0,0,0">
                <w:txbxContent>
                  <w:p w:rsidR="003522E4" w:rsidRDefault="00DE24EA">
                    <w:pPr>
                      <w:spacing w:line="300" w:lineRule="exact"/>
                      <w:ind w:left="20" w:right="-42"/>
                      <w:rPr>
                        <w:rFonts w:ascii="Calibri" w:eastAsia="Calibri" w:hAnsi="Calibri" w:cs="Calibri"/>
                        <w:sz w:val="22"/>
                        <w:szCs w:val="22"/>
                      </w:rPr>
                    </w:pPr>
                    <w:r>
                      <w:rPr>
                        <w:rFonts w:ascii="Calibri" w:eastAsia="Calibri" w:hAnsi="Calibri" w:cs="Calibri"/>
                        <w:b/>
                        <w:position w:val="1"/>
                        <w:sz w:val="28"/>
                        <w:szCs w:val="28"/>
                      </w:rPr>
                      <w:t>P</w:t>
                    </w:r>
                    <w:r>
                      <w:rPr>
                        <w:rFonts w:ascii="Calibri" w:eastAsia="Calibri" w:hAnsi="Calibri" w:cs="Calibri"/>
                        <w:b/>
                        <w:position w:val="1"/>
                        <w:sz w:val="22"/>
                        <w:szCs w:val="22"/>
                      </w:rPr>
                      <w:t>ROGRAMME</w:t>
                    </w:r>
                    <w:r>
                      <w:rPr>
                        <w:rFonts w:ascii="Calibri" w:eastAsia="Calibri" w:hAnsi="Calibri" w:cs="Calibri"/>
                        <w:b/>
                        <w:spacing w:val="-1"/>
                        <w:position w:val="1"/>
                        <w:sz w:val="22"/>
                        <w:szCs w:val="22"/>
                      </w:rPr>
                      <w:t xml:space="preserve"> </w:t>
                    </w:r>
                    <w:r>
                      <w:rPr>
                        <w:rFonts w:ascii="Calibri" w:eastAsia="Calibri" w:hAnsi="Calibri" w:cs="Calibri"/>
                        <w:b/>
                        <w:position w:val="1"/>
                        <w:sz w:val="28"/>
                        <w:szCs w:val="28"/>
                      </w:rPr>
                      <w:t>A</w:t>
                    </w:r>
                    <w:r>
                      <w:rPr>
                        <w:rFonts w:ascii="Calibri" w:eastAsia="Calibri" w:hAnsi="Calibri" w:cs="Calibri"/>
                        <w:b/>
                        <w:position w:val="1"/>
                        <w:sz w:val="22"/>
                        <w:szCs w:val="22"/>
                      </w:rPr>
                      <w:t>DMINISTRATION</w:t>
                    </w:r>
                    <w:r>
                      <w:rPr>
                        <w:rFonts w:ascii="Calibri" w:eastAsia="Calibri" w:hAnsi="Calibri" w:cs="Calibri"/>
                        <w:b/>
                        <w:spacing w:val="-1"/>
                        <w:position w:val="1"/>
                        <w:sz w:val="22"/>
                        <w:szCs w:val="22"/>
                      </w:rPr>
                      <w:t xml:space="preserve"> </w:t>
                    </w:r>
                    <w:r>
                      <w:rPr>
                        <w:rFonts w:ascii="Calibri" w:eastAsia="Calibri" w:hAnsi="Calibri" w:cs="Calibri"/>
                        <w:b/>
                        <w:spacing w:val="3"/>
                        <w:position w:val="1"/>
                        <w:sz w:val="28"/>
                        <w:szCs w:val="28"/>
                      </w:rPr>
                      <w:t>O</w:t>
                    </w:r>
                    <w:r>
                      <w:rPr>
                        <w:rFonts w:ascii="Calibri" w:eastAsia="Calibri" w:hAnsi="Calibri" w:cs="Calibri"/>
                        <w:b/>
                        <w:position w:val="1"/>
                        <w:sz w:val="22"/>
                        <w:szCs w:val="22"/>
                      </w:rPr>
                      <w:t>FFICE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77588"/>
    <w:multiLevelType w:val="hybridMultilevel"/>
    <w:tmpl w:val="5DA27458"/>
    <w:lvl w:ilvl="0" w:tplc="AA724960">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589C18AB"/>
    <w:multiLevelType w:val="hybridMultilevel"/>
    <w:tmpl w:val="FF98FD80"/>
    <w:lvl w:ilvl="0" w:tplc="57E45374">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A7"/>
    <w:rsid w:val="0001298F"/>
    <w:rsid w:val="00062CD6"/>
    <w:rsid w:val="000C69F2"/>
    <w:rsid w:val="00284EAA"/>
    <w:rsid w:val="00324139"/>
    <w:rsid w:val="00386665"/>
    <w:rsid w:val="004734E4"/>
    <w:rsid w:val="0047594D"/>
    <w:rsid w:val="005D6AA7"/>
    <w:rsid w:val="00631BB3"/>
    <w:rsid w:val="006A0E90"/>
    <w:rsid w:val="007A39ED"/>
    <w:rsid w:val="0081728D"/>
    <w:rsid w:val="00856BE3"/>
    <w:rsid w:val="008832BA"/>
    <w:rsid w:val="008C62B9"/>
    <w:rsid w:val="009355AE"/>
    <w:rsid w:val="00980ABA"/>
    <w:rsid w:val="009C4DA4"/>
    <w:rsid w:val="00A525F8"/>
    <w:rsid w:val="00B3784B"/>
    <w:rsid w:val="00B83F0D"/>
    <w:rsid w:val="00C37296"/>
    <w:rsid w:val="00D703A6"/>
    <w:rsid w:val="00DC1EFD"/>
    <w:rsid w:val="00DD59CC"/>
    <w:rsid w:val="00DE24EA"/>
    <w:rsid w:val="00E250CF"/>
    <w:rsid w:val="00EB1003"/>
    <w:rsid w:val="00F8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BEA2C"/>
  <w15:docId w15:val="{BE026FF3-B73D-4124-9D04-EEA877C7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AA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AA7"/>
    <w:rPr>
      <w:color w:val="0000FF" w:themeColor="hyperlink"/>
      <w:u w:val="single"/>
    </w:rPr>
  </w:style>
  <w:style w:type="paragraph" w:styleId="ListParagraph">
    <w:name w:val="List Paragraph"/>
    <w:basedOn w:val="Normal"/>
    <w:uiPriority w:val="34"/>
    <w:qFormat/>
    <w:rsid w:val="005D6AA7"/>
    <w:pPr>
      <w:ind w:left="720"/>
      <w:contextualSpacing/>
    </w:pPr>
  </w:style>
  <w:style w:type="paragraph" w:customStyle="1" w:styleId="BodyA">
    <w:name w:val="Body A"/>
    <w:rsid w:val="005D6AA7"/>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customStyle="1" w:styleId="shorttext">
    <w:name w:val="short_text"/>
    <w:basedOn w:val="DefaultParagraphFont"/>
    <w:rsid w:val="005D6AA7"/>
  </w:style>
  <w:style w:type="character" w:customStyle="1" w:styleId="hps">
    <w:name w:val="hps"/>
    <w:basedOn w:val="DefaultParagraphFont"/>
    <w:rsid w:val="005D6AA7"/>
  </w:style>
  <w:style w:type="character" w:customStyle="1" w:styleId="tlid-translation">
    <w:name w:val="tlid-translation"/>
    <w:basedOn w:val="DefaultParagraphFont"/>
    <w:rsid w:val="005D6AA7"/>
  </w:style>
  <w:style w:type="paragraph" w:styleId="NoSpacing">
    <w:name w:val="No Spacing"/>
    <w:link w:val="NoSpacingChar"/>
    <w:uiPriority w:val="1"/>
    <w:qFormat/>
    <w:rsid w:val="005D6AA7"/>
    <w:pPr>
      <w:spacing w:after="0" w:line="240" w:lineRule="auto"/>
    </w:pPr>
  </w:style>
  <w:style w:type="character" w:customStyle="1" w:styleId="NoSpacingChar">
    <w:name w:val="No Spacing Char"/>
    <w:basedOn w:val="DefaultParagraphFont"/>
    <w:link w:val="NoSpacing"/>
    <w:uiPriority w:val="1"/>
    <w:locked/>
    <w:rsid w:val="005D6AA7"/>
  </w:style>
  <w:style w:type="character" w:styleId="CommentReference">
    <w:name w:val="annotation reference"/>
    <w:basedOn w:val="DefaultParagraphFont"/>
    <w:uiPriority w:val="99"/>
    <w:semiHidden/>
    <w:unhideWhenUsed/>
    <w:rsid w:val="00B3784B"/>
    <w:rPr>
      <w:sz w:val="16"/>
      <w:szCs w:val="16"/>
    </w:rPr>
  </w:style>
  <w:style w:type="paragraph" w:styleId="CommentText">
    <w:name w:val="annotation text"/>
    <w:basedOn w:val="Normal"/>
    <w:link w:val="CommentTextChar"/>
    <w:uiPriority w:val="99"/>
    <w:semiHidden/>
    <w:unhideWhenUsed/>
    <w:rsid w:val="00B3784B"/>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B3784B"/>
    <w:rPr>
      <w:sz w:val="20"/>
      <w:szCs w:val="20"/>
    </w:rPr>
  </w:style>
  <w:style w:type="paragraph" w:styleId="BalloonText">
    <w:name w:val="Balloon Text"/>
    <w:basedOn w:val="Normal"/>
    <w:link w:val="BalloonTextChar"/>
    <w:uiPriority w:val="99"/>
    <w:semiHidden/>
    <w:unhideWhenUsed/>
    <w:rsid w:val="00B3784B"/>
    <w:rPr>
      <w:rFonts w:ascii="Tahoma" w:hAnsi="Tahoma" w:cs="Tahoma"/>
      <w:sz w:val="16"/>
      <w:szCs w:val="16"/>
    </w:rPr>
  </w:style>
  <w:style w:type="character" w:customStyle="1" w:styleId="BalloonTextChar">
    <w:name w:val="Balloon Text Char"/>
    <w:basedOn w:val="DefaultParagraphFont"/>
    <w:link w:val="BalloonText"/>
    <w:uiPriority w:val="99"/>
    <w:semiHidden/>
    <w:rsid w:val="00B378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varamadze@moh.gov.ge" TargetMode="External"/><Relationship Id="rId3" Type="http://schemas.openxmlformats.org/officeDocument/2006/relationships/settings" Target="settings.xml"/><Relationship Id="rId7" Type="http://schemas.openxmlformats.org/officeDocument/2006/relationships/hyperlink" Target="mailto:tgabunia@moh.gov.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Maia Nikoleishvili</cp:lastModifiedBy>
  <cp:revision>3</cp:revision>
  <dcterms:created xsi:type="dcterms:W3CDTF">2020-02-21T06:55:00Z</dcterms:created>
  <dcterms:modified xsi:type="dcterms:W3CDTF">2020-02-21T07:07:00Z</dcterms:modified>
</cp:coreProperties>
</file>