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485" w:rsidRPr="006604E4" w:rsidRDefault="00754DEF" w:rsidP="006604E4">
      <w:pPr>
        <w:jc w:val="both"/>
        <w:rPr>
          <w:rFonts w:ascii="Sylfaen" w:hAnsi="Sylfaen"/>
          <w:b/>
          <w:sz w:val="24"/>
          <w:szCs w:val="24"/>
          <w:lang w:val="ka-GE"/>
        </w:rPr>
      </w:pPr>
      <w:bookmarkStart w:id="0" w:name="_GoBack"/>
      <w:bookmarkEnd w:id="0"/>
      <w:r>
        <w:rPr>
          <w:rFonts w:ascii="Sylfaen" w:hAnsi="Sylfaen"/>
          <w:b/>
          <w:sz w:val="24"/>
          <w:szCs w:val="24"/>
          <w:lang w:val="ka-GE"/>
        </w:rPr>
        <w:t xml:space="preserve"> </w:t>
      </w:r>
      <w:r w:rsidR="00310F86" w:rsidRPr="006604E4">
        <w:rPr>
          <w:rFonts w:ascii="Sylfaen" w:hAnsi="Sylfaen"/>
          <w:b/>
          <w:sz w:val="24"/>
          <w:szCs w:val="24"/>
        </w:rPr>
        <w:t xml:space="preserve"> </w:t>
      </w:r>
      <w:r w:rsidR="00B90485" w:rsidRPr="006604E4">
        <w:rPr>
          <w:rFonts w:ascii="Sylfaen" w:hAnsi="Sylfaen"/>
          <w:b/>
          <w:sz w:val="24"/>
          <w:szCs w:val="24"/>
          <w:lang w:val="ka-GE"/>
        </w:rPr>
        <w:t>პასუხისმგებელი უწყება:  საქართველოს შრომის, ჯანმრთელობის დაცვისა და სოციალურ საკითხთა სამინისტრო</w:t>
      </w:r>
      <w:r w:rsidR="005C181B" w:rsidRPr="006604E4">
        <w:rPr>
          <w:rFonts w:ascii="Sylfaen" w:hAnsi="Sylfaen"/>
          <w:b/>
          <w:sz w:val="24"/>
          <w:szCs w:val="24"/>
          <w:lang w:val="ka-GE"/>
        </w:rPr>
        <w:t>, დაავადებათა კონტროლის და საზოგადოებრივი ჯნამრთელობის ეროვნული ცენტრი</w:t>
      </w:r>
    </w:p>
    <w:p w:rsidR="00B90485" w:rsidRPr="006604E4" w:rsidRDefault="00B90485" w:rsidP="006604E4">
      <w:pPr>
        <w:jc w:val="both"/>
        <w:rPr>
          <w:rFonts w:ascii="Sylfaen" w:hAnsi="Sylfaen"/>
          <w:sz w:val="24"/>
          <w:szCs w:val="24"/>
          <w:lang w:val="ka-GE"/>
        </w:rPr>
      </w:pPr>
      <w:r w:rsidRPr="006604E4">
        <w:rPr>
          <w:rFonts w:ascii="Sylfaen" w:hAnsi="Sylfaen"/>
          <w:b/>
          <w:sz w:val="24"/>
          <w:szCs w:val="24"/>
          <w:lang w:val="ka-GE"/>
        </w:rPr>
        <w:t>საკონტაქტო პირი:</w:t>
      </w:r>
      <w:r w:rsidRPr="006604E4">
        <w:rPr>
          <w:rFonts w:ascii="Sylfaen" w:hAnsi="Sylfaen"/>
          <w:sz w:val="24"/>
          <w:szCs w:val="24"/>
          <w:lang w:val="ka-GE"/>
        </w:rPr>
        <w:t xml:space="preserve"> სახელი გვარი, თანმდებობა, საკონტაქტო ინფორმაცია: </w:t>
      </w:r>
      <w:r w:rsidR="005C181B" w:rsidRPr="006604E4">
        <w:rPr>
          <w:rFonts w:ascii="Sylfaen" w:hAnsi="Sylfaen"/>
          <w:sz w:val="24"/>
          <w:szCs w:val="24"/>
          <w:lang w:val="ka-GE"/>
        </w:rPr>
        <w:t>ლელა სტურუა,</w:t>
      </w:r>
      <w:r w:rsidRPr="006604E4">
        <w:rPr>
          <w:rFonts w:ascii="Sylfaen" w:hAnsi="Sylfaen"/>
          <w:sz w:val="24"/>
          <w:szCs w:val="24"/>
          <w:lang w:val="ka-GE"/>
        </w:rPr>
        <w:t xml:space="preserve"> </w:t>
      </w:r>
      <w:r w:rsidR="005C181B" w:rsidRPr="006604E4">
        <w:rPr>
          <w:rFonts w:ascii="Sylfaen" w:hAnsi="Sylfaen"/>
          <w:sz w:val="24"/>
          <w:szCs w:val="24"/>
          <w:lang w:val="ka-GE"/>
        </w:rPr>
        <w:t>არაგადამდები დაავადებების დეპარტამენტის უფროსი</w:t>
      </w:r>
      <w:r w:rsidRPr="006604E4">
        <w:rPr>
          <w:rFonts w:ascii="Sylfaen" w:hAnsi="Sylfaen"/>
          <w:sz w:val="24"/>
          <w:szCs w:val="24"/>
          <w:lang w:val="ka-GE"/>
        </w:rPr>
        <w:t xml:space="preserve"> </w:t>
      </w:r>
      <w:r w:rsidR="005C181B" w:rsidRPr="006604E4">
        <w:rPr>
          <w:rFonts w:ascii="Sylfaen" w:hAnsi="Sylfaen"/>
          <w:sz w:val="24"/>
          <w:szCs w:val="24"/>
          <w:lang w:val="ka-GE"/>
        </w:rPr>
        <w:t>599111797</w:t>
      </w:r>
    </w:p>
    <w:p w:rsidR="00E464D6" w:rsidRPr="006604E4" w:rsidRDefault="00B90485" w:rsidP="006604E4">
      <w:pPr>
        <w:spacing w:line="240" w:lineRule="auto"/>
        <w:jc w:val="both"/>
        <w:rPr>
          <w:rFonts w:ascii="Sylfaen" w:hAnsi="Sylfaen"/>
          <w:sz w:val="24"/>
          <w:szCs w:val="24"/>
        </w:rPr>
      </w:pPr>
      <w:r w:rsidRPr="006604E4">
        <w:rPr>
          <w:rFonts w:ascii="Sylfaen" w:hAnsi="Sylfaen"/>
          <w:b/>
          <w:sz w:val="24"/>
          <w:szCs w:val="24"/>
          <w:lang w:val="ka-GE"/>
        </w:rPr>
        <w:t>დირექტივა /რეგულაცია /რეკომენდაცია:</w:t>
      </w:r>
      <w:r w:rsidRPr="006604E4">
        <w:rPr>
          <w:rFonts w:ascii="Sylfaen" w:hAnsi="Sylfaen"/>
          <w:sz w:val="24"/>
          <w:szCs w:val="24"/>
          <w:lang w:val="ka-GE"/>
        </w:rPr>
        <w:t xml:space="preserve">   </w:t>
      </w:r>
      <w:r w:rsidR="00E464D6" w:rsidRPr="006604E4">
        <w:rPr>
          <w:rFonts w:ascii="Sylfaen" w:hAnsi="Sylfaen"/>
          <w:sz w:val="24"/>
          <w:szCs w:val="24"/>
          <w:u w:color="FF0000"/>
        </w:rPr>
        <w:t>2003</w:t>
      </w:r>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წლის</w:t>
      </w:r>
      <w:proofErr w:type="spellEnd"/>
      <w:r w:rsidR="00E464D6" w:rsidRPr="006604E4">
        <w:rPr>
          <w:rFonts w:ascii="Sylfaen" w:hAnsi="Sylfaen"/>
          <w:sz w:val="24"/>
          <w:szCs w:val="24"/>
        </w:rPr>
        <w:t xml:space="preserve"> </w:t>
      </w:r>
      <w:r w:rsidR="00E464D6" w:rsidRPr="006604E4">
        <w:rPr>
          <w:rFonts w:ascii="Sylfaen" w:hAnsi="Sylfaen"/>
          <w:sz w:val="24"/>
          <w:szCs w:val="24"/>
          <w:u w:color="FF0000"/>
        </w:rPr>
        <w:t>26</w:t>
      </w:r>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მაისის</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ევროპარლამენტისა</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და</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საბჭოს</w:t>
      </w:r>
      <w:proofErr w:type="spellEnd"/>
      <w:r w:rsidR="00E464D6" w:rsidRPr="006604E4">
        <w:rPr>
          <w:rFonts w:ascii="Sylfaen" w:hAnsi="Sylfaen"/>
          <w:sz w:val="24"/>
          <w:szCs w:val="24"/>
        </w:rPr>
        <w:t xml:space="preserve"> </w:t>
      </w:r>
      <w:r w:rsidR="00E464D6" w:rsidRPr="006604E4">
        <w:rPr>
          <w:rFonts w:ascii="Sylfaen" w:hAnsi="Sylfaen"/>
          <w:sz w:val="24"/>
          <w:szCs w:val="24"/>
          <w:u w:color="FF0000"/>
          <w:lang w:val="ka-GE"/>
        </w:rPr>
        <w:t>2003/33/EC</w:t>
      </w:r>
      <w:r w:rsidR="00E464D6" w:rsidRPr="006604E4">
        <w:rPr>
          <w:rFonts w:ascii="Sylfaen" w:hAnsi="Sylfaen"/>
          <w:b/>
          <w:sz w:val="24"/>
          <w:szCs w:val="24"/>
        </w:rPr>
        <w:t xml:space="preserve"> </w:t>
      </w:r>
      <w:proofErr w:type="spellStart"/>
      <w:r w:rsidR="00E464D6" w:rsidRPr="006604E4">
        <w:rPr>
          <w:rFonts w:ascii="Sylfaen" w:hAnsi="Sylfaen"/>
          <w:sz w:val="24"/>
          <w:szCs w:val="24"/>
          <w:u w:color="FF0000"/>
        </w:rPr>
        <w:t>დირექტივა</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თამბაქოს</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პროდუქტების</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რეკლამირებასა</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და</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სპონსორობასთან</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დაკავშირებით</w:t>
      </w:r>
      <w:proofErr w:type="spellEnd"/>
      <w:r w:rsidR="00E464D6" w:rsidRPr="006604E4">
        <w:rPr>
          <w:rFonts w:ascii="Sylfaen" w:hAnsi="Sylfaen"/>
          <w:b/>
          <w:sz w:val="24"/>
          <w:szCs w:val="24"/>
        </w:rPr>
        <w:t xml:space="preserve"> </w:t>
      </w:r>
      <w:proofErr w:type="spellStart"/>
      <w:r w:rsidR="00E464D6" w:rsidRPr="006604E4">
        <w:rPr>
          <w:rFonts w:ascii="Sylfaen" w:hAnsi="Sylfaen"/>
          <w:sz w:val="24"/>
          <w:szCs w:val="24"/>
          <w:u w:color="FF0000"/>
        </w:rPr>
        <w:t>წევრ</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სახელმწიფთა</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კანონების</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რეგულაციებისა</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და</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ადმინისტრაციული</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დებულებების</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დაახლოების</w:t>
      </w:r>
      <w:proofErr w:type="spellEnd"/>
      <w:r w:rsidR="00E464D6" w:rsidRPr="006604E4">
        <w:rPr>
          <w:rFonts w:ascii="Sylfaen" w:hAnsi="Sylfaen"/>
          <w:sz w:val="24"/>
          <w:szCs w:val="24"/>
        </w:rPr>
        <w:t xml:space="preserve"> </w:t>
      </w:r>
      <w:proofErr w:type="spellStart"/>
      <w:r w:rsidR="00E464D6" w:rsidRPr="006604E4">
        <w:rPr>
          <w:rFonts w:ascii="Sylfaen" w:hAnsi="Sylfaen"/>
          <w:sz w:val="24"/>
          <w:szCs w:val="24"/>
          <w:u w:color="FF0000"/>
        </w:rPr>
        <w:t>შესახებ</w:t>
      </w:r>
      <w:proofErr w:type="spellEnd"/>
      <w:r w:rsidR="00E464D6" w:rsidRPr="006604E4">
        <w:rPr>
          <w:rFonts w:ascii="Sylfaen" w:hAnsi="Sylfaen"/>
          <w:sz w:val="24"/>
          <w:szCs w:val="24"/>
        </w:rPr>
        <w:t xml:space="preserve">  </w:t>
      </w:r>
    </w:p>
    <w:p w:rsidR="00052DB4" w:rsidRPr="006604E4" w:rsidRDefault="00052DB4" w:rsidP="006604E4">
      <w:pPr>
        <w:jc w:val="both"/>
        <w:rPr>
          <w:rFonts w:ascii="Sylfaen" w:hAnsi="Sylfaen"/>
          <w:sz w:val="24"/>
          <w:szCs w:val="24"/>
          <w:lang w:val="ka-GE"/>
        </w:rPr>
      </w:pP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RPr="006604E4" w:rsidTr="008A6D88">
        <w:trPr>
          <w:trHeight w:val="350"/>
        </w:trPr>
        <w:tc>
          <w:tcPr>
            <w:tcW w:w="7360" w:type="dxa"/>
            <w:gridSpan w:val="2"/>
            <w:shd w:val="clear" w:color="auto" w:fill="DBE5F1" w:themeFill="accent1" w:themeFillTint="33"/>
          </w:tcPr>
          <w:p w:rsidR="00052DB4" w:rsidRPr="006604E4" w:rsidRDefault="00052DB4" w:rsidP="006604E4">
            <w:pPr>
              <w:jc w:val="both"/>
              <w:rPr>
                <w:rFonts w:ascii="Sylfaen" w:hAnsi="Sylfaen"/>
                <w:b/>
                <w:sz w:val="24"/>
                <w:szCs w:val="24"/>
                <w:lang w:val="ka-GE"/>
              </w:rPr>
            </w:pPr>
            <w:r w:rsidRPr="006604E4">
              <w:rPr>
                <w:rFonts w:ascii="Sylfaen" w:hAnsi="Sylfaen"/>
                <w:b/>
                <w:sz w:val="24"/>
                <w:szCs w:val="24"/>
                <w:lang w:val="ka-GE"/>
              </w:rPr>
              <w:t>რეგულ</w:t>
            </w:r>
            <w:r w:rsidR="001C4EC5" w:rsidRPr="006604E4">
              <w:rPr>
                <w:rFonts w:ascii="Sylfaen" w:hAnsi="Sylfaen"/>
                <w:b/>
                <w:sz w:val="24"/>
                <w:szCs w:val="24"/>
                <w:lang w:val="ka-GE"/>
              </w:rPr>
              <w:t>ირების</w:t>
            </w:r>
            <w:r w:rsidRPr="006604E4">
              <w:rPr>
                <w:rFonts w:ascii="Sylfaen" w:hAnsi="Sylfaen"/>
                <w:b/>
                <w:sz w:val="24"/>
                <w:szCs w:val="24"/>
                <w:lang w:val="ka-GE"/>
              </w:rPr>
              <w:t xml:space="preserve"> სფერო</w:t>
            </w:r>
            <w:r w:rsidR="005532A9" w:rsidRPr="006604E4">
              <w:rPr>
                <w:rFonts w:ascii="Sylfaen" w:hAnsi="Sylfaen"/>
                <w:b/>
                <w:sz w:val="24"/>
                <w:szCs w:val="24"/>
                <w:lang w:val="ka-GE"/>
              </w:rPr>
              <w:t xml:space="preserve"> და მიზნები</w:t>
            </w:r>
          </w:p>
        </w:tc>
        <w:tc>
          <w:tcPr>
            <w:tcW w:w="2880" w:type="dxa"/>
            <w:shd w:val="clear" w:color="auto" w:fill="DBE5F1" w:themeFill="accent1" w:themeFillTint="33"/>
          </w:tcPr>
          <w:p w:rsidR="00052DB4" w:rsidRPr="006604E4" w:rsidRDefault="001C4EC5" w:rsidP="006604E4">
            <w:pPr>
              <w:jc w:val="both"/>
              <w:rPr>
                <w:rFonts w:ascii="Sylfaen" w:hAnsi="Sylfaen"/>
                <w:b/>
                <w:sz w:val="24"/>
                <w:szCs w:val="24"/>
                <w:lang w:val="ka-GE"/>
              </w:rPr>
            </w:pPr>
            <w:r w:rsidRPr="006604E4">
              <w:rPr>
                <w:rFonts w:ascii="Sylfaen" w:hAnsi="Sylfaen"/>
                <w:b/>
                <w:sz w:val="24"/>
                <w:szCs w:val="24"/>
                <w:lang w:val="ka-GE"/>
              </w:rPr>
              <w:t>შესრულების</w:t>
            </w:r>
            <w:r w:rsidR="00052DB4" w:rsidRPr="006604E4">
              <w:rPr>
                <w:rFonts w:ascii="Sylfaen" w:hAnsi="Sylfaen"/>
                <w:b/>
                <w:sz w:val="24"/>
                <w:szCs w:val="24"/>
                <w:lang w:val="ka-GE"/>
              </w:rPr>
              <w:t xml:space="preserve"> ვადა</w:t>
            </w:r>
            <w:r w:rsidRPr="006604E4">
              <w:rPr>
                <w:rFonts w:ascii="Sylfaen" w:hAnsi="Sylfaen"/>
                <w:b/>
                <w:sz w:val="24"/>
                <w:szCs w:val="24"/>
                <w:lang w:val="ka-GE"/>
              </w:rPr>
              <w:t xml:space="preserve"> </w:t>
            </w:r>
            <w:r w:rsidR="005532A9" w:rsidRPr="006604E4">
              <w:rPr>
                <w:rFonts w:ascii="Sylfaen" w:hAnsi="Sylfaen"/>
                <w:b/>
                <w:sz w:val="24"/>
                <w:szCs w:val="24"/>
                <w:lang w:val="ka-GE"/>
              </w:rPr>
              <w:t>/</w:t>
            </w:r>
            <w:r w:rsidR="008A6D88" w:rsidRPr="006604E4">
              <w:rPr>
                <w:rFonts w:ascii="Sylfaen" w:hAnsi="Sylfaen"/>
                <w:b/>
                <w:sz w:val="24"/>
                <w:szCs w:val="24"/>
              </w:rPr>
              <w:t xml:space="preserve"> </w:t>
            </w:r>
            <w:r w:rsidR="005532A9" w:rsidRPr="006604E4">
              <w:rPr>
                <w:rFonts w:ascii="Sylfaen" w:hAnsi="Sylfaen" w:cs="Sylfaen"/>
                <w:b/>
                <w:sz w:val="24"/>
                <w:szCs w:val="24"/>
                <w:lang w:val="ka-GE"/>
              </w:rPr>
              <w:t>არ</w:t>
            </w:r>
            <w:r w:rsidR="005532A9" w:rsidRPr="006604E4">
              <w:rPr>
                <w:rFonts w:ascii="Sylfaen" w:hAnsi="Sylfaen"/>
                <w:b/>
                <w:sz w:val="24"/>
                <w:szCs w:val="24"/>
                <w:lang w:val="ka-GE"/>
              </w:rPr>
              <w:t xml:space="preserve"> არის განსაზღვრული</w:t>
            </w:r>
          </w:p>
        </w:tc>
        <w:tc>
          <w:tcPr>
            <w:tcW w:w="3484" w:type="dxa"/>
            <w:shd w:val="clear" w:color="auto" w:fill="DBE5F1" w:themeFill="accent1" w:themeFillTint="33"/>
          </w:tcPr>
          <w:p w:rsidR="00052DB4" w:rsidRPr="006604E4" w:rsidRDefault="009F3C66" w:rsidP="006604E4">
            <w:pPr>
              <w:jc w:val="both"/>
              <w:rPr>
                <w:rFonts w:ascii="Sylfaen" w:hAnsi="Sylfaen"/>
                <w:b/>
                <w:sz w:val="24"/>
                <w:szCs w:val="24"/>
                <w:lang w:val="ka-GE"/>
              </w:rPr>
            </w:pPr>
            <w:r w:rsidRPr="006604E4">
              <w:rPr>
                <w:rFonts w:ascii="Sylfaen" w:hAnsi="Sylfaen"/>
                <w:b/>
                <w:sz w:val="24"/>
                <w:szCs w:val="24"/>
                <w:lang w:val="ka-GE"/>
              </w:rPr>
              <w:t>ვალდებულები</w:t>
            </w:r>
            <w:r w:rsidR="002D2EBE" w:rsidRPr="006604E4">
              <w:rPr>
                <w:rFonts w:ascii="Sylfaen" w:hAnsi="Sylfaen"/>
                <w:b/>
                <w:sz w:val="24"/>
                <w:szCs w:val="24"/>
                <w:lang w:val="ka-GE"/>
              </w:rPr>
              <w:t xml:space="preserve">ს </w:t>
            </w:r>
            <w:r w:rsidR="00250885" w:rsidRPr="006604E4">
              <w:rPr>
                <w:rFonts w:ascii="Sylfaen" w:hAnsi="Sylfaen"/>
                <w:b/>
                <w:sz w:val="24"/>
                <w:szCs w:val="24"/>
                <w:lang w:val="ka-GE"/>
              </w:rPr>
              <w:t>შესრულების მდგომარეობა</w:t>
            </w:r>
          </w:p>
        </w:tc>
      </w:tr>
      <w:tr w:rsidR="00052DB4" w:rsidRPr="006604E4" w:rsidTr="008A6D88">
        <w:trPr>
          <w:trHeight w:val="1790"/>
        </w:trPr>
        <w:tc>
          <w:tcPr>
            <w:tcW w:w="7360" w:type="dxa"/>
            <w:gridSpan w:val="2"/>
          </w:tcPr>
          <w:p w:rsidR="00CF5026" w:rsidRPr="006604E4" w:rsidRDefault="00F43634" w:rsidP="006604E4">
            <w:pPr>
              <w:ind w:left="250"/>
              <w:jc w:val="both"/>
              <w:rPr>
                <w:rFonts w:ascii="Sylfaen" w:hAnsi="Sylfaen" w:cs="Arial"/>
                <w:color w:val="666666"/>
                <w:sz w:val="24"/>
                <w:szCs w:val="24"/>
                <w:shd w:val="clear" w:color="auto" w:fill="FFFFFF"/>
                <w:lang w:val="ka-GE"/>
              </w:rPr>
            </w:pPr>
            <w:r w:rsidRPr="006604E4">
              <w:rPr>
                <w:rFonts w:ascii="Sylfaen" w:hAnsi="Sylfaen" w:cs="Sylfaen"/>
                <w:sz w:val="24"/>
                <w:szCs w:val="24"/>
                <w:lang w:val="ka-GE"/>
              </w:rPr>
              <w:t xml:space="preserve">ევროპარლამენტის და საბჭოს 2014 წლის 3 აპრილის </w:t>
            </w:r>
            <w:r w:rsidR="00F014CB" w:rsidRPr="006604E4">
              <w:rPr>
                <w:rFonts w:ascii="Sylfaen" w:hAnsi="Sylfaen" w:cs="Sylfaen"/>
                <w:sz w:val="24"/>
                <w:szCs w:val="24"/>
                <w:lang w:val="ka-GE"/>
              </w:rPr>
              <w:t>დირექტივის რეგულირების სფეროა</w:t>
            </w:r>
            <w:r w:rsidRPr="006604E4">
              <w:rPr>
                <w:rFonts w:ascii="Sylfaen" w:hAnsi="Sylfaen" w:cs="Sylfaen"/>
                <w:sz w:val="24"/>
                <w:szCs w:val="24"/>
                <w:lang w:val="ka-GE"/>
              </w:rPr>
              <w:t xml:space="preserve"> </w:t>
            </w:r>
            <w:r w:rsidRPr="006604E4">
              <w:rPr>
                <w:rFonts w:ascii="Sylfaen" w:hAnsi="Sylfaen" w:cs="Sylfaen"/>
                <w:sz w:val="24"/>
                <w:szCs w:val="24"/>
              </w:rPr>
              <w:t>(</w:t>
            </w:r>
            <w:r w:rsidRPr="006604E4">
              <w:rPr>
                <w:rFonts w:ascii="Sylfaen" w:hAnsi="Sylfaen" w:cs="Sylfaen"/>
                <w:sz w:val="24"/>
                <w:szCs w:val="24"/>
                <w:lang w:val="ka-GE"/>
              </w:rPr>
              <w:t>2014/40/</w:t>
            </w:r>
            <w:r w:rsidRPr="006604E4">
              <w:rPr>
                <w:rFonts w:ascii="Sylfaen" w:hAnsi="Sylfaen" w:cs="Sylfaen"/>
                <w:sz w:val="24"/>
                <w:szCs w:val="24"/>
              </w:rPr>
              <w:t xml:space="preserve">EU) </w:t>
            </w:r>
            <w:r w:rsidRPr="006604E4">
              <w:rPr>
                <w:rFonts w:ascii="Sylfaen" w:hAnsi="Sylfaen" w:cs="Sylfaen"/>
                <w:sz w:val="24"/>
                <w:szCs w:val="24"/>
                <w:lang w:val="ka-GE"/>
              </w:rPr>
              <w:t xml:space="preserve">თამბაქოს </w:t>
            </w:r>
            <w:r w:rsidR="00526702" w:rsidRPr="006604E4">
              <w:rPr>
                <w:rFonts w:ascii="Sylfaen" w:hAnsi="Sylfaen" w:cs="Sylfaen"/>
                <w:sz w:val="24"/>
                <w:szCs w:val="24"/>
                <w:lang w:val="ka-GE"/>
              </w:rPr>
              <w:t xml:space="preserve">კონტროლი. დირექტივის მიზანია თამბაქოს ინდუსტრიის მარკეტინიგული სტრატეგიისგან მოსახლეობის დაცვა და შესაბამისად მოწევის დაწყების პრევენცია, განსაკუთრებით ახალგაზრდებში. ასევე თამბაქოს ინდუსტრიის მიერ სპონსორობის, სოციალური პასუხისმგებლობის მატარებელი საქმიანობის რეგულირება. </w:t>
            </w:r>
          </w:p>
          <w:p w:rsidR="00CF5026" w:rsidRPr="006604E4" w:rsidRDefault="00CF5026" w:rsidP="006604E4">
            <w:pPr>
              <w:ind w:left="250"/>
              <w:jc w:val="both"/>
              <w:rPr>
                <w:rFonts w:ascii="Sylfaen" w:hAnsi="Sylfaen" w:cs="Arial"/>
                <w:color w:val="666666"/>
                <w:sz w:val="24"/>
                <w:szCs w:val="24"/>
                <w:shd w:val="clear" w:color="auto" w:fill="FFFFFF"/>
              </w:rPr>
            </w:pPr>
          </w:p>
          <w:p w:rsidR="00052DB4" w:rsidRPr="006604E4" w:rsidRDefault="00CF5026" w:rsidP="006604E4">
            <w:pPr>
              <w:ind w:left="250"/>
              <w:jc w:val="both"/>
              <w:rPr>
                <w:rFonts w:ascii="Sylfaen" w:hAnsi="Sylfaen"/>
                <w:sz w:val="24"/>
                <w:szCs w:val="24"/>
              </w:rPr>
            </w:pPr>
            <w:r w:rsidRPr="006604E4">
              <w:rPr>
                <w:rFonts w:ascii="Sylfaen" w:hAnsi="Sylfaen" w:cs="Arial"/>
                <w:color w:val="666666"/>
                <w:sz w:val="24"/>
                <w:szCs w:val="24"/>
                <w:shd w:val="clear" w:color="auto" w:fill="FFFFFF"/>
              </w:rPr>
              <w:t>2016.</w:t>
            </w:r>
          </w:p>
        </w:tc>
        <w:tc>
          <w:tcPr>
            <w:tcW w:w="2880" w:type="dxa"/>
          </w:tcPr>
          <w:p w:rsidR="00052DB4" w:rsidRPr="006604E4" w:rsidRDefault="00C521F3" w:rsidP="005C5D5E">
            <w:pPr>
              <w:ind w:left="250"/>
              <w:jc w:val="both"/>
              <w:rPr>
                <w:rFonts w:ascii="Sylfaen" w:hAnsi="Sylfaen"/>
                <w:sz w:val="24"/>
                <w:szCs w:val="24"/>
                <w:lang w:val="ka-GE"/>
              </w:rPr>
            </w:pPr>
            <w:r w:rsidRPr="006604E4">
              <w:rPr>
                <w:rFonts w:ascii="Sylfaen" w:hAnsi="Sylfaen"/>
                <w:sz w:val="24"/>
                <w:szCs w:val="24"/>
                <w:lang w:val="ka-GE"/>
              </w:rPr>
              <w:t xml:space="preserve">ასოცირების </w:t>
            </w:r>
            <w:r w:rsidR="006604E4">
              <w:rPr>
                <w:rFonts w:ascii="Sylfaen" w:hAnsi="Sylfaen"/>
                <w:sz w:val="24"/>
                <w:szCs w:val="24"/>
                <w:lang w:val="ka-GE"/>
              </w:rPr>
              <w:t xml:space="preserve">შეთანხმების </w:t>
            </w:r>
            <w:r w:rsidRPr="006604E4">
              <w:rPr>
                <w:rFonts w:ascii="Sylfaen" w:hAnsi="Sylfaen"/>
                <w:sz w:val="24"/>
                <w:szCs w:val="24"/>
                <w:lang w:val="ka-GE"/>
              </w:rPr>
              <w:t>ძალაში</w:t>
            </w:r>
            <w:r w:rsidR="00B01BC1" w:rsidRPr="006604E4">
              <w:rPr>
                <w:rFonts w:ascii="Sylfaen" w:hAnsi="Sylfaen"/>
                <w:sz w:val="24"/>
                <w:szCs w:val="24"/>
                <w:lang w:val="ka-GE"/>
              </w:rPr>
              <w:t xml:space="preserve"> </w:t>
            </w:r>
            <w:r w:rsidRPr="006604E4">
              <w:rPr>
                <w:rFonts w:ascii="Sylfaen" w:hAnsi="Sylfaen"/>
                <w:sz w:val="24"/>
                <w:szCs w:val="24"/>
                <w:lang w:val="ka-GE"/>
              </w:rPr>
              <w:t>შე</w:t>
            </w:r>
            <w:r w:rsidR="005C5D5E">
              <w:rPr>
                <w:rFonts w:ascii="Sylfaen" w:hAnsi="Sylfaen"/>
                <w:sz w:val="24"/>
                <w:szCs w:val="24"/>
                <w:lang w:val="ka-GE"/>
              </w:rPr>
              <w:t>სვ</w:t>
            </w:r>
            <w:r w:rsidRPr="006604E4">
              <w:rPr>
                <w:rFonts w:ascii="Sylfaen" w:hAnsi="Sylfaen"/>
                <w:sz w:val="24"/>
                <w:szCs w:val="24"/>
                <w:lang w:val="ka-GE"/>
              </w:rPr>
              <w:t>ლიდან</w:t>
            </w:r>
            <w:r w:rsidR="005C4553" w:rsidRPr="006604E4">
              <w:rPr>
                <w:rFonts w:ascii="Sylfaen" w:hAnsi="Sylfaen"/>
                <w:sz w:val="24"/>
                <w:szCs w:val="24"/>
                <w:lang w:val="ka-GE"/>
              </w:rPr>
              <w:t xml:space="preserve"> 4</w:t>
            </w:r>
            <w:r w:rsidRPr="006604E4">
              <w:rPr>
                <w:rFonts w:ascii="Sylfaen" w:hAnsi="Sylfaen"/>
                <w:sz w:val="24"/>
                <w:szCs w:val="24"/>
                <w:lang w:val="ka-GE"/>
              </w:rPr>
              <w:t xml:space="preserve"> წლის ვადაში</w:t>
            </w:r>
          </w:p>
        </w:tc>
        <w:tc>
          <w:tcPr>
            <w:tcW w:w="3484" w:type="dxa"/>
          </w:tcPr>
          <w:p w:rsidR="00B90485" w:rsidRPr="006604E4" w:rsidRDefault="00B90485" w:rsidP="006604E4">
            <w:pPr>
              <w:pStyle w:val="ListParagraph"/>
              <w:numPr>
                <w:ilvl w:val="0"/>
                <w:numId w:val="2"/>
              </w:numPr>
              <w:jc w:val="both"/>
              <w:rPr>
                <w:rFonts w:ascii="Sylfaen" w:hAnsi="Sylfaen"/>
                <w:sz w:val="24"/>
                <w:szCs w:val="24"/>
                <w:lang w:val="ka-GE"/>
              </w:rPr>
            </w:pPr>
            <w:r w:rsidRPr="006604E4">
              <w:rPr>
                <w:rFonts w:ascii="Sylfaen" w:hAnsi="Sylfaen" w:cs="Sylfaen"/>
                <w:sz w:val="24"/>
                <w:szCs w:val="24"/>
                <w:lang w:val="ka-GE"/>
              </w:rPr>
              <w:t>შესრულებული</w:t>
            </w:r>
          </w:p>
          <w:p w:rsidR="00B90485" w:rsidRPr="006604E4" w:rsidRDefault="00B90485" w:rsidP="006604E4">
            <w:pPr>
              <w:pStyle w:val="ListParagraph"/>
              <w:numPr>
                <w:ilvl w:val="0"/>
                <w:numId w:val="2"/>
              </w:numPr>
              <w:jc w:val="both"/>
              <w:rPr>
                <w:rFonts w:ascii="Sylfaen" w:hAnsi="Sylfaen"/>
                <w:sz w:val="24"/>
                <w:szCs w:val="24"/>
                <w:u w:val="single"/>
                <w:lang w:val="ka-GE"/>
              </w:rPr>
            </w:pPr>
            <w:r w:rsidRPr="006604E4">
              <w:rPr>
                <w:rFonts w:ascii="Sylfaen" w:hAnsi="Sylfaen" w:cs="Sylfaen"/>
                <w:sz w:val="24"/>
                <w:szCs w:val="24"/>
                <w:u w:val="single"/>
                <w:lang w:val="ka-GE"/>
              </w:rPr>
              <w:t>პროცესში</w:t>
            </w:r>
          </w:p>
          <w:p w:rsidR="00B90485" w:rsidRPr="006604E4" w:rsidRDefault="00B90485" w:rsidP="006604E4">
            <w:pPr>
              <w:pStyle w:val="ListParagraph"/>
              <w:numPr>
                <w:ilvl w:val="0"/>
                <w:numId w:val="2"/>
              </w:numPr>
              <w:jc w:val="both"/>
              <w:rPr>
                <w:rFonts w:ascii="Sylfaen" w:hAnsi="Sylfaen"/>
                <w:sz w:val="24"/>
                <w:szCs w:val="24"/>
                <w:lang w:val="ka-GE"/>
              </w:rPr>
            </w:pPr>
            <w:r w:rsidRPr="006604E4">
              <w:rPr>
                <w:rFonts w:ascii="Sylfaen" w:hAnsi="Sylfaen" w:cs="Sylfaen"/>
                <w:sz w:val="24"/>
                <w:szCs w:val="24"/>
                <w:lang w:val="ka-GE"/>
              </w:rPr>
              <w:t>ვადაგადაცილებული</w:t>
            </w:r>
          </w:p>
          <w:p w:rsidR="00250885" w:rsidRPr="006604E4" w:rsidRDefault="00B90485" w:rsidP="006604E4">
            <w:pPr>
              <w:pStyle w:val="ListParagraph"/>
              <w:numPr>
                <w:ilvl w:val="0"/>
                <w:numId w:val="2"/>
              </w:numPr>
              <w:jc w:val="both"/>
              <w:rPr>
                <w:rFonts w:ascii="Sylfaen" w:hAnsi="Sylfaen"/>
                <w:sz w:val="24"/>
                <w:szCs w:val="24"/>
                <w:lang w:val="ka-GE"/>
              </w:rPr>
            </w:pPr>
            <w:r w:rsidRPr="006604E4">
              <w:rPr>
                <w:rFonts w:ascii="Sylfaen" w:hAnsi="Sylfaen" w:cs="Sylfaen"/>
                <w:sz w:val="24"/>
                <w:szCs w:val="24"/>
                <w:lang w:val="ka-GE"/>
              </w:rPr>
              <w:t>გაჩერებული/მოლაპარაკების პროცესში</w:t>
            </w:r>
          </w:p>
        </w:tc>
      </w:tr>
      <w:tr w:rsidR="00B90485" w:rsidRPr="006604E4" w:rsidTr="00B90485">
        <w:trPr>
          <w:trHeight w:val="588"/>
        </w:trPr>
        <w:tc>
          <w:tcPr>
            <w:tcW w:w="10240" w:type="dxa"/>
            <w:gridSpan w:val="3"/>
            <w:shd w:val="clear" w:color="auto" w:fill="DBE5F1" w:themeFill="accent1" w:themeFillTint="33"/>
          </w:tcPr>
          <w:p w:rsidR="00B90485" w:rsidRPr="006604E4" w:rsidRDefault="00B90485" w:rsidP="006604E4">
            <w:pPr>
              <w:contextualSpacing/>
              <w:jc w:val="both"/>
              <w:rPr>
                <w:rFonts w:ascii="Sylfaen" w:hAnsi="Sylfaen"/>
                <w:b/>
                <w:sz w:val="24"/>
                <w:szCs w:val="24"/>
                <w:lang w:val="ka-GE"/>
              </w:rPr>
            </w:pPr>
            <w:r w:rsidRPr="006604E4">
              <w:rPr>
                <w:rFonts w:ascii="Sylfaen" w:hAnsi="Sylfaen"/>
                <w:b/>
                <w:sz w:val="24"/>
                <w:szCs w:val="24"/>
                <w:lang w:val="ka-GE"/>
              </w:rPr>
              <w:t>ვალდებულების შესრულების  ქრონოლოგია</w:t>
            </w:r>
          </w:p>
          <w:p w:rsidR="00B90485" w:rsidRPr="006604E4" w:rsidRDefault="00B90485" w:rsidP="006604E4">
            <w:pPr>
              <w:contextualSpacing/>
              <w:jc w:val="both"/>
              <w:rPr>
                <w:rFonts w:ascii="Sylfaen" w:hAnsi="Sylfaen"/>
                <w:sz w:val="24"/>
                <w:szCs w:val="24"/>
                <w:lang w:val="ka-GE"/>
              </w:rPr>
            </w:pPr>
            <w:r w:rsidRPr="006604E4">
              <w:rPr>
                <w:rFonts w:ascii="Sylfaen" w:hAnsi="Sylfaen"/>
                <w:b/>
                <w:sz w:val="24"/>
                <w:szCs w:val="24"/>
                <w:lang w:val="ka-GE"/>
              </w:rPr>
              <w:lastRenderedPageBreak/>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6604E4" w:rsidRDefault="00B90485" w:rsidP="006604E4">
            <w:pPr>
              <w:contextualSpacing/>
              <w:jc w:val="both"/>
              <w:rPr>
                <w:rFonts w:ascii="Sylfaen" w:hAnsi="Sylfaen"/>
                <w:b/>
                <w:sz w:val="24"/>
                <w:szCs w:val="24"/>
                <w:lang w:val="ka-GE"/>
              </w:rPr>
            </w:pPr>
            <w:r w:rsidRPr="006604E4">
              <w:rPr>
                <w:rFonts w:ascii="Sylfaen" w:hAnsi="Sylfaen"/>
                <w:b/>
                <w:sz w:val="24"/>
                <w:szCs w:val="24"/>
                <w:lang w:val="ka-GE"/>
              </w:rPr>
              <w:lastRenderedPageBreak/>
              <w:t>შენიშვნა</w:t>
            </w:r>
          </w:p>
        </w:tc>
      </w:tr>
      <w:tr w:rsidR="00B90485" w:rsidRPr="006604E4" w:rsidTr="00F865B3">
        <w:trPr>
          <w:trHeight w:val="2542"/>
        </w:trPr>
        <w:tc>
          <w:tcPr>
            <w:tcW w:w="601" w:type="dxa"/>
          </w:tcPr>
          <w:p w:rsidR="00B90485" w:rsidRPr="006604E4" w:rsidRDefault="00B90485" w:rsidP="006604E4">
            <w:pPr>
              <w:jc w:val="both"/>
              <w:rPr>
                <w:rFonts w:ascii="Sylfaen" w:hAnsi="Sylfaen"/>
                <w:sz w:val="24"/>
                <w:szCs w:val="24"/>
                <w:lang w:val="ka-GE"/>
              </w:rPr>
            </w:pPr>
            <w:r w:rsidRPr="006604E4">
              <w:rPr>
                <w:rFonts w:ascii="Sylfaen" w:hAnsi="Sylfaen"/>
                <w:sz w:val="24"/>
                <w:szCs w:val="24"/>
                <w:lang w:val="ka-GE"/>
              </w:rPr>
              <w:lastRenderedPageBreak/>
              <w:t>1</w:t>
            </w:r>
          </w:p>
        </w:tc>
        <w:tc>
          <w:tcPr>
            <w:tcW w:w="9639" w:type="dxa"/>
            <w:gridSpan w:val="2"/>
          </w:tcPr>
          <w:p w:rsidR="00F865B3" w:rsidRPr="00386454" w:rsidRDefault="00E464D6" w:rsidP="006604E4">
            <w:pPr>
              <w:jc w:val="both"/>
              <w:rPr>
                <w:rFonts w:ascii="Sylfaen" w:hAnsi="Sylfaen" w:cs="Calibri"/>
                <w:color w:val="000000"/>
                <w:sz w:val="24"/>
                <w:szCs w:val="24"/>
                <w:lang w:val="ka-GE"/>
              </w:rPr>
            </w:pPr>
            <w:proofErr w:type="spellStart"/>
            <w:r w:rsidRPr="006604E4">
              <w:rPr>
                <w:rFonts w:ascii="Sylfaen" w:hAnsi="Sylfaen" w:cs="Calibri"/>
                <w:color w:val="000000"/>
                <w:sz w:val="24"/>
                <w:szCs w:val="24"/>
              </w:rPr>
              <w:t>თამბაქოს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კონტროლის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სახელმწიფო</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კომისიის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სამუშაო</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ჯგუფის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მიერ</w:t>
            </w:r>
            <w:proofErr w:type="spellEnd"/>
            <w:r w:rsidRPr="006604E4">
              <w:rPr>
                <w:rFonts w:ascii="Sylfaen" w:hAnsi="Sylfaen" w:cs="Calibri"/>
                <w:color w:val="000000"/>
                <w:sz w:val="24"/>
                <w:szCs w:val="24"/>
              </w:rPr>
              <w:t xml:space="preserve"> 2013 </w:t>
            </w:r>
            <w:proofErr w:type="spellStart"/>
            <w:r w:rsidRPr="006604E4">
              <w:rPr>
                <w:rFonts w:ascii="Sylfaen" w:hAnsi="Sylfaen" w:cs="Calibri"/>
                <w:color w:val="000000"/>
                <w:sz w:val="24"/>
                <w:szCs w:val="24"/>
              </w:rPr>
              <w:t>წელს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შემუშავებულია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რეკლამის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შესახებ</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საქართველოს</w:t>
            </w:r>
            <w:proofErr w:type="spellEnd"/>
            <w:r w:rsidRPr="006604E4">
              <w:rPr>
                <w:rFonts w:ascii="Sylfaen" w:hAnsi="Sylfaen" w:cs="Calibri"/>
                <w:color w:val="000000"/>
                <w:sz w:val="24"/>
                <w:szCs w:val="24"/>
              </w:rPr>
              <w:t xml:space="preserve"> </w:t>
            </w:r>
            <w:proofErr w:type="spellStart"/>
            <w:proofErr w:type="gramStart"/>
            <w:r w:rsidRPr="006604E4">
              <w:rPr>
                <w:rFonts w:ascii="Sylfaen" w:hAnsi="Sylfaen" w:cs="Calibri"/>
                <w:color w:val="000000"/>
                <w:sz w:val="24"/>
                <w:szCs w:val="24"/>
              </w:rPr>
              <w:t>კანონის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ცვილებების</w:t>
            </w:r>
            <w:proofErr w:type="spellEnd"/>
            <w:proofErr w:type="gram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პროექტი</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ცვილებების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პროექტი</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მიზნად</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ისახავს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თამბაქოს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რეკლამის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სპონსორობისა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და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პოპულარიზიციის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რეგულაციების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ევროკავშირის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შესაბამის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დირექტივასთან</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და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ჯანმო</w:t>
            </w:r>
            <w:proofErr w:type="spellEnd"/>
            <w:r w:rsidRPr="006604E4">
              <w:rPr>
                <w:rFonts w:ascii="Sylfaen" w:hAnsi="Sylfaen" w:cs="Calibri"/>
                <w:color w:val="000000"/>
                <w:sz w:val="24"/>
                <w:szCs w:val="24"/>
              </w:rPr>
              <w:t xml:space="preserve">-ს </w:t>
            </w:r>
            <w:proofErr w:type="spellStart"/>
            <w:r w:rsidRPr="006604E4">
              <w:rPr>
                <w:rFonts w:ascii="Sylfaen" w:hAnsi="Sylfaen" w:cs="Calibri"/>
                <w:color w:val="000000"/>
                <w:sz w:val="24"/>
                <w:szCs w:val="24"/>
              </w:rPr>
              <w:t>თამბაქოს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კონტროლის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ჩარჩო</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კონვენციის</w:t>
            </w:r>
            <w:proofErr w:type="spellEnd"/>
            <w:r w:rsidRPr="006604E4">
              <w:rPr>
                <w:rFonts w:ascii="Sylfaen" w:hAnsi="Sylfaen" w:cs="Calibri"/>
                <w:color w:val="000000"/>
                <w:sz w:val="24"/>
                <w:szCs w:val="24"/>
              </w:rPr>
              <w:t xml:space="preserve"> მე-13 </w:t>
            </w:r>
            <w:proofErr w:type="spellStart"/>
            <w:r w:rsidRPr="006604E4">
              <w:rPr>
                <w:rFonts w:ascii="Sylfaen" w:hAnsi="Sylfaen" w:cs="Calibri"/>
                <w:color w:val="000000"/>
                <w:sz w:val="24"/>
                <w:szCs w:val="24"/>
              </w:rPr>
              <w:t>მუხლთან</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და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მის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აღსრულების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გაიდლაინებთან</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დაახლოებას</w:t>
            </w:r>
            <w:proofErr w:type="spellEnd"/>
            <w:r w:rsidRPr="006604E4">
              <w:rPr>
                <w:rFonts w:ascii="Sylfaen" w:hAnsi="Sylfaen" w:cs="Calibri"/>
                <w:color w:val="000000"/>
                <w:sz w:val="24"/>
                <w:szCs w:val="24"/>
              </w:rPr>
              <w:t xml:space="preserve">. </w:t>
            </w:r>
            <w:r w:rsidRPr="006604E4">
              <w:rPr>
                <w:rFonts w:ascii="Sylfaen" w:hAnsi="Sylfaen" w:cs="Calibri"/>
                <w:color w:val="000000"/>
                <w:sz w:val="24"/>
                <w:szCs w:val="24"/>
              </w:rPr>
              <w:br/>
            </w:r>
            <w:proofErr w:type="spellStart"/>
            <w:r w:rsidRPr="006604E4">
              <w:rPr>
                <w:rFonts w:ascii="Sylfaen" w:hAnsi="Sylfaen" w:cs="Calibri"/>
                <w:color w:val="000000"/>
                <w:sz w:val="24"/>
                <w:szCs w:val="24"/>
              </w:rPr>
              <w:t>კანონპროექტის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თანახმად</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ახალი</w:t>
            </w:r>
            <w:proofErr w:type="spellEnd"/>
            <w:r w:rsidRPr="006604E4">
              <w:rPr>
                <w:rFonts w:ascii="Sylfaen" w:hAnsi="Sylfaen" w:cs="Calibri"/>
                <w:color w:val="000000"/>
                <w:sz w:val="24"/>
                <w:szCs w:val="24"/>
              </w:rPr>
              <w:t xml:space="preserve"> </w:t>
            </w:r>
            <w:proofErr w:type="spellStart"/>
            <w:proofErr w:type="gramStart"/>
            <w:r w:rsidRPr="006604E4">
              <w:rPr>
                <w:rFonts w:ascii="Sylfaen" w:hAnsi="Sylfaen" w:cs="Calibri"/>
                <w:color w:val="000000"/>
                <w:sz w:val="24"/>
                <w:szCs w:val="24"/>
              </w:rPr>
              <w:t>რედაქციით</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ყალიბდება</w:t>
            </w:r>
            <w:proofErr w:type="spellEnd"/>
            <w:proofErr w:type="gram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რეკლამის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შესახებ</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საქართველოს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კანონის</w:t>
            </w:r>
            <w:proofErr w:type="spellEnd"/>
            <w:r w:rsidRPr="006604E4">
              <w:rPr>
                <w:rFonts w:ascii="Sylfaen" w:hAnsi="Sylfaen" w:cs="Calibri"/>
                <w:color w:val="000000"/>
                <w:sz w:val="24"/>
                <w:szCs w:val="24"/>
              </w:rPr>
              <w:t xml:space="preserve"> მე-3 </w:t>
            </w:r>
            <w:proofErr w:type="spellStart"/>
            <w:r w:rsidRPr="006604E4">
              <w:rPr>
                <w:rFonts w:ascii="Sylfaen" w:hAnsi="Sylfaen" w:cs="Calibri"/>
                <w:color w:val="000000"/>
                <w:sz w:val="24"/>
                <w:szCs w:val="24"/>
              </w:rPr>
              <w:t>მუხლის</w:t>
            </w:r>
            <w:proofErr w:type="spellEnd"/>
            <w:r w:rsidRPr="006604E4">
              <w:rPr>
                <w:rFonts w:ascii="Sylfaen" w:hAnsi="Sylfaen" w:cs="Calibri"/>
                <w:color w:val="000000"/>
                <w:sz w:val="24"/>
                <w:szCs w:val="24"/>
              </w:rPr>
              <w:t xml:space="preserve"> მე-12 </w:t>
            </w:r>
            <w:proofErr w:type="spellStart"/>
            <w:r w:rsidRPr="006604E4">
              <w:rPr>
                <w:rFonts w:ascii="Sylfaen" w:hAnsi="Sylfaen" w:cs="Calibri"/>
                <w:color w:val="000000"/>
                <w:sz w:val="24"/>
                <w:szCs w:val="24"/>
              </w:rPr>
              <w:t>პუნქტი</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რომლის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თანახმად</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განისაზღვრა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თამბაქოს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თამბაქოს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ნაწარმის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და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მასთან</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დაკავშირებული</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აქსესუარებისა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და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მოხმარებისათვის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განკუთვნილი</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მოწყობილობების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რეკლამა</w:t>
            </w:r>
            <w:proofErr w:type="spellEnd"/>
            <w:r w:rsidRPr="006604E4">
              <w:rPr>
                <w:rFonts w:ascii="Sylfaen" w:hAnsi="Sylfaen" w:cs="Calibri"/>
                <w:color w:val="000000"/>
                <w:sz w:val="24"/>
                <w:szCs w:val="24"/>
              </w:rPr>
              <w:t xml:space="preserve"> - </w:t>
            </w:r>
            <w:proofErr w:type="spellStart"/>
            <w:r w:rsidRPr="006604E4">
              <w:rPr>
                <w:rFonts w:ascii="Sylfaen" w:hAnsi="Sylfaen" w:cs="Calibri"/>
                <w:color w:val="000000"/>
                <w:sz w:val="24"/>
                <w:szCs w:val="24"/>
              </w:rPr>
              <w:t>როგორც</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დეფინიცია</w:t>
            </w:r>
            <w:proofErr w:type="spellEnd"/>
            <w:r w:rsidRPr="006604E4">
              <w:rPr>
                <w:rFonts w:ascii="Sylfaen" w:hAnsi="Sylfaen" w:cs="Calibri"/>
                <w:color w:val="000000"/>
                <w:sz w:val="24"/>
                <w:szCs w:val="24"/>
              </w:rPr>
              <w:t xml:space="preserve">. </w:t>
            </w:r>
            <w:r w:rsidRPr="006604E4">
              <w:rPr>
                <w:rFonts w:ascii="Sylfaen" w:hAnsi="Sylfaen" w:cs="Calibri"/>
                <w:color w:val="000000"/>
                <w:sz w:val="24"/>
                <w:szCs w:val="24"/>
              </w:rPr>
              <w:br/>
              <w:t xml:space="preserve"> </w:t>
            </w:r>
            <w:proofErr w:type="spellStart"/>
            <w:r w:rsidRPr="006604E4">
              <w:rPr>
                <w:rFonts w:ascii="Sylfaen" w:hAnsi="Sylfaen" w:cs="Calibri"/>
                <w:color w:val="000000"/>
                <w:sz w:val="24"/>
                <w:szCs w:val="24"/>
              </w:rPr>
              <w:t>ცვლილების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ძირითადი</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არსის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მიხედვით</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კანონს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ემატება</w:t>
            </w:r>
            <w:proofErr w:type="spellEnd"/>
            <w:r w:rsidRPr="006604E4">
              <w:rPr>
                <w:rFonts w:ascii="Sylfaen" w:hAnsi="Sylfaen" w:cs="Calibri"/>
                <w:color w:val="000000"/>
                <w:sz w:val="24"/>
                <w:szCs w:val="24"/>
              </w:rPr>
              <w:t xml:space="preserve"> 82 </w:t>
            </w:r>
            <w:proofErr w:type="spellStart"/>
            <w:r w:rsidRPr="006604E4">
              <w:rPr>
                <w:rFonts w:ascii="Sylfaen" w:hAnsi="Sylfaen" w:cs="Calibri"/>
                <w:color w:val="000000"/>
                <w:sz w:val="24"/>
                <w:szCs w:val="24"/>
              </w:rPr>
              <w:t>მუხლი</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რომელიც</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ადგენს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თამბაქოს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თამბაქოს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ნაწარმის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და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მასთან</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დაკავშირებული</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აქსესუარებისა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და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მოხმარებისათვის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განკუთვნილი</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მოწყობილობების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რეკლამის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აკრძალვის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საკითხს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კერძოდ</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აკრძალულია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თამბაქოს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ნაწარმის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მასთან</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დაკავშირებული</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აქსესუარებისა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და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მოხმარებისთვის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განკუთვილი</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მოწყობილობების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ნებისმიერი</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სახის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რეკლამა</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ინტერნეტის</w:t>
            </w:r>
            <w:proofErr w:type="spellEnd"/>
            <w:r w:rsidRPr="006604E4">
              <w:rPr>
                <w:rFonts w:ascii="Sylfaen" w:hAnsi="Sylfaen" w:cs="Calibri"/>
                <w:color w:val="000000"/>
                <w:sz w:val="24"/>
                <w:szCs w:val="24"/>
              </w:rPr>
              <w:t xml:space="preserve"> </w:t>
            </w:r>
            <w:proofErr w:type="spellStart"/>
            <w:r w:rsidRPr="006604E4">
              <w:rPr>
                <w:rFonts w:ascii="Sylfaen" w:hAnsi="Sylfaen" w:cs="Calibri"/>
                <w:color w:val="000000"/>
                <w:sz w:val="24"/>
                <w:szCs w:val="24"/>
              </w:rPr>
              <w:t>ჩათვლით</w:t>
            </w:r>
            <w:proofErr w:type="spellEnd"/>
            <w:r w:rsidRPr="006604E4">
              <w:rPr>
                <w:rFonts w:ascii="Sylfaen" w:hAnsi="Sylfaen" w:cs="Calibri"/>
                <w:color w:val="000000"/>
                <w:sz w:val="24"/>
                <w:szCs w:val="24"/>
              </w:rPr>
              <w:t>)</w:t>
            </w:r>
            <w:r w:rsidR="00386454">
              <w:rPr>
                <w:rFonts w:ascii="Sylfaen" w:hAnsi="Sylfaen" w:cs="Calibri"/>
                <w:color w:val="000000"/>
                <w:sz w:val="24"/>
                <w:szCs w:val="24"/>
              </w:rPr>
              <w:t xml:space="preserve">, </w:t>
            </w:r>
            <w:r w:rsidR="00386454">
              <w:rPr>
                <w:rFonts w:ascii="Sylfaen" w:hAnsi="Sylfaen" w:cs="Calibri"/>
                <w:color w:val="000000"/>
                <w:sz w:val="24"/>
                <w:szCs w:val="24"/>
                <w:lang w:val="ka-GE"/>
              </w:rPr>
              <w:t xml:space="preserve">ასევე ნებისმიერი სახის პოპულარიზაცია და სპონსორობა თამბაქოს ინდუსტრიის მიერ. დარეგულირდა ასევე გასართობ მედიაში თამბაქოს ან მისი აქსესუარების და მოხმარებისთვის განკუთვილი მოწყობილობების მოხმარების შემთხვევაში ნაწარმოების დასაწყისში და დასასრულს სამედიცინო გაფრთხილების განთავსების აუცილებლობა. </w:t>
            </w:r>
          </w:p>
        </w:tc>
        <w:tc>
          <w:tcPr>
            <w:tcW w:w="3484" w:type="dxa"/>
          </w:tcPr>
          <w:p w:rsidR="00B90485" w:rsidRPr="006604E4" w:rsidRDefault="00B90485" w:rsidP="006604E4">
            <w:pPr>
              <w:jc w:val="both"/>
              <w:rPr>
                <w:rFonts w:ascii="Sylfaen" w:hAnsi="Sylfaen"/>
                <w:sz w:val="24"/>
                <w:szCs w:val="24"/>
                <w:lang w:val="ka-GE"/>
              </w:rPr>
            </w:pPr>
          </w:p>
        </w:tc>
      </w:tr>
      <w:tr w:rsidR="00B90485" w:rsidRPr="006604E4" w:rsidTr="00B90485">
        <w:trPr>
          <w:trHeight w:val="701"/>
        </w:trPr>
        <w:tc>
          <w:tcPr>
            <w:tcW w:w="601" w:type="dxa"/>
          </w:tcPr>
          <w:p w:rsidR="00B90485" w:rsidRPr="006604E4" w:rsidRDefault="00B90485" w:rsidP="006604E4">
            <w:pPr>
              <w:jc w:val="both"/>
              <w:rPr>
                <w:rFonts w:ascii="Sylfaen" w:hAnsi="Sylfaen"/>
                <w:sz w:val="24"/>
                <w:szCs w:val="24"/>
                <w:lang w:val="ka-GE"/>
              </w:rPr>
            </w:pPr>
            <w:r w:rsidRPr="006604E4">
              <w:rPr>
                <w:rFonts w:ascii="Sylfaen" w:hAnsi="Sylfaen"/>
                <w:sz w:val="24"/>
                <w:szCs w:val="24"/>
                <w:lang w:val="ka-GE"/>
              </w:rPr>
              <w:lastRenderedPageBreak/>
              <w:t>2</w:t>
            </w:r>
          </w:p>
        </w:tc>
        <w:tc>
          <w:tcPr>
            <w:tcW w:w="9639" w:type="dxa"/>
            <w:gridSpan w:val="2"/>
          </w:tcPr>
          <w:p w:rsidR="00B90485" w:rsidRPr="006604E4" w:rsidRDefault="008A6D88" w:rsidP="006604E4">
            <w:pPr>
              <w:jc w:val="both"/>
              <w:rPr>
                <w:rFonts w:ascii="Sylfaen" w:hAnsi="Sylfaen"/>
                <w:sz w:val="24"/>
                <w:szCs w:val="24"/>
                <w:lang w:val="ka-GE"/>
              </w:rPr>
            </w:pPr>
            <w:r w:rsidRPr="006604E4">
              <w:rPr>
                <w:rFonts w:ascii="Sylfaen" w:hAnsi="Sylfaen"/>
                <w:sz w:val="24"/>
                <w:szCs w:val="24"/>
              </w:rPr>
              <w:t xml:space="preserve">2017 </w:t>
            </w:r>
            <w:r w:rsidR="00122443" w:rsidRPr="006604E4">
              <w:rPr>
                <w:rFonts w:ascii="Sylfaen" w:hAnsi="Sylfaen"/>
                <w:sz w:val="24"/>
                <w:szCs w:val="24"/>
                <w:lang w:val="ka-GE"/>
              </w:rPr>
              <w:t xml:space="preserve"> </w:t>
            </w:r>
            <w:r w:rsidRPr="006604E4">
              <w:rPr>
                <w:rFonts w:ascii="Sylfaen" w:hAnsi="Sylfaen"/>
                <w:sz w:val="24"/>
                <w:szCs w:val="24"/>
                <w:lang w:val="ka-GE"/>
              </w:rPr>
              <w:t xml:space="preserve">წლის </w:t>
            </w:r>
            <w:r w:rsidR="00281F60" w:rsidRPr="006604E4">
              <w:rPr>
                <w:rFonts w:ascii="Sylfaen" w:hAnsi="Sylfaen"/>
                <w:sz w:val="24"/>
                <w:szCs w:val="24"/>
              </w:rPr>
              <w:t>5</w:t>
            </w:r>
            <w:r w:rsidR="00B90485" w:rsidRPr="006604E4">
              <w:rPr>
                <w:rFonts w:ascii="Sylfaen" w:hAnsi="Sylfaen"/>
                <w:sz w:val="24"/>
                <w:szCs w:val="24"/>
                <w:lang w:val="ka-GE"/>
              </w:rPr>
              <w:t xml:space="preserve"> </w:t>
            </w:r>
            <w:r w:rsidR="00281F60" w:rsidRPr="006604E4">
              <w:rPr>
                <w:rFonts w:ascii="Sylfaen" w:hAnsi="Sylfaen"/>
                <w:sz w:val="24"/>
                <w:szCs w:val="24"/>
                <w:lang w:val="ka-GE"/>
              </w:rPr>
              <w:t>აპრილს</w:t>
            </w:r>
            <w:r w:rsidR="00B90485" w:rsidRPr="006604E4">
              <w:rPr>
                <w:rFonts w:ascii="Sylfaen" w:hAnsi="Sylfaen"/>
                <w:sz w:val="24"/>
                <w:szCs w:val="24"/>
                <w:lang w:val="ka-GE"/>
              </w:rPr>
              <w:t xml:space="preserve"> კანონპროექტთა პაკეტი </w:t>
            </w:r>
            <w:r w:rsidR="00281F60" w:rsidRPr="006604E4">
              <w:rPr>
                <w:rFonts w:ascii="Sylfaen" w:hAnsi="Sylfaen"/>
                <w:sz w:val="24"/>
                <w:szCs w:val="24"/>
                <w:lang w:val="ka-GE"/>
              </w:rPr>
              <w:t>თამბაქოს კონტროლის</w:t>
            </w:r>
            <w:r w:rsidR="00B90485" w:rsidRPr="006604E4">
              <w:rPr>
                <w:rFonts w:ascii="Sylfaen" w:hAnsi="Sylfaen"/>
                <w:sz w:val="24"/>
                <w:szCs w:val="24"/>
                <w:lang w:val="ka-GE"/>
              </w:rPr>
              <w:t xml:space="preserve"> შესახებ საქართველოს </w:t>
            </w:r>
            <w:r w:rsidR="00281F60" w:rsidRPr="006604E4">
              <w:rPr>
                <w:rFonts w:ascii="Sylfaen" w:hAnsi="Sylfaen"/>
                <w:sz w:val="24"/>
                <w:szCs w:val="24"/>
                <w:lang w:val="ka-GE"/>
              </w:rPr>
              <w:t>პარლამენტის ჯანმრთელობის დაცვისა და სოციალურ საკითხთა კომიტეტმა (წამყვანი) პირველი მოსმენით განიხილა</w:t>
            </w:r>
          </w:p>
        </w:tc>
        <w:tc>
          <w:tcPr>
            <w:tcW w:w="3484" w:type="dxa"/>
          </w:tcPr>
          <w:p w:rsidR="00B90485" w:rsidRPr="006604E4" w:rsidRDefault="00B90485" w:rsidP="006604E4">
            <w:pPr>
              <w:jc w:val="both"/>
              <w:rPr>
                <w:rFonts w:ascii="Sylfaen" w:hAnsi="Sylfaen"/>
                <w:sz w:val="24"/>
                <w:szCs w:val="24"/>
                <w:lang w:val="ka-GE"/>
              </w:rPr>
            </w:pPr>
          </w:p>
        </w:tc>
      </w:tr>
      <w:tr w:rsidR="00B90485" w:rsidRPr="006604E4" w:rsidTr="00B90485">
        <w:trPr>
          <w:trHeight w:val="710"/>
        </w:trPr>
        <w:tc>
          <w:tcPr>
            <w:tcW w:w="601" w:type="dxa"/>
          </w:tcPr>
          <w:p w:rsidR="00B90485" w:rsidRPr="006604E4" w:rsidRDefault="00B90485" w:rsidP="006604E4">
            <w:pPr>
              <w:jc w:val="both"/>
              <w:rPr>
                <w:rFonts w:ascii="Sylfaen" w:hAnsi="Sylfaen"/>
                <w:sz w:val="24"/>
                <w:szCs w:val="24"/>
              </w:rPr>
            </w:pPr>
            <w:r w:rsidRPr="006604E4">
              <w:rPr>
                <w:rFonts w:ascii="Sylfaen" w:hAnsi="Sylfaen"/>
                <w:sz w:val="24"/>
                <w:szCs w:val="24"/>
                <w:lang w:val="ka-GE"/>
              </w:rPr>
              <w:t>3</w:t>
            </w:r>
          </w:p>
        </w:tc>
        <w:tc>
          <w:tcPr>
            <w:tcW w:w="9639" w:type="dxa"/>
            <w:gridSpan w:val="2"/>
          </w:tcPr>
          <w:p w:rsidR="00B90485" w:rsidRPr="006604E4" w:rsidRDefault="008A6D88" w:rsidP="006604E4">
            <w:pPr>
              <w:jc w:val="both"/>
              <w:rPr>
                <w:rFonts w:ascii="Sylfaen" w:hAnsi="Sylfaen"/>
                <w:sz w:val="24"/>
                <w:szCs w:val="24"/>
                <w:lang w:val="ka-GE"/>
              </w:rPr>
            </w:pPr>
            <w:r w:rsidRPr="006604E4">
              <w:rPr>
                <w:rFonts w:ascii="Sylfaen" w:hAnsi="Sylfaen"/>
                <w:sz w:val="24"/>
                <w:szCs w:val="24"/>
                <w:lang w:val="ka-GE"/>
              </w:rPr>
              <w:t xml:space="preserve">2017 წლის </w:t>
            </w:r>
            <w:r w:rsidR="002C0F4D" w:rsidRPr="006604E4">
              <w:rPr>
                <w:rFonts w:ascii="Sylfaen" w:hAnsi="Sylfaen"/>
                <w:sz w:val="24"/>
                <w:szCs w:val="24"/>
                <w:lang w:val="ka-GE"/>
              </w:rPr>
              <w:t>17</w:t>
            </w:r>
            <w:r w:rsidR="00B90485" w:rsidRPr="006604E4">
              <w:rPr>
                <w:rFonts w:ascii="Sylfaen" w:hAnsi="Sylfaen"/>
                <w:sz w:val="24"/>
                <w:szCs w:val="24"/>
                <w:lang w:val="ka-GE"/>
              </w:rPr>
              <w:t xml:space="preserve"> </w:t>
            </w:r>
            <w:r w:rsidR="002C0F4D" w:rsidRPr="006604E4">
              <w:rPr>
                <w:rFonts w:ascii="Sylfaen" w:hAnsi="Sylfaen"/>
                <w:sz w:val="24"/>
                <w:szCs w:val="24"/>
                <w:lang w:val="ka-GE"/>
              </w:rPr>
              <w:t xml:space="preserve">მაისს </w:t>
            </w:r>
            <w:r w:rsidR="00B90485" w:rsidRPr="006604E4">
              <w:rPr>
                <w:rFonts w:ascii="Sylfaen" w:hAnsi="Sylfaen"/>
                <w:sz w:val="24"/>
                <w:szCs w:val="24"/>
                <w:lang w:val="ka-GE"/>
              </w:rPr>
              <w:t>საქართველოს პარლამენტ</w:t>
            </w:r>
            <w:r w:rsidR="002C0F4D" w:rsidRPr="006604E4">
              <w:rPr>
                <w:rFonts w:ascii="Sylfaen" w:hAnsi="Sylfaen"/>
                <w:sz w:val="24"/>
                <w:szCs w:val="24"/>
                <w:lang w:val="ka-GE"/>
              </w:rPr>
              <w:t>მა მესამე მოსმენით დაამტკიცა</w:t>
            </w:r>
          </w:p>
        </w:tc>
        <w:tc>
          <w:tcPr>
            <w:tcW w:w="3484" w:type="dxa"/>
          </w:tcPr>
          <w:p w:rsidR="00B90485" w:rsidRPr="006604E4" w:rsidRDefault="00B90485" w:rsidP="006604E4">
            <w:pPr>
              <w:jc w:val="both"/>
              <w:rPr>
                <w:rFonts w:ascii="Sylfaen" w:hAnsi="Sylfaen"/>
                <w:sz w:val="24"/>
                <w:szCs w:val="24"/>
                <w:lang w:val="ka-GE"/>
              </w:rPr>
            </w:pPr>
          </w:p>
        </w:tc>
      </w:tr>
      <w:tr w:rsidR="002C0F4D" w:rsidRPr="006604E4" w:rsidTr="00B90485">
        <w:trPr>
          <w:trHeight w:val="710"/>
        </w:trPr>
        <w:tc>
          <w:tcPr>
            <w:tcW w:w="601" w:type="dxa"/>
          </w:tcPr>
          <w:p w:rsidR="002C0F4D" w:rsidRPr="006604E4" w:rsidRDefault="002C0F4D" w:rsidP="006604E4">
            <w:pPr>
              <w:jc w:val="both"/>
              <w:rPr>
                <w:rFonts w:ascii="Sylfaen" w:hAnsi="Sylfaen"/>
                <w:sz w:val="24"/>
                <w:szCs w:val="24"/>
                <w:lang w:val="ka-GE"/>
              </w:rPr>
            </w:pPr>
            <w:r w:rsidRPr="006604E4">
              <w:rPr>
                <w:rFonts w:ascii="Sylfaen" w:hAnsi="Sylfaen"/>
                <w:sz w:val="24"/>
                <w:szCs w:val="24"/>
                <w:lang w:val="ka-GE"/>
              </w:rPr>
              <w:t>4</w:t>
            </w:r>
          </w:p>
        </w:tc>
        <w:tc>
          <w:tcPr>
            <w:tcW w:w="9639" w:type="dxa"/>
            <w:gridSpan w:val="2"/>
          </w:tcPr>
          <w:p w:rsidR="002C0F4D" w:rsidRPr="006604E4" w:rsidRDefault="00953B66" w:rsidP="006604E4">
            <w:pPr>
              <w:jc w:val="both"/>
              <w:rPr>
                <w:rFonts w:ascii="Sylfaen" w:hAnsi="Sylfaen"/>
                <w:sz w:val="24"/>
                <w:szCs w:val="24"/>
                <w:lang w:val="ka-GE"/>
              </w:rPr>
            </w:pPr>
            <w:r w:rsidRPr="006604E4">
              <w:rPr>
                <w:rFonts w:ascii="Sylfaen" w:hAnsi="Sylfaen"/>
                <w:sz w:val="24"/>
                <w:szCs w:val="24"/>
                <w:lang w:val="ka-GE"/>
              </w:rPr>
              <w:t>კანონი ძალაშია გამოქვეყნებისთანავე (30.05.2017)</w:t>
            </w:r>
          </w:p>
        </w:tc>
        <w:tc>
          <w:tcPr>
            <w:tcW w:w="3484" w:type="dxa"/>
          </w:tcPr>
          <w:p w:rsidR="002C0F4D" w:rsidRPr="006604E4" w:rsidRDefault="002C0F4D" w:rsidP="006604E4">
            <w:pPr>
              <w:jc w:val="both"/>
              <w:rPr>
                <w:rFonts w:ascii="Sylfaen" w:hAnsi="Sylfaen"/>
                <w:sz w:val="24"/>
                <w:szCs w:val="24"/>
                <w:lang w:val="ka-GE"/>
              </w:rPr>
            </w:pPr>
          </w:p>
        </w:tc>
      </w:tr>
      <w:tr w:rsidR="006A1D06" w:rsidRPr="006604E4" w:rsidTr="00B90485">
        <w:trPr>
          <w:trHeight w:val="548"/>
        </w:trPr>
        <w:tc>
          <w:tcPr>
            <w:tcW w:w="601" w:type="dxa"/>
          </w:tcPr>
          <w:p w:rsidR="006A1D06" w:rsidRPr="006604E4" w:rsidRDefault="006A1D06" w:rsidP="006604E4">
            <w:pPr>
              <w:jc w:val="both"/>
              <w:rPr>
                <w:rFonts w:ascii="Sylfaen" w:hAnsi="Sylfaen"/>
                <w:sz w:val="24"/>
                <w:szCs w:val="24"/>
                <w:lang w:val="ka-GE"/>
              </w:rPr>
            </w:pPr>
            <w:r w:rsidRPr="006604E4">
              <w:rPr>
                <w:rFonts w:ascii="Sylfaen" w:hAnsi="Sylfaen"/>
                <w:sz w:val="24"/>
                <w:szCs w:val="24"/>
                <w:lang w:val="ka-GE"/>
              </w:rPr>
              <w:t>5</w:t>
            </w:r>
          </w:p>
        </w:tc>
        <w:tc>
          <w:tcPr>
            <w:tcW w:w="9639" w:type="dxa"/>
            <w:gridSpan w:val="2"/>
          </w:tcPr>
          <w:p w:rsidR="006A1D06" w:rsidRPr="006604E4" w:rsidRDefault="006A1D06" w:rsidP="00C74413">
            <w:pPr>
              <w:jc w:val="both"/>
              <w:rPr>
                <w:rFonts w:ascii="Sylfaen" w:hAnsi="Sylfaen"/>
                <w:sz w:val="24"/>
                <w:szCs w:val="24"/>
                <w:lang w:val="ka-GE"/>
              </w:rPr>
            </w:pPr>
            <w:r w:rsidRPr="006604E4">
              <w:rPr>
                <w:rFonts w:ascii="Sylfaen" w:hAnsi="Sylfaen"/>
                <w:sz w:val="24"/>
                <w:szCs w:val="24"/>
                <w:lang w:val="ka-GE"/>
              </w:rPr>
              <w:t xml:space="preserve">შრომის, ჯანმრთელობისა და სოციალური დაცვის სამინისტროს მიერ </w:t>
            </w:r>
            <w:r w:rsidR="000D4852" w:rsidRPr="006604E4">
              <w:rPr>
                <w:rFonts w:ascii="Sylfaen" w:hAnsi="Sylfaen"/>
                <w:sz w:val="24"/>
                <w:szCs w:val="24"/>
                <w:lang w:val="ka-GE"/>
              </w:rPr>
              <w:t>მ</w:t>
            </w:r>
            <w:r w:rsidR="00386454">
              <w:rPr>
                <w:rFonts w:ascii="Sylfaen" w:hAnsi="Sylfaen"/>
                <w:sz w:val="24"/>
                <w:szCs w:val="24"/>
                <w:lang w:val="ka-GE"/>
              </w:rPr>
              <w:t>ომ</w:t>
            </w:r>
            <w:r w:rsidR="000D4852" w:rsidRPr="006604E4">
              <w:rPr>
                <w:rFonts w:ascii="Sylfaen" w:hAnsi="Sylfaen"/>
                <w:sz w:val="24"/>
                <w:szCs w:val="24"/>
                <w:lang w:val="ka-GE"/>
              </w:rPr>
              <w:t xml:space="preserve">ზადდება შესაბამისი </w:t>
            </w:r>
            <w:r w:rsidR="00C74413">
              <w:rPr>
                <w:rFonts w:ascii="Sylfaen" w:hAnsi="Sylfaen"/>
                <w:sz w:val="24"/>
                <w:szCs w:val="24"/>
                <w:lang w:val="ka-GE"/>
              </w:rPr>
              <w:t>ჯანდაცვის მინისტრის ბრძანება</w:t>
            </w:r>
          </w:p>
        </w:tc>
        <w:tc>
          <w:tcPr>
            <w:tcW w:w="3484" w:type="dxa"/>
          </w:tcPr>
          <w:p w:rsidR="006A1D06" w:rsidRPr="006604E4" w:rsidRDefault="006A1D06" w:rsidP="006604E4">
            <w:pPr>
              <w:jc w:val="both"/>
              <w:rPr>
                <w:rFonts w:ascii="Sylfaen" w:hAnsi="Sylfaen"/>
                <w:sz w:val="24"/>
                <w:szCs w:val="24"/>
                <w:lang w:val="ka-GE"/>
              </w:rPr>
            </w:pPr>
          </w:p>
        </w:tc>
      </w:tr>
    </w:tbl>
    <w:p w:rsidR="005753D9" w:rsidRPr="006604E4" w:rsidRDefault="005753D9" w:rsidP="006604E4">
      <w:pPr>
        <w:jc w:val="both"/>
        <w:rPr>
          <w:rFonts w:ascii="Sylfaen" w:hAnsi="Sylfaen"/>
          <w:sz w:val="24"/>
          <w:szCs w:val="24"/>
          <w:lang w:val="ka-GE"/>
        </w:rPr>
      </w:pPr>
    </w:p>
    <w:p w:rsidR="008313E7" w:rsidRPr="006604E4" w:rsidRDefault="002D2EBE" w:rsidP="006604E4">
      <w:pPr>
        <w:jc w:val="both"/>
        <w:rPr>
          <w:rFonts w:ascii="Sylfaen" w:hAnsi="Sylfaen"/>
          <w:sz w:val="24"/>
          <w:szCs w:val="24"/>
        </w:rPr>
      </w:pPr>
      <w:r w:rsidRPr="006604E4">
        <w:rPr>
          <w:rFonts w:ascii="Sylfaen" w:hAnsi="Sylfaen"/>
          <w:sz w:val="24"/>
          <w:szCs w:val="24"/>
          <w:lang w:val="ka-GE"/>
        </w:rPr>
        <w:t>სხვა პასუხ</w:t>
      </w:r>
      <w:r w:rsidR="00180F13" w:rsidRPr="006604E4">
        <w:rPr>
          <w:rFonts w:ascii="Sylfaen" w:hAnsi="Sylfaen"/>
          <w:sz w:val="24"/>
          <w:szCs w:val="24"/>
          <w:lang w:val="ka-GE"/>
        </w:rPr>
        <w:t>ის</w:t>
      </w:r>
      <w:r w:rsidRPr="006604E4">
        <w:rPr>
          <w:rFonts w:ascii="Sylfaen" w:hAnsi="Sylfaen"/>
          <w:sz w:val="24"/>
          <w:szCs w:val="24"/>
          <w:lang w:val="ka-GE"/>
        </w:rPr>
        <w:t>მგებელი ქვე-უწყება/სააგენტო:</w:t>
      </w:r>
      <w:r w:rsidR="005532A9" w:rsidRPr="006604E4">
        <w:rPr>
          <w:rFonts w:ascii="Sylfaen" w:hAnsi="Sylfaen"/>
          <w:sz w:val="24"/>
          <w:szCs w:val="24"/>
          <w:lang w:val="ka-GE"/>
        </w:rPr>
        <w:t xml:space="preserve"> </w:t>
      </w:r>
      <w:r w:rsidRPr="006604E4">
        <w:rPr>
          <w:rFonts w:ascii="Sylfaen" w:hAnsi="Sylfaen"/>
          <w:sz w:val="24"/>
          <w:szCs w:val="24"/>
          <w:lang w:val="ka-GE"/>
        </w:rPr>
        <w:t xml:space="preserve"> </w:t>
      </w:r>
    </w:p>
    <w:p w:rsidR="005753D9" w:rsidRPr="006604E4" w:rsidRDefault="005753D9" w:rsidP="006604E4">
      <w:pPr>
        <w:jc w:val="both"/>
        <w:rPr>
          <w:rFonts w:ascii="Sylfaen" w:hAnsi="Sylfaen"/>
          <w:sz w:val="24"/>
          <w:szCs w:val="24"/>
          <w:lang w:val="ka-GE"/>
        </w:rPr>
      </w:pPr>
    </w:p>
    <w:sectPr w:rsidR="005753D9" w:rsidRPr="006604E4"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02CB6296"/>
    <w:multiLevelType w:val="hybridMultilevel"/>
    <w:tmpl w:val="6F4EA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EC0C6C"/>
    <w:multiLevelType w:val="multilevel"/>
    <w:tmpl w:val="8BD4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14"/>
    <w:rsid w:val="00052DB4"/>
    <w:rsid w:val="000D4852"/>
    <w:rsid w:val="00122443"/>
    <w:rsid w:val="001526B5"/>
    <w:rsid w:val="00180F13"/>
    <w:rsid w:val="001C4EC5"/>
    <w:rsid w:val="00250885"/>
    <w:rsid w:val="00281F60"/>
    <w:rsid w:val="002C0F4D"/>
    <w:rsid w:val="002D2EBE"/>
    <w:rsid w:val="00310F86"/>
    <w:rsid w:val="003851C4"/>
    <w:rsid w:val="00386454"/>
    <w:rsid w:val="00481946"/>
    <w:rsid w:val="004B17FE"/>
    <w:rsid w:val="00526702"/>
    <w:rsid w:val="00530A90"/>
    <w:rsid w:val="005532A9"/>
    <w:rsid w:val="005753D9"/>
    <w:rsid w:val="005A4464"/>
    <w:rsid w:val="005C181B"/>
    <w:rsid w:val="005C4553"/>
    <w:rsid w:val="005C5D5E"/>
    <w:rsid w:val="006604E4"/>
    <w:rsid w:val="006A1D06"/>
    <w:rsid w:val="006A7776"/>
    <w:rsid w:val="00754DEF"/>
    <w:rsid w:val="007F3314"/>
    <w:rsid w:val="008313E7"/>
    <w:rsid w:val="00856068"/>
    <w:rsid w:val="008A6D88"/>
    <w:rsid w:val="008C4F40"/>
    <w:rsid w:val="008F6317"/>
    <w:rsid w:val="00953B66"/>
    <w:rsid w:val="00963175"/>
    <w:rsid w:val="009F3C66"/>
    <w:rsid w:val="00B01BC1"/>
    <w:rsid w:val="00B90485"/>
    <w:rsid w:val="00BE380E"/>
    <w:rsid w:val="00C521F3"/>
    <w:rsid w:val="00C74413"/>
    <w:rsid w:val="00C77E6C"/>
    <w:rsid w:val="00CF5026"/>
    <w:rsid w:val="00D26ECF"/>
    <w:rsid w:val="00DB74A9"/>
    <w:rsid w:val="00E464D6"/>
    <w:rsid w:val="00F014CB"/>
    <w:rsid w:val="00F43634"/>
    <w:rsid w:val="00F865B3"/>
    <w:rsid w:val="00FB6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6B0DA-520A-4479-BC68-8A70AA3D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F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character" w:styleId="Hyperlink">
    <w:name w:val="Hyperlink"/>
    <w:basedOn w:val="DefaultParagraphFont"/>
    <w:uiPriority w:val="99"/>
    <w:semiHidden/>
    <w:unhideWhenUsed/>
    <w:rsid w:val="00CF5026"/>
    <w:rPr>
      <w:color w:val="0000FF"/>
      <w:u w:val="single"/>
    </w:rPr>
  </w:style>
  <w:style w:type="character" w:customStyle="1" w:styleId="offscreen">
    <w:name w:val="offscreen"/>
    <w:basedOn w:val="DefaultParagraphFont"/>
    <w:rsid w:val="00CF5026"/>
  </w:style>
  <w:style w:type="paragraph" w:styleId="NormalWeb">
    <w:name w:val="Normal (Web)"/>
    <w:basedOn w:val="Normal"/>
    <w:uiPriority w:val="99"/>
    <w:semiHidden/>
    <w:unhideWhenUsed/>
    <w:rsid w:val="00F865B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865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9917">
      <w:bodyDiv w:val="1"/>
      <w:marLeft w:val="0"/>
      <w:marRight w:val="0"/>
      <w:marTop w:val="0"/>
      <w:marBottom w:val="0"/>
      <w:divBdr>
        <w:top w:val="none" w:sz="0" w:space="0" w:color="auto"/>
        <w:left w:val="none" w:sz="0" w:space="0" w:color="auto"/>
        <w:bottom w:val="none" w:sz="0" w:space="0" w:color="auto"/>
        <w:right w:val="none" w:sz="0" w:space="0" w:color="auto"/>
      </w:divBdr>
    </w:div>
    <w:div w:id="564806046">
      <w:bodyDiv w:val="1"/>
      <w:marLeft w:val="0"/>
      <w:marRight w:val="0"/>
      <w:marTop w:val="0"/>
      <w:marBottom w:val="0"/>
      <w:divBdr>
        <w:top w:val="none" w:sz="0" w:space="0" w:color="auto"/>
        <w:left w:val="none" w:sz="0" w:space="0" w:color="auto"/>
        <w:bottom w:val="none" w:sz="0" w:space="0" w:color="auto"/>
        <w:right w:val="none" w:sz="0" w:space="0" w:color="auto"/>
      </w:divBdr>
    </w:div>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Maia Nikoleishvili</cp:lastModifiedBy>
  <cp:revision>2</cp:revision>
  <cp:lastPrinted>2017-06-27T11:19:00Z</cp:lastPrinted>
  <dcterms:created xsi:type="dcterms:W3CDTF">2018-04-26T13:23:00Z</dcterms:created>
  <dcterms:modified xsi:type="dcterms:W3CDTF">2018-04-26T13:23:00Z</dcterms:modified>
</cp:coreProperties>
</file>