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AE961" w14:textId="4676E66A" w:rsidR="00646AD6" w:rsidRPr="007C18CF" w:rsidRDefault="00601228" w:rsidP="0019553B">
      <w:pPr>
        <w:spacing w:line="276" w:lineRule="auto"/>
        <w:jc w:val="center"/>
        <w:rPr>
          <w:b/>
          <w:sz w:val="22"/>
          <w:szCs w:val="22"/>
          <w:lang w:val="ka-GE"/>
        </w:rPr>
      </w:pPr>
      <w:r w:rsidRPr="007C18CF">
        <w:rPr>
          <w:rFonts w:ascii="Sylfaen" w:hAnsi="Sylfaen" w:cs="Sylfaen"/>
          <w:b/>
          <w:sz w:val="22"/>
          <w:szCs w:val="22"/>
          <w:lang w:val="ka-GE"/>
        </w:rPr>
        <w:t xml:space="preserve">მინისტრი 2020 წლის 18 სექტემბრის N01-459/ო ბრძანებით შექმნილი, შესაბამისი </w:t>
      </w:r>
      <w:r w:rsidR="00D8360D" w:rsidRPr="007C18CF">
        <w:rPr>
          <w:rFonts w:ascii="Sylfaen" w:hAnsi="Sylfaen" w:cs="Sylfaen"/>
          <w:b/>
          <w:sz w:val="22"/>
          <w:szCs w:val="22"/>
          <w:lang w:val="ka-GE"/>
        </w:rPr>
        <w:tab/>
      </w:r>
      <w:r w:rsidRPr="007C18CF">
        <w:rPr>
          <w:rFonts w:ascii="Sylfaen" w:hAnsi="Sylfaen" w:cs="Sylfaen"/>
          <w:b/>
          <w:sz w:val="22"/>
          <w:szCs w:val="22"/>
          <w:lang w:val="ka-GE"/>
        </w:rPr>
        <w:t xml:space="preserve">ნასყიდობის ხელშეკრულებით მყიდველის მიერ ბაზისური სამედიცინო სერვისების უწყვეტობის ვალდებულებების შესრულების თაობაზე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მიერ დასკვნების მომზადების მიზნით შექმნილი სამუშაო ჯგუფის </w:t>
      </w:r>
      <w:r w:rsidR="00646AD6" w:rsidRPr="007C18CF">
        <w:rPr>
          <w:rFonts w:ascii="Sylfaen" w:hAnsi="Sylfaen" w:cs="Sylfaen"/>
          <w:b/>
          <w:sz w:val="22"/>
          <w:szCs w:val="22"/>
          <w:lang w:val="ka-GE"/>
        </w:rPr>
        <w:t>სხდომა</w:t>
      </w:r>
    </w:p>
    <w:p w14:paraId="7B77F963" w14:textId="77777777" w:rsidR="00646AD6" w:rsidRPr="00D35C0B" w:rsidRDefault="00646AD6" w:rsidP="0019553B">
      <w:pPr>
        <w:spacing w:line="276" w:lineRule="auto"/>
        <w:jc w:val="center"/>
        <w:rPr>
          <w:sz w:val="22"/>
          <w:szCs w:val="22"/>
          <w:lang w:val="ka-GE"/>
        </w:rPr>
      </w:pPr>
    </w:p>
    <w:p w14:paraId="44A75249" w14:textId="6B45F73F" w:rsidR="00646AD6" w:rsidRPr="00DC6824" w:rsidRDefault="00DC6824" w:rsidP="00DC6824">
      <w:pPr>
        <w:spacing w:line="276" w:lineRule="auto"/>
        <w:jc w:val="center"/>
        <w:rPr>
          <w:sz w:val="22"/>
          <w:szCs w:val="22"/>
          <w:lang w:val="ka-GE"/>
        </w:rPr>
      </w:pPr>
      <w:r w:rsidRPr="00DC6824">
        <w:rPr>
          <w:sz w:val="22"/>
          <w:szCs w:val="22"/>
          <w:lang w:val="ka-GE"/>
        </w:rPr>
        <w:t>6</w:t>
      </w:r>
      <w:r w:rsidR="00601228" w:rsidRPr="00DC6824">
        <w:rPr>
          <w:sz w:val="22"/>
          <w:szCs w:val="22"/>
          <w:lang w:val="ka-GE"/>
        </w:rPr>
        <w:t xml:space="preserve"> </w:t>
      </w:r>
      <w:r w:rsidRPr="00DC6824">
        <w:rPr>
          <w:rFonts w:ascii="Sylfaen" w:hAnsi="Sylfaen" w:cs="Sylfaen"/>
          <w:sz w:val="22"/>
          <w:szCs w:val="22"/>
          <w:lang w:val="ka-GE"/>
        </w:rPr>
        <w:t>ოქტომბერი</w:t>
      </w:r>
      <w:r w:rsidR="00646AD6" w:rsidRPr="00DC6824">
        <w:rPr>
          <w:sz w:val="22"/>
          <w:szCs w:val="22"/>
          <w:lang w:val="ka-GE"/>
        </w:rPr>
        <w:t>,</w:t>
      </w:r>
      <w:r w:rsidR="00601228" w:rsidRPr="00D35C0B">
        <w:rPr>
          <w:sz w:val="22"/>
          <w:szCs w:val="22"/>
          <w:lang w:val="ka-GE"/>
        </w:rPr>
        <w:t xml:space="preserve"> 2020</w:t>
      </w:r>
    </w:p>
    <w:p w14:paraId="620C9628" w14:textId="77777777" w:rsidR="00646AD6" w:rsidRPr="00D35C0B" w:rsidRDefault="00646AD6" w:rsidP="0019553B">
      <w:pPr>
        <w:spacing w:line="276" w:lineRule="auto"/>
        <w:jc w:val="both"/>
        <w:rPr>
          <w:sz w:val="22"/>
          <w:szCs w:val="22"/>
          <w:lang w:val="ka-GE"/>
        </w:rPr>
      </w:pPr>
    </w:p>
    <w:p w14:paraId="17E95BFE" w14:textId="5C8E933B" w:rsidR="00646AD6" w:rsidRPr="00D35C0B" w:rsidRDefault="00601228" w:rsidP="0019553B">
      <w:pPr>
        <w:spacing w:line="276" w:lineRule="auto"/>
        <w:jc w:val="both"/>
        <w:rPr>
          <w:sz w:val="22"/>
          <w:szCs w:val="22"/>
          <w:lang w:val="ka-GE"/>
        </w:rPr>
      </w:pPr>
      <w:r w:rsidRPr="00D35C0B">
        <w:rPr>
          <w:rFonts w:ascii="Sylfaen" w:hAnsi="Sylfaen" w:cs="Sylfaen"/>
          <w:b/>
          <w:sz w:val="22"/>
          <w:szCs w:val="22"/>
          <w:lang w:val="ka-GE"/>
        </w:rPr>
        <w:t xml:space="preserve">გიორგი წოწკოლაური, </w:t>
      </w:r>
      <w:r w:rsidR="00646AD6" w:rsidRPr="00D35C0B">
        <w:rPr>
          <w:b/>
          <w:sz w:val="22"/>
          <w:szCs w:val="22"/>
          <w:lang w:val="ka-GE"/>
        </w:rPr>
        <w:t xml:space="preserve"> </w:t>
      </w:r>
      <w:r w:rsidR="00646AD6" w:rsidRPr="00D35C0B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646AD6" w:rsidRPr="00D35C0B">
        <w:rPr>
          <w:sz w:val="22"/>
          <w:szCs w:val="22"/>
          <w:lang w:val="ka-GE"/>
        </w:rPr>
        <w:t xml:space="preserve"> </w:t>
      </w:r>
      <w:r w:rsidR="00646AD6" w:rsidRPr="00D35C0B">
        <w:rPr>
          <w:rFonts w:ascii="Sylfaen" w:hAnsi="Sylfaen" w:cs="Sylfaen"/>
          <w:sz w:val="22"/>
          <w:szCs w:val="22"/>
          <w:lang w:val="ka-GE"/>
        </w:rPr>
        <w:t>ოკუპირებული</w:t>
      </w:r>
      <w:r w:rsidR="00646AD6" w:rsidRPr="00D35C0B">
        <w:rPr>
          <w:sz w:val="22"/>
          <w:szCs w:val="22"/>
          <w:lang w:val="ka-GE"/>
        </w:rPr>
        <w:t xml:space="preserve"> </w:t>
      </w:r>
      <w:r w:rsidR="00646AD6" w:rsidRPr="00D35C0B">
        <w:rPr>
          <w:rFonts w:ascii="Sylfaen" w:hAnsi="Sylfaen" w:cs="Sylfaen"/>
          <w:sz w:val="22"/>
          <w:szCs w:val="22"/>
          <w:lang w:val="ka-GE"/>
        </w:rPr>
        <w:t>ტერიტორიებიდან</w:t>
      </w:r>
      <w:r w:rsidR="00646AD6" w:rsidRPr="00D35C0B">
        <w:rPr>
          <w:sz w:val="22"/>
          <w:szCs w:val="22"/>
          <w:lang w:val="ka-GE"/>
        </w:rPr>
        <w:t xml:space="preserve"> </w:t>
      </w:r>
      <w:r w:rsidR="00646AD6" w:rsidRPr="00D35C0B">
        <w:rPr>
          <w:rFonts w:ascii="Sylfaen" w:hAnsi="Sylfaen" w:cs="Sylfaen"/>
          <w:sz w:val="22"/>
          <w:szCs w:val="22"/>
          <w:lang w:val="ka-GE"/>
        </w:rPr>
        <w:t>დევნილთა</w:t>
      </w:r>
      <w:r w:rsidR="00646AD6" w:rsidRPr="00D35C0B">
        <w:rPr>
          <w:sz w:val="22"/>
          <w:szCs w:val="22"/>
          <w:lang w:val="ka-GE"/>
        </w:rPr>
        <w:t xml:space="preserve">, </w:t>
      </w:r>
      <w:r w:rsidR="00646AD6" w:rsidRPr="00D35C0B">
        <w:rPr>
          <w:rFonts w:ascii="Sylfaen" w:hAnsi="Sylfaen" w:cs="Sylfaen"/>
          <w:sz w:val="22"/>
          <w:szCs w:val="22"/>
          <w:lang w:val="ka-GE"/>
        </w:rPr>
        <w:t>შრომის</w:t>
      </w:r>
      <w:r w:rsidR="00646AD6" w:rsidRPr="00D35C0B">
        <w:rPr>
          <w:sz w:val="22"/>
          <w:szCs w:val="22"/>
          <w:lang w:val="ka-GE"/>
        </w:rPr>
        <w:t xml:space="preserve">, </w:t>
      </w:r>
      <w:r w:rsidR="00646AD6" w:rsidRPr="00D35C0B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="00646AD6" w:rsidRPr="00D35C0B">
        <w:rPr>
          <w:sz w:val="22"/>
          <w:szCs w:val="22"/>
          <w:lang w:val="ka-GE"/>
        </w:rPr>
        <w:t xml:space="preserve"> </w:t>
      </w:r>
      <w:r w:rsidR="00646AD6" w:rsidRPr="00D35C0B">
        <w:rPr>
          <w:rFonts w:ascii="Sylfaen" w:hAnsi="Sylfaen" w:cs="Sylfaen"/>
          <w:sz w:val="22"/>
          <w:szCs w:val="22"/>
          <w:lang w:val="ka-GE"/>
        </w:rPr>
        <w:t>და</w:t>
      </w:r>
      <w:r w:rsidR="00646AD6" w:rsidRPr="00D35C0B">
        <w:rPr>
          <w:sz w:val="22"/>
          <w:szCs w:val="22"/>
          <w:lang w:val="ka-GE"/>
        </w:rPr>
        <w:t xml:space="preserve"> </w:t>
      </w:r>
      <w:r w:rsidR="00646AD6" w:rsidRPr="00D35C0B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646AD6" w:rsidRPr="00D35C0B">
        <w:rPr>
          <w:sz w:val="22"/>
          <w:szCs w:val="22"/>
          <w:lang w:val="ka-GE"/>
        </w:rPr>
        <w:t xml:space="preserve"> </w:t>
      </w:r>
      <w:r w:rsidR="00646AD6" w:rsidRPr="00D35C0B">
        <w:rPr>
          <w:rFonts w:ascii="Sylfaen" w:hAnsi="Sylfaen" w:cs="Sylfaen"/>
          <w:sz w:val="22"/>
          <w:szCs w:val="22"/>
          <w:lang w:val="ka-GE"/>
        </w:rPr>
        <w:t>დაცვის</w:t>
      </w:r>
      <w:r w:rsidR="00646AD6" w:rsidRPr="00D35C0B">
        <w:rPr>
          <w:sz w:val="22"/>
          <w:szCs w:val="22"/>
          <w:lang w:val="ka-GE"/>
        </w:rPr>
        <w:t xml:space="preserve"> </w:t>
      </w:r>
      <w:r w:rsidR="00646AD6" w:rsidRPr="00D35C0B">
        <w:rPr>
          <w:rFonts w:ascii="Sylfaen" w:hAnsi="Sylfaen" w:cs="Sylfaen"/>
          <w:sz w:val="22"/>
          <w:szCs w:val="22"/>
          <w:lang w:val="ka-GE"/>
        </w:rPr>
        <w:t>მინისტრის</w:t>
      </w:r>
      <w:r w:rsidR="00646AD6" w:rsidRPr="00D35C0B">
        <w:rPr>
          <w:sz w:val="22"/>
          <w:szCs w:val="22"/>
          <w:lang w:val="ka-GE"/>
        </w:rPr>
        <w:t xml:space="preserve"> </w:t>
      </w:r>
      <w:r w:rsidR="00646AD6" w:rsidRPr="00D35C0B">
        <w:rPr>
          <w:rFonts w:ascii="Sylfaen" w:hAnsi="Sylfaen" w:cs="Sylfaen"/>
          <w:sz w:val="22"/>
          <w:szCs w:val="22"/>
          <w:lang w:val="ka-GE"/>
        </w:rPr>
        <w:t>მოადგილე</w:t>
      </w:r>
      <w:r w:rsidRPr="00D35C0B">
        <w:rPr>
          <w:rFonts w:ascii="Sylfaen" w:hAnsi="Sylfaen" w:cs="Sylfaen"/>
          <w:sz w:val="22"/>
          <w:szCs w:val="22"/>
          <w:lang w:val="ka-GE"/>
        </w:rPr>
        <w:t>, სამუშაო ჯგუფის ხელმძღვანელი</w:t>
      </w:r>
    </w:p>
    <w:p w14:paraId="618994E2" w14:textId="77777777" w:rsidR="009442B3" w:rsidRPr="00D35C0B" w:rsidRDefault="009442B3" w:rsidP="0019553B">
      <w:pPr>
        <w:spacing w:line="276" w:lineRule="auto"/>
        <w:jc w:val="both"/>
        <w:rPr>
          <w:rFonts w:asciiTheme="minorHAnsi" w:hAnsiTheme="minorHAnsi"/>
          <w:b/>
          <w:sz w:val="22"/>
          <w:szCs w:val="22"/>
          <w:lang w:val="ka-GE"/>
        </w:rPr>
      </w:pPr>
    </w:p>
    <w:p w14:paraId="7B4F8643" w14:textId="79FC7A77" w:rsidR="00646AD6" w:rsidRPr="00D35C0B" w:rsidRDefault="00646AD6" w:rsidP="0019553B">
      <w:pPr>
        <w:spacing w:line="276" w:lineRule="auto"/>
        <w:jc w:val="both"/>
        <w:rPr>
          <w:b/>
          <w:sz w:val="22"/>
          <w:szCs w:val="22"/>
          <w:lang w:val="ka-GE"/>
        </w:rPr>
      </w:pPr>
      <w:r w:rsidRPr="00D35C0B">
        <w:rPr>
          <w:rFonts w:ascii="Sylfaen" w:hAnsi="Sylfaen" w:cs="Sylfaen"/>
          <w:b/>
          <w:sz w:val="22"/>
          <w:szCs w:val="22"/>
          <w:lang w:val="ka-GE"/>
        </w:rPr>
        <w:t>სხდომას</w:t>
      </w:r>
      <w:r w:rsidRPr="00D35C0B">
        <w:rPr>
          <w:b/>
          <w:sz w:val="22"/>
          <w:szCs w:val="22"/>
          <w:lang w:val="ka-GE"/>
        </w:rPr>
        <w:t xml:space="preserve"> </w:t>
      </w:r>
      <w:r w:rsidRPr="00D35C0B">
        <w:rPr>
          <w:rFonts w:ascii="Sylfaen" w:hAnsi="Sylfaen" w:cs="Sylfaen"/>
          <w:b/>
          <w:sz w:val="22"/>
          <w:szCs w:val="22"/>
          <w:lang w:val="ka-GE"/>
        </w:rPr>
        <w:t>ესწრებოდნენ</w:t>
      </w:r>
      <w:r w:rsidR="003B1E66">
        <w:rPr>
          <w:rFonts w:ascii="Sylfaen" w:hAnsi="Sylfaen" w:cs="Sylfaen"/>
          <w:b/>
          <w:sz w:val="22"/>
          <w:szCs w:val="22"/>
          <w:lang w:val="ka-GE"/>
        </w:rPr>
        <w:t xml:space="preserve"> სამუშაო ჯგუფის წევრები</w:t>
      </w:r>
      <w:r w:rsidRPr="00D35C0B">
        <w:rPr>
          <w:b/>
          <w:sz w:val="22"/>
          <w:szCs w:val="22"/>
          <w:lang w:val="ka-GE"/>
        </w:rPr>
        <w:t>:</w:t>
      </w:r>
    </w:p>
    <w:p w14:paraId="34DEA2AA" w14:textId="2CE5E47C" w:rsidR="00646AD6" w:rsidRPr="00C13809" w:rsidRDefault="009442B3" w:rsidP="0019553B">
      <w:pPr>
        <w:spacing w:line="276" w:lineRule="auto"/>
        <w:jc w:val="both"/>
        <w:rPr>
          <w:sz w:val="22"/>
          <w:szCs w:val="22"/>
        </w:rPr>
      </w:pPr>
      <w:r w:rsidRPr="00D35C0B">
        <w:rPr>
          <w:rFonts w:ascii="Sylfaen" w:hAnsi="Sylfaen" w:cs="Sylfaen"/>
          <w:b/>
          <w:sz w:val="22"/>
          <w:szCs w:val="22"/>
          <w:lang w:val="ka-GE"/>
        </w:rPr>
        <w:t>თამარ გაბუნია</w:t>
      </w:r>
      <w:r w:rsidR="00646AD6" w:rsidRPr="00D35C0B">
        <w:rPr>
          <w:sz w:val="22"/>
          <w:szCs w:val="22"/>
          <w:lang w:val="ka-GE"/>
        </w:rPr>
        <w:t xml:space="preserve"> - </w:t>
      </w:r>
      <w:r w:rsidR="00646AD6" w:rsidRPr="00D35C0B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646AD6" w:rsidRPr="00D35C0B">
        <w:rPr>
          <w:sz w:val="22"/>
          <w:szCs w:val="22"/>
          <w:lang w:val="ka-GE"/>
        </w:rPr>
        <w:t xml:space="preserve"> </w:t>
      </w:r>
      <w:r w:rsidR="00646AD6" w:rsidRPr="00D35C0B">
        <w:rPr>
          <w:rFonts w:ascii="Sylfaen" w:hAnsi="Sylfaen"/>
          <w:sz w:val="22"/>
          <w:szCs w:val="22"/>
          <w:lang w:val="ka-GE"/>
        </w:rPr>
        <w:t xml:space="preserve">ოკუპირებული ტერიტორიებიდან დევნილთა, </w:t>
      </w:r>
      <w:r w:rsidR="00646AD6" w:rsidRPr="00D35C0B">
        <w:rPr>
          <w:rFonts w:ascii="Sylfaen" w:hAnsi="Sylfaen" w:cs="Sylfaen"/>
          <w:sz w:val="22"/>
          <w:szCs w:val="22"/>
          <w:lang w:val="ka-GE"/>
        </w:rPr>
        <w:t>შრომის</w:t>
      </w:r>
      <w:r w:rsidR="00646AD6" w:rsidRPr="00D35C0B">
        <w:rPr>
          <w:sz w:val="22"/>
          <w:szCs w:val="22"/>
          <w:lang w:val="ka-GE"/>
        </w:rPr>
        <w:t xml:space="preserve">, </w:t>
      </w:r>
      <w:r w:rsidR="00646AD6" w:rsidRPr="00D35C0B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="00646AD6" w:rsidRPr="00D35C0B">
        <w:rPr>
          <w:sz w:val="22"/>
          <w:szCs w:val="22"/>
          <w:lang w:val="ka-GE"/>
        </w:rPr>
        <w:t xml:space="preserve"> </w:t>
      </w:r>
      <w:r w:rsidR="00646AD6" w:rsidRPr="00D35C0B">
        <w:rPr>
          <w:rFonts w:ascii="Sylfaen" w:hAnsi="Sylfaen" w:cs="Sylfaen"/>
          <w:sz w:val="22"/>
          <w:szCs w:val="22"/>
          <w:lang w:val="ka-GE"/>
        </w:rPr>
        <w:t>და</w:t>
      </w:r>
      <w:r w:rsidR="00646AD6" w:rsidRPr="00D35C0B">
        <w:rPr>
          <w:sz w:val="22"/>
          <w:szCs w:val="22"/>
          <w:lang w:val="ka-GE"/>
        </w:rPr>
        <w:t xml:space="preserve"> </w:t>
      </w:r>
      <w:r w:rsidR="00646AD6" w:rsidRPr="00D35C0B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646AD6" w:rsidRPr="00D35C0B">
        <w:rPr>
          <w:sz w:val="22"/>
          <w:szCs w:val="22"/>
          <w:lang w:val="ka-GE"/>
        </w:rPr>
        <w:t xml:space="preserve"> </w:t>
      </w:r>
      <w:r w:rsidR="00646AD6" w:rsidRPr="00D35C0B">
        <w:rPr>
          <w:rFonts w:ascii="Sylfaen" w:hAnsi="Sylfaen" w:cs="Sylfaen"/>
          <w:sz w:val="22"/>
          <w:szCs w:val="22"/>
          <w:lang w:val="ka-GE"/>
        </w:rPr>
        <w:t>დაცვის</w:t>
      </w:r>
      <w:r w:rsidR="00646AD6" w:rsidRPr="00D35C0B">
        <w:rPr>
          <w:sz w:val="22"/>
          <w:szCs w:val="22"/>
          <w:lang w:val="ka-GE"/>
        </w:rPr>
        <w:t xml:space="preserve"> </w:t>
      </w:r>
      <w:r w:rsidR="00646AD6" w:rsidRPr="00D35C0B">
        <w:rPr>
          <w:rFonts w:ascii="Sylfaen" w:hAnsi="Sylfaen" w:cs="Sylfaen"/>
          <w:sz w:val="22"/>
          <w:szCs w:val="22"/>
          <w:lang w:val="ka-GE"/>
        </w:rPr>
        <w:t>მინისტრის</w:t>
      </w:r>
      <w:r w:rsidR="00646AD6" w:rsidRPr="00D35C0B">
        <w:rPr>
          <w:sz w:val="22"/>
          <w:szCs w:val="22"/>
          <w:lang w:val="ka-GE"/>
        </w:rPr>
        <w:t xml:space="preserve"> </w:t>
      </w:r>
      <w:r w:rsidR="00646AD6" w:rsidRPr="00D35C0B">
        <w:rPr>
          <w:rFonts w:ascii="Sylfaen" w:hAnsi="Sylfaen"/>
          <w:sz w:val="22"/>
          <w:szCs w:val="22"/>
          <w:lang w:val="ka-GE"/>
        </w:rPr>
        <w:t xml:space="preserve">პირველი </w:t>
      </w:r>
      <w:r w:rsidR="00646AD6" w:rsidRPr="00D35C0B">
        <w:rPr>
          <w:rFonts w:ascii="Sylfaen" w:hAnsi="Sylfaen" w:cs="Sylfaen"/>
          <w:sz w:val="22"/>
          <w:szCs w:val="22"/>
          <w:lang w:val="ka-GE"/>
        </w:rPr>
        <w:t>მოადგილე</w:t>
      </w:r>
      <w:r w:rsidR="00C13809">
        <w:rPr>
          <w:rFonts w:ascii="Sylfaen" w:hAnsi="Sylfaen" w:cs="Sylfaen"/>
          <w:sz w:val="22"/>
          <w:szCs w:val="22"/>
        </w:rPr>
        <w:t>;</w:t>
      </w:r>
    </w:p>
    <w:p w14:paraId="6274301B" w14:textId="0D6D1EBC" w:rsidR="00A45334" w:rsidRPr="00C13809" w:rsidRDefault="00A45334" w:rsidP="00A45334">
      <w:pPr>
        <w:spacing w:line="276" w:lineRule="auto"/>
        <w:jc w:val="both"/>
        <w:rPr>
          <w:sz w:val="22"/>
          <w:szCs w:val="22"/>
        </w:rPr>
      </w:pPr>
      <w:r w:rsidRPr="00D35C0B">
        <w:rPr>
          <w:rFonts w:ascii="Sylfaen" w:hAnsi="Sylfaen" w:cs="Sylfaen"/>
          <w:b/>
          <w:sz w:val="22"/>
          <w:szCs w:val="22"/>
          <w:lang w:val="ka-GE"/>
        </w:rPr>
        <w:t>ბექა ჯაყელი</w:t>
      </w:r>
      <w:r w:rsidRPr="00D35C0B">
        <w:rPr>
          <w:rFonts w:ascii="Sylfaen" w:hAnsi="Sylfaen" w:cs="Sylfaen"/>
          <w:sz w:val="22"/>
          <w:szCs w:val="22"/>
          <w:lang w:val="ka-GE"/>
        </w:rPr>
        <w:t xml:space="preserve"> - სამინისტროს საფინანსო-ეკონომიკური დეპარტამენტის უფროსი</w:t>
      </w:r>
      <w:r w:rsidR="00C13809">
        <w:rPr>
          <w:rFonts w:ascii="Sylfaen" w:hAnsi="Sylfaen" w:cs="Sylfaen"/>
          <w:sz w:val="22"/>
          <w:szCs w:val="22"/>
        </w:rPr>
        <w:t>;</w:t>
      </w:r>
    </w:p>
    <w:p w14:paraId="655928CE" w14:textId="2E40BCB5" w:rsidR="00646AD6" w:rsidRPr="00C13809" w:rsidRDefault="009442B3" w:rsidP="009442B3">
      <w:pPr>
        <w:spacing w:line="276" w:lineRule="auto"/>
        <w:jc w:val="both"/>
        <w:rPr>
          <w:rFonts w:ascii="Sylfaen" w:hAnsi="Sylfaen" w:cs="Sylfaen"/>
          <w:sz w:val="22"/>
          <w:szCs w:val="22"/>
        </w:rPr>
      </w:pPr>
      <w:r w:rsidRPr="00D35C0B">
        <w:rPr>
          <w:rFonts w:ascii="Sylfaen" w:hAnsi="Sylfaen" w:cs="Sylfaen"/>
          <w:b/>
          <w:sz w:val="22"/>
          <w:szCs w:val="22"/>
          <w:lang w:val="ka-GE"/>
        </w:rPr>
        <w:t>ეკა შარაძე</w:t>
      </w:r>
      <w:r w:rsidR="00646AD6" w:rsidRPr="00D35C0B">
        <w:rPr>
          <w:sz w:val="22"/>
          <w:szCs w:val="22"/>
          <w:lang w:val="ka-GE"/>
        </w:rPr>
        <w:t xml:space="preserve"> - </w:t>
      </w:r>
      <w:r w:rsidRPr="00D35C0B">
        <w:rPr>
          <w:rFonts w:ascii="Sylfaen" w:hAnsi="Sylfaen" w:cs="Sylfaen"/>
          <w:sz w:val="22"/>
          <w:szCs w:val="22"/>
          <w:lang w:val="ka-GE"/>
        </w:rPr>
        <w:t>სამინისტროს</w:t>
      </w:r>
      <w:r w:rsidR="002721CE" w:rsidRPr="00D35C0B">
        <w:rPr>
          <w:rFonts w:ascii="Sylfaen" w:hAnsi="Sylfaen"/>
          <w:sz w:val="22"/>
          <w:szCs w:val="22"/>
          <w:lang w:val="ka-GE"/>
        </w:rPr>
        <w:t xml:space="preserve"> </w:t>
      </w:r>
      <w:r w:rsidR="00646AD6" w:rsidRPr="00D35C0B">
        <w:rPr>
          <w:rFonts w:ascii="Sylfaen" w:hAnsi="Sylfaen" w:cs="Sylfaen"/>
          <w:sz w:val="22"/>
          <w:szCs w:val="22"/>
          <w:lang w:val="ka-GE"/>
        </w:rPr>
        <w:t>შიდა</w:t>
      </w:r>
      <w:r w:rsidR="00646AD6" w:rsidRPr="00D35C0B">
        <w:rPr>
          <w:sz w:val="22"/>
          <w:szCs w:val="22"/>
          <w:lang w:val="ka-GE"/>
        </w:rPr>
        <w:t xml:space="preserve"> </w:t>
      </w:r>
      <w:r w:rsidR="00646AD6" w:rsidRPr="00D35C0B">
        <w:rPr>
          <w:rFonts w:ascii="Sylfaen" w:hAnsi="Sylfaen" w:cs="Sylfaen"/>
          <w:sz w:val="22"/>
          <w:szCs w:val="22"/>
          <w:lang w:val="ka-GE"/>
        </w:rPr>
        <w:t>აუდიტის</w:t>
      </w:r>
      <w:r w:rsidR="00646AD6" w:rsidRPr="00D35C0B">
        <w:rPr>
          <w:sz w:val="22"/>
          <w:szCs w:val="22"/>
          <w:lang w:val="ka-GE"/>
        </w:rPr>
        <w:t xml:space="preserve"> </w:t>
      </w:r>
      <w:r w:rsidR="00646AD6" w:rsidRPr="00D35C0B">
        <w:rPr>
          <w:rFonts w:ascii="Sylfaen" w:hAnsi="Sylfaen" w:cs="Sylfaen"/>
          <w:sz w:val="22"/>
          <w:szCs w:val="22"/>
          <w:lang w:val="ka-GE"/>
        </w:rPr>
        <w:t>დეპარტამენტის</w:t>
      </w:r>
      <w:r w:rsidR="00646AD6" w:rsidRPr="00D35C0B">
        <w:rPr>
          <w:sz w:val="22"/>
          <w:szCs w:val="22"/>
          <w:lang w:val="ka-GE"/>
        </w:rPr>
        <w:t xml:space="preserve"> </w:t>
      </w:r>
      <w:r w:rsidR="00646AD6" w:rsidRPr="00D35C0B">
        <w:rPr>
          <w:rFonts w:ascii="Sylfaen" w:hAnsi="Sylfaen" w:cs="Sylfaen"/>
          <w:sz w:val="22"/>
          <w:szCs w:val="22"/>
          <w:lang w:val="ka-GE"/>
        </w:rPr>
        <w:t>უფროსი</w:t>
      </w:r>
      <w:r w:rsidRPr="00D35C0B">
        <w:rPr>
          <w:rFonts w:ascii="Sylfaen" w:hAnsi="Sylfaen" w:cs="Sylfaen"/>
          <w:sz w:val="22"/>
          <w:szCs w:val="22"/>
          <w:lang w:val="ka-GE"/>
        </w:rPr>
        <w:t>ს მოადგილე</w:t>
      </w:r>
      <w:r w:rsidR="00C13809">
        <w:rPr>
          <w:rFonts w:ascii="Sylfaen" w:hAnsi="Sylfaen" w:cs="Sylfaen"/>
          <w:sz w:val="22"/>
          <w:szCs w:val="22"/>
        </w:rPr>
        <w:t>;</w:t>
      </w:r>
    </w:p>
    <w:p w14:paraId="214F3221" w14:textId="678785B6" w:rsidR="00DC6824" w:rsidRPr="001E5DF4" w:rsidRDefault="00DC6824" w:rsidP="00A45334">
      <w:pPr>
        <w:spacing w:line="276" w:lineRule="auto"/>
        <w:jc w:val="both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გიორგი ჭავჭავაძე -</w:t>
      </w:r>
      <w:r w:rsidRPr="00DC6824">
        <w:rPr>
          <w:rFonts w:ascii="Sylfaen" w:hAnsi="Sylfaen" w:cs="Sylfaen"/>
          <w:sz w:val="22"/>
          <w:szCs w:val="22"/>
          <w:lang w:val="ka-GE"/>
        </w:rPr>
        <w:t xml:space="preserve"> სამინისტროს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="001E5DF4">
        <w:rPr>
          <w:rFonts w:ascii="Sylfaen" w:hAnsi="Sylfaen" w:cs="Sylfaen"/>
          <w:sz w:val="22"/>
          <w:szCs w:val="22"/>
          <w:lang w:val="ka-GE"/>
        </w:rPr>
        <w:t>პოლიტიკის დეპარტამენტის უფროსი</w:t>
      </w:r>
      <w:r w:rsidRPr="001E5DF4">
        <w:rPr>
          <w:rFonts w:ascii="Sylfaen" w:hAnsi="Sylfaen" w:cs="Sylfaen"/>
          <w:b/>
          <w:sz w:val="22"/>
          <w:szCs w:val="22"/>
          <w:lang w:val="ka-GE"/>
        </w:rPr>
        <w:t xml:space="preserve"> </w:t>
      </w:r>
    </w:p>
    <w:p w14:paraId="534BFBF4" w14:textId="57F3068D" w:rsidR="00A45334" w:rsidRPr="00D35C0B" w:rsidRDefault="00A45334" w:rsidP="00A45334">
      <w:pPr>
        <w:spacing w:line="276" w:lineRule="auto"/>
        <w:jc w:val="both"/>
        <w:rPr>
          <w:sz w:val="22"/>
          <w:szCs w:val="22"/>
          <w:lang w:val="ka-GE"/>
        </w:rPr>
      </w:pPr>
      <w:r w:rsidRPr="00D35C0B">
        <w:rPr>
          <w:rFonts w:ascii="Sylfaen" w:hAnsi="Sylfaen" w:cs="Sylfaen"/>
          <w:b/>
          <w:sz w:val="22"/>
          <w:szCs w:val="22"/>
          <w:lang w:val="ka-GE"/>
        </w:rPr>
        <w:t xml:space="preserve">შორენა ოქროპირიძე - </w:t>
      </w:r>
      <w:r w:rsidRPr="00D35C0B">
        <w:rPr>
          <w:rFonts w:ascii="Sylfaen" w:hAnsi="Sylfaen" w:cs="Sylfaen"/>
          <w:sz w:val="22"/>
          <w:szCs w:val="22"/>
          <w:lang w:val="ka-GE"/>
        </w:rPr>
        <w:t>სამინისტროს იურიდიული დეპარტამენტის</w:t>
      </w:r>
      <w:r w:rsidRPr="00D35C0B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D35C0B">
        <w:rPr>
          <w:rFonts w:ascii="Sylfaen" w:hAnsi="Sylfaen" w:cs="Sylfaen"/>
          <w:sz w:val="22"/>
          <w:szCs w:val="22"/>
          <w:lang w:val="ka-GE"/>
        </w:rPr>
        <w:t>კანონშემოქმედებითი</w:t>
      </w:r>
    </w:p>
    <w:p w14:paraId="12C7F4B3" w14:textId="04943E41" w:rsidR="00A45334" w:rsidRPr="00C13809" w:rsidRDefault="00A45334" w:rsidP="00A45334">
      <w:pPr>
        <w:spacing w:line="276" w:lineRule="auto"/>
        <w:jc w:val="both"/>
        <w:rPr>
          <w:rFonts w:ascii="Sylfaen" w:hAnsi="Sylfaen" w:cs="Sylfaen"/>
          <w:sz w:val="22"/>
          <w:szCs w:val="22"/>
        </w:rPr>
      </w:pPr>
      <w:r w:rsidRPr="00D35C0B">
        <w:rPr>
          <w:rFonts w:ascii="Sylfaen" w:hAnsi="Sylfaen" w:cs="Sylfaen"/>
          <w:sz w:val="22"/>
          <w:szCs w:val="22"/>
          <w:lang w:val="ka-GE"/>
        </w:rPr>
        <w:t>საქმიანობისა</w:t>
      </w:r>
      <w:r w:rsidRPr="00D35C0B">
        <w:rPr>
          <w:sz w:val="22"/>
          <w:szCs w:val="22"/>
          <w:lang w:val="ka-GE"/>
        </w:rPr>
        <w:t xml:space="preserve"> </w:t>
      </w:r>
      <w:r w:rsidRPr="00D35C0B">
        <w:rPr>
          <w:rFonts w:ascii="Sylfaen" w:hAnsi="Sylfaen" w:cs="Sylfaen"/>
          <w:sz w:val="22"/>
          <w:szCs w:val="22"/>
          <w:lang w:val="ka-GE"/>
        </w:rPr>
        <w:t>და</w:t>
      </w:r>
      <w:r w:rsidRPr="00D35C0B">
        <w:rPr>
          <w:sz w:val="22"/>
          <w:szCs w:val="22"/>
          <w:lang w:val="ka-GE"/>
        </w:rPr>
        <w:t xml:space="preserve"> </w:t>
      </w:r>
      <w:r w:rsidRPr="00D35C0B">
        <w:rPr>
          <w:rFonts w:ascii="Sylfaen" w:hAnsi="Sylfaen" w:cs="Sylfaen"/>
          <w:sz w:val="22"/>
          <w:szCs w:val="22"/>
          <w:lang w:val="ka-GE"/>
        </w:rPr>
        <w:t>სამართლებრივი</w:t>
      </w:r>
      <w:r w:rsidRPr="00D35C0B">
        <w:rPr>
          <w:sz w:val="22"/>
          <w:szCs w:val="22"/>
          <w:lang w:val="ka-GE"/>
        </w:rPr>
        <w:t xml:space="preserve"> </w:t>
      </w:r>
      <w:r w:rsidRPr="00D35C0B">
        <w:rPr>
          <w:rFonts w:ascii="Sylfaen" w:hAnsi="Sylfaen" w:cs="Sylfaen"/>
          <w:sz w:val="22"/>
          <w:szCs w:val="22"/>
          <w:lang w:val="ka-GE"/>
        </w:rPr>
        <w:t>უზრუნველყოფის</w:t>
      </w:r>
      <w:r w:rsidRPr="00D35C0B">
        <w:rPr>
          <w:sz w:val="22"/>
          <w:szCs w:val="22"/>
          <w:lang w:val="ka-GE"/>
        </w:rPr>
        <w:t xml:space="preserve"> </w:t>
      </w:r>
      <w:r w:rsidRPr="00D35C0B">
        <w:rPr>
          <w:rFonts w:ascii="Sylfaen" w:hAnsi="Sylfaen" w:cs="Sylfaen"/>
          <w:sz w:val="22"/>
          <w:szCs w:val="22"/>
          <w:lang w:val="ka-GE"/>
        </w:rPr>
        <w:t>სამმართველოს</w:t>
      </w:r>
      <w:r w:rsidRPr="00D35C0B">
        <w:rPr>
          <w:sz w:val="22"/>
          <w:szCs w:val="22"/>
          <w:lang w:val="ka-GE"/>
        </w:rPr>
        <w:t xml:space="preserve"> </w:t>
      </w:r>
      <w:r w:rsidRPr="00D35C0B">
        <w:rPr>
          <w:rFonts w:ascii="Sylfaen" w:hAnsi="Sylfaen" w:cs="Sylfaen"/>
          <w:sz w:val="22"/>
          <w:szCs w:val="22"/>
          <w:lang w:val="ka-GE"/>
        </w:rPr>
        <w:t>უფროსი</w:t>
      </w:r>
      <w:r w:rsidR="00C13809">
        <w:rPr>
          <w:rFonts w:ascii="Sylfaen" w:hAnsi="Sylfaen" w:cs="Sylfaen"/>
          <w:sz w:val="22"/>
          <w:szCs w:val="22"/>
        </w:rPr>
        <w:t>;</w:t>
      </w:r>
    </w:p>
    <w:p w14:paraId="2BF28196" w14:textId="7065D709" w:rsidR="00A45334" w:rsidRDefault="00A45334" w:rsidP="00A45334">
      <w:pPr>
        <w:spacing w:line="276" w:lineRule="auto"/>
        <w:jc w:val="both"/>
        <w:rPr>
          <w:rFonts w:ascii="Sylfaen" w:hAnsi="Sylfaen" w:cs="Sylfaen"/>
          <w:sz w:val="22"/>
          <w:szCs w:val="22"/>
        </w:rPr>
      </w:pPr>
      <w:r w:rsidRPr="00D35C0B">
        <w:rPr>
          <w:rFonts w:ascii="Sylfaen" w:hAnsi="Sylfaen" w:cs="Sylfaen"/>
          <w:b/>
          <w:sz w:val="22"/>
          <w:szCs w:val="22"/>
          <w:lang w:val="ka-GE"/>
        </w:rPr>
        <w:t>ირმა ბურუდულაძე</w:t>
      </w:r>
      <w:r w:rsidRPr="00D35C0B">
        <w:rPr>
          <w:rFonts w:ascii="Sylfaen" w:hAnsi="Sylfaen" w:cs="Sylfaen"/>
          <w:sz w:val="22"/>
          <w:szCs w:val="22"/>
          <w:lang w:val="ka-GE"/>
        </w:rPr>
        <w:t xml:space="preserve"> - სსიპ სამედიცინო და ფარმაცევტული საქმიანობის რეგულირების სააგენტოს ლიცენზიებისა და აკრედიტაციის სამმართველოს უფროსი</w:t>
      </w:r>
      <w:r w:rsidR="00C13809">
        <w:rPr>
          <w:rFonts w:ascii="Sylfaen" w:hAnsi="Sylfaen" w:cs="Sylfaen"/>
          <w:sz w:val="22"/>
          <w:szCs w:val="22"/>
        </w:rPr>
        <w:t>;</w:t>
      </w:r>
    </w:p>
    <w:p w14:paraId="0DF77393" w14:textId="6A3149A1" w:rsidR="001E5DF4" w:rsidRPr="001E5DF4" w:rsidRDefault="001E5DF4" w:rsidP="00A45334">
      <w:pPr>
        <w:spacing w:line="276" w:lineRule="auto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მაგდა </w:t>
      </w:r>
      <w:proofErr w:type="spellStart"/>
      <w:r>
        <w:rPr>
          <w:rFonts w:ascii="Sylfaen" w:hAnsi="Sylfaen" w:cs="Sylfaen"/>
          <w:sz w:val="22"/>
          <w:szCs w:val="22"/>
          <w:lang w:val="ka-GE"/>
        </w:rPr>
        <w:t>ნასყოდაშვილი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 xml:space="preserve"> - სსიპ „ჯანმრთელობის ეროვნული სააგენტოს“ ჯანმრთელობის დაცვის პროგრამების დეპარტამენტის უფროსის მოადგილე</w:t>
      </w:r>
    </w:p>
    <w:p w14:paraId="287F5D00" w14:textId="1313DFF0" w:rsidR="00646AD6" w:rsidRPr="00C13809" w:rsidRDefault="00646AD6" w:rsidP="0019553B">
      <w:pPr>
        <w:spacing w:line="276" w:lineRule="auto"/>
        <w:jc w:val="both"/>
        <w:rPr>
          <w:b/>
          <w:sz w:val="22"/>
          <w:szCs w:val="22"/>
        </w:rPr>
      </w:pPr>
      <w:r w:rsidRPr="00D35C0B">
        <w:rPr>
          <w:rFonts w:ascii="Sylfaen" w:hAnsi="Sylfaen" w:cs="Sylfaen"/>
          <w:b/>
          <w:sz w:val="22"/>
          <w:szCs w:val="22"/>
          <w:lang w:val="ka-GE"/>
        </w:rPr>
        <w:t>ქეთევან</w:t>
      </w:r>
      <w:r w:rsidRPr="00D35C0B">
        <w:rPr>
          <w:b/>
          <w:sz w:val="22"/>
          <w:szCs w:val="22"/>
          <w:lang w:val="ka-GE"/>
        </w:rPr>
        <w:t xml:space="preserve"> </w:t>
      </w:r>
      <w:r w:rsidRPr="00D35C0B">
        <w:rPr>
          <w:rFonts w:ascii="Sylfaen" w:hAnsi="Sylfaen" w:cs="Sylfaen"/>
          <w:b/>
          <w:sz w:val="22"/>
          <w:szCs w:val="22"/>
          <w:lang w:val="ka-GE"/>
        </w:rPr>
        <w:t>გოგინაშვილი</w:t>
      </w:r>
      <w:r w:rsidRPr="00D35C0B">
        <w:rPr>
          <w:b/>
          <w:sz w:val="22"/>
          <w:szCs w:val="22"/>
          <w:lang w:val="ka-GE"/>
        </w:rPr>
        <w:t xml:space="preserve"> - </w:t>
      </w:r>
      <w:r w:rsidR="009442B3" w:rsidRPr="00D35C0B">
        <w:rPr>
          <w:rFonts w:ascii="Sylfaen" w:hAnsi="Sylfaen"/>
          <w:sz w:val="22"/>
          <w:szCs w:val="22"/>
          <w:lang w:val="ka-GE"/>
        </w:rPr>
        <w:t>სამინისტროს</w:t>
      </w:r>
      <w:r w:rsidR="009442B3" w:rsidRPr="00D35C0B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9442B3" w:rsidRPr="00D35C0B">
        <w:rPr>
          <w:rFonts w:ascii="Sylfaen" w:hAnsi="Sylfaen" w:cs="Sylfaen"/>
          <w:sz w:val="22"/>
          <w:szCs w:val="22"/>
          <w:lang w:val="ka-GE"/>
        </w:rPr>
        <w:t>პოლიტიკის</w:t>
      </w:r>
      <w:r w:rsidRPr="00D35C0B">
        <w:rPr>
          <w:sz w:val="22"/>
          <w:szCs w:val="22"/>
          <w:lang w:val="ka-GE"/>
        </w:rPr>
        <w:t xml:space="preserve"> </w:t>
      </w:r>
      <w:r w:rsidRPr="00D35C0B">
        <w:rPr>
          <w:rFonts w:ascii="Sylfaen" w:hAnsi="Sylfaen" w:cs="Sylfaen"/>
          <w:sz w:val="22"/>
          <w:szCs w:val="22"/>
          <w:lang w:val="ka-GE"/>
        </w:rPr>
        <w:t>დეპარტამენტის</w:t>
      </w:r>
      <w:r w:rsidRPr="00D35C0B">
        <w:rPr>
          <w:sz w:val="22"/>
          <w:szCs w:val="22"/>
          <w:lang w:val="ka-GE"/>
        </w:rPr>
        <w:t xml:space="preserve"> </w:t>
      </w:r>
      <w:r w:rsidR="009442B3" w:rsidRPr="00D35C0B">
        <w:rPr>
          <w:rFonts w:ascii="Sylfaen" w:hAnsi="Sylfaen"/>
          <w:sz w:val="22"/>
          <w:szCs w:val="22"/>
          <w:lang w:val="ka-GE"/>
        </w:rPr>
        <w:t xml:space="preserve">ჯანმრთელობის დაცვის </w:t>
      </w:r>
      <w:r w:rsidRPr="00D35C0B">
        <w:rPr>
          <w:rFonts w:ascii="Sylfaen" w:hAnsi="Sylfaen" w:cs="Sylfaen"/>
          <w:sz w:val="22"/>
          <w:szCs w:val="22"/>
          <w:lang w:val="ka-GE"/>
        </w:rPr>
        <w:t>პოლიტიკის</w:t>
      </w:r>
      <w:r w:rsidRPr="00D35C0B">
        <w:rPr>
          <w:sz w:val="22"/>
          <w:szCs w:val="22"/>
          <w:lang w:val="ka-GE"/>
        </w:rPr>
        <w:t xml:space="preserve"> </w:t>
      </w:r>
      <w:r w:rsidRPr="00D35C0B">
        <w:rPr>
          <w:rFonts w:ascii="Sylfaen" w:hAnsi="Sylfaen" w:cs="Sylfaen"/>
          <w:sz w:val="22"/>
          <w:szCs w:val="22"/>
          <w:lang w:val="ka-GE"/>
        </w:rPr>
        <w:t>სამმართველოს</w:t>
      </w:r>
      <w:r w:rsidRPr="00D35C0B">
        <w:rPr>
          <w:sz w:val="22"/>
          <w:szCs w:val="22"/>
          <w:lang w:val="ka-GE"/>
        </w:rPr>
        <w:t xml:space="preserve"> </w:t>
      </w:r>
      <w:r w:rsidR="009442B3" w:rsidRPr="00D35C0B">
        <w:rPr>
          <w:rFonts w:ascii="Sylfaen" w:hAnsi="Sylfaen" w:cs="Sylfaen"/>
          <w:sz w:val="22"/>
          <w:szCs w:val="22"/>
          <w:lang w:val="ka-GE"/>
        </w:rPr>
        <w:t>მთავარი სპეციალისტი</w:t>
      </w:r>
      <w:r w:rsidR="00C13809">
        <w:rPr>
          <w:rFonts w:ascii="Sylfaen" w:hAnsi="Sylfaen" w:cs="Sylfaen"/>
          <w:sz w:val="22"/>
          <w:szCs w:val="22"/>
        </w:rPr>
        <w:t>;</w:t>
      </w:r>
    </w:p>
    <w:p w14:paraId="5C79B6B2" w14:textId="73779EBC" w:rsidR="00A45334" w:rsidRDefault="00A45334" w:rsidP="0019553B">
      <w:pPr>
        <w:spacing w:line="276" w:lineRule="auto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006F4DBA" w14:textId="65F324CF" w:rsidR="001820C1" w:rsidRDefault="003B1E66" w:rsidP="0019553B">
      <w:pPr>
        <w:spacing w:line="276" w:lineRule="auto"/>
        <w:jc w:val="both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 xml:space="preserve">სხდომად ესწრებოდა </w:t>
      </w:r>
      <w:r w:rsidR="00036454">
        <w:rPr>
          <w:rFonts w:ascii="Sylfaen" w:hAnsi="Sylfaen" w:cs="Sylfaen"/>
          <w:b/>
          <w:sz w:val="22"/>
          <w:szCs w:val="22"/>
          <w:lang w:val="ka-GE"/>
        </w:rPr>
        <w:t>მოწვეული ს</w:t>
      </w:r>
      <w:r w:rsidR="001820C1">
        <w:rPr>
          <w:rFonts w:ascii="Sylfaen" w:hAnsi="Sylfaen" w:cs="Sylfaen"/>
          <w:b/>
          <w:sz w:val="22"/>
          <w:szCs w:val="22"/>
          <w:lang w:val="ka-GE"/>
        </w:rPr>
        <w:t>ტუმარი</w:t>
      </w:r>
      <w:r w:rsidR="00D6439F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-</w:t>
      </w:r>
      <w:r w:rsidR="001820C1">
        <w:rPr>
          <w:rFonts w:ascii="Sylfaen" w:hAnsi="Sylfaen" w:cs="Sylfaen"/>
          <w:b/>
          <w:sz w:val="22"/>
          <w:szCs w:val="22"/>
          <w:lang w:val="ka-GE"/>
        </w:rPr>
        <w:t xml:space="preserve"> ხმის უფლების გარეშე</w:t>
      </w:r>
    </w:p>
    <w:p w14:paraId="4F117A26" w14:textId="687D2C53" w:rsidR="00036454" w:rsidRDefault="001820C1" w:rsidP="0019553B">
      <w:pPr>
        <w:spacing w:line="276" w:lineRule="auto"/>
        <w:jc w:val="both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 xml:space="preserve">თათია ხაბეიშვილი - </w:t>
      </w:r>
      <w:r w:rsidR="00036454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D35C0B">
        <w:rPr>
          <w:rFonts w:ascii="Sylfaen" w:hAnsi="Sylfaen"/>
          <w:sz w:val="22"/>
          <w:szCs w:val="22"/>
          <w:lang w:val="ka-GE"/>
        </w:rPr>
        <w:t>სამინისტროს</w:t>
      </w:r>
      <w:r>
        <w:rPr>
          <w:rFonts w:ascii="Sylfaen" w:hAnsi="Sylfaen"/>
          <w:sz w:val="22"/>
          <w:szCs w:val="22"/>
          <w:lang w:val="ka-GE"/>
        </w:rPr>
        <w:t xml:space="preserve"> ექსპერტ კონსულტანტი სამართლებრივ და იურიდიულ საკითებში.</w:t>
      </w:r>
    </w:p>
    <w:p w14:paraId="31EA64A7" w14:textId="33972109" w:rsidR="00036454" w:rsidRDefault="00036454" w:rsidP="0019553B">
      <w:pPr>
        <w:spacing w:line="276" w:lineRule="auto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3C814E7C" w14:textId="77777777" w:rsidR="00C13809" w:rsidRPr="00C13809" w:rsidRDefault="00C13809" w:rsidP="00C13809">
      <w:pPr>
        <w:spacing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C13809">
        <w:rPr>
          <w:rFonts w:ascii="Sylfaen" w:hAnsi="Sylfaen" w:cs="Sylfaen"/>
          <w:sz w:val="22"/>
          <w:szCs w:val="22"/>
          <w:lang w:val="ka-GE"/>
        </w:rPr>
        <w:t>მომხსენებელი</w:t>
      </w:r>
      <w:r w:rsidRPr="00C13809">
        <w:rPr>
          <w:rFonts w:ascii="Sylfaen" w:hAnsi="Sylfaen"/>
          <w:sz w:val="22"/>
          <w:szCs w:val="22"/>
          <w:lang w:val="ka-GE"/>
        </w:rPr>
        <w:t xml:space="preserve">: </w:t>
      </w:r>
      <w:r w:rsidRPr="00C13809">
        <w:rPr>
          <w:rFonts w:ascii="Sylfaen" w:hAnsi="Sylfaen"/>
          <w:b/>
          <w:sz w:val="22"/>
          <w:szCs w:val="22"/>
          <w:lang w:val="ka-GE"/>
        </w:rPr>
        <w:t>ქეთევან გოგინაშვილი</w:t>
      </w:r>
    </w:p>
    <w:p w14:paraId="47DB20AC" w14:textId="77777777" w:rsidR="00C13809" w:rsidRPr="00D35C0B" w:rsidRDefault="00C13809" w:rsidP="0019553B">
      <w:pPr>
        <w:spacing w:line="276" w:lineRule="auto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630BFBAB" w14:textId="40E2A4D3" w:rsidR="00646AD6" w:rsidRPr="00D35C0B" w:rsidRDefault="00646AD6" w:rsidP="0019553B">
      <w:pPr>
        <w:spacing w:line="276" w:lineRule="auto"/>
        <w:jc w:val="center"/>
        <w:rPr>
          <w:b/>
          <w:position w:val="3"/>
          <w:sz w:val="22"/>
          <w:szCs w:val="22"/>
          <w:lang w:val="ka-GE"/>
        </w:rPr>
      </w:pPr>
      <w:r w:rsidRPr="00D35C0B">
        <w:rPr>
          <w:rFonts w:ascii="Sylfaen" w:hAnsi="Sylfaen" w:cs="Sylfaen"/>
          <w:b/>
          <w:position w:val="3"/>
          <w:sz w:val="22"/>
          <w:szCs w:val="22"/>
          <w:lang w:val="ka-GE"/>
        </w:rPr>
        <w:t>დღის</w:t>
      </w:r>
      <w:r w:rsidRPr="00D35C0B">
        <w:rPr>
          <w:b/>
          <w:position w:val="3"/>
          <w:sz w:val="22"/>
          <w:szCs w:val="22"/>
          <w:lang w:val="ka-GE"/>
        </w:rPr>
        <w:t xml:space="preserve"> </w:t>
      </w:r>
      <w:r w:rsidRPr="00D35C0B">
        <w:rPr>
          <w:rFonts w:ascii="Sylfaen" w:hAnsi="Sylfaen" w:cs="Sylfaen"/>
          <w:b/>
          <w:position w:val="3"/>
          <w:sz w:val="22"/>
          <w:szCs w:val="22"/>
          <w:lang w:val="ka-GE"/>
        </w:rPr>
        <w:t>წესრიგი</w:t>
      </w:r>
      <w:r w:rsidRPr="00D35C0B">
        <w:rPr>
          <w:b/>
          <w:position w:val="3"/>
          <w:sz w:val="22"/>
          <w:szCs w:val="22"/>
          <w:lang w:val="ka-GE"/>
        </w:rPr>
        <w:t>:</w:t>
      </w:r>
    </w:p>
    <w:p w14:paraId="5DC2B147" w14:textId="77777777" w:rsidR="00646AD6" w:rsidRPr="00D35C0B" w:rsidRDefault="00646AD6" w:rsidP="0019553B">
      <w:pPr>
        <w:spacing w:line="276" w:lineRule="auto"/>
        <w:jc w:val="both"/>
        <w:rPr>
          <w:position w:val="3"/>
          <w:sz w:val="22"/>
          <w:szCs w:val="22"/>
          <w:lang w:val="ka-GE"/>
        </w:rPr>
      </w:pPr>
    </w:p>
    <w:p w14:paraId="5A43B5D4" w14:textId="6E5FBFE2" w:rsidR="001E5DF4" w:rsidRPr="001E5DF4" w:rsidRDefault="004A4339" w:rsidP="00884D7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Sylfaen" w:hAnsi="Sylfaen"/>
          <w:b/>
          <w:position w:val="3"/>
          <w:sz w:val="22"/>
          <w:szCs w:val="22"/>
          <w:lang w:val="ka-GE"/>
        </w:rPr>
      </w:pP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ერთი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მხრივ</w:t>
      </w:r>
      <w:proofErr w:type="spellEnd"/>
      <w:r w:rsidRPr="001E5DF4">
        <w:rPr>
          <w:rFonts w:ascii="Sylfaen" w:hAnsi="Sylfaen" w:cs="Sylfaen"/>
          <w:b/>
          <w:color w:val="000000"/>
          <w:sz w:val="22"/>
          <w:szCs w:val="22"/>
          <w:lang w:val="ka-GE"/>
        </w:rPr>
        <w:t>.</w:t>
      </w:r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საქართველოს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ეკონომიკისა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და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მდგრადი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  <w:lang w:val="ka-GE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განვითარების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სამინისტროს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(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უფლებამონაცვლე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სსიპ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-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სახელმწიფო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ქონების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ეროვნული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სააგენტო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  <w:lang w:val="ka-GE"/>
        </w:rPr>
        <w:t xml:space="preserve"> </w:t>
      </w:r>
      <w:r w:rsidRPr="001E5DF4">
        <w:rPr>
          <w:rFonts w:ascii="Sylfaen" w:hAnsi="Sylfaen" w:cs="Microsoft Sans Serif"/>
          <w:b/>
          <w:color w:val="000000"/>
          <w:sz w:val="22"/>
          <w:szCs w:val="22"/>
        </w:rPr>
        <w:t>(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შემდგომში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„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სააგენტო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“)),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საქართველოს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შრომის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>,</w:t>
      </w:r>
      <w:r w:rsidRPr="001E5DF4">
        <w:rPr>
          <w:rFonts w:ascii="Sylfaen" w:hAnsi="Sylfaen" w:cs="Microsoft Sans Serif"/>
          <w:b/>
          <w:color w:val="000000"/>
          <w:sz w:val="22"/>
          <w:szCs w:val="22"/>
          <w:lang w:val="ka-GE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ჯანმრთელობისა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და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სოციალური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დაცვის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სამინისტროს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(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შემდგომში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„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სამინისტრო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“)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და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მეორე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მხრივ</w:t>
      </w:r>
      <w:proofErr w:type="spellEnd"/>
      <w:r w:rsidRPr="001E5DF4">
        <w:rPr>
          <w:rFonts w:ascii="Sylfaen" w:hAnsi="Sylfaen" w:cs="Sylfaen"/>
          <w:b/>
          <w:color w:val="000000"/>
          <w:sz w:val="22"/>
          <w:szCs w:val="22"/>
          <w:lang w:val="ka-GE"/>
        </w:rPr>
        <w:t>,</w:t>
      </w:r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შპს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  <w:lang w:val="ka-GE"/>
        </w:rPr>
        <w:t xml:space="preserve"> </w:t>
      </w:r>
      <w:r w:rsidRPr="001E5DF4">
        <w:rPr>
          <w:rFonts w:ascii="Sylfaen" w:hAnsi="Sylfaen" w:cs="Microsoft Sans Serif"/>
          <w:b/>
          <w:color w:val="000000"/>
          <w:sz w:val="22"/>
          <w:szCs w:val="22"/>
        </w:rPr>
        <w:t>„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ჯეო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ჰოსპიტალს</w:t>
      </w:r>
      <w:proofErr w:type="spellEnd"/>
      <w:r w:rsidRPr="001E5DF4">
        <w:rPr>
          <w:rFonts w:ascii="Sylfaen" w:hAnsi="Sylfaen" w:cs="Sylfaen"/>
          <w:b/>
          <w:color w:val="000000"/>
          <w:sz w:val="22"/>
          <w:szCs w:val="22"/>
          <w:lang w:val="ka-GE"/>
        </w:rPr>
        <w:t>ს</w:t>
      </w:r>
      <w:r w:rsidRPr="001E5DF4">
        <w:rPr>
          <w:rFonts w:ascii="Sylfaen" w:hAnsi="Sylfaen" w:cs="Microsoft Sans Serif"/>
          <w:b/>
          <w:color w:val="000000"/>
          <w:sz w:val="22"/>
          <w:szCs w:val="22"/>
        </w:rPr>
        <w:t>“ (</w:t>
      </w:r>
      <w:r w:rsidRPr="001E5DF4">
        <w:rPr>
          <w:rFonts w:ascii="Sylfaen" w:hAnsi="Sylfaen" w:cs="Sylfaen"/>
          <w:b/>
          <w:color w:val="000000"/>
          <w:sz w:val="22"/>
          <w:szCs w:val="22"/>
        </w:rPr>
        <w:t>ს</w:t>
      </w:r>
      <w:r w:rsidRPr="001E5DF4">
        <w:rPr>
          <w:rFonts w:ascii="Sylfaen" w:hAnsi="Sylfaen" w:cs="Microsoft Sans Serif"/>
          <w:b/>
          <w:color w:val="000000"/>
          <w:sz w:val="22"/>
          <w:szCs w:val="22"/>
        </w:rPr>
        <w:t>/</w:t>
      </w:r>
      <w:r w:rsidRPr="001E5DF4">
        <w:rPr>
          <w:rFonts w:ascii="Sylfaen" w:hAnsi="Sylfaen" w:cs="Sylfaen"/>
          <w:b/>
          <w:color w:val="000000"/>
          <w:sz w:val="22"/>
          <w:szCs w:val="22"/>
        </w:rPr>
        <w:t>კ</w:t>
      </w:r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404907730)</w:t>
      </w:r>
      <w:r w:rsidRPr="001E5DF4">
        <w:rPr>
          <w:rFonts w:ascii="Sylfaen" w:hAnsi="Sylfaen" w:cs="Microsoft Sans Serif"/>
          <w:b/>
          <w:color w:val="000000"/>
          <w:sz w:val="22"/>
          <w:szCs w:val="22"/>
          <w:lang w:val="ka-GE"/>
        </w:rPr>
        <w:t xml:space="preserve"> </w:t>
      </w:r>
      <w:r w:rsidRPr="001E5DF4">
        <w:rPr>
          <w:rFonts w:ascii="Sylfaen" w:hAnsi="Sylfaen" w:cs="Microsoft Sans Serif"/>
          <w:b/>
          <w:color w:val="000000"/>
          <w:sz w:val="22"/>
          <w:szCs w:val="22"/>
        </w:rPr>
        <w:t>(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შემდგომში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„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მყიდველი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“)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შორის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2011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წლის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15 </w:t>
      </w:r>
      <w:r w:rsidRPr="001E5DF4">
        <w:rPr>
          <w:rFonts w:ascii="Sylfaen" w:hAnsi="Sylfaen" w:cs="Sylfaen"/>
          <w:b/>
          <w:color w:val="000000"/>
          <w:sz w:val="22"/>
          <w:szCs w:val="22"/>
          <w:lang w:val="ka-GE"/>
        </w:rPr>
        <w:t xml:space="preserve">სექტემბრის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ნასყიდობის</w:t>
      </w:r>
      <w:proofErr w:type="spellEnd"/>
      <w:r w:rsidRPr="001E5DF4">
        <w:rPr>
          <w:rFonts w:ascii="Sylfaen" w:hAnsi="Sylfaen" w:cs="Sylfaen"/>
          <w:b/>
          <w:color w:val="000000"/>
          <w:sz w:val="22"/>
          <w:szCs w:val="22"/>
          <w:lang w:val="ka-GE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ხელშეკრულებ</w:t>
      </w:r>
      <w:proofErr w:type="spellEnd"/>
      <w:r w:rsidRPr="001E5DF4">
        <w:rPr>
          <w:rFonts w:ascii="Sylfaen" w:hAnsi="Sylfaen" w:cs="Sylfaen"/>
          <w:b/>
          <w:color w:val="000000"/>
          <w:sz w:val="22"/>
          <w:szCs w:val="22"/>
          <w:lang w:val="ka-GE"/>
        </w:rPr>
        <w:t xml:space="preserve">ით </w:t>
      </w:r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(09.11.2011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წელს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>, 18.07.2012</w:t>
      </w:r>
      <w:r w:rsidRPr="001E5DF4">
        <w:rPr>
          <w:rFonts w:ascii="Sylfaen" w:hAnsi="Sylfaen" w:cs="Microsoft Sans Serif"/>
          <w:b/>
          <w:color w:val="000000"/>
          <w:sz w:val="22"/>
          <w:szCs w:val="22"/>
          <w:lang w:val="ka-GE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წელს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და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21.08.2013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წელს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დაიდო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lastRenderedPageBreak/>
        <w:t>ცვლილების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  <w:lang w:val="ka-GE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ხელშეკრულება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) </w:t>
      </w:r>
      <w:r w:rsidRPr="001E5DF4">
        <w:rPr>
          <w:rFonts w:ascii="Sylfaen" w:hAnsi="Sylfaen" w:cs="Microsoft Sans Serif"/>
          <w:b/>
          <w:color w:val="000000"/>
          <w:sz w:val="22"/>
          <w:szCs w:val="22"/>
          <w:lang w:val="ka-GE"/>
        </w:rPr>
        <w:t>ნაკისრი ვალდებულებების დადასტურების მიზნი</w:t>
      </w:r>
      <w:r w:rsidR="00D25DDD" w:rsidRPr="001E5DF4">
        <w:rPr>
          <w:rFonts w:ascii="Sylfaen" w:hAnsi="Sylfaen" w:cs="Microsoft Sans Serif"/>
          <w:b/>
          <w:color w:val="000000"/>
          <w:sz w:val="22"/>
          <w:szCs w:val="22"/>
          <w:lang w:val="ka-GE"/>
        </w:rPr>
        <w:t>თ</w:t>
      </w:r>
      <w:r w:rsidRPr="001E5DF4">
        <w:rPr>
          <w:rFonts w:ascii="Sylfaen" w:hAnsi="Sylfaen" w:cs="Microsoft Sans Serif"/>
          <w:b/>
          <w:color w:val="000000"/>
          <w:sz w:val="22"/>
          <w:szCs w:val="22"/>
          <w:lang w:val="ka-GE"/>
        </w:rPr>
        <w:t>,</w:t>
      </w:r>
      <w:r w:rsidRPr="001E5DF4">
        <w:rPr>
          <w:rFonts w:ascii="Sylfaen" w:hAnsi="Sylfaen"/>
          <w:b/>
          <w:sz w:val="22"/>
          <w:szCs w:val="22"/>
          <w:lang w:val="ka-GE"/>
        </w:rPr>
        <w:t xml:space="preserve"> შპს „</w:t>
      </w:r>
      <w:proofErr w:type="spellStart"/>
      <w:r w:rsidRPr="001E5DF4">
        <w:rPr>
          <w:rFonts w:ascii="Sylfaen" w:hAnsi="Sylfaen"/>
          <w:b/>
          <w:sz w:val="22"/>
          <w:szCs w:val="22"/>
          <w:lang w:val="ka-GE"/>
        </w:rPr>
        <w:t>ჯეო</w:t>
      </w:r>
      <w:proofErr w:type="spellEnd"/>
      <w:r w:rsidRPr="001E5DF4">
        <w:rPr>
          <w:rFonts w:ascii="Sylfaen" w:hAnsi="Sylfaen"/>
          <w:b/>
          <w:sz w:val="22"/>
          <w:szCs w:val="22"/>
          <w:lang w:val="ka-GE"/>
        </w:rPr>
        <w:t xml:space="preserve"> </w:t>
      </w:r>
      <w:proofErr w:type="spellStart"/>
      <w:r w:rsidRPr="001E5DF4">
        <w:rPr>
          <w:rFonts w:ascii="Sylfaen" w:hAnsi="Sylfaen"/>
          <w:b/>
          <w:sz w:val="22"/>
          <w:szCs w:val="22"/>
          <w:lang w:val="ka-GE"/>
        </w:rPr>
        <w:t>ჰოსპიტალსის</w:t>
      </w:r>
      <w:proofErr w:type="spellEnd"/>
      <w:r w:rsidRPr="001E5DF4">
        <w:rPr>
          <w:rFonts w:ascii="Sylfaen" w:hAnsi="Sylfaen"/>
          <w:b/>
          <w:sz w:val="22"/>
          <w:szCs w:val="22"/>
          <w:lang w:val="ka-GE"/>
        </w:rPr>
        <w:t xml:space="preserve">“ მიერ </w:t>
      </w:r>
      <w:r w:rsidR="001E5DF4">
        <w:rPr>
          <w:rFonts w:ascii="Sylfaen" w:hAnsi="Sylfaen"/>
          <w:b/>
          <w:sz w:val="22"/>
          <w:szCs w:val="22"/>
          <w:lang w:val="ka-GE"/>
        </w:rPr>
        <w:t xml:space="preserve">ქართულ ენაზე წარმოდგენილი </w:t>
      </w:r>
      <w:proofErr w:type="spellStart"/>
      <w:r w:rsidR="001E5DF4">
        <w:rPr>
          <w:rFonts w:ascii="Sylfaen" w:hAnsi="Sylfaen"/>
          <w:b/>
          <w:sz w:val="22"/>
          <w:szCs w:val="22"/>
          <w:lang w:val="ka-GE"/>
        </w:rPr>
        <w:t>საკონტრაქტო</w:t>
      </w:r>
      <w:proofErr w:type="spellEnd"/>
      <w:r w:rsidR="001E5DF4">
        <w:rPr>
          <w:rFonts w:ascii="Sylfaen" w:hAnsi="Sylfaen"/>
          <w:b/>
          <w:sz w:val="22"/>
          <w:szCs w:val="22"/>
          <w:lang w:val="ka-GE"/>
        </w:rPr>
        <w:t xml:space="preserve"> ვალდებულებების ანგარიშის - აუდიტორის დასკვნის განხილვა (</w:t>
      </w:r>
      <w:r w:rsidR="001E5DF4">
        <w:rPr>
          <w:rFonts w:ascii="Sylfaen" w:hAnsi="Sylfaen"/>
          <w:b/>
          <w:sz w:val="22"/>
          <w:szCs w:val="22"/>
        </w:rPr>
        <w:t>BDO</w:t>
      </w:r>
      <w:r w:rsidR="001E5DF4">
        <w:rPr>
          <w:rFonts w:ascii="Sylfaen" w:hAnsi="Sylfaen"/>
          <w:b/>
          <w:sz w:val="22"/>
          <w:szCs w:val="22"/>
          <w:lang w:val="ka-GE"/>
        </w:rPr>
        <w:t>)</w:t>
      </w:r>
    </w:p>
    <w:p w14:paraId="7AD06CF5" w14:textId="77777777" w:rsidR="001E5DF4" w:rsidRDefault="001E5DF4" w:rsidP="001E5DF4">
      <w:pPr>
        <w:spacing w:line="276" w:lineRule="auto"/>
        <w:jc w:val="both"/>
        <w:rPr>
          <w:rFonts w:ascii="Sylfaen" w:hAnsi="Sylfaen" w:cs="Sylfaen"/>
          <w:b/>
          <w:position w:val="3"/>
          <w:sz w:val="22"/>
          <w:szCs w:val="22"/>
          <w:lang w:val="ka-GE"/>
        </w:rPr>
      </w:pPr>
    </w:p>
    <w:p w14:paraId="578D9A5C" w14:textId="7C08DB42" w:rsidR="009D662B" w:rsidRPr="001E5DF4" w:rsidRDefault="00646AD6" w:rsidP="001E5DF4">
      <w:pPr>
        <w:spacing w:line="276" w:lineRule="auto"/>
        <w:jc w:val="both"/>
        <w:rPr>
          <w:rFonts w:ascii="Sylfaen" w:hAnsi="Sylfaen"/>
          <w:b/>
          <w:position w:val="3"/>
          <w:sz w:val="22"/>
          <w:szCs w:val="22"/>
          <w:lang w:val="ka-GE"/>
        </w:rPr>
      </w:pPr>
      <w:r w:rsidRPr="001E5DF4">
        <w:rPr>
          <w:rFonts w:ascii="Sylfaen" w:hAnsi="Sylfaen" w:cs="Sylfaen"/>
          <w:b/>
          <w:position w:val="3"/>
          <w:sz w:val="22"/>
          <w:szCs w:val="22"/>
          <w:lang w:val="ka-GE"/>
        </w:rPr>
        <w:t>პირველი</w:t>
      </w:r>
      <w:r w:rsidRPr="001E5DF4">
        <w:rPr>
          <w:b/>
          <w:position w:val="3"/>
          <w:sz w:val="22"/>
          <w:szCs w:val="22"/>
          <w:lang w:val="ka-GE"/>
        </w:rPr>
        <w:t xml:space="preserve"> </w:t>
      </w:r>
      <w:r w:rsidRPr="001E5DF4">
        <w:rPr>
          <w:rFonts w:ascii="Sylfaen" w:hAnsi="Sylfaen" w:cs="Sylfaen"/>
          <w:b/>
          <w:position w:val="3"/>
          <w:sz w:val="22"/>
          <w:szCs w:val="22"/>
          <w:lang w:val="ka-GE"/>
        </w:rPr>
        <w:t>საკითხი</w:t>
      </w:r>
      <w:r w:rsidRPr="001E5DF4">
        <w:rPr>
          <w:b/>
          <w:position w:val="3"/>
          <w:sz w:val="22"/>
          <w:szCs w:val="22"/>
          <w:lang w:val="ka-GE"/>
        </w:rPr>
        <w:t>:</w:t>
      </w:r>
      <w:r w:rsidR="009D662B" w:rsidRPr="001E5DF4">
        <w:rPr>
          <w:b/>
          <w:position w:val="3"/>
          <w:sz w:val="22"/>
          <w:szCs w:val="22"/>
        </w:rPr>
        <w:t xml:space="preserve"> </w:t>
      </w:r>
    </w:p>
    <w:p w14:paraId="1AA7510B" w14:textId="5DFD00DA" w:rsidR="009D662B" w:rsidRPr="00D35C0B" w:rsidRDefault="009D662B" w:rsidP="0019553B">
      <w:pPr>
        <w:spacing w:line="276" w:lineRule="auto"/>
        <w:jc w:val="both"/>
        <w:rPr>
          <w:b/>
          <w:position w:val="3"/>
          <w:sz w:val="22"/>
          <w:szCs w:val="22"/>
        </w:rPr>
      </w:pPr>
    </w:p>
    <w:p w14:paraId="09337A3A" w14:textId="111094EC" w:rsidR="001E5DF4" w:rsidRPr="001E5DF4" w:rsidRDefault="00D25DDD" w:rsidP="001E5DF4">
      <w:pPr>
        <w:spacing w:line="276" w:lineRule="auto"/>
        <w:jc w:val="both"/>
        <w:rPr>
          <w:rFonts w:ascii="Sylfaen" w:hAnsi="Sylfaen"/>
          <w:b/>
          <w:position w:val="3"/>
          <w:sz w:val="22"/>
          <w:szCs w:val="22"/>
          <w:lang w:val="ka-GE"/>
        </w:rPr>
      </w:pP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ერთი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მხრივ</w:t>
      </w:r>
      <w:proofErr w:type="spellEnd"/>
      <w:r w:rsidRPr="001E5DF4">
        <w:rPr>
          <w:rFonts w:ascii="Sylfaen" w:hAnsi="Sylfaen" w:cs="Sylfaen"/>
          <w:b/>
          <w:color w:val="000000"/>
          <w:sz w:val="22"/>
          <w:szCs w:val="22"/>
          <w:lang w:val="ka-GE"/>
        </w:rPr>
        <w:t>.</w:t>
      </w:r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საქართველოს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ეკონომიკისა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და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მდგრადი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  <w:lang w:val="ka-GE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განვითარების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სამინისტროს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(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უფლებამონაცვლე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სსიპ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-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სახელმწიფო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ქონების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ეროვნული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სააგენტო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  <w:lang w:val="ka-GE"/>
        </w:rPr>
        <w:t xml:space="preserve"> </w:t>
      </w:r>
      <w:r w:rsidRPr="001E5DF4">
        <w:rPr>
          <w:rFonts w:ascii="Sylfaen" w:hAnsi="Sylfaen" w:cs="Microsoft Sans Serif"/>
          <w:b/>
          <w:color w:val="000000"/>
          <w:sz w:val="22"/>
          <w:szCs w:val="22"/>
        </w:rPr>
        <w:t>(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შემდგომში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„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სააგენტო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“)),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საქართველოს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შრომის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>,</w:t>
      </w:r>
      <w:r w:rsidRPr="001E5DF4">
        <w:rPr>
          <w:rFonts w:ascii="Sylfaen" w:hAnsi="Sylfaen" w:cs="Microsoft Sans Serif"/>
          <w:b/>
          <w:color w:val="000000"/>
          <w:sz w:val="22"/>
          <w:szCs w:val="22"/>
          <w:lang w:val="ka-GE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ჯანმრთელობისა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და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სოციალური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დაცვის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სამინისტროს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(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შემდგომში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„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სამინისტრო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“)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და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მეორე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მხრივ</w:t>
      </w:r>
      <w:proofErr w:type="spellEnd"/>
      <w:r w:rsidRPr="001E5DF4">
        <w:rPr>
          <w:rFonts w:ascii="Sylfaen" w:hAnsi="Sylfaen" w:cs="Sylfaen"/>
          <w:b/>
          <w:color w:val="000000"/>
          <w:sz w:val="22"/>
          <w:szCs w:val="22"/>
          <w:lang w:val="ka-GE"/>
        </w:rPr>
        <w:t>,</w:t>
      </w:r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შპს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  <w:lang w:val="ka-GE"/>
        </w:rPr>
        <w:t xml:space="preserve"> </w:t>
      </w:r>
      <w:r w:rsidRPr="001E5DF4">
        <w:rPr>
          <w:rFonts w:ascii="Sylfaen" w:hAnsi="Sylfaen" w:cs="Microsoft Sans Serif"/>
          <w:b/>
          <w:color w:val="000000"/>
          <w:sz w:val="22"/>
          <w:szCs w:val="22"/>
        </w:rPr>
        <w:t>„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ჯეო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ჰოსპიტალს</w:t>
      </w:r>
      <w:proofErr w:type="spellEnd"/>
      <w:r w:rsidRPr="001E5DF4">
        <w:rPr>
          <w:rFonts w:ascii="Sylfaen" w:hAnsi="Sylfaen" w:cs="Sylfaen"/>
          <w:b/>
          <w:color w:val="000000"/>
          <w:sz w:val="22"/>
          <w:szCs w:val="22"/>
          <w:lang w:val="ka-GE"/>
        </w:rPr>
        <w:t>ს</w:t>
      </w:r>
      <w:r w:rsidRPr="001E5DF4">
        <w:rPr>
          <w:rFonts w:ascii="Sylfaen" w:hAnsi="Sylfaen" w:cs="Microsoft Sans Serif"/>
          <w:b/>
          <w:color w:val="000000"/>
          <w:sz w:val="22"/>
          <w:szCs w:val="22"/>
        </w:rPr>
        <w:t>“ (</w:t>
      </w:r>
      <w:r w:rsidRPr="001E5DF4">
        <w:rPr>
          <w:rFonts w:ascii="Sylfaen" w:hAnsi="Sylfaen" w:cs="Sylfaen"/>
          <w:b/>
          <w:color w:val="000000"/>
          <w:sz w:val="22"/>
          <w:szCs w:val="22"/>
        </w:rPr>
        <w:t>ს</w:t>
      </w:r>
      <w:r w:rsidRPr="001E5DF4">
        <w:rPr>
          <w:rFonts w:ascii="Sylfaen" w:hAnsi="Sylfaen" w:cs="Microsoft Sans Serif"/>
          <w:b/>
          <w:color w:val="000000"/>
          <w:sz w:val="22"/>
          <w:szCs w:val="22"/>
        </w:rPr>
        <w:t>/</w:t>
      </w:r>
      <w:r w:rsidRPr="001E5DF4">
        <w:rPr>
          <w:rFonts w:ascii="Sylfaen" w:hAnsi="Sylfaen" w:cs="Sylfaen"/>
          <w:b/>
          <w:color w:val="000000"/>
          <w:sz w:val="22"/>
          <w:szCs w:val="22"/>
        </w:rPr>
        <w:t>კ</w:t>
      </w:r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404907730)</w:t>
      </w:r>
      <w:r w:rsidRPr="001E5DF4">
        <w:rPr>
          <w:rFonts w:ascii="Sylfaen" w:hAnsi="Sylfaen" w:cs="Microsoft Sans Serif"/>
          <w:b/>
          <w:color w:val="000000"/>
          <w:sz w:val="22"/>
          <w:szCs w:val="22"/>
          <w:lang w:val="ka-GE"/>
        </w:rPr>
        <w:t xml:space="preserve"> </w:t>
      </w:r>
      <w:r w:rsidRPr="001E5DF4">
        <w:rPr>
          <w:rFonts w:ascii="Sylfaen" w:hAnsi="Sylfaen" w:cs="Microsoft Sans Serif"/>
          <w:b/>
          <w:color w:val="000000"/>
          <w:sz w:val="22"/>
          <w:szCs w:val="22"/>
        </w:rPr>
        <w:t>(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შემდგომში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„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მყიდველი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“)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შორის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2011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წლის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15 </w:t>
      </w:r>
      <w:r w:rsidRPr="001E5DF4">
        <w:rPr>
          <w:rFonts w:ascii="Sylfaen" w:hAnsi="Sylfaen" w:cs="Sylfaen"/>
          <w:b/>
          <w:color w:val="000000"/>
          <w:sz w:val="22"/>
          <w:szCs w:val="22"/>
          <w:lang w:val="ka-GE"/>
        </w:rPr>
        <w:t xml:space="preserve">სექტემბრის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ნასყიდობის</w:t>
      </w:r>
      <w:proofErr w:type="spellEnd"/>
      <w:r w:rsidRPr="001E5DF4">
        <w:rPr>
          <w:rFonts w:ascii="Sylfaen" w:hAnsi="Sylfaen" w:cs="Sylfaen"/>
          <w:b/>
          <w:color w:val="000000"/>
          <w:sz w:val="22"/>
          <w:szCs w:val="22"/>
          <w:lang w:val="ka-GE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ხელშეკრულებ</w:t>
      </w:r>
      <w:proofErr w:type="spellEnd"/>
      <w:r w:rsidRPr="001E5DF4">
        <w:rPr>
          <w:rFonts w:ascii="Sylfaen" w:hAnsi="Sylfaen" w:cs="Sylfaen"/>
          <w:b/>
          <w:color w:val="000000"/>
          <w:sz w:val="22"/>
          <w:szCs w:val="22"/>
          <w:lang w:val="ka-GE"/>
        </w:rPr>
        <w:t xml:space="preserve">ით </w:t>
      </w:r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(09.11.2011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წელს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>, 18.07.2012</w:t>
      </w:r>
      <w:r w:rsidRPr="001E5DF4">
        <w:rPr>
          <w:rFonts w:ascii="Sylfaen" w:hAnsi="Sylfaen" w:cs="Microsoft Sans Serif"/>
          <w:b/>
          <w:color w:val="000000"/>
          <w:sz w:val="22"/>
          <w:szCs w:val="22"/>
          <w:lang w:val="ka-GE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წელს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და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21.08.2013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წელს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დაიდო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ცვლილების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  <w:lang w:val="ka-GE"/>
        </w:rPr>
        <w:t xml:space="preserve"> </w:t>
      </w:r>
      <w:proofErr w:type="spellStart"/>
      <w:r w:rsidRPr="001E5DF4">
        <w:rPr>
          <w:rFonts w:ascii="Sylfaen" w:hAnsi="Sylfaen" w:cs="Sylfaen"/>
          <w:b/>
          <w:color w:val="000000"/>
          <w:sz w:val="22"/>
          <w:szCs w:val="22"/>
        </w:rPr>
        <w:t>ხელშეკრულება</w:t>
      </w:r>
      <w:proofErr w:type="spellEnd"/>
      <w:r w:rsidRPr="001E5DF4">
        <w:rPr>
          <w:rFonts w:ascii="Sylfaen" w:hAnsi="Sylfaen" w:cs="Microsoft Sans Serif"/>
          <w:b/>
          <w:color w:val="000000"/>
          <w:sz w:val="22"/>
          <w:szCs w:val="22"/>
        </w:rPr>
        <w:t xml:space="preserve">) </w:t>
      </w:r>
      <w:r w:rsidRPr="001E5DF4">
        <w:rPr>
          <w:rFonts w:ascii="Sylfaen" w:hAnsi="Sylfaen" w:cs="Microsoft Sans Serif"/>
          <w:b/>
          <w:color w:val="000000"/>
          <w:sz w:val="22"/>
          <w:szCs w:val="22"/>
          <w:lang w:val="ka-GE"/>
        </w:rPr>
        <w:t>ნაკისრი ვალდებულებების დადასტურების მიზნით,</w:t>
      </w:r>
      <w:r w:rsidRPr="001E5DF4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1E5DF4" w:rsidRPr="001E5DF4">
        <w:rPr>
          <w:rFonts w:ascii="Sylfaen" w:hAnsi="Sylfaen"/>
          <w:b/>
          <w:sz w:val="22"/>
          <w:szCs w:val="22"/>
          <w:lang w:val="ka-GE"/>
        </w:rPr>
        <w:t>შპს „</w:t>
      </w:r>
      <w:proofErr w:type="spellStart"/>
      <w:r w:rsidR="001E5DF4" w:rsidRPr="001E5DF4">
        <w:rPr>
          <w:rFonts w:ascii="Sylfaen" w:hAnsi="Sylfaen"/>
          <w:b/>
          <w:sz w:val="22"/>
          <w:szCs w:val="22"/>
          <w:lang w:val="ka-GE"/>
        </w:rPr>
        <w:t>ჯეო</w:t>
      </w:r>
      <w:proofErr w:type="spellEnd"/>
      <w:r w:rsidR="001E5DF4" w:rsidRPr="001E5DF4">
        <w:rPr>
          <w:rFonts w:ascii="Sylfaen" w:hAnsi="Sylfaen"/>
          <w:b/>
          <w:sz w:val="22"/>
          <w:szCs w:val="22"/>
          <w:lang w:val="ka-GE"/>
        </w:rPr>
        <w:t xml:space="preserve"> </w:t>
      </w:r>
      <w:proofErr w:type="spellStart"/>
      <w:r w:rsidR="001E5DF4" w:rsidRPr="001E5DF4">
        <w:rPr>
          <w:rFonts w:ascii="Sylfaen" w:hAnsi="Sylfaen"/>
          <w:b/>
          <w:sz w:val="22"/>
          <w:szCs w:val="22"/>
          <w:lang w:val="ka-GE"/>
        </w:rPr>
        <w:t>ჰოსპიტალსის</w:t>
      </w:r>
      <w:proofErr w:type="spellEnd"/>
      <w:r w:rsidR="001E5DF4" w:rsidRPr="001E5DF4">
        <w:rPr>
          <w:rFonts w:ascii="Sylfaen" w:hAnsi="Sylfaen"/>
          <w:b/>
          <w:sz w:val="22"/>
          <w:szCs w:val="22"/>
          <w:lang w:val="ka-GE"/>
        </w:rPr>
        <w:t xml:space="preserve">“ მიერ </w:t>
      </w:r>
      <w:r w:rsidR="001E5DF4">
        <w:rPr>
          <w:rFonts w:ascii="Sylfaen" w:hAnsi="Sylfaen"/>
          <w:b/>
          <w:sz w:val="22"/>
          <w:szCs w:val="22"/>
          <w:lang w:val="ka-GE"/>
        </w:rPr>
        <w:t xml:space="preserve">ქართულ ენაზე </w:t>
      </w:r>
      <w:r w:rsidR="001E5DF4" w:rsidRPr="001E5DF4">
        <w:rPr>
          <w:rFonts w:ascii="Sylfaen" w:hAnsi="Sylfaen"/>
          <w:b/>
          <w:sz w:val="22"/>
          <w:szCs w:val="22"/>
          <w:lang w:val="ka-GE"/>
        </w:rPr>
        <w:t xml:space="preserve">წარმოდგენილი კომპანიის </w:t>
      </w:r>
      <w:proofErr w:type="spellStart"/>
      <w:r w:rsidR="001E5DF4" w:rsidRPr="001E5DF4">
        <w:rPr>
          <w:rFonts w:ascii="Sylfaen" w:hAnsi="Sylfaen"/>
          <w:b/>
          <w:sz w:val="22"/>
          <w:szCs w:val="22"/>
          <w:lang w:val="ka-GE"/>
        </w:rPr>
        <w:t>საკონტრაქტო</w:t>
      </w:r>
      <w:proofErr w:type="spellEnd"/>
      <w:r w:rsidR="001E5DF4" w:rsidRPr="001E5DF4">
        <w:rPr>
          <w:rFonts w:ascii="Sylfaen" w:hAnsi="Sylfaen"/>
          <w:b/>
          <w:sz w:val="22"/>
          <w:szCs w:val="22"/>
          <w:lang w:val="ka-GE"/>
        </w:rPr>
        <w:t xml:space="preserve"> ვალდებულებების ანგარიშის - აუდიტორის დასკვნის განხილვა </w:t>
      </w:r>
    </w:p>
    <w:p w14:paraId="4E169631" w14:textId="029A961C" w:rsidR="00D25DDD" w:rsidRPr="00D35C0B" w:rsidRDefault="00D25DDD" w:rsidP="0019553B">
      <w:pPr>
        <w:spacing w:line="276" w:lineRule="auto"/>
        <w:jc w:val="both"/>
        <w:rPr>
          <w:b/>
          <w:position w:val="3"/>
          <w:sz w:val="22"/>
          <w:szCs w:val="22"/>
        </w:rPr>
      </w:pPr>
    </w:p>
    <w:p w14:paraId="1FDCD875" w14:textId="522BBCBD" w:rsidR="00371047" w:rsidRDefault="00D25DDD" w:rsidP="00D25DDD">
      <w:pPr>
        <w:spacing w:line="276" w:lineRule="auto"/>
        <w:jc w:val="both"/>
        <w:rPr>
          <w:rFonts w:ascii="Sylfaen" w:hAnsi="Sylfaen"/>
          <w:position w:val="3"/>
          <w:sz w:val="22"/>
          <w:szCs w:val="22"/>
          <w:lang w:val="ka-GE"/>
        </w:rPr>
      </w:pPr>
      <w:r w:rsidRPr="00D35C0B">
        <w:rPr>
          <w:rFonts w:ascii="Sylfaen" w:hAnsi="Sylfaen" w:cs="Sylfaen"/>
          <w:position w:val="3"/>
          <w:sz w:val="22"/>
          <w:szCs w:val="22"/>
          <w:lang w:val="ka-GE"/>
        </w:rPr>
        <w:t>ჯგუფის წევრ</w:t>
      </w:r>
      <w:r w:rsidR="00C13809">
        <w:rPr>
          <w:rFonts w:ascii="Sylfaen" w:hAnsi="Sylfaen" w:cs="Sylfaen"/>
          <w:position w:val="3"/>
          <w:sz w:val="22"/>
          <w:szCs w:val="22"/>
          <w:lang w:val="ka-GE"/>
        </w:rPr>
        <w:t>მა</w:t>
      </w:r>
      <w:r w:rsidRPr="00D35C0B">
        <w:rPr>
          <w:rFonts w:ascii="Sylfaen" w:hAnsi="Sylfaen" w:cs="Sylfaen"/>
          <w:position w:val="3"/>
          <w:sz w:val="22"/>
          <w:szCs w:val="22"/>
          <w:lang w:val="ka-GE"/>
        </w:rPr>
        <w:t xml:space="preserve"> მოისმინეს </w:t>
      </w:r>
      <w:r w:rsidR="00D738FD" w:rsidRPr="00D35C0B">
        <w:rPr>
          <w:position w:val="3"/>
          <w:sz w:val="22"/>
          <w:szCs w:val="22"/>
          <w:lang w:val="ka-GE"/>
        </w:rPr>
        <w:t xml:space="preserve"> </w:t>
      </w:r>
      <w:r w:rsidR="00D738FD" w:rsidRPr="00D35C0B">
        <w:rPr>
          <w:rFonts w:ascii="Sylfaen" w:hAnsi="Sylfaen"/>
          <w:position w:val="3"/>
          <w:sz w:val="22"/>
          <w:szCs w:val="22"/>
          <w:lang w:val="ka-GE"/>
        </w:rPr>
        <w:t xml:space="preserve">ქალბატონ </w:t>
      </w:r>
      <w:r w:rsidRPr="00D35C0B">
        <w:rPr>
          <w:rFonts w:ascii="Sylfaen" w:hAnsi="Sylfaen"/>
          <w:position w:val="3"/>
          <w:sz w:val="22"/>
          <w:szCs w:val="22"/>
          <w:lang w:val="ka-GE"/>
        </w:rPr>
        <w:t xml:space="preserve"> ქეთევან გოგინაშვილის ინფორმაცია </w:t>
      </w:r>
      <w:r w:rsidR="00D738FD" w:rsidRPr="00D35C0B">
        <w:rPr>
          <w:rFonts w:ascii="Sylfaen" w:hAnsi="Sylfaen"/>
          <w:position w:val="3"/>
          <w:sz w:val="22"/>
          <w:szCs w:val="22"/>
          <w:lang w:val="ka-GE"/>
        </w:rPr>
        <w:t xml:space="preserve"> </w:t>
      </w:r>
      <w:r w:rsidRPr="00D35C0B">
        <w:rPr>
          <w:rFonts w:ascii="Sylfaen" w:hAnsi="Sylfaen"/>
          <w:position w:val="3"/>
          <w:sz w:val="22"/>
          <w:szCs w:val="22"/>
          <w:lang w:val="ka-GE"/>
        </w:rPr>
        <w:t>ნასყიდობის ხელშეკრულების 3.1.7 მუხლის შესრულების დადასტურების მიზნით</w:t>
      </w:r>
      <w:r w:rsidR="001E5DF4">
        <w:rPr>
          <w:rFonts w:ascii="Sylfaen" w:hAnsi="Sylfaen"/>
          <w:position w:val="3"/>
          <w:sz w:val="22"/>
          <w:szCs w:val="22"/>
          <w:lang w:val="ka-GE"/>
        </w:rPr>
        <w:t>,</w:t>
      </w:r>
      <w:r w:rsidRPr="00D35C0B">
        <w:rPr>
          <w:rFonts w:ascii="Sylfaen" w:hAnsi="Sylfaen"/>
          <w:position w:val="3"/>
          <w:sz w:val="22"/>
          <w:szCs w:val="22"/>
          <w:lang w:val="ka-GE"/>
        </w:rPr>
        <w:t xml:space="preserve"> შპს </w:t>
      </w:r>
      <w:proofErr w:type="spellStart"/>
      <w:r w:rsidRPr="00D35C0B">
        <w:rPr>
          <w:rFonts w:ascii="Sylfaen" w:hAnsi="Sylfaen"/>
          <w:position w:val="3"/>
          <w:sz w:val="22"/>
          <w:szCs w:val="22"/>
          <w:lang w:val="ka-GE"/>
        </w:rPr>
        <w:t>ჯეო</w:t>
      </w:r>
      <w:proofErr w:type="spellEnd"/>
      <w:r w:rsidRPr="00D35C0B">
        <w:rPr>
          <w:rFonts w:ascii="Sylfaen" w:hAnsi="Sylfaen"/>
          <w:position w:val="3"/>
          <w:sz w:val="22"/>
          <w:szCs w:val="22"/>
          <w:lang w:val="ka-GE"/>
        </w:rPr>
        <w:t xml:space="preserve"> </w:t>
      </w:r>
      <w:proofErr w:type="spellStart"/>
      <w:r w:rsidRPr="00D35C0B">
        <w:rPr>
          <w:rFonts w:ascii="Sylfaen" w:hAnsi="Sylfaen"/>
          <w:position w:val="3"/>
          <w:sz w:val="22"/>
          <w:szCs w:val="22"/>
          <w:lang w:val="ka-GE"/>
        </w:rPr>
        <w:t>ჰოსპიტალსის</w:t>
      </w:r>
      <w:proofErr w:type="spellEnd"/>
      <w:r w:rsidRPr="00D35C0B">
        <w:rPr>
          <w:rFonts w:ascii="Sylfaen" w:hAnsi="Sylfaen"/>
          <w:position w:val="3"/>
          <w:sz w:val="22"/>
          <w:szCs w:val="22"/>
          <w:lang w:val="ka-GE"/>
        </w:rPr>
        <w:t xml:space="preserve"> მიერ“ წარმოდგენილი </w:t>
      </w:r>
      <w:r w:rsidR="001E5DF4">
        <w:rPr>
          <w:rFonts w:ascii="Sylfaen" w:hAnsi="Sylfaen"/>
          <w:position w:val="3"/>
          <w:sz w:val="22"/>
          <w:szCs w:val="22"/>
          <w:lang w:val="ka-GE"/>
        </w:rPr>
        <w:t xml:space="preserve">აუდიტორის დამოუკიდებელი ანგარიშის შესახებ ინფორმაცია. </w:t>
      </w:r>
      <w:r w:rsidRPr="00D35C0B">
        <w:rPr>
          <w:rFonts w:ascii="Sylfaen" w:hAnsi="Sylfaen"/>
          <w:position w:val="3"/>
          <w:sz w:val="22"/>
          <w:szCs w:val="22"/>
          <w:lang w:val="ka-GE"/>
        </w:rPr>
        <w:t xml:space="preserve"> </w:t>
      </w:r>
    </w:p>
    <w:p w14:paraId="72F48289" w14:textId="1EB488F8" w:rsidR="009B7FD1" w:rsidRDefault="009B7FD1" w:rsidP="00D25DDD">
      <w:pPr>
        <w:spacing w:line="276" w:lineRule="auto"/>
        <w:jc w:val="both"/>
        <w:rPr>
          <w:rFonts w:ascii="Sylfaen" w:hAnsi="Sylfaen"/>
          <w:position w:val="3"/>
          <w:sz w:val="22"/>
          <w:szCs w:val="22"/>
          <w:lang w:val="ka-GE"/>
        </w:rPr>
      </w:pPr>
    </w:p>
    <w:p w14:paraId="0551B8DD" w14:textId="7299480F" w:rsidR="009B7FD1" w:rsidRPr="009B7FD1" w:rsidRDefault="005A7FCF" w:rsidP="009B7FD1">
      <w:pPr>
        <w:autoSpaceDE w:val="0"/>
        <w:autoSpaceDN w:val="0"/>
        <w:adjustRightInd w:val="0"/>
        <w:jc w:val="both"/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</w:pPr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მიმდინარე წლის 21 სექტემბერს, კომპანიამ </w:t>
      </w:r>
      <w:r w:rsidR="00276677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 ინგლისურ ენაზე</w:t>
      </w:r>
      <w:r w:rsidR="009B7FD1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 </w:t>
      </w:r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წარმოადგინა </w:t>
      </w:r>
      <w:r w:rsidR="00E167AA" w:rsidRPr="00E167AA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დამოუკიდებელი აუდიტორული</w:t>
      </w:r>
      <w:r w:rsidR="00E70555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 კომპანიის</w:t>
      </w:r>
      <w:r w:rsidR="00E167AA" w:rsidRPr="00E167AA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 (BDO) ანგარიში „შპს ჯეო ჰოსპიტალსის“ მიერ ხელშეკრულებით ნაკისრი ვალდებულებების შესრულების</w:t>
      </w:r>
      <w:r w:rsidR="00050D7D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 თაობაზე</w:t>
      </w:r>
      <w:r w:rsidR="00E167AA" w:rsidRPr="00E167AA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 </w:t>
      </w:r>
      <w:r w:rsidR="00E167AA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 (წერილი N20-003-546)</w:t>
      </w:r>
      <w:r w:rsidR="00276677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.</w:t>
      </w:r>
      <w:r w:rsidR="009B7FD1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 </w:t>
      </w:r>
      <w:r w:rsidR="009B7FD1" w:rsidRPr="009B7FD1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მინისტრი 2020 წლის 18 სექტემბრის N01-459/ო ბრძანებით შექმნილი, შესაბამისი</w:t>
      </w:r>
      <w:r w:rsidR="009B7FD1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 </w:t>
      </w:r>
      <w:r w:rsidR="009B7FD1" w:rsidRPr="009B7FD1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ნასყიდობის ხელშეკრულებით მყიდველის მიერ ბაზისური სამედიცინო სერვისების უწყვეტობის ვალდებულებების შესრულების თაობაზე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მიერ დასკვნების მომზადების მიზნით შექმნილი სამუშაო </w:t>
      </w:r>
      <w:r w:rsidR="009B7FD1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ჯგუფის გადაწყვეტილებით, </w:t>
      </w:r>
      <w:r w:rsidR="00B10F92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„</w:t>
      </w:r>
      <w:proofErr w:type="spellStart"/>
      <w:r w:rsidR="00B10F92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ჯეო</w:t>
      </w:r>
      <w:proofErr w:type="spellEnd"/>
      <w:r w:rsidR="00B10F92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 </w:t>
      </w:r>
      <w:proofErr w:type="spellStart"/>
      <w:r w:rsidR="00B10F92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ჰოსპიტალსმა</w:t>
      </w:r>
      <w:proofErr w:type="spellEnd"/>
      <w:r w:rsidR="00B10F92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“ 28 </w:t>
      </w:r>
      <w:r w:rsidR="00F2728D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სე</w:t>
      </w:r>
      <w:r w:rsidR="00B10F92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ქ</w:t>
      </w:r>
      <w:r w:rsidR="00F2728D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ტ</w:t>
      </w:r>
      <w:r w:rsidR="00B10F92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ე</w:t>
      </w:r>
      <w:r w:rsidR="00F2728D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მ</w:t>
      </w:r>
      <w:r w:rsidR="00B10F92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ბ</w:t>
      </w:r>
      <w:r w:rsidR="00F2728D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ე</w:t>
      </w:r>
      <w:r w:rsidR="00B10F92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რს </w:t>
      </w:r>
      <w:r w:rsidR="009B7FD1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უკვე ქართულ ენაზე წარმოადგინა ანგარიშის ნოტარიალურად დადასტურებული ქართული თარგმანი. </w:t>
      </w:r>
      <w:r w:rsidR="00F2728D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 </w:t>
      </w:r>
    </w:p>
    <w:p w14:paraId="2B1B7763" w14:textId="77777777" w:rsidR="009B7FD1" w:rsidRDefault="009B7FD1" w:rsidP="00E167AA">
      <w:pPr>
        <w:autoSpaceDE w:val="0"/>
        <w:autoSpaceDN w:val="0"/>
        <w:adjustRightInd w:val="0"/>
        <w:jc w:val="both"/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</w:pPr>
    </w:p>
    <w:p w14:paraId="6C40BB63" w14:textId="77777777" w:rsidR="00F2728D" w:rsidRDefault="00A31EAE" w:rsidP="00F2728D">
      <w:pPr>
        <w:autoSpaceDE w:val="0"/>
        <w:autoSpaceDN w:val="0"/>
        <w:adjustRightInd w:val="0"/>
        <w:jc w:val="both"/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</w:pPr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აუდიტორული კომპანია</w:t>
      </w:r>
      <w:r w:rsidRPr="00233802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 </w:t>
      </w:r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- </w:t>
      </w:r>
      <w:r w:rsidR="00233802" w:rsidRPr="00233802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BDO</w:t>
      </w:r>
      <w:r w:rsidR="00233802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-ს </w:t>
      </w:r>
      <w:r w:rsidR="00050D7D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ანგარიშის</w:t>
      </w:r>
      <w:r w:rsidR="00A9605B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 </w:t>
      </w:r>
      <w:r w:rsidR="00B10F92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ქართულ</w:t>
      </w:r>
      <w:r w:rsidR="00A9605B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 ვერსიაში </w:t>
      </w:r>
      <w:r w:rsidR="00E167AA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 მითითებულია, რომ </w:t>
      </w:r>
      <w:r w:rsidR="00B10F92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„2019 წლის 23 ოქტომბრის მონაცემებით, ჩატარებული პროცედურები და მოპოვებული მტკიცებები არ გვაძლევს საფუძველს დავასკვნათ, რომ შპს „</w:t>
      </w:r>
      <w:proofErr w:type="spellStart"/>
      <w:r w:rsidR="00B10F92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ჯეო</w:t>
      </w:r>
      <w:proofErr w:type="spellEnd"/>
      <w:r w:rsidR="00B10F92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 </w:t>
      </w:r>
      <w:proofErr w:type="spellStart"/>
      <w:r w:rsidR="00B10F92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ჰოსპიტალსს</w:t>
      </w:r>
      <w:proofErr w:type="spellEnd"/>
      <w:r w:rsidR="00B10F92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“, ქვემოთ მოცემული მუხლებით ნაკისრი ვალდებულებების განხორციელების მიზნით (და #1 დანართში მოცემული დეტალების გათვალისწინებით, არ შეუსრულებია ქვემოთ მოცემული მუხლებით ნაკისრი კონკრეტული მოთხოვნები: .... 3.1.7 მუხლები....“</w:t>
      </w:r>
      <w:r w:rsidR="00F2728D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. </w:t>
      </w:r>
      <w:r w:rsidR="00F2728D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აღნიშნული შინაარსის ტექსტი ფიქსირდება ინგლისურ ენოვან დედანში.</w:t>
      </w:r>
    </w:p>
    <w:p w14:paraId="536B08CD" w14:textId="6C8772E8" w:rsidR="00B10F92" w:rsidRDefault="00B10F92" w:rsidP="00E167AA">
      <w:pPr>
        <w:autoSpaceDE w:val="0"/>
        <w:autoSpaceDN w:val="0"/>
        <w:adjustRightInd w:val="0"/>
        <w:jc w:val="both"/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</w:pPr>
    </w:p>
    <w:p w14:paraId="00F79339" w14:textId="2D030D04" w:rsidR="001402A8" w:rsidRDefault="00B10F92" w:rsidP="00B10F92">
      <w:pPr>
        <w:autoSpaceDE w:val="0"/>
        <w:autoSpaceDN w:val="0"/>
        <w:adjustRightInd w:val="0"/>
        <w:jc w:val="both"/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</w:pPr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ანგარიშის მე-3 ცხრილში </w:t>
      </w:r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„</w:t>
      </w:r>
      <w:proofErr w:type="spellStart"/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ჯეო</w:t>
      </w:r>
      <w:proofErr w:type="spellEnd"/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 </w:t>
      </w:r>
      <w:proofErr w:type="spellStart"/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ჰოსპიტალ</w:t>
      </w:r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სი</w:t>
      </w:r>
      <w:proofErr w:type="spellEnd"/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“</w:t>
      </w:r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: კომპანიის </w:t>
      </w:r>
      <w:proofErr w:type="spellStart"/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საკონტრაქტო</w:t>
      </w:r>
      <w:proofErr w:type="spellEnd"/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 ვალდებულებების შესრულების ანგარიში, მუხლი 3.1.7 შესრულებასთან დაკავშირებით </w:t>
      </w:r>
      <w:r w:rsidR="001402A8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ველში „მოპოვებული დოკუმენტაცია“ </w:t>
      </w:r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მითითებულია, </w:t>
      </w:r>
      <w:r w:rsidR="001402A8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რომ „დასტურდება 2019 წლის 23 ოქტომბრისთვის, ანალიტიკური და სხვა პროცედურებით - ჭიათურაში, ზესტაფონში, გარდაბანში, საგარეჯოში, დუშეთში, მცხეთაში, ბორჯომში დასტურდება 7 წელი, გარდამავალი </w:t>
      </w:r>
      <w:r w:rsidR="001402A8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lastRenderedPageBreak/>
        <w:t>პერიოდის დასრულებიდან, და წალკაში, ყაზბეგში, თეთრიწყაროში, თიანეთში, დასტურდება 2015 წლის 20 აპრილიდან, რადგან ეს ობიექტები შპს „</w:t>
      </w:r>
      <w:proofErr w:type="spellStart"/>
      <w:r w:rsidR="001402A8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ჯეო</w:t>
      </w:r>
      <w:proofErr w:type="spellEnd"/>
      <w:r w:rsidR="001402A8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 </w:t>
      </w:r>
      <w:proofErr w:type="spellStart"/>
      <w:r w:rsidR="001402A8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ჰოსპიტალსის</w:t>
      </w:r>
      <w:proofErr w:type="spellEnd"/>
      <w:r w:rsidR="001402A8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“ მიერ გაიყიდა ჯანდაცვის რეგიონულ ცენტრზე. 2015 წლის  </w:t>
      </w:r>
      <w:proofErr w:type="spellStart"/>
      <w:r w:rsidR="001402A8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წლის</w:t>
      </w:r>
      <w:proofErr w:type="spellEnd"/>
      <w:r w:rsidR="001402A8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 20 აპრილის უძრავი ქონების </w:t>
      </w:r>
      <w:proofErr w:type="spellStart"/>
      <w:r w:rsidR="001402A8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ნასყოდპბის</w:t>
      </w:r>
      <w:proofErr w:type="spellEnd"/>
      <w:r w:rsidR="001402A8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 ხელშეკრულებით“ . ხოლო ველში „მოპოვებული მტკიცებულება“ მხოლოდ აღნიშნულია - „საკმარისი მტკიცებულება ცალკეული დასკვნისთვის“. </w:t>
      </w:r>
    </w:p>
    <w:p w14:paraId="6917161C" w14:textId="08B3C574" w:rsidR="001402A8" w:rsidRDefault="001402A8" w:rsidP="00B10F92">
      <w:pPr>
        <w:autoSpaceDE w:val="0"/>
        <w:autoSpaceDN w:val="0"/>
        <w:adjustRightInd w:val="0"/>
        <w:jc w:val="both"/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</w:pPr>
    </w:p>
    <w:p w14:paraId="2043BB44" w14:textId="0B649277" w:rsidR="00F2728D" w:rsidRDefault="00F2728D" w:rsidP="00F2728D">
      <w:pPr>
        <w:autoSpaceDE w:val="0"/>
        <w:autoSpaceDN w:val="0"/>
        <w:adjustRightInd w:val="0"/>
        <w:jc w:val="both"/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</w:pPr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დასკვნა ასევე </w:t>
      </w:r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მ</w:t>
      </w:r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იუთითებს იმ წყაროებზე, რომლითაც იხელმძღვანელეს 3.1.7 მუხლით განსაზღვრული ვალდებულების შესრულებისას:</w:t>
      </w:r>
    </w:p>
    <w:p w14:paraId="6173EA1C" w14:textId="77777777" w:rsidR="00F2728D" w:rsidRDefault="00F2728D" w:rsidP="00F2728D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</w:pPr>
      <w:proofErr w:type="spellStart"/>
      <w:r w:rsidRPr="00B03B0A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საქართველლოს</w:t>
      </w:r>
      <w:proofErr w:type="spellEnd"/>
      <w:r w:rsidRPr="00B03B0A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 მთავრობის 2009 </w:t>
      </w:r>
      <w:proofErr w:type="spellStart"/>
      <w:r w:rsidRPr="00B03B0A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წლი</w:t>
      </w:r>
      <w:proofErr w:type="spellEnd"/>
      <w:r w:rsidRPr="00B03B0A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 9 დე</w:t>
      </w:r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კ</w:t>
      </w:r>
      <w:r w:rsidRPr="00B03B0A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ემბრის N218 და 2012 წლის 7 მაისის N165 დადგენილებები</w:t>
      </w:r>
    </w:p>
    <w:p w14:paraId="36E90CD0" w14:textId="77777777" w:rsidR="00F2728D" w:rsidRDefault="00F2728D" w:rsidP="00F2728D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</w:pPr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სამინისტროს 2014 წლის რეგულაციის შემოწმების აქტები მუნიციპალიტეტებს შორის</w:t>
      </w:r>
    </w:p>
    <w:p w14:paraId="259D5CD5" w14:textId="77777777" w:rsidR="00F2728D" w:rsidRDefault="00F2728D" w:rsidP="00F2728D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</w:pPr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2011-2012 წლებში შპს </w:t>
      </w:r>
      <w:proofErr w:type="spellStart"/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ჯეო</w:t>
      </w:r>
      <w:proofErr w:type="spellEnd"/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 </w:t>
      </w:r>
      <w:proofErr w:type="spellStart"/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ჰოსპიტალსისთვის</w:t>
      </w:r>
      <w:proofErr w:type="spellEnd"/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“ გაცემული ნებართვები ინფექციური დაავადებები მკურნალობაზე</w:t>
      </w:r>
    </w:p>
    <w:p w14:paraId="20FF25FB" w14:textId="77777777" w:rsidR="00F2728D" w:rsidRDefault="00F2728D" w:rsidP="00F2728D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</w:pPr>
      <w:proofErr w:type="spellStart"/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უწვებათაშორისი</w:t>
      </w:r>
      <w:proofErr w:type="spellEnd"/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 კომისიის 2010 წლის 20 აპრილის N2 ოქმი, 2012 წლის 20 იანვრის N4 ოქმი, 2012 წლის 10 მაისის N5 და N13 ოქმები</w:t>
      </w:r>
    </w:p>
    <w:p w14:paraId="7760D669" w14:textId="77777777" w:rsidR="00F2728D" w:rsidRDefault="00F2728D" w:rsidP="00F2728D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</w:pPr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პაციენტების სამედიცინო ისტორიები 2011-2019</w:t>
      </w:r>
    </w:p>
    <w:p w14:paraId="590E7E3E" w14:textId="77777777" w:rsidR="00F2728D" w:rsidRDefault="00F2728D" w:rsidP="00F2728D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</w:pPr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მიღების ქვითრები და გადახდის ინვოისები კომპანიასა და სსიპ „სოციალური მომსახურების სააგენტოს“ შორის</w:t>
      </w:r>
    </w:p>
    <w:p w14:paraId="1C0DF35B" w14:textId="77777777" w:rsidR="00F2728D" w:rsidRDefault="00F2728D" w:rsidP="00F2728D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</w:pPr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კონტრაქტები ოჯახებსა და სოფლის ექიმებს შორის, </w:t>
      </w:r>
      <w:proofErr w:type="spellStart"/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ჯეო</w:t>
      </w:r>
      <w:proofErr w:type="spellEnd"/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 </w:t>
      </w:r>
      <w:proofErr w:type="spellStart"/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ჰოსპიტალსსა</w:t>
      </w:r>
      <w:proofErr w:type="spellEnd"/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 და ექიმებს შორის  2011-2019 წლების პერიოდში; </w:t>
      </w:r>
    </w:p>
    <w:p w14:paraId="5E3DB3F0" w14:textId="77777777" w:rsidR="00F2728D" w:rsidRDefault="00F2728D" w:rsidP="00F2728D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</w:pPr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შპს „</w:t>
      </w:r>
      <w:proofErr w:type="spellStart"/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ჯეო</w:t>
      </w:r>
      <w:proofErr w:type="spellEnd"/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 </w:t>
      </w:r>
      <w:proofErr w:type="spellStart"/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ჰოსპიტალსის</w:t>
      </w:r>
      <w:proofErr w:type="spellEnd"/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“ ბრძანებები საკადრო ერთეულების განსაზღვრის და კადრის დანიშვნის შესახებ</w:t>
      </w:r>
    </w:p>
    <w:p w14:paraId="002CDBC7" w14:textId="77777777" w:rsidR="00F2728D" w:rsidRDefault="00F2728D" w:rsidP="00F2728D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</w:pPr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2011 წელს გაცემული სამედიცინო ტრანსპორტირების და გადაუდებელი სამედიცინო </w:t>
      </w:r>
      <w:proofErr w:type="spellStart"/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მოსმახურების</w:t>
      </w:r>
      <w:proofErr w:type="spellEnd"/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 ლიცენზიები</w:t>
      </w:r>
    </w:p>
    <w:p w14:paraId="53F80FBF" w14:textId="77777777" w:rsidR="00F2728D" w:rsidRDefault="00F2728D" w:rsidP="00F2728D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</w:pPr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იჯარის ხელშეკრულებები სერვისების უწყვეტობის მიზნით</w:t>
      </w:r>
    </w:p>
    <w:p w14:paraId="6E8103E7" w14:textId="77777777" w:rsidR="00F2728D" w:rsidRDefault="00F2728D" w:rsidP="00F2728D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</w:pPr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ალტერნატიული პროვაიდერები</w:t>
      </w:r>
    </w:p>
    <w:p w14:paraId="362C3A08" w14:textId="4DE355B4" w:rsidR="00F2728D" w:rsidRDefault="00F2728D" w:rsidP="00E167AA">
      <w:pPr>
        <w:autoSpaceDE w:val="0"/>
        <w:autoSpaceDN w:val="0"/>
        <w:adjustRightInd w:val="0"/>
        <w:jc w:val="both"/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</w:pPr>
    </w:p>
    <w:p w14:paraId="255BC10B" w14:textId="5E0AAE07" w:rsidR="00F2728D" w:rsidRDefault="00F2728D" w:rsidP="00E167AA">
      <w:pPr>
        <w:autoSpaceDE w:val="0"/>
        <w:autoSpaceDN w:val="0"/>
        <w:adjustRightInd w:val="0"/>
        <w:jc w:val="both"/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</w:pPr>
      <w:r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აღნიშნულის გარდა, სხვა დეტალურ ინფორმაციას დასკვნა არ მოიცავს. </w:t>
      </w:r>
    </w:p>
    <w:p w14:paraId="13F19FB5" w14:textId="73FCFED8" w:rsidR="0033774E" w:rsidRPr="00233802" w:rsidRDefault="0033774E" w:rsidP="00E167AA">
      <w:pPr>
        <w:autoSpaceDE w:val="0"/>
        <w:autoSpaceDN w:val="0"/>
        <w:adjustRightInd w:val="0"/>
        <w:jc w:val="both"/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</w:pPr>
    </w:p>
    <w:p w14:paraId="4BC9A7F8" w14:textId="3DFA275E" w:rsidR="0033774E" w:rsidRPr="00E167AA" w:rsidRDefault="0033774E" w:rsidP="00E167AA">
      <w:pPr>
        <w:autoSpaceDE w:val="0"/>
        <w:autoSpaceDN w:val="0"/>
        <w:adjustRightInd w:val="0"/>
        <w:jc w:val="both"/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</w:pPr>
      <w:r w:rsidRPr="00233802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სამუშაო ჯგუფის წევრების მსჯელობ</w:t>
      </w:r>
      <w:r w:rsidR="00EC5E3D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>ისას</w:t>
      </w:r>
      <w:r w:rsidRPr="00233802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 გამოიკვეთა</w:t>
      </w:r>
      <w:r w:rsidR="00EC5E3D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 მოსაზრებები</w:t>
      </w:r>
      <w:r w:rsidRPr="00233802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, რომ </w:t>
      </w:r>
      <w:r w:rsidR="00F2728D"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  <w:t xml:space="preserve">დასკვნაში მითითებული ინფორმაცია და </w:t>
      </w:r>
      <w:r w:rsidR="00F2728D">
        <w:rPr>
          <w:rFonts w:ascii="Sylfaen" w:hAnsi="Sylfaen"/>
          <w:position w:val="3"/>
          <w:sz w:val="22"/>
          <w:szCs w:val="22"/>
          <w:lang w:val="ka-GE"/>
        </w:rPr>
        <w:t>აუდიტორის დამოუკიდებელი ანგარიში</w:t>
      </w:r>
      <w:r w:rsidR="00F2728D">
        <w:rPr>
          <w:rFonts w:ascii="Sylfaen" w:hAnsi="Sylfaen"/>
          <w:position w:val="3"/>
          <w:sz w:val="22"/>
          <w:szCs w:val="22"/>
          <w:lang w:val="ka-GE"/>
        </w:rPr>
        <w:t xml:space="preserve"> არ იძლევა ნათელ და მკაფიო წარმოდგენას 3.1.7 მუხლით განსაზღვრული ვალდებულებების შესრულების </w:t>
      </w:r>
      <w:proofErr w:type="spellStart"/>
      <w:r w:rsidR="00F2728D">
        <w:rPr>
          <w:rFonts w:ascii="Sylfaen" w:hAnsi="Sylfaen"/>
          <w:position w:val="3"/>
          <w:sz w:val="22"/>
          <w:szCs w:val="22"/>
          <w:lang w:val="ka-GE"/>
        </w:rPr>
        <w:t>სესახებ</w:t>
      </w:r>
      <w:proofErr w:type="spellEnd"/>
    </w:p>
    <w:p w14:paraId="5DC85083" w14:textId="77777777" w:rsidR="00D35C0B" w:rsidRPr="00233802" w:rsidRDefault="00D35C0B" w:rsidP="00D35C0B">
      <w:pPr>
        <w:autoSpaceDE w:val="0"/>
        <w:autoSpaceDN w:val="0"/>
        <w:adjustRightInd w:val="0"/>
        <w:jc w:val="both"/>
        <w:rPr>
          <w:rFonts w:ascii="Sylfaen" w:eastAsiaTheme="minorHAnsi" w:hAnsi="Sylfaen" w:cs="Microsoft Sans Serif"/>
          <w:color w:val="000000"/>
          <w:sz w:val="22"/>
          <w:szCs w:val="22"/>
          <w:lang w:val="ka-GE"/>
        </w:rPr>
      </w:pPr>
    </w:p>
    <w:p w14:paraId="0B5F4225" w14:textId="62BC4397" w:rsidR="00581200" w:rsidRPr="00D35C0B" w:rsidRDefault="00D25DDD" w:rsidP="00581200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D35C0B">
        <w:rPr>
          <w:rFonts w:ascii="Sylfaen" w:hAnsi="Sylfaen"/>
          <w:sz w:val="22"/>
          <w:szCs w:val="22"/>
          <w:lang w:val="ka-GE"/>
        </w:rPr>
        <w:t>სამუშაო ჯგუფის</w:t>
      </w:r>
      <w:r w:rsidR="00581200" w:rsidRPr="00D35C0B">
        <w:rPr>
          <w:rFonts w:ascii="Sylfaen" w:hAnsi="Sylfaen"/>
          <w:sz w:val="22"/>
          <w:szCs w:val="22"/>
          <w:lang w:val="ka-GE"/>
        </w:rPr>
        <w:t xml:space="preserve"> რეკომენდაცია: </w:t>
      </w:r>
    </w:p>
    <w:p w14:paraId="7D132134" w14:textId="68D0673C" w:rsidR="00CB66E7" w:rsidRPr="00F2728D" w:rsidRDefault="00D872FD" w:rsidP="00F2728D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მყიდველის მიერ ხელშეკრულებით ნაკისრი ვალდებულების შესრულებ</w:t>
      </w:r>
      <w:r w:rsidR="00C22A35">
        <w:rPr>
          <w:rFonts w:ascii="Sylfaen" w:hAnsi="Sylfaen"/>
          <w:sz w:val="22"/>
          <w:szCs w:val="22"/>
          <w:lang w:val="ka-GE"/>
        </w:rPr>
        <w:t>ებასთან დაკავშირებული საკითხის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D35C0B">
        <w:rPr>
          <w:rFonts w:ascii="Sylfaen" w:hAnsi="Sylfaen"/>
          <w:sz w:val="22"/>
          <w:szCs w:val="22"/>
          <w:lang w:val="ka-GE"/>
        </w:rPr>
        <w:t>შემდგომი განხილვის მიზნით</w:t>
      </w:r>
      <w:r>
        <w:rPr>
          <w:rFonts w:ascii="Sylfaen" w:hAnsi="Sylfaen"/>
          <w:sz w:val="22"/>
          <w:szCs w:val="22"/>
          <w:lang w:val="ka-GE"/>
        </w:rPr>
        <w:t xml:space="preserve">, </w:t>
      </w:r>
      <w:r w:rsidR="00D25DDD" w:rsidRPr="00D35C0B">
        <w:rPr>
          <w:rFonts w:ascii="Sylfaen" w:hAnsi="Sylfaen"/>
          <w:sz w:val="22"/>
          <w:szCs w:val="22"/>
          <w:lang w:val="ka-GE"/>
        </w:rPr>
        <w:t>ეთ</w:t>
      </w:r>
      <w:r w:rsidR="0033774E">
        <w:rPr>
          <w:rFonts w:ascii="Sylfaen" w:hAnsi="Sylfaen"/>
          <w:sz w:val="22"/>
          <w:szCs w:val="22"/>
          <w:lang w:val="ka-GE"/>
        </w:rPr>
        <w:t>ხოვო</w:t>
      </w:r>
      <w:r w:rsidR="00D25DDD" w:rsidRPr="00D35C0B">
        <w:rPr>
          <w:rFonts w:ascii="Sylfaen" w:hAnsi="Sylfaen"/>
          <w:sz w:val="22"/>
          <w:szCs w:val="22"/>
          <w:lang w:val="ka-GE"/>
        </w:rPr>
        <w:t>ს შპს „</w:t>
      </w:r>
      <w:proofErr w:type="spellStart"/>
      <w:r w:rsidR="00D25DDD" w:rsidRPr="00D35C0B">
        <w:rPr>
          <w:rFonts w:ascii="Sylfaen" w:hAnsi="Sylfaen"/>
          <w:sz w:val="22"/>
          <w:szCs w:val="22"/>
          <w:lang w:val="ka-GE"/>
        </w:rPr>
        <w:t>ჯეო</w:t>
      </w:r>
      <w:proofErr w:type="spellEnd"/>
      <w:r w:rsidR="00D25DDD" w:rsidRPr="00D35C0B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="00D25DDD" w:rsidRPr="00D35C0B">
        <w:rPr>
          <w:rFonts w:ascii="Sylfaen" w:hAnsi="Sylfaen"/>
          <w:sz w:val="22"/>
          <w:szCs w:val="22"/>
          <w:lang w:val="ka-GE"/>
        </w:rPr>
        <w:t>ჰოსპიტალსს</w:t>
      </w:r>
      <w:proofErr w:type="spellEnd"/>
      <w:r w:rsidR="00D25DDD" w:rsidRPr="00D35C0B">
        <w:rPr>
          <w:rFonts w:ascii="Sylfaen" w:hAnsi="Sylfaen"/>
          <w:sz w:val="22"/>
          <w:szCs w:val="22"/>
          <w:lang w:val="ka-GE"/>
        </w:rPr>
        <w:t>“</w:t>
      </w:r>
      <w:r w:rsidR="00CB66E7">
        <w:rPr>
          <w:rFonts w:ascii="Sylfaen" w:hAnsi="Sylfaen"/>
          <w:sz w:val="22"/>
          <w:szCs w:val="22"/>
          <w:lang w:val="ka-GE"/>
        </w:rPr>
        <w:t xml:space="preserve">, </w:t>
      </w:r>
      <w:r w:rsidR="00CB66E7" w:rsidRPr="00F2728D">
        <w:rPr>
          <w:rFonts w:ascii="Sylfaen" w:hAnsi="Sylfaen"/>
          <w:sz w:val="22"/>
          <w:szCs w:val="22"/>
          <w:lang w:val="ka-GE"/>
        </w:rPr>
        <w:t xml:space="preserve">„შპს </w:t>
      </w:r>
      <w:proofErr w:type="spellStart"/>
      <w:r w:rsidR="00CB66E7" w:rsidRPr="00F2728D">
        <w:rPr>
          <w:rFonts w:ascii="Sylfaen" w:hAnsi="Sylfaen"/>
          <w:sz w:val="22"/>
          <w:szCs w:val="22"/>
          <w:lang w:val="ka-GE"/>
        </w:rPr>
        <w:t>ჯეო</w:t>
      </w:r>
      <w:proofErr w:type="spellEnd"/>
      <w:r w:rsidR="00CB66E7" w:rsidRPr="00F2728D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="00CB66E7" w:rsidRPr="00F2728D">
        <w:rPr>
          <w:rFonts w:ascii="Sylfaen" w:hAnsi="Sylfaen"/>
          <w:sz w:val="22"/>
          <w:szCs w:val="22"/>
          <w:lang w:val="ka-GE"/>
        </w:rPr>
        <w:t>ჰოსპიტალსის</w:t>
      </w:r>
      <w:proofErr w:type="spellEnd"/>
      <w:r w:rsidR="00CB66E7" w:rsidRPr="00F2728D">
        <w:rPr>
          <w:rFonts w:ascii="Sylfaen" w:hAnsi="Sylfaen"/>
          <w:sz w:val="22"/>
          <w:szCs w:val="22"/>
          <w:lang w:val="ka-GE"/>
        </w:rPr>
        <w:t>“ მიერ ხელშეკრულებით ნაკისრი ვალდებულებების შესრულების თაობაზე</w:t>
      </w:r>
      <w:r w:rsidR="00D25DDD" w:rsidRPr="00F2728D">
        <w:rPr>
          <w:rFonts w:ascii="Sylfaen" w:hAnsi="Sylfaen"/>
          <w:sz w:val="22"/>
          <w:szCs w:val="22"/>
          <w:lang w:val="ka-GE"/>
        </w:rPr>
        <w:t xml:space="preserve"> დამოუკიდებელი აუდიტორული</w:t>
      </w:r>
      <w:r w:rsidR="00EC5E3D" w:rsidRPr="00F2728D">
        <w:rPr>
          <w:rFonts w:ascii="Sylfaen" w:hAnsi="Sylfaen"/>
          <w:sz w:val="22"/>
          <w:szCs w:val="22"/>
          <w:lang w:val="ka-GE"/>
        </w:rPr>
        <w:t xml:space="preserve"> კომპანიის</w:t>
      </w:r>
      <w:r w:rsidRPr="00F2728D">
        <w:rPr>
          <w:rFonts w:ascii="Sylfaen" w:hAnsi="Sylfaen"/>
          <w:sz w:val="22"/>
          <w:szCs w:val="22"/>
          <w:lang w:val="ka-GE"/>
        </w:rPr>
        <w:t xml:space="preserve"> ანგარიშის</w:t>
      </w:r>
      <w:r w:rsidR="00EC5E3D" w:rsidRPr="00F2728D">
        <w:rPr>
          <w:rFonts w:ascii="Sylfaen" w:hAnsi="Sylfaen"/>
          <w:sz w:val="22"/>
          <w:szCs w:val="22"/>
          <w:lang w:val="ka-GE"/>
        </w:rPr>
        <w:t xml:space="preserve"> </w:t>
      </w:r>
      <w:r w:rsidRPr="00F2728D">
        <w:rPr>
          <w:rFonts w:ascii="Sylfaen" w:hAnsi="Sylfaen"/>
          <w:sz w:val="22"/>
          <w:szCs w:val="22"/>
          <w:lang w:val="ka-GE"/>
        </w:rPr>
        <w:t xml:space="preserve"> </w:t>
      </w:r>
      <w:r w:rsidR="00F2728D">
        <w:rPr>
          <w:rFonts w:ascii="Sylfaen" w:hAnsi="Sylfaen"/>
          <w:sz w:val="22"/>
          <w:szCs w:val="22"/>
          <w:lang w:val="ka-GE"/>
        </w:rPr>
        <w:t>დასკვნაში ნათლად იკვეთებოდეს ვალდებულების შესრულების ან არშესრულების საკითხი.</w:t>
      </w:r>
      <w:bookmarkStart w:id="0" w:name="_GoBack"/>
      <w:bookmarkEnd w:id="0"/>
    </w:p>
    <w:p w14:paraId="25A8CB52" w14:textId="77777777" w:rsidR="004C0018" w:rsidRPr="00D35C0B" w:rsidRDefault="004C0018" w:rsidP="0019553B">
      <w:pPr>
        <w:spacing w:line="276" w:lineRule="auto"/>
        <w:rPr>
          <w:rFonts w:ascii="Sylfaen" w:hAnsi="Sylfaen"/>
          <w:sz w:val="22"/>
          <w:szCs w:val="22"/>
        </w:rPr>
      </w:pPr>
    </w:p>
    <w:p w14:paraId="32E3BB41" w14:textId="24087947" w:rsidR="004C0018" w:rsidRPr="00D35C0B" w:rsidRDefault="00D25DDD" w:rsidP="004C0018">
      <w:pPr>
        <w:spacing w:line="276" w:lineRule="auto"/>
        <w:rPr>
          <w:rFonts w:ascii="Sylfaen" w:hAnsi="Sylfaen"/>
          <w:b/>
          <w:sz w:val="22"/>
          <w:szCs w:val="22"/>
          <w:lang w:val="ka-GE"/>
        </w:rPr>
      </w:pPr>
      <w:r w:rsidRPr="00D35C0B">
        <w:rPr>
          <w:rFonts w:ascii="Sylfaen" w:hAnsi="Sylfaen"/>
          <w:b/>
          <w:sz w:val="22"/>
          <w:szCs w:val="22"/>
          <w:lang w:val="ka-GE"/>
        </w:rPr>
        <w:t>სამუშაო ჯგუფის ხელმძღვანელი</w:t>
      </w:r>
      <w:r w:rsidR="004C0018" w:rsidRPr="00D35C0B">
        <w:rPr>
          <w:rFonts w:ascii="Sylfaen" w:hAnsi="Sylfaen"/>
          <w:b/>
          <w:sz w:val="22"/>
          <w:szCs w:val="22"/>
          <w:lang w:val="ka-GE"/>
        </w:rPr>
        <w:t>:</w:t>
      </w:r>
      <w:r w:rsidR="004C0018" w:rsidRPr="00D35C0B">
        <w:rPr>
          <w:rFonts w:ascii="Sylfaen" w:hAnsi="Sylfaen"/>
          <w:b/>
          <w:sz w:val="22"/>
          <w:szCs w:val="22"/>
          <w:lang w:val="ka-GE"/>
        </w:rPr>
        <w:tab/>
      </w:r>
      <w:r w:rsidR="004C0018" w:rsidRPr="00D35C0B">
        <w:rPr>
          <w:rFonts w:ascii="Sylfaen" w:hAnsi="Sylfaen"/>
          <w:b/>
          <w:sz w:val="22"/>
          <w:szCs w:val="22"/>
          <w:lang w:val="ka-GE"/>
        </w:rPr>
        <w:tab/>
      </w:r>
    </w:p>
    <w:p w14:paraId="7421643E" w14:textId="77777777" w:rsidR="00D25DDD" w:rsidRPr="00D35C0B" w:rsidRDefault="00D25DDD" w:rsidP="004C0018">
      <w:pPr>
        <w:spacing w:line="276" w:lineRule="auto"/>
        <w:rPr>
          <w:rFonts w:ascii="Sylfaen" w:hAnsi="Sylfaen"/>
          <w:b/>
          <w:sz w:val="22"/>
          <w:szCs w:val="22"/>
          <w:lang w:val="ka-GE"/>
        </w:rPr>
      </w:pPr>
    </w:p>
    <w:p w14:paraId="65937511" w14:textId="77777777" w:rsidR="004C0018" w:rsidRPr="00D35C0B" w:rsidRDefault="004C0018" w:rsidP="004C0018">
      <w:pPr>
        <w:spacing w:line="276" w:lineRule="auto"/>
        <w:rPr>
          <w:rFonts w:ascii="Sylfaen" w:hAnsi="Sylfaen"/>
          <w:sz w:val="22"/>
          <w:szCs w:val="22"/>
          <w:lang w:val="ka-GE"/>
        </w:rPr>
      </w:pPr>
      <w:r w:rsidRPr="00D35C0B">
        <w:rPr>
          <w:rFonts w:ascii="Sylfaen" w:hAnsi="Sylfaen"/>
          <w:sz w:val="22"/>
          <w:szCs w:val="22"/>
          <w:lang w:val="ka-GE"/>
        </w:rPr>
        <w:tab/>
      </w:r>
      <w:r w:rsidRPr="00D35C0B">
        <w:rPr>
          <w:rFonts w:ascii="Sylfaen" w:hAnsi="Sylfaen"/>
          <w:sz w:val="22"/>
          <w:szCs w:val="22"/>
          <w:lang w:val="ka-GE"/>
        </w:rPr>
        <w:tab/>
      </w:r>
      <w:r w:rsidRPr="00D35C0B">
        <w:rPr>
          <w:rFonts w:ascii="Sylfaen" w:hAnsi="Sylfaen"/>
          <w:sz w:val="22"/>
          <w:szCs w:val="22"/>
          <w:lang w:val="ka-GE"/>
        </w:rPr>
        <w:tab/>
      </w:r>
      <w:r w:rsidRPr="00D35C0B">
        <w:rPr>
          <w:rFonts w:ascii="Sylfaen" w:hAnsi="Sylfaen"/>
          <w:sz w:val="22"/>
          <w:szCs w:val="22"/>
          <w:lang w:val="ka-GE"/>
        </w:rPr>
        <w:tab/>
      </w:r>
      <w:r w:rsidRPr="00D35C0B">
        <w:rPr>
          <w:rFonts w:ascii="Sylfaen" w:hAnsi="Sylfaen"/>
          <w:sz w:val="22"/>
          <w:szCs w:val="22"/>
          <w:lang w:val="ka-GE"/>
        </w:rPr>
        <w:tab/>
      </w:r>
    </w:p>
    <w:p w14:paraId="7B68E444" w14:textId="77777777" w:rsidR="00D25DDD" w:rsidRPr="00D35C0B" w:rsidRDefault="00D25DDD" w:rsidP="004C0018">
      <w:pPr>
        <w:spacing w:line="276" w:lineRule="auto"/>
        <w:rPr>
          <w:rFonts w:ascii="Sylfaen" w:hAnsi="Sylfaen"/>
          <w:sz w:val="22"/>
          <w:szCs w:val="22"/>
          <w:lang w:val="ka-GE"/>
        </w:rPr>
      </w:pPr>
    </w:p>
    <w:p w14:paraId="64FEFFD0" w14:textId="41B28926" w:rsidR="004C0018" w:rsidRPr="00D35C0B" w:rsidRDefault="00D25DDD" w:rsidP="004C0018">
      <w:pPr>
        <w:spacing w:line="276" w:lineRule="auto"/>
        <w:rPr>
          <w:rFonts w:ascii="Sylfaen" w:hAnsi="Sylfaen"/>
          <w:sz w:val="22"/>
          <w:szCs w:val="22"/>
        </w:rPr>
      </w:pPr>
      <w:r w:rsidRPr="00D35C0B">
        <w:rPr>
          <w:rFonts w:ascii="Sylfaen" w:hAnsi="Sylfaen"/>
          <w:sz w:val="22"/>
          <w:szCs w:val="22"/>
          <w:lang w:val="ka-GE"/>
        </w:rPr>
        <w:t>გიორგი წოწკოლაური</w:t>
      </w:r>
    </w:p>
    <w:p w14:paraId="358595B5" w14:textId="77777777" w:rsidR="0001226C" w:rsidRPr="00D35C0B" w:rsidRDefault="0001226C" w:rsidP="004C0018">
      <w:pPr>
        <w:spacing w:line="276" w:lineRule="auto"/>
        <w:rPr>
          <w:rFonts w:ascii="Sylfaen" w:hAnsi="Sylfaen"/>
          <w:sz w:val="22"/>
          <w:szCs w:val="22"/>
        </w:rPr>
      </w:pPr>
    </w:p>
    <w:p w14:paraId="4C1D5F7F" w14:textId="5FE05181" w:rsidR="0001226C" w:rsidRPr="00D35C0B" w:rsidRDefault="0001226C" w:rsidP="004C0018">
      <w:pPr>
        <w:spacing w:line="276" w:lineRule="auto"/>
        <w:rPr>
          <w:rFonts w:ascii="Sylfaen" w:hAnsi="Sylfaen"/>
          <w:sz w:val="22"/>
          <w:szCs w:val="22"/>
          <w:lang w:val="ka-GE"/>
        </w:rPr>
      </w:pPr>
    </w:p>
    <w:p w14:paraId="3BA39E8D" w14:textId="77777777" w:rsidR="00D25DDD" w:rsidRPr="00D35C0B" w:rsidRDefault="00D25DDD" w:rsidP="004C0018">
      <w:pPr>
        <w:spacing w:line="276" w:lineRule="auto"/>
        <w:rPr>
          <w:rFonts w:ascii="Sylfaen" w:hAnsi="Sylfaen"/>
          <w:sz w:val="22"/>
          <w:szCs w:val="22"/>
          <w:lang w:val="ka-GE"/>
        </w:rPr>
      </w:pPr>
    </w:p>
    <w:p w14:paraId="33FE535F" w14:textId="7885E307" w:rsidR="0001226C" w:rsidRPr="00D35C0B" w:rsidRDefault="00684325" w:rsidP="004C0018">
      <w:pPr>
        <w:spacing w:line="276" w:lineRule="auto"/>
        <w:rPr>
          <w:rFonts w:ascii="Sylfaen" w:hAnsi="Sylfaen"/>
          <w:b/>
          <w:sz w:val="22"/>
          <w:szCs w:val="22"/>
          <w:lang w:val="ka-GE"/>
        </w:rPr>
      </w:pPr>
      <w:r w:rsidRPr="00D35C0B">
        <w:rPr>
          <w:rFonts w:ascii="Sylfaen" w:hAnsi="Sylfaen"/>
          <w:b/>
          <w:sz w:val="22"/>
          <w:szCs w:val="22"/>
          <w:lang w:val="ka-GE"/>
        </w:rPr>
        <w:t>სამუშაო ჯგუფის სამდივნო:</w:t>
      </w:r>
    </w:p>
    <w:p w14:paraId="29023131" w14:textId="683F7C58" w:rsidR="0001226C" w:rsidRPr="00D35C0B" w:rsidRDefault="0001226C" w:rsidP="004C0018">
      <w:pPr>
        <w:spacing w:line="276" w:lineRule="auto"/>
        <w:rPr>
          <w:rFonts w:ascii="Sylfaen" w:hAnsi="Sylfaen"/>
          <w:sz w:val="22"/>
          <w:szCs w:val="22"/>
          <w:lang w:val="ka-GE"/>
        </w:rPr>
      </w:pPr>
    </w:p>
    <w:p w14:paraId="66921FB2" w14:textId="77777777" w:rsidR="00D25DDD" w:rsidRPr="00D35C0B" w:rsidRDefault="00D25DDD" w:rsidP="004C0018">
      <w:pPr>
        <w:spacing w:line="276" w:lineRule="auto"/>
        <w:rPr>
          <w:rFonts w:ascii="Sylfaen" w:hAnsi="Sylfaen"/>
          <w:sz w:val="22"/>
          <w:szCs w:val="22"/>
          <w:lang w:val="ka-GE"/>
        </w:rPr>
      </w:pPr>
    </w:p>
    <w:p w14:paraId="5425E05E" w14:textId="77777777" w:rsidR="0001226C" w:rsidRPr="007D3673" w:rsidRDefault="0001226C" w:rsidP="004C0018">
      <w:pPr>
        <w:spacing w:line="276" w:lineRule="auto"/>
        <w:rPr>
          <w:rFonts w:ascii="Sylfaen" w:hAnsi="Sylfaen"/>
          <w:sz w:val="22"/>
          <w:szCs w:val="22"/>
        </w:rPr>
      </w:pPr>
    </w:p>
    <w:p w14:paraId="6841799F" w14:textId="39875B93" w:rsidR="004C0018" w:rsidRPr="00D35C0B" w:rsidRDefault="0001226C" w:rsidP="0019553B">
      <w:pPr>
        <w:spacing w:line="276" w:lineRule="auto"/>
        <w:rPr>
          <w:rFonts w:ascii="Sylfaen" w:hAnsi="Sylfaen"/>
          <w:sz w:val="22"/>
          <w:szCs w:val="22"/>
        </w:rPr>
      </w:pPr>
      <w:r w:rsidRPr="00D35C0B">
        <w:rPr>
          <w:rFonts w:ascii="Sylfaen" w:hAnsi="Sylfaen"/>
          <w:sz w:val="22"/>
          <w:szCs w:val="22"/>
          <w:lang w:val="ka-GE"/>
        </w:rPr>
        <w:t>ქეთევან გოგინაშვილი</w:t>
      </w:r>
    </w:p>
    <w:sectPr w:rsidR="004C0018" w:rsidRPr="00D35C0B" w:rsidSect="00CE1CC6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6CF97" w14:textId="77777777" w:rsidR="00AE7A58" w:rsidRDefault="00AE7A58" w:rsidP="005550EF">
      <w:r>
        <w:separator/>
      </w:r>
    </w:p>
  </w:endnote>
  <w:endnote w:type="continuationSeparator" w:id="0">
    <w:p w14:paraId="2725F3FA" w14:textId="77777777" w:rsidR="00AE7A58" w:rsidRDefault="00AE7A58" w:rsidP="0055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1967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868A8B" w14:textId="0F999D8B" w:rsidR="005550EF" w:rsidRDefault="005550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28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1C0A4D4" w14:textId="77777777" w:rsidR="005550EF" w:rsidRDefault="005550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02E01" w14:textId="77777777" w:rsidR="00AE7A58" w:rsidRDefault="00AE7A58" w:rsidP="005550EF">
      <w:r>
        <w:separator/>
      </w:r>
    </w:p>
  </w:footnote>
  <w:footnote w:type="continuationSeparator" w:id="0">
    <w:p w14:paraId="0D6C4BA3" w14:textId="77777777" w:rsidR="00AE7A58" w:rsidRDefault="00AE7A58" w:rsidP="0055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35CE"/>
    <w:multiLevelType w:val="multilevel"/>
    <w:tmpl w:val="D3FCFF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cs="Sylfaen" w:hint="default"/>
      </w:rPr>
    </w:lvl>
  </w:abstractNum>
  <w:abstractNum w:abstractNumId="1" w15:restartNumberingAfterBreak="0">
    <w:nsid w:val="15063306"/>
    <w:multiLevelType w:val="hybridMultilevel"/>
    <w:tmpl w:val="27D4582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5E7091"/>
    <w:multiLevelType w:val="hybridMultilevel"/>
    <w:tmpl w:val="4D46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A4F0F"/>
    <w:multiLevelType w:val="hybridMultilevel"/>
    <w:tmpl w:val="8C7026DC"/>
    <w:lvl w:ilvl="0" w:tplc="0409001B">
      <w:start w:val="1"/>
      <w:numFmt w:val="lowerRoman"/>
      <w:lvlText w:val="%1."/>
      <w:lvlJc w:val="righ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CDB452D"/>
    <w:multiLevelType w:val="hybridMultilevel"/>
    <w:tmpl w:val="2EF0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03F53"/>
    <w:multiLevelType w:val="hybridMultilevel"/>
    <w:tmpl w:val="421EF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FC2FF4"/>
    <w:multiLevelType w:val="hybridMultilevel"/>
    <w:tmpl w:val="778A5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90772"/>
    <w:multiLevelType w:val="hybridMultilevel"/>
    <w:tmpl w:val="934408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084D4A"/>
    <w:multiLevelType w:val="hybridMultilevel"/>
    <w:tmpl w:val="A1AE2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8F4B61"/>
    <w:multiLevelType w:val="hybridMultilevel"/>
    <w:tmpl w:val="B25284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3A5B1F"/>
    <w:multiLevelType w:val="hybridMultilevel"/>
    <w:tmpl w:val="1570DC6C"/>
    <w:lvl w:ilvl="0" w:tplc="7BA6F412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16026"/>
    <w:multiLevelType w:val="hybridMultilevel"/>
    <w:tmpl w:val="4300C5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F33C6D"/>
    <w:multiLevelType w:val="multilevel"/>
    <w:tmpl w:val="811688CA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3445590"/>
    <w:multiLevelType w:val="hybridMultilevel"/>
    <w:tmpl w:val="6122D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12"/>
  </w:num>
  <w:num w:numId="10">
    <w:abstractNumId w:val="8"/>
  </w:num>
  <w:num w:numId="11">
    <w:abstractNumId w:val="5"/>
  </w:num>
  <w:num w:numId="12">
    <w:abstractNumId w:val="1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47"/>
    <w:rsid w:val="0001226C"/>
    <w:rsid w:val="00036454"/>
    <w:rsid w:val="00050D7D"/>
    <w:rsid w:val="0009310E"/>
    <w:rsid w:val="000B42F9"/>
    <w:rsid w:val="000B7D8D"/>
    <w:rsid w:val="00104801"/>
    <w:rsid w:val="001402A8"/>
    <w:rsid w:val="00154BC0"/>
    <w:rsid w:val="00157C6C"/>
    <w:rsid w:val="00167368"/>
    <w:rsid w:val="001820C1"/>
    <w:rsid w:val="0018472F"/>
    <w:rsid w:val="0019553B"/>
    <w:rsid w:val="001A56FB"/>
    <w:rsid w:val="001B2CE0"/>
    <w:rsid w:val="001D7511"/>
    <w:rsid w:val="001E5DF4"/>
    <w:rsid w:val="001E7745"/>
    <w:rsid w:val="00220B36"/>
    <w:rsid w:val="0022549F"/>
    <w:rsid w:val="00232355"/>
    <w:rsid w:val="00233802"/>
    <w:rsid w:val="00242782"/>
    <w:rsid w:val="00243329"/>
    <w:rsid w:val="00267DA7"/>
    <w:rsid w:val="00270F58"/>
    <w:rsid w:val="00271658"/>
    <w:rsid w:val="002721CE"/>
    <w:rsid w:val="00273171"/>
    <w:rsid w:val="00276677"/>
    <w:rsid w:val="00291C9E"/>
    <w:rsid w:val="002A09FA"/>
    <w:rsid w:val="002A389E"/>
    <w:rsid w:val="002A5349"/>
    <w:rsid w:val="002B14F9"/>
    <w:rsid w:val="002B7D06"/>
    <w:rsid w:val="002E0E15"/>
    <w:rsid w:val="002E32AA"/>
    <w:rsid w:val="002F7FBB"/>
    <w:rsid w:val="0033774E"/>
    <w:rsid w:val="00337ACB"/>
    <w:rsid w:val="00356F66"/>
    <w:rsid w:val="00371047"/>
    <w:rsid w:val="0037123E"/>
    <w:rsid w:val="00386227"/>
    <w:rsid w:val="003A5BC2"/>
    <w:rsid w:val="003A7310"/>
    <w:rsid w:val="003B1E66"/>
    <w:rsid w:val="003D2F2A"/>
    <w:rsid w:val="003D4AB4"/>
    <w:rsid w:val="003E3BA0"/>
    <w:rsid w:val="003E4C08"/>
    <w:rsid w:val="004159D1"/>
    <w:rsid w:val="00417110"/>
    <w:rsid w:val="00423B62"/>
    <w:rsid w:val="00461168"/>
    <w:rsid w:val="004638D9"/>
    <w:rsid w:val="00466394"/>
    <w:rsid w:val="004752C8"/>
    <w:rsid w:val="00477C9D"/>
    <w:rsid w:val="00483717"/>
    <w:rsid w:val="0049425C"/>
    <w:rsid w:val="004A41DD"/>
    <w:rsid w:val="004A4339"/>
    <w:rsid w:val="004C0018"/>
    <w:rsid w:val="004C5416"/>
    <w:rsid w:val="004C5CC8"/>
    <w:rsid w:val="004F113A"/>
    <w:rsid w:val="00531717"/>
    <w:rsid w:val="00551EC5"/>
    <w:rsid w:val="005550EF"/>
    <w:rsid w:val="00581200"/>
    <w:rsid w:val="00584611"/>
    <w:rsid w:val="005919F6"/>
    <w:rsid w:val="00593822"/>
    <w:rsid w:val="005A7FCF"/>
    <w:rsid w:val="005D4D44"/>
    <w:rsid w:val="005F16A5"/>
    <w:rsid w:val="00601228"/>
    <w:rsid w:val="00607EFD"/>
    <w:rsid w:val="00617A95"/>
    <w:rsid w:val="00634014"/>
    <w:rsid w:val="00646AD6"/>
    <w:rsid w:val="006614C7"/>
    <w:rsid w:val="00662D39"/>
    <w:rsid w:val="00675D6C"/>
    <w:rsid w:val="00684325"/>
    <w:rsid w:val="006A6BDD"/>
    <w:rsid w:val="006B5B32"/>
    <w:rsid w:val="006F4137"/>
    <w:rsid w:val="00733B6B"/>
    <w:rsid w:val="00735448"/>
    <w:rsid w:val="00755967"/>
    <w:rsid w:val="007663E7"/>
    <w:rsid w:val="00781876"/>
    <w:rsid w:val="007A1C9C"/>
    <w:rsid w:val="007C18CF"/>
    <w:rsid w:val="007D3673"/>
    <w:rsid w:val="007E0D3F"/>
    <w:rsid w:val="007F24A5"/>
    <w:rsid w:val="0081281B"/>
    <w:rsid w:val="008201FC"/>
    <w:rsid w:val="0082541C"/>
    <w:rsid w:val="0083070D"/>
    <w:rsid w:val="00875D9D"/>
    <w:rsid w:val="0088071E"/>
    <w:rsid w:val="00886E87"/>
    <w:rsid w:val="008A0BA6"/>
    <w:rsid w:val="008A746F"/>
    <w:rsid w:val="008D0C71"/>
    <w:rsid w:val="008E3699"/>
    <w:rsid w:val="008E50FF"/>
    <w:rsid w:val="0092393C"/>
    <w:rsid w:val="009442B3"/>
    <w:rsid w:val="00967189"/>
    <w:rsid w:val="009964BD"/>
    <w:rsid w:val="009A0E10"/>
    <w:rsid w:val="009B7FD1"/>
    <w:rsid w:val="009C6FD8"/>
    <w:rsid w:val="009D11F8"/>
    <w:rsid w:val="009D5DC5"/>
    <w:rsid w:val="009D662B"/>
    <w:rsid w:val="009E5645"/>
    <w:rsid w:val="00A03964"/>
    <w:rsid w:val="00A1236C"/>
    <w:rsid w:val="00A21DAE"/>
    <w:rsid w:val="00A22DDC"/>
    <w:rsid w:val="00A27987"/>
    <w:rsid w:val="00A31EAE"/>
    <w:rsid w:val="00A34B61"/>
    <w:rsid w:val="00A41CB1"/>
    <w:rsid w:val="00A45334"/>
    <w:rsid w:val="00A542A1"/>
    <w:rsid w:val="00A57904"/>
    <w:rsid w:val="00A64E88"/>
    <w:rsid w:val="00A70FBC"/>
    <w:rsid w:val="00A9605B"/>
    <w:rsid w:val="00AC3BCF"/>
    <w:rsid w:val="00AE3729"/>
    <w:rsid w:val="00AE7A58"/>
    <w:rsid w:val="00AF68A5"/>
    <w:rsid w:val="00B00F4C"/>
    <w:rsid w:val="00B03B0A"/>
    <w:rsid w:val="00B03E4B"/>
    <w:rsid w:val="00B064E7"/>
    <w:rsid w:val="00B10F92"/>
    <w:rsid w:val="00B17F6B"/>
    <w:rsid w:val="00B31D1E"/>
    <w:rsid w:val="00B46A2B"/>
    <w:rsid w:val="00B532DE"/>
    <w:rsid w:val="00B859C0"/>
    <w:rsid w:val="00B94150"/>
    <w:rsid w:val="00BA2351"/>
    <w:rsid w:val="00BA3A19"/>
    <w:rsid w:val="00BA5C40"/>
    <w:rsid w:val="00BB2FEB"/>
    <w:rsid w:val="00BB357B"/>
    <w:rsid w:val="00BE47D2"/>
    <w:rsid w:val="00C072F0"/>
    <w:rsid w:val="00C0768A"/>
    <w:rsid w:val="00C13809"/>
    <w:rsid w:val="00C22A35"/>
    <w:rsid w:val="00C262A1"/>
    <w:rsid w:val="00C56024"/>
    <w:rsid w:val="00C66580"/>
    <w:rsid w:val="00C765BC"/>
    <w:rsid w:val="00CB2562"/>
    <w:rsid w:val="00CB66E7"/>
    <w:rsid w:val="00CB700B"/>
    <w:rsid w:val="00CD7A50"/>
    <w:rsid w:val="00CE01E7"/>
    <w:rsid w:val="00CE1CC6"/>
    <w:rsid w:val="00CF2D45"/>
    <w:rsid w:val="00CF54E2"/>
    <w:rsid w:val="00D25DDD"/>
    <w:rsid w:val="00D34665"/>
    <w:rsid w:val="00D35691"/>
    <w:rsid w:val="00D35C0B"/>
    <w:rsid w:val="00D378F9"/>
    <w:rsid w:val="00D42E1C"/>
    <w:rsid w:val="00D52362"/>
    <w:rsid w:val="00D6439F"/>
    <w:rsid w:val="00D738FD"/>
    <w:rsid w:val="00D74EC9"/>
    <w:rsid w:val="00D77E8D"/>
    <w:rsid w:val="00D8360D"/>
    <w:rsid w:val="00D84FF6"/>
    <w:rsid w:val="00D872FD"/>
    <w:rsid w:val="00D91C68"/>
    <w:rsid w:val="00DA7162"/>
    <w:rsid w:val="00DB1B56"/>
    <w:rsid w:val="00DC0AC3"/>
    <w:rsid w:val="00DC6824"/>
    <w:rsid w:val="00DD507C"/>
    <w:rsid w:val="00DE2605"/>
    <w:rsid w:val="00DE61C5"/>
    <w:rsid w:val="00DE67B0"/>
    <w:rsid w:val="00DF042C"/>
    <w:rsid w:val="00DF7C7F"/>
    <w:rsid w:val="00E167AA"/>
    <w:rsid w:val="00E24016"/>
    <w:rsid w:val="00E34D70"/>
    <w:rsid w:val="00E62907"/>
    <w:rsid w:val="00E70555"/>
    <w:rsid w:val="00E854EA"/>
    <w:rsid w:val="00EC2353"/>
    <w:rsid w:val="00EC5E3D"/>
    <w:rsid w:val="00F21664"/>
    <w:rsid w:val="00F25359"/>
    <w:rsid w:val="00F2728D"/>
    <w:rsid w:val="00F31F27"/>
    <w:rsid w:val="00F55A1E"/>
    <w:rsid w:val="00F648D4"/>
    <w:rsid w:val="00F76BBE"/>
    <w:rsid w:val="00F8514F"/>
    <w:rsid w:val="00F856E0"/>
    <w:rsid w:val="00FA47A8"/>
    <w:rsid w:val="00FB08C1"/>
    <w:rsid w:val="00FC0C3F"/>
    <w:rsid w:val="00FD7103"/>
    <w:rsid w:val="00FE560A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EB7E0"/>
  <w15:docId w15:val="{C1479E2A-0115-49A9-9C93-BD3F5029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33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0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6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AD6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AD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AD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AD6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C6FD8"/>
    <w:pPr>
      <w:spacing w:before="100" w:beforeAutospacing="1" w:after="100" w:afterAutospacing="1"/>
    </w:pPr>
  </w:style>
  <w:style w:type="paragraph" w:customStyle="1" w:styleId="mimgebixml">
    <w:name w:val="mimgebixml"/>
    <w:basedOn w:val="Normal"/>
    <w:rsid w:val="008A0BA6"/>
    <w:pPr>
      <w:spacing w:before="100" w:beforeAutospacing="1" w:after="100" w:afterAutospacing="1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4C7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4C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50E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0E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550E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0EF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FE560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E560A"/>
    <w:rPr>
      <w:rFonts w:ascii="Arial" w:eastAsia="Arial" w:hAnsi="Arial" w:cs="Arial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9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4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Ketevan Goginashvili</cp:lastModifiedBy>
  <cp:revision>3</cp:revision>
  <cp:lastPrinted>2019-05-16T08:06:00Z</cp:lastPrinted>
  <dcterms:created xsi:type="dcterms:W3CDTF">2020-10-13T06:23:00Z</dcterms:created>
  <dcterms:modified xsi:type="dcterms:W3CDTF">2020-10-13T07:54:00Z</dcterms:modified>
</cp:coreProperties>
</file>