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E4" w:rsidRDefault="008216E4" w:rsidP="008216E4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>სამინისტრო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აქტიურად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მუშაობს</w:t>
      </w:r>
      <w:r w:rsidRPr="008216E4">
        <w:rPr>
          <w:rFonts w:ascii="Sylfaen" w:hAnsi="Sylfaen"/>
          <w:lang w:val="ka-GE"/>
        </w:rPr>
        <w:t xml:space="preserve"> </w:t>
      </w:r>
      <w:r w:rsidR="007F07FD">
        <w:rPr>
          <w:rFonts w:ascii="Sylfaen" w:hAnsi="Sylfaen"/>
          <w:lang w:val="ka-GE"/>
        </w:rPr>
        <w:t xml:space="preserve">რეპროდუქციული ჯანმრთელობის, ოჯახის დაგეგმვის, ორსულობის ხელოვნური შეწყვეტის და </w:t>
      </w:r>
      <w:r w:rsidRPr="004A2298">
        <w:rPr>
          <w:rFonts w:ascii="Sylfaen" w:hAnsi="Sylfaen"/>
          <w:lang w:val="ka-GE"/>
        </w:rPr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ნიშნით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შერჩევის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</w:t>
      </w:r>
      <w:r w:rsidRPr="008216E4">
        <w:rPr>
          <w:rFonts w:ascii="Sylfaen" w:hAnsi="Sylfaen"/>
          <w:lang w:val="ka-GE"/>
        </w:rPr>
        <w:t xml:space="preserve"> </w:t>
      </w:r>
      <w:r w:rsidR="007F07FD" w:rsidRPr="004A2298">
        <w:rPr>
          <w:rFonts w:ascii="Sylfaen" w:hAnsi="Sylfaen"/>
          <w:lang w:val="ka-GE"/>
        </w:rPr>
        <w:t>კუთხით</w:t>
      </w:r>
      <w:r w:rsidRPr="008216E4">
        <w:rPr>
          <w:rFonts w:ascii="Sylfaen" w:hAnsi="Sylfaen"/>
          <w:lang w:val="ka-GE"/>
        </w:rPr>
        <w:t xml:space="preserve">. </w:t>
      </w:r>
    </w:p>
    <w:p w:rsidR="007F07FD" w:rsidRPr="004A2298" w:rsidRDefault="007F07FD" w:rsidP="00D539B6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>,,ორსულობის ხელოვნური შეწყვეტის განხორციელების წესების დამტკიცების თაობაზე“ საქართველოს შრომის, ჯანმრთელობისა და სოციალური დაცვის მინისტრის 2014 წლის 7 ოქტომბრის №01-74/ნ ბრძანებით განისაზღვრა აბორტისწინა კონსულტაციის/გასაუბრების წესი, რომელიც ემსახურება პაციენტის სრულად ინფორმირებულობას აბორტის შედეგად მოსალოდნელ გართულებებზე.</w:t>
      </w:r>
    </w:p>
    <w:p w:rsidR="00C8793B" w:rsidRPr="004A2298" w:rsidRDefault="007F07FD" w:rsidP="008216E4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 xml:space="preserve">ამავე ბრძანებაში </w:t>
      </w:r>
      <w:r w:rsidR="00C8793B" w:rsidRPr="004A2298">
        <w:rPr>
          <w:rFonts w:ascii="Sylfaen" w:hAnsi="Sylfaen"/>
          <w:lang w:val="ka-GE"/>
        </w:rPr>
        <w:t>დაფიქსირებულია სელექციური აბორტის ამკრძალავი ჩანაწერი: ,,დაუშვებელია სქესის შერჩევის მიზნით ორსულობის ხელოვნური შეწყვეტა გარდა იმ შემთხვევებისა, როცა აუცილებელია სქესთან შეჭიდული მემკვიდრეობითი დაავადების თავიდან აცილება“.</w:t>
      </w:r>
    </w:p>
    <w:p w:rsidR="00D539B6" w:rsidRDefault="00354195" w:rsidP="008216E4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გაეროს მოსახლეობის ფონდის ტექნიკური მხარდაჭერით, სამინისტრომ </w:t>
      </w:r>
      <w:r w:rsidR="00D539B6" w:rsidRPr="004A2298">
        <w:rPr>
          <w:rFonts w:ascii="Sylfaen" w:hAnsi="Sylfaen"/>
          <w:lang w:val="ka-GE"/>
        </w:rPr>
        <w:t>2016 წელს მო</w:t>
      </w:r>
      <w:r>
        <w:rPr>
          <w:rFonts w:ascii="Sylfaen" w:hAnsi="Sylfaen"/>
          <w:lang w:val="ka-GE"/>
        </w:rPr>
        <w:t>ა</w:t>
      </w:r>
      <w:r w:rsidR="00D539B6" w:rsidRPr="004A2298">
        <w:rPr>
          <w:rFonts w:ascii="Sylfaen" w:hAnsi="Sylfaen"/>
          <w:lang w:val="ka-GE"/>
        </w:rPr>
        <w:t>მზად</w:t>
      </w:r>
      <w:r>
        <w:rPr>
          <w:rFonts w:ascii="Sylfaen" w:hAnsi="Sylfaen"/>
          <w:lang w:val="ka-GE"/>
        </w:rPr>
        <w:t>ა</w:t>
      </w:r>
      <w:r w:rsidR="00D539B6" w:rsidRPr="004A2298">
        <w:rPr>
          <w:rFonts w:ascii="Sylfaen" w:hAnsi="Sylfaen"/>
          <w:lang w:val="ka-GE"/>
        </w:rPr>
        <w:t xml:space="preserve"> და 2017 წელს </w:t>
      </w:r>
      <w:r>
        <w:rPr>
          <w:rFonts w:ascii="Sylfaen" w:hAnsi="Sylfaen"/>
          <w:lang w:val="ka-GE"/>
        </w:rPr>
        <w:t xml:space="preserve">საქართველოს მთავრობის მიერ </w:t>
      </w:r>
      <w:r w:rsidR="00D539B6" w:rsidRPr="004A2298">
        <w:rPr>
          <w:rFonts w:ascii="Sylfaen" w:hAnsi="Sylfaen"/>
          <w:lang w:val="ka-GE"/>
        </w:rPr>
        <w:t xml:space="preserve">დამტკიცდა საქართველოს დედათა და ახალშობილთა ჯანმრთელობის ხელშეწყობის 2017-2030 წლების ეროვნული სტრატეგია, რომლის ერთ-ერთ პრიორიტეტს ოჯახის დაგეგმვის და რეპროდუქციული ჯანმრთელობის სერვისებზე ხელმისაწვდომობის და ინფორმირებულობის გაზრდა წარმოადგენს. </w:t>
      </w:r>
    </w:p>
    <w:p w:rsidR="0084575F" w:rsidRPr="008216E4" w:rsidRDefault="0084575F" w:rsidP="0084575F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 xml:space="preserve">სამინისტრო მჭიდროთ თანამშრომლობს მოსახლეობის ფონდთან </w:t>
      </w:r>
      <w:r w:rsidRPr="008216E4">
        <w:rPr>
          <w:rFonts w:ascii="Sylfaen" w:hAnsi="Sylfaen"/>
          <w:lang w:val="ka-GE"/>
        </w:rPr>
        <w:t>„</w:t>
      </w:r>
      <w:r w:rsidRPr="004A2298">
        <w:rPr>
          <w:rFonts w:ascii="Sylfaen" w:hAnsi="Sylfaen"/>
          <w:lang w:val="ka-GE"/>
        </w:rPr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ნიშნით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შერჩევის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თანასწორობის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გაძლიერებისთვის</w:t>
      </w:r>
      <w:r w:rsidRPr="008216E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პროგრამის ფარგლებში, რომელიც მიმართულია </w:t>
      </w:r>
      <w:r w:rsidRPr="004A2298">
        <w:rPr>
          <w:rFonts w:ascii="Sylfaen" w:hAnsi="Sylfaen"/>
          <w:lang w:val="ka-GE"/>
        </w:rPr>
        <w:t>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საზოგადოების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ჩართულობის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ნაყოფის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დადგენის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ტექნოლოგიების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ეთიკური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გამოყენების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მნიშვნელობაზე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ამ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საზიანო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პრაქტიკის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პრევენციისათვის</w:t>
      </w:r>
      <w:r w:rsidRPr="008216E4">
        <w:rPr>
          <w:rFonts w:ascii="Sylfaen" w:hAnsi="Sylfaen"/>
          <w:lang w:val="ka-GE"/>
        </w:rPr>
        <w:t xml:space="preserve">. </w:t>
      </w:r>
    </w:p>
    <w:p w:rsidR="00421825" w:rsidRDefault="00041747" w:rsidP="008216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</w:t>
      </w:r>
      <w:r w:rsidR="00354195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გაეროს მოსახლეობის ფონდის ინიციატივით, </w:t>
      </w:r>
      <w:r w:rsidR="008216E4" w:rsidRPr="008216E4">
        <w:rPr>
          <w:rFonts w:ascii="Sylfaen" w:hAnsi="Sylfaen"/>
          <w:lang w:val="ka-GE"/>
        </w:rPr>
        <w:t xml:space="preserve">2017 </w:t>
      </w:r>
      <w:r w:rsidR="008216E4" w:rsidRPr="004A2298">
        <w:rPr>
          <w:rFonts w:ascii="Sylfaen" w:hAnsi="Sylfaen"/>
          <w:lang w:val="ka-GE"/>
        </w:rPr>
        <w:t>წლის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ოქტომბერში</w:t>
      </w:r>
      <w:r w:rsidRPr="004A2298">
        <w:rPr>
          <w:rFonts w:ascii="Sylfaen" w:hAnsi="Sylfaen"/>
          <w:lang w:val="ka-GE"/>
        </w:rPr>
        <w:t xml:space="preserve"> გაიმართა დიალოგი 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საზოგადოებასთან </w:t>
      </w:r>
      <w:r w:rsidR="008216E4" w:rsidRPr="004A2298">
        <w:rPr>
          <w:rFonts w:ascii="Sylfaen" w:hAnsi="Sylfaen"/>
          <w:lang w:val="ka-GE"/>
        </w:rPr>
        <w:t>გენდერული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ნიშნით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სქესის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შერჩევის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პრევენციაში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მათი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ჩართულობის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გაზრდის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მიზნით</w:t>
      </w:r>
      <w:r>
        <w:rPr>
          <w:rFonts w:ascii="Sylfaen" w:hAnsi="Sylfaen"/>
          <w:lang w:val="ka-GE"/>
        </w:rPr>
        <w:t>.</w:t>
      </w:r>
      <w:r w:rsidR="00354195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შეხვედრაზე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გამართული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დისკუსიისა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და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რეკომენდაციების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შესაბამისად</w:t>
      </w:r>
      <w:r w:rsidR="00354195" w:rsidRPr="008216E4">
        <w:rPr>
          <w:rFonts w:ascii="Sylfaen" w:hAnsi="Sylfaen"/>
          <w:lang w:val="ka-GE"/>
        </w:rPr>
        <w:t>,</w:t>
      </w:r>
      <w:r w:rsidR="00354195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გაეროს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მოსახლეობის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ფონდის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მხარდაჭერით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საქართველოს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ულტრასონოგრაფიული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ასოციაციის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ხელმძღვანელობით </w:t>
      </w:r>
      <w:r>
        <w:rPr>
          <w:rFonts w:ascii="Sylfaen" w:hAnsi="Sylfaen"/>
          <w:lang w:val="ka-GE"/>
        </w:rPr>
        <w:t xml:space="preserve">ჩამოყალიბებული სამუშაო ჯგუფის მიერ შემუშავდა </w:t>
      </w:r>
      <w:r w:rsidR="008216E4" w:rsidRPr="004A2298">
        <w:rPr>
          <w:rFonts w:ascii="Sylfaen" w:hAnsi="Sylfaen"/>
          <w:lang w:val="ka-GE"/>
        </w:rPr>
        <w:t>ორსულობის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პირველი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ტრიმესტრის</w:t>
      </w:r>
      <w:r w:rsidR="008216E4" w:rsidRPr="008216E4">
        <w:rPr>
          <w:rFonts w:ascii="Sylfaen" w:hAnsi="Sylfaen"/>
          <w:lang w:val="ka-GE"/>
        </w:rPr>
        <w:t xml:space="preserve"> (14 </w:t>
      </w:r>
      <w:r w:rsidR="008216E4" w:rsidRPr="004A2298">
        <w:rPr>
          <w:rFonts w:ascii="Sylfaen" w:hAnsi="Sylfaen"/>
          <w:lang w:val="ka-GE"/>
        </w:rPr>
        <w:t>კვირამდე</w:t>
      </w:r>
      <w:r w:rsidR="008216E4" w:rsidRPr="008216E4">
        <w:rPr>
          <w:rFonts w:ascii="Sylfaen" w:hAnsi="Sylfaen"/>
          <w:lang w:val="ka-GE"/>
        </w:rPr>
        <w:t xml:space="preserve">) </w:t>
      </w:r>
      <w:r w:rsidR="008216E4" w:rsidRPr="004A2298">
        <w:rPr>
          <w:rFonts w:ascii="Sylfaen" w:hAnsi="Sylfaen"/>
          <w:lang w:val="ka-GE"/>
        </w:rPr>
        <w:t>სტანდარტული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ულტრასონოგრაფიული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კვლევის</w:t>
      </w:r>
      <w:r w:rsidR="008216E4" w:rsidRPr="008216E4">
        <w:rPr>
          <w:rFonts w:ascii="Sylfaen" w:hAnsi="Sylfaen"/>
          <w:lang w:val="ka-GE"/>
        </w:rPr>
        <w:t xml:space="preserve">  </w:t>
      </w:r>
      <w:r w:rsidR="008216E4" w:rsidRPr="004A2298">
        <w:rPr>
          <w:rFonts w:ascii="Sylfaen" w:hAnsi="Sylfaen"/>
          <w:lang w:val="ka-GE"/>
        </w:rPr>
        <w:t>ალგორითმი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სადაც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მითითებულია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რომ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ნაყოფის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სასქესო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ორგანოების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შეფასება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და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სქესის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დადგენა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უზუსტობის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ალბათობის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გამო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არ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არის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რეკომენდებული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ორსულობის</w:t>
      </w:r>
      <w:r w:rsidR="008216E4" w:rsidRPr="008216E4">
        <w:rPr>
          <w:rFonts w:ascii="Sylfaen" w:hAnsi="Sylfaen"/>
          <w:lang w:val="ka-GE"/>
        </w:rPr>
        <w:t xml:space="preserve"> 14 </w:t>
      </w:r>
      <w:r w:rsidR="008216E4" w:rsidRPr="004A2298">
        <w:rPr>
          <w:rFonts w:ascii="Sylfaen" w:hAnsi="Sylfaen"/>
          <w:lang w:val="ka-GE"/>
        </w:rPr>
        <w:t>კვირამდე</w:t>
      </w:r>
      <w:r w:rsidR="008216E4" w:rsidRPr="008216E4">
        <w:rPr>
          <w:rFonts w:ascii="Sylfaen" w:hAnsi="Sylfaen"/>
          <w:lang w:val="ka-GE"/>
        </w:rPr>
        <w:t xml:space="preserve">. </w:t>
      </w:r>
    </w:p>
    <w:p w:rsidR="004A2298" w:rsidRDefault="004A2298" w:rsidP="004A2298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ნიშნით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შერჩევის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საკითხზე</w:t>
      </w:r>
      <w:r w:rsidRPr="008216E4">
        <w:rPr>
          <w:rFonts w:ascii="Sylfaen" w:hAnsi="Sylfaen"/>
          <w:lang w:val="ka-GE"/>
        </w:rPr>
        <w:t xml:space="preserve">  </w:t>
      </w:r>
      <w:r w:rsidRPr="004A2298">
        <w:rPr>
          <w:rFonts w:ascii="Sylfaen" w:hAnsi="Sylfaen"/>
          <w:lang w:val="ka-GE"/>
        </w:rPr>
        <w:t>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საზოგადოების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ცნობიერების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ამაღლების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მიზნით, 2017-2018 წლებში სამინისტროსა და გაეროს მოსახლეობის </w:t>
      </w:r>
      <w:r w:rsidR="00354195">
        <w:rPr>
          <w:rFonts w:ascii="Sylfaen" w:hAnsi="Sylfaen"/>
          <w:lang w:val="ka-GE"/>
        </w:rPr>
        <w:t>ძ</w:t>
      </w:r>
      <w:r w:rsidRPr="004A2298">
        <w:rPr>
          <w:rFonts w:ascii="Sylfaen" w:hAnsi="Sylfaen"/>
          <w:lang w:val="ka-GE"/>
        </w:rPr>
        <w:t>ალისხმევით</w:t>
      </w:r>
      <w:r>
        <w:rPr>
          <w:rFonts w:ascii="Sylfaen" w:hAnsi="Sylfaen"/>
          <w:lang w:val="ka-GE"/>
        </w:rPr>
        <w:t xml:space="preserve"> შეიქმნა და </w:t>
      </w:r>
      <w:r w:rsidRPr="004A2298">
        <w:rPr>
          <w:rFonts w:ascii="Sylfaen" w:hAnsi="Sylfaen"/>
          <w:lang w:val="ka-GE"/>
        </w:rPr>
        <w:t>გავრცელდა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საინფორმაციო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ბროშურა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საკომუნიკაციო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სახელმძღვანელო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პროფესიონალებისთვის. შემუშავდა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საინფორმაციო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ბუკლეტი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მომავალი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მშობლებისა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მათი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ოჯახის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წევრებისთვის</w:t>
      </w:r>
      <w:r w:rsidRPr="008216E4">
        <w:rPr>
          <w:rFonts w:ascii="Sylfaen" w:hAnsi="Sylfaen"/>
          <w:lang w:val="ka-GE"/>
        </w:rPr>
        <w:t xml:space="preserve">, </w:t>
      </w:r>
      <w:r w:rsidRPr="004A2298">
        <w:rPr>
          <w:rFonts w:ascii="Sylfaen" w:hAnsi="Sylfaen"/>
          <w:lang w:val="ka-GE"/>
        </w:rPr>
        <w:t>რომელიც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ნათლად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განმარტავს ნაყოფის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განსაზღვრის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დაბალი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სიზუსტის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გამო ორსულობის</w:t>
      </w:r>
      <w:r w:rsidRPr="008216E4">
        <w:rPr>
          <w:rFonts w:ascii="Sylfaen" w:hAnsi="Sylfaen"/>
          <w:lang w:val="ka-GE"/>
        </w:rPr>
        <w:t xml:space="preserve"> 14 </w:t>
      </w:r>
      <w:r w:rsidRPr="004A2298">
        <w:rPr>
          <w:rFonts w:ascii="Sylfaen" w:hAnsi="Sylfaen"/>
          <w:lang w:val="ka-GE"/>
        </w:rPr>
        <w:t>კვირამდე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დადგენას. </w:t>
      </w:r>
      <w:r w:rsidRPr="008216E4">
        <w:rPr>
          <w:rFonts w:ascii="Sylfaen" w:hAnsi="Sylfaen"/>
          <w:lang w:val="ka-GE"/>
        </w:rPr>
        <w:t xml:space="preserve">  </w:t>
      </w:r>
    </w:p>
    <w:p w:rsidR="00354195" w:rsidRPr="004A2298" w:rsidRDefault="00354195" w:rsidP="004A229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გაეროს მდგრადი განვითარების ჯანდაცვასთან დაკავშირებული მიზნების, </w:t>
      </w:r>
      <w:r w:rsidR="00E60AF3">
        <w:rPr>
          <w:rFonts w:ascii="Sylfaen" w:hAnsi="Sylfaen"/>
          <w:lang w:val="ka-GE"/>
        </w:rPr>
        <w:t xml:space="preserve">ჯანმრთელობის დაცვის სისტემის განვითარების კონცეფციის და დედათა და ახალშობილთა სტრატეგიის  განხორციელებისთვის  კიდევ უფრო მეტი ძალისხმეა იქნება მიმართული სამინისტროს მიერ მიმართული დედათა და ბავშვთა უფლებების გაუმჯობესების მიმართულებით. </w:t>
      </w:r>
      <w:bookmarkStart w:id="0" w:name="_GoBack"/>
      <w:bookmarkEnd w:id="0"/>
    </w:p>
    <w:p w:rsidR="00D539B6" w:rsidRDefault="00D539B6" w:rsidP="008216E4">
      <w:pPr>
        <w:jc w:val="both"/>
        <w:rPr>
          <w:rFonts w:ascii="Sylfaen" w:hAnsi="Sylfaen"/>
          <w:lang w:val="ka-GE"/>
        </w:rPr>
      </w:pPr>
    </w:p>
    <w:p w:rsidR="00D539B6" w:rsidRPr="008216E4" w:rsidRDefault="00D539B6" w:rsidP="008216E4">
      <w:pPr>
        <w:jc w:val="both"/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  <w:r w:rsidRPr="008216E4">
        <w:rPr>
          <w:rFonts w:ascii="Sylfaen" w:hAnsi="Sylfaen"/>
          <w:lang w:val="ka-GE"/>
        </w:rPr>
        <w:t xml:space="preserve"> </w:t>
      </w: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281850" w:rsidRPr="008216E4" w:rsidRDefault="00281850" w:rsidP="008216E4">
      <w:pPr>
        <w:rPr>
          <w:rFonts w:ascii="Sylfaen" w:hAnsi="Sylfaen"/>
          <w:lang w:val="ka-GE"/>
        </w:rPr>
      </w:pPr>
    </w:p>
    <w:sectPr w:rsidR="00281850" w:rsidRPr="0082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34" w:rsidRDefault="00B24234" w:rsidP="006B3466">
      <w:pPr>
        <w:spacing w:after="0" w:line="240" w:lineRule="auto"/>
      </w:pPr>
      <w:r>
        <w:separator/>
      </w:r>
    </w:p>
  </w:endnote>
  <w:endnote w:type="continuationSeparator" w:id="0">
    <w:p w:rsidR="00B24234" w:rsidRDefault="00B24234" w:rsidP="006B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34" w:rsidRDefault="00B24234" w:rsidP="006B3466">
      <w:pPr>
        <w:spacing w:after="0" w:line="240" w:lineRule="auto"/>
      </w:pPr>
      <w:r>
        <w:separator/>
      </w:r>
    </w:p>
  </w:footnote>
  <w:footnote w:type="continuationSeparator" w:id="0">
    <w:p w:rsidR="00B24234" w:rsidRDefault="00B24234" w:rsidP="006B3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0BA"/>
    <w:multiLevelType w:val="hybridMultilevel"/>
    <w:tmpl w:val="562E7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C318F1"/>
    <w:multiLevelType w:val="hybridMultilevel"/>
    <w:tmpl w:val="3E26A06A"/>
    <w:lvl w:ilvl="0" w:tplc="901C2CC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71B75A26"/>
    <w:multiLevelType w:val="hybridMultilevel"/>
    <w:tmpl w:val="66CAB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CD"/>
    <w:rsid w:val="00040A6E"/>
    <w:rsid w:val="00041747"/>
    <w:rsid w:val="001325F6"/>
    <w:rsid w:val="00150B84"/>
    <w:rsid w:val="001A122B"/>
    <w:rsid w:val="00281850"/>
    <w:rsid w:val="002B5A36"/>
    <w:rsid w:val="00315E95"/>
    <w:rsid w:val="00354195"/>
    <w:rsid w:val="00354362"/>
    <w:rsid w:val="003857B5"/>
    <w:rsid w:val="00417C8D"/>
    <w:rsid w:val="00421825"/>
    <w:rsid w:val="004A2298"/>
    <w:rsid w:val="00523916"/>
    <w:rsid w:val="005F1C94"/>
    <w:rsid w:val="006B3466"/>
    <w:rsid w:val="006D72CD"/>
    <w:rsid w:val="006E489A"/>
    <w:rsid w:val="006F2E8A"/>
    <w:rsid w:val="00781309"/>
    <w:rsid w:val="007D2A7A"/>
    <w:rsid w:val="007F07FD"/>
    <w:rsid w:val="008216E4"/>
    <w:rsid w:val="0084575F"/>
    <w:rsid w:val="00977E93"/>
    <w:rsid w:val="00A963D5"/>
    <w:rsid w:val="00B24234"/>
    <w:rsid w:val="00BD1764"/>
    <w:rsid w:val="00C527D2"/>
    <w:rsid w:val="00C8793B"/>
    <w:rsid w:val="00CB00DD"/>
    <w:rsid w:val="00CE3E0A"/>
    <w:rsid w:val="00D539B6"/>
    <w:rsid w:val="00D909FB"/>
    <w:rsid w:val="00DB66E5"/>
    <w:rsid w:val="00DF53BD"/>
    <w:rsid w:val="00E60AF3"/>
    <w:rsid w:val="00E9655A"/>
    <w:rsid w:val="00ED461A"/>
    <w:rsid w:val="00EE2391"/>
    <w:rsid w:val="00EF4D97"/>
    <w:rsid w:val="00FD1134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B34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3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4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466"/>
    <w:rPr>
      <w:vertAlign w:val="superscript"/>
    </w:rPr>
  </w:style>
  <w:style w:type="paragraph" w:styleId="NoSpacing">
    <w:name w:val="No Spacing"/>
    <w:qFormat/>
    <w:rsid w:val="006B3466"/>
    <w:pPr>
      <w:spacing w:after="0" w:line="240" w:lineRule="auto"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7F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B34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3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4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466"/>
    <w:rPr>
      <w:vertAlign w:val="superscript"/>
    </w:rPr>
  </w:style>
  <w:style w:type="paragraph" w:styleId="NoSpacing">
    <w:name w:val="No Spacing"/>
    <w:qFormat/>
    <w:rsid w:val="006B3466"/>
    <w:pPr>
      <w:spacing w:after="0" w:line="240" w:lineRule="auto"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7F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F502-AB55-4C7C-B83D-67042480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Ketevan Goginashvili</cp:lastModifiedBy>
  <cp:revision>3</cp:revision>
  <dcterms:created xsi:type="dcterms:W3CDTF">2020-02-07T15:55:00Z</dcterms:created>
  <dcterms:modified xsi:type="dcterms:W3CDTF">2020-02-07T15:56:00Z</dcterms:modified>
</cp:coreProperties>
</file>