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№173</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2018 წლის 10 აპრილი ქ. თბილისი</w:t>
      </w:r>
    </w:p>
    <w:p w:rsidR="00AE5BAF" w:rsidRDefault="00AE5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გეგმის დამტკიცების თაობაზე</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დემოკრატიის, მშვიდობისა და უსაფრთხოების  განმტკიცების მიზნით, საქართველოს კონსტიტუციითა და საერთაშორისო ხელშეკრულებებით აღიარებული პრინციპების განსამტკიცებლად,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„ჰ</w:t>
      </w:r>
      <w:r>
        <w:rPr>
          <w:rFonts w:ascii="Times New Roman" w:eastAsia="Times New Roman" w:hAnsi="Times New Roman" w:cs="Times New Roman"/>
          <w:noProof/>
          <w:sz w:val="24"/>
          <w:szCs w:val="24"/>
          <w:lang w:eastAsia="x-none"/>
        </w:rPr>
        <w:t>​</w:t>
      </w:r>
      <w:r>
        <w:rPr>
          <w:rFonts w:ascii="Sylfaen" w:hAnsi="Sylfaen" w:cs="Sylfaen"/>
          <w:noProof/>
          <w:sz w:val="24"/>
          <w:szCs w:val="24"/>
          <w:lang w:eastAsia="x-none"/>
        </w:rPr>
        <w:t>1</w:t>
      </w:r>
      <w:r>
        <w:rPr>
          <w:rFonts w:ascii="Sylfaen" w:eastAsia="Times New Roman" w:hAnsi="Sylfaen" w:cs="Sylfaen"/>
          <w:noProof/>
          <w:sz w:val="24"/>
          <w:szCs w:val="24"/>
          <w:lang w:eastAsia="x-none"/>
        </w:rPr>
        <w:t xml:space="preserve">“  ქვეპუნქტის საფუძველზე, დამტკიცდეს თანდართული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(შემდგომში – ეროვნული სამოქმედო გეგმა).   </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სახელმწიფო უწყებებმა/დაწესებულებებმა უზრუნველყონ ეროვნული სამოქმედო გეგმის შესრულება, თავიანთი კომპეტენციის ფარგლებში.</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2. ეთხოვოთ ეროვნულ სამოქმედო გეგმაში ჩართულ სხვა უწყებებს  კოორდინირებული თანამშრომლობა ეროვნული სამოქმედო გეგმის მიზნებისა და ამოცანების განხორციელებისათვის.</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w:t>
      </w: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დადგენილება ამოქმედდეს  გამოქვეყნებისთანავე. </w:t>
      </w:r>
    </w:p>
    <w:p w:rsidR="00AE5BAF" w:rsidRDefault="00AE5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პრემიერ-მინისტრი                                                              </w:t>
      </w:r>
      <w:r>
        <w:rPr>
          <w:rFonts w:ascii="Sylfaen" w:eastAsia="Times New Roman" w:hAnsi="Sylfaen" w:cs="Sylfaen"/>
          <w:b/>
          <w:bCs/>
          <w:i/>
          <w:iCs/>
          <w:noProof/>
          <w:sz w:val="24"/>
          <w:szCs w:val="24"/>
          <w:lang w:eastAsia="x-none"/>
        </w:rPr>
        <w:t>გიორგი კვირიკაშვილი</w:t>
      </w:r>
    </w:p>
    <w:p w:rsidR="00AE5BAF" w:rsidRDefault="00AE5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right"/>
        <w:rPr>
          <w:rFonts w:ascii="Sylfaen" w:hAnsi="Sylfaen" w:cs="Sylfaen"/>
          <w:noProof/>
          <w:sz w:val="20"/>
          <w:szCs w:val="20"/>
          <w:lang w:val="en-US"/>
        </w:rPr>
      </w:pPr>
      <w:r>
        <w:rPr>
          <w:rFonts w:ascii="Sylfaen" w:eastAsia="Times New Roman" w:hAnsi="Sylfaen" w:cs="Sylfaen"/>
          <w:noProof/>
          <w:sz w:val="24"/>
          <w:szCs w:val="24"/>
          <w:lang w:val="ka-GE" w:eastAsia="ka-GE"/>
        </w:rPr>
        <w:t>დანართი N1</w:t>
      </w:r>
      <w:r>
        <w:rPr>
          <w:rFonts w:ascii="Sylfaen" w:hAnsi="Sylfaen" w:cs="Sylfaen"/>
          <w:noProof/>
          <w:sz w:val="20"/>
          <w:szCs w:val="20"/>
          <w:lang w:val="en-US"/>
        </w:rPr>
        <w:t xml:space="preserve"> </w:t>
      </w:r>
      <w:r>
        <w:rPr>
          <w:rFonts w:ascii="Sylfaen" w:hAnsi="Sylfaen" w:cs="Sylfaen"/>
          <w:i/>
          <w:iCs/>
          <w:noProof/>
          <w:sz w:val="20"/>
          <w:szCs w:val="20"/>
          <w:lang w:val="en-US"/>
        </w:rPr>
        <w:t xml:space="preserve">(8.02.2019 N42 </w:t>
      </w:r>
      <w:r>
        <w:rPr>
          <w:rFonts w:ascii="Sylfaen" w:eastAsia="Times New Roman" w:hAnsi="Sylfaen" w:cs="Sylfaen"/>
          <w:i/>
          <w:iCs/>
          <w:noProof/>
          <w:sz w:val="20"/>
          <w:szCs w:val="20"/>
          <w:lang w:val="en-US"/>
        </w:rPr>
        <w:t>ამოქმედდეს 2018 წლის 31 დეკემბრიდან)</w:t>
      </w:r>
    </w:p>
    <w:p w:rsidR="00AE5BAF" w:rsidRDefault="00AE5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hAnsi="Sylfaen" w:cs="Sylfaen"/>
          <w:b/>
          <w:bCs/>
          <w:noProof/>
          <w:sz w:val="20"/>
          <w:szCs w:val="20"/>
          <w:lang w:val="ka-GE" w:eastAsia="ka-GE"/>
        </w:rPr>
      </w:pPr>
    </w:p>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4"/>
          <w:szCs w:val="24"/>
          <w:lang w:val="en-US"/>
        </w:rPr>
      </w:pPr>
      <w:r>
        <w:rPr>
          <w:rFonts w:ascii="Sylfaen" w:eastAsia="Times New Roman" w:hAnsi="Sylfaen" w:cs="Sylfaen"/>
          <w:b/>
          <w:bCs/>
          <w:noProof/>
          <w:sz w:val="24"/>
          <w:szCs w:val="24"/>
          <w:lang w:val="en-US"/>
        </w:rPr>
        <w:t>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w:t>
      </w:r>
    </w:p>
    <w:p w:rsidR="00AE5BAF" w:rsidRDefault="00AE5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p>
    <w:tbl>
      <w:tblPr>
        <w:tblW w:w="0" w:type="auto"/>
        <w:tblInd w:w="108" w:type="dxa"/>
        <w:tblLayout w:type="fixed"/>
        <w:tblLook w:val="0000" w:firstRow="0" w:lastRow="0" w:firstColumn="0" w:lastColumn="0" w:noHBand="0" w:noVBand="0"/>
      </w:tblPr>
      <w:tblGrid>
        <w:gridCol w:w="1080"/>
        <w:gridCol w:w="90"/>
        <w:gridCol w:w="180"/>
        <w:gridCol w:w="119"/>
        <w:gridCol w:w="331"/>
        <w:gridCol w:w="90"/>
        <w:gridCol w:w="360"/>
        <w:gridCol w:w="90"/>
        <w:gridCol w:w="450"/>
        <w:gridCol w:w="450"/>
        <w:gridCol w:w="180"/>
        <w:gridCol w:w="180"/>
        <w:gridCol w:w="180"/>
        <w:gridCol w:w="990"/>
        <w:gridCol w:w="180"/>
        <w:gridCol w:w="320"/>
        <w:gridCol w:w="310"/>
        <w:gridCol w:w="535"/>
        <w:gridCol w:w="905"/>
        <w:gridCol w:w="180"/>
        <w:gridCol w:w="105"/>
        <w:gridCol w:w="345"/>
        <w:gridCol w:w="270"/>
        <w:gridCol w:w="40"/>
        <w:gridCol w:w="680"/>
        <w:gridCol w:w="90"/>
        <w:gridCol w:w="90"/>
        <w:gridCol w:w="648"/>
      </w:tblGrid>
      <w:tr w:rsidR="00AE5BAF">
        <w:trPr>
          <w:trHeight w:val="53"/>
        </w:trPr>
        <w:tc>
          <w:tcPr>
            <w:tcW w:w="9468" w:type="dxa"/>
            <w:gridSpan w:val="28"/>
            <w:tcBorders>
              <w:top w:val="single" w:sz="4" w:space="0" w:color="auto"/>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მონაწილეობა - ქალთა გაზრდილი მონაწილეობა გადაწყვეტილების მიმღებ დონეზე</w:t>
            </w:r>
          </w:p>
        </w:tc>
      </w:tr>
      <w:tr w:rsidR="00AE5BAF">
        <w:trPr>
          <w:trHeight w:val="53"/>
        </w:trPr>
        <w:tc>
          <w:tcPr>
            <w:tcW w:w="1080" w:type="dxa"/>
            <w:tcBorders>
              <w:top w:val="nil"/>
              <w:left w:val="single" w:sz="4" w:space="0" w:color="auto"/>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მიზანი</w:t>
            </w:r>
          </w:p>
        </w:tc>
        <w:tc>
          <w:tcPr>
            <w:tcW w:w="720" w:type="dxa"/>
            <w:gridSpan w:val="4"/>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ამოცანა</w:t>
            </w:r>
          </w:p>
        </w:tc>
        <w:tc>
          <w:tcPr>
            <w:tcW w:w="1620" w:type="dxa"/>
            <w:gridSpan w:val="6"/>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ამოცანის ინდიკატორი</w:t>
            </w:r>
          </w:p>
        </w:tc>
        <w:tc>
          <w:tcPr>
            <w:tcW w:w="1350"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საქმიანობა</w:t>
            </w:r>
          </w:p>
        </w:tc>
        <w:tc>
          <w:tcPr>
            <w:tcW w:w="810"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პასუხისმგებელი უწყება</w:t>
            </w:r>
          </w:p>
        </w:tc>
        <w:tc>
          <w:tcPr>
            <w:tcW w:w="1440" w:type="dxa"/>
            <w:gridSpan w:val="2"/>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პარტნიორი უწყება</w:t>
            </w:r>
          </w:p>
        </w:tc>
        <w:tc>
          <w:tcPr>
            <w:tcW w:w="630"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შესრულების ვადა</w:t>
            </w:r>
          </w:p>
        </w:tc>
        <w:tc>
          <w:tcPr>
            <w:tcW w:w="990"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დაფინანსების წყარო</w:t>
            </w:r>
          </w:p>
        </w:tc>
        <w:tc>
          <w:tcPr>
            <w:tcW w:w="828"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ბიუჯეტი (ათასი ლარი)</w:t>
            </w:r>
          </w:p>
        </w:tc>
      </w:tr>
      <w:tr w:rsidR="00AE5BAF">
        <w:trPr>
          <w:trHeight w:val="898"/>
        </w:trPr>
        <w:tc>
          <w:tcPr>
            <w:tcW w:w="1080" w:type="dxa"/>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lastRenderedPageBreak/>
              <w:t>1. ქალთა გაზრდილი მონაწილეობა გადაწყვეტილების მიმღებ დონეზე უსაფრთხოების სექტორში და სამშვიდობო მოლაპარაკებებში</w:t>
            </w:r>
            <w:r>
              <w:rPr>
                <w:rFonts w:ascii="Sylfaen" w:eastAsia="Times New Roman" w:hAnsi="Sylfaen" w:cs="Sylfaen"/>
                <w:b/>
                <w:bCs/>
                <w:noProof/>
                <w:sz w:val="10"/>
                <w:szCs w:val="10"/>
                <w:lang w:val="en-US"/>
              </w:rPr>
              <w:br/>
            </w:r>
          </w:p>
        </w:tc>
        <w:tc>
          <w:tcPr>
            <w:tcW w:w="720" w:type="dxa"/>
            <w:gridSpan w:val="4"/>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hAnsi="Sylfaen" w:cs="Sylfaen"/>
                <w:noProof/>
                <w:sz w:val="10"/>
                <w:szCs w:val="10"/>
                <w:lang w:val="en-US"/>
              </w:rPr>
              <w:t xml:space="preserve">1.1.  </w:t>
            </w:r>
            <w:r>
              <w:rPr>
                <w:rFonts w:ascii="Sylfaen" w:eastAsia="Times New Roman" w:hAnsi="Sylfaen" w:cs="Sylfaen"/>
                <w:noProof/>
                <w:sz w:val="10"/>
                <w:szCs w:val="10"/>
                <w:lang w:val="en-US"/>
              </w:rPr>
              <w:t xml:space="preserve">უსაფრთხოების სექტორში ქალთა კარიერული განვითარების ხელშეწყობის მიზნით შემუშავებულია შესაბამისი პოლიტიკა და ფუნქციონირებს ადამიანური რესურსების მართვის სისტემა, რომელიც დაფუძნებულია სქესის ნიშნით სეგრეგირებული მონაცემების  ანალიზზე </w:t>
            </w:r>
          </w:p>
        </w:tc>
        <w:tc>
          <w:tcPr>
            <w:tcW w:w="1620" w:type="dxa"/>
            <w:gridSpan w:val="6"/>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1.1.ა: ადამიანური რესურსების პოლიტიკისა და სტრატეგიის დოკუმენტების არსებობა გენდერული პერსპექტივების გათვალისწინებით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საქართველოს თავდაცვის სამინისტრო - რიგი დოკუმენტები გენდერულად მგრძნობიარეა                                                                                                                                                                                                                                          საქართველოს შინაგან საქმეთა სამინისტრო - არ აქვს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გენდერულად მგრძნობიარე პოლიტიკისა და სტრატეგიული დოკუმენტების არსებობა  </w:t>
            </w:r>
            <w:r>
              <w:rPr>
                <w:rFonts w:ascii="Sylfaen" w:hAnsi="Sylfaen" w:cs="Sylfaen"/>
                <w:b/>
                <w:bCs/>
                <w:noProof/>
                <w:sz w:val="10"/>
                <w:szCs w:val="10"/>
                <w:lang w:val="en-US"/>
              </w:rPr>
              <w:t xml:space="preserve">                         </w:t>
            </w:r>
            <w:r>
              <w:rPr>
                <w:rFonts w:ascii="Sylfaen" w:hAnsi="Sylfaen" w:cs="Sylfaen"/>
                <w:b/>
                <w:bCs/>
                <w:noProof/>
                <w:sz w:val="10"/>
                <w:szCs w:val="10"/>
                <w:lang w:val="en-US"/>
              </w:rPr>
              <w:br/>
            </w:r>
            <w:r>
              <w:rPr>
                <w:rFonts w:ascii="Sylfaen" w:eastAsia="Times New Roman" w:hAnsi="Sylfaen" w:cs="Sylfaen"/>
                <w:b/>
                <w:bCs/>
                <w:noProof/>
                <w:sz w:val="10"/>
                <w:szCs w:val="10"/>
                <w:lang w:val="en-US"/>
              </w:rPr>
              <w:t xml:space="preserve">წყარო:  საქართველოს </w:t>
            </w:r>
            <w:r>
              <w:rPr>
                <w:rFonts w:ascii="Sylfaen" w:eastAsia="Times New Roman" w:hAnsi="Sylfaen" w:cs="Sylfaen"/>
                <w:noProof/>
                <w:sz w:val="10"/>
                <w:szCs w:val="10"/>
                <w:lang w:val="en-US"/>
              </w:rPr>
              <w:t xml:space="preserve">თავდაცვის სამინისტროს და საქართველოს შინაგან საქმეთა სამინისტროს ადამიანური რესურსების დეპარტამენტები </w:t>
            </w:r>
            <w:r>
              <w:rPr>
                <w:rFonts w:ascii="Sylfaen" w:hAnsi="Sylfaen" w:cs="Sylfaen"/>
                <w:b/>
                <w:bCs/>
                <w:noProof/>
                <w:sz w:val="10"/>
                <w:szCs w:val="10"/>
                <w:lang w:val="en-US"/>
              </w:rPr>
              <w:br/>
            </w:r>
            <w:r>
              <w:rPr>
                <w:rFonts w:ascii="Sylfaen" w:hAnsi="Sylfaen" w:cs="Sylfaen"/>
                <w:b/>
                <w:bCs/>
                <w:noProof/>
                <w:sz w:val="10"/>
                <w:szCs w:val="10"/>
                <w:lang w:val="en-US"/>
              </w:rPr>
              <w:br/>
            </w:r>
            <w:r>
              <w:rPr>
                <w:rFonts w:ascii="Sylfaen" w:hAnsi="Sylfaen" w:cs="Sylfaen"/>
                <w:noProof/>
                <w:sz w:val="10"/>
                <w:szCs w:val="10"/>
                <w:lang w:val="en-US"/>
              </w:rPr>
              <w:t>1.1.</w:t>
            </w:r>
            <w:r>
              <w:rPr>
                <w:rFonts w:ascii="Sylfaen" w:eastAsia="Times New Roman" w:hAnsi="Sylfaen" w:cs="Sylfaen"/>
                <w:noProof/>
                <w:sz w:val="10"/>
                <w:szCs w:val="10"/>
                <w:lang w:val="en-US"/>
              </w:rPr>
              <w:t>ბ:  ადამიანური რესურსების პოლიტიკისა და სტრატეგიის რეგულარული მონიტორინგის და შეფასების სისტემის არსებობა</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არ არსებობს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 xml:space="preserve">მიზანი: </w:t>
            </w:r>
            <w:r>
              <w:rPr>
                <w:rFonts w:ascii="Sylfaen" w:eastAsia="Times New Roman" w:hAnsi="Sylfaen" w:cs="Sylfaen"/>
                <w:noProof/>
                <w:sz w:val="10"/>
                <w:szCs w:val="10"/>
                <w:lang w:val="en-US"/>
              </w:rPr>
              <w:t xml:space="preserve">ეფექტიანი მონიტორინგისა და შეფასების სისტემის არსებობა და ყოველწლიური მონიტორინგი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საქართველოს თავდაცვის სამინისტრო და საქართველოს შინაგან საქმეთა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 xml:space="preserve">1.1.გ:უსაფრთხოების სექტორში (სამოქალაქო და თავდაცვის ძალებში) სქესის ნიშნით სეგრეგირებული მონაცემების არსებობა და ხელმისაწვდომობა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არ არსებობს</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სქესის ნიშნით სეგრეგირებულ მონაცემთა ანალიზის სისტემის შექმნა და მონაცემთა პროცენტული მაჩვენებლის ხელმისაწვდომობის უზრუნველყოფა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 xml:space="preserve">წყარო: </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საქართველოს თავდაცვის სამინისტრო და საქართველოს შინაგან საქმეთა სამინისტრო; </w:t>
            </w:r>
            <w:r>
              <w:rPr>
                <w:rFonts w:ascii="Sylfaen" w:eastAsia="Times New Roman" w:hAnsi="Sylfaen" w:cs="Sylfaen"/>
                <w:noProof/>
                <w:sz w:val="10"/>
                <w:szCs w:val="10"/>
                <w:lang w:val="en-US"/>
              </w:rPr>
              <w:br/>
              <w:t xml:space="preserve">                                                                                             1.1.დ: გადაწყვეტილების მიმღებ პოზიციებზე ქალთა პროცენტული რაოდენობა კაცებთან თანაფარდობით</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 xml:space="preserve">ბაზისი: საქართველოს </w:t>
            </w:r>
            <w:r>
              <w:rPr>
                <w:rFonts w:ascii="Sylfaen" w:eastAsia="Times New Roman" w:hAnsi="Sylfaen" w:cs="Sylfaen"/>
                <w:noProof/>
                <w:sz w:val="10"/>
                <w:szCs w:val="10"/>
                <w:lang w:val="en-US"/>
              </w:rPr>
              <w:t xml:space="preserve">თავდაცვის სამინისტრო </w:t>
            </w:r>
            <w:r>
              <w:rPr>
                <w:rFonts w:ascii="Sylfaen" w:hAnsi="Sylfaen" w:cs="Sylfaen"/>
                <w:b/>
                <w:bCs/>
                <w:noProof/>
                <w:sz w:val="10"/>
                <w:szCs w:val="10"/>
                <w:lang w:val="en-US"/>
              </w:rPr>
              <w:t>-</w:t>
            </w:r>
            <w:r>
              <w:rPr>
                <w:rFonts w:ascii="Sylfaen" w:hAnsi="Sylfaen" w:cs="Sylfaen"/>
                <w:noProof/>
                <w:sz w:val="10"/>
                <w:szCs w:val="10"/>
                <w:lang w:val="en-US"/>
              </w:rPr>
              <w:t xml:space="preserve"> 32%</w:t>
            </w:r>
            <w:r>
              <w:rPr>
                <w:rFonts w:ascii="Sylfaen" w:hAnsi="Sylfaen" w:cs="Sylfaen"/>
                <w:noProof/>
                <w:sz w:val="10"/>
                <w:szCs w:val="10"/>
                <w:lang w:val="en-US"/>
              </w:rPr>
              <w:br/>
            </w:r>
            <w:r>
              <w:rPr>
                <w:rFonts w:ascii="Sylfaen" w:eastAsia="Times New Roman" w:hAnsi="Sylfaen" w:cs="Sylfaen"/>
                <w:noProof/>
                <w:sz w:val="10"/>
                <w:szCs w:val="10"/>
                <w:lang w:val="en-US"/>
              </w:rPr>
              <w:t xml:space="preserve">საქართველოს შინაგან საქმეთა სამინისტრო - 3 %        </w:t>
            </w:r>
            <w:r>
              <w:rPr>
                <w:rFonts w:ascii="Sylfaen" w:eastAsia="Times New Roman" w:hAnsi="Sylfaen" w:cs="Sylfaen"/>
                <w:b/>
                <w:bCs/>
                <w:noProof/>
                <w:sz w:val="10"/>
                <w:szCs w:val="10"/>
                <w:lang w:val="en-US"/>
              </w:rPr>
              <w:t>მიზანი:</w:t>
            </w:r>
            <w:r>
              <w:rPr>
                <w:rFonts w:ascii="Sylfaen" w:eastAsia="Times New Roman" w:hAnsi="Sylfaen" w:cs="Sylfaen"/>
                <w:noProof/>
                <w:sz w:val="10"/>
                <w:szCs w:val="10"/>
                <w:lang w:val="en-US"/>
              </w:rPr>
              <w:t xml:space="preserve">მონაცემების სულ მცირე შენარჩუნება წყარო:  საქართველოს თავდაცვის სამინისტრო და  საქართველოს შინაგან საქმეთა სამინისტრო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საქართველოს თავდაცვის სამინისტრო და  საქართველოს შინაგან საქმეთა სამინისტრო    </w:t>
            </w: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1.1.1. სქესის ნიშნით სეგრეგირებული მონაცემების შეგროვებისა და ანალიზის სისტემის შექმნა </w:t>
            </w:r>
          </w:p>
        </w:tc>
        <w:tc>
          <w:tcPr>
            <w:tcW w:w="81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თავდაცვის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შინაგან საქმეთა სამინისტრო</w:t>
            </w:r>
            <w:r>
              <w:rPr>
                <w:rFonts w:ascii="Sylfaen" w:eastAsia="Times New Roman" w:hAnsi="Sylfaen" w:cs="Sylfaen"/>
                <w:noProof/>
                <w:sz w:val="10"/>
                <w:szCs w:val="10"/>
                <w:lang w:val="en-US"/>
              </w:rPr>
              <w:br/>
            </w: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225"/>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1.1.2. სქესის ნიშნით სეგრეგირებული მონაცემების წარმოება, ანალიზი და პროცენტული მაჩვენებლის გასაჯაროება (პროცენტული რაოდენობა, რანგი, პოზიცია)</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თავდაცვის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შინაგან საქმეთა სამინისტრო</w:t>
            </w:r>
            <w:r>
              <w:rPr>
                <w:rFonts w:ascii="Sylfaen" w:eastAsia="Times New Roman" w:hAnsi="Sylfaen" w:cs="Sylfaen"/>
                <w:noProof/>
                <w:sz w:val="10"/>
                <w:szCs w:val="10"/>
                <w:lang w:val="en-US"/>
              </w:rPr>
              <w:br/>
            </w: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725"/>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1.1.3. სქესის ნიშნით სეგრეგირებული მონაცემების ანალიზის საფუძველზე საკადრო პოლიტიკის შემუშავება, რომელიც ხელს შეუწყობს ქალებისა და კაცების კარიერული განვითარების თანაბარ შესაძლებლობებს</w:t>
            </w:r>
          </w:p>
        </w:tc>
        <w:tc>
          <w:tcPr>
            <w:tcW w:w="810" w:type="dxa"/>
            <w:gridSpan w:val="3"/>
            <w:vMerge w:val="restart"/>
            <w:tcBorders>
              <w:top w:val="nil"/>
              <w:left w:val="single" w:sz="4" w:space="0" w:color="auto"/>
              <w:bottom w:val="single" w:sz="4" w:space="0" w:color="000000"/>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თავდაცვის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შინაგან საქმეთა სამინისტრო</w:t>
            </w:r>
            <w:r>
              <w:rPr>
                <w:rFonts w:ascii="Sylfaen" w:eastAsia="Times New Roman" w:hAnsi="Sylfaen" w:cs="Sylfaen"/>
                <w:noProof/>
                <w:sz w:val="10"/>
                <w:szCs w:val="10"/>
                <w:lang w:val="en-US"/>
              </w:rPr>
              <w:br/>
            </w: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93"/>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1.1.4. კარიერული განვითარებისთვის შექმნილ პროგრამებში ქალებისა და კაცების თანაბარი მონაწილეობის უზრუნველყოფა</w:t>
            </w:r>
          </w:p>
        </w:tc>
        <w:tc>
          <w:tcPr>
            <w:tcW w:w="810" w:type="dxa"/>
            <w:gridSpan w:val="3"/>
            <w:vMerge/>
            <w:tcBorders>
              <w:top w:val="nil"/>
              <w:left w:val="single" w:sz="4" w:space="0" w:color="auto"/>
              <w:bottom w:val="single" w:sz="4" w:space="0" w:color="000000"/>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150"/>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1.1.5.უსაფრთხოების სექტორის უწყებებისთვის გენდერული თანასწორობის პოლიტიკის განმსაზღვრელი შიდა დოკუმენტების მომზადება, განახლება და დამტკიცება </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თავდაცვის სამინისტრო</w:t>
            </w:r>
            <w:r>
              <w:rPr>
                <w:rFonts w:ascii="Sylfaen" w:eastAsia="Times New Roman" w:hAnsi="Sylfaen" w:cs="Sylfaen"/>
                <w:noProof/>
                <w:sz w:val="10"/>
                <w:szCs w:val="10"/>
                <w:lang w:val="en-US"/>
              </w:rPr>
              <w:br/>
              <w:t>საქართველოს შინაგან საქმეთა სამინისტრო</w:t>
            </w:r>
            <w:r>
              <w:rPr>
                <w:rFonts w:ascii="Sylfaen" w:eastAsia="Times New Roman" w:hAnsi="Sylfaen" w:cs="Sylfaen"/>
                <w:noProof/>
                <w:sz w:val="10"/>
                <w:szCs w:val="10"/>
                <w:lang w:val="en-US"/>
              </w:rPr>
              <w:br/>
            </w: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790"/>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1.1.6. უსაფრთხოების სექტორის უწყებების თანამშრომლებს შორის საუკეთესო პრაქტიკის გაზიარების და კოორდინაციის მიზნით რეგულარული შეხვედრების ჩატარება</w:t>
            </w:r>
          </w:p>
        </w:tc>
        <w:tc>
          <w:tcPr>
            <w:tcW w:w="810" w:type="dxa"/>
            <w:gridSpan w:val="3"/>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თავდაცვის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შინაგან საქმეთა სამინისტრო</w:t>
            </w:r>
          </w:p>
        </w:tc>
        <w:tc>
          <w:tcPr>
            <w:tcW w:w="1440" w:type="dxa"/>
            <w:gridSpan w:val="2"/>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990" w:type="dxa"/>
            <w:gridSpan w:val="3"/>
            <w:tcBorders>
              <w:top w:val="nil"/>
              <w:left w:val="single" w:sz="4" w:space="0" w:color="auto"/>
              <w:bottom w:val="single" w:sz="4" w:space="0" w:color="000000"/>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828" w:type="dxa"/>
            <w:gridSpan w:val="3"/>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693"/>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1.2. სამშვიდობო მოლაპარაკებებში  ქალთა მონაწილეობის ზრდა ხელშეწყობილია</w:t>
            </w:r>
          </w:p>
        </w:tc>
        <w:tc>
          <w:tcPr>
            <w:tcW w:w="1620" w:type="dxa"/>
            <w:gridSpan w:val="6"/>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10"/>
                <w:szCs w:val="10"/>
                <w:lang w:val="en-US"/>
              </w:rPr>
            </w:pPr>
            <w:r>
              <w:rPr>
                <w:rFonts w:ascii="Sylfaen" w:eastAsia="Times New Roman" w:hAnsi="Sylfaen" w:cs="Sylfaen"/>
                <w:noProof/>
                <w:sz w:val="10"/>
                <w:szCs w:val="10"/>
                <w:lang w:val="en-US"/>
              </w:rPr>
              <w:t xml:space="preserve">1.2.ა: ჟენევის საერთაშორისო მოლაპარაკებებში და ინციდენტების პრევენციისა და რეაგირების მექანიზმში მონაწილე ქალთა პროცენტული მაჩვენებელი                                                                            </w:t>
            </w:r>
            <w:r>
              <w:rPr>
                <w:rFonts w:ascii="Sylfaen" w:eastAsia="Times New Roman" w:hAnsi="Sylfaen" w:cs="Sylfaen"/>
                <w:b/>
                <w:bCs/>
                <w:noProof/>
                <w:sz w:val="10"/>
                <w:szCs w:val="10"/>
                <w:lang w:val="en-US"/>
              </w:rPr>
              <w:t xml:space="preserve">ბაზისი: </w:t>
            </w:r>
            <w:r>
              <w:rPr>
                <w:rFonts w:ascii="Sylfaen" w:eastAsia="Times New Roman" w:hAnsi="Sylfaen" w:cs="Sylfaen"/>
                <w:noProof/>
                <w:sz w:val="10"/>
                <w:szCs w:val="10"/>
                <w:lang w:val="en-US"/>
              </w:rPr>
              <w:t xml:space="preserve">ჟენევის საერთაშორისო მოლაპარაკებებში 2017 წელს - 40% ქალი;  ინციდენტების პრევენციისა და რეაგირების მექანიზმში- 33% ქალი                              </w:t>
            </w:r>
            <w:r>
              <w:rPr>
                <w:rFonts w:ascii="Sylfaen" w:eastAsia="Times New Roman" w:hAnsi="Sylfaen" w:cs="Sylfaen"/>
                <w:b/>
                <w:bCs/>
                <w:noProof/>
                <w:sz w:val="10"/>
                <w:szCs w:val="10"/>
                <w:lang w:val="en-US"/>
              </w:rPr>
              <w:lastRenderedPageBreak/>
              <w:t xml:space="preserve">მიზანი: </w:t>
            </w:r>
            <w:r>
              <w:rPr>
                <w:rFonts w:ascii="Sylfaen" w:hAnsi="Sylfaen" w:cs="Sylfaen"/>
                <w:noProof/>
                <w:sz w:val="10"/>
                <w:szCs w:val="10"/>
                <w:lang w:val="en-US"/>
              </w:rPr>
              <w:t xml:space="preserve"> 2020 </w:t>
            </w:r>
            <w:r>
              <w:rPr>
                <w:rFonts w:ascii="Sylfaen" w:eastAsia="Times New Roman" w:hAnsi="Sylfaen" w:cs="Sylfaen"/>
                <w:noProof/>
                <w:sz w:val="10"/>
                <w:szCs w:val="10"/>
                <w:lang w:val="en-US"/>
              </w:rPr>
              <w:t xml:space="preserve">წლისთვის იგივე ან უფრო მაღალი მაჩვენებელი                                        </w:t>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 xml:space="preserve">ინსტიტუტიციები, რომლებიც ჩართულია მოლაპარაკებების ფორმატებში </w:t>
            </w:r>
            <w:r>
              <w:rPr>
                <w:rFonts w:ascii="Sylfaen" w:hAnsi="Sylfaen" w:cs="Sylfaen"/>
                <w:b/>
                <w:bCs/>
                <w:noProof/>
                <w:sz w:val="10"/>
                <w:szCs w:val="10"/>
                <w:lang w:val="en-US"/>
              </w:rPr>
              <w:t xml:space="preserve">                                      </w:t>
            </w:r>
            <w:r>
              <w:rPr>
                <w:rFonts w:ascii="Sylfaen" w:hAnsi="Sylfaen" w:cs="Sylfaen"/>
                <w:noProof/>
                <w:sz w:val="10"/>
                <w:szCs w:val="10"/>
                <w:lang w:val="en-US"/>
              </w:rPr>
              <w:t>1.2.</w:t>
            </w:r>
            <w:r>
              <w:rPr>
                <w:rFonts w:ascii="Sylfaen" w:eastAsia="Times New Roman" w:hAnsi="Sylfaen" w:cs="Sylfaen"/>
                <w:noProof/>
                <w:sz w:val="10"/>
                <w:szCs w:val="10"/>
                <w:lang w:val="en-US"/>
              </w:rPr>
              <w:t xml:space="preserve">ბ: გადამზადებული ქალების რაოდენობა </w:t>
            </w:r>
            <w:r>
              <w:rPr>
                <w:rFonts w:ascii="Sylfaen" w:eastAsia="Times New Roman" w:hAnsi="Sylfaen" w:cs="Sylfaen"/>
                <w:b/>
                <w:bCs/>
                <w:noProof/>
                <w:sz w:val="10"/>
                <w:szCs w:val="10"/>
                <w:lang w:val="en-US"/>
              </w:rPr>
              <w:t xml:space="preserve">ბაზისი: </w:t>
            </w:r>
            <w:r>
              <w:rPr>
                <w:rFonts w:ascii="Sylfaen" w:hAnsi="Sylfaen" w:cs="Sylfaen"/>
                <w:noProof/>
                <w:sz w:val="10"/>
                <w:szCs w:val="10"/>
                <w:lang w:val="en-US"/>
              </w:rPr>
              <w:t xml:space="preserve">20  </w:t>
            </w:r>
            <w:r>
              <w:rPr>
                <w:rFonts w:ascii="Sylfaen" w:hAnsi="Sylfaen" w:cs="Sylfaen"/>
                <w:b/>
                <w:bCs/>
                <w:noProof/>
                <w:sz w:val="10"/>
                <w:szCs w:val="10"/>
                <w:lang w:val="en-US"/>
              </w:rPr>
              <w:t xml:space="preserve">  </w:t>
            </w:r>
            <w:r>
              <w:rPr>
                <w:rFonts w:ascii="Sylfaen" w:eastAsia="Times New Roman" w:hAnsi="Sylfaen" w:cs="Sylfaen"/>
                <w:b/>
                <w:bCs/>
                <w:noProof/>
                <w:sz w:val="10"/>
                <w:szCs w:val="10"/>
                <w:lang w:val="en-US"/>
              </w:rPr>
              <w:t xml:space="preserve">მიზანი: </w:t>
            </w:r>
            <w:r>
              <w:rPr>
                <w:rFonts w:ascii="Sylfaen" w:hAnsi="Sylfaen" w:cs="Sylfaen"/>
                <w:noProof/>
                <w:sz w:val="10"/>
                <w:szCs w:val="10"/>
                <w:lang w:val="en-US"/>
              </w:rPr>
              <w:t xml:space="preserve">2020 </w:t>
            </w:r>
            <w:r>
              <w:rPr>
                <w:rFonts w:ascii="Sylfaen" w:eastAsia="Times New Roman" w:hAnsi="Sylfaen" w:cs="Sylfaen"/>
                <w:noProof/>
                <w:sz w:val="10"/>
                <w:szCs w:val="10"/>
                <w:lang w:val="en-US"/>
              </w:rPr>
              <w:t xml:space="preserve">წლისთვის იგივე ან უფრო მაღალი მაჩვენებელი </w:t>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საქართველოს საგარეო საქმეთა სამინისტრო; შერიგებისა და სამოქალაქო თანასწორობის საკითხებში საქართველოს სახელმწიფო მინისტრის აპარატი; საქართველოს თავდაცვის სამინისტრო</w:t>
            </w:r>
            <w:r>
              <w:rPr>
                <w:rFonts w:ascii="Sylfaen" w:hAnsi="Sylfaen" w:cs="Sylfaen"/>
                <w:b/>
                <w:bCs/>
                <w:noProof/>
                <w:sz w:val="10"/>
                <w:szCs w:val="10"/>
                <w:lang w:val="en-US"/>
              </w:rPr>
              <w:t xml:space="preserve">                                                                                                                                                                                                                                       </w:t>
            </w:r>
            <w:r>
              <w:rPr>
                <w:rFonts w:ascii="Sylfaen" w:hAnsi="Sylfaen" w:cs="Sylfaen"/>
                <w:noProof/>
                <w:sz w:val="10"/>
                <w:szCs w:val="10"/>
                <w:lang w:val="en-US"/>
              </w:rPr>
              <w:t xml:space="preserve">                                                         </w:t>
            </w: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hAnsi="Sylfaen" w:cs="Sylfaen"/>
                <w:noProof/>
                <w:sz w:val="10"/>
                <w:szCs w:val="10"/>
                <w:lang w:val="en-US"/>
              </w:rPr>
              <w:lastRenderedPageBreak/>
              <w:t>1.2.1.</w:t>
            </w:r>
            <w:r>
              <w:rPr>
                <w:rFonts w:ascii="Sylfaen" w:eastAsia="Times New Roman" w:hAnsi="Sylfaen" w:cs="Sylfaen"/>
                <w:noProof/>
                <w:sz w:val="10"/>
                <w:szCs w:val="10"/>
                <w:lang w:val="en-US"/>
              </w:rPr>
              <w:t>სსიპ - საქართველოს საგარეო საქმეთა სამინისტროს ლევან მიქელაძის სახელობის დიპლომატიური სასწავლო და კვლევით ინსტიტუტში  ქალებზე, მშვიდობასა და უსაფრთხოებაზე ტრენინგის ჩატარება</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საგარეო საქმეთა სამინისტრო</w:t>
            </w: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შერიგებისა და სამოქალაქო თანასწორობის საკითხებში საქართველოს სახელმწიფო მინისტრის აპარატისაქართველოს სახელმწიფო უსაფრთხოების სამსახური</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დონორის დაფინანსება</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2177"/>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1.2.2.დიპლომატიურ წარმომადგენლობებში სამხედრო ატაშის პოზიციებზე ქალთა წარმომადგენლობის გაზრდის ხელშეწყობა</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თავდაცვის სამინისტრო</w:t>
            </w: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საგარეო საქმეთა სამინისტრო</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943"/>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1.3. მშვიდობის მშენებლობის პროცესში დევნილი და კონფლიქტის შედეგად დაზარალებული ქალების, ახალგაზრდების და ქალთა ორგანიზაციების ჩართულობა გაზრდილია და სახალხო დიპლომატიის ინიციატივები მხარდაჭერილია</w:t>
            </w:r>
          </w:p>
        </w:tc>
        <w:tc>
          <w:tcPr>
            <w:tcW w:w="1620" w:type="dxa"/>
            <w:gridSpan w:val="6"/>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1.3.ა: ქალთა ორგანიზაციების მიერ განხორციელებული სახალხო დიპლომატიის ინიციატივების პროცენტული მაჩვენებელი</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2017 </w:t>
            </w:r>
            <w:r>
              <w:rPr>
                <w:rFonts w:ascii="Sylfaen" w:eastAsia="Times New Roman" w:hAnsi="Sylfaen" w:cs="Sylfaen"/>
                <w:noProof/>
                <w:sz w:val="10"/>
                <w:szCs w:val="10"/>
                <w:lang w:val="en-US"/>
              </w:rPr>
              <w:t xml:space="preserve">წელი - 20%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2020 </w:t>
            </w:r>
            <w:r>
              <w:rPr>
                <w:rFonts w:ascii="Sylfaen" w:eastAsia="Times New Roman" w:hAnsi="Sylfaen" w:cs="Sylfaen"/>
                <w:noProof/>
                <w:sz w:val="10"/>
                <w:szCs w:val="10"/>
                <w:lang w:val="en-US"/>
              </w:rPr>
              <w:t xml:space="preserve">წელს 20% -იანი ზრდა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1.3.1. სამშვიდობო/ნდობის მშენებლობის ინიციატივებში ქალებისა და ახალგაზრდების მონაწილეობის გაზრდის მიზნით დონორ და არასამთავრობო ორგანიზაციებთან კომუნიკაციის/თანამშრომლობის გაძლიერება (შეხვედრების ორგანიზება)</w:t>
            </w:r>
          </w:p>
        </w:tc>
        <w:tc>
          <w:tcPr>
            <w:tcW w:w="810" w:type="dxa"/>
            <w:gridSpan w:val="3"/>
            <w:vMerge w:val="restart"/>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3"/>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1.3.2.ქალთა ორგანიზაციების ხელშეწყობა სახალხო დიპლომატიის ინიციატივების განსახორციელებლად (შეხვედრების ორგანიზება)</w:t>
            </w:r>
          </w:p>
        </w:tc>
        <w:tc>
          <w:tcPr>
            <w:tcW w:w="81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3"/>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1.3.3. განხორციელებული სამშვიდობო პროექტების შესახებ, გენდერულ ჭრილში,  ინფორმაციის მომზადება და წლიურ ანგარიშში ინტეგრირება</w:t>
            </w:r>
          </w:p>
        </w:tc>
        <w:tc>
          <w:tcPr>
            <w:tcW w:w="81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75"/>
        </w:trPr>
        <w:tc>
          <w:tcPr>
            <w:tcW w:w="1080"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620" w:type="dxa"/>
            <w:gridSpan w:val="6"/>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1.3.4. ლიდერობის ტრენინგები დევნილი, კონფლიქტის შედეგად დაზარალებული და ოკუპირებულ ტერიტორიებზე მცხოვრები ქალებისთვის და ახალგაზრდებისთვის</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tc>
        <w:tc>
          <w:tcPr>
            <w:tcW w:w="144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 საქართველოს განათლების, მეცნიერების, კულტურისა და სპორტის სამინისტროშერიგებისა და სამოქალაქო თანასწორობის საკითხებში საქართველოს სახელმწიფო მინისტრის აპარატიმუნიციპალიტეტები  </w:t>
            </w:r>
          </w:p>
        </w:tc>
        <w:tc>
          <w:tcPr>
            <w:tcW w:w="63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2018 - 2019 - 2020</w:t>
            </w:r>
          </w:p>
        </w:tc>
        <w:tc>
          <w:tcPr>
            <w:tcW w:w="9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დონორის დახმარება</w:t>
            </w:r>
          </w:p>
        </w:tc>
        <w:tc>
          <w:tcPr>
            <w:tcW w:w="828"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222"/>
        </w:trPr>
        <w:tc>
          <w:tcPr>
            <w:tcW w:w="9468" w:type="dxa"/>
            <w:gridSpan w:val="28"/>
            <w:tcBorders>
              <w:top w:val="single" w:sz="4" w:space="0" w:color="auto"/>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10"/>
                <w:szCs w:val="10"/>
                <w:lang w:val="en-US"/>
              </w:rPr>
            </w:pPr>
            <w:r>
              <w:rPr>
                <w:rFonts w:ascii="Sylfaen" w:hAnsi="Sylfaen" w:cs="Sylfaen"/>
                <w:b/>
                <w:bCs/>
                <w:noProof/>
                <w:sz w:val="10"/>
                <w:szCs w:val="10"/>
                <w:lang w:val="en-US"/>
              </w:rPr>
              <w:t xml:space="preserve"> </w:t>
            </w:r>
          </w:p>
        </w:tc>
      </w:tr>
      <w:tr w:rsidR="00AE5BAF">
        <w:trPr>
          <w:trHeight w:val="257"/>
        </w:trPr>
        <w:tc>
          <w:tcPr>
            <w:tcW w:w="1469" w:type="dxa"/>
            <w:gridSpan w:val="4"/>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მიზანი</w:t>
            </w:r>
          </w:p>
        </w:tc>
        <w:tc>
          <w:tcPr>
            <w:tcW w:w="871"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ამოცანა</w:t>
            </w:r>
          </w:p>
        </w:tc>
        <w:tc>
          <w:tcPr>
            <w:tcW w:w="1440" w:type="dxa"/>
            <w:gridSpan w:val="5"/>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ამოცანის ინდიკატორი</w:t>
            </w:r>
          </w:p>
        </w:tc>
        <w:tc>
          <w:tcPr>
            <w:tcW w:w="14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საქმიანობა</w:t>
            </w:r>
          </w:p>
        </w:tc>
        <w:tc>
          <w:tcPr>
            <w:tcW w:w="84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პასუხისმგებელი უწყება</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პარტნიორი უწყება</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შესრულების ვადა</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 </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ბიუჯეტი</w:t>
            </w:r>
          </w:p>
        </w:tc>
      </w:tr>
      <w:tr w:rsidR="00AE5BAF">
        <w:trPr>
          <w:trHeight w:val="710"/>
        </w:trPr>
        <w:tc>
          <w:tcPr>
            <w:tcW w:w="1469" w:type="dxa"/>
            <w:gridSpan w:val="4"/>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 xml:space="preserve">2. დევნილი და კონფლიქტის შედეგად დაზარალებული ქალებისა და ახალგაზრდების გაზრდილი მონაწილეობა გადაწყვეტილებების მიღების პროცესებში კონფლიქტების პრევენციის, მართვისა და გადაჭრის საკითხებზე </w:t>
            </w:r>
          </w:p>
        </w:tc>
        <w:tc>
          <w:tcPr>
            <w:tcW w:w="871" w:type="dxa"/>
            <w:gridSpan w:val="4"/>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hAnsi="Sylfaen" w:cs="Sylfaen"/>
                <w:noProof/>
                <w:sz w:val="10"/>
                <w:szCs w:val="10"/>
                <w:lang w:val="en-US"/>
              </w:rPr>
              <w:t xml:space="preserve">2.1.  </w:t>
            </w:r>
            <w:r>
              <w:rPr>
                <w:rFonts w:ascii="Sylfaen" w:eastAsia="Times New Roman" w:hAnsi="Sylfaen" w:cs="Sylfaen"/>
                <w:noProof/>
                <w:sz w:val="10"/>
                <w:szCs w:val="10"/>
                <w:lang w:val="en-US"/>
              </w:rPr>
              <w:t>შესაბამისი პოლიტიკის ფორმირებისა და განხორციელების პროცესში დევნილ და კონფლიქტის შედეგად დაზარალებული ქალებისა  და ახალგაზრდების პრიორიტეტული საკითხები განხილული და გათვალისწინებულია</w:t>
            </w:r>
          </w:p>
        </w:tc>
        <w:tc>
          <w:tcPr>
            <w:tcW w:w="144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2.1.ა: ქალებთან, ახალგაზრდებთან და ქალთა გაძლიერების საკითხებზე მომუშავე ორგანიზაციების წარმომადგენლებთან გამართული შეხვედრების გეოგრაფიული არეალი და რაოდენობა, რომლებიც  მათი პოლიტიკის შემუშავებისა და მიზნობრივი პროგრამების დაგეგმვის პროცესში ჩართულობას უზრუნველყოფს</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 xml:space="preserve">ბაზისი: </w:t>
            </w:r>
            <w:r>
              <w:rPr>
                <w:rFonts w:ascii="Sylfaen" w:eastAsia="Times New Roman" w:hAnsi="Sylfaen" w:cs="Sylfaen"/>
                <w:noProof/>
                <w:sz w:val="10"/>
                <w:szCs w:val="10"/>
                <w:lang w:val="en-US"/>
              </w:rPr>
              <w:t xml:space="preserve">არ  არსებობს   </w:t>
            </w:r>
            <w:r>
              <w:rPr>
                <w:rFonts w:ascii="Sylfaen" w:hAnsi="Sylfaen" w:cs="Sylfaen"/>
                <w:b/>
                <w:bCs/>
                <w:noProof/>
                <w:sz w:val="10"/>
                <w:szCs w:val="10"/>
                <w:lang w:val="en-US"/>
              </w:rPr>
              <w:t xml:space="preserve">                                               </w:t>
            </w:r>
            <w:r>
              <w:rPr>
                <w:rFonts w:ascii="Sylfaen" w:hAnsi="Sylfaen" w:cs="Sylfaen"/>
                <w:noProof/>
                <w:sz w:val="10"/>
                <w:szCs w:val="10"/>
                <w:lang w:val="en-US"/>
              </w:rPr>
              <w:t xml:space="preserve">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წლის განმავლობაში მინიმუმ სამი შეხვედრა</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noProof/>
                <w:sz w:val="10"/>
                <w:szCs w:val="10"/>
                <w:lang w:val="en-US"/>
              </w:rPr>
              <w:t xml:space="preserve">                  </w:t>
            </w:r>
            <w:r>
              <w:rPr>
                <w:rFonts w:ascii="Sylfaen" w:hAnsi="Sylfaen" w:cs="Sylfaen"/>
                <w:noProof/>
                <w:sz w:val="10"/>
                <w:szCs w:val="10"/>
                <w:lang w:val="en-US"/>
              </w:rPr>
              <w:br/>
              <w:t xml:space="preserve">                                                                                            2.1.</w:t>
            </w:r>
            <w:r>
              <w:rPr>
                <w:rFonts w:ascii="Sylfaen" w:eastAsia="Times New Roman" w:hAnsi="Sylfaen" w:cs="Sylfaen"/>
                <w:noProof/>
                <w:sz w:val="10"/>
                <w:szCs w:val="10"/>
                <w:lang w:val="en-US"/>
              </w:rPr>
              <w:t xml:space="preserve">ბ: პოლიტიკის დოკუმენტებსა და მიზნობრივ პროგრამებში ქალებისა და გოგოების მიერ დასმული პრიორიტეტული საკითხების გათვალისწინების პროცენტული მაჩვენებელი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 xml:space="preserve">მიზანი: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წყარო:</w:t>
            </w:r>
            <w:r>
              <w:rPr>
                <w:rFonts w:ascii="Sylfaen" w:eastAsia="Times New Roman" w:hAnsi="Sylfaen" w:cs="Sylfaen"/>
                <w:noProof/>
                <w:sz w:val="10"/>
                <w:szCs w:val="10"/>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 მუნიციპალიტეტები;                        </w:t>
            </w:r>
          </w:p>
        </w:tc>
        <w:tc>
          <w:tcPr>
            <w:tcW w:w="149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2.1.1.რეგულარული დიალოგის მექანიზმის შექმნა, რომელიც უზრუნველყოფს დევნილი  ქალების და ახალგაზრდების ჩართულობას პოლიტიკის განსაზღვრის პოცესებში, კერძოდ კი სტატუსის განსაზღვრის, საარსებო წყაროებისა და განსახლების პოლიტიკის  რეფორმის პროცესში </w:t>
            </w:r>
          </w:p>
        </w:tc>
        <w:tc>
          <w:tcPr>
            <w:tcW w:w="84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იუსტიციის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პარლამენტი</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ფარგლებში/დონორის დახმარება</w:t>
            </w:r>
          </w:p>
        </w:tc>
        <w:tc>
          <w:tcPr>
            <w:tcW w:w="738" w:type="dxa"/>
            <w:gridSpan w:val="2"/>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2695"/>
        </w:trPr>
        <w:tc>
          <w:tcPr>
            <w:tcW w:w="1469"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871"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44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49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2.1.2.რეგულარული დიალოგის მექანიზმის შექმნა, რომელიც უზრუნველყოფს კონფლიქტით დაზარალებული ქალების და ახალგაზრდების ჩართულობას  გამყოფი ხაზის მიმდებარე სოფლებში მიზნობრივი პროგრამების დაგეგმვის პროცესში</w:t>
            </w:r>
          </w:p>
        </w:tc>
        <w:tc>
          <w:tcPr>
            <w:tcW w:w="84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რეგიონული განვითარებისა და ინფრასტრუქტურის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მუნიციპალიტეტები</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881"/>
        </w:trPr>
        <w:tc>
          <w:tcPr>
            <w:tcW w:w="1469"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871" w:type="dxa"/>
            <w:gridSpan w:val="4"/>
            <w:vMerge w:val="restart"/>
            <w:tcBorders>
              <w:top w:val="single" w:sz="4" w:space="0" w:color="auto"/>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2.2. მოლაპარაკებების პროცესში დევნილი და კონფლიქტის შედეგად დაზარალებულ ქალთა საჭიროებები, პრიორიტეტები და რეკომენდაციები განხილული და გათვალისწინებულია</w:t>
            </w:r>
          </w:p>
        </w:tc>
        <w:tc>
          <w:tcPr>
            <w:tcW w:w="1440" w:type="dxa"/>
            <w:gridSpan w:val="5"/>
            <w:vMerge w:val="restart"/>
            <w:tcBorders>
              <w:top w:val="single" w:sz="4" w:space="0" w:color="auto"/>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2.2.ა: მოლაპარაკებების პროცესში, შეხვედრების ფორმატის და მუშაობის სპეციფიკის გათვალისწინებით, ქალთა პრიორიტეტების და ქალთა არასამთავრობო ორგანიზაციების რეკომენდაციების გათვალისწინების პროცენტული მაჩვენებელი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2017 </w:t>
            </w:r>
            <w:r>
              <w:rPr>
                <w:rFonts w:ascii="Sylfaen" w:eastAsia="Times New Roman" w:hAnsi="Sylfaen" w:cs="Sylfaen"/>
                <w:noProof/>
                <w:sz w:val="10"/>
                <w:szCs w:val="10"/>
                <w:lang w:val="en-US"/>
              </w:rPr>
              <w:t xml:space="preserve">წელი - 70%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2020 </w:t>
            </w:r>
            <w:r>
              <w:rPr>
                <w:rFonts w:ascii="Sylfaen" w:eastAsia="Times New Roman" w:hAnsi="Sylfaen" w:cs="Sylfaen"/>
                <w:noProof/>
                <w:sz w:val="10"/>
                <w:szCs w:val="10"/>
                <w:lang w:val="en-US"/>
              </w:rPr>
              <w:t xml:space="preserve">წლისთვის იგივე ან უფრო მაღალი მაჩვენებელი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ჟენევის საერთაშორისო მოლაპარაკებებისა და  ინციდენტების პრევენციისა და რეაგირების მექანიზმის შეხვედრების ოქმები </w:t>
            </w:r>
          </w:p>
        </w:tc>
        <w:tc>
          <w:tcPr>
            <w:tcW w:w="1490" w:type="dxa"/>
            <w:gridSpan w:val="3"/>
            <w:tcBorders>
              <w:top w:val="single" w:sz="4" w:space="0" w:color="auto"/>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2.2.1.ინფორმაციის გაცვლისა და ქალთა პრიორიტეტებისა და საჭიროებების  მოლაპარაკებებში გათვალისწინების მიზნით,  ჟენევის საერთაშორისო მოლაპარაკების მონაწილეებსა და სამოქალაქო საზოგადოებას, მათ შორის, არასამთავრობო ორგანიზაციების, ქალთა უფლებების დამცველთა, იძულებით გადაადგილებულ და კონფლიქტის შედეგად დაზარალებულ ქალთა მონაწილეობით, რეგულარული დიალოგის მექანიზმის გაძლიერება</w:t>
            </w:r>
          </w:p>
        </w:tc>
        <w:tc>
          <w:tcPr>
            <w:tcW w:w="845" w:type="dxa"/>
            <w:gridSpan w:val="2"/>
            <w:tcBorders>
              <w:top w:val="single" w:sz="4" w:space="0" w:color="auto"/>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tc>
        <w:tc>
          <w:tcPr>
            <w:tcW w:w="1190" w:type="dxa"/>
            <w:gridSpan w:val="3"/>
            <w:tcBorders>
              <w:top w:val="single" w:sz="4" w:space="0" w:color="auto"/>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საგარეო საქმეთა სამინისტრო;                           სახელმწიფო უსაფრთხოების სამსახური</w:t>
            </w:r>
          </w:p>
        </w:tc>
        <w:tc>
          <w:tcPr>
            <w:tcW w:w="655" w:type="dxa"/>
            <w:gridSpan w:val="3"/>
            <w:tcBorders>
              <w:top w:val="single" w:sz="4" w:space="0" w:color="auto"/>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                                       (კვარტალი: II ,  IV კვარტალი);                    2019- 2020</w:t>
            </w:r>
          </w:p>
        </w:tc>
        <w:tc>
          <w:tcPr>
            <w:tcW w:w="770" w:type="dxa"/>
            <w:gridSpan w:val="2"/>
            <w:tcBorders>
              <w:top w:val="single" w:sz="4" w:space="0" w:color="auto"/>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 დონორის დახმარება</w:t>
            </w:r>
          </w:p>
        </w:tc>
        <w:tc>
          <w:tcPr>
            <w:tcW w:w="738" w:type="dxa"/>
            <w:gridSpan w:val="2"/>
            <w:tcBorders>
              <w:top w:val="single" w:sz="4" w:space="0" w:color="auto"/>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718"/>
        </w:trPr>
        <w:tc>
          <w:tcPr>
            <w:tcW w:w="1469"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871"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44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49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2.2.2.ქალთა პრიორიტეტებისა და საჭიროებებზე ეფექტიანი რეაგირების მიზნით ინციდენტების პრევენციისა და რეაგირების მექანიზმის მონაწილეებსა და სამოქალაქო საზოგადოებას, მათ შორის, არასამთავრობო ორგანიზაციების, ქალთა უფლებების დამცველთა, იძულებით გადაადგილებულ და კონფლიქტის</w:t>
            </w:r>
            <w:r>
              <w:rPr>
                <w:rFonts w:ascii="MS Gothic" w:eastAsia="MS Gothic" w:cs="MS Gothic" w:hint="eastAsia"/>
                <w:noProof/>
                <w:sz w:val="10"/>
                <w:szCs w:val="10"/>
                <w:lang w:val="en-US"/>
              </w:rPr>
              <w:t> </w:t>
            </w:r>
            <w:r>
              <w:rPr>
                <w:rFonts w:ascii="Sylfaen" w:eastAsia="Times New Roman" w:hAnsi="Sylfaen" w:cs="Sylfaen"/>
                <w:noProof/>
                <w:sz w:val="10"/>
                <w:szCs w:val="10"/>
                <w:lang w:val="en-US"/>
              </w:rPr>
              <w:t>შედეგად დაზარალებულ ქალთა მონაწილეობით, რეგულარული დიალოგის მექანიზმის გაძლიერება</w:t>
            </w:r>
          </w:p>
        </w:tc>
        <w:tc>
          <w:tcPr>
            <w:tcW w:w="84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სახელმწიფო უსაფრთხოების სამსახური</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                  (კვარტალი: I , II,  III );           2019- 2020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  დონორის დახმარება</w:t>
            </w:r>
          </w:p>
        </w:tc>
        <w:tc>
          <w:tcPr>
            <w:tcW w:w="738" w:type="dxa"/>
            <w:gridSpan w:val="2"/>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70"/>
        </w:trPr>
        <w:tc>
          <w:tcPr>
            <w:tcW w:w="9468" w:type="dxa"/>
            <w:gridSpan w:val="28"/>
            <w:tcBorders>
              <w:top w:val="single" w:sz="4" w:space="0" w:color="auto"/>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პრევენცია</w:t>
            </w:r>
          </w:p>
        </w:tc>
      </w:tr>
      <w:tr w:rsidR="00AE5BAF">
        <w:trPr>
          <w:trHeight w:val="263"/>
        </w:trPr>
        <w:tc>
          <w:tcPr>
            <w:tcW w:w="1350" w:type="dxa"/>
            <w:gridSpan w:val="3"/>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მიზანი</w:t>
            </w:r>
          </w:p>
        </w:tc>
        <w:tc>
          <w:tcPr>
            <w:tcW w:w="54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ამოცანა</w:t>
            </w:r>
          </w:p>
        </w:tc>
        <w:tc>
          <w:tcPr>
            <w:tcW w:w="90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ამოცანის ინდიკატორი</w:t>
            </w:r>
          </w:p>
        </w:tc>
        <w:tc>
          <w:tcPr>
            <w:tcW w:w="1980" w:type="dxa"/>
            <w:gridSpan w:val="5"/>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საქმიანობა</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პასუხისმგებელი უწყება</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პარტნიორი უწყება</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შესრულების ვადა</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 </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ბიუჯეტი</w:t>
            </w:r>
          </w:p>
        </w:tc>
      </w:tr>
      <w:tr w:rsidR="00AE5BAF">
        <w:trPr>
          <w:trHeight w:val="1709"/>
        </w:trPr>
        <w:tc>
          <w:tcPr>
            <w:tcW w:w="1350" w:type="dxa"/>
            <w:gridSpan w:val="3"/>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 xml:space="preserve">3.ქალებზე და გოგოებზე ძალადობის ყველა ფორმის, მათ შორის სექსუალური და გენდერული ნიშნით ჩადენილი ძალადობის და ადამიანის უსაფრთხოებასთან დაკავშირებული სხვა რისკების პრევენცია </w:t>
            </w:r>
          </w:p>
        </w:tc>
        <w:tc>
          <w:tcPr>
            <w:tcW w:w="540" w:type="dxa"/>
            <w:gridSpan w:val="3"/>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hAnsi="Sylfaen" w:cs="Sylfaen"/>
                <w:noProof/>
                <w:sz w:val="10"/>
                <w:szCs w:val="10"/>
                <w:lang w:val="en-US"/>
              </w:rPr>
              <w:t>3.1.</w:t>
            </w:r>
            <w:r>
              <w:rPr>
                <w:rFonts w:ascii="Sylfaen" w:eastAsia="Times New Roman" w:hAnsi="Sylfaen" w:cs="Sylfaen"/>
                <w:noProof/>
                <w:sz w:val="10"/>
                <w:szCs w:val="10"/>
                <w:lang w:val="en-US"/>
              </w:rPr>
              <w:t xml:space="preserve">დევნილი და კონფლიქტით დაზარალებული ქალებისა და გოგოების ადამიანური უსაფრთხოება გაზრდილია </w:t>
            </w:r>
          </w:p>
        </w:tc>
        <w:tc>
          <w:tcPr>
            <w:tcW w:w="900" w:type="dxa"/>
            <w:gridSpan w:val="3"/>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3.1.ა: დაკავებული ქალების რაოდენობა და თანაფარდობა კაცებთან  გამყოფი ხაზის ე.წ. "უკანონო" კვეთისას</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 xml:space="preserve">ბაზისი: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სახელმწიფო უსაფრთხოების სამსახური        </w:t>
            </w:r>
            <w:r>
              <w:rPr>
                <w:rFonts w:ascii="Sylfaen" w:eastAsia="Times New Roman" w:hAnsi="Sylfaen" w:cs="Sylfaen"/>
                <w:noProof/>
                <w:sz w:val="10"/>
                <w:szCs w:val="10"/>
                <w:lang w:val="en-US"/>
              </w:rPr>
              <w:br/>
              <w:t xml:space="preserve">                                                      </w:t>
            </w:r>
            <w:r>
              <w:rPr>
                <w:rFonts w:ascii="Sylfaen" w:eastAsia="Times New Roman" w:hAnsi="Sylfaen" w:cs="Sylfaen"/>
                <w:noProof/>
                <w:sz w:val="10"/>
                <w:szCs w:val="10"/>
                <w:lang w:val="en-US"/>
              </w:rPr>
              <w:br/>
              <w:t>3.1.ბ:  გენდერულად მგრძნობიარე ადრეული გაფრთხილების სისტემის კონცეფციის  არსებობა</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არ არსებობს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ადრეული გაფრთხილების სისტემის ნორმატიული დოკუმენტების არსებობა</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 xml:space="preserve">საგანგებო სიტუაციების მართვის სამსახური </w:t>
            </w: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3.1.1.საკონსულტაციო შეხვედრების ორგანიზება  გამყოფი ხაზის სიახლოვეს მცხოვრებ კონფლიქტის შედეგად დაზარალებულ ქალებთან და მათ ოჯახის წევრებთან სექსუალური ან სხვა გენდერული ნიშანით ჩადენილ ძალადობასა</w:t>
            </w:r>
            <w:r>
              <w:rPr>
                <w:rFonts w:ascii="MS Gothic" w:eastAsia="MS Gothic" w:cs="MS Gothic" w:hint="eastAsia"/>
                <w:noProof/>
                <w:sz w:val="10"/>
                <w:szCs w:val="10"/>
                <w:lang w:val="en-US"/>
              </w:rPr>
              <w:t> </w:t>
            </w:r>
            <w:r>
              <w:rPr>
                <w:rFonts w:ascii="Sylfaen" w:eastAsia="Times New Roman" w:hAnsi="Sylfaen" w:cs="Sylfaen"/>
                <w:noProof/>
                <w:sz w:val="10"/>
                <w:szCs w:val="10"/>
                <w:lang w:val="en-US"/>
              </w:rPr>
              <w:t>და უსაფრთხოებასთან დაკავშირებულ რისკებზე (როგორიცაა ტრეფიკინგი, ომის ნარჩენები, გადაადგილების თავისუფლების შეზღუდვა</w:t>
            </w:r>
            <w:r>
              <w:rPr>
                <w:rFonts w:ascii="MS Gothic" w:eastAsia="MS Gothic" w:cs="MS Gothic" w:hint="eastAsia"/>
                <w:noProof/>
                <w:sz w:val="10"/>
                <w:szCs w:val="10"/>
                <w:lang w:val="en-US"/>
              </w:rPr>
              <w:t> </w:t>
            </w:r>
            <w:r>
              <w:rPr>
                <w:rFonts w:ascii="Sylfaen" w:eastAsia="Times New Roman" w:hAnsi="Sylfaen" w:cs="Sylfaen"/>
                <w:noProof/>
                <w:sz w:val="10"/>
                <w:szCs w:val="10"/>
                <w:lang w:val="en-US"/>
              </w:rPr>
              <w:t>და უკანონო დაკავების საფრთხეები), ასევე სექსუალური ძალადობის მხსვერპლთათვის(დაზარალებულთათვის) სახელმწიფო სერვისების  შესახებ</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შინაგან საქმეთა სამინისტრო</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 2018                         (კვარტალი: II ,  III );                   2019- 2020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318"/>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3.1.2. წლიურად არანაკლებ 5 საკონსულტაციო/საინფორმაციო შეხვედრის ორგანიზება დევნილი, კონფლიქტით დაზარალებული ქალებისთვის და გოგოებისთვის სამართლებრივი ცნობიერების ამაღლების, კონფლიქტის დროს სექსუალური ძალადობის და გენდერული ნიშნით ჩადენილი ძალადობის შესახებ</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სსიპ-იურიდიული დახმარების სამსახური</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909"/>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3.1.3.გამყოფი ხაზის მიმდებარე სოფლებში მცხოვრები მოსახლეობის, განსაკუთრებით ქალების და ახალგაზრდების საჭიროებების შესწავლა/ინფორმაციის განახლება</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რეგიონული განვითარებისა და ინფრასტრუქტურის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 xml:space="preserve"> მუნიციპალიტეტები</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057"/>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3.1.4.დევნილთა ჩასახლებებსა და  გამყოფი ხაზის მიმდებარე სოფლებში ოჯახის დაგეგმვის სერვისებზე და კონტრაცეფციის მეთოდების შესახებ ინფორმაციაზე წვდომის უზრუნველყოფა </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ფარგლებში/დონორის დახმარება</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716"/>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3.1.5.ახალ ეროვნულ სასწავლო გეგმაში სამშვიდობო განათლების, სამოქალაქო თავდაცვის, უსაფრთხოებისა და გაეროს უშიშროების საბჭოს რეზოლუციის #1325  პრინციპების ინტეგრირება</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განათლების, მეცნიერების, კულტურისა და სპორტის სამინისტრო</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თავდაცვის სამინისტრო</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2019</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3"/>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3.1.6. საპილოტე რეგიონებში გენდერულად მგრძნობიარე ადრეული გაფრთხილების სისტემის ნორმატიული დოკუმენტების შემუშავება</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საგანგებო სიტუაციების მართვის სამსახური </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 xml:space="preserve">მუნიციპალიტეტები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125"/>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3.1.7. კონფლიქტის დროს სექსუალური ძალადობის მსხვერპლთა (დაზარალებულთა) რეაბილიტაციის კონცეფციის შემუშავება</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555"/>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3.2.უსაფრთხოების სექტორის, სპეციალური ქვედანაყოფების, განსაკუთრებულ დავალებათა დეპარტამენტის, სამშვიდობო, სამართალდამცავი და იურიდიული დახმარების სამსახურის პერსონალის შესაძლებლობები, სექსუალური და გენდერული</w:t>
            </w:r>
            <w:r>
              <w:rPr>
                <w:rFonts w:ascii="MS Gothic" w:eastAsia="MS Gothic" w:cs="MS Gothic" w:hint="eastAsia"/>
                <w:noProof/>
                <w:sz w:val="10"/>
                <w:szCs w:val="10"/>
                <w:lang w:val="en-US"/>
              </w:rPr>
              <w:t> </w:t>
            </w:r>
            <w:r>
              <w:rPr>
                <w:rFonts w:ascii="Sylfaen" w:eastAsia="Times New Roman" w:hAnsi="Sylfaen" w:cs="Sylfaen"/>
                <w:noProof/>
                <w:sz w:val="10"/>
                <w:szCs w:val="10"/>
                <w:lang w:val="en-US"/>
              </w:rPr>
              <w:t>ნიშნით ძალადობის პრევენციისა</w:t>
            </w:r>
            <w:r>
              <w:rPr>
                <w:rFonts w:ascii="MS Gothic" w:eastAsia="MS Gothic" w:cs="MS Gothic" w:hint="eastAsia"/>
                <w:noProof/>
                <w:sz w:val="10"/>
                <w:szCs w:val="10"/>
                <w:lang w:val="en-US"/>
              </w:rPr>
              <w:t> </w:t>
            </w:r>
            <w:r>
              <w:rPr>
                <w:rFonts w:ascii="Sylfaen" w:eastAsia="Times New Roman" w:hAnsi="Sylfaen" w:cs="Sylfaen"/>
                <w:noProof/>
                <w:sz w:val="10"/>
                <w:szCs w:val="10"/>
                <w:lang w:val="en-US"/>
              </w:rPr>
              <w:t>და შესაბამის რეაგირებაზე, მათ შორის კონფლიქტურ და პოსტ-კონფლიქტურ სიტუაციებში, გაზრდილია</w:t>
            </w:r>
          </w:p>
        </w:tc>
        <w:tc>
          <w:tcPr>
            <w:tcW w:w="900" w:type="dxa"/>
            <w:gridSpan w:val="3"/>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3.2.ა: სექსუალური და გენდერული ნიშნით ძალადობის პრევენციასადა რეაგირების საკითხებზე გადამზადებულ უსაფრთხოების სექტორის, სპეციალური ქვედანაყოფების (მათ შორის განსაკუთრებულ დავალებათა დეპარტამენტი, კრიმინალური პოლიცია), სამშვიდობო ძალების მოსამსახურეების  და სსიპ-იურიდიული დახმარების სამსახურის პერსონალის პროცენტული მაჩვენებელი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საქართველოს თავდაცვის სამინისტრო; საქართველოს შინაგან საქმეთა სამინისტრო; სსიპ - იურიდიული დახმარების სამსახური                                                                           3.2.ბ: სამხედრო დანაყოფებსა და სამშვიდობო ოპერაციებში გენდერული მრჩევლების რაოდენობა  </w:t>
            </w:r>
            <w:r>
              <w:rPr>
                <w:rFonts w:ascii="Sylfaen" w:eastAsia="Times New Roman" w:hAnsi="Sylfaen" w:cs="Sylfaen"/>
                <w:b/>
                <w:bCs/>
                <w:noProof/>
                <w:sz w:val="10"/>
                <w:szCs w:val="10"/>
                <w:lang w:val="en-US"/>
              </w:rPr>
              <w:t xml:space="preserve">ბაზისი: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საქართველოს თავდაცვის სამინისტრო                                                                                            3.2.გ: კონფლიქტთან დაკავშირებული გენდერული ძალადობის და სექსუალური ძალადობის პრევენციის დოკუმენტებისა და პოლიტიკის ინტეგრირება ოპერაციებში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საქართველოს თავდაცვის სამინისტრო3.2.დ: სექსუალური და გენდერული ნიშნით ჩადენილი ძალადობის ფაქტებზე გადაწყვეტილებების აღსრულების  პროცენტული რაოდენობა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 xml:space="preserve">მიზანი: </w:t>
            </w:r>
            <w:r>
              <w:rPr>
                <w:rFonts w:ascii="Sylfaen" w:eastAsia="Times New Roman" w:hAnsi="Sylfaen" w:cs="Sylfaen"/>
                <w:noProof/>
                <w:sz w:val="10"/>
                <w:szCs w:val="10"/>
                <w:lang w:val="en-US"/>
              </w:rPr>
              <w:t xml:space="preserve">განისაზღვრება 2018 წელს          </w:t>
            </w: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3.2.1 ადამიანის უფლებათა საერთაშორისო სტანდარტების შესაბამისი  პოლიტიკის გატარება,  რომელიც უზრუნველყოფს  თავდაცვის ძალებსა და  სპეციალურ ქვედანაყოფებში (მათ შორის განსაკუთრებულ დავალებათა დეპარტამენტი, და კრიმინალური პოლიცია) სექსუალური და გენდერული ნიშნით   ძალადობის ფაქტების პრევენციასა და მათზე ეფექტურ რეაგირებას </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შინაგან საქმეთა სამინისტრო საქართველოს თავდაცვის სამინისტრო</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200"/>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3.2.2.უსაფრთხოების სექტორის თანამშრომელთათვის სავალდებულო ტრეინინგების შემოღება ქალებზე, მშვიდობასა და უსაფრთხოებაზე გაეროს უშიშროების საბჭოს რეზოლუციების პრინციპების შესახებ, სპეციალური ფოკუსით სექსუალური და გენდერული ნიშნით ძალადობის პრევენციისა და შესაბამისი რეაგირების, მათ შორის კონფლიქტურ და პოსტ- კონფლიქტურ სიტუაციებში</w:t>
            </w:r>
          </w:p>
        </w:tc>
        <w:tc>
          <w:tcPr>
            <w:tcW w:w="1345" w:type="dxa"/>
            <w:gridSpan w:val="4"/>
            <w:vMerge w:val="restart"/>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თავდაცვის სამინისტრო</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 - დავით აღმაშენებლის სახელობის საქართველოს ეროვნული თავდაცვის აკადემია</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200"/>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3.2.3.სამშვიდობო ოპერაციებში გადასროლის წინა სავალდებულო ტრენინგების გაუმჯობესება ქალებზე მშვიდობასა და უსაფრთხოებაზე გაეროს უშიშროების საბჭოს რეზოლუციის შესახებ, სპეციალური ფოკუსით სექსუალური და გენდერული ნიშნით ძალადობის პრევენციისა და შესაბამისი რეაგირების, მათ შორის კონფლიქტურ და პოსტ-კონფლიქტურ სიტუაციებში</w:t>
            </w:r>
          </w:p>
        </w:tc>
        <w:tc>
          <w:tcPr>
            <w:tcW w:w="1345"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09"/>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3.2.4. სამშვიდობო ოპერაციებში გადასროლის წინა სავალდებულო ტრენინგებისათვის ქალებზე მშვიდობასა და უსაფრთხოებაზე გაეროს უშიშროების საბჭოს რეზოლუციის შესახებ მოდულის შემუშავება და დამტკიცება </w:t>
            </w:r>
          </w:p>
        </w:tc>
        <w:tc>
          <w:tcPr>
            <w:tcW w:w="1345"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64"/>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3.2.5. სსიპ - დავით აღმაშენებლის სახელობის საქართველოს ეროვნული თავდაცვის აკადემიის ბაკალავრიატის იუნკერებისთვის ქალებზე, მშვიდობასა და უსაფრთხოებაზე სასწავლო მოდულის შემუშავება და დამტკიცება </w:t>
            </w:r>
          </w:p>
        </w:tc>
        <w:tc>
          <w:tcPr>
            <w:tcW w:w="1345"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 - დავით აღმაშენებლის სახელობის საქართველოს ეროვნული თავდაცვის აკადემია</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918"/>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3.2.6.ოჯახში ძალადობის საკითხების ინტეგრირება გადასროლის წინა მომზადების </w:t>
            </w:r>
            <w:r>
              <w:rPr>
                <w:rFonts w:ascii="Sylfaen" w:eastAsia="Times New Roman" w:hAnsi="Sylfaen" w:cs="Sylfaen"/>
                <w:noProof/>
                <w:sz w:val="10"/>
                <w:szCs w:val="10"/>
                <w:lang w:val="en-US"/>
              </w:rPr>
              <w:br/>
              <w:t>და ფსიქოლოგიური რეაბილიტაციის პროცესებში</w:t>
            </w:r>
          </w:p>
        </w:tc>
        <w:tc>
          <w:tcPr>
            <w:tcW w:w="1345"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79"/>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3.2.7.გაეროს უშიშროების საბჭოს ქალებზე მშვიდობასა და უსაფრთხოებაზე რეზოლუციების შესახებ სწავლებების განხორციელება სამხედრო საკარიერო კურსებსა და თავდაცვის ინსტიტუციური აღმშენებლობის სკოლის პროფესიული განვითარების კურსებში</w:t>
            </w:r>
          </w:p>
        </w:tc>
        <w:tc>
          <w:tcPr>
            <w:tcW w:w="1345"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34"/>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3.2.8. გენდერული ძალადობის გასაჩივრების და რეაგირების ეფექტიანი მექანიზმების დანერგვა და გაუმჯობესება  </w:t>
            </w:r>
          </w:p>
        </w:tc>
        <w:tc>
          <w:tcPr>
            <w:tcW w:w="1345"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34"/>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3.2.9.გენდერული მრჩევლების ფუნქციების განსაზღვრა და სამუშაო აღწერილობის დამტკიცება </w:t>
            </w:r>
          </w:p>
        </w:tc>
        <w:tc>
          <w:tcPr>
            <w:tcW w:w="1345"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338"/>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3.2.10.მიზნობრივი ტრენინგების ჩატარების უზრუნველყოფა შინაგან  საქმეთა სამინისტროს სპეციალური ქვედანაყოფისათვის,  განსაკუთრებულ დავალებათა დეპარტამენტის ოფიცრებისთვის, გაეროს უშიშროების საბჭოს #1325 და შემდგომი რეზოლუციების შესახებ სპეციალური ფოკუსით სექსუალური და გენდერული ნიშნით ძალადობის, პრევენციასა და რეაგირებაზე და მოსახლეობასთან კომუნიკაციის საკითხებზე</w:t>
            </w:r>
          </w:p>
        </w:tc>
        <w:tc>
          <w:tcPr>
            <w:tcW w:w="1345" w:type="dxa"/>
            <w:gridSpan w:val="4"/>
            <w:vMerge w:val="restart"/>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შინაგან  საქმეთა სამინისტრო</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68"/>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3.2.11.გამყოფი ხაზის მიმდებარე სოფლებში, სპეციალურ ქვედანაყოფებსა და მოსახლეობას შორის კომუნიკაციის გაუმჯობესება</w:t>
            </w:r>
          </w:p>
        </w:tc>
        <w:tc>
          <w:tcPr>
            <w:tcW w:w="1345"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88"/>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3.2.12.პროკურატურის თანამშრომლებისათვის ტრენინგის ჩატარება “ქალებზე, მშვიდობასა და უსაფრთხოებაზე” გაეროს რეზოლუციების შესახებ</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საქართველოს გენერალური პროკურატურა </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388"/>
        </w:trPr>
        <w:tc>
          <w:tcPr>
            <w:tcW w:w="135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54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900"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980" w:type="dxa"/>
            <w:gridSpan w:val="5"/>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3.2.13. სსიპ - იურიდიული დახმარების სამსახურისა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იურისტების გადამზადება ქალებზე, მშვიდობასა და უსაფრთხოების საკითხებში </w:t>
            </w:r>
          </w:p>
        </w:tc>
        <w:tc>
          <w:tcPr>
            <w:tcW w:w="1345" w:type="dxa"/>
            <w:gridSpan w:val="4"/>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 - იურიდიული დახმარების სამსახური</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w:t>
            </w:r>
          </w:p>
        </w:tc>
        <w:tc>
          <w:tcPr>
            <w:tcW w:w="770"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 დონორის დახმარება</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70"/>
        </w:trPr>
        <w:tc>
          <w:tcPr>
            <w:tcW w:w="9468" w:type="dxa"/>
            <w:gridSpan w:val="28"/>
            <w:tcBorders>
              <w:top w:val="single" w:sz="4" w:space="0" w:color="auto"/>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დაცვა</w:t>
            </w:r>
          </w:p>
        </w:tc>
      </w:tr>
      <w:tr w:rsidR="00AE5BAF">
        <w:trPr>
          <w:trHeight w:val="212"/>
        </w:trPr>
        <w:tc>
          <w:tcPr>
            <w:tcW w:w="1170" w:type="dxa"/>
            <w:gridSpan w:val="2"/>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მიზანი</w:t>
            </w:r>
          </w:p>
        </w:tc>
        <w:tc>
          <w:tcPr>
            <w:tcW w:w="1080" w:type="dxa"/>
            <w:gridSpan w:val="5"/>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ამოცანა</w:t>
            </w:r>
          </w:p>
        </w:tc>
        <w:tc>
          <w:tcPr>
            <w:tcW w:w="1350" w:type="dxa"/>
            <w:gridSpan w:val="5"/>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ამოცანის ინდიკატორი</w:t>
            </w:r>
          </w:p>
        </w:tc>
        <w:tc>
          <w:tcPr>
            <w:tcW w:w="135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საქმიანობა</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პასუხისმგებელი უწყება</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პარტნიორი უწყება</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შესრულების ვადა</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 </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ბიუჯეტი</w:t>
            </w:r>
          </w:p>
        </w:tc>
      </w:tr>
      <w:tr w:rsidR="00AE5BAF">
        <w:trPr>
          <w:trHeight w:val="440"/>
        </w:trPr>
        <w:tc>
          <w:tcPr>
            <w:tcW w:w="1170" w:type="dxa"/>
            <w:gridSpan w:val="2"/>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4. ქალებისა და გოგოების  უსაფრთხოება,  საჯარო სერვისებზე წვდომა, ფიზიკური და ფსიქოლოგიური ჯანრმრთელობა უზრუნველყოფილია</w:t>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r>
          </w:p>
        </w:tc>
        <w:tc>
          <w:tcPr>
            <w:tcW w:w="108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hAnsi="Sylfaen" w:cs="Sylfaen"/>
                <w:noProof/>
                <w:sz w:val="10"/>
                <w:szCs w:val="10"/>
                <w:lang w:val="en-US"/>
              </w:rPr>
              <w:t xml:space="preserve">4.1. </w:t>
            </w:r>
            <w:r>
              <w:rPr>
                <w:rFonts w:ascii="Sylfaen" w:eastAsia="Times New Roman" w:hAnsi="Sylfaen" w:cs="Sylfaen"/>
                <w:noProof/>
                <w:sz w:val="10"/>
                <w:szCs w:val="10"/>
                <w:lang w:val="en-US"/>
              </w:rPr>
              <w:t xml:space="preserve">დევნილი და კონფლიქტის შედეგად დაზარალებული ქალებისა და გოგოებისთვის შექმნილია და ფუნქციონირებს მართლმსაჯულების ხელმისაწვდომობისა და უფასო იურიდიული მომსახურების სისტემა </w:t>
            </w:r>
          </w:p>
        </w:tc>
        <w:tc>
          <w:tcPr>
            <w:tcW w:w="135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4.1.ა: ქალთა პროცენტული რაოდენობის ზრდა (კაცებთან თანაფარდობით), რომლებმაც ისარგებლეს სახელმწიფოს უფასო იურიდიული მომსახურებით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2017 </w:t>
            </w:r>
            <w:r>
              <w:rPr>
                <w:rFonts w:ascii="Sylfaen" w:eastAsia="Times New Roman" w:hAnsi="Sylfaen" w:cs="Sylfaen"/>
                <w:noProof/>
                <w:sz w:val="10"/>
                <w:szCs w:val="10"/>
                <w:lang w:val="en-US"/>
              </w:rPr>
              <w:t>წელს იურიდიული კონსულტაცია  და იურიდიული დახმარება გაეწია 1276 დევნილს - საერთო კონსულტაციების და საქმეების  5%.                                                                                                          ქალი - 676 კაცი, 600 ქალი.</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2020 </w:t>
            </w:r>
            <w:r>
              <w:rPr>
                <w:rFonts w:ascii="Sylfaen" w:eastAsia="Times New Roman" w:hAnsi="Sylfaen" w:cs="Sylfaen"/>
                <w:noProof/>
                <w:sz w:val="10"/>
                <w:szCs w:val="10"/>
                <w:lang w:val="en-US"/>
              </w:rPr>
              <w:t>წლისათვის მაჩვენებლის ზრდა 10%-ით (ქალი 6%; კაცი 4%)</w:t>
            </w:r>
            <w:r>
              <w:rPr>
                <w:rFonts w:ascii="Sylfaen" w:hAnsi="Sylfaen" w:cs="Sylfaen"/>
                <w:b/>
                <w:bCs/>
                <w:noProof/>
                <w:sz w:val="10"/>
                <w:szCs w:val="10"/>
                <w:lang w:val="en-US"/>
              </w:rPr>
              <w:t xml:space="preserve">                </w:t>
            </w:r>
            <w:r>
              <w:rPr>
                <w:rFonts w:ascii="Sylfaen" w:hAnsi="Sylfaen" w:cs="Sylfaen"/>
                <w:b/>
                <w:bCs/>
                <w:noProof/>
                <w:sz w:val="10"/>
                <w:szCs w:val="10"/>
                <w:lang w:val="en-US"/>
              </w:rPr>
              <w:br/>
            </w:r>
            <w:r>
              <w:rPr>
                <w:rFonts w:ascii="Sylfaen" w:eastAsia="Times New Roman" w:hAnsi="Sylfaen" w:cs="Sylfaen"/>
                <w:b/>
                <w:bCs/>
                <w:noProof/>
                <w:sz w:val="10"/>
                <w:szCs w:val="10"/>
                <w:lang w:val="en-US"/>
              </w:rPr>
              <w:t xml:space="preserve">წყარო: სსიპ - </w:t>
            </w:r>
            <w:r>
              <w:rPr>
                <w:rFonts w:ascii="Sylfaen" w:eastAsia="Times New Roman" w:hAnsi="Sylfaen" w:cs="Sylfaen"/>
                <w:noProof/>
                <w:sz w:val="10"/>
                <w:szCs w:val="10"/>
                <w:lang w:val="en-US"/>
              </w:rPr>
              <w:t>იურიდიული დახმარების სამსახური;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4.1.1  წლიურად არანაკლებ იურიდიული დახმარების სამსახურის 15 უფასო  საკონსულტაციო შეხვედრის ორგანიზება დევნილი და კონფლიქტით დაზარალებული ქალებისა და გოგოებისათვის, მათ შორის საკუთრების რეგისტრაციასთან დაკავშირებულ საკითხებზე</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 - იურიდიული დახმარების სამსახური</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საქათველოს იუსტიციის სამინისტრო</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2211"/>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4.1.2.იურიდიული დახმარების რეგულარული მიწოდება  დევნილი ქალებისა და გოგოებისათვის და მათი ოჯახის წევრებისათვის</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ფარგლებში/დონორის დახმარება</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3"/>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4.2.დევნილ, კონფლიქტის შედეგად დაზარალებულ და ოკუპირებულ ტერიტორიებზე მცხოვრებ ქალებს და გოგოებს აქვთ  შესაბამისი ხელმისაწვდომობა  საჯარო სერვისებზე </w:t>
            </w:r>
          </w:p>
        </w:tc>
        <w:tc>
          <w:tcPr>
            <w:tcW w:w="135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4.2.ა: სახელმწიფო სერვისებით მოსარგებლე ქალების პროცენტული მაჩვენებელი კაცებთან თანაფარდობით;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სამინისტრო4.2.ბ: გაწეული სერვისების მოცულობა და გეოგრაფიული არეალი;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სამინისტრო4.2.გ: სოციალური და ჯანდაცვის სერვისებზე ინფორმირებული დევნილი და კონფლიქტის შედეგად დაზარალებული ქალებისა და გოგოების პროცენტული მაჩვენებელი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4.2.1.სამეგრელოში, იმერეთში და შიდა ქართლის რეგიონებში იძულებით გადაადგილებული ქალებისა და გოგოების საჭიროებების განხილვისა და გადაწყვეტის მიზნით „ერთი ფანჯრის“ პრინციპით შეხვედრების ორგანიზება (წლის განმავლობაში მინიმუმ სამჯერ)</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ფარგლებში/დონორის დახმარება</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728"/>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4.2.2.ოკუპირებულ ტერიტორიებზე მცხოვრები მოსახლეობის ინფორმირებულობის გაზრდა ჯანდაცვის სერვისების წვდომაზე</w:t>
            </w:r>
          </w:p>
        </w:tc>
        <w:tc>
          <w:tcPr>
            <w:tcW w:w="1165" w:type="dxa"/>
            <w:gridSpan w:val="3"/>
            <w:vMerge w:val="restart"/>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085" w:type="dxa"/>
            <w:gridSpan w:val="2"/>
            <w:vMerge w:val="restart"/>
            <w:tcBorders>
              <w:top w:val="nil"/>
              <w:left w:val="single" w:sz="4" w:space="0" w:color="auto"/>
              <w:bottom w:val="single" w:sz="4" w:space="0" w:color="000000"/>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მუნიციპალიტეტები</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ფარგლებში/დონორის დახმარება</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84"/>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4.2.3.ფსიქიკური ჯანმრთელობის დაცვის სახელმწიფო კონცეფციისა და სამოქმედო გეგმის განახლება დევნილი და კონფლიქტის შედეგად დაზარალებული მოსახლეობის, განსაკუთრებულად ქალების და გოგოების,  საჭიროებების გათვალისწინებით </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5" w:type="dxa"/>
            <w:gridSpan w:val="2"/>
            <w:vMerge/>
            <w:tcBorders>
              <w:top w:val="nil"/>
              <w:left w:val="single" w:sz="4" w:space="0" w:color="auto"/>
              <w:bottom w:val="single" w:sz="4" w:space="0" w:color="000000"/>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ფარგლებში/დონორის დახმარება</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963"/>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4.2.4.ქალთა არასამთავრობო და სათემო ორგანიზაციების ბაზის შექმნა; ორგანიზაციების წარმომადგენლებთან პერიოდული შეხვედრების ორგანიზება ჯანდაცვისა და სოციალური საჭიროებების განსაზღვრის მიზნით </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მუნიციპალიტეტები</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vMerge w:val="restart"/>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3"/>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4.2.5. სქესის და ასაკის მიხედვით სეგრეგირებული მონაცემები  გამყოფი  ხაზის მიმდებარე სოფლებში მცხოვრები მოსახლეობის განათლების, ეკონომიკური და სოციალური მდგომარეობის შესახებ  </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 - საქართველოს სტატისტიკის ეროვნული სამსახური</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                              (კვარტალი II)</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r>
      <w:tr w:rsidR="00AE5BAF">
        <w:trPr>
          <w:trHeight w:val="1036"/>
        </w:trPr>
        <w:tc>
          <w:tcPr>
            <w:tcW w:w="1170" w:type="dxa"/>
            <w:gridSpan w:val="2"/>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10"/>
                <w:szCs w:val="10"/>
                <w:lang w:val="en-US"/>
              </w:rPr>
            </w:pPr>
            <w:r>
              <w:rPr>
                <w:rFonts w:ascii="Sylfaen" w:hAnsi="Sylfaen" w:cs="Sylfaen"/>
                <w:b/>
                <w:bCs/>
                <w:noProof/>
                <w:sz w:val="10"/>
                <w:szCs w:val="10"/>
                <w:lang w:val="en-US"/>
              </w:rPr>
              <w:t xml:space="preserve">5. </w:t>
            </w:r>
            <w:r>
              <w:rPr>
                <w:rFonts w:ascii="Sylfaen" w:eastAsia="Times New Roman" w:hAnsi="Sylfaen" w:cs="Sylfaen"/>
                <w:b/>
                <w:bCs/>
                <w:noProof/>
                <w:sz w:val="10"/>
                <w:szCs w:val="10"/>
                <w:lang w:val="en-US"/>
              </w:rPr>
              <w:t>სოციალურ-ეკონომიკურად გაძლიერებული დევნილი და კონფლიქტის შედეგად დაზარალებული ქალები, გოგოები და მათი ოჯახის წევრები</w:t>
            </w:r>
            <w:r>
              <w:rPr>
                <w:rFonts w:ascii="Sylfaen" w:eastAsia="Times New Roman" w:hAnsi="Sylfaen" w:cs="Sylfaen"/>
                <w:b/>
                <w:bCs/>
                <w:noProof/>
                <w:sz w:val="10"/>
                <w:szCs w:val="10"/>
                <w:lang w:val="en-US"/>
              </w:rPr>
              <w:br/>
            </w:r>
            <w:r>
              <w:rPr>
                <w:rFonts w:ascii="Sylfaen" w:eastAsia="Times New Roman" w:hAnsi="Sylfaen" w:cs="Sylfaen"/>
                <w:b/>
                <w:bCs/>
                <w:noProof/>
                <w:sz w:val="10"/>
                <w:szCs w:val="10"/>
                <w:lang w:val="en-US"/>
              </w:rPr>
              <w:br/>
              <w:t xml:space="preserve"> </w:t>
            </w:r>
          </w:p>
        </w:tc>
        <w:tc>
          <w:tcPr>
            <w:tcW w:w="108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rPr>
                <w:rFonts w:ascii="Sylfaen" w:eastAsia="Times New Roman" w:hAnsi="Sylfaen" w:cs="Sylfaen"/>
                <w:noProof/>
                <w:sz w:val="10"/>
                <w:szCs w:val="10"/>
                <w:lang w:val="en-US"/>
              </w:rPr>
            </w:pPr>
            <w:r>
              <w:rPr>
                <w:rFonts w:ascii="Sylfaen" w:hAnsi="Sylfaen" w:cs="Sylfaen"/>
                <w:noProof/>
                <w:sz w:val="10"/>
                <w:szCs w:val="10"/>
                <w:lang w:val="en-US"/>
              </w:rPr>
              <w:t>5.1.</w:t>
            </w:r>
            <w:r>
              <w:rPr>
                <w:rFonts w:ascii="Sylfaen" w:eastAsia="Times New Roman" w:hAnsi="Sylfaen" w:cs="Sylfaen"/>
                <w:noProof/>
                <w:sz w:val="10"/>
                <w:szCs w:val="10"/>
                <w:lang w:val="en-US"/>
              </w:rPr>
              <w:t xml:space="preserve">დევნილ,  კონფლიქტის შედეგად დაზარალებულ და ოკუპირებულ ტერიტორიებზე მცხოვრებ ქალებისა და ახალგაზრდების ეკონომიკური  გაძლიერებისთვის საგანმანათლებლო, სამეურნეო და სხვა სახის პროგრამები ხელმისაწვდომია და ჩართულობა გაზრდილია </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p>
        </w:tc>
        <w:tc>
          <w:tcPr>
            <w:tcW w:w="135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5.1.ა: დევნილი ქალებისა და გოგოების პროცენტული რაოდენობა რომლებიც სარგებლობენ პროფესიული განათლების, გადამზადებისა და მეწარმეობის განვითარების პროგრამებით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პოლიტიკის არსებობა გენდერული პერსპექტივების გათვალისწინებით                                                       </w:t>
            </w:r>
            <w:r>
              <w:rPr>
                <w:rFonts w:ascii="Sylfaen" w:eastAsia="Times New Roman" w:hAnsi="Sylfaen" w:cs="Sylfaen"/>
                <w:b/>
                <w:bCs/>
                <w:noProof/>
                <w:sz w:val="10"/>
                <w:szCs w:val="10"/>
                <w:lang w:val="en-US"/>
              </w:rPr>
              <w:t xml:space="preserve">მიზანი: </w:t>
            </w:r>
            <w:r>
              <w:rPr>
                <w:rFonts w:ascii="Sylfaen" w:eastAsia="Times New Roman" w:hAnsi="Sylfaen" w:cs="Sylfaen"/>
                <w:noProof/>
                <w:sz w:val="10"/>
                <w:szCs w:val="10"/>
                <w:lang w:val="en-US"/>
              </w:rPr>
              <w:t xml:space="preserve">მინიმუმ 40%                                              </w:t>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 xml:space="preserve">5.1.ბ: ეკონომიკურ და სოფლის მეურნეობის პროგრამებში დევნილი ქალებისა და გოგოების ჩართულობის პროცენტული რაოდენობა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40 %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საბაზისო 40% პროცენტის სულ მცირე შენარჩუნება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 xml:space="preserve">                                                                     </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 xml:space="preserve">5.1.გ: ეკონომიკურ/ სოფლის მეურნეობის საგრანტო პროგრამებში და სამეწარმეო უნარ-ჩვევების განვითარებაზე ორიენტირებულ ტრენინგებში ჩართული კონფლიქტით შედეგად დაზარალებული  ქალების და ახალგაზრდების  პროცენტული რაოდენობა </w:t>
            </w:r>
            <w:r>
              <w:rPr>
                <w:rFonts w:ascii="Sylfaen" w:eastAsia="Times New Roman" w:hAnsi="Sylfaen" w:cs="Sylfaen"/>
                <w:noProof/>
                <w:sz w:val="10"/>
                <w:szCs w:val="10"/>
                <w:lang w:val="en-US"/>
              </w:rPr>
              <w:br/>
            </w:r>
            <w:r>
              <w:rPr>
                <w:rFonts w:ascii="Sylfaen" w:eastAsia="Times New Roman" w:hAnsi="Sylfaen" w:cs="Sylfaen"/>
                <w:b/>
                <w:bCs/>
                <w:noProof/>
                <w:sz w:val="10"/>
                <w:szCs w:val="10"/>
                <w:lang w:val="en-US"/>
              </w:rPr>
              <w:t>ბაზისი: 40 %                                                      მიზანი: საბაზისო 40% პროცენტის სულ მცირე შენარჩუნება</w:t>
            </w:r>
            <w:r>
              <w:rPr>
                <w:rFonts w:ascii="Sylfaen" w:hAnsi="Sylfaen" w:cs="Sylfaen"/>
                <w:noProof/>
                <w:sz w:val="10"/>
                <w:szCs w:val="10"/>
                <w:lang w:val="en-US"/>
              </w:rPr>
              <w:t xml:space="preserve">  </w:t>
            </w:r>
            <w:r>
              <w:rPr>
                <w:rFonts w:ascii="Sylfaen" w:hAnsi="Sylfaen" w:cs="Sylfaen"/>
                <w:noProof/>
                <w:sz w:val="10"/>
                <w:szCs w:val="10"/>
                <w:lang w:val="en-US"/>
              </w:rPr>
              <w:br/>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შერიგებისა და სამოქალაქო თანასწორობის საკითხებში საქართველოს სახელმწიფო მინისტრის აპარატი</w:t>
            </w:r>
            <w:r>
              <w:rPr>
                <w:rFonts w:ascii="Sylfaen" w:eastAsia="Times New Roman" w:hAnsi="Sylfaen" w:cs="Sylfaen"/>
                <w:noProof/>
                <w:sz w:val="10"/>
                <w:szCs w:val="10"/>
                <w:lang w:val="en-US"/>
              </w:rPr>
              <w:br/>
              <w:t xml:space="preserve">                                                                                                              5.1.დ: გარემოს დაცვის საკითხების განხილვის პროცესში ქალთა ჩართულობის პროცენტული მაჩვენებელი კაცებთან თანაფარდობით                                                </w:t>
            </w:r>
            <w:r>
              <w:rPr>
                <w:rFonts w:ascii="Sylfaen" w:hAnsi="Sylfaen" w:cs="Sylfaen"/>
                <w:b/>
                <w:bCs/>
                <w:noProof/>
                <w:sz w:val="10"/>
                <w:szCs w:val="10"/>
                <w:lang w:val="en-US"/>
              </w:rPr>
              <w:t xml:space="preserve"> </w:t>
            </w:r>
            <w:r>
              <w:rPr>
                <w:rFonts w:ascii="Sylfaen" w:eastAsia="Times New Roman" w:hAnsi="Sylfaen" w:cs="Sylfaen"/>
                <w:b/>
                <w:bCs/>
                <w:noProof/>
                <w:sz w:val="10"/>
                <w:szCs w:val="10"/>
                <w:lang w:val="en-US"/>
              </w:rPr>
              <w:t xml:space="preserve">ბაზისი: </w:t>
            </w:r>
            <w:r>
              <w:rPr>
                <w:rFonts w:ascii="Sylfaen" w:eastAsia="Times New Roman" w:hAnsi="Sylfaen" w:cs="Sylfaen"/>
                <w:noProof/>
                <w:sz w:val="10"/>
                <w:szCs w:val="10"/>
                <w:lang w:val="en-US"/>
              </w:rPr>
              <w:t xml:space="preserve">განისაზღვრება 2018 წელს        </w:t>
            </w:r>
            <w:r>
              <w:rPr>
                <w:rFonts w:ascii="Sylfaen" w:hAnsi="Sylfaen" w:cs="Sylfaen"/>
                <w:b/>
                <w:bCs/>
                <w:noProof/>
                <w:sz w:val="10"/>
                <w:szCs w:val="10"/>
                <w:lang w:val="en-US"/>
              </w:rPr>
              <w:t xml:space="preserve">  </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 xml:space="preserve">საქართველოს გარემოს დაცვისა და სოფლის მეურნეობის სამინისტრო        </w:t>
            </w: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5.1.1. გამყოფი ხაზის მიმდებარე სოფლებში მცხოვრები ახალგაზრდების უმაღლესი განათლების  ფინანსური მხარდაჭერა </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კომისია</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განათლების, მეცნიერების, კულტურისა და სპორტის სამინისტრო</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10,200.0</w:t>
            </w:r>
          </w:p>
        </w:tc>
      </w:tr>
      <w:tr w:rsidR="00AE5BAF">
        <w:trPr>
          <w:trHeight w:val="977"/>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5.1.2.დევნილი ქალების და ახალგაზრდების სახელოვნებო-შემოქმედებით პროფესიულ საგანმანათლებლო პროგრამებში ჩართვა</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განათლების, მეცნიერების, კულტურისა და სპორტის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მუნიციპალიტეტები</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რეგიონული განვითარებისა და ინფრასტრუქტურის სამინისტრო</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293"/>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5.1.3. დევნილი ქალებისა და გოგოების სახელმწიფო პროფესიულ საგანმანათლებლო დაწესებულებებში ჩარიცხვის ხელშეწყობა </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131"/>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5.1.4. სახელმწიფო პროფესიულ საგანმანათლებლო დაწესებულებებში ჩარიცხული საჭიროების მქონე დევნილი ქალებისა და გოგოების ტრანსპორტირებით უზრუნველყოფა</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138.0</w:t>
            </w:r>
          </w:p>
        </w:tc>
      </w:tr>
      <w:tr w:rsidR="00AE5BAF">
        <w:trPr>
          <w:trHeight w:val="1131"/>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5.1.5. კონფლიქტის შედეგად დაზარალებული დევნილი და  დაბრუნებული მიგრანტი ქალების დაფინანსება შემოსავლის  წყაროს და თვითდასაქმების მიზნით</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278.0</w:t>
            </w:r>
          </w:p>
        </w:tc>
      </w:tr>
      <w:tr w:rsidR="00AE5BAF">
        <w:trPr>
          <w:trHeight w:val="800"/>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5.1.6.კონფლიქტის შედეგად დაზარალებული  ქალებისა და გოგოების  შეღავათიან აგრო და მცირე ბიზნეს გრანტებზე წვდომის ხელშეწყობა</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გარემოს დაცვისა და სოფლის მეურნეობის სამინისტრო</w:t>
            </w:r>
          </w:p>
        </w:tc>
        <w:tc>
          <w:tcPr>
            <w:tcW w:w="1085" w:type="dxa"/>
            <w:gridSpan w:val="2"/>
            <w:tcBorders>
              <w:top w:val="nil"/>
              <w:left w:val="nil"/>
              <w:bottom w:val="single" w:sz="4" w:space="0" w:color="auto"/>
              <w:right w:val="single" w:sz="4" w:space="0" w:color="auto"/>
            </w:tcBorders>
            <w:vAlign w:val="bottom"/>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15"/>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5.1.7.სასოფლო-სამეურნეო კოოპერატივების შექმნასა და ფუნქციონირებასთან დაკავშირებული საინფორმაციო, სამართლებრივი და ტექნიკური კონსულტაციების გაწევა დევნილ და კონფლიქტის შედეგად დაზარალებული ქალებისთვის </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გარემოს დაცვისა და სოფლის მეურნეობის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ხარჯები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296"/>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5.1.8.სამეწარმეო, სასოფლო-სამეურნეო და ბიზნეს უნარ-ჩვევებში საჭიროებებზე მორგებული ტრენინგების ჩატარება დევნილ და კონფლიქტის შედეგად დაზარალებული ქალებისთვის და გოგოებისთვის</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ეკონომიკისა და მდგრადი განვითარების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 xml:space="preserve"> მუნიციპალიტეტები</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 xml:space="preserve"> საქართველოს გარემოს დაცვისა და სოფლის მეურნეობის სამინისტრო</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540.0</w:t>
            </w:r>
          </w:p>
        </w:tc>
      </w:tr>
      <w:tr w:rsidR="00AE5BAF">
        <w:trPr>
          <w:trHeight w:val="780"/>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5.1.9.ოკუპირებულ ტერიტორიებზე  მცხოვრები მოსახლეობის  განათლების, სოციალურ-ეკონომიკური და სხვა სერვისებისადმი წვდომის ხელშეწყობა და გამარტივება (შეხვედრების ორგანიზება)</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ეკონომიკისა და მდგრადი განვითარების  სამინისტრო</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 ადმინისტრაციული ხარჯი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061"/>
        </w:trPr>
        <w:tc>
          <w:tcPr>
            <w:tcW w:w="1170" w:type="dxa"/>
            <w:gridSpan w:val="2"/>
            <w:vMerge w:val="restart"/>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hAnsi="Sylfaen" w:cs="Sylfaen"/>
                <w:noProof/>
                <w:sz w:val="10"/>
                <w:szCs w:val="10"/>
                <w:lang w:val="en-US"/>
              </w:rPr>
            </w:pPr>
          </w:p>
        </w:tc>
        <w:tc>
          <w:tcPr>
            <w:tcW w:w="1080" w:type="dxa"/>
            <w:gridSpan w:val="5"/>
            <w:vMerge w:val="restart"/>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hAnsi="Sylfaen" w:cs="Sylfaen"/>
                <w:noProof/>
                <w:sz w:val="10"/>
                <w:szCs w:val="10"/>
                <w:lang w:val="en-US"/>
              </w:rPr>
            </w:pPr>
          </w:p>
        </w:tc>
        <w:tc>
          <w:tcPr>
            <w:tcW w:w="1350" w:type="dxa"/>
            <w:gridSpan w:val="5"/>
            <w:vMerge w:val="restart"/>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hAnsi="Sylfaen" w:cs="Sylfaen"/>
                <w:noProof/>
                <w:sz w:val="10"/>
                <w:szCs w:val="10"/>
                <w:lang w:val="en-US"/>
              </w:rPr>
              <w:t xml:space="preserve">5.1.10. </w:t>
            </w:r>
            <w:r>
              <w:rPr>
                <w:rFonts w:ascii="Sylfaen" w:eastAsia="Times New Roman" w:hAnsi="Sylfaen" w:cs="Sylfaen"/>
                <w:noProof/>
                <w:sz w:val="10"/>
                <w:szCs w:val="10"/>
                <w:lang w:val="en-US"/>
              </w:rPr>
              <w:t>გამყოფი ხაზის სიახლოვეს მცხოვრები კონფლიქტის შედეგად დაზარალებული ქალების გადამზადების  და უნარ-ჩვევების გაძლიერების მიზნით სასწავლო მოდულის შემუშავება და პროგრამების განხორციელება ეკონომიკის, ფინანსებისა და  ბიზნესის საკითხების ირგვლივ</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 - ფინანსთა სამინისტროს აკადემია</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2018              </w:t>
            </w:r>
            <w:r>
              <w:rPr>
                <w:rFonts w:ascii="Sylfaen" w:eastAsia="Times New Roman" w:hAnsi="Sylfaen" w:cs="Sylfaen"/>
                <w:noProof/>
                <w:sz w:val="10"/>
                <w:szCs w:val="10"/>
                <w:lang w:val="en-US"/>
              </w:rPr>
              <w:br/>
              <w:t xml:space="preserve">    (კვარტალი: II , III)      2019- 2020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 დონორი ორგანიზაცია</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988"/>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5.1.11. გამყოფი ხაზის სიახლოვეს მცხოვრები სტუდენტების ჩართვის შესაძლებლობა არსებულ სასწავლო კურსებში კვოტირების მექანიზმის საშუალებით</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 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სსიპ - ფინანსთა სამინისტროს აკადემია</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                 (კვარტალი: III, IV )       2019- 2020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3"/>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5.1.12.გარემოს დაცვის საკითხების განხილვის პროცესში, დაინტერესების შემთხვევაში, დევნილი და კონფლიქტის შედეგად დაზარალებული ქალების და ახალგაზრდების ჩართვა</w:t>
            </w:r>
          </w:p>
        </w:tc>
        <w:tc>
          <w:tcPr>
            <w:tcW w:w="1165" w:type="dxa"/>
            <w:gridSpan w:val="3"/>
            <w:vMerge w:val="restart"/>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გარემოს დაცვისა და სოფლის მეურნეობის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განათლების, მეცნიერების, კულტურისა და სპორტის სამინისტრო</w:t>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r>
            <w:r>
              <w:rPr>
                <w:rFonts w:ascii="Sylfaen" w:eastAsia="Times New Roman" w:hAnsi="Sylfaen" w:cs="Sylfaen"/>
                <w:noProof/>
                <w:sz w:val="10"/>
                <w:szCs w:val="10"/>
                <w:lang w:val="en-US"/>
              </w:rPr>
              <w:br/>
              <w:t>საქართველოს ეკონომიკის და მდგრადი განვითარების სამინისტრო</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29"/>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5.1.13. დევნილ და კონფლიქტის შედეგად დაზარალებული ქალებისთვის და გოგოებისთვის, მათი  დაინტერესების შემთხვევაში, გარემოს დაცვის საკითხებზე სემინარების ჩატარება </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98"/>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5.2.დევნილ და კონფლიქტის შედეგად დაზარალებულ ქალებისთვის და ახალგაზრდებისთვის კულტურული და სპორტული  პროგრამები ხელმისაწვდომია და მათი ჩართულობა გაზრდილია </w:t>
            </w:r>
          </w:p>
        </w:tc>
        <w:tc>
          <w:tcPr>
            <w:tcW w:w="1350" w:type="dxa"/>
            <w:gridSpan w:val="5"/>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5.2.ა: დევნილ და კონფლიქტის შედეგად დაზარალებულ ქალებისა და ახალგაზრდების პროცენტული რაოდენობა ვინც ისარგებლა კულტურული და სპორტული პროგრამებით                                                                        </w:t>
            </w:r>
            <w:r>
              <w:rPr>
                <w:rFonts w:ascii="Sylfaen" w:eastAsia="Times New Roman" w:hAnsi="Sylfaen" w:cs="Sylfaen"/>
                <w:b/>
                <w:bCs/>
                <w:noProof/>
                <w:sz w:val="10"/>
                <w:szCs w:val="10"/>
                <w:lang w:val="en-US"/>
              </w:rPr>
              <w:t xml:space="preserve">ბაზისი: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 xml:space="preserve">მიზანი: </w:t>
            </w:r>
            <w:r>
              <w:rPr>
                <w:rFonts w:ascii="Sylfaen" w:eastAsia="Times New Roman" w:hAnsi="Sylfaen" w:cs="Sylfaen"/>
                <w:noProof/>
                <w:sz w:val="10"/>
                <w:szCs w:val="10"/>
                <w:lang w:val="en-US"/>
              </w:rPr>
              <w:t xml:space="preserve">განისაზღვრება 2018 წელს           </w:t>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საქართველოს განათლების, მეცნიერების, კულტურისა და სპორტის სამინისტრო</w:t>
            </w: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5.2.1.სკოლისგარეშე სახელოვნებო სასწავლებლების მხარდაჭერა დევნილ პირთა  დასახლებებში და  გამყოფი ხაზის მიმდებარე სოფლებში</w:t>
            </w:r>
          </w:p>
        </w:tc>
        <w:tc>
          <w:tcPr>
            <w:tcW w:w="1165" w:type="dxa"/>
            <w:gridSpan w:val="3"/>
            <w:vMerge w:val="restart"/>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განათლების, მეცნიერების, კულტურისა და სპორტის სამინისტრო</w:t>
            </w:r>
          </w:p>
        </w:tc>
        <w:tc>
          <w:tcPr>
            <w:tcW w:w="1085"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624.0</w:t>
            </w:r>
          </w:p>
        </w:tc>
      </w:tr>
      <w:tr w:rsidR="00AE5BAF">
        <w:trPr>
          <w:trHeight w:val="563"/>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5.2.2. კონფლიქტის შედეგად დაზარალებული მოსახლეობისთვის კულტურულ ობიექტებსა და ღონისძიებებზე სპეციალური საშეღავათო პირობების შემოღება</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5" w:type="dxa"/>
            <w:gridSpan w:val="2"/>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582"/>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5.2.3 კულტურული მემკვიდრეობის მიმართულებით დევნილი და კონფლიქტით დაზარალებული  ქალებისა და ახალგაზრდების ცნობიერების ამაღლება</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5" w:type="dxa"/>
            <w:gridSpan w:val="2"/>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395"/>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5"/>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3"/>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5.2.4. მიზნობრივი სპორტული ღონისძიებების განხორციელება ახალგაზრდებისთვის </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085" w:type="dxa"/>
            <w:gridSpan w:val="2"/>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72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1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w:t>
            </w:r>
          </w:p>
        </w:tc>
        <w:tc>
          <w:tcPr>
            <w:tcW w:w="738" w:type="dxa"/>
            <w:gridSpan w:val="2"/>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90.0</w:t>
            </w:r>
          </w:p>
        </w:tc>
      </w:tr>
      <w:tr w:rsidR="00AE5BAF">
        <w:trPr>
          <w:trHeight w:val="70"/>
        </w:trPr>
        <w:tc>
          <w:tcPr>
            <w:tcW w:w="9468" w:type="dxa"/>
            <w:gridSpan w:val="28"/>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სამოქმედო გეგმის ეფექტიანი განხორციელება და მონიტორინგი </w:t>
            </w:r>
          </w:p>
        </w:tc>
      </w:tr>
      <w:tr w:rsidR="00AE5BAF">
        <w:trPr>
          <w:trHeight w:val="53"/>
        </w:trPr>
        <w:tc>
          <w:tcPr>
            <w:tcW w:w="1170" w:type="dxa"/>
            <w:gridSpan w:val="2"/>
            <w:tcBorders>
              <w:top w:val="nil"/>
              <w:left w:val="single" w:sz="4" w:space="0" w:color="auto"/>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მიზანი</w:t>
            </w:r>
          </w:p>
        </w:tc>
        <w:tc>
          <w:tcPr>
            <w:tcW w:w="720" w:type="dxa"/>
            <w:gridSpan w:val="4"/>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ამოცანა</w:t>
            </w:r>
          </w:p>
        </w:tc>
        <w:tc>
          <w:tcPr>
            <w:tcW w:w="1350" w:type="dxa"/>
            <w:gridSpan w:val="4"/>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ამოცანის ინდიკატორი</w:t>
            </w:r>
          </w:p>
        </w:tc>
        <w:tc>
          <w:tcPr>
            <w:tcW w:w="1710" w:type="dxa"/>
            <w:gridSpan w:val="5"/>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საქმიანობა</w:t>
            </w:r>
          </w:p>
        </w:tc>
        <w:tc>
          <w:tcPr>
            <w:tcW w:w="1165"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პასუხისმგებელი უწყება</w:t>
            </w:r>
          </w:p>
        </w:tc>
        <w:tc>
          <w:tcPr>
            <w:tcW w:w="1190"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პარტნიორი უწყება</w:t>
            </w:r>
          </w:p>
        </w:tc>
        <w:tc>
          <w:tcPr>
            <w:tcW w:w="655"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შესრულების ვადა</w:t>
            </w:r>
          </w:p>
        </w:tc>
        <w:tc>
          <w:tcPr>
            <w:tcW w:w="860" w:type="dxa"/>
            <w:gridSpan w:val="3"/>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 </w:t>
            </w:r>
          </w:p>
        </w:tc>
        <w:tc>
          <w:tcPr>
            <w:tcW w:w="648" w:type="dxa"/>
            <w:tcBorders>
              <w:top w:val="nil"/>
              <w:left w:val="nil"/>
              <w:bottom w:val="single" w:sz="4" w:space="0" w:color="auto"/>
              <w:right w:val="single" w:sz="4" w:space="0" w:color="auto"/>
            </w:tcBorders>
            <w:shd w:val="clear" w:color="auto" w:fill="BDD7EE"/>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ბიუჯეტი</w:t>
            </w:r>
          </w:p>
        </w:tc>
      </w:tr>
      <w:tr w:rsidR="00AE5BAF">
        <w:trPr>
          <w:trHeight w:val="913"/>
        </w:trPr>
        <w:tc>
          <w:tcPr>
            <w:tcW w:w="1170" w:type="dxa"/>
            <w:gridSpan w:val="2"/>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10"/>
                <w:szCs w:val="10"/>
                <w:lang w:val="en-US"/>
              </w:rPr>
            </w:pPr>
            <w:r>
              <w:rPr>
                <w:rFonts w:ascii="Sylfaen" w:eastAsia="Times New Roman" w:hAnsi="Sylfaen" w:cs="Sylfaen"/>
                <w:b/>
                <w:bCs/>
                <w:noProof/>
                <w:sz w:val="10"/>
                <w:szCs w:val="10"/>
                <w:lang w:val="en-US"/>
              </w:rPr>
              <w:t>6. 1325 რეზოლუციის მიზნები და ამოცანები ინტეგრირებულია ეროვნულ პოლიტიკასა და უწყებრივ სტრატეგიებში</w:t>
            </w:r>
          </w:p>
        </w:tc>
        <w:tc>
          <w:tcPr>
            <w:tcW w:w="720" w:type="dxa"/>
            <w:gridSpan w:val="4"/>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hAnsi="Sylfaen" w:cs="Sylfaen"/>
                <w:noProof/>
                <w:sz w:val="10"/>
                <w:szCs w:val="10"/>
                <w:lang w:val="en-US"/>
              </w:rPr>
              <w:t>6.1.</w:t>
            </w:r>
            <w:r>
              <w:rPr>
                <w:rFonts w:ascii="Sylfaen" w:eastAsia="Times New Roman" w:hAnsi="Sylfaen" w:cs="Sylfaen"/>
                <w:noProof/>
                <w:sz w:val="10"/>
                <w:szCs w:val="10"/>
                <w:lang w:val="en-US"/>
              </w:rPr>
              <w:t>ჩამოყალიბებულია და ფუნქციონირებს ეროვნულისამოქმედო გეგმის განხორციელების, მონიტორინგისა და ანგარიშგების მდგრადი მექანიზმი</w:t>
            </w:r>
          </w:p>
        </w:tc>
        <w:tc>
          <w:tcPr>
            <w:tcW w:w="1350" w:type="dxa"/>
            <w:gridSpan w:val="4"/>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6.1.ა: თბილისსა და რეგიონებში უწყებათაშორისი კომისიის რეგულარული შეხვედრების ოქმების არსებობა </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არ არსებობს</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ოქმების არსებობა</w:t>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6.1.ბ: ეროვნული სამოქმედო გეგმის  მონიტორინგის ანგარიშის არსებობა და გასაჯაროება (ექვს თვეში ერთხელ)</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არ არსებობს</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w:t>
            </w:r>
            <w:r>
              <w:rPr>
                <w:rFonts w:ascii="Sylfaen" w:eastAsia="Times New Roman" w:hAnsi="Sylfaen" w:cs="Sylfaen"/>
                <w:noProof/>
                <w:sz w:val="10"/>
                <w:szCs w:val="10"/>
                <w:lang w:val="en-US"/>
              </w:rPr>
              <w:t xml:space="preserve">საჯარო მონიტორინგის ანგარიშის არსებობა </w:t>
            </w:r>
            <w:r>
              <w:rPr>
                <w:rFonts w:ascii="Sylfaen" w:eastAsia="Times New Roman" w:hAnsi="Sylfaen" w:cs="Sylfaen"/>
                <w:b/>
                <w:bCs/>
                <w:noProof/>
                <w:sz w:val="10"/>
                <w:szCs w:val="10"/>
                <w:lang w:val="en-US"/>
              </w:rPr>
              <w:t>წყარო:</w:t>
            </w:r>
            <w:r>
              <w:rPr>
                <w:rFonts w:ascii="Sylfaen" w:hAnsi="Sylfaen" w:cs="Sylfaen"/>
                <w:noProof/>
                <w:sz w:val="10"/>
                <w:szCs w:val="10"/>
                <w:lang w:val="en-US"/>
              </w:rPr>
              <w:t xml:space="preserve"> </w:t>
            </w:r>
            <w:r>
              <w:rPr>
                <w:rFonts w:ascii="Sylfaen" w:eastAsia="Times New Roman" w:hAnsi="Sylfaen" w:cs="Sylfaen"/>
                <w:noProof/>
                <w:sz w:val="10"/>
                <w:szCs w:val="10"/>
                <w:lang w:val="en-US"/>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6.1.გ: ეროვნული სამოქმედო გეგმის წლიური ანგარიშის არსებობა და გასაჯროება</w:t>
            </w:r>
            <w:r>
              <w:rPr>
                <w:rFonts w:ascii="Sylfaen" w:eastAsia="Times New Roman" w:hAnsi="Sylfaen" w:cs="Sylfaen"/>
                <w:b/>
                <w:bCs/>
                <w:noProof/>
                <w:sz w:val="10"/>
                <w:szCs w:val="10"/>
                <w:lang w:val="en-US"/>
              </w:rPr>
              <w:t>ბაზისი</w:t>
            </w:r>
            <w:r>
              <w:rPr>
                <w:rFonts w:ascii="Sylfaen" w:hAnsi="Sylfaen" w:cs="Sylfaen"/>
                <w:noProof/>
                <w:sz w:val="10"/>
                <w:szCs w:val="10"/>
                <w:lang w:val="en-US"/>
              </w:rPr>
              <w:t xml:space="preserve">: </w:t>
            </w:r>
            <w:r>
              <w:rPr>
                <w:rFonts w:ascii="Sylfaen" w:eastAsia="Times New Roman" w:hAnsi="Sylfaen" w:cs="Sylfaen"/>
                <w:noProof/>
                <w:sz w:val="10"/>
                <w:szCs w:val="10"/>
                <w:lang w:val="en-US"/>
              </w:rPr>
              <w:t>არ არსებობს</w:t>
            </w:r>
            <w:r>
              <w:rPr>
                <w:rFonts w:ascii="Sylfaen" w:eastAsia="Times New Roman" w:hAnsi="Sylfaen" w:cs="Sylfaen"/>
                <w:b/>
                <w:bCs/>
                <w:noProof/>
                <w:sz w:val="10"/>
                <w:szCs w:val="10"/>
                <w:lang w:val="en-US"/>
              </w:rPr>
              <w:t>მიზანი</w:t>
            </w:r>
            <w:r>
              <w:rPr>
                <w:rFonts w:ascii="Sylfaen" w:hAnsi="Sylfaen" w:cs="Sylfaen"/>
                <w:noProof/>
                <w:sz w:val="10"/>
                <w:szCs w:val="10"/>
                <w:lang w:val="en-US"/>
              </w:rPr>
              <w:t xml:space="preserve">: </w:t>
            </w:r>
            <w:r>
              <w:rPr>
                <w:rFonts w:ascii="Sylfaen" w:eastAsia="Times New Roman" w:hAnsi="Sylfaen" w:cs="Sylfaen"/>
                <w:noProof/>
                <w:sz w:val="10"/>
                <w:szCs w:val="10"/>
                <w:lang w:val="en-US"/>
              </w:rPr>
              <w:t xml:space="preserve">საჯარო წლიური ანგარიშის არსებობა </w:t>
            </w:r>
            <w:r>
              <w:rPr>
                <w:rFonts w:ascii="Sylfaen" w:eastAsia="Times New Roman" w:hAnsi="Sylfaen" w:cs="Sylfaen"/>
                <w:b/>
                <w:bCs/>
                <w:noProof/>
                <w:sz w:val="10"/>
                <w:szCs w:val="10"/>
                <w:lang w:val="en-US"/>
              </w:rPr>
              <w:t xml:space="preserve">წყარო: </w:t>
            </w:r>
            <w:r>
              <w:rPr>
                <w:rFonts w:ascii="Sylfaen" w:eastAsia="Times New Roman" w:hAnsi="Sylfaen" w:cs="Sylfaen"/>
                <w:noProof/>
                <w:sz w:val="10"/>
                <w:szCs w:val="10"/>
                <w:lang w:val="en-US"/>
              </w:rPr>
              <w:t xml:space="preserve">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w:t>
            </w:r>
          </w:p>
        </w:tc>
        <w:tc>
          <w:tcPr>
            <w:tcW w:w="171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6.1.1.იძულებით გადაადგილებულ და კონფლიქტის შედეგად დაზარალებულ ქალებთან და გოგოებთან შეხვედრების ორგანიზება სამოქმედო გეგმის იმპლიმენტაციის პროცესის შესწავლისა და მონიტორინგისთვის   </w:t>
            </w:r>
          </w:p>
        </w:tc>
        <w:tc>
          <w:tcPr>
            <w:tcW w:w="1165" w:type="dxa"/>
            <w:gridSpan w:val="3"/>
            <w:vMerge w:val="restart"/>
            <w:tcBorders>
              <w:top w:val="nil"/>
              <w:left w:val="single" w:sz="4" w:space="0" w:color="auto"/>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6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648" w:type="dxa"/>
            <w:vMerge w:val="restart"/>
            <w:tcBorders>
              <w:top w:val="nil"/>
              <w:left w:val="single" w:sz="4" w:space="0" w:color="auto"/>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54"/>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71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6.1.2.მუნიციპალიტეტებისა და ცენტრალური აღმასრულებელი ხელისუფლების კოორდინირებული მუშაობის ხელშეწყობა </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6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648"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r>
      <w:tr w:rsidR="00AE5BAF">
        <w:trPr>
          <w:trHeight w:val="845"/>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71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6.1.3.კომისიის ექსპერტებით, სამოქალაქო და საერთაშორისო ორგანიზაციების წარმომადგენლებით დაკომპლექტებული საკონსულტაციო ჯგუფის  შეხვედრების ორგანიზება სამთავრობო სამოქმედო გეგმის იმპლიმენტაციის პროგრესის განხილვისთვის </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6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648" w:type="dxa"/>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r>
      <w:tr w:rsidR="00AE5BAF">
        <w:trPr>
          <w:trHeight w:val="618"/>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71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6.1.4.გენდერული ნიშნით სეგრეგირებული მონაცემების შეგროვებისა და ანალიზის ხელშეწყობა </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6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648" w:type="dxa"/>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938"/>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71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6.1.5.ანგარიშის წარდგენა ქალთა უფლებებზე მომუშავე ორგანიზაციებთან და სამოქალაქო საზოგადოების ორგანიზაციების წარმომადგენლებთან</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6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648" w:type="dxa"/>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879"/>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71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 xml:space="preserve">6.1.6.გეგმის იმპლიმენტაციის პროცესში იმ საკითხების იდენტიფიცირება რაც საჭიროების შემთხვევაში აისახება გეგმაში ცვლილებების სახით შუალედური ანგარიშგებისას და წარედგინება საქართველოს მთავრობას განსახილველად/დასამტკიცებლად </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6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648" w:type="dxa"/>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1309"/>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71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6.1.7.„ქალებზე, მშვიდობასა და უსაფრთხოებაზე“ გაეროს უშიშროების საბჭოს რეზოლუციების  განხორციელებასთან დაკავშირებული საქმიანობებისა და რეკომენდაციების შესრულებასთან დაკავშირებით ყოველწლიური ანგარიშის მომზადება, რომელიც განსახილველად წარედგინება ადამიანის უფლებების უწყებათაშორის საბჭოს და საქართველოს პარლამენტს</w:t>
            </w:r>
          </w:p>
        </w:tc>
        <w:tc>
          <w:tcPr>
            <w:tcW w:w="1165" w:type="dxa"/>
            <w:gridSpan w:val="3"/>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2018-2019-2020</w:t>
            </w:r>
          </w:p>
        </w:tc>
        <w:tc>
          <w:tcPr>
            <w:tcW w:w="86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648" w:type="dxa"/>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r w:rsidR="00AE5BAF">
        <w:trPr>
          <w:trHeight w:val="622"/>
        </w:trPr>
        <w:tc>
          <w:tcPr>
            <w:tcW w:w="1170" w:type="dxa"/>
            <w:gridSpan w:val="2"/>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72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350" w:type="dxa"/>
            <w:gridSpan w:val="4"/>
            <w:vMerge/>
            <w:tcBorders>
              <w:top w:val="nil"/>
              <w:left w:val="single" w:sz="4" w:space="0" w:color="auto"/>
              <w:bottom w:val="single" w:sz="4" w:space="0" w:color="auto"/>
              <w:right w:val="single" w:sz="4" w:space="0" w:color="auto"/>
            </w:tcBorders>
            <w:vAlign w:val="center"/>
          </w:tcPr>
          <w:p w:rsidR="00AE5BAF" w:rsidRDefault="00AE5BAF">
            <w:pPr>
              <w:widowControl w:val="0"/>
              <w:spacing w:after="0" w:line="240" w:lineRule="auto"/>
              <w:rPr>
                <w:rFonts w:ascii="Sylfaen" w:eastAsia="Times New Roman" w:hAnsi="Sylfaen" w:cs="Sylfaen"/>
                <w:noProof/>
                <w:sz w:val="10"/>
                <w:szCs w:val="10"/>
                <w:lang w:val="en-US"/>
              </w:rPr>
            </w:pPr>
          </w:p>
        </w:tc>
        <w:tc>
          <w:tcPr>
            <w:tcW w:w="1710" w:type="dxa"/>
            <w:gridSpan w:val="5"/>
            <w:tcBorders>
              <w:top w:val="nil"/>
              <w:left w:val="nil"/>
              <w:bottom w:val="single" w:sz="4" w:space="0" w:color="auto"/>
              <w:right w:val="single" w:sz="4" w:space="0" w:color="auto"/>
            </w:tcBorders>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0"/>
                <w:szCs w:val="10"/>
                <w:lang w:val="en-US"/>
              </w:rPr>
            </w:pPr>
            <w:r>
              <w:rPr>
                <w:rFonts w:ascii="Sylfaen" w:eastAsia="Times New Roman" w:hAnsi="Sylfaen" w:cs="Sylfaen"/>
                <w:noProof/>
                <w:sz w:val="10"/>
                <w:szCs w:val="10"/>
                <w:lang w:val="en-US"/>
              </w:rPr>
              <w:t>6.1.8.სამოქმედო გეგმის განხორციელების შუალედური ალტერნატიული მონიტორინგის ანგარიშის მომზადება</w:t>
            </w:r>
          </w:p>
        </w:tc>
        <w:tc>
          <w:tcPr>
            <w:tcW w:w="116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საქართველოს სახალხო დამცველის აპარატი</w:t>
            </w:r>
          </w:p>
        </w:tc>
        <w:tc>
          <w:tcPr>
            <w:tcW w:w="119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c>
          <w:tcPr>
            <w:tcW w:w="655"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2019</w:t>
            </w:r>
          </w:p>
        </w:tc>
        <w:tc>
          <w:tcPr>
            <w:tcW w:w="860" w:type="dxa"/>
            <w:gridSpan w:val="3"/>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სახელმწიფო ბიუჯეტი-ადმინისტრაციული ხარჯი ასიგნებების ფარგლებში</w:t>
            </w:r>
          </w:p>
        </w:tc>
        <w:tc>
          <w:tcPr>
            <w:tcW w:w="648" w:type="dxa"/>
            <w:tcBorders>
              <w:top w:val="nil"/>
              <w:left w:val="nil"/>
              <w:bottom w:val="single" w:sz="4" w:space="0" w:color="auto"/>
              <w:right w:val="single" w:sz="4" w:space="0" w:color="auto"/>
            </w:tcBorders>
            <w:vAlign w:val="center"/>
          </w:tcPr>
          <w:p w:rsidR="00AE5BAF" w:rsidRDefault="00D5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10"/>
                <w:szCs w:val="10"/>
                <w:lang w:val="en-US"/>
              </w:rPr>
            </w:pPr>
            <w:r>
              <w:rPr>
                <w:rFonts w:ascii="Sylfaen" w:eastAsia="Times New Roman" w:hAnsi="Sylfaen" w:cs="Sylfaen"/>
                <w:noProof/>
                <w:sz w:val="10"/>
                <w:szCs w:val="10"/>
                <w:lang w:val="en-US"/>
              </w:rPr>
              <w:t> </w:t>
            </w:r>
          </w:p>
        </w:tc>
      </w:tr>
    </w:tbl>
    <w:p w:rsidR="00AE5BAF" w:rsidRDefault="00AE5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10"/>
          <w:szCs w:val="10"/>
          <w:lang w:val="en-US"/>
        </w:rPr>
      </w:pPr>
    </w:p>
    <w:sectPr w:rsidR="00AE5BAF">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E8" w:rsidRDefault="009242E8" w:rsidP="00D53429">
      <w:pPr>
        <w:spacing w:after="0" w:line="240" w:lineRule="auto"/>
      </w:pPr>
      <w:r>
        <w:separator/>
      </w:r>
    </w:p>
  </w:endnote>
  <w:endnote w:type="continuationSeparator" w:id="0">
    <w:p w:rsidR="009242E8" w:rsidRDefault="009242E8" w:rsidP="00D5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29" w:rsidRDefault="00D53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D53429" w:rsidTr="00D53429">
      <w:tc>
        <w:tcPr>
          <w:tcW w:w="5090" w:type="dxa"/>
          <w:shd w:val="clear" w:color="auto" w:fill="auto"/>
        </w:tcPr>
        <w:p w:rsidR="00D53429" w:rsidRPr="00D53429" w:rsidRDefault="00D53429" w:rsidP="00D53429">
          <w:pPr>
            <w:pStyle w:val="Footer"/>
            <w:spacing w:after="0" w:line="240" w:lineRule="auto"/>
            <w:rPr>
              <w:rFonts w:ascii="Sylfaen" w:hAnsi="Sylfaen"/>
              <w:noProof/>
              <w:sz w:val="16"/>
            </w:rPr>
          </w:pPr>
          <w:r w:rsidRPr="00D53429">
            <w:rPr>
              <w:rFonts w:ascii="Sylfaen" w:hAnsi="Sylfaen"/>
              <w:noProof/>
              <w:sz w:val="16"/>
            </w:rPr>
            <w:t>10 აპრილი 2018  საქართველოს მთავრობა  დადგენილება N 173</w:t>
          </w:r>
        </w:p>
      </w:tc>
      <w:tc>
        <w:tcPr>
          <w:tcW w:w="5090" w:type="dxa"/>
          <w:shd w:val="clear" w:color="auto" w:fill="auto"/>
        </w:tcPr>
        <w:p w:rsidR="00D53429" w:rsidRPr="00D53429" w:rsidRDefault="00D53429" w:rsidP="00D53429">
          <w:pPr>
            <w:pStyle w:val="Footer"/>
            <w:spacing w:after="0" w:line="240" w:lineRule="auto"/>
            <w:jc w:val="right"/>
            <w:rPr>
              <w:rFonts w:ascii="Sylfaen" w:hAnsi="Sylfaen"/>
              <w:noProof/>
              <w:sz w:val="16"/>
            </w:rPr>
          </w:pPr>
          <w:r w:rsidRPr="00D53429">
            <w:rPr>
              <w:rFonts w:ascii="Sylfaen" w:hAnsi="Sylfaen"/>
              <w:noProof/>
              <w:sz w:val="16"/>
            </w:rPr>
            <w:t xml:space="preserve"> [ ამოღებულია ბაზიდან  : 10 მაისი 2019 ]</w:t>
          </w:r>
        </w:p>
      </w:tc>
    </w:tr>
    <w:tr w:rsidR="00D53429" w:rsidTr="00D53429">
      <w:tc>
        <w:tcPr>
          <w:tcW w:w="5090" w:type="dxa"/>
          <w:shd w:val="clear" w:color="auto" w:fill="auto"/>
        </w:tcPr>
        <w:p w:rsidR="00D53429" w:rsidRDefault="00D53429" w:rsidP="00D53429">
          <w:pPr>
            <w:pStyle w:val="Footer"/>
            <w:spacing w:after="0" w:line="240" w:lineRule="auto"/>
          </w:pPr>
        </w:p>
      </w:tc>
      <w:tc>
        <w:tcPr>
          <w:tcW w:w="5090" w:type="dxa"/>
          <w:shd w:val="clear" w:color="auto" w:fill="auto"/>
        </w:tcPr>
        <w:p w:rsidR="00D53429" w:rsidRPr="00D53429" w:rsidRDefault="00D53429" w:rsidP="00D53429">
          <w:pPr>
            <w:pStyle w:val="Footer"/>
            <w:spacing w:after="0" w:line="240" w:lineRule="auto"/>
            <w:jc w:val="right"/>
            <w:rPr>
              <w:rFonts w:ascii="Sylfaen" w:hAnsi="Sylfaen"/>
              <w:noProof/>
              <w:sz w:val="16"/>
            </w:rPr>
          </w:pPr>
          <w:r w:rsidRPr="00D53429">
            <w:rPr>
              <w:rFonts w:ascii="Sylfaen" w:hAnsi="Sylfaen"/>
              <w:noProof/>
              <w:sz w:val="16"/>
            </w:rPr>
            <w:t xml:space="preserve">კოდიფიცირებული </w:t>
          </w:r>
        </w:p>
      </w:tc>
    </w:tr>
  </w:tbl>
  <w:p w:rsidR="00D53429" w:rsidRPr="00D53429" w:rsidRDefault="00D53429" w:rsidP="00D534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29" w:rsidRDefault="00D53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E8" w:rsidRDefault="009242E8" w:rsidP="00D53429">
      <w:pPr>
        <w:spacing w:after="0" w:line="240" w:lineRule="auto"/>
      </w:pPr>
      <w:r>
        <w:separator/>
      </w:r>
    </w:p>
  </w:footnote>
  <w:footnote w:type="continuationSeparator" w:id="0">
    <w:p w:rsidR="009242E8" w:rsidRDefault="009242E8" w:rsidP="00D53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29" w:rsidRDefault="00D534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D53429" w:rsidTr="00D53429">
      <w:tc>
        <w:tcPr>
          <w:tcW w:w="5090" w:type="dxa"/>
          <w:shd w:val="clear" w:color="auto" w:fill="auto"/>
        </w:tcPr>
        <w:p w:rsidR="00D53429" w:rsidRDefault="00D53429" w:rsidP="00D53429">
          <w:pPr>
            <w:pStyle w:val="Header"/>
            <w:spacing w:after="0" w:line="240" w:lineRule="auto"/>
          </w:pPr>
          <w:r>
            <w:t>Codex R4</w:t>
          </w:r>
        </w:p>
      </w:tc>
      <w:tc>
        <w:tcPr>
          <w:tcW w:w="5090" w:type="dxa"/>
          <w:shd w:val="clear" w:color="auto" w:fill="auto"/>
        </w:tcPr>
        <w:p w:rsidR="00D53429" w:rsidRDefault="00D53429" w:rsidP="00D53429">
          <w:pPr>
            <w:pStyle w:val="Header"/>
            <w:spacing w:after="0" w:line="240" w:lineRule="auto"/>
            <w:jc w:val="right"/>
          </w:pPr>
          <w:r>
            <w:fldChar w:fldCharType="begin"/>
          </w:r>
          <w:r>
            <w:instrText xml:space="preserve"> PAGE  \* MERGEFORMAT </w:instrText>
          </w:r>
          <w:r>
            <w:fldChar w:fldCharType="separate"/>
          </w:r>
          <w:r w:rsidR="0083189F">
            <w:rPr>
              <w:noProof/>
            </w:rPr>
            <w:t>1</w:t>
          </w:r>
          <w:r>
            <w:fldChar w:fldCharType="end"/>
          </w:r>
          <w:r>
            <w:t xml:space="preserve"> of </w:t>
          </w:r>
          <w:r w:rsidR="009242E8">
            <w:fldChar w:fldCharType="begin"/>
          </w:r>
          <w:r w:rsidR="009242E8">
            <w:instrText xml:space="preserve"> NUMPAGES  \* MERGEFORMAT </w:instrText>
          </w:r>
          <w:r w:rsidR="009242E8">
            <w:fldChar w:fldCharType="separate"/>
          </w:r>
          <w:r w:rsidR="0083189F">
            <w:rPr>
              <w:noProof/>
            </w:rPr>
            <w:t>3</w:t>
          </w:r>
          <w:r w:rsidR="009242E8">
            <w:rPr>
              <w:noProof/>
            </w:rPr>
            <w:fldChar w:fldCharType="end"/>
          </w:r>
        </w:p>
      </w:tc>
    </w:tr>
  </w:tbl>
  <w:p w:rsidR="00D53429" w:rsidRPr="00D53429" w:rsidRDefault="00D53429" w:rsidP="00D534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29" w:rsidRDefault="00D53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29"/>
    <w:rsid w:val="0083189F"/>
    <w:rsid w:val="009242E8"/>
    <w:rsid w:val="00AE5BAF"/>
    <w:rsid w:val="00D5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D53429"/>
    <w:pPr>
      <w:tabs>
        <w:tab w:val="center" w:pos="4844"/>
        <w:tab w:val="right" w:pos="9689"/>
      </w:tabs>
    </w:pPr>
  </w:style>
  <w:style w:type="character" w:customStyle="1" w:styleId="HeaderChar">
    <w:name w:val="Header Char"/>
    <w:basedOn w:val="DefaultParagraphFont"/>
    <w:link w:val="Header"/>
    <w:uiPriority w:val="99"/>
    <w:rsid w:val="00D53429"/>
    <w:rPr>
      <w:rFonts w:ascii="Calibri" w:hAnsi="Calibri" w:cs="Calibri"/>
      <w:lang w:val="x-none"/>
    </w:rPr>
  </w:style>
  <w:style w:type="paragraph" w:styleId="Footer">
    <w:name w:val="footer"/>
    <w:basedOn w:val="Normal"/>
    <w:link w:val="FooterChar"/>
    <w:uiPriority w:val="99"/>
    <w:unhideWhenUsed/>
    <w:rsid w:val="00D53429"/>
    <w:pPr>
      <w:tabs>
        <w:tab w:val="center" w:pos="4844"/>
        <w:tab w:val="right" w:pos="9689"/>
      </w:tabs>
    </w:pPr>
  </w:style>
  <w:style w:type="character" w:customStyle="1" w:styleId="FooterChar">
    <w:name w:val="Footer Char"/>
    <w:basedOn w:val="DefaultParagraphFont"/>
    <w:link w:val="Footer"/>
    <w:uiPriority w:val="99"/>
    <w:rsid w:val="00D53429"/>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D53429"/>
    <w:pPr>
      <w:tabs>
        <w:tab w:val="center" w:pos="4844"/>
        <w:tab w:val="right" w:pos="9689"/>
      </w:tabs>
    </w:pPr>
  </w:style>
  <w:style w:type="character" w:customStyle="1" w:styleId="HeaderChar">
    <w:name w:val="Header Char"/>
    <w:basedOn w:val="DefaultParagraphFont"/>
    <w:link w:val="Header"/>
    <w:uiPriority w:val="99"/>
    <w:rsid w:val="00D53429"/>
    <w:rPr>
      <w:rFonts w:ascii="Calibri" w:hAnsi="Calibri" w:cs="Calibri"/>
      <w:lang w:val="x-none"/>
    </w:rPr>
  </w:style>
  <w:style w:type="paragraph" w:styleId="Footer">
    <w:name w:val="footer"/>
    <w:basedOn w:val="Normal"/>
    <w:link w:val="FooterChar"/>
    <w:uiPriority w:val="99"/>
    <w:unhideWhenUsed/>
    <w:rsid w:val="00D53429"/>
    <w:pPr>
      <w:tabs>
        <w:tab w:val="center" w:pos="4844"/>
        <w:tab w:val="right" w:pos="9689"/>
      </w:tabs>
    </w:pPr>
  </w:style>
  <w:style w:type="character" w:customStyle="1" w:styleId="FooterChar">
    <w:name w:val="Footer Char"/>
    <w:basedOn w:val="DefaultParagraphFont"/>
    <w:link w:val="Footer"/>
    <w:uiPriority w:val="99"/>
    <w:rsid w:val="00D5342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6110</Words>
  <Characters>34832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40861</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2019-05-10T16:59:00Z</dcterms:created>
  <dcterms:modified xsi:type="dcterms:W3CDTF">2019-05-10T16:59:00Z</dcterms:modified>
</cp:coreProperties>
</file>