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bookmarkStart w:id="0" w:name="_GoBack"/>
      <w:bookmarkEnd w:id="0"/>
      <w:r>
        <w:rPr>
          <w:rFonts w:ascii="Sylfaen" w:eastAsia="Times New Roman" w:hAnsi="Sylfaen" w:cs="Sylfaen"/>
          <w:b/>
          <w:bCs/>
          <w:noProof/>
          <w:sz w:val="32"/>
          <w:szCs w:val="32"/>
          <w:lang w:val="en-US"/>
        </w:rPr>
        <w:t>საქართველოს მთავრობის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№322</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2020 </w:t>
      </w:r>
      <w:r>
        <w:rPr>
          <w:rFonts w:ascii="Sylfaen" w:eastAsia="Times New Roman" w:hAnsi="Sylfaen" w:cs="Sylfaen"/>
          <w:b/>
          <w:bCs/>
          <w:noProof/>
          <w:sz w:val="32"/>
          <w:szCs w:val="32"/>
          <w:lang w:val="en-US"/>
        </w:rPr>
        <w:t>წლის 23 მაისი  ქ. თბილისი</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იზოლაციისა და კარანტინის წესების დამტკიცების შესახებ</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691"/>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„საზოგადოებრივი ჯანმრთელობის შესახებ“ საქართველოს კანონის 45</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პირველი პუნქტის, „პერსონალურ მონაცემთა დაცვის შესახებ“ საქართველოს კანონის მე-5 მუხლის „გ“ ქვეპუნქტისა და მე-6 მუხლის მე-2 პუნქტის „გ“ ქვეპუნქტის,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 საფუძველზე, დამტკიცდეს თანდართული „იზოლაციისა და კარანტინის წესები.“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noProof/>
          <w:sz w:val="24"/>
          <w:szCs w:val="24"/>
          <w:lang w:val="en-US"/>
        </w:rPr>
        <w:t xml:space="preserve"> </w:t>
      </w:r>
      <w:r>
        <w:rPr>
          <w:rFonts w:ascii="Sylfaen" w:eastAsia="Times New Roman" w:hAnsi="Sylfaen" w:cs="Sylfaen"/>
          <w:b/>
          <w:bCs/>
          <w:noProof/>
          <w:sz w:val="24"/>
          <w:szCs w:val="24"/>
          <w:lang w:val="en-US"/>
        </w:rPr>
        <w:t>მუხლი 2</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№181 დადგენილების შესაბამისად ეკონომიკური საქმიანობის უზრუნველყოფის მიზნით შეთანხმებული M2 და M3 კატეგორიების ავტოსატრანსპორტო საშუალებებით მგზავრთა სპეციალური რეგულარული გადაყვანა ჩაითვალოს ამ დადგენილებით დამტკიცებული „იზოლაციისა და კარანტინის წესების“ მე-2 მუხლის მე-6 პუნქტის მოთხოვნათა შესაბამისად გაცემულად.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გათვალისწინებული რეგულაციები, რომელიც არ ეწინააღმდეგება ამ დადგენილებით დამტკიცებულ წესებს, წარმოადგენს ამ დადგენილების შემადგენელ ნაწილს.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მუხლი 3</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hAnsi="Sylfaen" w:cs="Sylfaen"/>
          <w:i/>
          <w:iCs/>
          <w:noProof/>
          <w:sz w:val="20"/>
          <w:szCs w:val="20"/>
          <w:lang w:val="en-US"/>
        </w:rPr>
        <w:t>(24.07.2020 N469)</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ეთხოვოს ქალაქ თბილისის მუნიციპალიტეტს ამ დადგენილებით დამტკიცებული „იზოლაციისა და კარანტინის წესების“ 11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პირველი პუნქტით განსაზღვრული პირების საქართველოს ტერიტორიაზე დაშვებაზე თანხმობის გაცემა, ამავე მუხლის მე-2 პუნქტით გათვალისწინებული წესის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დადგენილება ამოქმედდეს 2020 წლის 23 მაისიდან.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ეს დადგენილება  ძალაშია 2020 წლის 15 ივლისამდე.</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იზოლაციისა და კარანტინის წესები</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თავი I. ზოგადი რეგულაციები</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ზოგადი დებულებები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დადგენილების მიზანია, ახალი კორონავირუსის (COVID-19) მასობრივი გავრცელების პრევენციისთვის, „საზოგადოებრივი ჯანმრთელობის შესახებ“ საქართველოს კანონით გათვალისწინებული იზოლაციისა და კარანტინის წესების, ასევე, ქვეყნის მოსახლეობის სიცოცხლისა და ჯანმრთელობისათვის მოსალოდნელი საფრთხის შემცირებისა და ეპიდემიოლოგიური სიტუაციის სამართავად შესაბამისი ღონისძიებების განსაზღვრა.</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2. მიმოსვლის რეგულირება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ჩერდება საერთაშორისო სამგზავრო საჰაერო, სახმელეთო და საზღვაო მიმოსვლა.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ჩერდება პირდაპირი საერთაშორისო რეგულარული რეისები. აღნიშნული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xml:space="preserve">5.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 xml:space="preserve">(15.07.2020 </w:t>
      </w:r>
      <w:r>
        <w:rPr>
          <w:rFonts w:ascii="Sylfaen" w:eastAsia="Times New Roman" w:hAnsi="Sylfaen" w:cs="Sylfaen"/>
          <w:i/>
          <w:iCs/>
          <w:noProof/>
          <w:sz w:val="20"/>
          <w:szCs w:val="20"/>
          <w:lang w:val="en-US"/>
        </w:rPr>
        <w:t>№440</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ამოქმედდეს 2020 წლის 15 ივლისიდან</w:t>
      </w:r>
      <w:r>
        <w:rPr>
          <w:rFonts w:ascii="Sylfaen" w:hAnsi="Sylfaen" w:cs="Sylfaen"/>
          <w:i/>
          <w:iCs/>
          <w:noProof/>
          <w:sz w:val="20"/>
          <w:szCs w:val="20"/>
          <w:lang w:val="ka-GE" w:eastAsia="ka-GE"/>
        </w:rPr>
        <w:t>)</w:t>
      </w:r>
    </w:p>
    <w:p w:rsidR="008B70BE" w:rsidRDefault="00A72739">
      <w:pPr>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b/>
          <w:bCs/>
          <w:noProof/>
          <w:sz w:val="24"/>
          <w:szCs w:val="24"/>
          <w:lang w:val="en-US"/>
        </w:rPr>
        <w:t xml:space="preserve"> </w:t>
      </w:r>
      <w:r>
        <w:rPr>
          <w:rFonts w:ascii="Sylfaen" w:hAnsi="Sylfaen" w:cs="Sylfaen"/>
          <w:noProof/>
          <w:sz w:val="20"/>
          <w:szCs w:val="20"/>
          <w:lang w:val="en-US"/>
        </w:rPr>
        <w:t>(28.05.2020 N 337</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ამოქმედდეს 2020 წლის 29 მაისიდან)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 xml:space="preserve">იკრძალება ტაქსით (M1 კატეგორია) გადაადგილებით მომსახურებისას 3-ზე მეტი პირის (მძღოლის ჩათვლით) გადაადგილება. ამასთან, მძღოლი აღჭურვილი უნდა იყოს პირბადით და მგზავრები უნდა განთავსდნენ მძღოლის უკანა მხარეს საქართველოს </w:t>
      </w:r>
      <w:r>
        <w:rPr>
          <w:rFonts w:ascii="Sylfaen" w:eastAsia="Times New Roman" w:hAnsi="Sylfaen" w:cs="Sylfaen"/>
          <w:noProof/>
          <w:sz w:val="24"/>
          <w:szCs w:val="24"/>
          <w:lang w:val="en-US"/>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p>
    <w:p w:rsidR="008B70BE" w:rsidRDefault="00A72739">
      <w:pPr>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საზოგადოებრივი ტრანსპორტით, მათ შორის, მეტროპოლიტენითა და საბაგიროთი გადაადგილებისას ყველა პირი (მათ შორის, მძღოლი) აღჭურვილი უნდა იყოს პირბადით.</w:t>
      </w:r>
      <w:r>
        <w:rPr>
          <w:rFonts w:ascii="Sylfaen" w:hAnsi="Sylfaen" w:cs="Sylfaen"/>
          <w:noProof/>
          <w:sz w:val="24"/>
          <w:szCs w:val="24"/>
          <w:lang w:val="ka-GE" w:eastAsia="ka-GE"/>
        </w:rPr>
        <w:t xml:space="preserve"> </w:t>
      </w:r>
      <w:r>
        <w:rPr>
          <w:rFonts w:ascii="Sylfaen" w:hAnsi="Sylfaen" w:cs="Sylfaen"/>
          <w:noProof/>
          <w:sz w:val="20"/>
          <w:szCs w:val="20"/>
          <w:lang w:val="en-US"/>
        </w:rPr>
        <w:t>(28.05.2020 N 337</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ამოქმედდეს 2020 წლის 29 მაისიდან)</w:t>
      </w:r>
      <w:r>
        <w:rPr>
          <w:rFonts w:ascii="Sylfaen" w:hAnsi="Sylfaen" w:cs="Sylfaen"/>
          <w:noProof/>
          <w:sz w:val="24"/>
          <w:szCs w:val="24"/>
          <w:lang w:val="en-US"/>
        </w:rPr>
        <w:t xml:space="preserve">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 მტკიცდება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ერთობლივი ბრძანებით. </w:t>
      </w:r>
      <w:r>
        <w:rPr>
          <w:rFonts w:ascii="Sylfaen" w:hAnsi="Sylfaen" w:cs="Sylfaen"/>
          <w:i/>
          <w:iCs/>
          <w:noProof/>
          <w:sz w:val="20"/>
          <w:szCs w:val="20"/>
          <w:lang w:val="en-US"/>
        </w:rPr>
        <w:t xml:space="preserve">(19.06.2020 N375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საქართველოში მეზღვაურთა გადაადგილებისას ახალი კორონავირუსის გავრცელების აღკვეთის მიზნით ეპიდემიოლოგიური კონტროლისა და კარანტინის წესები მტკიცდება  საქართველოს ეკონომიკისა და მდგრადი განვითარების სამინისტროს  მიერ. </w:t>
      </w:r>
      <w:r>
        <w:rPr>
          <w:rFonts w:ascii="Sylfaen" w:hAnsi="Sylfaen" w:cs="Sylfaen"/>
          <w:i/>
          <w:iCs/>
          <w:noProof/>
          <w:sz w:val="20"/>
          <w:szCs w:val="20"/>
          <w:lang w:val="en-US"/>
        </w:rPr>
        <w:t xml:space="preserve">(4.06.2020 N350 </w:t>
      </w:r>
      <w:r>
        <w:rPr>
          <w:rFonts w:ascii="Sylfaen" w:eastAsia="Times New Roman" w:hAnsi="Sylfaen" w:cs="Sylfaen"/>
          <w:i/>
          <w:iCs/>
          <w:noProof/>
          <w:sz w:val="20"/>
          <w:szCs w:val="20"/>
          <w:lang w:val="en-US"/>
        </w:rPr>
        <w:t>ამოქმედდეს 2020 წლის 15 ივნისიდან)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საერთაშორისო სატვირთო გადაზიდვების განმახორციელებელი ავტოსატრანსპორტო საშუალების მძღოლი, რომელიც საქართველოს ტერიტორიაზე გადაადგილდება ტრანზიტულად და საქართველოს საზღვარს კვეთს საქართველოს მოქალაქეობის დამადასტურებელი დოკუმენტით ან საქართველოს საზღვარს კვეთს უცხო ქვეყნის მოქალაქეობის დამადასტურებელი დოკუმენტით, მაგრამ დასტურდება, რომ იგი იმავდროულად საქართველოს მოქალაქეა, საქართველოში შემოსვლის შემდეგ ექვემდებარება ახალ კორონავირუსზე (SARS-CoV-2) სწრაფ მარტივ ტესტირებას ამ მუხლის მე-8 პუნქტით გათვალისწინებული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ერთობლივი ბრძანებით დამტკიცებული წესის შესაბამისად. </w:t>
      </w:r>
      <w:r>
        <w:rPr>
          <w:rFonts w:ascii="Sylfaen" w:hAnsi="Sylfaen" w:cs="Sylfaen"/>
          <w:i/>
          <w:iCs/>
          <w:noProof/>
          <w:sz w:val="20"/>
          <w:szCs w:val="20"/>
          <w:lang w:val="en-US"/>
        </w:rPr>
        <w:t xml:space="preserve">(19.06.2020 N375 </w:t>
      </w:r>
      <w:r>
        <w:rPr>
          <w:rFonts w:ascii="Sylfaen" w:eastAsia="Times New Roman" w:hAnsi="Sylfaen" w:cs="Sylfaen"/>
          <w:i/>
          <w:iCs/>
          <w:noProof/>
          <w:sz w:val="20"/>
          <w:szCs w:val="20"/>
          <w:lang w:val="en-US"/>
        </w:rPr>
        <w:t>გავრცელდეს 2020 წლის 18 ივნისიდან წარმოშობილ სამართლებრივ ურთიერთობებზე)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 xml:space="preserve">ახალი კორონავირუსის (COVID-19) შესაძლო გავრცელების პრევენციის მიზნით, საქართველოს შინაგან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დამუშავებას, კერძოდ, ავიარეისის ნომრის, ავტოსატრანსპორტო საშუალების მონაცემების, თანამგზავრების, საკონტაქტო ინფორმაციისა და დაავადების გავრცელების არეალიდან გამოსვლის თარიღის შესახებ ინფორმაციის შეგროვებას და დაავადების პრევენციისთვის განსაზღვრული უფლებამოსილების შესასრულებლად,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საქართველოს ფინანსთა სამინისტროს მმართველობის სფეროში შემავალი სსიპ – შემოსავლების სამსახურისთვის გაზიარებას.   </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საგანმანათლებლო პროცესის რეგულირება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 შესაძლებლობის შემთხვევაში).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უმაღლესი საგანმანათლებლო დაწესებულება უფლებამოსილია, პრაქტიკული/ლაბორატორიული სამუშაოები და გამოცდების ჩატარება უზრუნველყოს არადისტანციურად (ფიზიკურად),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2</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ერთიან ეროვნულ გამოცდაზე/საერთო სამაგისტრო გამოცდაზე/სტუდენტთა საგრანტო კონკურსში/საგნის გამოცდის, საგნობრივი და პროფესიული კომპეტენციების დადგენის მიზნით ჩასატარებელ ტესტირებაზე მონაწილეობისთვის რეგისტრირებული აბიტურიენტი/მაგისტრანტობის კანდიდატი/ სტუდენტი/ აპლიკანტი, რომელიც იმყოფება საკარანტინე სივრცეში ან ამ დადგენილებით განსაზღვრული წესით ქვეყანაში ჩამოსვლის შემდეგ უნდა გადავიდეს კარანტინში, დაექვემდებარება ტესტირებას პჯრ (პოლიმერაზული ჯაჭვური რეაქცია) მეთოდით გამოცდაზე/კონკურსზე/ ტესტირებაზე დაშვებამდე და შემდეგ განმეორებით ყოველ 72 საათში. გამოცდებს შორის პერიოდში პირი უნდა დაბრუნდეს საკარანტინე სივრცეში. </w:t>
      </w:r>
      <w:r>
        <w:rPr>
          <w:rFonts w:ascii="Sylfaen" w:hAnsi="Sylfaen" w:cs="Sylfaen"/>
          <w:i/>
          <w:iCs/>
          <w:noProof/>
          <w:sz w:val="20"/>
          <w:szCs w:val="20"/>
          <w:lang w:val="en-US"/>
        </w:rPr>
        <w:t>(6.07.2020 N 413)</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2</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საქართველოს განათლების, მეცნიერების, კულტურისა და სპორტის სამინისტროს მმართველობის სფეროში მოქმედი სსიპ − შეფასებისა და გამოცდების ეროვნული ცენტრი გამოცდის/კონკურსის/ტესტირების დაწყებამდე არაუგვიანეს 72 საათისა, ამ მუხლის 2</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პუნქტით გათვალისწინებულ პირთა შესახებ ინფორმაციას, ურთიერთშეთანხმებული ფორმატით,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რომელიც, თავის მხრივ, უზრუნველყოფს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ინფორმირებას. </w:t>
      </w:r>
      <w:r>
        <w:rPr>
          <w:rFonts w:ascii="Sylfaen" w:hAnsi="Sylfaen" w:cs="Sylfaen"/>
          <w:i/>
          <w:iCs/>
          <w:noProof/>
          <w:sz w:val="20"/>
          <w:szCs w:val="20"/>
          <w:lang w:val="en-US"/>
        </w:rPr>
        <w:t>(6.07.2020 N 413)</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3.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 xml:space="preserve">(3.07.2020 N410 </w:t>
      </w:r>
      <w:r>
        <w:rPr>
          <w:rFonts w:ascii="Sylfaen" w:eastAsia="Times New Roman" w:hAnsi="Sylfaen" w:cs="Sylfaen"/>
          <w:i/>
          <w:iCs/>
          <w:noProof/>
          <w:sz w:val="20"/>
          <w:szCs w:val="20"/>
          <w:lang w:val="en-US"/>
        </w:rPr>
        <w:t>ამოქმედდეს 2020 წლის 6 ივლისიდან</w:t>
      </w:r>
      <w:r>
        <w:rPr>
          <w:rFonts w:ascii="Sylfaen" w:hAnsi="Sylfaen" w:cs="Sylfaen"/>
          <w:i/>
          <w:iCs/>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პროფესიული საგანმანათლებლო დაწესებულებებისა და სპეციალური პროფესიული საგანმანათლებლო დაწესებულების საქმიანობა დასაშვებია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Pr>
          <w:rFonts w:ascii="Sylfaen" w:hAnsi="Sylfaen" w:cs="Sylfaen"/>
          <w:i/>
          <w:iCs/>
          <w:noProof/>
          <w:sz w:val="20"/>
          <w:szCs w:val="20"/>
          <w:lang w:val="ka-GE" w:eastAsia="ka-GE"/>
        </w:rPr>
        <w:t xml:space="preserve">(3.07.2020 N410 </w:t>
      </w:r>
      <w:r>
        <w:rPr>
          <w:rFonts w:ascii="Sylfaen" w:eastAsia="Times New Roman" w:hAnsi="Sylfaen" w:cs="Sylfaen"/>
          <w:i/>
          <w:iCs/>
          <w:noProof/>
          <w:sz w:val="20"/>
          <w:szCs w:val="20"/>
          <w:lang w:val="en-US"/>
        </w:rPr>
        <w:t>ამოქმედდეს 2020 წლის 6 ივლისიდან</w:t>
      </w:r>
      <w:r>
        <w:rPr>
          <w:rFonts w:ascii="Sylfaen" w:hAnsi="Sylfaen" w:cs="Sylfaen"/>
          <w:i/>
          <w:iCs/>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ამ მუხლით გათვალისწინებული შეზღუდვა არ ვრცელდება საქართველოს თავდაცვის სამინისტროს სისტემაზე.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5.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ka-GE" w:eastAsia="ka-GE"/>
        </w:rPr>
        <w:t xml:space="preserve">(3.07.2020 N410 </w:t>
      </w:r>
      <w:r>
        <w:rPr>
          <w:rFonts w:ascii="Sylfaen" w:eastAsia="Times New Roman" w:hAnsi="Sylfaen" w:cs="Sylfaen"/>
          <w:i/>
          <w:iCs/>
          <w:noProof/>
          <w:sz w:val="20"/>
          <w:szCs w:val="20"/>
          <w:lang w:val="en-US"/>
        </w:rPr>
        <w:t>ამოქმედდეს 2020 წლის 6 ივლისიდან</w:t>
      </w:r>
      <w:r>
        <w:rPr>
          <w:rFonts w:ascii="Sylfaen" w:hAnsi="Sylfaen" w:cs="Sylfaen"/>
          <w:i/>
          <w:iCs/>
          <w:noProof/>
          <w:sz w:val="20"/>
          <w:szCs w:val="20"/>
          <w:lang w:val="ka-GE" w:eastAsia="ka-GE"/>
        </w:rPr>
        <w:t>)</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კულტურული და სპორტული ღონისძიებების შეზღუდვა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კულტურული ღონისძიებების ჩატარება, გარდა  სამუზეუმო და დახურულ სივრცეში სარეპეტიციო  საქმიანობასთან დაკავშირებულისა, ასევე ღია სივრცეში ჩასატარებელი კულტურული ღონისძიებებისა,  დაშვებულია მხოლოდ დისტანციური ფორმით. </w:t>
      </w:r>
      <w:r>
        <w:rPr>
          <w:rFonts w:ascii="Sylfaen" w:hAnsi="Sylfaen" w:cs="Sylfaen"/>
          <w:i/>
          <w:iCs/>
          <w:noProof/>
          <w:sz w:val="20"/>
          <w:szCs w:val="20"/>
          <w:lang w:val="en-US"/>
        </w:rPr>
        <w:t>(15.07.2020 N439)</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იკრძალება დახურულ სივრცეში ყველა ტიპის მასობრივი სპორტული ღონისძიება, მათ შორის, შეჯიბრი, სასწავლო-საწვრთნელი პროცესი/შეკრება,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r>
        <w:rPr>
          <w:rFonts w:ascii="Sylfaen" w:hAnsi="Sylfaen" w:cs="Sylfaen"/>
          <w:i/>
          <w:iCs/>
          <w:noProof/>
          <w:sz w:val="20"/>
          <w:szCs w:val="20"/>
          <w:lang w:val="en-US"/>
        </w:rPr>
        <w:t xml:space="preserve"> (22.07.2020 N456 </w:t>
      </w:r>
      <w:r>
        <w:rPr>
          <w:rFonts w:ascii="Sylfaen" w:eastAsia="Times New Roman" w:hAnsi="Sylfaen" w:cs="Sylfaen"/>
          <w:i/>
          <w:iCs/>
          <w:noProof/>
          <w:sz w:val="20"/>
          <w:szCs w:val="20"/>
          <w:lang w:val="en-US"/>
        </w:rPr>
        <w:t>ამოქმედდეს 2020 წლის 22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ამ მუხლის მე-2 პუნქტში მითითებული ღონისძიებები და ასევე მათზე დასწრება ღია სივრცეში უნდა განხორციელდეს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w:t>
      </w:r>
      <w:r>
        <w:rPr>
          <w:rFonts w:ascii="Sylfaen" w:hAnsi="Sylfaen" w:cs="Sylfaen"/>
          <w:i/>
          <w:iCs/>
          <w:noProof/>
          <w:sz w:val="20"/>
          <w:szCs w:val="20"/>
          <w:lang w:val="en-US"/>
        </w:rPr>
        <w:t xml:space="preserve"> (22.07.2020 N456 </w:t>
      </w:r>
      <w:r>
        <w:rPr>
          <w:rFonts w:ascii="Sylfaen" w:eastAsia="Times New Roman" w:hAnsi="Sylfaen" w:cs="Sylfaen"/>
          <w:i/>
          <w:iCs/>
          <w:noProof/>
          <w:sz w:val="20"/>
          <w:szCs w:val="20"/>
          <w:lang w:val="en-US"/>
        </w:rPr>
        <w:t>ამოქმედდეს 2020 წლის 22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ამ მუხლის მე-2 პუნქტით გათვალისწინებული შეზღუდვა არ ვრცელდება საქართველოს თავდაცვის ძალებსა და სამართალდამცავ უწყებებში განხორციელებულ სასწავლო-საწვრთნელ ღონისძიებებზე. </w:t>
      </w:r>
      <w:r>
        <w:rPr>
          <w:rFonts w:ascii="Sylfaen" w:hAnsi="Sylfaen" w:cs="Sylfaen"/>
          <w:i/>
          <w:iCs/>
          <w:noProof/>
          <w:sz w:val="20"/>
          <w:szCs w:val="20"/>
          <w:lang w:val="en-US"/>
        </w:rPr>
        <w:t>(15.06.2020 N 367)</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ამ მუხლის პირველი პუნქტით გათვალისწინებული შეზღუდვა არ ვრცელდება ღია სივრცეში არსებულ გასართობ აქტივობებზე. </w:t>
      </w:r>
      <w:r>
        <w:rPr>
          <w:rFonts w:ascii="Sylfaen" w:hAnsi="Sylfaen" w:cs="Sylfaen"/>
          <w:i/>
          <w:iCs/>
          <w:noProof/>
          <w:sz w:val="20"/>
          <w:szCs w:val="20"/>
          <w:lang w:val="en-US"/>
        </w:rPr>
        <w:t xml:space="preserve"> (22.07.2020 N456 </w:t>
      </w:r>
      <w:r>
        <w:rPr>
          <w:rFonts w:ascii="Sylfaen" w:eastAsia="Times New Roman" w:hAnsi="Sylfaen" w:cs="Sylfaen"/>
          <w:i/>
          <w:iCs/>
          <w:noProof/>
          <w:sz w:val="20"/>
          <w:szCs w:val="20"/>
          <w:lang w:val="en-US"/>
        </w:rPr>
        <w:t>ამოქმედდეს 2020 წლის 22 ივლისიდან)</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თავშეყრის რეგულირება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იზღუდება დახურულ სივრცეში 10-ზე მეტი ფიზიკური პირის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 </w:t>
      </w:r>
      <w:r>
        <w:rPr>
          <w:rFonts w:ascii="Sylfaen" w:hAnsi="Sylfaen" w:cs="Sylfaen"/>
          <w:i/>
          <w:iCs/>
          <w:noProof/>
          <w:sz w:val="20"/>
          <w:szCs w:val="20"/>
          <w:lang w:val="en-US"/>
        </w:rPr>
        <w:t xml:space="preserve">(20.07.2020 N450 </w:t>
      </w:r>
      <w:r>
        <w:rPr>
          <w:rFonts w:ascii="Sylfaen" w:eastAsia="Times New Roman" w:hAnsi="Sylfaen" w:cs="Sylfaen"/>
          <w:i/>
          <w:iCs/>
          <w:noProof/>
          <w:sz w:val="20"/>
          <w:szCs w:val="20"/>
          <w:lang w:val="en-US"/>
        </w:rPr>
        <w:t>ამოქმედდეს 2020 წლის 20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ღია სივრცეში 10-ზე მეტი ფიზიკური პირის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 დასაშვებია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Pr>
          <w:rFonts w:ascii="Sylfaen" w:hAnsi="Sylfaen" w:cs="Sylfaen"/>
          <w:i/>
          <w:iCs/>
          <w:noProof/>
          <w:sz w:val="20"/>
          <w:szCs w:val="20"/>
          <w:lang w:val="en-US"/>
        </w:rPr>
        <w:t xml:space="preserve">(20.07.2020 N450 </w:t>
      </w:r>
      <w:r>
        <w:rPr>
          <w:rFonts w:ascii="Sylfaen" w:eastAsia="Times New Roman" w:hAnsi="Sylfaen" w:cs="Sylfaen"/>
          <w:i/>
          <w:iCs/>
          <w:noProof/>
          <w:sz w:val="20"/>
          <w:szCs w:val="20"/>
          <w:lang w:val="en-US"/>
        </w:rPr>
        <w:t>ამოქმედდეს 2020 წლის 20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დახურულ საჯარო სივრცეში თავშეყრისას ყველა პირი ვალდებულია, ატაროს პირბადე. ამ მუხლის მიზნებისთვის,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საცხოვრებელი მიზნებისთვის გამოსაყენებელ ადგილს.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მუხლის მე-2 პუნქტით გათვალისწინებული ვალდებულება არ ეხება სამედიცინო დაწესებულებებში, საჯარო დაწესებულებებში, თავდაცვის ძალებში, </w:t>
      </w:r>
      <w:r>
        <w:rPr>
          <w:rFonts w:ascii="Sylfaen" w:eastAsia="Times New Roman" w:hAnsi="Sylfaen" w:cs="Sylfaen"/>
          <w:noProof/>
          <w:sz w:val="24"/>
          <w:szCs w:val="24"/>
          <w:lang w:val="en-US"/>
        </w:rPr>
        <w:lastRenderedPageBreak/>
        <w:t>სპეციალურ პენიტენციურ დაწესებულებებში, სამართალდამცავ ორგანოებში პირთა თავშეყრას მათზე დაკისრებული ფუნქციების შესრულების მიზნით.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ეკონომიკური საქმიანობის რეგულირება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დაშვებულია ყველა ეკონომიკური საქმიანობა, გარდა: </w:t>
      </w:r>
      <w:r>
        <w:rPr>
          <w:rFonts w:ascii="Sylfaen" w:hAnsi="Sylfaen" w:cs="Sylfaen"/>
          <w:i/>
          <w:iCs/>
          <w:noProof/>
          <w:sz w:val="20"/>
          <w:szCs w:val="20"/>
          <w:lang w:val="en-US"/>
        </w:rPr>
        <w:t xml:space="preserve">(2.06.2020 N 345 </w:t>
      </w:r>
      <w:r>
        <w:rPr>
          <w:rFonts w:ascii="Sylfaen" w:eastAsia="Times New Roman" w:hAnsi="Sylfaen" w:cs="Sylfaen"/>
          <w:i/>
          <w:iCs/>
          <w:noProof/>
          <w:sz w:val="20"/>
          <w:szCs w:val="20"/>
          <w:lang w:val="en-US"/>
        </w:rPr>
        <w:t>ამოქმედდეს 2020 წლის 8 ივნისიდან)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სპორტული, კულტურული და გასართობი ღონისძიებების ორგანიზებისა/ჩატარებისა;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(6.07.2020 N 41</w:t>
      </w:r>
      <w:r>
        <w:rPr>
          <w:rFonts w:ascii="Sylfaen" w:hAnsi="Sylfaen" w:cs="Sylfaen"/>
          <w:i/>
          <w:iCs/>
          <w:noProof/>
          <w:sz w:val="20"/>
          <w:szCs w:val="20"/>
          <w:lang w:val="ka-GE" w:eastAsia="ka-GE"/>
        </w:rPr>
        <w:t xml:space="preserve">4 </w:t>
      </w:r>
      <w:r>
        <w:rPr>
          <w:rFonts w:ascii="Sylfaen" w:eastAsia="Times New Roman" w:hAnsi="Sylfaen" w:cs="Sylfaen"/>
          <w:i/>
          <w:iCs/>
          <w:noProof/>
          <w:sz w:val="20"/>
          <w:szCs w:val="20"/>
          <w:lang w:val="en-US"/>
        </w:rPr>
        <w:t>ამოქმედდეს 2020 წლის 7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ამ მუხლის პირველი პუნქტის „ა“ ქვეპუნქტი არ ვრცელდება სამუზეუმო საქმიანობასა და დახურულ სივრცეში სარეპეტიციო საქმიანობაზე, ასევე ღია სივრცეში ჩასატარებელ სპორტულ, კულტურულ ღონისძიებებსა და გასართობი პარკების/ატრაქციონების ფუნქციონირებაზე, რომლებიც უნდა განხორციელდეს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w:t>
      </w:r>
      <w:r>
        <w:rPr>
          <w:rFonts w:ascii="Sylfaen" w:hAnsi="Sylfaen" w:cs="Sylfaen"/>
          <w:i/>
          <w:iCs/>
          <w:noProof/>
          <w:sz w:val="20"/>
          <w:szCs w:val="20"/>
          <w:lang w:val="en-US"/>
        </w:rPr>
        <w:t xml:space="preserve"> (22.07.2020 N456 </w:t>
      </w:r>
      <w:r>
        <w:rPr>
          <w:rFonts w:ascii="Sylfaen" w:eastAsia="Times New Roman" w:hAnsi="Sylfaen" w:cs="Sylfaen"/>
          <w:i/>
          <w:iCs/>
          <w:noProof/>
          <w:sz w:val="20"/>
          <w:szCs w:val="20"/>
          <w:lang w:val="en-US"/>
        </w:rPr>
        <w:t>ამოქმედდეს 2020 წლის 22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hAnsi="Sylfaen" w:cs="Sylfaen"/>
          <w:noProof/>
          <w:sz w:val="24"/>
          <w:szCs w:val="24"/>
          <w:lang w:val="en-US"/>
        </w:rPr>
        <w:t xml:space="preserve">2.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lang w:val="en-US"/>
        </w:rPr>
        <w:t>(28.05.2020 N 337</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ამოქმედდეს 2020 წლის 1 ივნისიდან)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lang w:val="en-US"/>
        </w:rPr>
        <w:t>(28.05.2020 N 337</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ამოქმედდეს 2020 წლის 1 ივნისიდან)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lang w:val="en-US"/>
        </w:rPr>
        <w:t>(28.05.2020 N 337</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ამოქმედდეს 2020 წლის 1 ივნისიდან)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noProof/>
          <w:sz w:val="20"/>
          <w:szCs w:val="20"/>
          <w:lang w:val="en-US"/>
        </w:rPr>
        <w:t>(28.05.2020 N 337</w:t>
      </w:r>
      <w:r>
        <w:rPr>
          <w:rFonts w:ascii="Sylfaen" w:hAnsi="Sylfaen" w:cs="Sylfaen"/>
          <w:noProof/>
          <w:sz w:val="20"/>
          <w:szCs w:val="20"/>
          <w:lang w:val="ka-GE" w:eastAsia="ka-GE"/>
        </w:rPr>
        <w:t xml:space="preserve"> </w:t>
      </w:r>
      <w:r>
        <w:rPr>
          <w:rFonts w:ascii="Sylfaen" w:eastAsia="Times New Roman" w:hAnsi="Sylfaen" w:cs="Sylfaen"/>
          <w:noProof/>
          <w:sz w:val="20"/>
          <w:szCs w:val="20"/>
          <w:lang w:val="en-US"/>
        </w:rPr>
        <w:t>ამოქმედდეს 2020 წლის 1 ივნისიდან)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აზარტული და მომგებიანი თამაშობების მომსახურების მიწოდება დასაშვებია მხოლოდ ელექტრონული ფორმით.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7. სასტუმროებისა და განთავსების მსგავსი საშუალებების საქმიანობა დასაშვებია მხოლოდ: </w:t>
      </w:r>
      <w:r>
        <w:rPr>
          <w:rFonts w:ascii="Sylfaen" w:hAnsi="Sylfaen" w:cs="Sylfaen"/>
          <w:i/>
          <w:iCs/>
          <w:noProof/>
          <w:sz w:val="20"/>
          <w:szCs w:val="20"/>
          <w:lang w:val="en-US"/>
        </w:rPr>
        <w:t xml:space="preserve">(2.06.2020 N 345 </w:t>
      </w:r>
      <w:r>
        <w:rPr>
          <w:rFonts w:ascii="Sylfaen" w:eastAsia="Times New Roman" w:hAnsi="Sylfaen" w:cs="Sylfaen"/>
          <w:i/>
          <w:iCs/>
          <w:noProof/>
          <w:sz w:val="20"/>
          <w:szCs w:val="20"/>
          <w:lang w:val="en-US"/>
        </w:rPr>
        <w:t>ამოქმედდეს 2020 წლის 8 ივნისიდან)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საკარანტინე სივრცეების მოწყობის მიზნით;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7</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სპორტულ-გამაჯასანსაღებელი პროცედურის/ აქტივობის განმახორციელებელი სუბიექტების საქმიანობა დასაშვებია მხოლოდ საქართველოს ოკუპირებული </w:t>
      </w:r>
      <w:r>
        <w:rPr>
          <w:rFonts w:ascii="Sylfaen" w:eastAsia="Times New Roman" w:hAnsi="Sylfaen" w:cs="Sylfaen"/>
          <w:noProof/>
          <w:sz w:val="24"/>
          <w:szCs w:val="24"/>
          <w:lang w:val="en-US"/>
        </w:rPr>
        <w:lastRenderedPageBreak/>
        <w:t>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უშუალოდ ან ამ წესის მე-9 მუხლის მე-2 და მე-3 პუნქტებით განსაზღვრული  უწყებების დახმარებით განხორციელებული შემოწმების შედეგად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გაცემული დადებითი დასკვნის საფუძველზე.</w:t>
      </w:r>
      <w:r>
        <w:rPr>
          <w:rFonts w:ascii="Sylfaen" w:hAnsi="Sylfaen" w:cs="Sylfaen"/>
          <w:noProof/>
          <w:sz w:val="24"/>
          <w:szCs w:val="24"/>
          <w:lang w:val="ka-GE" w:eastAsia="ka-GE"/>
        </w:rPr>
        <w:t xml:space="preserve"> </w:t>
      </w:r>
      <w:r>
        <w:rPr>
          <w:rFonts w:ascii="Sylfaen" w:hAnsi="Sylfaen" w:cs="Sylfaen"/>
          <w:i/>
          <w:iCs/>
          <w:noProof/>
          <w:sz w:val="20"/>
          <w:szCs w:val="20"/>
          <w:lang w:val="en-US"/>
        </w:rPr>
        <w:t>(6.07.2020 N 41</w:t>
      </w:r>
      <w:r>
        <w:rPr>
          <w:rFonts w:ascii="Sylfaen" w:hAnsi="Sylfaen" w:cs="Sylfaen"/>
          <w:i/>
          <w:iCs/>
          <w:noProof/>
          <w:sz w:val="20"/>
          <w:szCs w:val="20"/>
          <w:lang w:val="ka-GE" w:eastAsia="ka-GE"/>
        </w:rPr>
        <w:t xml:space="preserve">4 </w:t>
      </w:r>
      <w:r>
        <w:rPr>
          <w:rFonts w:ascii="Sylfaen" w:eastAsia="Times New Roman" w:hAnsi="Sylfaen" w:cs="Sylfaen"/>
          <w:i/>
          <w:iCs/>
          <w:noProof/>
          <w:sz w:val="20"/>
          <w:szCs w:val="20"/>
          <w:lang w:val="en-US"/>
        </w:rPr>
        <w:t>ამოქმედდეს 2020 წლის 7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ყველა ეკონომიკური საქმიანობა უნდა განხორციელდეს ობიექტის სპეციფიკის გათვალისწინებით, არანაკლებ 2 მეტრის სოციალური დისტანციის დაცვითა და პირბადით,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საჯარო დაწესებულებების საქმიანობის, ადმინისტრირებისა და საჯარო სერვისების მიწოდების დროებითი წესები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საქართველოს იუსტიციის მინისტრი უფლებამოსილია: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განსაზღვროს სპეციალური პენიტენციური სამსახურის, საქართველოს იუსტიციის სამინისტროს მმართველობის სფეროში მოქმედი საჯარო სამართლის იურიდიული პირების, ასევე, ნოტარიუსებისა და კერძო აღმასრულებლების საქმიანობების ადმინისტრირების, აგრეთვე, მათ მიერ პირთა მომსახურების კანონმდებლობით დადგენილისგან განსხვავებული წესები და პირობები;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საქართველოს შინაგან საქმეთა მინისტრი უფლებამოსილია: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განსაზღვროს საერთაშორისო დაცვის პროცედურების კანონმდებლობისგან განსხვავებული წესები.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საჯარო დაწესებულებებს, ფიზიკურ პირებს და იურიდიულ პირებს მიენიჭოთ უფლებამოსილება, გამოიყენონ „ელექტრონული დოკუმენტისა და ელექტრონული სანდო მომსახურების შესახებ“ საქართველოს კანონისგან განსხვავებული პირობების შესაბამისად შესრულებული ელექტრონული დოკუმენტი ან/და ელექტრონული ხელმოწერა.</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8. ოპერაციული შტაბი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ოპერაციული შტაბის ხელმძღვანელს ნიშნავს საქართველოს პრემიერ-მინისტრი.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ოპერაციული შტაბი უფლებამოსილია, მის დაქვემდებარებაში შექმნას ადგილობრივი ოპერაციული შტაბები.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 </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დადგენილების აღსრულებაზე პასუხისმგებელი უწყებები და მათი უფლებამოსილება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დადგენილების აღსრულებაზე პასუხისმგებელია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 აღსრულებაში მონაწილეობა აგრეთვე ეთხოვოთ მუნიციპალიტეტებს.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ეკონომიკური საქმიანობის განმახორციელებელი ობიექტის ან მეწარმე სუბიექტის (გარდა სამედიცინო დაწესებულებებისა) მიერ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გარემოს დაცვისა და სოფლის მეურნეობის  სამინისტროს სახელმწიფო კონტროლს დაქვემდებარებული სსიპ − სურსათის ეროვნული სააგენტო;</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დ) საქართველოს ფინანსთა სამინისტროს მმართველობის სფეროში შემავალი სსიპ - შემოსავლების სამსახური. </w:t>
      </w:r>
      <w:r>
        <w:rPr>
          <w:rFonts w:ascii="Sylfaen" w:hAnsi="Sylfaen" w:cs="Sylfaen"/>
          <w:i/>
          <w:iCs/>
          <w:noProof/>
          <w:sz w:val="20"/>
          <w:szCs w:val="20"/>
          <w:lang w:val="en-US"/>
        </w:rPr>
        <w:t xml:space="preserve">(24.07.2020 N 468 </w:t>
      </w:r>
      <w:r>
        <w:rPr>
          <w:rFonts w:ascii="Sylfaen" w:eastAsia="Times New Roman" w:hAnsi="Sylfaen" w:cs="Sylfaen"/>
          <w:i/>
          <w:iCs/>
          <w:noProof/>
          <w:sz w:val="20"/>
          <w:szCs w:val="20"/>
          <w:lang w:val="en-US"/>
        </w:rPr>
        <w:t>ამოქმედდეს 2020 წლის 24 ივლისიდან)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ამ მუხლის მე-2 პუნქტით გათვალისწინებული უფლებამოსილების განხორციელების მიზნით შრომის პირობების ინსპექტირების დეპარტამენტისთვის დახმარება ეთხოვოთ თვითმმართველი ქალაქისა და მუნიციპალიტეტის საზედამხედველო სამსახურებს,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4. 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 მე-2 პუნქტით გათვალისწინებული უწყებების დახმარებით, 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შრომის პირობების ინსპექტირების დეპარტამენტისა და ამ მუხლის მე-2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კარანტინის წესების დარღვევის შემთხვევების გამოვლენასთან დაკავშირებით.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შერიგებისა და სამოქალაქო თანასწორობის საკითხებში საქართველოს სახელმწიფო მინისტრის აპარატმა ცალკეულ უწყებებსა და საერთაშორისო პარტნიორებთან კოორდინაციის გზით მიაწოდოს ინფორმაცია საქართველოს  ოკუპირებულ  ტერიტორიაზე  მცხოვრებ  მოსახლეობას, ასევე საქართველოს  კონტროლირებად ტერიტორიაზე კომპაქტურად მცხოვრებ ეთნიკურ  უმცირესობებს ახალი კორონავირუსის (COVID-19) შესაძლო გავრცელების პრევენციის მიზნით შესაბამისი ზომების გატარების შესახებ მათთვის გასაგებ  ენაზე და  ხელმისაწვდომი  კომუნიკაციის  საშუალებებით.  ასევე ზემოაღნიშნულ უწყებებსა და ორგანიზაციებთან მჭიდრო კოორდინაციის გზით ხელი შეუწყოს  ჯანმრთელობის დაცვაზე მიმართულ ძალისხმევას.</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თავი II. ფიზიკური პირის მიმართ გასატარებელი იზოლაციისა და კარანტინის წესები</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10. ზოგადი დებულებები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წინამდებარე თავი არეგულირებს ქვეყანაში ახალი კორონავირუსით გამოწვეული ინფექციის (COVID-19) ეპიდემიოლოგიური (ეპიდემია, პანდემია, ეპიდემიური აფეთქება) კონტროლის, რეაგირებისა და მზადყოფნის მიზნით, იზოლაციასა და კარანტინთან </w:t>
      </w:r>
      <w:r>
        <w:rPr>
          <w:rFonts w:ascii="Sylfaen" w:eastAsia="Times New Roman" w:hAnsi="Sylfaen" w:cs="Sylfaen"/>
          <w:noProof/>
          <w:sz w:val="24"/>
          <w:szCs w:val="24"/>
          <w:lang w:val="en-US"/>
        </w:rPr>
        <w:lastRenderedPageBreak/>
        <w:t>დაკავშირებულ საკითხებს და პირობებს და ვრცელდება საქართველოს ტერიტორიაზე მყოფ ყველა პირზე.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ეპიდემიოლოგიური კონტროლის მიზნით ყველა პირი ვალდებულია: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 განახორციელოს ისეთი საქმიანობა, რომელიც ქმნის გადამდები დაავადებების გავრცელების საფრთხეს, იწვევს ჯანმრთელობასთან დაკავშირებული რისკების წარმოქმნას ან გაზრდას;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დაუყოვნებლივ მიაწოდოს ინფორმაცია ისეთი გარემოებების შესახებ, რაც აუცილებელია დაავადების გავრცელების რისკების შესაფასებლად;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გადამდები დაავადებების აღმოცენებისა და გავრცელების საშიშროების შემთხვევაში, კომპეტენტური ორგანოების მოთხოვნით, ჩაიტაროს ყველა სამედიცინო პროცედურა, რომელიც აუცილებელია სხვა პირის ჯანმრთელობასთან დაკავშირებული საფრთხის თავიდან ასაცილებლად;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შეწყვიტოს საქმიანობა, თუ ის საფრთხეს უქმნის საზოგადოების ჯანმრთელობას;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თავის მოთხოვნათა შესაბამისად დაიცვას იზოლაციისა და საკარანტინო ღონისძიებები;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დაიცვას სანიტარიული და ეპიდემიოლოგიური ნორმები.</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11. ფიზიკურ პირთა იზოლაციაში ან კარანტინში გადაყვანის წესები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თავის მიზნებისთვის, იზოლაცია ხორციელდება კორონავირუსის გავრცელების რისკის აღკვეთის მიზნით, კორონავირუსზე საეჭვო ან მაღალი რისკის მატარებელი პირების მიმართ.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 xml:space="preserve">2.  ამ თავის მიზნებისთვის, იზოლაცია შეიძლება, მოხდეს სახელმწიფოს მიერ გამოყოფილ საკარანტინე სივრცეში (კარანტინი) ან თავად ამ პირის მიერ უზრუნველყოფილ სივრცეში (თვითიზოლაცია). </w:t>
      </w:r>
      <w:r>
        <w:rPr>
          <w:rFonts w:ascii="Sylfaen" w:hAnsi="Sylfaen" w:cs="Sylfaen"/>
          <w:i/>
          <w:iCs/>
          <w:noProof/>
          <w:sz w:val="20"/>
          <w:szCs w:val="20"/>
          <w:lang w:val="en-US"/>
        </w:rPr>
        <w:t>(</w:t>
      </w:r>
      <w:r>
        <w:rPr>
          <w:rFonts w:ascii="Sylfaen" w:hAnsi="Sylfaen" w:cs="Sylfaen"/>
          <w:i/>
          <w:iCs/>
          <w:noProof/>
          <w:sz w:val="20"/>
          <w:szCs w:val="20"/>
          <w:lang w:val="ka-GE" w:eastAsia="ka-GE"/>
        </w:rPr>
        <w:t>1.06.2020 N344)</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იზოლაციის ღონისძიებები ხორციელდება ფიზიკური პირის, ფიზიკურ პირთა ჯგუფების, საცხოვრებელი სახლის/კორპუსის, სამედიცინო დაწესებულების, თავშესაფრებისა და დასახლებული პუნქტების/დასახლებების/მუნიციპალიტეტის მიმართ.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4. უცხო ქვეყნიდან ჩამოსული ან/და კორონავირუსის შემთხვევასთან კონტაქტირებული ყველა ფიზიკური პირი, აგრეთვე საქართველოს ოკუპირებული ტერიტორიებიდან გადმოსული პირები,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განკარგულებით განსაზღვრული გამონაკლისების გარდა, ექვემდებარებიან 12 დღის განმავლობაში კარანტინს. </w:t>
      </w:r>
      <w:r>
        <w:rPr>
          <w:rFonts w:ascii="Sylfaen" w:hAnsi="Sylfaen" w:cs="Sylfaen"/>
          <w:i/>
          <w:iCs/>
          <w:noProof/>
          <w:sz w:val="20"/>
          <w:szCs w:val="20"/>
          <w:lang w:val="en-US"/>
        </w:rPr>
        <w:t>(12.08.2020 N495)</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 xml:space="preserve">უცხო ქვეყნებიდან ჩამოსული პირები სასაზღვრო პუნქტებზე ექვემდებარებიან თერმულ სკრინინგს, სსიპ – შემოსავლების სამსახურის ეპიდემიოლოგების მიერ ჩაღრმავებულ გამოკითხვას და აღრიცხვას „საქართველოს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w:t>
      </w:r>
      <w:r>
        <w:rPr>
          <w:rFonts w:ascii="Sylfaen" w:eastAsia="Times New Roman" w:hAnsi="Sylfaen" w:cs="Sylfaen"/>
          <w:noProof/>
          <w:sz w:val="24"/>
          <w:szCs w:val="24"/>
          <w:lang w:val="en-US"/>
        </w:rPr>
        <w:lastRenderedPageBreak/>
        <w:t>წესის დამტკიცების შესახებ“ საქართველოს მთავრობის 2019 წლის 16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№454 დადგენილებით დამტკიცებული „დასენიანებული რეგიონიდან ჩამოსული მგზავრის სააღრიცხვო ბარათის“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№9) შევსებით, რომელიც ასევე წარმოადგენს გადაწყვეტილებას აღნიშნული პირების იზოლაციის შესახებ.</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კონტაქტირებული პირების დადგენას ახორციელებენ საზოგადოებრივი ჯანმრთელობის დაცვის სამსახურების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შესაბამისი სამსახურები; მუნიციპალური საზოგადოებრივი ჯანდაცვის ცენტრები) უფლებამოსილი პირები (ეპიდემიოლოგები), რომლებიც იღებენ გადაწყვეტილებას აღნიშნული პირების იზოლაციის შესახებ.</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7. თვითიზოლაციის სურვილის შემთხვევაში, პირი ავსებს თვითიზოლაციის მოთხოვნის ფორმას (ხელმისაწვდომია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ოფიციალურ ვებგვერდზე – www.moh.gov.ge), რომლის საფუძველზეც სსიპ – საგანგებო სიტუაციების კოორდინაციისა და გადაუდებელი დახმარების ცენტრი განსაზღვრავს პირის ამ მუხლის 7</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პუნქტთან შესაბამისობას და ახორციელებს თვითიზოლაციისთვის მითითებული საცხოვრებელი გარემოს შესწავლას. შესაფერისი საცხოვრებელი პირობებისა და ამავე მუხლის 7</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და 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პუნქტებით განსაზღვრული პირობების დაკმაყოფილების  შემთხვევაში, იღებს გადაწყვეტილებას პირის თვითიზოლაციაში მოთავსების/ გადაყვანის შესახებ.</w:t>
      </w:r>
      <w:r>
        <w:rPr>
          <w:rFonts w:ascii="Sylfaen" w:hAnsi="Sylfaen" w:cs="Sylfaen"/>
          <w:i/>
          <w:iCs/>
          <w:noProof/>
          <w:sz w:val="20"/>
          <w:szCs w:val="20"/>
          <w:lang w:val="en-US"/>
        </w:rPr>
        <w:t>(</w:t>
      </w:r>
      <w:r>
        <w:rPr>
          <w:rFonts w:ascii="Sylfaen" w:hAnsi="Sylfaen" w:cs="Sylfaen"/>
          <w:i/>
          <w:iCs/>
          <w:noProof/>
          <w:sz w:val="20"/>
          <w:szCs w:val="20"/>
          <w:lang w:val="ka-GE" w:eastAsia="ka-GE"/>
        </w:rPr>
        <w:t>1.06.2020 N344)</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7</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თვითიზოლაციაში მოთავსება/გადაყვანა შესაძლებელია:</w:t>
      </w:r>
      <w:r>
        <w:rPr>
          <w:rFonts w:ascii="Sylfaen" w:hAnsi="Sylfaen" w:cs="Sylfaen"/>
          <w:i/>
          <w:iCs/>
          <w:noProof/>
          <w:sz w:val="20"/>
          <w:szCs w:val="20"/>
          <w:lang w:val="en-US"/>
        </w:rPr>
        <w:t>(</w:t>
      </w:r>
      <w:r>
        <w:rPr>
          <w:rFonts w:ascii="Sylfaen" w:hAnsi="Sylfaen" w:cs="Sylfaen"/>
          <w:i/>
          <w:iCs/>
          <w:noProof/>
          <w:sz w:val="20"/>
          <w:szCs w:val="20"/>
          <w:lang w:val="ka-GE" w:eastAsia="ka-GE"/>
        </w:rPr>
        <w:t>1.06.2020 N344)</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ჯანმრთელობის მდგომარეობის (მაგ.: ქირურგიული ოპერაციების შემდეგ, ქიმიოთერაპიის, დიალიზის სეანსების საჭიროებისას და სხვა) გათვალისწინებით, შესაბამისი სამედიცინო დოკუმენტაციის წარდგენისას;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 საქართველოში აკრედიტებული დიპლომატიური მისიებისა და საერთაშორისო ორგანიზაციების მოთხოვნის შემთხვევაში, აკრედიტებული პერსონალისა და მათი ოჯახის წევრების მოთხოვნის საფუძველზე, შესაბამისი სახელმწიფო უწყების შუამდგომლობის გათვალისწინებით,  თვითიზოლაციის წესების დაცვაზე ზედამხედველობას ახორციელებს შესაბამისი საერთაშორისო ორგანიზაცია ან დიპლომატიური მისია; </w:t>
      </w:r>
      <w:r>
        <w:rPr>
          <w:rFonts w:ascii="Sylfaen" w:hAnsi="Sylfaen" w:cs="Sylfaen"/>
          <w:i/>
          <w:iCs/>
          <w:noProof/>
          <w:sz w:val="20"/>
          <w:szCs w:val="20"/>
          <w:lang w:val="en-US"/>
        </w:rPr>
        <w:t>(22.06.2020 N378)</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სხვა განსაკუთრებული გარემოებების/სოციალური ფაქტორების (შშმ, არასრულწლოვნობა და მსგავსი) არსებობისას, რომელიც ამართლებს თვითიზოლაციაში პირის ყოფნის უპირატესობას.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7</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იზოლაციისას პირის ტესტირების საკითხები რეგულირდება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r>
        <w:rPr>
          <w:rFonts w:ascii="Sylfaen" w:hAnsi="Sylfaen" w:cs="Sylfaen"/>
          <w:i/>
          <w:iCs/>
          <w:noProof/>
          <w:sz w:val="20"/>
          <w:szCs w:val="20"/>
          <w:lang w:val="en-US"/>
        </w:rPr>
        <w:t>(</w:t>
      </w:r>
      <w:r>
        <w:rPr>
          <w:rFonts w:ascii="Sylfaen" w:hAnsi="Sylfaen" w:cs="Sylfaen"/>
          <w:i/>
          <w:iCs/>
          <w:noProof/>
          <w:sz w:val="20"/>
          <w:szCs w:val="20"/>
          <w:lang w:val="ka-GE" w:eastAsia="ka-GE"/>
        </w:rPr>
        <w:t>1.06.2020 N344)</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საკარანტინე სივრცეებში შესაბამისი პირების გადაყვანას ახორციელებს სსიპ – საგანგებო სიტუაციების კოორდინაციისა და გადაუდებელი დახმარების ცენტრი, საჭიროების შემთხვევაში, საქართველოს შინაგან საქმეთა სამინისტროს შესაბამისი სამსახურის თანხლებით.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9. იზოლაციამდე (კარანტინი, თვითიზოლაცია) ფიზიკური პირი ხელს აწერს ინფორმირების ფორმას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№3). ხელმოწერაზე უარის შემთხვევაში, ფორმაში კეთდება შესაბამისი შენიშვნა, უფლებამოსილი პირის ხელმოწერით.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იზოლაციამდე პირს განემარტება/გადაეცემა შესაბამისი ინფორმაცია მისი უფლება-მოვალეობების შესახებ, რომელიც უნდა დაიცვას იზოლაციის ან/და კარანტინში ყოფნის პერიოდში.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11. იზოლაციაში პირი თავსდება 12 დღით. კარანტინიდან თვითიზოლაციაში ან თვითიზოლაციიდან კარანტინში გადაყვანის შემთხვევაში, თვითიზოლაციის/ კარანტინის დღეებს დააკლდება თვითიზოლაციაში/ კარანტინში გატარებული დღეების რაოდენობა.</w:t>
      </w:r>
      <w:r>
        <w:rPr>
          <w:rFonts w:ascii="Sylfaen" w:hAnsi="Sylfaen" w:cs="Sylfaen"/>
          <w:i/>
          <w:iCs/>
          <w:noProof/>
          <w:sz w:val="20"/>
          <w:szCs w:val="20"/>
          <w:lang w:val="en-US"/>
        </w:rPr>
        <w:t>(12.08.2020 N495)</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12. </w:t>
      </w:r>
      <w:r>
        <w:rPr>
          <w:rFonts w:ascii="Sylfaen" w:eastAsia="Times New Roman" w:hAnsi="Sylfaen" w:cs="Sylfaen"/>
          <w:noProof/>
          <w:sz w:val="24"/>
          <w:szCs w:val="24"/>
          <w:lang w:val="en-US"/>
        </w:rPr>
        <w:t>ფიზიკური პირის იზოლაციის (კარანტინი, თვითიზოლაცია) შესახებ გადაწყვეტილებას იღებს შესაბამისი უფლებამოსილი სამსახური (სსიპ – შემოსავლების სამსახური,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დახმარების ცენტრი) წერილობით ან ზეპირად. გადაწყვეტილების ზეპირად მიღების შემთხვევაში, არაუმეტეს 5 დღისა გადაწყვეტილების მიმღები პირის მიერ ხდება ამ გადაწყვეტილების წერილობითი სახით გაფორმება.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13. გადაწყვეტილებაში აღინიშნება ფიზიკური პირის იზოლაციაში მოთავსების თარიღი და ვადა.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14. ამ მუხლის მე-13 პუნქტის მიზნებისთვის, გადაწყვეტილებად ჩაითვლება „საქართველოს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შესახებ“ საქართველოს მთავრობის 2019 წლის 16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№454 დადგენილებით დამტკიცებული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№9-ის გაფორმება ან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ან სსიპ – საგანგებო სიტუაციების კოორდინაციისა და გადაუდებელი დახმარების ცენტრის მიერ განსაზღვრული ფორმის შევსება (რაც შესაძლებელია იყოს მატერიალური ან ელექტრონული ფორმით).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15. ამ მუხლის მე-13 პუნქტით განსაზღვრული აქტის გამოცემა არ არის სავალდებულო, როდესაც კარანტინი ცხადდება კონკრეტული ტერიტორიის (მუნიციპალიტეტი, დასახლება) მიმართ.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16. პირის მიმართ იზოლაციის გადაწყვეტილების აღსრულებას უზრუნველყოფენ საქართველოს შინაგან საქმეთა სამინისტროს შესაბამისი დანაყოფები.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17. საქართველოს შინაგან საქმეთა სამინისტრო, კომპეტენციის ფარგლებში უფლებამოსილია შესაბამისი ფაქტის ან/და ინფორმაციის არსებობის შემთხვევაში გააკონტროლოს იზოლაციაში (თვითიზოლაციაში, კარანტინში) მყოფი პირის მიერ იზოლაციაში ყოფნის პირობების დაცვა, რაც მოიცავს, მათ შორის, მის ფიზიკურად ადგილზე გადამოწმებას, პერიოდული სატელეფონო ზარების განხორციელებასა და საქართველოს კანონმდებლობით პირდაპირ გათვალისწინებული სხვა საშუალებებით.</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lastRenderedPageBreak/>
        <w:t>მუხლი 11</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საქართველოში ოფიციალური ვიზიტით მყოფი დელეგაციების წევრთა, ასევე საქართველოს სამთავრობო და საპრეზიდენტო დელეგაციების წევრთა მიმართ გასატარებელი ღონისძიებები </w:t>
      </w:r>
      <w:r>
        <w:rPr>
          <w:rFonts w:ascii="Sylfaen" w:hAnsi="Sylfaen" w:cs="Sylfaen"/>
          <w:i/>
          <w:iCs/>
          <w:noProof/>
          <w:sz w:val="20"/>
          <w:szCs w:val="20"/>
          <w:lang w:val="en-US"/>
        </w:rPr>
        <w:t>(29.06.2020 N391)</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საქართველოში შემოსვლისას იზოლაციას/კარანტინს არ ექვემდებარებიან: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საქართველოში ოფიციალური ვიზიტით ჩამოსული საზღვარგარეთის ქვეყნების/საერთაშორისო ორგანიზაციების ოფიციალური დელეგაციების წევრები;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სამთავრობო და საპრეზიდენტო დელეგაციების წევრები, უცხო ქვეყანაში ოფიციალური ვიზიტიდან დაბრუნებისას.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ამ მუხლის პირველი პუნქტის „ა“ ქვეპუნქტით განსაზღვრულმა პირებმა სასაზღვრო პუნქტებზე უნდა წარადგინონ ოფიციალურ ვიზიტამდე უკანასკნელი 72 საათის განმავლობაში ჩატარებული PCR კვლევის დამადასტურებელი საბუთი, ხოლო ამ მუხლის პირველი პუნქტის „ბ“ ქვეპუნქტით განსაზღვრული პირები ვალდებულნი არიან, საქართველოში შემოსვლიდან 12 დღის განმავლობაში ყოველ 72 საათში ჩაიტარონ PCR კვლევა, რომლის ხარჯები ანაზღაურდება შესაბამისი საჯარო დაწესებულების ბიუჯეტიდან.</w:t>
      </w:r>
      <w:r>
        <w:rPr>
          <w:rFonts w:ascii="Sylfaen" w:hAnsi="Sylfaen" w:cs="Sylfaen"/>
          <w:i/>
          <w:iCs/>
          <w:noProof/>
          <w:sz w:val="20"/>
          <w:szCs w:val="20"/>
          <w:lang w:val="en-US"/>
        </w:rPr>
        <w:t>(12.08.2020 N495)</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noProof/>
          <w:sz w:val="24"/>
          <w:szCs w:val="24"/>
          <w:lang w:val="en-US"/>
        </w:rPr>
      </w:pPr>
      <w:r>
        <w:rPr>
          <w:rFonts w:ascii="Sylfaen" w:eastAsia="Times New Roman" w:hAnsi="Sylfaen" w:cs="Sylfaen"/>
          <w:b/>
          <w:bCs/>
          <w:noProof/>
          <w:sz w:val="24"/>
          <w:szCs w:val="24"/>
          <w:lang w:val="en-US"/>
        </w:rPr>
        <w:t>მუხლი 11</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2</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საქართველოში ბიზნეს/შრომითი საქმიანობის მიზნით ვიზიტორების მიმართ გასატარებელი ღონისძიებები </w:t>
      </w:r>
      <w:r>
        <w:rPr>
          <w:rFonts w:ascii="Sylfaen" w:hAnsi="Sylfaen" w:cs="Sylfaen"/>
          <w:noProof/>
          <w:sz w:val="20"/>
          <w:szCs w:val="20"/>
          <w:lang w:val="en-US"/>
        </w:rPr>
        <w:t>(8.08.2020 N 418)</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საქართველოში შემოსვლისას იზოლაციას/კარანტინს არ ექვემდებარებიან  ბიზნეს/შრომითი საქმიანობის განხორციელების მიზნით შემოსული უცხოელი ვიზიტორები.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მუხლის პირველი პუნქტით განსაზღვრული პირები საქართველოს  ტერიტორიაზე დაიშვებიან „უცხოელი ვიზიტორების მიერ საქართველოში ბიზნეს/შრომითი საქმიანობის განხორციელების მიზნით ელექტრონულ პროგრამაში განაცხადის შევსებისა და თანხმობის მიღების წესის შესახებ“ საქართველოს ეკონომიკისა და მდგრადი განვითარების მინისტრის, საქართველოს რეგიონული განვითარებისა და ინფრასტრუქტურის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საგარეო საქმეთა მინისტრისა და საქართველოს გარემოს დაცვისა და სოფლის მეურნეობის მინისტრის ერთობლივი ბრძანების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მუხლის მე-2 პუნქტით განსაზღვრულ ელექტრონულ პროგრამაში განაცხადის შევსება შეუძლიათ დაინტერესებულ პირებს.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4. საქართველოში შემოსვლაზე თანხმობას ან თანხმობაზე უარს გასცემენ ამ მუხლის მე-2 პუნქტით განსაზღვრული შესაბამისი დარგობრივი სამინისტროები, ქალაქ თბილისის მუნიციპალიტეტი და აჭარის ავტონომიური რესპუბლიკის ფინანსთა და ეკონომიკის სამინისტრო ამ მუხლის მე-2 პუნქტით განსაზღვრული დარგობრივი სამინისტროების ერთობლივი ბრძანების საფუძველზე და ელექტრონული ფოსტის მეშვეობით აცნობებენ დაინტერესებულ მხარეს.</w:t>
      </w:r>
      <w:r>
        <w:rPr>
          <w:rFonts w:ascii="Sylfaen" w:hAnsi="Sylfaen" w:cs="Sylfaen"/>
          <w:i/>
          <w:iCs/>
          <w:noProof/>
          <w:sz w:val="20"/>
          <w:szCs w:val="20"/>
          <w:lang w:val="en-US"/>
        </w:rPr>
        <w:t>(24.07.2020 N469)</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 xml:space="preserve">ელექტრონული პროგრამის შექმნას უზრუნველყოფს საქართველოს ეკონომიკისა და მდგრადი განვითარების სისტემაში შემავალი სსიპ − აწარმოე საქართველოში, ხოლო </w:t>
      </w:r>
      <w:r>
        <w:rPr>
          <w:rFonts w:ascii="Sylfaen" w:eastAsia="Times New Roman" w:hAnsi="Sylfaen" w:cs="Sylfaen"/>
          <w:noProof/>
          <w:sz w:val="24"/>
          <w:szCs w:val="24"/>
          <w:lang w:val="en-US"/>
        </w:rPr>
        <w:lastRenderedPageBreak/>
        <w:t xml:space="preserve">ადმინისტრირებას ახორციელებენ ამ მუხლის მე-2 პუნქტით განსაზღვრული სამინისტროები, ქალაქ თბილისის მუნიციპალიტეტი და აჭარის ავტონომიური რესპუბლიკის ფინანსთა და ეკონომიკის სამინისტრო. </w:t>
      </w:r>
      <w:r>
        <w:rPr>
          <w:rFonts w:ascii="Sylfaen" w:hAnsi="Sylfaen" w:cs="Sylfaen"/>
          <w:i/>
          <w:iCs/>
          <w:noProof/>
          <w:sz w:val="20"/>
          <w:szCs w:val="20"/>
          <w:lang w:val="en-US"/>
        </w:rPr>
        <w:t>(24.07.2020 N469)</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ის უცხოელი, რომელიც საქართველოში შემოვიდა ამ მუხლის მოთხოვნების შესაბამისად, ვალდებულია, საქართველოში შემოსვლისას, საბაჟო გამშვებ პუნქტში/სასაზღვრო გამტარ პუნქტში ან უახლოეს საბაჟო კონტროლის ზონაში საკუთარი ხარჯებით ჩაიტაროს PCR ტესტირება, ხოლო მომდევნო 12 დღის განმავლობაში, ყოველ 72 საათში ერთხელ, საკუთარი ხარჯებით ჩაიტაროს PCR კვლევა. იმ შემთხვევაში, თუ პირს პირველი PCR კვლევის შედეგად აღმოაჩნდა იმუნოგლობული „G“, იგი თავისუფლდება შემდგომი კვლევებისგან.“</w:t>
      </w:r>
      <w:r>
        <w:rPr>
          <w:rFonts w:ascii="Sylfaen" w:hAnsi="Sylfaen" w:cs="Sylfaen"/>
          <w:i/>
          <w:iCs/>
          <w:noProof/>
          <w:sz w:val="20"/>
          <w:szCs w:val="20"/>
          <w:lang w:val="en-US"/>
        </w:rPr>
        <w:t>(12.08.2020 N495)</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უცხოელ ვიზიტორს ამ მუხლის მე-6 პუნქტით დადგენილი კვლევების ჩატარების ვალდებულება არ წარმოეშვება იმ შემთხვევაში, თუ იგი საკუთარი ხარჯებით განთავსდება კარანტინში.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მე-6 და მე-7 პუნქტებით დადგენილი მოთხოვნების დარღვევა გამოიწვევს პირის პასუხისმგებლობას საქართველოს კანონმდებლობის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ამ მუხლის მოქმედება არ ვრცელდება იმ ქვეყნების მოქალაქეებზე ან ბინადრობის უფლების მქონე პირებზე, რომლებთანაც საქართველოს გახსნილი აქვს საზღვრები ტესტირების და/ან კარანტინის გარეშე.</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12. იზოლაციაში მყოფი პირის უფლება-მოვალეობები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იზოლაციის (თვითიზოლაცია, კარანტინი) სივრცეში იკრძალება ვიზიტორების მიღება.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დასაშვებია იზოლაციაში მყოფი პირის არაპირდაპირი კონტაქტით საკვებისა და პირადი საჭიროების საგნების/ტანსაცმლის, ხოლო საჭიროებისას – მედიკამენტების გადაცემა.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საცხოვრებელ სივრცეში მყოფ სხვა ადამიანებთან კონტაქტი შეზღუდულია მინიმუმამდე. დაუშვებელია 1 მეტრზე ახლო კონტაქტი 15 წუთზე მეტი დროით.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იზოლაციის პერიოდში პირი სარგებლობს განცალკევებული ჭურჭლით (ჭიქა, თეფში, კოვზი და ა.შ.), პირსახოცით და საწოლით, ერთჯერადი ინვენტარით.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იზოლაციაში მყოფ პირს შეუზღუდავად შეუძლია ისარგებლოს სატელეკომუნიკაციო კავშირით (მათ შორის, ინტერნეტით).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იზოლაციის პერიოდის განმავლობაში საზოგადოებრივი ჯანმრთელობის დაცვის შესაბამისი სამსახური კომპეტენციის ფარგლებში ახორციელებს იზოლაციაში მყოფი პირის პერიოდულ მონიტორინგს. საჭიროებისამებრ, კომპეტენციის ფარგლებში, მონიტორინგი ასევე შესაძლებელია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უფლებამოსილმა სამსახურებმა.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იზოლაციაში მყოფი პირის სამედიცინო დახმარების საჭიროების შემთხვევაში, კლინიკაში/კლინიკიდან ტრანსპორტირება ხორციელდება სსიპ – საგანგებო სიტუაციების კოორდინაციისა და გადაუდებელი დახმარების ცენტრის მიერ, სპეციალური ავტოტრანსპორტით, საჭიროებისამებრ, საქართველოს შინაგან საქმეთა სამინისტროს </w:t>
      </w:r>
      <w:r>
        <w:rPr>
          <w:rFonts w:ascii="Sylfaen" w:eastAsia="Times New Roman" w:hAnsi="Sylfaen" w:cs="Sylfaen"/>
          <w:noProof/>
          <w:sz w:val="24"/>
          <w:szCs w:val="24"/>
          <w:lang w:val="en-US"/>
        </w:rPr>
        <w:lastRenderedPageBreak/>
        <w:t>შესაბამისი სამსახურის თანხლებით. იზოლაციაში მყოფი პირი სტაციონარში განთავსდება ბოქსირებულ პალატაში, საიზოლაციო პერიოდის ვადის გასვლამდე.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იზოლაციაში მყოფ პირს მოეთხოვება თამბაქოსა და ალკოჰოლის მოხმარებისგან თავის შეკავება და ეკრძალება ექიმის დანიშნულების გარეშე ფსიქოაქტიური ნივთიერებების გამოყენება.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იზოლაციაში მყოფი პირის მიერ იზოლაციის ადგილის დატოვება დაუშვებელია, გარდა იმ შემთხვევისა, როდესაც აუცილებელია მისთვის სამედიცინო მომსახურების გაწევა, რის თაობაზეც დაუყოვნებლივ ეცნობება საზოგადოებრივი ჯანმრთელობის დაცვის შესაბამის სამსახურს.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იზოლაციაში მყოფ პირს იზოლაციის პერიოდში ეკრძალება სხვა პირებთან ურთიერთობა, ჯანმრთელობის დაცვის სამსახურის მიერ რეკომენდებული დამცავი საშუალებების გამოყენების გარეშე.</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13. ამ თავით გათვალისწინებული წესების კონტროლი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თავით დადგენილი იზოლაციისა და კარანტინის წესების დარღვევის ფაქტის ან/და წესების დარღვევაზე ინფორმაციის არსებობის შემთხვევაში რეაგირებას ახდენს საქართველოს შინაგან საქმეთა სამინისტროს შესაბამისი დანაყოფი, რომელიც უფლებამოსილია, ადმინისტრაციული სამართალდარღვევის საქმე განიხილოს ადგილზე და სამართალდამრღვევს ადგილზევე შეუფარდოს ადმინისტრაციული სახდელი საქართველოს კანონმდებლობით დადგენილი წესის შესაბამისად.</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14. ინფორმაციის გაცვლა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სსიპ – შემოსავლების სამსახური კორონავირუსზე საეჭვო ან მაღალი რისკის მატარებელი უცხო ქვეყნებიდან ჩამოსული პირების თერმული სკრინინგის შედეგად მიღებულ ინფორმაციასა და „საქართველოს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შესახებ“ საქართველოს მთავრობის 2019 წლის 16 სექტემბრის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№454 დადგენილებით დამტკიცებული „დასენიანებული რეგიონიდან ჩამოსული მგზავრის სააღრიცხვო ბარათით“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№9) გათვალისწინებულ ინფორმაციას, კომპეტენციის ფარგლებში, გადასცემს სსიპ – ლ. საყვარელიძის სახელობის დაავადებათა კონტროლისა და საზოგადოებრივი ჯანმრთელობის ეროვნულ ცენტრს ან მუნიციპალური საზოგადოებრივი ჯანდაცვის ცენტრებს, კონტაქტირებული პირების დადგენისა და იზოლაციის შესახებ გადაწყვეტილების მიღების მიზნით.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პირის საკარანტინო სივრცეში გადაყვანის მიზნით, სსიპ – შემოსავლების სამსახური,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დახმარების ცენტრი უფლებამოსილი არიან, საქართველოს შინაგან საქმეთა სამინისტროს გადასცენ საკარანტინო სივრცეში გადასაყვანი პირის შესახებ ინფორმაცია (სახელი, გვარი, პირადი ნომერი და საკონტაქტო ინფორმაცია).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3. იზოლაციას (თვითიზოლაცია, კარანტინი) დაქვემდებარებული ფიზიკური პირების შესახებ ინფორმაცია ეგზავნება სსიპ – ლ. საყვარელიძის სახელობის დაავადებათა კონტროლისა და საზოგადოებრივი ჯანმრთელობის ეროვნულ ცენტრს.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თვითიზოლაციაში მყოფი პირის მიერ იზოლაციაში ყოფნის პირობების დაცვის კონტროლის მიზნით,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თვითიზოლაციას დაქვემდებარებული ფიზიკური პირის შესახებ ინფორმაციას (სახელს, გვარს, პირად ნომერს, საკონტაქტო ინფორმაციასა და თვითიზოლაციის/საცხოვრებელ მისამართს) უგზავნის საქართველოს შინაგან საქმეთა სამინისტროს.</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center"/>
        <w:rPr>
          <w:rFonts w:ascii="Sylfaen" w:hAnsi="Sylfaen" w:cs="Sylfaen"/>
          <w:noProof/>
          <w:sz w:val="24"/>
          <w:szCs w:val="24"/>
          <w:lang w:val="ka-GE" w:eastAsia="ka-GE"/>
        </w:rPr>
      </w:pPr>
      <w:r>
        <w:rPr>
          <w:rFonts w:ascii="Sylfaen" w:eastAsia="Times New Roman" w:hAnsi="Sylfaen" w:cs="Sylfaen"/>
          <w:b/>
          <w:bCs/>
          <w:noProof/>
          <w:sz w:val="24"/>
          <w:szCs w:val="24"/>
          <w:lang w:val="en-US"/>
        </w:rPr>
        <w:t>თავი III. 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(1.07.2020 N 395 </w:t>
      </w:r>
      <w:r>
        <w:rPr>
          <w:rFonts w:ascii="Sylfaen" w:eastAsia="Times New Roman" w:hAnsi="Sylfaen" w:cs="Sylfaen"/>
          <w:i/>
          <w:iCs/>
          <w:noProof/>
          <w:sz w:val="20"/>
          <w:szCs w:val="20"/>
          <w:lang w:val="en-US"/>
        </w:rPr>
        <w:t>ამოქმედდეს 2020 წლის 1 ივლისიდან</w:t>
      </w:r>
      <w:r>
        <w:rPr>
          <w:rFonts w:ascii="Sylfaen" w:hAnsi="Sylfaen" w:cs="Sylfaen"/>
          <w:i/>
          <w:iCs/>
          <w:noProof/>
          <w:sz w:val="20"/>
          <w:szCs w:val="20"/>
          <w:lang w:val="ka-GE" w:eastAsia="ka-GE"/>
        </w:rPr>
        <w:t>)</w:t>
      </w:r>
      <w:r>
        <w:rPr>
          <w:rFonts w:ascii="Sylfaen" w:hAnsi="Sylfaen" w:cs="Sylfaen"/>
          <w:noProof/>
          <w:sz w:val="24"/>
          <w:szCs w:val="24"/>
          <w:lang w:val="ka-GE" w:eastAsia="ka-GE"/>
        </w:rPr>
        <w:t xml:space="preserve"> </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rPr>
        <w:t>მუხლი 15. 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(1.07.2020 N 395 </w:t>
      </w:r>
      <w:r>
        <w:rPr>
          <w:rFonts w:ascii="Sylfaen" w:eastAsia="Times New Roman" w:hAnsi="Sylfaen" w:cs="Sylfaen"/>
          <w:i/>
          <w:iCs/>
          <w:noProof/>
          <w:sz w:val="20"/>
          <w:szCs w:val="20"/>
          <w:lang w:val="en-US"/>
        </w:rPr>
        <w:t>ამოქმედდეს 2020 წლის 1 ივლისიდან</w:t>
      </w:r>
      <w:r>
        <w:rPr>
          <w:rFonts w:ascii="Sylfaen" w:hAnsi="Sylfaen" w:cs="Sylfaen"/>
          <w:i/>
          <w:iCs/>
          <w:noProof/>
          <w:sz w:val="20"/>
          <w:szCs w:val="20"/>
          <w:lang w:val="ka-GE" w:eastAsia="ka-GE"/>
        </w:rPr>
        <w:t>)</w:t>
      </w:r>
      <w:r>
        <w:rPr>
          <w:rFonts w:ascii="Sylfaen" w:hAnsi="Sylfaen" w:cs="Sylfaen"/>
          <w:noProof/>
          <w:sz w:val="24"/>
          <w:szCs w:val="24"/>
          <w:lang w:val="ka-GE" w:eastAsia="ka-GE"/>
        </w:rPr>
        <w:t xml:space="preserve">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rPr>
        <w:t>მუხლი 16. 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(4.06.2020 N351 </w:t>
      </w:r>
      <w:r>
        <w:rPr>
          <w:rFonts w:ascii="Sylfaen" w:eastAsia="Times New Roman" w:hAnsi="Sylfaen" w:cs="Sylfaen"/>
          <w:i/>
          <w:iCs/>
          <w:noProof/>
          <w:sz w:val="20"/>
          <w:szCs w:val="20"/>
          <w:lang w:val="en-US"/>
        </w:rPr>
        <w:t>ამოქმედდეს 2020 წლის 4 ივნისიდან</w:t>
      </w:r>
      <w:r>
        <w:rPr>
          <w:rFonts w:ascii="Sylfaen" w:hAnsi="Sylfaen" w:cs="Sylfaen"/>
          <w:i/>
          <w:iCs/>
          <w:noProof/>
          <w:sz w:val="20"/>
          <w:szCs w:val="20"/>
          <w:lang w:val="ka-GE" w:eastAsia="ka-GE"/>
        </w:rPr>
        <w:t>)</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center"/>
        <w:rPr>
          <w:rFonts w:ascii="Sylfaen" w:eastAsia="Times New Roman" w:hAnsi="Sylfaen" w:cs="Sylfaen"/>
          <w:i/>
          <w:iCs/>
          <w:noProof/>
          <w:sz w:val="20"/>
          <w:szCs w:val="20"/>
          <w:lang w:val="en-US"/>
        </w:rPr>
      </w:pPr>
      <w:r>
        <w:rPr>
          <w:rFonts w:ascii="Sylfaen" w:eastAsia="Times New Roman" w:hAnsi="Sylfaen" w:cs="Sylfaen"/>
          <w:b/>
          <w:bCs/>
          <w:noProof/>
          <w:sz w:val="24"/>
          <w:szCs w:val="24"/>
          <w:lang w:val="en-US"/>
        </w:rPr>
        <w:t>თავი III</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 xml:space="preserve">ეპიდემიური კერების მართვა </w:t>
      </w:r>
      <w:r>
        <w:rPr>
          <w:rFonts w:ascii="Sylfaen" w:hAnsi="Sylfaen" w:cs="Sylfaen"/>
          <w:i/>
          <w:iCs/>
          <w:noProof/>
          <w:sz w:val="20"/>
          <w:szCs w:val="20"/>
          <w:lang w:val="en-US"/>
        </w:rPr>
        <w:t xml:space="preserve">(24.07.2020 N 468 </w:t>
      </w:r>
      <w:r>
        <w:rPr>
          <w:rFonts w:ascii="Sylfaen" w:eastAsia="Times New Roman" w:hAnsi="Sylfaen" w:cs="Sylfaen"/>
          <w:i/>
          <w:iCs/>
          <w:noProof/>
          <w:sz w:val="20"/>
          <w:szCs w:val="20"/>
          <w:lang w:val="en-US"/>
        </w:rPr>
        <w:t>ამოქმედდეს 2020 წლის 24 ივლისიდან)</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4"/>
          <w:szCs w:val="24"/>
          <w:lang w:val="ka-GE" w:eastAsia="ka-GE"/>
        </w:rPr>
      </w:pPr>
      <w:r>
        <w:rPr>
          <w:rFonts w:ascii="Sylfaen" w:eastAsia="Times New Roman" w:hAnsi="Sylfaen" w:cs="Sylfaen"/>
          <w:b/>
          <w:bCs/>
          <w:noProof/>
          <w:sz w:val="24"/>
          <w:szCs w:val="24"/>
          <w:lang w:val="en-US"/>
        </w:rPr>
        <w:t>მუხლი 16</w:t>
      </w:r>
      <w:r>
        <w:rPr>
          <w:rFonts w:ascii="Times New Roman" w:eastAsia="Times New Roman" w:hAnsi="Times New Roman" w:cs="Times New Roman"/>
          <w:b/>
          <w:bCs/>
          <w:noProof/>
          <w:position w:val="6"/>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 xml:space="preserve">(10.08.2020 N493  </w:t>
      </w:r>
      <w:r>
        <w:rPr>
          <w:rFonts w:ascii="Sylfaen" w:eastAsia="Times New Roman" w:hAnsi="Sylfaen" w:cs="Sylfaen"/>
          <w:i/>
          <w:iCs/>
          <w:noProof/>
          <w:sz w:val="20"/>
          <w:szCs w:val="20"/>
          <w:lang w:val="en-US"/>
        </w:rPr>
        <w:t>ამოქმედდეს 2020 წლის 10 აგვისტოდან</w:t>
      </w:r>
      <w:r>
        <w:rPr>
          <w:rFonts w:ascii="Sylfaen" w:hAnsi="Sylfaen" w:cs="Sylfaen"/>
          <w:i/>
          <w:iCs/>
          <w:noProof/>
          <w:sz w:val="20"/>
          <w:szCs w:val="20"/>
          <w:lang w:val="ka-GE" w:eastAsia="ka-GE"/>
        </w:rPr>
        <w:t>)</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sz w:val="20"/>
          <w:szCs w:val="20"/>
          <w:lang w:val="ka-GE" w:eastAsia="ka-GE"/>
        </w:rPr>
      </w:pPr>
      <w:r>
        <w:rPr>
          <w:rFonts w:ascii="Sylfaen" w:eastAsia="Times New Roman" w:hAnsi="Sylfaen" w:cs="Sylfaen"/>
          <w:b/>
          <w:bCs/>
          <w:noProof/>
          <w:sz w:val="24"/>
          <w:szCs w:val="24"/>
          <w:lang w:val="en-US"/>
        </w:rPr>
        <w:t>მუხლი 16</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2</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მესტიის მუნიციპალიტეტი</w:t>
      </w:r>
      <w:r>
        <w:rPr>
          <w:rFonts w:ascii="Sylfaen" w:hAnsi="Sylfaen" w:cs="Sylfaen"/>
          <w:b/>
          <w:bCs/>
          <w:noProof/>
          <w:sz w:val="24"/>
          <w:szCs w:val="24"/>
          <w:lang w:val="ka-GE" w:eastAsia="ka-GE"/>
        </w:rPr>
        <w:t xml:space="preserve"> </w:t>
      </w:r>
      <w:r>
        <w:rPr>
          <w:rFonts w:ascii="Sylfaen" w:hAnsi="Sylfaen" w:cs="Sylfaen"/>
          <w:i/>
          <w:iCs/>
          <w:noProof/>
          <w:sz w:val="20"/>
          <w:szCs w:val="20"/>
          <w:lang w:val="ka-GE" w:eastAsia="ka-GE"/>
        </w:rPr>
        <w:t xml:space="preserve">(10.08.2020 N493  </w:t>
      </w:r>
      <w:r>
        <w:rPr>
          <w:rFonts w:ascii="Sylfaen" w:eastAsia="Times New Roman" w:hAnsi="Sylfaen" w:cs="Sylfaen"/>
          <w:i/>
          <w:iCs/>
          <w:noProof/>
          <w:sz w:val="20"/>
          <w:szCs w:val="20"/>
          <w:lang w:val="en-US"/>
        </w:rPr>
        <w:t>ამოქმედდეს 2020 წლის 10 აგვისტოდან</w:t>
      </w:r>
      <w:r>
        <w:rPr>
          <w:rFonts w:ascii="Sylfaen" w:hAnsi="Sylfaen" w:cs="Sylfaen"/>
          <w:i/>
          <w:iCs/>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მესტიის მუნიციპალიტეტში: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აიკრძალოს ყველა სახის მიმოსვლა, რომელიც გულისხმობს: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მესტიის მუნიციპალიტეტში შესვლის აკრძალვას. აღნიშნული შეზღუდვა არ ვრცელდება ამ მუნიციპალიტეტში რეგისტრირებულ/ფაქტობრივად მცხოვრებ პირებზე;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ამ მუნიციპალიტეტიდან გასვლის აკრძალვას;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მესტიის მუნიციპალიტეტის მიმართულებით მგზავრთა გადაყვანისათვის ავიარეისების განხორციელებას; არარეგულარული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აიკრძალოს მესტიის მუნიციპალიტეტის ტერიტორიაზე ავტოსატრანსპორტო საშუალებებით გადაადგილება. აღნიშნული შეზღუდვა არ ეხება: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სამედიცინო მომსახურების მიღების მიზნით გადაადგილებას;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სურსათისა და ფარმაცევტული პროდუქტების შეძენის მიზნით გადაადგილებას;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აიკრძალოს მესტიის მუნიციპალიტეტის ტერიტორიაზე საზოგადოებრივი ტრანსპორტითა და საბაგიროთი გადაადგილება;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დაბა მესტიაში, ლენჯერსა და უშგულის ადმინისტრაციულ ერთეულებში შეჩერდეს ეკონომიკური საქმიანობა, ნებისმიერი საქონლის/პროდუქტის მიწოდება/რეალიზაცია, გარდა: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სამედიცინო დაწესებულების საქმიანობისა;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სამედიცინო დანიშნულების საქონლის, ფარმაცევტული პროდუქტის რეალიზაციისა;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სასტუმროებისა და განთავსების მსგავსი საშუალებების საქმიანობისა;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 ღია ტიპის კვების ობიექტების საქმიანობისა;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ე.ვ) სამშენებლო სამუშაოებისა;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ე.ზ) სასოფლო-სამეურნეო სამუშაოების ჩატარებასა და მეცხოველეობასთან/ მეფრინველეობასთან დაკავშირებული საქმიანობისა;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ე.თ)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ე.ი) საბანკო დაწესებულებების საქმიანობისა,  ბანკომატების უწყვეტი ფუნქციონირებისათვის საჭირო საქმიანობისა;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ე.კ) დაბა მესტიის, ლენჯერისა და უშგულის ადმინისტრაციული ერთეულების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იზღუდება 10-ზე მეტი ფიზიკური პირის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მუხლის პირველი პუნქტის „ა“ ქვეპუნქტით განსაზღვრული შეზღუდვები არ ვრცელდება იმ პირებზე, რომლებიც მესტიის  მუნიციპალიტეტის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3. მესტიის მუნიციპალიტეტის ტერიტორიიდან გამოსული ყველა ფიზიკური პირი ექვემდებარება 12 დღის განმავლობაში კარანტინს, მე-11 მუხლით დადგენილი წესის შესაბამისად.</w:t>
      </w:r>
      <w:r>
        <w:rPr>
          <w:rFonts w:ascii="Sylfaen" w:hAnsi="Sylfaen" w:cs="Sylfaen"/>
          <w:i/>
          <w:iCs/>
          <w:noProof/>
          <w:sz w:val="20"/>
          <w:szCs w:val="20"/>
          <w:lang w:val="en-US"/>
        </w:rPr>
        <w:t>(12.08.2020 N495)</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ყველა დაშვებული საქმიანობა უნდა განხორციელდეს „სამუშაო ადგილებზე ახალი კორონავირუსის (COVID-19) გავრცელების თავიდან აცილების მიზნით </w:t>
      </w:r>
      <w:r>
        <w:rPr>
          <w:rFonts w:ascii="Sylfaen" w:eastAsia="Times New Roman" w:hAnsi="Sylfaen" w:cs="Sylfaen"/>
          <w:noProof/>
          <w:sz w:val="24"/>
          <w:szCs w:val="24"/>
          <w:lang w:val="en-US"/>
        </w:rPr>
        <w:lastRenderedPageBreak/>
        <w:t>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მესტიის მუნიციპალიტეტის ტერიტორიაზე.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მესტიის მუნიციპალიტეტის ადგილობრივი თვითმმართველობის ორგანოებმა.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ამ მუხლით განსაზღვრული ღონისძიებების შესრულების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წესის მე-10 მუხლის მე-2 პუნქტით, მე-11 მუხლის პირველი და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პუნქტებით, მე-12 მუხლის პირველი და მე-2 პუნქტებითა და ასევე მე-13 მუხლის მე-3 პუნქტით დადგენილი მოთხოვნები.</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თავი IV.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დროებითი ღონისძიებები</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17. სოციალური დაცვის მიმართულება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სახელმწიფო გასაცემლების (სახელმწიფო პენსია, სახელმწიფო კომპენსაცია, სოციალური პაკეტი, და ა.შ.) გარდამავალ ეტაპზე უწყვეტად გაცემის უზრუნველყოფის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დაქვემდებარებულმა საჯარო სამართლის იურიდიულმა პირმა – სოციალური მომსახურების სააგენტომ (შემდგომში – სააგენტო) არ განახორციელოს </w:t>
      </w:r>
      <w:r>
        <w:rPr>
          <w:rFonts w:ascii="Sylfaen" w:eastAsia="Times New Roman" w:hAnsi="Sylfaen" w:cs="Sylfaen"/>
          <w:noProof/>
          <w:sz w:val="24"/>
          <w:szCs w:val="24"/>
          <w:lang w:val="en-US"/>
        </w:rPr>
        <w:lastRenderedPageBreak/>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 ამასთანავე, ამ პერიოდში გაცემული სახელმწიფო გასაცემლების თანხები არ ჩაითვალოს ზედმეტად გაცემულად და არ დაექვემდებაროს უკან დაბრუნებას.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შესაბამისი სახელმწიფო გასაცემლების ადმინისტრირების ორგანო გათავისუფლდეს გასაცემლის ადმინისტრირების ვალდებულებისაგან,  რამაც შესაძლოა, გამოიწვიოს გასაცემლის შეჩერება.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eastAsia="Times New Roman" w:hAnsi="Sylfaen" w:cs="Sylfaen"/>
          <w:noProof/>
          <w:sz w:val="24"/>
          <w:szCs w:val="24"/>
          <w:lang w:val="en-US"/>
        </w:rPr>
        <w:t xml:space="preserve">3.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w:t>
      </w:r>
      <w:r>
        <w:rPr>
          <w:rFonts w:ascii="Sylfaen" w:hAnsi="Sylfaen" w:cs="Sylfaen"/>
          <w:i/>
          <w:iCs/>
          <w:noProof/>
          <w:sz w:val="20"/>
          <w:szCs w:val="20"/>
          <w:lang w:val="ka-GE" w:eastAsia="ka-GE"/>
        </w:rPr>
        <w:t>1.06.2020 N344)</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№64/ნ ბრძანების მოთხოვნათა შესაბამისად გაცემულ იმ სამედიცინო-სოციალური ექსპერტიზის აქტის ამონაწერებს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№IV-50/4) და, შესაბამისად, ამ ამონაწერებით გათვალისწინებულ სტატუსებს, რომელთა საფუძველზე შეზღუდული შესაძლებლობის სტატუსის მორიგი გადამოწმების ვადად განსაზღვრულია 2020 წლის მარტი და შემდგომი პერიოდი, შეუნარჩუნდეთ იურიდიული ძალა 2020 წლის 1 ივლისამდე.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№262 დადგენილების ფარგლებში, სსიპ – სოციალური მომსახურების სააგენტომ არ განახორციელოს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 (ბენეფიციარების ცხოვრების ფაქტის დადასტურების მიზნით) და ფულადი დახმარება გაიცეს ამ პროგრამის ფარგლებში სააგენტოს მიერ ადმინისტრირებულ მონაცემთა ბაზაში არსებული ინფორმაციის მიხედვით, გარდა ამ პროგრამის ფარგლებში დადგენილი გამონაკლისებისა.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სოციალურად დაუცველი ოჯახების მონაცემთა ერთიან ბაზაში (შემდგომში – მონაცემთა ბაზა) რეგისტრაციისა და/ან „საარსებო შემწეობის“ დამატებითი ადმინისტრირების კუთხით: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სააგენტოს ინიციატივით და/ან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№126 დადგენილებით 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მონაცემთა ბაზაში რეგისტრირებულ 100 001-ზე ნაკლები სარეიტინგო ქულის მქონე ოჯახებთან მიმართებით 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w:t>
      </w:r>
      <w:r>
        <w:rPr>
          <w:rFonts w:ascii="Sylfaen" w:eastAsia="Times New Roman" w:hAnsi="Sylfaen" w:cs="Sylfaen"/>
          <w:noProof/>
          <w:sz w:val="24"/>
          <w:szCs w:val="24"/>
          <w:lang w:val="en-US"/>
        </w:rPr>
        <w:lastRenderedPageBreak/>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№126 დადგენილებითა და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დადგენილებით გათვალისწინებული კომპეტენციისა და უფლებამოსილების ფარგლებში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ამასთანავე, ამ ნორმის საფუძველზე ამავე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პუნქტის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 ან სპეციალიზებულ/პენიტენციურ დაწესებულებაში ან მინდობით აღზრდაში განთავსების  ან ქვეყნის ფარგლებს გარეთ ზედიზედ სამ თვეზე მეტი ხნის ვადით გასვლისა,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ამ წევრ(ებ)ის კუთვნილი თანხის გამოკლებით; გარდაცვალებისა და პენიტენციურ დაწესებულებაში განთავსების შემთხვევაში – ოჯახის წევრის გამოკლების შემდგომი თვიდან, სპეციალიზებულ დაწესებულებაში ან მინდობით აღზრდაში განთავსების შემთხვევაში – სააგენტოს მიერ ინფორმაციის მიღების თვიდან (თუ თანხა გადარიცხულია მომდევნო თვიდან), ხოლო საზღვრის კვეთის შემთხვევაში – საზღვრის კვეთის სამთვიანი ვადის (თვეთა ათვლისას საზღვრის კვეთის თვე ითვლება პირველ თვედ) გასვლის შემდგომი თვიდან;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ოჯახი სოციალურ-ეკონომიკური მდგომარეობის შესწავლის/შეფასების შედეგად მოიპოვებს საარსებო შემწეობის მიღების უფლებას, 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სააგენტო არ არის უფლებამოსილი, შეწყვიტოს ოჯახის რეგისტრაცია მონაცემთა ბაზაში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№126 დადგენილებით დამტკიცებული წესის მე-8 მუხლის მე-7 პუნქტის „ე“ ქვეპუნქტის საფუძვლის არსებობისას. შესაბამისად, სარეიტინგო ქულის მინიჭება უნდა განხორციელდეს მონაცემთა ბაზაში არსებული მონაცემების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სააგენტო არ არის უფლებამოსილი, შეწყვიტოს ოჯახის რეგისტრაცია მონაცემთა ბაზაში, თუ ოჯახის მიერ დარღვეულია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№126 დადგენილებით დამტკიცებული წესის მე-6 მუხლის პირველი პუნქტის „დ“ ქვეპუნქტით გათვალისწინებული ვალდებულებები, ასევე, საქართველოს შრომის, ჯანმრთელობისა და სოციალური დაცვის მინისტრის 2010 წლის 20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№141/ნ ბრძანებით დამტკიცებული „სოციალურად დაუცველი ოჯახების </w:t>
      </w:r>
      <w:r>
        <w:rPr>
          <w:rFonts w:ascii="Sylfaen" w:eastAsia="Times New Roman" w:hAnsi="Sylfaen" w:cs="Sylfaen"/>
          <w:noProof/>
          <w:sz w:val="24"/>
          <w:szCs w:val="24"/>
          <w:lang w:val="en-US"/>
        </w:rPr>
        <w:lastRenderedPageBreak/>
        <w:t>სოციალურ-ეკონომიკური მდგომარეობის შეფასების და ამ ოჯახებში მცხოვრებ ბავშვთა შესახებ ინფორმაციის აღრიცხვის და რეფერირების წესის“ მე-14 მუხლით გათვალისწინებულ შემთხვევებში, გარდა იმ შემთხვევებისა, როცა 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დეკლარაციის/ბავშვის დეკლარაციის  შევსებაზე და/ან მონაცემთა ბაზაში რეგისტრაციაზე ან თუ ოჯახის ყველა წევრს არ გააჩნია დეკლარაციის შევსებისათვის კანონმდებლობით განსაზღვრული საბუთები;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სააგენტო უფლებამოსილია,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დადგენილებისა და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№262 დადგენილების ფარგლებში პროგრამის ადმინისტრირების მიზნებისთვის ბავშვ(ებ)ის დაბადების მოწმობის სანაცვლოდ ეკვივალენტურ დოკუმენტად მიიჩნიოს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პირის – სახელმწიფო სერვისების განვითარების სააგენტოს ელექტრონული ბაზის მონაცემები, რაც სააგენტოს მიეწოდება სახელმწიფო სერვისების განვითარების სააგენტოს მიერ, ურთიერთშეთანხმებული ფორმატით.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საქართველოს მთავრობის 2019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№670 დადგენილებით დამტკიცებული „სოციალური რეაბილიტაციისა და ბავშვზე ზრუნვის 2020 წლის სახელმწიფო პროგრამის“ სხვადასხვა ქვეპროგრამის ფარგლებში მომსახურების მიმწოდებელ დაწესებულებებში მომსახურების მიწოდება (გარდა 24-საათიანი სერვისებისა და დამხმარე საშუალებებით უზრუნველყოფის ქვეპროგრამისა) შეჩერდეს 2020 წლის 1 ივლისამდე. მომსახურების მიმწოდებელი ორგანიზაციებისთვის აღნიშნულ პერიოდში მომსახურების ანაზღაურება განხორციელდეს შესაბამისი სამართლებრივი აქტით დადგენილი პირობებით.</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18. სამედიცინო დახმარების მიმართულება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გაგრძელდეს პაციენტების მკურნალობა სპეციალურად შერჩეულ სამედიცინო დაწესებულებებში</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მუხლის პირველი პუნქტის გათვალისწინებით, სამინისტროსთან კოორდინაციით, შერჩეულ დაწესებულებებში განხორციელდეს: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COVID-19-ის საეჭვო და დადასტურებული შემთხვევების დიაგნოსტიკისა და მართვისთვის სამედიცინო დაწესებულებების საწოლფონდის მობილიზება სამინისტროს მითითების საფუძველზე</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შესაბამისად, მათ შორის: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არსებული/მიმდინარე პაციენტების გადაყვანა (დაწესებულებაში საჭირო საწოლფონდის მობილიზება) შესაბამისი მომსახურების მიმწოდებელ  სამედიცინო დაწესებულებებში;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ა.ბ) მათ ბაზაზე არსებული საწოლფონდის (მათ შორის, რეანიმაციული) გაზრდა შესაძლებლობის ფარგლებში და, საჭიროების შესაბამისად, სამედიცინო საგნების, მასალების, აპარატურისა და მედიკამენტების შესყიდვა;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COVID-19-ის საეჭვო და დადასტურებული შემთხვევების დიაგნოსტიკისა და მართვის უზრუნველყოფა;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საჭიროების შემთხვევაში, COVID-19 დადებით ორსულთა მართვა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№01-2/ნ ბრძანებით განსაზღვრული დონის ქონის მიუხედავად;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დანართით განსაზღვრული კლინიკების საწოლფონდის მობილიზება ცხელების მქონე პაციენტების მომსახურებისთვის, სამინისტროს მითითების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მუხლის პირველი პუნქტით განსაზღვრულ სამედიცინო დაწესებულებებში განხორციელებული მომსახურება მოიცავს: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დანართით განსაზღვრული დაწესებულებების მიერ მაღალი რისკის პაციენტების (საკარანტინე ან თვითიზოლაციის სივრცეებში მყოფი პირები, COVID-19-ის დადასტურებული შემთხვევების კონტაქტები) პირველად ტრიაჟს, დიაგნოსტირებას, COVID-19-ის დადასტურებული შემთხვევების, მათ შორის,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№2-ით განსაზღვრული სამედიცინო დაწესებულებებიდან რეფერირებული პაციენტების, მართვას;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დანართით განსაზღვრული დაწესებულებების მიერ ცხელების მქონე ნებისმიერი პაციენტის პირველად ტრიაჟს, დიაგნოსტირებას, COVID-19-ის დიაგნოზის დადასტურების შემდეგ პაციენტის რეფერალს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დანართით განსაზღვრულ უახლოეს სამედიცინო დაწესებულებებში, გარდა მძიმე შემთხვევებისა, რომელთა რეფერალისთვის სამედიცინო დაწესებულების შერჩევა ხდება სსიპ – სოციალური მომსახურების სააგენტოს მითითების საფუძველზე; COVID-19-ის დიაგნოზის გამორიცხვის შემთხვევაში, პაციენტის შემდგომი გამოკვლევებისა და მკურნალობისთვის გადამისამართებას უახლოეს სამედიცინო დაწესებულებაში.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მუხლის მიზნებისათვის, ქვეყნის მასშტაბით ნებისმიერი სტაციონარული დაწესებულება ვალდებულია, უზრუნველყოს ცხელების მქონე პაციენტის საწყისი ტრიაჟი, სამედიცინო დაწესებულებაში პაციენტის მომსახურება იზოლირებულ გარემოში, სამედიცინო პერსონალის მიერ ინფექციის კონტროლის ზომების მკაცრად დაცვით.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განსაზღვრული ყველა დაწესებულება ვალდებულია, გამოყოს COVID-19-ის ტესტირებისთვის შესაფერისი ბიოლოგიური მასალის აღებაზე, სწრაფი ტესტების შესრულებაზე, შესაფერის შემთხვევაში, გამოსაკვლევი მასალის შენახვასა და ტრანსპორტირებაზე პასუხისმგებელი პირები. გამოსაკვლევი მასალის ტრანსპორტირება ხორციელდება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დირექტორის მიერ განსაზღვრული ინსტრუქციის/წესის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6.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მომუშავე სამედიცინო პერსონალი (ექიმი, ექთანი, სანიტარი), რომელიც ამავდროულად დასაქმებულია სხვა სამედიცინო დაწესებულებაში, ვალდებულია, ეპიდემიის პერიოდში დასაქმდეს მხოლოდ ამავე დანართებით განსაზღვრულ დაწესებულებებში. ამასთან, ნებისმიერი სხვა სამედიცინო დაწესებულება ვალდებულია, აღნიშნულ სამედიცინო პერსონალს შეუნარჩუნოს სამუშაო ადგილი (ასეთის არსებობის შემთხვევაში).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განსაზღვრული დაწესებულებების დაფინანსება განხორციელდეს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დადგენილებით დამტკიცებული „საყოველთაო ჯანმრთელობის დაცვის სახელმწიფო პროგრამის“ და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№674 დადგენილებით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№20 დანართით („ახალი კორონავირუსული დაავადების COVID 19-ის მართვა“) განსაზღვრული პირობების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ეპიდსიტუაციის გათვალისწინებით, სამინისტრო გადაუდებელი აუცილებლობისას უფლებამოსილია, მიიღოს ამ დადგენილებისგან განსხვავებული გადაწყვეტილება</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გათვალისწინებულ დაწესებულებებში მობილიზაციასთან დაკავშირებული პირობების შეცვლის და/ან სხვა სტაციონარული დაწესებულების შესაბამისი პირობებით მობილიზაციის შესახებ.</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9. დაევალოს: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სსიპ – სამედიცინო და ფარმაცევტული საქმიანობის რეგულირების სააგენტოს, უზრუნველყოს სამედიცინო დაწესებულებების მზადყოფნის მონიტორინგი ინფექციის კონტროლისა და სუნთქვის აპარატების გამართულობის კუთხით;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ბ) სსიპ – საგანგებო სიტუაციების კოორდინაციისა და გადაუდებელი დახმარების ცენტრს:</w:t>
      </w:r>
      <w:r>
        <w:rPr>
          <w:rFonts w:ascii="Sylfaen" w:hAnsi="Sylfaen" w:cs="Sylfaen"/>
          <w:i/>
          <w:iCs/>
          <w:noProof/>
          <w:sz w:val="20"/>
          <w:szCs w:val="20"/>
          <w:lang w:val="en-US"/>
        </w:rPr>
        <w:t>(20.07.2020 N451)</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საჭიროების შემთხვევაში, უზრუნველყოს პაციენტების ტრანსპორტირება;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ახალი კორონავირუსით (SARS-CoV-2) გამოწვეული ინფექციის (COVID-19) ტესტირების უზრუნველყოფა, დადგენილი მომსახურების საფასურის საფუძველზე, ამ მუხლის მე-10 პუნქტის და/ან  „სახელმწიფო შესყიდვების შესახებ“ საქართველოს კანონის 21-ე მუხლის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შესაბამისად, მათ შორის: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ბ.ბ.ა) შესაბამისი ბიოლოგიური მასალის აღება, შენახვა და ტრანსპორტირება ან COVID-19-ის დასადგენად ტესტირების ჩატარება სწრაფი/მარტივი მეთოდით (უშუალოდ სსიპ – საგანგებო სიტუაციების კოორდინაციისა და გადაუდებელი დახმარების ცენტრის მეშვეობით);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ბ.ბ.ბ) COVID-19-ის დასადგენად ტესტირების ჩატარება პჯრ მეთოდით,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№674 დადგენილებით დამტკიცებული</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№20 დანართის („ახალი კორონავირუსული დაავადების COVID-19-ის მართვა“) ახალი კორონავირუსით (SARS-CoV-2) გამოწვეული ინფექციის დიაგნოსტიკის უზრუნველყოფის კომპონენტის განმახორციელებელი/მიმწოდებელი დაწესებულების/ლაბორატორიების მეშვეობით (სსიპ – საგანგებო სიტუაციების კოორდინაციისა და გადაუდებელი </w:t>
      </w:r>
      <w:r>
        <w:rPr>
          <w:rFonts w:ascii="Sylfaen" w:eastAsia="Times New Roman" w:hAnsi="Sylfaen" w:cs="Sylfaen"/>
          <w:noProof/>
          <w:sz w:val="24"/>
          <w:szCs w:val="24"/>
          <w:lang w:val="en-US"/>
        </w:rPr>
        <w:lastRenderedPageBreak/>
        <w:t>დახმარების ცენტრსა და შესაბამის დაწესებულებას/ლაბორატორიებს შორის გაფორმებული ხელშეკრულებით განსაზღვრული პირობების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სსიპ – სოციალური მომსახურების სააგენტოს: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საჭიროებისამებრ, კლინიკის სრულად მობილიზების შემთხვევაში, უზრუნველყოს მათი დახმარება მიმდინარე პაციენტების შესაბამისი მომსახურების სხვა მიმწოდებელ სამედიცინო დაწესებულებაში გადანაწილების პროცესში;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უზრუნველყოს ამ დადგენილების შესახებ სამედიცინო დაწესებულებების ინფორმირება.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ამ მუხლით განსაზღვრული ღონისძიებების აღსრულების მიზნით, შემსყიდველ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11. ამ მუხლის მე-2 პუნქტის „ა.გ“ ქვეპუნქტით განსაზღვრული ღონისძიებების დაფინანსება განხორციელდეს „2020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№674 დადგენილებით დამტკიცებული „ახალი კორონავირუსული დაავადების COVID-19-ის მართვის“ სახელმწიფო პროგრამით განსაზღვრული პირობების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12. სახელმწიფოებრივი და საზოგადოებრივი მნიშვნელობის გათვალისწინებით, სამედიცინო დაწესებულებებისთვის დადგინდეს ლიცენზიის/ნებართვის გაცემის განსხვავებული წესი და, სამინისტროსთან შეთანხმებით, სსიპ − სამედიცინო და ფარმაცევტული საქმიანობის რეგულირების სააგენტოს მიეცეს უფლება, კანონმდებლობით დადგენილი განსხვავებული ვადებითა და პირობებით, შესაბამისი აქტით გასცეს დროებითი სამედიცინო საქმიანობის ლიცენზია/ნებართვა.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13. ამ დადგენილების შესრულების უზრუნველსაყოფად შპს „ქ. ბათუმის რესპუბლიკურ კლინიკურ საავადმყოფოს“ მიეცეს უფლება, ქ. ბათუმში, ტბელ აბუსერიძის ქ</w:t>
      </w:r>
      <w:r>
        <w:rPr>
          <w:rFonts w:ascii="Sylfaen" w:hAnsi="Sylfaen" w:cs="Sylfaen"/>
          <w:noProof/>
          <w:sz w:val="24"/>
          <w:szCs w:val="24"/>
          <w:lang w:val="en-US"/>
        </w:rPr>
        <w:t xml:space="preserve">. </w:t>
      </w:r>
      <w:r>
        <w:rPr>
          <w:rFonts w:ascii="Sylfaen" w:eastAsia="Times New Roman" w:hAnsi="Sylfaen" w:cs="Sylfaen"/>
          <w:noProof/>
          <w:sz w:val="24"/>
          <w:szCs w:val="24"/>
          <w:lang w:val="en-US"/>
        </w:rPr>
        <w:t>№2-ში მდებარე ქონების (მიწის (უძრავი ქონების) საკადასტრო კოდი</w:t>
      </w:r>
      <w:r>
        <w:rPr>
          <w:rFonts w:ascii="Sylfaen" w:hAnsi="Sylfaen" w:cs="Sylfaen"/>
          <w:noProof/>
          <w:sz w:val="24"/>
          <w:szCs w:val="24"/>
          <w:lang w:val="en-US"/>
        </w:rPr>
        <w:t xml:space="preserve">: </w:t>
      </w:r>
      <w:r>
        <w:rPr>
          <w:rFonts w:ascii="Sylfaen" w:eastAsia="Times New Roman" w:hAnsi="Sylfaen" w:cs="Sylfaen"/>
          <w:noProof/>
          <w:sz w:val="24"/>
          <w:szCs w:val="24"/>
          <w:lang w:val="en-US"/>
        </w:rPr>
        <w:t>№05.27.09.011) მისამართზე საქმიანობა აწარმოოს არსებული ლიცენზიის/ნებართვის საფუძველზე.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14. ამ მუხლით განსაზღვრული ღონისძიებების აღსრულების მიზნით, შპს „აკადემიკოს ნიკოლოზ ყიფშიძის სახელობის ცენტრალურმა საუნივერსიტეტო კლინიკამ“ (ს/კ: 205165453) არსებული ლიცენზიის/ნებართვის საფუძველზე უზრუნველყოს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№43.10.42.174 მიწის (უძრავი ქონების) საკადასტრო კოდზე (მისამართი: ზუგდიდის მუნიციპალიტეტი, სოფელი რუხი) რეგისტრირებული მიწის ნაკვეთის (მასზე განთავსებული/დამაგრებული შენობა-ნაგებობის ჩათვლით) გამოყენება ახალი  კორონავირუსით  (SARS-CoV-2-ით)   გამოწვეული  ინფექციის (COVID-19-ის) სამართავად. ამ პუნქტის მიზნებისათვის შპს „აკადემიკოს ნიკოლოზ ყიფშიძის სახელობის ცენტრალური საუნივერსიტეტო კლინიკა“ უფლებამოსილია, გამოიყენოს  მის ბალანსზე არსებული აქტივები, ძირითადი საშუალებები და სხვა რესურსი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15. სტომატოლოგიური მომსახურების მიმწოდებელი დაწესებულებები ფუნქციონირებას განაგრძობენ საქართველოს ოკუპირებული ტერიტორიებიდან </w:t>
      </w:r>
      <w:r>
        <w:rPr>
          <w:rFonts w:ascii="Sylfaen" w:eastAsia="Times New Roman" w:hAnsi="Sylfaen" w:cs="Sylfaen"/>
          <w:noProof/>
          <w:sz w:val="24"/>
          <w:szCs w:val="24"/>
          <w:lang w:val="en-US"/>
        </w:rPr>
        <w:lastRenderedPageBreak/>
        <w:t xml:space="preserve">დევნილთა შრომის, ჯანმრთელობისა და სოციალური დაცვის მინისტრის ბრძანებით დამტკიცებული რეკომენდაციების/მოთხოვნების, ფუნქციონირების  წესის შესაბამისად.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16.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№3 რეცეპტით გაცემის ვალდებულებისაგან.</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19. სამედიცინო და ფარმაცევტული საქმიანობა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ფარმაცევტული პროდუქტის I რიგის „ა“ ტიპის ცვლილების რეგისტრაციის, აღიარებითი რეჟიმით რეგისტრაციის და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შეტყობინების (მათ შორის, სტომატოლოგიური მასალის და სადიაგნოსტიკო საშუალებების) განცხადების განხილვის ვადად განისაზღვროს ერთი თვე.           </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20. საჯარიმო სანქციების აღსრულება</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1. 2020 </w:t>
      </w:r>
      <w:r>
        <w:rPr>
          <w:rFonts w:ascii="Sylfaen" w:eastAsia="Times New Roman" w:hAnsi="Sylfaen" w:cs="Sylfaen"/>
          <w:noProof/>
          <w:sz w:val="24"/>
          <w:szCs w:val="24"/>
          <w:lang w:val="en-US"/>
        </w:rPr>
        <w:t>წლის 1 ივლისამდე, გაგრძელდეს მორატორიუმი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19</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მუხლის პირველი პუნქტის დებულებები, მითითებული ვადით,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19</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წარდგენას.</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21. ქონების მართვასთან და ხელშეკრულებებთან დაკავშირებული ღონისძიებები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სამინისტრომ და მის სახელმწიფო კონტროლს დაქვემდებარებულმა სსიპ-ებმა ახალი კორონავირუსის (COVID-19) შესაძლო აღკვეთის ღონისძიების ფარგლებში მოძრავი სახელმწიფო ქონების შესაბამისი ორგანიზაციისთვის/დაწესებულებისთვის გადაცემა განახორციელონ მოქმედი კანონმდებლობის, „აღმასრულებელი ხელისუფლების დაწესებულებების მიერ ერთჯერადი გამოყენების, სწრაფცვეთადი საგნების, ფარმაცევტული და კვების პროდუქტების კერძო და საჯარო სამართლის იურიდიული პირებისათვის ან/და ადმინისტრაციული ორგანოებისათვის მოხმარების მიზნით გადაცემის შესახებ“ საქართველოს მთავრობის 2011 წლის 20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№285 დადგენილების და/ან „სახელმწიფო, აფხაზეთის ან აჭარის ავტონომიური რესპუბლიკის, ადგილობრივი თვითმმართველობის ორგანოს ან საჯარო სამართლის  იურიდიული პირისათვის  სახელმწიფო საკუთრებაში არსებული ქონების სარგებლობაში გადაცემის შესახებ მიმართვის წარდგენის, მისი განხილვისა და გადაწყვეტილების მიღების წესის დამტკიცების თაობაზე“ საქართველოს მთავრობის 2010 წლის 1 ოქტომბრის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№302 დადგენილების შესაბამისად.</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„სახელმწიფო ქონების შესახებ“ საქართველოს კანონის 36-ე მუხლის მე-2 პუნქტის შესაბამისად, სამინისტროსა და მის სახელმწიფო კონტროლს დაქვემდებარებულ სსიპ-ებს მიეცეს თანხმობა, კორონავირუსის პრევენციის მზადყოფნისა და რეაგირების ღონისძიებების ფარგლებში კერძო სამართლის იურიდიული პირებისათვის შესაბამისი მოძრავი ქონების უსასყიდლოდ, აუქციონის გარეშე, გადაცემა განახორციელოს საკუთარი გადაწყვეტილებით.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სამინისტრო და მის სახელმწიფო კონტროლს დაქვემდებარებული სსიპ-ები გათავისუფლდნენ: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„უცხოელი კონტრაჰენტების მონაწილეობით ხელშეკრულებების გაფორმებასთან დაკავშირებულ ზოგიერთ ღონისძიებათა შესახებ“ საქართველოს მთავრობის 2010 წლის 11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№139 დადგენილების და „აღმასრულებელი ხელისუფლების შესაბამისი დაწესებულებებისა და სახელმწიფო 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№126 დადგენილების მოთხოვნებისაგან;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კორონავირუსის (COVID-19) პრევენციისა და აღკვეთის ღონისძიების ფარგლებში შესაბამისი საქონლისა და მომსახურების შესყიდვების განხორცილებისას:</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ბრძანებით დამტკიცებული წესის მე-10 მუხლის მე-8 პუნქტის გათვალისწინებით, ამავე ბრძანებით დამტკიცებული წესის მე-10 მუხლის მე-2 პუნქტით, მე-11 მუხლის პირველი და 1</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lastRenderedPageBreak/>
        <w:t>პუნქტებით, მე-12 მუხლის პირველი და მე-2 პუნქტებით, ასევე მე-13 მუხლის მე-3 პუნქტით დადგენილი მოთხოვნებისგან;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„სახელმწიფო შესყიდვებთან დაკავშირებით გასატარებელი ზოგიერთი ღონისძიების შესახებ“ საქართველოს მთავრობის 2019 წლის 25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№650 დადგენილების მოთხოვნებისაგან.</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ახალი კორონავირუსის (COVID-19) აღკვეთის ღონისძიების ფარგლებში სამინისტროსა და მის სახელმწიფო კოტროლს დაქვემდებარებული სსიპ-ების, აგრეთვე ამ დადგენილების მე-18 მუხლით გათვალისწინებული შესაბამისი შემსყიდველი სამედიცინო დაწესებულებების მიმართ:</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 გავრცელდეს  „სახელმწიფო შესყიდვების შესახებ" საქართველოს კანონისა და მის საფუძველზე დადგენილი სსიპ – სახელმწიფო შესყიდვების სააგენტოსთან შეთანხმების მინიმალური ვადები;</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გავრცელდეს ამ დადგენილების მე-18 მუხლის მე-10  პუნქტის  დებულებები, შინაარსის გათვალისწინებით.</w:t>
      </w:r>
    </w:p>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color w:val="000000"/>
          <w:sz w:val="20"/>
          <w:szCs w:val="20"/>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noProof/>
          <w:sz w:val="20"/>
          <w:szCs w:val="20"/>
          <w:lang w:val="en-US"/>
        </w:rPr>
      </w:pPr>
      <w:r>
        <w:rPr>
          <w:rFonts w:ascii="Sylfaen" w:eastAsia="Times New Roman" w:hAnsi="Sylfaen" w:cs="Sylfaen"/>
          <w:b/>
          <w:bCs/>
          <w:noProof/>
          <w:color w:val="000000"/>
          <w:sz w:val="20"/>
          <w:szCs w:val="20"/>
          <w:lang w:val="en-US"/>
        </w:rPr>
        <w:t>დანართი N1</w:t>
      </w:r>
    </w:p>
    <w:p w:rsidR="008B70BE" w:rsidRDefault="00A72739">
      <w:pPr>
        <w:pStyle w:val="Normal0"/>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ახალი კორონავირუსით (SARS-CoV-2)  გამოწვეული ინფექციის (COVID-19)</w:t>
      </w:r>
    </w:p>
    <w:p w:rsidR="008B70BE" w:rsidRDefault="00A72739">
      <w:pPr>
        <w:pStyle w:val="Normal0"/>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 სამართავად  მობილიზებული კლინიკები</w:t>
      </w:r>
    </w:p>
    <w:tbl>
      <w:tblPr>
        <w:tblW w:w="0" w:type="auto"/>
        <w:tblLayout w:type="fixed"/>
        <w:tblLook w:val="0000" w:firstRow="0" w:lastRow="0" w:firstColumn="0" w:lastColumn="0" w:noHBand="0" w:noVBand="0"/>
      </w:tblPr>
      <w:tblGrid>
        <w:gridCol w:w="1170"/>
        <w:gridCol w:w="920"/>
        <w:gridCol w:w="1389"/>
        <w:gridCol w:w="1921"/>
        <w:gridCol w:w="1620"/>
        <w:gridCol w:w="1423"/>
        <w:gridCol w:w="1367"/>
      </w:tblGrid>
      <w:tr w:rsidR="008B70BE">
        <w:trPr>
          <w:trHeight w:val="330"/>
        </w:trPr>
        <w:tc>
          <w:tcPr>
            <w:tcW w:w="1170"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რეგიონი</w:t>
            </w:r>
          </w:p>
        </w:tc>
        <w:tc>
          <w:tcPr>
            <w:tcW w:w="920"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რაიონი   /ქალაქი</w:t>
            </w:r>
          </w:p>
        </w:tc>
        <w:tc>
          <w:tcPr>
            <w:tcW w:w="1389"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 xml:space="preserve">საიდენტიფიკაციო </w:t>
            </w:r>
            <w:r>
              <w:rPr>
                <w:rFonts w:ascii="Sylfaen" w:eastAsia="Times New Roman" w:hAnsi="Sylfaen" w:cs="Sylfaen"/>
                <w:b/>
                <w:bCs/>
                <w:noProof/>
                <w:color w:val="000000"/>
                <w:sz w:val="12"/>
                <w:szCs w:val="12"/>
                <w:lang w:val="en-US"/>
              </w:rPr>
              <w:br/>
              <w:t>კოდი</w:t>
            </w:r>
          </w:p>
        </w:tc>
        <w:tc>
          <w:tcPr>
            <w:tcW w:w="1921"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დაწესებულების დასახელება</w:t>
            </w:r>
          </w:p>
        </w:tc>
        <w:tc>
          <w:tcPr>
            <w:tcW w:w="1620"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ფაქტობრივი მისამართი</w:t>
            </w:r>
          </w:p>
        </w:tc>
        <w:tc>
          <w:tcPr>
            <w:tcW w:w="1423"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სტატუსი/ პროგრამაში ჩართვის პირობა</w:t>
            </w:r>
          </w:p>
        </w:tc>
        <w:tc>
          <w:tcPr>
            <w:tcW w:w="1367"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 xml:space="preserve">დამატებითი სერვისები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ვაკე-საბურთალო</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212153756</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,,ინფექციური პათოლოგიის, შიდსისა და კლინიკური იმუნოლოგიის სამეცნიერო-პრაქტიკული ცენტრი"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ალ. ყაზბეგის 16</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პედიატრია</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გლდანი-ნაძალადევი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211328703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სსიპ თბილისის სახელმწიფო სამედიცინო უნივერსიტეტის პირველი საუნივერსიტეტო კლინიკა</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გუდამაყრის ქუჩა N4</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ორსულობის/მშობიარობის მართვა</w:t>
            </w:r>
          </w:p>
        </w:tc>
      </w:tr>
      <w:tr w:rsidR="008B70BE">
        <w:trPr>
          <w:trHeight w:val="30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ვაკე-საბურთალო</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405018831</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"აკადემიკოს ვახტანგ ბოჭორიშვილის კლინიკა"</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ალ. ყაზბეგის გამზირი N16</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პედიატრია</w:t>
            </w:r>
          </w:p>
        </w:tc>
      </w:tr>
      <w:tr w:rsidR="008B70BE">
        <w:trPr>
          <w:trHeight w:val="30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ვაკე-საბურთალო</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204871594</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"თბილისის ბავშვთა ინფექციური კლინიკური საავადმყოფო"</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ს. ჩიქოვანის 14</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პედიატრია</w:t>
            </w:r>
          </w:p>
        </w:tc>
      </w:tr>
      <w:tr w:rsidR="008B70BE">
        <w:trPr>
          <w:trHeight w:val="30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დიდუბე-ჩუღურეთი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402069854</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ა(ა)იპ "ნიუ ვიჟენ საუნივერსიტეტო ჰოსპიტალი"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129"/>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ლუბლიანას ქუჩა N13/მიხეილ ჭიაურელის ქუჩა N6</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ვაკე-საბურთალო</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205165453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"აკადემიკოს ნიკოლოზ ყიფშიძის სახელობის ცენტრალური საუნივერსიტეტო კლინიკა"</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ვაჟა-ფშაველას გამზირი №29</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დიდუბე-ჩუღურეთი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202172139</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"ტუბერკულოზისა და ფილტვის დაავადებათა ეროვნული ცენტრი" (ბავშვთა განყოფილება)</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აჭარის ქუჩა N8</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ისანი-სამგორი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400115362</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"თბილისის ზღვის ჰოსპიტალი"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დასახლება ვარკეთილი-3, IV მკ/რ-ის მიმდებარედ, ნაკვეთი 14/430</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0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იმერეთი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საჩხერე</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239403463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სს "საჩხერის რაიონული საავადმყოფო-პოლიკლინიკური გაერთიანება" (50 საწოლი)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საჩხერე, ივ. გომართელის ქუჩა N17 შენობა N01</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იმერეთი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ქუთაისი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212691354</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შპს-ლჯ და კომპანია დასავლეთ საქართველოს ტუბერკულოზისა და ინფექციურ პათოლოგიათა ცენტრი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ქუთაისი, ჩხობაძის ქ. 20</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პედიატრია</w:t>
            </w:r>
          </w:p>
        </w:tc>
      </w:tr>
      <w:tr w:rsidR="008B70BE">
        <w:trPr>
          <w:trHeight w:val="30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აჭარა</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404908043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შპს "მედალფა" ბათუმის კლინიკა</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 გოგოლის შესახვევი N2</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შიდა ქართლი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გორი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218064699</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 xml:space="preserve">სსიპ "გიორგი აბრამიშვილის სახელობის საქართველოს თავდაცვის სამინისტროს </w:t>
            </w:r>
            <w:r>
              <w:rPr>
                <w:rFonts w:ascii="Sylfaen" w:eastAsia="Times New Roman" w:hAnsi="Sylfaen" w:cs="Sylfaen"/>
                <w:noProof/>
                <w:sz w:val="12"/>
                <w:szCs w:val="12"/>
                <w:lang w:val="en-US"/>
              </w:rPr>
              <w:lastRenderedPageBreak/>
              <w:t>სამხედრო ჰოსპიტალი"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lastRenderedPageBreak/>
              <w:t>გორი, ჭავჭავაძის ქუჩა N56</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825"/>
        </w:trPr>
        <w:tc>
          <w:tcPr>
            <w:tcW w:w="1170"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lastRenderedPageBreak/>
              <w:t>ქვემო ქართლი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რუსთავი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color w:val="000000"/>
                <w:sz w:val="12"/>
                <w:szCs w:val="12"/>
                <w:lang w:val="en-US"/>
              </w:rPr>
            </w:pPr>
            <w:r>
              <w:rPr>
                <w:rFonts w:ascii="Sylfaen" w:hAnsi="Sylfaen" w:cs="Sylfaen"/>
                <w:noProof/>
                <w:color w:val="000000"/>
                <w:sz w:val="12"/>
                <w:szCs w:val="12"/>
                <w:lang w:val="en-US"/>
              </w:rPr>
              <w:t>216296639</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სს "რუსთავის ცენტრალური საავადმყოფო"</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რუსთავი, წმინდა ნინოს N3</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ფსიქიკური ჯანმრთელობის მქონე პირთა მომსახურება, შპს „რუსთავის ფსიქიკური ჯანმრთელობის ცენტრის“ ფსიქიატრთა მეთვალყურეობით.</w:t>
            </w:r>
          </w:p>
        </w:tc>
      </w:tr>
      <w:tr w:rsidR="008B70BE">
        <w:trPr>
          <w:trHeight w:val="450"/>
        </w:trPr>
        <w:tc>
          <w:tcPr>
            <w:tcW w:w="1170"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სამეგრელო-ზემო სვანეთი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ზუგდიდი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219999009</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12"/>
                <w:szCs w:val="12"/>
                <w:lang w:val="en-US"/>
              </w:rPr>
            </w:pPr>
            <w:r>
              <w:rPr>
                <w:rFonts w:ascii="Sylfaen" w:eastAsia="Times New Roman" w:hAnsi="Sylfaen" w:cs="Sylfaen"/>
                <w:noProof/>
                <w:sz w:val="12"/>
                <w:szCs w:val="12"/>
                <w:lang w:val="en-US"/>
              </w:rPr>
              <w:t>შპს "ზუგდიდის ინფექციური საავადმყოფო"</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ზუგდიდი, ონარია</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bottom"/>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450"/>
        </w:trPr>
        <w:tc>
          <w:tcPr>
            <w:tcW w:w="1170"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სამეგრელო-ზემო სვანეთი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რუხი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205165453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"აკადემიკოს ნიკოლოზ ყიფშიძის სახელობის ცენტრალური საუნივერსიტეტო კლინიკა"</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სოფელი რუხი</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bottom"/>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00"/>
        </w:trPr>
        <w:tc>
          <w:tcPr>
            <w:tcW w:w="1170" w:type="dxa"/>
            <w:tcBorders>
              <w:top w:val="nil"/>
              <w:left w:val="nil"/>
              <w:bottom w:val="single" w:sz="4" w:space="0" w:color="auto"/>
              <w:right w:val="single" w:sz="4" w:space="0" w:color="auto"/>
            </w:tcBorders>
            <w:shd w:val="clear" w:color="auto" w:fill="BDD7EE"/>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920" w:type="dxa"/>
            <w:tcBorders>
              <w:top w:val="nil"/>
              <w:left w:val="nil"/>
              <w:bottom w:val="single" w:sz="4" w:space="0" w:color="auto"/>
              <w:right w:val="single" w:sz="4" w:space="0" w:color="auto"/>
            </w:tcBorders>
            <w:shd w:val="clear" w:color="auto" w:fill="BDD7EE"/>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389" w:type="dxa"/>
            <w:tcBorders>
              <w:top w:val="nil"/>
              <w:left w:val="nil"/>
              <w:bottom w:val="single" w:sz="4" w:space="0" w:color="auto"/>
              <w:right w:val="single" w:sz="4" w:space="0" w:color="auto"/>
            </w:tcBorders>
            <w:shd w:val="clear" w:color="auto" w:fill="BDD7EE"/>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921" w:type="dxa"/>
            <w:tcBorders>
              <w:top w:val="nil"/>
              <w:left w:val="nil"/>
              <w:bottom w:val="single" w:sz="4" w:space="0" w:color="auto"/>
              <w:right w:val="single" w:sz="4" w:space="0" w:color="auto"/>
            </w:tcBorders>
            <w:shd w:val="clear" w:color="auto" w:fill="BDD7EE"/>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620" w:type="dxa"/>
            <w:tcBorders>
              <w:top w:val="nil"/>
              <w:left w:val="nil"/>
              <w:bottom w:val="single" w:sz="4" w:space="0" w:color="auto"/>
              <w:right w:val="single" w:sz="4" w:space="0" w:color="auto"/>
            </w:tcBorders>
            <w:shd w:val="clear" w:color="auto" w:fill="BDD7EE"/>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423" w:type="dxa"/>
            <w:tcBorders>
              <w:top w:val="nil"/>
              <w:left w:val="nil"/>
              <w:bottom w:val="single" w:sz="4" w:space="0" w:color="auto"/>
              <w:right w:val="single" w:sz="4" w:space="0" w:color="auto"/>
            </w:tcBorders>
            <w:shd w:val="clear" w:color="auto" w:fill="BDD7EE"/>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367" w:type="dxa"/>
            <w:tcBorders>
              <w:top w:val="nil"/>
              <w:left w:val="nil"/>
              <w:bottom w:val="single" w:sz="4" w:space="0" w:color="auto"/>
              <w:right w:val="single" w:sz="4" w:space="0" w:color="auto"/>
            </w:tcBorders>
            <w:shd w:val="clear" w:color="auto" w:fill="BDD7EE"/>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57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აჭარა</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245428880</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შპს,,ქ.ბათუმის რესპუბლიკური საავადმყოფო"</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 ტბელ აბუსერიძის ქ. 2</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იმერეთი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ქუთაისი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412729720</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"ბომონდი"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ქუთაისი, ზ. გამსახურდიას გამზ. N163</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ორსულობის/მშობიარობის მართვა</w:t>
            </w:r>
          </w:p>
        </w:tc>
      </w:tr>
      <w:tr w:rsidR="008B70BE">
        <w:trPr>
          <w:trHeight w:val="450"/>
        </w:trPr>
        <w:tc>
          <w:tcPr>
            <w:tcW w:w="1170"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მცხეთა-მთიანეთი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მცხეთა</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401993508</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"მცხეთის სამედიცინო ცენტრი"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მცხეთა, სამხედროს ქუჩა N20</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bottom"/>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0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იმერეთი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ქუთაისი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404476205</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"ევექსის ჰოსპიტლები" - ქუთაისის რეფერალური ჰოსპიტალი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ქუთაისი, ოცხელის ქუჩა ნაკვეთი N2</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ჩართულია პროგრამაში </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დიდუბე-ჩუღურეთი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402101328</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"გერმანული ჰოსპიტალი"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კოსმონავტების სანაპირო N 45ა</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აქტიური შემთხვევების რაოდენობა </w:t>
            </w:r>
            <w:r>
              <w:rPr>
                <w:rFonts w:ascii="Sylfaen" w:hAnsi="Sylfaen" w:cs="Sylfaen"/>
                <w:b/>
                <w:bCs/>
                <w:noProof/>
                <w:color w:val="FF0000"/>
                <w:sz w:val="12"/>
                <w:szCs w:val="12"/>
                <w:lang w:val="en-US"/>
              </w:rPr>
              <w:t xml:space="preserve">&gt; </w:t>
            </w:r>
            <w:r>
              <w:rPr>
                <w:rFonts w:ascii="Sylfaen" w:eastAsia="Times New Roman" w:hAnsi="Sylfaen" w:cs="Sylfaen"/>
                <w:b/>
                <w:bCs/>
                <w:noProof/>
                <w:color w:val="FF0000"/>
                <w:sz w:val="12"/>
                <w:szCs w:val="12"/>
                <w:lang w:val="en-US"/>
              </w:rPr>
              <w:t>ან= 1800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ეგზავნება მოთხოვნა</w:t>
            </w:r>
            <w:r>
              <w:rPr>
                <w:rFonts w:ascii="Sylfaen" w:hAnsi="Sylfaen" w:cs="Sylfaen"/>
                <w:noProof/>
                <w:color w:val="FF0000"/>
                <w:sz w:val="12"/>
                <w:szCs w:val="12"/>
                <w:lang w:val="en-US"/>
              </w:rPr>
              <w:t xml:space="preserve"> </w:t>
            </w:r>
            <w:r>
              <w:rPr>
                <w:rFonts w:ascii="Sylfaen" w:hAnsi="Sylfaen" w:cs="Sylfaen"/>
                <w:b/>
                <w:bCs/>
                <w:noProof/>
                <w:color w:val="FF0000"/>
                <w:sz w:val="12"/>
                <w:szCs w:val="12"/>
                <w:lang w:val="en-US"/>
              </w:rPr>
              <w:t>48</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გლდანი-ნაძალადევი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205279740</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"ჯერარსი"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თბილისი, მუხიანის ქუჩა N2ა, თემქის დასახლება, </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აქტიური შემთხვევების რაოდენობა </w:t>
            </w:r>
            <w:r>
              <w:rPr>
                <w:rFonts w:ascii="Sylfaen" w:hAnsi="Sylfaen" w:cs="Sylfaen"/>
                <w:b/>
                <w:bCs/>
                <w:noProof/>
                <w:color w:val="FF0000"/>
                <w:sz w:val="12"/>
                <w:szCs w:val="12"/>
                <w:lang w:val="en-US"/>
              </w:rPr>
              <w:t xml:space="preserve">&gt; </w:t>
            </w:r>
            <w:r>
              <w:rPr>
                <w:rFonts w:ascii="Sylfaen" w:eastAsia="Times New Roman" w:hAnsi="Sylfaen" w:cs="Sylfaen"/>
                <w:b/>
                <w:bCs/>
                <w:noProof/>
                <w:color w:val="FF0000"/>
                <w:sz w:val="12"/>
                <w:szCs w:val="12"/>
                <w:lang w:val="en-US"/>
              </w:rPr>
              <w:t>ან= 2000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 xml:space="preserve">ეგზავნება მოთხოვნა </w:t>
            </w:r>
            <w:r>
              <w:rPr>
                <w:rFonts w:ascii="Sylfaen" w:hAnsi="Sylfaen" w:cs="Sylfaen"/>
                <w:b/>
                <w:bCs/>
                <w:noProof/>
                <w:color w:val="FF0000"/>
                <w:sz w:val="12"/>
                <w:szCs w:val="12"/>
                <w:lang w:val="en-US"/>
              </w:rPr>
              <w:t>48</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დიდუბე-ჩუღურეთი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404476205</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"ევექსის ჰოსპიტლები"- ტრავმატოლოგიური ჰოსპიტალი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ლუბლიანას ქუჩა N21</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აქტიური შემთხვევების რაოდენობა</w:t>
            </w:r>
            <w:r>
              <w:rPr>
                <w:rFonts w:ascii="Sylfaen" w:hAnsi="Sylfaen" w:cs="Sylfaen"/>
                <w:b/>
                <w:bCs/>
                <w:noProof/>
                <w:color w:val="FF0000"/>
                <w:sz w:val="12"/>
                <w:szCs w:val="12"/>
                <w:lang w:val="en-US"/>
              </w:rPr>
              <w:t xml:space="preserve"> &gt; </w:t>
            </w:r>
            <w:r>
              <w:rPr>
                <w:rFonts w:ascii="Sylfaen" w:eastAsia="Times New Roman" w:hAnsi="Sylfaen" w:cs="Sylfaen"/>
                <w:b/>
                <w:bCs/>
                <w:noProof/>
                <w:color w:val="FF0000"/>
                <w:sz w:val="12"/>
                <w:szCs w:val="12"/>
                <w:lang w:val="en-US"/>
              </w:rPr>
              <w:t>ან= 2000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ეგზავნება მოთხოვნა</w:t>
            </w:r>
            <w:r>
              <w:rPr>
                <w:rFonts w:ascii="Sylfaen" w:hAnsi="Sylfaen" w:cs="Sylfaen"/>
                <w:b/>
                <w:bCs/>
                <w:noProof/>
                <w:color w:val="FF0000"/>
                <w:sz w:val="12"/>
                <w:szCs w:val="12"/>
                <w:lang w:val="en-US"/>
              </w:rPr>
              <w:t xml:space="preserve"> 48</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დიდუბე-ჩუღურეთი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202901832</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"წმინდა მიქაელ მთავარანგელოზის სახელობის მრავალპროფილიანი კლინიკური საავადმყოფო"</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ლუბლიანას ქუჩა N21</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აქტიური შემთხვევების რაოდენობა </w:t>
            </w:r>
            <w:r>
              <w:rPr>
                <w:rFonts w:ascii="Sylfaen" w:hAnsi="Sylfaen" w:cs="Sylfaen"/>
                <w:b/>
                <w:bCs/>
                <w:noProof/>
                <w:color w:val="FF0000"/>
                <w:sz w:val="12"/>
                <w:szCs w:val="12"/>
                <w:lang w:val="en-US"/>
              </w:rPr>
              <w:t xml:space="preserve">&gt; </w:t>
            </w:r>
            <w:r>
              <w:rPr>
                <w:rFonts w:ascii="Sylfaen" w:eastAsia="Times New Roman" w:hAnsi="Sylfaen" w:cs="Sylfaen"/>
                <w:b/>
                <w:bCs/>
                <w:noProof/>
                <w:color w:val="FF0000"/>
                <w:sz w:val="12"/>
                <w:szCs w:val="12"/>
                <w:lang w:val="en-US"/>
              </w:rPr>
              <w:t>ან= 2000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ეგზავნება მოთხოვნა</w:t>
            </w:r>
            <w:r>
              <w:rPr>
                <w:rFonts w:ascii="Sylfaen" w:hAnsi="Sylfaen" w:cs="Sylfaen"/>
                <w:noProof/>
                <w:color w:val="FF0000"/>
                <w:sz w:val="12"/>
                <w:szCs w:val="12"/>
                <w:lang w:val="en-US"/>
              </w:rPr>
              <w:t xml:space="preserve"> </w:t>
            </w:r>
            <w:r>
              <w:rPr>
                <w:rFonts w:ascii="Sylfaen" w:hAnsi="Sylfaen" w:cs="Sylfaen"/>
                <w:b/>
                <w:bCs/>
                <w:noProof/>
                <w:color w:val="FF0000"/>
                <w:sz w:val="12"/>
                <w:szCs w:val="12"/>
                <w:lang w:val="en-US"/>
              </w:rPr>
              <w:t>72</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00"/>
        </w:trPr>
        <w:tc>
          <w:tcPr>
            <w:tcW w:w="1170" w:type="dxa"/>
            <w:tcBorders>
              <w:top w:val="nil"/>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920" w:type="dxa"/>
            <w:tcBorders>
              <w:top w:val="nil"/>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389" w:type="dxa"/>
            <w:tcBorders>
              <w:top w:val="nil"/>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921" w:type="dxa"/>
            <w:tcBorders>
              <w:top w:val="nil"/>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620" w:type="dxa"/>
            <w:tcBorders>
              <w:top w:val="nil"/>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423" w:type="dxa"/>
            <w:tcBorders>
              <w:top w:val="nil"/>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c>
          <w:tcPr>
            <w:tcW w:w="1367" w:type="dxa"/>
            <w:tcBorders>
              <w:top w:val="nil"/>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ძველი თბილისი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204483380</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"საქართველოს საპატრიარქოს წმიდა იოაკიმე და ანას სახელობის სამედიცინო ცენტრი"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გორგასლის ქ. N95</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აქტიური შემთხვევების რაოდენობა </w:t>
            </w:r>
            <w:r>
              <w:rPr>
                <w:rFonts w:ascii="Sylfaen" w:hAnsi="Sylfaen" w:cs="Sylfaen"/>
                <w:b/>
                <w:bCs/>
                <w:noProof/>
                <w:color w:val="FF0000"/>
                <w:sz w:val="12"/>
                <w:szCs w:val="12"/>
                <w:lang w:val="en-US"/>
              </w:rPr>
              <w:t xml:space="preserve">&gt; </w:t>
            </w:r>
            <w:r>
              <w:rPr>
                <w:rFonts w:ascii="Sylfaen" w:eastAsia="Times New Roman" w:hAnsi="Sylfaen" w:cs="Sylfaen"/>
                <w:b/>
                <w:bCs/>
                <w:noProof/>
                <w:color w:val="FF0000"/>
                <w:sz w:val="12"/>
                <w:szCs w:val="12"/>
                <w:lang w:val="en-US"/>
              </w:rPr>
              <w:t>ან= 2300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ეგზავნება მოთხოვნა</w:t>
            </w:r>
            <w:r>
              <w:rPr>
                <w:rFonts w:ascii="Sylfaen" w:hAnsi="Sylfaen" w:cs="Sylfaen"/>
                <w:noProof/>
                <w:color w:val="FF0000"/>
                <w:sz w:val="12"/>
                <w:szCs w:val="12"/>
                <w:lang w:val="en-US"/>
              </w:rPr>
              <w:t xml:space="preserve"> </w:t>
            </w:r>
            <w:r>
              <w:rPr>
                <w:rFonts w:ascii="Sylfaen" w:hAnsi="Sylfaen" w:cs="Sylfaen"/>
                <w:b/>
                <w:bCs/>
                <w:noProof/>
                <w:color w:val="FF0000"/>
                <w:sz w:val="12"/>
                <w:szCs w:val="12"/>
                <w:lang w:val="en-US"/>
              </w:rPr>
              <w:t>48</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დიდუბე-ჩუღურეთი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404476205</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"ევექსის ჰოსპიტლები" - კარაპს მედლაინი</w:t>
            </w:r>
          </w:p>
        </w:tc>
        <w:tc>
          <w:tcPr>
            <w:tcW w:w="1620" w:type="dxa"/>
            <w:tcBorders>
              <w:top w:val="nil"/>
              <w:left w:val="nil"/>
              <w:bottom w:val="nil"/>
              <w:right w:val="nil"/>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ლუბლიანას 48</w:t>
            </w:r>
          </w:p>
        </w:tc>
        <w:tc>
          <w:tcPr>
            <w:tcW w:w="1423"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აქტიური შემთხვევების რაოდენობა</w:t>
            </w:r>
            <w:r>
              <w:rPr>
                <w:rFonts w:ascii="Sylfaen" w:hAnsi="Sylfaen" w:cs="Sylfaen"/>
                <w:b/>
                <w:bCs/>
                <w:noProof/>
                <w:color w:val="FF0000"/>
                <w:sz w:val="12"/>
                <w:szCs w:val="12"/>
                <w:lang w:val="en-US"/>
              </w:rPr>
              <w:t xml:space="preserve"> &gt; </w:t>
            </w:r>
            <w:r>
              <w:rPr>
                <w:rFonts w:ascii="Sylfaen" w:eastAsia="Times New Roman" w:hAnsi="Sylfaen" w:cs="Sylfaen"/>
                <w:b/>
                <w:bCs/>
                <w:noProof/>
                <w:color w:val="FF0000"/>
                <w:sz w:val="12"/>
                <w:szCs w:val="12"/>
                <w:lang w:val="en-US"/>
              </w:rPr>
              <w:t>ან= 2300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ეგზავნება მოთხოვნა</w:t>
            </w:r>
            <w:r>
              <w:rPr>
                <w:rFonts w:ascii="Sylfaen" w:hAnsi="Sylfaen" w:cs="Sylfaen"/>
                <w:b/>
                <w:bCs/>
                <w:noProof/>
                <w:color w:val="FF0000"/>
                <w:sz w:val="12"/>
                <w:szCs w:val="12"/>
                <w:lang w:val="en-US"/>
              </w:rPr>
              <w:t xml:space="preserve"> 48</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ვაკე</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404879663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"ვივამედი"</w:t>
            </w:r>
          </w:p>
        </w:tc>
        <w:tc>
          <w:tcPr>
            <w:tcW w:w="1620" w:type="dxa"/>
            <w:tcBorders>
              <w:top w:val="single" w:sz="4" w:space="0" w:color="auto"/>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დ.აღმაშენებლის ხეივანი N234</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აქტიური შემთხვევების რაოდენობა </w:t>
            </w:r>
            <w:r>
              <w:rPr>
                <w:rFonts w:ascii="Sylfaen" w:hAnsi="Sylfaen" w:cs="Sylfaen"/>
                <w:b/>
                <w:bCs/>
                <w:noProof/>
                <w:color w:val="FF0000"/>
                <w:sz w:val="12"/>
                <w:szCs w:val="12"/>
                <w:lang w:val="en-US"/>
              </w:rPr>
              <w:t xml:space="preserve">&gt; </w:t>
            </w:r>
            <w:r>
              <w:rPr>
                <w:rFonts w:ascii="Sylfaen" w:eastAsia="Times New Roman" w:hAnsi="Sylfaen" w:cs="Sylfaen"/>
                <w:b/>
                <w:bCs/>
                <w:noProof/>
                <w:color w:val="FF0000"/>
                <w:sz w:val="12"/>
                <w:szCs w:val="12"/>
                <w:lang w:val="en-US"/>
              </w:rPr>
              <w:t>ან= 2400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ეგზავნება მოთხოვნა</w:t>
            </w:r>
            <w:r>
              <w:rPr>
                <w:rFonts w:ascii="Sylfaen" w:hAnsi="Sylfaen" w:cs="Sylfaen"/>
                <w:noProof/>
                <w:color w:val="FF0000"/>
                <w:sz w:val="12"/>
                <w:szCs w:val="12"/>
                <w:lang w:val="en-US"/>
              </w:rPr>
              <w:t xml:space="preserve"> </w:t>
            </w:r>
            <w:r>
              <w:rPr>
                <w:rFonts w:ascii="Sylfaen" w:hAnsi="Sylfaen" w:cs="Sylfaen"/>
                <w:b/>
                <w:bCs/>
                <w:noProof/>
                <w:color w:val="FF0000"/>
                <w:sz w:val="12"/>
                <w:szCs w:val="12"/>
                <w:lang w:val="en-US"/>
              </w:rPr>
              <w:t>96</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75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lastRenderedPageBreak/>
              <w:t>იმერეთი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საჩხერე</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239403463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,,საჩხერის რაიონული საავადმყოფო-პოლიკლინიკური გაერთიანება" (სრულად დაცლა)</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საჩხერე, ივ. გომართელის ქუჩა N17 შენობა N01</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აქტიური შემთხვევების რაოდენობა </w:t>
            </w:r>
            <w:r>
              <w:rPr>
                <w:rFonts w:ascii="Sylfaen" w:hAnsi="Sylfaen" w:cs="Sylfaen"/>
                <w:b/>
                <w:bCs/>
                <w:noProof/>
                <w:color w:val="FF0000"/>
                <w:sz w:val="12"/>
                <w:szCs w:val="12"/>
                <w:lang w:val="en-US"/>
              </w:rPr>
              <w:t xml:space="preserve">&gt; </w:t>
            </w:r>
            <w:r>
              <w:rPr>
                <w:rFonts w:ascii="Sylfaen" w:eastAsia="Times New Roman" w:hAnsi="Sylfaen" w:cs="Sylfaen"/>
                <w:b/>
                <w:bCs/>
                <w:noProof/>
                <w:color w:val="FF0000"/>
                <w:sz w:val="12"/>
                <w:szCs w:val="12"/>
                <w:lang w:val="en-US"/>
              </w:rPr>
              <w:t>ან= 2400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ეგზავნება მოთხოვნა</w:t>
            </w:r>
            <w:r>
              <w:rPr>
                <w:rFonts w:ascii="Sylfaen" w:hAnsi="Sylfaen" w:cs="Sylfaen"/>
                <w:noProof/>
                <w:color w:val="FF0000"/>
                <w:sz w:val="12"/>
                <w:szCs w:val="12"/>
                <w:lang w:val="en-US"/>
              </w:rPr>
              <w:t xml:space="preserve"> </w:t>
            </w:r>
            <w:r>
              <w:rPr>
                <w:rFonts w:ascii="Sylfaen" w:hAnsi="Sylfaen" w:cs="Sylfaen"/>
                <w:b/>
                <w:bCs/>
                <w:noProof/>
                <w:color w:val="FF0000"/>
                <w:sz w:val="12"/>
                <w:szCs w:val="12"/>
                <w:lang w:val="en-US"/>
              </w:rPr>
              <w:t>96</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6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ისანი-სამგორი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404476205</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"ევექსის ჰოსპიტლები" - ი. ბოკერიას სახელობის  რეფერალური ჰოსპიტალი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ქინძმარაულის I  შესახვევი N1</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აქტიური შემთხვევების რაოდენობა</w:t>
            </w:r>
            <w:r>
              <w:rPr>
                <w:rFonts w:ascii="Sylfaen" w:hAnsi="Sylfaen" w:cs="Sylfaen"/>
                <w:b/>
                <w:bCs/>
                <w:noProof/>
                <w:color w:val="FF0000"/>
                <w:sz w:val="12"/>
                <w:szCs w:val="12"/>
                <w:lang w:val="en-US"/>
              </w:rPr>
              <w:t xml:space="preserve"> &gt; </w:t>
            </w:r>
            <w:r>
              <w:rPr>
                <w:rFonts w:ascii="Sylfaen" w:eastAsia="Times New Roman" w:hAnsi="Sylfaen" w:cs="Sylfaen"/>
                <w:b/>
                <w:bCs/>
                <w:noProof/>
                <w:color w:val="FF0000"/>
                <w:sz w:val="12"/>
                <w:szCs w:val="12"/>
                <w:lang w:val="en-US"/>
              </w:rPr>
              <w:t>ან= 2800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 xml:space="preserve">ეგზავნება მოთხოვნა </w:t>
            </w:r>
            <w:r>
              <w:rPr>
                <w:rFonts w:ascii="Sylfaen" w:hAnsi="Sylfaen" w:cs="Sylfaen"/>
                <w:b/>
                <w:bCs/>
                <w:noProof/>
                <w:color w:val="FF0000"/>
                <w:sz w:val="12"/>
                <w:szCs w:val="12"/>
                <w:lang w:val="en-US"/>
              </w:rPr>
              <w:t>96</w:t>
            </w:r>
            <w:r>
              <w:rPr>
                <w:rFonts w:ascii="Sylfaen" w:hAnsi="Sylfaen" w:cs="Sylfaen"/>
                <w:noProof/>
                <w:color w:val="FF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shd w:val="clear" w:color="auto" w:fill="FFFFFF"/>
            <w:vAlign w:val="bottom"/>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ფსიქიატრიული სტაციონარული მომსახურება</w:t>
            </w:r>
          </w:p>
        </w:tc>
      </w:tr>
      <w:tr w:rsidR="008B70BE">
        <w:trPr>
          <w:trHeight w:val="330"/>
        </w:trPr>
        <w:tc>
          <w:tcPr>
            <w:tcW w:w="117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w:t>
            </w:r>
          </w:p>
        </w:tc>
        <w:tc>
          <w:tcPr>
            <w:tcW w:w="9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გლდანი-ნაძალადევი</w:t>
            </w:r>
          </w:p>
        </w:tc>
        <w:tc>
          <w:tcPr>
            <w:tcW w:w="138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200007143</w:t>
            </w:r>
          </w:p>
        </w:tc>
        <w:tc>
          <w:tcPr>
            <w:tcW w:w="192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"პირველი სამედიცინო ცენტრი"</w:t>
            </w:r>
          </w:p>
        </w:tc>
        <w:tc>
          <w:tcPr>
            <w:tcW w:w="162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თბილისი,  ც. დადიანის ქ. 255</w:t>
            </w:r>
          </w:p>
        </w:tc>
        <w:tc>
          <w:tcPr>
            <w:tcW w:w="142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აქტიური შემთხვევების რაოდენობა</w:t>
            </w:r>
            <w:r>
              <w:rPr>
                <w:rFonts w:ascii="Sylfaen" w:hAnsi="Sylfaen" w:cs="Sylfaen"/>
                <w:b/>
                <w:bCs/>
                <w:noProof/>
                <w:color w:val="FF0000"/>
                <w:sz w:val="12"/>
                <w:szCs w:val="12"/>
                <w:lang w:val="en-US"/>
              </w:rPr>
              <w:t xml:space="preserve"> &gt; </w:t>
            </w:r>
            <w:r>
              <w:rPr>
                <w:rFonts w:ascii="Sylfaen" w:eastAsia="Times New Roman" w:hAnsi="Sylfaen" w:cs="Sylfaen"/>
                <w:b/>
                <w:bCs/>
                <w:noProof/>
                <w:color w:val="FF0000"/>
                <w:sz w:val="12"/>
                <w:szCs w:val="12"/>
                <w:lang w:val="en-US"/>
              </w:rPr>
              <w:t>ან= 2800</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 xml:space="preserve">ეგზავნება მოთხოვნა </w:t>
            </w:r>
            <w:r>
              <w:rPr>
                <w:rFonts w:ascii="Sylfaen" w:hAnsi="Sylfaen" w:cs="Sylfaen"/>
                <w:b/>
                <w:bCs/>
                <w:noProof/>
                <w:color w:val="FF0000"/>
                <w:sz w:val="12"/>
                <w:szCs w:val="12"/>
                <w:lang w:val="en-US"/>
              </w:rPr>
              <w:t>96</w:t>
            </w:r>
            <w:r>
              <w:rPr>
                <w:rFonts w:ascii="Sylfaen" w:hAnsi="Sylfaen" w:cs="Sylfaen"/>
                <w:noProof/>
                <w:color w:val="FF0000"/>
                <w:sz w:val="12"/>
                <w:szCs w:val="12"/>
                <w:lang w:val="en-US"/>
              </w:rPr>
              <w:t xml:space="preserve"> </w:t>
            </w:r>
            <w:r>
              <w:rPr>
                <w:rFonts w:ascii="Sylfaen" w:eastAsia="Times New Roman" w:hAnsi="Sylfaen" w:cs="Sylfaen"/>
                <w:noProof/>
                <w:color w:val="000000"/>
                <w:sz w:val="12"/>
                <w:szCs w:val="12"/>
                <w:lang w:val="en-US"/>
              </w:rPr>
              <w:t>საათში დაცლის</w:t>
            </w:r>
          </w:p>
        </w:tc>
        <w:tc>
          <w:tcPr>
            <w:tcW w:w="1367" w:type="dxa"/>
            <w:tcBorders>
              <w:top w:val="nil"/>
              <w:left w:val="nil"/>
              <w:bottom w:val="single" w:sz="4" w:space="0" w:color="auto"/>
              <w:right w:val="single" w:sz="4" w:space="0" w:color="auto"/>
            </w:tcBorders>
            <w:shd w:val="clear" w:color="auto" w:fill="FFFFFF"/>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300"/>
        </w:trPr>
        <w:tc>
          <w:tcPr>
            <w:tcW w:w="1170" w:type="dxa"/>
            <w:tcBorders>
              <w:top w:val="nil"/>
              <w:left w:val="nil"/>
              <w:bottom w:val="nil"/>
              <w:right w:val="nil"/>
            </w:tcBorders>
            <w:vAlign w:val="bottom"/>
          </w:tcPr>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color w:val="000000"/>
                <w:sz w:val="12"/>
                <w:szCs w:val="12"/>
                <w:lang w:val="en-US"/>
              </w:rPr>
            </w:pPr>
          </w:p>
        </w:tc>
        <w:tc>
          <w:tcPr>
            <w:tcW w:w="920" w:type="dxa"/>
            <w:tcBorders>
              <w:top w:val="nil"/>
              <w:left w:val="nil"/>
              <w:bottom w:val="nil"/>
              <w:right w:val="nil"/>
            </w:tcBorders>
            <w:vAlign w:val="bottom"/>
          </w:tcPr>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lang w:val="en-US"/>
              </w:rPr>
            </w:pPr>
          </w:p>
        </w:tc>
        <w:tc>
          <w:tcPr>
            <w:tcW w:w="1389" w:type="dxa"/>
            <w:tcBorders>
              <w:top w:val="nil"/>
              <w:left w:val="nil"/>
              <w:bottom w:val="nil"/>
              <w:right w:val="nil"/>
            </w:tcBorders>
            <w:vAlign w:val="bottom"/>
          </w:tcPr>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lang w:val="en-US"/>
              </w:rPr>
            </w:pPr>
          </w:p>
        </w:tc>
        <w:tc>
          <w:tcPr>
            <w:tcW w:w="1921" w:type="dxa"/>
            <w:tcBorders>
              <w:top w:val="nil"/>
              <w:left w:val="nil"/>
              <w:bottom w:val="nil"/>
              <w:right w:val="nil"/>
            </w:tcBorders>
            <w:vAlign w:val="bottom"/>
          </w:tcPr>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lang w:val="en-US"/>
              </w:rPr>
            </w:pPr>
          </w:p>
        </w:tc>
        <w:tc>
          <w:tcPr>
            <w:tcW w:w="1620" w:type="dxa"/>
            <w:tcBorders>
              <w:top w:val="nil"/>
              <w:left w:val="nil"/>
              <w:bottom w:val="nil"/>
              <w:right w:val="nil"/>
            </w:tcBorders>
            <w:vAlign w:val="center"/>
          </w:tcPr>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lang w:val="en-US"/>
              </w:rPr>
            </w:pPr>
          </w:p>
        </w:tc>
        <w:tc>
          <w:tcPr>
            <w:tcW w:w="1423" w:type="dxa"/>
            <w:tcBorders>
              <w:top w:val="nil"/>
              <w:left w:val="nil"/>
              <w:bottom w:val="nil"/>
              <w:right w:val="nil"/>
            </w:tcBorders>
            <w:vAlign w:val="bottom"/>
          </w:tcPr>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lang w:val="en-US"/>
              </w:rPr>
            </w:pPr>
          </w:p>
        </w:tc>
        <w:tc>
          <w:tcPr>
            <w:tcW w:w="1367" w:type="dxa"/>
            <w:tcBorders>
              <w:top w:val="nil"/>
              <w:left w:val="nil"/>
              <w:bottom w:val="nil"/>
              <w:right w:val="nil"/>
            </w:tcBorders>
            <w:vAlign w:val="bottom"/>
          </w:tcPr>
          <w:p w:rsidR="008B70BE" w:rsidRDefault="008B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12"/>
                <w:szCs w:val="12"/>
                <w:lang w:val="en-US"/>
              </w:rPr>
            </w:pPr>
          </w:p>
        </w:tc>
      </w:tr>
    </w:tbl>
    <w:p w:rsidR="008B70BE" w:rsidRDefault="008B70BE">
      <w:pPr>
        <w:pStyle w:val="Normal0"/>
        <w:rPr>
          <w:rFonts w:ascii="Sylfaen" w:hAnsi="Sylfaen" w:cs="Sylfaen"/>
          <w:noProof/>
          <w:sz w:val="12"/>
          <w:szCs w:val="12"/>
          <w:lang w:val="en-US"/>
        </w:rPr>
      </w:pPr>
    </w:p>
    <w:p w:rsidR="008B70BE" w:rsidRDefault="008B70BE">
      <w:pPr>
        <w:pStyle w:val="Normal0"/>
        <w:rPr>
          <w:rFonts w:ascii="Sylfaen" w:hAnsi="Sylfaen" w:cs="Sylfaen"/>
          <w:noProof/>
          <w:sz w:val="12"/>
          <w:szCs w:val="12"/>
          <w:lang w:val="en-US"/>
        </w:rPr>
      </w:pP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hAnsi="Sylfaen" w:cs="Sylfaen"/>
          <w:noProof/>
          <w:lang w:val="en-US"/>
        </w:rPr>
      </w:pPr>
      <w:r>
        <w:rPr>
          <w:rFonts w:ascii="Sylfaen" w:eastAsia="Times New Roman" w:hAnsi="Sylfaen" w:cs="Sylfaen"/>
          <w:noProof/>
          <w:color w:val="000000"/>
          <w:sz w:val="20"/>
          <w:szCs w:val="20"/>
          <w:lang w:val="en-US"/>
        </w:rPr>
        <w:t>დანართი 2</w:t>
      </w:r>
    </w:p>
    <w:tbl>
      <w:tblPr>
        <w:tblW w:w="0" w:type="auto"/>
        <w:tblInd w:w="-8" w:type="dxa"/>
        <w:tblLayout w:type="fixed"/>
        <w:tblLook w:val="0000" w:firstRow="0" w:lastRow="0" w:firstColumn="0" w:lastColumn="0" w:noHBand="0" w:noVBand="0"/>
      </w:tblPr>
      <w:tblGrid>
        <w:gridCol w:w="439"/>
        <w:gridCol w:w="1366"/>
        <w:gridCol w:w="1118"/>
        <w:gridCol w:w="860"/>
        <w:gridCol w:w="2580"/>
        <w:gridCol w:w="2111"/>
        <w:gridCol w:w="1243"/>
      </w:tblGrid>
      <w:tr w:rsidR="008B70BE">
        <w:trPr>
          <w:trHeight w:val="432"/>
        </w:trPr>
        <w:tc>
          <w:tcPr>
            <w:tcW w:w="439" w:type="dxa"/>
            <w:tcBorders>
              <w:top w:val="single" w:sz="4" w:space="0" w:color="auto"/>
              <w:left w:val="single" w:sz="4" w:space="0" w:color="auto"/>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b/>
                <w:bCs/>
                <w:noProof/>
                <w:color w:val="000000"/>
                <w:sz w:val="12"/>
                <w:szCs w:val="12"/>
                <w:lang w:val="en-US"/>
              </w:rPr>
            </w:pPr>
            <w:r>
              <w:rPr>
                <w:rFonts w:ascii="Sylfaen" w:hAnsi="Sylfaen" w:cs="Sylfaen"/>
                <w:b/>
                <w:bCs/>
                <w:noProof/>
                <w:color w:val="000000"/>
                <w:sz w:val="12"/>
                <w:szCs w:val="12"/>
                <w:lang w:val="en-US"/>
              </w:rPr>
              <w:t>N</w:t>
            </w:r>
          </w:p>
        </w:tc>
        <w:tc>
          <w:tcPr>
            <w:tcW w:w="1366"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რეგიონი</w:t>
            </w:r>
          </w:p>
        </w:tc>
        <w:tc>
          <w:tcPr>
            <w:tcW w:w="1118"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რაიონი/ქალაქი</w:t>
            </w:r>
          </w:p>
        </w:tc>
        <w:tc>
          <w:tcPr>
            <w:tcW w:w="860"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საიდენტიფიკაციო კოდი</w:t>
            </w:r>
          </w:p>
        </w:tc>
        <w:tc>
          <w:tcPr>
            <w:tcW w:w="2580"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დაწესებულების დასახელება</w:t>
            </w:r>
          </w:p>
        </w:tc>
        <w:tc>
          <w:tcPr>
            <w:tcW w:w="2111"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ფაქტობრივი მისამართი</w:t>
            </w:r>
          </w:p>
        </w:tc>
        <w:tc>
          <w:tcPr>
            <w:tcW w:w="1243" w:type="dxa"/>
            <w:tcBorders>
              <w:top w:val="single" w:sz="4" w:space="0" w:color="auto"/>
              <w:left w:val="nil"/>
              <w:bottom w:val="single" w:sz="4" w:space="0" w:color="auto"/>
              <w:right w:val="single" w:sz="4" w:space="0" w:color="auto"/>
            </w:tcBorders>
            <w:shd w:val="clear" w:color="auto" w:fill="9BC2E6"/>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b/>
                <w:bCs/>
                <w:noProof/>
                <w:color w:val="000000"/>
                <w:sz w:val="12"/>
                <w:szCs w:val="12"/>
                <w:lang w:val="en-US"/>
              </w:rPr>
            </w:pPr>
            <w:r>
              <w:rPr>
                <w:rFonts w:ascii="Sylfaen" w:eastAsia="Times New Roman" w:hAnsi="Sylfaen" w:cs="Sylfaen"/>
                <w:b/>
                <w:bCs/>
                <w:noProof/>
                <w:color w:val="000000"/>
                <w:sz w:val="12"/>
                <w:szCs w:val="12"/>
                <w:lang w:val="en-US"/>
              </w:rPr>
              <w:t> </w:t>
            </w:r>
          </w:p>
        </w:tc>
      </w:tr>
      <w:tr w:rsidR="008B70BE">
        <w:trPr>
          <w:trHeight w:val="432"/>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lang w:val="en-US"/>
              </w:rPr>
            </w:pPr>
            <w:r>
              <w:rPr>
                <w:rFonts w:ascii="Sylfaen" w:hAnsi="Sylfaen" w:cs="Sylfaen"/>
                <w:noProof/>
                <w:color w:val="000000"/>
                <w:sz w:val="12"/>
                <w:szCs w:val="12"/>
                <w:lang w:val="en-US"/>
              </w:rPr>
              <w:t>1</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აჭარა </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245418392</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sz w:val="12"/>
                <w:szCs w:val="12"/>
                <w:lang w:val="en-US"/>
              </w:rPr>
            </w:pPr>
            <w:r>
              <w:rPr>
                <w:rFonts w:ascii="Sylfaen" w:eastAsia="Times New Roman" w:hAnsi="Sylfaen" w:cs="Sylfaen"/>
                <w:noProof/>
                <w:sz w:val="12"/>
                <w:szCs w:val="12"/>
                <w:lang w:val="en-US"/>
              </w:rPr>
              <w:t>შპს "სალიხ აბაშიძის ინფექციური პათოლოგიის, შიდსის და ტუბერკულოზის რეგიონული ცენტრი"</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 ქათამაძის 11, თაბუკაშვილის 17</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192"/>
        </w:trPr>
        <w:tc>
          <w:tcPr>
            <w:tcW w:w="439"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აჭარა </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445506630</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,,მედემერჯენსი"</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ბათუმი, მელიქიშვილის 102 ბ</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432"/>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3</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იმერეთი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ქუთაისი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236035517</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"რეგიონული ჯანდაცვის ცენტრი"-  ო. ჩხობაძის სახელობის მრავალპროფილური სამედიცინო დაწესებულება</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eastAsia="Times New Roman" w:hAnsi="Sylfaen" w:cs="Sylfaen"/>
                <w:noProof/>
                <w:color w:val="000000"/>
                <w:sz w:val="12"/>
                <w:szCs w:val="12"/>
                <w:lang w:val="en-US"/>
              </w:rPr>
              <w:t>ქუთაისი, ჩხობაძის ქ. №20</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hAnsi="Sylfaen" w:cs="Sylfaen"/>
                <w:noProof/>
                <w:color w:val="000000"/>
                <w:sz w:val="12"/>
                <w:szCs w:val="12"/>
                <w:lang w:val="en-US"/>
              </w:rPr>
              <w:t> </w:t>
            </w:r>
          </w:p>
        </w:tc>
      </w:tr>
      <w:tr w:rsidR="008B70BE">
        <w:trPr>
          <w:trHeight w:val="288"/>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lang w:val="en-US"/>
              </w:rPr>
            </w:pPr>
            <w:r>
              <w:rPr>
                <w:rFonts w:ascii="Sylfaen" w:hAnsi="Sylfaen" w:cs="Sylfaen"/>
                <w:noProof/>
                <w:color w:val="000000"/>
                <w:sz w:val="12"/>
                <w:szCs w:val="12"/>
                <w:lang w:val="en-US"/>
              </w:rPr>
              <w:t>4</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სამეგრელო-ზემო სვანეთი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xml:space="preserve">ფოთი </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404476205</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„ევექსის ჰოსპიტლები“ - ფოთის ჰოსპიტალი</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eastAsia="Times New Roman" w:hAnsi="Sylfaen" w:cs="Sylfaen"/>
                <w:noProof/>
                <w:color w:val="000000"/>
                <w:sz w:val="12"/>
                <w:szCs w:val="12"/>
                <w:lang w:val="en-US"/>
              </w:rPr>
              <w:t>ფოთი, გურიის №171</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lang w:val="en-US"/>
              </w:rPr>
            </w:pPr>
            <w:r>
              <w:rPr>
                <w:rFonts w:ascii="Sylfaen" w:hAnsi="Sylfaen" w:cs="Sylfaen"/>
                <w:noProof/>
                <w:color w:val="000000"/>
                <w:sz w:val="12"/>
                <w:szCs w:val="12"/>
                <w:lang w:val="en-US"/>
              </w:rPr>
              <w:t> </w:t>
            </w:r>
          </w:p>
        </w:tc>
      </w:tr>
      <w:tr w:rsidR="008B70BE">
        <w:trPr>
          <w:trHeight w:val="192"/>
        </w:trPr>
        <w:tc>
          <w:tcPr>
            <w:tcW w:w="439"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lang w:val="en-US"/>
              </w:rPr>
            </w:pPr>
            <w:r>
              <w:rPr>
                <w:rFonts w:ascii="Sylfaen" w:hAnsi="Sylfaen" w:cs="Sylfaen"/>
                <w:noProof/>
                <w:color w:val="000000"/>
                <w:sz w:val="12"/>
                <w:szCs w:val="12"/>
                <w:lang w:val="en-US"/>
              </w:rPr>
              <w:t>5</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სამეგრელო-ზემო სვანეთი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სენაკი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404869567</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"არქიმედეს კლინიკა"</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სენაკი, რუსთაველის ქუჩა N110</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192"/>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6</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შიდა ქართლი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ქარელი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417876711</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"გორმედი"</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ქარელი, სოფელი ბებნისი</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192"/>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7</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ქვემო ქართლი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ბოლნისი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225368330</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"ბოლნისის ცენტრალური კლინიკა"</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ბოლნისი, დავით აღმაშენებლის ქუჩა N25</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192"/>
        </w:trPr>
        <w:tc>
          <w:tcPr>
            <w:tcW w:w="439"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8</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ქვემო ქართლი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რუსთავი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216315681</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სს "რუსთავის ბავშვთა საავადმყოფო"</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eastAsia="Times New Roman" w:hAnsi="Sylfaen" w:cs="Sylfaen"/>
                <w:noProof/>
                <w:color w:val="000000"/>
                <w:sz w:val="12"/>
                <w:szCs w:val="12"/>
                <w:lang w:val="en-US"/>
              </w:rPr>
              <w:t>რუსთავი, წმინდა ნინოს ქუჩა №5</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პედიატრია</w:t>
            </w:r>
          </w:p>
        </w:tc>
      </w:tr>
      <w:tr w:rsidR="008B70BE">
        <w:trPr>
          <w:trHeight w:val="288"/>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9</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ქვემო ქართლი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მარნეული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404907730</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"ჯეო ჰოსპიტალს"</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მარნეული, ყოფილი სამხედრო ქალაქის ტერიტორია</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288"/>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10</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სამცხე-ჯავახეთი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ახალციხე</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424067306</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"ახალციხის კლინიკა იმედი"</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ახალციხე, ახალქალაქის გზატკეცილი ჩიხი N3</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288"/>
        </w:trPr>
        <w:tc>
          <w:tcPr>
            <w:tcW w:w="439"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11</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სამცხე-ჯავახეთი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აბასთუმანი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222717246</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"აბასთუმნის ფილტვის ცენტრი"</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eastAsia="Times New Roman" w:hAnsi="Sylfaen" w:cs="Sylfaen"/>
                <w:noProof/>
                <w:color w:val="000000"/>
                <w:sz w:val="12"/>
                <w:szCs w:val="12"/>
                <w:lang w:val="en-US"/>
              </w:rPr>
              <w:t>ადიგენის რაიონი, დაბა აბასთუმანი, ფალიაშვილის ქუჩა</w:t>
            </w: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№37</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hAnsi="Sylfaen" w:cs="Sylfaen"/>
                <w:noProof/>
                <w:color w:val="000000"/>
                <w:sz w:val="12"/>
                <w:szCs w:val="12"/>
                <w:lang w:val="en-US"/>
              </w:rPr>
              <w:t xml:space="preserve">       </w:t>
            </w:r>
            <w:r>
              <w:rPr>
                <w:rFonts w:ascii="Sylfaen" w:eastAsia="Times New Roman" w:hAnsi="Sylfaen" w:cs="Sylfaen"/>
                <w:noProof/>
                <w:color w:val="000000"/>
                <w:sz w:val="12"/>
                <w:szCs w:val="12"/>
                <w:lang w:val="en-US"/>
              </w:rPr>
              <w:t>რეაბილიტაციის სერვისი</w:t>
            </w:r>
          </w:p>
        </w:tc>
      </w:tr>
      <w:tr w:rsidR="008B70BE">
        <w:trPr>
          <w:trHeight w:val="192"/>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lang w:val="en-US"/>
              </w:rPr>
            </w:pPr>
            <w:r>
              <w:rPr>
                <w:rFonts w:ascii="Sylfaen" w:hAnsi="Sylfaen" w:cs="Sylfaen"/>
                <w:noProof/>
                <w:color w:val="000000"/>
                <w:sz w:val="12"/>
                <w:szCs w:val="12"/>
                <w:lang w:val="en-US"/>
              </w:rPr>
              <w:t>12</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კახეთი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თელავი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231169507</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"თელავის რაიონული საავადმყოფო"</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eastAsia="Times New Roman" w:hAnsi="Sylfaen" w:cs="Sylfaen"/>
                <w:noProof/>
                <w:color w:val="000000"/>
                <w:sz w:val="12"/>
                <w:szCs w:val="12"/>
                <w:lang w:val="en-US"/>
              </w:rPr>
              <w:t>თელავი, ალადაშვილის ქუჩა №2</w:t>
            </w:r>
          </w:p>
        </w:tc>
        <w:tc>
          <w:tcPr>
            <w:tcW w:w="1243" w:type="dxa"/>
            <w:tcBorders>
              <w:top w:val="nil"/>
              <w:left w:val="nil"/>
              <w:bottom w:val="single" w:sz="4" w:space="0" w:color="auto"/>
              <w:right w:val="single" w:sz="4" w:space="0" w:color="auto"/>
            </w:tcBorders>
            <w:vAlign w:val="bottom"/>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hAnsi="Sylfaen" w:cs="Sylfaen"/>
                <w:noProof/>
                <w:color w:val="000000"/>
                <w:sz w:val="12"/>
                <w:szCs w:val="12"/>
                <w:lang w:val="en-US"/>
              </w:rPr>
              <w:t> </w:t>
            </w:r>
          </w:p>
        </w:tc>
      </w:tr>
      <w:tr w:rsidR="008B70BE">
        <w:trPr>
          <w:trHeight w:val="192"/>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lang w:val="en-US"/>
              </w:rPr>
            </w:pPr>
            <w:r>
              <w:rPr>
                <w:rFonts w:ascii="Sylfaen" w:hAnsi="Sylfaen" w:cs="Sylfaen"/>
                <w:noProof/>
                <w:color w:val="000000"/>
                <w:sz w:val="12"/>
                <w:szCs w:val="12"/>
                <w:lang w:val="en-US"/>
              </w:rPr>
              <w:t>13</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კახეთი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ლაგოდეხი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404869567</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"არქიმედეს კლინიკა"</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ლაგოდეხი, 9 აპრილის ქუჩა</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r w:rsidR="008B70BE">
        <w:trPr>
          <w:trHeight w:val="192"/>
        </w:trPr>
        <w:tc>
          <w:tcPr>
            <w:tcW w:w="439" w:type="dxa"/>
            <w:tcBorders>
              <w:top w:val="nil"/>
              <w:left w:val="single" w:sz="4" w:space="0" w:color="auto"/>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14</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კახეთი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საგარეჯო</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404907730</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"ჯეო ჰოსპიტალს"</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eastAsia="Times New Roman" w:hAnsi="Sylfaen" w:cs="Sylfaen"/>
                <w:noProof/>
                <w:color w:val="000000"/>
                <w:sz w:val="12"/>
                <w:szCs w:val="12"/>
                <w:lang w:val="en-US"/>
              </w:rPr>
              <w:t>საგარეჯო, კახეთის გზატკეცილი №13</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color w:val="000000"/>
                <w:sz w:val="12"/>
                <w:szCs w:val="12"/>
                <w:lang w:val="en-US"/>
              </w:rPr>
            </w:pPr>
            <w:r>
              <w:rPr>
                <w:rFonts w:ascii="Sylfaen" w:hAnsi="Sylfaen" w:cs="Sylfaen"/>
                <w:noProof/>
                <w:color w:val="000000"/>
                <w:sz w:val="12"/>
                <w:szCs w:val="12"/>
                <w:lang w:val="en-US"/>
              </w:rPr>
              <w:t> </w:t>
            </w:r>
          </w:p>
        </w:tc>
      </w:tr>
      <w:tr w:rsidR="008B70BE">
        <w:trPr>
          <w:trHeight w:val="192"/>
        </w:trPr>
        <w:tc>
          <w:tcPr>
            <w:tcW w:w="439"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hAnsi="Sylfaen" w:cs="Sylfaen"/>
                <w:noProof/>
                <w:color w:val="000000"/>
                <w:sz w:val="12"/>
                <w:szCs w:val="12"/>
                <w:lang w:val="en-US"/>
              </w:rPr>
            </w:pPr>
            <w:r>
              <w:rPr>
                <w:rFonts w:ascii="Sylfaen" w:hAnsi="Sylfaen" w:cs="Sylfaen"/>
                <w:noProof/>
                <w:color w:val="000000"/>
                <w:sz w:val="12"/>
                <w:szCs w:val="12"/>
                <w:lang w:val="en-US"/>
              </w:rPr>
              <w:t>15</w:t>
            </w:r>
          </w:p>
        </w:tc>
        <w:tc>
          <w:tcPr>
            <w:tcW w:w="1366"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რაჭა-ლეჩხუმი და ქვემო სვანეთი</w:t>
            </w:r>
          </w:p>
        </w:tc>
        <w:tc>
          <w:tcPr>
            <w:tcW w:w="1118"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ონი</w:t>
            </w:r>
          </w:p>
        </w:tc>
        <w:tc>
          <w:tcPr>
            <w:tcW w:w="86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236035517</w:t>
            </w:r>
          </w:p>
        </w:tc>
        <w:tc>
          <w:tcPr>
            <w:tcW w:w="2580"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შპს "რეგიონული ჯანდაცვის ცენტრი"</w:t>
            </w:r>
          </w:p>
        </w:tc>
        <w:tc>
          <w:tcPr>
            <w:tcW w:w="2111"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ონი, ვახტანგ VI-ის ქუჩა N10</w:t>
            </w:r>
          </w:p>
        </w:tc>
        <w:tc>
          <w:tcPr>
            <w:tcW w:w="1243" w:type="dxa"/>
            <w:tcBorders>
              <w:top w:val="nil"/>
              <w:left w:val="nil"/>
              <w:bottom w:val="single" w:sz="4" w:space="0" w:color="auto"/>
              <w:right w:val="single" w:sz="4" w:space="0" w:color="auto"/>
            </w:tcBorders>
            <w:vAlign w:val="center"/>
          </w:tcPr>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color w:val="000000"/>
                <w:sz w:val="12"/>
                <w:szCs w:val="12"/>
                <w:lang w:val="en-US"/>
              </w:rPr>
            </w:pPr>
            <w:r>
              <w:rPr>
                <w:rFonts w:ascii="Sylfaen" w:eastAsia="Times New Roman" w:hAnsi="Sylfaen" w:cs="Sylfaen"/>
                <w:noProof/>
                <w:color w:val="000000"/>
                <w:sz w:val="12"/>
                <w:szCs w:val="12"/>
                <w:lang w:val="en-US"/>
              </w:rPr>
              <w:t> </w:t>
            </w:r>
          </w:p>
        </w:tc>
      </w:tr>
    </w:tbl>
    <w:p w:rsidR="008B70BE" w:rsidRDefault="008B70BE">
      <w:pPr>
        <w:pStyle w:val="Normal0"/>
        <w:rPr>
          <w:rFonts w:ascii="Sylfaen" w:eastAsia="Times New Roman" w:hAnsi="Sylfaen" w:cs="Sylfaen"/>
          <w:noProof/>
          <w:color w:val="000000"/>
          <w:sz w:val="12"/>
          <w:szCs w:val="12"/>
          <w:lang w:val="en-US"/>
        </w:rPr>
      </w:pPr>
    </w:p>
    <w:p w:rsidR="008B70BE" w:rsidRDefault="00A72739">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42"/>
        <w:jc w:val="right"/>
        <w:rPr>
          <w:rFonts w:ascii="Sylfaen" w:hAnsi="Sylfaen" w:cs="Sylfaen"/>
          <w:b/>
          <w:bCs/>
          <w:noProof/>
          <w:sz w:val="20"/>
          <w:szCs w:val="20"/>
          <w:lang w:val="ka-GE" w:eastAsia="ka-GE"/>
        </w:rPr>
      </w:pPr>
      <w:r>
        <w:rPr>
          <w:rFonts w:ascii="Sylfaen" w:eastAsia="Times New Roman" w:hAnsi="Sylfaen" w:cs="Sylfaen"/>
          <w:b/>
          <w:bCs/>
          <w:noProof/>
          <w:sz w:val="20"/>
          <w:szCs w:val="20"/>
          <w:lang w:val="ka-GE" w:eastAsia="ka-GE"/>
        </w:rPr>
        <w:t>დანართი №3</w:t>
      </w:r>
    </w:p>
    <w:p w:rsidR="008B70BE" w:rsidRDefault="00A72739">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42"/>
        <w:jc w:val="both"/>
        <w:rPr>
          <w:rFonts w:ascii="Times New Roman" w:hAnsi="Times New Roman" w:cs="Times New Roman"/>
          <w:noProof/>
          <w:sz w:val="20"/>
          <w:szCs w:val="20"/>
          <w:lang w:val="ka-GE" w:eastAsia="ka-GE"/>
        </w:rPr>
      </w:pPr>
      <w:r>
        <w:rPr>
          <w:rFonts w:ascii="Sylfaen" w:eastAsia="Times New Roman" w:hAnsi="Sylfaen" w:cs="Sylfaen"/>
          <w:b/>
          <w:bCs/>
          <w:noProof/>
          <w:sz w:val="20"/>
          <w:szCs w:val="20"/>
          <w:lang w:val="ka-GE" w:eastAsia="ka-GE"/>
        </w:rPr>
        <w:t>იზოლაციას</w:t>
      </w:r>
      <w:r>
        <w:rPr>
          <w:rFonts w:ascii="Times New Roman" w:hAnsi="Times New Roman" w:cs="Times New Roman"/>
          <w:b/>
          <w:bCs/>
          <w:noProof/>
          <w:sz w:val="20"/>
          <w:szCs w:val="20"/>
          <w:lang w:val="ka-GE" w:eastAsia="ka-GE"/>
        </w:rPr>
        <w:t xml:space="preserve"> </w:t>
      </w:r>
      <w:r>
        <w:rPr>
          <w:rFonts w:ascii="Sylfaen" w:eastAsia="Times New Roman" w:hAnsi="Sylfaen" w:cs="Sylfaen"/>
          <w:b/>
          <w:bCs/>
          <w:noProof/>
          <w:sz w:val="20"/>
          <w:szCs w:val="20"/>
          <w:lang w:val="ka-GE" w:eastAsia="ka-GE"/>
        </w:rPr>
        <w:t>დაქვემდებარებული</w:t>
      </w:r>
      <w:r>
        <w:rPr>
          <w:rFonts w:ascii="Times New Roman" w:hAnsi="Times New Roman" w:cs="Times New Roman"/>
          <w:b/>
          <w:bCs/>
          <w:noProof/>
          <w:sz w:val="20"/>
          <w:szCs w:val="20"/>
          <w:lang w:val="ka-GE" w:eastAsia="ka-GE"/>
        </w:rPr>
        <w:t xml:space="preserve"> </w:t>
      </w:r>
      <w:r>
        <w:rPr>
          <w:rFonts w:ascii="Sylfaen" w:eastAsia="Times New Roman" w:hAnsi="Sylfaen" w:cs="Sylfaen"/>
          <w:b/>
          <w:bCs/>
          <w:noProof/>
          <w:sz w:val="20"/>
          <w:szCs w:val="20"/>
          <w:lang w:val="ka-GE" w:eastAsia="ka-GE"/>
        </w:rPr>
        <w:t>პირის</w:t>
      </w:r>
      <w:r>
        <w:rPr>
          <w:rFonts w:ascii="Times New Roman" w:hAnsi="Times New Roman" w:cs="Times New Roman"/>
          <w:b/>
          <w:bCs/>
          <w:noProof/>
          <w:sz w:val="20"/>
          <w:szCs w:val="20"/>
          <w:lang w:val="ka-GE" w:eastAsia="ka-GE"/>
        </w:rPr>
        <w:t xml:space="preserve"> </w:t>
      </w:r>
      <w:r>
        <w:rPr>
          <w:rFonts w:ascii="Sylfaen" w:eastAsia="Times New Roman" w:hAnsi="Sylfaen" w:cs="Sylfaen"/>
          <w:b/>
          <w:bCs/>
          <w:noProof/>
          <w:sz w:val="20"/>
          <w:szCs w:val="20"/>
          <w:lang w:val="ka-GE" w:eastAsia="ka-GE"/>
        </w:rPr>
        <w:t>ინფორმირების</w:t>
      </w:r>
      <w:r>
        <w:rPr>
          <w:rFonts w:ascii="Times New Roman" w:hAnsi="Times New Roman" w:cs="Times New Roman"/>
          <w:b/>
          <w:bCs/>
          <w:noProof/>
          <w:sz w:val="20"/>
          <w:szCs w:val="20"/>
          <w:lang w:val="ka-GE" w:eastAsia="ka-GE"/>
        </w:rPr>
        <w:t xml:space="preserve"> </w:t>
      </w:r>
      <w:r>
        <w:rPr>
          <w:rFonts w:ascii="Sylfaen" w:eastAsia="Times New Roman" w:hAnsi="Sylfaen" w:cs="Sylfaen"/>
          <w:b/>
          <w:bCs/>
          <w:noProof/>
          <w:sz w:val="20"/>
          <w:szCs w:val="20"/>
          <w:lang w:val="ka-GE" w:eastAsia="ka-GE"/>
        </w:rPr>
        <w:t>ფორმა</w:t>
      </w:r>
      <w:bookmarkStart w:id="1" w:name="_ftnref1"/>
      <w:bookmarkEnd w:id="1"/>
      <w:r>
        <w:rPr>
          <w:rFonts w:ascii="Sylfaen" w:hAnsi="Sylfaen" w:cs="Sylfaen"/>
          <w:b/>
          <w:bCs/>
          <w:noProof/>
          <w:sz w:val="20"/>
          <w:szCs w:val="20"/>
          <w:lang w:val="ka-GE" w:eastAsia="ka-GE"/>
        </w:rPr>
        <w:t xml:space="preserve"> </w:t>
      </w:r>
      <w:r>
        <w:rPr>
          <w:rFonts w:ascii="Sylfaen" w:hAnsi="Sylfaen" w:cs="Sylfaen"/>
          <w:b/>
          <w:bCs/>
          <w:noProof/>
          <w:position w:val="5"/>
          <w:sz w:val="20"/>
          <w:szCs w:val="20"/>
          <w:lang w:val="ka-GE" w:eastAsia="ka-GE"/>
        </w:rPr>
        <w:t>1</w:t>
      </w:r>
      <w:r>
        <w:rPr>
          <w:rFonts w:ascii="Sylfaen" w:hAnsi="Sylfaen" w:cs="Sylfaen"/>
          <w:b/>
          <w:bCs/>
          <w:noProof/>
          <w:sz w:val="20"/>
          <w:szCs w:val="20"/>
          <w:lang w:val="ka-GE" w:eastAsia="ka-GE"/>
        </w:rPr>
        <w:t xml:space="preserve"> </w:t>
      </w:r>
      <w:hyperlink r:id="rId7" w:anchor="_ftn1" w:history="1">
        <w:r w:rsidRPr="00A72739">
          <w:rPr>
            <w:rStyle w:val="Hyperlink"/>
            <w:noProof/>
          </w:rPr>
          <w:t>..\..\..\..\..\User\Desktop\1\download.docx - _ftn1</w:t>
        </w:r>
      </w:hyperlink>
      <w:r>
        <w:rPr>
          <w:rFonts w:ascii="Times New Roman" w:hAnsi="Times New Roman" w:cs="Times New Roman"/>
          <w:b/>
          <w:bCs/>
          <w:noProof/>
          <w:sz w:val="20"/>
          <w:szCs w:val="20"/>
          <w:lang w:val="ka-GE" w:eastAsia="ka-GE"/>
        </w:rPr>
        <w:t xml:space="preserve"> </w:t>
      </w:r>
    </w:p>
    <w:p w:rsidR="008B70BE" w:rsidRDefault="00A72739">
      <w:pPr>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0" w:lineRule="atLeast"/>
        <w:ind w:left="142"/>
        <w:jc w:val="both"/>
        <w:rPr>
          <w:rFonts w:ascii="Sylfaen" w:hAnsi="Sylfaen" w:cs="Sylfaen"/>
          <w:noProof/>
          <w:sz w:val="20"/>
          <w:szCs w:val="20"/>
          <w:lang w:val="ka-GE" w:eastAsia="ka-GE"/>
        </w:rPr>
      </w:pPr>
      <w:r>
        <w:rPr>
          <w:rFonts w:ascii="Sylfaen" w:eastAsia="Times New Roman" w:hAnsi="Sylfaen" w:cs="Sylfaen"/>
          <w:noProof/>
          <w:sz w:val="20"/>
          <w:szCs w:val="20"/>
          <w:lang w:val="ka-GE" w:eastAsia="ka-GE"/>
        </w:rPr>
        <w:t>საქართველოს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ტერიტორიაზე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ახალი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კორონავირუსით</w:t>
      </w:r>
      <w:r>
        <w:rPr>
          <w:rFonts w:ascii="Times New Roman" w:hAnsi="Times New Roman" w:cs="Times New Roman"/>
          <w:noProof/>
          <w:sz w:val="20"/>
          <w:szCs w:val="20"/>
          <w:lang w:val="ka-GE" w:eastAsia="ka-GE"/>
        </w:rPr>
        <w:t xml:space="preserve"> (SARS-COV-2) </w:t>
      </w:r>
      <w:r>
        <w:rPr>
          <w:rFonts w:ascii="Sylfaen" w:eastAsia="Times New Roman" w:hAnsi="Sylfaen" w:cs="Sylfaen"/>
          <w:noProof/>
          <w:sz w:val="20"/>
          <w:szCs w:val="20"/>
          <w:lang w:val="ka-GE" w:eastAsia="ka-GE"/>
        </w:rPr>
        <w:t>გამოწვეული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ინფექციის</w:t>
      </w:r>
      <w:r>
        <w:rPr>
          <w:rFonts w:ascii="Times New Roman" w:hAnsi="Times New Roman" w:cs="Times New Roman"/>
          <w:noProof/>
          <w:sz w:val="20"/>
          <w:szCs w:val="20"/>
          <w:lang w:val="ka-GE" w:eastAsia="ka-GE"/>
        </w:rPr>
        <w:t xml:space="preserve"> (COVID-19) </w:t>
      </w:r>
      <w:r>
        <w:rPr>
          <w:rFonts w:ascii="Sylfaen" w:eastAsia="Times New Roman" w:hAnsi="Sylfaen" w:cs="Sylfaen"/>
          <w:noProof/>
          <w:sz w:val="20"/>
          <w:szCs w:val="20"/>
          <w:lang w:val="ka-GE" w:eastAsia="ka-GE"/>
        </w:rPr>
        <w:t>გავრცელების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შეჩერების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მიზნით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ქვეყანა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როგორც</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დანარჩენი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მსოფლიოს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ნაწილი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მიმართავს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კანონმდებლობით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განსაზღვრულ</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შემზღუდავ</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ღონისძიებას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კარანტინი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რაც</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გულისხმობს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ქვეყნის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ტერიტორიაზე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თქვენი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გადაადგილებისა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განთავსების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შეზღუდვას</w:t>
      </w:r>
      <w:r>
        <w:rPr>
          <w:rFonts w:ascii="Times New Roman" w:hAnsi="Times New Roman" w:cs="Times New Roman"/>
          <w:noProof/>
          <w:sz w:val="20"/>
          <w:szCs w:val="20"/>
          <w:lang w:val="ka-GE" w:eastAsia="ka-GE"/>
        </w:rPr>
        <w:t xml:space="preserve"> 14 </w:t>
      </w:r>
      <w:r>
        <w:rPr>
          <w:rFonts w:ascii="Sylfaen" w:eastAsia="Times New Roman" w:hAnsi="Sylfaen" w:cs="Sylfaen"/>
          <w:noProof/>
          <w:sz w:val="20"/>
          <w:szCs w:val="20"/>
          <w:lang w:val="ka-GE" w:eastAsia="ka-GE"/>
        </w:rPr>
        <w:t>დღის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განმავლობაში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პერიოდში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თვითიზოლაცია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კარანტინი</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თვითიზოლაცია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კარანტინი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სივრცეში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იკრძალება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ვიზიტორების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მიღება</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დასაშვებია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არაპირდაპირი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კონტაქტით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საკვებისა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პირადი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საჭიროების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საგნების</w:t>
      </w:r>
      <w:r>
        <w:rPr>
          <w:rFonts w:ascii="Times New Roman" w:hAnsi="Times New Roman" w:cs="Times New Roman"/>
          <w:noProof/>
          <w:sz w:val="20"/>
          <w:szCs w:val="20"/>
          <w:lang w:val="ka-GE" w:eastAsia="ka-GE"/>
        </w:rPr>
        <w:t>/</w:t>
      </w:r>
      <w:r>
        <w:rPr>
          <w:rFonts w:ascii="Sylfaen" w:eastAsia="Times New Roman" w:hAnsi="Sylfaen" w:cs="Sylfaen"/>
          <w:noProof/>
          <w:sz w:val="20"/>
          <w:szCs w:val="20"/>
          <w:lang w:val="ka-GE" w:eastAsia="ka-GE"/>
        </w:rPr>
        <w:t>ტანსაცმლის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ხოლო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საჭიროებისას</w:t>
      </w:r>
      <w:r>
        <w:rPr>
          <w:rFonts w:ascii="Times New Roman" w:hAnsi="Times New Roman" w:cs="Times New Roman"/>
          <w:noProof/>
          <w:sz w:val="20"/>
          <w:szCs w:val="20"/>
          <w:lang w:val="ka-GE" w:eastAsia="ka-GE"/>
        </w:rPr>
        <w:t xml:space="preserve"> </w:t>
      </w:r>
      <w:r>
        <w:rPr>
          <w:rFonts w:ascii="Times New Roman" w:eastAsia="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მედიკამენტების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გადაცემა</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საცხოვრებელ</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სივრცეში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სხვა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ადამიანებთან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კონტაქტი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შეზღუდულია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მინიმუმამდე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დაუშვებელია</w:t>
      </w:r>
      <w:r>
        <w:rPr>
          <w:rFonts w:ascii="Times New Roman" w:hAnsi="Times New Roman" w:cs="Times New Roman"/>
          <w:noProof/>
          <w:sz w:val="20"/>
          <w:szCs w:val="20"/>
          <w:lang w:val="ka-GE" w:eastAsia="ka-GE"/>
        </w:rPr>
        <w:t xml:space="preserve"> 1 </w:t>
      </w:r>
      <w:r>
        <w:rPr>
          <w:rFonts w:ascii="Sylfaen" w:eastAsia="Times New Roman" w:hAnsi="Sylfaen" w:cs="Sylfaen"/>
          <w:noProof/>
          <w:sz w:val="20"/>
          <w:szCs w:val="20"/>
          <w:lang w:val="ka-GE" w:eastAsia="ka-GE"/>
        </w:rPr>
        <w:t>მეტრზე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ახლო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კონტაქტი</w:t>
      </w:r>
      <w:r>
        <w:rPr>
          <w:rFonts w:ascii="Times New Roman" w:hAnsi="Times New Roman" w:cs="Times New Roman"/>
          <w:noProof/>
          <w:sz w:val="20"/>
          <w:szCs w:val="20"/>
          <w:lang w:val="ka-GE" w:eastAsia="ka-GE"/>
        </w:rPr>
        <w:t xml:space="preserve"> 15 </w:t>
      </w:r>
      <w:r>
        <w:rPr>
          <w:rFonts w:ascii="Sylfaen" w:eastAsia="Times New Roman" w:hAnsi="Sylfaen" w:cs="Sylfaen"/>
          <w:noProof/>
          <w:sz w:val="20"/>
          <w:szCs w:val="20"/>
          <w:lang w:val="ka-GE" w:eastAsia="ka-GE"/>
        </w:rPr>
        <w:t>წუთზე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მეტი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დროით</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lastRenderedPageBreak/>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პერიოდში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სარგებლობს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განცალკევებული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ჭურჭლით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ჭიქა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თეფში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კოვზი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w:t>
      </w:r>
      <w:r>
        <w:rPr>
          <w:rFonts w:ascii="Times New Roman" w:hAnsi="Times New Roman" w:cs="Times New Roman"/>
          <w:noProof/>
          <w:sz w:val="20"/>
          <w:szCs w:val="20"/>
          <w:lang w:val="ka-GE" w:eastAsia="ka-GE"/>
        </w:rPr>
        <w:t>.</w:t>
      </w:r>
      <w:r>
        <w:rPr>
          <w:rFonts w:ascii="Sylfaen" w:eastAsia="Times New Roman" w:hAnsi="Sylfaen" w:cs="Sylfaen"/>
          <w:noProof/>
          <w:sz w:val="20"/>
          <w:szCs w:val="20"/>
          <w:lang w:val="ka-GE" w:eastAsia="ka-GE"/>
        </w:rPr>
        <w:t>შ</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პირსახოცით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საწოლით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ერთჯერადი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ინვენტარით</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შეუზღუდავად</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შეუძლია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ისარგებლოს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სატელეკომუნიკაციო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კავშირით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მათ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შორის,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ინტერნეტით</w:t>
      </w:r>
      <w:r>
        <w:rPr>
          <w:rFonts w:ascii="Times New Roman" w:hAnsi="Times New Roman" w:cs="Times New Roman"/>
          <w:noProof/>
          <w:sz w:val="20"/>
          <w:szCs w:val="20"/>
          <w:lang w:val="ka-GE" w:eastAsia="ka-GE"/>
        </w:rPr>
        <w:t>)</w:t>
      </w:r>
      <w:r>
        <w:rPr>
          <w:rFonts w:ascii="Sylfaen" w:hAnsi="Sylfaen" w:cs="Sylfae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პერიოდის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განმავლობაში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საზოგადოებრივი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ჯანმრთელობის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ან</w:t>
      </w:r>
      <w:r>
        <w:rPr>
          <w:rFonts w:ascii="Times New Roman" w:hAnsi="Times New Roman" w:cs="Times New Roman"/>
          <w:noProof/>
          <w:sz w:val="20"/>
          <w:szCs w:val="20"/>
          <w:lang w:val="ka-GE" w:eastAsia="ka-GE"/>
        </w:rPr>
        <w:t>/</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სამინისტროს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შესაბამისი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სამსახური,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კომპეტენციის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ფარგლებში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ახორციელებს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პერიოდულ</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მონიტორინგს</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სამედიცინო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დახმარების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საჭიროების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შემთხვევაში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კლინიკაში</w:t>
      </w:r>
      <w:r>
        <w:rPr>
          <w:rFonts w:ascii="Times New Roman" w:hAnsi="Times New Roman" w:cs="Times New Roman"/>
          <w:noProof/>
          <w:sz w:val="20"/>
          <w:szCs w:val="20"/>
          <w:lang w:val="ka-GE" w:eastAsia="ka-GE"/>
        </w:rPr>
        <w:t>/</w:t>
      </w:r>
      <w:r>
        <w:rPr>
          <w:rFonts w:ascii="Sylfaen" w:eastAsia="Times New Roman" w:hAnsi="Sylfaen" w:cs="Sylfaen"/>
          <w:noProof/>
          <w:sz w:val="20"/>
          <w:szCs w:val="20"/>
          <w:lang w:val="ka-GE" w:eastAsia="ka-GE"/>
        </w:rPr>
        <w:t>კლინიკიდან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ტრანსპორტირება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ხორციელდება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სსიპ</w:t>
      </w:r>
      <w:r>
        <w:rPr>
          <w:rFonts w:ascii="Times New Roman" w:hAnsi="Times New Roman" w:cs="Times New Roman"/>
          <w:noProof/>
          <w:sz w:val="20"/>
          <w:szCs w:val="20"/>
          <w:lang w:val="ka-GE" w:eastAsia="ka-GE"/>
        </w:rPr>
        <w:t xml:space="preserve"> </w:t>
      </w:r>
      <w:r>
        <w:rPr>
          <w:rFonts w:ascii="Times New Roman" w:eastAsia="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საგანგებო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სიტუაციების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კოორდინაციისა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გადაუდებელი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დახმარების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ცენტრის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სპეციალური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ავტოტრანსპორტით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საჭიროებისამებრ</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საქართველოს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შინაგან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საქმეთა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სამინისტროს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შესაბამისი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სამსახურის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თანხლებით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სტაციონარში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განთავსდება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ბოქსირებულ</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პალატაში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საიზოლაციო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პერიოდის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ვადის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გასვლამდე</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მოეთხოვება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თამბაქოსა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ალკოჰოლის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მოხმარებისგან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თავის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შეკავება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ეკრძალება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ექიმის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დანიშნულების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გარეშე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ფსიქოაქტიური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ნივთიერებების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გამოყენება</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ადგილის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დატოვება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დაუშვებელია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გარდა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იმ</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შემთხვევისა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როდესაც</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აუცილებელია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მისთვის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სამედიცინო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მომსახურების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გაწევა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თაობაზეც</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დაუყოვნებლივ</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ეცნობება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საზოგადოებრივი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ჯანმრთელობის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დაცვის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შესაბამის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სამსახურს</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იზოლაციაში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მყოფ</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პერიოდში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ეკრძალება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სხვა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პირებთან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ურთიერთობა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ჯანმრთელობის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დაცვის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სამსახურის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რეკომენდებული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დამცავი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საშუალებების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გამოყენების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გარეშე</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ინფორმირებული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ვარ</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რომ</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სახელმწიფო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იზრუნებს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ჩემს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განთავსებაზე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მიზნით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კარანტინის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პერიოდის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განმავლობაში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ბაზისური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საჭიროებებით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უზრუნველყოფაზე</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ჩემთვის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ცნობილია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რომ</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იზოლაციის</w:t>
      </w:r>
      <w:r>
        <w:rPr>
          <w:rFonts w:ascii="Times New Roman" w:hAnsi="Times New Roman" w:cs="Times New Roman"/>
          <w:noProof/>
          <w:sz w:val="20"/>
          <w:szCs w:val="20"/>
          <w:lang w:val="ka-GE" w:eastAsia="ka-GE"/>
        </w:rPr>
        <w:t>/</w:t>
      </w:r>
      <w:r>
        <w:rPr>
          <w:rFonts w:ascii="Sylfaen" w:eastAsia="Times New Roman" w:hAnsi="Sylfaen" w:cs="Sylfaen"/>
          <w:noProof/>
          <w:sz w:val="20"/>
          <w:szCs w:val="20"/>
          <w:lang w:val="ka-GE" w:eastAsia="ka-GE"/>
        </w:rPr>
        <w:t>კარანტინის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წესების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დარღვევა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გამოიწვევს</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ადმინისტრაციულ</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პასუხისმგებლობას</w:t>
      </w:r>
      <w:r>
        <w:rPr>
          <w:rFonts w:ascii="Times New Roman" w:hAnsi="Times New Roman" w:cs="Times New Roman"/>
          <w:noProof/>
          <w:sz w:val="20"/>
          <w:szCs w:val="20"/>
          <w:lang w:val="ka-GE" w:eastAsia="ka-GE"/>
        </w:rPr>
        <w:t xml:space="preserve"> </w:t>
      </w:r>
      <w:r>
        <w:rPr>
          <w:rFonts w:ascii="Times New Roman" w:eastAsia="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ჯარიმას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ფიზიკური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პირებისთვის</w:t>
      </w:r>
      <w:r>
        <w:rPr>
          <w:rFonts w:ascii="Times New Roman" w:hAnsi="Times New Roman" w:cs="Times New Roman"/>
          <w:noProof/>
          <w:sz w:val="20"/>
          <w:szCs w:val="20"/>
          <w:lang w:val="ka-GE" w:eastAsia="ka-GE"/>
        </w:rPr>
        <w:t xml:space="preserve"> 2 000 </w:t>
      </w:r>
      <w:r>
        <w:rPr>
          <w:rFonts w:ascii="Sylfaen" w:eastAsia="Times New Roman" w:hAnsi="Sylfaen" w:cs="Sylfaen"/>
          <w:noProof/>
          <w:sz w:val="20"/>
          <w:szCs w:val="20"/>
          <w:lang w:val="ka-GE" w:eastAsia="ka-GE"/>
        </w:rPr>
        <w:t>ლარის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ოდენობით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ხოლო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იურიდიული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პირებისთვის</w:t>
      </w:r>
      <w:r>
        <w:rPr>
          <w:rFonts w:ascii="Times New Roman" w:hAnsi="Times New Roman" w:cs="Times New Roman"/>
          <w:noProof/>
          <w:sz w:val="20"/>
          <w:szCs w:val="20"/>
          <w:lang w:val="ka-GE" w:eastAsia="ka-GE"/>
        </w:rPr>
        <w:t xml:space="preserve"> </w:t>
      </w:r>
      <w:r>
        <w:rPr>
          <w:rFonts w:ascii="Times New Roman" w:eastAsia="Times New Roman" w:hAnsi="Times New Roman" w:cs="Times New Roman"/>
          <w:noProof/>
          <w:sz w:val="20"/>
          <w:szCs w:val="20"/>
          <w:lang w:val="ka-GE" w:eastAsia="ka-GE"/>
        </w:rPr>
        <w:t xml:space="preserve">– 10 000 </w:t>
      </w:r>
      <w:r>
        <w:rPr>
          <w:rFonts w:ascii="Sylfaen" w:eastAsia="Times New Roman" w:hAnsi="Sylfaen" w:cs="Sylfaen"/>
          <w:noProof/>
          <w:sz w:val="20"/>
          <w:szCs w:val="20"/>
          <w:lang w:val="ka-GE" w:eastAsia="ka-GE"/>
        </w:rPr>
        <w:t>ლარის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ოდენობით</w:t>
      </w:r>
      <w:r>
        <w:rPr>
          <w:rFonts w:ascii="Times New Roman" w:hAnsi="Times New Roman" w:cs="Times New Roman"/>
          <w:noProof/>
          <w:sz w:val="20"/>
          <w:szCs w:val="20"/>
          <w:lang w:val="ka-GE" w:eastAsia="ka-GE"/>
        </w:rPr>
        <w:t>.</w:t>
      </w:r>
    </w:p>
    <w:p w:rsidR="008B70BE" w:rsidRDefault="00A7273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ადმინისტრაციულსახდელდადებული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მიერ</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იმავე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ქმედების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განმეორებით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ჩადენა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გამოიწვევს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სისხლის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სამართლის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პასუხისმგებლობას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კერძოდ</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თავისუფლების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აღკვეთას</w:t>
      </w:r>
      <w:r>
        <w:rPr>
          <w:rFonts w:ascii="Times New Roman" w:hAnsi="Times New Roman" w:cs="Times New Roman"/>
          <w:noProof/>
          <w:sz w:val="20"/>
          <w:szCs w:val="20"/>
          <w:lang w:val="ka-GE" w:eastAsia="ka-GE"/>
        </w:rPr>
        <w:t xml:space="preserve"> 3 </w:t>
      </w:r>
      <w:r>
        <w:rPr>
          <w:rFonts w:ascii="Sylfaen" w:eastAsia="Times New Roman" w:hAnsi="Sylfaen" w:cs="Sylfaen"/>
          <w:noProof/>
          <w:sz w:val="20"/>
          <w:szCs w:val="20"/>
          <w:lang w:val="ka-GE" w:eastAsia="ka-GE"/>
        </w:rPr>
        <w:t>წლამდე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ვადით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ხოლო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ამ</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პუნქტით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გათვალისწინებული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ქმედებისთვის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იურიდიული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პირი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ისჯება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ჯარიმით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საქმიანობის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უფლების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ჩამორთმევით</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ლიკვიდაციითა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და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ჯარიმით</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გავეცანი</w:t>
      </w:r>
      <w:r>
        <w:rPr>
          <w:rFonts w:ascii="Times New Roman" w:hAnsi="Times New Roman" w:cs="Times New Roman"/>
          <w:noProof/>
          <w:sz w:val="20"/>
          <w:szCs w:val="20"/>
          <w:lang w:val="ka-GE" w:eastAsia="ka-GE"/>
        </w:rPr>
        <w:t>/</w:t>
      </w:r>
      <w:r>
        <w:rPr>
          <w:rFonts w:ascii="Sylfaen" w:eastAsia="Times New Roman" w:hAnsi="Sylfaen" w:cs="Sylfaen"/>
          <w:noProof/>
          <w:sz w:val="20"/>
          <w:szCs w:val="20"/>
          <w:lang w:val="ka-GE" w:eastAsia="ka-GE"/>
        </w:rPr>
        <w:t>ვეთანხმები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გვარი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სახელი</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გარკვევით</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საკონტაქტო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ტელეფონი</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ხელმოწერა</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eastAsia="Times New Roman" w:hAnsi="Sylfaen" w:cs="Sylfaen"/>
          <w:noProof/>
          <w:sz w:val="20"/>
          <w:szCs w:val="20"/>
          <w:lang w:val="ka-GE" w:eastAsia="ka-GE"/>
        </w:rPr>
        <w:t>თარიღი</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r>
        <w:rPr>
          <w:rFonts w:ascii="Times New Roman" w:hAnsi="Times New Roman" w:cs="Times New Roman"/>
          <w:noProof/>
          <w:sz w:val="20"/>
          <w:szCs w:val="20"/>
          <w:lang w:val="ka-GE" w:eastAsia="ka-GE"/>
        </w:rPr>
        <w:br/>
      </w:r>
    </w:p>
    <w:p w:rsidR="008B70BE" w:rsidRDefault="009E7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en-US"/>
        </w:rPr>
        <w:drawing>
          <wp:inline distT="0" distB="0" distL="0" distR="0">
            <wp:extent cx="2266950"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9525"/>
                    </a:xfrm>
                    <a:prstGeom prst="rect">
                      <a:avLst/>
                    </a:prstGeom>
                    <a:noFill/>
                    <a:ln>
                      <a:noFill/>
                    </a:ln>
                  </pic:spPr>
                </pic:pic>
              </a:graphicData>
            </a:graphic>
          </wp:inline>
        </w:drawing>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Sylfaen" w:hAnsi="Sylfaen" w:cs="Sylfaen"/>
          <w:b/>
          <w:bCs/>
          <w:noProof/>
          <w:position w:val="5"/>
          <w:sz w:val="20"/>
          <w:szCs w:val="20"/>
          <w:lang w:val="ka-GE" w:eastAsia="ka-GE"/>
        </w:rPr>
        <w:t>1</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ფორმა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ქართულ</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ენასთან</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ერთად</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აგრეთვე</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შესაძლოა</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იყოს</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არასახელმწიფო</w:t>
      </w:r>
      <w:r>
        <w:rPr>
          <w:rFonts w:ascii="Times New Roman" w:hAnsi="Times New Roman" w:cs="Times New Roman"/>
          <w:noProof/>
          <w:sz w:val="20"/>
          <w:szCs w:val="20"/>
          <w:lang w:val="ka-GE" w:eastAsia="ka-GE"/>
        </w:rPr>
        <w:t xml:space="preserve"> </w:t>
      </w:r>
      <w:r>
        <w:rPr>
          <w:rFonts w:ascii="Sylfaen" w:eastAsia="Times New Roman" w:hAnsi="Sylfaen" w:cs="Sylfaen"/>
          <w:noProof/>
          <w:sz w:val="20"/>
          <w:szCs w:val="20"/>
          <w:lang w:val="ka-GE" w:eastAsia="ka-GE"/>
        </w:rPr>
        <w:t>ენაზეც</w:t>
      </w:r>
      <w:r>
        <w:rPr>
          <w:rFonts w:ascii="Times New Roman" w:hAnsi="Times New Roman" w:cs="Times New Roman"/>
          <w:noProof/>
          <w:sz w:val="20"/>
          <w:szCs w:val="20"/>
          <w:lang w:val="ka-GE" w:eastAsia="ka-GE"/>
        </w:rPr>
        <w:t>.</w:t>
      </w:r>
    </w:p>
    <w:p w:rsidR="008B70BE" w:rsidRDefault="00A727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Times New Roman" w:hAnsi="Times New Roman" w:cs="Times New Roman"/>
          <w:noProof/>
          <w:sz w:val="20"/>
          <w:szCs w:val="20"/>
          <w:lang w:val="ka-GE" w:eastAsia="ka-GE"/>
        </w:rPr>
      </w:pPr>
      <w:r>
        <w:rPr>
          <w:rFonts w:ascii="Times New Roman" w:hAnsi="Times New Roman" w:cs="Times New Roman"/>
          <w:noProof/>
          <w:sz w:val="20"/>
          <w:szCs w:val="20"/>
          <w:lang w:val="ka-GE" w:eastAsia="ka-GE"/>
        </w:rPr>
        <w:t> </w:t>
      </w:r>
    </w:p>
    <w:p w:rsidR="008B70BE" w:rsidRDefault="008B70BE">
      <w:pPr>
        <w:pStyle w:val="Normal0"/>
        <w:rPr>
          <w:rFonts w:ascii="Times New Roman" w:hAnsi="Times New Roman" w:cs="Times New Roman"/>
          <w:noProof/>
          <w:sz w:val="20"/>
          <w:szCs w:val="20"/>
          <w:lang w:val="ka-GE" w:eastAsia="ka-GE"/>
        </w:rPr>
      </w:pPr>
    </w:p>
    <w:sectPr w:rsidR="008B70BE">
      <w:headerReference w:type="even" r:id="rId9"/>
      <w:headerReference w:type="default" r:id="rId10"/>
      <w:footerReference w:type="even" r:id="rId11"/>
      <w:footerReference w:type="default" r:id="rId12"/>
      <w:headerReference w:type="first" r:id="rId13"/>
      <w:footerReference w:type="first" r:id="rId14"/>
      <w:pgSz w:w="12240" w:h="15840"/>
      <w:pgMar w:top="1138" w:right="1138" w:bottom="1138" w:left="1138" w:header="567" w:footer="567"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F95" w:rsidRDefault="004C0F95" w:rsidP="00A72739">
      <w:pPr>
        <w:spacing w:after="0" w:line="240" w:lineRule="auto"/>
      </w:pPr>
      <w:r>
        <w:separator/>
      </w:r>
    </w:p>
  </w:endnote>
  <w:endnote w:type="continuationSeparator" w:id="0">
    <w:p w:rsidR="004C0F95" w:rsidRDefault="004C0F95" w:rsidP="00A72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39" w:rsidRDefault="00A727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A72739" w:rsidTr="00A72739">
      <w:tc>
        <w:tcPr>
          <w:tcW w:w="5090" w:type="dxa"/>
          <w:shd w:val="clear" w:color="auto" w:fill="auto"/>
        </w:tcPr>
        <w:p w:rsidR="00A72739" w:rsidRPr="00A72739" w:rsidRDefault="00A72739" w:rsidP="00A72739">
          <w:pPr>
            <w:pStyle w:val="Footer"/>
            <w:spacing w:after="0" w:line="240" w:lineRule="auto"/>
            <w:rPr>
              <w:rFonts w:ascii="Sylfaen" w:hAnsi="Sylfaen"/>
              <w:noProof/>
              <w:sz w:val="16"/>
            </w:rPr>
          </w:pPr>
          <w:r w:rsidRPr="00A72739">
            <w:rPr>
              <w:rFonts w:ascii="Sylfaen" w:hAnsi="Sylfaen"/>
              <w:noProof/>
              <w:sz w:val="16"/>
            </w:rPr>
            <w:t>23 მაისი 2020  საქართველოს მთავრობა  დადგენილება N 322</w:t>
          </w:r>
        </w:p>
      </w:tc>
      <w:tc>
        <w:tcPr>
          <w:tcW w:w="5090" w:type="dxa"/>
          <w:shd w:val="clear" w:color="auto" w:fill="auto"/>
        </w:tcPr>
        <w:p w:rsidR="00A72739" w:rsidRPr="00A72739" w:rsidRDefault="00A72739" w:rsidP="00A72739">
          <w:pPr>
            <w:pStyle w:val="Footer"/>
            <w:spacing w:after="0" w:line="240" w:lineRule="auto"/>
            <w:jc w:val="right"/>
            <w:rPr>
              <w:rFonts w:ascii="Sylfaen" w:hAnsi="Sylfaen"/>
              <w:noProof/>
              <w:sz w:val="16"/>
            </w:rPr>
          </w:pPr>
          <w:r w:rsidRPr="00A72739">
            <w:rPr>
              <w:rFonts w:ascii="Sylfaen" w:hAnsi="Sylfaen"/>
              <w:noProof/>
              <w:sz w:val="16"/>
            </w:rPr>
            <w:t xml:space="preserve"> [ ამოღებულია ბაზიდან  : 21 აგვისტო 2020 ]</w:t>
          </w:r>
        </w:p>
      </w:tc>
    </w:tr>
    <w:tr w:rsidR="00A72739" w:rsidTr="00A72739">
      <w:tc>
        <w:tcPr>
          <w:tcW w:w="5090" w:type="dxa"/>
          <w:shd w:val="clear" w:color="auto" w:fill="auto"/>
        </w:tcPr>
        <w:p w:rsidR="00A72739" w:rsidRDefault="00A72739" w:rsidP="00A72739">
          <w:pPr>
            <w:pStyle w:val="Footer"/>
            <w:spacing w:after="0" w:line="240" w:lineRule="auto"/>
          </w:pPr>
        </w:p>
      </w:tc>
      <w:tc>
        <w:tcPr>
          <w:tcW w:w="5090" w:type="dxa"/>
          <w:shd w:val="clear" w:color="auto" w:fill="auto"/>
        </w:tcPr>
        <w:p w:rsidR="00A72739" w:rsidRPr="00A72739" w:rsidRDefault="00A72739" w:rsidP="00A72739">
          <w:pPr>
            <w:pStyle w:val="Footer"/>
            <w:spacing w:after="0" w:line="240" w:lineRule="auto"/>
            <w:jc w:val="right"/>
            <w:rPr>
              <w:rFonts w:ascii="Sylfaen" w:hAnsi="Sylfaen"/>
              <w:noProof/>
              <w:sz w:val="16"/>
            </w:rPr>
          </w:pPr>
          <w:r w:rsidRPr="00A72739">
            <w:rPr>
              <w:rFonts w:ascii="Sylfaen" w:hAnsi="Sylfaen"/>
              <w:noProof/>
              <w:sz w:val="16"/>
            </w:rPr>
            <w:t xml:space="preserve">კოდიფიცირებული </w:t>
          </w:r>
        </w:p>
      </w:tc>
    </w:tr>
  </w:tbl>
  <w:p w:rsidR="00A72739" w:rsidRPr="00A72739" w:rsidRDefault="00A72739" w:rsidP="00A7273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39" w:rsidRDefault="00A727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F95" w:rsidRDefault="004C0F95" w:rsidP="00A72739">
      <w:pPr>
        <w:spacing w:after="0" w:line="240" w:lineRule="auto"/>
      </w:pPr>
      <w:r>
        <w:separator/>
      </w:r>
    </w:p>
  </w:footnote>
  <w:footnote w:type="continuationSeparator" w:id="0">
    <w:p w:rsidR="004C0F95" w:rsidRDefault="004C0F95" w:rsidP="00A72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39" w:rsidRDefault="00A727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A72739" w:rsidTr="00A72739">
      <w:tc>
        <w:tcPr>
          <w:tcW w:w="5090" w:type="dxa"/>
          <w:shd w:val="clear" w:color="auto" w:fill="auto"/>
        </w:tcPr>
        <w:p w:rsidR="00A72739" w:rsidRDefault="00A72739" w:rsidP="00A72739">
          <w:pPr>
            <w:pStyle w:val="Header"/>
            <w:spacing w:after="0" w:line="240" w:lineRule="auto"/>
          </w:pPr>
          <w:r>
            <w:t>Codex R4</w:t>
          </w:r>
        </w:p>
      </w:tc>
      <w:tc>
        <w:tcPr>
          <w:tcW w:w="5090" w:type="dxa"/>
          <w:shd w:val="clear" w:color="auto" w:fill="auto"/>
        </w:tcPr>
        <w:p w:rsidR="00A72739" w:rsidRDefault="00A72739" w:rsidP="00A72739">
          <w:pPr>
            <w:pStyle w:val="Header"/>
            <w:spacing w:after="0" w:line="240" w:lineRule="auto"/>
            <w:jc w:val="right"/>
          </w:pPr>
          <w:r>
            <w:fldChar w:fldCharType="begin"/>
          </w:r>
          <w:r>
            <w:instrText xml:space="preserve"> PAGE  \* MERGEFORMAT </w:instrText>
          </w:r>
          <w:r>
            <w:fldChar w:fldCharType="separate"/>
          </w:r>
          <w:r w:rsidR="009E73D4">
            <w:rPr>
              <w:noProof/>
            </w:rPr>
            <w:t>1</w:t>
          </w:r>
          <w:r>
            <w:fldChar w:fldCharType="end"/>
          </w:r>
          <w:r>
            <w:t xml:space="preserve"> of </w:t>
          </w:r>
          <w:r w:rsidR="004C0F95">
            <w:fldChar w:fldCharType="begin"/>
          </w:r>
          <w:r w:rsidR="004C0F95">
            <w:instrText xml:space="preserve"> NUMPAGES  \* MERGEFORMAT </w:instrText>
          </w:r>
          <w:r w:rsidR="004C0F95">
            <w:fldChar w:fldCharType="separate"/>
          </w:r>
          <w:r w:rsidR="009E73D4">
            <w:rPr>
              <w:noProof/>
            </w:rPr>
            <w:t>30</w:t>
          </w:r>
          <w:r w:rsidR="004C0F95">
            <w:rPr>
              <w:noProof/>
            </w:rPr>
            <w:fldChar w:fldCharType="end"/>
          </w:r>
        </w:p>
      </w:tc>
    </w:tr>
  </w:tbl>
  <w:p w:rsidR="00A72739" w:rsidRPr="00A72739" w:rsidRDefault="00A72739" w:rsidP="00A7273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39" w:rsidRDefault="00A727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08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3600" w:hanging="360"/>
      </w:pPr>
      <w:rPr>
        <w:rFonts w:ascii="Symbol" w:hAnsi="Symbol" w:cs="Symbol" w:hint="default"/>
        <w:b w:val="0"/>
        <w:bCs w:val="0"/>
        <w:i w:val="0"/>
        <w:iCs w:val="0"/>
        <w:strike w:val="0"/>
        <w:color w:val="auto"/>
        <w:sz w:val="20"/>
        <w:szCs w:val="2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739"/>
    <w:rsid w:val="004C0F95"/>
    <w:rsid w:val="008B70BE"/>
    <w:rsid w:val="009E73D4"/>
    <w:rsid w:val="00A7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D6745B-AE8F-4BE5-B82E-BBF887BD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character" w:styleId="Hyperlink">
    <w:name w:val="Hyperlink"/>
    <w:basedOn w:val="DefaultParagraphFont"/>
    <w:uiPriority w:val="99"/>
    <w:unhideWhenUsed/>
    <w:rsid w:val="00A72739"/>
    <w:rPr>
      <w:color w:val="0563C1" w:themeColor="hyperlink"/>
      <w:u w:val="single"/>
    </w:rPr>
  </w:style>
  <w:style w:type="paragraph" w:styleId="Header">
    <w:name w:val="header"/>
    <w:basedOn w:val="Normal"/>
    <w:link w:val="HeaderChar"/>
    <w:uiPriority w:val="99"/>
    <w:unhideWhenUsed/>
    <w:rsid w:val="00A72739"/>
    <w:pPr>
      <w:tabs>
        <w:tab w:val="center" w:pos="4680"/>
        <w:tab w:val="right" w:pos="9360"/>
      </w:tabs>
    </w:pPr>
  </w:style>
  <w:style w:type="character" w:customStyle="1" w:styleId="HeaderChar">
    <w:name w:val="Header Char"/>
    <w:basedOn w:val="DefaultParagraphFont"/>
    <w:link w:val="Header"/>
    <w:uiPriority w:val="99"/>
    <w:rsid w:val="00A72739"/>
    <w:rPr>
      <w:rFonts w:ascii="Calibri" w:hAnsi="Calibri" w:cs="Calibri"/>
      <w:lang w:val="x-none"/>
    </w:rPr>
  </w:style>
  <w:style w:type="paragraph" w:styleId="Footer">
    <w:name w:val="footer"/>
    <w:basedOn w:val="Normal"/>
    <w:link w:val="FooterChar"/>
    <w:uiPriority w:val="99"/>
    <w:unhideWhenUsed/>
    <w:rsid w:val="00A72739"/>
    <w:pPr>
      <w:tabs>
        <w:tab w:val="center" w:pos="4680"/>
        <w:tab w:val="right" w:pos="9360"/>
      </w:tabs>
    </w:pPr>
  </w:style>
  <w:style w:type="character" w:customStyle="1" w:styleId="FooterChar">
    <w:name w:val="Footer Char"/>
    <w:basedOn w:val="DefaultParagraphFont"/>
    <w:link w:val="Footer"/>
    <w:uiPriority w:val="99"/>
    <w:rsid w:val="00A72739"/>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User\Desktop\1\download.doc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11394</Words>
  <Characters>64952</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76194</CharactersWithSpaces>
  <SharedDoc>false</SharedDoc>
  <HyperlinkBase>C:\Users\Codex\AppData\Local\Temp\637258255156060251\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2020-08-21T13:59:00Z</dcterms:created>
  <dcterms:modified xsi:type="dcterms:W3CDTF">2020-08-21T13:59:00Z</dcterms:modified>
</cp:coreProperties>
</file>