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010F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7475FA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82D1249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235017" w14:textId="77777777" w:rsidR="00571F07" w:rsidRPr="00BE7D4B" w:rsidRDefault="00571F07" w:rsidP="00571F0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109BE5D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677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158" w14:textId="77777777" w:rsidR="007B120F" w:rsidRPr="00361E74" w:rsidRDefault="00361E74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ნონა გიგაია</w:t>
            </w:r>
          </w:p>
        </w:tc>
      </w:tr>
      <w:tr w:rsidR="00571F07" w:rsidRPr="007F3327" w14:paraId="33FE3C6D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DC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883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მთავარი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571F07" w:rsidRPr="007F3327" w14:paraId="02789E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C5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7CF" w14:textId="77777777" w:rsidR="00571F07" w:rsidRPr="007A5AAA" w:rsidRDefault="00571F07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571F07" w:rsidRPr="007F3327" w14:paraId="49B6359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738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D92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CFE59C3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055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751B" w14:textId="01B883C8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FA42A0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2E309F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63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E04" w14:textId="1EA43918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FA42A0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7B0232C0" w14:textId="77777777" w:rsidR="007B120F" w:rsidRDefault="007B120F" w:rsidP="007B120F">
      <w:pPr>
        <w:rPr>
          <w:lang w:val="ka-GE"/>
        </w:rPr>
      </w:pPr>
    </w:p>
    <w:p w14:paraId="1E61F0C7" w14:textId="77777777" w:rsidR="007B120F" w:rsidRPr="00571F07" w:rsidRDefault="00571F07" w:rsidP="00571F07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2367"/>
        <w:gridCol w:w="2032"/>
        <w:gridCol w:w="2586"/>
        <w:gridCol w:w="2474"/>
        <w:gridCol w:w="1636"/>
        <w:gridCol w:w="1728"/>
      </w:tblGrid>
      <w:tr w:rsidR="008A7684" w:rsidRPr="00367A8C" w14:paraId="34503064" w14:textId="77777777" w:rsidTr="00A24F55">
        <w:trPr>
          <w:trHeight w:val="1120"/>
        </w:trPr>
        <w:tc>
          <w:tcPr>
            <w:tcW w:w="353" w:type="dxa"/>
            <w:vAlign w:val="center"/>
          </w:tcPr>
          <w:p w14:paraId="2E5ED40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67" w:type="dxa"/>
            <w:vAlign w:val="center"/>
          </w:tcPr>
          <w:p w14:paraId="06F963FF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  <w:vAlign w:val="center"/>
          </w:tcPr>
          <w:p w14:paraId="287DD16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86" w:type="dxa"/>
            <w:vAlign w:val="center"/>
          </w:tcPr>
          <w:p w14:paraId="7DD6425D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74" w:type="dxa"/>
            <w:vAlign w:val="center"/>
          </w:tcPr>
          <w:p w14:paraId="1FBCD89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36" w:type="dxa"/>
            <w:vAlign w:val="center"/>
          </w:tcPr>
          <w:p w14:paraId="2ACE7EAA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8" w:type="dxa"/>
            <w:vAlign w:val="center"/>
          </w:tcPr>
          <w:p w14:paraId="4EDDF6C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53E1C3A0" w14:textId="77777777" w:rsidTr="00A24F55">
        <w:trPr>
          <w:trHeight w:val="1520"/>
        </w:trPr>
        <w:tc>
          <w:tcPr>
            <w:tcW w:w="353" w:type="dxa"/>
          </w:tcPr>
          <w:p w14:paraId="035D43D9" w14:textId="77777777" w:rsidR="008A7684" w:rsidRPr="00BE7D4B" w:rsidRDefault="008A7684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7" w:type="dxa"/>
          </w:tcPr>
          <w:p w14:paraId="2C00954E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</w:tcPr>
          <w:p w14:paraId="2D6C9107" w14:textId="77777777" w:rsidR="008A7684" w:rsidRPr="00BE7D4B" w:rsidRDefault="008A768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586" w:type="dxa"/>
          </w:tcPr>
          <w:p w14:paraId="39047C28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74" w:type="dxa"/>
          </w:tcPr>
          <w:p w14:paraId="7C1BD05C" w14:textId="77777777" w:rsidR="008A7684" w:rsidRPr="00BE7D4B" w:rsidRDefault="008A768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21564B6" w14:textId="77777777" w:rsidR="008A7684" w:rsidRPr="00BE7D4B" w:rsidRDefault="008A768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36" w:type="dxa"/>
          </w:tcPr>
          <w:p w14:paraId="19C58DBC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8" w:type="dxa"/>
          </w:tcPr>
          <w:p w14:paraId="4ADB2330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17214A03" w14:textId="77777777" w:rsidTr="00A24F55">
        <w:trPr>
          <w:trHeight w:val="500"/>
        </w:trPr>
        <w:tc>
          <w:tcPr>
            <w:tcW w:w="353" w:type="dxa"/>
            <w:vMerge w:val="restart"/>
            <w:hideMark/>
          </w:tcPr>
          <w:p w14:paraId="171AAD24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67" w:type="dxa"/>
            <w:vMerge w:val="restart"/>
            <w:hideMark/>
          </w:tcPr>
          <w:p w14:paraId="7570F3A6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ნასყიდობის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ხელშეკრულებებით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ნაკისრი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lastRenderedPageBreak/>
              <w:t>ვალდებულებების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შესრულების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დადასტურება</w:t>
            </w:r>
            <w:proofErr w:type="spellEnd"/>
          </w:p>
        </w:tc>
        <w:tc>
          <w:tcPr>
            <w:tcW w:w="2032" w:type="dxa"/>
            <w:vMerge w:val="restart"/>
            <w:hideMark/>
          </w:tcPr>
          <w:p w14:paraId="094022A4" w14:textId="77777777" w:rsidR="008A7684" w:rsidRPr="00FB0C4A" w:rsidRDefault="008A7684" w:rsidP="007B120F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ნასყიდობის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ნაკისრი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შესრულების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დადასტურება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უძრავი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  <w:hideMark/>
          </w:tcPr>
          <w:p w14:paraId="7C7DA073" w14:textId="77777777" w:rsidR="008A7684" w:rsidRPr="00FB0C4A" w:rsidRDefault="00934CE3" w:rsidP="00934CE3">
            <w:pPr>
              <w:rPr>
                <w:sz w:val="18"/>
                <w:szCs w:val="18"/>
              </w:rPr>
            </w:pPr>
            <w:proofErr w:type="spellStart"/>
            <w:r w:rsidRPr="00934CE3">
              <w:rPr>
                <w:sz w:val="18"/>
                <w:szCs w:val="18"/>
              </w:rPr>
              <w:lastRenderedPageBreak/>
              <w:t>შესაბამისი</w:t>
            </w:r>
            <w:proofErr w:type="spellEnd"/>
            <w:r w:rsidRPr="00934CE3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დოკუმენტები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მომზადებულია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გაგზავნილია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სახელმწიფო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ქონების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ეროვნულ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lastRenderedPageBreak/>
              <w:t>სააგენტოში</w:t>
            </w:r>
            <w:proofErr w:type="spellEnd"/>
          </w:p>
        </w:tc>
        <w:tc>
          <w:tcPr>
            <w:tcW w:w="2474" w:type="dxa"/>
          </w:tcPr>
          <w:p w14:paraId="7A8168CA" w14:textId="77777777" w:rsidR="008A7684" w:rsidRPr="004D3402" w:rsidRDefault="004D3402" w:rsidP="004D3402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დამოუკიდებლად,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 w:rsidR="00903E1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1636" w:type="dxa"/>
            <w:vMerge w:val="restart"/>
            <w:hideMark/>
          </w:tcPr>
          <w:p w14:paraId="519E07E4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r w:rsidR="006F3ECB">
              <w:rPr>
                <w:bCs/>
                <w:i/>
                <w:iCs/>
                <w:sz w:val="16"/>
                <w:szCs w:val="16"/>
                <w:lang w:val="ka-GE"/>
              </w:rPr>
              <w:t xml:space="preserve">სახელმწიფო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ქონების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მართვის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მოთხოვნისამებრ</w:t>
            </w:r>
            <w:proofErr w:type="spellEnd"/>
          </w:p>
        </w:tc>
        <w:tc>
          <w:tcPr>
            <w:tcW w:w="1728" w:type="dxa"/>
            <w:vMerge w:val="restart"/>
            <w:hideMark/>
          </w:tcPr>
          <w:p w14:paraId="36A18F12" w14:textId="77777777" w:rsidR="008A7684" w:rsidRDefault="00903E1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შესრულებული კორესპონდენცია;</w:t>
            </w:r>
          </w:p>
          <w:p w14:paraId="6EFA65D3" w14:textId="77777777" w:rsidR="00903E18" w:rsidRPr="00406E48" w:rsidRDefault="00903E1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დამტკიცებული ბრძანებადა ან დადგენილება</w:t>
            </w:r>
          </w:p>
        </w:tc>
      </w:tr>
      <w:tr w:rsidR="004D3402" w:rsidRPr="00367A8C" w14:paraId="3C436DD9" w14:textId="77777777" w:rsidTr="00A24F55">
        <w:trPr>
          <w:trHeight w:val="440"/>
        </w:trPr>
        <w:tc>
          <w:tcPr>
            <w:tcW w:w="353" w:type="dxa"/>
            <w:vMerge/>
            <w:hideMark/>
          </w:tcPr>
          <w:p w14:paraId="7321206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58E48B3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2BDDCF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58D24EE9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72A2B6C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</w:p>
        </w:tc>
        <w:tc>
          <w:tcPr>
            <w:tcW w:w="1636" w:type="dxa"/>
            <w:vMerge/>
            <w:hideMark/>
          </w:tcPr>
          <w:p w14:paraId="47D07B7E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241E5F86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bookmarkStart w:id="0" w:name="_GoBack"/>
        <w:bookmarkEnd w:id="0"/>
      </w:tr>
      <w:tr w:rsidR="004D3402" w:rsidRPr="00367A8C" w14:paraId="1794AB43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01D9F35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1589AA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F320143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1C675D3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46F6304" w14:textId="77777777" w:rsidR="004D3402" w:rsidRDefault="004D3402" w:rsidP="004D340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უმნიშვნელო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თ, თუმცა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</w:p>
        </w:tc>
        <w:tc>
          <w:tcPr>
            <w:tcW w:w="1636" w:type="dxa"/>
            <w:vMerge/>
            <w:hideMark/>
          </w:tcPr>
          <w:p w14:paraId="0036631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41849D55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14:paraId="6BE2653E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3D7AE1FC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E3C66AD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E3BC46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35EB71A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474B8CA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საჭიროებს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არსებით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კორექტირებას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გასწორებული დოკუმენტი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636" w:type="dxa"/>
            <w:vMerge/>
            <w:hideMark/>
          </w:tcPr>
          <w:p w14:paraId="2CE1E70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71693350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7EA61FF7" w14:textId="77777777" w:rsidTr="00A24F55">
        <w:trPr>
          <w:trHeight w:val="582"/>
        </w:trPr>
        <w:tc>
          <w:tcPr>
            <w:tcW w:w="353" w:type="dxa"/>
            <w:vMerge w:val="restart"/>
          </w:tcPr>
          <w:p w14:paraId="6752EBFD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67" w:type="dxa"/>
            <w:vMerge w:val="restart"/>
          </w:tcPr>
          <w:p w14:paraId="73343B79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უწვებათაშორისი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კომისიის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სხდომისთვის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საქმიანიობის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2032" w:type="dxa"/>
            <w:vMerge w:val="restart"/>
          </w:tcPr>
          <w:p w14:paraId="35DA86BF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უწყვებათაშორისი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კომისიის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სხდომისთვის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გადაწვეტილებიდან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გამომდინარე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1B70158C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დოკუმენტები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გაგზავნილია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სახელმწიფო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ეროვნულ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  <w:vAlign w:val="center"/>
          </w:tcPr>
          <w:p w14:paraId="35F74C44" w14:textId="77777777" w:rsidR="008A7684" w:rsidRPr="00D521C6" w:rsidRDefault="008A7684" w:rsidP="0070425C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</w:t>
            </w:r>
            <w:r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ყოფილად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ექსპერტების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სამსახურის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,</w:t>
            </w:r>
            <w:r w:rsidR="00D521C6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 w:val="restart"/>
          </w:tcPr>
          <w:p w14:paraId="6B358D37" w14:textId="77777777" w:rsidR="008A7684" w:rsidRPr="007A5AAA" w:rsidRDefault="006F3ECB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00775FE2" w14:textId="77777777" w:rsidR="008A7684" w:rsidRPr="00FB0C4A" w:rsidRDefault="008A7684" w:rsidP="006F3ECB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8A7684" w:rsidRPr="00367A8C" w14:paraId="4E3EEEC3" w14:textId="77777777" w:rsidTr="00A24F55">
        <w:trPr>
          <w:trHeight w:val="843"/>
        </w:trPr>
        <w:tc>
          <w:tcPr>
            <w:tcW w:w="353" w:type="dxa"/>
            <w:vMerge/>
          </w:tcPr>
          <w:p w14:paraId="46252FC8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BA6E400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C858D65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A8E3AC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1D71AB1A" w14:textId="77777777"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/>
          </w:tcPr>
          <w:p w14:paraId="2CBDD0E0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0902DF5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31F385AE" w14:textId="77777777" w:rsidTr="00A24F55">
        <w:trPr>
          <w:trHeight w:val="585"/>
        </w:trPr>
        <w:tc>
          <w:tcPr>
            <w:tcW w:w="353" w:type="dxa"/>
            <w:vMerge/>
          </w:tcPr>
          <w:p w14:paraId="5F5A86B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2EEF903F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377D925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6763B1B9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76A60728" w14:textId="77777777"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</w:t>
            </w:r>
            <w:r w:rsidR="00E13209">
              <w:rPr>
                <w:rFonts w:cs="Arial"/>
                <w:i/>
                <w:iCs/>
                <w:color w:val="000000"/>
                <w:sz w:val="18"/>
                <w:szCs w:val="18"/>
              </w:rPr>
              <w:t>სი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მიმართ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შენიშვნა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გამოთქმული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გადაწყვეტილებების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6" w:type="dxa"/>
            <w:vMerge/>
          </w:tcPr>
          <w:p w14:paraId="5A6D7A86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023D39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D23D059" w14:textId="77777777" w:rsidTr="00A24F55">
        <w:trPr>
          <w:trHeight w:val="570"/>
        </w:trPr>
        <w:tc>
          <w:tcPr>
            <w:tcW w:w="353" w:type="dxa"/>
            <w:vMerge/>
          </w:tcPr>
          <w:p w14:paraId="665C331C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A219D46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69B7A0B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5A5DC5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07023E63" w14:textId="77777777" w:rsidR="008A7684" w:rsidRPr="00FB0C4A" w:rsidRDefault="008A7684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მოიცავდა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რის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შდეგად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ორგანიზება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ვერ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მოხერხდა</w:t>
            </w:r>
            <w:proofErr w:type="spellEnd"/>
          </w:p>
        </w:tc>
        <w:tc>
          <w:tcPr>
            <w:tcW w:w="1636" w:type="dxa"/>
            <w:vMerge/>
          </w:tcPr>
          <w:p w14:paraId="7C201475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75BDCB0E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12E3104" w14:textId="77777777" w:rsidTr="00A24F55">
        <w:trPr>
          <w:trHeight w:val="375"/>
        </w:trPr>
        <w:tc>
          <w:tcPr>
            <w:tcW w:w="353" w:type="dxa"/>
            <w:vMerge w:val="restart"/>
          </w:tcPr>
          <w:p w14:paraId="31FCAE57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67" w:type="dxa"/>
            <w:vMerge w:val="restart"/>
          </w:tcPr>
          <w:p w14:paraId="45B90870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მუნიციპალიტეტებში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მდებარე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ქონებების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განკარგვის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საკითხებზე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2032" w:type="dxa"/>
            <w:vMerge w:val="restart"/>
          </w:tcPr>
          <w:p w14:paraId="66857971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586" w:type="dxa"/>
            <w:vMerge w:val="restart"/>
          </w:tcPr>
          <w:p w14:paraId="2990CC34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24F55">
              <w:rPr>
                <w:bCs/>
                <w:i/>
                <w:iCs/>
                <w:sz w:val="18"/>
                <w:szCs w:val="18"/>
              </w:rPr>
              <w:t>მასალები</w:t>
            </w:r>
            <w:proofErr w:type="spellEnd"/>
            <w:r w:rsidR="00A24F55">
              <w:rPr>
                <w:bCs/>
                <w:i/>
                <w:iCs/>
                <w:sz w:val="18"/>
                <w:szCs w:val="18"/>
                <w:lang w:val="ka-GE"/>
              </w:rPr>
              <w:t xml:space="preserve"> და ნორმატიული აქტები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</w:p>
        </w:tc>
        <w:tc>
          <w:tcPr>
            <w:tcW w:w="2474" w:type="dxa"/>
          </w:tcPr>
          <w:p w14:paraId="32F6ACCD" w14:textId="77777777" w:rsidR="008A7684" w:rsidRPr="00FB0C4A" w:rsidRDefault="008A7684" w:rsidP="009C6302">
            <w:pPr>
              <w:rPr>
                <w:sz w:val="18"/>
                <w:szCs w:val="18"/>
              </w:rPr>
            </w:pPr>
            <w:r w:rsidRPr="00FB0C4A">
              <w:rPr>
                <w:sz w:val="18"/>
                <w:szCs w:val="18"/>
              </w:rPr>
              <w:t xml:space="preserve">4 </w:t>
            </w:r>
            <w:r w:rsidR="009C6302" w:rsidRPr="00FB0C4A">
              <w:rPr>
                <w:sz w:val="18"/>
                <w:szCs w:val="18"/>
              </w:rPr>
              <w:t>-</w:t>
            </w:r>
            <w:proofErr w:type="spellStart"/>
            <w:r w:rsidR="009C6302" w:rsidRPr="00FB0C4A">
              <w:rPr>
                <w:sz w:val="18"/>
                <w:szCs w:val="18"/>
              </w:rPr>
              <w:t>მასალები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="009C6302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="009C6302" w:rsidRPr="00FB0C4A">
              <w:rPr>
                <w:sz w:val="18"/>
                <w:szCs w:val="18"/>
              </w:rPr>
              <w:t>საჭირო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აქტები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დამოუკიდებლად</w:t>
            </w:r>
          </w:p>
        </w:tc>
        <w:tc>
          <w:tcPr>
            <w:tcW w:w="1636" w:type="dxa"/>
            <w:vMerge w:val="restart"/>
          </w:tcPr>
          <w:p w14:paraId="3C4FFA02" w14:textId="77777777" w:rsidR="008A7684" w:rsidRPr="00D21A3C" w:rsidRDefault="006F3ECB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6336E7C8" w14:textId="77777777" w:rsidR="001075F8" w:rsidRDefault="00E13209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შესრულებული კორესპონდენცია; </w:t>
            </w:r>
          </w:p>
          <w:p w14:paraId="4C66C151" w14:textId="77777777" w:rsidR="001075F8" w:rsidRDefault="001075F8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სამუშაო შეხვედრსათვის მომზადებული მასალა;</w:t>
            </w:r>
          </w:p>
          <w:p w14:paraId="1D131C37" w14:textId="77777777" w:rsidR="008A7684" w:rsidRPr="00FB0C4A" w:rsidRDefault="00E13209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დმტკიცებული ნორმატიული აქტები</w:t>
            </w:r>
          </w:p>
        </w:tc>
      </w:tr>
      <w:tr w:rsidR="008A7684" w:rsidRPr="00367A8C" w14:paraId="6519F418" w14:textId="77777777" w:rsidTr="00A24F55">
        <w:trPr>
          <w:trHeight w:val="274"/>
        </w:trPr>
        <w:tc>
          <w:tcPr>
            <w:tcW w:w="353" w:type="dxa"/>
            <w:vMerge/>
          </w:tcPr>
          <w:p w14:paraId="641B216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FDE0433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540747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9A7CDE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59265EB" w14:textId="77777777" w:rsidR="008A7684" w:rsidRPr="00FB0C4A" w:rsidRDefault="00021F51" w:rsidP="009C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3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სრულყოფილი კოორდინაციისა და კომუნიკაციის გამო</w:t>
            </w:r>
          </w:p>
        </w:tc>
        <w:tc>
          <w:tcPr>
            <w:tcW w:w="1636" w:type="dxa"/>
            <w:vMerge/>
          </w:tcPr>
          <w:p w14:paraId="1C5CBACB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C76D01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5629F0F3" w14:textId="77777777" w:rsidTr="00A24F55">
        <w:trPr>
          <w:trHeight w:val="240"/>
        </w:trPr>
        <w:tc>
          <w:tcPr>
            <w:tcW w:w="353" w:type="dxa"/>
            <w:vMerge/>
          </w:tcPr>
          <w:p w14:paraId="2FB63295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BBF4D40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5038942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23B5904E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076DC666" w14:textId="77777777" w:rsidR="00021F51" w:rsidRPr="009C6302" w:rsidRDefault="00021F51" w:rsidP="009C6302">
            <w:pPr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 xml:space="preserve">არ არის სრულყოფილად </w:t>
            </w:r>
            <w:r w:rsidR="009C6302">
              <w:rPr>
                <w:sz w:val="18"/>
                <w:szCs w:val="18"/>
                <w:lang w:val="ka-GE"/>
              </w:rPr>
              <w:t>კოორდინაციის ნაკლებობის გამო</w:t>
            </w:r>
          </w:p>
        </w:tc>
        <w:tc>
          <w:tcPr>
            <w:tcW w:w="1636" w:type="dxa"/>
            <w:vMerge/>
          </w:tcPr>
          <w:p w14:paraId="1960E42A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1DE012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42A32EAC" w14:textId="77777777" w:rsidTr="00A24F55">
        <w:trPr>
          <w:trHeight w:val="120"/>
        </w:trPr>
        <w:tc>
          <w:tcPr>
            <w:tcW w:w="353" w:type="dxa"/>
            <w:vMerge/>
          </w:tcPr>
          <w:p w14:paraId="220D6F06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868FD5C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ECCBDDC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3F9CA279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7711D80A" w14:textId="77777777" w:rsidR="00021F51" w:rsidRPr="00FB0C4A" w:rsidRDefault="00021F51" w:rsidP="009E3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1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არის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lastRenderedPageBreak/>
              <w:t>მოძიებული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ან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მოძიებულია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ნაწილობრივ</w:t>
            </w:r>
            <w:proofErr w:type="spellEnd"/>
            <w:r w:rsidRPr="00FB0C4A">
              <w:rPr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არის </w:t>
            </w:r>
            <w:proofErr w:type="spellStart"/>
            <w:r w:rsidRPr="00FB0C4A">
              <w:rPr>
                <w:sz w:val="18"/>
                <w:szCs w:val="18"/>
              </w:rPr>
              <w:t>მომზადებულა</w:t>
            </w:r>
            <w:proofErr w:type="spellEnd"/>
          </w:p>
        </w:tc>
        <w:tc>
          <w:tcPr>
            <w:tcW w:w="1636" w:type="dxa"/>
            <w:vMerge/>
          </w:tcPr>
          <w:p w14:paraId="029A00E8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69216EC3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402B84BF" w14:textId="77777777" w:rsidTr="00A24F55">
        <w:trPr>
          <w:trHeight w:val="90"/>
        </w:trPr>
        <w:tc>
          <w:tcPr>
            <w:tcW w:w="353" w:type="dxa"/>
            <w:vMerge w:val="restart"/>
          </w:tcPr>
          <w:p w14:paraId="09424252" w14:textId="77777777" w:rsidR="0045647F" w:rsidRPr="00361E74" w:rsidRDefault="0045647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367" w:type="dxa"/>
            <w:vMerge w:val="restart"/>
          </w:tcPr>
          <w:p w14:paraId="4DF7025B" w14:textId="77777777" w:rsidR="0045647F" w:rsidRPr="00214903" w:rsidRDefault="0045647F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32" w:type="dxa"/>
            <w:vMerge w:val="restart"/>
          </w:tcPr>
          <w:p w14:paraId="18222A3D" w14:textId="77777777" w:rsidR="0045647F" w:rsidRPr="00214903" w:rsidRDefault="0045647F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71BB1D14" w14:textId="77777777" w:rsidR="0045647F" w:rsidRPr="00214903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74" w:type="dxa"/>
          </w:tcPr>
          <w:p w14:paraId="32578DF0" w14:textId="77777777" w:rsidR="0045647F" w:rsidRPr="00214903" w:rsidRDefault="0045647F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636" w:type="dxa"/>
            <w:vMerge w:val="restart"/>
          </w:tcPr>
          <w:p w14:paraId="63ED0BD3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17EB7D1D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B5964DA" w14:textId="77777777" w:rsidTr="00A24F55">
        <w:trPr>
          <w:trHeight w:val="90"/>
        </w:trPr>
        <w:tc>
          <w:tcPr>
            <w:tcW w:w="353" w:type="dxa"/>
            <w:vMerge/>
          </w:tcPr>
          <w:p w14:paraId="60906A9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F568045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483A73D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9B3B6A3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5E725F22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636" w:type="dxa"/>
            <w:vMerge/>
          </w:tcPr>
          <w:p w14:paraId="64B885F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5F88D82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3001389C" w14:textId="77777777" w:rsidTr="00A24F55">
        <w:trPr>
          <w:trHeight w:val="90"/>
        </w:trPr>
        <w:tc>
          <w:tcPr>
            <w:tcW w:w="353" w:type="dxa"/>
            <w:vMerge/>
          </w:tcPr>
          <w:p w14:paraId="2F7EFAF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56F255C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F8FA6A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01AB6CA2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8733834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636" w:type="dxa"/>
            <w:vMerge/>
          </w:tcPr>
          <w:p w14:paraId="673FE2F4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8F2A71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0AC7A43" w14:textId="77777777" w:rsidTr="00A24F55">
        <w:trPr>
          <w:trHeight w:val="90"/>
        </w:trPr>
        <w:tc>
          <w:tcPr>
            <w:tcW w:w="353" w:type="dxa"/>
            <w:vMerge/>
          </w:tcPr>
          <w:p w14:paraId="39E579EF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383A7AF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CC4A097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7E51ADA6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E7FAF9E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636" w:type="dxa"/>
            <w:vMerge/>
          </w:tcPr>
          <w:p w14:paraId="2381130C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9C47440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3DB5354" w14:textId="77777777" w:rsidR="007B120F" w:rsidRDefault="007B120F" w:rsidP="008A7684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0188214" w14:textId="77777777" w:rsidR="008A7684" w:rsidRPr="008A7684" w:rsidRDefault="008A7684" w:rsidP="008A768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144"/>
        <w:gridCol w:w="6946"/>
        <w:gridCol w:w="1785"/>
      </w:tblGrid>
      <w:tr w:rsidR="007B120F" w:rsidRPr="00367A8C" w14:paraId="1CAEAED3" w14:textId="77777777" w:rsidTr="00C92BD2">
        <w:trPr>
          <w:trHeight w:val="521"/>
        </w:trPr>
        <w:tc>
          <w:tcPr>
            <w:tcW w:w="1075" w:type="dxa"/>
            <w:vAlign w:val="center"/>
            <w:hideMark/>
          </w:tcPr>
          <w:p w14:paraId="3742F47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44" w:type="dxa"/>
            <w:vAlign w:val="center"/>
            <w:hideMark/>
          </w:tcPr>
          <w:p w14:paraId="1EA91961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  <w:hideMark/>
          </w:tcPr>
          <w:p w14:paraId="583F4EC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14:paraId="0FBE903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92BD2" w:rsidRPr="00367A8C" w14:paraId="1413A494" w14:textId="77777777" w:rsidTr="00C92BD2">
        <w:trPr>
          <w:trHeight w:val="309"/>
        </w:trPr>
        <w:tc>
          <w:tcPr>
            <w:tcW w:w="1075" w:type="dxa"/>
            <w:hideMark/>
          </w:tcPr>
          <w:p w14:paraId="74759443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44" w:type="dxa"/>
            <w:hideMark/>
          </w:tcPr>
          <w:p w14:paraId="5DC5D6B5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6946" w:type="dxa"/>
            <w:hideMark/>
          </w:tcPr>
          <w:p w14:paraId="09CACE13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44506D18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lastRenderedPageBreak/>
              <w:t>ზომავს დავალებების მიღწევის პროგრესს</w:t>
            </w:r>
          </w:p>
          <w:p w14:paraId="5C76026A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36478E66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22EBC7D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1785" w:type="dxa"/>
            <w:hideMark/>
          </w:tcPr>
          <w:p w14:paraId="0601F4A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51B68786" w14:textId="77777777" w:rsidTr="00C92BD2">
        <w:trPr>
          <w:trHeight w:val="309"/>
        </w:trPr>
        <w:tc>
          <w:tcPr>
            <w:tcW w:w="1075" w:type="dxa"/>
          </w:tcPr>
          <w:p w14:paraId="509D898C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144" w:type="dxa"/>
          </w:tcPr>
          <w:p w14:paraId="46B29A2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6946" w:type="dxa"/>
          </w:tcPr>
          <w:p w14:paraId="4CD078EC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74BBDCC2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6610F550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39FDB33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6A904E7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6D2DCF6F" w14:textId="77777777" w:rsidR="00C92BD2" w:rsidRPr="00A05648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1785" w:type="dxa"/>
          </w:tcPr>
          <w:p w14:paraId="117BB40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3590F70A" w14:textId="77777777" w:rsidTr="00C92BD2">
        <w:trPr>
          <w:trHeight w:val="309"/>
        </w:trPr>
        <w:tc>
          <w:tcPr>
            <w:tcW w:w="1075" w:type="dxa"/>
          </w:tcPr>
          <w:p w14:paraId="6279F9BE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144" w:type="dxa"/>
          </w:tcPr>
          <w:p w14:paraId="7C6ED499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6946" w:type="dxa"/>
          </w:tcPr>
          <w:p w14:paraId="42DEE4F9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7C02F3CE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18500D64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21E6A0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3D5767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F2D8ADD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1353AF1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22316A7" w14:textId="77777777" w:rsidR="00C92BD2" w:rsidRPr="00A05648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1785" w:type="dxa"/>
          </w:tcPr>
          <w:p w14:paraId="3728DC1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2B5DFADB" w14:textId="77777777" w:rsidTr="00C92BD2">
        <w:trPr>
          <w:trHeight w:val="309"/>
        </w:trPr>
        <w:tc>
          <w:tcPr>
            <w:tcW w:w="1075" w:type="dxa"/>
          </w:tcPr>
          <w:p w14:paraId="1561FE72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44" w:type="dxa"/>
          </w:tcPr>
          <w:p w14:paraId="6B6B1DA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6946" w:type="dxa"/>
          </w:tcPr>
          <w:p w14:paraId="075D5907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232D0E6D" w14:textId="77777777" w:rsidR="00C92BD2" w:rsidRPr="00BE75C5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128F3DDF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1785" w:type="dxa"/>
          </w:tcPr>
          <w:p w14:paraId="1C45586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9661059" w14:textId="77777777" w:rsidTr="00C92BD2">
        <w:trPr>
          <w:trHeight w:val="309"/>
        </w:trPr>
        <w:tc>
          <w:tcPr>
            <w:tcW w:w="1075" w:type="dxa"/>
          </w:tcPr>
          <w:p w14:paraId="4F6D724F" w14:textId="77777777" w:rsidR="007B120F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44" w:type="dxa"/>
          </w:tcPr>
          <w:p w14:paraId="34C716DE" w14:textId="77777777" w:rsidR="007B120F" w:rsidRPr="00D21A3C" w:rsidRDefault="00C92BD2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C92BD2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6946" w:type="dxa"/>
          </w:tcPr>
          <w:p w14:paraId="54C51824" w14:textId="77777777" w:rsidR="007B120F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283C0096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20EF365D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1785" w:type="dxa"/>
          </w:tcPr>
          <w:p w14:paraId="14054649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4FB4ED4D" w14:textId="77777777" w:rsidTr="00C92BD2">
        <w:trPr>
          <w:trHeight w:val="309"/>
        </w:trPr>
        <w:tc>
          <w:tcPr>
            <w:tcW w:w="1075" w:type="dxa"/>
          </w:tcPr>
          <w:p w14:paraId="4B8DF827" w14:textId="77777777" w:rsid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3144" w:type="dxa"/>
          </w:tcPr>
          <w:p w14:paraId="2075D77F" w14:textId="77777777" w:rsidR="00C92BD2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მოქნილობა</w:t>
            </w:r>
          </w:p>
        </w:tc>
        <w:tc>
          <w:tcPr>
            <w:tcW w:w="6946" w:type="dxa"/>
          </w:tcPr>
          <w:p w14:paraId="63D8E91E" w14:textId="77777777" w:rsidR="00C92BD2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მიდგომებ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  <w:p w14:paraId="137416C4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</w:t>
            </w: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მიდგომაა ეფექტიანი</w:t>
            </w:r>
          </w:p>
          <w:p w14:paraId="679A2223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1F1C76C1" w14:textId="77777777" w:rsidR="00C92BD2" w:rsidRPr="008016EA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  <w:p w14:paraId="22047C05" w14:textId="77777777" w:rsidR="008016EA" w:rsidRPr="008016EA" w:rsidRDefault="008016EA" w:rsidP="008016EA">
            <w:pPr>
              <w:pStyle w:val="ListParagraph"/>
              <w:spacing w:after="0" w:line="240" w:lineRule="auto"/>
              <w:ind w:left="360"/>
              <w:rPr>
                <w:rFonts w:cs="Sylfaen"/>
                <w:b/>
                <w:sz w:val="20"/>
                <w:szCs w:val="20"/>
              </w:rPr>
            </w:pPr>
          </w:p>
          <w:p w14:paraId="21167E3F" w14:textId="77777777" w:rsidR="008016EA" w:rsidRDefault="008016EA" w:rsidP="008016EA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  <w:p w14:paraId="76F5F3BA" w14:textId="77777777" w:rsidR="008016EA" w:rsidRPr="008016EA" w:rsidRDefault="008016EA" w:rsidP="008016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  <w:tc>
          <w:tcPr>
            <w:tcW w:w="1785" w:type="dxa"/>
          </w:tcPr>
          <w:p w14:paraId="5494134A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6B0080A1" w14:textId="77777777" w:rsidR="007B120F" w:rsidRDefault="007B120F" w:rsidP="007B120F">
      <w:pPr>
        <w:rPr>
          <w:lang w:val="ka-GE"/>
        </w:rPr>
      </w:pPr>
    </w:p>
    <w:p w14:paraId="0D53A2A4" w14:textId="77777777" w:rsidR="007B120F" w:rsidRDefault="007B120F" w:rsidP="007B120F">
      <w:pPr>
        <w:rPr>
          <w:lang w:val="ka-GE"/>
        </w:rPr>
      </w:pPr>
    </w:p>
    <w:p w14:paraId="5C9334AF" w14:textId="77777777" w:rsidR="0017076E" w:rsidRDefault="008A7684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1F51"/>
    <w:rsid w:val="000379A6"/>
    <w:rsid w:val="001075F8"/>
    <w:rsid w:val="0016504D"/>
    <w:rsid w:val="0017076E"/>
    <w:rsid w:val="001B0BB2"/>
    <w:rsid w:val="001E113A"/>
    <w:rsid w:val="00233143"/>
    <w:rsid w:val="0027047D"/>
    <w:rsid w:val="00361E74"/>
    <w:rsid w:val="00406E48"/>
    <w:rsid w:val="0045647F"/>
    <w:rsid w:val="004D3402"/>
    <w:rsid w:val="005522FD"/>
    <w:rsid w:val="00571F07"/>
    <w:rsid w:val="005B7114"/>
    <w:rsid w:val="006F3ECB"/>
    <w:rsid w:val="0070425C"/>
    <w:rsid w:val="0078106B"/>
    <w:rsid w:val="007A5AAA"/>
    <w:rsid w:val="007B120F"/>
    <w:rsid w:val="007B3E67"/>
    <w:rsid w:val="008016EA"/>
    <w:rsid w:val="00821D01"/>
    <w:rsid w:val="00882EC5"/>
    <w:rsid w:val="008A7684"/>
    <w:rsid w:val="008D39ED"/>
    <w:rsid w:val="00903E18"/>
    <w:rsid w:val="00934CE3"/>
    <w:rsid w:val="009C6302"/>
    <w:rsid w:val="00A24F55"/>
    <w:rsid w:val="00A52E97"/>
    <w:rsid w:val="00B81284"/>
    <w:rsid w:val="00BD738B"/>
    <w:rsid w:val="00C92BD2"/>
    <w:rsid w:val="00D11C0D"/>
    <w:rsid w:val="00D21A3C"/>
    <w:rsid w:val="00D521C6"/>
    <w:rsid w:val="00D60E28"/>
    <w:rsid w:val="00D852A0"/>
    <w:rsid w:val="00DD7D36"/>
    <w:rsid w:val="00DE5849"/>
    <w:rsid w:val="00E13209"/>
    <w:rsid w:val="00F81793"/>
    <w:rsid w:val="00FA42A0"/>
    <w:rsid w:val="00FB0C4A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1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</cp:revision>
  <cp:lastPrinted>2019-04-22T09:11:00Z</cp:lastPrinted>
  <dcterms:created xsi:type="dcterms:W3CDTF">2019-04-22T09:12:00Z</dcterms:created>
  <dcterms:modified xsi:type="dcterms:W3CDTF">2019-04-22T09:12:00Z</dcterms:modified>
</cp:coreProperties>
</file>