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03B" w:rsidRPr="00A01EF5" w:rsidRDefault="005E403B" w:rsidP="003F0026">
      <w:pPr>
        <w:pStyle w:val="Title"/>
        <w:spacing w:line="360" w:lineRule="auto"/>
        <w:jc w:val="center"/>
        <w:rPr>
          <w:rFonts w:ascii="Times New Roman" w:hAnsi="Times New Roman" w:cs="Times New Roman"/>
          <w:color w:val="auto"/>
          <w:sz w:val="24"/>
          <w:szCs w:val="24"/>
        </w:rPr>
      </w:pPr>
      <w:r w:rsidRPr="00A01EF5">
        <w:rPr>
          <w:rFonts w:ascii="Times New Roman" w:hAnsi="Times New Roman" w:cs="Times New Roman"/>
          <w:color w:val="auto"/>
          <w:sz w:val="24"/>
          <w:szCs w:val="24"/>
        </w:rPr>
        <w:t>Minutes</w:t>
      </w:r>
    </w:p>
    <w:p w:rsidR="005E403B" w:rsidRPr="00A01EF5" w:rsidRDefault="005E403B" w:rsidP="003F0026">
      <w:pPr>
        <w:pStyle w:val="Title"/>
        <w:spacing w:line="360" w:lineRule="auto"/>
        <w:jc w:val="center"/>
        <w:rPr>
          <w:rFonts w:ascii="Times New Roman" w:hAnsi="Times New Roman" w:cs="Times New Roman"/>
          <w:color w:val="auto"/>
          <w:sz w:val="24"/>
          <w:szCs w:val="24"/>
        </w:rPr>
      </w:pPr>
      <w:proofErr w:type="gramStart"/>
      <w:r w:rsidRPr="00A01EF5">
        <w:rPr>
          <w:rFonts w:ascii="Times New Roman" w:hAnsi="Times New Roman" w:cs="Times New Roman"/>
          <w:color w:val="auto"/>
          <w:sz w:val="24"/>
          <w:szCs w:val="24"/>
        </w:rPr>
        <w:t>of</w:t>
      </w:r>
      <w:proofErr w:type="gramEnd"/>
    </w:p>
    <w:p w:rsidR="005E403B" w:rsidRPr="00A01EF5" w:rsidRDefault="005E403B" w:rsidP="003F0026">
      <w:pPr>
        <w:pStyle w:val="Title"/>
        <w:spacing w:line="360" w:lineRule="auto"/>
        <w:jc w:val="center"/>
        <w:rPr>
          <w:rFonts w:ascii="Times New Roman" w:hAnsi="Times New Roman" w:cs="Times New Roman"/>
          <w:color w:val="auto"/>
          <w:sz w:val="24"/>
          <w:szCs w:val="24"/>
        </w:rPr>
      </w:pPr>
      <w:r w:rsidRPr="00A01EF5">
        <w:rPr>
          <w:rFonts w:ascii="Times New Roman" w:hAnsi="Times New Roman" w:cs="Times New Roman"/>
          <w:color w:val="auto"/>
          <w:sz w:val="24"/>
          <w:szCs w:val="24"/>
        </w:rPr>
        <w:t>Policy and Advo</w:t>
      </w:r>
      <w:r w:rsidR="005E311B">
        <w:rPr>
          <w:rFonts w:ascii="Times New Roman" w:hAnsi="Times New Roman" w:cs="Times New Roman"/>
          <w:color w:val="auto"/>
          <w:sz w:val="24"/>
          <w:szCs w:val="24"/>
        </w:rPr>
        <w:t>cacy Advisory Council Meeting: 8</w:t>
      </w:r>
    </w:p>
    <w:p w:rsidR="005E403B" w:rsidRPr="00A01EF5" w:rsidRDefault="00515408" w:rsidP="003F0026">
      <w:pPr>
        <w:spacing w:line="360" w:lineRule="auto"/>
        <w:jc w:val="center"/>
        <w:rPr>
          <w:rFonts w:ascii="Times New Roman" w:hAnsi="Times New Roman" w:cs="Times New Roman"/>
          <w:sz w:val="24"/>
          <w:szCs w:val="24"/>
        </w:rPr>
      </w:pPr>
      <w:r w:rsidRPr="00A01EF5">
        <w:rPr>
          <w:rFonts w:ascii="Times New Roman" w:hAnsi="Times New Roman" w:cs="Times New Roman"/>
          <w:sz w:val="24"/>
          <w:szCs w:val="24"/>
        </w:rPr>
        <w:t>Ministry of Labor, H</w:t>
      </w:r>
      <w:r w:rsidR="005E403B" w:rsidRPr="00A01EF5">
        <w:rPr>
          <w:rFonts w:ascii="Times New Roman" w:hAnsi="Times New Roman" w:cs="Times New Roman"/>
          <w:sz w:val="24"/>
          <w:szCs w:val="24"/>
        </w:rPr>
        <w:t>ealth and Social Affairs of Georgia</w:t>
      </w:r>
    </w:p>
    <w:p w:rsidR="005E403B" w:rsidRPr="00A01EF5" w:rsidRDefault="005E403B" w:rsidP="003F0026">
      <w:pPr>
        <w:spacing w:line="360" w:lineRule="auto"/>
        <w:jc w:val="center"/>
        <w:rPr>
          <w:rFonts w:ascii="Times New Roman" w:hAnsi="Times New Roman" w:cs="Times New Roman"/>
          <w:sz w:val="24"/>
          <w:szCs w:val="24"/>
        </w:rPr>
      </w:pPr>
      <w:r w:rsidRPr="00A01EF5">
        <w:rPr>
          <w:rFonts w:ascii="Times New Roman" w:hAnsi="Times New Roman" w:cs="Times New Roman"/>
          <w:sz w:val="24"/>
          <w:szCs w:val="24"/>
        </w:rPr>
        <w:t>May 11, 2017</w:t>
      </w:r>
    </w:p>
    <w:p w:rsidR="005E403B" w:rsidRPr="00A01EF5" w:rsidRDefault="005E403B" w:rsidP="00A01EF5">
      <w:pPr>
        <w:pStyle w:val="Heading2"/>
        <w:tabs>
          <w:tab w:val="left" w:pos="1793"/>
          <w:tab w:val="center" w:pos="4680"/>
        </w:tabs>
        <w:spacing w:line="360" w:lineRule="auto"/>
        <w:jc w:val="both"/>
        <w:rPr>
          <w:u w:val="single"/>
        </w:rPr>
      </w:pPr>
      <w:r w:rsidRPr="00A01EF5">
        <w:rPr>
          <w:u w:val="single"/>
        </w:rPr>
        <w:t>Participants:</w:t>
      </w:r>
    </w:p>
    <w:p w:rsidR="0004702F" w:rsidRPr="00A01EF5" w:rsidRDefault="0004702F" w:rsidP="00A01EF5">
      <w:pPr>
        <w:spacing w:after="0" w:line="360" w:lineRule="auto"/>
        <w:jc w:val="both"/>
        <w:rPr>
          <w:rFonts w:ascii="Times New Roman" w:hAnsi="Times New Roman" w:cs="Times New Roman"/>
          <w:sz w:val="24"/>
          <w:szCs w:val="24"/>
        </w:rPr>
      </w:pPr>
      <w:r w:rsidRPr="00A01EF5">
        <w:rPr>
          <w:rFonts w:ascii="Times New Roman" w:hAnsi="Times New Roman" w:cs="Times New Roman"/>
          <w:sz w:val="24"/>
          <w:szCs w:val="24"/>
        </w:rPr>
        <w:t>Tamar Gabunia - CCM Vice-Chair</w:t>
      </w:r>
    </w:p>
    <w:p w:rsidR="005E403B" w:rsidRPr="00A01EF5" w:rsidRDefault="005E403B" w:rsidP="00A01EF5">
      <w:pPr>
        <w:spacing w:after="0" w:line="360" w:lineRule="auto"/>
        <w:jc w:val="both"/>
        <w:rPr>
          <w:rFonts w:ascii="Times New Roman" w:hAnsi="Times New Roman" w:cs="Times New Roman"/>
          <w:sz w:val="24"/>
          <w:szCs w:val="24"/>
        </w:rPr>
      </w:pPr>
      <w:r w:rsidRPr="00A01EF5">
        <w:rPr>
          <w:rFonts w:ascii="Times New Roman" w:hAnsi="Times New Roman" w:cs="Times New Roman"/>
          <w:sz w:val="24"/>
          <w:szCs w:val="24"/>
        </w:rPr>
        <w:t>Irma Khonelidze – NCDC, Deputy Director General</w:t>
      </w:r>
    </w:p>
    <w:p w:rsidR="005E403B" w:rsidRPr="00A01EF5" w:rsidRDefault="005E403B" w:rsidP="00A01EF5">
      <w:pPr>
        <w:spacing w:after="0" w:line="360" w:lineRule="auto"/>
        <w:jc w:val="both"/>
        <w:rPr>
          <w:rFonts w:ascii="Times New Roman" w:hAnsi="Times New Roman" w:cs="Times New Roman"/>
          <w:sz w:val="24"/>
          <w:szCs w:val="24"/>
        </w:rPr>
      </w:pPr>
      <w:r w:rsidRPr="00A01EF5">
        <w:rPr>
          <w:rFonts w:ascii="Times New Roman" w:hAnsi="Times New Roman" w:cs="Times New Roman"/>
          <w:sz w:val="24"/>
          <w:szCs w:val="24"/>
        </w:rPr>
        <w:t xml:space="preserve">Ketevan Stvilia – </w:t>
      </w:r>
      <w:proofErr w:type="spellStart"/>
      <w:r w:rsidRPr="00A01EF5">
        <w:rPr>
          <w:rFonts w:ascii="Times New Roman" w:hAnsi="Times New Roman" w:cs="Times New Roman"/>
          <w:sz w:val="24"/>
          <w:szCs w:val="24"/>
        </w:rPr>
        <w:t>NCDC</w:t>
      </w:r>
      <w:proofErr w:type="spellEnd"/>
      <w:r w:rsidRPr="00A01EF5">
        <w:rPr>
          <w:rFonts w:ascii="Times New Roman" w:hAnsi="Times New Roman" w:cs="Times New Roman"/>
          <w:sz w:val="24"/>
          <w:szCs w:val="24"/>
        </w:rPr>
        <w:t xml:space="preserve">, </w:t>
      </w:r>
      <w:proofErr w:type="spellStart"/>
      <w:r w:rsidRPr="00A01EF5">
        <w:rPr>
          <w:rFonts w:ascii="Times New Roman" w:hAnsi="Times New Roman" w:cs="Times New Roman"/>
          <w:sz w:val="24"/>
          <w:szCs w:val="24"/>
        </w:rPr>
        <w:t>PIU</w:t>
      </w:r>
      <w:proofErr w:type="spellEnd"/>
      <w:r w:rsidRPr="00A01EF5">
        <w:rPr>
          <w:rFonts w:ascii="Times New Roman" w:hAnsi="Times New Roman" w:cs="Times New Roman"/>
          <w:sz w:val="24"/>
          <w:szCs w:val="24"/>
        </w:rPr>
        <w:t>, HIV Program Manager</w:t>
      </w:r>
    </w:p>
    <w:p w:rsidR="005E403B" w:rsidRPr="00A01EF5" w:rsidRDefault="005E403B" w:rsidP="00A01EF5">
      <w:pPr>
        <w:spacing w:after="0" w:line="360" w:lineRule="auto"/>
        <w:jc w:val="both"/>
        <w:rPr>
          <w:rFonts w:ascii="Times New Roman" w:hAnsi="Times New Roman" w:cs="Times New Roman"/>
          <w:sz w:val="24"/>
          <w:szCs w:val="24"/>
        </w:rPr>
      </w:pPr>
      <w:r w:rsidRPr="00A01EF5">
        <w:rPr>
          <w:rFonts w:ascii="Times New Roman" w:hAnsi="Times New Roman" w:cs="Times New Roman"/>
          <w:sz w:val="24"/>
          <w:szCs w:val="24"/>
        </w:rPr>
        <w:t xml:space="preserve">Lasha </w:t>
      </w:r>
      <w:proofErr w:type="spellStart"/>
      <w:r w:rsidRPr="00A01EF5">
        <w:rPr>
          <w:rFonts w:ascii="Times New Roman" w:hAnsi="Times New Roman" w:cs="Times New Roman"/>
          <w:sz w:val="24"/>
          <w:szCs w:val="24"/>
        </w:rPr>
        <w:t>Abesadze</w:t>
      </w:r>
      <w:proofErr w:type="spellEnd"/>
      <w:r w:rsidRPr="00A01EF5">
        <w:rPr>
          <w:rFonts w:ascii="Times New Roman" w:hAnsi="Times New Roman" w:cs="Times New Roman"/>
          <w:sz w:val="24"/>
          <w:szCs w:val="24"/>
        </w:rPr>
        <w:t xml:space="preserve"> – </w:t>
      </w:r>
      <w:proofErr w:type="spellStart"/>
      <w:r w:rsidRPr="00A01EF5">
        <w:rPr>
          <w:rFonts w:ascii="Times New Roman" w:hAnsi="Times New Roman" w:cs="Times New Roman"/>
          <w:sz w:val="24"/>
          <w:szCs w:val="24"/>
        </w:rPr>
        <w:t>GenPUD</w:t>
      </w:r>
      <w:proofErr w:type="spellEnd"/>
    </w:p>
    <w:p w:rsidR="005E403B" w:rsidRPr="00A01EF5" w:rsidRDefault="005E403B" w:rsidP="00A01EF5">
      <w:pPr>
        <w:spacing w:after="0" w:line="360" w:lineRule="auto"/>
        <w:jc w:val="both"/>
        <w:rPr>
          <w:rFonts w:ascii="Times New Roman" w:hAnsi="Times New Roman" w:cs="Times New Roman"/>
          <w:sz w:val="24"/>
          <w:szCs w:val="24"/>
        </w:rPr>
      </w:pPr>
      <w:r w:rsidRPr="00A01EF5">
        <w:rPr>
          <w:rFonts w:ascii="Times New Roman" w:hAnsi="Times New Roman" w:cs="Times New Roman"/>
          <w:sz w:val="24"/>
          <w:szCs w:val="24"/>
        </w:rPr>
        <w:t xml:space="preserve">Dali </w:t>
      </w:r>
      <w:proofErr w:type="spellStart"/>
      <w:r w:rsidRPr="00A01EF5">
        <w:rPr>
          <w:rFonts w:ascii="Times New Roman" w:hAnsi="Times New Roman" w:cs="Times New Roman"/>
          <w:sz w:val="24"/>
          <w:szCs w:val="24"/>
        </w:rPr>
        <w:t>Usharidze</w:t>
      </w:r>
      <w:proofErr w:type="spellEnd"/>
      <w:r w:rsidRPr="00A01EF5">
        <w:rPr>
          <w:rFonts w:ascii="Times New Roman" w:hAnsi="Times New Roman" w:cs="Times New Roman"/>
          <w:sz w:val="24"/>
          <w:szCs w:val="24"/>
        </w:rPr>
        <w:t xml:space="preserve"> – NGO New Way</w:t>
      </w:r>
    </w:p>
    <w:p w:rsidR="00515408" w:rsidRPr="00A01EF5" w:rsidRDefault="00515408" w:rsidP="00A01EF5">
      <w:pPr>
        <w:spacing w:after="0" w:line="360" w:lineRule="auto"/>
        <w:jc w:val="both"/>
        <w:rPr>
          <w:rFonts w:ascii="Times New Roman" w:hAnsi="Times New Roman" w:cs="Times New Roman"/>
          <w:sz w:val="24"/>
          <w:szCs w:val="24"/>
        </w:rPr>
      </w:pPr>
      <w:proofErr w:type="spellStart"/>
      <w:r w:rsidRPr="00A01EF5">
        <w:rPr>
          <w:rFonts w:ascii="Times New Roman" w:hAnsi="Times New Roman" w:cs="Times New Roman"/>
          <w:sz w:val="24"/>
          <w:szCs w:val="24"/>
        </w:rPr>
        <w:t>T</w:t>
      </w:r>
      <w:r w:rsidR="0047083E">
        <w:rPr>
          <w:rFonts w:ascii="Sylfaen" w:hAnsi="Sylfaen" w:cs="Times New Roman"/>
          <w:sz w:val="24"/>
          <w:szCs w:val="24"/>
        </w:rPr>
        <w:t>s</w:t>
      </w:r>
      <w:r w:rsidRPr="00A01EF5">
        <w:rPr>
          <w:rFonts w:ascii="Times New Roman" w:hAnsi="Times New Roman" w:cs="Times New Roman"/>
          <w:sz w:val="24"/>
          <w:szCs w:val="24"/>
        </w:rPr>
        <w:t>itsi</w:t>
      </w:r>
      <w:proofErr w:type="spellEnd"/>
      <w:r w:rsidRPr="00A01EF5">
        <w:rPr>
          <w:rFonts w:ascii="Times New Roman" w:hAnsi="Times New Roman" w:cs="Times New Roman"/>
          <w:sz w:val="24"/>
          <w:szCs w:val="24"/>
        </w:rPr>
        <w:t xml:space="preserve"> </w:t>
      </w:r>
      <w:proofErr w:type="spellStart"/>
      <w:r w:rsidRPr="00A01EF5">
        <w:rPr>
          <w:rFonts w:ascii="Times New Roman" w:hAnsi="Times New Roman" w:cs="Times New Roman"/>
          <w:sz w:val="24"/>
          <w:szCs w:val="24"/>
        </w:rPr>
        <w:t>Surameli</w:t>
      </w:r>
      <w:proofErr w:type="spellEnd"/>
      <w:r w:rsidRPr="00A01EF5">
        <w:rPr>
          <w:rFonts w:ascii="Times New Roman" w:hAnsi="Times New Roman" w:cs="Times New Roman"/>
          <w:sz w:val="24"/>
          <w:szCs w:val="24"/>
        </w:rPr>
        <w:t xml:space="preserve"> – Ministry of Corrections of Georgia</w:t>
      </w:r>
    </w:p>
    <w:p w:rsidR="005E403B" w:rsidRPr="00A01EF5" w:rsidRDefault="005E403B" w:rsidP="00A01EF5">
      <w:pPr>
        <w:spacing w:after="0" w:line="360" w:lineRule="auto"/>
        <w:jc w:val="both"/>
        <w:rPr>
          <w:rFonts w:ascii="Times New Roman" w:hAnsi="Times New Roman" w:cs="Times New Roman"/>
          <w:sz w:val="24"/>
          <w:szCs w:val="24"/>
        </w:rPr>
      </w:pPr>
      <w:r w:rsidRPr="00A01EF5">
        <w:rPr>
          <w:rFonts w:ascii="Times New Roman" w:hAnsi="Times New Roman" w:cs="Times New Roman"/>
          <w:sz w:val="24"/>
          <w:szCs w:val="24"/>
        </w:rPr>
        <w:t>Natalia Zakareishvili – UNFPA, Program Analyst</w:t>
      </w:r>
    </w:p>
    <w:p w:rsidR="005E403B" w:rsidRPr="00A01EF5" w:rsidRDefault="005E403B" w:rsidP="00A01EF5">
      <w:pPr>
        <w:spacing w:after="0" w:line="360" w:lineRule="auto"/>
        <w:jc w:val="both"/>
        <w:rPr>
          <w:rFonts w:ascii="Times New Roman" w:hAnsi="Times New Roman" w:cs="Times New Roman"/>
          <w:sz w:val="24"/>
          <w:szCs w:val="24"/>
        </w:rPr>
      </w:pPr>
      <w:r w:rsidRPr="00A01EF5">
        <w:rPr>
          <w:rFonts w:ascii="Times New Roman" w:hAnsi="Times New Roman" w:cs="Times New Roman"/>
          <w:sz w:val="24"/>
          <w:szCs w:val="24"/>
        </w:rPr>
        <w:t>Nino Lomtadze - NCTLD</w:t>
      </w:r>
    </w:p>
    <w:p w:rsidR="005E403B" w:rsidRPr="00A01EF5" w:rsidRDefault="005E403B" w:rsidP="00A01EF5">
      <w:pPr>
        <w:spacing w:after="0" w:line="360" w:lineRule="auto"/>
        <w:jc w:val="both"/>
        <w:rPr>
          <w:rFonts w:ascii="Times New Roman" w:hAnsi="Times New Roman" w:cs="Times New Roman"/>
          <w:sz w:val="24"/>
          <w:szCs w:val="24"/>
        </w:rPr>
      </w:pPr>
      <w:r w:rsidRPr="00A01EF5">
        <w:rPr>
          <w:rFonts w:ascii="Times New Roman" w:hAnsi="Times New Roman" w:cs="Times New Roman"/>
          <w:sz w:val="24"/>
          <w:szCs w:val="24"/>
        </w:rPr>
        <w:t xml:space="preserve">Nana </w:t>
      </w:r>
      <w:proofErr w:type="spellStart"/>
      <w:r w:rsidRPr="00A01EF5">
        <w:rPr>
          <w:rFonts w:ascii="Times New Roman" w:hAnsi="Times New Roman" w:cs="Times New Roman"/>
          <w:sz w:val="24"/>
          <w:szCs w:val="24"/>
        </w:rPr>
        <w:t>Nabakhteveli</w:t>
      </w:r>
      <w:proofErr w:type="spellEnd"/>
      <w:r w:rsidRPr="00A01EF5">
        <w:rPr>
          <w:rFonts w:ascii="Times New Roman" w:hAnsi="Times New Roman" w:cs="Times New Roman"/>
          <w:sz w:val="24"/>
          <w:szCs w:val="24"/>
        </w:rPr>
        <w:t xml:space="preserve"> – </w:t>
      </w:r>
      <w:proofErr w:type="spellStart"/>
      <w:r w:rsidRPr="00A01EF5">
        <w:rPr>
          <w:rFonts w:ascii="Times New Roman" w:hAnsi="Times New Roman" w:cs="Times New Roman"/>
          <w:sz w:val="24"/>
          <w:szCs w:val="24"/>
        </w:rPr>
        <w:t>LFA</w:t>
      </w:r>
      <w:proofErr w:type="spellEnd"/>
    </w:p>
    <w:p w:rsidR="009214D4" w:rsidRDefault="009214D4" w:rsidP="00A01E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w:t>
      </w:r>
      <w:r w:rsidR="00276BCA">
        <w:rPr>
          <w:rFonts w:ascii="Times New Roman" w:hAnsi="Times New Roman" w:cs="Times New Roman"/>
          <w:sz w:val="24"/>
          <w:szCs w:val="24"/>
        </w:rPr>
        <w:t>e</w:t>
      </w:r>
      <w:r>
        <w:rPr>
          <w:rFonts w:ascii="Times New Roman" w:hAnsi="Times New Roman" w:cs="Times New Roman"/>
          <w:sz w:val="24"/>
          <w:szCs w:val="24"/>
        </w:rPr>
        <w:t>tevan Chkhatarashvili – CIF, President</w:t>
      </w:r>
    </w:p>
    <w:p w:rsidR="005E403B" w:rsidRPr="00A01EF5" w:rsidRDefault="005E403B" w:rsidP="00A01EF5">
      <w:pPr>
        <w:spacing w:after="0" w:line="360" w:lineRule="auto"/>
        <w:jc w:val="both"/>
        <w:rPr>
          <w:rFonts w:ascii="Times New Roman" w:hAnsi="Times New Roman" w:cs="Times New Roman"/>
          <w:sz w:val="24"/>
          <w:szCs w:val="24"/>
        </w:rPr>
      </w:pPr>
      <w:r w:rsidRPr="00A01EF5">
        <w:rPr>
          <w:rFonts w:ascii="Times New Roman" w:hAnsi="Times New Roman" w:cs="Times New Roman"/>
          <w:sz w:val="24"/>
          <w:szCs w:val="24"/>
        </w:rPr>
        <w:t>Irina Grdzelidze – CCM, Executive Secretary</w:t>
      </w:r>
    </w:p>
    <w:p w:rsidR="005E403B" w:rsidRPr="00A01EF5" w:rsidRDefault="005E403B" w:rsidP="00A01EF5">
      <w:pPr>
        <w:spacing w:after="0" w:line="360" w:lineRule="auto"/>
        <w:jc w:val="both"/>
        <w:rPr>
          <w:rFonts w:ascii="Times New Roman" w:hAnsi="Times New Roman" w:cs="Times New Roman"/>
          <w:sz w:val="24"/>
          <w:szCs w:val="24"/>
        </w:rPr>
      </w:pPr>
      <w:r w:rsidRPr="00A01EF5">
        <w:rPr>
          <w:rFonts w:ascii="Times New Roman" w:hAnsi="Times New Roman" w:cs="Times New Roman"/>
          <w:sz w:val="24"/>
          <w:szCs w:val="24"/>
        </w:rPr>
        <w:t xml:space="preserve">Natia </w:t>
      </w:r>
      <w:proofErr w:type="spellStart"/>
      <w:r w:rsidRPr="00A01EF5">
        <w:rPr>
          <w:rFonts w:ascii="Times New Roman" w:hAnsi="Times New Roman" w:cs="Times New Roman"/>
          <w:sz w:val="24"/>
          <w:szCs w:val="24"/>
        </w:rPr>
        <w:t>Khonelide</w:t>
      </w:r>
      <w:proofErr w:type="spellEnd"/>
      <w:r w:rsidRPr="00A01EF5">
        <w:rPr>
          <w:rFonts w:ascii="Times New Roman" w:hAnsi="Times New Roman" w:cs="Times New Roman"/>
          <w:sz w:val="24"/>
          <w:szCs w:val="24"/>
        </w:rPr>
        <w:t xml:space="preserve"> – CCM, Administrative Assistant</w:t>
      </w:r>
    </w:p>
    <w:p w:rsidR="005E403B" w:rsidRPr="00A01EF5" w:rsidRDefault="005E403B" w:rsidP="00A01EF5">
      <w:pPr>
        <w:spacing w:after="0" w:line="360" w:lineRule="auto"/>
        <w:jc w:val="both"/>
        <w:rPr>
          <w:rFonts w:ascii="Times New Roman" w:hAnsi="Times New Roman" w:cs="Times New Roman"/>
          <w:sz w:val="24"/>
          <w:szCs w:val="24"/>
        </w:rPr>
      </w:pPr>
    </w:p>
    <w:p w:rsidR="005E403B" w:rsidRPr="00A01EF5" w:rsidRDefault="005E403B" w:rsidP="00A01EF5">
      <w:pPr>
        <w:spacing w:line="360" w:lineRule="auto"/>
        <w:jc w:val="both"/>
        <w:rPr>
          <w:rFonts w:ascii="Times New Roman" w:hAnsi="Times New Roman" w:cs="Times New Roman"/>
          <w:b/>
          <w:sz w:val="24"/>
          <w:szCs w:val="24"/>
          <w:u w:val="single"/>
        </w:rPr>
      </w:pPr>
      <w:r w:rsidRPr="00A01EF5">
        <w:rPr>
          <w:rFonts w:ascii="Times New Roman" w:hAnsi="Times New Roman" w:cs="Times New Roman"/>
          <w:b/>
          <w:sz w:val="24"/>
          <w:szCs w:val="24"/>
          <w:u w:val="single"/>
        </w:rPr>
        <w:t xml:space="preserve">Objectives: </w:t>
      </w:r>
    </w:p>
    <w:p w:rsidR="005E403B" w:rsidRPr="00A01EF5" w:rsidRDefault="005E403B" w:rsidP="00A01EF5">
      <w:pPr>
        <w:spacing w:after="0" w:line="360" w:lineRule="auto"/>
        <w:jc w:val="both"/>
        <w:rPr>
          <w:rFonts w:ascii="Times New Roman" w:hAnsi="Times New Roman" w:cs="Times New Roman"/>
          <w:b/>
          <w:sz w:val="24"/>
          <w:szCs w:val="24"/>
        </w:rPr>
      </w:pPr>
      <w:r w:rsidRPr="00A01EF5">
        <w:rPr>
          <w:rFonts w:ascii="Times New Roman" w:hAnsi="Times New Roman" w:cs="Times New Roman"/>
          <w:b/>
          <w:sz w:val="24"/>
          <w:szCs w:val="24"/>
        </w:rPr>
        <w:t>To discuss the feedback to Georgian Transitional Plan comments on TSP and elaborate the comments of PAAC on pr</w:t>
      </w:r>
      <w:r w:rsidR="00C22DC2" w:rsidRPr="00A01EF5">
        <w:rPr>
          <w:rFonts w:ascii="Times New Roman" w:hAnsi="Times New Roman" w:cs="Times New Roman"/>
          <w:b/>
          <w:sz w:val="24"/>
          <w:szCs w:val="24"/>
        </w:rPr>
        <w:t xml:space="preserve">oposed amendments </w:t>
      </w:r>
      <w:r w:rsidRPr="00A01EF5">
        <w:rPr>
          <w:rFonts w:ascii="Times New Roman" w:hAnsi="Times New Roman" w:cs="Times New Roman"/>
          <w:b/>
          <w:sz w:val="24"/>
          <w:szCs w:val="24"/>
        </w:rPr>
        <w:t>an</w:t>
      </w:r>
      <w:r w:rsidR="00C22DC2" w:rsidRPr="00A01EF5">
        <w:rPr>
          <w:rFonts w:ascii="Times New Roman" w:hAnsi="Times New Roman" w:cs="Times New Roman"/>
          <w:b/>
          <w:sz w:val="24"/>
          <w:szCs w:val="24"/>
        </w:rPr>
        <w:t>d</w:t>
      </w:r>
      <w:r w:rsidRPr="00A01EF5">
        <w:rPr>
          <w:rFonts w:ascii="Times New Roman" w:hAnsi="Times New Roman" w:cs="Times New Roman"/>
          <w:b/>
          <w:sz w:val="24"/>
          <w:szCs w:val="24"/>
        </w:rPr>
        <w:t xml:space="preserve"> recommendations. </w:t>
      </w:r>
    </w:p>
    <w:p w:rsidR="00515408" w:rsidRPr="00A01EF5" w:rsidRDefault="00515408" w:rsidP="00A01EF5">
      <w:pPr>
        <w:spacing w:after="0" w:line="360" w:lineRule="auto"/>
        <w:jc w:val="both"/>
        <w:rPr>
          <w:rFonts w:ascii="Times New Roman" w:hAnsi="Times New Roman" w:cs="Times New Roman"/>
          <w:sz w:val="24"/>
          <w:szCs w:val="24"/>
        </w:rPr>
      </w:pPr>
    </w:p>
    <w:p w:rsidR="00252C2E" w:rsidRDefault="00C22DC2" w:rsidP="002F2963">
      <w:pPr>
        <w:tabs>
          <w:tab w:val="left" w:pos="720"/>
        </w:tabs>
        <w:spacing w:after="0" w:line="360" w:lineRule="auto"/>
        <w:jc w:val="both"/>
        <w:rPr>
          <w:rFonts w:ascii="Times New Roman" w:hAnsi="Times New Roman" w:cs="Times New Roman"/>
          <w:sz w:val="24"/>
          <w:szCs w:val="24"/>
        </w:rPr>
      </w:pPr>
      <w:r w:rsidRPr="00A01EF5">
        <w:rPr>
          <w:rFonts w:ascii="Times New Roman" w:hAnsi="Times New Roman" w:cs="Times New Roman"/>
          <w:sz w:val="24"/>
          <w:szCs w:val="24"/>
        </w:rPr>
        <w:t>The meeting was opened by Ms. Tamar Gabunia, CCM Vic</w:t>
      </w:r>
      <w:r w:rsidR="00436580">
        <w:rPr>
          <w:rFonts w:ascii="Times New Roman" w:hAnsi="Times New Roman" w:cs="Times New Roman"/>
          <w:sz w:val="24"/>
          <w:szCs w:val="24"/>
        </w:rPr>
        <w:t>e</w:t>
      </w:r>
      <w:r w:rsidRPr="00A01EF5">
        <w:rPr>
          <w:rFonts w:ascii="Times New Roman" w:hAnsi="Times New Roman" w:cs="Times New Roman"/>
          <w:sz w:val="24"/>
          <w:szCs w:val="24"/>
        </w:rPr>
        <w:t xml:space="preserve">-Chair </w:t>
      </w:r>
      <w:r w:rsidR="00436580">
        <w:rPr>
          <w:rFonts w:ascii="Times New Roman" w:hAnsi="Times New Roman" w:cs="Times New Roman"/>
          <w:sz w:val="24"/>
          <w:szCs w:val="24"/>
        </w:rPr>
        <w:t xml:space="preserve">who greeted participants and </w:t>
      </w:r>
      <w:r w:rsidR="0032460E" w:rsidRPr="00A01EF5">
        <w:rPr>
          <w:rFonts w:ascii="Times New Roman" w:hAnsi="Times New Roman" w:cs="Times New Roman"/>
          <w:sz w:val="24"/>
          <w:szCs w:val="24"/>
        </w:rPr>
        <w:t>announced that Ms. N</w:t>
      </w:r>
      <w:r w:rsidR="00B44301" w:rsidRPr="00A01EF5">
        <w:rPr>
          <w:rFonts w:ascii="Times New Roman" w:hAnsi="Times New Roman" w:cs="Times New Roman"/>
          <w:sz w:val="24"/>
          <w:szCs w:val="24"/>
        </w:rPr>
        <w:t>i</w:t>
      </w:r>
      <w:r w:rsidR="0032460E" w:rsidRPr="00A01EF5">
        <w:rPr>
          <w:rFonts w:ascii="Times New Roman" w:hAnsi="Times New Roman" w:cs="Times New Roman"/>
          <w:sz w:val="24"/>
          <w:szCs w:val="24"/>
        </w:rPr>
        <w:t xml:space="preserve">no </w:t>
      </w:r>
      <w:proofErr w:type="spellStart"/>
      <w:r w:rsidR="00252C2E">
        <w:rPr>
          <w:rFonts w:ascii="Times New Roman" w:hAnsi="Times New Roman" w:cs="Times New Roman"/>
          <w:sz w:val="24"/>
          <w:szCs w:val="24"/>
        </w:rPr>
        <w:t>Berdzuli</w:t>
      </w:r>
      <w:proofErr w:type="spellEnd"/>
      <w:r w:rsidR="00252C2E">
        <w:rPr>
          <w:rFonts w:ascii="Times New Roman" w:hAnsi="Times New Roman" w:cs="Times New Roman"/>
          <w:sz w:val="24"/>
          <w:szCs w:val="24"/>
        </w:rPr>
        <w:t xml:space="preserve">, </w:t>
      </w:r>
      <w:proofErr w:type="spellStart"/>
      <w:r w:rsidR="00252C2E">
        <w:rPr>
          <w:rFonts w:ascii="Times New Roman" w:hAnsi="Times New Roman" w:cs="Times New Roman"/>
          <w:sz w:val="24"/>
          <w:szCs w:val="24"/>
        </w:rPr>
        <w:t>PAAC</w:t>
      </w:r>
      <w:proofErr w:type="spellEnd"/>
      <w:r w:rsidR="00252C2E">
        <w:rPr>
          <w:rFonts w:ascii="Times New Roman" w:hAnsi="Times New Roman" w:cs="Times New Roman"/>
          <w:sz w:val="24"/>
          <w:szCs w:val="24"/>
        </w:rPr>
        <w:t xml:space="preserve"> Chair, Deputy Minister of Labor, Health and Social Affairs </w:t>
      </w:r>
      <w:r w:rsidR="0032460E" w:rsidRPr="00A01EF5">
        <w:rPr>
          <w:rFonts w:ascii="Times New Roman" w:hAnsi="Times New Roman" w:cs="Times New Roman"/>
          <w:sz w:val="24"/>
          <w:szCs w:val="24"/>
        </w:rPr>
        <w:t xml:space="preserve">will join the meeting later on. </w:t>
      </w:r>
      <w:proofErr w:type="spellStart"/>
      <w:r w:rsidR="00436580">
        <w:rPr>
          <w:rFonts w:ascii="Times New Roman" w:hAnsi="Times New Roman" w:cs="Times New Roman"/>
          <w:sz w:val="24"/>
          <w:szCs w:val="24"/>
        </w:rPr>
        <w:t>Ms</w:t>
      </w:r>
      <w:proofErr w:type="spellEnd"/>
      <w:r w:rsidR="00436580">
        <w:rPr>
          <w:rFonts w:ascii="Times New Roman" w:hAnsi="Times New Roman" w:cs="Times New Roman"/>
          <w:sz w:val="24"/>
          <w:szCs w:val="24"/>
        </w:rPr>
        <w:t xml:space="preserve"> Gabunia explained that the purpose of the PAAC meeting is to review the feedback and decide how to incorporate recommended </w:t>
      </w:r>
      <w:proofErr w:type="spellStart"/>
      <w:r w:rsidR="00436580">
        <w:rPr>
          <w:rFonts w:ascii="Times New Roman" w:hAnsi="Times New Roman" w:cs="Times New Roman"/>
          <w:sz w:val="24"/>
          <w:szCs w:val="24"/>
        </w:rPr>
        <w:t>amendements</w:t>
      </w:r>
      <w:proofErr w:type="spellEnd"/>
      <w:r w:rsidR="00436580">
        <w:rPr>
          <w:rFonts w:ascii="Times New Roman" w:hAnsi="Times New Roman" w:cs="Times New Roman"/>
          <w:sz w:val="24"/>
          <w:szCs w:val="24"/>
        </w:rPr>
        <w:t xml:space="preserve"> into the plan. </w:t>
      </w:r>
    </w:p>
    <w:p w:rsidR="00DE6308" w:rsidRPr="00544A36" w:rsidRDefault="00252C2E" w:rsidP="00544A36">
      <w:pPr>
        <w:spacing w:line="258" w:lineRule="auto"/>
        <w:jc w:val="both"/>
        <w:rPr>
          <w:rFonts w:ascii="Times New Roman" w:hAnsi="Times New Roman" w:cs="Times New Roman"/>
          <w:sz w:val="24"/>
          <w:szCs w:val="24"/>
        </w:rPr>
      </w:pPr>
      <w:r>
        <w:rPr>
          <w:rFonts w:ascii="Times New Roman" w:hAnsi="Times New Roman" w:cs="Times New Roman"/>
          <w:sz w:val="24"/>
          <w:szCs w:val="24"/>
        </w:rPr>
        <w:t>During the discussions t</w:t>
      </w:r>
      <w:r w:rsidR="002C6B85" w:rsidRPr="00A01EF5">
        <w:rPr>
          <w:rFonts w:ascii="Times New Roman" w:hAnsi="Times New Roman" w:cs="Times New Roman"/>
          <w:sz w:val="24"/>
          <w:szCs w:val="24"/>
        </w:rPr>
        <w:t xml:space="preserve">he special focus was given to the following areas: </w:t>
      </w:r>
      <w:r w:rsidR="002C6B85" w:rsidRPr="00A01EF5">
        <w:rPr>
          <w:rFonts w:ascii="Times New Roman" w:hAnsi="Times New Roman" w:cs="Times New Roman"/>
          <w:b/>
          <w:i/>
          <w:sz w:val="24"/>
          <w:szCs w:val="24"/>
        </w:rPr>
        <w:t>the structure and content of the TSP;</w:t>
      </w:r>
      <w:r w:rsidR="002C6B85" w:rsidRPr="00A01EF5">
        <w:rPr>
          <w:rFonts w:ascii="Times New Roman" w:hAnsi="Times New Roman" w:cs="Times New Roman"/>
          <w:sz w:val="24"/>
          <w:szCs w:val="24"/>
        </w:rPr>
        <w:t xml:space="preserve"> </w:t>
      </w:r>
      <w:r w:rsidR="002C6B85" w:rsidRPr="00A01EF5">
        <w:rPr>
          <w:rFonts w:ascii="Times New Roman" w:hAnsi="Times New Roman" w:cs="Times New Roman"/>
          <w:b/>
          <w:i/>
          <w:sz w:val="24"/>
          <w:szCs w:val="24"/>
        </w:rPr>
        <w:t xml:space="preserve">External </w:t>
      </w:r>
      <w:r w:rsidR="00F40685" w:rsidRPr="00A01EF5">
        <w:rPr>
          <w:rFonts w:ascii="Times New Roman" w:hAnsi="Times New Roman" w:cs="Times New Roman"/>
          <w:b/>
          <w:i/>
          <w:sz w:val="24"/>
          <w:szCs w:val="24"/>
        </w:rPr>
        <w:t>E</w:t>
      </w:r>
      <w:r w:rsidR="002C6B85" w:rsidRPr="00A01EF5">
        <w:rPr>
          <w:rFonts w:ascii="Times New Roman" w:hAnsi="Times New Roman" w:cs="Times New Roman"/>
          <w:b/>
          <w:i/>
          <w:sz w:val="24"/>
          <w:szCs w:val="24"/>
        </w:rPr>
        <w:t>nvironment (political environment –section 1.1 of the TSP, objectives 1.1.1</w:t>
      </w:r>
      <w:r w:rsidR="00515408" w:rsidRPr="00A01EF5">
        <w:rPr>
          <w:rFonts w:ascii="Times New Roman" w:hAnsi="Times New Roman" w:cs="Times New Roman"/>
          <w:b/>
          <w:i/>
          <w:sz w:val="24"/>
          <w:szCs w:val="24"/>
        </w:rPr>
        <w:t xml:space="preserve">. </w:t>
      </w:r>
      <w:r w:rsidR="00515408" w:rsidRPr="00A01EF5">
        <w:rPr>
          <w:rFonts w:ascii="Times New Roman" w:eastAsia="Georgia" w:hAnsi="Times New Roman" w:cs="Times New Roman"/>
          <w:b/>
          <w:i/>
          <w:sz w:val="24"/>
          <w:szCs w:val="24"/>
        </w:rPr>
        <w:t>Create conducive legal environment for HIV national response</w:t>
      </w:r>
      <w:r w:rsidR="004E3D34" w:rsidRPr="00A01EF5">
        <w:rPr>
          <w:rFonts w:ascii="Times New Roman" w:eastAsia="Georgia" w:hAnsi="Times New Roman" w:cs="Times New Roman"/>
          <w:b/>
          <w:i/>
          <w:sz w:val="24"/>
          <w:szCs w:val="24"/>
        </w:rPr>
        <w:t xml:space="preserve">, </w:t>
      </w:r>
      <w:r w:rsidR="001C4227" w:rsidRPr="00A01EF5">
        <w:rPr>
          <w:rFonts w:ascii="Times New Roman" w:hAnsi="Times New Roman" w:cs="Times New Roman"/>
          <w:sz w:val="24"/>
          <w:szCs w:val="24"/>
        </w:rPr>
        <w:t xml:space="preserve">including timelines for the interventions </w:t>
      </w:r>
      <w:r w:rsidR="001C4227" w:rsidRPr="00A01EF5">
        <w:rPr>
          <w:rFonts w:ascii="Times New Roman" w:hAnsi="Times New Roman" w:cs="Times New Roman"/>
          <w:b/>
          <w:i/>
          <w:sz w:val="24"/>
          <w:szCs w:val="24"/>
        </w:rPr>
        <w:t>under activities 1.1.1.1</w:t>
      </w:r>
      <w:r w:rsidRPr="00544A36">
        <w:rPr>
          <w:rFonts w:ascii="Times New Roman" w:hAnsi="Times New Roman" w:cs="Times New Roman"/>
          <w:sz w:val="24"/>
          <w:szCs w:val="24"/>
        </w:rPr>
        <w:t>)</w:t>
      </w:r>
      <w:r w:rsidR="001C4227" w:rsidRPr="00544A36">
        <w:rPr>
          <w:rFonts w:ascii="Times New Roman" w:hAnsi="Times New Roman" w:cs="Times New Roman"/>
          <w:sz w:val="24"/>
          <w:szCs w:val="24"/>
        </w:rPr>
        <w:t>.</w:t>
      </w:r>
      <w:r w:rsidR="008A027C" w:rsidRPr="00544A36">
        <w:rPr>
          <w:rFonts w:ascii="Times New Roman" w:hAnsi="Times New Roman" w:cs="Times New Roman"/>
          <w:sz w:val="24"/>
          <w:szCs w:val="24"/>
        </w:rPr>
        <w:t xml:space="preserve"> It was noted that </w:t>
      </w:r>
      <w:proofErr w:type="gramStart"/>
      <w:r w:rsidR="008A027C" w:rsidRPr="00544A36">
        <w:rPr>
          <w:rFonts w:ascii="Times New Roman" w:hAnsi="Times New Roman" w:cs="Times New Roman"/>
          <w:sz w:val="24"/>
          <w:szCs w:val="24"/>
        </w:rPr>
        <w:t>the  plan</w:t>
      </w:r>
      <w:proofErr w:type="gramEnd"/>
      <w:r w:rsidR="008A027C" w:rsidRPr="00544A36">
        <w:rPr>
          <w:rFonts w:ascii="Times New Roman" w:hAnsi="Times New Roman" w:cs="Times New Roman"/>
          <w:sz w:val="24"/>
          <w:szCs w:val="24"/>
        </w:rPr>
        <w:t xml:space="preserve"> should define key milestones and serve as a roadmap to guide a country towards sustainability goals rather than  accommodate technical/conceptual descriptions of all milestones. </w:t>
      </w:r>
      <w:r w:rsidR="00544A36">
        <w:rPr>
          <w:rFonts w:ascii="Times New Roman" w:hAnsi="Times New Roman" w:cs="Times New Roman"/>
          <w:sz w:val="24"/>
          <w:szCs w:val="24"/>
        </w:rPr>
        <w:t xml:space="preserve">The rationale behind the </w:t>
      </w:r>
      <w:r w:rsidR="00544A36">
        <w:rPr>
          <w:rFonts w:ascii="Times New Roman" w:hAnsi="Times New Roman" w:cs="Times New Roman"/>
          <w:sz w:val="24"/>
          <w:szCs w:val="24"/>
        </w:rPr>
        <w:lastRenderedPageBreak/>
        <w:t>t</w:t>
      </w:r>
      <w:r w:rsidR="0088265F">
        <w:rPr>
          <w:rFonts w:ascii="Times New Roman" w:hAnsi="Times New Roman" w:cs="Times New Roman"/>
          <w:sz w:val="24"/>
          <w:szCs w:val="24"/>
        </w:rPr>
        <w:t>imeline of the activity 1.1.1.1</w:t>
      </w:r>
      <w:r w:rsidR="00544A36">
        <w:rPr>
          <w:rFonts w:ascii="Times New Roman" w:hAnsi="Times New Roman" w:cs="Times New Roman"/>
          <w:sz w:val="24"/>
          <w:szCs w:val="24"/>
        </w:rPr>
        <w:t xml:space="preserve"> reflected in the TSP was discussed. </w:t>
      </w:r>
      <w:r w:rsidR="00A81745" w:rsidRPr="00A01EF5">
        <w:rPr>
          <w:rFonts w:ascii="Times New Roman" w:hAnsi="Times New Roman" w:cs="Times New Roman"/>
          <w:sz w:val="24"/>
          <w:szCs w:val="24"/>
        </w:rPr>
        <w:t xml:space="preserve">The recommended amendments were discussed. </w:t>
      </w:r>
      <w:proofErr w:type="gramStart"/>
      <w:r w:rsidR="001C4227" w:rsidRPr="00A01EF5">
        <w:rPr>
          <w:rFonts w:ascii="Times New Roman" w:hAnsi="Times New Roman" w:cs="Times New Roman"/>
          <w:sz w:val="24"/>
          <w:szCs w:val="24"/>
        </w:rPr>
        <w:t xml:space="preserve">The objective </w:t>
      </w:r>
      <w:r w:rsidR="002C6B85" w:rsidRPr="00A01EF5">
        <w:rPr>
          <w:rFonts w:ascii="Times New Roman" w:hAnsi="Times New Roman" w:cs="Times New Roman"/>
          <w:b/>
          <w:i/>
          <w:sz w:val="24"/>
          <w:szCs w:val="24"/>
        </w:rPr>
        <w:t>1.1.2</w:t>
      </w:r>
      <w:r w:rsidR="00515408" w:rsidRPr="00A01EF5">
        <w:rPr>
          <w:rFonts w:ascii="Times New Roman" w:hAnsi="Times New Roman" w:cs="Times New Roman"/>
          <w:b/>
          <w:i/>
          <w:sz w:val="24"/>
          <w:szCs w:val="24"/>
        </w:rPr>
        <w:t>.</w:t>
      </w:r>
      <w:proofErr w:type="gramEnd"/>
      <w:r w:rsidR="00515408" w:rsidRPr="00A01EF5">
        <w:rPr>
          <w:rFonts w:ascii="Times New Roman" w:hAnsi="Times New Roman" w:cs="Times New Roman"/>
          <w:b/>
          <w:i/>
          <w:sz w:val="24"/>
          <w:szCs w:val="24"/>
        </w:rPr>
        <w:t xml:space="preserve"> </w:t>
      </w:r>
      <w:r w:rsidR="00515408" w:rsidRPr="00A01EF5">
        <w:rPr>
          <w:rFonts w:ascii="Times New Roman" w:eastAsia="Georgia" w:hAnsi="Times New Roman" w:cs="Times New Roman"/>
          <w:b/>
          <w:i/>
          <w:sz w:val="24"/>
          <w:szCs w:val="24"/>
        </w:rPr>
        <w:t>Create enabling environment for CSO engagement in HIV &amp;TB national response</w:t>
      </w:r>
      <w:r w:rsidR="001C4227" w:rsidRPr="00A01EF5">
        <w:rPr>
          <w:rFonts w:ascii="Times New Roman" w:eastAsia="Georgia" w:hAnsi="Times New Roman" w:cs="Times New Roman"/>
          <w:b/>
          <w:i/>
          <w:sz w:val="24"/>
          <w:szCs w:val="24"/>
        </w:rPr>
        <w:t xml:space="preserve"> </w:t>
      </w:r>
      <w:r w:rsidR="001C4227" w:rsidRPr="00A01EF5">
        <w:rPr>
          <w:rFonts w:ascii="Times New Roman" w:eastAsia="Georgia" w:hAnsi="Times New Roman" w:cs="Times New Roman"/>
          <w:sz w:val="24"/>
          <w:szCs w:val="24"/>
        </w:rPr>
        <w:t>and all activities under this objective were thoroughly discussed</w:t>
      </w:r>
      <w:r w:rsidR="001C4227" w:rsidRPr="00A01EF5">
        <w:rPr>
          <w:rFonts w:ascii="Times New Roman" w:eastAsia="Georgia" w:hAnsi="Times New Roman" w:cs="Times New Roman"/>
          <w:b/>
          <w:i/>
          <w:sz w:val="24"/>
          <w:szCs w:val="24"/>
        </w:rPr>
        <w:t xml:space="preserve">. </w:t>
      </w:r>
      <w:r w:rsidR="001C4227" w:rsidRPr="00A01EF5">
        <w:rPr>
          <w:rFonts w:ascii="Times New Roman" w:hAnsi="Times New Roman" w:cs="Times New Roman"/>
          <w:sz w:val="24"/>
          <w:szCs w:val="24"/>
        </w:rPr>
        <w:t>While speaking on the</w:t>
      </w:r>
      <w:r w:rsidR="002C6B85" w:rsidRPr="00A01EF5">
        <w:rPr>
          <w:rFonts w:ascii="Times New Roman" w:hAnsi="Times New Roman" w:cs="Times New Roman"/>
          <w:sz w:val="24"/>
          <w:szCs w:val="24"/>
        </w:rPr>
        <w:t xml:space="preserve"> mechanisms for CSOs engage</w:t>
      </w:r>
      <w:r w:rsidR="001C4227" w:rsidRPr="00A01EF5">
        <w:rPr>
          <w:rFonts w:ascii="Times New Roman" w:hAnsi="Times New Roman" w:cs="Times New Roman"/>
          <w:sz w:val="24"/>
          <w:szCs w:val="24"/>
        </w:rPr>
        <w:t>ment in HIV and TB response it</w:t>
      </w:r>
      <w:r w:rsidR="002110F4" w:rsidRPr="00A01EF5">
        <w:rPr>
          <w:rFonts w:ascii="Times New Roman" w:hAnsi="Times New Roman" w:cs="Times New Roman"/>
          <w:sz w:val="24"/>
          <w:szCs w:val="24"/>
        </w:rPr>
        <w:t xml:space="preserve"> was explicitly noted that </w:t>
      </w:r>
      <w:r w:rsidR="002C6B85" w:rsidRPr="00A01EF5">
        <w:rPr>
          <w:rFonts w:ascii="Times New Roman" w:hAnsi="Times New Roman" w:cs="Times New Roman"/>
          <w:sz w:val="24"/>
          <w:szCs w:val="24"/>
        </w:rPr>
        <w:t>the</w:t>
      </w:r>
      <w:r w:rsidR="002110F4" w:rsidRPr="00A01EF5">
        <w:rPr>
          <w:rFonts w:ascii="Times New Roman" w:hAnsi="Times New Roman" w:cs="Times New Roman"/>
          <w:sz w:val="24"/>
          <w:szCs w:val="24"/>
        </w:rPr>
        <w:t xml:space="preserve"> activities planned </w:t>
      </w:r>
      <w:r w:rsidR="001C4227" w:rsidRPr="00A01EF5">
        <w:rPr>
          <w:rFonts w:ascii="Times New Roman" w:hAnsi="Times New Roman" w:cs="Times New Roman"/>
          <w:sz w:val="24"/>
          <w:szCs w:val="24"/>
        </w:rPr>
        <w:t>under this section have</w:t>
      </w:r>
      <w:r w:rsidR="002110F4" w:rsidRPr="00A01EF5">
        <w:rPr>
          <w:rFonts w:ascii="Times New Roman" w:hAnsi="Times New Roman" w:cs="Times New Roman"/>
          <w:sz w:val="24"/>
          <w:szCs w:val="24"/>
        </w:rPr>
        <w:t xml:space="preserve"> been elaborated based on the</w:t>
      </w:r>
      <w:r w:rsidR="00544A36">
        <w:rPr>
          <w:rFonts w:ascii="Times New Roman" w:hAnsi="Times New Roman" w:cs="Times New Roman"/>
          <w:sz w:val="24"/>
          <w:szCs w:val="24"/>
        </w:rPr>
        <w:t xml:space="preserve"> lengthy, </w:t>
      </w:r>
      <w:r w:rsidR="002110F4" w:rsidRPr="00A01EF5">
        <w:rPr>
          <w:rFonts w:ascii="Times New Roman" w:hAnsi="Times New Roman" w:cs="Times New Roman"/>
          <w:sz w:val="24"/>
          <w:szCs w:val="24"/>
        </w:rPr>
        <w:t>open and transparent process with close involvement of the CSOs and thus the consolidated view is presented</w:t>
      </w:r>
      <w:r>
        <w:rPr>
          <w:rFonts w:ascii="Times New Roman" w:hAnsi="Times New Roman" w:cs="Times New Roman"/>
          <w:sz w:val="24"/>
          <w:szCs w:val="24"/>
        </w:rPr>
        <w:t xml:space="preserve"> in the TSP</w:t>
      </w:r>
      <w:r w:rsidR="002110F4" w:rsidRPr="00A01EF5">
        <w:rPr>
          <w:rFonts w:ascii="Times New Roman" w:hAnsi="Times New Roman" w:cs="Times New Roman"/>
          <w:sz w:val="24"/>
          <w:szCs w:val="24"/>
        </w:rPr>
        <w:t>.</w:t>
      </w:r>
      <w:r w:rsidR="00B44301" w:rsidRPr="00A01EF5">
        <w:rPr>
          <w:rFonts w:ascii="Times New Roman" w:hAnsi="Times New Roman" w:cs="Times New Roman"/>
          <w:sz w:val="24"/>
          <w:szCs w:val="24"/>
        </w:rPr>
        <w:t xml:space="preserve"> </w:t>
      </w:r>
      <w:r w:rsidR="0095456E" w:rsidRPr="00A01EF5">
        <w:rPr>
          <w:rFonts w:ascii="Times New Roman" w:hAnsi="Times New Roman" w:cs="Times New Roman"/>
          <w:sz w:val="24"/>
          <w:szCs w:val="24"/>
        </w:rPr>
        <w:t>It was noted that the importance of close involvement of CSOs in the national response is not under the question and adequately addressed not only in TSP but in other strategic documents such as NSPs and in NFM grants.</w:t>
      </w:r>
      <w:r w:rsidR="001C4227" w:rsidRPr="00A01EF5">
        <w:rPr>
          <w:rFonts w:ascii="Times New Roman" w:hAnsi="Times New Roman" w:cs="Times New Roman"/>
          <w:sz w:val="24"/>
          <w:szCs w:val="24"/>
        </w:rPr>
        <w:t xml:space="preserve"> </w:t>
      </w:r>
      <w:r w:rsidR="0095456E" w:rsidRPr="00A01EF5">
        <w:rPr>
          <w:rFonts w:ascii="Times New Roman" w:hAnsi="Times New Roman" w:cs="Times New Roman"/>
          <w:sz w:val="24"/>
          <w:szCs w:val="24"/>
        </w:rPr>
        <w:t xml:space="preserve">While discussing general comments (HIV section) on </w:t>
      </w:r>
      <w:r w:rsidR="00B03CE8">
        <w:rPr>
          <w:rFonts w:ascii="Times New Roman" w:hAnsi="Times New Roman" w:cs="Times New Roman"/>
          <w:sz w:val="24"/>
          <w:szCs w:val="24"/>
        </w:rPr>
        <w:t>Financial Resources (section 2.1</w:t>
      </w:r>
      <w:bookmarkStart w:id="0" w:name="_GoBack"/>
      <w:bookmarkEnd w:id="0"/>
      <w:r w:rsidR="0095456E" w:rsidRPr="00A01EF5">
        <w:rPr>
          <w:rFonts w:ascii="Times New Roman" w:hAnsi="Times New Roman" w:cs="Times New Roman"/>
          <w:sz w:val="24"/>
          <w:szCs w:val="24"/>
        </w:rPr>
        <w:t xml:space="preserve">) </w:t>
      </w:r>
      <w:r w:rsidR="00DE6308">
        <w:rPr>
          <w:rFonts w:ascii="Times New Roman" w:hAnsi="Times New Roman" w:cs="Times New Roman"/>
          <w:sz w:val="24"/>
          <w:szCs w:val="24"/>
        </w:rPr>
        <w:t xml:space="preserve">the attendees expressed some frustration with regard to the figures on allocation of the funds </w:t>
      </w:r>
      <w:r w:rsidR="00EA707C" w:rsidRPr="00544A36">
        <w:rPr>
          <w:rFonts w:ascii="Times New Roman" w:hAnsi="Times New Roman" w:cs="Times New Roman"/>
          <w:sz w:val="24"/>
          <w:szCs w:val="24"/>
        </w:rPr>
        <w:t xml:space="preserve">for methadone procurement </w:t>
      </w:r>
      <w:r w:rsidR="00672BDE">
        <w:rPr>
          <w:rFonts w:ascii="Times New Roman" w:hAnsi="Times New Roman" w:cs="Times New Roman"/>
          <w:sz w:val="24"/>
          <w:szCs w:val="24"/>
        </w:rPr>
        <w:t xml:space="preserve">in the public budget </w:t>
      </w:r>
      <w:r w:rsidR="00DE6308">
        <w:rPr>
          <w:rFonts w:ascii="Times New Roman" w:hAnsi="Times New Roman" w:cs="Times New Roman"/>
          <w:sz w:val="24"/>
          <w:szCs w:val="24"/>
        </w:rPr>
        <w:t xml:space="preserve">(the years of 2017 and 2016).  It was noted </w:t>
      </w:r>
      <w:r w:rsidR="005B6E5F">
        <w:rPr>
          <w:rFonts w:ascii="Times New Roman" w:hAnsi="Times New Roman" w:cs="Times New Roman"/>
          <w:sz w:val="24"/>
          <w:szCs w:val="24"/>
        </w:rPr>
        <w:t>that the comments on this</w:t>
      </w:r>
      <w:r w:rsidR="0095456E" w:rsidRPr="00A01EF5">
        <w:rPr>
          <w:rFonts w:ascii="Times New Roman" w:hAnsi="Times New Roman" w:cs="Times New Roman"/>
          <w:sz w:val="24"/>
          <w:szCs w:val="24"/>
        </w:rPr>
        <w:t xml:space="preserve"> </w:t>
      </w:r>
      <w:r w:rsidR="00276BCA">
        <w:rPr>
          <w:rFonts w:ascii="Times New Roman" w:hAnsi="Times New Roman" w:cs="Times New Roman"/>
          <w:sz w:val="24"/>
          <w:szCs w:val="24"/>
        </w:rPr>
        <w:t>section</w:t>
      </w:r>
      <w:r w:rsidR="00276BCA" w:rsidRPr="00A01EF5">
        <w:rPr>
          <w:rFonts w:ascii="Times New Roman" w:hAnsi="Times New Roman" w:cs="Times New Roman"/>
          <w:sz w:val="24"/>
          <w:szCs w:val="24"/>
        </w:rPr>
        <w:t xml:space="preserve"> </w:t>
      </w:r>
      <w:r w:rsidR="0095456E" w:rsidRPr="00A01EF5">
        <w:rPr>
          <w:rFonts w:ascii="Times New Roman" w:hAnsi="Times New Roman" w:cs="Times New Roman"/>
          <w:sz w:val="24"/>
          <w:szCs w:val="24"/>
        </w:rPr>
        <w:t xml:space="preserve">needs </w:t>
      </w:r>
      <w:r w:rsidR="005B6E5F">
        <w:rPr>
          <w:rFonts w:ascii="Times New Roman" w:hAnsi="Times New Roman" w:cs="Times New Roman"/>
          <w:sz w:val="24"/>
          <w:szCs w:val="24"/>
        </w:rPr>
        <w:t xml:space="preserve">will be more thorough studied, </w:t>
      </w:r>
      <w:r w:rsidR="00C32CEF" w:rsidRPr="00A01EF5">
        <w:rPr>
          <w:rFonts w:ascii="Times New Roman" w:hAnsi="Times New Roman" w:cs="Times New Roman"/>
          <w:sz w:val="24"/>
          <w:szCs w:val="24"/>
        </w:rPr>
        <w:t>further</w:t>
      </w:r>
      <w:r w:rsidR="0095456E" w:rsidRPr="00A01EF5">
        <w:rPr>
          <w:rFonts w:ascii="Times New Roman" w:hAnsi="Times New Roman" w:cs="Times New Roman"/>
          <w:sz w:val="24"/>
          <w:szCs w:val="24"/>
        </w:rPr>
        <w:t xml:space="preserve"> clarifications </w:t>
      </w:r>
      <w:r w:rsidR="00EA707C">
        <w:rPr>
          <w:rFonts w:ascii="Times New Roman" w:hAnsi="Times New Roman" w:cs="Times New Roman"/>
          <w:sz w:val="24"/>
          <w:szCs w:val="24"/>
        </w:rPr>
        <w:t xml:space="preserve">from the Global </w:t>
      </w:r>
      <w:r w:rsidR="00544A36">
        <w:rPr>
          <w:rFonts w:ascii="Times New Roman" w:hAnsi="Times New Roman" w:cs="Times New Roman"/>
          <w:sz w:val="24"/>
          <w:szCs w:val="24"/>
        </w:rPr>
        <w:t>Fund can</w:t>
      </w:r>
      <w:r w:rsidR="00DE6308">
        <w:rPr>
          <w:rFonts w:ascii="Times New Roman" w:hAnsi="Times New Roman" w:cs="Times New Roman"/>
          <w:sz w:val="24"/>
          <w:szCs w:val="24"/>
        </w:rPr>
        <w:t xml:space="preserve"> be requested</w:t>
      </w:r>
      <w:r w:rsidR="00382FDE">
        <w:rPr>
          <w:rFonts w:ascii="Times New Roman" w:hAnsi="Times New Roman" w:cs="Times New Roman"/>
          <w:sz w:val="24"/>
          <w:szCs w:val="24"/>
        </w:rPr>
        <w:t>.</w:t>
      </w:r>
      <w:r w:rsidR="005B6E5F">
        <w:rPr>
          <w:rFonts w:ascii="Times New Roman" w:hAnsi="Times New Roman" w:cs="Times New Roman"/>
          <w:sz w:val="24"/>
          <w:szCs w:val="24"/>
        </w:rPr>
        <w:t xml:space="preserve"> </w:t>
      </w:r>
    </w:p>
    <w:p w:rsidR="00276BCA" w:rsidRDefault="00C32CEF" w:rsidP="002F2963">
      <w:pPr>
        <w:tabs>
          <w:tab w:val="left" w:pos="720"/>
        </w:tabs>
        <w:spacing w:after="0" w:line="360" w:lineRule="auto"/>
        <w:jc w:val="both"/>
        <w:rPr>
          <w:rFonts w:ascii="Times New Roman" w:hAnsi="Times New Roman" w:cs="Times New Roman"/>
          <w:sz w:val="24"/>
          <w:szCs w:val="24"/>
        </w:rPr>
      </w:pPr>
      <w:r w:rsidRPr="00A01EF5">
        <w:rPr>
          <w:rFonts w:ascii="Times New Roman" w:hAnsi="Times New Roman" w:cs="Times New Roman"/>
          <w:sz w:val="24"/>
          <w:szCs w:val="24"/>
        </w:rPr>
        <w:t>The attendees discussed the issue of the guarantees for financial allocations and it was mentioned that BDD, endorsed by the Gov</w:t>
      </w:r>
      <w:r w:rsidR="008B4181" w:rsidRPr="00A01EF5">
        <w:rPr>
          <w:rFonts w:ascii="Times New Roman" w:hAnsi="Times New Roman" w:cs="Times New Roman"/>
          <w:sz w:val="24"/>
          <w:szCs w:val="24"/>
        </w:rPr>
        <w:t xml:space="preserve">ernment NSPs represent the sufficient </w:t>
      </w:r>
      <w:r w:rsidR="00252C2E">
        <w:rPr>
          <w:rFonts w:ascii="Times New Roman" w:hAnsi="Times New Roman" w:cs="Times New Roman"/>
          <w:sz w:val="24"/>
          <w:szCs w:val="24"/>
        </w:rPr>
        <w:t>guaranty that the country</w:t>
      </w:r>
      <w:r w:rsidRPr="00A01EF5">
        <w:rPr>
          <w:rFonts w:ascii="Times New Roman" w:hAnsi="Times New Roman" w:cs="Times New Roman"/>
          <w:sz w:val="24"/>
          <w:szCs w:val="24"/>
        </w:rPr>
        <w:t xml:space="preserve"> can offer. </w:t>
      </w:r>
      <w:r w:rsidR="00257470" w:rsidRPr="00A01EF5">
        <w:rPr>
          <w:rFonts w:ascii="Times New Roman" w:hAnsi="Times New Roman" w:cs="Times New Roman"/>
          <w:sz w:val="24"/>
          <w:szCs w:val="24"/>
        </w:rPr>
        <w:t xml:space="preserve">While speaking on the 4-year cycle it was noted that Georgia State Budget has one year period. </w:t>
      </w:r>
      <w:r w:rsidR="001C0BC8" w:rsidRPr="00252C2E">
        <w:rPr>
          <w:rFonts w:ascii="Times New Roman" w:hAnsi="Times New Roman" w:cs="Times New Roman"/>
          <w:sz w:val="24"/>
          <w:szCs w:val="24"/>
        </w:rPr>
        <w:t>Afterwards the attende</w:t>
      </w:r>
      <w:r w:rsidR="00252C2E" w:rsidRPr="00252C2E">
        <w:rPr>
          <w:rFonts w:ascii="Times New Roman" w:hAnsi="Times New Roman" w:cs="Times New Roman"/>
          <w:sz w:val="24"/>
          <w:szCs w:val="24"/>
        </w:rPr>
        <w:t xml:space="preserve">es discussed the comments to </w:t>
      </w:r>
      <w:r w:rsidR="00C402D2" w:rsidRPr="00252C2E">
        <w:rPr>
          <w:rFonts w:ascii="Times New Roman" w:hAnsi="Times New Roman" w:cs="Times New Roman"/>
          <w:sz w:val="24"/>
          <w:szCs w:val="24"/>
        </w:rPr>
        <w:t>the</w:t>
      </w:r>
      <w:r w:rsidR="00C402D2" w:rsidRPr="00A01EF5">
        <w:rPr>
          <w:rFonts w:ascii="Times New Roman" w:hAnsi="Times New Roman" w:cs="Times New Roman"/>
          <w:i/>
          <w:sz w:val="24"/>
          <w:szCs w:val="24"/>
        </w:rPr>
        <w:t xml:space="preserve"> </w:t>
      </w:r>
      <w:r w:rsidR="00F40685" w:rsidRPr="00A01EF5">
        <w:rPr>
          <w:rFonts w:ascii="Times New Roman" w:hAnsi="Times New Roman" w:cs="Times New Roman"/>
          <w:b/>
          <w:i/>
          <w:sz w:val="24"/>
          <w:szCs w:val="24"/>
        </w:rPr>
        <w:t>activities 2.1.1.5</w:t>
      </w:r>
      <w:r w:rsidR="00515408" w:rsidRPr="00A01EF5">
        <w:rPr>
          <w:rFonts w:ascii="Times New Roman" w:hAnsi="Times New Roman" w:cs="Times New Roman"/>
          <w:b/>
          <w:i/>
          <w:sz w:val="24"/>
          <w:szCs w:val="24"/>
        </w:rPr>
        <w:t>.</w:t>
      </w:r>
      <w:r w:rsidR="005E72FE" w:rsidRPr="00A01EF5">
        <w:rPr>
          <w:rFonts w:ascii="Times New Roman" w:hAnsi="Times New Roman" w:cs="Times New Roman"/>
          <w:b/>
          <w:i/>
          <w:sz w:val="24"/>
          <w:szCs w:val="24"/>
        </w:rPr>
        <w:t xml:space="preserve"> </w:t>
      </w:r>
      <w:r w:rsidR="005E72FE" w:rsidRPr="00A01EF5">
        <w:rPr>
          <w:rFonts w:ascii="Times New Roman" w:eastAsia="Georgia" w:hAnsi="Times New Roman" w:cs="Times New Roman"/>
          <w:b/>
          <w:i/>
          <w:sz w:val="24"/>
          <w:szCs w:val="24"/>
        </w:rPr>
        <w:t>Allocate commensurate funding for prevention programs targeting KAPs including low threshold services</w:t>
      </w:r>
      <w:r w:rsidR="00F40685" w:rsidRPr="00A01EF5">
        <w:rPr>
          <w:rFonts w:ascii="Times New Roman" w:hAnsi="Times New Roman" w:cs="Times New Roman"/>
          <w:b/>
          <w:i/>
          <w:sz w:val="24"/>
          <w:szCs w:val="24"/>
        </w:rPr>
        <w:t>; 2.1.1.6</w:t>
      </w:r>
      <w:r w:rsidR="005E72FE" w:rsidRPr="00A01EF5">
        <w:rPr>
          <w:rFonts w:ascii="Times New Roman" w:hAnsi="Times New Roman" w:cs="Times New Roman"/>
          <w:b/>
          <w:i/>
          <w:sz w:val="24"/>
          <w:szCs w:val="24"/>
        </w:rPr>
        <w:t>. Align state funds allocation to epidemiological priorities for each key population affected to ensure allocative efficiency</w:t>
      </w:r>
      <w:r w:rsidR="00F40685" w:rsidRPr="00A01EF5">
        <w:rPr>
          <w:rFonts w:ascii="Times New Roman" w:hAnsi="Times New Roman" w:cs="Times New Roman"/>
          <w:b/>
          <w:i/>
          <w:sz w:val="24"/>
          <w:szCs w:val="24"/>
        </w:rPr>
        <w:t>; 2.1.1.8</w:t>
      </w:r>
      <w:r w:rsidR="005E72FE" w:rsidRPr="00A01EF5">
        <w:rPr>
          <w:rFonts w:ascii="Times New Roman" w:hAnsi="Times New Roman" w:cs="Times New Roman"/>
          <w:b/>
          <w:i/>
          <w:sz w:val="24"/>
          <w:szCs w:val="24"/>
        </w:rPr>
        <w:t>. Engage with relevant ministries (</w:t>
      </w:r>
      <w:proofErr w:type="spellStart"/>
      <w:r w:rsidR="005E72FE" w:rsidRPr="00A01EF5">
        <w:rPr>
          <w:rFonts w:ascii="Times New Roman" w:hAnsi="Times New Roman" w:cs="Times New Roman"/>
          <w:b/>
          <w:i/>
          <w:sz w:val="24"/>
          <w:szCs w:val="24"/>
        </w:rPr>
        <w:t>MoES</w:t>
      </w:r>
      <w:proofErr w:type="spellEnd"/>
      <w:r w:rsidR="005E72FE" w:rsidRPr="00A01EF5">
        <w:rPr>
          <w:rFonts w:ascii="Times New Roman" w:hAnsi="Times New Roman" w:cs="Times New Roman"/>
          <w:b/>
          <w:i/>
          <w:sz w:val="24"/>
          <w:szCs w:val="24"/>
        </w:rPr>
        <w:t xml:space="preserve">, </w:t>
      </w:r>
      <w:proofErr w:type="spellStart"/>
      <w:r w:rsidR="005E72FE" w:rsidRPr="00A01EF5">
        <w:rPr>
          <w:rFonts w:ascii="Times New Roman" w:hAnsi="Times New Roman" w:cs="Times New Roman"/>
          <w:b/>
          <w:i/>
          <w:sz w:val="24"/>
          <w:szCs w:val="24"/>
        </w:rPr>
        <w:t>MoC</w:t>
      </w:r>
      <w:proofErr w:type="spellEnd"/>
      <w:r w:rsidR="005E72FE" w:rsidRPr="00A01EF5">
        <w:rPr>
          <w:rFonts w:ascii="Times New Roman" w:hAnsi="Times New Roman" w:cs="Times New Roman"/>
          <w:b/>
          <w:i/>
          <w:sz w:val="24"/>
          <w:szCs w:val="24"/>
        </w:rPr>
        <w:t xml:space="preserve">, </w:t>
      </w:r>
      <w:proofErr w:type="spellStart"/>
      <w:r w:rsidR="005E72FE" w:rsidRPr="00A01EF5">
        <w:rPr>
          <w:rFonts w:ascii="Times New Roman" w:hAnsi="Times New Roman" w:cs="Times New Roman"/>
          <w:b/>
          <w:i/>
          <w:sz w:val="24"/>
          <w:szCs w:val="24"/>
        </w:rPr>
        <w:t>MoYS</w:t>
      </w:r>
      <w:proofErr w:type="spellEnd"/>
      <w:r w:rsidR="005E72FE" w:rsidRPr="00A01EF5">
        <w:rPr>
          <w:rFonts w:ascii="Times New Roman" w:hAnsi="Times New Roman" w:cs="Times New Roman"/>
          <w:b/>
          <w:i/>
          <w:sz w:val="24"/>
          <w:szCs w:val="24"/>
        </w:rPr>
        <w:t>) and local governments, city mayors and municipalities to encourage their engagemen</w:t>
      </w:r>
      <w:r w:rsidR="00C402D2" w:rsidRPr="00A01EF5">
        <w:rPr>
          <w:rFonts w:ascii="Times New Roman" w:hAnsi="Times New Roman" w:cs="Times New Roman"/>
          <w:b/>
          <w:i/>
          <w:sz w:val="24"/>
          <w:szCs w:val="24"/>
        </w:rPr>
        <w:t xml:space="preserve">t in multi-sectoral HIV </w:t>
      </w:r>
      <w:proofErr w:type="gramStart"/>
      <w:r w:rsidR="00C402D2" w:rsidRPr="00A01EF5">
        <w:rPr>
          <w:rFonts w:ascii="Times New Roman" w:hAnsi="Times New Roman" w:cs="Times New Roman"/>
          <w:b/>
          <w:i/>
          <w:sz w:val="24"/>
          <w:szCs w:val="24"/>
        </w:rPr>
        <w:t xml:space="preserve">response </w:t>
      </w:r>
      <w:r w:rsidR="001C0BC8" w:rsidRPr="00A01EF5">
        <w:rPr>
          <w:rFonts w:ascii="Times New Roman" w:hAnsi="Times New Roman" w:cs="Times New Roman"/>
          <w:sz w:val="24"/>
          <w:szCs w:val="24"/>
        </w:rPr>
        <w:t>.</w:t>
      </w:r>
      <w:proofErr w:type="gramEnd"/>
      <w:r w:rsidR="001C0BC8" w:rsidRPr="00A01EF5">
        <w:rPr>
          <w:rFonts w:ascii="Times New Roman" w:hAnsi="Times New Roman" w:cs="Times New Roman"/>
          <w:sz w:val="24"/>
          <w:szCs w:val="24"/>
        </w:rPr>
        <w:t xml:space="preserve">  It was noted that the CSOs are included in the list of the stakeholders under the activity of 2.1.1.5. </w:t>
      </w:r>
      <w:proofErr w:type="gramStart"/>
      <w:r w:rsidR="001C0BC8" w:rsidRPr="00A01EF5">
        <w:rPr>
          <w:rFonts w:ascii="Times New Roman" w:hAnsi="Times New Roman" w:cs="Times New Roman"/>
          <w:sz w:val="24"/>
          <w:szCs w:val="24"/>
        </w:rPr>
        <w:t>for</w:t>
      </w:r>
      <w:proofErr w:type="gramEnd"/>
      <w:r w:rsidR="001C0BC8" w:rsidRPr="00A01EF5">
        <w:rPr>
          <w:rFonts w:ascii="Times New Roman" w:hAnsi="Times New Roman" w:cs="Times New Roman"/>
          <w:sz w:val="24"/>
          <w:szCs w:val="24"/>
        </w:rPr>
        <w:t xml:space="preserve"> advocating purpose.</w:t>
      </w:r>
      <w:r w:rsidR="002C6F86" w:rsidRPr="00A01EF5">
        <w:rPr>
          <w:rFonts w:ascii="Times New Roman" w:hAnsi="Times New Roman" w:cs="Times New Roman"/>
          <w:sz w:val="24"/>
          <w:szCs w:val="24"/>
        </w:rPr>
        <w:t xml:space="preserve"> </w:t>
      </w:r>
      <w:r w:rsidR="00285632" w:rsidRPr="00A01EF5">
        <w:rPr>
          <w:rFonts w:ascii="Times New Roman" w:hAnsi="Times New Roman" w:cs="Times New Roman"/>
          <w:sz w:val="24"/>
          <w:szCs w:val="24"/>
        </w:rPr>
        <w:t>It was clarified that the stakeholders</w:t>
      </w:r>
      <w:r w:rsidR="00252C2E">
        <w:rPr>
          <w:rFonts w:ascii="Times New Roman" w:hAnsi="Times New Roman" w:cs="Times New Roman"/>
          <w:sz w:val="24"/>
          <w:szCs w:val="24"/>
        </w:rPr>
        <w:t xml:space="preserve"> are</w:t>
      </w:r>
      <w:r w:rsidR="00285632" w:rsidRPr="00A01EF5">
        <w:rPr>
          <w:rFonts w:ascii="Times New Roman" w:hAnsi="Times New Roman" w:cs="Times New Roman"/>
          <w:sz w:val="24"/>
          <w:szCs w:val="24"/>
        </w:rPr>
        <w:t xml:space="preserve"> listed under the activities 2.1.1.8 as the sources of </w:t>
      </w:r>
      <w:r w:rsidR="00252C2E" w:rsidRPr="00A01EF5">
        <w:rPr>
          <w:rFonts w:ascii="Times New Roman" w:hAnsi="Times New Roman" w:cs="Times New Roman"/>
          <w:sz w:val="24"/>
          <w:szCs w:val="24"/>
        </w:rPr>
        <w:t>financing and</w:t>
      </w:r>
      <w:r w:rsidR="00285632" w:rsidRPr="00A01EF5">
        <w:rPr>
          <w:rFonts w:ascii="Times New Roman" w:hAnsi="Times New Roman" w:cs="Times New Roman"/>
          <w:sz w:val="24"/>
          <w:szCs w:val="24"/>
        </w:rPr>
        <w:t xml:space="preserve"> that’s why the CSOs are not included in the list. </w:t>
      </w:r>
      <w:proofErr w:type="gramStart"/>
      <w:r w:rsidR="005D62FE">
        <w:rPr>
          <w:rFonts w:ascii="Times New Roman" w:hAnsi="Times New Roman" w:cs="Times New Roman"/>
          <w:sz w:val="24"/>
          <w:szCs w:val="24"/>
        </w:rPr>
        <w:t>While discussing the comments on activity 2.1.1.6.</w:t>
      </w:r>
      <w:proofErr w:type="gramEnd"/>
      <w:r w:rsidR="005D62FE">
        <w:rPr>
          <w:rFonts w:ascii="Times New Roman" w:hAnsi="Times New Roman" w:cs="Times New Roman"/>
          <w:sz w:val="24"/>
          <w:szCs w:val="24"/>
        </w:rPr>
        <w:t xml:space="preserve"> </w:t>
      </w:r>
      <w:proofErr w:type="gramStart"/>
      <w:r w:rsidR="005D62FE">
        <w:rPr>
          <w:rFonts w:ascii="Times New Roman" w:hAnsi="Times New Roman" w:cs="Times New Roman"/>
          <w:sz w:val="24"/>
          <w:szCs w:val="24"/>
        </w:rPr>
        <w:t>it</w:t>
      </w:r>
      <w:proofErr w:type="gramEnd"/>
      <w:r w:rsidR="005D62FE">
        <w:rPr>
          <w:rFonts w:ascii="Times New Roman" w:hAnsi="Times New Roman" w:cs="Times New Roman"/>
          <w:sz w:val="24"/>
          <w:szCs w:val="24"/>
        </w:rPr>
        <w:t xml:space="preserve"> was noted that the </w:t>
      </w:r>
      <w:r w:rsidR="005D62FE" w:rsidRPr="00544A36">
        <w:rPr>
          <w:rFonts w:ascii="Times New Roman" w:hAnsi="Times New Roman" w:cs="Times New Roman"/>
          <w:sz w:val="24"/>
          <w:szCs w:val="24"/>
        </w:rPr>
        <w:t>very first introduction of the Optima findings recognizes the importance of sustaining investments in programs targeting PWUDs</w:t>
      </w:r>
      <w:r w:rsidR="00544A36">
        <w:rPr>
          <w:rFonts w:ascii="Times New Roman" w:hAnsi="Times New Roman" w:cs="Times New Roman"/>
          <w:sz w:val="24"/>
          <w:szCs w:val="24"/>
        </w:rPr>
        <w:t>.</w:t>
      </w:r>
      <w:r w:rsidR="005D62FE" w:rsidRPr="00A01EF5" w:rsidDel="005D62FE">
        <w:rPr>
          <w:rFonts w:ascii="Times New Roman" w:hAnsi="Times New Roman" w:cs="Times New Roman"/>
          <w:sz w:val="24"/>
          <w:szCs w:val="24"/>
        </w:rPr>
        <w:t xml:space="preserve"> </w:t>
      </w:r>
      <w:r w:rsidR="00ED0666" w:rsidRPr="00A01EF5">
        <w:rPr>
          <w:rFonts w:ascii="Times New Roman" w:hAnsi="Times New Roman" w:cs="Times New Roman"/>
          <w:sz w:val="24"/>
          <w:szCs w:val="24"/>
        </w:rPr>
        <w:t xml:space="preserve">The audience discussed the comments on the </w:t>
      </w:r>
      <w:r w:rsidR="0055118A" w:rsidRPr="00A01EF5">
        <w:rPr>
          <w:rFonts w:ascii="Times New Roman" w:hAnsi="Times New Roman" w:cs="Times New Roman"/>
          <w:sz w:val="24"/>
          <w:szCs w:val="24"/>
        </w:rPr>
        <w:t xml:space="preserve">Human Resources </w:t>
      </w:r>
      <w:r w:rsidR="00ED0666" w:rsidRPr="00A01EF5">
        <w:rPr>
          <w:rFonts w:ascii="Times New Roman" w:hAnsi="Times New Roman" w:cs="Times New Roman"/>
          <w:sz w:val="24"/>
          <w:szCs w:val="24"/>
        </w:rPr>
        <w:t>(</w:t>
      </w:r>
      <w:r w:rsidR="00ED0666" w:rsidRPr="00252C2E">
        <w:rPr>
          <w:rFonts w:ascii="Times New Roman" w:hAnsi="Times New Roman" w:cs="Times New Roman"/>
          <w:b/>
          <w:i/>
          <w:sz w:val="24"/>
          <w:szCs w:val="24"/>
        </w:rPr>
        <w:t>section 2.2.1.,</w:t>
      </w:r>
      <w:r w:rsidR="00ED0666" w:rsidRPr="00A01EF5">
        <w:rPr>
          <w:rFonts w:ascii="Times New Roman" w:hAnsi="Times New Roman" w:cs="Times New Roman"/>
          <w:sz w:val="24"/>
          <w:szCs w:val="24"/>
        </w:rPr>
        <w:t xml:space="preserve"> </w:t>
      </w:r>
      <w:r w:rsidR="00ED0666" w:rsidRPr="00A01EF5">
        <w:rPr>
          <w:rFonts w:ascii="Times New Roman" w:hAnsi="Times New Roman" w:cs="Times New Roman"/>
          <w:b/>
          <w:i/>
          <w:sz w:val="24"/>
          <w:szCs w:val="24"/>
        </w:rPr>
        <w:t>activity</w:t>
      </w:r>
      <w:r w:rsidR="0055118A" w:rsidRPr="00A01EF5">
        <w:rPr>
          <w:rFonts w:ascii="Times New Roman" w:hAnsi="Times New Roman" w:cs="Times New Roman"/>
          <w:b/>
          <w:i/>
          <w:sz w:val="24"/>
          <w:szCs w:val="24"/>
        </w:rPr>
        <w:t xml:space="preserve"> 2.2.1.1.</w:t>
      </w:r>
      <w:r w:rsidR="005E72FE" w:rsidRPr="00A01EF5">
        <w:rPr>
          <w:rFonts w:ascii="Times New Roman" w:hAnsi="Times New Roman" w:cs="Times New Roman"/>
          <w:b/>
          <w:i/>
          <w:sz w:val="24"/>
          <w:szCs w:val="24"/>
        </w:rPr>
        <w:t xml:space="preserve"> Develop policy for production and continuous professional development of human resources for HIV/AIDS programs, including CSO personnel; </w:t>
      </w:r>
      <w:proofErr w:type="gramStart"/>
      <w:r w:rsidR="00ED0666" w:rsidRPr="00A01EF5">
        <w:rPr>
          <w:rFonts w:ascii="Times New Roman" w:hAnsi="Times New Roman" w:cs="Times New Roman"/>
          <w:sz w:val="24"/>
          <w:szCs w:val="24"/>
        </w:rPr>
        <w:t>The</w:t>
      </w:r>
      <w:proofErr w:type="gramEnd"/>
      <w:r w:rsidR="00ED0666" w:rsidRPr="00A01EF5">
        <w:rPr>
          <w:rFonts w:ascii="Times New Roman" w:hAnsi="Times New Roman" w:cs="Times New Roman"/>
          <w:sz w:val="24"/>
          <w:szCs w:val="24"/>
        </w:rPr>
        <w:t xml:space="preserve"> on-going processes were one more time reviewed. The leading </w:t>
      </w:r>
      <w:proofErr w:type="gramStart"/>
      <w:r w:rsidR="00ED0666" w:rsidRPr="00A01EF5">
        <w:rPr>
          <w:rFonts w:ascii="Times New Roman" w:hAnsi="Times New Roman" w:cs="Times New Roman"/>
          <w:sz w:val="24"/>
          <w:szCs w:val="24"/>
        </w:rPr>
        <w:t xml:space="preserve">role of the </w:t>
      </w:r>
      <w:proofErr w:type="spellStart"/>
      <w:r w:rsidR="00ED0666" w:rsidRPr="00A01EF5">
        <w:rPr>
          <w:rFonts w:ascii="Times New Roman" w:hAnsi="Times New Roman" w:cs="Times New Roman"/>
          <w:sz w:val="24"/>
          <w:szCs w:val="24"/>
        </w:rPr>
        <w:t>MoLHSA</w:t>
      </w:r>
      <w:proofErr w:type="spellEnd"/>
      <w:r w:rsidR="00ED0666" w:rsidRPr="00A01EF5">
        <w:rPr>
          <w:rFonts w:ascii="Times New Roman" w:hAnsi="Times New Roman" w:cs="Times New Roman"/>
          <w:sz w:val="24"/>
          <w:szCs w:val="24"/>
        </w:rPr>
        <w:t xml:space="preserve"> as well as importance of coordinating a</w:t>
      </w:r>
      <w:r w:rsidR="00252C2E">
        <w:rPr>
          <w:rFonts w:ascii="Times New Roman" w:hAnsi="Times New Roman" w:cs="Times New Roman"/>
          <w:sz w:val="24"/>
          <w:szCs w:val="24"/>
        </w:rPr>
        <w:t>ctivities with the Ministry of E</w:t>
      </w:r>
      <w:r w:rsidR="00ED0666" w:rsidRPr="00A01EF5">
        <w:rPr>
          <w:rFonts w:ascii="Times New Roman" w:hAnsi="Times New Roman" w:cs="Times New Roman"/>
          <w:sz w:val="24"/>
          <w:szCs w:val="24"/>
        </w:rPr>
        <w:t>ducation and Science were</w:t>
      </w:r>
      <w:proofErr w:type="gramEnd"/>
      <w:r w:rsidR="00ED0666" w:rsidRPr="00A01EF5">
        <w:rPr>
          <w:rFonts w:ascii="Times New Roman" w:hAnsi="Times New Roman" w:cs="Times New Roman"/>
          <w:sz w:val="24"/>
          <w:szCs w:val="24"/>
        </w:rPr>
        <w:t xml:space="preserve"> underlined. The audience expressed some confusion with regard to the Global Fund </w:t>
      </w:r>
      <w:r w:rsidR="00252C2E">
        <w:rPr>
          <w:rFonts w:ascii="Times New Roman" w:hAnsi="Times New Roman" w:cs="Times New Roman"/>
          <w:sz w:val="24"/>
          <w:szCs w:val="24"/>
        </w:rPr>
        <w:t xml:space="preserve">comment </w:t>
      </w:r>
      <w:r w:rsidR="00ED0666" w:rsidRPr="00A01EF5">
        <w:rPr>
          <w:rFonts w:ascii="Times New Roman" w:hAnsi="Times New Roman" w:cs="Times New Roman"/>
          <w:sz w:val="24"/>
          <w:szCs w:val="24"/>
        </w:rPr>
        <w:t xml:space="preserve">on the activities </w:t>
      </w:r>
      <w:r w:rsidR="00ED0666" w:rsidRPr="00A01EF5">
        <w:rPr>
          <w:rFonts w:ascii="Times New Roman" w:hAnsi="Times New Roman" w:cs="Times New Roman"/>
          <w:b/>
          <w:i/>
          <w:sz w:val="24"/>
          <w:szCs w:val="24"/>
        </w:rPr>
        <w:t xml:space="preserve">2.2.1.2. Integrate HIV training modules in the undergraduate and postgraduate education system) </w:t>
      </w:r>
      <w:proofErr w:type="gramStart"/>
      <w:r w:rsidR="00ED0666" w:rsidRPr="00A01EF5">
        <w:rPr>
          <w:rFonts w:ascii="Times New Roman" w:hAnsi="Times New Roman" w:cs="Times New Roman"/>
          <w:b/>
          <w:i/>
          <w:sz w:val="24"/>
          <w:szCs w:val="24"/>
        </w:rPr>
        <w:t xml:space="preserve">and </w:t>
      </w:r>
      <w:r w:rsidR="0055118A" w:rsidRPr="00A01EF5">
        <w:rPr>
          <w:rFonts w:ascii="Times New Roman" w:hAnsi="Times New Roman" w:cs="Times New Roman"/>
          <w:b/>
          <w:i/>
          <w:sz w:val="24"/>
          <w:szCs w:val="24"/>
        </w:rPr>
        <w:t xml:space="preserve"> 2.2.1.3</w:t>
      </w:r>
      <w:proofErr w:type="gramEnd"/>
      <w:r w:rsidR="0055118A" w:rsidRPr="00A01EF5">
        <w:rPr>
          <w:rFonts w:ascii="Times New Roman" w:hAnsi="Times New Roman" w:cs="Times New Roman"/>
          <w:b/>
          <w:i/>
          <w:sz w:val="24"/>
          <w:szCs w:val="24"/>
        </w:rPr>
        <w:t xml:space="preserve">. </w:t>
      </w:r>
      <w:r w:rsidR="005E72FE" w:rsidRPr="00A01EF5">
        <w:rPr>
          <w:rFonts w:ascii="Times New Roman" w:hAnsi="Times New Roman" w:cs="Times New Roman"/>
          <w:b/>
          <w:i/>
          <w:sz w:val="24"/>
          <w:szCs w:val="24"/>
        </w:rPr>
        <w:t>Provide training of trainers, including that for academ</w:t>
      </w:r>
      <w:r w:rsidR="00ED0666" w:rsidRPr="00A01EF5">
        <w:rPr>
          <w:rFonts w:ascii="Times New Roman" w:hAnsi="Times New Roman" w:cs="Times New Roman"/>
          <w:b/>
          <w:i/>
          <w:sz w:val="24"/>
          <w:szCs w:val="24"/>
        </w:rPr>
        <w:t xml:space="preserve">ia staff on HIV related topics </w:t>
      </w:r>
      <w:r w:rsidR="00ED0666" w:rsidRPr="00A01EF5">
        <w:rPr>
          <w:rFonts w:ascii="Times New Roman" w:hAnsi="Times New Roman" w:cs="Times New Roman"/>
          <w:sz w:val="24"/>
          <w:szCs w:val="24"/>
        </w:rPr>
        <w:t>envisaging considerations for inclusion of the Ministry of Economics as a responsible body. It was noted that the clarifications from the Global Fund can be requested.</w:t>
      </w:r>
      <w:r w:rsidR="00ED0666" w:rsidRPr="00A01EF5">
        <w:rPr>
          <w:rFonts w:ascii="Times New Roman" w:hAnsi="Times New Roman" w:cs="Times New Roman"/>
          <w:b/>
          <w:i/>
          <w:sz w:val="24"/>
          <w:szCs w:val="24"/>
        </w:rPr>
        <w:t xml:space="preserve"> </w:t>
      </w:r>
      <w:proofErr w:type="gramStart"/>
      <w:r w:rsidR="0055118A" w:rsidRPr="00A01EF5">
        <w:rPr>
          <w:rFonts w:ascii="Times New Roman" w:hAnsi="Times New Roman" w:cs="Times New Roman"/>
          <w:sz w:val="24"/>
          <w:szCs w:val="24"/>
        </w:rPr>
        <w:t xml:space="preserve">The </w:t>
      </w:r>
      <w:r w:rsidR="00E9465C" w:rsidRPr="00A01EF5">
        <w:rPr>
          <w:rFonts w:ascii="Times New Roman" w:hAnsi="Times New Roman" w:cs="Times New Roman"/>
          <w:sz w:val="24"/>
          <w:szCs w:val="24"/>
        </w:rPr>
        <w:t>comment to the activity 2.4.1.3</w:t>
      </w:r>
      <w:r w:rsidR="00E9465C" w:rsidRPr="00A01EF5">
        <w:rPr>
          <w:rFonts w:ascii="Times New Roman" w:hAnsi="Times New Roman" w:cs="Times New Roman"/>
          <w:b/>
          <w:i/>
          <w:sz w:val="24"/>
          <w:szCs w:val="24"/>
        </w:rPr>
        <w:t>.</w:t>
      </w:r>
      <w:proofErr w:type="gramEnd"/>
      <w:r w:rsidR="00E9465C" w:rsidRPr="00A01EF5">
        <w:rPr>
          <w:rFonts w:ascii="Times New Roman" w:hAnsi="Times New Roman" w:cs="Times New Roman"/>
          <w:b/>
          <w:i/>
          <w:sz w:val="24"/>
          <w:szCs w:val="24"/>
        </w:rPr>
        <w:t xml:space="preserve"> under the </w:t>
      </w:r>
      <w:r w:rsidR="0055118A" w:rsidRPr="00A01EF5">
        <w:rPr>
          <w:rFonts w:ascii="Times New Roman" w:hAnsi="Times New Roman" w:cs="Times New Roman"/>
          <w:b/>
          <w:i/>
          <w:sz w:val="24"/>
          <w:szCs w:val="24"/>
        </w:rPr>
        <w:t>section of Governance -2.4</w:t>
      </w:r>
      <w:r w:rsidR="00E9465C" w:rsidRPr="00A01EF5">
        <w:rPr>
          <w:rFonts w:ascii="Times New Roman" w:hAnsi="Times New Roman" w:cs="Times New Roman"/>
          <w:b/>
          <w:i/>
          <w:sz w:val="24"/>
          <w:szCs w:val="24"/>
        </w:rPr>
        <w:t xml:space="preserve"> - </w:t>
      </w:r>
      <w:r w:rsidR="00E9465C" w:rsidRPr="00A01EF5">
        <w:rPr>
          <w:rFonts w:ascii="Times New Roman" w:hAnsi="Times New Roman" w:cs="Times New Roman"/>
          <w:b/>
          <w:i/>
          <w:sz w:val="24"/>
          <w:szCs w:val="24"/>
        </w:rPr>
        <w:lastRenderedPageBreak/>
        <w:t xml:space="preserve">Engage in dialogue with officials and key stakeholders to discuss recommended alternatives for positioning CCM adequately within the government hierarchy and implement most optimal option that will ensure sustainability of legally empowered CCM structure – </w:t>
      </w:r>
      <w:r w:rsidR="00E9465C" w:rsidRPr="00A01EF5">
        <w:rPr>
          <w:rFonts w:ascii="Times New Roman" w:hAnsi="Times New Roman" w:cs="Times New Roman"/>
          <w:sz w:val="24"/>
          <w:szCs w:val="24"/>
        </w:rPr>
        <w:t xml:space="preserve">was discussed and noted that </w:t>
      </w:r>
      <w:r w:rsidR="00E9465C" w:rsidRPr="00A01EF5">
        <w:rPr>
          <w:rFonts w:ascii="Times New Roman" w:eastAsia="Georgia" w:hAnsi="Times New Roman" w:cs="Times New Roman"/>
          <w:sz w:val="24"/>
          <w:szCs w:val="24"/>
        </w:rPr>
        <w:t xml:space="preserve"> it is anticipated that  that discussions on alternatives for the CCM transitioning will take place in 2017 and there will be an agreement on which option to implement in subsequent years.</w:t>
      </w:r>
      <w:r w:rsidR="00E9465C" w:rsidRPr="00A01EF5">
        <w:rPr>
          <w:rFonts w:ascii="Times New Roman" w:eastAsia="Georgia" w:hAnsi="Times New Roman" w:cs="Times New Roman"/>
          <w:i/>
          <w:sz w:val="24"/>
          <w:szCs w:val="24"/>
        </w:rPr>
        <w:t xml:space="preserve">   </w:t>
      </w:r>
      <w:r w:rsidR="00E9465C" w:rsidRPr="00A01EF5">
        <w:rPr>
          <w:rFonts w:ascii="Times New Roman" w:eastAsia="Georgia" w:hAnsi="Times New Roman" w:cs="Times New Roman"/>
          <w:sz w:val="24"/>
          <w:szCs w:val="24"/>
        </w:rPr>
        <w:t>The comments</w:t>
      </w:r>
      <w:r w:rsidR="00E9465C" w:rsidRPr="00A01EF5">
        <w:rPr>
          <w:rFonts w:ascii="Times New Roman" w:eastAsia="Georgia" w:hAnsi="Times New Roman" w:cs="Times New Roman"/>
          <w:i/>
          <w:sz w:val="24"/>
          <w:szCs w:val="24"/>
        </w:rPr>
        <w:t xml:space="preserve"> </w:t>
      </w:r>
      <w:r w:rsidR="00E9465C" w:rsidRPr="00A01EF5">
        <w:rPr>
          <w:rFonts w:ascii="Times New Roman" w:eastAsia="Georgia" w:hAnsi="Times New Roman" w:cs="Times New Roman"/>
          <w:sz w:val="24"/>
          <w:szCs w:val="24"/>
        </w:rPr>
        <w:t>to the section</w:t>
      </w:r>
      <w:r w:rsidR="00E9465C" w:rsidRPr="00A01EF5">
        <w:rPr>
          <w:rFonts w:ascii="Times New Roman" w:eastAsia="Georgia" w:hAnsi="Times New Roman" w:cs="Times New Roman"/>
          <w:i/>
          <w:sz w:val="24"/>
          <w:szCs w:val="24"/>
        </w:rPr>
        <w:t xml:space="preserve"> </w:t>
      </w:r>
      <w:r w:rsidR="00E9465C" w:rsidRPr="00A01EF5">
        <w:rPr>
          <w:rFonts w:ascii="Times New Roman" w:eastAsia="Georgia" w:hAnsi="Times New Roman" w:cs="Times New Roman"/>
          <w:sz w:val="24"/>
          <w:szCs w:val="24"/>
        </w:rPr>
        <w:t xml:space="preserve">of </w:t>
      </w:r>
      <w:r w:rsidR="00252C2E">
        <w:rPr>
          <w:rFonts w:ascii="Times New Roman" w:hAnsi="Times New Roman" w:cs="Times New Roman"/>
          <w:b/>
          <w:i/>
          <w:sz w:val="24"/>
          <w:szCs w:val="24"/>
        </w:rPr>
        <w:t>P</w:t>
      </w:r>
      <w:r w:rsidR="0055118A" w:rsidRPr="00A01EF5">
        <w:rPr>
          <w:rFonts w:ascii="Times New Roman" w:hAnsi="Times New Roman" w:cs="Times New Roman"/>
          <w:b/>
          <w:i/>
          <w:sz w:val="24"/>
          <w:szCs w:val="24"/>
        </w:rPr>
        <w:t xml:space="preserve">rocurement and Supply Chain Management – </w:t>
      </w:r>
      <w:proofErr w:type="gramStart"/>
      <w:r w:rsidR="0055118A" w:rsidRPr="00A01EF5">
        <w:rPr>
          <w:rFonts w:ascii="Times New Roman" w:hAnsi="Times New Roman" w:cs="Times New Roman"/>
          <w:b/>
          <w:i/>
          <w:sz w:val="24"/>
          <w:szCs w:val="24"/>
        </w:rPr>
        <w:t>2.</w:t>
      </w:r>
      <w:r w:rsidR="005E72FE" w:rsidRPr="00A01EF5">
        <w:rPr>
          <w:rFonts w:ascii="Times New Roman" w:hAnsi="Times New Roman" w:cs="Times New Roman"/>
          <w:b/>
          <w:i/>
          <w:sz w:val="24"/>
          <w:szCs w:val="24"/>
        </w:rPr>
        <w:t xml:space="preserve">7 </w:t>
      </w:r>
      <w:r w:rsidR="00E9465C" w:rsidRPr="00A01EF5">
        <w:rPr>
          <w:rFonts w:ascii="Times New Roman" w:hAnsi="Times New Roman" w:cs="Times New Roman"/>
          <w:b/>
          <w:i/>
          <w:sz w:val="24"/>
          <w:szCs w:val="24"/>
        </w:rPr>
        <w:t xml:space="preserve"> </w:t>
      </w:r>
      <w:r w:rsidR="00E9465C" w:rsidRPr="00A01EF5">
        <w:rPr>
          <w:rFonts w:ascii="Times New Roman" w:hAnsi="Times New Roman" w:cs="Times New Roman"/>
          <w:sz w:val="24"/>
          <w:szCs w:val="24"/>
        </w:rPr>
        <w:t>require</w:t>
      </w:r>
      <w:proofErr w:type="gramEnd"/>
      <w:r w:rsidR="00E9465C" w:rsidRPr="00A01EF5">
        <w:rPr>
          <w:rFonts w:ascii="Times New Roman" w:hAnsi="Times New Roman" w:cs="Times New Roman"/>
          <w:sz w:val="24"/>
          <w:szCs w:val="24"/>
        </w:rPr>
        <w:t xml:space="preserve"> further considerations</w:t>
      </w:r>
      <w:r w:rsidR="0019768B">
        <w:rPr>
          <w:rFonts w:ascii="Times New Roman" w:hAnsi="Times New Roman" w:cs="Times New Roman"/>
          <w:sz w:val="24"/>
          <w:szCs w:val="24"/>
        </w:rPr>
        <w:t>.</w:t>
      </w:r>
      <w:r w:rsidR="00436580">
        <w:rPr>
          <w:rFonts w:ascii="Times New Roman" w:hAnsi="Times New Roman" w:cs="Times New Roman"/>
          <w:sz w:val="24"/>
          <w:szCs w:val="24"/>
        </w:rPr>
        <w:t xml:space="preserve"> </w:t>
      </w:r>
      <w:r w:rsidR="008E0944" w:rsidRPr="00A01EF5">
        <w:rPr>
          <w:rFonts w:ascii="Times New Roman" w:hAnsi="Times New Roman" w:cs="Times New Roman"/>
          <w:sz w:val="24"/>
          <w:szCs w:val="24"/>
        </w:rPr>
        <w:t>T</w:t>
      </w:r>
      <w:r w:rsidR="0055118A" w:rsidRPr="00A01EF5">
        <w:rPr>
          <w:rFonts w:ascii="Times New Roman" w:hAnsi="Times New Roman" w:cs="Times New Roman"/>
          <w:sz w:val="24"/>
          <w:szCs w:val="24"/>
        </w:rPr>
        <w:t xml:space="preserve">he audience </w:t>
      </w:r>
      <w:r w:rsidR="008E0944" w:rsidRPr="00A01EF5">
        <w:rPr>
          <w:rFonts w:ascii="Times New Roman" w:hAnsi="Times New Roman" w:cs="Times New Roman"/>
          <w:sz w:val="24"/>
          <w:szCs w:val="24"/>
        </w:rPr>
        <w:t xml:space="preserve">comprehensively </w:t>
      </w:r>
      <w:proofErr w:type="gramStart"/>
      <w:r w:rsidR="008E0944" w:rsidRPr="00A01EF5">
        <w:rPr>
          <w:rFonts w:ascii="Times New Roman" w:hAnsi="Times New Roman" w:cs="Times New Roman"/>
          <w:sz w:val="24"/>
          <w:szCs w:val="24"/>
        </w:rPr>
        <w:t>reviewed  General</w:t>
      </w:r>
      <w:proofErr w:type="gramEnd"/>
      <w:r w:rsidR="008E0944" w:rsidRPr="00A01EF5">
        <w:rPr>
          <w:rFonts w:ascii="Times New Roman" w:hAnsi="Times New Roman" w:cs="Times New Roman"/>
          <w:sz w:val="24"/>
          <w:szCs w:val="24"/>
        </w:rPr>
        <w:t xml:space="preserve"> Points of Concern and C</w:t>
      </w:r>
      <w:r w:rsidR="0055118A" w:rsidRPr="00A01EF5">
        <w:rPr>
          <w:rFonts w:ascii="Times New Roman" w:hAnsi="Times New Roman" w:cs="Times New Roman"/>
          <w:sz w:val="24"/>
          <w:szCs w:val="24"/>
        </w:rPr>
        <w:t xml:space="preserve">onclusions of the Global Fund document. </w:t>
      </w:r>
      <w:r w:rsidR="0019768B">
        <w:rPr>
          <w:rFonts w:ascii="Times New Roman" w:hAnsi="Times New Roman" w:cs="Times New Roman"/>
          <w:sz w:val="24"/>
          <w:szCs w:val="24"/>
        </w:rPr>
        <w:t xml:space="preserve">The observation on an </w:t>
      </w:r>
      <w:r w:rsidR="007A4374">
        <w:rPr>
          <w:rFonts w:ascii="Times New Roman" w:hAnsi="Times New Roman" w:cs="Times New Roman"/>
          <w:sz w:val="24"/>
          <w:szCs w:val="24"/>
        </w:rPr>
        <w:t>asymmetrical</w:t>
      </w:r>
      <w:r w:rsidR="0019768B">
        <w:rPr>
          <w:rFonts w:ascii="Times New Roman" w:hAnsi="Times New Roman" w:cs="Times New Roman"/>
          <w:sz w:val="24"/>
          <w:szCs w:val="24"/>
        </w:rPr>
        <w:t xml:space="preserve"> nature of the comments with great </w:t>
      </w:r>
      <w:r w:rsidR="00544A36">
        <w:rPr>
          <w:rFonts w:ascii="Times New Roman" w:hAnsi="Times New Roman" w:cs="Times New Roman"/>
          <w:sz w:val="24"/>
          <w:szCs w:val="24"/>
        </w:rPr>
        <w:t>prevalence</w:t>
      </w:r>
      <w:r w:rsidR="0019768B">
        <w:rPr>
          <w:rFonts w:ascii="Times New Roman" w:hAnsi="Times New Roman" w:cs="Times New Roman"/>
          <w:sz w:val="24"/>
          <w:szCs w:val="24"/>
        </w:rPr>
        <w:t xml:space="preserve"> of the HIV issues in </w:t>
      </w:r>
      <w:r w:rsidR="00544A36">
        <w:rPr>
          <w:rFonts w:ascii="Times New Roman" w:hAnsi="Times New Roman" w:cs="Times New Roman"/>
          <w:sz w:val="24"/>
          <w:szCs w:val="24"/>
        </w:rPr>
        <w:t>comparison</w:t>
      </w:r>
      <w:r w:rsidR="0019768B">
        <w:rPr>
          <w:rFonts w:ascii="Times New Roman" w:hAnsi="Times New Roman" w:cs="Times New Roman"/>
          <w:sz w:val="24"/>
          <w:szCs w:val="24"/>
        </w:rPr>
        <w:t xml:space="preserve"> with TB was stated. </w:t>
      </w:r>
    </w:p>
    <w:p w:rsidR="00276BCA" w:rsidRDefault="00276BCA" w:rsidP="002F2963">
      <w:pPr>
        <w:tabs>
          <w:tab w:val="left" w:pos="720"/>
        </w:tabs>
        <w:spacing w:after="0" w:line="360" w:lineRule="auto"/>
        <w:jc w:val="both"/>
        <w:rPr>
          <w:rFonts w:ascii="Times New Roman" w:hAnsi="Times New Roman" w:cs="Times New Roman"/>
          <w:sz w:val="24"/>
          <w:szCs w:val="24"/>
        </w:rPr>
      </w:pPr>
    </w:p>
    <w:p w:rsidR="00A01EF5" w:rsidRPr="00252C2E" w:rsidRDefault="005A4298" w:rsidP="002F2963">
      <w:pPr>
        <w:tabs>
          <w:tab w:val="left" w:pos="720"/>
        </w:tabs>
        <w:spacing w:after="0" w:line="360" w:lineRule="auto"/>
        <w:jc w:val="both"/>
        <w:rPr>
          <w:rFonts w:ascii="Times New Roman" w:eastAsia="Wingdings" w:hAnsi="Times New Roman" w:cs="Times New Roman"/>
          <w:sz w:val="24"/>
          <w:szCs w:val="24"/>
        </w:rPr>
      </w:pPr>
      <w:r w:rsidRPr="00A01EF5">
        <w:rPr>
          <w:rFonts w:ascii="Times New Roman" w:hAnsi="Times New Roman" w:cs="Times New Roman"/>
          <w:sz w:val="24"/>
          <w:szCs w:val="24"/>
        </w:rPr>
        <w:t>Audience one more time focused o</w:t>
      </w:r>
      <w:r w:rsidR="00A01EF5" w:rsidRPr="00A01EF5">
        <w:rPr>
          <w:rFonts w:ascii="Times New Roman" w:hAnsi="Times New Roman" w:cs="Times New Roman"/>
          <w:sz w:val="24"/>
          <w:szCs w:val="24"/>
        </w:rPr>
        <w:t xml:space="preserve">n the structure of the document. It was stated </w:t>
      </w:r>
      <w:r w:rsidR="00A01EF5" w:rsidRPr="00252C2E">
        <w:rPr>
          <w:rFonts w:ascii="Times New Roman" w:hAnsi="Times New Roman" w:cs="Times New Roman"/>
          <w:sz w:val="24"/>
          <w:szCs w:val="24"/>
        </w:rPr>
        <w:t xml:space="preserve">that </w:t>
      </w:r>
      <w:r w:rsidR="00A01EF5" w:rsidRPr="00252C2E">
        <w:rPr>
          <w:rFonts w:ascii="Times New Roman" w:eastAsia="Wingdings" w:hAnsi="Times New Roman" w:cs="Times New Roman"/>
          <w:sz w:val="24"/>
          <w:szCs w:val="24"/>
        </w:rPr>
        <w:t>the structure and content of the TSP had been elaborated through a long consultative process of all stakeholders.  Thus it was an intention that the TSP should high level activities in order to achieve sustainable TB and HIV responses. Versus NSP where specific activities aimed at model development, patient engagement mechanisms</w:t>
      </w:r>
      <w:r w:rsidR="00252C2E">
        <w:rPr>
          <w:rFonts w:ascii="Times New Roman" w:eastAsia="Wingdings" w:hAnsi="Times New Roman" w:cs="Times New Roman"/>
          <w:sz w:val="24"/>
          <w:szCs w:val="24"/>
        </w:rPr>
        <w:t xml:space="preserve"> and financing are </w:t>
      </w:r>
      <w:proofErr w:type="gramStart"/>
      <w:r w:rsidR="00544A36">
        <w:rPr>
          <w:rFonts w:ascii="Times New Roman" w:eastAsia="Wingdings" w:hAnsi="Times New Roman" w:cs="Times New Roman"/>
          <w:sz w:val="24"/>
          <w:szCs w:val="24"/>
        </w:rPr>
        <w:t>envisioned,</w:t>
      </w:r>
      <w:proofErr w:type="gramEnd"/>
      <w:r w:rsidR="00252C2E">
        <w:rPr>
          <w:rFonts w:ascii="Times New Roman" w:eastAsia="Wingdings" w:hAnsi="Times New Roman" w:cs="Times New Roman"/>
          <w:sz w:val="24"/>
          <w:szCs w:val="24"/>
        </w:rPr>
        <w:t xml:space="preserve"> </w:t>
      </w:r>
      <w:r w:rsidR="00A01EF5" w:rsidRPr="00252C2E">
        <w:rPr>
          <w:rFonts w:ascii="Times New Roman" w:eastAsia="Wingdings" w:hAnsi="Times New Roman" w:cs="Times New Roman"/>
          <w:sz w:val="24"/>
          <w:szCs w:val="24"/>
        </w:rPr>
        <w:t>TSP is more concerned with health systems strengthening to prepare the system for anticipated transition. Technical work should be organized during the transition period to extensively discuss the new models and mechanisms which can improve efficiency of the system. Taking in</w:t>
      </w:r>
      <w:r w:rsidR="00252C2E">
        <w:rPr>
          <w:rFonts w:ascii="Times New Roman" w:eastAsia="Wingdings" w:hAnsi="Times New Roman" w:cs="Times New Roman"/>
          <w:sz w:val="24"/>
          <w:szCs w:val="24"/>
        </w:rPr>
        <w:t>to consideration the fact that TSP</w:t>
      </w:r>
      <w:r w:rsidR="00A01EF5" w:rsidRPr="00252C2E">
        <w:rPr>
          <w:rFonts w:ascii="Times New Roman" w:eastAsia="Wingdings" w:hAnsi="Times New Roman" w:cs="Times New Roman"/>
          <w:sz w:val="24"/>
          <w:szCs w:val="24"/>
        </w:rPr>
        <w:t xml:space="preserve"> development is an area in which countries have limited or no experience and currently there are no guidelines for TSP development it </w:t>
      </w:r>
      <w:r w:rsidR="00252C2E">
        <w:rPr>
          <w:rFonts w:ascii="Times New Roman" w:eastAsia="Wingdings" w:hAnsi="Times New Roman" w:cs="Times New Roman"/>
          <w:sz w:val="24"/>
          <w:szCs w:val="24"/>
        </w:rPr>
        <w:t xml:space="preserve">might </w:t>
      </w:r>
      <w:r w:rsidR="00A01EF5" w:rsidRPr="00252C2E">
        <w:rPr>
          <w:rFonts w:ascii="Times New Roman" w:eastAsia="Wingdings" w:hAnsi="Times New Roman" w:cs="Times New Roman"/>
          <w:sz w:val="24"/>
          <w:szCs w:val="24"/>
        </w:rPr>
        <w:t xml:space="preserve">be helpful to have from the Global Fund the overall guidelines on TSP development clearly stating what TSPs should include or exclude.  </w:t>
      </w:r>
      <w:r w:rsidR="00276BCA">
        <w:rPr>
          <w:rFonts w:ascii="Times New Roman" w:eastAsia="Wingdings" w:hAnsi="Times New Roman" w:cs="Times New Roman"/>
          <w:sz w:val="24"/>
          <w:szCs w:val="24"/>
        </w:rPr>
        <w:t>The audience expressed its gratitude towards the Global Fund for such attention given to the transitional period in general and for providing the comments to Georgia TSP in particular. It was one more time highlighted the lack of experience in this sphere, the importance of proper transitional planning for sustaining the remarkable progress done with help of the Global Fund and achieving more results.</w:t>
      </w:r>
    </w:p>
    <w:p w:rsidR="00C22DC2" w:rsidRPr="00A01EF5" w:rsidRDefault="00A01EF5" w:rsidP="00A01EF5">
      <w:pPr>
        <w:spacing w:line="360" w:lineRule="auto"/>
        <w:jc w:val="both"/>
        <w:rPr>
          <w:rFonts w:ascii="Times New Roman" w:eastAsia="Georgia" w:hAnsi="Times New Roman" w:cs="Times New Roman"/>
          <w:i/>
          <w:sz w:val="24"/>
          <w:szCs w:val="24"/>
        </w:rPr>
      </w:pPr>
      <w:r w:rsidRPr="00252C2E">
        <w:rPr>
          <w:rFonts w:ascii="Times New Roman" w:hAnsi="Times New Roman" w:cs="Times New Roman"/>
          <w:spacing w:val="-2"/>
          <w:sz w:val="24"/>
          <w:szCs w:val="24"/>
        </w:rPr>
        <w:t xml:space="preserve"> </w:t>
      </w:r>
      <w:r w:rsidR="00CD06E5" w:rsidRPr="00252C2E">
        <w:rPr>
          <w:rFonts w:ascii="Times New Roman" w:hAnsi="Times New Roman" w:cs="Times New Roman"/>
          <w:b/>
          <w:i/>
          <w:sz w:val="24"/>
          <w:szCs w:val="24"/>
        </w:rPr>
        <w:t>It</w:t>
      </w:r>
      <w:r w:rsidR="00CD06E5" w:rsidRPr="00A01EF5">
        <w:rPr>
          <w:rFonts w:ascii="Times New Roman" w:hAnsi="Times New Roman" w:cs="Times New Roman"/>
          <w:b/>
          <w:i/>
          <w:sz w:val="24"/>
          <w:szCs w:val="24"/>
        </w:rPr>
        <w:t xml:space="preserve"> was agreed that the PAAC will continue working on its comments to the Global Fund feedback document on TSP in on-line format. Once agreed, the PAAC comments will be annexed to the minutes of the PAAC meeting and sent to the Global Fund.</w:t>
      </w:r>
    </w:p>
    <w:p w:rsidR="00CD06E5" w:rsidRPr="00A01EF5" w:rsidRDefault="008D1DBA" w:rsidP="00A01EF5">
      <w:pPr>
        <w:widowControl w:val="0"/>
        <w:autoSpaceDE w:val="0"/>
        <w:autoSpaceDN w:val="0"/>
        <w:adjustRightInd w:val="0"/>
        <w:spacing w:after="0" w:line="360" w:lineRule="auto"/>
        <w:ind w:left="20" w:right="-9"/>
        <w:jc w:val="both"/>
        <w:rPr>
          <w:rFonts w:ascii="Times New Roman" w:hAnsi="Times New Roman" w:cs="Times New Roman"/>
          <w:sz w:val="24"/>
          <w:szCs w:val="24"/>
        </w:rPr>
      </w:pPr>
      <w:r w:rsidRPr="00A01EF5">
        <w:rPr>
          <w:rFonts w:ascii="Times New Roman" w:hAnsi="Times New Roman" w:cs="Times New Roman"/>
          <w:sz w:val="24"/>
          <w:szCs w:val="24"/>
        </w:rPr>
        <w:t>T</w:t>
      </w:r>
      <w:r w:rsidR="00CD06E5" w:rsidRPr="00A01EF5">
        <w:rPr>
          <w:rFonts w:ascii="Times New Roman" w:hAnsi="Times New Roman" w:cs="Times New Roman"/>
          <w:sz w:val="24"/>
          <w:szCs w:val="24"/>
        </w:rPr>
        <w:t xml:space="preserve">he audience discussed the document about a small-scale focused study conducted in Georgia in the framework of Community, Rights &amp; Gender Technical Assistance (CRG TA) Program supported by the Global Fund.  </w:t>
      </w:r>
      <w:r w:rsidR="00CD06E5" w:rsidRPr="00A01EF5">
        <w:rPr>
          <w:rFonts w:ascii="Times New Roman" w:hAnsi="Times New Roman" w:cs="Times New Roman"/>
          <w:sz w:val="24"/>
          <w:szCs w:val="24"/>
          <w:shd w:val="clear" w:color="auto" w:fill="FFFFFF"/>
        </w:rPr>
        <w:t>The collection of feedback from civil society and community actor</w:t>
      </w:r>
      <w:r w:rsidR="00252C2E">
        <w:rPr>
          <w:rFonts w:ascii="Times New Roman" w:hAnsi="Times New Roman" w:cs="Times New Roman"/>
          <w:sz w:val="24"/>
          <w:szCs w:val="24"/>
          <w:shd w:val="clear" w:color="auto" w:fill="FFFFFF"/>
        </w:rPr>
        <w:t xml:space="preserve">s on TSP was initiated by EHRN. </w:t>
      </w:r>
      <w:r w:rsidR="00CD06E5" w:rsidRPr="00A01EF5">
        <w:rPr>
          <w:rFonts w:ascii="Times New Roman" w:hAnsi="Times New Roman" w:cs="Times New Roman"/>
          <w:sz w:val="24"/>
          <w:szCs w:val="24"/>
        </w:rPr>
        <w:t xml:space="preserve">The study was aimed at </w:t>
      </w:r>
      <w:r w:rsidR="00CD06E5" w:rsidRPr="00A01EF5">
        <w:rPr>
          <w:rFonts w:ascii="Times New Roman" w:hAnsi="Times New Roman" w:cs="Times New Roman"/>
          <w:bCs/>
          <w:sz w:val="24"/>
          <w:szCs w:val="24"/>
          <w:shd w:val="clear" w:color="auto" w:fill="FFFFFF"/>
        </w:rPr>
        <w:t xml:space="preserve">understanding the opinion of civil </w:t>
      </w:r>
      <w:r w:rsidR="00CD06E5" w:rsidRPr="00A01EF5">
        <w:rPr>
          <w:rFonts w:ascii="Times New Roman" w:hAnsi="Times New Roman" w:cs="Times New Roman"/>
          <w:bCs/>
          <w:sz w:val="24"/>
          <w:szCs w:val="24"/>
          <w:shd w:val="clear" w:color="auto" w:fill="FFFFFF"/>
        </w:rPr>
        <w:lastRenderedPageBreak/>
        <w:t>society on the content of this document and also to identify possible needs for technical support for meaningful engagement of communities in the process if its implementation and monitoring</w:t>
      </w:r>
      <w:r w:rsidR="00CD06E5" w:rsidRPr="00A01EF5">
        <w:rPr>
          <w:rFonts w:ascii="Times New Roman" w:hAnsi="Times New Roman" w:cs="Times New Roman"/>
          <w:sz w:val="24"/>
          <w:szCs w:val="24"/>
          <w:shd w:val="clear" w:color="auto" w:fill="FFFFFF"/>
        </w:rPr>
        <w:t xml:space="preserve">.  </w:t>
      </w:r>
      <w:r w:rsidR="00CD06E5" w:rsidRPr="00A01EF5">
        <w:rPr>
          <w:rFonts w:ascii="Times New Roman" w:hAnsi="Times New Roman" w:cs="Times New Roman"/>
          <w:position w:val="1"/>
          <w:sz w:val="24"/>
          <w:szCs w:val="24"/>
        </w:rPr>
        <w:t>E</w:t>
      </w:r>
      <w:r w:rsidR="00CD06E5" w:rsidRPr="00A01EF5">
        <w:rPr>
          <w:rFonts w:ascii="Times New Roman" w:hAnsi="Times New Roman" w:cs="Times New Roman"/>
          <w:spacing w:val="1"/>
          <w:position w:val="1"/>
          <w:sz w:val="24"/>
          <w:szCs w:val="24"/>
        </w:rPr>
        <w:t>x</w:t>
      </w:r>
      <w:r w:rsidR="00CD06E5" w:rsidRPr="00A01EF5">
        <w:rPr>
          <w:rFonts w:ascii="Times New Roman" w:hAnsi="Times New Roman" w:cs="Times New Roman"/>
          <w:spacing w:val="-2"/>
          <w:position w:val="1"/>
          <w:sz w:val="24"/>
          <w:szCs w:val="24"/>
        </w:rPr>
        <w:t>t</w:t>
      </w:r>
      <w:r w:rsidR="00CD06E5" w:rsidRPr="00A01EF5">
        <w:rPr>
          <w:rFonts w:ascii="Times New Roman" w:hAnsi="Times New Roman" w:cs="Times New Roman"/>
          <w:position w:val="1"/>
          <w:sz w:val="24"/>
          <w:szCs w:val="24"/>
        </w:rPr>
        <w:t>ensive</w:t>
      </w:r>
      <w:r w:rsidR="00CD06E5" w:rsidRPr="00A01EF5">
        <w:rPr>
          <w:rFonts w:ascii="Times New Roman" w:hAnsi="Times New Roman" w:cs="Times New Roman"/>
          <w:spacing w:val="11"/>
          <w:position w:val="1"/>
          <w:sz w:val="24"/>
          <w:szCs w:val="24"/>
        </w:rPr>
        <w:t xml:space="preserve"> </w:t>
      </w:r>
      <w:r w:rsidR="00CD06E5" w:rsidRPr="00A01EF5">
        <w:rPr>
          <w:rFonts w:ascii="Times New Roman" w:hAnsi="Times New Roman" w:cs="Times New Roman"/>
          <w:position w:val="1"/>
          <w:sz w:val="24"/>
          <w:szCs w:val="24"/>
        </w:rPr>
        <w:t>(and</w:t>
      </w:r>
      <w:r w:rsidR="00CD06E5" w:rsidRPr="00A01EF5">
        <w:rPr>
          <w:rFonts w:ascii="Times New Roman" w:hAnsi="Times New Roman" w:cs="Times New Roman"/>
          <w:spacing w:val="9"/>
          <w:position w:val="1"/>
          <w:sz w:val="24"/>
          <w:szCs w:val="24"/>
        </w:rPr>
        <w:t xml:space="preserve"> </w:t>
      </w:r>
      <w:r w:rsidR="00CD06E5" w:rsidRPr="00A01EF5">
        <w:rPr>
          <w:rFonts w:ascii="Times New Roman" w:hAnsi="Times New Roman" w:cs="Times New Roman"/>
          <w:spacing w:val="1"/>
          <w:position w:val="1"/>
          <w:sz w:val="24"/>
          <w:szCs w:val="24"/>
        </w:rPr>
        <w:t>m</w:t>
      </w:r>
      <w:r w:rsidR="00CD06E5" w:rsidRPr="00A01EF5">
        <w:rPr>
          <w:rFonts w:ascii="Times New Roman" w:hAnsi="Times New Roman" w:cs="Times New Roman"/>
          <w:spacing w:val="-3"/>
          <w:position w:val="1"/>
          <w:sz w:val="24"/>
          <w:szCs w:val="24"/>
        </w:rPr>
        <w:t>a</w:t>
      </w:r>
      <w:r w:rsidR="00CD06E5" w:rsidRPr="00A01EF5">
        <w:rPr>
          <w:rFonts w:ascii="Times New Roman" w:hAnsi="Times New Roman" w:cs="Times New Roman"/>
          <w:spacing w:val="-1"/>
          <w:position w:val="1"/>
          <w:sz w:val="24"/>
          <w:szCs w:val="24"/>
        </w:rPr>
        <w:t>yb</w:t>
      </w:r>
      <w:r w:rsidR="00CD06E5" w:rsidRPr="00A01EF5">
        <w:rPr>
          <w:rFonts w:ascii="Times New Roman" w:hAnsi="Times New Roman" w:cs="Times New Roman"/>
          <w:position w:val="1"/>
          <w:sz w:val="24"/>
          <w:szCs w:val="24"/>
        </w:rPr>
        <w:t>e</w:t>
      </w:r>
      <w:r w:rsidR="00CD06E5" w:rsidRPr="00A01EF5">
        <w:rPr>
          <w:rFonts w:ascii="Times New Roman" w:hAnsi="Times New Roman" w:cs="Times New Roman"/>
          <w:spacing w:val="13"/>
          <w:position w:val="1"/>
          <w:sz w:val="24"/>
          <w:szCs w:val="24"/>
        </w:rPr>
        <w:t xml:space="preserve"> </w:t>
      </w:r>
      <w:r w:rsidR="00CD06E5" w:rsidRPr="00A01EF5">
        <w:rPr>
          <w:rFonts w:ascii="Times New Roman" w:hAnsi="Times New Roman" w:cs="Times New Roman"/>
          <w:spacing w:val="-2"/>
          <w:position w:val="1"/>
          <w:sz w:val="24"/>
          <w:szCs w:val="24"/>
        </w:rPr>
        <w:t>e</w:t>
      </w:r>
      <w:r w:rsidR="00CD06E5" w:rsidRPr="00A01EF5">
        <w:rPr>
          <w:rFonts w:ascii="Times New Roman" w:hAnsi="Times New Roman" w:cs="Times New Roman"/>
          <w:spacing w:val="1"/>
          <w:position w:val="1"/>
          <w:sz w:val="24"/>
          <w:szCs w:val="24"/>
        </w:rPr>
        <w:t>v</w:t>
      </w:r>
      <w:r w:rsidR="00CD06E5" w:rsidRPr="00A01EF5">
        <w:rPr>
          <w:rFonts w:ascii="Times New Roman" w:hAnsi="Times New Roman" w:cs="Times New Roman"/>
          <w:position w:val="1"/>
          <w:sz w:val="24"/>
          <w:szCs w:val="24"/>
        </w:rPr>
        <w:t>en</w:t>
      </w:r>
      <w:r w:rsidR="00CD06E5" w:rsidRPr="00A01EF5">
        <w:rPr>
          <w:rFonts w:ascii="Times New Roman" w:hAnsi="Times New Roman" w:cs="Times New Roman"/>
          <w:spacing w:val="12"/>
          <w:position w:val="1"/>
          <w:sz w:val="24"/>
          <w:szCs w:val="24"/>
        </w:rPr>
        <w:t xml:space="preserve"> </w:t>
      </w:r>
      <w:r w:rsidR="00CD06E5" w:rsidRPr="00A01EF5">
        <w:rPr>
          <w:rFonts w:ascii="Times New Roman" w:hAnsi="Times New Roman" w:cs="Times New Roman"/>
          <w:spacing w:val="-1"/>
          <w:position w:val="1"/>
          <w:sz w:val="24"/>
          <w:szCs w:val="24"/>
        </w:rPr>
        <w:t>unp</w:t>
      </w:r>
      <w:r w:rsidR="00CD06E5" w:rsidRPr="00A01EF5">
        <w:rPr>
          <w:rFonts w:ascii="Times New Roman" w:hAnsi="Times New Roman" w:cs="Times New Roman"/>
          <w:position w:val="1"/>
          <w:sz w:val="24"/>
          <w:szCs w:val="24"/>
        </w:rPr>
        <w:t>r</w:t>
      </w:r>
      <w:r w:rsidR="00CD06E5" w:rsidRPr="00A01EF5">
        <w:rPr>
          <w:rFonts w:ascii="Times New Roman" w:hAnsi="Times New Roman" w:cs="Times New Roman"/>
          <w:spacing w:val="-2"/>
          <w:position w:val="1"/>
          <w:sz w:val="24"/>
          <w:szCs w:val="24"/>
        </w:rPr>
        <w:t>e</w:t>
      </w:r>
      <w:r w:rsidR="00CD06E5" w:rsidRPr="00A01EF5">
        <w:rPr>
          <w:rFonts w:ascii="Times New Roman" w:hAnsi="Times New Roman" w:cs="Times New Roman"/>
          <w:position w:val="1"/>
          <w:sz w:val="24"/>
          <w:szCs w:val="24"/>
        </w:rPr>
        <w:t>ceden</w:t>
      </w:r>
      <w:r w:rsidR="00CD06E5" w:rsidRPr="00A01EF5">
        <w:rPr>
          <w:rFonts w:ascii="Times New Roman" w:hAnsi="Times New Roman" w:cs="Times New Roman"/>
          <w:spacing w:val="-2"/>
          <w:position w:val="1"/>
          <w:sz w:val="24"/>
          <w:szCs w:val="24"/>
        </w:rPr>
        <w:t>t</w:t>
      </w:r>
      <w:r w:rsidR="00CD06E5" w:rsidRPr="00A01EF5">
        <w:rPr>
          <w:rFonts w:ascii="Times New Roman" w:hAnsi="Times New Roman" w:cs="Times New Roman"/>
          <w:position w:val="1"/>
          <w:sz w:val="24"/>
          <w:szCs w:val="24"/>
        </w:rPr>
        <w:t>ed – as stated in the document)</w:t>
      </w:r>
      <w:r w:rsidR="00CD06E5" w:rsidRPr="00A01EF5">
        <w:rPr>
          <w:rFonts w:ascii="Times New Roman" w:hAnsi="Times New Roman" w:cs="Times New Roman"/>
          <w:sz w:val="24"/>
          <w:szCs w:val="24"/>
        </w:rPr>
        <w:t xml:space="preserve"> eff</w:t>
      </w:r>
      <w:r w:rsidR="00CD06E5" w:rsidRPr="00A01EF5">
        <w:rPr>
          <w:rFonts w:ascii="Times New Roman" w:hAnsi="Times New Roman" w:cs="Times New Roman"/>
          <w:spacing w:val="1"/>
          <w:sz w:val="24"/>
          <w:szCs w:val="24"/>
        </w:rPr>
        <w:t>o</w:t>
      </w:r>
      <w:r w:rsidR="00CD06E5" w:rsidRPr="00A01EF5">
        <w:rPr>
          <w:rFonts w:ascii="Times New Roman" w:hAnsi="Times New Roman" w:cs="Times New Roman"/>
          <w:sz w:val="24"/>
          <w:szCs w:val="24"/>
        </w:rPr>
        <w:t>r</w:t>
      </w:r>
      <w:r w:rsidR="00CD06E5" w:rsidRPr="00A01EF5">
        <w:rPr>
          <w:rFonts w:ascii="Times New Roman" w:hAnsi="Times New Roman" w:cs="Times New Roman"/>
          <w:spacing w:val="-2"/>
          <w:sz w:val="24"/>
          <w:szCs w:val="24"/>
        </w:rPr>
        <w:t>t</w:t>
      </w:r>
      <w:r w:rsidR="00CD06E5" w:rsidRPr="00A01EF5">
        <w:rPr>
          <w:rFonts w:ascii="Times New Roman" w:hAnsi="Times New Roman" w:cs="Times New Roman"/>
          <w:sz w:val="24"/>
          <w:szCs w:val="24"/>
        </w:rPr>
        <w:t xml:space="preserve">s </w:t>
      </w:r>
      <w:r w:rsidR="00CD06E5" w:rsidRPr="00A01EF5">
        <w:rPr>
          <w:rFonts w:ascii="Times New Roman" w:hAnsi="Times New Roman" w:cs="Times New Roman"/>
          <w:spacing w:val="4"/>
          <w:sz w:val="24"/>
          <w:szCs w:val="24"/>
        </w:rPr>
        <w:t xml:space="preserve"> </w:t>
      </w:r>
      <w:r w:rsidR="00CD06E5" w:rsidRPr="00A01EF5">
        <w:rPr>
          <w:rFonts w:ascii="Times New Roman" w:hAnsi="Times New Roman" w:cs="Times New Roman"/>
          <w:spacing w:val="-1"/>
          <w:sz w:val="24"/>
          <w:szCs w:val="24"/>
        </w:rPr>
        <w:t>und</w:t>
      </w:r>
      <w:r w:rsidR="00CD06E5" w:rsidRPr="00A01EF5">
        <w:rPr>
          <w:rFonts w:ascii="Times New Roman" w:hAnsi="Times New Roman" w:cs="Times New Roman"/>
          <w:sz w:val="24"/>
          <w:szCs w:val="24"/>
        </w:rPr>
        <w:t>ert</w:t>
      </w:r>
      <w:r w:rsidR="00CD06E5" w:rsidRPr="00A01EF5">
        <w:rPr>
          <w:rFonts w:ascii="Times New Roman" w:hAnsi="Times New Roman" w:cs="Times New Roman"/>
          <w:spacing w:val="-2"/>
          <w:sz w:val="24"/>
          <w:szCs w:val="24"/>
        </w:rPr>
        <w:t>a</w:t>
      </w:r>
      <w:r w:rsidR="00CD06E5" w:rsidRPr="00A01EF5">
        <w:rPr>
          <w:rFonts w:ascii="Times New Roman" w:hAnsi="Times New Roman" w:cs="Times New Roman"/>
          <w:sz w:val="24"/>
          <w:szCs w:val="24"/>
        </w:rPr>
        <w:t>k</w:t>
      </w:r>
      <w:r w:rsidR="00CD06E5" w:rsidRPr="00A01EF5">
        <w:rPr>
          <w:rFonts w:ascii="Times New Roman" w:hAnsi="Times New Roman" w:cs="Times New Roman"/>
          <w:spacing w:val="1"/>
          <w:sz w:val="24"/>
          <w:szCs w:val="24"/>
        </w:rPr>
        <w:t>e</w:t>
      </w:r>
      <w:r w:rsidR="00CD06E5" w:rsidRPr="00A01EF5">
        <w:rPr>
          <w:rFonts w:ascii="Times New Roman" w:hAnsi="Times New Roman" w:cs="Times New Roman"/>
          <w:sz w:val="24"/>
          <w:szCs w:val="24"/>
        </w:rPr>
        <w:t xml:space="preserve">n  in </w:t>
      </w:r>
      <w:r w:rsidR="00CD06E5" w:rsidRPr="00A01EF5">
        <w:rPr>
          <w:rFonts w:ascii="Times New Roman" w:hAnsi="Times New Roman" w:cs="Times New Roman"/>
          <w:spacing w:val="2"/>
          <w:sz w:val="24"/>
          <w:szCs w:val="24"/>
        </w:rPr>
        <w:t xml:space="preserve"> </w:t>
      </w:r>
      <w:r w:rsidR="00CD06E5" w:rsidRPr="00A01EF5">
        <w:rPr>
          <w:rFonts w:ascii="Times New Roman" w:hAnsi="Times New Roman" w:cs="Times New Roman"/>
          <w:spacing w:val="-2"/>
          <w:sz w:val="24"/>
          <w:szCs w:val="24"/>
        </w:rPr>
        <w:t>Ge</w:t>
      </w:r>
      <w:r w:rsidR="00CD06E5" w:rsidRPr="00A01EF5">
        <w:rPr>
          <w:rFonts w:ascii="Times New Roman" w:hAnsi="Times New Roman" w:cs="Times New Roman"/>
          <w:spacing w:val="1"/>
          <w:sz w:val="24"/>
          <w:szCs w:val="24"/>
        </w:rPr>
        <w:t>o</w:t>
      </w:r>
      <w:r w:rsidR="00CD06E5" w:rsidRPr="00A01EF5">
        <w:rPr>
          <w:rFonts w:ascii="Times New Roman" w:hAnsi="Times New Roman" w:cs="Times New Roman"/>
          <w:sz w:val="24"/>
          <w:szCs w:val="24"/>
        </w:rPr>
        <w:t>r</w:t>
      </w:r>
      <w:r w:rsidR="00CD06E5" w:rsidRPr="00A01EF5">
        <w:rPr>
          <w:rFonts w:ascii="Times New Roman" w:hAnsi="Times New Roman" w:cs="Times New Roman"/>
          <w:spacing w:val="-1"/>
          <w:sz w:val="24"/>
          <w:szCs w:val="24"/>
        </w:rPr>
        <w:t>g</w:t>
      </w:r>
      <w:r w:rsidR="00CD06E5" w:rsidRPr="00A01EF5">
        <w:rPr>
          <w:rFonts w:ascii="Times New Roman" w:hAnsi="Times New Roman" w:cs="Times New Roman"/>
          <w:sz w:val="24"/>
          <w:szCs w:val="24"/>
        </w:rPr>
        <w:t xml:space="preserve">ia </w:t>
      </w:r>
      <w:r w:rsidR="00CD06E5" w:rsidRPr="00A01EF5">
        <w:rPr>
          <w:rFonts w:ascii="Times New Roman" w:hAnsi="Times New Roman" w:cs="Times New Roman"/>
          <w:spacing w:val="1"/>
          <w:sz w:val="24"/>
          <w:szCs w:val="24"/>
        </w:rPr>
        <w:t xml:space="preserve"> </w:t>
      </w:r>
      <w:r w:rsidR="00CD06E5" w:rsidRPr="00A01EF5">
        <w:rPr>
          <w:rFonts w:ascii="Times New Roman" w:hAnsi="Times New Roman" w:cs="Times New Roman"/>
          <w:sz w:val="24"/>
          <w:szCs w:val="24"/>
        </w:rPr>
        <w:t xml:space="preserve">to </w:t>
      </w:r>
      <w:r w:rsidR="00CD06E5" w:rsidRPr="00A01EF5">
        <w:rPr>
          <w:rFonts w:ascii="Times New Roman" w:hAnsi="Times New Roman" w:cs="Times New Roman"/>
          <w:spacing w:val="3"/>
          <w:sz w:val="24"/>
          <w:szCs w:val="24"/>
        </w:rPr>
        <w:t xml:space="preserve"> </w:t>
      </w:r>
      <w:r w:rsidR="00CD06E5" w:rsidRPr="00A01EF5">
        <w:rPr>
          <w:rFonts w:ascii="Times New Roman" w:hAnsi="Times New Roman" w:cs="Times New Roman"/>
          <w:sz w:val="24"/>
          <w:szCs w:val="24"/>
        </w:rPr>
        <w:t>en</w:t>
      </w:r>
      <w:r w:rsidR="00CD06E5" w:rsidRPr="00A01EF5">
        <w:rPr>
          <w:rFonts w:ascii="Times New Roman" w:hAnsi="Times New Roman" w:cs="Times New Roman"/>
          <w:spacing w:val="-1"/>
          <w:sz w:val="24"/>
          <w:szCs w:val="24"/>
        </w:rPr>
        <w:t>g</w:t>
      </w:r>
      <w:r w:rsidR="00CD06E5" w:rsidRPr="00A01EF5">
        <w:rPr>
          <w:rFonts w:ascii="Times New Roman" w:hAnsi="Times New Roman" w:cs="Times New Roman"/>
          <w:sz w:val="24"/>
          <w:szCs w:val="24"/>
        </w:rPr>
        <w:t>a</w:t>
      </w:r>
      <w:r w:rsidR="00CD06E5" w:rsidRPr="00A01EF5">
        <w:rPr>
          <w:rFonts w:ascii="Times New Roman" w:hAnsi="Times New Roman" w:cs="Times New Roman"/>
          <w:spacing w:val="-1"/>
          <w:sz w:val="24"/>
          <w:szCs w:val="24"/>
        </w:rPr>
        <w:t>g</w:t>
      </w:r>
      <w:r w:rsidR="00CD06E5" w:rsidRPr="00A01EF5">
        <w:rPr>
          <w:rFonts w:ascii="Times New Roman" w:hAnsi="Times New Roman" w:cs="Times New Roman"/>
          <w:sz w:val="24"/>
          <w:szCs w:val="24"/>
        </w:rPr>
        <w:t xml:space="preserve">e </w:t>
      </w:r>
      <w:r w:rsidR="00CD06E5" w:rsidRPr="00A01EF5">
        <w:rPr>
          <w:rFonts w:ascii="Times New Roman" w:hAnsi="Times New Roman" w:cs="Times New Roman"/>
          <w:spacing w:val="1"/>
          <w:sz w:val="24"/>
          <w:szCs w:val="24"/>
        </w:rPr>
        <w:t xml:space="preserve"> </w:t>
      </w:r>
      <w:r w:rsidR="00CD06E5" w:rsidRPr="00A01EF5">
        <w:rPr>
          <w:rFonts w:ascii="Times New Roman" w:hAnsi="Times New Roman" w:cs="Times New Roman"/>
          <w:sz w:val="24"/>
          <w:szCs w:val="24"/>
        </w:rPr>
        <w:t>rep</w:t>
      </w:r>
      <w:r w:rsidR="00CD06E5" w:rsidRPr="00A01EF5">
        <w:rPr>
          <w:rFonts w:ascii="Times New Roman" w:hAnsi="Times New Roman" w:cs="Times New Roman"/>
          <w:spacing w:val="-1"/>
          <w:sz w:val="24"/>
          <w:szCs w:val="24"/>
        </w:rPr>
        <w:t>r</w:t>
      </w:r>
      <w:r w:rsidR="00CD06E5" w:rsidRPr="00A01EF5">
        <w:rPr>
          <w:rFonts w:ascii="Times New Roman" w:hAnsi="Times New Roman" w:cs="Times New Roman"/>
          <w:spacing w:val="-2"/>
          <w:sz w:val="24"/>
          <w:szCs w:val="24"/>
        </w:rPr>
        <w:t>e</w:t>
      </w:r>
      <w:r w:rsidR="00CD06E5" w:rsidRPr="00A01EF5">
        <w:rPr>
          <w:rFonts w:ascii="Times New Roman" w:hAnsi="Times New Roman" w:cs="Times New Roman"/>
          <w:sz w:val="24"/>
          <w:szCs w:val="24"/>
        </w:rPr>
        <w:t>se</w:t>
      </w:r>
      <w:r w:rsidR="00CD06E5" w:rsidRPr="00A01EF5">
        <w:rPr>
          <w:rFonts w:ascii="Times New Roman" w:hAnsi="Times New Roman" w:cs="Times New Roman"/>
          <w:spacing w:val="-3"/>
          <w:sz w:val="24"/>
          <w:szCs w:val="24"/>
        </w:rPr>
        <w:t>n</w:t>
      </w:r>
      <w:r w:rsidR="00CD06E5" w:rsidRPr="00A01EF5">
        <w:rPr>
          <w:rFonts w:ascii="Times New Roman" w:hAnsi="Times New Roman" w:cs="Times New Roman"/>
          <w:sz w:val="24"/>
          <w:szCs w:val="24"/>
        </w:rPr>
        <w:t>tati</w:t>
      </w:r>
      <w:r w:rsidR="00CD06E5" w:rsidRPr="00A01EF5">
        <w:rPr>
          <w:rFonts w:ascii="Times New Roman" w:hAnsi="Times New Roman" w:cs="Times New Roman"/>
          <w:spacing w:val="-2"/>
          <w:sz w:val="24"/>
          <w:szCs w:val="24"/>
        </w:rPr>
        <w:t>v</w:t>
      </w:r>
      <w:r w:rsidR="00CD06E5" w:rsidRPr="00A01EF5">
        <w:rPr>
          <w:rFonts w:ascii="Times New Roman" w:hAnsi="Times New Roman" w:cs="Times New Roman"/>
          <w:sz w:val="24"/>
          <w:szCs w:val="24"/>
        </w:rPr>
        <w:t xml:space="preserve">es </w:t>
      </w:r>
      <w:r w:rsidR="00CD06E5" w:rsidRPr="00A01EF5">
        <w:rPr>
          <w:rFonts w:ascii="Times New Roman" w:hAnsi="Times New Roman" w:cs="Times New Roman"/>
          <w:spacing w:val="2"/>
          <w:sz w:val="24"/>
          <w:szCs w:val="24"/>
        </w:rPr>
        <w:t xml:space="preserve"> </w:t>
      </w:r>
      <w:r w:rsidR="00CD06E5" w:rsidRPr="00A01EF5">
        <w:rPr>
          <w:rFonts w:ascii="Times New Roman" w:hAnsi="Times New Roman" w:cs="Times New Roman"/>
          <w:spacing w:val="1"/>
          <w:sz w:val="24"/>
          <w:szCs w:val="24"/>
        </w:rPr>
        <w:t>o</w:t>
      </w:r>
      <w:r w:rsidR="00CD06E5" w:rsidRPr="00A01EF5">
        <w:rPr>
          <w:rFonts w:ascii="Times New Roman" w:hAnsi="Times New Roman" w:cs="Times New Roman"/>
          <w:sz w:val="24"/>
          <w:szCs w:val="24"/>
        </w:rPr>
        <w:t xml:space="preserve">f </w:t>
      </w:r>
      <w:r w:rsidR="00CD06E5" w:rsidRPr="00A01EF5">
        <w:rPr>
          <w:rFonts w:ascii="Times New Roman" w:hAnsi="Times New Roman" w:cs="Times New Roman"/>
          <w:spacing w:val="1"/>
          <w:sz w:val="24"/>
          <w:szCs w:val="24"/>
        </w:rPr>
        <w:t xml:space="preserve"> </w:t>
      </w:r>
      <w:r w:rsidR="00CD06E5" w:rsidRPr="00A01EF5">
        <w:rPr>
          <w:rFonts w:ascii="Times New Roman" w:hAnsi="Times New Roman" w:cs="Times New Roman"/>
          <w:sz w:val="24"/>
          <w:szCs w:val="24"/>
        </w:rPr>
        <w:t>K</w:t>
      </w:r>
      <w:r w:rsidR="00CD06E5" w:rsidRPr="00A01EF5">
        <w:rPr>
          <w:rFonts w:ascii="Times New Roman" w:hAnsi="Times New Roman" w:cs="Times New Roman"/>
          <w:spacing w:val="-3"/>
          <w:sz w:val="24"/>
          <w:szCs w:val="24"/>
        </w:rPr>
        <w:t>A</w:t>
      </w:r>
      <w:r w:rsidR="00CD06E5" w:rsidRPr="00A01EF5">
        <w:rPr>
          <w:rFonts w:ascii="Times New Roman" w:hAnsi="Times New Roman" w:cs="Times New Roman"/>
          <w:spacing w:val="1"/>
          <w:sz w:val="24"/>
          <w:szCs w:val="24"/>
        </w:rPr>
        <w:t>P</w:t>
      </w:r>
      <w:r w:rsidR="00CD06E5" w:rsidRPr="00A01EF5">
        <w:rPr>
          <w:rFonts w:ascii="Times New Roman" w:hAnsi="Times New Roman" w:cs="Times New Roman"/>
          <w:sz w:val="24"/>
          <w:szCs w:val="24"/>
        </w:rPr>
        <w:t xml:space="preserve">s </w:t>
      </w:r>
      <w:r w:rsidR="00CD06E5" w:rsidRPr="00A01EF5">
        <w:rPr>
          <w:rFonts w:ascii="Times New Roman" w:hAnsi="Times New Roman" w:cs="Times New Roman"/>
          <w:spacing w:val="4"/>
          <w:sz w:val="24"/>
          <w:szCs w:val="24"/>
        </w:rPr>
        <w:t xml:space="preserve"> </w:t>
      </w:r>
      <w:r w:rsidR="00CD06E5" w:rsidRPr="00A01EF5">
        <w:rPr>
          <w:rFonts w:ascii="Times New Roman" w:hAnsi="Times New Roman" w:cs="Times New Roman"/>
          <w:sz w:val="24"/>
          <w:szCs w:val="24"/>
        </w:rPr>
        <w:t>in</w:t>
      </w:r>
      <w:r w:rsidR="00CD06E5" w:rsidRPr="00A01EF5">
        <w:rPr>
          <w:rFonts w:ascii="Times New Roman" w:hAnsi="Times New Roman" w:cs="Times New Roman"/>
          <w:spacing w:val="50"/>
          <w:sz w:val="24"/>
          <w:szCs w:val="24"/>
        </w:rPr>
        <w:t xml:space="preserve"> </w:t>
      </w:r>
      <w:r w:rsidR="00CD06E5" w:rsidRPr="00A01EF5">
        <w:rPr>
          <w:rFonts w:ascii="Times New Roman" w:hAnsi="Times New Roman" w:cs="Times New Roman"/>
          <w:sz w:val="24"/>
          <w:szCs w:val="24"/>
        </w:rPr>
        <w:t xml:space="preserve">the </w:t>
      </w:r>
      <w:r w:rsidR="00CD06E5" w:rsidRPr="00A01EF5">
        <w:rPr>
          <w:rFonts w:ascii="Times New Roman" w:hAnsi="Times New Roman" w:cs="Times New Roman"/>
          <w:spacing w:val="1"/>
          <w:sz w:val="24"/>
          <w:szCs w:val="24"/>
        </w:rPr>
        <w:t xml:space="preserve"> </w:t>
      </w:r>
      <w:r w:rsidR="00CD06E5" w:rsidRPr="00A01EF5">
        <w:rPr>
          <w:rFonts w:ascii="Times New Roman" w:hAnsi="Times New Roman" w:cs="Times New Roman"/>
          <w:spacing w:val="-1"/>
          <w:sz w:val="24"/>
          <w:szCs w:val="24"/>
        </w:rPr>
        <w:t>d</w:t>
      </w:r>
      <w:r w:rsidR="00CD06E5" w:rsidRPr="00A01EF5">
        <w:rPr>
          <w:rFonts w:ascii="Times New Roman" w:hAnsi="Times New Roman" w:cs="Times New Roman"/>
          <w:spacing w:val="-2"/>
          <w:sz w:val="24"/>
          <w:szCs w:val="24"/>
        </w:rPr>
        <w:t>e</w:t>
      </w:r>
      <w:r w:rsidR="00CD06E5" w:rsidRPr="00A01EF5">
        <w:rPr>
          <w:rFonts w:ascii="Times New Roman" w:hAnsi="Times New Roman" w:cs="Times New Roman"/>
          <w:spacing w:val="1"/>
          <w:sz w:val="24"/>
          <w:szCs w:val="24"/>
        </w:rPr>
        <w:t>v</w:t>
      </w:r>
      <w:r w:rsidR="00CD06E5" w:rsidRPr="00A01EF5">
        <w:rPr>
          <w:rFonts w:ascii="Times New Roman" w:hAnsi="Times New Roman" w:cs="Times New Roman"/>
          <w:sz w:val="24"/>
          <w:szCs w:val="24"/>
        </w:rPr>
        <w:t>e</w:t>
      </w:r>
      <w:r w:rsidR="00CD06E5" w:rsidRPr="00A01EF5">
        <w:rPr>
          <w:rFonts w:ascii="Times New Roman" w:hAnsi="Times New Roman" w:cs="Times New Roman"/>
          <w:spacing w:val="-2"/>
          <w:sz w:val="24"/>
          <w:szCs w:val="24"/>
        </w:rPr>
        <w:t>l</w:t>
      </w:r>
      <w:r w:rsidR="00CD06E5" w:rsidRPr="00A01EF5">
        <w:rPr>
          <w:rFonts w:ascii="Times New Roman" w:hAnsi="Times New Roman" w:cs="Times New Roman"/>
          <w:spacing w:val="1"/>
          <w:sz w:val="24"/>
          <w:szCs w:val="24"/>
        </w:rPr>
        <w:t>o</w:t>
      </w:r>
      <w:r w:rsidR="00CD06E5" w:rsidRPr="00A01EF5">
        <w:rPr>
          <w:rFonts w:ascii="Times New Roman" w:hAnsi="Times New Roman" w:cs="Times New Roman"/>
          <w:spacing w:val="-1"/>
          <w:sz w:val="24"/>
          <w:szCs w:val="24"/>
        </w:rPr>
        <w:t>pm</w:t>
      </w:r>
      <w:r w:rsidR="00CD06E5" w:rsidRPr="00A01EF5">
        <w:rPr>
          <w:rFonts w:ascii="Times New Roman" w:hAnsi="Times New Roman" w:cs="Times New Roman"/>
          <w:sz w:val="24"/>
          <w:szCs w:val="24"/>
        </w:rPr>
        <w:t xml:space="preserve">ent </w:t>
      </w:r>
      <w:r w:rsidR="00CD06E5" w:rsidRPr="00A01EF5">
        <w:rPr>
          <w:rFonts w:ascii="Times New Roman" w:hAnsi="Times New Roman" w:cs="Times New Roman"/>
          <w:spacing w:val="1"/>
          <w:sz w:val="24"/>
          <w:szCs w:val="24"/>
        </w:rPr>
        <w:t xml:space="preserve"> o</w:t>
      </w:r>
      <w:r w:rsidR="00CD06E5" w:rsidRPr="00A01EF5">
        <w:rPr>
          <w:rFonts w:ascii="Times New Roman" w:hAnsi="Times New Roman" w:cs="Times New Roman"/>
          <w:sz w:val="24"/>
          <w:szCs w:val="24"/>
        </w:rPr>
        <w:t xml:space="preserve">f </w:t>
      </w:r>
      <w:r w:rsidR="00CD06E5" w:rsidRPr="00A01EF5">
        <w:rPr>
          <w:rFonts w:ascii="Times New Roman" w:hAnsi="Times New Roman" w:cs="Times New Roman"/>
          <w:spacing w:val="1"/>
          <w:sz w:val="24"/>
          <w:szCs w:val="24"/>
        </w:rPr>
        <w:t xml:space="preserve"> </w:t>
      </w:r>
      <w:r w:rsidR="00CD06E5" w:rsidRPr="00A01EF5">
        <w:rPr>
          <w:rFonts w:ascii="Times New Roman" w:hAnsi="Times New Roman" w:cs="Times New Roman"/>
          <w:sz w:val="24"/>
          <w:szCs w:val="24"/>
        </w:rPr>
        <w:t>G</w:t>
      </w:r>
      <w:r w:rsidR="00CD06E5" w:rsidRPr="00A01EF5">
        <w:rPr>
          <w:rFonts w:ascii="Times New Roman" w:hAnsi="Times New Roman" w:cs="Times New Roman"/>
          <w:spacing w:val="-2"/>
          <w:sz w:val="24"/>
          <w:szCs w:val="24"/>
        </w:rPr>
        <w:t>e</w:t>
      </w:r>
      <w:r w:rsidR="00CD06E5" w:rsidRPr="00A01EF5">
        <w:rPr>
          <w:rFonts w:ascii="Times New Roman" w:hAnsi="Times New Roman" w:cs="Times New Roman"/>
          <w:spacing w:val="1"/>
          <w:sz w:val="24"/>
          <w:szCs w:val="24"/>
        </w:rPr>
        <w:t>o</w:t>
      </w:r>
      <w:r w:rsidR="00CD06E5" w:rsidRPr="00A01EF5">
        <w:rPr>
          <w:rFonts w:ascii="Times New Roman" w:hAnsi="Times New Roman" w:cs="Times New Roman"/>
          <w:sz w:val="24"/>
          <w:szCs w:val="24"/>
        </w:rPr>
        <w:t>r</w:t>
      </w:r>
      <w:r w:rsidR="00CD06E5" w:rsidRPr="00A01EF5">
        <w:rPr>
          <w:rFonts w:ascii="Times New Roman" w:hAnsi="Times New Roman" w:cs="Times New Roman"/>
          <w:spacing w:val="-1"/>
          <w:sz w:val="24"/>
          <w:szCs w:val="24"/>
        </w:rPr>
        <w:t>g</w:t>
      </w:r>
      <w:r w:rsidR="00CD06E5" w:rsidRPr="00A01EF5">
        <w:rPr>
          <w:rFonts w:ascii="Times New Roman" w:hAnsi="Times New Roman" w:cs="Times New Roman"/>
          <w:sz w:val="24"/>
          <w:szCs w:val="24"/>
        </w:rPr>
        <w:t>ia’s tra</w:t>
      </w:r>
      <w:r w:rsidR="00CD06E5" w:rsidRPr="00A01EF5">
        <w:rPr>
          <w:rFonts w:ascii="Times New Roman" w:hAnsi="Times New Roman" w:cs="Times New Roman"/>
          <w:spacing w:val="-1"/>
          <w:sz w:val="24"/>
          <w:szCs w:val="24"/>
        </w:rPr>
        <w:t>n</w:t>
      </w:r>
      <w:r w:rsidR="00CD06E5" w:rsidRPr="00A01EF5">
        <w:rPr>
          <w:rFonts w:ascii="Times New Roman" w:hAnsi="Times New Roman" w:cs="Times New Roman"/>
          <w:sz w:val="24"/>
          <w:szCs w:val="24"/>
        </w:rPr>
        <w:t>siti</w:t>
      </w:r>
      <w:r w:rsidR="00CD06E5" w:rsidRPr="00A01EF5">
        <w:rPr>
          <w:rFonts w:ascii="Times New Roman" w:hAnsi="Times New Roman" w:cs="Times New Roman"/>
          <w:spacing w:val="1"/>
          <w:sz w:val="24"/>
          <w:szCs w:val="24"/>
        </w:rPr>
        <w:t>o</w:t>
      </w:r>
      <w:r w:rsidR="00CD06E5" w:rsidRPr="00A01EF5">
        <w:rPr>
          <w:rFonts w:ascii="Times New Roman" w:hAnsi="Times New Roman" w:cs="Times New Roman"/>
          <w:sz w:val="24"/>
          <w:szCs w:val="24"/>
        </w:rPr>
        <w:t>n</w:t>
      </w:r>
      <w:r w:rsidR="00CD06E5" w:rsidRPr="00A01EF5">
        <w:rPr>
          <w:rFonts w:ascii="Times New Roman" w:hAnsi="Times New Roman" w:cs="Times New Roman"/>
          <w:spacing w:val="1"/>
          <w:sz w:val="24"/>
          <w:szCs w:val="24"/>
        </w:rPr>
        <w:t xml:space="preserve"> </w:t>
      </w:r>
      <w:r w:rsidR="00CD06E5" w:rsidRPr="00A01EF5">
        <w:rPr>
          <w:rFonts w:ascii="Times New Roman" w:hAnsi="Times New Roman" w:cs="Times New Roman"/>
          <w:spacing w:val="-1"/>
          <w:sz w:val="24"/>
          <w:szCs w:val="24"/>
        </w:rPr>
        <w:t>p</w:t>
      </w:r>
      <w:r w:rsidR="00CD06E5" w:rsidRPr="00A01EF5">
        <w:rPr>
          <w:rFonts w:ascii="Times New Roman" w:hAnsi="Times New Roman" w:cs="Times New Roman"/>
          <w:sz w:val="24"/>
          <w:szCs w:val="24"/>
        </w:rPr>
        <w:t>la</w:t>
      </w:r>
      <w:r w:rsidR="00CD06E5" w:rsidRPr="00A01EF5">
        <w:rPr>
          <w:rFonts w:ascii="Times New Roman" w:hAnsi="Times New Roman" w:cs="Times New Roman"/>
          <w:spacing w:val="-1"/>
          <w:sz w:val="24"/>
          <w:szCs w:val="24"/>
        </w:rPr>
        <w:t xml:space="preserve">n are </w:t>
      </w:r>
      <w:r w:rsidR="00C9325A" w:rsidRPr="00A01EF5">
        <w:rPr>
          <w:rFonts w:ascii="Times New Roman" w:hAnsi="Times New Roman" w:cs="Times New Roman"/>
          <w:spacing w:val="-1"/>
          <w:sz w:val="24"/>
          <w:szCs w:val="24"/>
        </w:rPr>
        <w:t>recognized by the document</w:t>
      </w:r>
      <w:r w:rsidR="00CD06E5" w:rsidRPr="00A01EF5">
        <w:rPr>
          <w:rFonts w:ascii="Times New Roman" w:hAnsi="Times New Roman" w:cs="Times New Roman"/>
          <w:sz w:val="24"/>
          <w:szCs w:val="24"/>
        </w:rPr>
        <w:t>.</w:t>
      </w:r>
      <w:r w:rsidR="00C9325A" w:rsidRPr="00A01EF5">
        <w:rPr>
          <w:rFonts w:ascii="Times New Roman" w:hAnsi="Times New Roman" w:cs="Times New Roman"/>
          <w:spacing w:val="-2"/>
          <w:sz w:val="24"/>
          <w:szCs w:val="24"/>
        </w:rPr>
        <w:t xml:space="preserve"> The audience also discussed the </w:t>
      </w:r>
      <w:r w:rsidR="00252C2E">
        <w:rPr>
          <w:rFonts w:ascii="Times New Roman" w:hAnsi="Times New Roman" w:cs="Times New Roman"/>
          <w:spacing w:val="-2"/>
          <w:sz w:val="24"/>
          <w:szCs w:val="24"/>
        </w:rPr>
        <w:t>topic</w:t>
      </w:r>
      <w:r w:rsidR="00C9325A" w:rsidRPr="00A01EF5">
        <w:rPr>
          <w:rFonts w:ascii="Times New Roman" w:hAnsi="Times New Roman" w:cs="Times New Roman"/>
          <w:spacing w:val="-2"/>
          <w:sz w:val="24"/>
          <w:szCs w:val="24"/>
        </w:rPr>
        <w:t xml:space="preserve"> of receiving developed standards for sustainability of harm reduction services as per consultancy services endorsed by the EHRN and arranged through GHRN to address the issue of developing standards</w:t>
      </w:r>
      <w:r w:rsidR="00B735BD" w:rsidRPr="00A01EF5">
        <w:rPr>
          <w:rFonts w:ascii="Times New Roman" w:hAnsi="Times New Roman" w:cs="Times New Roman"/>
          <w:spacing w:val="-2"/>
          <w:sz w:val="24"/>
          <w:szCs w:val="24"/>
        </w:rPr>
        <w:t>.</w:t>
      </w:r>
      <w:r w:rsidR="00CE5684" w:rsidRPr="00A01EF5">
        <w:rPr>
          <w:rFonts w:ascii="Times New Roman" w:hAnsi="Times New Roman" w:cs="Times New Roman"/>
          <w:spacing w:val="-2"/>
          <w:sz w:val="24"/>
          <w:szCs w:val="24"/>
        </w:rPr>
        <w:t xml:space="preserve"> </w:t>
      </w:r>
    </w:p>
    <w:p w:rsidR="00CD06E5" w:rsidRPr="00A01EF5" w:rsidRDefault="00CD06E5" w:rsidP="00A01EF5">
      <w:pPr>
        <w:spacing w:line="360" w:lineRule="auto"/>
        <w:jc w:val="both"/>
        <w:rPr>
          <w:rFonts w:ascii="Times New Roman" w:hAnsi="Times New Roman" w:cs="Times New Roman"/>
          <w:sz w:val="24"/>
          <w:szCs w:val="24"/>
          <w:shd w:val="clear" w:color="auto" w:fill="FFFFFF"/>
        </w:rPr>
      </w:pPr>
    </w:p>
    <w:p w:rsidR="008D1DBA" w:rsidRPr="00A01EF5" w:rsidRDefault="008D1DBA" w:rsidP="00A01EF5">
      <w:pPr>
        <w:spacing w:line="360" w:lineRule="auto"/>
        <w:jc w:val="both"/>
        <w:rPr>
          <w:rFonts w:ascii="Times New Roman" w:hAnsi="Times New Roman" w:cs="Times New Roman"/>
          <w:b/>
          <w:sz w:val="24"/>
          <w:szCs w:val="24"/>
        </w:rPr>
      </w:pPr>
      <w:r w:rsidRPr="00A01EF5">
        <w:rPr>
          <w:rFonts w:ascii="Times New Roman" w:hAnsi="Times New Roman" w:cs="Times New Roman"/>
          <w:b/>
          <w:sz w:val="24"/>
          <w:szCs w:val="24"/>
          <w:shd w:val="clear" w:color="auto" w:fill="FFFFFF"/>
        </w:rPr>
        <w:t xml:space="preserve">Decision of the meeting: </w:t>
      </w:r>
      <w:r w:rsidRPr="00A01EF5">
        <w:rPr>
          <w:rFonts w:ascii="Times New Roman" w:hAnsi="Times New Roman" w:cs="Times New Roman"/>
          <w:b/>
          <w:sz w:val="24"/>
          <w:szCs w:val="24"/>
        </w:rPr>
        <w:t xml:space="preserve">the PAAC will continue working on its comments to the Global Fund feedback document on TSP in on-line format. Once </w:t>
      </w:r>
      <w:r w:rsidR="002F2963">
        <w:rPr>
          <w:rFonts w:ascii="Times New Roman" w:hAnsi="Times New Roman" w:cs="Times New Roman"/>
          <w:b/>
          <w:sz w:val="24"/>
          <w:szCs w:val="24"/>
        </w:rPr>
        <w:t xml:space="preserve">finally </w:t>
      </w:r>
      <w:r w:rsidRPr="00A01EF5">
        <w:rPr>
          <w:rFonts w:ascii="Times New Roman" w:hAnsi="Times New Roman" w:cs="Times New Roman"/>
          <w:b/>
          <w:sz w:val="24"/>
          <w:szCs w:val="24"/>
        </w:rPr>
        <w:t xml:space="preserve">agreed, the PAAC </w:t>
      </w:r>
      <w:r w:rsidR="00252C2E">
        <w:rPr>
          <w:rFonts w:ascii="Times New Roman" w:hAnsi="Times New Roman" w:cs="Times New Roman"/>
          <w:b/>
          <w:sz w:val="24"/>
          <w:szCs w:val="24"/>
        </w:rPr>
        <w:t xml:space="preserve">consolidated </w:t>
      </w:r>
      <w:r w:rsidRPr="00A01EF5">
        <w:rPr>
          <w:rFonts w:ascii="Times New Roman" w:hAnsi="Times New Roman" w:cs="Times New Roman"/>
          <w:b/>
          <w:sz w:val="24"/>
          <w:szCs w:val="24"/>
        </w:rPr>
        <w:t>comments will be annexed to the minutes of the PAAC meeting and sent to the Global Fund.</w:t>
      </w:r>
    </w:p>
    <w:p w:rsidR="008D1DBA" w:rsidRPr="00A01EF5" w:rsidRDefault="008D1DBA" w:rsidP="00A01EF5">
      <w:pPr>
        <w:spacing w:line="360" w:lineRule="auto"/>
        <w:jc w:val="both"/>
        <w:rPr>
          <w:rFonts w:ascii="Times New Roman" w:hAnsi="Times New Roman" w:cs="Times New Roman"/>
          <w:b/>
          <w:sz w:val="24"/>
          <w:szCs w:val="24"/>
          <w:shd w:val="clear" w:color="auto" w:fill="FFFFFF"/>
        </w:rPr>
      </w:pPr>
    </w:p>
    <w:p w:rsidR="00C661C1" w:rsidRPr="00A01EF5" w:rsidRDefault="00C661C1" w:rsidP="00A01EF5">
      <w:pPr>
        <w:spacing w:line="360" w:lineRule="auto"/>
        <w:jc w:val="both"/>
        <w:rPr>
          <w:rFonts w:ascii="Times New Roman" w:hAnsi="Times New Roman" w:cs="Times New Roman"/>
          <w:b/>
          <w:sz w:val="24"/>
          <w:szCs w:val="24"/>
          <w:shd w:val="clear" w:color="auto" w:fill="FFFFFF"/>
        </w:rPr>
      </w:pPr>
      <w:r w:rsidRPr="00A01EF5">
        <w:rPr>
          <w:rFonts w:ascii="Times New Roman" w:hAnsi="Times New Roman" w:cs="Times New Roman"/>
          <w:b/>
          <w:sz w:val="24"/>
          <w:szCs w:val="24"/>
          <w:shd w:val="clear" w:color="auto" w:fill="FFFFFF"/>
        </w:rPr>
        <w:t>Annex</w:t>
      </w:r>
    </w:p>
    <w:p w:rsidR="00C661C1" w:rsidRPr="00A01EF5" w:rsidRDefault="00C661C1" w:rsidP="00A01EF5">
      <w:pPr>
        <w:spacing w:line="360" w:lineRule="auto"/>
        <w:jc w:val="both"/>
        <w:rPr>
          <w:rFonts w:ascii="Times New Roman" w:hAnsi="Times New Roman" w:cs="Times New Roman"/>
          <w:b/>
          <w:sz w:val="24"/>
          <w:szCs w:val="24"/>
          <w:shd w:val="clear" w:color="auto" w:fill="FFFFFF"/>
        </w:rPr>
      </w:pPr>
      <w:r w:rsidRPr="00A01EF5">
        <w:rPr>
          <w:rFonts w:ascii="Times New Roman" w:hAnsi="Times New Roman" w:cs="Times New Roman"/>
          <w:b/>
          <w:sz w:val="24"/>
          <w:szCs w:val="24"/>
          <w:shd w:val="clear" w:color="auto" w:fill="FFFFFF"/>
        </w:rPr>
        <w:t xml:space="preserve">PAAC comments on the Global Fund </w:t>
      </w:r>
      <w:r w:rsidR="00E42840">
        <w:rPr>
          <w:rFonts w:ascii="Times New Roman" w:hAnsi="Times New Roman" w:cs="Times New Roman"/>
          <w:b/>
          <w:sz w:val="24"/>
          <w:szCs w:val="24"/>
          <w:shd w:val="clear" w:color="auto" w:fill="FFFFFF"/>
        </w:rPr>
        <w:t>feedback to</w:t>
      </w:r>
      <w:r w:rsidRPr="00A01EF5">
        <w:rPr>
          <w:rFonts w:ascii="Times New Roman" w:hAnsi="Times New Roman" w:cs="Times New Roman"/>
          <w:b/>
          <w:sz w:val="24"/>
          <w:szCs w:val="24"/>
          <w:shd w:val="clear" w:color="auto" w:fill="FFFFFF"/>
        </w:rPr>
        <w:t xml:space="preserve"> Georgia TSP</w:t>
      </w:r>
      <w:r w:rsidR="00AB78C6" w:rsidRPr="00A01EF5">
        <w:rPr>
          <w:rFonts w:ascii="Times New Roman" w:hAnsi="Times New Roman" w:cs="Times New Roman"/>
          <w:b/>
          <w:sz w:val="24"/>
          <w:szCs w:val="24"/>
          <w:shd w:val="clear" w:color="auto" w:fill="FFFFFF"/>
        </w:rPr>
        <w:t xml:space="preserve"> </w:t>
      </w:r>
    </w:p>
    <w:p w:rsidR="00AB78C6" w:rsidRPr="00A01EF5" w:rsidRDefault="00AB78C6" w:rsidP="00A01EF5">
      <w:pPr>
        <w:spacing w:line="360" w:lineRule="auto"/>
        <w:jc w:val="both"/>
        <w:rPr>
          <w:rFonts w:ascii="Times New Roman" w:hAnsi="Times New Roman" w:cs="Times New Roman"/>
          <w:b/>
          <w:sz w:val="24"/>
          <w:szCs w:val="24"/>
          <w:shd w:val="clear" w:color="auto" w:fill="FFFFFF"/>
        </w:rPr>
      </w:pPr>
      <w:r w:rsidRPr="00A01EF5">
        <w:rPr>
          <w:rFonts w:ascii="Times New Roman" w:hAnsi="Times New Roman" w:cs="Times New Roman"/>
          <w:b/>
          <w:sz w:val="24"/>
          <w:szCs w:val="24"/>
          <w:shd w:val="clear" w:color="auto" w:fill="FFFFFF"/>
        </w:rPr>
        <w:t>May, 2017</w:t>
      </w:r>
    </w:p>
    <w:p w:rsidR="00C661C1" w:rsidRPr="00A01EF5" w:rsidRDefault="00C661C1" w:rsidP="00A01EF5">
      <w:pPr>
        <w:spacing w:line="360" w:lineRule="auto"/>
        <w:jc w:val="both"/>
        <w:rPr>
          <w:rFonts w:ascii="Times New Roman" w:hAnsi="Times New Roman" w:cs="Times New Roman"/>
          <w:b/>
          <w:sz w:val="24"/>
          <w:szCs w:val="24"/>
          <w:shd w:val="clear" w:color="auto" w:fill="FFFFFF"/>
        </w:rPr>
      </w:pPr>
    </w:p>
    <w:p w:rsidR="00515408" w:rsidRPr="00A01EF5" w:rsidRDefault="00515408" w:rsidP="000A7A1A">
      <w:pPr>
        <w:spacing w:line="360" w:lineRule="auto"/>
        <w:jc w:val="right"/>
        <w:rPr>
          <w:rFonts w:ascii="Times New Roman" w:hAnsi="Times New Roman" w:cs="Times New Roman"/>
          <w:sz w:val="24"/>
          <w:szCs w:val="24"/>
          <w:shd w:val="clear" w:color="auto" w:fill="FFFFFF"/>
        </w:rPr>
      </w:pPr>
      <w:r w:rsidRPr="00A01EF5">
        <w:rPr>
          <w:rFonts w:ascii="Times New Roman" w:hAnsi="Times New Roman" w:cs="Times New Roman"/>
          <w:sz w:val="24"/>
          <w:szCs w:val="24"/>
          <w:shd w:val="clear" w:color="auto" w:fill="FFFFFF"/>
        </w:rPr>
        <w:t>Minutes prepared by Natia Khonelidze</w:t>
      </w:r>
    </w:p>
    <w:p w:rsidR="00515408" w:rsidRPr="00A01EF5" w:rsidRDefault="00515408" w:rsidP="000A7A1A">
      <w:pPr>
        <w:spacing w:line="360" w:lineRule="auto"/>
        <w:jc w:val="right"/>
        <w:rPr>
          <w:rFonts w:ascii="Times New Roman" w:hAnsi="Times New Roman" w:cs="Times New Roman"/>
          <w:sz w:val="24"/>
          <w:szCs w:val="24"/>
          <w:shd w:val="clear" w:color="auto" w:fill="FFFFFF"/>
        </w:rPr>
      </w:pPr>
      <w:r w:rsidRPr="00A01EF5">
        <w:rPr>
          <w:rFonts w:ascii="Times New Roman" w:hAnsi="Times New Roman" w:cs="Times New Roman"/>
          <w:sz w:val="24"/>
          <w:szCs w:val="24"/>
          <w:shd w:val="clear" w:color="auto" w:fill="FFFFFF"/>
        </w:rPr>
        <w:t>CCM Administrative Assistant</w:t>
      </w:r>
    </w:p>
    <w:p w:rsidR="00CD06E5" w:rsidRPr="00A01EF5" w:rsidRDefault="00CD06E5" w:rsidP="00A01EF5">
      <w:pPr>
        <w:spacing w:after="0" w:line="360" w:lineRule="auto"/>
        <w:jc w:val="both"/>
        <w:rPr>
          <w:rFonts w:ascii="Times New Roman" w:hAnsi="Times New Roman" w:cs="Times New Roman"/>
          <w:sz w:val="24"/>
          <w:szCs w:val="24"/>
        </w:rPr>
      </w:pPr>
    </w:p>
    <w:p w:rsidR="00CD06E5" w:rsidRPr="00A01EF5" w:rsidRDefault="00CD06E5" w:rsidP="00A01EF5">
      <w:pPr>
        <w:spacing w:after="0" w:line="360" w:lineRule="auto"/>
        <w:jc w:val="both"/>
        <w:rPr>
          <w:rFonts w:ascii="Times New Roman" w:hAnsi="Times New Roman" w:cs="Times New Roman"/>
          <w:sz w:val="24"/>
          <w:szCs w:val="24"/>
        </w:rPr>
      </w:pPr>
    </w:p>
    <w:p w:rsidR="00F171BA" w:rsidRPr="00A01EF5" w:rsidRDefault="00F171BA" w:rsidP="00A01EF5">
      <w:pPr>
        <w:spacing w:line="360" w:lineRule="auto"/>
        <w:jc w:val="both"/>
        <w:rPr>
          <w:rFonts w:ascii="Times New Roman" w:hAnsi="Times New Roman" w:cs="Times New Roman"/>
          <w:sz w:val="24"/>
          <w:szCs w:val="24"/>
        </w:rPr>
      </w:pPr>
    </w:p>
    <w:sectPr w:rsidR="00F171BA" w:rsidRPr="00A01EF5">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81B" w:rsidRDefault="0029281B" w:rsidP="000A7A1A">
      <w:pPr>
        <w:spacing w:after="0" w:line="240" w:lineRule="auto"/>
      </w:pPr>
      <w:r>
        <w:separator/>
      </w:r>
    </w:p>
  </w:endnote>
  <w:endnote w:type="continuationSeparator" w:id="0">
    <w:p w:rsidR="0029281B" w:rsidRDefault="0029281B" w:rsidP="000A7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6234053"/>
      <w:docPartObj>
        <w:docPartGallery w:val="Page Numbers (Bottom of Page)"/>
        <w:docPartUnique/>
      </w:docPartObj>
    </w:sdtPr>
    <w:sdtEndPr>
      <w:rPr>
        <w:noProof/>
      </w:rPr>
    </w:sdtEndPr>
    <w:sdtContent>
      <w:p w:rsidR="000A7A1A" w:rsidRDefault="000A7A1A">
        <w:pPr>
          <w:pStyle w:val="Footer"/>
          <w:jc w:val="right"/>
        </w:pPr>
        <w:r>
          <w:fldChar w:fldCharType="begin"/>
        </w:r>
        <w:r>
          <w:instrText xml:space="preserve"> PAGE   \* MERGEFORMAT </w:instrText>
        </w:r>
        <w:r>
          <w:fldChar w:fldCharType="separate"/>
        </w:r>
        <w:r w:rsidR="00B03CE8">
          <w:rPr>
            <w:noProof/>
          </w:rPr>
          <w:t>2</w:t>
        </w:r>
        <w:r>
          <w:rPr>
            <w:noProof/>
          </w:rPr>
          <w:fldChar w:fldCharType="end"/>
        </w:r>
      </w:p>
    </w:sdtContent>
  </w:sdt>
  <w:p w:rsidR="000A7A1A" w:rsidRDefault="000A7A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81B" w:rsidRDefault="0029281B" w:rsidP="000A7A1A">
      <w:pPr>
        <w:spacing w:after="0" w:line="240" w:lineRule="auto"/>
      </w:pPr>
      <w:r>
        <w:separator/>
      </w:r>
    </w:p>
  </w:footnote>
  <w:footnote w:type="continuationSeparator" w:id="0">
    <w:p w:rsidR="0029281B" w:rsidRDefault="0029281B" w:rsidP="000A7A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E6BB7"/>
    <w:multiLevelType w:val="multilevel"/>
    <w:tmpl w:val="51F21FF4"/>
    <w:styleLink w:val="Style8"/>
    <w:lvl w:ilvl="0">
      <w:start w:val="1"/>
      <w:numFmt w:val="bullet"/>
      <w:lvlText w:val=""/>
      <w:lvlJc w:val="left"/>
      <w:pPr>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firstLine="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nsid w:val="1F3A1D70"/>
    <w:multiLevelType w:val="multilevel"/>
    <w:tmpl w:val="51F21FF4"/>
    <w:lvl w:ilvl="0">
      <w:start w:val="1"/>
      <w:numFmt w:val="bullet"/>
      <w:lvlText w:val=""/>
      <w:lvlJc w:val="left"/>
      <w:pPr>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firstLine="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nsid w:val="38FE251B"/>
    <w:multiLevelType w:val="hybridMultilevel"/>
    <w:tmpl w:val="78FCE2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nsid w:val="57506683"/>
    <w:multiLevelType w:val="hybridMultilevel"/>
    <w:tmpl w:val="DC88F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83F"/>
    <w:rsid w:val="0004702F"/>
    <w:rsid w:val="000A7A1A"/>
    <w:rsid w:val="00147689"/>
    <w:rsid w:val="0019768B"/>
    <w:rsid w:val="001A1DA2"/>
    <w:rsid w:val="001C0BC8"/>
    <w:rsid w:val="001C4227"/>
    <w:rsid w:val="002110F4"/>
    <w:rsid w:val="00222459"/>
    <w:rsid w:val="00252C2E"/>
    <w:rsid w:val="00255F38"/>
    <w:rsid w:val="00257470"/>
    <w:rsid w:val="002630E0"/>
    <w:rsid w:val="00276BCA"/>
    <w:rsid w:val="00285632"/>
    <w:rsid w:val="0029281B"/>
    <w:rsid w:val="002C6B85"/>
    <w:rsid w:val="002C6F86"/>
    <w:rsid w:val="002F2963"/>
    <w:rsid w:val="00314F1E"/>
    <w:rsid w:val="0032460E"/>
    <w:rsid w:val="0038220C"/>
    <w:rsid w:val="00382FDE"/>
    <w:rsid w:val="00387FF9"/>
    <w:rsid w:val="003C31BB"/>
    <w:rsid w:val="003F0026"/>
    <w:rsid w:val="00436580"/>
    <w:rsid w:val="0047083E"/>
    <w:rsid w:val="004C7A3D"/>
    <w:rsid w:val="004E3D34"/>
    <w:rsid w:val="00515408"/>
    <w:rsid w:val="00535768"/>
    <w:rsid w:val="00544A36"/>
    <w:rsid w:val="0055118A"/>
    <w:rsid w:val="005A4298"/>
    <w:rsid w:val="005B6E5F"/>
    <w:rsid w:val="005C0277"/>
    <w:rsid w:val="005D62FE"/>
    <w:rsid w:val="005E311B"/>
    <w:rsid w:val="005E403B"/>
    <w:rsid w:val="005E72FE"/>
    <w:rsid w:val="005F394E"/>
    <w:rsid w:val="0062397D"/>
    <w:rsid w:val="00655423"/>
    <w:rsid w:val="00672BDE"/>
    <w:rsid w:val="007A4374"/>
    <w:rsid w:val="007A4E78"/>
    <w:rsid w:val="007F0333"/>
    <w:rsid w:val="008069FA"/>
    <w:rsid w:val="0088265F"/>
    <w:rsid w:val="008A027C"/>
    <w:rsid w:val="008B4181"/>
    <w:rsid w:val="008D1DBA"/>
    <w:rsid w:val="008E0944"/>
    <w:rsid w:val="00904D3C"/>
    <w:rsid w:val="009214D4"/>
    <w:rsid w:val="0095456E"/>
    <w:rsid w:val="009845C4"/>
    <w:rsid w:val="00A01EF5"/>
    <w:rsid w:val="00A16594"/>
    <w:rsid w:val="00A575C6"/>
    <w:rsid w:val="00A7683F"/>
    <w:rsid w:val="00A81745"/>
    <w:rsid w:val="00AB78C6"/>
    <w:rsid w:val="00AD1606"/>
    <w:rsid w:val="00B03CE8"/>
    <w:rsid w:val="00B34334"/>
    <w:rsid w:val="00B42142"/>
    <w:rsid w:val="00B44301"/>
    <w:rsid w:val="00B735BD"/>
    <w:rsid w:val="00C22DC2"/>
    <w:rsid w:val="00C3046E"/>
    <w:rsid w:val="00C32CEF"/>
    <w:rsid w:val="00C402D2"/>
    <w:rsid w:val="00C50E82"/>
    <w:rsid w:val="00C661C1"/>
    <w:rsid w:val="00C9325A"/>
    <w:rsid w:val="00CB3AC9"/>
    <w:rsid w:val="00CD06E5"/>
    <w:rsid w:val="00CE5684"/>
    <w:rsid w:val="00D838EE"/>
    <w:rsid w:val="00DB1AEB"/>
    <w:rsid w:val="00DE6308"/>
    <w:rsid w:val="00E42840"/>
    <w:rsid w:val="00E9465C"/>
    <w:rsid w:val="00EA707C"/>
    <w:rsid w:val="00ED0666"/>
    <w:rsid w:val="00F171BA"/>
    <w:rsid w:val="00F40685"/>
    <w:rsid w:val="00F767F7"/>
    <w:rsid w:val="00FA6B7C"/>
    <w:rsid w:val="00FE665C"/>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03B"/>
    <w:rPr>
      <w:lang w:val="en-US"/>
    </w:rPr>
  </w:style>
  <w:style w:type="paragraph" w:styleId="Heading2">
    <w:name w:val="heading 2"/>
    <w:basedOn w:val="Normal"/>
    <w:next w:val="Normal"/>
    <w:link w:val="Heading2Char"/>
    <w:unhideWhenUsed/>
    <w:qFormat/>
    <w:rsid w:val="005E403B"/>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E403B"/>
    <w:rPr>
      <w:rFonts w:ascii="Times New Roman" w:eastAsia="Times New Roman" w:hAnsi="Times New Roman" w:cs="Times New Roman"/>
      <w:b/>
      <w:bCs/>
      <w:sz w:val="24"/>
      <w:szCs w:val="24"/>
      <w:lang w:val="en-US"/>
    </w:rPr>
  </w:style>
  <w:style w:type="paragraph" w:styleId="BalloonText">
    <w:name w:val="Balloon Text"/>
    <w:basedOn w:val="Normal"/>
    <w:link w:val="BalloonTextChar"/>
    <w:uiPriority w:val="99"/>
    <w:semiHidden/>
    <w:unhideWhenUsed/>
    <w:rsid w:val="005E40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03B"/>
    <w:rPr>
      <w:rFonts w:ascii="Tahoma" w:hAnsi="Tahoma" w:cs="Tahoma"/>
      <w:sz w:val="16"/>
      <w:szCs w:val="16"/>
      <w:lang w:val="en-US"/>
    </w:rPr>
  </w:style>
  <w:style w:type="paragraph" w:styleId="Title">
    <w:name w:val="Title"/>
    <w:basedOn w:val="Normal"/>
    <w:next w:val="Normal"/>
    <w:link w:val="TitleChar"/>
    <w:uiPriority w:val="10"/>
    <w:qFormat/>
    <w:rsid w:val="005E40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403B"/>
    <w:rPr>
      <w:rFonts w:asciiTheme="majorHAnsi" w:eastAsiaTheme="majorEastAsia" w:hAnsiTheme="majorHAnsi" w:cstheme="majorBidi"/>
      <w:color w:val="17365D" w:themeColor="text2" w:themeShade="BF"/>
      <w:spacing w:val="5"/>
      <w:kern w:val="28"/>
      <w:sz w:val="52"/>
      <w:szCs w:val="52"/>
      <w:lang w:val="en-US"/>
    </w:rPr>
  </w:style>
  <w:style w:type="paragraph" w:styleId="ListParagraph">
    <w:name w:val="List Paragraph"/>
    <w:aliases w:val="Dot pt,F5 List Paragraph,List Paragraph1,No Spacing1,List Paragraph Char Char Char,Indicator Text,Numbered Para 1,MAIN CONTENT,Colorful List - Accent 11,Bullet 1,Bullet Points,List Paragraph2,Normal numbered,List Paragraph12,References"/>
    <w:basedOn w:val="Normal"/>
    <w:link w:val="ListParagraphChar"/>
    <w:uiPriority w:val="34"/>
    <w:qFormat/>
    <w:rsid w:val="005E403B"/>
    <w:pPr>
      <w:ind w:left="720"/>
      <w:contextualSpacing/>
    </w:pPr>
  </w:style>
  <w:style w:type="numbering" w:customStyle="1" w:styleId="Style8">
    <w:name w:val="Style8"/>
    <w:uiPriority w:val="99"/>
    <w:rsid w:val="00E9465C"/>
    <w:pPr>
      <w:numPr>
        <w:numId w:val="2"/>
      </w:numPr>
    </w:pPr>
  </w:style>
  <w:style w:type="character" w:customStyle="1" w:styleId="ListParagraphChar">
    <w:name w:val="List Paragraph Char"/>
    <w:aliases w:val="Dot pt Char,F5 List Paragraph Char,List Paragraph1 Char,No Spacing1 Char,List Paragraph Char Char Char Char,Indicator Text Char,Numbered Para 1 Char,MAIN CONTENT Char,Colorful List - Accent 11 Char,Bullet 1 Char,Bullet Points Char"/>
    <w:link w:val="ListParagraph"/>
    <w:uiPriority w:val="34"/>
    <w:locked/>
    <w:rsid w:val="00E9465C"/>
    <w:rPr>
      <w:lang w:val="en-US"/>
    </w:rPr>
  </w:style>
  <w:style w:type="paragraph" w:styleId="Header">
    <w:name w:val="header"/>
    <w:basedOn w:val="Normal"/>
    <w:link w:val="HeaderChar"/>
    <w:uiPriority w:val="99"/>
    <w:unhideWhenUsed/>
    <w:rsid w:val="000A7A1A"/>
    <w:pPr>
      <w:tabs>
        <w:tab w:val="center" w:pos="4844"/>
        <w:tab w:val="right" w:pos="9689"/>
      </w:tabs>
      <w:spacing w:after="0" w:line="240" w:lineRule="auto"/>
    </w:pPr>
  </w:style>
  <w:style w:type="character" w:customStyle="1" w:styleId="HeaderChar">
    <w:name w:val="Header Char"/>
    <w:basedOn w:val="DefaultParagraphFont"/>
    <w:link w:val="Header"/>
    <w:uiPriority w:val="99"/>
    <w:rsid w:val="000A7A1A"/>
    <w:rPr>
      <w:lang w:val="en-US"/>
    </w:rPr>
  </w:style>
  <w:style w:type="paragraph" w:styleId="Footer">
    <w:name w:val="footer"/>
    <w:basedOn w:val="Normal"/>
    <w:link w:val="FooterChar"/>
    <w:uiPriority w:val="99"/>
    <w:unhideWhenUsed/>
    <w:rsid w:val="000A7A1A"/>
    <w:pPr>
      <w:tabs>
        <w:tab w:val="center" w:pos="4844"/>
        <w:tab w:val="right" w:pos="9689"/>
      </w:tabs>
      <w:spacing w:after="0" w:line="240" w:lineRule="auto"/>
    </w:pPr>
  </w:style>
  <w:style w:type="character" w:customStyle="1" w:styleId="FooterChar">
    <w:name w:val="Footer Char"/>
    <w:basedOn w:val="DefaultParagraphFont"/>
    <w:link w:val="Footer"/>
    <w:uiPriority w:val="99"/>
    <w:rsid w:val="000A7A1A"/>
    <w:rPr>
      <w:lang w:val="en-US"/>
    </w:rPr>
  </w:style>
  <w:style w:type="character" w:styleId="CommentReference">
    <w:name w:val="annotation reference"/>
    <w:uiPriority w:val="99"/>
    <w:semiHidden/>
    <w:unhideWhenUsed/>
    <w:rsid w:val="00DE6308"/>
    <w:rPr>
      <w:sz w:val="16"/>
      <w:szCs w:val="16"/>
    </w:rPr>
  </w:style>
  <w:style w:type="paragraph" w:styleId="CommentText">
    <w:name w:val="annotation text"/>
    <w:basedOn w:val="Normal"/>
    <w:link w:val="CommentTextChar"/>
    <w:uiPriority w:val="99"/>
    <w:semiHidden/>
    <w:unhideWhenUsed/>
    <w:rsid w:val="00DE6308"/>
    <w:pPr>
      <w:spacing w:after="0"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DE6308"/>
    <w:rPr>
      <w:rFonts w:ascii="Calibri" w:eastAsia="Calibri" w:hAnsi="Calibri" w:cs="Arial"/>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03B"/>
    <w:rPr>
      <w:lang w:val="en-US"/>
    </w:rPr>
  </w:style>
  <w:style w:type="paragraph" w:styleId="Heading2">
    <w:name w:val="heading 2"/>
    <w:basedOn w:val="Normal"/>
    <w:next w:val="Normal"/>
    <w:link w:val="Heading2Char"/>
    <w:unhideWhenUsed/>
    <w:qFormat/>
    <w:rsid w:val="005E403B"/>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E403B"/>
    <w:rPr>
      <w:rFonts w:ascii="Times New Roman" w:eastAsia="Times New Roman" w:hAnsi="Times New Roman" w:cs="Times New Roman"/>
      <w:b/>
      <w:bCs/>
      <w:sz w:val="24"/>
      <w:szCs w:val="24"/>
      <w:lang w:val="en-US"/>
    </w:rPr>
  </w:style>
  <w:style w:type="paragraph" w:styleId="BalloonText">
    <w:name w:val="Balloon Text"/>
    <w:basedOn w:val="Normal"/>
    <w:link w:val="BalloonTextChar"/>
    <w:uiPriority w:val="99"/>
    <w:semiHidden/>
    <w:unhideWhenUsed/>
    <w:rsid w:val="005E40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03B"/>
    <w:rPr>
      <w:rFonts w:ascii="Tahoma" w:hAnsi="Tahoma" w:cs="Tahoma"/>
      <w:sz w:val="16"/>
      <w:szCs w:val="16"/>
      <w:lang w:val="en-US"/>
    </w:rPr>
  </w:style>
  <w:style w:type="paragraph" w:styleId="Title">
    <w:name w:val="Title"/>
    <w:basedOn w:val="Normal"/>
    <w:next w:val="Normal"/>
    <w:link w:val="TitleChar"/>
    <w:uiPriority w:val="10"/>
    <w:qFormat/>
    <w:rsid w:val="005E40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403B"/>
    <w:rPr>
      <w:rFonts w:asciiTheme="majorHAnsi" w:eastAsiaTheme="majorEastAsia" w:hAnsiTheme="majorHAnsi" w:cstheme="majorBidi"/>
      <w:color w:val="17365D" w:themeColor="text2" w:themeShade="BF"/>
      <w:spacing w:val="5"/>
      <w:kern w:val="28"/>
      <w:sz w:val="52"/>
      <w:szCs w:val="52"/>
      <w:lang w:val="en-US"/>
    </w:rPr>
  </w:style>
  <w:style w:type="paragraph" w:styleId="ListParagraph">
    <w:name w:val="List Paragraph"/>
    <w:aliases w:val="Dot pt,F5 List Paragraph,List Paragraph1,No Spacing1,List Paragraph Char Char Char,Indicator Text,Numbered Para 1,MAIN CONTENT,Colorful List - Accent 11,Bullet 1,Bullet Points,List Paragraph2,Normal numbered,List Paragraph12,References"/>
    <w:basedOn w:val="Normal"/>
    <w:link w:val="ListParagraphChar"/>
    <w:uiPriority w:val="34"/>
    <w:qFormat/>
    <w:rsid w:val="005E403B"/>
    <w:pPr>
      <w:ind w:left="720"/>
      <w:contextualSpacing/>
    </w:pPr>
  </w:style>
  <w:style w:type="numbering" w:customStyle="1" w:styleId="Style8">
    <w:name w:val="Style8"/>
    <w:uiPriority w:val="99"/>
    <w:rsid w:val="00E9465C"/>
    <w:pPr>
      <w:numPr>
        <w:numId w:val="2"/>
      </w:numPr>
    </w:pPr>
  </w:style>
  <w:style w:type="character" w:customStyle="1" w:styleId="ListParagraphChar">
    <w:name w:val="List Paragraph Char"/>
    <w:aliases w:val="Dot pt Char,F5 List Paragraph Char,List Paragraph1 Char,No Spacing1 Char,List Paragraph Char Char Char Char,Indicator Text Char,Numbered Para 1 Char,MAIN CONTENT Char,Colorful List - Accent 11 Char,Bullet 1 Char,Bullet Points Char"/>
    <w:link w:val="ListParagraph"/>
    <w:uiPriority w:val="34"/>
    <w:locked/>
    <w:rsid w:val="00E9465C"/>
    <w:rPr>
      <w:lang w:val="en-US"/>
    </w:rPr>
  </w:style>
  <w:style w:type="paragraph" w:styleId="Header">
    <w:name w:val="header"/>
    <w:basedOn w:val="Normal"/>
    <w:link w:val="HeaderChar"/>
    <w:uiPriority w:val="99"/>
    <w:unhideWhenUsed/>
    <w:rsid w:val="000A7A1A"/>
    <w:pPr>
      <w:tabs>
        <w:tab w:val="center" w:pos="4844"/>
        <w:tab w:val="right" w:pos="9689"/>
      </w:tabs>
      <w:spacing w:after="0" w:line="240" w:lineRule="auto"/>
    </w:pPr>
  </w:style>
  <w:style w:type="character" w:customStyle="1" w:styleId="HeaderChar">
    <w:name w:val="Header Char"/>
    <w:basedOn w:val="DefaultParagraphFont"/>
    <w:link w:val="Header"/>
    <w:uiPriority w:val="99"/>
    <w:rsid w:val="000A7A1A"/>
    <w:rPr>
      <w:lang w:val="en-US"/>
    </w:rPr>
  </w:style>
  <w:style w:type="paragraph" w:styleId="Footer">
    <w:name w:val="footer"/>
    <w:basedOn w:val="Normal"/>
    <w:link w:val="FooterChar"/>
    <w:uiPriority w:val="99"/>
    <w:unhideWhenUsed/>
    <w:rsid w:val="000A7A1A"/>
    <w:pPr>
      <w:tabs>
        <w:tab w:val="center" w:pos="4844"/>
        <w:tab w:val="right" w:pos="9689"/>
      </w:tabs>
      <w:spacing w:after="0" w:line="240" w:lineRule="auto"/>
    </w:pPr>
  </w:style>
  <w:style w:type="character" w:customStyle="1" w:styleId="FooterChar">
    <w:name w:val="Footer Char"/>
    <w:basedOn w:val="DefaultParagraphFont"/>
    <w:link w:val="Footer"/>
    <w:uiPriority w:val="99"/>
    <w:rsid w:val="000A7A1A"/>
    <w:rPr>
      <w:lang w:val="en-US"/>
    </w:rPr>
  </w:style>
  <w:style w:type="character" w:styleId="CommentReference">
    <w:name w:val="annotation reference"/>
    <w:uiPriority w:val="99"/>
    <w:semiHidden/>
    <w:unhideWhenUsed/>
    <w:rsid w:val="00DE6308"/>
    <w:rPr>
      <w:sz w:val="16"/>
      <w:szCs w:val="16"/>
    </w:rPr>
  </w:style>
  <w:style w:type="paragraph" w:styleId="CommentText">
    <w:name w:val="annotation text"/>
    <w:basedOn w:val="Normal"/>
    <w:link w:val="CommentTextChar"/>
    <w:uiPriority w:val="99"/>
    <w:semiHidden/>
    <w:unhideWhenUsed/>
    <w:rsid w:val="00DE6308"/>
    <w:pPr>
      <w:spacing w:after="0"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DE6308"/>
    <w:rPr>
      <w:rFonts w:ascii="Calibri" w:eastAsia="Calibri" w:hAnsi="Calibri"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404215">
      <w:bodyDiv w:val="1"/>
      <w:marLeft w:val="0"/>
      <w:marRight w:val="0"/>
      <w:marTop w:val="0"/>
      <w:marBottom w:val="0"/>
      <w:divBdr>
        <w:top w:val="none" w:sz="0" w:space="0" w:color="auto"/>
        <w:left w:val="none" w:sz="0" w:space="0" w:color="auto"/>
        <w:bottom w:val="none" w:sz="0" w:space="0" w:color="auto"/>
        <w:right w:val="none" w:sz="0" w:space="0" w:color="auto"/>
      </w:divBdr>
    </w:div>
    <w:div w:id="138248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566</TotalTime>
  <Pages>4</Pages>
  <Words>1356</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86</cp:revision>
  <cp:lastPrinted>2017-06-07T11:43:00Z</cp:lastPrinted>
  <dcterms:created xsi:type="dcterms:W3CDTF">2017-05-14T12:57:00Z</dcterms:created>
  <dcterms:modified xsi:type="dcterms:W3CDTF">2017-06-07T12:24:00Z</dcterms:modified>
</cp:coreProperties>
</file>