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767C9" w14:textId="77777777" w:rsidR="00AD1FD8" w:rsidRPr="00AD1FD8" w:rsidRDefault="00AD1FD8" w:rsidP="00AD1FD8">
      <w:pPr>
        <w:autoSpaceDE w:val="0"/>
        <w:autoSpaceDN w:val="0"/>
        <w:adjustRightInd w:val="0"/>
        <w:jc w:val="center"/>
        <w:rPr>
          <w:b/>
        </w:rPr>
      </w:pPr>
      <w:r w:rsidRPr="00AD1FD8">
        <w:rPr>
          <w:b/>
        </w:rPr>
        <w:t>THE GEORGIA EMERGENCY COVID – 19 RESPONSE PROJECT</w:t>
      </w:r>
    </w:p>
    <w:p w14:paraId="35357BFD" w14:textId="77777777" w:rsidR="00AD1FD8" w:rsidRPr="00AD1FD8" w:rsidRDefault="00AD1FD8" w:rsidP="00AD1FD8">
      <w:pPr>
        <w:autoSpaceDE w:val="0"/>
        <w:autoSpaceDN w:val="0"/>
        <w:adjustRightInd w:val="0"/>
        <w:jc w:val="center"/>
        <w:rPr>
          <w:b/>
        </w:rPr>
      </w:pPr>
    </w:p>
    <w:p w14:paraId="60881907" w14:textId="77777777" w:rsidR="007527E6" w:rsidRDefault="007527E6" w:rsidP="00AD1FD8">
      <w:pPr>
        <w:autoSpaceDE w:val="0"/>
        <w:autoSpaceDN w:val="0"/>
        <w:adjustRightInd w:val="0"/>
        <w:jc w:val="center"/>
        <w:rPr>
          <w:b/>
        </w:rPr>
      </w:pPr>
    </w:p>
    <w:p w14:paraId="5FE25706" w14:textId="77777777" w:rsidR="00AD1FD8" w:rsidRPr="00AD1FD8" w:rsidRDefault="00AD1FD8" w:rsidP="00AD1FD8">
      <w:pPr>
        <w:autoSpaceDE w:val="0"/>
        <w:autoSpaceDN w:val="0"/>
        <w:adjustRightInd w:val="0"/>
        <w:jc w:val="center"/>
        <w:rPr>
          <w:b/>
        </w:rPr>
      </w:pPr>
      <w:r w:rsidRPr="00AD1FD8">
        <w:rPr>
          <w:b/>
        </w:rPr>
        <w:t>TERMS OF REFERENCE AND SCOPE OF SERVICES</w:t>
      </w:r>
    </w:p>
    <w:p w14:paraId="09317147" w14:textId="77777777" w:rsidR="00AD1FD8" w:rsidRPr="00AD1FD8" w:rsidRDefault="00AD1FD8" w:rsidP="00AD1FD8">
      <w:pPr>
        <w:autoSpaceDE w:val="0"/>
        <w:autoSpaceDN w:val="0"/>
        <w:adjustRightInd w:val="0"/>
        <w:jc w:val="center"/>
        <w:rPr>
          <w:b/>
        </w:rPr>
      </w:pPr>
    </w:p>
    <w:p w14:paraId="3E0F1E2E" w14:textId="77777777" w:rsidR="00AD1FD8" w:rsidRDefault="00AD1FD8" w:rsidP="00AD1FD8">
      <w:pPr>
        <w:autoSpaceDE w:val="0"/>
        <w:autoSpaceDN w:val="0"/>
        <w:adjustRightInd w:val="0"/>
        <w:jc w:val="center"/>
        <w:rPr>
          <w:b/>
        </w:rPr>
      </w:pPr>
      <w:r w:rsidRPr="00D75D14">
        <w:rPr>
          <w:b/>
        </w:rPr>
        <w:t xml:space="preserve">ENVIRONMENTAL </w:t>
      </w:r>
      <w:r w:rsidRPr="00EB73AE">
        <w:rPr>
          <w:b/>
        </w:rPr>
        <w:t>STANDARDS SPECIALIST</w:t>
      </w:r>
      <w:r>
        <w:rPr>
          <w:b/>
        </w:rPr>
        <w:t>/CONSULTANT</w:t>
      </w:r>
    </w:p>
    <w:p w14:paraId="6F338E53" w14:textId="77777777" w:rsidR="00AD1FD8" w:rsidRPr="00AD1FD8" w:rsidRDefault="00AD1FD8" w:rsidP="00AD1FD8">
      <w:pPr>
        <w:autoSpaceDE w:val="0"/>
        <w:autoSpaceDN w:val="0"/>
        <w:adjustRightInd w:val="0"/>
        <w:jc w:val="center"/>
        <w:rPr>
          <w:b/>
        </w:rPr>
      </w:pPr>
    </w:p>
    <w:p w14:paraId="03918291" w14:textId="24C90AD1" w:rsidR="00B877D8" w:rsidRPr="00D75D14" w:rsidRDefault="00AD1FD8" w:rsidP="00AD1FD8">
      <w:pPr>
        <w:autoSpaceDE w:val="0"/>
        <w:autoSpaceDN w:val="0"/>
        <w:adjustRightInd w:val="0"/>
        <w:jc w:val="center"/>
        <w:rPr>
          <w:b/>
        </w:rPr>
      </w:pPr>
      <w:r w:rsidRPr="00AD1FD8">
        <w:rPr>
          <w:b/>
        </w:rPr>
        <w:t xml:space="preserve">UNDER THE PROJECT IMPLEMENTATION UNIT </w:t>
      </w:r>
    </w:p>
    <w:p w14:paraId="33EBA867" w14:textId="77777777" w:rsidR="006134C3" w:rsidRPr="00D75D14" w:rsidRDefault="006134C3" w:rsidP="006134C3">
      <w:pPr>
        <w:autoSpaceDE w:val="0"/>
        <w:autoSpaceDN w:val="0"/>
        <w:adjustRightInd w:val="0"/>
        <w:jc w:val="center"/>
        <w:rPr>
          <w:b/>
        </w:rPr>
      </w:pPr>
    </w:p>
    <w:p w14:paraId="72A85467" w14:textId="77777777" w:rsidR="006134C3" w:rsidRPr="00D75D14" w:rsidRDefault="006134C3" w:rsidP="006134C3">
      <w:pPr>
        <w:numPr>
          <w:ilvl w:val="0"/>
          <w:numId w:val="1"/>
        </w:numPr>
        <w:spacing w:after="200" w:line="276" w:lineRule="auto"/>
        <w:jc w:val="both"/>
        <w:rPr>
          <w:b/>
        </w:rPr>
      </w:pPr>
      <w:r w:rsidRPr="00D75D14">
        <w:rPr>
          <w:b/>
        </w:rPr>
        <w:t>BACKGROUND</w:t>
      </w:r>
    </w:p>
    <w:p w14:paraId="34FD38C7" w14:textId="77777777" w:rsidR="007527E6" w:rsidRDefault="00177384" w:rsidP="00F163E3">
      <w:pPr>
        <w:jc w:val="both"/>
      </w:pPr>
      <w:r w:rsidRPr="00177384">
        <w:t>An outbreak of COVID-19 caused by the 2019 novel COVID-19 (SARS-CoV-2) has been spreading rapidly across the world since December 2019</w:t>
      </w:r>
      <w:r>
        <w:t>.</w:t>
      </w:r>
      <w:r w:rsidR="00677E79">
        <w:t xml:space="preserve"> </w:t>
      </w:r>
      <w:r w:rsidR="00D60E55" w:rsidRPr="00D60E55">
        <w:t xml:space="preserve">To mitigate COVID-19, </w:t>
      </w:r>
      <w:r w:rsidR="00D60E55">
        <w:t xml:space="preserve">the </w:t>
      </w:r>
      <w:r w:rsidR="00D60E55" w:rsidRPr="00D60E55">
        <w:t>G</w:t>
      </w:r>
      <w:r w:rsidR="00D60E55">
        <w:t>overnment of Georgia</w:t>
      </w:r>
      <w:r w:rsidR="00D60E55" w:rsidRPr="00D60E55">
        <w:t xml:space="preserve"> has taken early steps. </w:t>
      </w:r>
    </w:p>
    <w:p w14:paraId="20D6A578" w14:textId="77777777" w:rsidR="007527E6" w:rsidRDefault="007527E6" w:rsidP="00F163E3">
      <w:pPr>
        <w:jc w:val="both"/>
      </w:pPr>
    </w:p>
    <w:p w14:paraId="63D17F64" w14:textId="6059A62E" w:rsidR="00EB4539" w:rsidRDefault="00EB4539" w:rsidP="00EB4539">
      <w:pPr>
        <w:jc w:val="both"/>
      </w:pPr>
      <w:r w:rsidRPr="00EB4539">
        <w:t>Georgia has been a successful case in COVID-19 response</w:t>
      </w:r>
      <w:r>
        <w:t xml:space="preserve"> across the </w:t>
      </w:r>
      <w:r w:rsidR="00285207">
        <w:t>World Health Organization (</w:t>
      </w:r>
      <w:r>
        <w:t>WHO</w:t>
      </w:r>
      <w:r w:rsidR="00285207">
        <w:t>)</w:t>
      </w:r>
      <w:r>
        <w:t xml:space="preserve"> European Region, however </w:t>
      </w:r>
      <w:r w:rsidR="00836A3F">
        <w:t xml:space="preserve">in order to maintain the current success </w:t>
      </w:r>
      <w:r>
        <w:t>it requires additional substantial financia</w:t>
      </w:r>
      <w:r w:rsidR="00836A3F">
        <w:t>l support from various donors</w:t>
      </w:r>
      <w:r>
        <w:t xml:space="preserve">. The World Bank (WB) together with the Asian Infrastructure and Investment Bank (AIIB) </w:t>
      </w:r>
      <w:r w:rsidR="00836A3F">
        <w:t>prepared</w:t>
      </w:r>
      <w:r>
        <w:t xml:space="preserve"> the Georgia Emergency COVID-19 Response Project (hereinafter, the Project) with overall objective to </w:t>
      </w:r>
      <w:r w:rsidRPr="00EB4539">
        <w:t>prevent, detect, and respond to the threat posed by the COVID-19 pandemic and strengthen national systems for public health preparedness in Georgia.</w:t>
      </w:r>
      <w:r>
        <w:t xml:space="preserve"> The Project has been prepared under the global framework of the WB COVID – 19 Response. </w:t>
      </w:r>
    </w:p>
    <w:p w14:paraId="14887011" w14:textId="39657CF9" w:rsidR="00EB4539" w:rsidRDefault="00EB4539" w:rsidP="00EB4539">
      <w:pPr>
        <w:jc w:val="both"/>
      </w:pPr>
    </w:p>
    <w:p w14:paraId="0FBA4705" w14:textId="1A2C3506" w:rsidR="00DA53A3" w:rsidRDefault="00DA53A3" w:rsidP="00F27AF8">
      <w:pPr>
        <w:jc w:val="both"/>
      </w:pPr>
      <w:r>
        <w:t>The Project components</w:t>
      </w:r>
      <w:r w:rsidR="009C4B93">
        <w:t xml:space="preserve"> are as follows</w:t>
      </w:r>
      <w:r>
        <w:t>:</w:t>
      </w:r>
    </w:p>
    <w:p w14:paraId="3539EA78" w14:textId="77777777" w:rsidR="00DA53A3" w:rsidRDefault="00DA53A3" w:rsidP="00F27AF8">
      <w:pPr>
        <w:jc w:val="both"/>
      </w:pPr>
    </w:p>
    <w:p w14:paraId="116923DA" w14:textId="71F74463" w:rsidR="00653687" w:rsidRDefault="00653687" w:rsidP="00F27AF8">
      <w:pPr>
        <w:jc w:val="both"/>
      </w:pPr>
      <w:r w:rsidRPr="00653687">
        <w:rPr>
          <w:u w:val="single"/>
        </w:rPr>
        <w:t>Component 1:</w:t>
      </w:r>
      <w:r w:rsidR="00DA53A3" w:rsidRPr="00653687">
        <w:rPr>
          <w:u w:val="single"/>
        </w:rPr>
        <w:t xml:space="preserve"> Emergency COVID-19 Response</w:t>
      </w:r>
      <w:r w:rsidRPr="00653687">
        <w:rPr>
          <w:u w:val="single"/>
        </w:rPr>
        <w:t>.</w:t>
      </w:r>
      <w:r>
        <w:t xml:space="preserve"> </w:t>
      </w:r>
    </w:p>
    <w:p w14:paraId="6025D567" w14:textId="69CD57F7" w:rsidR="00653687" w:rsidRDefault="00653687" w:rsidP="00F27AF8">
      <w:pPr>
        <w:jc w:val="both"/>
      </w:pPr>
    </w:p>
    <w:p w14:paraId="02DFC156" w14:textId="58CE167E" w:rsidR="00653687" w:rsidRDefault="00653687" w:rsidP="00F27AF8">
      <w:pPr>
        <w:jc w:val="both"/>
      </w:pPr>
      <w:r w:rsidRPr="00836A3F">
        <w:rPr>
          <w:u w:val="single"/>
        </w:rPr>
        <w:t xml:space="preserve">Component 2: </w:t>
      </w:r>
      <w:r w:rsidR="00836A3F" w:rsidRPr="00836A3F">
        <w:rPr>
          <w:u w:val="single"/>
        </w:rPr>
        <w:t>Enabling Health Measures to Contain the COVID-19 Outbreak through Temporary Income Support for Poor Households and Vulnerable Individuals.</w:t>
      </w:r>
      <w:r w:rsidR="00836A3F">
        <w:t xml:space="preserve"> </w:t>
      </w:r>
    </w:p>
    <w:p w14:paraId="2C351FD2" w14:textId="77777777" w:rsidR="00836A3F" w:rsidRDefault="00836A3F" w:rsidP="00F27AF8">
      <w:pPr>
        <w:jc w:val="both"/>
      </w:pPr>
    </w:p>
    <w:p w14:paraId="0D129774" w14:textId="1BAAEBAA" w:rsidR="00836A3F" w:rsidRDefault="00836A3F" w:rsidP="00F27AF8">
      <w:pPr>
        <w:jc w:val="both"/>
      </w:pPr>
      <w:r w:rsidRPr="00836A3F">
        <w:rPr>
          <w:u w:val="single"/>
        </w:rPr>
        <w:t>Component 3: Project Management and Monitoring.</w:t>
      </w:r>
      <w:r>
        <w:t xml:space="preserve"> </w:t>
      </w:r>
    </w:p>
    <w:p w14:paraId="70A32B26" w14:textId="77777777" w:rsidR="00836A3F" w:rsidRDefault="00836A3F" w:rsidP="00F27AF8">
      <w:pPr>
        <w:jc w:val="both"/>
      </w:pPr>
    </w:p>
    <w:p w14:paraId="602E9FE0" w14:textId="5A378CB7" w:rsidR="00DA53A3" w:rsidRDefault="00177384" w:rsidP="00F27AF8">
      <w:pPr>
        <w:jc w:val="both"/>
      </w:pPr>
      <w:r w:rsidRPr="00177384">
        <w:t>The designat</w:t>
      </w:r>
      <w:r w:rsidR="00DA53A3">
        <w:t>ed implementing agency for the P</w:t>
      </w:r>
      <w:r w:rsidRPr="00177384">
        <w:t xml:space="preserve">roject is </w:t>
      </w:r>
      <w:r w:rsidR="00EB4539">
        <w:t xml:space="preserve">the </w:t>
      </w:r>
      <w:r w:rsidR="00285207">
        <w:t>Ministry of I</w:t>
      </w:r>
      <w:r w:rsidR="00141113">
        <w:t>DPs</w:t>
      </w:r>
      <w:r w:rsidR="00285207">
        <w:t xml:space="preserve"> from </w:t>
      </w:r>
      <w:r w:rsidR="00141113">
        <w:t>the Occupied Territories</w:t>
      </w:r>
      <w:r w:rsidR="00285207">
        <w:t>, Labor, Health and Social Affairs (</w:t>
      </w:r>
      <w:proofErr w:type="spellStart"/>
      <w:r w:rsidRPr="00177384">
        <w:t>MoILHSA</w:t>
      </w:r>
      <w:proofErr w:type="spellEnd"/>
      <w:r w:rsidR="00E80AEB">
        <w:t>).</w:t>
      </w:r>
      <w:r w:rsidR="00E80AEB" w:rsidRPr="00177384">
        <w:t xml:space="preserve"> </w:t>
      </w:r>
      <w:r w:rsidR="000128D6">
        <w:t xml:space="preserve">The </w:t>
      </w:r>
      <w:proofErr w:type="spellStart"/>
      <w:r w:rsidRPr="00177384">
        <w:t>MoILHSA</w:t>
      </w:r>
      <w:proofErr w:type="spellEnd"/>
      <w:r w:rsidRPr="00177384">
        <w:t xml:space="preserve"> will be responsible for the fiduciary and technical aspects, as well as the operational implementation, of the </w:t>
      </w:r>
      <w:r w:rsidR="00285207">
        <w:t>P</w:t>
      </w:r>
      <w:r w:rsidRPr="00177384">
        <w:t xml:space="preserve">roject, in close coordination with the Ministry of Finance. </w:t>
      </w:r>
    </w:p>
    <w:p w14:paraId="726CA7A5" w14:textId="77777777" w:rsidR="00DA53A3" w:rsidRDefault="00DA53A3" w:rsidP="00F27AF8">
      <w:pPr>
        <w:jc w:val="both"/>
      </w:pPr>
    </w:p>
    <w:p w14:paraId="2BD92EB0" w14:textId="36933A0D" w:rsidR="00177384" w:rsidRDefault="00DA53A3" w:rsidP="00DA53A3">
      <w:pPr>
        <w:jc w:val="both"/>
      </w:pPr>
      <w:r>
        <w:t>A Project Implementation Unit (PIU)</w:t>
      </w:r>
      <w:r w:rsidRPr="00DA53A3">
        <w:t xml:space="preserve"> wi</w:t>
      </w:r>
      <w:r>
        <w:t xml:space="preserve">ll be established under </w:t>
      </w:r>
      <w:r w:rsidR="00EA1ED2">
        <w:t xml:space="preserve">the </w:t>
      </w:r>
      <w:r>
        <w:t xml:space="preserve">MoILHSA. </w:t>
      </w:r>
      <w:r w:rsidRPr="00DA53A3">
        <w:t xml:space="preserve">The PIU will be led and coordinated by </w:t>
      </w:r>
      <w:r w:rsidR="000128D6">
        <w:t xml:space="preserve">the </w:t>
      </w:r>
      <w:r w:rsidRPr="00DA53A3">
        <w:t xml:space="preserve">MoILHSA. </w:t>
      </w:r>
    </w:p>
    <w:p w14:paraId="0D9C8AA0" w14:textId="497ED179" w:rsidR="00141113" w:rsidRDefault="00141113" w:rsidP="00DA53A3">
      <w:pPr>
        <w:jc w:val="both"/>
      </w:pPr>
    </w:p>
    <w:p w14:paraId="2136F563" w14:textId="3089D575" w:rsidR="00141113" w:rsidRDefault="00141113" w:rsidP="00DA53A3">
      <w:pPr>
        <w:jc w:val="both"/>
      </w:pPr>
      <w:r>
        <w:t>MoILHSA seeks consultant services for an Environmental Standards Specialist of the PIU to perform tasks laid out in the present TOR.</w:t>
      </w:r>
    </w:p>
    <w:p w14:paraId="5567C314" w14:textId="77777777" w:rsidR="00966A2E" w:rsidRDefault="00966A2E" w:rsidP="00DA53A3">
      <w:pPr>
        <w:jc w:val="both"/>
      </w:pPr>
    </w:p>
    <w:p w14:paraId="7C56BDA7" w14:textId="77777777" w:rsidR="001E6679" w:rsidRDefault="001E6679" w:rsidP="00DA53A3">
      <w:pPr>
        <w:jc w:val="both"/>
      </w:pPr>
    </w:p>
    <w:p w14:paraId="26B6B425" w14:textId="77777777" w:rsidR="001E6679" w:rsidRDefault="001E6679" w:rsidP="00DA53A3">
      <w:pPr>
        <w:jc w:val="both"/>
      </w:pPr>
      <w:bookmarkStart w:id="0" w:name="_GoBack"/>
      <w:bookmarkEnd w:id="0"/>
    </w:p>
    <w:p w14:paraId="796F27DC" w14:textId="77777777" w:rsidR="00177384" w:rsidRDefault="00177384" w:rsidP="00F27AF8">
      <w:pPr>
        <w:jc w:val="both"/>
      </w:pPr>
    </w:p>
    <w:p w14:paraId="2D6B8946" w14:textId="77777777" w:rsidR="006134C3" w:rsidRPr="00D75D14" w:rsidRDefault="006134C3" w:rsidP="006134C3">
      <w:pPr>
        <w:numPr>
          <w:ilvl w:val="0"/>
          <w:numId w:val="1"/>
        </w:numPr>
        <w:spacing w:after="200" w:line="276" w:lineRule="auto"/>
        <w:jc w:val="both"/>
        <w:rPr>
          <w:b/>
        </w:rPr>
      </w:pPr>
      <w:r w:rsidRPr="00D75D14">
        <w:rPr>
          <w:b/>
        </w:rPr>
        <w:lastRenderedPageBreak/>
        <w:t>MAIN OBJECTIVE OF THE A</w:t>
      </w:r>
      <w:r w:rsidR="00E25DEF">
        <w:rPr>
          <w:b/>
        </w:rPr>
        <w:t>S</w:t>
      </w:r>
      <w:r w:rsidRPr="00D75D14">
        <w:rPr>
          <w:b/>
        </w:rPr>
        <w:t>SINGMENT</w:t>
      </w:r>
    </w:p>
    <w:p w14:paraId="117DFC47" w14:textId="01177FC3" w:rsidR="00644AEF" w:rsidRPr="00D75D14" w:rsidRDefault="00644AEF" w:rsidP="00D75D14">
      <w:pPr>
        <w:jc w:val="both"/>
      </w:pPr>
      <w:r w:rsidRPr="00D75D14">
        <w:t xml:space="preserve">The Environmental </w:t>
      </w:r>
      <w:r w:rsidR="00141113">
        <w:t>Standards Specialist (ESS)</w:t>
      </w:r>
      <w:r w:rsidRPr="00D75D14">
        <w:t xml:space="preserve"> shall ensure </w:t>
      </w:r>
      <w:r w:rsidR="00E25DEF">
        <w:t xml:space="preserve">adequate environmental performance </w:t>
      </w:r>
      <w:proofErr w:type="gramStart"/>
      <w:r w:rsidR="00E25DEF">
        <w:t>of</w:t>
      </w:r>
      <w:proofErr w:type="gramEnd"/>
      <w:r w:rsidR="00E25DEF">
        <w:t xml:space="preserve"> the</w:t>
      </w:r>
      <w:r w:rsidR="00DA53A3">
        <w:t xml:space="preserve"> Project</w:t>
      </w:r>
      <w:r w:rsidR="00E25DEF">
        <w:t xml:space="preserve">. Specifically, the ESS will ensure </w:t>
      </w:r>
      <w:r w:rsidRPr="00D75D14">
        <w:t>that the Project</w:t>
      </w:r>
      <w:r w:rsidR="00BE094C">
        <w:t xml:space="preserve"> is</w:t>
      </w:r>
      <w:r w:rsidRPr="00D75D14">
        <w:t xml:space="preserve"> carried out</w:t>
      </w:r>
      <w:r w:rsidR="00141113">
        <w:t xml:space="preserve"> in consistency with the Environmental and Social Standards of the WB</w:t>
      </w:r>
      <w:r w:rsidRPr="00D75D14">
        <w:t xml:space="preserve"> and in accordance with </w:t>
      </w:r>
      <w:r w:rsidR="00141113">
        <w:t>environmental and social</w:t>
      </w:r>
      <w:r w:rsidRPr="00D75D14">
        <w:t xml:space="preserve"> </w:t>
      </w:r>
      <w:r w:rsidR="000128D6">
        <w:t>i</w:t>
      </w:r>
      <w:r w:rsidRPr="00D75D14">
        <w:t>nstruments (Environmental and Social Management Framework</w:t>
      </w:r>
      <w:r w:rsidR="00B81AA4" w:rsidRPr="00D75D14">
        <w:t>-ESMF</w:t>
      </w:r>
      <w:r w:rsidRPr="00D75D14">
        <w:t>, sub-project specific Environmental and Social Management Plans</w:t>
      </w:r>
      <w:r w:rsidR="00B81AA4" w:rsidRPr="00D75D14">
        <w:t>-ESMPs</w:t>
      </w:r>
      <w:r w:rsidR="00141113">
        <w:t xml:space="preserve"> and/or Infection Control and Waste Management Plans – IC WMPs</w:t>
      </w:r>
      <w:r w:rsidRPr="00D75D14">
        <w:t xml:space="preserve">). </w:t>
      </w:r>
    </w:p>
    <w:p w14:paraId="2943EBF6" w14:textId="77777777" w:rsidR="006134C3" w:rsidRPr="00D75D14" w:rsidRDefault="006134C3" w:rsidP="006134C3">
      <w:pPr>
        <w:jc w:val="both"/>
      </w:pPr>
    </w:p>
    <w:p w14:paraId="2DC010BD" w14:textId="77777777" w:rsidR="006134C3" w:rsidRPr="00D75D14" w:rsidRDefault="006134C3" w:rsidP="006134C3">
      <w:pPr>
        <w:numPr>
          <w:ilvl w:val="0"/>
          <w:numId w:val="1"/>
        </w:numPr>
        <w:spacing w:after="200" w:line="276" w:lineRule="auto"/>
        <w:jc w:val="both"/>
        <w:rPr>
          <w:b/>
        </w:rPr>
      </w:pPr>
      <w:r w:rsidRPr="00D75D14">
        <w:rPr>
          <w:b/>
        </w:rPr>
        <w:t>SPECIFIC TASKS</w:t>
      </w:r>
    </w:p>
    <w:p w14:paraId="3A81EB78" w14:textId="7D8CFA55" w:rsidR="00080420" w:rsidRPr="00D75D14" w:rsidRDefault="00080420" w:rsidP="00080420">
      <w:r w:rsidRPr="00D75D14">
        <w:t>The E</w:t>
      </w:r>
      <w:r w:rsidR="00E25DEF">
        <w:t>SS</w:t>
      </w:r>
      <w:r w:rsidRPr="00D75D14">
        <w:t xml:space="preserve"> shall be responsible for:</w:t>
      </w:r>
      <w:r w:rsidRPr="00D75D14">
        <w:br/>
      </w:r>
    </w:p>
    <w:p w14:paraId="23EF6E47" w14:textId="649A5272" w:rsidR="00141113" w:rsidRPr="00420E60" w:rsidRDefault="00141113" w:rsidP="00420E60">
      <w:pPr>
        <w:numPr>
          <w:ilvl w:val="0"/>
          <w:numId w:val="6"/>
        </w:numPr>
        <w:jc w:val="both"/>
      </w:pPr>
      <w:r w:rsidRPr="00420E60">
        <w:t xml:space="preserve">Together with </w:t>
      </w:r>
      <w:r w:rsidR="009C3981" w:rsidRPr="00420E60">
        <w:t xml:space="preserve">the </w:t>
      </w:r>
      <w:r w:rsidRPr="00420E60">
        <w:t xml:space="preserve">Social Standards Specialist </w:t>
      </w:r>
      <w:r w:rsidR="006256F0" w:rsidRPr="00420E60">
        <w:t xml:space="preserve">(SSS) </w:t>
      </w:r>
      <w:r w:rsidRPr="00420E60">
        <w:t>of the PIU, carrying out environmental and social</w:t>
      </w:r>
      <w:r w:rsidR="006256F0" w:rsidRPr="00420E60">
        <w:t xml:space="preserve"> (ES)</w:t>
      </w:r>
      <w:r w:rsidRPr="00420E60">
        <w:t xml:space="preserve"> screening of each activity proposed for financing from the Project proceed in order to </w:t>
      </w:r>
      <w:r w:rsidR="006256F0" w:rsidRPr="00420E60">
        <w:t xml:space="preserve">(i) </w:t>
      </w:r>
      <w:r w:rsidRPr="00420E60">
        <w:t xml:space="preserve">filter out any activities which are not eligible for the Project support, </w:t>
      </w:r>
      <w:r w:rsidR="006256F0" w:rsidRPr="00420E60">
        <w:t xml:space="preserve">(ii) </w:t>
      </w:r>
      <w:r w:rsidRPr="00420E60">
        <w:t>assess</w:t>
      </w:r>
      <w:r w:rsidR="006256F0" w:rsidRPr="00420E60">
        <w:t xml:space="preserve"> ES risks associated with the proposed activities, and (iii) determine what kind of subproject-specific ES Instrument should be developed for the given activity;</w:t>
      </w:r>
      <w:r w:rsidRPr="00420E60">
        <w:t xml:space="preserve"> </w:t>
      </w:r>
    </w:p>
    <w:p w14:paraId="10D5C2D4" w14:textId="57F54550" w:rsidR="006256F0" w:rsidRPr="00420E60" w:rsidRDefault="006256F0" w:rsidP="00420E60">
      <w:pPr>
        <w:numPr>
          <w:ilvl w:val="0"/>
          <w:numId w:val="6"/>
        </w:numPr>
        <w:jc w:val="both"/>
      </w:pPr>
      <w:r w:rsidRPr="00420E60">
        <w:t xml:space="preserve">Together with </w:t>
      </w:r>
      <w:r w:rsidR="002E5FE3">
        <w:t xml:space="preserve">healthcare sector </w:t>
      </w:r>
      <w:r w:rsidRPr="00420E60">
        <w:t xml:space="preserve">professionals of </w:t>
      </w:r>
      <w:r w:rsidR="009C3981" w:rsidRPr="00420E60">
        <w:t xml:space="preserve">the </w:t>
      </w:r>
      <w:r w:rsidRPr="00420E60">
        <w:t xml:space="preserve">MoILHSA and/or its subordinate agencies involved in the Project implementation, review technical specifications of medical goods to be procured under the Project in order to ensure their consistency with relevant guidance of </w:t>
      </w:r>
      <w:r w:rsidR="009C3981" w:rsidRPr="00420E60">
        <w:t xml:space="preserve">the </w:t>
      </w:r>
      <w:r w:rsidRPr="00420E60">
        <w:t>WHO;</w:t>
      </w:r>
    </w:p>
    <w:p w14:paraId="18D6C441" w14:textId="7E7B9B96" w:rsidR="00DC2F95" w:rsidRPr="00420E60" w:rsidRDefault="006256F0" w:rsidP="00420E60">
      <w:pPr>
        <w:numPr>
          <w:ilvl w:val="0"/>
          <w:numId w:val="6"/>
        </w:numPr>
        <w:jc w:val="both"/>
      </w:pPr>
      <w:r w:rsidRPr="00420E60">
        <w:t xml:space="preserve">Together with </w:t>
      </w:r>
      <w:r w:rsidR="009C3981" w:rsidRPr="00420E60">
        <w:t xml:space="preserve">the </w:t>
      </w:r>
      <w:r w:rsidRPr="00420E60">
        <w:t xml:space="preserve">SSS of the PIU, develop ESMPs for civil works to be undertaken under the Project as prescribed by </w:t>
      </w:r>
      <w:r w:rsidR="009C3981" w:rsidRPr="00420E60">
        <w:t xml:space="preserve">the </w:t>
      </w:r>
      <w:r w:rsidRPr="00420E60">
        <w:t xml:space="preserve">ESMF; ensure disclosure of these ESMPs in Georgian and English languages through the web page(s) of </w:t>
      </w:r>
      <w:r w:rsidR="009C3981" w:rsidRPr="00420E60">
        <w:t xml:space="preserve">the </w:t>
      </w:r>
      <w:r w:rsidRPr="00420E60">
        <w:t xml:space="preserve">MoILHSA and its subordinate agencies, as required, and organize </w:t>
      </w:r>
      <w:r w:rsidR="00DC2F95" w:rsidRPr="00420E60">
        <w:t xml:space="preserve">meaningful </w:t>
      </w:r>
      <w:r w:rsidRPr="00420E60">
        <w:t xml:space="preserve">stakeholder consultation on ESMPs in the </w:t>
      </w:r>
      <w:r w:rsidR="00DC2F95" w:rsidRPr="00420E60">
        <w:t xml:space="preserve">optimal </w:t>
      </w:r>
      <w:r w:rsidRPr="00420E60">
        <w:t xml:space="preserve">manner and format </w:t>
      </w:r>
      <w:r w:rsidR="00DC2F95" w:rsidRPr="00420E60">
        <w:t>compliant with the quarantine restrictions imposed in Georgia at any given point of time;</w:t>
      </w:r>
    </w:p>
    <w:p w14:paraId="3EE268AA" w14:textId="73E35AF4" w:rsidR="00DC2F95" w:rsidRPr="00420E60" w:rsidRDefault="00DC2F95" w:rsidP="00420E60">
      <w:pPr>
        <w:numPr>
          <w:ilvl w:val="0"/>
          <w:numId w:val="6"/>
        </w:numPr>
        <w:jc w:val="both"/>
      </w:pPr>
      <w:r w:rsidRPr="00420E60">
        <w:t xml:space="preserve">In cooperation with relevant </w:t>
      </w:r>
      <w:r w:rsidR="008760CF">
        <w:t>healthcare sector</w:t>
      </w:r>
      <w:r w:rsidRPr="00420E60">
        <w:t xml:space="preserve"> professionals of </w:t>
      </w:r>
      <w:r w:rsidR="009C3981" w:rsidRPr="00420E60">
        <w:t xml:space="preserve">the </w:t>
      </w:r>
      <w:r w:rsidRPr="00420E60">
        <w:t>MoILHSA, its subordinate agencies, as required, and relevant Project beneficiary institutions, develop IC WMPs for clinics receiving Project support in the form of equipment, supplies and other goods and/or minor works and/or consultant services addressing issues of medical and household waste handling and disposal at present and in future operations in the manner minimizing health risks for medical staff and personnel, patients and communities</w:t>
      </w:r>
      <w:r w:rsidR="00A7384C" w:rsidRPr="00420E60">
        <w:t>;</w:t>
      </w:r>
    </w:p>
    <w:p w14:paraId="4A4714D7" w14:textId="7795FA9F" w:rsidR="00DC2F95" w:rsidRPr="00420E60" w:rsidRDefault="00DC2F95" w:rsidP="00420E60">
      <w:pPr>
        <w:numPr>
          <w:ilvl w:val="0"/>
          <w:numId w:val="6"/>
        </w:numPr>
        <w:jc w:val="both"/>
      </w:pPr>
      <w:r w:rsidRPr="00420E60">
        <w:t xml:space="preserve">Liaising with the designers of proposed civil works to advise on environmental, health and safety </w:t>
      </w:r>
      <w:r w:rsidR="00A7384C" w:rsidRPr="00420E60">
        <w:t>considerations to be built into the architectural/design documents with the purpose to minimize negative environmental impacts of works and maximize efficiency in resource use;</w:t>
      </w:r>
    </w:p>
    <w:p w14:paraId="305C5BE7" w14:textId="51161D7F" w:rsidR="00080420" w:rsidRPr="00420E60" w:rsidRDefault="00080420" w:rsidP="00420E60">
      <w:pPr>
        <w:numPr>
          <w:ilvl w:val="0"/>
          <w:numId w:val="6"/>
        </w:numPr>
        <w:jc w:val="both"/>
      </w:pPr>
      <w:r w:rsidRPr="00420E60">
        <w:t>Supervis</w:t>
      </w:r>
      <w:r w:rsidR="00E25DEF" w:rsidRPr="00420E60">
        <w:t>in</w:t>
      </w:r>
      <w:r w:rsidR="00A7384C" w:rsidRPr="00420E60">
        <w:t>g</w:t>
      </w:r>
      <w:r w:rsidR="00E25DEF" w:rsidRPr="00420E60">
        <w:t xml:space="preserve"> </w:t>
      </w:r>
      <w:r w:rsidRPr="00420E60">
        <w:t xml:space="preserve">Contractors’ compliance with </w:t>
      </w:r>
      <w:r w:rsidR="00A7384C" w:rsidRPr="00420E60">
        <w:t>sub</w:t>
      </w:r>
      <w:r w:rsidR="000128D6" w:rsidRPr="00420E60">
        <w:t>-</w:t>
      </w:r>
      <w:r w:rsidR="00A7384C" w:rsidRPr="00420E60">
        <w:t>project</w:t>
      </w:r>
      <w:r w:rsidR="009C3981" w:rsidRPr="00420E60">
        <w:t xml:space="preserve"> </w:t>
      </w:r>
      <w:r w:rsidRPr="00420E60">
        <w:t>specific ESMPs</w:t>
      </w:r>
      <w:r w:rsidR="00A7384C" w:rsidRPr="00420E60">
        <w:t xml:space="preserve"> according to the ES monitoring plans included in these ESMPs</w:t>
      </w:r>
      <w:r w:rsidR="00B81AA4" w:rsidRPr="00420E60">
        <w:t>;</w:t>
      </w:r>
    </w:p>
    <w:p w14:paraId="5876620F" w14:textId="6FA7B844" w:rsidR="000128D6" w:rsidRPr="00420E60" w:rsidRDefault="000128D6" w:rsidP="00420E60">
      <w:pPr>
        <w:numPr>
          <w:ilvl w:val="0"/>
          <w:numId w:val="6"/>
        </w:numPr>
        <w:jc w:val="both"/>
      </w:pPr>
      <w:r w:rsidRPr="00420E60">
        <w:t xml:space="preserve">Producing environmental audit review reports for the completed activities suggested for reimbursement from the Project proceeds based on the retroactive financing arrangements; </w:t>
      </w:r>
    </w:p>
    <w:p w14:paraId="623E7825" w14:textId="58D65461" w:rsidR="00080420" w:rsidRPr="00420E60" w:rsidRDefault="00A7384C" w:rsidP="00420E60">
      <w:pPr>
        <w:numPr>
          <w:ilvl w:val="0"/>
          <w:numId w:val="6"/>
        </w:numPr>
        <w:jc w:val="both"/>
      </w:pPr>
      <w:r w:rsidRPr="00420E60">
        <w:t xml:space="preserve">Together with </w:t>
      </w:r>
      <w:r w:rsidR="009C3981" w:rsidRPr="00420E60">
        <w:t xml:space="preserve">the </w:t>
      </w:r>
      <w:r w:rsidRPr="00420E60">
        <w:t>SSS, preparing monthly ES field monitoring reports which would cover all individual work sites active in the report period, provide assessment ES performance of works Contractors, document any revealed mis-performance and prescribed corrective action, describe status of corrective action applied to already identified incompliance and carry photo documentation from the work sites</w:t>
      </w:r>
      <w:r w:rsidR="00B81AA4" w:rsidRPr="00420E60">
        <w:t>;</w:t>
      </w:r>
    </w:p>
    <w:p w14:paraId="62BE26FE" w14:textId="4FB0CCDD" w:rsidR="00A7384C" w:rsidRPr="00420E60" w:rsidRDefault="00A7384C" w:rsidP="00420E60">
      <w:pPr>
        <w:numPr>
          <w:ilvl w:val="0"/>
          <w:numId w:val="6"/>
        </w:numPr>
        <w:jc w:val="both"/>
      </w:pPr>
      <w:r w:rsidRPr="00420E60">
        <w:lastRenderedPageBreak/>
        <w:t xml:space="preserve">Together with </w:t>
      </w:r>
      <w:r w:rsidR="009C3981" w:rsidRPr="00420E60">
        <w:t xml:space="preserve">the </w:t>
      </w:r>
      <w:r w:rsidRPr="00420E60">
        <w:t>SSS, provid</w:t>
      </w:r>
      <w:r w:rsidR="006451FF">
        <w:t>ing</w:t>
      </w:r>
      <w:r w:rsidRPr="00420E60">
        <w:t xml:space="preserve"> input to the MoILHSA for preparing </w:t>
      </w:r>
      <w:r w:rsidR="00301119" w:rsidRPr="00420E60">
        <w:t xml:space="preserve">quarterly progress reports containing </w:t>
      </w:r>
      <w:r w:rsidR="00301119" w:rsidRPr="00420E60">
        <w:rPr>
          <w:bCs/>
        </w:rPr>
        <w:t>information on the status of compliance with the ESCP and the ES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w:t>
      </w:r>
    </w:p>
    <w:p w14:paraId="5C083EF9" w14:textId="1D7ED914" w:rsidR="00301119" w:rsidRPr="00420E60" w:rsidRDefault="00301119" w:rsidP="00420E60">
      <w:pPr>
        <w:numPr>
          <w:ilvl w:val="0"/>
          <w:numId w:val="6"/>
        </w:numPr>
        <w:jc w:val="both"/>
        <w:rPr>
          <w:bCs/>
        </w:rPr>
      </w:pPr>
      <w:r w:rsidRPr="00420E60">
        <w:t>Immediately communicat</w:t>
      </w:r>
      <w:r w:rsidR="006451FF">
        <w:t>ing</w:t>
      </w:r>
      <w:r w:rsidRPr="00420E60">
        <w:t xml:space="preserve"> with the </w:t>
      </w:r>
      <w:r w:rsidR="008760CF">
        <w:t xml:space="preserve">Project Manager </w:t>
      </w:r>
      <w:r w:rsidRPr="00420E60">
        <w:t xml:space="preserve">Deputy Minister of </w:t>
      </w:r>
      <w:r w:rsidR="009C3981" w:rsidRPr="00420E60">
        <w:t xml:space="preserve">the </w:t>
      </w:r>
      <w:r w:rsidRPr="00420E60">
        <w:t xml:space="preserve">MoILHSA in charge of the Project implementation in case of </w:t>
      </w:r>
      <w:r w:rsidRPr="00420E60">
        <w:rPr>
          <w:bCs/>
        </w:rPr>
        <w:t>any incident or accident related to or having an impact on the Project which has, or is likely to have, a significant adverse effect on the environment, the affected communities, the public or workers, and facilitat</w:t>
      </w:r>
      <w:r w:rsidR="006451FF">
        <w:rPr>
          <w:bCs/>
        </w:rPr>
        <w:t>ing</w:t>
      </w:r>
      <w:r w:rsidRPr="00420E60">
        <w:rPr>
          <w:bCs/>
        </w:rPr>
        <w:t xml:space="preserve"> prompt reporting on such incident or accident to the WB in accordance with the ES Standards of the WB, the ESCP and the ESMF. </w:t>
      </w:r>
    </w:p>
    <w:p w14:paraId="11940B5F" w14:textId="608ADD40" w:rsidR="00080420" w:rsidRPr="00420E60" w:rsidRDefault="009C3981" w:rsidP="00420E60">
      <w:pPr>
        <w:numPr>
          <w:ilvl w:val="0"/>
          <w:numId w:val="6"/>
        </w:numPr>
        <w:jc w:val="both"/>
      </w:pPr>
      <w:r w:rsidRPr="00420E60">
        <w:t xml:space="preserve">Cooperating with the </w:t>
      </w:r>
      <w:r w:rsidR="00080420" w:rsidRPr="00420E60">
        <w:t>regular</w:t>
      </w:r>
      <w:r w:rsidR="00B81AA4" w:rsidRPr="00420E60">
        <w:t xml:space="preserve"> </w:t>
      </w:r>
      <w:r w:rsidRPr="00420E60">
        <w:t xml:space="preserve">implementation support </w:t>
      </w:r>
      <w:r w:rsidR="00B81AA4" w:rsidRPr="00420E60">
        <w:t>missions</w:t>
      </w:r>
      <w:r w:rsidR="00E25DEF" w:rsidRPr="00420E60">
        <w:t xml:space="preserve"> of the </w:t>
      </w:r>
      <w:r w:rsidR="00BE094C" w:rsidRPr="00420E60">
        <w:t>WB</w:t>
      </w:r>
      <w:r w:rsidR="00E25DEF" w:rsidRPr="00420E60">
        <w:t>, and providing contribution</w:t>
      </w:r>
      <w:r w:rsidRPr="00420E60">
        <w:t>s</w:t>
      </w:r>
      <w:r w:rsidR="00E25DEF" w:rsidRPr="00420E60">
        <w:t xml:space="preserve"> </w:t>
      </w:r>
      <w:r w:rsidRPr="00420E60">
        <w:t xml:space="preserve">to the missions’ work </w:t>
      </w:r>
      <w:r w:rsidR="00E25DEF" w:rsidRPr="00420E60">
        <w:t>as requested</w:t>
      </w:r>
      <w:r w:rsidR="00B81AA4" w:rsidRPr="00420E60">
        <w:t>;</w:t>
      </w:r>
    </w:p>
    <w:p w14:paraId="702F17B8" w14:textId="05CC33F9" w:rsidR="00080420" w:rsidRPr="00420E60" w:rsidRDefault="00080420" w:rsidP="00420E60">
      <w:pPr>
        <w:numPr>
          <w:ilvl w:val="0"/>
          <w:numId w:val="6"/>
        </w:numPr>
      </w:pPr>
      <w:r w:rsidRPr="00420E60">
        <w:t>Any other activities in relation with the imp</w:t>
      </w:r>
      <w:r w:rsidR="00BE094C" w:rsidRPr="00420E60">
        <w:t>lementation of the P</w:t>
      </w:r>
      <w:r w:rsidR="00B81AA4" w:rsidRPr="00420E60">
        <w:t>roject</w:t>
      </w:r>
      <w:r w:rsidR="009C3981" w:rsidRPr="00420E60">
        <w:t xml:space="preserve"> requiring professional involvement of an environmental standards specialist</w:t>
      </w:r>
      <w:r w:rsidR="00B81AA4" w:rsidRPr="00420E60">
        <w:t>.</w:t>
      </w:r>
    </w:p>
    <w:p w14:paraId="7E02B197" w14:textId="77777777" w:rsidR="00080420" w:rsidRPr="00D75D14" w:rsidRDefault="00080420" w:rsidP="00B81AA4">
      <w:pPr>
        <w:autoSpaceDE w:val="0"/>
        <w:autoSpaceDN w:val="0"/>
        <w:adjustRightInd w:val="0"/>
        <w:contextualSpacing/>
        <w:jc w:val="both"/>
        <w:rPr>
          <w:color w:val="000000"/>
        </w:rPr>
      </w:pPr>
    </w:p>
    <w:p w14:paraId="4863E118" w14:textId="77777777" w:rsidR="006134C3" w:rsidRPr="00D75D14" w:rsidRDefault="006134C3" w:rsidP="006134C3">
      <w:pPr>
        <w:autoSpaceDE w:val="0"/>
        <w:autoSpaceDN w:val="0"/>
        <w:adjustRightInd w:val="0"/>
        <w:jc w:val="both"/>
        <w:rPr>
          <w:color w:val="000000"/>
        </w:rPr>
      </w:pPr>
    </w:p>
    <w:p w14:paraId="6C754BDB" w14:textId="77777777" w:rsidR="005D6878" w:rsidRDefault="00F163E3" w:rsidP="00F163E3">
      <w:pPr>
        <w:numPr>
          <w:ilvl w:val="0"/>
          <w:numId w:val="1"/>
        </w:numPr>
        <w:spacing w:after="200" w:line="276" w:lineRule="auto"/>
        <w:jc w:val="both"/>
        <w:rPr>
          <w:b/>
        </w:rPr>
      </w:pPr>
      <w:r w:rsidRPr="00D75D14">
        <w:rPr>
          <w:b/>
        </w:rPr>
        <w:t>REPORTING OBLIGATIONS</w:t>
      </w:r>
    </w:p>
    <w:p w14:paraId="69A45C8E" w14:textId="6D215EAE" w:rsidR="005D6878" w:rsidRDefault="005D6878" w:rsidP="005D6878">
      <w:pPr>
        <w:pStyle w:val="ListParagraph"/>
        <w:jc w:val="both"/>
      </w:pPr>
      <w:r w:rsidRPr="005D6878">
        <w:rPr>
          <w:lang w:val="en-GB"/>
        </w:rPr>
        <w:t>The Consultant</w:t>
      </w:r>
      <w:r w:rsidR="00482589">
        <w:rPr>
          <w:lang w:val="en-GB"/>
        </w:rPr>
        <w:t xml:space="preserve"> will report to </w:t>
      </w:r>
      <w:r w:rsidRPr="005D6878">
        <w:rPr>
          <w:lang w:val="en-GB"/>
        </w:rPr>
        <w:t xml:space="preserve">the Project Manager </w:t>
      </w:r>
      <w:r w:rsidR="00482589">
        <w:rPr>
          <w:lang w:val="en-GB"/>
        </w:rPr>
        <w:t xml:space="preserve">and shall regularly debrief him/her </w:t>
      </w:r>
      <w:r w:rsidRPr="00D75D14">
        <w:t>on the progress in respect to the contract obligations performed</w:t>
      </w:r>
      <w:r>
        <w:t xml:space="preserve">, as well as on any </w:t>
      </w:r>
      <w:r w:rsidR="008C0A8F">
        <w:t>ES</w:t>
      </w:r>
      <w:r>
        <w:t xml:space="preserve"> issues which might occur in the course of the implementation of the Project</w:t>
      </w:r>
      <w:r w:rsidRPr="00D75D14">
        <w:t>.</w:t>
      </w:r>
    </w:p>
    <w:p w14:paraId="19682F97" w14:textId="77777777" w:rsidR="005D6878" w:rsidRDefault="005D6878" w:rsidP="005D6878">
      <w:pPr>
        <w:spacing w:after="200" w:line="276" w:lineRule="auto"/>
        <w:ind w:left="720"/>
        <w:jc w:val="both"/>
        <w:rPr>
          <w:b/>
        </w:rPr>
      </w:pPr>
    </w:p>
    <w:p w14:paraId="7B6EB00D" w14:textId="1ECEBB56" w:rsidR="005D6878" w:rsidRDefault="005D6878" w:rsidP="00F163E3">
      <w:pPr>
        <w:numPr>
          <w:ilvl w:val="0"/>
          <w:numId w:val="1"/>
        </w:numPr>
        <w:spacing w:after="200" w:line="276" w:lineRule="auto"/>
        <w:jc w:val="both"/>
        <w:rPr>
          <w:b/>
        </w:rPr>
      </w:pPr>
      <w:r>
        <w:rPr>
          <w:b/>
        </w:rPr>
        <w:t>DELIVERABLES</w:t>
      </w:r>
      <w:r w:rsidR="00185CEB">
        <w:rPr>
          <w:b/>
        </w:rPr>
        <w:t xml:space="preserve"> </w:t>
      </w:r>
    </w:p>
    <w:p w14:paraId="447627DD" w14:textId="77777777" w:rsidR="00185CEB" w:rsidRPr="00241567" w:rsidRDefault="00185CEB" w:rsidP="00185CEB">
      <w:pPr>
        <w:pStyle w:val="ListParagraph"/>
        <w:spacing w:after="200" w:line="276" w:lineRule="auto"/>
        <w:jc w:val="both"/>
      </w:pPr>
      <w:r w:rsidRPr="00241567">
        <w:t>Deliverables of this assignment are as follows, but not limited to:</w:t>
      </w:r>
    </w:p>
    <w:p w14:paraId="71B205A5" w14:textId="3B3F12AC" w:rsidR="005D6878" w:rsidRPr="00420E60" w:rsidRDefault="005D6878" w:rsidP="005D6878">
      <w:pPr>
        <w:numPr>
          <w:ilvl w:val="1"/>
          <w:numId w:val="14"/>
        </w:numPr>
        <w:jc w:val="both"/>
      </w:pPr>
      <w:r>
        <w:t xml:space="preserve">Regular </w:t>
      </w:r>
      <w:r w:rsidRPr="00420E60">
        <w:t xml:space="preserve">ES </w:t>
      </w:r>
      <w:r>
        <w:t xml:space="preserve">screening </w:t>
      </w:r>
      <w:r w:rsidR="006451FF">
        <w:t>reports</w:t>
      </w:r>
      <w:r>
        <w:t xml:space="preserve">; </w:t>
      </w:r>
    </w:p>
    <w:p w14:paraId="558F744A" w14:textId="6516FC19" w:rsidR="005D6878" w:rsidRPr="00420E60" w:rsidRDefault="006451FF" w:rsidP="005D6878">
      <w:pPr>
        <w:numPr>
          <w:ilvl w:val="1"/>
          <w:numId w:val="14"/>
        </w:numPr>
        <w:jc w:val="both"/>
      </w:pPr>
      <w:r>
        <w:t>Reviews of t</w:t>
      </w:r>
      <w:r w:rsidR="005D6878" w:rsidRPr="00420E60">
        <w:t>echnical specifications of medical goods to be procured under the Project</w:t>
      </w:r>
      <w:r w:rsidR="005D6878">
        <w:t>;</w:t>
      </w:r>
    </w:p>
    <w:p w14:paraId="7B6D23B4" w14:textId="467F8E20" w:rsidR="005D6878" w:rsidRDefault="005D6878" w:rsidP="005D6878">
      <w:pPr>
        <w:numPr>
          <w:ilvl w:val="1"/>
          <w:numId w:val="14"/>
        </w:numPr>
        <w:jc w:val="both"/>
      </w:pPr>
      <w:r w:rsidRPr="00420E60">
        <w:t xml:space="preserve">ESMPs for civil works to be undertaken under the Project as prescribed by the ESMF; </w:t>
      </w:r>
      <w:r>
        <w:t xml:space="preserve"> </w:t>
      </w:r>
      <w:r w:rsidRPr="00420E60">
        <w:t xml:space="preserve"> </w:t>
      </w:r>
    </w:p>
    <w:p w14:paraId="24FFB504" w14:textId="54CC5528" w:rsidR="005D6878" w:rsidRPr="00420E60" w:rsidRDefault="006451FF" w:rsidP="005D6878">
      <w:pPr>
        <w:numPr>
          <w:ilvl w:val="1"/>
          <w:numId w:val="14"/>
        </w:numPr>
        <w:jc w:val="both"/>
      </w:pPr>
      <w:r>
        <w:t xml:space="preserve">Records on stakeholder consultation on </w:t>
      </w:r>
      <w:proofErr w:type="spellStart"/>
      <w:r>
        <w:t>ESMPs;</w:t>
      </w:r>
      <w:r w:rsidR="005D6878" w:rsidRPr="00420E60">
        <w:t>IC</w:t>
      </w:r>
      <w:proofErr w:type="spellEnd"/>
      <w:r w:rsidR="005D6878" w:rsidRPr="00420E60">
        <w:t xml:space="preserve"> WMPs for clinics receiving Project support</w:t>
      </w:r>
      <w:r w:rsidR="00185CEB">
        <w:t>;</w:t>
      </w:r>
      <w:r w:rsidR="005D6878" w:rsidRPr="00420E60">
        <w:t xml:space="preserve"> </w:t>
      </w:r>
    </w:p>
    <w:p w14:paraId="1D8DBE51" w14:textId="76DE5DD4" w:rsidR="005D6878" w:rsidRPr="00420E60" w:rsidRDefault="00185CEB" w:rsidP="005D6878">
      <w:pPr>
        <w:numPr>
          <w:ilvl w:val="1"/>
          <w:numId w:val="14"/>
        </w:numPr>
        <w:jc w:val="both"/>
      </w:pPr>
      <w:r>
        <w:t>E</w:t>
      </w:r>
      <w:r w:rsidR="005D6878" w:rsidRPr="00420E60">
        <w:t>nvironmental a</w:t>
      </w:r>
      <w:r>
        <w:t>udit review reports</w:t>
      </w:r>
      <w:r w:rsidR="00EA1ED2">
        <w:t>;</w:t>
      </w:r>
    </w:p>
    <w:p w14:paraId="61CAF16E" w14:textId="4BC27E1C" w:rsidR="00185CEB" w:rsidRPr="00420E60" w:rsidRDefault="005D6878" w:rsidP="00185CEB">
      <w:pPr>
        <w:numPr>
          <w:ilvl w:val="1"/>
          <w:numId w:val="14"/>
        </w:numPr>
        <w:jc w:val="both"/>
      </w:pPr>
      <w:r w:rsidRPr="00420E60">
        <w:t>ES field monitoring reports</w:t>
      </w:r>
      <w:r w:rsidR="00185CEB">
        <w:t>, monthly</w:t>
      </w:r>
      <w:r w:rsidR="00EA1ED2">
        <w:t>;</w:t>
      </w:r>
      <w:r w:rsidRPr="00420E60">
        <w:t xml:space="preserve"> </w:t>
      </w:r>
    </w:p>
    <w:p w14:paraId="419CF828" w14:textId="7F6CC7D1" w:rsidR="005D6878" w:rsidRPr="00420E60" w:rsidRDefault="00185CEB" w:rsidP="005D6878">
      <w:pPr>
        <w:numPr>
          <w:ilvl w:val="1"/>
          <w:numId w:val="14"/>
        </w:numPr>
        <w:jc w:val="both"/>
      </w:pPr>
      <w:r>
        <w:t>P</w:t>
      </w:r>
      <w:r w:rsidRPr="00420E60">
        <w:t xml:space="preserve">rogress reports </w:t>
      </w:r>
      <w:r w:rsidRPr="00420E60">
        <w:rPr>
          <w:bCs/>
        </w:rPr>
        <w:t>on the status of compliance with the ESCP and the ES instruments</w:t>
      </w:r>
      <w:r>
        <w:rPr>
          <w:bCs/>
        </w:rPr>
        <w:t>,</w:t>
      </w:r>
      <w:r w:rsidRPr="00420E60">
        <w:rPr>
          <w:bCs/>
        </w:rPr>
        <w:t xml:space="preserve"> </w:t>
      </w:r>
      <w:r w:rsidR="005D6878" w:rsidRPr="00420E60">
        <w:t>quarterly</w:t>
      </w:r>
      <w:r w:rsidR="00EA1ED2">
        <w:t>;</w:t>
      </w:r>
      <w:r w:rsidR="005D6878" w:rsidRPr="00420E60">
        <w:t xml:space="preserve"> </w:t>
      </w:r>
    </w:p>
    <w:p w14:paraId="1BE7F809" w14:textId="34EED7B8" w:rsidR="00420E60" w:rsidRDefault="006451FF" w:rsidP="00F163E3">
      <w:pPr>
        <w:numPr>
          <w:ilvl w:val="1"/>
          <w:numId w:val="14"/>
        </w:numPr>
        <w:spacing w:after="200" w:line="276" w:lineRule="auto"/>
        <w:jc w:val="both"/>
      </w:pPr>
      <w:r>
        <w:t>C</w:t>
      </w:r>
      <w:r w:rsidR="005D6878" w:rsidRPr="00420E60">
        <w:t xml:space="preserve">ontributions to the </w:t>
      </w:r>
      <w:r w:rsidR="00185CEB">
        <w:t xml:space="preserve">WB </w:t>
      </w:r>
      <w:r w:rsidR="005D6878" w:rsidRPr="00420E60">
        <w:t>missions’ work as requested</w:t>
      </w:r>
      <w:r w:rsidR="00185CEB">
        <w:t>.</w:t>
      </w:r>
    </w:p>
    <w:p w14:paraId="2BF8C784" w14:textId="77777777" w:rsidR="008025A6" w:rsidRPr="006E11D9" w:rsidRDefault="008025A6" w:rsidP="00F163E3">
      <w:pPr>
        <w:jc w:val="both"/>
        <w:rPr>
          <w:lang w:val="en-GB"/>
        </w:rPr>
      </w:pPr>
    </w:p>
    <w:p w14:paraId="020AD4D2" w14:textId="77777777" w:rsidR="008025A6" w:rsidRPr="00D75D14" w:rsidRDefault="008025A6" w:rsidP="008025A6">
      <w:pPr>
        <w:numPr>
          <w:ilvl w:val="0"/>
          <w:numId w:val="1"/>
        </w:numPr>
        <w:spacing w:after="200" w:line="276" w:lineRule="auto"/>
        <w:jc w:val="both"/>
        <w:rPr>
          <w:b/>
        </w:rPr>
      </w:pPr>
      <w:r w:rsidRPr="00D75D14">
        <w:rPr>
          <w:b/>
        </w:rPr>
        <w:t xml:space="preserve">EXPERIENCE AND QUALIFICATIONS OF CONSULTANT </w:t>
      </w:r>
    </w:p>
    <w:p w14:paraId="749322CD" w14:textId="33698532" w:rsidR="008025A6" w:rsidRPr="00D75D14" w:rsidRDefault="008025A6" w:rsidP="008025A6">
      <w:pPr>
        <w:jc w:val="both"/>
        <w:rPr>
          <w:lang w:val="en-GB"/>
        </w:rPr>
      </w:pPr>
      <w:r w:rsidRPr="00D75D14">
        <w:rPr>
          <w:lang w:val="en-GB"/>
        </w:rPr>
        <w:t xml:space="preserve">The Consultant </w:t>
      </w:r>
      <w:r w:rsidR="009C3981">
        <w:rPr>
          <w:lang w:val="en-GB"/>
        </w:rPr>
        <w:t>shall</w:t>
      </w:r>
      <w:r w:rsidRPr="00D75D14">
        <w:rPr>
          <w:lang w:val="en-GB"/>
        </w:rPr>
        <w:t xml:space="preserve"> have the following experience and qualifications:</w:t>
      </w:r>
    </w:p>
    <w:p w14:paraId="4BAAFA40" w14:textId="77777777" w:rsidR="00080420" w:rsidRPr="00D75D14" w:rsidRDefault="00080420" w:rsidP="00080420">
      <w:pPr>
        <w:ind w:left="255"/>
        <w:jc w:val="both"/>
      </w:pPr>
    </w:p>
    <w:p w14:paraId="794F49AE" w14:textId="021E67E2" w:rsidR="00080420" w:rsidRPr="0039125C" w:rsidRDefault="00080420" w:rsidP="00080420">
      <w:pPr>
        <w:numPr>
          <w:ilvl w:val="0"/>
          <w:numId w:val="6"/>
        </w:numPr>
        <w:tabs>
          <w:tab w:val="num" w:pos="255"/>
        </w:tabs>
        <w:ind w:left="255"/>
        <w:jc w:val="both"/>
        <w:rPr>
          <w:color w:val="000000" w:themeColor="text1"/>
        </w:rPr>
      </w:pPr>
      <w:r w:rsidRPr="00D75D14">
        <w:lastRenderedPageBreak/>
        <w:t xml:space="preserve">University Degree in </w:t>
      </w:r>
      <w:r w:rsidR="009C3981">
        <w:t>natural</w:t>
      </w:r>
      <w:r w:rsidRPr="00D75D14">
        <w:t xml:space="preserve"> sciences, environmental engineering, or equivalent; </w:t>
      </w:r>
    </w:p>
    <w:p w14:paraId="71CA8FA5" w14:textId="5766E37E" w:rsidR="00080420" w:rsidRPr="0039125C" w:rsidRDefault="00080420" w:rsidP="00080420">
      <w:pPr>
        <w:numPr>
          <w:ilvl w:val="0"/>
          <w:numId w:val="6"/>
        </w:numPr>
        <w:tabs>
          <w:tab w:val="num" w:pos="255"/>
        </w:tabs>
        <w:ind w:left="255"/>
        <w:jc w:val="both"/>
        <w:rPr>
          <w:color w:val="000000" w:themeColor="text1"/>
        </w:rPr>
      </w:pPr>
      <w:r w:rsidRPr="0039125C">
        <w:rPr>
          <w:color w:val="000000" w:themeColor="text1"/>
        </w:rPr>
        <w:t>At least 3 years of relevant experience</w:t>
      </w:r>
      <w:r w:rsidR="0008288C" w:rsidRPr="0039125C">
        <w:rPr>
          <w:color w:val="000000" w:themeColor="text1"/>
        </w:rPr>
        <w:t xml:space="preserve"> in </w:t>
      </w:r>
      <w:r w:rsidR="00ED6182" w:rsidRPr="0039125C">
        <w:rPr>
          <w:color w:val="000000" w:themeColor="text1"/>
        </w:rPr>
        <w:t>assessing</w:t>
      </w:r>
      <w:r w:rsidR="009C3981">
        <w:rPr>
          <w:color w:val="000000" w:themeColor="text1"/>
        </w:rPr>
        <w:t>, managing or supervising</w:t>
      </w:r>
      <w:r w:rsidR="00ED6182" w:rsidRPr="0039125C">
        <w:rPr>
          <w:color w:val="000000" w:themeColor="text1"/>
        </w:rPr>
        <w:t xml:space="preserve"> environmental aspects of </w:t>
      </w:r>
      <w:r w:rsidR="009C3981">
        <w:rPr>
          <w:color w:val="000000" w:themeColor="text1"/>
        </w:rPr>
        <w:t>development</w:t>
      </w:r>
      <w:r w:rsidR="00ED6182" w:rsidRPr="0039125C">
        <w:rPr>
          <w:color w:val="000000" w:themeColor="text1"/>
        </w:rPr>
        <w:t xml:space="preserve"> projects; </w:t>
      </w:r>
    </w:p>
    <w:p w14:paraId="1B3B548A" w14:textId="778683A8" w:rsidR="009C3981" w:rsidRPr="009C3981" w:rsidRDefault="00080420" w:rsidP="009C3981">
      <w:pPr>
        <w:numPr>
          <w:ilvl w:val="0"/>
          <w:numId w:val="6"/>
        </w:numPr>
        <w:tabs>
          <w:tab w:val="num" w:pos="255"/>
        </w:tabs>
        <w:ind w:left="255"/>
        <w:jc w:val="both"/>
      </w:pPr>
      <w:r w:rsidRPr="00D75D14">
        <w:rPr>
          <w:spacing w:val="-2"/>
        </w:rPr>
        <w:t>Excellent verbal and writ</w:t>
      </w:r>
      <w:r w:rsidR="009C3981">
        <w:rPr>
          <w:spacing w:val="-2"/>
        </w:rPr>
        <w:t>ten</w:t>
      </w:r>
      <w:r w:rsidRPr="00D75D14">
        <w:rPr>
          <w:spacing w:val="-2"/>
        </w:rPr>
        <w:t xml:space="preserve"> communication skills in </w:t>
      </w:r>
      <w:r w:rsidR="008D6DC8" w:rsidRPr="008D6DC8">
        <w:t>Georgian</w:t>
      </w:r>
      <w:r w:rsidRPr="008D6DC8">
        <w:t xml:space="preserve"> and English</w:t>
      </w:r>
      <w:r w:rsidR="00BE094C">
        <w:t>.</w:t>
      </w:r>
      <w:r w:rsidR="009C3981" w:rsidRPr="009C3981">
        <w:rPr>
          <w:color w:val="000000" w:themeColor="text1"/>
        </w:rPr>
        <w:t xml:space="preserve"> </w:t>
      </w:r>
    </w:p>
    <w:p w14:paraId="3D88C373" w14:textId="31295F57" w:rsidR="009C3981" w:rsidRPr="00D75D14" w:rsidRDefault="009C3981" w:rsidP="009C3981">
      <w:pPr>
        <w:numPr>
          <w:ilvl w:val="0"/>
          <w:numId w:val="6"/>
        </w:numPr>
        <w:tabs>
          <w:tab w:val="num" w:pos="255"/>
        </w:tabs>
        <w:ind w:left="255"/>
        <w:jc w:val="both"/>
      </w:pPr>
      <w:r w:rsidRPr="0039125C">
        <w:rPr>
          <w:color w:val="000000" w:themeColor="text1"/>
        </w:rPr>
        <w:t xml:space="preserve">Work experience as an environmental specialist in/with </w:t>
      </w:r>
      <w:r>
        <w:rPr>
          <w:color w:val="000000" w:themeColor="text1"/>
        </w:rPr>
        <w:t>the WB funded projects</w:t>
      </w:r>
      <w:r w:rsidRPr="0039125C">
        <w:rPr>
          <w:color w:val="000000" w:themeColor="text1"/>
        </w:rPr>
        <w:t xml:space="preserve"> and knowledge of the </w:t>
      </w:r>
      <w:r>
        <w:rPr>
          <w:color w:val="000000" w:themeColor="text1"/>
        </w:rPr>
        <w:t>WB</w:t>
      </w:r>
      <w:r w:rsidRPr="0039125C">
        <w:rPr>
          <w:color w:val="000000" w:themeColor="text1"/>
        </w:rPr>
        <w:t xml:space="preserve"> safeguard policies and requirements</w:t>
      </w:r>
      <w:r w:rsidRPr="00D75D14">
        <w:t xml:space="preserve"> will be an advantage;</w:t>
      </w:r>
    </w:p>
    <w:p w14:paraId="2359D4B6" w14:textId="3B35B40E" w:rsidR="00080420" w:rsidRPr="00D75D14" w:rsidRDefault="00080420" w:rsidP="009C3981">
      <w:pPr>
        <w:ind w:left="-105"/>
        <w:jc w:val="both"/>
      </w:pPr>
    </w:p>
    <w:p w14:paraId="7D28CA51" w14:textId="77777777" w:rsidR="00F163E3" w:rsidRPr="00D75D14" w:rsidRDefault="00F163E3" w:rsidP="00BE094C">
      <w:pPr>
        <w:ind w:left="255"/>
        <w:jc w:val="both"/>
      </w:pPr>
    </w:p>
    <w:p w14:paraId="20E69225" w14:textId="77777777" w:rsidR="00F163E3" w:rsidRPr="008D6DC8" w:rsidRDefault="00F163E3" w:rsidP="00F163E3">
      <w:pPr>
        <w:tabs>
          <w:tab w:val="left" w:pos="0"/>
          <w:tab w:val="left" w:pos="720"/>
          <w:tab w:val="left" w:pos="1440"/>
          <w:tab w:val="left" w:pos="2160"/>
          <w:tab w:val="left" w:pos="2880"/>
        </w:tabs>
        <w:jc w:val="both"/>
        <w:rPr>
          <w:i/>
        </w:rPr>
      </w:pPr>
    </w:p>
    <w:p w14:paraId="461BC563" w14:textId="77777777" w:rsidR="00F163E3" w:rsidRPr="00D75D14" w:rsidRDefault="00F163E3" w:rsidP="00F163E3">
      <w:pPr>
        <w:numPr>
          <w:ilvl w:val="0"/>
          <w:numId w:val="1"/>
        </w:numPr>
        <w:spacing w:after="200" w:line="276" w:lineRule="auto"/>
        <w:jc w:val="both"/>
        <w:rPr>
          <w:b/>
        </w:rPr>
      </w:pPr>
      <w:r w:rsidRPr="00D75D14">
        <w:rPr>
          <w:b/>
        </w:rPr>
        <w:t>DURATION OF ASSIGNMENT</w:t>
      </w:r>
    </w:p>
    <w:p w14:paraId="194D3B2C" w14:textId="0107D0DF" w:rsidR="003E3E66" w:rsidRPr="0039125C" w:rsidRDefault="00F163E3" w:rsidP="003E3E66">
      <w:pPr>
        <w:pStyle w:val="Outline2"/>
        <w:numPr>
          <w:ilvl w:val="0"/>
          <w:numId w:val="0"/>
        </w:numPr>
        <w:spacing w:before="0"/>
        <w:jc w:val="both"/>
        <w:rPr>
          <w:color w:val="000000" w:themeColor="text1"/>
          <w:kern w:val="0"/>
          <w:szCs w:val="24"/>
        </w:rPr>
      </w:pPr>
      <w:r w:rsidRPr="0039125C">
        <w:rPr>
          <w:color w:val="000000" w:themeColor="text1"/>
          <w:szCs w:val="24"/>
        </w:rPr>
        <w:t xml:space="preserve">The </w:t>
      </w:r>
      <w:r w:rsidR="001F0EB9">
        <w:rPr>
          <w:color w:val="000000" w:themeColor="text1"/>
          <w:szCs w:val="24"/>
        </w:rPr>
        <w:t xml:space="preserve">ESS </w:t>
      </w:r>
      <w:r w:rsidRPr="0039125C">
        <w:rPr>
          <w:color w:val="000000" w:themeColor="text1"/>
          <w:szCs w:val="24"/>
        </w:rPr>
        <w:t>will w</w:t>
      </w:r>
      <w:r w:rsidR="003E3E66" w:rsidRPr="0039125C">
        <w:rPr>
          <w:color w:val="000000" w:themeColor="text1"/>
          <w:szCs w:val="24"/>
        </w:rPr>
        <w:t>ork under a time-based contract</w:t>
      </w:r>
      <w:r w:rsidR="008D6DC8">
        <w:rPr>
          <w:color w:val="000000" w:themeColor="text1"/>
          <w:szCs w:val="24"/>
        </w:rPr>
        <w:t>,</w:t>
      </w:r>
      <w:r w:rsidR="003E3E66" w:rsidRPr="0039125C">
        <w:rPr>
          <w:color w:val="000000" w:themeColor="text1"/>
          <w:kern w:val="0"/>
          <w:szCs w:val="24"/>
        </w:rPr>
        <w:t xml:space="preserve"> to provide his</w:t>
      </w:r>
      <w:r w:rsidR="008D6DC8">
        <w:rPr>
          <w:color w:val="000000" w:themeColor="text1"/>
          <w:kern w:val="0"/>
          <w:szCs w:val="24"/>
        </w:rPr>
        <w:t>/her</w:t>
      </w:r>
      <w:r w:rsidR="003E3E66" w:rsidRPr="0039125C">
        <w:rPr>
          <w:color w:val="000000" w:themeColor="text1"/>
          <w:kern w:val="0"/>
          <w:szCs w:val="24"/>
        </w:rPr>
        <w:t xml:space="preserve"> services for a maximum period of </w:t>
      </w:r>
      <w:r w:rsidR="00E20DDB" w:rsidRPr="00B33D33">
        <w:rPr>
          <w:color w:val="000000" w:themeColor="text1"/>
          <w:kern w:val="0"/>
          <w:szCs w:val="24"/>
        </w:rPr>
        <w:t>110</w:t>
      </w:r>
      <w:r w:rsidR="003E3E66" w:rsidRPr="00B33D33">
        <w:rPr>
          <w:color w:val="000000" w:themeColor="text1"/>
          <w:kern w:val="0"/>
          <w:szCs w:val="24"/>
        </w:rPr>
        <w:t xml:space="preserve"> </w:t>
      </w:r>
      <w:r w:rsidR="001F0EB9" w:rsidRPr="00B33D33">
        <w:rPr>
          <w:color w:val="000000" w:themeColor="text1"/>
          <w:kern w:val="0"/>
          <w:szCs w:val="24"/>
        </w:rPr>
        <w:t>working</w:t>
      </w:r>
      <w:r w:rsidR="001F0EB9" w:rsidRPr="005D6878">
        <w:rPr>
          <w:color w:val="000000" w:themeColor="text1"/>
          <w:kern w:val="0"/>
          <w:szCs w:val="24"/>
        </w:rPr>
        <w:t xml:space="preserve"> </w:t>
      </w:r>
      <w:r w:rsidR="003E3E66" w:rsidRPr="005D6878">
        <w:rPr>
          <w:color w:val="000000" w:themeColor="text1"/>
          <w:kern w:val="0"/>
          <w:szCs w:val="24"/>
        </w:rPr>
        <w:t>days</w:t>
      </w:r>
      <w:r w:rsidR="00E20DDB" w:rsidRPr="005D6878">
        <w:rPr>
          <w:color w:val="000000" w:themeColor="text1"/>
          <w:kern w:val="0"/>
          <w:szCs w:val="24"/>
        </w:rPr>
        <w:t xml:space="preserve"> </w:t>
      </w:r>
      <w:r w:rsidR="003E3E66" w:rsidRPr="0039125C">
        <w:rPr>
          <w:color w:val="000000" w:themeColor="text1"/>
          <w:kern w:val="0"/>
          <w:szCs w:val="24"/>
        </w:rPr>
        <w:t xml:space="preserve">during a period of </w:t>
      </w:r>
      <w:r w:rsidR="00E12530">
        <w:rPr>
          <w:color w:val="000000" w:themeColor="text1"/>
          <w:kern w:val="0"/>
          <w:szCs w:val="24"/>
        </w:rPr>
        <w:t xml:space="preserve">one year, starting </w:t>
      </w:r>
      <w:r w:rsidR="00E12530" w:rsidRPr="00B33D33">
        <w:rPr>
          <w:color w:val="000000" w:themeColor="text1"/>
          <w:kern w:val="0"/>
          <w:szCs w:val="24"/>
        </w:rPr>
        <w:t xml:space="preserve">May </w:t>
      </w:r>
      <w:r w:rsidR="00677E79" w:rsidRPr="00B33D33">
        <w:rPr>
          <w:color w:val="000000" w:themeColor="text1"/>
          <w:kern w:val="0"/>
          <w:szCs w:val="24"/>
        </w:rPr>
        <w:t>18</w:t>
      </w:r>
      <w:r w:rsidR="00E12530" w:rsidRPr="00B33D33">
        <w:rPr>
          <w:color w:val="000000" w:themeColor="text1"/>
          <w:kern w:val="0"/>
          <w:szCs w:val="24"/>
        </w:rPr>
        <w:t>, 2020</w:t>
      </w:r>
      <w:r w:rsidR="003E3E66" w:rsidRPr="00B33D33">
        <w:rPr>
          <w:color w:val="000000" w:themeColor="text1"/>
          <w:kern w:val="0"/>
          <w:szCs w:val="24"/>
        </w:rPr>
        <w:t>.</w:t>
      </w:r>
      <w:r w:rsidR="001F0EB9">
        <w:rPr>
          <w:color w:val="000000" w:themeColor="text1"/>
          <w:kern w:val="0"/>
          <w:szCs w:val="24"/>
        </w:rPr>
        <w:t xml:space="preserve"> Subject to </w:t>
      </w:r>
      <w:r w:rsidR="005D6878">
        <w:rPr>
          <w:color w:val="000000" w:themeColor="text1"/>
          <w:kern w:val="0"/>
          <w:szCs w:val="24"/>
        </w:rPr>
        <w:t>ESS satisfactory</w:t>
      </w:r>
      <w:r w:rsidR="001F0EB9">
        <w:rPr>
          <w:color w:val="000000" w:themeColor="text1"/>
          <w:kern w:val="0"/>
          <w:szCs w:val="24"/>
        </w:rPr>
        <w:t xml:space="preserve"> performance as well as operational needs of the </w:t>
      </w:r>
      <w:r w:rsidR="00B877D8">
        <w:rPr>
          <w:color w:val="000000" w:themeColor="text1"/>
          <w:kern w:val="0"/>
          <w:szCs w:val="24"/>
        </w:rPr>
        <w:t>P</w:t>
      </w:r>
      <w:r w:rsidR="007E4551">
        <w:rPr>
          <w:color w:val="000000" w:themeColor="text1"/>
          <w:kern w:val="0"/>
          <w:szCs w:val="24"/>
        </w:rPr>
        <w:t>roject</w:t>
      </w:r>
      <w:r w:rsidR="001F0EB9">
        <w:rPr>
          <w:color w:val="000000" w:themeColor="text1"/>
          <w:kern w:val="0"/>
          <w:szCs w:val="24"/>
        </w:rPr>
        <w:t xml:space="preserve">, the contract </w:t>
      </w:r>
      <w:r w:rsidR="009C3981">
        <w:rPr>
          <w:color w:val="000000" w:themeColor="text1"/>
          <w:kern w:val="0"/>
          <w:szCs w:val="24"/>
        </w:rPr>
        <w:t xml:space="preserve">duration </w:t>
      </w:r>
      <w:r w:rsidR="001F0EB9">
        <w:rPr>
          <w:color w:val="000000" w:themeColor="text1"/>
          <w:kern w:val="0"/>
          <w:szCs w:val="24"/>
        </w:rPr>
        <w:t xml:space="preserve">and the number of working days </w:t>
      </w:r>
      <w:r w:rsidR="009C3981">
        <w:rPr>
          <w:color w:val="000000" w:themeColor="text1"/>
          <w:kern w:val="0"/>
          <w:szCs w:val="24"/>
        </w:rPr>
        <w:t>may</w:t>
      </w:r>
      <w:r w:rsidR="001F0EB9">
        <w:rPr>
          <w:color w:val="000000" w:themeColor="text1"/>
          <w:kern w:val="0"/>
          <w:szCs w:val="24"/>
        </w:rPr>
        <w:t xml:space="preserve"> be extended. </w:t>
      </w:r>
    </w:p>
    <w:p w14:paraId="42E3C493" w14:textId="77777777" w:rsidR="006134C3" w:rsidRPr="005D6878" w:rsidRDefault="006134C3" w:rsidP="00F163E3">
      <w:pPr>
        <w:pStyle w:val="Bullet"/>
        <w:numPr>
          <w:ilvl w:val="0"/>
          <w:numId w:val="0"/>
        </w:numPr>
        <w:jc w:val="both"/>
        <w:rPr>
          <w:color w:val="000000" w:themeColor="text1"/>
          <w:lang w:val="en-US"/>
        </w:rPr>
      </w:pPr>
    </w:p>
    <w:p w14:paraId="36F92115" w14:textId="77777777" w:rsidR="008025A6" w:rsidRPr="0039125C" w:rsidRDefault="008025A6">
      <w:pPr>
        <w:pStyle w:val="Bullet"/>
        <w:numPr>
          <w:ilvl w:val="0"/>
          <w:numId w:val="0"/>
        </w:numPr>
        <w:jc w:val="both"/>
        <w:rPr>
          <w:color w:val="000000" w:themeColor="text1"/>
          <w:lang w:val="en-US"/>
        </w:rPr>
      </w:pPr>
    </w:p>
    <w:p w14:paraId="0E76E8C4" w14:textId="77777777" w:rsidR="0041310D" w:rsidRPr="0039125C" w:rsidRDefault="0041310D">
      <w:pPr>
        <w:pStyle w:val="Bullet"/>
        <w:numPr>
          <w:ilvl w:val="0"/>
          <w:numId w:val="0"/>
        </w:numPr>
        <w:jc w:val="both"/>
        <w:rPr>
          <w:color w:val="000000" w:themeColor="text1"/>
          <w:lang w:val="en-US"/>
        </w:rPr>
      </w:pPr>
    </w:p>
    <w:p w14:paraId="02CC5B48" w14:textId="77777777" w:rsidR="0041310D" w:rsidRPr="00D75D14" w:rsidRDefault="0041310D" w:rsidP="00D75D14"/>
    <w:sectPr w:rsidR="0041310D" w:rsidRPr="00D75D14" w:rsidSect="0054667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796C72" w15:done="0"/>
  <w15:commentEx w15:paraId="677111C5" w15:done="0"/>
  <w15:commentEx w15:paraId="5D9744D4" w15:done="0"/>
  <w15:commentEx w15:paraId="463507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796C72" w16cid:durableId="225C1ED3"/>
  <w16cid:commentId w16cid:paraId="677111C5" w16cid:durableId="225C1DBF"/>
  <w16cid:commentId w16cid:paraId="5D9744D4" w16cid:durableId="225C1E72"/>
  <w16cid:commentId w16cid:paraId="46350702" w16cid:durableId="225C1E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BE0"/>
    <w:multiLevelType w:val="hybridMultilevel"/>
    <w:tmpl w:val="9C34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713DF"/>
    <w:multiLevelType w:val="hybridMultilevel"/>
    <w:tmpl w:val="A3B872A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AC6DAD"/>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1D47E51"/>
    <w:multiLevelType w:val="hybridMultilevel"/>
    <w:tmpl w:val="9A08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E95C5D"/>
    <w:multiLevelType w:val="hybridMultilevel"/>
    <w:tmpl w:val="6FB2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0671BE"/>
    <w:multiLevelType w:val="hybridMultilevel"/>
    <w:tmpl w:val="B9848F46"/>
    <w:lvl w:ilvl="0" w:tplc="04090013">
      <w:start w:val="1"/>
      <w:numFmt w:val="upperRoman"/>
      <w:lvlText w:val="%1."/>
      <w:lvlJc w:val="right"/>
      <w:pPr>
        <w:tabs>
          <w:tab w:val="num" w:pos="720"/>
        </w:tabs>
        <w:ind w:left="72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1DA6B17"/>
    <w:multiLevelType w:val="hybridMultilevel"/>
    <w:tmpl w:val="542A492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55BA7B03"/>
    <w:multiLevelType w:val="hybridMultilevel"/>
    <w:tmpl w:val="E2649332"/>
    <w:lvl w:ilvl="0" w:tplc="F26230F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B186526"/>
    <w:multiLevelType w:val="hybridMultilevel"/>
    <w:tmpl w:val="368E45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377061"/>
    <w:multiLevelType w:val="hybridMultilevel"/>
    <w:tmpl w:val="368E45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5"/>
  </w:num>
  <w:num w:numId="3">
    <w:abstractNumId w:val="0"/>
  </w:num>
  <w:num w:numId="4">
    <w:abstractNumId w:val="6"/>
  </w:num>
  <w:num w:numId="5">
    <w:abstractNumId w:val="2"/>
  </w:num>
  <w:num w:numId="6">
    <w:abstractNumId w:val="4"/>
  </w:num>
  <w:num w:numId="7">
    <w:abstractNumId w:val="1"/>
  </w:num>
  <w:num w:numId="8">
    <w:abstractNumId w:val="11"/>
  </w:num>
  <w:num w:numId="9">
    <w:abstractNumId w:val="10"/>
  </w:num>
  <w:num w:numId="10">
    <w:abstractNumId w:val="3"/>
  </w:num>
  <w:num w:numId="11">
    <w:abstractNumId w:val="8"/>
  </w:num>
  <w:num w:numId="12">
    <w:abstractNumId w:val="13"/>
  </w:num>
  <w:num w:numId="13">
    <w:abstractNumId w:val="9"/>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ejan Kapanadze">
    <w15:presenceInfo w15:providerId="AD" w15:userId="S::dkapanadze@worldbank.org::bc2d991d-cae8-45e3-bf07-a7b0561c6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C3"/>
    <w:rsid w:val="000128D6"/>
    <w:rsid w:val="00080420"/>
    <w:rsid w:val="0008288C"/>
    <w:rsid w:val="00090B25"/>
    <w:rsid w:val="000F1742"/>
    <w:rsid w:val="000F7E87"/>
    <w:rsid w:val="00141113"/>
    <w:rsid w:val="00141390"/>
    <w:rsid w:val="00177384"/>
    <w:rsid w:val="001820E6"/>
    <w:rsid w:val="00185CEB"/>
    <w:rsid w:val="001E6679"/>
    <w:rsid w:val="001F0EB9"/>
    <w:rsid w:val="00285207"/>
    <w:rsid w:val="002E5FE3"/>
    <w:rsid w:val="00301119"/>
    <w:rsid w:val="00353969"/>
    <w:rsid w:val="0037132F"/>
    <w:rsid w:val="00381B43"/>
    <w:rsid w:val="0039125C"/>
    <w:rsid w:val="00392BAA"/>
    <w:rsid w:val="003C5C63"/>
    <w:rsid w:val="003E3E66"/>
    <w:rsid w:val="0041310D"/>
    <w:rsid w:val="00420E60"/>
    <w:rsid w:val="00482589"/>
    <w:rsid w:val="00495AFA"/>
    <w:rsid w:val="00537928"/>
    <w:rsid w:val="0054667C"/>
    <w:rsid w:val="005860D1"/>
    <w:rsid w:val="005A00EA"/>
    <w:rsid w:val="005D6878"/>
    <w:rsid w:val="0060674C"/>
    <w:rsid w:val="006134C3"/>
    <w:rsid w:val="00614C26"/>
    <w:rsid w:val="006256F0"/>
    <w:rsid w:val="00643138"/>
    <w:rsid w:val="00644AEF"/>
    <w:rsid w:val="006451FF"/>
    <w:rsid w:val="00653687"/>
    <w:rsid w:val="006764F7"/>
    <w:rsid w:val="00677E79"/>
    <w:rsid w:val="006C16A2"/>
    <w:rsid w:val="006E11D9"/>
    <w:rsid w:val="007267DD"/>
    <w:rsid w:val="007527E6"/>
    <w:rsid w:val="00753F85"/>
    <w:rsid w:val="00775B12"/>
    <w:rsid w:val="007E4551"/>
    <w:rsid w:val="007E5A8D"/>
    <w:rsid w:val="008025A6"/>
    <w:rsid w:val="00836A3F"/>
    <w:rsid w:val="0087534C"/>
    <w:rsid w:val="008760CF"/>
    <w:rsid w:val="00893CAF"/>
    <w:rsid w:val="00895989"/>
    <w:rsid w:val="008C0A8F"/>
    <w:rsid w:val="008D6DC8"/>
    <w:rsid w:val="008E7A30"/>
    <w:rsid w:val="00900D8E"/>
    <w:rsid w:val="00913B01"/>
    <w:rsid w:val="00947C9F"/>
    <w:rsid w:val="00966A2E"/>
    <w:rsid w:val="009C3981"/>
    <w:rsid w:val="009C4B93"/>
    <w:rsid w:val="00A41BFF"/>
    <w:rsid w:val="00A7384C"/>
    <w:rsid w:val="00AD1FD8"/>
    <w:rsid w:val="00B33D33"/>
    <w:rsid w:val="00B81AA4"/>
    <w:rsid w:val="00B877D8"/>
    <w:rsid w:val="00BC4EE0"/>
    <w:rsid w:val="00BE094C"/>
    <w:rsid w:val="00C321C5"/>
    <w:rsid w:val="00CC670D"/>
    <w:rsid w:val="00D1393C"/>
    <w:rsid w:val="00D13A16"/>
    <w:rsid w:val="00D22445"/>
    <w:rsid w:val="00D5549C"/>
    <w:rsid w:val="00D579FA"/>
    <w:rsid w:val="00D60E55"/>
    <w:rsid w:val="00D75D14"/>
    <w:rsid w:val="00DA2164"/>
    <w:rsid w:val="00DA53A3"/>
    <w:rsid w:val="00DC2F95"/>
    <w:rsid w:val="00E12530"/>
    <w:rsid w:val="00E20DDB"/>
    <w:rsid w:val="00E25DEF"/>
    <w:rsid w:val="00E80AEB"/>
    <w:rsid w:val="00E95B73"/>
    <w:rsid w:val="00EA1ED2"/>
    <w:rsid w:val="00EA7380"/>
    <w:rsid w:val="00EB4539"/>
    <w:rsid w:val="00EB73AE"/>
    <w:rsid w:val="00ED6182"/>
    <w:rsid w:val="00F163E3"/>
    <w:rsid w:val="00F27AF8"/>
    <w:rsid w:val="00F84D97"/>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34C3"/>
    <w:pPr>
      <w:tabs>
        <w:tab w:val="right" w:leader="dot" w:pos="8640"/>
      </w:tabs>
      <w:jc w:val="center"/>
    </w:pPr>
    <w:rPr>
      <w:b/>
      <w:sz w:val="36"/>
      <w:szCs w:val="20"/>
    </w:rPr>
  </w:style>
  <w:style w:type="character" w:customStyle="1" w:styleId="TitleChar">
    <w:name w:val="Title Char"/>
    <w:basedOn w:val="DefaultParagraphFont"/>
    <w:link w:val="Title"/>
    <w:rsid w:val="006134C3"/>
    <w:rPr>
      <w:rFonts w:ascii="Times New Roman" w:eastAsia="Times New Roman" w:hAnsi="Times New Roman" w:cs="Times New Roman"/>
      <w:b/>
      <w:sz w:val="36"/>
      <w:szCs w:val="20"/>
    </w:rPr>
  </w:style>
  <w:style w:type="paragraph" w:styleId="ListParagraph">
    <w:name w:val="List Paragraph"/>
    <w:basedOn w:val="Normal"/>
    <w:uiPriority w:val="99"/>
    <w:qFormat/>
    <w:rsid w:val="00F163E3"/>
    <w:pPr>
      <w:ind w:left="720"/>
      <w:contextualSpacing/>
    </w:pPr>
  </w:style>
  <w:style w:type="paragraph" w:customStyle="1" w:styleId="BankNormal">
    <w:name w:val="BankNormal"/>
    <w:basedOn w:val="Normal"/>
    <w:rsid w:val="00F163E3"/>
    <w:pPr>
      <w:spacing w:after="240"/>
    </w:pPr>
    <w:rPr>
      <w:szCs w:val="20"/>
    </w:rPr>
  </w:style>
  <w:style w:type="character" w:styleId="Hyperlink">
    <w:name w:val="Hyperlink"/>
    <w:rsid w:val="00F163E3"/>
    <w:rPr>
      <w:color w:val="0033CC"/>
      <w:u w:val="single"/>
    </w:rPr>
  </w:style>
  <w:style w:type="paragraph" w:customStyle="1" w:styleId="Bullet">
    <w:name w:val="Bullet"/>
    <w:basedOn w:val="Normal"/>
    <w:rsid w:val="00F163E3"/>
    <w:pPr>
      <w:numPr>
        <w:numId w:val="4"/>
      </w:numPr>
      <w:spacing w:after="120"/>
    </w:pPr>
    <w:rPr>
      <w:lang w:val="en-GB" w:eastAsia="es-ES"/>
    </w:rPr>
  </w:style>
  <w:style w:type="paragraph" w:styleId="BalloonText">
    <w:name w:val="Balloon Text"/>
    <w:basedOn w:val="Normal"/>
    <w:link w:val="BalloonTextChar"/>
    <w:uiPriority w:val="99"/>
    <w:semiHidden/>
    <w:unhideWhenUsed/>
    <w:rsid w:val="00BC4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E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3969"/>
    <w:rPr>
      <w:sz w:val="16"/>
      <w:szCs w:val="16"/>
    </w:rPr>
  </w:style>
  <w:style w:type="paragraph" w:styleId="CommentText">
    <w:name w:val="annotation text"/>
    <w:basedOn w:val="Normal"/>
    <w:link w:val="CommentTextChar"/>
    <w:uiPriority w:val="99"/>
    <w:semiHidden/>
    <w:unhideWhenUsed/>
    <w:rsid w:val="00353969"/>
    <w:rPr>
      <w:sz w:val="20"/>
      <w:szCs w:val="20"/>
    </w:rPr>
  </w:style>
  <w:style w:type="character" w:customStyle="1" w:styleId="CommentTextChar">
    <w:name w:val="Comment Text Char"/>
    <w:basedOn w:val="DefaultParagraphFont"/>
    <w:link w:val="CommentText"/>
    <w:uiPriority w:val="99"/>
    <w:semiHidden/>
    <w:rsid w:val="003539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3969"/>
    <w:rPr>
      <w:b/>
      <w:bCs/>
    </w:rPr>
  </w:style>
  <w:style w:type="character" w:customStyle="1" w:styleId="CommentSubjectChar">
    <w:name w:val="Comment Subject Char"/>
    <w:basedOn w:val="CommentTextChar"/>
    <w:link w:val="CommentSubject"/>
    <w:uiPriority w:val="99"/>
    <w:semiHidden/>
    <w:rsid w:val="00353969"/>
    <w:rPr>
      <w:rFonts w:ascii="Times New Roman" w:eastAsia="Times New Roman" w:hAnsi="Times New Roman" w:cs="Times New Roman"/>
      <w:b/>
      <w:bCs/>
      <w:sz w:val="20"/>
      <w:szCs w:val="20"/>
    </w:rPr>
  </w:style>
  <w:style w:type="paragraph" w:customStyle="1" w:styleId="Default">
    <w:name w:val="Default"/>
    <w:rsid w:val="0041310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644AEF"/>
    <w:rPr>
      <w:b/>
      <w:i/>
      <w:sz w:val="20"/>
      <w:szCs w:val="20"/>
    </w:rPr>
  </w:style>
  <w:style w:type="character" w:customStyle="1" w:styleId="BodyTextChar">
    <w:name w:val="Body Text Char"/>
    <w:basedOn w:val="DefaultParagraphFont"/>
    <w:link w:val="BodyText"/>
    <w:uiPriority w:val="99"/>
    <w:rsid w:val="00644AEF"/>
    <w:rPr>
      <w:rFonts w:ascii="Times New Roman" w:eastAsia="Times New Roman" w:hAnsi="Times New Roman" w:cs="Times New Roman"/>
      <w:b/>
      <w:i/>
      <w:sz w:val="20"/>
      <w:szCs w:val="20"/>
    </w:rPr>
  </w:style>
  <w:style w:type="paragraph" w:customStyle="1" w:styleId="ListParagraph1">
    <w:name w:val="List Paragraph1"/>
    <w:aliases w:val="123 List Paragraph,Bullet paras,Citation List,Colorful List - Accent 11,Ha,List Paragraph nowy,List_Paragraph,Liste 1,Main numbered paragraph,Multilevel para_II,Numbered List Paragraph,Numbered Paragraph,List a),Bullet1,l"/>
    <w:basedOn w:val="Normal"/>
    <w:link w:val="ListParagraphChar"/>
    <w:uiPriority w:val="99"/>
    <w:rsid w:val="00644AEF"/>
    <w:pPr>
      <w:ind w:left="720"/>
      <w:contextualSpacing/>
    </w:pPr>
    <w:rPr>
      <w:szCs w:val="20"/>
    </w:rPr>
  </w:style>
  <w:style w:type="character" w:customStyle="1" w:styleId="ListParagraphChar">
    <w:name w:val="List Paragraph Char"/>
    <w:aliases w:val="123 List Paragraph Char,Bullet paras Char,Citation List Char,Colorful List - Accent 11 Char,Ha Char,List Paragraph nowy Char,List Paragraph1 Char,List_Paragraph Char,Liste 1 Char,Main numbered paragraph Char,Multilevel para_II Char"/>
    <w:link w:val="ListParagraph1"/>
    <w:uiPriority w:val="99"/>
    <w:locked/>
    <w:rsid w:val="00644AEF"/>
    <w:rPr>
      <w:rFonts w:ascii="Times New Roman" w:eastAsia="Times New Roman" w:hAnsi="Times New Roman" w:cs="Times New Roman"/>
      <w:sz w:val="24"/>
      <w:szCs w:val="20"/>
    </w:rPr>
  </w:style>
  <w:style w:type="paragraph" w:customStyle="1" w:styleId="ModelNrmlSingle">
    <w:name w:val="ModelNrmlSingle"/>
    <w:basedOn w:val="Normal"/>
    <w:link w:val="ModelNrmlSingleChar"/>
    <w:uiPriority w:val="99"/>
    <w:rsid w:val="00644AEF"/>
    <w:pPr>
      <w:spacing w:after="240"/>
      <w:ind w:firstLine="720"/>
      <w:jc w:val="both"/>
    </w:pPr>
    <w:rPr>
      <w:sz w:val="20"/>
      <w:szCs w:val="20"/>
    </w:rPr>
  </w:style>
  <w:style w:type="character" w:customStyle="1" w:styleId="ModelNrmlSingleChar">
    <w:name w:val="ModelNrmlSingle Char"/>
    <w:link w:val="ModelNrmlSingle"/>
    <w:uiPriority w:val="99"/>
    <w:locked/>
    <w:rsid w:val="00644AEF"/>
    <w:rPr>
      <w:rFonts w:ascii="Times New Roman" w:eastAsia="Times New Roman" w:hAnsi="Times New Roman" w:cs="Times New Roman"/>
      <w:sz w:val="20"/>
      <w:szCs w:val="20"/>
    </w:rPr>
  </w:style>
  <w:style w:type="paragraph" w:customStyle="1" w:styleId="Outline2">
    <w:name w:val="Outline2"/>
    <w:basedOn w:val="Normal"/>
    <w:rsid w:val="003E3E66"/>
    <w:pPr>
      <w:numPr>
        <w:ilvl w:val="1"/>
        <w:numId w:val="12"/>
      </w:numPr>
      <w:tabs>
        <w:tab w:val="num" w:pos="864"/>
      </w:tabs>
      <w:spacing w:before="240"/>
      <w:ind w:left="864" w:hanging="504"/>
    </w:pPr>
    <w:rPr>
      <w:kern w:val="28"/>
      <w:szCs w:val="20"/>
    </w:rPr>
  </w:style>
  <w:style w:type="paragraph" w:styleId="Revision">
    <w:name w:val="Revision"/>
    <w:hidden/>
    <w:uiPriority w:val="99"/>
    <w:semiHidden/>
    <w:rsid w:val="00EB73A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34C3"/>
    <w:pPr>
      <w:tabs>
        <w:tab w:val="right" w:leader="dot" w:pos="8640"/>
      </w:tabs>
      <w:jc w:val="center"/>
    </w:pPr>
    <w:rPr>
      <w:b/>
      <w:sz w:val="36"/>
      <w:szCs w:val="20"/>
    </w:rPr>
  </w:style>
  <w:style w:type="character" w:customStyle="1" w:styleId="TitleChar">
    <w:name w:val="Title Char"/>
    <w:basedOn w:val="DefaultParagraphFont"/>
    <w:link w:val="Title"/>
    <w:rsid w:val="006134C3"/>
    <w:rPr>
      <w:rFonts w:ascii="Times New Roman" w:eastAsia="Times New Roman" w:hAnsi="Times New Roman" w:cs="Times New Roman"/>
      <w:b/>
      <w:sz w:val="36"/>
      <w:szCs w:val="20"/>
    </w:rPr>
  </w:style>
  <w:style w:type="paragraph" w:styleId="ListParagraph">
    <w:name w:val="List Paragraph"/>
    <w:basedOn w:val="Normal"/>
    <w:uiPriority w:val="99"/>
    <w:qFormat/>
    <w:rsid w:val="00F163E3"/>
    <w:pPr>
      <w:ind w:left="720"/>
      <w:contextualSpacing/>
    </w:pPr>
  </w:style>
  <w:style w:type="paragraph" w:customStyle="1" w:styleId="BankNormal">
    <w:name w:val="BankNormal"/>
    <w:basedOn w:val="Normal"/>
    <w:rsid w:val="00F163E3"/>
    <w:pPr>
      <w:spacing w:after="240"/>
    </w:pPr>
    <w:rPr>
      <w:szCs w:val="20"/>
    </w:rPr>
  </w:style>
  <w:style w:type="character" w:styleId="Hyperlink">
    <w:name w:val="Hyperlink"/>
    <w:rsid w:val="00F163E3"/>
    <w:rPr>
      <w:color w:val="0033CC"/>
      <w:u w:val="single"/>
    </w:rPr>
  </w:style>
  <w:style w:type="paragraph" w:customStyle="1" w:styleId="Bullet">
    <w:name w:val="Bullet"/>
    <w:basedOn w:val="Normal"/>
    <w:rsid w:val="00F163E3"/>
    <w:pPr>
      <w:numPr>
        <w:numId w:val="4"/>
      </w:numPr>
      <w:spacing w:after="120"/>
    </w:pPr>
    <w:rPr>
      <w:lang w:val="en-GB" w:eastAsia="es-ES"/>
    </w:rPr>
  </w:style>
  <w:style w:type="paragraph" w:styleId="BalloonText">
    <w:name w:val="Balloon Text"/>
    <w:basedOn w:val="Normal"/>
    <w:link w:val="BalloonTextChar"/>
    <w:uiPriority w:val="99"/>
    <w:semiHidden/>
    <w:unhideWhenUsed/>
    <w:rsid w:val="00BC4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E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3969"/>
    <w:rPr>
      <w:sz w:val="16"/>
      <w:szCs w:val="16"/>
    </w:rPr>
  </w:style>
  <w:style w:type="paragraph" w:styleId="CommentText">
    <w:name w:val="annotation text"/>
    <w:basedOn w:val="Normal"/>
    <w:link w:val="CommentTextChar"/>
    <w:uiPriority w:val="99"/>
    <w:semiHidden/>
    <w:unhideWhenUsed/>
    <w:rsid w:val="00353969"/>
    <w:rPr>
      <w:sz w:val="20"/>
      <w:szCs w:val="20"/>
    </w:rPr>
  </w:style>
  <w:style w:type="character" w:customStyle="1" w:styleId="CommentTextChar">
    <w:name w:val="Comment Text Char"/>
    <w:basedOn w:val="DefaultParagraphFont"/>
    <w:link w:val="CommentText"/>
    <w:uiPriority w:val="99"/>
    <w:semiHidden/>
    <w:rsid w:val="003539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3969"/>
    <w:rPr>
      <w:b/>
      <w:bCs/>
    </w:rPr>
  </w:style>
  <w:style w:type="character" w:customStyle="1" w:styleId="CommentSubjectChar">
    <w:name w:val="Comment Subject Char"/>
    <w:basedOn w:val="CommentTextChar"/>
    <w:link w:val="CommentSubject"/>
    <w:uiPriority w:val="99"/>
    <w:semiHidden/>
    <w:rsid w:val="00353969"/>
    <w:rPr>
      <w:rFonts w:ascii="Times New Roman" w:eastAsia="Times New Roman" w:hAnsi="Times New Roman" w:cs="Times New Roman"/>
      <w:b/>
      <w:bCs/>
      <w:sz w:val="20"/>
      <w:szCs w:val="20"/>
    </w:rPr>
  </w:style>
  <w:style w:type="paragraph" w:customStyle="1" w:styleId="Default">
    <w:name w:val="Default"/>
    <w:rsid w:val="0041310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644AEF"/>
    <w:rPr>
      <w:b/>
      <w:i/>
      <w:sz w:val="20"/>
      <w:szCs w:val="20"/>
    </w:rPr>
  </w:style>
  <w:style w:type="character" w:customStyle="1" w:styleId="BodyTextChar">
    <w:name w:val="Body Text Char"/>
    <w:basedOn w:val="DefaultParagraphFont"/>
    <w:link w:val="BodyText"/>
    <w:uiPriority w:val="99"/>
    <w:rsid w:val="00644AEF"/>
    <w:rPr>
      <w:rFonts w:ascii="Times New Roman" w:eastAsia="Times New Roman" w:hAnsi="Times New Roman" w:cs="Times New Roman"/>
      <w:b/>
      <w:i/>
      <w:sz w:val="20"/>
      <w:szCs w:val="20"/>
    </w:rPr>
  </w:style>
  <w:style w:type="paragraph" w:customStyle="1" w:styleId="ListParagraph1">
    <w:name w:val="List Paragraph1"/>
    <w:aliases w:val="123 List Paragraph,Bullet paras,Citation List,Colorful List - Accent 11,Ha,List Paragraph nowy,List_Paragraph,Liste 1,Main numbered paragraph,Multilevel para_II,Numbered List Paragraph,Numbered Paragraph,List a),Bullet1,l"/>
    <w:basedOn w:val="Normal"/>
    <w:link w:val="ListParagraphChar"/>
    <w:uiPriority w:val="99"/>
    <w:rsid w:val="00644AEF"/>
    <w:pPr>
      <w:ind w:left="720"/>
      <w:contextualSpacing/>
    </w:pPr>
    <w:rPr>
      <w:szCs w:val="20"/>
    </w:rPr>
  </w:style>
  <w:style w:type="character" w:customStyle="1" w:styleId="ListParagraphChar">
    <w:name w:val="List Paragraph Char"/>
    <w:aliases w:val="123 List Paragraph Char,Bullet paras Char,Citation List Char,Colorful List - Accent 11 Char,Ha Char,List Paragraph nowy Char,List Paragraph1 Char,List_Paragraph Char,Liste 1 Char,Main numbered paragraph Char,Multilevel para_II Char"/>
    <w:link w:val="ListParagraph1"/>
    <w:uiPriority w:val="99"/>
    <w:locked/>
    <w:rsid w:val="00644AEF"/>
    <w:rPr>
      <w:rFonts w:ascii="Times New Roman" w:eastAsia="Times New Roman" w:hAnsi="Times New Roman" w:cs="Times New Roman"/>
      <w:sz w:val="24"/>
      <w:szCs w:val="20"/>
    </w:rPr>
  </w:style>
  <w:style w:type="paragraph" w:customStyle="1" w:styleId="ModelNrmlSingle">
    <w:name w:val="ModelNrmlSingle"/>
    <w:basedOn w:val="Normal"/>
    <w:link w:val="ModelNrmlSingleChar"/>
    <w:uiPriority w:val="99"/>
    <w:rsid w:val="00644AEF"/>
    <w:pPr>
      <w:spacing w:after="240"/>
      <w:ind w:firstLine="720"/>
      <w:jc w:val="both"/>
    </w:pPr>
    <w:rPr>
      <w:sz w:val="20"/>
      <w:szCs w:val="20"/>
    </w:rPr>
  </w:style>
  <w:style w:type="character" w:customStyle="1" w:styleId="ModelNrmlSingleChar">
    <w:name w:val="ModelNrmlSingle Char"/>
    <w:link w:val="ModelNrmlSingle"/>
    <w:uiPriority w:val="99"/>
    <w:locked/>
    <w:rsid w:val="00644AEF"/>
    <w:rPr>
      <w:rFonts w:ascii="Times New Roman" w:eastAsia="Times New Roman" w:hAnsi="Times New Roman" w:cs="Times New Roman"/>
      <w:sz w:val="20"/>
      <w:szCs w:val="20"/>
    </w:rPr>
  </w:style>
  <w:style w:type="paragraph" w:customStyle="1" w:styleId="Outline2">
    <w:name w:val="Outline2"/>
    <w:basedOn w:val="Normal"/>
    <w:rsid w:val="003E3E66"/>
    <w:pPr>
      <w:numPr>
        <w:ilvl w:val="1"/>
        <w:numId w:val="12"/>
      </w:numPr>
      <w:tabs>
        <w:tab w:val="num" w:pos="864"/>
      </w:tabs>
      <w:spacing w:before="240"/>
      <w:ind w:left="864" w:hanging="504"/>
    </w:pPr>
    <w:rPr>
      <w:kern w:val="28"/>
      <w:szCs w:val="20"/>
    </w:rPr>
  </w:style>
  <w:style w:type="paragraph" w:styleId="Revision">
    <w:name w:val="Revision"/>
    <w:hidden/>
    <w:uiPriority w:val="99"/>
    <w:semiHidden/>
    <w:rsid w:val="00EB73A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b06439d62933a2d2eb59e394b256fddc">
  <xsd:schema xmlns:xsd="http://www.w3.org/2001/XMLSchema" xmlns:xs="http://www.w3.org/2001/XMLSchema" xmlns:p="http://schemas.microsoft.com/office/2006/metadata/properties" xmlns:ns3="ac8e30ca-65e9-4041-b86a-4d1b6d416c33" xmlns:ns4="fb6f0dd5-0349-47c8-82f6-4423e71a7ac1" targetNamespace="http://schemas.microsoft.com/office/2006/metadata/properties" ma:root="true" ma:fieldsID="f7cc87ae1f749b7e27c6ecf25833f7e6" ns3:_="" ns4:_="">
    <xsd:import namespace="ac8e30ca-65e9-4041-b86a-4d1b6d416c33"/>
    <xsd:import namespace="fb6f0dd5-0349-47c8-82f6-4423e71a7a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F1788-8886-48A7-B205-C1E19BEDBB32}">
  <ds:schemaRefs>
    <ds:schemaRef ds:uri="http://schemas.microsoft.com/sharepoint/v3/contenttype/forms"/>
  </ds:schemaRefs>
</ds:datastoreItem>
</file>

<file path=customXml/itemProps2.xml><?xml version="1.0" encoding="utf-8"?>
<ds:datastoreItem xmlns:ds="http://schemas.openxmlformats.org/officeDocument/2006/customXml" ds:itemID="{55D017E8-B70F-4108-8E96-9180384895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9F7AE8-6F90-461A-989F-0B787367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e30ca-65e9-4041-b86a-4d1b6d416c33"/>
    <ds:schemaRef ds:uri="fb6f0dd5-0349-47c8-82f6-4423e71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07D3F-4254-4D19-898E-3058136B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Ketevan Goginashvili</cp:lastModifiedBy>
  <cp:revision>6</cp:revision>
  <cp:lastPrinted>2019-01-04T16:54:00Z</cp:lastPrinted>
  <dcterms:created xsi:type="dcterms:W3CDTF">2020-05-07T07:13:00Z</dcterms:created>
  <dcterms:modified xsi:type="dcterms:W3CDTF">2020-05-08T05:43:00Z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ies>
</file>