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64" w:rsidRDefault="00D059F7" w:rsidP="004072DE">
      <w:pPr>
        <w:autoSpaceDE w:val="0"/>
        <w:autoSpaceDN w:val="0"/>
        <w:adjustRightInd w:val="0"/>
        <w:spacing w:after="0"/>
        <w:rPr>
          <w:rFonts w:ascii="Sylfaen" w:hAnsi="Sylfaen" w:cs="Microsoft Sans Serif"/>
          <w:color w:val="000000"/>
        </w:rPr>
      </w:pPr>
      <w:r w:rsidRPr="00D059F7">
        <w:rPr>
          <w:rFonts w:ascii="Sylfaen" w:hAnsi="Sylfaen" w:cs="Microsoft Sans Serif"/>
          <w:color w:val="000000"/>
        </w:rPr>
        <w:t>The pandemic brings into sharp focus two core truths. First, the premise of UHC – to ensure health for all without causing financial hardship – is absolutely fundamental to make sure that everyone, no matter who they are or where they live, has access to the free-of-charge testing  and treatment they need for COVID-19. Second, strong health systems are crucial in order to respond to health crises.</w:t>
      </w:r>
    </w:p>
    <w:p w:rsidR="003C2EED" w:rsidRDefault="003C2EED" w:rsidP="004072DE">
      <w:pPr>
        <w:autoSpaceDE w:val="0"/>
        <w:autoSpaceDN w:val="0"/>
        <w:adjustRightInd w:val="0"/>
        <w:spacing w:after="0"/>
        <w:rPr>
          <w:rFonts w:ascii="Sylfaen" w:hAnsi="Sylfaen" w:cs="Microsoft Sans Serif"/>
          <w:color w:val="000000"/>
        </w:rPr>
      </w:pPr>
    </w:p>
    <w:p w:rsidR="00517C14" w:rsidRDefault="003C2EED" w:rsidP="004072DE">
      <w:pPr>
        <w:autoSpaceDE w:val="0"/>
        <w:autoSpaceDN w:val="0"/>
        <w:adjustRightInd w:val="0"/>
        <w:jc w:val="both"/>
        <w:rPr>
          <w:rFonts w:ascii="Sylfaen" w:hAnsi="Sylfaen" w:cs="Microsoft Sans Serif"/>
          <w:color w:val="000000"/>
        </w:rPr>
      </w:pPr>
      <w:r w:rsidRPr="003C2EED">
        <w:rPr>
          <w:rFonts w:ascii="Sylfaen" w:hAnsi="Sylfaen" w:cs="Microsoft Sans Serif"/>
          <w:color w:val="000000"/>
        </w:rPr>
        <w:t>In 2013, the UHC reforms have improved access to health care and people are more likely to consult a health care provider when they are sick. Financial barriers to access have declined, mainly for outpatient visits and hospital care.</w:t>
      </w:r>
      <w:r>
        <w:rPr>
          <w:rFonts w:ascii="Sylfaen" w:hAnsi="Sylfaen" w:cs="Microsoft Sans Serif"/>
          <w:color w:val="000000"/>
        </w:rPr>
        <w:t xml:space="preserve"> </w:t>
      </w:r>
      <w:r w:rsidR="00517C14" w:rsidRPr="00517C14">
        <w:rPr>
          <w:rFonts w:ascii="Sylfaen" w:hAnsi="Sylfaen" w:cs="Microsoft Sans Serif"/>
          <w:color w:val="000000"/>
        </w:rPr>
        <w:t xml:space="preserve">Georgia is committed to Universal Health Care and determined to build on recent successes. We are moving towards progressive universalism in which expanding access to essential medicines that could drive people to poverty is our main priority. </w:t>
      </w:r>
    </w:p>
    <w:p w:rsidR="006F0376" w:rsidRDefault="004072DE" w:rsidP="006F0376">
      <w:pPr>
        <w:autoSpaceDE w:val="0"/>
        <w:autoSpaceDN w:val="0"/>
        <w:adjustRightInd w:val="0"/>
        <w:jc w:val="both"/>
        <w:rPr>
          <w:rFonts w:ascii="Sylfaen" w:hAnsi="Sylfaen" w:cs="Microsoft Sans Serif"/>
          <w:color w:val="000000"/>
        </w:rPr>
      </w:pPr>
      <w:r>
        <w:rPr>
          <w:rFonts w:ascii="Sylfaen" w:hAnsi="Sylfaen" w:cs="Microsoft Sans Serif"/>
          <w:color w:val="000000"/>
        </w:rPr>
        <w:t>S</w:t>
      </w:r>
      <w:r w:rsidRPr="004072DE">
        <w:rPr>
          <w:rFonts w:ascii="Sylfaen" w:hAnsi="Sylfaen" w:cs="Microsoft Sans Serif"/>
          <w:color w:val="000000"/>
        </w:rPr>
        <w:t>tr</w:t>
      </w:r>
      <w:r>
        <w:rPr>
          <w:rFonts w:ascii="Sylfaen" w:hAnsi="Sylfaen" w:cs="Microsoft Sans Serif"/>
          <w:color w:val="000000"/>
        </w:rPr>
        <w:t>ong and resilient health system</w:t>
      </w:r>
      <w:r w:rsidRPr="004072DE">
        <w:rPr>
          <w:rFonts w:ascii="Sylfaen" w:hAnsi="Sylfaen" w:cs="Microsoft Sans Serif"/>
          <w:color w:val="000000"/>
        </w:rPr>
        <w:t xml:space="preserve"> </w:t>
      </w:r>
      <w:r>
        <w:rPr>
          <w:rFonts w:ascii="Sylfaen" w:hAnsi="Sylfaen" w:cs="Microsoft Sans Serif"/>
          <w:color w:val="000000"/>
        </w:rPr>
        <w:t>is</w:t>
      </w:r>
      <w:r w:rsidRPr="004072DE">
        <w:rPr>
          <w:rFonts w:ascii="Sylfaen" w:hAnsi="Sylfaen" w:cs="Microsoft Sans Serif"/>
          <w:color w:val="000000"/>
        </w:rPr>
        <w:t xml:space="preserve"> vital to making progress toward UHC and ensuring effective health crisis management</w:t>
      </w:r>
      <w:r w:rsidR="009832C6">
        <w:rPr>
          <w:rFonts w:ascii="Sylfaen" w:hAnsi="Sylfaen" w:cs="Microsoft Sans Serif"/>
          <w:color w:val="000000"/>
        </w:rPr>
        <w:t>, that’s why</w:t>
      </w:r>
      <w:r>
        <w:rPr>
          <w:rFonts w:ascii="Sylfaen" w:hAnsi="Sylfaen" w:cs="Microsoft Sans Serif"/>
          <w:color w:val="000000"/>
        </w:rPr>
        <w:t xml:space="preserve"> </w:t>
      </w:r>
      <w:r w:rsidRPr="009832C6">
        <w:rPr>
          <w:rFonts w:ascii="Sylfaen" w:hAnsi="Sylfaen" w:cs="Microsoft Sans Serif"/>
          <w:color w:val="000000"/>
        </w:rPr>
        <w:t xml:space="preserve">MOH has introduced several reforms to strengthen the capacity of the </w:t>
      </w:r>
      <w:r w:rsidR="00B32199">
        <w:rPr>
          <w:rFonts w:ascii="Sylfaen" w:hAnsi="Sylfaen" w:cs="Microsoft Sans Serif"/>
          <w:color w:val="000000"/>
        </w:rPr>
        <w:t xml:space="preserve">Health System. </w:t>
      </w:r>
      <w:r w:rsidR="00B32199" w:rsidRPr="00B32199">
        <w:rPr>
          <w:rFonts w:ascii="Sylfaen" w:hAnsi="Sylfaen" w:cs="Microsoft Sans Serif"/>
          <w:color w:val="000000"/>
        </w:rPr>
        <w:t>In order to respond to public health emergencies, hospital sector reform has begun</w:t>
      </w:r>
      <w:r w:rsidR="00B32199">
        <w:rPr>
          <w:rFonts w:ascii="Sylfaen" w:hAnsi="Sylfaen" w:cs="Microsoft Sans Serif"/>
          <w:color w:val="000000"/>
        </w:rPr>
        <w:t>, which involves the introduction of e</w:t>
      </w:r>
      <w:r w:rsidR="00B32199" w:rsidRPr="00B32199">
        <w:rPr>
          <w:rFonts w:ascii="Sylfaen" w:hAnsi="Sylfaen" w:cs="Microsoft Sans Serif"/>
          <w:color w:val="000000"/>
        </w:rPr>
        <w:t>nactment of uniform rates for hospital services</w:t>
      </w:r>
      <w:r w:rsidR="00B32199">
        <w:rPr>
          <w:rFonts w:ascii="Sylfaen" w:hAnsi="Sylfaen" w:cs="Microsoft Sans Serif"/>
          <w:color w:val="000000"/>
        </w:rPr>
        <w:t xml:space="preserve"> and selective contracting criteria; i</w:t>
      </w:r>
      <w:r w:rsidR="00B32199" w:rsidRPr="00B32199">
        <w:rPr>
          <w:rFonts w:ascii="Sylfaen" w:hAnsi="Sylfaen" w:cs="Microsoft Sans Serif"/>
          <w:color w:val="000000"/>
        </w:rPr>
        <w:t>mplementation of a funding mechanism with a DRG</w:t>
      </w:r>
      <w:r w:rsidR="00B32199">
        <w:rPr>
          <w:rFonts w:ascii="Sylfaen" w:hAnsi="Sylfaen" w:cs="Microsoft Sans Serif"/>
          <w:color w:val="000000"/>
        </w:rPr>
        <w:t>; u</w:t>
      </w:r>
      <w:r w:rsidR="00B32199" w:rsidRPr="00B32199">
        <w:rPr>
          <w:rFonts w:ascii="Sylfaen" w:hAnsi="Sylfaen" w:cs="Microsoft Sans Serif"/>
          <w:color w:val="000000"/>
        </w:rPr>
        <w:t>pdate permits and license requirements</w:t>
      </w:r>
      <w:r w:rsidR="00B32199">
        <w:rPr>
          <w:rFonts w:ascii="Sylfaen" w:hAnsi="Sylfaen" w:cs="Microsoft Sans Serif"/>
          <w:color w:val="000000"/>
        </w:rPr>
        <w:t>; e</w:t>
      </w:r>
      <w:r w:rsidR="00B32199" w:rsidRPr="00B32199">
        <w:rPr>
          <w:rFonts w:ascii="Sylfaen" w:hAnsi="Sylfaen" w:cs="Microsoft Sans Serif"/>
          <w:color w:val="000000"/>
        </w:rPr>
        <w:t>nhance the state-owned bedding stock</w:t>
      </w:r>
      <w:r w:rsidR="00B32199">
        <w:rPr>
          <w:rFonts w:ascii="Sylfaen" w:hAnsi="Sylfaen" w:cs="Microsoft Sans Serif"/>
          <w:color w:val="000000"/>
        </w:rPr>
        <w:t xml:space="preserve">. </w:t>
      </w:r>
      <w:r w:rsidR="006F0376" w:rsidRPr="009832C6">
        <w:rPr>
          <w:rFonts w:ascii="Sylfaen" w:hAnsi="Sylfaen" w:cs="Microsoft Sans Serif"/>
          <w:color w:val="000000"/>
        </w:rPr>
        <w:t>A long-term strategy for human resource development has been developed.</w:t>
      </w:r>
    </w:p>
    <w:p w:rsidR="006F0376" w:rsidRDefault="006F0376" w:rsidP="004072DE">
      <w:pPr>
        <w:autoSpaceDE w:val="0"/>
        <w:autoSpaceDN w:val="0"/>
        <w:adjustRightInd w:val="0"/>
        <w:jc w:val="both"/>
        <w:rPr>
          <w:rFonts w:ascii="Sylfaen" w:hAnsi="Sylfaen" w:cs="Microsoft Sans Serif"/>
          <w:color w:val="000000"/>
        </w:rPr>
      </w:pPr>
      <w:r w:rsidRPr="006F0376">
        <w:rPr>
          <w:rFonts w:ascii="Sylfaen" w:hAnsi="Sylfaen" w:cs="Microsoft Sans Serif"/>
          <w:color w:val="000000"/>
        </w:rPr>
        <w:t xml:space="preserve">Using information and communication technologies (ICTs), telemedicine has a potential to overcome geographic barriers and increase access to health care services. The </w:t>
      </w:r>
      <w:proofErr w:type="spellStart"/>
      <w:r w:rsidRPr="006F0376">
        <w:rPr>
          <w:rFonts w:ascii="Sylfaen" w:hAnsi="Sylfaen" w:cs="Microsoft Sans Serif"/>
          <w:color w:val="000000"/>
        </w:rPr>
        <w:t>MoIDPLHSA</w:t>
      </w:r>
      <w:proofErr w:type="spellEnd"/>
      <w:r w:rsidRPr="006F0376">
        <w:rPr>
          <w:rFonts w:ascii="Sylfaen" w:hAnsi="Sylfaen" w:cs="Microsoft Sans Serif"/>
          <w:color w:val="000000"/>
        </w:rPr>
        <w:t xml:space="preserve"> initiated Primary Health Care (PHC) reform in late 2019 and prioritized telemedicine as the key intervention to improve service delivery in rural and underserved communities.</w:t>
      </w:r>
    </w:p>
    <w:p w:rsidR="00B32199" w:rsidRDefault="00B32199" w:rsidP="00B32199">
      <w:pPr>
        <w:autoSpaceDE w:val="0"/>
        <w:autoSpaceDN w:val="0"/>
        <w:adjustRightInd w:val="0"/>
        <w:spacing w:after="0"/>
        <w:rPr>
          <w:rFonts w:ascii="Sylfaen" w:hAnsi="Sylfaen" w:cs="Microsoft Sans Serif"/>
          <w:color w:val="000000"/>
        </w:rPr>
      </w:pPr>
      <w:r>
        <w:rPr>
          <w:rFonts w:ascii="Sylfaen" w:hAnsi="Sylfaen" w:cs="Microsoft Sans Serif"/>
          <w:color w:val="000000"/>
        </w:rPr>
        <w:t>I</w:t>
      </w:r>
      <w:r w:rsidRPr="00F25E1B">
        <w:rPr>
          <w:rFonts w:ascii="Sylfaen" w:hAnsi="Sylfaen" w:cs="Microsoft Sans Serif"/>
          <w:color w:val="000000"/>
        </w:rPr>
        <w:t>n response to the growing prevalence of the epidemic, the Georgian government has taken significant steps to increase the scale of the emergency response in all areas and to prevent the spread of COVID-19 within a month before the first COVID-19 is confirmed.</w:t>
      </w:r>
    </w:p>
    <w:p w:rsidR="002B6BBA" w:rsidRDefault="002B6BBA" w:rsidP="004072DE">
      <w:pPr>
        <w:autoSpaceDE w:val="0"/>
        <w:autoSpaceDN w:val="0"/>
        <w:adjustRightInd w:val="0"/>
        <w:spacing w:after="0"/>
        <w:rPr>
          <w:rFonts w:ascii="Sylfaen" w:hAnsi="Sylfaen" w:cs="Microsoft Sans Serif"/>
          <w:color w:val="000000"/>
        </w:rPr>
      </w:pPr>
    </w:p>
    <w:p w:rsidR="005B7130" w:rsidRPr="005B7130" w:rsidRDefault="005B7130" w:rsidP="004072DE">
      <w:pPr>
        <w:autoSpaceDE w:val="0"/>
        <w:autoSpaceDN w:val="0"/>
        <w:adjustRightInd w:val="0"/>
        <w:spacing w:after="0"/>
        <w:rPr>
          <w:rFonts w:ascii="Sylfaen" w:hAnsi="Sylfaen" w:cs="Microsoft Sans Serif"/>
          <w:color w:val="000000"/>
        </w:rPr>
      </w:pPr>
      <w:r w:rsidRPr="005B7130">
        <w:rPr>
          <w:rFonts w:ascii="Sylfaen" w:hAnsi="Sylfaen" w:cs="Microsoft Sans Serif"/>
          <w:color w:val="000000"/>
        </w:rPr>
        <w:t>As of today</w:t>
      </w:r>
      <w:r w:rsidR="00166864">
        <w:rPr>
          <w:rFonts w:ascii="Sylfaen" w:hAnsi="Sylfaen" w:cs="Microsoft Sans Serif"/>
          <w:color w:val="000000"/>
        </w:rPr>
        <w:t xml:space="preserve"> (13.05.2020)</w:t>
      </w:r>
      <w:r w:rsidRPr="005B7130">
        <w:rPr>
          <w:rFonts w:ascii="Sylfaen" w:hAnsi="Sylfaen" w:cs="Microsoft Sans Serif"/>
          <w:color w:val="000000"/>
        </w:rPr>
        <w:t>, there are</w:t>
      </w:r>
      <w:r w:rsidR="00F25E1B">
        <w:rPr>
          <w:rFonts w:ascii="Sylfaen" w:hAnsi="Sylfaen" w:cs="Microsoft Sans Serif"/>
          <w:color w:val="000000"/>
        </w:rPr>
        <w:t xml:space="preserve"> </w:t>
      </w:r>
      <w:r w:rsidRPr="005B7130">
        <w:rPr>
          <w:rFonts w:ascii="Sylfaen" w:hAnsi="Sylfaen" w:cs="Microsoft Sans Serif"/>
          <w:color w:val="000000"/>
        </w:rPr>
        <w:t>6</w:t>
      </w:r>
      <w:r w:rsidR="00166864">
        <w:rPr>
          <w:rFonts w:ascii="Sylfaen" w:hAnsi="Sylfaen" w:cs="Microsoft Sans Serif"/>
          <w:color w:val="000000"/>
        </w:rPr>
        <w:t>47</w:t>
      </w:r>
      <w:r w:rsidRPr="005B7130">
        <w:rPr>
          <w:rFonts w:ascii="Sylfaen" w:hAnsi="Sylfaen" w:cs="Microsoft Sans Serif"/>
          <w:color w:val="000000"/>
        </w:rPr>
        <w:t xml:space="preserve"> confirmed coronavirus cases; </w:t>
      </w:r>
      <w:r w:rsidR="00166864">
        <w:rPr>
          <w:rFonts w:ascii="Sylfaen" w:hAnsi="Sylfaen" w:cs="Microsoft Sans Serif"/>
          <w:color w:val="000000"/>
        </w:rPr>
        <w:t>372</w:t>
      </w:r>
      <w:r w:rsidRPr="005B7130">
        <w:rPr>
          <w:rFonts w:ascii="Sylfaen" w:hAnsi="Sylfaen" w:cs="Microsoft Sans Serif"/>
          <w:color w:val="000000"/>
        </w:rPr>
        <w:t xml:space="preserve"> – recovered, </w:t>
      </w:r>
      <w:r w:rsidR="00166864">
        <w:rPr>
          <w:rFonts w:ascii="Sylfaen" w:hAnsi="Sylfaen" w:cs="Microsoft Sans Serif"/>
          <w:color w:val="000000"/>
        </w:rPr>
        <w:t>11</w:t>
      </w:r>
      <w:r w:rsidRPr="005B7130">
        <w:rPr>
          <w:rFonts w:ascii="Sylfaen" w:hAnsi="Sylfaen" w:cs="Microsoft Sans Serif"/>
          <w:color w:val="000000"/>
        </w:rPr>
        <w:t xml:space="preserve"> fatal outcome, </w:t>
      </w:r>
      <w:r w:rsidR="00166864">
        <w:rPr>
          <w:rFonts w:ascii="Sylfaen" w:hAnsi="Sylfaen" w:cs="Microsoft Sans Serif"/>
          <w:color w:val="000000"/>
        </w:rPr>
        <w:t>4373</w:t>
      </w:r>
      <w:r w:rsidRPr="005B7130">
        <w:rPr>
          <w:rFonts w:ascii="Sylfaen" w:hAnsi="Sylfaen" w:cs="Microsoft Sans Serif"/>
          <w:color w:val="000000"/>
        </w:rPr>
        <w:t xml:space="preserve"> under quarantine and </w:t>
      </w:r>
      <w:r w:rsidR="00166864">
        <w:rPr>
          <w:rFonts w:ascii="Sylfaen" w:hAnsi="Sylfaen" w:cs="Microsoft Sans Serif"/>
          <w:color w:val="000000"/>
        </w:rPr>
        <w:t>386</w:t>
      </w:r>
      <w:r w:rsidRPr="005B7130">
        <w:rPr>
          <w:rFonts w:ascii="Sylfaen" w:hAnsi="Sylfaen" w:cs="Microsoft Sans Serif"/>
          <w:color w:val="000000"/>
        </w:rPr>
        <w:t xml:space="preserve"> under hospital supervision. </w:t>
      </w:r>
    </w:p>
    <w:p w:rsidR="005B7130" w:rsidRPr="005B7130" w:rsidRDefault="005B7130" w:rsidP="004072DE">
      <w:pPr>
        <w:autoSpaceDE w:val="0"/>
        <w:autoSpaceDN w:val="0"/>
        <w:adjustRightInd w:val="0"/>
        <w:spacing w:after="0"/>
        <w:rPr>
          <w:rFonts w:ascii="Sylfaen" w:hAnsi="Sylfaen" w:cs="Microsoft Sans Serif"/>
          <w:color w:val="000000"/>
        </w:rPr>
      </w:pPr>
    </w:p>
    <w:p w:rsidR="00F25E1B" w:rsidRPr="00F25E1B" w:rsidRDefault="00F25E1B" w:rsidP="004072DE">
      <w:pPr>
        <w:autoSpaceDE w:val="0"/>
        <w:autoSpaceDN w:val="0"/>
        <w:adjustRightInd w:val="0"/>
        <w:spacing w:after="0"/>
        <w:rPr>
          <w:rFonts w:ascii="Sylfaen" w:hAnsi="Sylfaen" w:cs="Microsoft Sans Serif"/>
          <w:color w:val="000000"/>
        </w:rPr>
      </w:pPr>
      <w:r w:rsidRPr="00F25E1B">
        <w:rPr>
          <w:rFonts w:ascii="Sylfaen" w:hAnsi="Sylfaen" w:cs="Microsoft Sans Serif"/>
          <w:color w:val="000000"/>
        </w:rPr>
        <w:t>On January 6, the Ministry of Internally Displaced Persons from the Occupied Territories, Labor, Health and Social Affairs of Georgia informed the Government of Georgia about the outbreak of an unusual pneumonia in China.</w:t>
      </w:r>
    </w:p>
    <w:p w:rsidR="00F25E1B" w:rsidRDefault="00F25E1B" w:rsidP="004072DE">
      <w:pPr>
        <w:autoSpaceDE w:val="0"/>
        <w:autoSpaceDN w:val="0"/>
        <w:adjustRightInd w:val="0"/>
        <w:spacing w:after="0"/>
        <w:rPr>
          <w:rFonts w:ascii="Sylfaen" w:hAnsi="Sylfaen" w:cs="Microsoft Sans Serif"/>
          <w:color w:val="000000"/>
        </w:rPr>
      </w:pPr>
    </w:p>
    <w:p w:rsidR="00F25E1B" w:rsidRPr="00C32406" w:rsidRDefault="00F25E1B" w:rsidP="004072DE">
      <w:pPr>
        <w:jc w:val="both"/>
        <w:rPr>
          <w:rFonts w:ascii="Sylfaen" w:hAnsi="Sylfaen"/>
        </w:rPr>
      </w:pPr>
      <w:r w:rsidRPr="00F25E1B">
        <w:rPr>
          <w:rFonts w:ascii="Sylfaen" w:hAnsi="Sylfaen" w:cs="Microsoft Sans Serif"/>
          <w:color w:val="000000"/>
        </w:rPr>
        <w:t xml:space="preserve">The first inter-council </w:t>
      </w:r>
      <w:r>
        <w:rPr>
          <w:rFonts w:ascii="Sylfaen" w:hAnsi="Sylfaen" w:cs="Microsoft Sans Serif"/>
          <w:color w:val="000000"/>
        </w:rPr>
        <w:t xml:space="preserve">meeting was held on January 23. </w:t>
      </w:r>
      <w:r w:rsidRPr="00C32406">
        <w:rPr>
          <w:rFonts w:ascii="Sylfaen" w:hAnsi="Sylfaen"/>
        </w:rPr>
        <w:t>On 28</w:t>
      </w:r>
      <w:r w:rsidRPr="00C32406">
        <w:rPr>
          <w:rFonts w:ascii="Sylfaen" w:hAnsi="Sylfaen"/>
          <w:vertAlign w:val="superscript"/>
        </w:rPr>
        <w:t>th</w:t>
      </w:r>
      <w:r w:rsidRPr="00C32406">
        <w:rPr>
          <w:rFonts w:ascii="Sylfaen" w:hAnsi="Sylfaen"/>
        </w:rPr>
        <w:t xml:space="preserve"> of January, the Government of Georgia approved operational response plan, which determined the responsibilities and duties of the state institutions to efficiently respond to COVID19 pandemic. </w:t>
      </w:r>
    </w:p>
    <w:p w:rsidR="005B7130" w:rsidRDefault="005B7130" w:rsidP="004072DE">
      <w:pPr>
        <w:autoSpaceDE w:val="0"/>
        <w:autoSpaceDN w:val="0"/>
        <w:adjustRightInd w:val="0"/>
        <w:spacing w:after="0"/>
        <w:rPr>
          <w:rFonts w:ascii="Sylfaen" w:hAnsi="Sylfaen" w:cs="Microsoft Sans Serif"/>
          <w:color w:val="000000"/>
        </w:rPr>
      </w:pPr>
      <w:r w:rsidRPr="005B7130">
        <w:rPr>
          <w:rFonts w:ascii="Sylfaen" w:hAnsi="Sylfaen" w:cs="Microsoft Sans Serif"/>
          <w:color w:val="000000"/>
        </w:rPr>
        <w:t>On January 31st, the definition of COVID19 infection cases was approved and the country moved to active surveillance.</w:t>
      </w:r>
      <w:r w:rsidR="00F25E1B">
        <w:rPr>
          <w:rFonts w:ascii="Sylfaen" w:hAnsi="Sylfaen" w:cs="Microsoft Sans Serif"/>
          <w:color w:val="000000"/>
        </w:rPr>
        <w:t xml:space="preserve"> </w:t>
      </w:r>
      <w:r w:rsidRPr="005B7130">
        <w:rPr>
          <w:rFonts w:ascii="Sylfaen" w:hAnsi="Sylfaen" w:cs="Microsoft Sans Serif"/>
          <w:color w:val="000000"/>
        </w:rPr>
        <w:t>On February 4th the first COVID19 diagnostic testing was performed at the LUGAR laboratory by using PCR method. As of today, around 25,000 samples have been tested. At this stage, 12 laboratories are involved in diagnostic component.</w:t>
      </w:r>
    </w:p>
    <w:p w:rsidR="005B7130" w:rsidRDefault="005B7130" w:rsidP="004072DE">
      <w:pPr>
        <w:autoSpaceDE w:val="0"/>
        <w:autoSpaceDN w:val="0"/>
        <w:adjustRightInd w:val="0"/>
        <w:spacing w:after="0"/>
        <w:rPr>
          <w:rFonts w:ascii="Sylfaen" w:hAnsi="Sylfaen" w:cs="Microsoft Sans Serif"/>
          <w:color w:val="000000"/>
        </w:rPr>
      </w:pPr>
    </w:p>
    <w:p w:rsidR="005B7130" w:rsidRDefault="005B7130" w:rsidP="004072DE">
      <w:pPr>
        <w:autoSpaceDE w:val="0"/>
        <w:autoSpaceDN w:val="0"/>
        <w:adjustRightInd w:val="0"/>
        <w:spacing w:after="0"/>
        <w:rPr>
          <w:rFonts w:ascii="Sylfaen" w:hAnsi="Sylfaen" w:cs="Microsoft Sans Serif"/>
          <w:color w:val="000000"/>
        </w:rPr>
      </w:pPr>
      <w:r w:rsidRPr="005B7130">
        <w:rPr>
          <w:rFonts w:ascii="Sylfaen" w:hAnsi="Sylfaen" w:cs="Microsoft Sans Serif"/>
          <w:color w:val="000000"/>
        </w:rPr>
        <w:lastRenderedPageBreak/>
        <w:t>Various methodological recommendations and protocols related to the management and diagnostics of the novel coronavirus diseases were developed as well as video lectures and educational materials were produced and periodical revision of the documents is ongoing based on WHO recommendation. Infection prevention and control in healthcare settings is of critical importance. Therefore, on-site trainings (the rule of using PPE and further monitoring) for health care personnel in hospital and primary health care settings are conducted across the country on regular basis.</w:t>
      </w:r>
      <w:r w:rsidR="0048467A">
        <w:rPr>
          <w:rFonts w:ascii="Sylfaen" w:hAnsi="Sylfaen" w:cs="Microsoft Sans Serif"/>
          <w:color w:val="000000"/>
        </w:rPr>
        <w:t xml:space="preserve"> </w:t>
      </w:r>
    </w:p>
    <w:p w:rsidR="002B6BBA" w:rsidRDefault="002B6BBA" w:rsidP="004072DE">
      <w:pPr>
        <w:autoSpaceDE w:val="0"/>
        <w:autoSpaceDN w:val="0"/>
        <w:adjustRightInd w:val="0"/>
        <w:spacing w:after="0"/>
        <w:rPr>
          <w:rFonts w:ascii="Sylfaen" w:hAnsi="Sylfaen" w:cs="Microsoft Sans Serif"/>
          <w:color w:val="000000"/>
        </w:rPr>
      </w:pPr>
    </w:p>
    <w:p w:rsidR="00CC51B1" w:rsidRDefault="00CC51B1" w:rsidP="004072DE">
      <w:pPr>
        <w:autoSpaceDE w:val="0"/>
        <w:autoSpaceDN w:val="0"/>
        <w:adjustRightInd w:val="0"/>
        <w:spacing w:after="0"/>
        <w:rPr>
          <w:rFonts w:ascii="Sylfaen" w:hAnsi="Sylfaen" w:cs="Microsoft Sans Serif"/>
          <w:color w:val="000000"/>
        </w:rPr>
      </w:pPr>
      <w:r w:rsidRPr="00CC51B1">
        <w:rPr>
          <w:rFonts w:ascii="Sylfaen" w:hAnsi="Sylfaen" w:cs="Microsoft Sans Serif"/>
          <w:color w:val="000000"/>
        </w:rPr>
        <w:t>In order to detect cases of the disease early, on March 4, the state began to prepare quarantine zones, where suspicious or high-risk persons are placed on the coronavirus.</w:t>
      </w:r>
      <w:r>
        <w:rPr>
          <w:rFonts w:ascii="Sylfaen" w:hAnsi="Sylfaen" w:cs="Microsoft Sans Serif"/>
          <w:color w:val="000000"/>
        </w:rPr>
        <w:t xml:space="preserve"> </w:t>
      </w:r>
      <w:r w:rsidRPr="00CC51B1">
        <w:rPr>
          <w:rFonts w:ascii="Sylfaen" w:hAnsi="Sylfaen" w:cs="Microsoft Sans Serif"/>
          <w:color w:val="000000"/>
        </w:rPr>
        <w:t>On March 23, the Ministry of Internally Displaced Persons from the Occupied Territories, Labor, Health and Social Affairs of Georgia determined the conditions and term of self-isolation / quarantine for suspicious or high-</w:t>
      </w:r>
      <w:r>
        <w:rPr>
          <w:rFonts w:ascii="Sylfaen" w:hAnsi="Sylfaen" w:cs="Microsoft Sans Serif"/>
          <w:color w:val="000000"/>
        </w:rPr>
        <w:t>risk persons on the coronavirus -14 days.</w:t>
      </w:r>
    </w:p>
    <w:p w:rsidR="009474E6" w:rsidRDefault="009474E6" w:rsidP="004072DE">
      <w:pPr>
        <w:autoSpaceDE w:val="0"/>
        <w:autoSpaceDN w:val="0"/>
        <w:adjustRightInd w:val="0"/>
        <w:spacing w:after="0"/>
        <w:rPr>
          <w:rFonts w:ascii="Sylfaen" w:hAnsi="Sylfaen" w:cs="Microsoft Sans Serif"/>
          <w:color w:val="000000"/>
        </w:rPr>
      </w:pPr>
    </w:p>
    <w:p w:rsidR="009474E6" w:rsidRDefault="009474E6" w:rsidP="004072DE">
      <w:pPr>
        <w:autoSpaceDE w:val="0"/>
        <w:autoSpaceDN w:val="0"/>
        <w:adjustRightInd w:val="0"/>
        <w:spacing w:after="0"/>
        <w:rPr>
          <w:rFonts w:ascii="Sylfaen" w:hAnsi="Sylfaen" w:cs="Microsoft Sans Serif"/>
          <w:color w:val="000000"/>
        </w:rPr>
      </w:pPr>
      <w:r w:rsidRPr="009474E6">
        <w:rPr>
          <w:rFonts w:ascii="Sylfaen" w:hAnsi="Sylfaen" w:cs="Microsoft Sans Serif"/>
          <w:color w:val="000000"/>
        </w:rPr>
        <w:t>On March 21, 2020, Parliament declared a state of emergency throughout the country to fight the global pandemic of coronavirus. On April 21, the state of emergency lasted until May 22. It is forbidden to travel on foot or by vehicle during the commandant's time, from 09:00 to 06:00, to gather more than 3 people, public events and other mass events.</w:t>
      </w:r>
    </w:p>
    <w:p w:rsidR="0048467A" w:rsidRDefault="0048467A" w:rsidP="004072DE">
      <w:pPr>
        <w:autoSpaceDE w:val="0"/>
        <w:autoSpaceDN w:val="0"/>
        <w:adjustRightInd w:val="0"/>
        <w:spacing w:after="0"/>
        <w:rPr>
          <w:rFonts w:ascii="Sylfaen" w:hAnsi="Sylfaen" w:cs="Microsoft Sans Serif"/>
          <w:color w:val="000000"/>
        </w:rPr>
      </w:pPr>
    </w:p>
    <w:p w:rsidR="0048467A" w:rsidRPr="00527F96" w:rsidRDefault="0048467A" w:rsidP="004072DE">
      <w:pPr>
        <w:autoSpaceDE w:val="0"/>
        <w:autoSpaceDN w:val="0"/>
        <w:adjustRightInd w:val="0"/>
        <w:spacing w:after="0"/>
        <w:rPr>
          <w:rFonts w:ascii="Sylfaen" w:hAnsi="Sylfaen" w:cs="Times New Roman"/>
        </w:rPr>
      </w:pPr>
      <w:r w:rsidRPr="0048467A">
        <w:rPr>
          <w:rFonts w:ascii="Sylfaen" w:hAnsi="Sylfaen" w:cs="Microsoft Sans Serif"/>
          <w:color w:val="000000"/>
        </w:rPr>
        <w:t xml:space="preserve">In case of a call to 112, the ambulance service will serve both the population of the country and the persons on the territory of Georgia free of charge (the state program for providing primary and emergency medical care). Patients are transported to a medical facility if necessary by ambulance services. </w:t>
      </w:r>
    </w:p>
    <w:p w:rsidR="009474E6" w:rsidRDefault="009474E6" w:rsidP="004072DE">
      <w:pPr>
        <w:autoSpaceDE w:val="0"/>
        <w:autoSpaceDN w:val="0"/>
        <w:adjustRightInd w:val="0"/>
        <w:spacing w:after="0"/>
        <w:rPr>
          <w:rFonts w:ascii="Sylfaen" w:hAnsi="Sylfaen" w:cs="Microsoft Sans Serif"/>
          <w:color w:val="000000"/>
        </w:rPr>
      </w:pPr>
    </w:p>
    <w:p w:rsidR="009474E6" w:rsidRDefault="00CC51B1" w:rsidP="004072DE">
      <w:pPr>
        <w:autoSpaceDE w:val="0"/>
        <w:autoSpaceDN w:val="0"/>
        <w:adjustRightInd w:val="0"/>
        <w:spacing w:after="0"/>
        <w:rPr>
          <w:rFonts w:ascii="Sylfaen" w:hAnsi="Sylfaen" w:cs="Microsoft Sans Serif"/>
          <w:color w:val="000000"/>
        </w:rPr>
      </w:pPr>
      <w:r w:rsidRPr="00CC51B1">
        <w:rPr>
          <w:rFonts w:ascii="Sylfaen" w:hAnsi="Sylfaen" w:cs="Microsoft Sans Serif"/>
          <w:color w:val="000000"/>
        </w:rPr>
        <w:t xml:space="preserve">With the introduction of new COVID-19 cases of coronavirus disease in the country, the number of patients with various viral infections in clinics has increased, as well as the number of ambulance </w:t>
      </w:r>
      <w:r>
        <w:rPr>
          <w:rFonts w:ascii="Sylfaen" w:hAnsi="Sylfaen" w:cs="Microsoft Sans Serif"/>
          <w:color w:val="000000"/>
        </w:rPr>
        <w:t>calls and 112 calls.</w:t>
      </w:r>
      <w:r>
        <w:rPr>
          <w:rFonts w:ascii="Sylfaen" w:hAnsi="Sylfaen" w:cs="Microsoft Sans Serif"/>
          <w:color w:val="000000"/>
          <w:lang w:val="ka-GE"/>
        </w:rPr>
        <w:t xml:space="preserve"> </w:t>
      </w:r>
      <w:r w:rsidRPr="00CC51B1">
        <w:rPr>
          <w:rFonts w:ascii="Sylfaen" w:hAnsi="Sylfaen" w:cs="Microsoft Sans Serif"/>
          <w:color w:val="000000"/>
        </w:rPr>
        <w:t>In order to alleviate this situation and to identify cases of seasonal flu and COVID-19 and to ensure proper management / referral, it was considered advisable to involve outpatient facilities for telephone counseling within 24 hours.</w:t>
      </w:r>
      <w:r>
        <w:rPr>
          <w:rFonts w:ascii="Sylfaen" w:hAnsi="Sylfaen" w:cs="Microsoft Sans Serif"/>
          <w:color w:val="000000"/>
          <w:lang w:val="ka-GE"/>
        </w:rPr>
        <w:t xml:space="preserve"> </w:t>
      </w:r>
      <w:r w:rsidRPr="00CC51B1">
        <w:rPr>
          <w:rFonts w:ascii="Sylfaen" w:hAnsi="Sylfaen" w:cs="Microsoft Sans Serif"/>
          <w:color w:val="000000"/>
        </w:rPr>
        <w:t xml:space="preserve">In total, 25 institutions </w:t>
      </w:r>
      <w:r>
        <w:rPr>
          <w:rFonts w:ascii="Sylfaen" w:hAnsi="Sylfaen" w:cs="Microsoft Sans Serif"/>
          <w:color w:val="000000"/>
        </w:rPr>
        <w:t xml:space="preserve">so called “online clinics” </w:t>
      </w:r>
      <w:r w:rsidRPr="00CC51B1">
        <w:rPr>
          <w:rFonts w:ascii="Sylfaen" w:hAnsi="Sylfaen" w:cs="Microsoft Sans Serif"/>
          <w:color w:val="000000"/>
        </w:rPr>
        <w:t>have been selected by regions to receive 112 telephone calls, to consult and supervise relevant patients according to the protocol developed in remote mode.</w:t>
      </w:r>
    </w:p>
    <w:p w:rsidR="00CC51B1" w:rsidRDefault="00CC51B1" w:rsidP="004072DE">
      <w:pPr>
        <w:autoSpaceDE w:val="0"/>
        <w:autoSpaceDN w:val="0"/>
        <w:adjustRightInd w:val="0"/>
        <w:spacing w:after="0"/>
        <w:rPr>
          <w:rFonts w:ascii="Sylfaen" w:hAnsi="Sylfaen" w:cs="Microsoft Sans Serif"/>
          <w:color w:val="000000"/>
        </w:rPr>
      </w:pPr>
    </w:p>
    <w:p w:rsidR="00CC51B1" w:rsidRDefault="00CC51B1" w:rsidP="004072DE">
      <w:pPr>
        <w:autoSpaceDE w:val="0"/>
        <w:autoSpaceDN w:val="0"/>
        <w:adjustRightInd w:val="0"/>
        <w:spacing w:after="0"/>
        <w:rPr>
          <w:rFonts w:ascii="Sylfaen" w:hAnsi="Sylfaen" w:cs="Microsoft Sans Serif"/>
          <w:color w:val="000000"/>
        </w:rPr>
      </w:pPr>
      <w:r w:rsidRPr="00CC51B1">
        <w:rPr>
          <w:rFonts w:ascii="Sylfaen" w:hAnsi="Sylfaen" w:cs="Microsoft Sans Serif"/>
          <w:color w:val="000000"/>
        </w:rPr>
        <w:t>On April 17, the Government of Georgia approved a list of mobilized medical institutions (29 hospitals) to prevent the spread of COVID-19 and to respond to suspicious and / or confirmed cases. The obligation of mobilized clinics is to diagnose and manage suspected and confirmed cases of COVID-19.</w:t>
      </w:r>
      <w:r>
        <w:rPr>
          <w:rFonts w:ascii="Sylfaen" w:hAnsi="Sylfaen" w:cs="Microsoft Sans Serif"/>
          <w:color w:val="000000"/>
        </w:rPr>
        <w:t xml:space="preserve"> </w:t>
      </w:r>
      <w:r w:rsidRPr="00CC51B1">
        <w:rPr>
          <w:rFonts w:ascii="Sylfaen" w:hAnsi="Sylfaen" w:cs="Microsoft Sans Serif"/>
          <w:color w:val="000000"/>
        </w:rPr>
        <w:t>Primary triage and diagnosis of any patient with fever is performed through fever clinics (15 hospitals).</w:t>
      </w:r>
    </w:p>
    <w:p w:rsidR="002B6BBA" w:rsidRDefault="002B6BBA" w:rsidP="004072DE">
      <w:pPr>
        <w:autoSpaceDE w:val="0"/>
        <w:autoSpaceDN w:val="0"/>
        <w:adjustRightInd w:val="0"/>
        <w:spacing w:after="0"/>
        <w:rPr>
          <w:rFonts w:ascii="Sylfaen" w:hAnsi="Sylfaen" w:cs="Microsoft Sans Serif"/>
          <w:color w:val="000000"/>
        </w:rPr>
      </w:pPr>
    </w:p>
    <w:p w:rsidR="002B6BBA" w:rsidRDefault="002B6BBA" w:rsidP="002B6BBA">
      <w:pPr>
        <w:autoSpaceDE w:val="0"/>
        <w:autoSpaceDN w:val="0"/>
        <w:adjustRightInd w:val="0"/>
        <w:jc w:val="both"/>
        <w:rPr>
          <w:rFonts w:ascii="Sylfaen" w:hAnsi="Sylfaen" w:cs="Microsoft Sans Serif"/>
          <w:color w:val="000000"/>
        </w:rPr>
      </w:pPr>
      <w:r w:rsidRPr="006F0376">
        <w:rPr>
          <w:rFonts w:ascii="Sylfaen" w:hAnsi="Sylfaen" w:cs="Microsoft Sans Serif"/>
          <w:color w:val="000000"/>
        </w:rPr>
        <w:t>In the midst of no</w:t>
      </w:r>
      <w:bookmarkStart w:id="0" w:name="_GoBack"/>
      <w:bookmarkEnd w:id="0"/>
      <w:r w:rsidRPr="006F0376">
        <w:rPr>
          <w:rFonts w:ascii="Sylfaen" w:hAnsi="Sylfaen" w:cs="Microsoft Sans Serif"/>
          <w:color w:val="000000"/>
        </w:rPr>
        <w:t xml:space="preserve">vel coronavirus pandemic, the </w:t>
      </w:r>
      <w:proofErr w:type="spellStart"/>
      <w:r w:rsidRPr="006F0376">
        <w:rPr>
          <w:rFonts w:ascii="Sylfaen" w:hAnsi="Sylfaen" w:cs="Microsoft Sans Serif"/>
          <w:color w:val="000000"/>
        </w:rPr>
        <w:t>MoIDPLHSA</w:t>
      </w:r>
      <w:proofErr w:type="spellEnd"/>
      <w:r w:rsidRPr="006F0376">
        <w:rPr>
          <w:rFonts w:ascii="Sylfaen" w:hAnsi="Sylfaen" w:cs="Microsoft Sans Serif"/>
          <w:color w:val="000000"/>
        </w:rPr>
        <w:t xml:space="preserve"> started using available digital platforms to manage suspected COVID-19 cases and to ensure continuous access to care for other health conditions.</w:t>
      </w:r>
    </w:p>
    <w:p w:rsidR="005B7130" w:rsidRPr="002B6BBA" w:rsidRDefault="005B7130" w:rsidP="004072DE">
      <w:pPr>
        <w:autoSpaceDE w:val="0"/>
        <w:autoSpaceDN w:val="0"/>
        <w:adjustRightInd w:val="0"/>
        <w:spacing w:after="0"/>
        <w:rPr>
          <w:rFonts w:ascii="Sylfaen" w:hAnsi="Sylfaen" w:cs="Microsoft Sans Serif"/>
          <w:color w:val="000000"/>
        </w:rPr>
      </w:pPr>
      <w:r w:rsidRPr="002B6BBA">
        <w:rPr>
          <w:rFonts w:ascii="Sylfaen" w:hAnsi="Sylfaen" w:cs="Microsoft Sans Serif"/>
          <w:color w:val="000000"/>
        </w:rPr>
        <w:t>According to the government's decision, COVID-19 prevention, diagnosis and treatment services are fully funded from the state budget.</w:t>
      </w:r>
    </w:p>
    <w:p w:rsidR="0048467A" w:rsidRDefault="0048467A" w:rsidP="004072DE">
      <w:pPr>
        <w:autoSpaceDE w:val="0"/>
        <w:autoSpaceDN w:val="0"/>
        <w:adjustRightInd w:val="0"/>
        <w:spacing w:after="0"/>
        <w:rPr>
          <w:rFonts w:ascii="Sylfaen" w:hAnsi="Sylfaen" w:cs="Microsoft Sans Serif"/>
          <w:color w:val="000000"/>
        </w:rPr>
      </w:pPr>
    </w:p>
    <w:p w:rsidR="005B7130" w:rsidRPr="005B7130" w:rsidRDefault="005B7130" w:rsidP="004072DE">
      <w:pPr>
        <w:autoSpaceDE w:val="0"/>
        <w:autoSpaceDN w:val="0"/>
        <w:adjustRightInd w:val="0"/>
        <w:spacing w:after="0"/>
        <w:rPr>
          <w:rFonts w:ascii="Sylfaen" w:hAnsi="Sylfaen" w:cs="Microsoft Sans Serif"/>
          <w:color w:val="000000"/>
        </w:rPr>
      </w:pPr>
      <w:r w:rsidRPr="005B7130">
        <w:rPr>
          <w:rFonts w:ascii="Sylfaen" w:hAnsi="Sylfaen" w:cs="Microsoft Sans Serif"/>
          <w:color w:val="000000"/>
        </w:rPr>
        <w:lastRenderedPageBreak/>
        <w:t xml:space="preserve">The government of Georgia, along with health protection of the population directs its efforts to save the economy. On April 24, the Georgian government presented a six-stage anti-crisis plan. We are committed to scale up the response activities with additional financial support from international donors in order to prevent, detect, and respond to the threat posed by the COVID-19 pandemic and strengthen national systems for public health preparedness in Georgia. </w:t>
      </w:r>
    </w:p>
    <w:p w:rsidR="005B7130" w:rsidRPr="005B7130" w:rsidRDefault="005B7130" w:rsidP="004072DE">
      <w:pPr>
        <w:autoSpaceDE w:val="0"/>
        <w:autoSpaceDN w:val="0"/>
        <w:adjustRightInd w:val="0"/>
        <w:spacing w:after="0"/>
        <w:rPr>
          <w:rFonts w:ascii="Sylfaen" w:hAnsi="Sylfaen" w:cs="Microsoft Sans Serif"/>
          <w:color w:val="000000"/>
        </w:rPr>
      </w:pPr>
    </w:p>
    <w:sectPr w:rsidR="005B7130" w:rsidRPr="005B7130"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96"/>
    <w:rsid w:val="000C25EB"/>
    <w:rsid w:val="00166864"/>
    <w:rsid w:val="00293CCD"/>
    <w:rsid w:val="002B6BBA"/>
    <w:rsid w:val="003C2EED"/>
    <w:rsid w:val="004072DE"/>
    <w:rsid w:val="0048467A"/>
    <w:rsid w:val="00517C14"/>
    <w:rsid w:val="00527F96"/>
    <w:rsid w:val="005B4AE3"/>
    <w:rsid w:val="005B7130"/>
    <w:rsid w:val="006F0376"/>
    <w:rsid w:val="0079047C"/>
    <w:rsid w:val="00830492"/>
    <w:rsid w:val="009474E6"/>
    <w:rsid w:val="009832C6"/>
    <w:rsid w:val="00A36DC4"/>
    <w:rsid w:val="00B32199"/>
    <w:rsid w:val="00BD474A"/>
    <w:rsid w:val="00CC51B1"/>
    <w:rsid w:val="00D059F7"/>
    <w:rsid w:val="00F2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1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1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723282">
      <w:bodyDiv w:val="1"/>
      <w:marLeft w:val="0"/>
      <w:marRight w:val="0"/>
      <w:marTop w:val="0"/>
      <w:marBottom w:val="0"/>
      <w:divBdr>
        <w:top w:val="none" w:sz="0" w:space="0" w:color="auto"/>
        <w:left w:val="none" w:sz="0" w:space="0" w:color="auto"/>
        <w:bottom w:val="none" w:sz="0" w:space="0" w:color="auto"/>
        <w:right w:val="none" w:sz="0" w:space="0" w:color="auto"/>
      </w:divBdr>
    </w:div>
    <w:div w:id="1240017074">
      <w:bodyDiv w:val="1"/>
      <w:marLeft w:val="0"/>
      <w:marRight w:val="0"/>
      <w:marTop w:val="0"/>
      <w:marBottom w:val="0"/>
      <w:divBdr>
        <w:top w:val="none" w:sz="0" w:space="0" w:color="auto"/>
        <w:left w:val="none" w:sz="0" w:space="0" w:color="auto"/>
        <w:bottom w:val="none" w:sz="0" w:space="0" w:color="auto"/>
        <w:right w:val="none" w:sz="0" w:space="0" w:color="auto"/>
      </w:divBdr>
    </w:div>
    <w:div w:id="1473979519">
      <w:bodyDiv w:val="1"/>
      <w:marLeft w:val="0"/>
      <w:marRight w:val="0"/>
      <w:marTop w:val="0"/>
      <w:marBottom w:val="0"/>
      <w:divBdr>
        <w:top w:val="none" w:sz="0" w:space="0" w:color="auto"/>
        <w:left w:val="none" w:sz="0" w:space="0" w:color="auto"/>
        <w:bottom w:val="none" w:sz="0" w:space="0" w:color="auto"/>
        <w:right w:val="none" w:sz="0" w:space="0" w:color="auto"/>
      </w:divBdr>
    </w:div>
    <w:div w:id="205488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dcterms:created xsi:type="dcterms:W3CDTF">2020-05-13T08:27:00Z</dcterms:created>
  <dcterms:modified xsi:type="dcterms:W3CDTF">2020-05-13T09:47:00Z</dcterms:modified>
</cp:coreProperties>
</file>