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C58" w:rsidRPr="00BE1AA2" w:rsidRDefault="006D3C58" w:rsidP="00BE1AA2">
      <w:pPr>
        <w:jc w:val="center"/>
        <w:rPr>
          <w:rFonts w:ascii="Sylfaen" w:hAnsi="Sylfaen" w:cs="Sylfaen"/>
          <w:lang w:val="ka-GE"/>
        </w:rPr>
      </w:pPr>
      <w:r w:rsidRPr="00BE1AA2">
        <w:rPr>
          <w:rFonts w:ascii="Sylfaen" w:hAnsi="Sylfaen" w:cs="Sylfaen"/>
          <w:lang w:val="ka-GE"/>
        </w:rPr>
        <w:t>შეთანხმების ფურცელი</w:t>
      </w:r>
    </w:p>
    <w:p w:rsidR="005F085C" w:rsidRPr="00BE1AA2" w:rsidRDefault="006D3C58" w:rsidP="00BE1AA2">
      <w:pPr>
        <w:jc w:val="center"/>
        <w:rPr>
          <w:rFonts w:ascii="Sylfaen" w:hAnsi="Sylfaen"/>
          <w:lang w:val="ka-GE"/>
        </w:rPr>
      </w:pPr>
      <w:r w:rsidRPr="00BE1AA2">
        <w:rPr>
          <w:rFonts w:ascii="Sylfaen" w:hAnsi="Sylfaen" w:cs="Sylfaen"/>
          <w:lang w:val="ka-GE"/>
        </w:rPr>
        <w:t>საქართველოს</w:t>
      </w:r>
      <w:r w:rsidRPr="00BE1AA2">
        <w:rPr>
          <w:lang w:val="ka-GE"/>
        </w:rPr>
        <w:t xml:space="preserve"> </w:t>
      </w:r>
      <w:r w:rsidRPr="00BE1AA2">
        <w:rPr>
          <w:rFonts w:ascii="Sylfaen" w:hAnsi="Sylfaen" w:cs="Sylfaen"/>
          <w:lang w:val="ka-GE"/>
        </w:rPr>
        <w:t>თამბაქოს</w:t>
      </w:r>
      <w:r w:rsidRPr="00BE1AA2">
        <w:rPr>
          <w:lang w:val="ka-GE"/>
        </w:rPr>
        <w:t xml:space="preserve"> </w:t>
      </w:r>
      <w:r w:rsidRPr="00BE1AA2">
        <w:rPr>
          <w:rFonts w:ascii="Sylfaen" w:hAnsi="Sylfaen" w:cs="Sylfaen"/>
          <w:lang w:val="ka-GE"/>
        </w:rPr>
        <w:t>კონტროლის</w:t>
      </w:r>
      <w:r w:rsidRPr="00BE1AA2">
        <w:rPr>
          <w:lang w:val="ka-GE"/>
        </w:rPr>
        <w:t xml:space="preserve"> </w:t>
      </w:r>
      <w:r w:rsidRPr="00BE1AA2">
        <w:rPr>
          <w:rFonts w:ascii="Sylfaen" w:hAnsi="Sylfaen" w:cs="Sylfaen"/>
          <w:lang w:val="ka-GE"/>
        </w:rPr>
        <w:t>სამოქმედო</w:t>
      </w:r>
      <w:r w:rsidRPr="00BE1AA2">
        <w:rPr>
          <w:lang w:val="ka-GE"/>
        </w:rPr>
        <w:t xml:space="preserve"> </w:t>
      </w:r>
      <w:r w:rsidRPr="00BE1AA2">
        <w:rPr>
          <w:rFonts w:ascii="Sylfaen" w:hAnsi="Sylfaen" w:cs="Sylfaen"/>
          <w:lang w:val="ka-GE"/>
        </w:rPr>
        <w:t xml:space="preserve">გეგმა </w:t>
      </w:r>
      <w:r w:rsidRPr="00BE1AA2">
        <w:rPr>
          <w:lang w:val="ka-GE"/>
        </w:rPr>
        <w:t>20</w:t>
      </w:r>
      <w:r w:rsidR="007D135A" w:rsidRPr="007D135A">
        <w:rPr>
          <w:rFonts w:cstheme="minorHAnsi"/>
          <w:lang w:val="ka-GE"/>
        </w:rPr>
        <w:t>20</w:t>
      </w:r>
      <w:r w:rsidRPr="00BE1AA2">
        <w:rPr>
          <w:lang w:val="ka-GE"/>
        </w:rPr>
        <w:t>-2025</w:t>
      </w:r>
      <w:r w:rsidRPr="00BE1AA2">
        <w:rPr>
          <w:rFonts w:ascii="Sylfaen" w:hAnsi="Sylfaen"/>
          <w:lang w:val="ka-GE"/>
        </w:rPr>
        <w:t>-ის პროექტზე</w:t>
      </w:r>
    </w:p>
    <w:tbl>
      <w:tblPr>
        <w:tblStyle w:val="TableGrid"/>
        <w:tblW w:w="11340" w:type="dxa"/>
        <w:jc w:val="center"/>
        <w:tblLook w:val="04A0" w:firstRow="1" w:lastRow="0" w:firstColumn="1" w:lastColumn="0" w:noHBand="0" w:noVBand="1"/>
      </w:tblPr>
      <w:tblGrid>
        <w:gridCol w:w="3675"/>
        <w:gridCol w:w="2118"/>
        <w:gridCol w:w="5547"/>
      </w:tblGrid>
      <w:tr w:rsidR="006D3C58" w:rsidRPr="00BE1AA2" w:rsidTr="007D135A">
        <w:trPr>
          <w:jc w:val="center"/>
        </w:trPr>
        <w:tc>
          <w:tcPr>
            <w:tcW w:w="3675" w:type="dxa"/>
          </w:tcPr>
          <w:p w:rsidR="006D3C58" w:rsidRPr="00BE1AA2" w:rsidRDefault="006D3C58" w:rsidP="00BE1AA2">
            <w:pPr>
              <w:jc w:val="center"/>
              <w:rPr>
                <w:rFonts w:ascii="Sylfaen" w:hAnsi="Sylfaen"/>
                <w:b/>
                <w:sz w:val="20"/>
                <w:lang w:val="ka-GE"/>
              </w:rPr>
            </w:pPr>
            <w:r w:rsidRPr="00BE1AA2">
              <w:rPr>
                <w:rFonts w:ascii="Sylfaen" w:hAnsi="Sylfaen"/>
                <w:b/>
                <w:sz w:val="20"/>
                <w:lang w:val="ka-GE"/>
              </w:rPr>
              <w:t>შინაგან საქმეთა სამინისტრო</w:t>
            </w:r>
          </w:p>
          <w:p w:rsidR="006D3C58" w:rsidRPr="00BE1AA2" w:rsidRDefault="006D3C58" w:rsidP="00BE1AA2">
            <w:pPr>
              <w:jc w:val="center"/>
              <w:rPr>
                <w:rFonts w:ascii="Sylfaen" w:hAnsi="Sylfaen" w:cs="Sylfaen"/>
                <w:b/>
                <w:sz w:val="20"/>
                <w:lang w:val="ka-GE"/>
              </w:rPr>
            </w:pPr>
          </w:p>
        </w:tc>
        <w:tc>
          <w:tcPr>
            <w:tcW w:w="2118" w:type="dxa"/>
          </w:tcPr>
          <w:p w:rsidR="006D3C58" w:rsidRPr="00BE1AA2" w:rsidRDefault="006D3C58" w:rsidP="007D135A">
            <w:pPr>
              <w:jc w:val="center"/>
              <w:rPr>
                <w:rFonts w:ascii="Sylfaen" w:hAnsi="Sylfaen"/>
                <w:b/>
                <w:sz w:val="20"/>
                <w:lang w:val="ka-GE"/>
              </w:rPr>
            </w:pPr>
            <w:r w:rsidRPr="00BE1AA2">
              <w:rPr>
                <w:rFonts w:ascii="Sylfaen" w:hAnsi="Sylfaen"/>
                <w:b/>
                <w:sz w:val="20"/>
                <w:lang w:val="ka-GE"/>
              </w:rPr>
              <w:t>შედეგი</w:t>
            </w:r>
          </w:p>
        </w:tc>
        <w:tc>
          <w:tcPr>
            <w:tcW w:w="5547" w:type="dxa"/>
          </w:tcPr>
          <w:p w:rsidR="006D3C58" w:rsidRPr="00BE1AA2" w:rsidRDefault="006D3C58" w:rsidP="00BE1AA2">
            <w:pPr>
              <w:jc w:val="center"/>
              <w:rPr>
                <w:rFonts w:ascii="Sylfaen" w:hAnsi="Sylfaen"/>
                <w:b/>
                <w:sz w:val="20"/>
                <w:lang w:val="ka-GE"/>
              </w:rPr>
            </w:pPr>
            <w:r w:rsidRPr="00BE1AA2">
              <w:rPr>
                <w:rFonts w:ascii="Sylfaen" w:hAnsi="Sylfaen"/>
                <w:b/>
                <w:sz w:val="20"/>
                <w:lang w:val="ka-GE"/>
              </w:rPr>
              <w:t>კომენტარები</w:t>
            </w:r>
          </w:p>
        </w:tc>
      </w:tr>
      <w:tr w:rsidR="006D3C58" w:rsidRPr="00BE1AA2" w:rsidTr="007D135A">
        <w:trPr>
          <w:jc w:val="center"/>
        </w:trPr>
        <w:tc>
          <w:tcPr>
            <w:tcW w:w="3675" w:type="dxa"/>
          </w:tcPr>
          <w:p w:rsidR="006D3C58" w:rsidRPr="00BE1AA2" w:rsidRDefault="00BE1AA2" w:rsidP="00BE1AA2">
            <w:pPr>
              <w:jc w:val="both"/>
              <w:rPr>
                <w:rFonts w:ascii="Sylfaen" w:hAnsi="Sylfaen"/>
                <w:sz w:val="20"/>
                <w:lang w:val="ka-GE"/>
              </w:rPr>
            </w:pPr>
            <w:r w:rsidRPr="00BE1AA2">
              <w:rPr>
                <w:rFonts w:ascii="Sylfaen" w:hAnsi="Sylfaen"/>
                <w:sz w:val="20"/>
                <w:lang w:val="ka-GE"/>
              </w:rPr>
              <w:t xml:space="preserve">1. </w:t>
            </w:r>
            <w:r w:rsidR="006D3C58" w:rsidRPr="00BE1AA2">
              <w:rPr>
                <w:rFonts w:ascii="Sylfaen" w:hAnsi="Sylfaen"/>
                <w:sz w:val="20"/>
                <w:lang w:val="ka-GE"/>
              </w:rPr>
              <w:t>„თამბაქოს კონტროლის შესახებ“ საქართველოს კანონის მე-12 მუხლი მოქმედი რედაქციით ადგენს, რომ სტადიონსა და სასტუმროს ნომრების არაუმეტეს 20 პროცენტში თამბაქოს მოწევა დასაშვებია მხოლოდ 2020 წლის პირველ იანვრამდე. შესაბამისად, სამოქმედო გეგმის 3.2 და 3.5 ამოცანები</w:t>
            </w:r>
            <w:r w:rsidRPr="00BE1AA2">
              <w:rPr>
                <w:rFonts w:ascii="Sylfaen" w:hAnsi="Sylfaen"/>
                <w:sz w:val="20"/>
                <w:lang w:val="ka-GE"/>
              </w:rPr>
              <w:t xml:space="preserve"> </w:t>
            </w:r>
            <w:r w:rsidR="006D3C58" w:rsidRPr="00BE1AA2">
              <w:rPr>
                <w:rFonts w:ascii="Sylfaen" w:hAnsi="Sylfaen"/>
                <w:sz w:val="20"/>
                <w:lang w:val="ka-GE"/>
              </w:rPr>
              <w:t>შესაბამისობაშია დასახელებულ კანონთან.</w:t>
            </w:r>
          </w:p>
          <w:p w:rsidR="006D3C58" w:rsidRPr="00BE1AA2" w:rsidRDefault="006D3C58" w:rsidP="00BE1AA2">
            <w:pPr>
              <w:jc w:val="both"/>
              <w:rPr>
                <w:rFonts w:ascii="Sylfaen" w:hAnsi="Sylfaen"/>
                <w:sz w:val="20"/>
                <w:lang w:val="ka-GE"/>
              </w:rPr>
            </w:pPr>
          </w:p>
        </w:tc>
        <w:tc>
          <w:tcPr>
            <w:tcW w:w="2118" w:type="dxa"/>
          </w:tcPr>
          <w:p w:rsidR="00BE1AA2" w:rsidRPr="00BE1AA2" w:rsidRDefault="00BE1AA2" w:rsidP="007D135A">
            <w:pPr>
              <w:jc w:val="center"/>
              <w:rPr>
                <w:sz w:val="20"/>
                <w:lang w:val="ka-GE"/>
              </w:rPr>
            </w:pPr>
            <w:r w:rsidRPr="00BE1AA2">
              <w:rPr>
                <w:rFonts w:ascii="Sylfaen" w:hAnsi="Sylfaen"/>
                <w:sz w:val="20"/>
                <w:lang w:val="ka-GE"/>
              </w:rPr>
              <w:t>არ</w:t>
            </w:r>
            <w:r w:rsidRPr="00BE1AA2">
              <w:rPr>
                <w:sz w:val="20"/>
                <w:lang w:val="ka-GE"/>
              </w:rPr>
              <w:t xml:space="preserve"> </w:t>
            </w:r>
            <w:r w:rsidRPr="00BE1AA2">
              <w:rPr>
                <w:rFonts w:ascii="Sylfaen" w:hAnsi="Sylfaen"/>
                <w:sz w:val="20"/>
                <w:lang w:val="ka-GE"/>
              </w:rPr>
              <w:t>არის</w:t>
            </w:r>
          </w:p>
          <w:p w:rsidR="006D3C58" w:rsidRPr="00BE1AA2" w:rsidRDefault="00BE1AA2" w:rsidP="007D135A">
            <w:pPr>
              <w:jc w:val="center"/>
              <w:rPr>
                <w:rFonts w:ascii="Sylfaen" w:hAnsi="Sylfaen"/>
                <w:sz w:val="20"/>
                <w:lang w:val="ka-GE"/>
              </w:rPr>
            </w:pPr>
            <w:r w:rsidRPr="00BE1AA2">
              <w:rPr>
                <w:rFonts w:ascii="Sylfaen" w:hAnsi="Sylfaen"/>
                <w:sz w:val="20"/>
                <w:lang w:val="ka-GE"/>
              </w:rPr>
              <w:t>გათვალისწინებული</w:t>
            </w:r>
          </w:p>
        </w:tc>
        <w:tc>
          <w:tcPr>
            <w:tcW w:w="5547" w:type="dxa"/>
          </w:tcPr>
          <w:p w:rsidR="006D3C58" w:rsidRPr="00BE1AA2" w:rsidRDefault="006D3C58" w:rsidP="00BE1AA2">
            <w:pPr>
              <w:jc w:val="both"/>
              <w:rPr>
                <w:rFonts w:ascii="Sylfaen" w:hAnsi="Sylfaen"/>
                <w:sz w:val="20"/>
                <w:lang w:val="ka-GE"/>
              </w:rPr>
            </w:pPr>
            <w:r w:rsidRPr="00BE1AA2">
              <w:rPr>
                <w:rFonts w:ascii="Sylfaen" w:hAnsi="Sylfaen"/>
                <w:sz w:val="20"/>
                <w:lang w:val="ka-GE"/>
              </w:rPr>
              <w:t>მართალია, „თამბაქოს კონტროლის შესახებ“ საქართველოს კანონით უკვე გათვალისწინებულია თამბაქოს მოწევის აკრძალვა სტადიონებზე, რომელსაც ყავს ადმინისტრაცია, ისევე, როგორც მოწევის სრულად აკრძალვა სასტუმროებში, მაგრამ აღნიშნული საკითხები სამოქმედო გეგმით გათვალისწინებული იქნა იმდენად, რამდენადაც სამოქმედო გეგმა მიემართება 2020-2025 წლებში განსახორციელებელ ცვლილებებს/აქტივობებს, ზემოაღნიშნული ცვლილებები კი, სწორედ 2020 წლის 1 იანვრიდან ამოქმედდება. ამასთან, გარდა კანონში არსებული ჩანაწერის ძალაში შესვლისა, მნიშვნელოვანია აღნიშნულ საკითხთან დაკავშირებით საზოგადოების ინფორმირება, ისევე, როგორც სტადიონების ადმინისტრაციების თუ სასტუმროების გაფრთხილება და სახელმძღვანელო მითითებების მიცემა მათთვის,  რაშიც აქტიურადაა ჩართული დაავადებათა კონტროლისა და საზოგადოებრივი ჯანმრთელობის ეროვნული ცენტრი და ამ კუთხით იგეგმება კიდეც ცალკეული აქტივობების განხორციელება.</w:t>
            </w:r>
          </w:p>
        </w:tc>
      </w:tr>
      <w:tr w:rsidR="006D3C58" w:rsidRPr="00BE1AA2" w:rsidTr="007D135A">
        <w:trPr>
          <w:jc w:val="center"/>
        </w:trPr>
        <w:tc>
          <w:tcPr>
            <w:tcW w:w="3675" w:type="dxa"/>
          </w:tcPr>
          <w:p w:rsidR="006D3C58" w:rsidRPr="00BE1AA2" w:rsidRDefault="00BE1AA2" w:rsidP="00BE1AA2">
            <w:pPr>
              <w:jc w:val="both"/>
              <w:rPr>
                <w:sz w:val="20"/>
                <w:lang w:val="ka-GE"/>
              </w:rPr>
            </w:pPr>
            <w:r w:rsidRPr="00BE1AA2">
              <w:rPr>
                <w:rFonts w:ascii="Sylfaen" w:hAnsi="Sylfaen"/>
                <w:sz w:val="20"/>
                <w:lang w:val="ka-GE"/>
              </w:rPr>
              <w:t xml:space="preserve">2. </w:t>
            </w:r>
            <w:r w:rsidR="006D3C58" w:rsidRPr="00BE1AA2">
              <w:rPr>
                <w:rFonts w:ascii="Sylfaen" w:hAnsi="Sylfaen"/>
                <w:sz w:val="20"/>
                <w:lang w:val="ka-GE"/>
              </w:rPr>
              <w:t>სამოქმედო</w:t>
            </w:r>
            <w:r w:rsidR="006D3C58" w:rsidRPr="00BE1AA2">
              <w:rPr>
                <w:sz w:val="20"/>
                <w:lang w:val="ka-GE"/>
              </w:rPr>
              <w:t xml:space="preserve"> </w:t>
            </w:r>
            <w:r w:rsidR="006D3C58" w:rsidRPr="00BE1AA2">
              <w:rPr>
                <w:rFonts w:ascii="Sylfaen" w:hAnsi="Sylfaen"/>
                <w:sz w:val="20"/>
                <w:lang w:val="ka-GE"/>
              </w:rPr>
              <w:t>გეგმის</w:t>
            </w:r>
            <w:r w:rsidR="006D3C58" w:rsidRPr="00BE1AA2">
              <w:rPr>
                <w:sz w:val="20"/>
                <w:lang w:val="ka-GE"/>
              </w:rPr>
              <w:t xml:space="preserve"> 3.3 </w:t>
            </w:r>
            <w:r w:rsidR="006D3C58" w:rsidRPr="00BE1AA2">
              <w:rPr>
                <w:rFonts w:ascii="Sylfaen" w:hAnsi="Sylfaen"/>
                <w:sz w:val="20"/>
                <w:lang w:val="ka-GE"/>
              </w:rPr>
              <w:t>ამოცანა</w:t>
            </w:r>
            <w:r w:rsidR="006D3C58" w:rsidRPr="00BE1AA2">
              <w:rPr>
                <w:sz w:val="20"/>
                <w:lang w:val="ka-GE"/>
              </w:rPr>
              <w:t xml:space="preserve"> </w:t>
            </w:r>
            <w:r w:rsidR="006D3C58" w:rsidRPr="00BE1AA2">
              <w:rPr>
                <w:rFonts w:ascii="Sylfaen" w:hAnsi="Sylfaen"/>
                <w:sz w:val="20"/>
                <w:lang w:val="ka-GE"/>
              </w:rPr>
              <w:t>ითვალისწინებს</w:t>
            </w:r>
            <w:r w:rsidR="006D3C58" w:rsidRPr="00BE1AA2">
              <w:rPr>
                <w:sz w:val="20"/>
                <w:lang w:val="ka-GE"/>
              </w:rPr>
              <w:t xml:space="preserve"> </w:t>
            </w:r>
            <w:r w:rsidR="006D3C58" w:rsidRPr="00BE1AA2">
              <w:rPr>
                <w:rFonts w:ascii="Sylfaen" w:hAnsi="Sylfaen"/>
                <w:sz w:val="20"/>
                <w:lang w:val="ka-GE"/>
              </w:rPr>
              <w:t>თამბაქოს</w:t>
            </w:r>
            <w:r w:rsidR="006D3C58" w:rsidRPr="00BE1AA2">
              <w:rPr>
                <w:sz w:val="20"/>
                <w:lang w:val="ka-GE"/>
              </w:rPr>
              <w:t xml:space="preserve"> </w:t>
            </w:r>
            <w:r w:rsidR="006D3C58" w:rsidRPr="00BE1AA2">
              <w:rPr>
                <w:rFonts w:ascii="Sylfaen" w:hAnsi="Sylfaen"/>
                <w:sz w:val="20"/>
                <w:lang w:val="ka-GE"/>
              </w:rPr>
              <w:t>მოწევის</w:t>
            </w:r>
            <w:r w:rsidR="006D3C58" w:rsidRPr="00BE1AA2">
              <w:rPr>
                <w:sz w:val="20"/>
                <w:lang w:val="ka-GE"/>
              </w:rPr>
              <w:t xml:space="preserve"> </w:t>
            </w:r>
            <w:r w:rsidR="006D3C58" w:rsidRPr="00BE1AA2">
              <w:rPr>
                <w:rFonts w:ascii="Sylfaen" w:hAnsi="Sylfaen"/>
                <w:sz w:val="20"/>
                <w:lang w:val="ka-GE"/>
              </w:rPr>
              <w:t>აკრძალვას</w:t>
            </w:r>
            <w:r w:rsidR="006D3C58" w:rsidRPr="00BE1AA2">
              <w:rPr>
                <w:sz w:val="20"/>
                <w:lang w:val="ka-GE"/>
              </w:rPr>
              <w:t xml:space="preserve"> </w:t>
            </w:r>
            <w:r w:rsidR="006D3C58" w:rsidRPr="00BE1AA2">
              <w:rPr>
                <w:rFonts w:ascii="Sylfaen" w:hAnsi="Sylfaen"/>
                <w:sz w:val="20"/>
                <w:lang w:val="ka-GE"/>
              </w:rPr>
              <w:t>ტაქსებში</w:t>
            </w:r>
            <w:r w:rsidR="006D3C58" w:rsidRPr="00BE1AA2">
              <w:rPr>
                <w:sz w:val="20"/>
                <w:lang w:val="ka-GE"/>
              </w:rPr>
              <w:t xml:space="preserve">, </w:t>
            </w:r>
            <w:r w:rsidR="006D3C58" w:rsidRPr="00BE1AA2">
              <w:rPr>
                <w:rFonts w:ascii="Sylfaen" w:hAnsi="Sylfaen"/>
                <w:sz w:val="20"/>
                <w:lang w:val="ka-GE"/>
              </w:rPr>
              <w:t>ხოლო</w:t>
            </w:r>
            <w:r w:rsidR="006D3C58" w:rsidRPr="00BE1AA2">
              <w:rPr>
                <w:sz w:val="20"/>
                <w:lang w:val="ka-GE"/>
              </w:rPr>
              <w:t xml:space="preserve"> 3.4 </w:t>
            </w:r>
            <w:r w:rsidR="006D3C58" w:rsidRPr="00BE1AA2">
              <w:rPr>
                <w:rFonts w:ascii="Sylfaen" w:hAnsi="Sylfaen"/>
                <w:sz w:val="20"/>
                <w:lang w:val="ka-GE"/>
              </w:rPr>
              <w:t>ამოცანა</w:t>
            </w:r>
            <w:r w:rsidR="006D3C58" w:rsidRPr="00BE1AA2">
              <w:rPr>
                <w:sz w:val="20"/>
                <w:lang w:val="ka-GE"/>
              </w:rPr>
              <w:t xml:space="preserve"> – </w:t>
            </w:r>
            <w:r w:rsidR="006D3C58" w:rsidRPr="00BE1AA2">
              <w:rPr>
                <w:rFonts w:ascii="Sylfaen" w:hAnsi="Sylfaen"/>
                <w:sz w:val="20"/>
                <w:lang w:val="ka-GE"/>
              </w:rPr>
              <w:t>კერძო</w:t>
            </w:r>
            <w:r w:rsidR="006D3C58" w:rsidRPr="00BE1AA2">
              <w:rPr>
                <w:sz w:val="20"/>
                <w:lang w:val="ka-GE"/>
              </w:rPr>
              <w:t xml:space="preserve"> </w:t>
            </w:r>
            <w:r w:rsidR="006D3C58" w:rsidRPr="00BE1AA2">
              <w:rPr>
                <w:rFonts w:ascii="Sylfaen" w:hAnsi="Sylfaen"/>
                <w:sz w:val="20"/>
                <w:lang w:val="ka-GE"/>
              </w:rPr>
              <w:t>ავტომობილებში</w:t>
            </w:r>
            <w:r w:rsidR="006D3C58" w:rsidRPr="00BE1AA2">
              <w:rPr>
                <w:sz w:val="20"/>
                <w:lang w:val="ka-GE"/>
              </w:rPr>
              <w:t xml:space="preserve">, </w:t>
            </w:r>
            <w:r w:rsidR="006D3C58" w:rsidRPr="00BE1AA2">
              <w:rPr>
                <w:rFonts w:ascii="Sylfaen" w:hAnsi="Sylfaen"/>
                <w:sz w:val="20"/>
                <w:lang w:val="ka-GE"/>
              </w:rPr>
              <w:t>თუ</w:t>
            </w:r>
            <w:r w:rsidR="006D3C58" w:rsidRPr="00BE1AA2">
              <w:rPr>
                <w:sz w:val="20"/>
                <w:lang w:val="ka-GE"/>
              </w:rPr>
              <w:t xml:space="preserve"> </w:t>
            </w:r>
            <w:r w:rsidR="006D3C58" w:rsidRPr="00BE1AA2">
              <w:rPr>
                <w:rFonts w:ascii="Sylfaen" w:hAnsi="Sylfaen"/>
                <w:sz w:val="20"/>
                <w:lang w:val="ka-GE"/>
              </w:rPr>
              <w:t>მასში</w:t>
            </w:r>
            <w:r w:rsidR="006D3C58" w:rsidRPr="00BE1AA2">
              <w:rPr>
                <w:sz w:val="20"/>
                <w:lang w:val="ka-GE"/>
              </w:rPr>
              <w:t xml:space="preserve"> </w:t>
            </w:r>
            <w:r w:rsidR="006D3C58" w:rsidRPr="00BE1AA2">
              <w:rPr>
                <w:rFonts w:ascii="Sylfaen" w:hAnsi="Sylfaen"/>
                <w:sz w:val="20"/>
                <w:lang w:val="ka-GE"/>
              </w:rPr>
              <w:t>იმყოფება</w:t>
            </w:r>
            <w:r w:rsidR="006D3C58" w:rsidRPr="00BE1AA2">
              <w:rPr>
                <w:sz w:val="20"/>
                <w:lang w:val="ka-GE"/>
              </w:rPr>
              <w:t xml:space="preserve"> </w:t>
            </w:r>
            <w:r w:rsidR="006D3C58" w:rsidRPr="00BE1AA2">
              <w:rPr>
                <w:rFonts w:ascii="Sylfaen" w:hAnsi="Sylfaen"/>
                <w:sz w:val="20"/>
                <w:lang w:val="ka-GE"/>
              </w:rPr>
              <w:t>არასრულწლოვანი</w:t>
            </w:r>
            <w:r w:rsidR="006D3C58" w:rsidRPr="00BE1AA2">
              <w:rPr>
                <w:sz w:val="20"/>
                <w:lang w:val="ka-GE"/>
              </w:rPr>
              <w:t xml:space="preserve">. </w:t>
            </w:r>
            <w:r w:rsidR="006D3C58" w:rsidRPr="00BE1AA2">
              <w:rPr>
                <w:rFonts w:ascii="Sylfaen" w:hAnsi="Sylfaen"/>
                <w:sz w:val="20"/>
                <w:lang w:val="ka-GE"/>
              </w:rPr>
              <w:t>გეგმით</w:t>
            </w:r>
            <w:r w:rsidR="006D3C58" w:rsidRPr="00BE1AA2">
              <w:rPr>
                <w:sz w:val="20"/>
                <w:lang w:val="ka-GE"/>
              </w:rPr>
              <w:t xml:space="preserve"> </w:t>
            </w:r>
            <w:r w:rsidR="006D3C58" w:rsidRPr="00BE1AA2">
              <w:rPr>
                <w:rFonts w:ascii="Sylfaen" w:hAnsi="Sylfaen"/>
                <w:sz w:val="20"/>
                <w:lang w:val="ka-GE"/>
              </w:rPr>
              <w:t>დასახული</w:t>
            </w:r>
            <w:r w:rsidR="006D3C58" w:rsidRPr="00BE1AA2">
              <w:rPr>
                <w:sz w:val="20"/>
                <w:lang w:val="ka-GE"/>
              </w:rPr>
              <w:t xml:space="preserve"> </w:t>
            </w:r>
            <w:r w:rsidR="006D3C58" w:rsidRPr="00BE1AA2">
              <w:rPr>
                <w:rFonts w:ascii="Sylfaen" w:hAnsi="Sylfaen"/>
                <w:sz w:val="20"/>
                <w:lang w:val="ka-GE"/>
              </w:rPr>
              <w:t>ცვლილებები</w:t>
            </w:r>
            <w:r w:rsidR="006D3C58" w:rsidRPr="00BE1AA2">
              <w:rPr>
                <w:sz w:val="20"/>
                <w:lang w:val="ka-GE"/>
              </w:rPr>
              <w:t xml:space="preserve"> </w:t>
            </w:r>
            <w:r w:rsidR="006D3C58" w:rsidRPr="00BE1AA2">
              <w:rPr>
                <w:rFonts w:ascii="Sylfaen" w:hAnsi="Sylfaen"/>
                <w:sz w:val="20"/>
                <w:lang w:val="ka-GE"/>
              </w:rPr>
              <w:t>საგრძნობლად</w:t>
            </w:r>
            <w:r w:rsidR="006D3C58" w:rsidRPr="00BE1AA2">
              <w:rPr>
                <w:sz w:val="20"/>
                <w:lang w:val="ka-GE"/>
              </w:rPr>
              <w:t xml:space="preserve"> </w:t>
            </w:r>
            <w:r w:rsidR="006D3C58" w:rsidRPr="00BE1AA2">
              <w:rPr>
                <w:rFonts w:ascii="Sylfaen" w:hAnsi="Sylfaen"/>
                <w:sz w:val="20"/>
                <w:lang w:val="ka-GE"/>
              </w:rPr>
              <w:t>აფართოებს</w:t>
            </w:r>
            <w:r w:rsidR="006D3C58" w:rsidRPr="00BE1AA2">
              <w:rPr>
                <w:sz w:val="20"/>
                <w:lang w:val="ka-GE"/>
              </w:rPr>
              <w:t xml:space="preserve"> </w:t>
            </w:r>
            <w:r w:rsidR="006D3C58" w:rsidRPr="00BE1AA2">
              <w:rPr>
                <w:rFonts w:ascii="Sylfaen" w:hAnsi="Sylfaen"/>
                <w:sz w:val="20"/>
                <w:lang w:val="ka-GE"/>
              </w:rPr>
              <w:t>საქართველოს</w:t>
            </w:r>
            <w:r w:rsidR="006D3C58" w:rsidRPr="00BE1AA2">
              <w:rPr>
                <w:sz w:val="20"/>
                <w:lang w:val="ka-GE"/>
              </w:rPr>
              <w:t xml:space="preserve"> </w:t>
            </w:r>
            <w:r w:rsidR="006D3C58" w:rsidRPr="00BE1AA2">
              <w:rPr>
                <w:rFonts w:ascii="Sylfaen" w:hAnsi="Sylfaen"/>
                <w:sz w:val="20"/>
                <w:lang w:val="ka-GE"/>
              </w:rPr>
              <w:t>შინაგან</w:t>
            </w:r>
            <w:r w:rsidR="006D3C58" w:rsidRPr="00BE1AA2">
              <w:rPr>
                <w:sz w:val="20"/>
                <w:lang w:val="ka-GE"/>
              </w:rPr>
              <w:t xml:space="preserve"> </w:t>
            </w:r>
            <w:r w:rsidR="006D3C58" w:rsidRPr="00BE1AA2">
              <w:rPr>
                <w:rFonts w:ascii="Sylfaen" w:hAnsi="Sylfaen"/>
                <w:sz w:val="20"/>
                <w:lang w:val="ka-GE"/>
              </w:rPr>
              <w:t>საქმეთა</w:t>
            </w:r>
            <w:r w:rsidR="006D3C58" w:rsidRPr="00BE1AA2">
              <w:rPr>
                <w:sz w:val="20"/>
                <w:lang w:val="ka-GE"/>
              </w:rPr>
              <w:t xml:space="preserve"> </w:t>
            </w:r>
            <w:r w:rsidR="006D3C58" w:rsidRPr="00BE1AA2">
              <w:rPr>
                <w:rFonts w:ascii="Sylfaen" w:hAnsi="Sylfaen"/>
                <w:sz w:val="20"/>
                <w:lang w:val="ka-GE"/>
              </w:rPr>
              <w:t>სამინიტროს</w:t>
            </w:r>
            <w:r w:rsidR="006D3C58" w:rsidRPr="00BE1AA2">
              <w:rPr>
                <w:sz w:val="20"/>
                <w:lang w:val="ka-GE"/>
              </w:rPr>
              <w:t xml:space="preserve"> </w:t>
            </w:r>
            <w:r w:rsidR="006D3C58" w:rsidRPr="00BE1AA2">
              <w:rPr>
                <w:rFonts w:ascii="Sylfaen" w:hAnsi="Sylfaen"/>
                <w:sz w:val="20"/>
                <w:lang w:val="ka-GE"/>
              </w:rPr>
              <w:t>ვალდებულებებს</w:t>
            </w:r>
            <w:r w:rsidR="006D3C58" w:rsidRPr="00BE1AA2">
              <w:rPr>
                <w:sz w:val="20"/>
                <w:lang w:val="ka-GE"/>
              </w:rPr>
              <w:t xml:space="preserve"> </w:t>
            </w:r>
            <w:r w:rsidR="006D3C58" w:rsidRPr="00BE1AA2">
              <w:rPr>
                <w:rFonts w:ascii="Sylfaen" w:hAnsi="Sylfaen"/>
                <w:sz w:val="20"/>
                <w:lang w:val="ka-GE"/>
              </w:rPr>
              <w:t>თამბაქოს</w:t>
            </w:r>
            <w:r w:rsidR="006D3C58" w:rsidRPr="00BE1AA2">
              <w:rPr>
                <w:sz w:val="20"/>
                <w:lang w:val="ka-GE"/>
              </w:rPr>
              <w:t xml:space="preserve"> </w:t>
            </w:r>
            <w:r w:rsidR="006D3C58" w:rsidRPr="00BE1AA2">
              <w:rPr>
                <w:rFonts w:ascii="Sylfaen" w:hAnsi="Sylfaen"/>
                <w:sz w:val="20"/>
                <w:lang w:val="ka-GE"/>
              </w:rPr>
              <w:t>მოხმარების</w:t>
            </w:r>
            <w:r w:rsidR="006D3C58" w:rsidRPr="00BE1AA2">
              <w:rPr>
                <w:sz w:val="20"/>
                <w:lang w:val="ka-GE"/>
              </w:rPr>
              <w:t xml:space="preserve"> </w:t>
            </w:r>
            <w:r w:rsidR="006D3C58" w:rsidRPr="00BE1AA2">
              <w:rPr>
                <w:rFonts w:ascii="Sylfaen" w:hAnsi="Sylfaen"/>
                <w:sz w:val="20"/>
                <w:lang w:val="ka-GE"/>
              </w:rPr>
              <w:t>წესების</w:t>
            </w:r>
            <w:r w:rsidR="006D3C58" w:rsidRPr="00BE1AA2">
              <w:rPr>
                <w:sz w:val="20"/>
                <w:lang w:val="ka-GE"/>
              </w:rPr>
              <w:t xml:space="preserve"> </w:t>
            </w:r>
            <w:r w:rsidR="006D3C58" w:rsidRPr="00BE1AA2">
              <w:rPr>
                <w:rFonts w:ascii="Sylfaen" w:hAnsi="Sylfaen"/>
                <w:sz w:val="20"/>
                <w:lang w:val="ka-GE"/>
              </w:rPr>
              <w:t>დარღვევის</w:t>
            </w:r>
            <w:r w:rsidR="006D3C58" w:rsidRPr="00BE1AA2">
              <w:rPr>
                <w:sz w:val="20"/>
                <w:lang w:val="ka-GE"/>
              </w:rPr>
              <w:t xml:space="preserve"> </w:t>
            </w:r>
            <w:r w:rsidR="006D3C58" w:rsidRPr="00BE1AA2">
              <w:rPr>
                <w:rFonts w:ascii="Sylfaen" w:hAnsi="Sylfaen"/>
                <w:sz w:val="20"/>
                <w:lang w:val="ka-GE"/>
              </w:rPr>
              <w:t>გამოვლენასთან</w:t>
            </w:r>
            <w:r w:rsidR="006D3C58" w:rsidRPr="00BE1AA2">
              <w:rPr>
                <w:sz w:val="20"/>
                <w:lang w:val="ka-GE"/>
              </w:rPr>
              <w:t xml:space="preserve"> </w:t>
            </w:r>
            <w:r w:rsidR="006D3C58" w:rsidRPr="00BE1AA2">
              <w:rPr>
                <w:rFonts w:ascii="Sylfaen" w:hAnsi="Sylfaen"/>
                <w:sz w:val="20"/>
                <w:lang w:val="ka-GE"/>
              </w:rPr>
              <w:t>მიმართებით</w:t>
            </w:r>
            <w:r w:rsidR="006D3C58" w:rsidRPr="00BE1AA2">
              <w:rPr>
                <w:sz w:val="20"/>
                <w:lang w:val="ka-GE"/>
              </w:rPr>
              <w:t xml:space="preserve">, </w:t>
            </w:r>
            <w:r w:rsidR="006D3C58" w:rsidRPr="00BE1AA2">
              <w:rPr>
                <w:rFonts w:ascii="Sylfaen" w:hAnsi="Sylfaen"/>
                <w:sz w:val="20"/>
                <w:lang w:val="ka-GE"/>
              </w:rPr>
              <w:t>რასაც</w:t>
            </w:r>
            <w:r w:rsidR="006D3C58" w:rsidRPr="00BE1AA2">
              <w:rPr>
                <w:sz w:val="20"/>
                <w:lang w:val="ka-GE"/>
              </w:rPr>
              <w:t xml:space="preserve"> </w:t>
            </w:r>
            <w:r w:rsidR="006D3C58" w:rsidRPr="00BE1AA2">
              <w:rPr>
                <w:rFonts w:ascii="Sylfaen" w:hAnsi="Sylfaen"/>
                <w:sz w:val="20"/>
                <w:lang w:val="ka-GE"/>
              </w:rPr>
              <w:t>არ</w:t>
            </w:r>
            <w:r w:rsidR="006D3C58" w:rsidRPr="00BE1AA2">
              <w:rPr>
                <w:sz w:val="20"/>
                <w:lang w:val="ka-GE"/>
              </w:rPr>
              <w:t xml:space="preserve"> </w:t>
            </w:r>
            <w:r w:rsidR="006D3C58" w:rsidRPr="00BE1AA2">
              <w:rPr>
                <w:rFonts w:ascii="Sylfaen" w:hAnsi="Sylfaen"/>
                <w:sz w:val="20"/>
                <w:lang w:val="ka-GE"/>
              </w:rPr>
              <w:t>ითვალისწინებს</w:t>
            </w:r>
            <w:r w:rsidR="006D3C58" w:rsidRPr="00BE1AA2">
              <w:rPr>
                <w:sz w:val="20"/>
                <w:lang w:val="ka-GE"/>
              </w:rPr>
              <w:t xml:space="preserve"> </w:t>
            </w:r>
            <w:r w:rsidR="006D3C58" w:rsidRPr="00BE1AA2">
              <w:rPr>
                <w:rFonts w:ascii="Sylfaen" w:hAnsi="Sylfaen"/>
                <w:sz w:val="20"/>
                <w:lang w:val="ka-GE"/>
              </w:rPr>
              <w:t>მოქმედი</w:t>
            </w:r>
            <w:r w:rsidR="006D3C58" w:rsidRPr="00BE1AA2">
              <w:rPr>
                <w:sz w:val="20"/>
                <w:lang w:val="ka-GE"/>
              </w:rPr>
              <w:t xml:space="preserve"> </w:t>
            </w:r>
            <w:r w:rsidR="006D3C58" w:rsidRPr="00BE1AA2">
              <w:rPr>
                <w:rFonts w:ascii="Sylfaen" w:hAnsi="Sylfaen"/>
                <w:sz w:val="20"/>
                <w:lang w:val="ka-GE"/>
              </w:rPr>
              <w:t>კანონმდებლობა</w:t>
            </w:r>
            <w:r w:rsidR="006D3C58" w:rsidRPr="00BE1AA2">
              <w:rPr>
                <w:sz w:val="20"/>
                <w:lang w:val="ka-GE"/>
              </w:rPr>
              <w:t xml:space="preserve">. </w:t>
            </w:r>
            <w:r w:rsidR="006D3C58" w:rsidRPr="00BE1AA2">
              <w:rPr>
                <w:rFonts w:ascii="Sylfaen" w:hAnsi="Sylfaen"/>
                <w:sz w:val="20"/>
                <w:lang w:val="ka-GE"/>
              </w:rPr>
              <w:t>გარდა</w:t>
            </w:r>
            <w:r w:rsidR="006D3C58" w:rsidRPr="00BE1AA2">
              <w:rPr>
                <w:sz w:val="20"/>
                <w:lang w:val="ka-GE"/>
              </w:rPr>
              <w:t xml:space="preserve"> </w:t>
            </w:r>
            <w:r w:rsidR="006D3C58" w:rsidRPr="00BE1AA2">
              <w:rPr>
                <w:rFonts w:ascii="Sylfaen" w:hAnsi="Sylfaen"/>
                <w:sz w:val="20"/>
                <w:lang w:val="ka-GE"/>
              </w:rPr>
              <w:t>ამისა</w:t>
            </w:r>
            <w:r w:rsidR="006D3C58" w:rsidRPr="00BE1AA2">
              <w:rPr>
                <w:sz w:val="20"/>
                <w:lang w:val="ka-GE"/>
              </w:rPr>
              <w:t xml:space="preserve">, </w:t>
            </w:r>
            <w:r w:rsidR="006D3C58" w:rsidRPr="00BE1AA2">
              <w:rPr>
                <w:rFonts w:ascii="Sylfaen" w:hAnsi="Sylfaen"/>
                <w:sz w:val="20"/>
                <w:lang w:val="ka-GE"/>
              </w:rPr>
              <w:t>ზემოაღნიშნულ</w:t>
            </w:r>
            <w:r w:rsidR="006D3C58" w:rsidRPr="00BE1AA2">
              <w:rPr>
                <w:sz w:val="20"/>
                <w:lang w:val="ka-GE"/>
              </w:rPr>
              <w:t xml:space="preserve"> </w:t>
            </w:r>
            <w:r w:rsidR="006D3C58" w:rsidRPr="00BE1AA2">
              <w:rPr>
                <w:rFonts w:ascii="Sylfaen" w:hAnsi="Sylfaen"/>
                <w:sz w:val="20"/>
                <w:lang w:val="ka-GE"/>
              </w:rPr>
              <w:t>შემთხვევებში</w:t>
            </w:r>
            <w:r w:rsidR="006D3C58" w:rsidRPr="00BE1AA2">
              <w:rPr>
                <w:sz w:val="20"/>
                <w:lang w:val="ka-GE"/>
              </w:rPr>
              <w:t xml:space="preserve"> </w:t>
            </w:r>
            <w:r w:rsidR="006D3C58" w:rsidRPr="00BE1AA2">
              <w:rPr>
                <w:rFonts w:ascii="Sylfaen" w:hAnsi="Sylfaen"/>
                <w:sz w:val="20"/>
                <w:lang w:val="ka-GE"/>
              </w:rPr>
              <w:t>დასახელებული</w:t>
            </w:r>
            <w:r w:rsidR="006D3C58" w:rsidRPr="00BE1AA2">
              <w:rPr>
                <w:sz w:val="20"/>
                <w:lang w:val="ka-GE"/>
              </w:rPr>
              <w:t xml:space="preserve"> </w:t>
            </w:r>
            <w:r w:rsidR="006D3C58" w:rsidRPr="00BE1AA2">
              <w:rPr>
                <w:rFonts w:ascii="Sylfaen" w:hAnsi="Sylfaen"/>
                <w:sz w:val="20"/>
                <w:lang w:val="ka-GE"/>
              </w:rPr>
              <w:t>სამართალდარღვევების</w:t>
            </w:r>
            <w:r w:rsidR="006D3C58" w:rsidRPr="00BE1AA2">
              <w:rPr>
                <w:sz w:val="20"/>
                <w:lang w:val="ka-GE"/>
              </w:rPr>
              <w:t xml:space="preserve"> </w:t>
            </w:r>
            <w:r w:rsidR="006D3C58" w:rsidRPr="00BE1AA2">
              <w:rPr>
                <w:rFonts w:ascii="Sylfaen" w:hAnsi="Sylfaen"/>
                <w:sz w:val="20"/>
                <w:lang w:val="ka-GE"/>
              </w:rPr>
              <w:t>გამოვლენა</w:t>
            </w:r>
            <w:r w:rsidR="006D3C58" w:rsidRPr="00BE1AA2">
              <w:rPr>
                <w:sz w:val="20"/>
                <w:lang w:val="ka-GE"/>
              </w:rPr>
              <w:t xml:space="preserve"> </w:t>
            </w:r>
            <w:r w:rsidR="006D3C58" w:rsidRPr="00BE1AA2">
              <w:rPr>
                <w:rFonts w:ascii="Sylfaen" w:hAnsi="Sylfaen"/>
                <w:sz w:val="20"/>
                <w:lang w:val="ka-GE"/>
              </w:rPr>
              <w:t>და შესაბამისი</w:t>
            </w:r>
            <w:r w:rsidR="006D3C58" w:rsidRPr="00BE1AA2">
              <w:rPr>
                <w:sz w:val="20"/>
                <w:lang w:val="ka-GE"/>
              </w:rPr>
              <w:t xml:space="preserve"> </w:t>
            </w:r>
            <w:r w:rsidR="006D3C58" w:rsidRPr="00BE1AA2">
              <w:rPr>
                <w:rFonts w:ascii="Sylfaen" w:hAnsi="Sylfaen"/>
                <w:sz w:val="20"/>
                <w:lang w:val="ka-GE"/>
              </w:rPr>
              <w:t>რეაგირება</w:t>
            </w:r>
            <w:r w:rsidR="006D3C58" w:rsidRPr="00BE1AA2">
              <w:rPr>
                <w:sz w:val="20"/>
                <w:lang w:val="ka-GE"/>
              </w:rPr>
              <w:t xml:space="preserve"> </w:t>
            </w:r>
            <w:r w:rsidR="006D3C58" w:rsidRPr="00BE1AA2">
              <w:rPr>
                <w:rFonts w:ascii="Sylfaen" w:hAnsi="Sylfaen"/>
                <w:sz w:val="20"/>
                <w:lang w:val="ka-GE"/>
              </w:rPr>
              <w:t>დაკავშირებულია</w:t>
            </w:r>
            <w:r w:rsidR="006D3C58" w:rsidRPr="00BE1AA2">
              <w:rPr>
                <w:sz w:val="20"/>
                <w:lang w:val="ka-GE"/>
              </w:rPr>
              <w:t xml:space="preserve"> </w:t>
            </w:r>
            <w:r w:rsidR="006D3C58" w:rsidRPr="00BE1AA2">
              <w:rPr>
                <w:rFonts w:ascii="Sylfaen" w:hAnsi="Sylfaen"/>
                <w:sz w:val="20"/>
                <w:lang w:val="ka-GE"/>
              </w:rPr>
              <w:t>მთელ</w:t>
            </w:r>
            <w:r w:rsidR="006D3C58" w:rsidRPr="00BE1AA2">
              <w:rPr>
                <w:sz w:val="20"/>
                <w:lang w:val="ka-GE"/>
              </w:rPr>
              <w:t xml:space="preserve"> </w:t>
            </w:r>
            <w:r w:rsidR="006D3C58" w:rsidRPr="00BE1AA2">
              <w:rPr>
                <w:rFonts w:ascii="Sylfaen" w:hAnsi="Sylfaen"/>
                <w:sz w:val="20"/>
                <w:lang w:val="ka-GE"/>
              </w:rPr>
              <w:t>რიგ</w:t>
            </w:r>
            <w:r w:rsidR="006D3C58" w:rsidRPr="00BE1AA2">
              <w:rPr>
                <w:sz w:val="20"/>
                <w:lang w:val="ka-GE"/>
              </w:rPr>
              <w:t xml:space="preserve"> </w:t>
            </w:r>
            <w:r w:rsidR="006D3C58" w:rsidRPr="00BE1AA2">
              <w:rPr>
                <w:rFonts w:ascii="Sylfaen" w:hAnsi="Sylfaen"/>
                <w:sz w:val="20"/>
                <w:lang w:val="ka-GE"/>
              </w:rPr>
              <w:t>სირთულეებთან</w:t>
            </w:r>
            <w:r w:rsidR="006D3C58" w:rsidRPr="00BE1AA2">
              <w:rPr>
                <w:sz w:val="20"/>
                <w:lang w:val="ka-GE"/>
              </w:rPr>
              <w:t xml:space="preserve"> </w:t>
            </w:r>
            <w:r w:rsidR="006D3C58" w:rsidRPr="00BE1AA2">
              <w:rPr>
                <w:rFonts w:ascii="Sylfaen" w:hAnsi="Sylfaen"/>
                <w:sz w:val="20"/>
                <w:lang w:val="ka-GE"/>
              </w:rPr>
              <w:t>და</w:t>
            </w:r>
            <w:r w:rsidR="006D3C58" w:rsidRPr="00BE1AA2">
              <w:rPr>
                <w:sz w:val="20"/>
                <w:lang w:val="ka-GE"/>
              </w:rPr>
              <w:t xml:space="preserve"> </w:t>
            </w:r>
            <w:r w:rsidR="006D3C58" w:rsidRPr="00BE1AA2">
              <w:rPr>
                <w:rFonts w:ascii="Sylfaen" w:hAnsi="Sylfaen"/>
                <w:sz w:val="20"/>
                <w:lang w:val="ka-GE"/>
              </w:rPr>
              <w:t>ფაქტობრივად</w:t>
            </w:r>
            <w:r w:rsidR="006D3C58" w:rsidRPr="00BE1AA2">
              <w:rPr>
                <w:sz w:val="20"/>
                <w:lang w:val="ka-GE"/>
              </w:rPr>
              <w:t xml:space="preserve"> </w:t>
            </w:r>
            <w:r w:rsidR="006D3C58" w:rsidRPr="00BE1AA2">
              <w:rPr>
                <w:rFonts w:ascii="Sylfaen" w:hAnsi="Sylfaen"/>
                <w:sz w:val="20"/>
                <w:lang w:val="ka-GE"/>
              </w:rPr>
              <w:t>შეუძლებელი</w:t>
            </w:r>
            <w:r w:rsidR="006D3C58" w:rsidRPr="00BE1AA2">
              <w:rPr>
                <w:sz w:val="20"/>
                <w:lang w:val="ka-GE"/>
              </w:rPr>
              <w:t xml:space="preserve"> </w:t>
            </w:r>
            <w:r w:rsidR="006D3C58" w:rsidRPr="00BE1AA2">
              <w:rPr>
                <w:rFonts w:ascii="Sylfaen" w:hAnsi="Sylfaen"/>
                <w:sz w:val="20"/>
                <w:lang w:val="ka-GE"/>
              </w:rPr>
              <w:t>იქნება</w:t>
            </w:r>
            <w:r w:rsidR="006D3C58" w:rsidRPr="00BE1AA2">
              <w:rPr>
                <w:sz w:val="20"/>
                <w:lang w:val="ka-GE"/>
              </w:rPr>
              <w:t xml:space="preserve"> </w:t>
            </w:r>
            <w:r w:rsidR="006D3C58" w:rsidRPr="00BE1AA2">
              <w:rPr>
                <w:rFonts w:ascii="Sylfaen" w:hAnsi="Sylfaen"/>
                <w:sz w:val="20"/>
                <w:lang w:val="ka-GE"/>
              </w:rPr>
              <w:t>მათი</w:t>
            </w:r>
            <w:r w:rsidR="006D3C58" w:rsidRPr="00BE1AA2">
              <w:rPr>
                <w:sz w:val="20"/>
                <w:lang w:val="ka-GE"/>
              </w:rPr>
              <w:t xml:space="preserve"> </w:t>
            </w:r>
            <w:r w:rsidR="006D3C58" w:rsidRPr="00BE1AA2">
              <w:rPr>
                <w:rFonts w:ascii="Sylfaen" w:hAnsi="Sylfaen"/>
                <w:sz w:val="20"/>
                <w:lang w:val="ka-GE"/>
              </w:rPr>
              <w:t>პრაქტიკაში</w:t>
            </w:r>
            <w:r w:rsidR="006D3C58" w:rsidRPr="00BE1AA2">
              <w:rPr>
                <w:sz w:val="20"/>
                <w:lang w:val="ka-GE"/>
              </w:rPr>
              <w:t xml:space="preserve"> </w:t>
            </w:r>
            <w:r w:rsidR="006D3C58" w:rsidRPr="00BE1AA2">
              <w:rPr>
                <w:rFonts w:ascii="Sylfaen" w:hAnsi="Sylfaen"/>
                <w:sz w:val="20"/>
                <w:lang w:val="ka-GE"/>
              </w:rPr>
              <w:t>აღსრულება</w:t>
            </w:r>
            <w:r w:rsidR="006D3C58" w:rsidRPr="00BE1AA2">
              <w:rPr>
                <w:sz w:val="20"/>
                <w:lang w:val="ka-GE"/>
              </w:rPr>
              <w:t xml:space="preserve">. </w:t>
            </w:r>
          </w:p>
          <w:p w:rsidR="006D3C58" w:rsidRPr="00BE1AA2" w:rsidRDefault="006D3C58" w:rsidP="00BE1AA2">
            <w:pPr>
              <w:jc w:val="both"/>
              <w:rPr>
                <w:sz w:val="20"/>
                <w:lang w:val="ka-GE"/>
              </w:rPr>
            </w:pPr>
            <w:r w:rsidRPr="00BE1AA2">
              <w:rPr>
                <w:rFonts w:ascii="Sylfaen" w:hAnsi="Sylfaen"/>
                <w:sz w:val="20"/>
                <w:lang w:val="ka-GE"/>
              </w:rPr>
              <w:t>ამასთან</w:t>
            </w:r>
            <w:r w:rsidRPr="00BE1AA2">
              <w:rPr>
                <w:sz w:val="20"/>
                <w:lang w:val="ka-GE"/>
              </w:rPr>
              <w:t xml:space="preserve">, </w:t>
            </w:r>
            <w:r w:rsidRPr="00BE1AA2">
              <w:rPr>
                <w:rFonts w:ascii="Sylfaen" w:hAnsi="Sylfaen"/>
                <w:sz w:val="20"/>
                <w:lang w:val="ka-GE"/>
              </w:rPr>
              <w:t>დასახელებული</w:t>
            </w:r>
            <w:r w:rsidRPr="00BE1AA2">
              <w:rPr>
                <w:sz w:val="20"/>
                <w:lang w:val="ka-GE"/>
              </w:rPr>
              <w:t xml:space="preserve"> </w:t>
            </w:r>
            <w:r w:rsidRPr="00BE1AA2">
              <w:rPr>
                <w:rFonts w:ascii="Sylfaen" w:hAnsi="Sylfaen"/>
                <w:sz w:val="20"/>
                <w:lang w:val="ka-GE"/>
              </w:rPr>
              <w:t>ქმედებების</w:t>
            </w:r>
            <w:r w:rsidRPr="00BE1AA2">
              <w:rPr>
                <w:sz w:val="20"/>
                <w:lang w:val="ka-GE"/>
              </w:rPr>
              <w:t xml:space="preserve"> </w:t>
            </w:r>
            <w:r w:rsidRPr="00BE1AA2">
              <w:rPr>
                <w:rFonts w:ascii="Sylfaen" w:hAnsi="Sylfaen"/>
                <w:sz w:val="20"/>
                <w:lang w:val="ka-GE"/>
              </w:rPr>
              <w:t>სამართალდარღვევად</w:t>
            </w:r>
            <w:r w:rsidRPr="00BE1AA2">
              <w:rPr>
                <w:sz w:val="20"/>
                <w:lang w:val="ka-GE"/>
              </w:rPr>
              <w:t xml:space="preserve"> </w:t>
            </w:r>
            <w:r w:rsidRPr="00BE1AA2">
              <w:rPr>
                <w:rFonts w:ascii="Sylfaen" w:hAnsi="Sylfaen"/>
                <w:sz w:val="20"/>
                <w:lang w:val="ka-GE"/>
              </w:rPr>
              <w:t>გამოცხადების</w:t>
            </w:r>
            <w:r w:rsidRPr="00BE1AA2">
              <w:rPr>
                <w:sz w:val="20"/>
                <w:lang w:val="ka-GE"/>
              </w:rPr>
              <w:t xml:space="preserve"> </w:t>
            </w:r>
            <w:r w:rsidRPr="00BE1AA2">
              <w:rPr>
                <w:rFonts w:ascii="Sylfaen" w:hAnsi="Sylfaen"/>
                <w:sz w:val="20"/>
                <w:lang w:val="ka-GE"/>
              </w:rPr>
              <w:t>მიზანშეწონილობასთან</w:t>
            </w:r>
            <w:r w:rsidRPr="00BE1AA2">
              <w:rPr>
                <w:sz w:val="20"/>
                <w:lang w:val="ka-GE"/>
              </w:rPr>
              <w:t xml:space="preserve"> </w:t>
            </w:r>
            <w:r w:rsidRPr="00BE1AA2">
              <w:rPr>
                <w:rFonts w:ascii="Sylfaen" w:hAnsi="Sylfaen"/>
                <w:sz w:val="20"/>
                <w:lang w:val="ka-GE"/>
              </w:rPr>
              <w:t>დაკავშირებით</w:t>
            </w:r>
            <w:r w:rsidRPr="00BE1AA2">
              <w:rPr>
                <w:sz w:val="20"/>
                <w:lang w:val="ka-GE"/>
              </w:rPr>
              <w:t xml:space="preserve"> </w:t>
            </w:r>
            <w:r w:rsidRPr="00BE1AA2">
              <w:rPr>
                <w:rFonts w:ascii="Sylfaen" w:hAnsi="Sylfaen"/>
                <w:sz w:val="20"/>
                <w:lang w:val="ka-GE"/>
              </w:rPr>
              <w:t>აღსანიშნავია</w:t>
            </w:r>
            <w:r w:rsidRPr="00BE1AA2">
              <w:rPr>
                <w:sz w:val="20"/>
                <w:lang w:val="ka-GE"/>
              </w:rPr>
              <w:t xml:space="preserve">, </w:t>
            </w:r>
            <w:r w:rsidRPr="00BE1AA2">
              <w:rPr>
                <w:rFonts w:ascii="Sylfaen" w:hAnsi="Sylfaen"/>
                <w:sz w:val="20"/>
                <w:lang w:val="ka-GE"/>
              </w:rPr>
              <w:t>რომ</w:t>
            </w:r>
            <w:r w:rsidRPr="00BE1AA2">
              <w:rPr>
                <w:sz w:val="20"/>
                <w:lang w:val="ka-GE"/>
              </w:rPr>
              <w:t xml:space="preserve"> </w:t>
            </w:r>
            <w:r w:rsidRPr="00BE1AA2">
              <w:rPr>
                <w:rFonts w:ascii="Sylfaen" w:hAnsi="Sylfaen"/>
                <w:sz w:val="20"/>
                <w:lang w:val="ka-GE"/>
              </w:rPr>
              <w:t>მოქმედი</w:t>
            </w:r>
            <w:r w:rsidRPr="00BE1AA2">
              <w:rPr>
                <w:sz w:val="20"/>
                <w:lang w:val="ka-GE"/>
              </w:rPr>
              <w:t xml:space="preserve"> </w:t>
            </w:r>
            <w:r w:rsidRPr="00BE1AA2">
              <w:rPr>
                <w:rFonts w:ascii="Sylfaen" w:hAnsi="Sylfaen"/>
                <w:sz w:val="20"/>
                <w:lang w:val="ka-GE"/>
              </w:rPr>
              <w:t>რედაქციის</w:t>
            </w:r>
            <w:r w:rsidRPr="00BE1AA2">
              <w:rPr>
                <w:sz w:val="20"/>
                <w:lang w:val="ka-GE"/>
              </w:rPr>
              <w:t xml:space="preserve"> </w:t>
            </w:r>
            <w:r w:rsidRPr="00BE1AA2">
              <w:rPr>
                <w:rFonts w:ascii="Sylfaen" w:hAnsi="Sylfaen"/>
                <w:sz w:val="20"/>
                <w:lang w:val="ka-GE"/>
              </w:rPr>
              <w:t>თანახმად</w:t>
            </w:r>
            <w:r w:rsidRPr="00BE1AA2">
              <w:rPr>
                <w:sz w:val="20"/>
                <w:lang w:val="ka-GE"/>
              </w:rPr>
              <w:t xml:space="preserve">, </w:t>
            </w:r>
            <w:r w:rsidRPr="00BE1AA2">
              <w:rPr>
                <w:rFonts w:ascii="Sylfaen" w:hAnsi="Sylfaen"/>
                <w:sz w:val="20"/>
                <w:lang w:val="ka-GE"/>
              </w:rPr>
              <w:t>ტაქსი</w:t>
            </w:r>
            <w:r w:rsidRPr="00BE1AA2">
              <w:rPr>
                <w:sz w:val="20"/>
                <w:lang w:val="ka-GE"/>
              </w:rPr>
              <w:t xml:space="preserve"> </w:t>
            </w:r>
            <w:r w:rsidRPr="00BE1AA2">
              <w:rPr>
                <w:rFonts w:ascii="Sylfaen" w:hAnsi="Sylfaen"/>
                <w:sz w:val="20"/>
                <w:lang w:val="ka-GE"/>
              </w:rPr>
              <w:t>და</w:t>
            </w:r>
            <w:r w:rsidRPr="00BE1AA2">
              <w:rPr>
                <w:sz w:val="20"/>
                <w:lang w:val="ka-GE"/>
              </w:rPr>
              <w:t xml:space="preserve"> </w:t>
            </w:r>
            <w:r w:rsidRPr="00BE1AA2">
              <w:rPr>
                <w:rFonts w:ascii="Sylfaen" w:hAnsi="Sylfaen"/>
                <w:sz w:val="20"/>
                <w:lang w:val="ka-GE"/>
              </w:rPr>
              <w:t>კატერი</w:t>
            </w:r>
            <w:r w:rsidRPr="00BE1AA2">
              <w:rPr>
                <w:sz w:val="20"/>
                <w:lang w:val="ka-GE"/>
              </w:rPr>
              <w:t xml:space="preserve"> </w:t>
            </w:r>
            <w:r w:rsidRPr="00BE1AA2">
              <w:rPr>
                <w:rFonts w:ascii="Sylfaen" w:hAnsi="Sylfaen"/>
                <w:sz w:val="20"/>
                <w:lang w:val="ka-GE"/>
              </w:rPr>
              <w:t>წარმოადგენს</w:t>
            </w:r>
            <w:r w:rsidRPr="00BE1AA2">
              <w:rPr>
                <w:sz w:val="20"/>
                <w:lang w:val="ka-GE"/>
              </w:rPr>
              <w:t xml:space="preserve"> </w:t>
            </w:r>
            <w:r w:rsidRPr="00BE1AA2">
              <w:rPr>
                <w:rFonts w:ascii="Sylfaen" w:hAnsi="Sylfaen"/>
                <w:sz w:val="20"/>
                <w:lang w:val="ka-GE"/>
              </w:rPr>
              <w:t>საგამონაკლისო</w:t>
            </w:r>
            <w:r w:rsidRPr="00BE1AA2">
              <w:rPr>
                <w:sz w:val="20"/>
                <w:lang w:val="ka-GE"/>
              </w:rPr>
              <w:t xml:space="preserve"> </w:t>
            </w:r>
            <w:r w:rsidRPr="00BE1AA2">
              <w:rPr>
                <w:rFonts w:ascii="Sylfaen" w:hAnsi="Sylfaen"/>
                <w:sz w:val="20"/>
                <w:lang w:val="ka-GE"/>
              </w:rPr>
              <w:t>საზოგადოებრივ</w:t>
            </w:r>
            <w:r w:rsidRPr="00BE1AA2">
              <w:rPr>
                <w:sz w:val="20"/>
                <w:lang w:val="ka-GE"/>
              </w:rPr>
              <w:t xml:space="preserve"> </w:t>
            </w:r>
            <w:r w:rsidRPr="00BE1AA2">
              <w:rPr>
                <w:rFonts w:ascii="Sylfaen" w:hAnsi="Sylfaen"/>
                <w:sz w:val="20"/>
                <w:lang w:val="ka-GE"/>
              </w:rPr>
              <w:lastRenderedPageBreak/>
              <w:t>ტრანსპორტს</w:t>
            </w:r>
            <w:r w:rsidRPr="00BE1AA2">
              <w:rPr>
                <w:sz w:val="20"/>
                <w:lang w:val="ka-GE"/>
              </w:rPr>
              <w:t xml:space="preserve">, </w:t>
            </w:r>
            <w:r w:rsidRPr="00BE1AA2">
              <w:rPr>
                <w:rFonts w:ascii="Sylfaen" w:hAnsi="Sylfaen"/>
                <w:sz w:val="20"/>
                <w:lang w:val="ka-GE"/>
              </w:rPr>
              <w:t>სადაც</w:t>
            </w:r>
            <w:r w:rsidRPr="00BE1AA2">
              <w:rPr>
                <w:sz w:val="20"/>
                <w:lang w:val="ka-GE"/>
              </w:rPr>
              <w:t xml:space="preserve"> </w:t>
            </w:r>
            <w:r w:rsidRPr="00BE1AA2">
              <w:rPr>
                <w:rFonts w:ascii="Sylfaen" w:hAnsi="Sylfaen"/>
                <w:sz w:val="20"/>
                <w:lang w:val="ka-GE"/>
              </w:rPr>
              <w:t>თამბაქოს</w:t>
            </w:r>
            <w:r w:rsidRPr="00BE1AA2">
              <w:rPr>
                <w:sz w:val="20"/>
                <w:lang w:val="ka-GE"/>
              </w:rPr>
              <w:t xml:space="preserve"> </w:t>
            </w:r>
            <w:r w:rsidRPr="00BE1AA2">
              <w:rPr>
                <w:rFonts w:ascii="Sylfaen" w:hAnsi="Sylfaen"/>
                <w:sz w:val="20"/>
                <w:lang w:val="ka-GE"/>
              </w:rPr>
              <w:t>მოწევა</w:t>
            </w:r>
            <w:r w:rsidRPr="00BE1AA2">
              <w:rPr>
                <w:sz w:val="20"/>
                <w:lang w:val="ka-GE"/>
              </w:rPr>
              <w:t xml:space="preserve"> </w:t>
            </w:r>
            <w:r w:rsidRPr="00BE1AA2">
              <w:rPr>
                <w:rFonts w:ascii="Sylfaen" w:hAnsi="Sylfaen"/>
                <w:sz w:val="20"/>
                <w:lang w:val="ka-GE"/>
              </w:rPr>
              <w:t>ნებადართულია</w:t>
            </w:r>
            <w:r w:rsidRPr="00BE1AA2">
              <w:rPr>
                <w:sz w:val="20"/>
                <w:lang w:val="ka-GE"/>
              </w:rPr>
              <w:t xml:space="preserve">. </w:t>
            </w:r>
            <w:r w:rsidRPr="00BE1AA2">
              <w:rPr>
                <w:rFonts w:ascii="Sylfaen" w:hAnsi="Sylfaen"/>
                <w:sz w:val="20"/>
                <w:lang w:val="ka-GE"/>
              </w:rPr>
              <w:t>გასათვალისწინებელია</w:t>
            </w:r>
            <w:r w:rsidRPr="00BE1AA2">
              <w:rPr>
                <w:sz w:val="20"/>
                <w:lang w:val="ka-GE"/>
              </w:rPr>
              <w:t xml:space="preserve">, </w:t>
            </w:r>
            <w:r w:rsidRPr="00BE1AA2">
              <w:rPr>
                <w:rFonts w:ascii="Sylfaen" w:hAnsi="Sylfaen"/>
                <w:sz w:val="20"/>
                <w:lang w:val="ka-GE"/>
              </w:rPr>
              <w:t>რომ</w:t>
            </w:r>
            <w:r w:rsidRPr="00BE1AA2">
              <w:rPr>
                <w:sz w:val="20"/>
                <w:lang w:val="ka-GE"/>
              </w:rPr>
              <w:t xml:space="preserve"> </w:t>
            </w:r>
            <w:r w:rsidRPr="00BE1AA2">
              <w:rPr>
                <w:rFonts w:ascii="Sylfaen" w:hAnsi="Sylfaen"/>
                <w:sz w:val="20"/>
                <w:lang w:val="ka-GE"/>
              </w:rPr>
              <w:t>საზოგადოებრივი</w:t>
            </w:r>
            <w:r w:rsidRPr="00BE1AA2">
              <w:rPr>
                <w:sz w:val="20"/>
                <w:lang w:val="ka-GE"/>
              </w:rPr>
              <w:t xml:space="preserve"> </w:t>
            </w:r>
            <w:r w:rsidRPr="00BE1AA2">
              <w:rPr>
                <w:rFonts w:ascii="Sylfaen" w:hAnsi="Sylfaen"/>
                <w:sz w:val="20"/>
                <w:lang w:val="ka-GE"/>
              </w:rPr>
              <w:t>გადაადგილების</w:t>
            </w:r>
            <w:r w:rsidRPr="00BE1AA2">
              <w:rPr>
                <w:sz w:val="20"/>
                <w:lang w:val="ka-GE"/>
              </w:rPr>
              <w:t xml:space="preserve"> </w:t>
            </w:r>
            <w:r w:rsidRPr="00BE1AA2">
              <w:rPr>
                <w:rFonts w:ascii="Sylfaen" w:hAnsi="Sylfaen"/>
                <w:sz w:val="20"/>
                <w:lang w:val="ka-GE"/>
              </w:rPr>
              <w:t>სხვა</w:t>
            </w:r>
            <w:r w:rsidRPr="00BE1AA2">
              <w:rPr>
                <w:sz w:val="20"/>
                <w:lang w:val="ka-GE"/>
              </w:rPr>
              <w:t xml:space="preserve"> </w:t>
            </w:r>
            <w:r w:rsidRPr="00BE1AA2">
              <w:rPr>
                <w:rFonts w:ascii="Sylfaen" w:hAnsi="Sylfaen"/>
                <w:sz w:val="20"/>
                <w:lang w:val="ka-GE"/>
              </w:rPr>
              <w:t>საშუალებისაგან</w:t>
            </w:r>
            <w:r w:rsidRPr="00BE1AA2">
              <w:rPr>
                <w:sz w:val="20"/>
                <w:lang w:val="ka-GE"/>
              </w:rPr>
              <w:t xml:space="preserve"> </w:t>
            </w:r>
            <w:r w:rsidRPr="00BE1AA2">
              <w:rPr>
                <w:rFonts w:ascii="Sylfaen" w:hAnsi="Sylfaen"/>
                <w:sz w:val="20"/>
                <w:lang w:val="ka-GE"/>
              </w:rPr>
              <w:t>განსხვავებით</w:t>
            </w:r>
            <w:r w:rsidRPr="00BE1AA2">
              <w:rPr>
                <w:sz w:val="20"/>
                <w:lang w:val="ka-GE"/>
              </w:rPr>
              <w:t xml:space="preserve"> </w:t>
            </w:r>
            <w:r w:rsidRPr="00BE1AA2">
              <w:rPr>
                <w:rFonts w:ascii="Sylfaen" w:hAnsi="Sylfaen"/>
                <w:sz w:val="20"/>
                <w:lang w:val="ka-GE"/>
              </w:rPr>
              <w:t>მსუბუქი</w:t>
            </w:r>
            <w:r w:rsidRPr="00BE1AA2">
              <w:rPr>
                <w:sz w:val="20"/>
                <w:lang w:val="ka-GE"/>
              </w:rPr>
              <w:t xml:space="preserve"> </w:t>
            </w:r>
            <w:r w:rsidRPr="00BE1AA2">
              <w:rPr>
                <w:rFonts w:ascii="Sylfaen" w:hAnsi="Sylfaen"/>
                <w:sz w:val="20"/>
                <w:lang w:val="ka-GE"/>
              </w:rPr>
              <w:t>ავტომობილით</w:t>
            </w:r>
            <w:r w:rsidRPr="00BE1AA2">
              <w:rPr>
                <w:sz w:val="20"/>
                <w:lang w:val="ka-GE"/>
              </w:rPr>
              <w:t xml:space="preserve"> </w:t>
            </w:r>
            <w:r w:rsidRPr="00BE1AA2">
              <w:rPr>
                <w:rFonts w:ascii="Sylfaen" w:hAnsi="Sylfaen"/>
                <w:sz w:val="20"/>
                <w:lang w:val="ka-GE"/>
              </w:rPr>
              <w:t>გადაყვანის</w:t>
            </w:r>
            <w:r w:rsidRPr="00BE1AA2">
              <w:rPr>
                <w:sz w:val="20"/>
                <w:lang w:val="ka-GE"/>
              </w:rPr>
              <w:t xml:space="preserve"> </w:t>
            </w:r>
            <w:r w:rsidRPr="00BE1AA2">
              <w:rPr>
                <w:rFonts w:ascii="Sylfaen" w:hAnsi="Sylfaen"/>
                <w:sz w:val="20"/>
                <w:lang w:val="ka-GE"/>
              </w:rPr>
              <w:t>მომსახურების</w:t>
            </w:r>
            <w:r w:rsidRPr="00BE1AA2">
              <w:rPr>
                <w:sz w:val="20"/>
                <w:lang w:val="ka-GE"/>
              </w:rPr>
              <w:t xml:space="preserve"> </w:t>
            </w:r>
            <w:r w:rsidRPr="00BE1AA2">
              <w:rPr>
                <w:rFonts w:ascii="Sylfaen" w:hAnsi="Sylfaen"/>
                <w:sz w:val="20"/>
                <w:lang w:val="ka-GE"/>
              </w:rPr>
              <w:t>მიწოდება</w:t>
            </w:r>
            <w:r w:rsidRPr="00BE1AA2">
              <w:rPr>
                <w:sz w:val="20"/>
                <w:lang w:val="ka-GE"/>
              </w:rPr>
              <w:t xml:space="preserve"> </w:t>
            </w:r>
            <w:r w:rsidRPr="00BE1AA2">
              <w:rPr>
                <w:rFonts w:ascii="Sylfaen" w:hAnsi="Sylfaen"/>
                <w:sz w:val="20"/>
                <w:lang w:val="ka-GE"/>
              </w:rPr>
              <w:t>არ</w:t>
            </w:r>
            <w:r w:rsidRPr="00BE1AA2">
              <w:rPr>
                <w:sz w:val="20"/>
                <w:lang w:val="ka-GE"/>
              </w:rPr>
              <w:t xml:space="preserve"> </w:t>
            </w:r>
            <w:r w:rsidRPr="00BE1AA2">
              <w:rPr>
                <w:rFonts w:ascii="Sylfaen" w:hAnsi="Sylfaen"/>
                <w:sz w:val="20"/>
                <w:lang w:val="ka-GE"/>
              </w:rPr>
              <w:t>წარმოადგენს</w:t>
            </w:r>
            <w:r w:rsidRPr="00BE1AA2">
              <w:rPr>
                <w:sz w:val="20"/>
                <w:lang w:val="ka-GE"/>
              </w:rPr>
              <w:t xml:space="preserve"> </w:t>
            </w:r>
            <w:r w:rsidRPr="00BE1AA2">
              <w:rPr>
                <w:rFonts w:ascii="Sylfaen" w:hAnsi="Sylfaen"/>
                <w:sz w:val="20"/>
                <w:lang w:val="ka-GE"/>
              </w:rPr>
              <w:t>მონოპოლიურ</w:t>
            </w:r>
            <w:r w:rsidRPr="00BE1AA2">
              <w:rPr>
                <w:sz w:val="20"/>
                <w:lang w:val="ka-GE"/>
              </w:rPr>
              <w:t xml:space="preserve"> </w:t>
            </w:r>
            <w:r w:rsidRPr="00BE1AA2">
              <w:rPr>
                <w:rFonts w:ascii="Sylfaen" w:hAnsi="Sylfaen"/>
                <w:sz w:val="20"/>
                <w:lang w:val="ka-GE"/>
              </w:rPr>
              <w:t>საქმიანობას</w:t>
            </w:r>
            <w:r w:rsidRPr="00BE1AA2">
              <w:rPr>
                <w:sz w:val="20"/>
                <w:lang w:val="ka-GE"/>
              </w:rPr>
              <w:t xml:space="preserve"> </w:t>
            </w:r>
            <w:r w:rsidRPr="00BE1AA2">
              <w:rPr>
                <w:rFonts w:ascii="Sylfaen" w:hAnsi="Sylfaen"/>
                <w:sz w:val="20"/>
                <w:lang w:val="ka-GE"/>
              </w:rPr>
              <w:t>და</w:t>
            </w:r>
            <w:r w:rsidRPr="00BE1AA2">
              <w:rPr>
                <w:sz w:val="20"/>
                <w:lang w:val="ka-GE"/>
              </w:rPr>
              <w:t xml:space="preserve"> </w:t>
            </w:r>
            <w:r w:rsidRPr="00BE1AA2">
              <w:rPr>
                <w:rFonts w:ascii="Sylfaen" w:hAnsi="Sylfaen"/>
                <w:sz w:val="20"/>
                <w:lang w:val="ka-GE"/>
              </w:rPr>
              <w:t>აღნიშნულს</w:t>
            </w:r>
            <w:r w:rsidRPr="00BE1AA2">
              <w:rPr>
                <w:sz w:val="20"/>
                <w:lang w:val="ka-GE"/>
              </w:rPr>
              <w:t xml:space="preserve"> </w:t>
            </w:r>
            <w:r w:rsidRPr="00BE1AA2">
              <w:rPr>
                <w:rFonts w:ascii="Sylfaen" w:hAnsi="Sylfaen"/>
                <w:sz w:val="20"/>
                <w:lang w:val="ka-GE"/>
              </w:rPr>
              <w:t>ახორციელებენ</w:t>
            </w:r>
            <w:r w:rsidRPr="00BE1AA2">
              <w:rPr>
                <w:sz w:val="20"/>
                <w:lang w:val="ka-GE"/>
              </w:rPr>
              <w:t xml:space="preserve"> </w:t>
            </w:r>
            <w:r w:rsidRPr="00BE1AA2">
              <w:rPr>
                <w:rFonts w:ascii="Sylfaen" w:hAnsi="Sylfaen"/>
                <w:sz w:val="20"/>
                <w:lang w:val="ka-GE"/>
              </w:rPr>
              <w:t>როგორც</w:t>
            </w:r>
            <w:r w:rsidRPr="00BE1AA2">
              <w:rPr>
                <w:sz w:val="20"/>
                <w:lang w:val="ka-GE"/>
              </w:rPr>
              <w:t xml:space="preserve"> </w:t>
            </w:r>
            <w:r w:rsidRPr="00BE1AA2">
              <w:rPr>
                <w:rFonts w:ascii="Sylfaen" w:hAnsi="Sylfaen"/>
                <w:sz w:val="20"/>
                <w:lang w:val="ka-GE"/>
              </w:rPr>
              <w:t>ფიზიკური</w:t>
            </w:r>
            <w:r w:rsidRPr="00BE1AA2">
              <w:rPr>
                <w:sz w:val="20"/>
                <w:lang w:val="ka-GE"/>
              </w:rPr>
              <w:t xml:space="preserve">, </w:t>
            </w:r>
            <w:r w:rsidRPr="00BE1AA2">
              <w:rPr>
                <w:rFonts w:ascii="Sylfaen" w:hAnsi="Sylfaen"/>
                <w:sz w:val="20"/>
                <w:lang w:val="ka-GE"/>
              </w:rPr>
              <w:t>ისე</w:t>
            </w:r>
            <w:r w:rsidRPr="00BE1AA2">
              <w:rPr>
                <w:sz w:val="20"/>
                <w:lang w:val="ka-GE"/>
              </w:rPr>
              <w:t xml:space="preserve"> </w:t>
            </w:r>
            <w:r w:rsidRPr="00BE1AA2">
              <w:rPr>
                <w:rFonts w:ascii="Sylfaen" w:hAnsi="Sylfaen"/>
                <w:sz w:val="20"/>
                <w:lang w:val="ka-GE"/>
              </w:rPr>
              <w:t>იურიდიული</w:t>
            </w:r>
            <w:r w:rsidRPr="00BE1AA2">
              <w:rPr>
                <w:sz w:val="20"/>
                <w:lang w:val="ka-GE"/>
              </w:rPr>
              <w:t xml:space="preserve"> </w:t>
            </w:r>
            <w:r w:rsidRPr="00BE1AA2">
              <w:rPr>
                <w:rFonts w:ascii="Sylfaen" w:hAnsi="Sylfaen"/>
                <w:sz w:val="20"/>
                <w:lang w:val="ka-GE"/>
              </w:rPr>
              <w:t>პირები</w:t>
            </w:r>
            <w:r w:rsidRPr="00BE1AA2">
              <w:rPr>
                <w:sz w:val="20"/>
                <w:lang w:val="ka-GE"/>
              </w:rPr>
              <w:t xml:space="preserve">. </w:t>
            </w:r>
            <w:r w:rsidRPr="00BE1AA2">
              <w:rPr>
                <w:rFonts w:ascii="Sylfaen" w:hAnsi="Sylfaen"/>
                <w:sz w:val="20"/>
                <w:lang w:val="ka-GE"/>
              </w:rPr>
              <w:t>ტაქსიში</w:t>
            </w:r>
            <w:r w:rsidRPr="00BE1AA2">
              <w:rPr>
                <w:sz w:val="20"/>
                <w:lang w:val="ka-GE"/>
              </w:rPr>
              <w:t xml:space="preserve"> </w:t>
            </w:r>
            <w:r w:rsidRPr="00BE1AA2">
              <w:rPr>
                <w:rFonts w:ascii="Sylfaen" w:hAnsi="Sylfaen"/>
                <w:sz w:val="20"/>
                <w:lang w:val="ka-GE"/>
              </w:rPr>
              <w:t>მოწევის</w:t>
            </w:r>
            <w:r w:rsidRPr="00BE1AA2">
              <w:rPr>
                <w:sz w:val="20"/>
                <w:lang w:val="ka-GE"/>
              </w:rPr>
              <w:t xml:space="preserve"> </w:t>
            </w:r>
            <w:r w:rsidRPr="00BE1AA2">
              <w:rPr>
                <w:rFonts w:ascii="Sylfaen" w:hAnsi="Sylfaen"/>
                <w:sz w:val="20"/>
                <w:lang w:val="ka-GE"/>
              </w:rPr>
              <w:t>ნებადართულობა</w:t>
            </w:r>
            <w:r w:rsidRPr="00BE1AA2">
              <w:rPr>
                <w:sz w:val="20"/>
                <w:lang w:val="ka-GE"/>
              </w:rPr>
              <w:t xml:space="preserve">, </w:t>
            </w:r>
            <w:r w:rsidRPr="00BE1AA2">
              <w:rPr>
                <w:rFonts w:ascii="Sylfaen" w:hAnsi="Sylfaen"/>
                <w:sz w:val="20"/>
                <w:lang w:val="ka-GE"/>
              </w:rPr>
              <w:t>ან</w:t>
            </w:r>
            <w:r w:rsidRPr="00BE1AA2">
              <w:rPr>
                <w:sz w:val="20"/>
                <w:lang w:val="ka-GE"/>
              </w:rPr>
              <w:t xml:space="preserve"> </w:t>
            </w:r>
            <w:r w:rsidRPr="00BE1AA2">
              <w:rPr>
                <w:rFonts w:ascii="Sylfaen" w:hAnsi="Sylfaen"/>
                <w:sz w:val="20"/>
                <w:lang w:val="ka-GE"/>
              </w:rPr>
              <w:t>აკრძალვა</w:t>
            </w:r>
            <w:r w:rsidRPr="00BE1AA2">
              <w:rPr>
                <w:sz w:val="20"/>
                <w:lang w:val="ka-GE"/>
              </w:rPr>
              <w:t xml:space="preserve"> </w:t>
            </w:r>
            <w:r w:rsidRPr="00BE1AA2">
              <w:rPr>
                <w:rFonts w:ascii="Sylfaen" w:hAnsi="Sylfaen"/>
                <w:sz w:val="20"/>
                <w:lang w:val="ka-GE"/>
              </w:rPr>
              <w:t>ხშირად</w:t>
            </w:r>
            <w:r w:rsidRPr="00BE1AA2">
              <w:rPr>
                <w:sz w:val="20"/>
                <w:lang w:val="ka-GE"/>
              </w:rPr>
              <w:t xml:space="preserve"> </w:t>
            </w:r>
            <w:r w:rsidRPr="00BE1AA2">
              <w:rPr>
                <w:rFonts w:ascii="Sylfaen" w:hAnsi="Sylfaen"/>
                <w:sz w:val="20"/>
                <w:lang w:val="ka-GE"/>
              </w:rPr>
              <w:t>წარმოადგენს</w:t>
            </w:r>
            <w:r w:rsidRPr="00BE1AA2">
              <w:rPr>
                <w:sz w:val="20"/>
                <w:lang w:val="ka-GE"/>
              </w:rPr>
              <w:t xml:space="preserve"> </w:t>
            </w:r>
            <w:r w:rsidRPr="00BE1AA2">
              <w:rPr>
                <w:rFonts w:ascii="Sylfaen" w:hAnsi="Sylfaen"/>
                <w:sz w:val="20"/>
                <w:lang w:val="ka-GE"/>
              </w:rPr>
              <w:t>დასახელებული</w:t>
            </w:r>
            <w:r w:rsidRPr="00BE1AA2">
              <w:rPr>
                <w:sz w:val="20"/>
                <w:lang w:val="ka-GE"/>
              </w:rPr>
              <w:t xml:space="preserve"> </w:t>
            </w:r>
            <w:r w:rsidRPr="00BE1AA2">
              <w:rPr>
                <w:rFonts w:ascii="Sylfaen" w:hAnsi="Sylfaen"/>
                <w:sz w:val="20"/>
                <w:lang w:val="ka-GE"/>
              </w:rPr>
              <w:t>მომსახურების</w:t>
            </w:r>
            <w:r w:rsidRPr="00BE1AA2">
              <w:rPr>
                <w:sz w:val="20"/>
                <w:lang w:val="ka-GE"/>
              </w:rPr>
              <w:t xml:space="preserve"> </w:t>
            </w:r>
            <w:r w:rsidRPr="00BE1AA2">
              <w:rPr>
                <w:rFonts w:ascii="Sylfaen" w:hAnsi="Sylfaen"/>
                <w:sz w:val="20"/>
                <w:lang w:val="ka-GE"/>
              </w:rPr>
              <w:t>სერვისს</w:t>
            </w:r>
            <w:r w:rsidRPr="00BE1AA2">
              <w:rPr>
                <w:sz w:val="20"/>
                <w:lang w:val="ka-GE"/>
              </w:rPr>
              <w:t xml:space="preserve">, </w:t>
            </w:r>
            <w:r w:rsidRPr="00BE1AA2">
              <w:rPr>
                <w:rFonts w:ascii="Sylfaen" w:hAnsi="Sylfaen"/>
                <w:sz w:val="20"/>
                <w:lang w:val="ka-GE"/>
              </w:rPr>
              <w:t>წყდება</w:t>
            </w:r>
            <w:r w:rsidRPr="00BE1AA2">
              <w:rPr>
                <w:sz w:val="20"/>
                <w:lang w:val="ka-GE"/>
              </w:rPr>
              <w:t xml:space="preserve"> </w:t>
            </w:r>
            <w:r w:rsidRPr="00BE1AA2">
              <w:rPr>
                <w:rFonts w:ascii="Sylfaen" w:hAnsi="Sylfaen"/>
                <w:sz w:val="20"/>
                <w:lang w:val="ka-GE"/>
              </w:rPr>
              <w:t>თავად</w:t>
            </w:r>
            <w:r w:rsidRPr="00BE1AA2">
              <w:rPr>
                <w:sz w:val="20"/>
                <w:lang w:val="ka-GE"/>
              </w:rPr>
              <w:t xml:space="preserve"> </w:t>
            </w:r>
            <w:r w:rsidRPr="00BE1AA2">
              <w:rPr>
                <w:rFonts w:ascii="Sylfaen" w:hAnsi="Sylfaen"/>
                <w:sz w:val="20"/>
                <w:lang w:val="ka-GE"/>
              </w:rPr>
              <w:t>ტაქსის</w:t>
            </w:r>
            <w:r w:rsidRPr="00BE1AA2">
              <w:rPr>
                <w:sz w:val="20"/>
                <w:lang w:val="ka-GE"/>
              </w:rPr>
              <w:t xml:space="preserve"> </w:t>
            </w:r>
            <w:r w:rsidRPr="00BE1AA2">
              <w:rPr>
                <w:rFonts w:ascii="Sylfaen" w:hAnsi="Sylfaen"/>
                <w:sz w:val="20"/>
                <w:lang w:val="ka-GE"/>
              </w:rPr>
              <w:t>მესაკუთრის</w:t>
            </w:r>
            <w:r w:rsidRPr="00BE1AA2">
              <w:rPr>
                <w:sz w:val="20"/>
                <w:lang w:val="ka-GE"/>
              </w:rPr>
              <w:t xml:space="preserve">/ </w:t>
            </w:r>
            <w:r w:rsidRPr="00BE1AA2">
              <w:rPr>
                <w:rFonts w:ascii="Sylfaen" w:hAnsi="Sylfaen"/>
                <w:sz w:val="20"/>
                <w:lang w:val="ka-GE"/>
              </w:rPr>
              <w:t>კომპანიის</w:t>
            </w:r>
            <w:r w:rsidRPr="00BE1AA2">
              <w:rPr>
                <w:sz w:val="20"/>
                <w:lang w:val="ka-GE"/>
              </w:rPr>
              <w:t xml:space="preserve"> </w:t>
            </w:r>
            <w:r w:rsidRPr="00BE1AA2">
              <w:rPr>
                <w:rFonts w:ascii="Sylfaen" w:hAnsi="Sylfaen"/>
                <w:sz w:val="20"/>
                <w:lang w:val="ka-GE"/>
              </w:rPr>
              <w:t>მიერ</w:t>
            </w:r>
            <w:r w:rsidRPr="00BE1AA2">
              <w:rPr>
                <w:sz w:val="20"/>
                <w:lang w:val="ka-GE"/>
              </w:rPr>
              <w:t xml:space="preserve"> </w:t>
            </w:r>
            <w:r w:rsidRPr="00BE1AA2">
              <w:rPr>
                <w:rFonts w:ascii="Sylfaen" w:hAnsi="Sylfaen"/>
                <w:sz w:val="20"/>
                <w:lang w:val="ka-GE"/>
              </w:rPr>
              <w:t>და</w:t>
            </w:r>
            <w:r w:rsidRPr="00BE1AA2">
              <w:rPr>
                <w:sz w:val="20"/>
                <w:lang w:val="ka-GE"/>
              </w:rPr>
              <w:t xml:space="preserve"> </w:t>
            </w:r>
            <w:r w:rsidRPr="00BE1AA2">
              <w:rPr>
                <w:rFonts w:ascii="Sylfaen" w:hAnsi="Sylfaen"/>
                <w:sz w:val="20"/>
                <w:lang w:val="ka-GE"/>
              </w:rPr>
              <w:t>მგზავრისათვის</w:t>
            </w:r>
            <w:r w:rsidRPr="00BE1AA2">
              <w:rPr>
                <w:sz w:val="20"/>
                <w:lang w:val="ka-GE"/>
              </w:rPr>
              <w:t xml:space="preserve"> </w:t>
            </w:r>
            <w:r w:rsidRPr="00BE1AA2">
              <w:rPr>
                <w:rFonts w:ascii="Sylfaen" w:hAnsi="Sylfaen"/>
                <w:sz w:val="20"/>
                <w:lang w:val="ka-GE"/>
              </w:rPr>
              <w:t>წინასწარ</w:t>
            </w:r>
            <w:r w:rsidRPr="00BE1AA2">
              <w:rPr>
                <w:sz w:val="20"/>
                <w:lang w:val="ka-GE"/>
              </w:rPr>
              <w:t xml:space="preserve"> </w:t>
            </w:r>
            <w:r w:rsidRPr="00BE1AA2">
              <w:rPr>
                <w:rFonts w:ascii="Sylfaen" w:hAnsi="Sylfaen"/>
                <w:sz w:val="20"/>
                <w:lang w:val="ka-GE"/>
              </w:rPr>
              <w:t>შეიძლება</w:t>
            </w:r>
            <w:r w:rsidRPr="00BE1AA2">
              <w:rPr>
                <w:sz w:val="20"/>
                <w:lang w:val="ka-GE"/>
              </w:rPr>
              <w:t xml:space="preserve"> </w:t>
            </w:r>
            <w:r w:rsidRPr="00BE1AA2">
              <w:rPr>
                <w:rFonts w:ascii="Sylfaen" w:hAnsi="Sylfaen"/>
                <w:sz w:val="20"/>
                <w:lang w:val="ka-GE"/>
              </w:rPr>
              <w:t>იყოს</w:t>
            </w:r>
            <w:r w:rsidRPr="00BE1AA2">
              <w:rPr>
                <w:sz w:val="20"/>
                <w:lang w:val="ka-GE"/>
              </w:rPr>
              <w:t xml:space="preserve"> </w:t>
            </w:r>
            <w:r w:rsidRPr="00BE1AA2">
              <w:rPr>
                <w:rFonts w:ascii="Sylfaen" w:hAnsi="Sylfaen"/>
                <w:sz w:val="20"/>
                <w:lang w:val="ka-GE"/>
              </w:rPr>
              <w:t>ცნობილი</w:t>
            </w:r>
            <w:r w:rsidRPr="00BE1AA2">
              <w:rPr>
                <w:sz w:val="20"/>
                <w:lang w:val="ka-GE"/>
              </w:rPr>
              <w:t xml:space="preserve"> (</w:t>
            </w:r>
            <w:r w:rsidRPr="00BE1AA2">
              <w:rPr>
                <w:rFonts w:ascii="Sylfaen" w:hAnsi="Sylfaen"/>
                <w:sz w:val="20"/>
                <w:lang w:val="ka-GE"/>
              </w:rPr>
              <w:t>მაგ</w:t>
            </w:r>
            <w:r w:rsidRPr="00BE1AA2">
              <w:rPr>
                <w:sz w:val="20"/>
                <w:lang w:val="ka-GE"/>
              </w:rPr>
              <w:t xml:space="preserve">.: </w:t>
            </w:r>
            <w:r w:rsidRPr="00BE1AA2">
              <w:rPr>
                <w:rFonts w:ascii="Sylfaen" w:hAnsi="Sylfaen"/>
                <w:sz w:val="20"/>
                <w:lang w:val="ka-GE"/>
              </w:rPr>
              <w:t>ტაქსის</w:t>
            </w:r>
            <w:r w:rsidRPr="00BE1AA2">
              <w:rPr>
                <w:sz w:val="20"/>
                <w:lang w:val="ka-GE"/>
              </w:rPr>
              <w:t xml:space="preserve"> </w:t>
            </w:r>
            <w:r w:rsidRPr="00BE1AA2">
              <w:rPr>
                <w:rFonts w:ascii="Sylfaen" w:hAnsi="Sylfaen"/>
                <w:sz w:val="20"/>
                <w:lang w:val="ka-GE"/>
              </w:rPr>
              <w:t>გამოძახებისას</w:t>
            </w:r>
            <w:r w:rsidRPr="00BE1AA2">
              <w:rPr>
                <w:sz w:val="20"/>
                <w:lang w:val="ka-GE"/>
              </w:rPr>
              <w:t>).</w:t>
            </w:r>
          </w:p>
          <w:p w:rsidR="006D3C58" w:rsidRPr="00BE1AA2" w:rsidRDefault="006D3C58" w:rsidP="00BE1AA2">
            <w:pPr>
              <w:jc w:val="both"/>
              <w:rPr>
                <w:rFonts w:ascii="Sylfaen" w:hAnsi="Sylfaen"/>
                <w:sz w:val="20"/>
                <w:lang w:val="ka-GE"/>
              </w:rPr>
            </w:pPr>
          </w:p>
        </w:tc>
        <w:tc>
          <w:tcPr>
            <w:tcW w:w="2118" w:type="dxa"/>
          </w:tcPr>
          <w:p w:rsidR="00BE1AA2" w:rsidRPr="00BE1AA2" w:rsidRDefault="00BE1AA2" w:rsidP="007D135A">
            <w:pPr>
              <w:jc w:val="center"/>
              <w:rPr>
                <w:sz w:val="20"/>
                <w:lang w:val="ka-GE"/>
              </w:rPr>
            </w:pPr>
            <w:r w:rsidRPr="00BE1AA2">
              <w:rPr>
                <w:rFonts w:ascii="Sylfaen" w:hAnsi="Sylfaen"/>
                <w:sz w:val="20"/>
                <w:lang w:val="ka-GE"/>
              </w:rPr>
              <w:lastRenderedPageBreak/>
              <w:t>არ</w:t>
            </w:r>
            <w:r w:rsidRPr="00BE1AA2">
              <w:rPr>
                <w:sz w:val="20"/>
                <w:lang w:val="ka-GE"/>
              </w:rPr>
              <w:t xml:space="preserve"> </w:t>
            </w:r>
            <w:r w:rsidRPr="00BE1AA2">
              <w:rPr>
                <w:rFonts w:ascii="Sylfaen" w:hAnsi="Sylfaen"/>
                <w:sz w:val="20"/>
                <w:lang w:val="ka-GE"/>
              </w:rPr>
              <w:t>არის</w:t>
            </w:r>
          </w:p>
          <w:p w:rsidR="006D3C58" w:rsidRPr="00BE1AA2" w:rsidRDefault="00BE1AA2" w:rsidP="007D135A">
            <w:pPr>
              <w:jc w:val="center"/>
              <w:rPr>
                <w:rFonts w:ascii="Sylfaen" w:hAnsi="Sylfaen"/>
                <w:sz w:val="20"/>
                <w:lang w:val="ka-GE"/>
              </w:rPr>
            </w:pPr>
            <w:r w:rsidRPr="00BE1AA2">
              <w:rPr>
                <w:rFonts w:ascii="Sylfaen" w:hAnsi="Sylfaen"/>
                <w:sz w:val="20"/>
                <w:lang w:val="ka-GE"/>
              </w:rPr>
              <w:t>გათვალისწინებული</w:t>
            </w:r>
          </w:p>
        </w:tc>
        <w:tc>
          <w:tcPr>
            <w:tcW w:w="5547" w:type="dxa"/>
          </w:tcPr>
          <w:p w:rsidR="006D3C58" w:rsidRPr="00BE1AA2" w:rsidRDefault="006D3C58" w:rsidP="00BE1AA2">
            <w:pPr>
              <w:jc w:val="both"/>
              <w:rPr>
                <w:sz w:val="20"/>
                <w:lang w:val="ka-GE"/>
              </w:rPr>
            </w:pPr>
            <w:r w:rsidRPr="00BE1AA2">
              <w:rPr>
                <w:rFonts w:ascii="Sylfaen" w:hAnsi="Sylfaen"/>
                <w:sz w:val="20"/>
                <w:lang w:val="ka-GE"/>
              </w:rPr>
              <w:t>მართალია</w:t>
            </w:r>
            <w:r w:rsidRPr="00BE1AA2">
              <w:rPr>
                <w:sz w:val="20"/>
                <w:lang w:val="ka-GE"/>
              </w:rPr>
              <w:t xml:space="preserve">, </w:t>
            </w:r>
            <w:r w:rsidRPr="00BE1AA2">
              <w:rPr>
                <w:rFonts w:ascii="Sylfaen" w:hAnsi="Sylfaen"/>
                <w:sz w:val="20"/>
                <w:lang w:val="ka-GE"/>
              </w:rPr>
              <w:t>მეტი</w:t>
            </w:r>
            <w:r w:rsidRPr="00BE1AA2">
              <w:rPr>
                <w:sz w:val="20"/>
                <w:lang w:val="ka-GE"/>
              </w:rPr>
              <w:t xml:space="preserve"> </w:t>
            </w:r>
            <w:r w:rsidRPr="00BE1AA2">
              <w:rPr>
                <w:rFonts w:ascii="Sylfaen" w:hAnsi="Sylfaen"/>
                <w:sz w:val="20"/>
                <w:lang w:val="ka-GE"/>
              </w:rPr>
              <w:t>აკრძალვების</w:t>
            </w:r>
            <w:r w:rsidRPr="00BE1AA2">
              <w:rPr>
                <w:sz w:val="20"/>
                <w:lang w:val="ka-GE"/>
              </w:rPr>
              <w:t xml:space="preserve"> </w:t>
            </w:r>
            <w:r w:rsidRPr="00BE1AA2">
              <w:rPr>
                <w:rFonts w:ascii="Sylfaen" w:hAnsi="Sylfaen"/>
                <w:sz w:val="20"/>
                <w:lang w:val="ka-GE"/>
              </w:rPr>
              <w:t>დაწესება</w:t>
            </w:r>
            <w:r w:rsidRPr="00BE1AA2">
              <w:rPr>
                <w:sz w:val="20"/>
                <w:lang w:val="ka-GE"/>
              </w:rPr>
              <w:t xml:space="preserve"> </w:t>
            </w:r>
            <w:r w:rsidRPr="00BE1AA2">
              <w:rPr>
                <w:rFonts w:ascii="Sylfaen" w:hAnsi="Sylfaen"/>
                <w:sz w:val="20"/>
                <w:lang w:val="ka-GE"/>
              </w:rPr>
              <w:t>მოითხოვს</w:t>
            </w:r>
            <w:r w:rsidRPr="00BE1AA2">
              <w:rPr>
                <w:sz w:val="20"/>
                <w:lang w:val="ka-GE"/>
              </w:rPr>
              <w:t xml:space="preserve"> </w:t>
            </w:r>
            <w:r w:rsidRPr="00BE1AA2">
              <w:rPr>
                <w:rFonts w:ascii="Sylfaen" w:hAnsi="Sylfaen"/>
                <w:sz w:val="20"/>
                <w:lang w:val="ka-GE"/>
              </w:rPr>
              <w:t>მეტ</w:t>
            </w:r>
            <w:r w:rsidRPr="00BE1AA2">
              <w:rPr>
                <w:sz w:val="20"/>
                <w:lang w:val="ka-GE"/>
              </w:rPr>
              <w:t xml:space="preserve"> </w:t>
            </w:r>
            <w:r w:rsidRPr="00BE1AA2">
              <w:rPr>
                <w:rFonts w:ascii="Sylfaen" w:hAnsi="Sylfaen"/>
                <w:sz w:val="20"/>
                <w:lang w:val="ka-GE"/>
              </w:rPr>
              <w:t>ძალისხმევას</w:t>
            </w:r>
            <w:r w:rsidRPr="00BE1AA2">
              <w:rPr>
                <w:sz w:val="20"/>
                <w:lang w:val="ka-GE"/>
              </w:rPr>
              <w:t xml:space="preserve"> </w:t>
            </w:r>
            <w:r w:rsidRPr="00BE1AA2">
              <w:rPr>
                <w:rFonts w:ascii="Sylfaen" w:hAnsi="Sylfaen"/>
                <w:sz w:val="20"/>
                <w:lang w:val="ka-GE"/>
              </w:rPr>
              <w:t>ამ</w:t>
            </w:r>
            <w:r w:rsidRPr="00BE1AA2">
              <w:rPr>
                <w:sz w:val="20"/>
                <w:lang w:val="ka-GE"/>
              </w:rPr>
              <w:t xml:space="preserve"> </w:t>
            </w:r>
            <w:r w:rsidRPr="00BE1AA2">
              <w:rPr>
                <w:rFonts w:ascii="Sylfaen" w:hAnsi="Sylfaen"/>
                <w:sz w:val="20"/>
                <w:lang w:val="ka-GE"/>
              </w:rPr>
              <w:t>აკრძალვების</w:t>
            </w:r>
            <w:r w:rsidRPr="00BE1AA2">
              <w:rPr>
                <w:sz w:val="20"/>
                <w:lang w:val="ka-GE"/>
              </w:rPr>
              <w:t xml:space="preserve"> </w:t>
            </w:r>
            <w:r w:rsidRPr="00BE1AA2">
              <w:rPr>
                <w:rFonts w:ascii="Sylfaen" w:hAnsi="Sylfaen"/>
                <w:sz w:val="20"/>
                <w:lang w:val="ka-GE"/>
              </w:rPr>
              <w:t>აღსრულების</w:t>
            </w:r>
            <w:r w:rsidRPr="00BE1AA2">
              <w:rPr>
                <w:sz w:val="20"/>
                <w:lang w:val="ka-GE"/>
              </w:rPr>
              <w:t xml:space="preserve"> </w:t>
            </w:r>
            <w:r w:rsidRPr="00BE1AA2">
              <w:rPr>
                <w:rFonts w:ascii="Sylfaen" w:hAnsi="Sylfaen"/>
                <w:sz w:val="20"/>
                <w:lang w:val="ka-GE"/>
              </w:rPr>
              <w:t>კუთხით</w:t>
            </w:r>
            <w:r w:rsidRPr="00BE1AA2">
              <w:rPr>
                <w:sz w:val="20"/>
                <w:lang w:val="ka-GE"/>
              </w:rPr>
              <w:t xml:space="preserve">, </w:t>
            </w:r>
            <w:r w:rsidRPr="00BE1AA2">
              <w:rPr>
                <w:rFonts w:ascii="Sylfaen" w:hAnsi="Sylfaen"/>
                <w:sz w:val="20"/>
                <w:lang w:val="ka-GE"/>
              </w:rPr>
              <w:t>მაგრამ</w:t>
            </w:r>
            <w:r w:rsidRPr="00BE1AA2">
              <w:rPr>
                <w:sz w:val="20"/>
                <w:lang w:val="ka-GE"/>
              </w:rPr>
              <w:t xml:space="preserve"> </w:t>
            </w:r>
            <w:r w:rsidRPr="00BE1AA2">
              <w:rPr>
                <w:rFonts w:ascii="Sylfaen" w:hAnsi="Sylfaen"/>
                <w:sz w:val="20"/>
                <w:lang w:val="ka-GE"/>
              </w:rPr>
              <w:t>მხოლოდ</w:t>
            </w:r>
            <w:r w:rsidRPr="00BE1AA2">
              <w:rPr>
                <w:sz w:val="20"/>
                <w:lang w:val="ka-GE"/>
              </w:rPr>
              <w:t xml:space="preserve"> </w:t>
            </w:r>
            <w:r w:rsidRPr="00BE1AA2">
              <w:rPr>
                <w:rFonts w:ascii="Sylfaen" w:hAnsi="Sylfaen"/>
                <w:sz w:val="20"/>
                <w:lang w:val="ka-GE"/>
              </w:rPr>
              <w:t>იმაზე</w:t>
            </w:r>
            <w:r w:rsidRPr="00BE1AA2">
              <w:rPr>
                <w:sz w:val="20"/>
                <w:lang w:val="ka-GE"/>
              </w:rPr>
              <w:t xml:space="preserve"> </w:t>
            </w:r>
            <w:r w:rsidRPr="00BE1AA2">
              <w:rPr>
                <w:rFonts w:ascii="Sylfaen" w:hAnsi="Sylfaen"/>
                <w:sz w:val="20"/>
                <w:lang w:val="ka-GE"/>
              </w:rPr>
              <w:t>მითითება</w:t>
            </w:r>
            <w:r w:rsidRPr="00BE1AA2">
              <w:rPr>
                <w:sz w:val="20"/>
                <w:lang w:val="ka-GE"/>
              </w:rPr>
              <w:t xml:space="preserve">, </w:t>
            </w:r>
            <w:r w:rsidRPr="00BE1AA2">
              <w:rPr>
                <w:rFonts w:ascii="Sylfaen" w:hAnsi="Sylfaen"/>
                <w:sz w:val="20"/>
                <w:lang w:val="ka-GE"/>
              </w:rPr>
              <w:t>რომ</w:t>
            </w:r>
            <w:r w:rsidRPr="00BE1AA2">
              <w:rPr>
                <w:sz w:val="20"/>
                <w:lang w:val="ka-GE"/>
              </w:rPr>
              <w:t xml:space="preserve"> </w:t>
            </w:r>
            <w:r w:rsidRPr="00BE1AA2">
              <w:rPr>
                <w:rFonts w:ascii="Sylfaen" w:hAnsi="Sylfaen"/>
                <w:sz w:val="20"/>
                <w:lang w:val="ka-GE"/>
              </w:rPr>
              <w:t>ამა</w:t>
            </w:r>
            <w:r w:rsidRPr="00BE1AA2">
              <w:rPr>
                <w:sz w:val="20"/>
                <w:lang w:val="ka-GE"/>
              </w:rPr>
              <w:t xml:space="preserve"> </w:t>
            </w:r>
            <w:r w:rsidRPr="00BE1AA2">
              <w:rPr>
                <w:rFonts w:ascii="Sylfaen" w:hAnsi="Sylfaen"/>
                <w:sz w:val="20"/>
                <w:lang w:val="ka-GE"/>
              </w:rPr>
              <w:t>თუ</w:t>
            </w:r>
            <w:r w:rsidRPr="00BE1AA2">
              <w:rPr>
                <w:sz w:val="20"/>
                <w:lang w:val="ka-GE"/>
              </w:rPr>
              <w:t xml:space="preserve"> </w:t>
            </w:r>
            <w:r w:rsidRPr="00BE1AA2">
              <w:rPr>
                <w:rFonts w:ascii="Sylfaen" w:hAnsi="Sylfaen"/>
                <w:sz w:val="20"/>
                <w:lang w:val="ka-GE"/>
              </w:rPr>
              <w:t>იმ</w:t>
            </w:r>
            <w:r w:rsidRPr="00BE1AA2">
              <w:rPr>
                <w:sz w:val="20"/>
                <w:lang w:val="ka-GE"/>
              </w:rPr>
              <w:t xml:space="preserve"> </w:t>
            </w:r>
            <w:r w:rsidRPr="00BE1AA2">
              <w:rPr>
                <w:rFonts w:ascii="Sylfaen" w:hAnsi="Sylfaen"/>
                <w:sz w:val="20"/>
                <w:lang w:val="ka-GE"/>
              </w:rPr>
              <w:t>დარღვევის</w:t>
            </w:r>
            <w:r w:rsidRPr="00BE1AA2">
              <w:rPr>
                <w:sz w:val="20"/>
                <w:lang w:val="ka-GE"/>
              </w:rPr>
              <w:t xml:space="preserve"> </w:t>
            </w:r>
            <w:r w:rsidRPr="00BE1AA2">
              <w:rPr>
                <w:rFonts w:ascii="Sylfaen" w:hAnsi="Sylfaen"/>
                <w:sz w:val="20"/>
                <w:lang w:val="ka-GE"/>
              </w:rPr>
              <w:t>გამოვლენა</w:t>
            </w:r>
            <w:r w:rsidRPr="00BE1AA2">
              <w:rPr>
                <w:sz w:val="20"/>
                <w:lang w:val="ka-GE"/>
              </w:rPr>
              <w:t xml:space="preserve"> </w:t>
            </w:r>
            <w:r w:rsidRPr="00BE1AA2">
              <w:rPr>
                <w:rFonts w:ascii="Sylfaen" w:hAnsi="Sylfaen"/>
                <w:sz w:val="20"/>
                <w:lang w:val="ka-GE"/>
              </w:rPr>
              <w:t>და</w:t>
            </w:r>
            <w:r w:rsidRPr="00BE1AA2">
              <w:rPr>
                <w:sz w:val="20"/>
                <w:lang w:val="ka-GE"/>
              </w:rPr>
              <w:t xml:space="preserve"> </w:t>
            </w:r>
            <w:r w:rsidRPr="00BE1AA2">
              <w:rPr>
                <w:rFonts w:ascii="Sylfaen" w:hAnsi="Sylfaen"/>
                <w:sz w:val="20"/>
                <w:lang w:val="ka-GE"/>
              </w:rPr>
              <w:t>შესაბამისი</w:t>
            </w:r>
            <w:r w:rsidRPr="00BE1AA2">
              <w:rPr>
                <w:sz w:val="20"/>
                <w:lang w:val="ka-GE"/>
              </w:rPr>
              <w:t xml:space="preserve"> </w:t>
            </w:r>
            <w:r w:rsidRPr="00BE1AA2">
              <w:rPr>
                <w:rFonts w:ascii="Sylfaen" w:hAnsi="Sylfaen"/>
                <w:sz w:val="20"/>
                <w:lang w:val="ka-GE"/>
              </w:rPr>
              <w:t>რეაგირება</w:t>
            </w:r>
            <w:r w:rsidRPr="00BE1AA2">
              <w:rPr>
                <w:sz w:val="20"/>
                <w:lang w:val="ka-GE"/>
              </w:rPr>
              <w:t xml:space="preserve"> </w:t>
            </w:r>
            <w:r w:rsidRPr="00BE1AA2">
              <w:rPr>
                <w:rFonts w:ascii="Sylfaen" w:hAnsi="Sylfaen"/>
                <w:sz w:val="20"/>
                <w:lang w:val="ka-GE"/>
              </w:rPr>
              <w:t>დაკავშირებულია</w:t>
            </w:r>
            <w:r w:rsidRPr="00BE1AA2">
              <w:rPr>
                <w:sz w:val="20"/>
                <w:lang w:val="ka-GE"/>
              </w:rPr>
              <w:t xml:space="preserve"> </w:t>
            </w:r>
            <w:r w:rsidRPr="00BE1AA2">
              <w:rPr>
                <w:rFonts w:ascii="Sylfaen" w:hAnsi="Sylfaen"/>
                <w:sz w:val="20"/>
                <w:lang w:val="ka-GE"/>
              </w:rPr>
              <w:t>მთელ</w:t>
            </w:r>
            <w:r w:rsidRPr="00BE1AA2">
              <w:rPr>
                <w:sz w:val="20"/>
                <w:lang w:val="ka-GE"/>
              </w:rPr>
              <w:t xml:space="preserve"> </w:t>
            </w:r>
            <w:r w:rsidRPr="00BE1AA2">
              <w:rPr>
                <w:rFonts w:ascii="Sylfaen" w:hAnsi="Sylfaen"/>
                <w:sz w:val="20"/>
                <w:lang w:val="ka-GE"/>
              </w:rPr>
              <w:t>რიგ</w:t>
            </w:r>
            <w:r w:rsidRPr="00BE1AA2">
              <w:rPr>
                <w:sz w:val="20"/>
                <w:lang w:val="ka-GE"/>
              </w:rPr>
              <w:t xml:space="preserve"> </w:t>
            </w:r>
            <w:r w:rsidRPr="00BE1AA2">
              <w:rPr>
                <w:rFonts w:ascii="Sylfaen" w:hAnsi="Sylfaen"/>
                <w:sz w:val="20"/>
                <w:lang w:val="ka-GE"/>
              </w:rPr>
              <w:t>სირთულეებთან</w:t>
            </w:r>
            <w:r w:rsidRPr="00BE1AA2">
              <w:rPr>
                <w:sz w:val="20"/>
                <w:lang w:val="ka-GE"/>
              </w:rPr>
              <w:t xml:space="preserve">, </w:t>
            </w:r>
            <w:r w:rsidRPr="00BE1AA2">
              <w:rPr>
                <w:rFonts w:ascii="Sylfaen" w:hAnsi="Sylfaen"/>
                <w:sz w:val="20"/>
                <w:lang w:val="ka-GE"/>
              </w:rPr>
              <w:t>არაა</w:t>
            </w:r>
            <w:r w:rsidRPr="00BE1AA2">
              <w:rPr>
                <w:sz w:val="20"/>
                <w:lang w:val="ka-GE"/>
              </w:rPr>
              <w:t xml:space="preserve"> </w:t>
            </w:r>
            <w:r w:rsidRPr="00BE1AA2">
              <w:rPr>
                <w:rFonts w:ascii="Sylfaen" w:hAnsi="Sylfaen"/>
                <w:sz w:val="20"/>
                <w:lang w:val="ka-GE"/>
              </w:rPr>
              <w:t>საკმარისი</w:t>
            </w:r>
            <w:r w:rsidRPr="00BE1AA2">
              <w:rPr>
                <w:sz w:val="20"/>
                <w:lang w:val="ka-GE"/>
              </w:rPr>
              <w:t xml:space="preserve"> </w:t>
            </w:r>
            <w:r w:rsidRPr="00BE1AA2">
              <w:rPr>
                <w:rFonts w:ascii="Sylfaen" w:hAnsi="Sylfaen"/>
                <w:sz w:val="20"/>
                <w:lang w:val="ka-GE"/>
              </w:rPr>
              <w:t>საფუძველი</w:t>
            </w:r>
            <w:r w:rsidRPr="00BE1AA2">
              <w:rPr>
                <w:sz w:val="20"/>
                <w:lang w:val="ka-GE"/>
              </w:rPr>
              <w:t xml:space="preserve"> </w:t>
            </w:r>
            <w:r w:rsidRPr="00BE1AA2">
              <w:rPr>
                <w:rFonts w:ascii="Sylfaen" w:hAnsi="Sylfaen"/>
                <w:sz w:val="20"/>
                <w:lang w:val="ka-GE"/>
              </w:rPr>
              <w:t>საჭირო</w:t>
            </w:r>
            <w:r w:rsidRPr="00BE1AA2">
              <w:rPr>
                <w:sz w:val="20"/>
                <w:lang w:val="ka-GE"/>
              </w:rPr>
              <w:t xml:space="preserve"> </w:t>
            </w:r>
            <w:r w:rsidRPr="00BE1AA2">
              <w:rPr>
                <w:rFonts w:ascii="Sylfaen" w:hAnsi="Sylfaen"/>
                <w:sz w:val="20"/>
                <w:lang w:val="ka-GE"/>
              </w:rPr>
              <w:t>ცვლილებების</w:t>
            </w:r>
            <w:r w:rsidRPr="00BE1AA2">
              <w:rPr>
                <w:sz w:val="20"/>
                <w:lang w:val="ka-GE"/>
              </w:rPr>
              <w:t xml:space="preserve"> </w:t>
            </w:r>
            <w:r w:rsidRPr="00BE1AA2">
              <w:rPr>
                <w:rFonts w:ascii="Sylfaen" w:hAnsi="Sylfaen"/>
                <w:sz w:val="20"/>
                <w:lang w:val="ka-GE"/>
              </w:rPr>
              <w:t>შემოღებაზე</w:t>
            </w:r>
            <w:r w:rsidRPr="00BE1AA2">
              <w:rPr>
                <w:sz w:val="20"/>
                <w:lang w:val="ka-GE"/>
              </w:rPr>
              <w:t xml:space="preserve"> </w:t>
            </w:r>
            <w:r w:rsidRPr="00BE1AA2">
              <w:rPr>
                <w:rFonts w:ascii="Sylfaen" w:hAnsi="Sylfaen"/>
                <w:sz w:val="20"/>
                <w:lang w:val="ka-GE"/>
              </w:rPr>
              <w:t>უარის</w:t>
            </w:r>
            <w:r w:rsidRPr="00BE1AA2">
              <w:rPr>
                <w:sz w:val="20"/>
                <w:lang w:val="ka-GE"/>
              </w:rPr>
              <w:t xml:space="preserve"> </w:t>
            </w:r>
            <w:r w:rsidRPr="00BE1AA2">
              <w:rPr>
                <w:rFonts w:ascii="Sylfaen" w:hAnsi="Sylfaen"/>
                <w:sz w:val="20"/>
                <w:lang w:val="ka-GE"/>
              </w:rPr>
              <w:t>თქმისთვის</w:t>
            </w:r>
            <w:r w:rsidRPr="00BE1AA2">
              <w:rPr>
                <w:sz w:val="20"/>
                <w:lang w:val="ka-GE"/>
              </w:rPr>
              <w:t xml:space="preserve">. </w:t>
            </w:r>
            <w:r w:rsidRPr="00BE1AA2">
              <w:rPr>
                <w:rFonts w:ascii="Sylfaen" w:hAnsi="Sylfaen"/>
                <w:sz w:val="20"/>
                <w:lang w:val="ka-GE"/>
              </w:rPr>
              <w:t>კერძოდ</w:t>
            </w:r>
            <w:r w:rsidRPr="00BE1AA2">
              <w:rPr>
                <w:sz w:val="20"/>
                <w:lang w:val="ka-GE"/>
              </w:rPr>
              <w:t xml:space="preserve">, </w:t>
            </w:r>
            <w:r w:rsidRPr="00BE1AA2">
              <w:rPr>
                <w:rFonts w:ascii="Sylfaen" w:hAnsi="Sylfaen"/>
                <w:sz w:val="20"/>
                <w:lang w:val="ka-GE"/>
              </w:rPr>
              <w:t>საქართველომ</w:t>
            </w:r>
            <w:r w:rsidRPr="00BE1AA2">
              <w:rPr>
                <w:sz w:val="20"/>
                <w:lang w:val="ka-GE"/>
              </w:rPr>
              <w:t xml:space="preserve"> </w:t>
            </w:r>
            <w:r w:rsidRPr="00BE1AA2">
              <w:rPr>
                <w:rFonts w:ascii="Sylfaen" w:hAnsi="Sylfaen"/>
                <w:sz w:val="20"/>
                <w:lang w:val="ka-GE"/>
              </w:rPr>
              <w:t>თამბაქოს</w:t>
            </w:r>
            <w:r w:rsidRPr="00BE1AA2">
              <w:rPr>
                <w:sz w:val="20"/>
                <w:lang w:val="ka-GE"/>
              </w:rPr>
              <w:t xml:space="preserve"> </w:t>
            </w:r>
            <w:r w:rsidRPr="00BE1AA2">
              <w:rPr>
                <w:rFonts w:ascii="Sylfaen" w:hAnsi="Sylfaen"/>
                <w:sz w:val="20"/>
                <w:lang w:val="ka-GE"/>
              </w:rPr>
              <w:t>კონტროლის</w:t>
            </w:r>
            <w:r w:rsidRPr="00BE1AA2">
              <w:rPr>
                <w:sz w:val="20"/>
                <w:lang w:val="ka-GE"/>
              </w:rPr>
              <w:t xml:space="preserve"> </w:t>
            </w:r>
            <w:r w:rsidRPr="00BE1AA2">
              <w:rPr>
                <w:rFonts w:ascii="Sylfaen" w:hAnsi="Sylfaen"/>
                <w:sz w:val="20"/>
                <w:lang w:val="ka-GE"/>
              </w:rPr>
              <w:t>შესახებ</w:t>
            </w:r>
            <w:r w:rsidRPr="00BE1AA2">
              <w:rPr>
                <w:sz w:val="20"/>
                <w:lang w:val="ka-GE"/>
              </w:rPr>
              <w:t xml:space="preserve"> </w:t>
            </w:r>
            <w:r w:rsidRPr="00BE1AA2">
              <w:rPr>
                <w:rFonts w:ascii="Sylfaen" w:hAnsi="Sylfaen"/>
                <w:sz w:val="20"/>
                <w:lang w:val="ka-GE"/>
              </w:rPr>
              <w:t>ჯანდაცვის</w:t>
            </w:r>
            <w:r w:rsidRPr="00BE1AA2">
              <w:rPr>
                <w:sz w:val="20"/>
                <w:lang w:val="ka-GE"/>
              </w:rPr>
              <w:t xml:space="preserve"> </w:t>
            </w:r>
            <w:r w:rsidRPr="00BE1AA2">
              <w:rPr>
                <w:rFonts w:ascii="Sylfaen" w:hAnsi="Sylfaen"/>
                <w:sz w:val="20"/>
                <w:lang w:val="ka-GE"/>
              </w:rPr>
              <w:t>მსოფლიო</w:t>
            </w:r>
            <w:r w:rsidRPr="00BE1AA2">
              <w:rPr>
                <w:sz w:val="20"/>
                <w:lang w:val="ka-GE"/>
              </w:rPr>
              <w:t xml:space="preserve"> </w:t>
            </w:r>
            <w:r w:rsidRPr="00BE1AA2">
              <w:rPr>
                <w:rFonts w:ascii="Sylfaen" w:hAnsi="Sylfaen"/>
                <w:sz w:val="20"/>
                <w:lang w:val="ka-GE"/>
              </w:rPr>
              <w:t>ორგანიზაციის</w:t>
            </w:r>
            <w:r w:rsidRPr="00BE1AA2">
              <w:rPr>
                <w:sz w:val="20"/>
                <w:lang w:val="ka-GE"/>
              </w:rPr>
              <w:t xml:space="preserve"> </w:t>
            </w:r>
            <w:r w:rsidRPr="00BE1AA2">
              <w:rPr>
                <w:rFonts w:ascii="Sylfaen" w:hAnsi="Sylfaen"/>
                <w:sz w:val="20"/>
                <w:lang w:val="ka-GE"/>
              </w:rPr>
              <w:t>ჩარჩო</w:t>
            </w:r>
            <w:r w:rsidRPr="00BE1AA2">
              <w:rPr>
                <w:sz w:val="20"/>
                <w:lang w:val="ka-GE"/>
              </w:rPr>
              <w:t>-</w:t>
            </w:r>
            <w:r w:rsidRPr="00BE1AA2">
              <w:rPr>
                <w:rFonts w:ascii="Sylfaen" w:hAnsi="Sylfaen"/>
                <w:sz w:val="20"/>
                <w:lang w:val="ka-GE"/>
              </w:rPr>
              <w:t>კონვენციითა</w:t>
            </w:r>
            <w:r w:rsidRPr="00BE1AA2">
              <w:rPr>
                <w:sz w:val="20"/>
                <w:lang w:val="ka-GE"/>
              </w:rPr>
              <w:t xml:space="preserve"> </w:t>
            </w:r>
            <w:r w:rsidRPr="00BE1AA2">
              <w:rPr>
                <w:rFonts w:ascii="Sylfaen" w:hAnsi="Sylfaen"/>
                <w:sz w:val="20"/>
                <w:lang w:val="ka-GE"/>
              </w:rPr>
              <w:t>და</w:t>
            </w:r>
            <w:r w:rsidRPr="00BE1AA2">
              <w:rPr>
                <w:sz w:val="20"/>
                <w:lang w:val="ka-GE"/>
              </w:rPr>
              <w:t xml:space="preserve"> </w:t>
            </w:r>
            <w:r w:rsidRPr="00BE1AA2">
              <w:rPr>
                <w:rFonts w:ascii="Sylfaen" w:hAnsi="Sylfaen"/>
                <w:sz w:val="20"/>
                <w:lang w:val="ka-GE"/>
              </w:rPr>
              <w:t>ევროკავშირის</w:t>
            </w:r>
            <w:r w:rsidRPr="00BE1AA2">
              <w:rPr>
                <w:sz w:val="20"/>
                <w:lang w:val="ka-GE"/>
              </w:rPr>
              <w:t xml:space="preserve"> </w:t>
            </w:r>
            <w:r w:rsidRPr="00BE1AA2">
              <w:rPr>
                <w:rFonts w:ascii="Sylfaen" w:hAnsi="Sylfaen"/>
                <w:sz w:val="20"/>
                <w:lang w:val="ka-GE"/>
              </w:rPr>
              <w:t>ასოცირების</w:t>
            </w:r>
            <w:r w:rsidRPr="00BE1AA2">
              <w:rPr>
                <w:sz w:val="20"/>
                <w:lang w:val="ka-GE"/>
              </w:rPr>
              <w:t xml:space="preserve"> </w:t>
            </w:r>
            <w:r w:rsidRPr="00BE1AA2">
              <w:rPr>
                <w:rFonts w:ascii="Sylfaen" w:hAnsi="Sylfaen"/>
                <w:sz w:val="20"/>
                <w:lang w:val="ka-GE"/>
              </w:rPr>
              <w:t>ხელშეკრულებით</w:t>
            </w:r>
            <w:r w:rsidRPr="00BE1AA2">
              <w:rPr>
                <w:sz w:val="20"/>
                <w:lang w:val="ka-GE"/>
              </w:rPr>
              <w:t xml:space="preserve"> </w:t>
            </w:r>
            <w:r w:rsidRPr="00BE1AA2">
              <w:rPr>
                <w:rFonts w:ascii="Sylfaen" w:hAnsi="Sylfaen"/>
                <w:sz w:val="20"/>
                <w:lang w:val="ka-GE"/>
              </w:rPr>
              <w:t>აიღო</w:t>
            </w:r>
            <w:r w:rsidRPr="00BE1AA2">
              <w:rPr>
                <w:sz w:val="20"/>
                <w:lang w:val="ka-GE"/>
              </w:rPr>
              <w:t xml:space="preserve"> </w:t>
            </w:r>
            <w:r w:rsidRPr="00BE1AA2">
              <w:rPr>
                <w:rFonts w:ascii="Sylfaen" w:hAnsi="Sylfaen"/>
                <w:sz w:val="20"/>
                <w:lang w:val="ka-GE"/>
              </w:rPr>
              <w:t>ვალდებულება</w:t>
            </w:r>
            <w:r w:rsidRPr="00BE1AA2">
              <w:rPr>
                <w:sz w:val="20"/>
                <w:lang w:val="ka-GE"/>
              </w:rPr>
              <w:t xml:space="preserve"> </w:t>
            </w:r>
            <w:r w:rsidRPr="00BE1AA2">
              <w:rPr>
                <w:rFonts w:ascii="Sylfaen" w:hAnsi="Sylfaen"/>
                <w:sz w:val="20"/>
                <w:lang w:val="ka-GE"/>
              </w:rPr>
              <w:t>უზრუნველყოს</w:t>
            </w:r>
            <w:r w:rsidRPr="00BE1AA2">
              <w:rPr>
                <w:sz w:val="20"/>
                <w:lang w:val="ka-GE"/>
              </w:rPr>
              <w:t xml:space="preserve"> </w:t>
            </w:r>
            <w:r w:rsidRPr="00BE1AA2">
              <w:rPr>
                <w:rFonts w:ascii="Sylfaen" w:hAnsi="Sylfaen"/>
                <w:sz w:val="20"/>
                <w:lang w:val="ka-GE"/>
              </w:rPr>
              <w:t>საზოგადოების</w:t>
            </w:r>
            <w:r w:rsidRPr="00BE1AA2">
              <w:rPr>
                <w:sz w:val="20"/>
                <w:lang w:val="ka-GE"/>
              </w:rPr>
              <w:t xml:space="preserve"> </w:t>
            </w:r>
            <w:r w:rsidRPr="00BE1AA2">
              <w:rPr>
                <w:rFonts w:ascii="Sylfaen" w:hAnsi="Sylfaen"/>
                <w:sz w:val="20"/>
                <w:lang w:val="ka-GE"/>
              </w:rPr>
              <w:t>თამბაქოს</w:t>
            </w:r>
            <w:r w:rsidRPr="00BE1AA2">
              <w:rPr>
                <w:sz w:val="20"/>
                <w:lang w:val="ka-GE"/>
              </w:rPr>
              <w:t xml:space="preserve"> </w:t>
            </w:r>
            <w:r w:rsidRPr="00BE1AA2">
              <w:rPr>
                <w:rFonts w:ascii="Sylfaen" w:hAnsi="Sylfaen"/>
                <w:sz w:val="20"/>
                <w:lang w:val="ka-GE"/>
              </w:rPr>
              <w:t>მავნე</w:t>
            </w:r>
            <w:r w:rsidRPr="00BE1AA2">
              <w:rPr>
                <w:sz w:val="20"/>
                <w:lang w:val="ka-GE"/>
              </w:rPr>
              <w:t xml:space="preserve"> </w:t>
            </w:r>
            <w:r w:rsidRPr="00BE1AA2">
              <w:rPr>
                <w:rFonts w:ascii="Sylfaen" w:hAnsi="Sylfaen"/>
                <w:sz w:val="20"/>
                <w:lang w:val="ka-GE"/>
              </w:rPr>
              <w:t>ზემოქმედებისაგან</w:t>
            </w:r>
            <w:r w:rsidRPr="00BE1AA2">
              <w:rPr>
                <w:sz w:val="20"/>
                <w:lang w:val="ka-GE"/>
              </w:rPr>
              <w:t xml:space="preserve"> </w:t>
            </w:r>
            <w:r w:rsidRPr="00BE1AA2">
              <w:rPr>
                <w:rFonts w:ascii="Sylfaen" w:hAnsi="Sylfaen"/>
                <w:sz w:val="20"/>
                <w:lang w:val="ka-GE"/>
              </w:rPr>
              <w:t>დაცვა</w:t>
            </w:r>
            <w:r w:rsidRPr="00BE1AA2">
              <w:rPr>
                <w:sz w:val="20"/>
                <w:lang w:val="ka-GE"/>
              </w:rPr>
              <w:t xml:space="preserve">, </w:t>
            </w:r>
            <w:r w:rsidRPr="00BE1AA2">
              <w:rPr>
                <w:rFonts w:ascii="Sylfaen" w:hAnsi="Sylfaen"/>
                <w:sz w:val="20"/>
                <w:lang w:val="ka-GE"/>
              </w:rPr>
              <w:t>მოწევის</w:t>
            </w:r>
            <w:r w:rsidRPr="00BE1AA2">
              <w:rPr>
                <w:sz w:val="20"/>
                <w:lang w:val="ka-GE"/>
              </w:rPr>
              <w:t xml:space="preserve"> </w:t>
            </w:r>
            <w:r w:rsidRPr="00BE1AA2">
              <w:rPr>
                <w:rFonts w:ascii="Sylfaen" w:hAnsi="Sylfaen"/>
                <w:sz w:val="20"/>
                <w:lang w:val="ka-GE"/>
              </w:rPr>
              <w:t>აკრძალვა</w:t>
            </w:r>
            <w:r w:rsidRPr="00BE1AA2">
              <w:rPr>
                <w:sz w:val="20"/>
                <w:lang w:val="ka-GE"/>
              </w:rPr>
              <w:t xml:space="preserve"> </w:t>
            </w:r>
            <w:r w:rsidRPr="00BE1AA2">
              <w:rPr>
                <w:rFonts w:ascii="Sylfaen" w:hAnsi="Sylfaen"/>
                <w:sz w:val="20"/>
                <w:lang w:val="ka-GE"/>
              </w:rPr>
              <w:t>ტაქსებში</w:t>
            </w:r>
            <w:r w:rsidRPr="00BE1AA2">
              <w:rPr>
                <w:sz w:val="20"/>
                <w:lang w:val="ka-GE"/>
              </w:rPr>
              <w:t xml:space="preserve"> </w:t>
            </w:r>
            <w:r w:rsidRPr="00BE1AA2">
              <w:rPr>
                <w:rFonts w:ascii="Sylfaen" w:hAnsi="Sylfaen"/>
                <w:sz w:val="20"/>
                <w:lang w:val="ka-GE"/>
              </w:rPr>
              <w:t>სწორედ</w:t>
            </w:r>
            <w:r w:rsidRPr="00BE1AA2">
              <w:rPr>
                <w:sz w:val="20"/>
                <w:lang w:val="ka-GE"/>
              </w:rPr>
              <w:t xml:space="preserve"> </w:t>
            </w:r>
            <w:r w:rsidRPr="00BE1AA2">
              <w:rPr>
                <w:rFonts w:ascii="Sylfaen" w:hAnsi="Sylfaen"/>
                <w:sz w:val="20"/>
                <w:lang w:val="ka-GE"/>
              </w:rPr>
              <w:t>აღნიშნული</w:t>
            </w:r>
            <w:r w:rsidRPr="00BE1AA2">
              <w:rPr>
                <w:sz w:val="20"/>
                <w:lang w:val="ka-GE"/>
              </w:rPr>
              <w:t xml:space="preserve"> </w:t>
            </w:r>
            <w:r w:rsidRPr="00BE1AA2">
              <w:rPr>
                <w:rFonts w:ascii="Sylfaen" w:hAnsi="Sylfaen"/>
                <w:sz w:val="20"/>
                <w:lang w:val="ka-GE"/>
              </w:rPr>
              <w:t>მიზნის</w:t>
            </w:r>
            <w:r w:rsidRPr="00BE1AA2">
              <w:rPr>
                <w:sz w:val="20"/>
                <w:lang w:val="ka-GE"/>
              </w:rPr>
              <w:t xml:space="preserve"> </w:t>
            </w:r>
            <w:r w:rsidRPr="00BE1AA2">
              <w:rPr>
                <w:rFonts w:ascii="Sylfaen" w:hAnsi="Sylfaen"/>
                <w:sz w:val="20"/>
                <w:lang w:val="ka-GE"/>
              </w:rPr>
              <w:t>მიღწევას</w:t>
            </w:r>
            <w:r w:rsidRPr="00BE1AA2">
              <w:rPr>
                <w:sz w:val="20"/>
                <w:lang w:val="ka-GE"/>
              </w:rPr>
              <w:t xml:space="preserve"> </w:t>
            </w:r>
            <w:r w:rsidRPr="00BE1AA2">
              <w:rPr>
                <w:rFonts w:ascii="Sylfaen" w:hAnsi="Sylfaen"/>
                <w:sz w:val="20"/>
                <w:lang w:val="ka-GE"/>
              </w:rPr>
              <w:t>მიემართება</w:t>
            </w:r>
            <w:r w:rsidRPr="00BE1AA2">
              <w:rPr>
                <w:sz w:val="20"/>
                <w:lang w:val="ka-GE"/>
              </w:rPr>
              <w:t xml:space="preserve">.  </w:t>
            </w:r>
            <w:r w:rsidRPr="00BE1AA2">
              <w:rPr>
                <w:rFonts w:ascii="Sylfaen" w:hAnsi="Sylfaen"/>
                <w:sz w:val="20"/>
                <w:lang w:val="ka-GE"/>
              </w:rPr>
              <w:t>ასევე</w:t>
            </w:r>
            <w:r w:rsidRPr="00BE1AA2">
              <w:rPr>
                <w:sz w:val="20"/>
                <w:lang w:val="ka-GE"/>
              </w:rPr>
              <w:t xml:space="preserve">, </w:t>
            </w:r>
            <w:r w:rsidRPr="00BE1AA2">
              <w:rPr>
                <w:rFonts w:ascii="Sylfaen" w:hAnsi="Sylfaen"/>
                <w:sz w:val="20"/>
                <w:lang w:val="ka-GE"/>
              </w:rPr>
              <w:t>ხსენებული</w:t>
            </w:r>
            <w:r w:rsidRPr="00BE1AA2">
              <w:rPr>
                <w:sz w:val="20"/>
                <w:lang w:val="ka-GE"/>
              </w:rPr>
              <w:t xml:space="preserve"> </w:t>
            </w:r>
            <w:r w:rsidRPr="00BE1AA2">
              <w:rPr>
                <w:rFonts w:ascii="Sylfaen" w:hAnsi="Sylfaen"/>
                <w:sz w:val="20"/>
                <w:lang w:val="ka-GE"/>
              </w:rPr>
              <w:t>მიზნის</w:t>
            </w:r>
            <w:r w:rsidRPr="00BE1AA2">
              <w:rPr>
                <w:sz w:val="20"/>
                <w:lang w:val="ka-GE"/>
              </w:rPr>
              <w:t xml:space="preserve"> </w:t>
            </w:r>
            <w:r w:rsidRPr="00BE1AA2">
              <w:rPr>
                <w:rFonts w:ascii="Sylfaen" w:hAnsi="Sylfaen"/>
                <w:sz w:val="20"/>
                <w:lang w:val="ka-GE"/>
              </w:rPr>
              <w:t>მიღწევას</w:t>
            </w:r>
            <w:r w:rsidRPr="00BE1AA2">
              <w:rPr>
                <w:sz w:val="20"/>
                <w:lang w:val="ka-GE"/>
              </w:rPr>
              <w:t xml:space="preserve"> </w:t>
            </w:r>
            <w:r w:rsidRPr="00BE1AA2">
              <w:rPr>
                <w:rFonts w:ascii="Sylfaen" w:hAnsi="Sylfaen"/>
                <w:sz w:val="20"/>
                <w:lang w:val="ka-GE"/>
              </w:rPr>
              <w:t>და</w:t>
            </w:r>
            <w:r w:rsidRPr="00BE1AA2">
              <w:rPr>
                <w:sz w:val="20"/>
                <w:lang w:val="ka-GE"/>
              </w:rPr>
              <w:t xml:space="preserve"> </w:t>
            </w:r>
            <w:r w:rsidRPr="00BE1AA2">
              <w:rPr>
                <w:rFonts w:ascii="Sylfaen" w:hAnsi="Sylfaen"/>
                <w:sz w:val="20"/>
                <w:lang w:val="ka-GE"/>
              </w:rPr>
              <w:t>არასრულწლოვნების</w:t>
            </w:r>
            <w:r w:rsidRPr="00BE1AA2">
              <w:rPr>
                <w:sz w:val="20"/>
                <w:lang w:val="ka-GE"/>
              </w:rPr>
              <w:t xml:space="preserve">, </w:t>
            </w:r>
            <w:r w:rsidRPr="00BE1AA2">
              <w:rPr>
                <w:rFonts w:ascii="Sylfaen" w:hAnsi="Sylfaen"/>
                <w:sz w:val="20"/>
                <w:lang w:val="ka-GE"/>
              </w:rPr>
              <w:t>როგორც</w:t>
            </w:r>
            <w:r w:rsidRPr="00BE1AA2">
              <w:rPr>
                <w:sz w:val="20"/>
                <w:lang w:val="ka-GE"/>
              </w:rPr>
              <w:t xml:space="preserve"> </w:t>
            </w:r>
            <w:r w:rsidRPr="00BE1AA2">
              <w:rPr>
                <w:rFonts w:ascii="Sylfaen" w:hAnsi="Sylfaen"/>
                <w:sz w:val="20"/>
                <w:lang w:val="ka-GE"/>
              </w:rPr>
              <w:t>ყველაზე</w:t>
            </w:r>
            <w:r w:rsidRPr="00BE1AA2">
              <w:rPr>
                <w:sz w:val="20"/>
                <w:lang w:val="ka-GE"/>
              </w:rPr>
              <w:t xml:space="preserve"> </w:t>
            </w:r>
            <w:r w:rsidRPr="00BE1AA2">
              <w:rPr>
                <w:rFonts w:ascii="Sylfaen" w:hAnsi="Sylfaen"/>
                <w:sz w:val="20"/>
                <w:lang w:val="ka-GE"/>
              </w:rPr>
              <w:t>მოწყვლადი</w:t>
            </w:r>
            <w:r w:rsidRPr="00BE1AA2">
              <w:rPr>
                <w:sz w:val="20"/>
                <w:lang w:val="ka-GE"/>
              </w:rPr>
              <w:t xml:space="preserve"> </w:t>
            </w:r>
            <w:r w:rsidRPr="00BE1AA2">
              <w:rPr>
                <w:rFonts w:ascii="Sylfaen" w:hAnsi="Sylfaen"/>
                <w:sz w:val="20"/>
                <w:lang w:val="ka-GE"/>
              </w:rPr>
              <w:t>და</w:t>
            </w:r>
            <w:r w:rsidRPr="00BE1AA2">
              <w:rPr>
                <w:sz w:val="20"/>
                <w:lang w:val="ka-GE"/>
              </w:rPr>
              <w:t xml:space="preserve"> </w:t>
            </w:r>
            <w:r w:rsidRPr="00BE1AA2">
              <w:rPr>
                <w:rFonts w:ascii="Sylfaen" w:hAnsi="Sylfaen"/>
                <w:sz w:val="20"/>
                <w:lang w:val="ka-GE"/>
              </w:rPr>
              <w:t>თამბაქოს</w:t>
            </w:r>
            <w:r w:rsidRPr="00BE1AA2">
              <w:rPr>
                <w:sz w:val="20"/>
                <w:lang w:val="ka-GE"/>
              </w:rPr>
              <w:t xml:space="preserve"> </w:t>
            </w:r>
            <w:r w:rsidRPr="00BE1AA2">
              <w:rPr>
                <w:rFonts w:ascii="Sylfaen" w:hAnsi="Sylfaen"/>
                <w:sz w:val="20"/>
                <w:lang w:val="ka-GE"/>
              </w:rPr>
              <w:t>მოწევის</w:t>
            </w:r>
            <w:r w:rsidRPr="00BE1AA2">
              <w:rPr>
                <w:sz w:val="20"/>
                <w:lang w:val="ka-GE"/>
              </w:rPr>
              <w:t xml:space="preserve"> </w:t>
            </w:r>
            <w:r w:rsidRPr="00BE1AA2">
              <w:rPr>
                <w:rFonts w:ascii="Sylfaen" w:hAnsi="Sylfaen"/>
                <w:sz w:val="20"/>
                <w:lang w:val="ka-GE"/>
              </w:rPr>
              <w:t>მარტივად</w:t>
            </w:r>
            <w:r w:rsidRPr="00BE1AA2">
              <w:rPr>
                <w:sz w:val="20"/>
                <w:lang w:val="ka-GE"/>
              </w:rPr>
              <w:t xml:space="preserve"> </w:t>
            </w:r>
            <w:r w:rsidRPr="00BE1AA2">
              <w:rPr>
                <w:rFonts w:ascii="Sylfaen" w:hAnsi="Sylfaen"/>
                <w:sz w:val="20"/>
                <w:lang w:val="ka-GE"/>
              </w:rPr>
              <w:t>დაწყებისკენ</w:t>
            </w:r>
            <w:r w:rsidRPr="00BE1AA2">
              <w:rPr>
                <w:sz w:val="20"/>
                <w:lang w:val="ka-GE"/>
              </w:rPr>
              <w:t xml:space="preserve"> </w:t>
            </w:r>
            <w:r w:rsidRPr="00BE1AA2">
              <w:rPr>
                <w:rFonts w:ascii="Sylfaen" w:hAnsi="Sylfaen"/>
                <w:sz w:val="20"/>
                <w:lang w:val="ka-GE"/>
              </w:rPr>
              <w:t>მიდრეკილი</w:t>
            </w:r>
            <w:r w:rsidRPr="00BE1AA2">
              <w:rPr>
                <w:sz w:val="20"/>
                <w:lang w:val="ka-GE"/>
              </w:rPr>
              <w:t xml:space="preserve"> </w:t>
            </w:r>
            <w:r w:rsidRPr="00BE1AA2">
              <w:rPr>
                <w:rFonts w:ascii="Sylfaen" w:hAnsi="Sylfaen"/>
                <w:sz w:val="20"/>
                <w:lang w:val="ka-GE"/>
              </w:rPr>
              <w:t>კატეგორიის</w:t>
            </w:r>
            <w:r w:rsidRPr="00BE1AA2">
              <w:rPr>
                <w:sz w:val="20"/>
                <w:lang w:val="ka-GE"/>
              </w:rPr>
              <w:t xml:space="preserve"> </w:t>
            </w:r>
            <w:r w:rsidRPr="00BE1AA2">
              <w:rPr>
                <w:rFonts w:ascii="Sylfaen" w:hAnsi="Sylfaen"/>
                <w:sz w:val="20"/>
                <w:lang w:val="ka-GE"/>
              </w:rPr>
              <w:t>დაცვას</w:t>
            </w:r>
            <w:r w:rsidRPr="00BE1AA2">
              <w:rPr>
                <w:sz w:val="20"/>
                <w:lang w:val="ka-GE"/>
              </w:rPr>
              <w:t xml:space="preserve"> </w:t>
            </w:r>
            <w:r w:rsidRPr="00BE1AA2">
              <w:rPr>
                <w:rFonts w:ascii="Sylfaen" w:hAnsi="Sylfaen"/>
                <w:sz w:val="20"/>
                <w:lang w:val="ka-GE"/>
              </w:rPr>
              <w:t>ემსახურება</w:t>
            </w:r>
            <w:r w:rsidRPr="00BE1AA2">
              <w:rPr>
                <w:sz w:val="20"/>
                <w:lang w:val="ka-GE"/>
              </w:rPr>
              <w:t xml:space="preserve"> </w:t>
            </w:r>
            <w:r w:rsidRPr="00BE1AA2">
              <w:rPr>
                <w:rFonts w:ascii="Sylfaen" w:hAnsi="Sylfaen"/>
                <w:sz w:val="20"/>
                <w:lang w:val="ka-GE"/>
              </w:rPr>
              <w:t>სამოქმედო</w:t>
            </w:r>
            <w:r w:rsidRPr="00BE1AA2">
              <w:rPr>
                <w:sz w:val="20"/>
                <w:lang w:val="ka-GE"/>
              </w:rPr>
              <w:t xml:space="preserve"> </w:t>
            </w:r>
            <w:r w:rsidRPr="00BE1AA2">
              <w:rPr>
                <w:rFonts w:ascii="Sylfaen" w:hAnsi="Sylfaen"/>
                <w:sz w:val="20"/>
                <w:lang w:val="ka-GE"/>
              </w:rPr>
              <w:t>გეგმის</w:t>
            </w:r>
            <w:r w:rsidRPr="00BE1AA2">
              <w:rPr>
                <w:sz w:val="20"/>
                <w:lang w:val="ka-GE"/>
              </w:rPr>
              <w:t xml:space="preserve"> 3.4 </w:t>
            </w:r>
            <w:r w:rsidRPr="00BE1AA2">
              <w:rPr>
                <w:rFonts w:ascii="Sylfaen" w:hAnsi="Sylfaen"/>
                <w:sz w:val="20"/>
                <w:lang w:val="ka-GE"/>
              </w:rPr>
              <w:t>პუნქტით</w:t>
            </w:r>
            <w:r w:rsidRPr="00BE1AA2">
              <w:rPr>
                <w:sz w:val="20"/>
                <w:lang w:val="ka-GE"/>
              </w:rPr>
              <w:t xml:space="preserve"> </w:t>
            </w:r>
            <w:r w:rsidRPr="00BE1AA2">
              <w:rPr>
                <w:rFonts w:ascii="Sylfaen" w:hAnsi="Sylfaen"/>
                <w:sz w:val="20"/>
                <w:lang w:val="ka-GE"/>
              </w:rPr>
              <w:t>გათვალისწინებული</w:t>
            </w:r>
            <w:r w:rsidRPr="00BE1AA2">
              <w:rPr>
                <w:sz w:val="20"/>
                <w:lang w:val="ka-GE"/>
              </w:rPr>
              <w:t xml:space="preserve"> </w:t>
            </w:r>
            <w:r w:rsidRPr="00BE1AA2">
              <w:rPr>
                <w:rFonts w:ascii="Sylfaen" w:hAnsi="Sylfaen"/>
                <w:sz w:val="20"/>
                <w:lang w:val="ka-GE"/>
              </w:rPr>
              <w:t>მოწევის</w:t>
            </w:r>
            <w:r w:rsidRPr="00BE1AA2">
              <w:rPr>
                <w:sz w:val="20"/>
                <w:lang w:val="ka-GE"/>
              </w:rPr>
              <w:t xml:space="preserve"> </w:t>
            </w:r>
            <w:r w:rsidRPr="00BE1AA2">
              <w:rPr>
                <w:rFonts w:ascii="Sylfaen" w:hAnsi="Sylfaen"/>
                <w:sz w:val="20"/>
                <w:lang w:val="ka-GE"/>
              </w:rPr>
              <w:t>აკრძალვა</w:t>
            </w:r>
            <w:r w:rsidRPr="00BE1AA2">
              <w:rPr>
                <w:sz w:val="20"/>
                <w:lang w:val="ka-GE"/>
              </w:rPr>
              <w:t xml:space="preserve"> </w:t>
            </w:r>
            <w:r w:rsidRPr="00BE1AA2">
              <w:rPr>
                <w:rFonts w:ascii="Sylfaen" w:hAnsi="Sylfaen"/>
                <w:sz w:val="20"/>
                <w:lang w:val="ka-GE"/>
              </w:rPr>
              <w:t>კერძო</w:t>
            </w:r>
            <w:r w:rsidRPr="00BE1AA2">
              <w:rPr>
                <w:sz w:val="20"/>
                <w:lang w:val="ka-GE"/>
              </w:rPr>
              <w:t xml:space="preserve"> </w:t>
            </w:r>
            <w:r w:rsidRPr="00BE1AA2">
              <w:rPr>
                <w:rFonts w:ascii="Sylfaen" w:hAnsi="Sylfaen"/>
                <w:sz w:val="20"/>
                <w:lang w:val="ka-GE"/>
              </w:rPr>
              <w:t>ავტომობილებში</w:t>
            </w:r>
            <w:r w:rsidRPr="00BE1AA2">
              <w:rPr>
                <w:sz w:val="20"/>
                <w:lang w:val="ka-GE"/>
              </w:rPr>
              <w:t xml:space="preserve">, </w:t>
            </w:r>
            <w:r w:rsidRPr="00BE1AA2">
              <w:rPr>
                <w:rFonts w:ascii="Sylfaen" w:hAnsi="Sylfaen"/>
                <w:sz w:val="20"/>
                <w:lang w:val="ka-GE"/>
              </w:rPr>
              <w:t>რომელშიც</w:t>
            </w:r>
            <w:r w:rsidRPr="00BE1AA2">
              <w:rPr>
                <w:sz w:val="20"/>
                <w:lang w:val="ka-GE"/>
              </w:rPr>
              <w:t xml:space="preserve"> </w:t>
            </w:r>
            <w:r w:rsidRPr="00BE1AA2">
              <w:rPr>
                <w:rFonts w:ascii="Sylfaen" w:hAnsi="Sylfaen"/>
                <w:sz w:val="20"/>
                <w:lang w:val="ka-GE"/>
              </w:rPr>
              <w:t>იმყოფება</w:t>
            </w:r>
            <w:r w:rsidRPr="00BE1AA2">
              <w:rPr>
                <w:sz w:val="20"/>
                <w:lang w:val="ka-GE"/>
              </w:rPr>
              <w:t xml:space="preserve"> </w:t>
            </w:r>
            <w:r w:rsidRPr="00BE1AA2">
              <w:rPr>
                <w:rFonts w:ascii="Sylfaen" w:hAnsi="Sylfaen"/>
                <w:sz w:val="20"/>
                <w:lang w:val="ka-GE"/>
              </w:rPr>
              <w:t>არასრულწლოვანი</w:t>
            </w:r>
            <w:r w:rsidRPr="00BE1AA2">
              <w:rPr>
                <w:sz w:val="20"/>
                <w:lang w:val="ka-GE"/>
              </w:rPr>
              <w:t xml:space="preserve">. </w:t>
            </w:r>
          </w:p>
          <w:p w:rsidR="006D3C58" w:rsidRPr="00BE1AA2" w:rsidRDefault="006D3C58" w:rsidP="00BE1AA2">
            <w:pPr>
              <w:jc w:val="both"/>
              <w:rPr>
                <w:rFonts w:ascii="Sylfaen" w:hAnsi="Sylfaen"/>
                <w:b/>
                <w:sz w:val="20"/>
                <w:lang w:val="ka-GE"/>
              </w:rPr>
            </w:pPr>
          </w:p>
        </w:tc>
      </w:tr>
      <w:tr w:rsidR="006D3C58" w:rsidRPr="00BE1AA2" w:rsidTr="007D135A">
        <w:trPr>
          <w:jc w:val="center"/>
        </w:trPr>
        <w:tc>
          <w:tcPr>
            <w:tcW w:w="3675" w:type="dxa"/>
          </w:tcPr>
          <w:p w:rsidR="006D3C58" w:rsidRPr="00BE1AA2" w:rsidRDefault="006D3C58" w:rsidP="00BE1AA2">
            <w:pPr>
              <w:jc w:val="both"/>
              <w:rPr>
                <w:rFonts w:ascii="Sylfaen" w:hAnsi="Sylfaen"/>
                <w:sz w:val="20"/>
                <w:lang w:val="ka-GE"/>
              </w:rPr>
            </w:pPr>
            <w:r w:rsidRPr="00BE1AA2">
              <w:rPr>
                <w:rFonts w:ascii="Sylfaen" w:hAnsi="Sylfaen"/>
                <w:sz w:val="20"/>
                <w:lang w:val="ka-GE"/>
              </w:rPr>
              <w:lastRenderedPageBreak/>
              <w:t>სამოქმედო გეგმის 3.4 ამოცანა ითვალისწინებს მოწევის აკრძალვას კერძო ავტომობილებში თუ მასში იმყოფება არასრულწლოვანი. დასახელებულ ამოცანასთან დაკავშირებით მსჯელობის საგანი უნდა გახდეს, რამდენადაა შესაძლებელი პირის საკუთრების უფლებაში მსგავსი ხასიათის ჩარევა. კანონი არ კრძალავს არასრულწლოვნის თანდასწრებით თამბაქოს მოწევას ზოგადად, შესაბამისად ბუნდოვანია, რის საფუძველზე შეიძლება აიკრძალოს ავტომანქანაში არასრულწლოვანთან ერთად თამბაქოს მოწევა, მაშინ, როდესაც დასახელებული არაა აკრძალული და შესაძლებელია განხორციელდეს სხვაგან, მაგალითად სახლში, ან ნებისმიერ სხვა ადგილას.</w:t>
            </w:r>
          </w:p>
          <w:p w:rsidR="006D3C58" w:rsidRPr="00BE1AA2" w:rsidRDefault="006D3C58" w:rsidP="00BE1AA2">
            <w:pPr>
              <w:jc w:val="both"/>
              <w:rPr>
                <w:rFonts w:ascii="Sylfaen" w:hAnsi="Sylfaen"/>
                <w:sz w:val="20"/>
                <w:lang w:val="ka-GE"/>
              </w:rPr>
            </w:pPr>
          </w:p>
        </w:tc>
        <w:tc>
          <w:tcPr>
            <w:tcW w:w="2118" w:type="dxa"/>
          </w:tcPr>
          <w:p w:rsidR="00BE1AA2" w:rsidRPr="00BE1AA2" w:rsidRDefault="00BE1AA2" w:rsidP="007D135A">
            <w:pPr>
              <w:jc w:val="center"/>
              <w:rPr>
                <w:sz w:val="20"/>
                <w:lang w:val="ka-GE"/>
              </w:rPr>
            </w:pPr>
            <w:r w:rsidRPr="00BE1AA2">
              <w:rPr>
                <w:rFonts w:ascii="Sylfaen" w:hAnsi="Sylfaen"/>
                <w:sz w:val="20"/>
                <w:lang w:val="ka-GE"/>
              </w:rPr>
              <w:t>არ</w:t>
            </w:r>
            <w:r w:rsidRPr="00BE1AA2">
              <w:rPr>
                <w:sz w:val="20"/>
                <w:lang w:val="ka-GE"/>
              </w:rPr>
              <w:t xml:space="preserve"> </w:t>
            </w:r>
            <w:r w:rsidRPr="00BE1AA2">
              <w:rPr>
                <w:rFonts w:ascii="Sylfaen" w:hAnsi="Sylfaen"/>
                <w:sz w:val="20"/>
                <w:lang w:val="ka-GE"/>
              </w:rPr>
              <w:t>არის</w:t>
            </w:r>
          </w:p>
          <w:p w:rsidR="006D3C58" w:rsidRPr="00BE1AA2" w:rsidRDefault="00BE1AA2" w:rsidP="007D135A">
            <w:pPr>
              <w:jc w:val="center"/>
              <w:rPr>
                <w:rFonts w:ascii="Sylfaen" w:hAnsi="Sylfaen"/>
                <w:sz w:val="20"/>
                <w:lang w:val="ka-GE"/>
              </w:rPr>
            </w:pPr>
            <w:r w:rsidRPr="00BE1AA2">
              <w:rPr>
                <w:rFonts w:ascii="Sylfaen" w:hAnsi="Sylfaen"/>
                <w:sz w:val="20"/>
                <w:lang w:val="ka-GE"/>
              </w:rPr>
              <w:t>გათვალისწინებული</w:t>
            </w:r>
          </w:p>
        </w:tc>
        <w:tc>
          <w:tcPr>
            <w:tcW w:w="5547" w:type="dxa"/>
          </w:tcPr>
          <w:p w:rsidR="006D3C58" w:rsidRPr="00BE1AA2" w:rsidRDefault="00BE1AA2" w:rsidP="00BE1AA2">
            <w:pPr>
              <w:jc w:val="both"/>
              <w:rPr>
                <w:rFonts w:ascii="Sylfaen" w:hAnsi="Sylfaen"/>
                <w:sz w:val="20"/>
                <w:lang w:val="ka-GE"/>
              </w:rPr>
            </w:pPr>
            <w:r w:rsidRPr="00BE1AA2">
              <w:rPr>
                <w:rFonts w:ascii="Sylfaen" w:hAnsi="Sylfaen"/>
                <w:sz w:val="20"/>
                <w:lang w:val="ka-GE"/>
              </w:rPr>
              <w:t>მართალია, მოქმედი კანონმდებლობა არ კრძალავს არასრულწლოვანის თანდასწრებით თამბაქოს მოწევას, მაგრამ აღნ</w:t>
            </w:r>
            <w:r>
              <w:rPr>
                <w:rFonts w:ascii="Sylfaen" w:hAnsi="Sylfaen"/>
                <w:sz w:val="20"/>
                <w:lang w:val="ka-GE"/>
              </w:rPr>
              <w:t>ი</w:t>
            </w:r>
            <w:r w:rsidRPr="00BE1AA2">
              <w:rPr>
                <w:rFonts w:ascii="Sylfaen" w:hAnsi="Sylfaen"/>
                <w:sz w:val="20"/>
                <w:lang w:val="ka-GE"/>
              </w:rPr>
              <w:t xml:space="preserve">შნული არ ნიშნავს, რომ დაგეგმილ ცვლილებას არ აქვს საფუძველი ან ბუნდოვანია ხსენებული აკრძალვის შემოღების საჭიროება. პირველ რიგში, სახელმწიფოს აქვს ვალდებულება უზრუნველყოს ბავშვებისთვის უსაფრთხო და ჯანმრთელი გარემო. თამბაქოს კვამლის ზემოქმედება კი,  ბევრ სერიოზულ ჯანმრთელობის პრობლემას იწვევს ბავშვებისთვის. გარდა ამისა, ბავშვებს ხშირ შემთხვევაში არ შეუძლიათ თავიანთი პოზიციის დაფიქსირება მოწევასთან დაკავშირებით, მაშინაც კი, თუ გრძნობენ კვამლის მავნე ზემოქმედებას მათზე ან აშკარად აქვთ გამოხატული კვამლის ზემოქმედებით გამოწვეული სიმპტომები. ამის მიზეზი შეიძლება იყოს ან მცირე ასაკი და ვერბალური უნარების ნაკლებად განვითარებულობა, ან მშობლებისა თუ ავტომობილში მსხდარი სხვა ადამიანებისადმი არსებული რიდი, შიში ან მათი მხრიდან ზეწოლის საფრთხე. რაც შეეხება თქვენს მითითებას ჩარევის არაპროპორციულობასთან დაკავშირებით, მოგახსენებთ, რომ პირველ რიგში,  ზემოაღნიშნული აკრძალვა მიემართება არა იმას, რომ ადამიანებს აეკრძალოთ მოწევა, არამედ მოითხოვს, რომ იმ ლეგიტიმური მიზნისა და მიზეზების გამო, რაზეც ზემოთ იყო საუბარი, უბრალოდ, უარი თქვან ავტომობილებში მოწევაზე. გარდა ამისა, იგივე მიდგომით, შეიძლებოდა არაპროპორციულად მიჩნეულიყო ალკოჰოლის ზემოქმედების ქვეშ ან უსაფრთხოების ღვედის გარეშე ავტომობილის მართვის აკრძალვის რეგულაცია, მაგრამ სახელმწიფომ ამ აკრძალვების შემოღებით აჩვენა, რომ მისთვის საზოგადოებრივი ჯანმრთელობასა და უსაფრთხოებაზე ზრუნვა პრიორიტეტულია, შესაბამისად, საფუძველს მოკლებულია არაპროპორციულ შეზღუდვაზე საუბარი ავტომობილებში მოწევის აკრძალვასთან დაკავშირებით, მაშინ, როცა ეს უკანასკნელი შეზღუდვაც </w:t>
            </w:r>
            <w:r w:rsidRPr="00BE1AA2">
              <w:rPr>
                <w:rFonts w:ascii="Sylfaen" w:hAnsi="Sylfaen"/>
                <w:sz w:val="20"/>
                <w:lang w:val="ka-GE"/>
              </w:rPr>
              <w:lastRenderedPageBreak/>
              <w:t>საზოგადოებრივი, უფრო კონკრეტულად კი, არასრულწლოვანთა ჯანმრთელობისა და უსაფრთხოების უზრუნველყოფისკენაა მიმართული.</w:t>
            </w:r>
          </w:p>
        </w:tc>
      </w:tr>
      <w:tr w:rsidR="006D3C58" w:rsidRPr="00BE1AA2" w:rsidTr="007D135A">
        <w:trPr>
          <w:jc w:val="center"/>
        </w:trPr>
        <w:tc>
          <w:tcPr>
            <w:tcW w:w="3675" w:type="dxa"/>
          </w:tcPr>
          <w:p w:rsidR="006D3C58" w:rsidRPr="00BE1AA2" w:rsidRDefault="006D3C58" w:rsidP="00BE1AA2">
            <w:pPr>
              <w:jc w:val="both"/>
              <w:rPr>
                <w:rFonts w:ascii="Sylfaen" w:hAnsi="Sylfaen"/>
                <w:sz w:val="20"/>
                <w:lang w:val="ka-GE"/>
              </w:rPr>
            </w:pPr>
            <w:r w:rsidRPr="00BE1AA2">
              <w:rPr>
                <w:rFonts w:ascii="Sylfaen" w:hAnsi="Sylfaen"/>
                <w:sz w:val="20"/>
                <w:lang w:val="ka-GE"/>
              </w:rPr>
              <w:lastRenderedPageBreak/>
              <w:t>სამოქმედო გეგმის</w:t>
            </w:r>
            <w:r w:rsidR="00BE1AA2" w:rsidRPr="00BE1AA2">
              <w:rPr>
                <w:rFonts w:ascii="Sylfaen" w:hAnsi="Sylfaen"/>
                <w:sz w:val="20"/>
                <w:lang w:val="ka-GE"/>
              </w:rPr>
              <w:t xml:space="preserve"> 3.6</w:t>
            </w:r>
            <w:r w:rsidRPr="00BE1AA2">
              <w:rPr>
                <w:rFonts w:ascii="Sylfaen" w:hAnsi="Sylfaen"/>
                <w:sz w:val="20"/>
                <w:lang w:val="ka-GE"/>
              </w:rPr>
              <w:t xml:space="preserve"> ამოცანასთან მიმართებით</w:t>
            </w:r>
            <w:r w:rsidR="00BE1AA2">
              <w:rPr>
                <w:rFonts w:ascii="Sylfaen" w:hAnsi="Sylfaen"/>
                <w:sz w:val="20"/>
                <w:lang w:val="ka-GE"/>
              </w:rPr>
              <w:t xml:space="preserve">, </w:t>
            </w:r>
            <w:r w:rsidRPr="00BE1AA2">
              <w:rPr>
                <w:rFonts w:ascii="Sylfaen" w:hAnsi="Sylfaen"/>
                <w:sz w:val="20"/>
                <w:lang w:val="ka-GE"/>
              </w:rPr>
              <w:t>„თამბაქოს კონტროლის შესახებ“ საქართველოს კანონის თავდაპირველი რედაქციის თანახმად თამბაქოს მოწევა აკრძალული იყო პროფესიული თეატრის მუდმივი სარგებლობის შენობის მთელ არეალზე. 2018 წლის 25 დეკემბერს განხორციელებული ცვლილებების შემდეგ თამბაქოს მოწევა ნებადართული გახდა პროფესიული თეატრის მუდმივი სარგებლობისთვის განკუთვნილ შენობა-ნაგებობაში მხოლოდ მსახიობის ან/და შემსრულებლის მიერ, სპექტაკლის ან/და თეატრალური წარმოდგენის მიმდინარეობის დროს, რეჟისორის შემოქმედებითი ჩანაფიქრის განხორციელების მიზნით. დასახელებული ცვლილების მიზანს წარმოადგენდა საქართველოს კონსტიტუციით გარანტირებული შემოქმედების თავისუფლების უფლების დაცვა. წარმოდგენილი გეგმა ითვალისწინებს აღნიშნულისაგან განსხვავებული რეგულაციის შემოღებას და პროფესიული თეატრის მუდმივი სარგებლობისთვის განკუთვნილ შენობა-ნაგებობაში თამბაქოს მოწევის აკრძალვას გამონაკლისის გარეშე. მივიჩნევთ, რომ შემოქმედებით პროცესში/შემოქმედებითი საქმიანობის სფეროში სახელმწიფოს მხრიდან ჩარევა დაუშვებელია და უმჯობესი იქნება დღეს მოქმედი/არსებული დანაწესის შენარჩუნება.</w:t>
            </w:r>
          </w:p>
        </w:tc>
        <w:tc>
          <w:tcPr>
            <w:tcW w:w="2118" w:type="dxa"/>
          </w:tcPr>
          <w:p w:rsidR="00BE1AA2" w:rsidRPr="00BE1AA2" w:rsidRDefault="00BE1AA2" w:rsidP="007D135A">
            <w:pPr>
              <w:jc w:val="center"/>
              <w:rPr>
                <w:sz w:val="20"/>
                <w:lang w:val="ka-GE"/>
              </w:rPr>
            </w:pPr>
            <w:r w:rsidRPr="00BE1AA2">
              <w:rPr>
                <w:rFonts w:ascii="Sylfaen" w:hAnsi="Sylfaen"/>
                <w:sz w:val="20"/>
                <w:lang w:val="ka-GE"/>
              </w:rPr>
              <w:t>არ</w:t>
            </w:r>
            <w:r w:rsidRPr="00BE1AA2">
              <w:rPr>
                <w:sz w:val="20"/>
                <w:lang w:val="ka-GE"/>
              </w:rPr>
              <w:t xml:space="preserve"> </w:t>
            </w:r>
            <w:r w:rsidRPr="00BE1AA2">
              <w:rPr>
                <w:rFonts w:ascii="Sylfaen" w:hAnsi="Sylfaen"/>
                <w:sz w:val="20"/>
                <w:lang w:val="ka-GE"/>
              </w:rPr>
              <w:t>არის</w:t>
            </w:r>
          </w:p>
          <w:p w:rsidR="006D3C58" w:rsidRPr="00BE1AA2" w:rsidRDefault="00BE1AA2" w:rsidP="007D135A">
            <w:pPr>
              <w:jc w:val="center"/>
              <w:rPr>
                <w:rFonts w:ascii="Sylfaen" w:hAnsi="Sylfaen"/>
                <w:sz w:val="20"/>
                <w:lang w:val="ka-GE"/>
              </w:rPr>
            </w:pPr>
            <w:r w:rsidRPr="00BE1AA2">
              <w:rPr>
                <w:rFonts w:ascii="Sylfaen" w:hAnsi="Sylfaen"/>
                <w:sz w:val="20"/>
                <w:lang w:val="ka-GE"/>
              </w:rPr>
              <w:t>გათვალისწინებული</w:t>
            </w:r>
          </w:p>
        </w:tc>
        <w:tc>
          <w:tcPr>
            <w:tcW w:w="5547" w:type="dxa"/>
          </w:tcPr>
          <w:p w:rsidR="006D3C58" w:rsidRPr="00BE1AA2" w:rsidRDefault="00BE1AA2" w:rsidP="00BE1AA2">
            <w:pPr>
              <w:jc w:val="both"/>
              <w:rPr>
                <w:rFonts w:ascii="Sylfaen" w:hAnsi="Sylfaen"/>
                <w:sz w:val="20"/>
                <w:lang w:val="ka-GE"/>
              </w:rPr>
            </w:pPr>
            <w:r w:rsidRPr="00BE1AA2">
              <w:rPr>
                <w:rFonts w:ascii="Sylfaen" w:hAnsi="Sylfaen"/>
                <w:sz w:val="20"/>
                <w:lang w:val="ka-GE"/>
              </w:rPr>
              <w:t>შემოქმედებით პროცესში/შემოქმედებითი საქმიანობის სფეროში სახელმწიფოს მხრიდან ჩარევა არ უნდა იქნას განხილული ყველა შემთხვევაში დაუშვებლად, რადგან შემოქმედებითი საქმიანობის გამოხატვის ფორმა შესაძლებელია კანონისმიერი საფუძვლებით, ლეგიტიმური მიზნის არსებობისას, პროპორციულობის პრინციპის დაცვით შეიზღუდოს. მოცემულ შემთხვევაში, კანონით დგინდება აკრძალვა იმავე მიზეზით/მიზნით, რა მიზეზითაც ყველა სხვა დახურული ტიპის  შენობა-ნაგებობაში არის დადგენილი თამბაქოს ნაწარმის მოწევა. რაც შეეხება პროპორციულობას, მიგვაჩნია, რომ აკრძალვა პროპორციულობის  მოთხოვნასაც აკმაყოფილებს, რადგან მოწევის აკრძალვით არსებითად არ ფერხდება შემოქმედებითი საქმიანობის პროცესი. მსახიობებს შეუძლიათ არა რეალური განსახიერებით, არამედ რაიმე სხვა ფორმით გამოხატონ ესა თუ ის ქცევა. მხოლოდ იმ არგუმენტით, რომ სპეკტაკლით გათვალისწინებულია თამბაქოს მოხმარების ფაქტი, ვერ მოხდება გამონაკლისის დაწესება. ასეთ შემთხვევაში გამოვა, რომ იგივე მიზეზით უნდა იქნას გამონაკლისი დაწესებული მაგალითად, კანონით აკრძალულ ფსიქოტროპულ და ნარკოტიკული საშუალებების მოხმარების შემთხვევებზეც, რაც სრულიად გაუმართლებელია.</w:t>
            </w:r>
          </w:p>
        </w:tc>
      </w:tr>
    </w:tbl>
    <w:p w:rsidR="006D3C58" w:rsidRPr="00BE1AA2" w:rsidRDefault="006D3C58" w:rsidP="00BE1AA2">
      <w:pPr>
        <w:jc w:val="both"/>
        <w:rPr>
          <w:sz w:val="20"/>
          <w:lang w:val="ka-GE"/>
        </w:rPr>
      </w:pPr>
    </w:p>
    <w:p w:rsidR="006D3C58" w:rsidRPr="00BE1AA2" w:rsidRDefault="006D3C58" w:rsidP="00BE1AA2">
      <w:pPr>
        <w:jc w:val="both"/>
        <w:rPr>
          <w:rFonts w:ascii="Sylfaen" w:hAnsi="Sylfaen"/>
          <w:sz w:val="20"/>
          <w:lang w:val="ka-GE"/>
        </w:rPr>
      </w:pPr>
      <w:bookmarkStart w:id="0" w:name="_GoBack"/>
      <w:bookmarkEnd w:id="0"/>
    </w:p>
    <w:sectPr w:rsidR="006D3C58" w:rsidRPr="00BE1AA2" w:rsidSect="007D13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3405A"/>
    <w:multiLevelType w:val="hybridMultilevel"/>
    <w:tmpl w:val="BAEC8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3C"/>
    <w:rsid w:val="002F7974"/>
    <w:rsid w:val="00332BD8"/>
    <w:rsid w:val="006D3C58"/>
    <w:rsid w:val="006D7F3C"/>
    <w:rsid w:val="007D135A"/>
    <w:rsid w:val="00BE1AA2"/>
    <w:rsid w:val="00F9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1CD88-842A-4F1D-8B26-7180D804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3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1AA2"/>
    <w:pPr>
      <w:ind w:left="720"/>
      <w:contextualSpacing/>
    </w:pPr>
  </w:style>
  <w:style w:type="paragraph" w:styleId="BalloonText">
    <w:name w:val="Balloon Text"/>
    <w:basedOn w:val="Normal"/>
    <w:link w:val="BalloonTextChar"/>
    <w:uiPriority w:val="99"/>
    <w:semiHidden/>
    <w:unhideWhenUsed/>
    <w:rsid w:val="007D1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3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Lela Sturua</cp:lastModifiedBy>
  <cp:revision>2</cp:revision>
  <cp:lastPrinted>2019-12-30T07:48:00Z</cp:lastPrinted>
  <dcterms:created xsi:type="dcterms:W3CDTF">2019-12-30T09:30:00Z</dcterms:created>
  <dcterms:modified xsi:type="dcterms:W3CDTF">2019-12-30T09:30:00Z</dcterms:modified>
</cp:coreProperties>
</file>