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076" w:tblpY="-989"/>
        <w:tblW w:w="0" w:type="auto"/>
        <w:tblLook w:val="04A0"/>
      </w:tblPr>
      <w:tblGrid>
        <w:gridCol w:w="2916"/>
      </w:tblGrid>
      <w:tr w:rsidR="00360630" w:rsidTr="00360630">
        <w:trPr>
          <w:trHeight w:val="2809"/>
        </w:trPr>
        <w:tc>
          <w:tcPr>
            <w:tcW w:w="2326" w:type="dxa"/>
          </w:tcPr>
          <w:p w:rsidR="00360630" w:rsidRDefault="0093371B" w:rsidP="0036063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drawing>
                <wp:inline distT="0" distB="0" distL="0" distR="0">
                  <wp:extent cx="1695450" cy="1704975"/>
                  <wp:effectExtent l="19050" t="0" r="0" b="0"/>
                  <wp:docPr id="1" name="Picture 1" descr="C:\Users\User\Desktop\beqaaaaaaaaaaaaa greeeeeeeeen karte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eqaaaaaaaaaaaaa greeeeeeeeen karte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1E6" w:rsidRPr="00E257BF" w:rsidRDefault="001E02D8">
      <w:pPr>
        <w:rPr>
          <w:rFonts w:ascii="Sylfaen" w:hAnsi="Sylfaen"/>
          <w:sz w:val="20"/>
          <w:lang w:val="en-US"/>
        </w:rPr>
      </w:pPr>
      <w:r w:rsidRPr="001E02D8">
        <w:rPr>
          <w:noProof/>
          <w:lang w:eastAsia="ru-RU"/>
        </w:rPr>
        <w:pict>
          <v:shape id="Минус 1" o:spid="_x0000_s1026" style="position:absolute;margin-left:-62.25pt;margin-top:-47.25pt;width:451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7340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" path="m760048,196687r4213954,l4974002,317663r-4213954,l760048,196687xe" fillcolor="#4472c4 [3208]" strokecolor="#1f3763 [1608]" strokeweight="1pt">
            <v:stroke joinstyle="miter"/>
            <v:path arrowok="t" o:connecttype="custom" o:connectlocs="760048,196687;4974002,196687;4974002,317663;760048,317663;760048,196687" o:connectangles="0,0,0,0,0"/>
          </v:shape>
        </w:pict>
      </w:r>
      <w:r w:rsidR="007961E6" w:rsidRPr="00360630">
        <w:rPr>
          <w:rFonts w:ascii="Lucida Handwriting" w:hAnsi="Lucida Handwriting" w:cs="Rod"/>
          <w:b/>
          <w:i/>
          <w:color w:val="0070C0"/>
          <w:sz w:val="72"/>
          <w:u w:val="single"/>
          <w:lang w:val="en-US"/>
        </w:rPr>
        <w:t>C</w:t>
      </w:r>
      <w:r w:rsidR="007961E6" w:rsidRPr="00360630">
        <w:rPr>
          <w:rFonts w:ascii="Lucida Handwriting" w:hAnsi="Lucida Handwriting" w:cs="Rod"/>
          <w:b/>
          <w:i/>
          <w:color w:val="0070C0"/>
          <w:sz w:val="36"/>
          <w:u w:val="single"/>
          <w:lang w:val="en-US"/>
        </w:rPr>
        <w:t>V</w:t>
      </w:r>
      <w:r w:rsidR="007961E6" w:rsidRPr="00E257BF">
        <w:rPr>
          <w:b/>
          <w:sz w:val="36"/>
          <w:lang w:val="en-US"/>
        </w:rPr>
        <w:br/>
      </w:r>
      <w:r w:rsidR="00E257BF">
        <w:rPr>
          <w:rFonts w:ascii="Sylfaen" w:hAnsi="Sylfaen"/>
          <w:b/>
          <w:sz w:val="24"/>
          <w:lang w:val="en-US"/>
        </w:rPr>
        <w:t>Name</w:t>
      </w:r>
      <w:r w:rsidR="00E257BF">
        <w:rPr>
          <w:rFonts w:ascii="Sylfaen" w:hAnsi="Sylfaen"/>
          <w:b/>
          <w:sz w:val="24"/>
          <w:lang w:val="ka-GE"/>
        </w:rPr>
        <w:t xml:space="preserve">:            </w:t>
      </w:r>
      <w:r w:rsidR="00E257BF">
        <w:rPr>
          <w:rFonts w:ascii="Sylfaen" w:hAnsi="Sylfaen"/>
          <w:sz w:val="20"/>
          <w:lang w:val="ka-GE"/>
        </w:rPr>
        <w:t>Beqa</w:t>
      </w:r>
      <w:r w:rsidR="007961E6">
        <w:rPr>
          <w:rFonts w:ascii="Sylfaen" w:hAnsi="Sylfaen"/>
          <w:b/>
          <w:sz w:val="24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Surname</w:t>
      </w:r>
      <w:r w:rsidR="00E257BF">
        <w:rPr>
          <w:rFonts w:ascii="Sylfaen" w:hAnsi="Sylfaen"/>
          <w:b/>
          <w:sz w:val="24"/>
          <w:lang w:val="ka-GE"/>
        </w:rPr>
        <w:t>:          Iluridze</w:t>
      </w:r>
      <w:r w:rsidR="007961E6">
        <w:rPr>
          <w:rFonts w:ascii="Sylfaen" w:hAnsi="Sylfaen"/>
          <w:b/>
          <w:sz w:val="24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Birthdate</w:t>
      </w:r>
      <w:r w:rsidR="007961E6">
        <w:rPr>
          <w:rFonts w:ascii="Sylfaen" w:hAnsi="Sylfaen"/>
          <w:b/>
          <w:sz w:val="24"/>
          <w:lang w:val="ka-GE"/>
        </w:rPr>
        <w:t xml:space="preserve">:      </w:t>
      </w:r>
      <w:r w:rsidR="007961E6">
        <w:rPr>
          <w:rFonts w:ascii="Sylfaen" w:hAnsi="Sylfaen"/>
          <w:sz w:val="20"/>
          <w:lang w:val="ka-GE"/>
        </w:rPr>
        <w:t>21.10</w:t>
      </w:r>
      <w:r w:rsidR="007961E6" w:rsidRPr="00BD5897">
        <w:rPr>
          <w:rFonts w:ascii="Sylfaen" w:hAnsi="Sylfaen"/>
          <w:sz w:val="20"/>
          <w:lang w:val="ka-GE"/>
        </w:rPr>
        <w:t>.1995</w:t>
      </w:r>
      <w:r w:rsidR="007961E6" w:rsidRPr="00BD5897">
        <w:rPr>
          <w:rFonts w:ascii="Sylfaen" w:hAnsi="Sylfaen"/>
          <w:b/>
          <w:sz w:val="24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Address: Tbilisi, Gldani, 6</w:t>
      </w:r>
      <w:r w:rsidR="00E257BF" w:rsidRPr="00E257BF">
        <w:rPr>
          <w:rFonts w:ascii="Sylfaen" w:hAnsi="Sylfaen"/>
          <w:b/>
          <w:sz w:val="24"/>
          <w:vertAlign w:val="superscript"/>
          <w:lang w:val="en-US"/>
        </w:rPr>
        <w:t>th</w:t>
      </w:r>
      <w:r w:rsidR="00E257BF">
        <w:rPr>
          <w:rFonts w:ascii="Sylfaen" w:hAnsi="Sylfaen"/>
          <w:b/>
          <w:sz w:val="24"/>
          <w:lang w:val="en-US"/>
        </w:rPr>
        <w:t xml:space="preserve"> micro, 9</w:t>
      </w:r>
      <w:r w:rsidR="00E257BF" w:rsidRPr="00E257BF">
        <w:rPr>
          <w:rFonts w:ascii="Sylfaen" w:hAnsi="Sylfaen"/>
          <w:b/>
          <w:sz w:val="24"/>
          <w:vertAlign w:val="superscript"/>
          <w:lang w:val="en-US"/>
        </w:rPr>
        <w:t>th</w:t>
      </w:r>
      <w:r w:rsidR="00E257BF">
        <w:rPr>
          <w:rFonts w:ascii="Sylfaen" w:hAnsi="Sylfaen"/>
          <w:b/>
          <w:sz w:val="24"/>
          <w:lang w:val="en-US"/>
        </w:rPr>
        <w:t xml:space="preserve"> block, flat -56</w:t>
      </w:r>
      <w:r w:rsidR="007961E6">
        <w:rPr>
          <w:rFonts w:ascii="Sylfaen" w:hAnsi="Sylfaen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Mobile</w:t>
      </w:r>
      <w:r w:rsidR="00E257BF" w:rsidRPr="00E257BF">
        <w:rPr>
          <w:rFonts w:ascii="Sylfaen" w:hAnsi="Sylfaen"/>
          <w:b/>
          <w:sz w:val="24"/>
          <w:lang w:val="en-US"/>
        </w:rPr>
        <w:t>:</w:t>
      </w:r>
      <w:r w:rsidR="00414281">
        <w:rPr>
          <w:rFonts w:ascii="Sylfaen" w:hAnsi="Sylfaen"/>
          <w:b/>
          <w:sz w:val="24"/>
          <w:lang w:val="en-US"/>
        </w:rPr>
        <w:t xml:space="preserve">  </w:t>
      </w:r>
      <w:r w:rsidR="007961E6" w:rsidRPr="000B0908">
        <w:rPr>
          <w:rFonts w:ascii="Sylfaen" w:hAnsi="Sylfaen"/>
          <w:sz w:val="20"/>
          <w:lang w:val="ka-GE"/>
        </w:rPr>
        <w:t xml:space="preserve">+995 </w:t>
      </w:r>
      <w:r w:rsidR="007961E6" w:rsidRPr="00E257BF">
        <w:rPr>
          <w:rFonts w:ascii="Sylfaen" w:hAnsi="Sylfaen" w:cs="Sylfaen"/>
          <w:sz w:val="20"/>
          <w:lang w:val="en-US"/>
        </w:rPr>
        <w:t>595325597</w:t>
      </w:r>
      <w:r w:rsidR="007961E6">
        <w:rPr>
          <w:rFonts w:ascii="Sylfaen" w:hAnsi="Sylfaen"/>
          <w:b/>
          <w:sz w:val="24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Email</w:t>
      </w:r>
      <w:r w:rsidR="00E257BF">
        <w:rPr>
          <w:rFonts w:ascii="Sylfaen" w:hAnsi="Sylfaen"/>
          <w:b/>
          <w:sz w:val="24"/>
          <w:lang w:val="ka-GE"/>
        </w:rPr>
        <w:t xml:space="preserve">:      </w:t>
      </w:r>
      <w:hyperlink r:id="rId7" w:history="1">
        <w:r w:rsidR="007961E6" w:rsidRPr="007961E6">
          <w:rPr>
            <w:rStyle w:val="Hyperlink"/>
            <w:rFonts w:ascii="Sylfaen" w:hAnsi="Sylfaen"/>
            <w:color w:val="0070C0"/>
            <w:sz w:val="20"/>
            <w:lang w:val="en-US"/>
          </w:rPr>
          <w:t>beka</w:t>
        </w:r>
        <w:r w:rsidR="007961E6" w:rsidRPr="00E257BF">
          <w:rPr>
            <w:rStyle w:val="Hyperlink"/>
            <w:rFonts w:ascii="Sylfaen" w:hAnsi="Sylfaen"/>
            <w:color w:val="0070C0"/>
            <w:sz w:val="20"/>
            <w:lang w:val="en-US"/>
          </w:rPr>
          <w:t>.</w:t>
        </w:r>
        <w:r w:rsidR="007961E6" w:rsidRPr="007961E6">
          <w:rPr>
            <w:rStyle w:val="Hyperlink"/>
            <w:rFonts w:ascii="Sylfaen" w:hAnsi="Sylfaen"/>
            <w:color w:val="0070C0"/>
            <w:sz w:val="20"/>
            <w:lang w:val="en-US"/>
          </w:rPr>
          <w:t>iluridze</w:t>
        </w:r>
        <w:r w:rsidR="007961E6" w:rsidRPr="00E257BF">
          <w:rPr>
            <w:rStyle w:val="Hyperlink"/>
            <w:rFonts w:ascii="Sylfaen" w:hAnsi="Sylfaen"/>
            <w:color w:val="0070C0"/>
            <w:sz w:val="20"/>
            <w:lang w:val="en-US"/>
          </w:rPr>
          <w:t>.1@</w:t>
        </w:r>
        <w:r w:rsidR="007961E6" w:rsidRPr="007961E6">
          <w:rPr>
            <w:rStyle w:val="Hyperlink"/>
            <w:rFonts w:ascii="Sylfaen" w:hAnsi="Sylfaen"/>
            <w:color w:val="0070C0"/>
            <w:sz w:val="20"/>
            <w:lang w:val="en-US"/>
          </w:rPr>
          <w:t>iliauni</w:t>
        </w:r>
        <w:r w:rsidR="007961E6" w:rsidRPr="00E257BF">
          <w:rPr>
            <w:rStyle w:val="Hyperlink"/>
            <w:rFonts w:ascii="Sylfaen" w:hAnsi="Sylfaen"/>
            <w:color w:val="0070C0"/>
            <w:sz w:val="20"/>
            <w:lang w:val="en-US"/>
          </w:rPr>
          <w:t>.</w:t>
        </w:r>
        <w:r w:rsidR="007961E6" w:rsidRPr="007961E6">
          <w:rPr>
            <w:rStyle w:val="Hyperlink"/>
            <w:rFonts w:ascii="Sylfaen" w:hAnsi="Sylfaen"/>
            <w:color w:val="0070C0"/>
            <w:sz w:val="20"/>
            <w:lang w:val="en-US"/>
          </w:rPr>
          <w:t>edu</w:t>
        </w:r>
        <w:r w:rsidR="007961E6" w:rsidRPr="00E257BF">
          <w:rPr>
            <w:rStyle w:val="Hyperlink"/>
            <w:rFonts w:ascii="Sylfaen" w:hAnsi="Sylfaen"/>
            <w:color w:val="0070C0"/>
            <w:sz w:val="20"/>
            <w:lang w:val="en-US"/>
          </w:rPr>
          <w:t>.</w:t>
        </w:r>
        <w:r w:rsidR="007961E6" w:rsidRPr="007961E6">
          <w:rPr>
            <w:rStyle w:val="Hyperlink"/>
            <w:rFonts w:ascii="Sylfaen" w:hAnsi="Sylfaen"/>
            <w:color w:val="0070C0"/>
            <w:sz w:val="20"/>
            <w:lang w:val="en-US"/>
          </w:rPr>
          <w:t>ge</w:t>
        </w:r>
      </w:hyperlink>
      <w:r w:rsidR="007961E6">
        <w:rPr>
          <w:rFonts w:ascii="Sylfaen" w:hAnsi="Sylfaen"/>
          <w:b/>
          <w:sz w:val="24"/>
          <w:lang w:val="ka-GE"/>
        </w:rPr>
        <w:br/>
      </w:r>
      <w:r w:rsidR="00E257BF">
        <w:rPr>
          <w:rFonts w:ascii="Sylfaen" w:hAnsi="Sylfaen"/>
          <w:b/>
          <w:sz w:val="24"/>
          <w:lang w:val="en-US"/>
        </w:rPr>
        <w:t>IDnumber</w:t>
      </w:r>
      <w:r w:rsidR="00E257BF" w:rsidRPr="00E257BF">
        <w:rPr>
          <w:rFonts w:ascii="Sylfaen" w:hAnsi="Sylfaen"/>
          <w:b/>
          <w:sz w:val="24"/>
          <w:lang w:val="en-US"/>
        </w:rPr>
        <w:t xml:space="preserve"> :</w:t>
      </w:r>
      <w:r w:rsidR="007961E6" w:rsidRPr="00E257BF">
        <w:rPr>
          <w:rFonts w:ascii="Times New Roman" w:hAnsi="Times New Roman" w:cs="Times New Roman"/>
          <w:sz w:val="20"/>
          <w:lang w:val="en-US"/>
        </w:rPr>
        <w:t>01001065223</w:t>
      </w:r>
      <w:r w:rsidR="007961E6" w:rsidRPr="00E257BF">
        <w:rPr>
          <w:rFonts w:ascii="Sylfaen" w:hAnsi="Sylfaen"/>
          <w:sz w:val="20"/>
          <w:lang w:val="en-US"/>
        </w:rPr>
        <w:br/>
      </w:r>
      <w:r w:rsidR="00E257BF">
        <w:rPr>
          <w:rFonts w:ascii="Sylfaen" w:hAnsi="Sylfaen"/>
          <w:b/>
          <w:sz w:val="24"/>
          <w:lang w:val="en-US"/>
        </w:rPr>
        <w:t>Drivinglicense</w:t>
      </w:r>
      <w:r w:rsidR="00E257BF" w:rsidRPr="00E257BF">
        <w:rPr>
          <w:rFonts w:ascii="Sylfaen" w:hAnsi="Sylfaen"/>
          <w:b/>
          <w:sz w:val="24"/>
          <w:lang w:val="en-US"/>
        </w:rPr>
        <w:t xml:space="preserve"> : </w:t>
      </w:r>
      <w:r w:rsidR="007961E6" w:rsidRPr="007961E6">
        <w:rPr>
          <w:rFonts w:ascii="Sylfaen" w:hAnsi="Sylfaen"/>
          <w:sz w:val="20"/>
          <w:lang w:val="en-US"/>
        </w:rPr>
        <w:t>B</w:t>
      </w:r>
      <w:r w:rsidR="007961E6" w:rsidRPr="00E257BF">
        <w:rPr>
          <w:rFonts w:ascii="Sylfaen" w:hAnsi="Sylfaen"/>
          <w:sz w:val="20"/>
          <w:lang w:val="en-US"/>
        </w:rPr>
        <w:t xml:space="preserve">, </w:t>
      </w:r>
      <w:r w:rsidR="007961E6" w:rsidRPr="007961E6">
        <w:rPr>
          <w:rFonts w:ascii="Sylfaen" w:hAnsi="Sylfaen"/>
          <w:sz w:val="20"/>
          <w:lang w:val="en-US"/>
        </w:rPr>
        <w:t>B</w:t>
      </w:r>
      <w:r w:rsidR="007961E6" w:rsidRPr="00E257BF">
        <w:rPr>
          <w:rFonts w:ascii="Sylfaen" w:hAnsi="Sylfaen"/>
          <w:sz w:val="20"/>
          <w:lang w:val="en-US"/>
        </w:rPr>
        <w:t xml:space="preserve">1 </w:t>
      </w:r>
    </w:p>
    <w:p w:rsidR="007961E6" w:rsidRPr="007961E6" w:rsidRDefault="007961E6">
      <w:r w:rsidRPr="00E257BF">
        <w:rPr>
          <w:rFonts w:ascii="Sylfaen" w:hAnsi="Sylfaen"/>
          <w:sz w:val="20"/>
          <w:lang w:val="en-US"/>
        </w:rPr>
        <w:br/>
      </w:r>
      <w:r w:rsidRPr="00D12F57">
        <w:rPr>
          <w:rFonts w:ascii="Sylfaen" w:hAnsi="Sylfaen"/>
          <w:b/>
          <w:i/>
          <w:sz w:val="28"/>
          <w:u w:val="single"/>
          <w:lang w:val="ka-GE"/>
        </w:rPr>
        <w:t>განათლება:</w:t>
      </w:r>
      <w:r>
        <w:rPr>
          <w:rFonts w:ascii="Sylfaen" w:hAnsi="Sylfaen"/>
          <w:lang w:val="ka-GE"/>
        </w:rPr>
        <w:br/>
      </w:r>
    </w:p>
    <w:tbl>
      <w:tblPr>
        <w:tblStyle w:val="ListTable4-Accent51"/>
        <w:tblW w:w="9243" w:type="dxa"/>
        <w:tblLook w:val="04A0"/>
      </w:tblPr>
      <w:tblGrid>
        <w:gridCol w:w="2310"/>
        <w:gridCol w:w="2311"/>
        <w:gridCol w:w="2311"/>
        <w:gridCol w:w="2311"/>
      </w:tblGrid>
      <w:tr w:rsidR="007961E6" w:rsidRPr="00E257BF" w:rsidTr="00360630">
        <w:trPr>
          <w:cnfStyle w:val="100000000000"/>
          <w:trHeight w:val="743"/>
        </w:trPr>
        <w:tc>
          <w:tcPr>
            <w:cnfStyle w:val="001000000000"/>
            <w:tcW w:w="2310" w:type="dxa"/>
          </w:tcPr>
          <w:p w:rsidR="007961E6" w:rsidRPr="003358EF" w:rsidRDefault="00E257BF" w:rsidP="00555A26">
            <w:pPr>
              <w:tabs>
                <w:tab w:val="left" w:pos="2268"/>
              </w:tabs>
              <w:ind w:right="-22"/>
              <w:rPr>
                <w:rFonts w:ascii="Sylfaen" w:hAnsi="Sylfaen"/>
                <w:color w:val="0D0D0D" w:themeColor="text1" w:themeTint="F2"/>
                <w:sz w:val="24"/>
                <w:lang w:val="ka-GE"/>
              </w:rPr>
            </w:pPr>
            <w:r>
              <w:rPr>
                <w:rFonts w:ascii="Sylfaen" w:hAnsi="Sylfaen"/>
                <w:color w:val="0D0D0D" w:themeColor="text1" w:themeTint="F2"/>
                <w:lang w:val="en-US"/>
              </w:rPr>
              <w:t>University</w:t>
            </w:r>
          </w:p>
        </w:tc>
        <w:tc>
          <w:tcPr>
            <w:tcW w:w="2311" w:type="dxa"/>
          </w:tcPr>
          <w:p w:rsidR="007961E6" w:rsidRPr="00E257BF" w:rsidRDefault="007961E6" w:rsidP="00E257BF">
            <w:pPr>
              <w:tabs>
                <w:tab w:val="left" w:pos="2268"/>
              </w:tabs>
              <w:ind w:right="-22"/>
              <w:cnfStyle w:val="100000000000"/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color w:val="0D0D0D" w:themeColor="text1" w:themeTint="F2"/>
                <w:lang w:val="ka-GE"/>
              </w:rPr>
              <w:br/>
            </w:r>
            <w:r w:rsidR="00E257BF">
              <w:rPr>
                <w:rFonts w:ascii="Sylfaen" w:hAnsi="Sylfaen"/>
                <w:color w:val="0D0D0D" w:themeColor="text1" w:themeTint="F2"/>
                <w:lang w:val="en-US"/>
              </w:rPr>
              <w:t>Faculty</w:t>
            </w:r>
          </w:p>
        </w:tc>
        <w:tc>
          <w:tcPr>
            <w:tcW w:w="2311" w:type="dxa"/>
          </w:tcPr>
          <w:p w:rsidR="007961E6" w:rsidRPr="00E257BF" w:rsidRDefault="007961E6" w:rsidP="00E257BF">
            <w:pPr>
              <w:tabs>
                <w:tab w:val="left" w:pos="2268"/>
              </w:tabs>
              <w:ind w:right="-22"/>
              <w:cnfStyle w:val="100000000000"/>
              <w:rPr>
                <w:rFonts w:ascii="Sylfaen" w:hAnsi="Sylfaen"/>
                <w:color w:val="002060"/>
                <w:lang w:val="en-US"/>
              </w:rPr>
            </w:pPr>
            <w:r w:rsidRPr="00E257BF">
              <w:rPr>
                <w:rFonts w:ascii="Sylfaen" w:hAnsi="Sylfaen"/>
                <w:color w:val="002060"/>
                <w:sz w:val="18"/>
                <w:u w:val="single"/>
                <w:lang w:val="en-US"/>
              </w:rPr>
              <w:br/>
            </w:r>
            <w:r w:rsidR="00E257BF">
              <w:rPr>
                <w:rFonts w:ascii="Sylfaen" w:hAnsi="Sylfaen"/>
                <w:color w:val="0D0D0D" w:themeColor="text1" w:themeTint="F2"/>
                <w:lang w:val="en-US"/>
              </w:rPr>
              <w:t>The study period</w:t>
            </w:r>
          </w:p>
        </w:tc>
        <w:tc>
          <w:tcPr>
            <w:tcW w:w="2311" w:type="dxa"/>
          </w:tcPr>
          <w:p w:rsidR="007961E6" w:rsidRPr="00E257BF" w:rsidRDefault="007961E6" w:rsidP="00E257BF">
            <w:pPr>
              <w:tabs>
                <w:tab w:val="left" w:pos="2268"/>
              </w:tabs>
              <w:ind w:right="-22"/>
              <w:cnfStyle w:val="100000000000"/>
              <w:rPr>
                <w:rFonts w:ascii="Sylfaen" w:hAnsi="Sylfaen"/>
                <w:color w:val="002060"/>
                <w:sz w:val="18"/>
                <w:lang w:val="en-US"/>
              </w:rPr>
            </w:pPr>
            <w:r w:rsidRPr="00E257BF">
              <w:rPr>
                <w:rFonts w:ascii="Sylfaen" w:hAnsi="Sylfaen"/>
                <w:color w:val="002060"/>
                <w:sz w:val="18"/>
                <w:u w:val="single"/>
                <w:lang w:val="en-US"/>
              </w:rPr>
              <w:br/>
            </w:r>
            <w:r w:rsidR="00E257BF">
              <w:rPr>
                <w:rFonts w:ascii="Sylfaen" w:hAnsi="Sylfaen"/>
                <w:color w:val="0D0D0D" w:themeColor="text1" w:themeTint="F2"/>
                <w:lang w:val="en-US"/>
              </w:rPr>
              <w:t>Degree</w:t>
            </w:r>
          </w:p>
        </w:tc>
      </w:tr>
      <w:tr w:rsidR="007961E6" w:rsidRPr="00E257BF" w:rsidTr="00360630">
        <w:trPr>
          <w:cnfStyle w:val="000000100000"/>
          <w:trHeight w:val="793"/>
        </w:trPr>
        <w:tc>
          <w:tcPr>
            <w:cnfStyle w:val="001000000000"/>
            <w:tcW w:w="2310" w:type="dxa"/>
          </w:tcPr>
          <w:p w:rsidR="007961E6" w:rsidRPr="00E257BF" w:rsidRDefault="00E257BF" w:rsidP="00555A26">
            <w:pPr>
              <w:tabs>
                <w:tab w:val="left" w:pos="2268"/>
              </w:tabs>
              <w:ind w:right="-22"/>
              <w:rPr>
                <w:rFonts w:ascii="Sylfaen" w:hAnsi="Sylfaen"/>
                <w:color w:val="002060"/>
                <w:lang w:val="en-US"/>
              </w:rPr>
            </w:pPr>
            <w:r>
              <w:rPr>
                <w:rFonts w:ascii="Sylfaen" w:hAnsi="Sylfaen"/>
                <w:color w:val="0D0D0D" w:themeColor="text1" w:themeTint="F2"/>
                <w:lang w:val="en-US"/>
              </w:rPr>
              <w:t>Ilia state university</w:t>
            </w:r>
          </w:p>
        </w:tc>
        <w:tc>
          <w:tcPr>
            <w:tcW w:w="2311" w:type="dxa"/>
          </w:tcPr>
          <w:p w:rsidR="007961E6" w:rsidRPr="00E257BF" w:rsidRDefault="007961E6" w:rsidP="00E257BF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/>
                <w:color w:val="002060"/>
                <w:sz w:val="18"/>
                <w:lang w:val="en-US"/>
              </w:rPr>
            </w:pPr>
            <w:r w:rsidRPr="00E257BF">
              <w:rPr>
                <w:rFonts w:ascii="Sylfaen" w:hAnsi="Sylfaen"/>
                <w:color w:val="002060"/>
                <w:sz w:val="18"/>
                <w:u w:val="single"/>
                <w:lang w:val="en-US"/>
              </w:rPr>
              <w:br/>
            </w:r>
            <w:r w:rsidR="00E257BF">
              <w:rPr>
                <w:rFonts w:ascii="Sylfaen" w:hAnsi="Sylfaen"/>
                <w:color w:val="0D0D0D" w:themeColor="text1" w:themeTint="F2"/>
                <w:lang w:val="en-US"/>
              </w:rPr>
              <w:t>Business</w:t>
            </w:r>
          </w:p>
        </w:tc>
        <w:tc>
          <w:tcPr>
            <w:tcW w:w="2311" w:type="dxa"/>
          </w:tcPr>
          <w:p w:rsidR="007961E6" w:rsidRPr="003358EF" w:rsidRDefault="007961E6" w:rsidP="00555A26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/>
                <w:color w:val="002060"/>
                <w:sz w:val="18"/>
                <w:lang w:val="ka-GE"/>
              </w:rPr>
            </w:pPr>
            <w:r w:rsidRPr="00E257BF">
              <w:rPr>
                <w:rFonts w:ascii="Sylfaen" w:hAnsi="Sylfaen"/>
                <w:color w:val="002060"/>
                <w:sz w:val="18"/>
                <w:u w:val="single"/>
                <w:lang w:val="en-US"/>
              </w:rPr>
              <w:br/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      2013-201</w:t>
            </w:r>
            <w:r w:rsidRPr="003358EF">
              <w:rPr>
                <w:rFonts w:ascii="Sylfaen" w:hAnsi="Sylfaen"/>
                <w:color w:val="0D0D0D" w:themeColor="text1" w:themeTint="F2"/>
                <w:lang w:val="ka-GE"/>
              </w:rPr>
              <w:t>7</w:t>
            </w:r>
          </w:p>
        </w:tc>
        <w:tc>
          <w:tcPr>
            <w:tcW w:w="2311" w:type="dxa"/>
          </w:tcPr>
          <w:p w:rsidR="007961E6" w:rsidRPr="00E257BF" w:rsidRDefault="007961E6" w:rsidP="00E257BF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/>
                <w:color w:val="002060"/>
                <w:sz w:val="18"/>
                <w:lang w:val="en-US"/>
              </w:rPr>
            </w:pPr>
            <w:r w:rsidRPr="00E257BF">
              <w:rPr>
                <w:rFonts w:ascii="Sylfaen" w:hAnsi="Sylfaen"/>
                <w:color w:val="002060"/>
                <w:sz w:val="18"/>
                <w:u w:val="single"/>
                <w:lang w:val="en-US"/>
              </w:rPr>
              <w:br/>
            </w:r>
            <w:r w:rsidR="00E257BF">
              <w:rPr>
                <w:rFonts w:ascii="Sylfaen" w:hAnsi="Sylfaen"/>
                <w:color w:val="0D0D0D" w:themeColor="text1" w:themeTint="F2"/>
                <w:lang w:val="en-US"/>
              </w:rPr>
              <w:t>Bachelor</w:t>
            </w:r>
          </w:p>
        </w:tc>
      </w:tr>
    </w:tbl>
    <w:tbl>
      <w:tblPr>
        <w:tblStyle w:val="GridTable6Colorful-Accent51"/>
        <w:tblpPr w:leftFromText="180" w:rightFromText="180" w:vertAnchor="text" w:horzAnchor="margin" w:tblpY="1554"/>
        <w:tblW w:w="0" w:type="auto"/>
        <w:tblLook w:val="04A0"/>
      </w:tblPr>
      <w:tblGrid>
        <w:gridCol w:w="1816"/>
        <w:gridCol w:w="2126"/>
      </w:tblGrid>
      <w:tr w:rsidR="007961E6" w:rsidRPr="00E257BF" w:rsidTr="00360630">
        <w:trPr>
          <w:cnfStyle w:val="100000000000"/>
          <w:trHeight w:val="440"/>
        </w:trPr>
        <w:tc>
          <w:tcPr>
            <w:cnfStyle w:val="001000000000"/>
            <w:tcW w:w="1816" w:type="dxa"/>
          </w:tcPr>
          <w:p w:rsidR="007961E6" w:rsidRPr="00E257BF" w:rsidRDefault="007961E6" w:rsidP="007961E6">
            <w:pPr>
              <w:tabs>
                <w:tab w:val="left" w:pos="2268"/>
              </w:tabs>
              <w:ind w:right="-22"/>
              <w:rPr>
                <w:rFonts w:ascii="Sylfaen" w:hAnsi="Sylfaen" w:cs="Tahoma"/>
                <w:b w:val="0"/>
                <w:i/>
                <w:sz w:val="24"/>
                <w:szCs w:val="18"/>
                <w:lang w:val="en-US"/>
              </w:rPr>
            </w:pPr>
            <w:r w:rsidRPr="005756D0">
              <w:rPr>
                <w:rFonts w:ascii="Sylfaen" w:hAnsi="Sylfaen"/>
                <w:i/>
                <w:sz w:val="24"/>
                <w:lang w:val="ka-GE"/>
              </w:rPr>
              <w:t>Windows</w:t>
            </w:r>
          </w:p>
        </w:tc>
        <w:tc>
          <w:tcPr>
            <w:tcW w:w="2126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100000000000"/>
              <w:rPr>
                <w:rFonts w:ascii="Sylfaen" w:hAnsi="Sylfaen" w:cs="Tahoma"/>
                <w:b w:val="0"/>
                <w:sz w:val="24"/>
                <w:szCs w:val="18"/>
                <w:lang w:val="en-US"/>
              </w:rPr>
            </w:pPr>
            <w:r>
              <w:rPr>
                <w:rFonts w:ascii="Sylfaen" w:hAnsi="Sylfaen" w:cs="Tahoma"/>
                <w:sz w:val="20"/>
                <w:szCs w:val="18"/>
                <w:lang w:val="en-US"/>
              </w:rPr>
              <w:t>Very good</w:t>
            </w:r>
          </w:p>
        </w:tc>
      </w:tr>
      <w:tr w:rsidR="007961E6" w:rsidRPr="00E257BF" w:rsidTr="00360630">
        <w:trPr>
          <w:cnfStyle w:val="000000100000"/>
          <w:trHeight w:val="440"/>
        </w:trPr>
        <w:tc>
          <w:tcPr>
            <w:cnfStyle w:val="001000000000"/>
            <w:tcW w:w="1816" w:type="dxa"/>
          </w:tcPr>
          <w:p w:rsidR="007961E6" w:rsidRPr="00E257BF" w:rsidRDefault="007961E6" w:rsidP="007961E6">
            <w:pPr>
              <w:tabs>
                <w:tab w:val="left" w:pos="2268"/>
              </w:tabs>
              <w:ind w:right="-22"/>
              <w:rPr>
                <w:rFonts w:ascii="Sylfaen" w:hAnsi="Sylfaen" w:cs="Tahoma"/>
                <w:b w:val="0"/>
                <w:i/>
                <w:sz w:val="24"/>
                <w:szCs w:val="18"/>
                <w:lang w:val="en-US"/>
              </w:rPr>
            </w:pPr>
            <w:r w:rsidRPr="005756D0">
              <w:rPr>
                <w:rFonts w:ascii="Sylfaen" w:hAnsi="Sylfaen" w:cs="Tahoma"/>
                <w:i/>
                <w:sz w:val="24"/>
                <w:szCs w:val="18"/>
                <w:lang w:val="ka-GE"/>
              </w:rPr>
              <w:t>MS Office</w:t>
            </w:r>
          </w:p>
        </w:tc>
        <w:tc>
          <w:tcPr>
            <w:tcW w:w="2126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 w:cs="Tahoma"/>
                <w:b/>
                <w:sz w:val="24"/>
                <w:szCs w:val="18"/>
                <w:lang w:val="en-US"/>
              </w:rPr>
            </w:pPr>
            <w:r>
              <w:rPr>
                <w:rFonts w:ascii="Sylfaen" w:hAnsi="Sylfaen" w:cs="Tahoma"/>
                <w:sz w:val="20"/>
                <w:szCs w:val="18"/>
                <w:lang w:val="en-US"/>
              </w:rPr>
              <w:t>Very good</w:t>
            </w:r>
          </w:p>
        </w:tc>
      </w:tr>
      <w:tr w:rsidR="007961E6" w:rsidRPr="005756D0" w:rsidTr="00360630">
        <w:trPr>
          <w:trHeight w:val="440"/>
        </w:trPr>
        <w:tc>
          <w:tcPr>
            <w:cnfStyle w:val="001000000000"/>
            <w:tcW w:w="1816" w:type="dxa"/>
          </w:tcPr>
          <w:p w:rsidR="007961E6" w:rsidRPr="005756D0" w:rsidRDefault="007961E6" w:rsidP="007961E6">
            <w:pPr>
              <w:tabs>
                <w:tab w:val="left" w:pos="2268"/>
              </w:tabs>
              <w:ind w:right="-22"/>
              <w:rPr>
                <w:rFonts w:ascii="Sylfaen" w:hAnsi="Sylfaen" w:cs="Tahoma"/>
                <w:b w:val="0"/>
                <w:i/>
                <w:sz w:val="24"/>
                <w:szCs w:val="18"/>
              </w:rPr>
            </w:pPr>
            <w:r w:rsidRPr="005756D0">
              <w:rPr>
                <w:rFonts w:ascii="Sylfaen" w:hAnsi="Sylfaen" w:cs="Tahoma"/>
                <w:i/>
                <w:sz w:val="24"/>
                <w:szCs w:val="18"/>
                <w:lang w:val="en-US"/>
              </w:rPr>
              <w:t>Internet</w:t>
            </w:r>
          </w:p>
        </w:tc>
        <w:tc>
          <w:tcPr>
            <w:tcW w:w="2126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000000000000"/>
              <w:rPr>
                <w:rFonts w:ascii="Sylfaen" w:hAnsi="Sylfaen" w:cs="Tahoma"/>
                <w:b/>
                <w:sz w:val="24"/>
                <w:szCs w:val="18"/>
                <w:lang w:val="en-US"/>
              </w:rPr>
            </w:pPr>
            <w:r>
              <w:rPr>
                <w:rFonts w:ascii="Sylfaen" w:hAnsi="Sylfaen" w:cs="Tahoma"/>
                <w:sz w:val="20"/>
                <w:szCs w:val="18"/>
                <w:lang w:val="en-US"/>
              </w:rPr>
              <w:t>Very good</w:t>
            </w:r>
          </w:p>
        </w:tc>
      </w:tr>
      <w:tr w:rsidR="007961E6" w:rsidRPr="005756D0" w:rsidTr="00360630">
        <w:trPr>
          <w:cnfStyle w:val="000000100000"/>
          <w:trHeight w:val="440"/>
        </w:trPr>
        <w:tc>
          <w:tcPr>
            <w:cnfStyle w:val="001000000000"/>
            <w:tcW w:w="1816" w:type="dxa"/>
          </w:tcPr>
          <w:p w:rsidR="007961E6" w:rsidRPr="005756D0" w:rsidRDefault="007961E6" w:rsidP="007961E6">
            <w:pPr>
              <w:tabs>
                <w:tab w:val="left" w:pos="2268"/>
              </w:tabs>
              <w:ind w:right="-22"/>
              <w:rPr>
                <w:rFonts w:ascii="Sylfaen" w:hAnsi="Sylfaen" w:cs="Tahoma"/>
                <w:b w:val="0"/>
                <w:i/>
                <w:sz w:val="24"/>
                <w:szCs w:val="18"/>
              </w:rPr>
            </w:pPr>
            <w:r w:rsidRPr="005756D0">
              <w:rPr>
                <w:rFonts w:ascii="Sylfaen" w:hAnsi="Sylfaen" w:cs="Tahoma"/>
                <w:i/>
                <w:sz w:val="24"/>
                <w:szCs w:val="18"/>
                <w:lang w:val="en-US"/>
              </w:rPr>
              <w:t>E</w:t>
            </w:r>
            <w:r w:rsidRPr="00456818">
              <w:rPr>
                <w:rFonts w:ascii="Sylfaen" w:hAnsi="Sylfaen" w:cs="Tahoma"/>
                <w:i/>
                <w:sz w:val="24"/>
                <w:szCs w:val="18"/>
              </w:rPr>
              <w:t>-</w:t>
            </w:r>
            <w:r w:rsidRPr="005756D0">
              <w:rPr>
                <w:rFonts w:ascii="Sylfaen" w:hAnsi="Sylfaen" w:cs="Tahoma"/>
                <w:i/>
                <w:sz w:val="24"/>
                <w:szCs w:val="18"/>
                <w:lang w:val="en-US"/>
              </w:rPr>
              <w:t>mail</w:t>
            </w:r>
          </w:p>
        </w:tc>
        <w:tc>
          <w:tcPr>
            <w:tcW w:w="2126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 w:cs="Tahoma"/>
                <w:b/>
                <w:sz w:val="24"/>
                <w:szCs w:val="18"/>
                <w:lang w:val="en-US"/>
              </w:rPr>
            </w:pPr>
            <w:r>
              <w:rPr>
                <w:rFonts w:ascii="Sylfaen" w:hAnsi="Sylfaen" w:cs="Tahoma"/>
                <w:sz w:val="20"/>
                <w:szCs w:val="18"/>
                <w:lang w:val="en-US"/>
              </w:rPr>
              <w:t>Very good</w:t>
            </w:r>
          </w:p>
        </w:tc>
      </w:tr>
    </w:tbl>
    <w:p w:rsidR="007961E6" w:rsidRPr="007961E6" w:rsidRDefault="007961E6" w:rsidP="007961E6">
      <w:pPr>
        <w:tabs>
          <w:tab w:val="left" w:pos="2268"/>
        </w:tabs>
        <w:ind w:left="-567" w:right="-22"/>
        <w:rPr>
          <w:rFonts w:ascii="Sylfaen" w:hAnsi="Sylfaen" w:cs="Tahoma"/>
          <w:i/>
          <w:szCs w:val="18"/>
          <w:u w:val="single"/>
          <w:lang w:val="en-US"/>
        </w:rPr>
      </w:pPr>
      <w:r>
        <w:br/>
      </w:r>
      <w:r>
        <w:br/>
      </w:r>
      <w:r w:rsidRPr="00D12F57">
        <w:rPr>
          <w:rFonts w:ascii="Sylfaen" w:hAnsi="Sylfaen"/>
          <w:b/>
          <w:i/>
          <w:sz w:val="28"/>
          <w:u w:val="single"/>
          <w:lang w:val="ka-GE"/>
        </w:rPr>
        <w:t>ტექნიკური უნარ-ჩვევები:</w:t>
      </w:r>
      <w:r w:rsidRPr="00C62A8A">
        <w:rPr>
          <w:rFonts w:ascii="Sylfaen" w:hAnsi="Sylfaen"/>
          <w:b/>
          <w:i/>
          <w:sz w:val="28"/>
          <w:u w:val="single"/>
          <w:lang w:val="ka-GE"/>
        </w:rPr>
        <w:t>ენები</w:t>
      </w:r>
      <w:r>
        <w:rPr>
          <w:rFonts w:ascii="Sylfaen" w:hAnsi="Sylfaen"/>
          <w:b/>
          <w:i/>
          <w:sz w:val="28"/>
          <w:u w:val="single"/>
          <w:lang w:val="ka-GE"/>
        </w:rPr>
        <w:t>:</w:t>
      </w:r>
      <w:r>
        <w:rPr>
          <w:rFonts w:ascii="Sylfaen" w:hAnsi="Sylfaen"/>
          <w:b/>
          <w:i/>
          <w:sz w:val="28"/>
          <w:u w:val="single"/>
          <w:lang w:val="ka-GE"/>
        </w:rPr>
        <w:br/>
      </w:r>
    </w:p>
    <w:tbl>
      <w:tblPr>
        <w:tblStyle w:val="GridTable6Colorful-Accent11"/>
        <w:tblpPr w:leftFromText="180" w:rightFromText="180" w:vertAnchor="text" w:horzAnchor="margin" w:tblpXSpec="right" w:tblpY="119"/>
        <w:tblW w:w="0" w:type="auto"/>
        <w:tblLook w:val="04A0"/>
      </w:tblPr>
      <w:tblGrid>
        <w:gridCol w:w="1852"/>
        <w:gridCol w:w="2139"/>
      </w:tblGrid>
      <w:tr w:rsidR="007961E6" w:rsidRPr="006F13D5" w:rsidTr="00360630">
        <w:trPr>
          <w:cnfStyle w:val="100000000000"/>
          <w:trHeight w:val="590"/>
        </w:trPr>
        <w:tc>
          <w:tcPr>
            <w:cnfStyle w:val="001000000000"/>
            <w:tcW w:w="1852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i/>
                <w:sz w:val="24"/>
                <w:lang w:val="en-US"/>
              </w:rPr>
              <w:t>Georgian</w:t>
            </w:r>
          </w:p>
        </w:tc>
        <w:tc>
          <w:tcPr>
            <w:tcW w:w="2139" w:type="dxa"/>
          </w:tcPr>
          <w:p w:rsidR="007961E6" w:rsidRPr="006F13D5" w:rsidRDefault="00E257BF" w:rsidP="007961E6">
            <w:pPr>
              <w:tabs>
                <w:tab w:val="left" w:pos="2268"/>
              </w:tabs>
              <w:ind w:right="-22"/>
              <w:cnfStyle w:val="100000000000"/>
              <w:rPr>
                <w:rFonts w:ascii="Sylfaen" w:hAnsi="Sylfaen"/>
                <w:b w:val="0"/>
                <w:sz w:val="24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Native</w:t>
            </w:r>
          </w:p>
        </w:tc>
      </w:tr>
      <w:tr w:rsidR="007961E6" w:rsidRPr="002B493D" w:rsidTr="00360630">
        <w:trPr>
          <w:cnfStyle w:val="000000100000"/>
          <w:trHeight w:val="590"/>
        </w:trPr>
        <w:tc>
          <w:tcPr>
            <w:cnfStyle w:val="001000000000"/>
            <w:tcW w:w="1852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rPr>
                <w:rFonts w:ascii="Sylfaen" w:hAnsi="Sylfaen"/>
                <w:b w:val="0"/>
                <w:i/>
                <w:sz w:val="28"/>
                <w:lang w:val="en-US"/>
              </w:rPr>
            </w:pPr>
            <w:r>
              <w:rPr>
                <w:rFonts w:ascii="Sylfaen" w:hAnsi="Sylfaen"/>
                <w:i/>
                <w:sz w:val="24"/>
                <w:lang w:val="en-US"/>
              </w:rPr>
              <w:t>English</w:t>
            </w:r>
          </w:p>
        </w:tc>
        <w:tc>
          <w:tcPr>
            <w:tcW w:w="2139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00000010000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Very good</w:t>
            </w:r>
          </w:p>
        </w:tc>
      </w:tr>
      <w:tr w:rsidR="007961E6" w:rsidRPr="002B493D" w:rsidTr="00360630">
        <w:trPr>
          <w:trHeight w:val="611"/>
        </w:trPr>
        <w:tc>
          <w:tcPr>
            <w:cnfStyle w:val="001000000000"/>
            <w:tcW w:w="1852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rPr>
                <w:rFonts w:ascii="Sylfaen" w:hAnsi="Sylfaen"/>
                <w:b w:val="0"/>
                <w:i/>
                <w:sz w:val="28"/>
                <w:lang w:val="en-US"/>
              </w:rPr>
            </w:pPr>
            <w:r>
              <w:rPr>
                <w:rFonts w:ascii="Sylfaen" w:hAnsi="Sylfaen"/>
                <w:i/>
                <w:sz w:val="24"/>
                <w:lang w:val="en-US"/>
              </w:rPr>
              <w:t>russian</w:t>
            </w:r>
          </w:p>
        </w:tc>
        <w:tc>
          <w:tcPr>
            <w:tcW w:w="2139" w:type="dxa"/>
          </w:tcPr>
          <w:p w:rsidR="007961E6" w:rsidRPr="00E257BF" w:rsidRDefault="00E257BF" w:rsidP="007961E6">
            <w:pPr>
              <w:tabs>
                <w:tab w:val="left" w:pos="2268"/>
              </w:tabs>
              <w:ind w:right="-22"/>
              <w:cnfStyle w:val="000000000000"/>
              <w:rPr>
                <w:rFonts w:ascii="Sylfaen" w:hAnsi="Sylfaen"/>
                <w:sz w:val="28"/>
                <w:lang w:val="ka-GE"/>
              </w:rPr>
            </w:pPr>
            <w:r>
              <w:rPr>
                <w:rFonts w:ascii="Sylfaen" w:hAnsi="Sylfaen"/>
                <w:lang w:val="en-US"/>
              </w:rPr>
              <w:t>Average</w:t>
            </w:r>
          </w:p>
        </w:tc>
      </w:tr>
    </w:tbl>
    <w:p w:rsidR="007961E6" w:rsidRPr="007961E6" w:rsidRDefault="007961E6" w:rsidP="007961E6">
      <w:pPr>
        <w:tabs>
          <w:tab w:val="left" w:pos="2268"/>
        </w:tabs>
        <w:ind w:left="-567" w:right="-22"/>
        <w:rPr>
          <w:rFonts w:ascii="Sylfaen" w:hAnsi="Sylfaen" w:cs="Tahoma"/>
          <w:i/>
          <w:szCs w:val="18"/>
          <w:u w:val="single"/>
          <w:lang w:val="en-US"/>
        </w:rPr>
      </w:pPr>
    </w:p>
    <w:p w:rsidR="007961E6" w:rsidRPr="007961E6" w:rsidRDefault="007961E6">
      <w:r>
        <w:rPr>
          <w:rFonts w:ascii="Sylfaen" w:hAnsi="Sylfaen"/>
          <w:b/>
          <w:sz w:val="24"/>
          <w:lang w:val="ka-GE"/>
        </w:rPr>
        <w:br/>
      </w:r>
      <w:r>
        <w:br/>
      </w:r>
    </w:p>
    <w:p w:rsidR="00BC7AB4" w:rsidRPr="000D5641" w:rsidRDefault="00360630" w:rsidP="00BC7AB4">
      <w:pPr>
        <w:rPr>
          <w:rFonts w:ascii="Sylfaen" w:hAnsi="Sylfaen" w:cs="Sylfaen"/>
          <w:lang w:val="en-US"/>
        </w:rPr>
      </w:pPr>
      <w:r w:rsidRPr="001979F7">
        <w:rPr>
          <w:lang w:val="en-US"/>
        </w:rPr>
        <w:br/>
      </w:r>
      <w:r w:rsidRPr="001979F7">
        <w:rPr>
          <w:lang w:val="en-US"/>
        </w:rPr>
        <w:br/>
      </w:r>
      <w:r w:rsidRPr="001979F7">
        <w:rPr>
          <w:lang w:val="en-US"/>
        </w:rPr>
        <w:br/>
      </w:r>
      <w:r w:rsidR="00E257BF">
        <w:rPr>
          <w:rFonts w:ascii="Sylfaen" w:hAnsi="Sylfaen"/>
          <w:b/>
          <w:i/>
          <w:sz w:val="28"/>
          <w:u w:val="single"/>
          <w:lang w:val="en-US"/>
        </w:rPr>
        <w:t>Workexperience</w:t>
      </w:r>
      <w:r w:rsidR="00E257BF" w:rsidRPr="001979F7">
        <w:rPr>
          <w:rFonts w:ascii="Sylfaen" w:hAnsi="Sylfaen"/>
          <w:b/>
          <w:i/>
          <w:sz w:val="28"/>
          <w:u w:val="single"/>
          <w:lang w:val="en-US"/>
        </w:rPr>
        <w:t>:</w:t>
      </w:r>
      <w:bookmarkStart w:id="0" w:name="_GoBack"/>
      <w:bookmarkEnd w:id="0"/>
    </w:p>
    <w:p w:rsidR="005D1372" w:rsidRDefault="00BB1A59" w:rsidP="005D1372">
      <w:pPr>
        <w:pStyle w:val="ListParagraph"/>
        <w:numPr>
          <w:ilvl w:val="0"/>
          <w:numId w:val="1"/>
        </w:num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H&amp;M  (Croatia ,Zagreb )- Consultant &amp; Cashier </w:t>
      </w:r>
    </w:p>
    <w:p w:rsidR="00BB1A59" w:rsidRDefault="00BB1A59" w:rsidP="005D1372">
      <w:pPr>
        <w:pStyle w:val="ListParagraph"/>
        <w:numPr>
          <w:ilvl w:val="0"/>
          <w:numId w:val="1"/>
        </w:num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Bank of  Georgia –Universal Cashier &amp; Operator</w:t>
      </w:r>
    </w:p>
    <w:p w:rsidR="000074E6" w:rsidRDefault="000074E6" w:rsidP="000074E6">
      <w:pPr>
        <w:pStyle w:val="ListParagraph"/>
        <w:rPr>
          <w:rFonts w:ascii="Sylfaen" w:hAnsi="Sylfaen" w:cs="Sylfaen"/>
          <w:lang w:val="en-US"/>
        </w:rPr>
      </w:pPr>
    </w:p>
    <w:p w:rsidR="009B279E" w:rsidRPr="004D30E8" w:rsidRDefault="009B279E" w:rsidP="004D30E8">
      <w:pPr>
        <w:ind w:left="360"/>
        <w:rPr>
          <w:rFonts w:ascii="Sylfaen" w:hAnsi="Sylfaen" w:cs="Sylfaen"/>
          <w:lang w:val="en-US"/>
        </w:rPr>
      </w:pPr>
    </w:p>
    <w:p w:rsidR="002542EF" w:rsidRDefault="002542EF">
      <w:pPr>
        <w:rPr>
          <w:rFonts w:ascii="Sylfaen" w:hAnsi="Sylfaen" w:cs="Sylfaen"/>
          <w:lang w:val="ka-GE"/>
        </w:rPr>
      </w:pPr>
    </w:p>
    <w:p w:rsidR="006E173B" w:rsidRPr="001979F7" w:rsidRDefault="00360630">
      <w:pPr>
        <w:rPr>
          <w:lang w:val="en-US"/>
        </w:rPr>
      </w:pPr>
      <w:r w:rsidRPr="001979F7">
        <w:rPr>
          <w:rFonts w:ascii="Sylfaen" w:hAnsi="Sylfaen" w:cs="Sylfaen"/>
          <w:lang w:val="en-US"/>
        </w:rPr>
        <w:br/>
      </w:r>
    </w:p>
    <w:sectPr w:rsidR="006E173B" w:rsidRPr="001979F7" w:rsidSect="009A6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3B6"/>
    <w:multiLevelType w:val="hybridMultilevel"/>
    <w:tmpl w:val="60B0C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1E6"/>
    <w:rsid w:val="000074E6"/>
    <w:rsid w:val="00012ACD"/>
    <w:rsid w:val="000A399E"/>
    <w:rsid w:val="000D5641"/>
    <w:rsid w:val="000E09EC"/>
    <w:rsid w:val="001979F7"/>
    <w:rsid w:val="001B5213"/>
    <w:rsid w:val="001E02D8"/>
    <w:rsid w:val="002542EF"/>
    <w:rsid w:val="002E20A5"/>
    <w:rsid w:val="00353FF4"/>
    <w:rsid w:val="00360630"/>
    <w:rsid w:val="003E5E36"/>
    <w:rsid w:val="00414281"/>
    <w:rsid w:val="00414E48"/>
    <w:rsid w:val="00486EEE"/>
    <w:rsid w:val="004C6812"/>
    <w:rsid w:val="004D30E8"/>
    <w:rsid w:val="005567C0"/>
    <w:rsid w:val="005B225E"/>
    <w:rsid w:val="005C07AD"/>
    <w:rsid w:val="005D1372"/>
    <w:rsid w:val="006E173B"/>
    <w:rsid w:val="006E1EC9"/>
    <w:rsid w:val="007178AB"/>
    <w:rsid w:val="007961E6"/>
    <w:rsid w:val="007D342D"/>
    <w:rsid w:val="007F3936"/>
    <w:rsid w:val="008A5541"/>
    <w:rsid w:val="0093371B"/>
    <w:rsid w:val="0096001E"/>
    <w:rsid w:val="009A6AAC"/>
    <w:rsid w:val="009B279E"/>
    <w:rsid w:val="009B4AB0"/>
    <w:rsid w:val="009C71B6"/>
    <w:rsid w:val="009F20BA"/>
    <w:rsid w:val="00B03507"/>
    <w:rsid w:val="00BB1A59"/>
    <w:rsid w:val="00BC7AB4"/>
    <w:rsid w:val="00BE3C82"/>
    <w:rsid w:val="00C5517A"/>
    <w:rsid w:val="00CE7740"/>
    <w:rsid w:val="00D11069"/>
    <w:rsid w:val="00D23A22"/>
    <w:rsid w:val="00DB5ED4"/>
    <w:rsid w:val="00E005BC"/>
    <w:rsid w:val="00E06357"/>
    <w:rsid w:val="00E257BF"/>
    <w:rsid w:val="00F268CB"/>
    <w:rsid w:val="00F55427"/>
    <w:rsid w:val="00F82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basedOn w:val="TableNormal"/>
    <w:uiPriority w:val="49"/>
    <w:rsid w:val="00796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961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96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606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6063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6063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a.iluridze.1@iliauni.edu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EC1E-221A-4EFA-BCEF-9AC5F0E5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khunashvili</dc:creator>
  <cp:keywords/>
  <dc:description/>
  <cp:lastModifiedBy>user</cp:lastModifiedBy>
  <cp:revision>55</cp:revision>
  <dcterms:created xsi:type="dcterms:W3CDTF">2016-10-13T20:18:00Z</dcterms:created>
  <dcterms:modified xsi:type="dcterms:W3CDTF">2020-05-07T17:57:00Z</dcterms:modified>
</cp:coreProperties>
</file>