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78" w:rsidRDefault="00964278" w:rsidP="0098556C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Video conference </w:t>
      </w:r>
      <w:r w:rsidR="00EC66A0">
        <w:rPr>
          <w:rFonts w:cs="Calibri"/>
          <w:b/>
          <w:bCs/>
          <w:sz w:val="28"/>
          <w:szCs w:val="28"/>
        </w:rPr>
        <w:t>on experience shari</w:t>
      </w:r>
      <w:r w:rsidR="00915636">
        <w:rPr>
          <w:rFonts w:cs="Calibri"/>
          <w:b/>
          <w:bCs/>
          <w:sz w:val="28"/>
          <w:szCs w:val="28"/>
        </w:rPr>
        <w:t>ng between Iran and Georgia on combating COVID-19 p</w:t>
      </w:r>
      <w:r w:rsidR="00EC66A0">
        <w:rPr>
          <w:rFonts w:cs="Calibri"/>
          <w:b/>
          <w:bCs/>
          <w:sz w:val="28"/>
          <w:szCs w:val="28"/>
        </w:rPr>
        <w:t>andemic</w:t>
      </w:r>
    </w:p>
    <w:p w:rsidR="0076725B" w:rsidRDefault="0076725B" w:rsidP="009156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tbl>
      <w:tblPr>
        <w:tblW w:w="972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290"/>
      </w:tblGrid>
      <w:tr w:rsidR="0076725B" w:rsidTr="00F715A9">
        <w:tc>
          <w:tcPr>
            <w:tcW w:w="24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Default="00915636" w:rsidP="009156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and time</w:t>
            </w:r>
          </w:p>
        </w:tc>
        <w:tc>
          <w:tcPr>
            <w:tcW w:w="72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Default="0076725B" w:rsidP="009156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Aug</w:t>
            </w:r>
            <w:r w:rsidR="00EC66A0">
              <w:rPr>
                <w:sz w:val="24"/>
                <w:szCs w:val="24"/>
              </w:rPr>
              <w:t>ust, 2020</w:t>
            </w:r>
            <w:r w:rsidRPr="00424CAB">
              <w:rPr>
                <w:sz w:val="24"/>
                <w:szCs w:val="24"/>
              </w:rPr>
              <w:t xml:space="preserve"> </w:t>
            </w:r>
          </w:p>
          <w:p w:rsidR="00964278" w:rsidRDefault="00964278" w:rsidP="009156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14:30 Tbilisi time</w:t>
            </w:r>
          </w:p>
          <w:p w:rsidR="0076725B" w:rsidRPr="0098556C" w:rsidRDefault="0098556C" w:rsidP="0091563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14:00 – 15:00 Tehran Time</w:t>
            </w:r>
          </w:p>
        </w:tc>
      </w:tr>
      <w:tr w:rsidR="0076725B" w:rsidTr="00F715A9">
        <w:trPr>
          <w:trHeight w:val="1718"/>
        </w:trPr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Default="00915636" w:rsidP="009156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964278">
              <w:rPr>
                <w:b/>
                <w:bCs/>
                <w:sz w:val="24"/>
                <w:szCs w:val="24"/>
              </w:rPr>
              <w:t>opics for discussion</w:t>
            </w:r>
          </w:p>
          <w:p w:rsidR="0076725B" w:rsidRDefault="0076725B" w:rsidP="009156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Pr="00694149" w:rsidRDefault="0076725B" w:rsidP="00915636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94149">
              <w:rPr>
                <w:sz w:val="24"/>
                <w:szCs w:val="24"/>
              </w:rPr>
              <w:t xml:space="preserve">Updating the last situation of COVID-19 in Iran and </w:t>
            </w:r>
            <w:r w:rsidR="00964278">
              <w:rPr>
                <w:sz w:val="24"/>
                <w:szCs w:val="24"/>
              </w:rPr>
              <w:t xml:space="preserve">Georgia </w:t>
            </w:r>
          </w:p>
          <w:p w:rsidR="0076725B" w:rsidRPr="00694149" w:rsidRDefault="0076725B" w:rsidP="00915636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94149">
              <w:rPr>
                <w:sz w:val="24"/>
                <w:szCs w:val="24"/>
              </w:rPr>
              <w:t>Sharing experience on COVID</w:t>
            </w:r>
            <w:r>
              <w:rPr>
                <w:sz w:val="24"/>
                <w:szCs w:val="24"/>
              </w:rPr>
              <w:t>-19</w:t>
            </w:r>
            <w:r w:rsidRPr="00694149">
              <w:rPr>
                <w:sz w:val="24"/>
                <w:szCs w:val="24"/>
              </w:rPr>
              <w:t xml:space="preserve"> containment: public health measures</w:t>
            </w:r>
            <w:r w:rsidR="002152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996D92">
              <w:rPr>
                <w:sz w:val="24"/>
                <w:szCs w:val="24"/>
              </w:rPr>
              <w:t>Measures in Borders and Protocols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94149">
              <w:rPr>
                <w:sz w:val="24"/>
                <w:szCs w:val="24"/>
              </w:rPr>
              <w:t>, diagnostic algorithms and case management</w:t>
            </w:r>
          </w:p>
          <w:p w:rsidR="0076725B" w:rsidRDefault="0076725B" w:rsidP="00915636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694149">
              <w:rPr>
                <w:sz w:val="24"/>
                <w:szCs w:val="24"/>
              </w:rPr>
              <w:t>Potentials for collaboration in the area of COVID</w:t>
            </w:r>
            <w:r>
              <w:rPr>
                <w:sz w:val="24"/>
                <w:szCs w:val="24"/>
              </w:rPr>
              <w:t>-19</w:t>
            </w:r>
            <w:r w:rsidRPr="00694149">
              <w:rPr>
                <w:sz w:val="24"/>
                <w:szCs w:val="24"/>
              </w:rPr>
              <w:t xml:space="preserve">: diagnostics, </w:t>
            </w:r>
            <w:r>
              <w:rPr>
                <w:sz w:val="24"/>
                <w:szCs w:val="24"/>
              </w:rPr>
              <w:t xml:space="preserve">Treatment, </w:t>
            </w:r>
            <w:r w:rsidRPr="00694149">
              <w:rPr>
                <w:sz w:val="24"/>
                <w:szCs w:val="24"/>
              </w:rPr>
              <w:t>medicines</w:t>
            </w:r>
            <w:r>
              <w:rPr>
                <w:sz w:val="24"/>
                <w:szCs w:val="24"/>
              </w:rPr>
              <w:t>, technology</w:t>
            </w:r>
            <w:r w:rsidRPr="00694149">
              <w:rPr>
                <w:sz w:val="24"/>
                <w:szCs w:val="24"/>
              </w:rPr>
              <w:t xml:space="preserve"> and vaccines</w:t>
            </w:r>
          </w:p>
          <w:p w:rsidR="0076725B" w:rsidRPr="00A027D9" w:rsidRDefault="0076725B" w:rsidP="00915636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76725B" w:rsidTr="00F715A9">
        <w:trPr>
          <w:trHeight w:val="285"/>
        </w:trPr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Default="00915636" w:rsidP="009156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Output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Default="0076725B" w:rsidP="00915636">
            <w:pPr>
              <w:spacing w:after="0" w:line="240" w:lineRule="auto"/>
              <w:rPr>
                <w:sz w:val="24"/>
                <w:szCs w:val="24"/>
              </w:rPr>
            </w:pPr>
            <w:r w:rsidRPr="00694149">
              <w:rPr>
                <w:sz w:val="24"/>
                <w:szCs w:val="24"/>
              </w:rPr>
              <w:t xml:space="preserve">Sharing Experience between the two countries regarding each country capacity to fight the </w:t>
            </w:r>
            <w:r>
              <w:rPr>
                <w:sz w:val="24"/>
                <w:szCs w:val="24"/>
              </w:rPr>
              <w:t xml:space="preserve">negative effects of </w:t>
            </w:r>
            <w:r w:rsidRPr="00694149">
              <w:rPr>
                <w:sz w:val="24"/>
                <w:szCs w:val="24"/>
              </w:rPr>
              <w:t>COVID</w:t>
            </w:r>
            <w:r>
              <w:rPr>
                <w:sz w:val="24"/>
                <w:szCs w:val="24"/>
              </w:rPr>
              <w:t>-</w:t>
            </w:r>
            <w:r w:rsidRPr="00694149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’s </w:t>
            </w:r>
            <w:r w:rsidRPr="00694149">
              <w:rPr>
                <w:sz w:val="24"/>
                <w:szCs w:val="24"/>
              </w:rPr>
              <w:t xml:space="preserve"> pandemic</w:t>
            </w:r>
            <w:r>
              <w:rPr>
                <w:sz w:val="24"/>
                <w:szCs w:val="24"/>
              </w:rPr>
              <w:t xml:space="preserve">  </w:t>
            </w:r>
          </w:p>
          <w:p w:rsidR="0076725B" w:rsidRPr="00694149" w:rsidRDefault="0076725B" w:rsidP="0091563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725B" w:rsidTr="00F715A9">
        <w:trPr>
          <w:trHeight w:val="1691"/>
        </w:trPr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Default="00915636" w:rsidP="009156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Participants from Iranian side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725B" w:rsidRPr="00024AD9" w:rsidRDefault="0076725B" w:rsidP="00915636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8212CD">
              <w:rPr>
                <w:sz w:val="24"/>
                <w:szCs w:val="24"/>
              </w:rPr>
              <w:t xml:space="preserve">Dr. </w:t>
            </w:r>
            <w:proofErr w:type="spellStart"/>
            <w:r w:rsidRPr="008212CD">
              <w:rPr>
                <w:sz w:val="24"/>
                <w:szCs w:val="24"/>
              </w:rPr>
              <w:t>Asadi-Lari</w:t>
            </w:r>
            <w:proofErr w:type="spellEnd"/>
            <w:r w:rsidRPr="008212CD">
              <w:rPr>
                <w:sz w:val="24"/>
                <w:szCs w:val="24"/>
              </w:rPr>
              <w:t>, Acting Minister</w:t>
            </w:r>
            <w:r>
              <w:rPr>
                <w:sz w:val="24"/>
                <w:szCs w:val="24"/>
              </w:rPr>
              <w:t xml:space="preserve"> for International Affairs ( </w:t>
            </w:r>
            <w:r w:rsidRPr="008212CD">
              <w:rPr>
                <w:sz w:val="24"/>
                <w:szCs w:val="24"/>
              </w:rPr>
              <w:t>MOHME ) (Head of Delegation)</w:t>
            </w:r>
            <w:r w:rsidR="0021529B">
              <w:rPr>
                <w:sz w:val="24"/>
                <w:szCs w:val="24"/>
              </w:rPr>
              <w:t xml:space="preserve"> </w:t>
            </w:r>
            <w:r w:rsidRPr="008212CD">
              <w:rPr>
                <w:sz w:val="24"/>
                <w:szCs w:val="24"/>
              </w:rPr>
              <w:t xml:space="preserve">- </w:t>
            </w:r>
            <w:r w:rsidRPr="008212CD">
              <w:rPr>
                <w:b/>
                <w:bCs/>
                <w:sz w:val="24"/>
                <w:szCs w:val="24"/>
              </w:rPr>
              <w:t>Opening Remarks</w:t>
            </w:r>
          </w:p>
          <w:p w:rsidR="00024AD9" w:rsidRPr="008212CD" w:rsidRDefault="00024AD9" w:rsidP="00915636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st"/>
              </w:rPr>
              <w:t xml:space="preserve">Dr. </w:t>
            </w:r>
            <w:proofErr w:type="spellStart"/>
            <w:r>
              <w:rPr>
                <w:rStyle w:val="st"/>
              </w:rPr>
              <w:t>Seyyed</w:t>
            </w:r>
            <w:proofErr w:type="spellEnd"/>
            <w:r>
              <w:rPr>
                <w:rStyle w:val="st"/>
              </w:rPr>
              <w:t xml:space="preserve"> </w:t>
            </w:r>
            <w:proofErr w:type="spellStart"/>
            <w:r>
              <w:rPr>
                <w:rStyle w:val="st"/>
              </w:rPr>
              <w:t>Javad</w:t>
            </w:r>
            <w:proofErr w:type="spellEnd"/>
            <w:r>
              <w:rPr>
                <w:rStyle w:val="st"/>
              </w:rPr>
              <w:t xml:space="preserve"> </w:t>
            </w:r>
            <w:proofErr w:type="spellStart"/>
            <w:r>
              <w:rPr>
                <w:rStyle w:val="st"/>
              </w:rPr>
              <w:t>Ghavam</w:t>
            </w:r>
            <w:proofErr w:type="spellEnd"/>
            <w:r>
              <w:rPr>
                <w:rStyle w:val="st"/>
              </w:rPr>
              <w:t xml:space="preserve"> </w:t>
            </w:r>
            <w:proofErr w:type="spellStart"/>
            <w:r>
              <w:rPr>
                <w:rStyle w:val="st"/>
              </w:rPr>
              <w:t>Shahidi</w:t>
            </w:r>
            <w:proofErr w:type="spellEnd"/>
            <w:r>
              <w:rPr>
                <w:rStyle w:val="st"/>
              </w:rPr>
              <w:t xml:space="preserve"> </w:t>
            </w:r>
            <w:r w:rsidRPr="00024AD9">
              <w:rPr>
                <w:iCs/>
                <w:sz w:val="24"/>
                <w:szCs w:val="24"/>
              </w:rPr>
              <w:t>Ambassador</w:t>
            </w:r>
            <w:r w:rsidRPr="00024AD9">
              <w:rPr>
                <w:sz w:val="24"/>
                <w:szCs w:val="24"/>
              </w:rPr>
              <w:t xml:space="preserve"> Extraordinary and Plenipotentiary of the </w:t>
            </w:r>
            <w:r w:rsidRPr="00024AD9">
              <w:rPr>
                <w:iCs/>
                <w:sz w:val="24"/>
                <w:szCs w:val="24"/>
              </w:rPr>
              <w:t>Islamic Republic of Iran</w:t>
            </w:r>
            <w:r w:rsidRPr="00024AD9">
              <w:rPr>
                <w:sz w:val="24"/>
                <w:szCs w:val="24"/>
              </w:rPr>
              <w:t xml:space="preserve"> to </w:t>
            </w:r>
            <w:r w:rsidRPr="00024AD9">
              <w:rPr>
                <w:iCs/>
                <w:sz w:val="24"/>
                <w:szCs w:val="24"/>
              </w:rPr>
              <w:t>Georgia</w:t>
            </w:r>
          </w:p>
          <w:p w:rsidR="0076725B" w:rsidRPr="008212CD" w:rsidRDefault="0076725B" w:rsidP="00915636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Representative of </w:t>
            </w:r>
            <w:r w:rsidRPr="008212CD">
              <w:rPr>
                <w:sz w:val="24"/>
                <w:szCs w:val="24"/>
              </w:rPr>
              <w:t xml:space="preserve"> Pasture Institute of Iran</w:t>
            </w:r>
            <w:r>
              <w:rPr>
                <w:sz w:val="24"/>
                <w:szCs w:val="24"/>
              </w:rPr>
              <w:t xml:space="preserve"> </w:t>
            </w:r>
            <w:r w:rsidRPr="008212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8212CD">
              <w:rPr>
                <w:b/>
                <w:bCs/>
                <w:sz w:val="24"/>
                <w:szCs w:val="24"/>
              </w:rPr>
              <w:t xml:space="preserve">for epidemiology Committee of COVID-19 </w:t>
            </w:r>
          </w:p>
          <w:p w:rsidR="0076725B" w:rsidRPr="00360A89" w:rsidRDefault="0076725B" w:rsidP="00915636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 of</w:t>
            </w:r>
            <w:r w:rsidRPr="008212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CDC C</w:t>
            </w:r>
            <w:r w:rsidRPr="0093094D">
              <w:rPr>
                <w:sz w:val="24"/>
                <w:szCs w:val="24"/>
              </w:rPr>
              <w:t>enter</w:t>
            </w:r>
            <w:r>
              <w:rPr>
                <w:sz w:val="24"/>
                <w:szCs w:val="24"/>
              </w:rPr>
              <w:t xml:space="preserve">  (</w:t>
            </w:r>
            <w:r w:rsidRPr="008212CD">
              <w:rPr>
                <w:b/>
                <w:bCs/>
                <w:sz w:val="24"/>
                <w:szCs w:val="24"/>
              </w:rPr>
              <w:t>for</w:t>
            </w:r>
            <w:r>
              <w:rPr>
                <w:sz w:val="24"/>
                <w:szCs w:val="24"/>
              </w:rPr>
              <w:t xml:space="preserve"> </w:t>
            </w:r>
            <w:r w:rsidRPr="0093094D">
              <w:rPr>
                <w:b/>
                <w:bCs/>
                <w:sz w:val="24"/>
                <w:szCs w:val="24"/>
              </w:rPr>
              <w:t>Public Health Measures</w:t>
            </w:r>
            <w:r>
              <w:rPr>
                <w:b/>
                <w:bCs/>
                <w:sz w:val="24"/>
                <w:szCs w:val="24"/>
              </w:rPr>
              <w:t xml:space="preserve"> in Borders and Protocols / CDC policy and plans)</w:t>
            </w:r>
          </w:p>
          <w:p w:rsidR="0076725B" w:rsidRPr="00AE11F5" w:rsidRDefault="0076725B" w:rsidP="00915636">
            <w:pPr>
              <w:pStyle w:val="Heading2"/>
              <w:numPr>
                <w:ilvl w:val="0"/>
                <w:numId w:val="2"/>
              </w:numPr>
              <w:shd w:val="clear" w:color="auto" w:fill="FFFFFF"/>
              <w:spacing w:before="0" w:after="0" w:line="240" w:lineRule="auto"/>
              <w:ind w:right="600"/>
              <w:rPr>
                <w:rFonts w:asciiTheme="majorBidi" w:eastAsia="Times New Roman" w:hAnsiTheme="majorBidi"/>
                <w:i w:val="0"/>
                <w:iCs w:val="0"/>
                <w:sz w:val="24"/>
                <w:szCs w:val="24"/>
              </w:rPr>
            </w:pPr>
            <w:r w:rsidRPr="00AE11F5">
              <w:rPr>
                <w:rFonts w:asciiTheme="majorBidi" w:hAnsiTheme="majorBidi"/>
                <w:b w:val="0"/>
                <w:bCs w:val="0"/>
                <w:i w:val="0"/>
                <w:iCs w:val="0"/>
                <w:sz w:val="24"/>
                <w:szCs w:val="24"/>
              </w:rPr>
              <w:t>Representative of</w:t>
            </w:r>
            <w:r>
              <w:rPr>
                <w:sz w:val="24"/>
                <w:szCs w:val="24"/>
              </w:rPr>
              <w:t xml:space="preserve"> </w:t>
            </w:r>
            <w:r w:rsidRPr="00AE11F5">
              <w:rPr>
                <w:rFonts w:asciiTheme="majorBidi" w:eastAsia="Times New Roman" w:hAnsiTheme="majorBidi"/>
                <w:b w:val="0"/>
                <w:bCs w:val="0"/>
                <w:i w:val="0"/>
                <w:iCs w:val="0"/>
                <w:sz w:val="24"/>
                <w:szCs w:val="24"/>
              </w:rPr>
              <w:t>Road Maintenance &amp; Transportation Organization</w:t>
            </w:r>
            <w:r w:rsidR="008F6DC5">
              <w:rPr>
                <w:rFonts w:asciiTheme="majorBidi" w:eastAsia="Times New Roman" w:hAnsiTheme="majorBidi"/>
                <w:b w:val="0"/>
                <w:bCs w:val="0"/>
                <w:i w:val="0"/>
                <w:iCs w:val="0"/>
                <w:sz w:val="24"/>
                <w:szCs w:val="24"/>
              </w:rPr>
              <w:t xml:space="preserve"> (</w:t>
            </w:r>
            <w:r w:rsidR="008F6DC5">
              <w:rPr>
                <w:rFonts w:asciiTheme="majorBidi" w:hAnsiTheme="majorBidi"/>
                <w:i w:val="0"/>
                <w:iCs w:val="0"/>
                <w:sz w:val="24"/>
                <w:szCs w:val="24"/>
              </w:rPr>
              <w:t>for</w:t>
            </w:r>
            <w:r>
              <w:rPr>
                <w:rFonts w:asciiTheme="majorBidi" w:hAnsiTheme="majorBidi"/>
                <w:i w:val="0"/>
                <w:iCs w:val="0"/>
                <w:sz w:val="24"/>
                <w:szCs w:val="24"/>
              </w:rPr>
              <w:t xml:space="preserve"> </w:t>
            </w:r>
            <w:r w:rsidRPr="00AE11F5">
              <w:rPr>
                <w:rFonts w:asciiTheme="majorBidi" w:hAnsiTheme="majorBidi"/>
                <w:i w:val="0"/>
                <w:iCs w:val="0"/>
                <w:sz w:val="24"/>
                <w:szCs w:val="24"/>
              </w:rPr>
              <w:t>Health Measures in Borders and Protocols</w:t>
            </w:r>
            <w:r>
              <w:rPr>
                <w:rFonts w:asciiTheme="majorBidi" w:hAnsiTheme="majorBidi"/>
                <w:i w:val="0"/>
                <w:iCs w:val="0"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76725B" w:rsidRPr="00360A89" w:rsidRDefault="0076725B" w:rsidP="00915636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360A89">
              <w:rPr>
                <w:sz w:val="24"/>
                <w:szCs w:val="24"/>
              </w:rPr>
              <w:t>Representative of Hospital Management and Excellence of Clinical Services</w:t>
            </w:r>
            <w:r>
              <w:rPr>
                <w:sz w:val="24"/>
                <w:szCs w:val="24"/>
              </w:rPr>
              <w:t xml:space="preserve"> </w:t>
            </w:r>
            <w:r w:rsidRPr="00360A89">
              <w:rPr>
                <w:sz w:val="24"/>
                <w:szCs w:val="24"/>
              </w:rPr>
              <w:t xml:space="preserve">( </w:t>
            </w:r>
            <w:r w:rsidRPr="00360A89">
              <w:rPr>
                <w:b/>
                <w:bCs/>
                <w:sz w:val="24"/>
                <w:szCs w:val="24"/>
              </w:rPr>
              <w:t>for</w:t>
            </w:r>
            <w:r w:rsidRPr="00360A89">
              <w:rPr>
                <w:sz w:val="24"/>
                <w:szCs w:val="24"/>
              </w:rPr>
              <w:t xml:space="preserve"> </w:t>
            </w:r>
            <w:r w:rsidRPr="00360A89">
              <w:rPr>
                <w:b/>
                <w:bCs/>
                <w:sz w:val="24"/>
                <w:szCs w:val="24"/>
              </w:rPr>
              <w:t>Treatment Measures)</w:t>
            </w:r>
          </w:p>
          <w:p w:rsidR="0076725B" w:rsidRPr="00360A89" w:rsidRDefault="0076725B" w:rsidP="00915636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Representative of</w:t>
            </w:r>
            <w:r w:rsidRPr="008212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360A89">
              <w:rPr>
                <w:sz w:val="24"/>
                <w:szCs w:val="24"/>
              </w:rPr>
              <w:t>FDA</w:t>
            </w:r>
            <w:r>
              <w:rPr>
                <w:sz w:val="24"/>
                <w:szCs w:val="24"/>
              </w:rPr>
              <w:t xml:space="preserve"> (</w:t>
            </w:r>
            <w:r w:rsidRPr="00360A89">
              <w:rPr>
                <w:b/>
                <w:bCs/>
                <w:sz w:val="24"/>
                <w:szCs w:val="24"/>
              </w:rPr>
              <w:t>for</w:t>
            </w:r>
            <w:r>
              <w:rPr>
                <w:sz w:val="24"/>
                <w:szCs w:val="24"/>
              </w:rPr>
              <w:t xml:space="preserve"> </w:t>
            </w:r>
            <w:r w:rsidRPr="00360A89">
              <w:rPr>
                <w:b/>
                <w:bCs/>
                <w:sz w:val="24"/>
                <w:szCs w:val="24"/>
              </w:rPr>
              <w:t>Collaboration in Procurement of Medicine &amp; Medical Equipment</w:t>
            </w:r>
            <w:r w:rsidRPr="00360A89">
              <w:rPr>
                <w:sz w:val="24"/>
                <w:szCs w:val="24"/>
              </w:rPr>
              <w:t>)</w:t>
            </w:r>
          </w:p>
          <w:p w:rsidR="0076725B" w:rsidRPr="00C45E1F" w:rsidRDefault="0076725B" w:rsidP="00915636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964278" w:rsidTr="00F715A9">
        <w:trPr>
          <w:trHeight w:val="1691"/>
        </w:trPr>
        <w:tc>
          <w:tcPr>
            <w:tcW w:w="24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278" w:rsidRDefault="00964278" w:rsidP="0091563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Participants from Georgian side</w:t>
            </w:r>
          </w:p>
        </w:tc>
        <w:tc>
          <w:tcPr>
            <w:tcW w:w="72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636" w:rsidRDefault="00964278" w:rsidP="00915636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Tamar Gabunia</w:t>
            </w:r>
            <w:r w:rsidR="0091563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First Deputy Minister of Internally Displaced persons from the Occupied Territories, </w:t>
            </w:r>
            <w:proofErr w:type="spellStart"/>
            <w:r>
              <w:rPr>
                <w:sz w:val="24"/>
                <w:szCs w:val="24"/>
              </w:rPr>
              <w:t>Labour</w:t>
            </w:r>
            <w:proofErr w:type="spellEnd"/>
            <w:r>
              <w:rPr>
                <w:sz w:val="24"/>
                <w:szCs w:val="24"/>
              </w:rPr>
              <w:t>, Health and Social Affairs of Georgia</w:t>
            </w:r>
            <w:r w:rsidR="00AA6BE5">
              <w:rPr>
                <w:sz w:val="24"/>
                <w:szCs w:val="24"/>
              </w:rPr>
              <w:t xml:space="preserve"> – </w:t>
            </w:r>
            <w:r w:rsidR="00AA6BE5" w:rsidRPr="00AA6BE5">
              <w:rPr>
                <w:b/>
                <w:sz w:val="24"/>
                <w:szCs w:val="24"/>
              </w:rPr>
              <w:t>Opening remarks</w:t>
            </w:r>
          </w:p>
          <w:p w:rsidR="00964278" w:rsidRPr="00915636" w:rsidRDefault="00915636" w:rsidP="00915636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915636">
              <w:rPr>
                <w:rFonts w:ascii="Sylfaen" w:hAnsi="Sylfaen"/>
                <w:sz w:val="24"/>
                <w:szCs w:val="24"/>
              </w:rPr>
              <w:t>Dr. Amiran Gamkrelidze</w:t>
            </w:r>
            <w:r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915636">
              <w:rPr>
                <w:rFonts w:ascii="Sylfaen" w:hAnsi="Sylfaen"/>
                <w:sz w:val="24"/>
                <w:szCs w:val="24"/>
              </w:rPr>
              <w:t>Director General of the National Center for Disease Control and Public Health</w:t>
            </w:r>
            <w:r w:rsidR="00AA6BE5">
              <w:rPr>
                <w:rFonts w:ascii="Sylfaen" w:hAnsi="Sylfaen"/>
                <w:sz w:val="24"/>
                <w:szCs w:val="24"/>
              </w:rPr>
              <w:t xml:space="preserve"> (NCDC)</w:t>
            </w:r>
            <w:r w:rsidRPr="00915636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915636" w:rsidRPr="00C73F1E" w:rsidRDefault="00C73F1E" w:rsidP="00C73F1E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915636">
              <w:rPr>
                <w:rFonts w:ascii="Sylfaen" w:hAnsi="Sylfaen"/>
                <w:sz w:val="24"/>
                <w:szCs w:val="24"/>
              </w:rPr>
              <w:t xml:space="preserve">Dr. </w:t>
            </w:r>
            <w:r>
              <w:rPr>
                <w:rFonts w:ascii="Sylfaen" w:hAnsi="Sylfaen"/>
                <w:sz w:val="24"/>
                <w:szCs w:val="24"/>
              </w:rPr>
              <w:t xml:space="preserve">Paata Imnadze, Deputy </w:t>
            </w:r>
            <w:r w:rsidRPr="00915636">
              <w:rPr>
                <w:rFonts w:ascii="Sylfaen" w:hAnsi="Sylfaen"/>
                <w:sz w:val="24"/>
                <w:szCs w:val="24"/>
              </w:rPr>
              <w:t>Director General of the National Center for Disease Control and Public Health</w:t>
            </w:r>
            <w:r>
              <w:rPr>
                <w:rFonts w:ascii="Sylfaen" w:hAnsi="Sylfaen"/>
                <w:sz w:val="24"/>
                <w:szCs w:val="24"/>
              </w:rPr>
              <w:t xml:space="preserve"> (NCDC)</w:t>
            </w:r>
            <w:r w:rsidRPr="00915636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76725B" w:rsidTr="00F715A9">
        <w:trPr>
          <w:trHeight w:val="647"/>
        </w:trPr>
        <w:tc>
          <w:tcPr>
            <w:tcW w:w="24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25B" w:rsidRPr="00DF42E0" w:rsidRDefault="00915636" w:rsidP="0091563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Administrative arrangement</w:t>
            </w:r>
          </w:p>
        </w:tc>
        <w:tc>
          <w:tcPr>
            <w:tcW w:w="72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25B" w:rsidRPr="008F6DC5" w:rsidRDefault="0076725B" w:rsidP="0091563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F42E0">
              <w:rPr>
                <w:color w:val="000000"/>
                <w:sz w:val="24"/>
                <w:szCs w:val="24"/>
              </w:rPr>
              <w:t xml:space="preserve">Through </w:t>
            </w:r>
            <w:r w:rsidR="008F6DC5">
              <w:rPr>
                <w:b/>
                <w:bCs/>
                <w:color w:val="000000"/>
                <w:sz w:val="24"/>
                <w:szCs w:val="24"/>
              </w:rPr>
              <w:t>Webex</w:t>
            </w:r>
            <w:r w:rsidR="00915636">
              <w:rPr>
                <w:b/>
                <w:bCs/>
                <w:color w:val="000000"/>
                <w:sz w:val="24"/>
                <w:szCs w:val="24"/>
              </w:rPr>
              <w:t xml:space="preserve"> platform</w:t>
            </w:r>
          </w:p>
          <w:p w:rsidR="0076725B" w:rsidRPr="00DF42E0" w:rsidRDefault="0076725B" w:rsidP="0091563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76725B" w:rsidRDefault="0076725B" w:rsidP="00915636">
      <w:pPr>
        <w:spacing w:after="0" w:line="240" w:lineRule="auto"/>
        <w:rPr>
          <w:rFonts w:cs="Calibri"/>
          <w:sz w:val="24"/>
          <w:szCs w:val="24"/>
        </w:rPr>
      </w:pPr>
    </w:p>
    <w:p w:rsidR="00141B8E" w:rsidRDefault="001F2724" w:rsidP="00915636">
      <w:pPr>
        <w:spacing w:after="0" w:line="240" w:lineRule="auto"/>
      </w:pPr>
    </w:p>
    <w:sectPr w:rsidR="00141B8E">
      <w:footerReference w:type="default" r:id="rId7"/>
      <w:pgSz w:w="11907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24" w:rsidRDefault="001F2724">
      <w:pPr>
        <w:spacing w:after="0" w:line="240" w:lineRule="auto"/>
      </w:pPr>
      <w:r>
        <w:separator/>
      </w:r>
    </w:p>
  </w:endnote>
  <w:endnote w:type="continuationSeparator" w:id="0">
    <w:p w:rsidR="001F2724" w:rsidRDefault="001F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5F9" w:rsidRDefault="0076725B">
    <w:pPr>
      <w:pStyle w:val="Footer"/>
      <w:jc w:val="right"/>
      <w:rPr>
        <w:rFonts w:cs="Calibri"/>
        <w:sz w:val="24"/>
        <w:szCs w:val="24"/>
      </w:rPr>
    </w:pPr>
    <w:r>
      <w:rPr>
        <w:rFonts w:cs="Calibri"/>
        <w:sz w:val="24"/>
        <w:szCs w:val="24"/>
      </w:rPr>
      <w:fldChar w:fldCharType="begin"/>
    </w:r>
    <w:r>
      <w:rPr>
        <w:rFonts w:cs="Calibri"/>
        <w:sz w:val="24"/>
        <w:szCs w:val="24"/>
      </w:rPr>
      <w:instrText xml:space="preserve"> PAGE   \* MERGEFORMAT </w:instrText>
    </w:r>
    <w:r>
      <w:rPr>
        <w:rFonts w:cs="Calibri"/>
        <w:sz w:val="24"/>
        <w:szCs w:val="24"/>
      </w:rPr>
      <w:fldChar w:fldCharType="separate"/>
    </w:r>
    <w:r w:rsidR="00024AD9">
      <w:rPr>
        <w:rFonts w:cs="Calibri"/>
        <w:noProof/>
        <w:sz w:val="24"/>
        <w:szCs w:val="24"/>
      </w:rPr>
      <w:t>1</w:t>
    </w:r>
    <w:r>
      <w:rPr>
        <w:rFonts w:cs="Calibri"/>
        <w:sz w:val="24"/>
        <w:szCs w:val="24"/>
      </w:rPr>
      <w:fldChar w:fldCharType="end"/>
    </w:r>
  </w:p>
  <w:p w:rsidR="006A15F9" w:rsidRDefault="001F2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24" w:rsidRDefault="001F2724">
      <w:pPr>
        <w:spacing w:after="0" w:line="240" w:lineRule="auto"/>
      </w:pPr>
      <w:r>
        <w:separator/>
      </w:r>
    </w:p>
  </w:footnote>
  <w:footnote w:type="continuationSeparator" w:id="0">
    <w:p w:rsidR="001F2724" w:rsidRDefault="001F2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107F"/>
    <w:multiLevelType w:val="multilevel"/>
    <w:tmpl w:val="51CA1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16E8B"/>
    <w:multiLevelType w:val="multilevel"/>
    <w:tmpl w:val="E31AF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EF5431"/>
    <w:multiLevelType w:val="multilevel"/>
    <w:tmpl w:val="E31AF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2D"/>
    <w:rsid w:val="00024AD9"/>
    <w:rsid w:val="0010274E"/>
    <w:rsid w:val="00120550"/>
    <w:rsid w:val="001F2724"/>
    <w:rsid w:val="0021529B"/>
    <w:rsid w:val="00324BDC"/>
    <w:rsid w:val="0076725B"/>
    <w:rsid w:val="008B14B7"/>
    <w:rsid w:val="008F6DC5"/>
    <w:rsid w:val="00915636"/>
    <w:rsid w:val="00964278"/>
    <w:rsid w:val="0098556C"/>
    <w:rsid w:val="00AA6BE5"/>
    <w:rsid w:val="00B0372D"/>
    <w:rsid w:val="00C73F1E"/>
    <w:rsid w:val="00EA1DF1"/>
    <w:rsid w:val="00EC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47D4"/>
  <w15:chartTrackingRefBased/>
  <w15:docId w15:val="{6DC97C05-7951-4735-BB8F-1254AC03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25B"/>
    <w:pPr>
      <w:spacing w:after="200" w:line="276" w:lineRule="auto"/>
    </w:pPr>
    <w:rPr>
      <w:rFonts w:ascii="Times New Roman" w:eastAsia="SimSu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2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672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FooterChar">
    <w:name w:val="Footer Char"/>
    <w:link w:val="Footer"/>
    <w:uiPriority w:val="99"/>
    <w:rsid w:val="0076725B"/>
  </w:style>
  <w:style w:type="paragraph" w:styleId="Footer">
    <w:name w:val="footer"/>
    <w:basedOn w:val="Normal"/>
    <w:link w:val="FooterChar"/>
    <w:uiPriority w:val="99"/>
    <w:unhideWhenUsed/>
    <w:rsid w:val="007672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76725B"/>
    <w:rPr>
      <w:rFonts w:ascii="Times New Roman" w:eastAsia="SimSu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6A0"/>
    <w:rPr>
      <w:rFonts w:ascii="Segoe UI" w:eastAsia="SimSun" w:hAnsi="Segoe UI" w:cs="Segoe UI"/>
      <w:sz w:val="18"/>
      <w:szCs w:val="18"/>
    </w:rPr>
  </w:style>
  <w:style w:type="character" w:customStyle="1" w:styleId="st">
    <w:name w:val="st"/>
    <w:basedOn w:val="DefaultParagraphFont"/>
    <w:rsid w:val="00024AD9"/>
  </w:style>
  <w:style w:type="character" w:styleId="Emphasis">
    <w:name w:val="Emphasis"/>
    <w:basedOn w:val="DefaultParagraphFont"/>
    <w:uiPriority w:val="20"/>
    <w:qFormat/>
    <w:rsid w:val="00024A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fereshteh</dc:creator>
  <cp:keywords/>
  <dc:description/>
  <cp:lastModifiedBy>Maia Nikoleishvili</cp:lastModifiedBy>
  <cp:revision>5</cp:revision>
  <dcterms:created xsi:type="dcterms:W3CDTF">2020-08-14T07:26:00Z</dcterms:created>
  <dcterms:modified xsi:type="dcterms:W3CDTF">2020-08-17T08:51:00Z</dcterms:modified>
</cp:coreProperties>
</file>