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1B0C9977" w:rsidR="008D5D7F" w:rsidRPr="006C3A54" w:rsidRDefault="00344940" w:rsidP="006C3A54">
            <w:pPr>
              <w:spacing w:after="0" w:line="240" w:lineRule="auto"/>
              <w:jc w:val="both"/>
              <w:rPr>
                <w:rFonts w:ascii="Sylfaen" w:hAnsi="Sylfaen" w:cs="Times New Roman"/>
                <w:highlight w:val="yellow"/>
                <w:lang w:val="ka-GE"/>
              </w:rPr>
            </w:pPr>
            <w:r w:rsidRPr="006C3A54">
              <w:rPr>
                <w:rFonts w:ascii="Sylfaen" w:hAnsi="Sylfaen" w:cs="Times New Roman"/>
                <w:highlight w:val="yellow"/>
                <w:lang w:val="ka-GE"/>
              </w:rPr>
              <w:t xml:space="preserve">შესყიდვა ხორციელდება </w:t>
            </w:r>
            <w:r w:rsidR="008D5D7F" w:rsidRPr="006C3A54">
              <w:rPr>
                <w:rFonts w:ascii="Sylfaen" w:hAnsi="Sylfaen" w:cs="Times New Roman"/>
                <w:highlight w:val="yellow"/>
                <w:lang w:val="ka-GE"/>
              </w:rPr>
              <w:t xml:space="preserve">“SOLIDARITY” კლინიკური </w:t>
            </w:r>
            <w:r w:rsidRPr="006C3A54">
              <w:rPr>
                <w:rFonts w:ascii="Sylfaen" w:hAnsi="Sylfaen" w:cs="Times New Roman"/>
                <w:highlight w:val="yellow"/>
                <w:lang w:val="ka-GE"/>
              </w:rPr>
              <w:t>კვლევის ფარგლებში, რომელიც დაკავშირებულია</w:t>
            </w:r>
            <w:r w:rsidR="008D5D7F"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Pr="006C3A54">
              <w:rPr>
                <w:rFonts w:ascii="Sylfaen" w:hAnsi="Sylfaen" w:cs="Times New Roman"/>
                <w:highlight w:val="yellow"/>
                <w:lang w:val="ka-GE"/>
              </w:rPr>
              <w:t>სთან</w:t>
            </w:r>
            <w:r w:rsidR="008D5D7F"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Pr="006C3A54">
              <w:rPr>
                <w:rFonts w:ascii="Sylfaen" w:hAnsi="Sylfaen" w:cs="Times New Roman"/>
                <w:highlight w:val="yellow"/>
                <w:lang w:val="ka-GE"/>
              </w:rPr>
              <w:t>.</w:t>
            </w:r>
            <w:r w:rsidR="008D5D7F" w:rsidRPr="006C3A54">
              <w:rPr>
                <w:rFonts w:ascii="Sylfaen" w:hAnsi="Sylfaen" w:cs="Times New Roman"/>
                <w:highlight w:val="yellow"/>
                <w:lang w:val="ka-GE"/>
              </w:rPr>
              <w:t> </w:t>
            </w:r>
          </w:p>
          <w:p w14:paraId="039A5380" w14:textId="540DBF02"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w:t>
            </w:r>
            <w:bookmarkStart w:id="0" w:name="_GoBack"/>
            <w:bookmarkEnd w:id="0"/>
            <w:r w:rsidR="00F73E38" w:rsidRPr="006C3A54">
              <w:rPr>
                <w:rFonts w:ascii="Sylfaen" w:eastAsia="Sylfaen" w:hAnsi="Sylfaen" w:cs="Sylfaen"/>
                <w:spacing w:val="-1"/>
                <w:highlight w:val="yellow"/>
                <w:lang w:val="ka-GE"/>
              </w:rPr>
              <w:t>ობისთვის</w:t>
            </w:r>
            <w:r w:rsidR="00077E70">
              <w:rPr>
                <w:rFonts w:ascii="Sylfaen" w:eastAsia="Sylfaen" w:hAnsi="Sylfaen" w:cs="Sylfaen"/>
                <w:spacing w:val="-1"/>
                <w:highlight w:val="yellow"/>
                <w:lang w:val="ka-GE"/>
              </w:rPr>
              <w:t>.</w:t>
            </w:r>
          </w:p>
          <w:p w14:paraId="345AFE77" w14:textId="507CBEA9" w:rsidR="00F73E38" w:rsidRPr="006C3A54" w:rsidRDefault="000E17E0" w:rsidP="003F4F8E">
            <w:pPr>
              <w:spacing w:after="0" w:line="240" w:lineRule="auto"/>
              <w:jc w:val="both"/>
              <w:rPr>
                <w:rFonts w:ascii="Sylfaen" w:eastAsia="Sylfaen" w:hAnsi="Sylfaen" w:cs="Sylfaen"/>
                <w:spacing w:val="-1"/>
                <w:lang w:val="ka-GE"/>
              </w:rPr>
            </w:pPr>
            <w:r w:rsidRPr="000E17E0">
              <w:rPr>
                <w:rFonts w:ascii="Sylfaen" w:eastAsia="Sylfaen" w:hAnsi="Sylfaen" w:cs="Sylfaen"/>
                <w:spacing w:val="-1"/>
                <w:highlight w:val="yellow"/>
                <w:lang w:val="ka-GE"/>
              </w:rPr>
              <w:t>მთავრობის დადგენილება........</w:t>
            </w: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35A111E9" w:rsidR="00C5657B" w:rsidRPr="008A6F0E" w:rsidRDefault="00F73E38" w:rsidP="003F4F8E">
            <w:pPr>
              <w:widowControl w:val="0"/>
              <w:spacing w:after="0" w:line="240" w:lineRule="auto"/>
              <w:ind w:right="-52"/>
              <w:contextualSpacing/>
              <w:jc w:val="both"/>
              <w:rPr>
                <w:rFonts w:ascii="Sylfaen" w:hAnsi="Sylfaen"/>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C602D2">
              <w:rPr>
                <w:rFonts w:ascii="Sylfaen" w:eastAsia="Sylfaen" w:hAnsi="Sylfaen" w:cs="Sylfaen"/>
                <w:highlight w:val="yellow"/>
                <w:lang w:val="ka-GE"/>
              </w:rPr>
              <w:t>წარმოებული</w:t>
            </w:r>
            <w:r w:rsidR="00512E38" w:rsidRPr="00C602D2">
              <w:rPr>
                <w:rFonts w:ascii="Sylfaen" w:hAnsi="Sylfaen"/>
                <w:b/>
                <w:bCs/>
                <w:highlight w:val="yellow"/>
                <w:lang w:val="ka-GE"/>
              </w:rPr>
              <w:t xml:space="preserve"> </w:t>
            </w:r>
            <w:r w:rsidR="00344940" w:rsidRPr="00C602D2">
              <w:rPr>
                <w:rFonts w:ascii="Sylfaen" w:hAnsi="Sylfaen"/>
                <w:bCs/>
                <w:highlight w:val="yellow"/>
                <w:lang w:val="ka-GE"/>
              </w:rPr>
              <w:t>"Mylan"-ის მიერ</w:t>
            </w:r>
            <w:r w:rsidR="00512E38" w:rsidRPr="00C602D2">
              <w:rPr>
                <w:rFonts w:ascii="Sylfaen" w:hAnsi="Sylfaen"/>
                <w:b/>
                <w:bCs/>
                <w:highlight w:val="yellow"/>
                <w:lang w:val="ka-GE"/>
              </w:rPr>
              <w:t xml:space="preserve"> </w:t>
            </w:r>
            <w:r w:rsidR="00512E38" w:rsidRPr="00C602D2">
              <w:rPr>
                <w:rFonts w:ascii="Sylfaen" w:hAnsi="Sylfaen"/>
                <w:highlight w:val="yellow"/>
                <w:lang w:val="ka-GE"/>
              </w:rPr>
              <w:t>Gilead Sciences Inc.-ის</w:t>
            </w:r>
            <w:r w:rsidR="0085622A" w:rsidRPr="00C602D2">
              <w:rPr>
                <w:rFonts w:ascii="Sylfaen" w:hAnsi="Sylfaen"/>
                <w:highlight w:val="yellow"/>
                <w:lang w:val="ka-GE"/>
              </w:rPr>
              <w:t xml:space="preserve"> მხრიდან</w:t>
            </w:r>
            <w:r w:rsidR="00512E38" w:rsidRPr="00C602D2">
              <w:rPr>
                <w:rFonts w:ascii="Sylfaen" w:hAnsi="Sylfaen"/>
                <w:highlight w:val="yellow"/>
                <w:lang w:val="ka-GE"/>
              </w:rPr>
              <w:t xml:space="preserve"> </w:t>
            </w:r>
            <w:r w:rsidR="0085622A" w:rsidRPr="00C602D2">
              <w:rPr>
                <w:rFonts w:ascii="Sylfaen" w:hAnsi="Sylfaen"/>
                <w:bCs/>
                <w:highlight w:val="yellow"/>
                <w:lang w:val="ka-GE"/>
              </w:rPr>
              <w:t>გადაცემული</w:t>
            </w:r>
            <w:r w:rsidR="0085622A" w:rsidRPr="00C602D2">
              <w:rPr>
                <w:rFonts w:ascii="Sylfaen" w:hAnsi="Sylfaen"/>
                <w:b/>
                <w:bCs/>
                <w:highlight w:val="yellow"/>
                <w:lang w:val="ka-GE"/>
              </w:rPr>
              <w:t xml:space="preserve">  </w:t>
            </w:r>
            <w:r w:rsidR="00512E38" w:rsidRPr="00C602D2">
              <w:rPr>
                <w:rFonts w:ascii="Sylfaen" w:hAnsi="Sylfaen"/>
                <w:highlight w:val="yellow"/>
                <w:lang w:val="ka-GE"/>
              </w:rPr>
              <w:t>ლიცენზიის შესაბამისად</w:t>
            </w:r>
            <w:r w:rsidR="00C5657B" w:rsidRPr="00C602D2">
              <w:rPr>
                <w:rFonts w:ascii="Sylfaen" w:hAnsi="Sylfaen"/>
                <w:highlight w:val="yellow"/>
                <w:lang w:val="ka-GE"/>
              </w:rPr>
              <w:t>.</w:t>
            </w:r>
            <w:r w:rsidR="008A6F0E" w:rsidRPr="008A6F0E">
              <w:rPr>
                <w:rFonts w:ascii="Sylfaen" w:hAnsi="Sylfaen"/>
                <w:lang w:val="ka-GE"/>
              </w:rPr>
              <w:t xml:space="preserve"> </w:t>
            </w:r>
            <w:r w:rsidR="008A6F0E" w:rsidRPr="0048369B">
              <w:rPr>
                <w:rFonts w:ascii="Sylfaen" w:hAnsi="Sylfaen"/>
                <w:highlight w:val="yellow"/>
                <w:lang w:val="ka-GE"/>
              </w:rPr>
              <w:t>მედიკამენტის ვარგისიანობის ვადა</w:t>
            </w:r>
            <w:r w:rsidR="0048369B">
              <w:rPr>
                <w:rFonts w:ascii="Sylfaen" w:hAnsi="Sylfaen"/>
                <w:highlight w:val="yellow"/>
                <w:lang w:val="ka-GE"/>
              </w:rPr>
              <w:t>ა</w:t>
            </w:r>
            <w:r w:rsidR="008A6F0E" w:rsidRPr="0048369B">
              <w:rPr>
                <w:rFonts w:ascii="Sylfaen" w:hAnsi="Sylfaen"/>
                <w:highlight w:val="yellow"/>
                <w:lang w:val="ka-GE"/>
              </w:rPr>
              <w:t xml:space="preserve"> არანაკლებ ერთი წელი.</w:t>
            </w:r>
            <w:r w:rsidR="008A6F0E">
              <w:rPr>
                <w:rFonts w:ascii="Sylfaen" w:hAnsi="Sylfaen"/>
                <w:lang w:val="ka-GE"/>
              </w:rPr>
              <w:t xml:space="preserve"> </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r w:rsidR="006C7E1F">
              <w:rPr>
                <w:rFonts w:ascii="Sylfaen" w:eastAsia="Sylfaen" w:hAnsi="Sylfaen" w:cs="Sylfaen"/>
                <w:position w:val="1"/>
              </w:rPr>
              <w:t xml:space="preserve">საქონლის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C602D2">
              <w:rPr>
                <w:rFonts w:ascii="Sylfaen" w:eastAsia="Sylfaen" w:hAnsi="Sylfaen" w:cs="Sylfaen"/>
                <w:sz w:val="22"/>
                <w:szCs w:val="22"/>
                <w:highlight w:val="yellow"/>
                <w:vertAlign w:val="superscript"/>
                <w:lang w:val="ka-GE"/>
              </w:rPr>
              <w:t>13</w:t>
            </w:r>
            <w:r w:rsidRPr="006C3A54">
              <w:rPr>
                <w:rFonts w:ascii="Sylfaen" w:eastAsia="Sylfaen" w:hAnsi="Sylfaen" w:cs="Sylfaen"/>
                <w:sz w:val="22"/>
                <w:szCs w:val="22"/>
                <w:highlight w:val="yellow"/>
                <w:lang w:val="ka-GE"/>
              </w:rPr>
              <w:t xml:space="preserve">  მუხლის (ა) ქვეპუნქტის 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t xml:space="preserve">6.2 </w:t>
            </w:r>
            <w:r w:rsidR="006878C4">
              <w:rPr>
                <w:rFonts w:ascii="Sylfaen" w:hAnsi="Sylfaen"/>
                <w:highlight w:val="yellow"/>
                <w:lang w:val="ka-GE"/>
              </w:rPr>
              <w:t>„</w:t>
            </w:r>
            <w:r w:rsidR="00787E6C" w:rsidRPr="006C3A54">
              <w:rPr>
                <w:rFonts w:ascii="Sylfaen" w:hAnsi="Sylfaen" w:cs="Times New Roman"/>
                <w:highlight w:val="yellow"/>
                <w:lang w:val="ka-GE"/>
              </w:rPr>
              <w:t>შემსყიდველი</w:t>
            </w:r>
            <w:r w:rsidR="006878C4">
              <w:rPr>
                <w:rFonts w:ascii="Sylfaen" w:hAnsi="Sylfaen" w:cs="Times New Roman"/>
                <w:highlight w:val="yellow"/>
                <w:lang w:val="ka-GE"/>
              </w:rPr>
              <w:t>“</w:t>
            </w:r>
            <w:r w:rsidR="00787E6C" w:rsidRPr="006C3A54">
              <w:rPr>
                <w:rFonts w:ascii="Sylfaen" w:hAnsi="Sylfaen" w:cs="Times New Roman"/>
                <w:highlight w:val="yellow"/>
                <w:lang w:val="ka-GE"/>
              </w:rPr>
              <w:t xml:space="preserve">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6C3A54">
              <w:rPr>
                <w:rFonts w:ascii="Sylfaen" w:hAnsi="Sylfaen" w:cs="Times New Roman"/>
                <w:highlight w:val="yellow"/>
                <w:lang w:val="ka-GE"/>
              </w:rPr>
              <w:t xml:space="preserve">და </w:t>
            </w:r>
            <w:r w:rsidR="00FE3126" w:rsidRPr="006C3A54">
              <w:rPr>
                <w:rFonts w:ascii="Sylfaen" w:hAnsi="Sylfaen" w:cs="Times New Roman"/>
                <w:highlight w:val="yellow"/>
                <w:lang w:val="ka-GE"/>
              </w:rPr>
              <w:lastRenderedPageBreak/>
              <w:t>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Pr>
                <w:rFonts w:ascii="Sylfaen" w:eastAsia="Sylfaen" w:hAnsi="Sylfaen" w:cs="Sylfaen"/>
                <w:color w:val="000000" w:themeColor="text1"/>
                <w:highlight w:val="yellow"/>
                <w:lang w:val="ka-GE"/>
              </w:rPr>
              <w:t>ფაქტობრივ</w:t>
            </w:r>
            <w:r w:rsidR="00A81F9B" w:rsidRPr="006C3A54">
              <w:rPr>
                <w:rFonts w:ascii="Sylfaen" w:eastAsia="Sylfaen" w:hAnsi="Sylfaen" w:cs="Sylfaen"/>
                <w:color w:val="000000" w:themeColor="text1"/>
                <w:highlight w:val="yellow"/>
                <w:lang w:val="ka-GE"/>
              </w:rPr>
              <w:t>ა</w:t>
            </w:r>
            <w:r w:rsidR="00C602D2">
              <w:rPr>
                <w:rFonts w:ascii="Sylfaen" w:eastAsia="Sylfaen" w:hAnsi="Sylfaen" w:cs="Sylfaen"/>
                <w:color w:val="000000" w:themeColor="text1"/>
                <w:highlight w:val="yellow"/>
                <w:lang w:val="ka-GE"/>
              </w:rPr>
              <w:t>დ</w:t>
            </w:r>
            <w:r w:rsidR="00A81F9B" w:rsidRPr="006C3A54">
              <w:rPr>
                <w:rFonts w:ascii="Sylfaen" w:eastAsia="Sylfaen" w:hAnsi="Sylfaen" w:cs="Sylfaen"/>
                <w:color w:val="000000" w:themeColor="text1"/>
                <w:highlight w:val="yellow"/>
                <w:lang w:val="ka-GE"/>
              </w:rPr>
              <w:t xml:space="preserve">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45AEFE01"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w:t>
            </w:r>
            <w:r w:rsidR="008A6F0E">
              <w:rPr>
                <w:rFonts w:ascii="Sylfaen" w:eastAsia="Sylfaen" w:hAnsi="Sylfaen" w:cs="Sylfaen"/>
                <w:lang w:val="ka-GE"/>
              </w:rPr>
              <w:t>1</w:t>
            </w:r>
            <w:r w:rsidR="00966DFC" w:rsidRPr="006C7E1F">
              <w:rPr>
                <w:rFonts w:ascii="Sylfaen" w:eastAsia="Sylfaen" w:hAnsi="Sylfaen" w:cs="Sylfaen"/>
                <w:lang w:val="ka-GE"/>
              </w:rPr>
              <w:t xml:space="preserve"> მუხლით გათვალისწინებული პირობების შემთხვევაში</w:t>
            </w:r>
            <w:r w:rsidR="008A6F0E">
              <w:rPr>
                <w:rFonts w:ascii="Sylfaen" w:eastAsia="Sylfaen" w:hAnsi="Sylfaen" w:cs="Sylfaen"/>
                <w:lang w:val="ka-GE"/>
              </w:rPr>
              <w:t>.</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13DD5019"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 xml:space="preserve">.1 </w:t>
            </w:r>
            <w:r w:rsidR="009A6821" w:rsidRPr="009A6821">
              <w:rPr>
                <w:rFonts w:ascii="Sylfaen" w:eastAsia="Sylfaen" w:hAnsi="Sylfaen" w:cs="Sylfaen"/>
                <w:lang w:val="ka-GE"/>
              </w:rPr>
              <w:t xml:space="preserve">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 </w:t>
            </w:r>
          </w:p>
          <w:p w14:paraId="1C3C319B" w14:textId="583ABEF2"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w:t>
            </w:r>
            <w:r w:rsidR="009A6821">
              <w:rPr>
                <w:rFonts w:ascii="Sylfaen" w:eastAsia="Sylfaen" w:hAnsi="Sylfaen" w:cs="Sylfaen"/>
                <w:lang w:val="ka-GE"/>
              </w:rPr>
              <w:t>.</w:t>
            </w:r>
            <w:r w:rsidRPr="006C3A54">
              <w:rPr>
                <w:rFonts w:ascii="Sylfaen" w:eastAsia="Sylfaen" w:hAnsi="Sylfaen" w:cs="Sylfaen"/>
                <w:lang w:val="ka-GE"/>
              </w:rPr>
              <w:t xml:space="preserve"> </w:t>
            </w:r>
          </w:p>
          <w:p w14:paraId="4C47B53D" w14:textId="7CFF173C" w:rsidR="00C31363"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612B6583" w14:textId="78943F03" w:rsidR="008A6F0E" w:rsidRPr="006C3A54" w:rsidRDefault="008A6F0E" w:rsidP="003F4F8E">
            <w:pPr>
              <w:spacing w:after="0" w:line="240" w:lineRule="auto"/>
              <w:ind w:left="-108" w:right="67" w:firstLine="23"/>
              <w:jc w:val="both"/>
              <w:rPr>
                <w:rFonts w:ascii="Sylfaen" w:eastAsia="Sylfaen" w:hAnsi="Sylfaen" w:cs="Sylfaen"/>
                <w:lang w:val="ka-GE"/>
              </w:rPr>
            </w:pPr>
            <w:r w:rsidRPr="008A6F0E">
              <w:rPr>
                <w:rFonts w:ascii="Sylfaen" w:eastAsia="Sylfaen" w:hAnsi="Sylfaen" w:cs="Sylfaen"/>
                <w:highlight w:val="yellow"/>
                <w:lang w:val="ka-GE"/>
              </w:rPr>
              <w:t>11.4  ხელშეკრულების შეწყვეტის დროისათვის შემსყიდველის მხრიდან გადახდილი საავანსო თანხა დაბრუნებას ექვემდებარება არაუგვიანეს 5 სამუშაო დღისა.</w:t>
            </w:r>
            <w:r>
              <w:rPr>
                <w:rFonts w:ascii="Sylfaen" w:eastAsia="Sylfaen" w:hAnsi="Sylfaen" w:cs="Sylfaen"/>
                <w:lang w:val="ka-GE"/>
              </w:rPr>
              <w:t xml:space="preserve"> </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w:t>
            </w:r>
            <w:r w:rsidR="007C18E7" w:rsidRPr="006C3A54">
              <w:rPr>
                <w:rFonts w:ascii="Sylfaen" w:eastAsia="Sylfaen" w:hAnsi="Sylfaen" w:cs="Sylfaen"/>
                <w:lang w:val="ka-GE"/>
              </w:rPr>
              <w:t>2</w:t>
            </w:r>
            <w:r w:rsidRPr="006C3A54">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111241AD" w:rsidR="006C3A54" w:rsidRPr="006C3A54" w:rsidRDefault="009A6821" w:rsidP="006C3A54">
            <w:pPr>
              <w:spacing w:after="0" w:line="240" w:lineRule="auto"/>
              <w:ind w:right="-63"/>
              <w:contextualSpacing/>
              <w:jc w:val="both"/>
              <w:rPr>
                <w:rFonts w:ascii="Sylfaen" w:eastAsia="Sylfaen" w:hAnsi="Sylfaen" w:cs="Sylfaen"/>
                <w:lang w:val="ka-GE"/>
              </w:rPr>
            </w:pPr>
            <w:r>
              <w:rPr>
                <w:rFonts w:ascii="Sylfaen" w:eastAsia="Sylfaen" w:hAnsi="Sylfaen" w:cs="Sylfaen"/>
                <w:highlight w:val="yellow"/>
                <w:lang w:val="ka-GE"/>
              </w:rPr>
              <w:t>იქიდან გამომდინარე</w:t>
            </w:r>
            <w:r w:rsidR="003576F5">
              <w:rPr>
                <w:rFonts w:ascii="Sylfaen" w:eastAsia="Sylfaen" w:hAnsi="Sylfaen" w:cs="Sylfaen"/>
                <w:highlight w:val="yellow"/>
                <w:lang w:val="ka-GE"/>
              </w:rPr>
              <w:t xml:space="preserve">, </w:t>
            </w:r>
            <w:r w:rsidR="00077E70">
              <w:rPr>
                <w:rFonts w:ascii="Sylfaen" w:eastAsia="Sylfaen" w:hAnsi="Sylfaen" w:cs="Sylfaen"/>
                <w:highlight w:val="yellow"/>
                <w:lang w:val="ka-GE"/>
              </w:rPr>
              <w:t>რომ</w:t>
            </w:r>
            <w:r w:rsidR="006C3A54" w:rsidRPr="006C3A54">
              <w:rPr>
                <w:rFonts w:ascii="Sylfaen" w:eastAsia="Sylfaen" w:hAnsi="Sylfaen" w:cs="Sylfaen"/>
                <w:highlight w:val="yellow"/>
                <w:lang w:val="ka-GE"/>
              </w:rPr>
              <w:t xml:space="preserve"> </w:t>
            </w:r>
            <w:r w:rsidR="006878C4">
              <w:rPr>
                <w:rFonts w:ascii="Sylfaen" w:eastAsia="Sylfaen" w:hAnsi="Sylfaen" w:cs="Sylfaen"/>
                <w:highlight w:val="yellow"/>
                <w:lang w:val="ka-GE"/>
              </w:rPr>
              <w:t>შესყიდვის</w:t>
            </w:r>
            <w:r w:rsidR="006C3A54" w:rsidRPr="006C3A54">
              <w:rPr>
                <w:rFonts w:ascii="Sylfaen" w:eastAsia="Sylfaen" w:hAnsi="Sylfaen" w:cs="Sylfaen"/>
                <w:highlight w:val="yellow"/>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w:t>
            </w:r>
            <w:r>
              <w:rPr>
                <w:rFonts w:ascii="Sylfaen" w:eastAsia="Sylfaen" w:hAnsi="Sylfaen" w:cs="Sylfaen"/>
                <w:highlight w:val="yellow"/>
                <w:lang w:val="ka-GE"/>
              </w:rPr>
              <w:t>გათვალისწინებით</w:t>
            </w:r>
            <w:r w:rsidR="006C3A54" w:rsidRPr="006C3A54">
              <w:rPr>
                <w:rFonts w:ascii="Sylfaen" w:eastAsia="Sylfaen" w:hAnsi="Sylfaen" w:cs="Sylfaen"/>
                <w:highlight w:val="yellow"/>
                <w:lang w:val="ka-GE"/>
              </w:rPr>
              <w:t>, შემსყიდველი უზრუნველყოფს ყველა მარეგულირებელი მოთხოვნის შესრულებას, 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lastRenderedPageBreak/>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1" w:name="_Hlk32565208"/>
            <w:r w:rsidR="008D5D7F" w:rsidRPr="006C3A54">
              <w:rPr>
                <w:rFonts w:ascii="Sylfaen" w:hAnsi="Sylfaen" w:cs="Times New Roman"/>
                <w:highlight w:val="yellow"/>
                <w:lang w:val="ka-GE"/>
              </w:rPr>
              <w:t>COVID-19</w:t>
            </w:r>
            <w:bookmarkEnd w:id="1"/>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4590EC3E" w:rsidR="00AB4D8E" w:rsidRPr="008A6F0E" w:rsidRDefault="00F56989" w:rsidP="003F4F8E">
            <w:pPr>
              <w:spacing w:after="0" w:line="240" w:lineRule="auto"/>
              <w:ind w:right="108"/>
              <w:jc w:val="both"/>
              <w:rPr>
                <w:rFonts w:ascii="Sylfaen" w:hAnsi="Sylfaen" w:cs="Times New Roman"/>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C602D2">
              <w:rPr>
                <w:rFonts w:ascii="Sylfaen" w:hAnsi="Sylfaen" w:cs="Times New Roman"/>
                <w:highlight w:val="yellow"/>
                <w:lang w:val="ka-GE"/>
              </w:rPr>
              <w:t xml:space="preserve">manufactured </w:t>
            </w:r>
            <w:r w:rsidR="005B078D" w:rsidRPr="00C602D2">
              <w:rPr>
                <w:rFonts w:ascii="Sylfaen" w:hAnsi="Sylfaen" w:cs="Times New Roman"/>
                <w:highlight w:val="yellow"/>
                <w:lang w:val="ka-GE"/>
              </w:rPr>
              <w:t xml:space="preserve">by Mylan </w:t>
            </w:r>
            <w:r w:rsidR="00153E6A" w:rsidRPr="00C602D2">
              <w:rPr>
                <w:rFonts w:ascii="Sylfaen" w:hAnsi="Sylfaen" w:cs="Times New Roman"/>
                <w:highlight w:val="yellow"/>
                <w:lang w:val="ka-GE"/>
              </w:rPr>
              <w:t xml:space="preserve">pursuant to a license </w:t>
            </w:r>
            <w:r w:rsidR="005B078D" w:rsidRPr="00C602D2">
              <w:rPr>
                <w:rFonts w:ascii="Sylfaen" w:hAnsi="Sylfaen" w:cs="Times New Roman"/>
                <w:highlight w:val="yellow"/>
                <w:lang w:val="ka-GE"/>
              </w:rPr>
              <w:t xml:space="preserve">of the </w:t>
            </w:r>
            <w:r w:rsidR="00153E6A" w:rsidRPr="00C602D2">
              <w:rPr>
                <w:rFonts w:ascii="Sylfaen" w:hAnsi="Sylfaen" w:cs="Times New Roman"/>
                <w:highlight w:val="yellow"/>
                <w:lang w:val="ka-GE"/>
              </w:rPr>
              <w:t>Gilead Sciences Inc.</w:t>
            </w:r>
            <w:r w:rsidR="008A6F0E">
              <w:rPr>
                <w:rFonts w:ascii="Sylfaen" w:hAnsi="Sylfaen" w:cs="Times New Roman"/>
                <w:lang w:val="ka-GE"/>
              </w:rPr>
              <w:t xml:space="preserve"> </w:t>
            </w:r>
            <w:r w:rsidR="008A6F0E" w:rsidRPr="0048369B">
              <w:rPr>
                <w:rFonts w:ascii="Sylfaen" w:hAnsi="Sylfaen" w:cs="Times New Roman"/>
                <w:highlight w:val="yellow"/>
              </w:rPr>
              <w:t xml:space="preserve">Shelf life of the </w:t>
            </w:r>
            <w:r w:rsidR="0048369B">
              <w:rPr>
                <w:rFonts w:ascii="Sylfaen" w:hAnsi="Sylfaen" w:cs="Times New Roman"/>
                <w:highlight w:val="yellow"/>
              </w:rPr>
              <w:t>medicine</w:t>
            </w:r>
            <w:r w:rsidR="008A6F0E" w:rsidRPr="0048369B">
              <w:rPr>
                <w:rFonts w:ascii="Sylfaen" w:hAnsi="Sylfaen" w:cs="Times New Roman"/>
                <w:highlight w:val="yellow"/>
              </w:rPr>
              <w:t xml:space="preserve"> </w:t>
            </w:r>
            <w:r w:rsidR="0048369B" w:rsidRPr="0048369B">
              <w:rPr>
                <w:rFonts w:ascii="Sylfaen" w:hAnsi="Sylfaen" w:cs="Times New Roman"/>
                <w:highlight w:val="yellow"/>
              </w:rPr>
              <w:t xml:space="preserve">is </w:t>
            </w:r>
            <w:r w:rsidR="008A6F0E" w:rsidRPr="0048369B">
              <w:rPr>
                <w:rFonts w:ascii="Sylfaen" w:hAnsi="Sylfaen" w:cs="Times New Roman"/>
                <w:highlight w:val="yellow"/>
              </w:rPr>
              <w:t>no less than on</w:t>
            </w:r>
            <w:r w:rsidR="0048369B" w:rsidRPr="0048369B">
              <w:rPr>
                <w:rFonts w:ascii="Sylfaen" w:hAnsi="Sylfaen" w:cs="Times New Roman"/>
                <w:highlight w:val="yellow"/>
              </w:rPr>
              <w:t>e</w:t>
            </w:r>
            <w:r w:rsidR="008A6F0E" w:rsidRPr="0048369B">
              <w:rPr>
                <w:rFonts w:ascii="Sylfaen" w:hAnsi="Sylfaen" w:cs="Times New Roman"/>
                <w:highlight w:val="yellow"/>
              </w:rPr>
              <w:t xml:space="preserve"> year.</w:t>
            </w:r>
            <w:r w:rsidR="008A6F0E">
              <w:rPr>
                <w:rFonts w:ascii="Sylfaen" w:hAnsi="Sylfaen" w:cs="Times New Roman"/>
              </w:rPr>
              <w:t xml:space="preserve"> </w:t>
            </w:r>
          </w:p>
          <w:p w14:paraId="241166C0" w14:textId="77777777" w:rsidR="00AB4D8E" w:rsidRPr="0048369B" w:rsidRDefault="00AB4D8E" w:rsidP="003F4F8E">
            <w:pPr>
              <w:spacing w:after="0" w:line="240" w:lineRule="auto"/>
              <w:ind w:right="108"/>
              <w:jc w:val="both"/>
              <w:rPr>
                <w:rFonts w:ascii="Sylfaen" w:hAnsi="Sylfaen" w:cs="Times New Roman"/>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w:t>
            </w:r>
            <w:r w:rsidRPr="00C602D2">
              <w:rPr>
                <w:rFonts w:ascii="Sylfaen" w:hAnsi="Sylfaen" w:cs="Times New Roman"/>
                <w:highlight w:val="yellow"/>
                <w:vertAlign w:val="superscript"/>
                <w:lang w:val="ka-GE"/>
              </w:rPr>
              <w:t>13</w:t>
            </w:r>
            <w:r w:rsidRPr="006C3A54">
              <w:rPr>
                <w:rFonts w:ascii="Sylfaen" w:hAnsi="Sylfaen" w:cs="Times New Roman"/>
                <w:highlight w:val="yellow"/>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t xml:space="preserve">6.2 </w:t>
            </w:r>
            <w:r w:rsidRPr="006C3A54">
              <w:rPr>
                <w:rFonts w:ascii="Sylfaen" w:hAnsi="Sylfaen"/>
                <w:highlight w:val="yellow"/>
                <w:lang w:val="ka-GE"/>
              </w:rPr>
              <w:t xml:space="preserve">The </w:t>
            </w:r>
            <w:r w:rsidR="006878C4">
              <w:rPr>
                <w:rFonts w:ascii="Sylfaen" w:hAnsi="Sylfaen"/>
                <w:highlight w:val="yellow"/>
              </w:rPr>
              <w:t>“P</w:t>
            </w:r>
            <w:r w:rsidRPr="006C3A54">
              <w:rPr>
                <w:rFonts w:ascii="Sylfaen" w:hAnsi="Sylfaen"/>
                <w:highlight w:val="yellow"/>
                <w:lang w:val="ka-GE"/>
              </w:rPr>
              <w:t>rocurer</w:t>
            </w:r>
            <w:r w:rsidR="006878C4">
              <w:rPr>
                <w:rFonts w:ascii="Sylfaen" w:hAnsi="Sylfaen"/>
                <w:highlight w:val="yellow"/>
              </w:rPr>
              <w:t>”</w:t>
            </w:r>
            <w:r w:rsidRPr="006C3A54">
              <w:rPr>
                <w:rFonts w:ascii="Sylfaen" w:hAnsi="Sylfaen"/>
                <w:highlight w:val="yellow"/>
                <w:lang w:val="ka-GE"/>
              </w:rPr>
              <w:t xml:space="preserve"> shall not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0067AD2F" w14:textId="7290AD8C" w:rsidR="006878C4" w:rsidRPr="006C3A54" w:rsidRDefault="006878C4" w:rsidP="006C7E1F">
            <w:pPr>
              <w:spacing w:after="0" w:line="240" w:lineRule="auto"/>
              <w:ind w:right="10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EB0D8D2" w14:textId="41299AF0"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C602D2">
              <w:rPr>
                <w:rFonts w:ascii="Sylfaen" w:hAnsi="Sylfaen" w:cs="Times New Roman"/>
                <w:highlight w:val="yellow"/>
                <w:lang w:val="ka-GE"/>
              </w:rPr>
              <w: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670872FC" w14:textId="2BAF83F8"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732E26E1"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w:t>
            </w:r>
            <w:r w:rsidR="008A6F0E">
              <w:rPr>
                <w:rFonts w:ascii="Sylfaen" w:hAnsi="Sylfaen" w:cs="Times New Roman"/>
                <w:lang w:val="ka-GE"/>
              </w:rPr>
              <w:t>1</w:t>
            </w:r>
            <w:r w:rsidR="00C6359B" w:rsidRPr="006C3A54">
              <w:rPr>
                <w:rFonts w:ascii="Sylfaen" w:hAnsi="Sylfaen" w:cs="Times New Roman"/>
                <w:lang w:val="ka-GE"/>
              </w:rPr>
              <w:t xml:space="preserve">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3E9CC35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r>
            <w:r w:rsidR="009A6821" w:rsidRPr="009A6821">
              <w:rPr>
                <w:rFonts w:ascii="Sylfaen" w:hAnsi="Sylfaen" w:cs="Times New Roman"/>
                <w:lang w:val="ka-GE"/>
              </w:rPr>
              <w:t>The Procurer is entitled to terminate this Agreement if the other party fails to fulfill its obligations, or in other cases defined by</w:t>
            </w:r>
            <w:r w:rsidR="009A6821">
              <w:rPr>
                <w:rFonts w:ascii="Sylfaen" w:hAnsi="Sylfaen" w:cs="Times New Roman"/>
              </w:rPr>
              <w:t xml:space="preserve"> the</w:t>
            </w:r>
            <w:r w:rsidR="009A6821" w:rsidRPr="009A6821">
              <w:rPr>
                <w:rFonts w:ascii="Sylfaen" w:hAnsi="Sylfaen" w:cs="Times New Roman"/>
                <w:lang w:val="ka-GE"/>
              </w:rPr>
              <w:t xml:space="preserve"> applicable law.</w:t>
            </w:r>
            <w:r w:rsidR="009A6821" w:rsidRPr="006C3A54">
              <w:rPr>
                <w:rFonts w:ascii="Sylfaen" w:hAnsi="Sylfaen" w:cs="Times New Roman"/>
                <w:lang w:val="ka-GE"/>
              </w:rPr>
              <w:t xml:space="preserve"> </w:t>
            </w:r>
          </w:p>
          <w:p w14:paraId="1EA8C67D" w14:textId="66232EE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 xml:space="preserve">.1 of the Agreement hereof the party is liable to notify the other party in </w:t>
            </w:r>
            <w:r w:rsidR="009A6821">
              <w:rPr>
                <w:rFonts w:ascii="Sylfaen" w:hAnsi="Sylfaen" w:cs="Times New Roman"/>
              </w:rPr>
              <w:t>written form</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79F3804B" w:rsidR="00BD2BDB" w:rsidRPr="0048369B" w:rsidRDefault="008A6F0E" w:rsidP="003F4F8E">
            <w:pPr>
              <w:spacing w:after="0" w:line="240" w:lineRule="auto"/>
              <w:ind w:right="108"/>
              <w:jc w:val="both"/>
              <w:rPr>
                <w:rFonts w:ascii="Sylfaen" w:hAnsi="Sylfaen" w:cs="Times New Roman"/>
              </w:rPr>
            </w:pPr>
            <w:r>
              <w:rPr>
                <w:rFonts w:ascii="Sylfaen" w:hAnsi="Sylfaen" w:cs="Times New Roman"/>
                <w:lang w:val="ka-GE"/>
              </w:rPr>
              <w:t xml:space="preserve">11.4 </w:t>
            </w:r>
            <w:r w:rsidR="0048369B" w:rsidRPr="0048369B">
              <w:rPr>
                <w:rFonts w:ascii="Sylfaen" w:hAnsi="Sylfaen" w:cs="Times New Roman"/>
                <w:highlight w:val="yellow"/>
              </w:rPr>
              <w:t>At the time of termination of the Agreement the prepaid amount is a subject to refund no later than 5 working days.</w:t>
            </w:r>
            <w:r w:rsidR="0048369B">
              <w:rPr>
                <w:rFonts w:ascii="Sylfaen" w:hAnsi="Sylfaen" w:cs="Times New Roman"/>
              </w:rPr>
              <w:t xml:space="preserve"> </w:t>
            </w:r>
          </w:p>
          <w:p w14:paraId="44EAAD89" w14:textId="6EBEED39" w:rsidR="002A21B1" w:rsidRPr="0048369B" w:rsidRDefault="002A21B1" w:rsidP="003F4F8E">
            <w:pPr>
              <w:spacing w:after="0" w:line="240" w:lineRule="auto"/>
              <w:ind w:left="270" w:right="108" w:hanging="270"/>
              <w:jc w:val="both"/>
              <w:rPr>
                <w:rFonts w:ascii="Sylfaen" w:hAnsi="Sylfaen" w:cs="Times New Roman"/>
              </w:rPr>
            </w:pPr>
          </w:p>
          <w:p w14:paraId="4E07D3A9" w14:textId="0FCBDC52" w:rsidR="008A6F0E" w:rsidRDefault="008A6F0E" w:rsidP="003F4F8E">
            <w:pPr>
              <w:spacing w:after="0" w:line="240" w:lineRule="auto"/>
              <w:ind w:left="270" w:right="108" w:hanging="270"/>
              <w:jc w:val="both"/>
              <w:rPr>
                <w:rFonts w:ascii="Sylfaen" w:hAnsi="Sylfaen" w:cs="Times New Roman"/>
                <w:lang w:val="ka-GE"/>
              </w:rPr>
            </w:pPr>
          </w:p>
          <w:p w14:paraId="1ACFFBC6" w14:textId="4043936B" w:rsidR="008A6F0E" w:rsidRDefault="008A6F0E" w:rsidP="003F4F8E">
            <w:pPr>
              <w:spacing w:after="0" w:line="240" w:lineRule="auto"/>
              <w:ind w:left="270" w:right="108" w:hanging="270"/>
              <w:jc w:val="both"/>
              <w:rPr>
                <w:rFonts w:ascii="Sylfaen" w:hAnsi="Sylfaen" w:cs="Times New Roman"/>
                <w:lang w:val="ka-GE"/>
              </w:rPr>
            </w:pPr>
          </w:p>
          <w:p w14:paraId="7B7B4A3B" w14:textId="1A458FAA" w:rsidR="008A6F0E" w:rsidRDefault="008A6F0E" w:rsidP="003F4F8E">
            <w:pPr>
              <w:spacing w:after="0" w:line="240" w:lineRule="auto"/>
              <w:ind w:left="270" w:right="108" w:hanging="270"/>
              <w:jc w:val="both"/>
              <w:rPr>
                <w:rFonts w:ascii="Sylfaen" w:hAnsi="Sylfaen" w:cs="Times New Roman"/>
                <w:lang w:val="ka-GE"/>
              </w:rPr>
            </w:pPr>
          </w:p>
          <w:p w14:paraId="79A53CB4" w14:textId="77777777" w:rsidR="008A6F0E" w:rsidRPr="006C3A54" w:rsidRDefault="008A6F0E"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5916" w14:textId="77777777" w:rsidR="00E12862" w:rsidRDefault="00E12862">
      <w:pPr>
        <w:spacing w:after="0" w:line="240" w:lineRule="auto"/>
      </w:pPr>
      <w:r>
        <w:separator/>
      </w:r>
    </w:p>
  </w:endnote>
  <w:endnote w:type="continuationSeparator" w:id="0">
    <w:p w14:paraId="1252EE01" w14:textId="77777777" w:rsidR="00E12862" w:rsidRDefault="00E1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57F98EE7" w:rsidR="00C31363" w:rsidRDefault="00C6359B">
        <w:pPr>
          <w:pStyle w:val="Footer"/>
          <w:jc w:val="center"/>
        </w:pPr>
        <w:r>
          <w:fldChar w:fldCharType="begin"/>
        </w:r>
        <w:r>
          <w:instrText xml:space="preserve"> PAGE   \* MERGEFORMAT </w:instrText>
        </w:r>
        <w:r>
          <w:fldChar w:fldCharType="separate"/>
        </w:r>
        <w:r w:rsidR="000E17E0">
          <w:rPr>
            <w:noProof/>
          </w:rPr>
          <w:t>8</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D41D" w14:textId="77777777" w:rsidR="00E12862" w:rsidRDefault="00E12862">
      <w:pPr>
        <w:spacing w:after="0" w:line="240" w:lineRule="auto"/>
      </w:pPr>
      <w:r>
        <w:separator/>
      </w:r>
    </w:p>
  </w:footnote>
  <w:footnote w:type="continuationSeparator" w:id="0">
    <w:p w14:paraId="365CE76E" w14:textId="77777777" w:rsidR="00E12862" w:rsidRDefault="00E12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77E70"/>
    <w:rsid w:val="000818FB"/>
    <w:rsid w:val="00081DA4"/>
    <w:rsid w:val="00087F3C"/>
    <w:rsid w:val="00093AA6"/>
    <w:rsid w:val="000D1868"/>
    <w:rsid w:val="000D1AB1"/>
    <w:rsid w:val="000E17E0"/>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576F5"/>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369B"/>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2695"/>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775D1"/>
    <w:rsid w:val="00684143"/>
    <w:rsid w:val="00685506"/>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43692"/>
    <w:rsid w:val="0085509F"/>
    <w:rsid w:val="0085622A"/>
    <w:rsid w:val="00857F8F"/>
    <w:rsid w:val="00872328"/>
    <w:rsid w:val="00872C28"/>
    <w:rsid w:val="00873951"/>
    <w:rsid w:val="0088505D"/>
    <w:rsid w:val="00890138"/>
    <w:rsid w:val="00894338"/>
    <w:rsid w:val="00896390"/>
    <w:rsid w:val="008A5345"/>
    <w:rsid w:val="008A6F0E"/>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FE6"/>
    <w:rsid w:val="00985703"/>
    <w:rsid w:val="00986D06"/>
    <w:rsid w:val="00990937"/>
    <w:rsid w:val="009911AB"/>
    <w:rsid w:val="009920BC"/>
    <w:rsid w:val="009A2211"/>
    <w:rsid w:val="009A5014"/>
    <w:rsid w:val="009A6821"/>
    <w:rsid w:val="009A7A37"/>
    <w:rsid w:val="009B3BD2"/>
    <w:rsid w:val="009D05D9"/>
    <w:rsid w:val="009D0ACF"/>
    <w:rsid w:val="009E12C4"/>
    <w:rsid w:val="009E1AD6"/>
    <w:rsid w:val="009E335F"/>
    <w:rsid w:val="009F5FD1"/>
    <w:rsid w:val="00A12C5C"/>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12862"/>
    <w:rsid w:val="00E205EA"/>
    <w:rsid w:val="00E21EFF"/>
    <w:rsid w:val="00E24438"/>
    <w:rsid w:val="00E27F0C"/>
    <w:rsid w:val="00E36827"/>
    <w:rsid w:val="00E4311E"/>
    <w:rsid w:val="00E46178"/>
    <w:rsid w:val="00E50E8B"/>
    <w:rsid w:val="00E5506F"/>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F16D7-EE74-48BD-80B9-DB3758F4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3247</Words>
  <Characters>18512</Characters>
  <Application>Microsoft Office Word</Application>
  <DocSecurity>0</DocSecurity>
  <Lines>154</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6</cp:revision>
  <cp:lastPrinted>2020-10-22T07:00:00Z</cp:lastPrinted>
  <dcterms:created xsi:type="dcterms:W3CDTF">2020-10-23T17:36:00Z</dcterms:created>
  <dcterms:modified xsi:type="dcterms:W3CDTF">2020-10-23T18:20:00Z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