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bookmarkStart w:id="0" w:name="_GoBack"/>
      <w:bookmarkEnd w:id="0"/>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5F5D3AD2"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A94BD0" w:rsidRPr="00D47C32" w14:paraId="2984B4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A94BD0" w:rsidRPr="00D47C32" w14:paraId="337A621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r>
      <w:tr w:rsidR="00A94BD0" w:rsidRPr="00D47C32" w14:paraId="2083138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A94BD0" w:rsidRPr="00D47C32" w14:paraId="39079BA9"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A94BD0" w:rsidRPr="00D47C32" w14:paraId="1390F7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ბენეფიციარები უზრუნველყოფილი არიან </w:t>
            </w:r>
            <w:r w:rsidR="00C40AF1">
              <w:rPr>
                <w:rFonts w:ascii="Sylfaen" w:eastAsia="Sylfaen" w:hAnsi="Sylfaen"/>
                <w:sz w:val="20"/>
                <w:szCs w:val="20"/>
                <w:lang w:val="ka-GE"/>
              </w:rPr>
              <w:t xml:space="preserve">ქრონიკული დაავადების </w:t>
            </w:r>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r w:rsidR="00C40AF1">
              <w:rPr>
                <w:rFonts w:ascii="Sylfaen" w:eastAsia="Sylfaen" w:hAnsi="Sylfaen"/>
                <w:sz w:val="20"/>
                <w:szCs w:val="20"/>
                <w:lang w:val="ka-GE"/>
              </w:rPr>
              <w:t xml:space="preserve">თვიური/წლიური </w:t>
            </w:r>
            <w:r>
              <w:rPr>
                <w:rFonts w:ascii="Sylfaen" w:eastAsia="Sylfaen" w:hAnsi="Sylfaen"/>
                <w:sz w:val="20"/>
                <w:szCs w:val="20"/>
                <w:lang w:val="ka-GE"/>
              </w:rPr>
              <w:t>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A94BD0" w:rsidRPr="00D47C32" w14:paraId="4C241A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r>
      <w:tr w:rsidR="00A94BD0" w:rsidRPr="00D47C32" w14:paraId="21FE49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9B4B86D" w14:textId="7777777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w:t>
      </w:r>
      <w:r w:rsidRPr="00D47C32">
        <w:rPr>
          <w:rFonts w:ascii="Sylfaen" w:eastAsia="Sylfaen" w:hAnsi="Sylfaen"/>
          <w:sz w:val="24"/>
          <w:szCs w:val="24"/>
        </w:rPr>
        <w:lastRenderedPageBreak/>
        <w:t>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95%;   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 xml:space="preserve">ის </w:t>
            </w:r>
            <w:r w:rsidRPr="009B00C4">
              <w:rPr>
                <w:rFonts w:ascii="Sylfaen" w:hAnsi="Sylfaen" w:cs="Sylfaen"/>
                <w:sz w:val="20"/>
                <w:szCs w:val="20"/>
                <w:shd w:val="clear" w:color="auto" w:fill="FFFFFF"/>
                <w:lang w:val="ka-GE"/>
              </w:rPr>
              <w:lastRenderedPageBreak/>
              <w:t>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eastAsia="Sylfaen" w:hAnsi="Sylfaen"/>
                <w:sz w:val="20"/>
                <w:szCs w:val="20"/>
                <w:lang w:val="ka-GE"/>
              </w:rPr>
              <w:lastRenderedPageBreak/>
              <w:t xml:space="preserve">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w:t>
            </w:r>
            <w:r w:rsidRPr="00D47C32">
              <w:rPr>
                <w:rFonts w:ascii="Sylfaen" w:eastAsia="Sylfaen" w:hAnsi="Sylfaen" w:cs="Sylfaen"/>
                <w:sz w:val="20"/>
                <w:szCs w:val="20"/>
                <w:lang w:val="ka-GE"/>
              </w:rPr>
              <w:lastRenderedPageBreak/>
              <w:t>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B563A7" w:rsidRPr="00D47C32" w14:paraId="29B34BD2" w14:textId="77777777" w:rsidTr="001F79F4">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D91675" w14:textId="2414BD6A"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en-US" w:eastAsia="x-none"/>
              </w:rPr>
              <w:t>5</w:t>
            </w:r>
          </w:p>
        </w:tc>
        <w:tc>
          <w:tcPr>
            <w:tcW w:w="2864" w:type="dxa"/>
            <w:tcBorders>
              <w:top w:val="single" w:sz="4" w:space="0" w:color="auto"/>
              <w:left w:val="single" w:sz="4" w:space="0" w:color="auto"/>
              <w:bottom w:val="single" w:sz="4" w:space="0" w:color="auto"/>
              <w:right w:val="single" w:sz="4" w:space="0" w:color="auto"/>
            </w:tcBorders>
          </w:tcPr>
          <w:p w14:paraId="4C3F6DAE" w14:textId="4AB35E14"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31" w:type="dxa"/>
            <w:gridSpan w:val="6"/>
            <w:tcBorders>
              <w:top w:val="single" w:sz="4" w:space="0" w:color="auto"/>
              <w:left w:val="single" w:sz="4" w:space="0" w:color="auto"/>
              <w:bottom w:val="single" w:sz="4" w:space="0" w:color="auto"/>
              <w:right w:val="single" w:sz="4" w:space="0" w:color="auto"/>
            </w:tcBorders>
          </w:tcPr>
          <w:p w14:paraId="72AB1E38" w14:textId="17438005"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p>
        </w:tc>
      </w:tr>
      <w:tr w:rsidR="00B563A7" w:rsidRPr="00D47C32" w14:paraId="56F7613D"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5A117D4"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401C0611" w14:textId="6B5A3D9F"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E21A34E" w14:textId="7FFADC24" w:rsidR="00B563A7" w:rsidRPr="00217E48"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0.171</w:t>
            </w:r>
          </w:p>
        </w:tc>
        <w:tc>
          <w:tcPr>
            <w:tcW w:w="2835" w:type="dxa"/>
            <w:tcBorders>
              <w:top w:val="single" w:sz="4" w:space="0" w:color="auto"/>
              <w:left w:val="single" w:sz="4" w:space="0" w:color="auto"/>
              <w:bottom w:val="single" w:sz="4" w:space="0" w:color="auto"/>
              <w:right w:val="single" w:sz="4" w:space="0" w:color="auto"/>
            </w:tcBorders>
          </w:tcPr>
          <w:p w14:paraId="3B8294BE" w14:textId="55DC5A1F"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0.166</w:t>
            </w:r>
          </w:p>
        </w:tc>
        <w:tc>
          <w:tcPr>
            <w:tcW w:w="2694" w:type="dxa"/>
            <w:gridSpan w:val="2"/>
            <w:tcBorders>
              <w:top w:val="single" w:sz="4" w:space="0" w:color="auto"/>
              <w:left w:val="single" w:sz="4" w:space="0" w:color="auto"/>
              <w:bottom w:val="single" w:sz="4" w:space="0" w:color="auto"/>
              <w:right w:val="single" w:sz="4" w:space="0" w:color="auto"/>
            </w:tcBorders>
          </w:tcPr>
          <w:p w14:paraId="1B9119B6" w14:textId="017A39A6"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0.162</w:t>
            </w:r>
          </w:p>
        </w:tc>
        <w:tc>
          <w:tcPr>
            <w:tcW w:w="2296" w:type="dxa"/>
            <w:gridSpan w:val="2"/>
            <w:tcBorders>
              <w:top w:val="single" w:sz="4" w:space="0" w:color="auto"/>
              <w:left w:val="single" w:sz="4" w:space="0" w:color="auto"/>
              <w:bottom w:val="single" w:sz="4" w:space="0" w:color="auto"/>
              <w:right w:val="single" w:sz="4" w:space="0" w:color="auto"/>
            </w:tcBorders>
          </w:tcPr>
          <w:p w14:paraId="2894290B" w14:textId="49023560"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0.157</w:t>
            </w:r>
          </w:p>
        </w:tc>
      </w:tr>
      <w:tr w:rsidR="00B563A7" w:rsidRPr="00D47C32" w14:paraId="6FD369CF"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5C50EFC"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03DCBE7B" w14:textId="1C8F13C7"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6841B7F" w14:textId="37F66A39"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551FB46C" w14:textId="0355D7A4"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694" w:type="dxa"/>
            <w:gridSpan w:val="2"/>
            <w:tcBorders>
              <w:top w:val="single" w:sz="4" w:space="0" w:color="auto"/>
              <w:left w:val="single" w:sz="4" w:space="0" w:color="auto"/>
              <w:bottom w:val="single" w:sz="4" w:space="0" w:color="auto"/>
              <w:right w:val="single" w:sz="4" w:space="0" w:color="auto"/>
            </w:tcBorders>
          </w:tcPr>
          <w:p w14:paraId="3C59728B" w14:textId="0F3E5445"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296" w:type="dxa"/>
            <w:gridSpan w:val="2"/>
            <w:tcBorders>
              <w:top w:val="single" w:sz="4" w:space="0" w:color="auto"/>
              <w:left w:val="single" w:sz="4" w:space="0" w:color="auto"/>
              <w:bottom w:val="single" w:sz="4" w:space="0" w:color="auto"/>
              <w:right w:val="single" w:sz="4" w:space="0" w:color="auto"/>
            </w:tcBorders>
          </w:tcPr>
          <w:p w14:paraId="4E8C1A22" w14:textId="65339C8D"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r>
      <w:tr w:rsidR="00B563A7" w:rsidRPr="00D47C32" w14:paraId="59ADFCE0"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22210CA"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1FEAF871" w14:textId="02CAF785"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49BFA0" w14:textId="3F864A23"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4915EB" w14:textId="1DD6E9A0"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ADACC6F" w14:textId="58CD5F7D"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E1A61A" w14:textId="59D5195F"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0C38EB2D"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ძუძუს, საშვილოსნოს ყელის, კოლორექტული </w:t>
      </w:r>
      <w:r w:rsidR="001E7D33">
        <w:rPr>
          <w:rFonts w:ascii="Sylfaen" w:eastAsia="Sylfaen" w:hAnsi="Sylfaen"/>
          <w:sz w:val="24"/>
          <w:szCs w:val="24"/>
          <w:lang w:val="ka-GE"/>
        </w:rPr>
        <w:t xml:space="preserve">კიბოს სკრინინგი </w:t>
      </w:r>
      <w:r w:rsidRPr="00D47C32">
        <w:rPr>
          <w:rFonts w:ascii="Sylfaen" w:eastAsia="Sylfaen" w:hAnsi="Sylfaen"/>
          <w:sz w:val="24"/>
          <w:szCs w:val="24"/>
        </w:rPr>
        <w:t xml:space="preserve">და პროსტატის კიბოს </w:t>
      </w:r>
      <w:r w:rsidR="001E7D33">
        <w:rPr>
          <w:rFonts w:ascii="Sylfaen" w:eastAsia="Sylfaen" w:hAnsi="Sylfaen"/>
          <w:sz w:val="24"/>
          <w:szCs w:val="24"/>
          <w:lang w:val="ka-GE"/>
        </w:rPr>
        <w:t>მართვა</w:t>
      </w:r>
      <w:r w:rsidR="001E7D33" w:rsidRPr="00D47C32">
        <w:rPr>
          <w:rFonts w:ascii="Sylfaen" w:eastAsia="Sylfaen" w:hAnsi="Sylfaen"/>
          <w:sz w:val="24"/>
          <w:szCs w:val="24"/>
          <w:lang w:val="ka-GE"/>
        </w:rPr>
        <w:t xml:space="preserve"> </w:t>
      </w:r>
      <w:r w:rsidRPr="00D47C32">
        <w:rPr>
          <w:rFonts w:ascii="Sylfaen" w:eastAsia="Sylfaen" w:hAnsi="Sylfaen"/>
          <w:sz w:val="24"/>
          <w:szCs w:val="24"/>
          <w:lang w:val="ka-GE"/>
        </w:rPr>
        <w:t>(ძუძუს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w:t>
      </w:r>
      <w:r w:rsidRPr="00D47C32">
        <w:rPr>
          <w:rFonts w:ascii="Sylfaen" w:eastAsia="Sylfaen" w:hAnsi="Sylfaen"/>
          <w:sz w:val="24"/>
          <w:szCs w:val="24"/>
          <w:lang w:val="ka-GE"/>
        </w:rPr>
        <w:lastRenderedPageBreak/>
        <w:t>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1E7D33">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4765BD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w:t>
            </w:r>
            <w:r w:rsidR="001E7D33">
              <w:rPr>
                <w:rFonts w:ascii="Sylfaen" w:eastAsia="Sylfaen" w:hAnsi="Sylfaen"/>
                <w:sz w:val="20"/>
                <w:szCs w:val="20"/>
                <w:lang w:val="ka-GE"/>
              </w:rPr>
              <w:t>მართვა</w:t>
            </w:r>
            <w:r w:rsidR="001E7D33" w:rsidRPr="00D47C32">
              <w:rPr>
                <w:rFonts w:ascii="Sylfaen" w:eastAsia="Sylfaen" w:hAnsi="Sylfaen"/>
                <w:sz w:val="20"/>
                <w:szCs w:val="20"/>
              </w:rPr>
              <w:t xml:space="preserve"> </w:t>
            </w:r>
            <w:r w:rsidRPr="00D47C32">
              <w:rPr>
                <w:rFonts w:ascii="Sylfaen" w:eastAsia="Sylfaen" w:hAnsi="Sylfaen"/>
                <w:sz w:val="20"/>
                <w:szCs w:val="20"/>
              </w:rPr>
              <w:t xml:space="preserve">-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1E7D33">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lastRenderedPageBreak/>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50265F7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6D5822E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 xml:space="preserve">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D564B6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63B1BCE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FEED2F9"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 xml:space="preserve">თბილისის სამედიცინო დაწესებულებებში დღენაკლული </w:t>
            </w:r>
            <w:r w:rsidRPr="00D47C32">
              <w:rPr>
                <w:rFonts w:ascii="Sylfaen" w:eastAsia="Sylfaen" w:hAnsi="Sylfaen"/>
                <w:sz w:val="20"/>
                <w:szCs w:val="20"/>
              </w:rPr>
              <w:lastRenderedPageBreak/>
              <w:t>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 xml:space="preserve">კვლევა რეტინოპათიის დიაგნოსტირების </w:t>
            </w:r>
            <w:r w:rsidRPr="00B563A7">
              <w:rPr>
                <w:rFonts w:ascii="Sylfaen" w:eastAsia="Sylfaen" w:hAnsi="Sylfaen"/>
                <w:sz w:val="20"/>
                <w:szCs w:val="20"/>
              </w:rPr>
              <w:t>მიზნით</w:t>
            </w:r>
            <w:r w:rsidRPr="00B563A7">
              <w:rPr>
                <w:rFonts w:ascii="Sylfaen" w:eastAsia="Sylfaen" w:hAnsi="Sylfaen"/>
                <w:sz w:val="20"/>
                <w:szCs w:val="20"/>
                <w:lang w:val="ka-GE"/>
              </w:rPr>
              <w:t>;</w:t>
            </w:r>
            <w:r w:rsidR="001E7D33" w:rsidRPr="00B563A7">
              <w:rPr>
                <w:rFonts w:ascii="Sylfaen" w:eastAsia="Sylfaen" w:hAnsi="Sylfaen"/>
                <w:sz w:val="20"/>
                <w:szCs w:val="20"/>
                <w:lang w:val="ka-GE"/>
              </w:rPr>
              <w:t xml:space="preserve"> გეოგრაფიული ხელმისწვდომობა უზრუნველყოფილია ქ. ქუთაისსა და ლაგოდეხში</w:t>
            </w:r>
          </w:p>
        </w:tc>
      </w:tr>
      <w:tr w:rsidR="00182179" w:rsidRPr="00D47C32" w14:paraId="1180A07F"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3FC6CB5F" w:rsidR="00182179" w:rsidRPr="00D47C32" w:rsidRDefault="001E7D33" w:rsidP="001E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w:t>
            </w:r>
            <w:r>
              <w:rPr>
                <w:rFonts w:ascii="Sylfaen" w:eastAsia="Sylfaen" w:hAnsi="Sylfaen"/>
                <w:sz w:val="20"/>
                <w:szCs w:val="20"/>
                <w:lang w:val="ka-GE"/>
              </w:rPr>
              <w:t>ო</w:t>
            </w:r>
            <w:r w:rsidRPr="00D47C32">
              <w:rPr>
                <w:rFonts w:ascii="Sylfaen" w:eastAsia="Sylfaen" w:hAnsi="Sylfaen"/>
                <w:sz w:val="20"/>
                <w:szCs w:val="20"/>
                <w:lang w:val="ka-GE"/>
              </w:rPr>
              <w:t xml:space="preserve"> </w:t>
            </w:r>
            <w:r w:rsidR="00182179" w:rsidRPr="00D47C32">
              <w:rPr>
                <w:rFonts w:ascii="Sylfaen" w:eastAsia="Sylfaen" w:hAnsi="Sylfaen"/>
                <w:sz w:val="20"/>
                <w:szCs w:val="20"/>
                <w:lang w:val="ka-GE"/>
              </w:rPr>
              <w:t>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0F67240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B563A7">
              <w:rPr>
                <w:rFonts w:ascii="Sylfaen" w:eastAsia="Sylfaen" w:hAnsi="Sylfaen"/>
                <w:sz w:val="20"/>
                <w:szCs w:val="20"/>
                <w:lang w:val="ka-GE"/>
              </w:rPr>
              <w:t>ს</w:t>
            </w:r>
            <w:r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001E7D33" w:rsidRPr="00B563A7">
              <w:rPr>
                <w:rFonts w:ascii="Sylfaen" w:eastAsia="Sylfaen" w:hAnsi="Sylfaen"/>
                <w:sz w:val="20"/>
                <w:szCs w:val="20"/>
              </w:rPr>
              <w:t>შესაბამისი კვალიფიციური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17234C8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B563A7" w:rsidDel="0022605C">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Pr="00B563A7">
              <w:rPr>
                <w:rFonts w:ascii="Sylfaen" w:eastAsia="Sylfaen" w:hAnsi="Sylfaen"/>
                <w:sz w:val="20"/>
                <w:szCs w:val="20"/>
              </w:rPr>
              <w:t>შესაბამისი კვალიფიციური</w:t>
            </w:r>
            <w:r w:rsidRPr="00B563A7">
              <w:rPr>
                <w:rFonts w:ascii="Sylfaen" w:eastAsia="Sylfaen" w:hAnsi="Sylfaen"/>
                <w:sz w:val="20"/>
                <w:szCs w:val="20"/>
                <w:lang w:val="ka-GE"/>
              </w:rPr>
              <w:t xml:space="preserve"> </w:t>
            </w:r>
            <w:r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62B75A80"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sidDel="0022605C">
              <w:rPr>
                <w:rFonts w:ascii="Sylfaen" w:eastAsia="Sylfaen" w:hAnsi="Sylfaen"/>
                <w:sz w:val="20"/>
                <w:szCs w:val="20"/>
                <w:lang w:val="ka-GE"/>
              </w:rPr>
              <w:t xml:space="preserve">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4F2AD936"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82179"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 xml:space="preserve">შესაბამისი </w:t>
            </w:r>
            <w:r w:rsidRPr="00516224">
              <w:rPr>
                <w:rFonts w:ascii="Sylfaen" w:eastAsia="Sylfaen" w:hAnsi="Sylfaen"/>
                <w:color w:val="000000" w:themeColor="text1"/>
                <w:sz w:val="20"/>
                <w:szCs w:val="20"/>
                <w:lang w:val="ka-GE"/>
              </w:rPr>
              <w:lastRenderedPageBreak/>
              <w:t>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lastRenderedPageBreak/>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 xml:space="preserve">შესაბამისი </w:t>
            </w:r>
            <w:r w:rsidRPr="00516224">
              <w:rPr>
                <w:rFonts w:ascii="Sylfaen" w:eastAsia="Sylfaen" w:hAnsi="Sylfaen"/>
                <w:color w:val="000000" w:themeColor="text1"/>
                <w:sz w:val="20"/>
                <w:szCs w:val="20"/>
                <w:lang w:val="ka-GE"/>
              </w:rPr>
              <w:lastRenderedPageBreak/>
              <w:t>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lastRenderedPageBreak/>
              <w:t xml:space="preserve">სამედიცინო დაწესებულებების მხრიდან სერვისის მიწოდების ორგანიზაციული ხარვეზები; შესაბამისი </w:t>
            </w:r>
            <w:r w:rsidRPr="00516224">
              <w:rPr>
                <w:rFonts w:ascii="Sylfaen" w:eastAsia="Sylfaen" w:hAnsi="Sylfaen"/>
                <w:color w:val="000000" w:themeColor="text1"/>
                <w:sz w:val="20"/>
                <w:szCs w:val="20"/>
                <w:lang w:val="ka-GE"/>
              </w:rPr>
              <w:lastRenderedPageBreak/>
              <w:t>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 xml:space="preserve">ბაზარზე რომელიმე ვაქცინის </w:t>
            </w:r>
            <w:r w:rsidRPr="00D47C32">
              <w:rPr>
                <w:rFonts w:ascii="Sylfaen" w:eastAsia="Sylfaen" w:hAnsi="Sylfaen"/>
                <w:sz w:val="20"/>
                <w:szCs w:val="20"/>
              </w:rPr>
              <w:lastRenderedPageBreak/>
              <w:t>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 xml:space="preserve">ბაზარზე რომელიმე </w:t>
            </w:r>
            <w:r w:rsidRPr="00D47C32">
              <w:rPr>
                <w:rFonts w:ascii="Sylfaen" w:eastAsia="Sylfaen" w:hAnsi="Sylfaen"/>
                <w:sz w:val="20"/>
                <w:szCs w:val="20"/>
              </w:rPr>
              <w:lastRenderedPageBreak/>
              <w:t>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ვაქცინების გლობალურ ბაზარზე რომელიმე </w:t>
            </w:r>
            <w:r w:rsidRPr="00D47C32">
              <w:rPr>
                <w:rFonts w:ascii="Sylfaen" w:eastAsia="Sylfaen" w:hAnsi="Sylfaen"/>
                <w:sz w:val="20"/>
                <w:szCs w:val="20"/>
              </w:rPr>
              <w:lastRenderedPageBreak/>
              <w:t>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5D343ED" w:rsidR="00182179" w:rsidRPr="000F7068"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3F09C115" w14:textId="77777777" w:rsidR="009813AC" w:rsidRPr="00D47C32" w:rsidRDefault="009813AC" w:rsidP="009813AC">
      <w:pPr>
        <w:pStyle w:val="ListParagraph"/>
        <w:numPr>
          <w:ilvl w:val="0"/>
          <w:numId w:val="8"/>
        </w:numPr>
        <w:tabs>
          <w:tab w:val="left" w:pos="450"/>
        </w:tabs>
        <w:spacing w:after="0" w:line="240" w:lineRule="auto"/>
        <w:ind w:left="720"/>
        <w:jc w:val="both"/>
        <w:rPr>
          <w:rFonts w:ascii="Sylfaen" w:eastAsia="Sylfaen" w:hAnsi="Sylfaen"/>
          <w:sz w:val="24"/>
          <w:szCs w:val="24"/>
        </w:rPr>
      </w:pPr>
      <w:r w:rsidRPr="006678C1">
        <w:rPr>
          <w:rFonts w:ascii="Sylfaen" w:eastAsia="Sylfaen" w:hAnsi="Sylfaen"/>
          <w:sz w:val="24"/>
          <w:szCs w:val="24"/>
        </w:rPr>
        <w:t>B და C ჰეპატიტებზე ეპიდზედამხედველობა</w:t>
      </w: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60D30F61" w:rsidR="00182179" w:rsidRPr="000F7068"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376A9D6" w14:textId="3F04172E" w:rsidR="009813AC" w:rsidRPr="00D47C32" w:rsidRDefault="009813AC" w:rsidP="009813AC">
      <w:pPr>
        <w:pStyle w:val="ListParagraph"/>
        <w:numPr>
          <w:ilvl w:val="0"/>
          <w:numId w:val="8"/>
        </w:numPr>
        <w:tabs>
          <w:tab w:val="left" w:pos="450"/>
        </w:tabs>
        <w:spacing w:after="0" w:line="240" w:lineRule="auto"/>
        <w:ind w:left="720"/>
        <w:jc w:val="both"/>
        <w:rPr>
          <w:rFonts w:ascii="Sylfaen" w:eastAsia="Sylfaen" w:hAnsi="Sylfaen"/>
          <w:sz w:val="24"/>
          <w:szCs w:val="24"/>
        </w:rPr>
      </w:pPr>
      <w:r w:rsidRPr="006678C1">
        <w:rPr>
          <w:rFonts w:ascii="Sylfaen" w:eastAsia="Sylfaen" w:hAnsi="Sylfaen"/>
          <w:sz w:val="24"/>
          <w:szCs w:val="24"/>
        </w:rPr>
        <w:t>B და C ჰეპატიტებზე</w:t>
      </w:r>
      <w:r>
        <w:rPr>
          <w:rFonts w:ascii="Sylfaen" w:eastAsia="Sylfaen" w:hAnsi="Sylfaen"/>
          <w:sz w:val="24"/>
          <w:szCs w:val="24"/>
          <w:lang w:val="ka-GE"/>
        </w:rPr>
        <w:t xml:space="preserve"> </w:t>
      </w:r>
      <w:r w:rsidRPr="00D47C32">
        <w:rPr>
          <w:rFonts w:ascii="Sylfaen" w:eastAsia="Sylfaen" w:hAnsi="Sylfaen"/>
          <w:sz w:val="24"/>
          <w:szCs w:val="24"/>
        </w:rPr>
        <w:t>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w:t>
            </w:r>
            <w:r w:rsidRPr="00D47C32">
              <w:rPr>
                <w:rFonts w:ascii="Sylfaen" w:eastAsia="Sylfaen" w:hAnsi="Sylfaen"/>
                <w:sz w:val="20"/>
                <w:szCs w:val="20"/>
                <w:lang w:val="ka-GE"/>
              </w:rPr>
              <w:lastRenderedPageBreak/>
              <w:t xml:space="preserve">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 xml:space="preserve">გამო) ნოზოკომიური ინფექციების </w:t>
            </w:r>
            <w:r w:rsidRPr="004271E3">
              <w:rPr>
                <w:rFonts w:ascii="Sylfaen" w:eastAsia="Sylfaen" w:hAnsi="Sylfaen"/>
                <w:sz w:val="20"/>
                <w:szCs w:val="20"/>
              </w:rPr>
              <w:lastRenderedPageBreak/>
              <w:t>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r w:rsidR="009813AC" w:rsidRPr="00D47C32" w14:paraId="162BC714"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5E3957"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1CABB5D"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5982A2D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3AD297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BDF5637" w14:textId="77777777"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FB3E12" w14:textId="251B5B52"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C222D2D" w14:textId="5E7B0041"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ქვეყნის მასშტაბით არანაკლებ 4 საყრდენი ბაზის (სტაციონარული ტიპის) ჩართვა რეგიონული პრინციპით, 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2019 წლის საპროგნოზო მაჩვენებელი)</w:t>
            </w:r>
          </w:p>
        </w:tc>
      </w:tr>
      <w:tr w:rsidR="009813AC" w:rsidRPr="00D47C32" w14:paraId="68CEF7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69BE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72058" w14:textId="66FBB9E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სამიზნე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216EEE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საბაზისო მაჩვენებლის შენარჩუნება</w:t>
            </w:r>
          </w:p>
          <w:p w14:paraId="0E109162" w14:textId="24D767DD"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76B8444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10%-ით ზრდა გეოგრაფიული ხელმისაწვდომობის გათვალისწინებით</w:t>
            </w:r>
          </w:p>
          <w:p w14:paraId="2CA62608" w14:textId="161F49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w:t>
            </w:r>
            <w:r>
              <w:rPr>
                <w:rFonts w:ascii="Sylfaen" w:eastAsia="Sylfaen" w:hAnsi="Sylfaen"/>
                <w:sz w:val="20"/>
                <w:szCs w:val="20"/>
                <w:lang w:val="ka-GE"/>
              </w:rPr>
              <w:lastRenderedPageBreak/>
              <w:t>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495696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20%-ით ზრდა გეოგრაფიული ხელმისაწვდომობის გათვალისწინებით</w:t>
            </w:r>
          </w:p>
          <w:p w14:paraId="7D0DDB0B" w14:textId="19CCD76E"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w:t>
            </w:r>
            <w:r>
              <w:rPr>
                <w:rFonts w:ascii="Sylfaen" w:eastAsia="Sylfaen" w:hAnsi="Sylfaen"/>
                <w:sz w:val="20"/>
                <w:szCs w:val="20"/>
                <w:lang w:val="ka-GE"/>
              </w:rPr>
              <w:lastRenderedPageBreak/>
              <w:t>გამოვლენა</w:t>
            </w:r>
          </w:p>
        </w:tc>
        <w:tc>
          <w:tcPr>
            <w:tcW w:w="2863" w:type="dxa"/>
            <w:tcBorders>
              <w:top w:val="single" w:sz="4" w:space="0" w:color="auto"/>
              <w:left w:val="single" w:sz="4" w:space="0" w:color="auto"/>
              <w:bottom w:val="single" w:sz="4" w:space="0" w:color="auto"/>
              <w:right w:val="single" w:sz="4" w:space="0" w:color="auto"/>
            </w:tcBorders>
          </w:tcPr>
          <w:p w14:paraId="6271539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50%-ით ზრდა გეოგრაფიული ხელმისაწვდომობის გათვალისწინებით</w:t>
            </w:r>
          </w:p>
          <w:p w14:paraId="1799228B" w14:textId="30A02C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w:t>
            </w:r>
            <w:r>
              <w:rPr>
                <w:rFonts w:ascii="Sylfaen" w:eastAsia="Sylfaen" w:hAnsi="Sylfaen"/>
                <w:sz w:val="20"/>
                <w:szCs w:val="20"/>
                <w:lang w:val="ka-GE"/>
              </w:rPr>
              <w:lastRenderedPageBreak/>
              <w:t>გამოვლენა</w:t>
            </w:r>
          </w:p>
        </w:tc>
      </w:tr>
      <w:tr w:rsidR="009813AC" w:rsidRPr="00D47C32" w14:paraId="763520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AE865"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D276BC" w14:textId="4051A4C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ცდომილების ალბათობა</w:t>
            </w:r>
          </w:p>
        </w:tc>
        <w:tc>
          <w:tcPr>
            <w:tcW w:w="2835" w:type="dxa"/>
            <w:tcBorders>
              <w:top w:val="single" w:sz="4" w:space="0" w:color="auto"/>
              <w:left w:val="single" w:sz="4" w:space="0" w:color="auto"/>
              <w:bottom w:val="single" w:sz="4" w:space="0" w:color="auto"/>
              <w:right w:val="single" w:sz="4" w:space="0" w:color="auto"/>
            </w:tcBorders>
          </w:tcPr>
          <w:p w14:paraId="0021D082" w14:textId="013A121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48C646" w14:textId="2BD39E7F"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EEB2400" w14:textId="707427D4"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DD1018C" w14:textId="3328F67A"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r>
      <w:tr w:rsidR="009813AC" w:rsidRPr="00D47C32" w14:paraId="21B650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9315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D58F39" w14:textId="6A2C6A29"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2E44A4A" w14:textId="44F189E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1432E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094FE326"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0B029E6D" w14:textId="58C9D80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5270BAB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49B751D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7E846F26" w14:textId="18CADB9B"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63" w:type="dxa"/>
            <w:tcBorders>
              <w:top w:val="single" w:sz="4" w:space="0" w:color="auto"/>
              <w:left w:val="single" w:sz="4" w:space="0" w:color="auto"/>
              <w:bottom w:val="single" w:sz="4" w:space="0" w:color="auto"/>
              <w:right w:val="single" w:sz="4" w:space="0" w:color="auto"/>
            </w:tcBorders>
          </w:tcPr>
          <w:p w14:paraId="39577584"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6B44293C"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39A8F470" w14:textId="30EECC4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AA4DE77" w14:textId="77777777" w:rsidR="009813AC" w:rsidRPr="00422676" w:rsidRDefault="00182179" w:rsidP="009813A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lang w:val="ka-GE"/>
        </w:rPr>
      </w:pPr>
      <w:r w:rsidRPr="009813AC">
        <w:rPr>
          <w:rFonts w:ascii="Sylfaen" w:eastAsia="Sylfaen" w:hAnsi="Sylfaen"/>
          <w:sz w:val="24"/>
          <w:szCs w:val="24"/>
          <w:lang w:val="ka-GE"/>
        </w:rPr>
        <w:t>დონორული სისხლის კვლევას В და С ჰეპატიტზე, აივ-ინფექცია/შიდსსა (EIA/Elisa მეთოდით) და სიფილისზე</w:t>
      </w:r>
      <w:r w:rsidR="009813AC">
        <w:rPr>
          <w:rFonts w:ascii="Sylfaen" w:eastAsia="Sylfaen" w:hAnsi="Sylfaen"/>
          <w:sz w:val="24"/>
          <w:szCs w:val="24"/>
          <w:lang w:val="ka-GE"/>
        </w:rPr>
        <w:t xml:space="preserve"> </w:t>
      </w:r>
      <w:r w:rsidR="009813AC" w:rsidRPr="00422676">
        <w:rPr>
          <w:rFonts w:ascii="Sylfaen" w:eastAsia="Sylfaen" w:hAnsi="Sylfaen"/>
          <w:sz w:val="24"/>
          <w:szCs w:val="24"/>
          <w:lang w:val="ka-GE"/>
        </w:rPr>
        <w:t xml:space="preserve">(TPHA </w:t>
      </w:r>
      <w:r w:rsidR="009813AC">
        <w:rPr>
          <w:rFonts w:ascii="Sylfaen" w:eastAsia="Sylfaen" w:hAnsi="Sylfaen"/>
          <w:sz w:val="24"/>
          <w:szCs w:val="24"/>
          <w:lang w:val="ka-GE"/>
        </w:rPr>
        <w:t xml:space="preserve">ან </w:t>
      </w:r>
      <w:r w:rsidR="009813AC" w:rsidRPr="00422676">
        <w:rPr>
          <w:rFonts w:ascii="Sylfaen" w:eastAsia="Sylfaen" w:hAnsi="Sylfaen"/>
          <w:sz w:val="24"/>
          <w:szCs w:val="24"/>
          <w:lang w:val="ka-GE"/>
        </w:rPr>
        <w:t>EIA</w:t>
      </w:r>
      <w:r w:rsidR="009813AC">
        <w:rPr>
          <w:rFonts w:ascii="Sylfaen" w:eastAsia="Sylfaen" w:hAnsi="Sylfaen"/>
          <w:sz w:val="24"/>
          <w:szCs w:val="24"/>
          <w:lang w:val="ka-GE"/>
        </w:rPr>
        <w:t xml:space="preserve"> მეთოდით</w:t>
      </w:r>
      <w:r w:rsidR="009813AC" w:rsidRPr="00422676">
        <w:rPr>
          <w:rFonts w:ascii="Sylfaen" w:eastAsia="Sylfaen" w:hAnsi="Sylfaen"/>
          <w:sz w:val="24"/>
          <w:szCs w:val="24"/>
          <w:lang w:val="ka-GE"/>
        </w:rPr>
        <w:t xml:space="preserve">); </w:t>
      </w:r>
    </w:p>
    <w:p w14:paraId="027E3EF9" w14:textId="4874D49A" w:rsidR="00182179" w:rsidRPr="00B60453" w:rsidRDefault="00182179" w:rsidP="009813A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lang w:val="ka-GE"/>
        </w:rPr>
      </w:pPr>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lastRenderedPageBreak/>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B563A7">
        <w:tblPrEx>
          <w:tblBorders>
            <w:insideH w:val="single" w:sz="4" w:space="0" w:color="000000"/>
          </w:tblBorders>
        </w:tblPrEx>
        <w:trPr>
          <w:trHeight w:val="5519"/>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569454"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 xml:space="preserve">EIA)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668823BE" w14:textId="357E3854"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50%-ის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AB3278E" w14:textId="2B0F2C28"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29B5263F"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1C05D5F4" w14:textId="5A906F7C"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80%-ის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452E3F02"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06065ECE" w14:textId="5AF3957B"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4A26BFA8"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sidRPr="00973CD7">
              <w:rPr>
                <w:rFonts w:ascii="Sylfaen" w:eastAsia="Sylfaen" w:hAnsi="Sylfaen"/>
                <w:sz w:val="18"/>
                <w:szCs w:val="18"/>
              </w:rPr>
              <w:t>(</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 მეთოდით);                                                      </w:t>
            </w:r>
          </w:p>
          <w:p w14:paraId="70827DA7" w14:textId="52C90CD2"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3A37F83" w14:textId="2F160A2B"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BBBEFD8" w:rsidR="00182179" w:rsidRPr="00D47C32" w:rsidRDefault="00DC4262" w:rsidP="00DC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3-</w:t>
            </w:r>
            <w:r w:rsidR="00182179">
              <w:rPr>
                <w:rFonts w:ascii="Sylfaen" w:eastAsia="Sylfaen" w:hAnsi="Sylfaen"/>
                <w:sz w:val="18"/>
                <w:szCs w:val="18"/>
                <w:lang w:val="ka-GE"/>
              </w:rPr>
              <w:t>5</w:t>
            </w:r>
            <w:r w:rsidR="00182179"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33ED0431"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w:t>
            </w:r>
            <w:r w:rsidRPr="00D47C32">
              <w:rPr>
                <w:rFonts w:ascii="Sylfaen" w:eastAsia="Sylfaen" w:hAnsi="Sylfaen"/>
                <w:color w:val="000000"/>
                <w:sz w:val="20"/>
                <w:szCs w:val="20"/>
                <w:lang w:val="en-US"/>
              </w:rPr>
              <w:lastRenderedPageBreak/>
              <w:t>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4D247DDD" w:rsidR="00182179"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0BFD744F" w14:textId="77777777" w:rsidR="00B563A7" w:rsidRPr="00D47C32" w:rsidRDefault="00B563A7"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2B1B754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681767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E8104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0CA7426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0F7068" w:rsidRPr="00D47C32" w14:paraId="40B04521"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994565" w14:textId="6C336DBC" w:rsidR="000F7068" w:rsidRPr="00D47C32" w:rsidRDefault="005C3787"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4</w:t>
            </w:r>
            <w:r w:rsidR="000F706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507FFBF" w14:textId="7B9396E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BE46D6" w14:textId="1A3EAEC4" w:rsidR="000F7068" w:rsidRPr="00D47C32" w:rsidRDefault="00AC0165"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მომსახურება </w:t>
            </w:r>
            <w:r w:rsidR="000F7068">
              <w:rPr>
                <w:rFonts w:ascii="Sylfaen" w:hAnsi="Sylfaen" w:cs="Sylfaen"/>
                <w:sz w:val="20"/>
                <w:szCs w:val="20"/>
                <w:lang w:val="ka-GE"/>
              </w:rPr>
              <w:t xml:space="preserve">არვ მკურნალობის მონიტორინგის მობილური ბრიგადების </w:t>
            </w:r>
            <w:r>
              <w:rPr>
                <w:rFonts w:ascii="Sylfaen" w:hAnsi="Sylfaen" w:cs="Sylfaen"/>
                <w:sz w:val="20"/>
                <w:szCs w:val="20"/>
                <w:lang w:val="ka-GE"/>
              </w:rPr>
              <w:t xml:space="preserve">მიერ - 200 პირი </w:t>
            </w:r>
            <w:r w:rsidR="005C3787">
              <w:rPr>
                <w:rFonts w:ascii="Sylfaen" w:hAnsi="Sylfaen" w:cs="Sylfaen"/>
                <w:sz w:val="20"/>
                <w:szCs w:val="20"/>
                <w:lang w:val="ka-GE"/>
              </w:rPr>
              <w:t>(2019 წლის ჩათვლით კომპონენტი ხორციელდება გლობალური ფონდის დაფინანსებით)</w:t>
            </w:r>
          </w:p>
        </w:tc>
      </w:tr>
      <w:tr w:rsidR="000F7068" w:rsidRPr="00D47C32" w14:paraId="761B3C5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20FF8E"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FF8D535" w14:textId="0DE62C66"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183E60" w14:textId="3BFA6BB2"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1DC6D7" w14:textId="315A58D5"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261D10A" w14:textId="36AA5B6A"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D9D498B" w14:textId="438C7484"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0F7068" w:rsidRPr="00D47C32" w14:paraId="459549E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966EF"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47EDB82" w14:textId="0B4038AC"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1B7C74C" w14:textId="71968FD3" w:rsidR="000F7068" w:rsidRPr="005C3787" w:rsidRDefault="00AC0165" w:rsidP="000F7068">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w:t>
            </w:r>
            <w:r w:rsidR="005C3787">
              <w:rPr>
                <w:rFonts w:ascii="Sylfaen" w:eastAsia="Sylfaen" w:hAnsi="Sylfaen"/>
                <w:color w:val="000000"/>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2656382" w14:textId="1CD5A590"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16A75536" w14:textId="772A287E"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2C7CAA12" w14:textId="48C2EB33"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0F7068" w:rsidRPr="00D47C32" w14:paraId="3642E0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43EDE0"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4A09B2BF" w14:textId="3EAF61F1"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11B1357" w14:textId="7E24506C" w:rsidR="000F7068" w:rsidRPr="00D47C32" w:rsidRDefault="005C3787"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6C1D529" w14:textId="173931B8"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51B56BE" w14:textId="14A435C0"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44DB907D" w14:textId="6F2C83C7"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r>
      <w:tr w:rsidR="005C3787" w:rsidRPr="00D47C32" w14:paraId="164593B8" w14:textId="77777777" w:rsidTr="00CF7A6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0EF6A7" w14:textId="13E93D7B"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F19258E" w14:textId="79E7AD0F"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C64E8D9" w14:textId="12C70E38" w:rsidR="005C3787" w:rsidRPr="00D47C32" w:rsidRDefault="005C3787"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ბინაზე მოვლის მომსახურება </w:t>
            </w:r>
            <w:r w:rsidR="00AC0165">
              <w:rPr>
                <w:rFonts w:ascii="Sylfaen" w:hAnsi="Sylfaen" w:cs="Sylfaen"/>
                <w:sz w:val="20"/>
                <w:szCs w:val="20"/>
                <w:lang w:val="ka-GE"/>
              </w:rPr>
              <w:t xml:space="preserve">- 120 პაციენტი </w:t>
            </w:r>
            <w:r>
              <w:rPr>
                <w:rFonts w:ascii="Sylfaen" w:hAnsi="Sylfaen" w:cs="Sylfaen"/>
                <w:sz w:val="20"/>
                <w:szCs w:val="20"/>
                <w:lang w:val="ka-GE"/>
              </w:rPr>
              <w:t>(2019 წლის ჩათვლით კომპონენტი ხორციელდებოდა გლობალური ფონდის დაფინანსებით)</w:t>
            </w:r>
          </w:p>
        </w:tc>
      </w:tr>
      <w:tr w:rsidR="005C3787" w:rsidRPr="00D47C32" w14:paraId="120019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DC96B"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574DDD3" w14:textId="28CFF409"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F6E93DC" w14:textId="4CD1D764" w:rsidR="005C3787"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02B3F35" w14:textId="2940E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6249778" w14:textId="39D2E2EB"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4D38774" w14:textId="6A581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5C3787" w:rsidRPr="00D47C32" w14:paraId="6D2C4CA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143A9F"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C19A453" w14:textId="5784A636"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C1F7B1" w14:textId="786650C1" w:rsidR="005C3787" w:rsidRPr="00AC0165" w:rsidRDefault="00AC0165" w:rsidP="005C3787">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52481E96" w14:textId="0FB26072"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33CA3FCD" w14:textId="0DCD8F36"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70FE771B" w14:textId="093E71A7"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AC0165" w:rsidRPr="00D47C32" w14:paraId="4B1AC92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6226" w14:textId="77777777"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E762951" w14:textId="5DA48D00"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1BD646" w14:textId="5E2EF620"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04F83112" w14:textId="1BD5101E"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07F39C2" w14:textId="015671E5"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BD7A67C" w14:textId="65793031"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არასრულად </w:t>
            </w:r>
            <w:r w:rsidRPr="00D47C32">
              <w:rPr>
                <w:rFonts w:ascii="Sylfaen" w:hAnsi="Sylfaen" w:cs="Sylfaen"/>
                <w:sz w:val="20"/>
                <w:szCs w:val="20"/>
                <w:lang w:val="ka-GE"/>
              </w:rPr>
              <w:lastRenderedPageBreak/>
              <w:t>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არასრულად </w:t>
            </w:r>
            <w:r w:rsidRPr="00D47C32">
              <w:rPr>
                <w:rFonts w:ascii="Sylfaen" w:hAnsi="Sylfaen" w:cs="Sylfaen"/>
                <w:sz w:val="20"/>
                <w:szCs w:val="20"/>
                <w:lang w:val="ka-GE"/>
              </w:rPr>
              <w:lastRenderedPageBreak/>
              <w:t>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არასრულად </w:t>
            </w:r>
            <w:r w:rsidRPr="00D47C32">
              <w:rPr>
                <w:rFonts w:ascii="Sylfaen" w:hAnsi="Sylfaen" w:cs="Sylfaen"/>
                <w:sz w:val="20"/>
                <w:szCs w:val="20"/>
                <w:lang w:val="ka-GE"/>
              </w:rPr>
              <w:lastRenderedPageBreak/>
              <w:t>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არასრულად </w:t>
            </w:r>
            <w:r w:rsidRPr="00D47C32">
              <w:rPr>
                <w:rFonts w:ascii="Sylfaen" w:hAnsi="Sylfaen" w:cs="Sylfaen"/>
                <w:sz w:val="20"/>
                <w:szCs w:val="20"/>
                <w:lang w:val="ka-GE"/>
              </w:rPr>
              <w:lastRenderedPageBreak/>
              <w:t>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8A73E4"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47F1926" w14:textId="77777777" w:rsidR="008A73E4" w:rsidRDefault="008A73E4" w:rsidP="008A73E4">
            <w:pPr>
              <w:spacing w:line="240" w:lineRule="auto"/>
              <w:jc w:val="center"/>
              <w:rPr>
                <w:rFonts w:ascii="Sylfaen" w:hAnsi="Sylfaen"/>
                <w:sz w:val="20"/>
                <w:szCs w:val="20"/>
              </w:rPr>
            </w:pPr>
            <w:r>
              <w:rPr>
                <w:rFonts w:ascii="Sylfaen" w:hAnsi="Sylfaen"/>
                <w:sz w:val="20"/>
                <w:szCs w:val="20"/>
                <w:lang w:val="ka-GE"/>
              </w:rPr>
              <w:t xml:space="preserve">ა) </w:t>
            </w:r>
            <w:r w:rsidRPr="006456F3">
              <w:rPr>
                <w:rFonts w:ascii="Sylfaen" w:hAnsi="Sylfaen"/>
                <w:sz w:val="20"/>
                <w:szCs w:val="20"/>
              </w:rPr>
              <w:t xml:space="preserve">სკრინინგული კვლევით მოცვა საქართველოს მასშტაბით; </w:t>
            </w:r>
          </w:p>
          <w:p w14:paraId="2F3F8381" w14:textId="0201822B"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82E9615"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32A4C9AD" w14:textId="05303FBE"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80%-ის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0B0DC4AB"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6D9B535" w14:textId="1A7EF181"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1163FFD"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9099769" w14:textId="6DA9C836"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w:t>
            </w:r>
            <w:r w:rsidRPr="00D47C32">
              <w:rPr>
                <w:rFonts w:ascii="Sylfaen" w:hAnsi="Sylfaen"/>
                <w:sz w:val="20"/>
                <w:szCs w:val="20"/>
              </w:rPr>
              <w:lastRenderedPageBreak/>
              <w:t xml:space="preserve">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w:t>
            </w:r>
            <w:r w:rsidRPr="00D47C32">
              <w:rPr>
                <w:rFonts w:ascii="Sylfaen" w:hAnsi="Sylfaen"/>
                <w:sz w:val="20"/>
                <w:szCs w:val="20"/>
              </w:rPr>
              <w:lastRenderedPageBreak/>
              <w:t xml:space="preserve">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34F288B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w:t>
      </w:r>
      <w:r w:rsidR="008A73E4">
        <w:rPr>
          <w:rFonts w:ascii="Sylfaen" w:eastAsia="Sylfaen" w:hAnsi="Sylfaen"/>
          <w:sz w:val="24"/>
          <w:szCs w:val="24"/>
          <w:lang w:val="ka-GE"/>
        </w:rPr>
        <w:t xml:space="preserve">შესახებ განათლება </w:t>
      </w:r>
      <w:r>
        <w:rPr>
          <w:rFonts w:ascii="Sylfaen" w:eastAsia="Sylfaen" w:hAnsi="Sylfaen"/>
          <w:sz w:val="24"/>
          <w:szCs w:val="24"/>
          <w:lang w:val="ka-GE"/>
        </w:rPr>
        <w:t xml:space="preserve">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8A73E4">
        <w:rPr>
          <w:rFonts w:ascii="Sylfaen" w:eastAsia="Sylfaen" w:hAnsi="Sylfaen"/>
          <w:sz w:val="24"/>
          <w:szCs w:val="24"/>
          <w:lang w:val="ka-GE"/>
        </w:rPr>
        <w:t>ა</w:t>
      </w:r>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34DA0100" w14:textId="77777777" w:rsidR="008A73E4"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w:t>
      </w:r>
      <w:r w:rsidR="008A73E4">
        <w:rPr>
          <w:rFonts w:ascii="Sylfaen" w:eastAsia="Sylfaen" w:hAnsi="Sylfaen"/>
          <w:sz w:val="24"/>
          <w:szCs w:val="24"/>
          <w:lang w:val="ka-GE"/>
        </w:rPr>
        <w:t>’</w:t>
      </w:r>
    </w:p>
    <w:p w14:paraId="23E5F942" w14:textId="554A2F6A" w:rsidR="00182179"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ნივთიერება </w:t>
      </w:r>
      <w:r w:rsidR="008A73E4">
        <w:rPr>
          <w:rFonts w:ascii="Sylfaen" w:eastAsia="Sylfaen" w:hAnsi="Sylfaen"/>
          <w:sz w:val="24"/>
          <w:szCs w:val="24"/>
          <w:lang w:val="ka-GE"/>
        </w:rPr>
        <w:t>-</w:t>
      </w:r>
      <w:r w:rsidRPr="00D47C32">
        <w:rPr>
          <w:rFonts w:ascii="Sylfaen" w:eastAsia="Sylfaen" w:hAnsi="Sylfaen"/>
          <w:sz w:val="24"/>
          <w:szCs w:val="24"/>
          <w:lang w:val="ka-GE"/>
        </w:rPr>
        <w:t xml:space="preserve">დამოკიდებულების </w:t>
      </w:r>
      <w:r w:rsidR="008A73E4">
        <w:rPr>
          <w:rFonts w:ascii="Sylfaen" w:eastAsia="Sylfaen" w:hAnsi="Sylfaen"/>
          <w:sz w:val="24"/>
          <w:szCs w:val="24"/>
          <w:lang w:val="ka-GE"/>
        </w:rPr>
        <w:t xml:space="preserve">და აზარტულ თამაშებზე დამოკიდებულების </w:t>
      </w:r>
      <w:r w:rsidRPr="00D47C32">
        <w:rPr>
          <w:rFonts w:ascii="Sylfaen" w:eastAsia="Sylfaen" w:hAnsi="Sylfaen"/>
          <w:sz w:val="24"/>
          <w:szCs w:val="24"/>
          <w:lang w:val="ka-GE"/>
        </w:rPr>
        <w:t>პრევენცია;</w:t>
      </w:r>
    </w:p>
    <w:p w14:paraId="2C0A7218" w14:textId="0D3DE829" w:rsidR="008A73E4" w:rsidRPr="00D47C32" w:rsidRDefault="008A73E4"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Pr>
          <w:rFonts w:ascii="Sylfaen" w:eastAsia="Sylfaen" w:hAnsi="Sylfaen"/>
          <w:sz w:val="24"/>
          <w:szCs w:val="24"/>
          <w:lang w:val="ka-GE"/>
        </w:rPr>
        <w:t>გარემო და ჯანმრთელობა;</w:t>
      </w:r>
    </w:p>
    <w:p w14:paraId="6E7B7D8E" w14:textId="77777777" w:rsidR="008A73E4" w:rsidRPr="0040504A" w:rsidRDefault="00182179" w:rsidP="008A73E4">
      <w:pPr>
        <w:pStyle w:val="ListParagraph"/>
        <w:numPr>
          <w:ilvl w:val="0"/>
          <w:numId w:val="2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r w:rsidR="008A73E4">
        <w:rPr>
          <w:rFonts w:ascii="Sylfaen" w:eastAsia="Sylfaen" w:hAnsi="Sylfaen"/>
          <w:sz w:val="24"/>
          <w:szCs w:val="24"/>
          <w:lang w:val="ka-GE"/>
        </w:rPr>
        <w:t xml:space="preserve"> </w:t>
      </w:r>
      <w:r w:rsidR="008A73E4" w:rsidRPr="0040504A">
        <w:rPr>
          <w:rFonts w:ascii="Sylfaen" w:eastAsia="Times New Roman" w:hAnsi="Sylfaen" w:cs="Sylfaen"/>
          <w:sz w:val="24"/>
          <w:szCs w:val="24"/>
          <w:lang w:val="en-US"/>
        </w:rPr>
        <w:t>(მათ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w:t>
      </w:r>
      <w:r w:rsidR="008A73E4">
        <w:rPr>
          <w:rFonts w:ascii="Sylfaen" w:eastAsia="Times New Roman" w:hAnsi="Sylfaen" w:cs="Sylfaen"/>
          <w:sz w:val="24"/>
          <w:szCs w:val="24"/>
          <w:lang w:val="en-US"/>
        </w:rPr>
        <w:t>აკავშირებულ სხვადასხვა თემებზე);</w:t>
      </w:r>
    </w:p>
    <w:p w14:paraId="48982A6C" w14:textId="004CC253" w:rsidR="00182179" w:rsidRDefault="00182179" w:rsidP="008A73E4">
      <w:pPr>
        <w:pStyle w:val="ListParagraph"/>
        <w:tabs>
          <w:tab w:val="left" w:pos="450"/>
        </w:tabs>
        <w:spacing w:after="0" w:line="240" w:lineRule="auto"/>
        <w:jc w:val="both"/>
        <w:rPr>
          <w:rFonts w:ascii="Sylfaen" w:eastAsia="Sylfaen" w:hAnsi="Sylfaen"/>
          <w:sz w:val="24"/>
          <w:szCs w:val="24"/>
          <w:lang w:val="ka-GE"/>
        </w:rPr>
      </w:pPr>
    </w:p>
    <w:p w14:paraId="1BC79E88" w14:textId="77777777" w:rsidR="00B563A7" w:rsidRPr="00766FDA" w:rsidRDefault="00B563A7" w:rsidP="008A73E4">
      <w:pPr>
        <w:pStyle w:val="ListParagraph"/>
        <w:tabs>
          <w:tab w:val="left" w:pos="450"/>
        </w:tabs>
        <w:spacing w:after="0" w:line="240" w:lineRule="auto"/>
        <w:jc w:val="both"/>
        <w:rPr>
          <w:rFonts w:ascii="Sylfaen" w:eastAsia="Sylfaen" w:hAnsi="Sylfaen"/>
          <w:sz w:val="24"/>
          <w:szCs w:val="24"/>
          <w:lang w:val="ka-GE"/>
        </w:rPr>
      </w:pP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r w:rsidR="00766FDA">
        <w:rPr>
          <w:rFonts w:ascii="Sylfaen" w:eastAsia="Sylfaen" w:hAnsi="Sylfaen" w:cs="Sylfaen"/>
          <w:sz w:val="24"/>
          <w:szCs w:val="24"/>
          <w:lang w:val="ka-GE"/>
        </w:rPr>
        <w:t>;</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9E9750A" w14:textId="61A73C27" w:rsidR="00C26E73" w:rsidRPr="00DB44EF" w:rsidRDefault="00182179" w:rsidP="00766FDA">
            <w:pPr>
              <w:pStyle w:val="ListParagraph"/>
              <w:autoSpaceDE w:val="0"/>
              <w:autoSpaceDN w:val="0"/>
              <w:adjustRightInd w:val="0"/>
              <w:spacing w:after="0" w:line="240" w:lineRule="auto"/>
              <w:ind w:left="0"/>
              <w:rPr>
                <w:rFonts w:ascii="Sylfaen" w:eastAsia="Sylfaen" w:hAnsi="Sylfaen"/>
                <w:sz w:val="20"/>
                <w:szCs w:val="20"/>
                <w:lang w:val="en-US"/>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8A73E4">
              <w:rPr>
                <w:rFonts w:ascii="Sylfaen" w:eastAsia="Sylfaen" w:hAnsi="Sylfaen"/>
                <w:sz w:val="20"/>
                <w:szCs w:val="20"/>
                <w:lang w:val="ka-GE"/>
              </w:rPr>
              <w:t xml:space="preserve"> </w:t>
            </w:r>
            <w:r w:rsidR="008A73E4" w:rsidRPr="0040504A">
              <w:rPr>
                <w:rFonts w:ascii="Sylfaen" w:eastAsia="Sylfaen" w:hAnsi="Sylfaen"/>
                <w:sz w:val="20"/>
                <w:szCs w:val="20"/>
              </w:rPr>
              <w:t>ნ</w:t>
            </w:r>
            <w:r w:rsidR="008A73E4">
              <w:rPr>
                <w:rFonts w:ascii="Sylfaen" w:eastAsia="Sylfaen" w:hAnsi="Sylfaen"/>
                <w:sz w:val="20"/>
                <w:szCs w:val="20"/>
                <w:lang w:val="ka-GE"/>
              </w:rPr>
              <w:t xml:space="preserve">ივთიერებადამოკიდებულების </w:t>
            </w:r>
            <w:r w:rsidR="008A73E4" w:rsidRPr="00422676">
              <w:rPr>
                <w:rFonts w:ascii="Sylfaen" w:eastAsia="Sylfaen" w:hAnsi="Sylfaen"/>
                <w:sz w:val="20"/>
                <w:szCs w:val="20"/>
              </w:rPr>
              <w:t>და მ</w:t>
            </w:r>
            <w:r w:rsidR="008A73E4">
              <w:rPr>
                <w:rFonts w:ascii="Sylfaen" w:eastAsia="Sylfaen" w:hAnsi="Sylfaen"/>
                <w:sz w:val="20"/>
                <w:szCs w:val="20"/>
                <w:lang w:val="ka-GE"/>
              </w:rPr>
              <w:t>ისი</w:t>
            </w:r>
            <w:r w:rsidR="008A73E4" w:rsidRPr="00422676">
              <w:rPr>
                <w:rFonts w:ascii="Sylfaen" w:eastAsia="Sylfaen" w:hAnsi="Sylfaen"/>
                <w:sz w:val="20"/>
                <w:szCs w:val="20"/>
              </w:rPr>
              <w:t xml:space="preserve"> საზიანო მ</w:t>
            </w:r>
            <w:r w:rsidR="008A73E4" w:rsidRPr="0040504A">
              <w:rPr>
                <w:rFonts w:ascii="Sylfaen" w:eastAsia="Sylfaen" w:hAnsi="Sylfaen"/>
                <w:sz w:val="20"/>
                <w:szCs w:val="20"/>
              </w:rPr>
              <w:t xml:space="preserve">ოქმედების </w:t>
            </w:r>
            <w:r w:rsidR="008A73E4">
              <w:rPr>
                <w:rFonts w:ascii="Sylfaen" w:eastAsia="Sylfaen" w:hAnsi="Sylfaen"/>
                <w:sz w:val="20"/>
                <w:szCs w:val="20"/>
                <w:lang w:val="ka-GE"/>
              </w:rPr>
              <w:t>შესახებ</w:t>
            </w:r>
            <w:r w:rsidR="008A73E4" w:rsidRPr="00422676">
              <w:rPr>
                <w:rFonts w:ascii="Sylfaen" w:eastAsia="Sylfaen" w:hAnsi="Sylfaen"/>
                <w:sz w:val="20"/>
                <w:szCs w:val="20"/>
              </w:rPr>
              <w:t>, აგრეთვე, აზარტულ  თამაშებზე დამოკიდებულების</w:t>
            </w:r>
            <w:r w:rsidR="008A73E4">
              <w:rPr>
                <w:rFonts w:ascii="Sylfaen" w:eastAsia="Sylfaen" w:hAnsi="Sylfaen"/>
                <w:sz w:val="20"/>
                <w:szCs w:val="20"/>
                <w:lang w:val="ka-GE"/>
              </w:rPr>
              <w:t xml:space="preserve"> შედეგების თაობაზე,</w:t>
            </w:r>
            <w:r w:rsidR="008A73E4">
              <w:rPr>
                <w:rFonts w:ascii="Sylfaen" w:eastAsia="Sylfaen" w:hAnsi="Sylfaen"/>
                <w:sz w:val="20"/>
                <w:szCs w:val="20"/>
                <w:lang w:val="en-US"/>
              </w:rPr>
              <w:t xml:space="preserve"> </w:t>
            </w:r>
            <w:r w:rsidR="008A73E4" w:rsidRPr="00422676">
              <w:rPr>
                <w:rFonts w:ascii="Sylfaen" w:eastAsia="Sylfaen" w:hAnsi="Sylfaen"/>
                <w:sz w:val="20"/>
                <w:szCs w:val="20"/>
              </w:rPr>
              <w:t>გარემოს დაბინძურებით გამოწვეული ზიანის თაობაზე</w:t>
            </w:r>
            <w:r w:rsidR="008A73E4">
              <w:rPr>
                <w:rFonts w:ascii="Sylfaen" w:eastAsia="Sylfaen" w:hAnsi="Sylfaen"/>
                <w:sz w:val="20"/>
                <w:szCs w:val="20"/>
              </w:rPr>
              <w:t>;</w:t>
            </w:r>
            <w:r w:rsidR="00766FDA">
              <w:rPr>
                <w:rFonts w:ascii="Sylfaen" w:eastAsia="Sylfaen" w:hAnsi="Sylfaen"/>
                <w:sz w:val="20"/>
                <w:szCs w:val="20"/>
                <w:lang w:val="ka-GE"/>
              </w:rPr>
              <w:t xml:space="preserve"> </w:t>
            </w: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1CE6E5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085BDD92"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433E81F" w14:textId="4B2FE823"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165CD5B7" w14:textId="288FCFE0"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lastRenderedPageBreak/>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r w:rsidR="00DB44EF">
              <w:rPr>
                <w:rFonts w:ascii="Sylfaen" w:hAnsi="Sylfaen"/>
                <w:sz w:val="20"/>
                <w:szCs w:val="20"/>
                <w:lang w:val="ka-GE"/>
              </w:rPr>
              <w:t>ა</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B42D5E2" w:rsidR="00182179" w:rsidRPr="00D47C32" w:rsidRDefault="00DB44E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r w:rsidR="00182179"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C86E33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F22291">
        <w:rPr>
          <w:rFonts w:ascii="Sylfaen" w:eastAsia="Sylfaen" w:hAnsi="Sylfaen"/>
          <w:sz w:val="24"/>
          <w:szCs w:val="24"/>
          <w:lang w:val="ka-GE"/>
        </w:rPr>
        <w:t xml:space="preserve"> </w:t>
      </w:r>
      <w:r w:rsidR="00F22291">
        <w:rPr>
          <w:rFonts w:ascii="Sylfaen" w:eastAsia="Sylfaen" w:hAnsi="Sylfaen"/>
          <w:sz w:val="24"/>
          <w:szCs w:val="24"/>
          <w:lang w:val="en-US"/>
        </w:rPr>
        <w:t xml:space="preserve"> </w:t>
      </w:r>
      <w:r w:rsidR="00F22291">
        <w:rPr>
          <w:rFonts w:ascii="Sylfaen" w:eastAsia="Sylfaen" w:hAnsi="Sylfaen"/>
          <w:sz w:val="24"/>
          <w:szCs w:val="24"/>
          <w:lang w:val="ka-GE"/>
        </w:rPr>
        <w:t xml:space="preserve">სამედიცინო </w:t>
      </w:r>
      <w:r w:rsidRPr="00D47C32">
        <w:rPr>
          <w:rFonts w:ascii="Sylfaen" w:eastAsia="Sylfaen" w:hAnsi="Sylfaen"/>
          <w:sz w:val="24"/>
          <w:szCs w:val="24"/>
        </w:rPr>
        <w:t>დახმარება</w:t>
      </w:r>
      <w:r w:rsidR="00B2706D">
        <w:rPr>
          <w:rFonts w:ascii="Sylfaen" w:eastAsia="Sylfaen" w:hAnsi="Sylfaen"/>
          <w:sz w:val="24"/>
          <w:szCs w:val="24"/>
          <w:lang w:val="en-US"/>
        </w:rPr>
        <w:t>,</w:t>
      </w:r>
      <w:r w:rsidRPr="00D47C32">
        <w:rPr>
          <w:rFonts w:ascii="Sylfaen" w:eastAsia="Sylfaen" w:hAnsi="Sylfaen"/>
          <w:sz w:val="24"/>
          <w:szCs w:val="24"/>
        </w:rPr>
        <w:t xml:space="preserve"> სამედიცინო ტრანსპორტირება </w:t>
      </w:r>
      <w:r w:rsidR="00B2706D">
        <w:rPr>
          <w:rFonts w:ascii="Sylfaen" w:eastAsia="Sylfaen" w:hAnsi="Sylfaen"/>
          <w:sz w:val="24"/>
          <w:szCs w:val="24"/>
          <w:lang w:val="ka-GE"/>
        </w:rPr>
        <w:t xml:space="preserve">და სოფლის ექიმი </w:t>
      </w:r>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661568C3" w14:textId="038001E4" w:rsidR="00415D27" w:rsidRPr="00415D27"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და სამედიცინო ტრანსპორტირების უზრუნველყოფა</w:t>
      </w:r>
      <w:r w:rsidR="00415D27">
        <w:rPr>
          <w:rFonts w:ascii="Sylfaen" w:eastAsia="Sylfaen" w:hAnsi="Sylfaen"/>
          <w:sz w:val="24"/>
          <w:szCs w:val="24"/>
          <w:lang w:val="ka-GE"/>
        </w:rPr>
        <w:t>;</w:t>
      </w:r>
    </w:p>
    <w:p w14:paraId="2004C133" w14:textId="77777777" w:rsidR="00415D27" w:rsidRDefault="00415D27"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59E6C55" w14:textId="77777777" w:rsidR="00415D27" w:rsidRPr="00D47C32" w:rsidRDefault="00415D27" w:rsidP="00415D27">
      <w:pPr>
        <w:pStyle w:val="ListParagraph"/>
        <w:numPr>
          <w:ilvl w:val="0"/>
          <w:numId w:val="6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25E000D8" w14:textId="60D52DE4"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6D4E6828" w:rsidR="00182179" w:rsidRDefault="00182179" w:rsidP="00182179">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r w:rsidR="00415D27">
        <w:rPr>
          <w:rFonts w:ascii="Sylfaen" w:eastAsia="Sylfaen" w:hAnsi="Sylfaen"/>
          <w:sz w:val="24"/>
          <w:szCs w:val="24"/>
          <w:lang w:val="ka-GE"/>
        </w:rPr>
        <w:t>;</w:t>
      </w:r>
    </w:p>
    <w:p w14:paraId="4E5BEE31" w14:textId="77777777" w:rsidR="00415D27" w:rsidRPr="00D47C32" w:rsidRDefault="00415D27" w:rsidP="00415D27">
      <w:pPr>
        <w:pStyle w:val="ListParagraph"/>
        <w:numPr>
          <w:ilvl w:val="0"/>
          <w:numId w:val="69"/>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4644C62B"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577332A4"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lastRenderedPageBreak/>
              <w:t>2.</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rFonts w:ascii="Sylfaen" w:hAnsi="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p>
        </w:tc>
      </w:tr>
      <w:tr w:rsidR="00D976F5" w:rsidRPr="00D47C32" w14:paraId="3EB1527D"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rFonts w:ascii="Sylfaen" w:hAnsi="Sylfaen" w:cs="Sylfaen"/>
                <w:bCs/>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D976F5" w:rsidRPr="00D47C32" w14:paraId="7ECFA7B6"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r>
      <w:tr w:rsidR="00D976F5" w:rsidRPr="00D47C32" w14:paraId="5EF957B3"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D976F5" w:rsidRPr="00D47C32" w14:paraId="1F8B78C7"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Pr>
                <w:rFonts w:ascii="Sylfaen" w:eastAsia="Sylfaen" w:hAnsi="Sylfaen"/>
                <w:b/>
                <w:sz w:val="20"/>
                <w:szCs w:val="20"/>
                <w:lang w:val="ka-GE"/>
              </w:rPr>
              <w:t>1.1</w:t>
            </w:r>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rFonts w:ascii="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p>
        </w:tc>
      </w:tr>
      <w:tr w:rsidR="00D976F5" w:rsidRPr="00D47C32" w14:paraId="526C3AA4"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rFonts w:ascii="Sylfaen" w:eastAsia="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rFonts w:ascii="Sylfaen" w:eastAsia="Sylfaen" w:hAnsi="Sylfaen"/>
                <w:sz w:val="20"/>
                <w:szCs w:val="20"/>
              </w:rPr>
            </w:pPr>
            <w:r>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rFonts w:ascii="Sylfaen" w:hAnsi="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4873089A"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415D27">
        <w:rPr>
          <w:rFonts w:ascii="Sylfaen" w:eastAsia="Sylfaen" w:hAnsi="Sylfaen"/>
          <w:sz w:val="24"/>
          <w:szCs w:val="24"/>
          <w:lang w:val="ka-GE"/>
        </w:rPr>
        <w:t>სპეცდაფინანსება</w:t>
      </w:r>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rsidP="00415D27">
      <w:pPr>
        <w:pStyle w:val="ListParagraph"/>
        <w:numPr>
          <w:ilvl w:val="0"/>
          <w:numId w:val="6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B563A7" w:rsidRPr="00D47C32" w14:paraId="68085EC9" w14:textId="77777777" w:rsidTr="00AD161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C5982D" w14:textId="688C1901"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DDF4E3" w14:textId="77E6AFD4" w:rsidR="00B563A7" w:rsidRPr="00D47C32" w:rsidRDefault="00B563A7" w:rsidP="00D976F5">
            <w:pPr>
              <w:spacing w:line="240" w:lineRule="auto"/>
              <w:jc w:val="center"/>
              <w:rPr>
                <w:rFonts w:ascii="Sylfaen" w:hAnsi="Sylfaen"/>
                <w:sz w:val="20"/>
                <w:szCs w:val="20"/>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D976F5" w:rsidRPr="00D47C32" w14:paraId="140FA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D976F5" w:rsidRPr="00D47C32" w14:paraId="7BC0C19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D976F5" w:rsidRPr="00D47C32" w14:paraId="19EA62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5A8C0EF6" w14:textId="77777777" w:rsidR="00D976F5" w:rsidRPr="00D47C32" w:rsidRDefault="00D976F5" w:rsidP="00D976F5">
            <w:pPr>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A26E99B" w14:textId="77777777" w:rsidR="00D976F5" w:rsidRPr="00D47C32" w:rsidRDefault="00D976F5" w:rsidP="00D976F5">
            <w:pPr>
              <w:spacing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9E5A192"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45BFFD79" w:rsidR="00182179" w:rsidRPr="00D47C32" w:rsidRDefault="00182179" w:rsidP="00182179">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57F56383"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1C969C7B" w14:textId="224580EE" w:rsidR="00182179"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3372218F" w14:textId="77777777" w:rsidR="00AC0165" w:rsidRPr="00D47C32" w:rsidRDefault="00AC0165" w:rsidP="00AC0165">
      <w:pPr>
        <w:pStyle w:val="ListParagraph"/>
        <w:numPr>
          <w:ilvl w:val="0"/>
          <w:numId w:val="74"/>
        </w:numPr>
        <w:tabs>
          <w:tab w:val="left" w:pos="450"/>
        </w:tabs>
        <w:spacing w:after="0" w:line="240" w:lineRule="auto"/>
        <w:jc w:val="both"/>
        <w:rPr>
          <w:rFonts w:ascii="Sylfaen" w:eastAsia="Sylfaen" w:hAnsi="Sylfaen"/>
          <w:sz w:val="24"/>
          <w:szCs w:val="24"/>
          <w:lang w:val="ka-GE"/>
        </w:rPr>
      </w:pPr>
      <w:r>
        <w:rPr>
          <w:rFonts w:ascii="Sylfaen" w:eastAsia="Sylfaen" w:hAnsi="Sylfaen"/>
          <w:sz w:val="24"/>
          <w:szCs w:val="24"/>
          <w:lang w:val="ka-GE"/>
        </w:rPr>
        <w:lastRenderedPageBreak/>
        <w:t>ქრონიკული დაავადებების მართვის შესახებ ცნობიერების ამაღლების ხელშეწყობა.</w:t>
      </w:r>
    </w:p>
    <w:p w14:paraId="5F6FF8D6" w14:textId="77777777" w:rsidR="00AC0165"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F94579E" w14:textId="77777777" w:rsidR="00AC0165" w:rsidRPr="00D47C32"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8FDDC9F" w14:textId="7706BA0B"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6ED5BEC5" w14:textId="77777777" w:rsidR="00C17D69" w:rsidRPr="00D47C32" w:rsidRDefault="00C17D69" w:rsidP="00C17D69">
      <w:pPr>
        <w:pStyle w:val="ListParagraph"/>
        <w:widowControl w:val="0"/>
        <w:numPr>
          <w:ilvl w:val="0"/>
          <w:numId w:val="9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Pr>
          <w:rFonts w:ascii="Sylfaen" w:eastAsia="Sylfaen" w:hAnsi="Sylfaen" w:cs="Sylfaen"/>
          <w:sz w:val="24"/>
          <w:szCs w:val="24"/>
          <w:lang w:val="ka-GE"/>
        </w:rPr>
        <w:t>ქრონიკული დაავადებების მოვლისა და მკურნალობის საკითხებზე,  ასევე, ამ მიმართულებით არსებულ ბენეფიტებზე მოსახლეობისა და სამედიცინო პერსონალის ინფორმირებულობის დონის გაზრდა</w:t>
      </w:r>
    </w:p>
    <w:p w14:paraId="56FC84F6" w14:textId="228A8E86"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1A2CBE4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418C57B9"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008DF24D"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234DEA32"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5AE0A57E" w:rsidR="00182179" w:rsidRPr="00D47C32" w:rsidRDefault="00C17D69" w:rsidP="00C37AF5">
            <w:pPr>
              <w:widowControl w:val="0"/>
              <w:autoSpaceDE w:val="0"/>
              <w:autoSpaceDN w:val="0"/>
              <w:adjustRightInd w:val="0"/>
              <w:spacing w:after="0" w:line="240" w:lineRule="auto"/>
              <w:jc w:val="center"/>
              <w:rPr>
                <w:rFonts w:ascii="Sylfaen" w:hAnsi="Sylfaen" w:cs="Sylfaen"/>
                <w:sz w:val="20"/>
                <w:szCs w:val="20"/>
                <w:lang w:val="ka-GE"/>
              </w:rPr>
            </w:pPr>
            <w:r w:rsidRPr="00D1297F">
              <w:rPr>
                <w:rFonts w:ascii="Sylfaen" w:eastAsia="Sylfaen" w:hAnsi="Sylfaen"/>
                <w:sz w:val="20"/>
                <w:szCs w:val="20"/>
                <w:lang w:val="ka-GE"/>
              </w:rPr>
              <w:t>მოსახლეობისათვის</w:t>
            </w:r>
            <w:r>
              <w:rPr>
                <w:rFonts w:ascii="Sylfaen" w:eastAsia="Sylfaen" w:hAnsi="Sylfaen"/>
                <w:sz w:val="20"/>
                <w:szCs w:val="20"/>
                <w:lang w:val="ka-GE"/>
              </w:rPr>
              <w:t xml:space="preserve">, ასევე, პირველადი ჯანდაცვის სამედიცინო პერსონალისთვის </w:t>
            </w:r>
            <w:r w:rsidRPr="00D1297F">
              <w:rPr>
                <w:rFonts w:ascii="Sylfaen" w:eastAsia="Sylfaen" w:hAnsi="Sylfaen"/>
                <w:sz w:val="20"/>
                <w:szCs w:val="20"/>
                <w:lang w:val="ka-GE"/>
              </w:rPr>
              <w:t>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w:t>
            </w:r>
            <w:r>
              <w:rPr>
                <w:rFonts w:ascii="Sylfaen" w:eastAsia="Sylfaen" w:hAnsi="Sylfaen"/>
                <w:sz w:val="20"/>
                <w:szCs w:val="20"/>
                <w:lang w:val="ka-GE"/>
              </w:rPr>
              <w:t xml:space="preserve"> </w:t>
            </w:r>
            <w:r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r>
              <w:rPr>
                <w:rFonts w:ascii="Sylfaen" w:eastAsia="Sylfaen" w:hAnsi="Sylfaen"/>
                <w:sz w:val="20"/>
                <w:szCs w:val="20"/>
                <w:lang w:val="ka-GE"/>
              </w:rPr>
              <w:t xml:space="preserve">;  </w:t>
            </w:r>
          </w:p>
        </w:tc>
      </w:tr>
      <w:tr w:rsidR="00182179" w:rsidRPr="00D47C32" w14:paraId="3A24624F" w14:textId="50EC347C"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CA5AD3" w14:textId="77777777" w:rsidR="00C17D69" w:rsidRDefault="00182179" w:rsidP="0088480F">
            <w:pPr>
              <w:widowControl w:val="0"/>
              <w:autoSpaceDE w:val="0"/>
              <w:autoSpaceDN w:val="0"/>
              <w:adjustRightInd w:val="0"/>
              <w:spacing w:after="0" w:line="240" w:lineRule="auto"/>
              <w:jc w:val="center"/>
              <w:rPr>
                <w:rFonts w:ascii="Sylfaen" w:eastAsia="Sylfaen" w:hAnsi="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p w14:paraId="72EAE5AF" w14:textId="62A2480B"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0E77E56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06B2C0A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BB1A17F" w14:textId="1295039C"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2" w:type="dxa"/>
            <w:tcBorders>
              <w:top w:val="single" w:sz="4" w:space="0" w:color="auto"/>
              <w:left w:val="single" w:sz="4" w:space="0" w:color="auto"/>
              <w:bottom w:val="single" w:sz="4" w:space="0" w:color="auto"/>
              <w:right w:val="single" w:sz="4" w:space="0" w:color="auto"/>
            </w:tcBorders>
          </w:tcPr>
          <w:p w14:paraId="388D456D" w14:textId="79B83BB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1" w:type="dxa"/>
            <w:tcBorders>
              <w:top w:val="single" w:sz="4" w:space="0" w:color="auto"/>
              <w:left w:val="single" w:sz="4" w:space="0" w:color="auto"/>
              <w:bottom w:val="single" w:sz="4" w:space="0" w:color="auto"/>
              <w:right w:val="single" w:sz="4" w:space="0" w:color="auto"/>
            </w:tcBorders>
          </w:tcPr>
          <w:p w14:paraId="1EAD3A98" w14:textId="2BD765E6"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r>
      <w:tr w:rsidR="00182179" w:rsidRPr="00D47C32" w14:paraId="4107E0E8" w14:textId="5BD911B5"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1780C857"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A53C3C1" w14:textId="38E2AECC"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1A89813B" w14:textId="360D884A"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282F7E2A" w14:textId="52E70EE9"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r>
    </w:tbl>
    <w:p w14:paraId="664C0157" w14:textId="318922FF"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lastRenderedPageBreak/>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w:t>
            </w:r>
            <w:r w:rsidRPr="00B012D2">
              <w:rPr>
                <w:rFonts w:ascii="Sylfaen" w:hAnsi="Sylfaen"/>
                <w:sz w:val="20"/>
                <w:szCs w:val="20"/>
                <w:lang w:val="ka-GE"/>
              </w:rPr>
              <w:lastRenderedPageBreak/>
              <w:t xml:space="preserve">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დასაქმების </w:t>
            </w:r>
            <w:r w:rsidRPr="00B012D2">
              <w:rPr>
                <w:rFonts w:ascii="Sylfaen" w:hAnsi="Sylfaen"/>
                <w:sz w:val="20"/>
                <w:szCs w:val="20"/>
                <w:lang w:val="ka-GE"/>
              </w:rPr>
              <w:lastRenderedPageBreak/>
              <w:t>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8"/>
      <w:pgSz w:w="15840" w:h="12240" w:orient="landscape"/>
      <w:pgMar w:top="1170" w:right="540" w:bottom="1134"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DFC17" w14:textId="77777777" w:rsidR="00646875" w:rsidRDefault="00646875" w:rsidP="001C5998">
      <w:pPr>
        <w:spacing w:after="0" w:line="240" w:lineRule="auto"/>
      </w:pPr>
      <w:r>
        <w:separator/>
      </w:r>
    </w:p>
  </w:endnote>
  <w:endnote w:type="continuationSeparator" w:id="0">
    <w:p w14:paraId="28558056" w14:textId="77777777" w:rsidR="00646875" w:rsidRDefault="00646875"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1B10F5EE" w:rsidR="000F7068" w:rsidRDefault="000F7068">
        <w:pPr>
          <w:pStyle w:val="Footer"/>
          <w:jc w:val="right"/>
        </w:pPr>
        <w:r>
          <w:fldChar w:fldCharType="begin"/>
        </w:r>
        <w:r>
          <w:instrText xml:space="preserve"> PAGE   \* MERGEFORMAT </w:instrText>
        </w:r>
        <w:r>
          <w:fldChar w:fldCharType="separate"/>
        </w:r>
        <w:r w:rsidR="00B563A7">
          <w:rPr>
            <w:noProof/>
          </w:rPr>
          <w:t>3</w:t>
        </w:r>
        <w:r>
          <w:rPr>
            <w:noProof/>
          </w:rPr>
          <w:fldChar w:fldCharType="end"/>
        </w:r>
      </w:p>
    </w:sdtContent>
  </w:sdt>
  <w:p w14:paraId="739A72EC" w14:textId="77777777" w:rsidR="000F7068" w:rsidRDefault="000F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D6585" w14:textId="77777777" w:rsidR="00646875" w:rsidRDefault="00646875" w:rsidP="001C5998">
      <w:pPr>
        <w:spacing w:after="0" w:line="240" w:lineRule="auto"/>
      </w:pPr>
      <w:r>
        <w:separator/>
      </w:r>
    </w:p>
  </w:footnote>
  <w:footnote w:type="continuationSeparator" w:id="0">
    <w:p w14:paraId="63136AE8" w14:textId="77777777" w:rsidR="00646875" w:rsidRDefault="00646875"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BB4813"/>
    <w:multiLevelType w:val="hybridMultilevel"/>
    <w:tmpl w:val="6D083638"/>
    <w:lvl w:ilvl="0" w:tplc="FC1AFD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3"/>
  </w:num>
  <w:num w:numId="3">
    <w:abstractNumId w:val="36"/>
  </w:num>
  <w:num w:numId="4">
    <w:abstractNumId w:val="75"/>
  </w:num>
  <w:num w:numId="5">
    <w:abstractNumId w:val="1"/>
  </w:num>
  <w:num w:numId="6">
    <w:abstractNumId w:val="22"/>
  </w:num>
  <w:num w:numId="7">
    <w:abstractNumId w:val="39"/>
  </w:num>
  <w:num w:numId="8">
    <w:abstractNumId w:val="8"/>
  </w:num>
  <w:num w:numId="9">
    <w:abstractNumId w:val="66"/>
  </w:num>
  <w:num w:numId="10">
    <w:abstractNumId w:val="16"/>
  </w:num>
  <w:num w:numId="11">
    <w:abstractNumId w:val="27"/>
  </w:num>
  <w:num w:numId="12">
    <w:abstractNumId w:val="83"/>
  </w:num>
  <w:num w:numId="13">
    <w:abstractNumId w:val="7"/>
  </w:num>
  <w:num w:numId="14">
    <w:abstractNumId w:val="24"/>
  </w:num>
  <w:num w:numId="15">
    <w:abstractNumId w:val="41"/>
  </w:num>
  <w:num w:numId="16">
    <w:abstractNumId w:val="37"/>
  </w:num>
  <w:num w:numId="17">
    <w:abstractNumId w:val="4"/>
  </w:num>
  <w:num w:numId="18">
    <w:abstractNumId w:val="64"/>
  </w:num>
  <w:num w:numId="19">
    <w:abstractNumId w:val="92"/>
  </w:num>
  <w:num w:numId="20">
    <w:abstractNumId w:val="38"/>
  </w:num>
  <w:num w:numId="21">
    <w:abstractNumId w:val="55"/>
  </w:num>
  <w:num w:numId="22">
    <w:abstractNumId w:val="57"/>
  </w:num>
  <w:num w:numId="23">
    <w:abstractNumId w:val="77"/>
  </w:num>
  <w:num w:numId="24">
    <w:abstractNumId w:val="21"/>
  </w:num>
  <w:num w:numId="25">
    <w:abstractNumId w:val="9"/>
  </w:num>
  <w:num w:numId="26">
    <w:abstractNumId w:val="44"/>
  </w:num>
  <w:num w:numId="27">
    <w:abstractNumId w:val="32"/>
  </w:num>
  <w:num w:numId="28">
    <w:abstractNumId w:val="79"/>
  </w:num>
  <w:num w:numId="29">
    <w:abstractNumId w:val="78"/>
  </w:num>
  <w:num w:numId="30">
    <w:abstractNumId w:val="3"/>
  </w:num>
  <w:num w:numId="31">
    <w:abstractNumId w:val="26"/>
  </w:num>
  <w:num w:numId="32">
    <w:abstractNumId w:val="49"/>
  </w:num>
  <w:num w:numId="33">
    <w:abstractNumId w:val="29"/>
  </w:num>
  <w:num w:numId="34">
    <w:abstractNumId w:val="69"/>
  </w:num>
  <w:num w:numId="35">
    <w:abstractNumId w:val="48"/>
  </w:num>
  <w:num w:numId="36">
    <w:abstractNumId w:val="18"/>
  </w:num>
  <w:num w:numId="37">
    <w:abstractNumId w:val="58"/>
  </w:num>
  <w:num w:numId="38">
    <w:abstractNumId w:val="60"/>
  </w:num>
  <w:num w:numId="39">
    <w:abstractNumId w:val="63"/>
  </w:num>
  <w:num w:numId="40">
    <w:abstractNumId w:val="15"/>
  </w:num>
  <w:num w:numId="41">
    <w:abstractNumId w:val="62"/>
  </w:num>
  <w:num w:numId="42">
    <w:abstractNumId w:val="59"/>
  </w:num>
  <w:num w:numId="43">
    <w:abstractNumId w:val="10"/>
  </w:num>
  <w:num w:numId="44">
    <w:abstractNumId w:val="45"/>
  </w:num>
  <w:num w:numId="45">
    <w:abstractNumId w:val="6"/>
  </w:num>
  <w:num w:numId="46">
    <w:abstractNumId w:val="87"/>
  </w:num>
  <w:num w:numId="47">
    <w:abstractNumId w:val="90"/>
  </w:num>
  <w:num w:numId="48">
    <w:abstractNumId w:val="40"/>
  </w:num>
  <w:num w:numId="49">
    <w:abstractNumId w:val="51"/>
  </w:num>
  <w:num w:numId="50">
    <w:abstractNumId w:val="93"/>
  </w:num>
  <w:num w:numId="51">
    <w:abstractNumId w:val="84"/>
  </w:num>
  <w:num w:numId="52">
    <w:abstractNumId w:val="5"/>
  </w:num>
  <w:num w:numId="53">
    <w:abstractNumId w:val="81"/>
  </w:num>
  <w:num w:numId="54">
    <w:abstractNumId w:val="19"/>
  </w:num>
  <w:num w:numId="55">
    <w:abstractNumId w:val="71"/>
  </w:num>
  <w:num w:numId="56">
    <w:abstractNumId w:val="35"/>
  </w:num>
  <w:num w:numId="57">
    <w:abstractNumId w:val="31"/>
  </w:num>
  <w:num w:numId="58">
    <w:abstractNumId w:val="17"/>
  </w:num>
  <w:num w:numId="59">
    <w:abstractNumId w:val="89"/>
  </w:num>
  <w:num w:numId="60">
    <w:abstractNumId w:val="20"/>
  </w:num>
  <w:num w:numId="61">
    <w:abstractNumId w:val="85"/>
  </w:num>
  <w:num w:numId="62">
    <w:abstractNumId w:val="50"/>
  </w:num>
  <w:num w:numId="63">
    <w:abstractNumId w:val="68"/>
  </w:num>
  <w:num w:numId="64">
    <w:abstractNumId w:val="76"/>
  </w:num>
  <w:num w:numId="65">
    <w:abstractNumId w:val="53"/>
  </w:num>
  <w:num w:numId="66">
    <w:abstractNumId w:val="2"/>
  </w:num>
  <w:num w:numId="67">
    <w:abstractNumId w:val="56"/>
  </w:num>
  <w:num w:numId="68">
    <w:abstractNumId w:val="28"/>
  </w:num>
  <w:num w:numId="69">
    <w:abstractNumId w:val="23"/>
  </w:num>
  <w:num w:numId="70">
    <w:abstractNumId w:val="82"/>
  </w:num>
  <w:num w:numId="71">
    <w:abstractNumId w:val="52"/>
  </w:num>
  <w:num w:numId="72">
    <w:abstractNumId w:val="72"/>
  </w:num>
  <w:num w:numId="73">
    <w:abstractNumId w:val="73"/>
  </w:num>
  <w:num w:numId="74">
    <w:abstractNumId w:val="91"/>
  </w:num>
  <w:num w:numId="75">
    <w:abstractNumId w:val="61"/>
  </w:num>
  <w:num w:numId="76">
    <w:abstractNumId w:val="14"/>
  </w:num>
  <w:num w:numId="77">
    <w:abstractNumId w:val="47"/>
  </w:num>
  <w:num w:numId="78">
    <w:abstractNumId w:val="0"/>
  </w:num>
  <w:num w:numId="79">
    <w:abstractNumId w:val="80"/>
  </w:num>
  <w:num w:numId="80">
    <w:abstractNumId w:val="65"/>
  </w:num>
  <w:num w:numId="81">
    <w:abstractNumId w:val="11"/>
  </w:num>
  <w:num w:numId="82">
    <w:abstractNumId w:val="42"/>
  </w:num>
  <w:num w:numId="83">
    <w:abstractNumId w:val="86"/>
  </w:num>
  <w:num w:numId="84">
    <w:abstractNumId w:val="12"/>
  </w:num>
  <w:num w:numId="85">
    <w:abstractNumId w:val="46"/>
  </w:num>
  <w:num w:numId="86">
    <w:abstractNumId w:val="25"/>
  </w:num>
  <w:num w:numId="87">
    <w:abstractNumId w:val="54"/>
  </w:num>
  <w:num w:numId="88">
    <w:abstractNumId w:val="70"/>
  </w:num>
  <w:num w:numId="89">
    <w:abstractNumId w:val="88"/>
  </w:num>
  <w:num w:numId="90">
    <w:abstractNumId w:val="34"/>
  </w:num>
  <w:num w:numId="91">
    <w:abstractNumId w:val="67"/>
  </w:num>
  <w:num w:numId="92">
    <w:abstractNumId w:val="30"/>
  </w:num>
  <w:num w:numId="93">
    <w:abstractNumId w:val="33"/>
  </w:num>
  <w:num w:numId="94">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06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6723"/>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E7D33"/>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787"/>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47E9"/>
    <w:rsid w:val="0064556E"/>
    <w:rsid w:val="006455B6"/>
    <w:rsid w:val="00646875"/>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A73E4"/>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13AC"/>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37D7"/>
    <w:rsid w:val="00A656B9"/>
    <w:rsid w:val="00A65A86"/>
    <w:rsid w:val="00A66419"/>
    <w:rsid w:val="00A721EF"/>
    <w:rsid w:val="00A72FCC"/>
    <w:rsid w:val="00A73AEE"/>
    <w:rsid w:val="00A75672"/>
    <w:rsid w:val="00A81313"/>
    <w:rsid w:val="00A81641"/>
    <w:rsid w:val="00A85BCA"/>
    <w:rsid w:val="00A93202"/>
    <w:rsid w:val="00A93D42"/>
    <w:rsid w:val="00A94BD0"/>
    <w:rsid w:val="00AA0245"/>
    <w:rsid w:val="00AA08D2"/>
    <w:rsid w:val="00AA131A"/>
    <w:rsid w:val="00AA216A"/>
    <w:rsid w:val="00AA2AF2"/>
    <w:rsid w:val="00AB0F30"/>
    <w:rsid w:val="00AB1F88"/>
    <w:rsid w:val="00AB39D9"/>
    <w:rsid w:val="00AB5A97"/>
    <w:rsid w:val="00AC0165"/>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3A7"/>
    <w:rsid w:val="00B567DA"/>
    <w:rsid w:val="00B571B1"/>
    <w:rsid w:val="00B60453"/>
    <w:rsid w:val="00B60965"/>
    <w:rsid w:val="00B61696"/>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17D69"/>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4BE4"/>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262"/>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0255709-B39C-4A94-BF77-FC2E5C7D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18374</Words>
  <Characters>104735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2</cp:revision>
  <cp:lastPrinted>2019-04-19T12:39:00Z</cp:lastPrinted>
  <dcterms:created xsi:type="dcterms:W3CDTF">2019-11-15T15:17:00Z</dcterms:created>
  <dcterms:modified xsi:type="dcterms:W3CDTF">2019-11-15T15:17:00Z</dcterms:modified>
</cp:coreProperties>
</file>