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D8" w:rsidRPr="00782EFB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ა(</w:t>
      </w:r>
      <w:proofErr w:type="gramEnd"/>
      <w:r w:rsidRPr="00782EFB">
        <w:rPr>
          <w:rFonts w:ascii="Sylfaen" w:hAnsi="Sylfaen" w:cs="Sylfaen"/>
          <w:color w:val="000000" w:themeColor="text1"/>
          <w:szCs w:val="20"/>
        </w:rPr>
        <w:t>ა)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იპ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-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საქართველოს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სამედიცინო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ჰოლდინგის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დირექტორ</w:t>
      </w:r>
      <w:proofErr w:type="spellEnd"/>
      <w:r>
        <w:rPr>
          <w:rFonts w:ascii="Sylfaen" w:hAnsi="Sylfaen" w:cs="Sylfaen"/>
          <w:color w:val="000000" w:themeColor="text1"/>
          <w:szCs w:val="20"/>
          <w:lang w:val="ka-GE"/>
        </w:rPr>
        <w:t>ს</w:t>
      </w:r>
      <w:proofErr w:type="gramEnd"/>
      <w:r>
        <w:rPr>
          <w:rFonts w:ascii="Sylfaen" w:hAnsi="Sylfaen" w:cs="Sylfaen"/>
          <w:color w:val="000000" w:themeColor="text1"/>
          <w:szCs w:val="20"/>
          <w:lang w:val="ka-GE"/>
        </w:rPr>
        <w:t xml:space="preserve"> ბატონ</w:t>
      </w:r>
      <w:r w:rsidRPr="00782EFB">
        <w:rPr>
          <w:rFonts w:ascii="Sylfaen" w:hAnsi="Sylfaen" w:cs="Calibri"/>
          <w:color w:val="000000" w:themeColor="text1"/>
          <w:szCs w:val="20"/>
        </w:rPr>
        <w:t> 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გიორგი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ჩოგოვაძე</w:t>
      </w:r>
      <w:proofErr w:type="spellEnd"/>
      <w:r>
        <w:rPr>
          <w:rFonts w:ascii="Sylfaen" w:hAnsi="Sylfaen" w:cs="Sylfaen"/>
          <w:color w:val="000000" w:themeColor="text1"/>
          <w:szCs w:val="20"/>
          <w:lang w:val="ka-GE"/>
        </w:rPr>
        <w:t>ს</w:t>
      </w:r>
    </w:p>
    <w:p w:rsidR="00631BBA" w:rsidRDefault="00631BBA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</w:p>
    <w:p w:rsidR="00631BBA" w:rsidRDefault="00631BBA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 xml:space="preserve">ასლი: საქართველოს ოკუპირებული ტერიტორიებიდან </w:t>
      </w:r>
    </w:p>
    <w:p w:rsidR="00631BBA" w:rsidRDefault="00631BBA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 xml:space="preserve">დევნილთა, შრომის, ჯანმრთელობისა და სოციალური </w:t>
      </w:r>
    </w:p>
    <w:p w:rsidR="00631BBA" w:rsidRDefault="00631BBA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 xml:space="preserve">დაცვის სამინისტროს </w:t>
      </w:r>
      <w:r w:rsidRPr="00631BBA">
        <w:rPr>
          <w:rFonts w:ascii="Sylfaen" w:hAnsi="Sylfaen" w:cs="Sylfaen"/>
          <w:color w:val="000000" w:themeColor="text1"/>
          <w:szCs w:val="20"/>
          <w:lang w:val="ka-GE"/>
        </w:rPr>
        <w:t xml:space="preserve">შიდა აუდიტის </w:t>
      </w:r>
      <w:r>
        <w:rPr>
          <w:rFonts w:ascii="Sylfaen" w:hAnsi="Sylfaen" w:cs="Sylfaen"/>
          <w:color w:val="000000" w:themeColor="text1"/>
          <w:szCs w:val="20"/>
          <w:lang w:val="ka-GE"/>
        </w:rPr>
        <w:t>დეპარტამენტს</w:t>
      </w: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>ბატონო გიორგი,</w:t>
      </w:r>
    </w:p>
    <w:p w:rsidR="00C87988" w:rsidRDefault="00C8798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 xml:space="preserve">მოგახსენებთ, რომ </w:t>
      </w:r>
      <w:r w:rsidR="005C37D8">
        <w:rPr>
          <w:rFonts w:ascii="Sylfaen" w:hAnsi="Sylfaen" w:cs="Sylfaen"/>
          <w:color w:val="000000" w:themeColor="text1"/>
          <w:szCs w:val="20"/>
          <w:lang w:val="ka-GE"/>
        </w:rPr>
        <w:t xml:space="preserve">თქვენი მიმდინარე წლის </w:t>
      </w:r>
      <w:r>
        <w:rPr>
          <w:rFonts w:ascii="Sylfaen" w:hAnsi="Sylfaen" w:cs="Sylfaen"/>
          <w:color w:val="000000" w:themeColor="text1"/>
          <w:szCs w:val="20"/>
          <w:lang w:val="ka-GE"/>
        </w:rPr>
        <w:t>11</w:t>
      </w:r>
      <w:r w:rsidR="005C37D8">
        <w:rPr>
          <w:rFonts w:ascii="Sylfaen" w:hAnsi="Sylfaen" w:cs="Sylfaen"/>
          <w:color w:val="000000" w:themeColor="text1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Cs w:val="20"/>
          <w:lang w:val="ka-GE"/>
        </w:rPr>
        <w:t>სექტემბრის</w:t>
      </w:r>
      <w:r w:rsidR="005C37D8">
        <w:rPr>
          <w:rFonts w:ascii="Sylfaen" w:hAnsi="Sylfaen" w:cs="Sylfaen"/>
          <w:color w:val="000000" w:themeColor="text1"/>
          <w:szCs w:val="20"/>
          <w:lang w:val="ka-GE"/>
        </w:rPr>
        <w:t xml:space="preserve"> წერილი</w:t>
      </w:r>
      <w:r>
        <w:rPr>
          <w:rFonts w:ascii="Sylfaen" w:hAnsi="Sylfaen" w:cs="Sylfaen"/>
          <w:color w:val="000000" w:themeColor="text1"/>
          <w:szCs w:val="20"/>
          <w:lang w:val="ka-GE"/>
        </w:rPr>
        <w:t>თ წარმოდგენილი საკითხი</w:t>
      </w:r>
      <w:r w:rsidR="00A6790E">
        <w:rPr>
          <w:rFonts w:ascii="Sylfaen" w:hAnsi="Sylfaen" w:cs="Sylfaen"/>
          <w:color w:val="000000" w:themeColor="text1"/>
          <w:szCs w:val="20"/>
          <w:lang w:val="ka-GE"/>
        </w:rPr>
        <w:t>, რომელიც ეხება</w:t>
      </w:r>
      <w:r w:rsidR="005C37D8">
        <w:rPr>
          <w:rFonts w:ascii="Sylfaen" w:hAnsi="Sylfaen" w:cs="Sylfaen"/>
          <w:color w:val="000000" w:themeColor="text1"/>
          <w:szCs w:val="20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Cs w:val="20"/>
          <w:lang w:val="ka-GE"/>
        </w:rPr>
        <w:t xml:space="preserve">„საქართველოს </w:t>
      </w:r>
      <w:proofErr w:type="spellStart"/>
      <w:r w:rsidR="005C37D8" w:rsidRPr="00782EFB">
        <w:rPr>
          <w:rFonts w:ascii="Sylfaen" w:hAnsi="Sylfaen" w:cs="Sylfaen"/>
          <w:color w:val="000000" w:themeColor="text1"/>
          <w:szCs w:val="20"/>
        </w:rPr>
        <w:t>სამედიცინო</w:t>
      </w:r>
      <w:proofErr w:type="spellEnd"/>
      <w:r w:rsidR="005C37D8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 w:themeColor="text1"/>
          <w:szCs w:val="20"/>
        </w:rPr>
        <w:t>ჰოლდინგ</w:t>
      </w:r>
      <w:r w:rsidR="005C37D8" w:rsidRPr="00782EFB">
        <w:rPr>
          <w:rFonts w:ascii="Sylfaen" w:hAnsi="Sylfaen" w:cs="Sylfaen"/>
          <w:color w:val="000000" w:themeColor="text1"/>
          <w:szCs w:val="20"/>
        </w:rPr>
        <w:t>ს</w:t>
      </w:r>
      <w:proofErr w:type="spellEnd"/>
      <w:r>
        <w:rPr>
          <w:rFonts w:ascii="Sylfaen" w:hAnsi="Sylfaen" w:cs="Sylfaen"/>
          <w:color w:val="000000" w:themeColor="text1"/>
          <w:szCs w:val="20"/>
          <w:lang w:val="ka-GE"/>
        </w:rPr>
        <w:t xml:space="preserve">ა“ და </w:t>
      </w:r>
      <w:r w:rsidR="005C37D8"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r>
        <w:rPr>
          <w:rFonts w:ascii="Sylfaen" w:hAnsi="Sylfaen" w:cs="Sylfaen"/>
          <w:color w:val="000000" w:themeColor="text1"/>
          <w:szCs w:val="20"/>
          <w:lang w:val="ka-GE"/>
        </w:rPr>
        <w:t>„სლოვაკეთის საერთაშორისო განვითარების თანამშრომლობის სააგენტოს“ (</w:t>
      </w:r>
      <w:r>
        <w:rPr>
          <w:rFonts w:ascii="Sylfaen" w:hAnsi="Sylfaen" w:cs="Sylfaen"/>
          <w:color w:val="000000" w:themeColor="text1"/>
          <w:szCs w:val="20"/>
        </w:rPr>
        <w:t xml:space="preserve">SAIDC) </w:t>
      </w:r>
      <w:r>
        <w:rPr>
          <w:rFonts w:ascii="Sylfaen" w:hAnsi="Sylfaen" w:cs="Sylfaen"/>
          <w:color w:val="000000" w:themeColor="text1"/>
          <w:szCs w:val="20"/>
          <w:lang w:val="ka-GE"/>
        </w:rPr>
        <w:t xml:space="preserve"> შორის გაფორმებული შეთანხების საფუძველზე გრანტის სახით მიღებული 45 177 ევროს, </w:t>
      </w:r>
      <w:r w:rsidR="00981F78">
        <w:rPr>
          <w:rFonts w:ascii="Sylfaen" w:hAnsi="Sylfaen" w:cs="Sylfaen"/>
          <w:color w:val="000000" w:themeColor="text1"/>
          <w:szCs w:val="20"/>
          <w:lang w:val="ka-GE"/>
        </w:rPr>
        <w:t>რომელიც</w:t>
      </w:r>
      <w:r>
        <w:rPr>
          <w:rFonts w:ascii="Sylfaen" w:hAnsi="Sylfaen" w:cs="Sylfaen"/>
          <w:color w:val="000000" w:themeColor="text1"/>
          <w:szCs w:val="20"/>
          <w:lang w:val="ka-GE"/>
        </w:rPr>
        <w:t xml:space="preserve"> ჩარიცხულია ჰოლდინგის კომერციულ ანაგარიშზე, ხაზინის ერთიან ანგარიშზე გადატანას, სცილდება სამინისტროს კომპეტენციას და წარმოადგენს საბიუჯეტო კოდექსის დარღვევას.</w:t>
      </w:r>
    </w:p>
    <w:p w:rsidR="00C87988" w:rsidRPr="00C87988" w:rsidRDefault="00C8798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>ზემოაღნიშული საკითხის დასარეგულირებლად მიმართეთ საქართველოს ფინანსთა სამინისტროს სახაზინო სამსახურს.</w:t>
      </w:r>
    </w:p>
    <w:p w:rsidR="005C37D8" w:rsidRP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5C37D8" w:rsidRPr="00782EFB" w:rsidRDefault="005C37D8" w:rsidP="005C37D8">
      <w:pPr>
        <w:pStyle w:val="NormalWeb"/>
        <w:ind w:firstLine="720"/>
        <w:jc w:val="both"/>
        <w:rPr>
          <w:rFonts w:ascii="Sylfaen" w:hAnsi="Sylfaen" w:cs="Calibri"/>
          <w:color w:val="000000" w:themeColor="text1"/>
          <w:szCs w:val="20"/>
        </w:rPr>
      </w:pPr>
    </w:p>
    <w:p w:rsidR="00AB47A1" w:rsidRDefault="00AB47A1">
      <w:bookmarkStart w:id="0" w:name="_GoBack"/>
      <w:bookmarkEnd w:id="0"/>
    </w:p>
    <w:sectPr w:rsidR="00AB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D8"/>
    <w:rsid w:val="005C37D8"/>
    <w:rsid w:val="00631BBA"/>
    <w:rsid w:val="00645B03"/>
    <w:rsid w:val="008063D2"/>
    <w:rsid w:val="00981F78"/>
    <w:rsid w:val="00A6790E"/>
    <w:rsid w:val="00AB47A1"/>
    <w:rsid w:val="00C8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0282"/>
  <w15:chartTrackingRefBased/>
  <w15:docId w15:val="{74E74C6E-B00E-4692-9630-D210098A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7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6</cp:revision>
  <cp:lastPrinted>2020-08-25T14:25:00Z</cp:lastPrinted>
  <dcterms:created xsi:type="dcterms:W3CDTF">2020-08-25T14:19:00Z</dcterms:created>
  <dcterms:modified xsi:type="dcterms:W3CDTF">2020-09-28T11:11:00Z</dcterms:modified>
</cp:coreProperties>
</file>