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9B5829" w14:textId="77777777" w:rsidR="00C44D7B" w:rsidRPr="00944095" w:rsidRDefault="00C44D7B" w:rsidP="00C44D7B">
      <w:pPr>
        <w:spacing w:after="0" w:line="240" w:lineRule="auto"/>
        <w:rPr>
          <w:rFonts w:ascii="Times New Roman" w:eastAsia="Times New Roman" w:hAnsi="Times New Roman" w:cs="Times New Roman"/>
          <w:sz w:val="2"/>
          <w:szCs w:val="2"/>
          <w:lang w:val="en-GB" w:eastAsia="en-GB"/>
        </w:rPr>
      </w:pPr>
    </w:p>
    <w:p w14:paraId="7591EC2A" w14:textId="77777777" w:rsidR="00FE3ACA" w:rsidRPr="00944095" w:rsidRDefault="00FE3ACA" w:rsidP="00C44D7B">
      <w:pPr>
        <w:spacing w:after="0" w:line="240" w:lineRule="auto"/>
        <w:rPr>
          <w:rFonts w:ascii="Times New Roman" w:eastAsia="Times New Roman" w:hAnsi="Times New Roman" w:cs="Times New Roman"/>
          <w:sz w:val="2"/>
          <w:szCs w:val="2"/>
          <w:lang w:val="en-GB" w:eastAsia="en-GB"/>
        </w:rPr>
      </w:pPr>
    </w:p>
    <w:p w14:paraId="7A1E0E33" w14:textId="77777777" w:rsidR="00FE3ACA" w:rsidRPr="00944095" w:rsidRDefault="00FE3ACA" w:rsidP="00C44D7B">
      <w:pPr>
        <w:spacing w:after="0" w:line="240" w:lineRule="auto"/>
        <w:rPr>
          <w:rFonts w:ascii="Times New Roman" w:eastAsia="Times New Roman" w:hAnsi="Times New Roman" w:cs="Times New Roman"/>
          <w:sz w:val="2"/>
          <w:szCs w:val="2"/>
          <w:lang w:val="en-GB" w:eastAsia="en-GB"/>
        </w:rPr>
      </w:pPr>
    </w:p>
    <w:p w14:paraId="6E13BFF9" w14:textId="77777777" w:rsidR="00FE3ACA" w:rsidRPr="00944095" w:rsidRDefault="00FE3ACA" w:rsidP="00C44D7B">
      <w:pPr>
        <w:spacing w:after="0" w:line="240" w:lineRule="auto"/>
        <w:rPr>
          <w:rFonts w:ascii="Times New Roman" w:eastAsia="Times New Roman" w:hAnsi="Times New Roman" w:cs="Times New Roman"/>
          <w:sz w:val="2"/>
          <w:szCs w:val="2"/>
          <w:lang w:val="en-GB" w:eastAsia="en-GB"/>
        </w:rPr>
      </w:pPr>
    </w:p>
    <w:p w14:paraId="06B8A0A2" w14:textId="77777777" w:rsidR="00FE3ACA" w:rsidRPr="00944095" w:rsidRDefault="00FE3ACA" w:rsidP="00C44D7B">
      <w:pPr>
        <w:spacing w:after="0" w:line="240" w:lineRule="auto"/>
        <w:rPr>
          <w:rFonts w:ascii="Times New Roman" w:eastAsia="Times New Roman" w:hAnsi="Times New Roman" w:cs="Times New Roman"/>
          <w:sz w:val="2"/>
          <w:szCs w:val="2"/>
          <w:lang w:val="en-GB" w:eastAsia="en-GB"/>
        </w:rPr>
      </w:pPr>
    </w:p>
    <w:p w14:paraId="73F70CFD" w14:textId="77777777" w:rsidR="00FE3ACA" w:rsidRPr="00944095" w:rsidRDefault="00FE3ACA" w:rsidP="00C44D7B">
      <w:pPr>
        <w:spacing w:after="0" w:line="240" w:lineRule="auto"/>
        <w:rPr>
          <w:rFonts w:ascii="Times New Roman" w:eastAsia="Times New Roman" w:hAnsi="Times New Roman" w:cs="Times New Roman"/>
          <w:sz w:val="2"/>
          <w:szCs w:val="2"/>
          <w:lang w:val="en-GB" w:eastAsia="en-GB"/>
        </w:rPr>
      </w:pPr>
    </w:p>
    <w:p w14:paraId="67BA3135" w14:textId="77777777" w:rsidR="00FE3ACA" w:rsidRPr="00944095" w:rsidRDefault="00FE3ACA" w:rsidP="00C44D7B">
      <w:pPr>
        <w:spacing w:after="0" w:line="240" w:lineRule="auto"/>
        <w:rPr>
          <w:rFonts w:ascii="Times New Roman" w:eastAsia="Times New Roman" w:hAnsi="Times New Roman" w:cs="Times New Roman"/>
          <w:sz w:val="2"/>
          <w:szCs w:val="2"/>
          <w:lang w:val="en-GB" w:eastAsia="en-GB"/>
        </w:rPr>
      </w:pPr>
    </w:p>
    <w:p w14:paraId="6CFE9C49" w14:textId="77777777" w:rsidR="00FE3ACA" w:rsidRPr="00944095" w:rsidRDefault="00FE3ACA" w:rsidP="00C44D7B">
      <w:pPr>
        <w:spacing w:after="0" w:line="240" w:lineRule="auto"/>
        <w:rPr>
          <w:rFonts w:ascii="Times New Roman" w:eastAsia="Times New Roman" w:hAnsi="Times New Roman" w:cs="Times New Roman"/>
          <w:sz w:val="2"/>
          <w:szCs w:val="2"/>
          <w:lang w:val="en-GB" w:eastAsia="en-GB"/>
        </w:rPr>
      </w:pPr>
    </w:p>
    <w:tbl>
      <w:tblPr>
        <w:tblpPr w:leftFromText="141" w:rightFromText="141" w:vertAnchor="page" w:horzAnchor="margin" w:tblpY="2773"/>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013699" w:rsidRPr="00944095" w14:paraId="3C19D412" w14:textId="77777777" w:rsidTr="00013699">
        <w:trPr>
          <w:trHeight w:val="1260"/>
        </w:trPr>
        <w:tc>
          <w:tcPr>
            <w:tcW w:w="9214" w:type="dxa"/>
            <w:shd w:val="clear" w:color="auto" w:fill="CCCCCC"/>
          </w:tcPr>
          <w:p w14:paraId="7EBE9B25" w14:textId="77777777" w:rsidR="00013699" w:rsidRPr="00944095" w:rsidRDefault="00013699" w:rsidP="00013699">
            <w:pPr>
              <w:spacing w:after="0" w:line="240" w:lineRule="auto"/>
              <w:jc w:val="both"/>
              <w:rPr>
                <w:rFonts w:eastAsia="Times New Roman" w:cstheme="minorHAnsi"/>
                <w:b/>
                <w:bCs/>
                <w:sz w:val="24"/>
                <w:szCs w:val="24"/>
                <w:lang w:val="en-GB"/>
              </w:rPr>
            </w:pPr>
          </w:p>
          <w:p w14:paraId="7152D9BE" w14:textId="30D8232A" w:rsidR="00013699" w:rsidRPr="00944095" w:rsidRDefault="00013699" w:rsidP="00013699">
            <w:pPr>
              <w:spacing w:after="120" w:line="240" w:lineRule="auto"/>
              <w:jc w:val="both"/>
              <w:rPr>
                <w:rFonts w:eastAsia="Times New Roman" w:cstheme="minorHAnsi"/>
                <w:b/>
                <w:bCs/>
                <w:sz w:val="24"/>
                <w:szCs w:val="24"/>
                <w:lang w:val="en-GB"/>
              </w:rPr>
            </w:pPr>
            <w:r w:rsidRPr="00944095">
              <w:rPr>
                <w:rFonts w:eastAsia="Times New Roman" w:cstheme="minorHAnsi"/>
                <w:b/>
                <w:bCs/>
                <w:sz w:val="24"/>
                <w:szCs w:val="24"/>
                <w:lang w:val="en-GB"/>
              </w:rPr>
              <w:t xml:space="preserve">ROLLING WORK-PLAN No </w:t>
            </w:r>
            <w:r w:rsidR="0041394B">
              <w:rPr>
                <w:rFonts w:eastAsia="Times New Roman" w:cstheme="minorHAnsi"/>
                <w:b/>
                <w:bCs/>
                <w:sz w:val="24"/>
                <w:szCs w:val="24"/>
                <w:lang w:val="en-GB"/>
              </w:rPr>
              <w:t>3</w:t>
            </w:r>
            <w:r w:rsidR="001E7BCD">
              <w:rPr>
                <w:rFonts w:eastAsia="Times New Roman" w:cstheme="minorHAnsi"/>
                <w:b/>
                <w:bCs/>
                <w:sz w:val="24"/>
                <w:szCs w:val="24"/>
                <w:lang w:val="en-GB"/>
              </w:rPr>
              <w:t>.</w:t>
            </w:r>
          </w:p>
          <w:p w14:paraId="12783F3E" w14:textId="77777777" w:rsidR="00013699" w:rsidRPr="00944095" w:rsidRDefault="00013699" w:rsidP="00013699">
            <w:pPr>
              <w:pStyle w:val="Hlavika"/>
              <w:rPr>
                <w:rFonts w:cstheme="minorHAnsi"/>
                <w:b/>
                <w:sz w:val="24"/>
                <w:szCs w:val="24"/>
                <w:lang w:val="en-GB"/>
              </w:rPr>
            </w:pPr>
            <w:r w:rsidRPr="00944095">
              <w:rPr>
                <w:rFonts w:eastAsia="Times New Roman" w:cstheme="minorHAnsi"/>
                <w:b/>
                <w:bCs/>
                <w:sz w:val="24"/>
                <w:szCs w:val="24"/>
                <w:lang w:val="en-GB"/>
              </w:rPr>
              <w:t xml:space="preserve">TO TWINNING GRANT CONTRACT </w:t>
            </w:r>
            <w:r w:rsidRPr="00944095">
              <w:rPr>
                <w:rFonts w:cstheme="minorHAnsi"/>
                <w:b/>
                <w:sz w:val="24"/>
                <w:szCs w:val="24"/>
                <w:lang w:val="en-GB"/>
              </w:rPr>
              <w:t xml:space="preserve">Twinning Project </w:t>
            </w:r>
            <w:r w:rsidRPr="00944095">
              <w:rPr>
                <w:rFonts w:cstheme="minorHAnsi"/>
                <w:b/>
                <w:sz w:val="24"/>
                <w:szCs w:val="24"/>
                <w:lang w:val="en-GB" w:eastAsia="sk-SK"/>
              </w:rPr>
              <w:t>“</w:t>
            </w:r>
            <w:r w:rsidRPr="00944095">
              <w:rPr>
                <w:rFonts w:cstheme="minorHAnsi"/>
                <w:b/>
                <w:bCs/>
                <w:sz w:val="24"/>
                <w:szCs w:val="24"/>
                <w:lang w:val="en-GB"/>
              </w:rPr>
              <w:t xml:space="preserve">Improving the standards of employment conditions/relations as well as health and safety at work in </w:t>
            </w:r>
            <w:proofErr w:type="gramStart"/>
            <w:r w:rsidR="008A5226">
              <w:rPr>
                <w:rFonts w:cstheme="minorHAnsi"/>
                <w:b/>
                <w:bCs/>
                <w:sz w:val="24"/>
                <w:szCs w:val="24"/>
                <w:lang w:val="en-GB"/>
              </w:rPr>
              <w:t>Georgia</w:t>
            </w:r>
            <w:r w:rsidR="008A5226" w:rsidRPr="00944095">
              <w:rPr>
                <w:rFonts w:cstheme="minorHAnsi"/>
                <w:b/>
                <w:bCs/>
                <w:sz w:val="24"/>
                <w:szCs w:val="24"/>
                <w:lang w:val="en-GB"/>
              </w:rPr>
              <w:t>“</w:t>
            </w:r>
            <w:r w:rsidR="008A5226">
              <w:rPr>
                <w:rFonts w:cstheme="minorHAnsi"/>
                <w:b/>
                <w:bCs/>
                <w:sz w:val="24"/>
                <w:szCs w:val="24"/>
                <w:lang w:val="en-GB"/>
              </w:rPr>
              <w:t xml:space="preserve"> </w:t>
            </w:r>
            <w:r w:rsidR="008A5226" w:rsidRPr="00944095">
              <w:rPr>
                <w:rFonts w:cstheme="minorHAnsi"/>
                <w:b/>
                <w:bCs/>
                <w:sz w:val="24"/>
                <w:szCs w:val="24"/>
                <w:lang w:val="en-GB"/>
              </w:rPr>
              <w:t>Twinning</w:t>
            </w:r>
            <w:proofErr w:type="gramEnd"/>
            <w:r w:rsidRPr="00944095">
              <w:rPr>
                <w:rFonts w:cstheme="minorHAnsi"/>
                <w:b/>
                <w:color w:val="000000"/>
                <w:sz w:val="24"/>
                <w:szCs w:val="24"/>
                <w:lang w:val="en-GB"/>
              </w:rPr>
              <w:t xml:space="preserve"> number: GE 17 ENI OT 02 19</w:t>
            </w:r>
          </w:p>
          <w:p w14:paraId="2A1EF2AF" w14:textId="77777777" w:rsidR="00013699" w:rsidRPr="00944095" w:rsidRDefault="00013699" w:rsidP="00013699">
            <w:pPr>
              <w:spacing w:after="120" w:line="240" w:lineRule="auto"/>
              <w:jc w:val="both"/>
              <w:rPr>
                <w:rFonts w:eastAsia="Times New Roman" w:cstheme="minorHAnsi"/>
                <w:b/>
                <w:bCs/>
                <w:sz w:val="24"/>
                <w:szCs w:val="24"/>
                <w:lang w:val="en-GB"/>
              </w:rPr>
            </w:pPr>
          </w:p>
          <w:p w14:paraId="0050F028" w14:textId="42642D7C" w:rsidR="00013699" w:rsidRPr="00944095" w:rsidRDefault="00013699" w:rsidP="007319EC">
            <w:pPr>
              <w:spacing w:after="120" w:line="240" w:lineRule="auto"/>
              <w:jc w:val="both"/>
              <w:rPr>
                <w:rFonts w:ascii="Times New Roman" w:eastAsia="Times New Roman" w:hAnsi="Times New Roman" w:cs="Times New Roman"/>
                <w:spacing w:val="20"/>
                <w:sz w:val="24"/>
                <w:szCs w:val="24"/>
                <w:lang w:val="en-GB"/>
              </w:rPr>
            </w:pPr>
            <w:r w:rsidRPr="00944095">
              <w:rPr>
                <w:rFonts w:eastAsia="Times New Roman" w:cstheme="minorHAnsi"/>
                <w:b/>
                <w:bCs/>
                <w:sz w:val="24"/>
                <w:szCs w:val="24"/>
                <w:lang w:val="en-GB"/>
              </w:rPr>
              <w:t>WORK-PLAN AND BUDGET FOR THE PERIOD:</w:t>
            </w:r>
            <w:r w:rsidR="007319EC" w:rsidRPr="00944095">
              <w:rPr>
                <w:rFonts w:eastAsia="Times New Roman" w:cstheme="minorHAnsi"/>
                <w:b/>
                <w:bCs/>
                <w:sz w:val="24"/>
                <w:szCs w:val="24"/>
                <w:lang w:val="en-GB"/>
              </w:rPr>
              <w:t xml:space="preserve"> </w:t>
            </w:r>
            <w:r w:rsidR="00FA1773">
              <w:rPr>
                <w:rFonts w:eastAsia="Times New Roman" w:cstheme="minorHAnsi"/>
                <w:b/>
                <w:bCs/>
                <w:sz w:val="24"/>
                <w:szCs w:val="24"/>
                <w:lang w:val="en-GB"/>
              </w:rPr>
              <w:t>7</w:t>
            </w:r>
            <w:r w:rsidR="00FA1773" w:rsidRPr="00FA1773">
              <w:rPr>
                <w:rFonts w:eastAsia="Times New Roman" w:cstheme="minorHAnsi"/>
                <w:b/>
                <w:bCs/>
                <w:sz w:val="24"/>
                <w:szCs w:val="24"/>
                <w:vertAlign w:val="superscript"/>
                <w:lang w:val="en-GB"/>
              </w:rPr>
              <w:t>th</w:t>
            </w:r>
            <w:r w:rsidR="00FA1773">
              <w:rPr>
                <w:rFonts w:eastAsia="Times New Roman" w:cstheme="minorHAnsi"/>
                <w:b/>
                <w:bCs/>
                <w:sz w:val="24"/>
                <w:szCs w:val="24"/>
                <w:lang w:val="en-GB"/>
              </w:rPr>
              <w:t xml:space="preserve"> July</w:t>
            </w:r>
            <w:r w:rsidR="007A2D02">
              <w:rPr>
                <w:rFonts w:eastAsia="Times New Roman" w:cstheme="minorHAnsi"/>
                <w:b/>
                <w:bCs/>
                <w:sz w:val="24"/>
                <w:szCs w:val="24"/>
                <w:lang w:val="en-GB"/>
              </w:rPr>
              <w:t xml:space="preserve"> </w:t>
            </w:r>
            <w:r w:rsidR="00085C42">
              <w:rPr>
                <w:rFonts w:eastAsia="Times New Roman" w:cstheme="minorHAnsi"/>
                <w:b/>
                <w:bCs/>
                <w:sz w:val="24"/>
                <w:szCs w:val="24"/>
                <w:lang w:val="en-GB"/>
              </w:rPr>
              <w:t>–</w:t>
            </w:r>
            <w:r w:rsidR="007319EC" w:rsidRPr="00944095">
              <w:rPr>
                <w:rFonts w:eastAsia="Times New Roman" w:cstheme="minorHAnsi"/>
                <w:b/>
                <w:bCs/>
                <w:sz w:val="24"/>
                <w:szCs w:val="24"/>
                <w:lang w:val="en-GB"/>
              </w:rPr>
              <w:t xml:space="preserve"> </w:t>
            </w:r>
            <w:r w:rsidR="0041394B">
              <w:rPr>
                <w:rFonts w:eastAsia="Times New Roman" w:cstheme="minorHAnsi"/>
                <w:b/>
                <w:bCs/>
                <w:sz w:val="24"/>
                <w:szCs w:val="24"/>
                <w:lang w:val="en-GB"/>
              </w:rPr>
              <w:t>6</w:t>
            </w:r>
            <w:r w:rsidR="0041394B" w:rsidRPr="0041394B">
              <w:rPr>
                <w:rFonts w:eastAsia="Times New Roman" w:cstheme="minorHAnsi"/>
                <w:b/>
                <w:bCs/>
                <w:sz w:val="24"/>
                <w:szCs w:val="24"/>
                <w:vertAlign w:val="superscript"/>
                <w:lang w:val="en-GB"/>
              </w:rPr>
              <w:t>th</w:t>
            </w:r>
            <w:r w:rsidR="0041394B">
              <w:rPr>
                <w:rFonts w:eastAsia="Times New Roman" w:cstheme="minorHAnsi"/>
                <w:b/>
                <w:bCs/>
                <w:sz w:val="24"/>
                <w:szCs w:val="24"/>
                <w:lang w:val="en-GB"/>
              </w:rPr>
              <w:t xml:space="preserve"> January</w:t>
            </w:r>
            <w:r w:rsidR="00FA1773">
              <w:rPr>
                <w:rFonts w:eastAsia="Times New Roman" w:cstheme="minorHAnsi"/>
                <w:b/>
                <w:bCs/>
                <w:sz w:val="24"/>
                <w:szCs w:val="24"/>
                <w:lang w:val="en-GB"/>
              </w:rPr>
              <w:t>,</w:t>
            </w:r>
            <w:r w:rsidRPr="00944095">
              <w:rPr>
                <w:rFonts w:eastAsia="Times New Roman" w:cstheme="minorHAnsi"/>
                <w:b/>
                <w:bCs/>
                <w:sz w:val="24"/>
                <w:szCs w:val="24"/>
                <w:lang w:val="en-GB"/>
              </w:rPr>
              <w:t xml:space="preserve"> 202</w:t>
            </w:r>
            <w:r w:rsidR="0041394B">
              <w:rPr>
                <w:rFonts w:eastAsia="Times New Roman" w:cstheme="minorHAnsi"/>
                <w:b/>
                <w:bCs/>
                <w:sz w:val="24"/>
                <w:szCs w:val="24"/>
                <w:lang w:val="en-GB"/>
              </w:rPr>
              <w:t>1</w:t>
            </w:r>
          </w:p>
        </w:tc>
      </w:tr>
    </w:tbl>
    <w:p w14:paraId="45E99074" w14:textId="77777777" w:rsidR="00FE3ACA" w:rsidRPr="00944095" w:rsidRDefault="00FE3ACA" w:rsidP="00013699">
      <w:pPr>
        <w:spacing w:after="0" w:line="240" w:lineRule="auto"/>
        <w:rPr>
          <w:rFonts w:ascii="Times New Roman" w:eastAsia="Times New Roman" w:hAnsi="Times New Roman" w:cs="Times New Roman"/>
          <w:spacing w:val="20"/>
          <w:sz w:val="24"/>
          <w:szCs w:val="24"/>
          <w:lang w:val="en-GB"/>
        </w:rPr>
      </w:pPr>
    </w:p>
    <w:p w14:paraId="2C57992B" w14:textId="77777777" w:rsidR="00FE3ACA" w:rsidRPr="00944095" w:rsidRDefault="00FE3ACA" w:rsidP="00C44D7B">
      <w:pPr>
        <w:spacing w:after="0" w:line="240" w:lineRule="auto"/>
        <w:jc w:val="right"/>
        <w:rPr>
          <w:rFonts w:eastAsia="Times New Roman" w:cstheme="minorHAnsi"/>
          <w:spacing w:val="20"/>
          <w:sz w:val="24"/>
          <w:szCs w:val="24"/>
          <w:lang w:val="en-GB"/>
        </w:rPr>
      </w:pPr>
    </w:p>
    <w:p w14:paraId="379BD718" w14:textId="77777777" w:rsidR="00C44D7B" w:rsidRPr="00944095" w:rsidRDefault="00C44D7B" w:rsidP="00FE3ACA">
      <w:pPr>
        <w:spacing w:after="0" w:line="240" w:lineRule="auto"/>
        <w:jc w:val="right"/>
        <w:rPr>
          <w:rFonts w:eastAsia="Times New Roman" w:cstheme="minorHAnsi"/>
          <w:b/>
          <w:spacing w:val="20"/>
          <w:sz w:val="24"/>
          <w:szCs w:val="24"/>
          <w:lang w:val="en-GB"/>
        </w:rPr>
      </w:pPr>
      <w:r w:rsidRPr="00944095">
        <w:rPr>
          <w:rFonts w:eastAsia="Times New Roman" w:cstheme="minorHAnsi"/>
          <w:b/>
          <w:spacing w:val="20"/>
          <w:sz w:val="24"/>
          <w:szCs w:val="24"/>
          <w:lang w:val="en-GB"/>
        </w:rPr>
        <w:t xml:space="preserve">Contracting Authority </w:t>
      </w:r>
    </w:p>
    <w:p w14:paraId="709790B4" w14:textId="12104AEF" w:rsidR="00FE3ACA" w:rsidRPr="00180FEC" w:rsidRDefault="00180FEC" w:rsidP="00FE3ACA">
      <w:pPr>
        <w:spacing w:after="0" w:line="240" w:lineRule="auto"/>
        <w:jc w:val="right"/>
        <w:rPr>
          <w:rFonts w:eastAsia="Times New Roman" w:cstheme="minorHAnsi"/>
          <w:sz w:val="24"/>
          <w:szCs w:val="24"/>
          <w:lang w:val="en-GB"/>
        </w:rPr>
      </w:pPr>
      <w:proofErr w:type="spellStart"/>
      <w:r w:rsidRPr="00180FEC">
        <w:rPr>
          <w:rFonts w:eastAsia="Times New Roman" w:cstheme="minorHAnsi"/>
          <w:sz w:val="24"/>
          <w:szCs w:val="24"/>
          <w:lang w:val="en-GB"/>
        </w:rPr>
        <w:t>Jurate</w:t>
      </w:r>
      <w:proofErr w:type="spellEnd"/>
      <w:r w:rsidRPr="00180FEC">
        <w:rPr>
          <w:rFonts w:eastAsia="Times New Roman" w:cstheme="minorHAnsi"/>
          <w:sz w:val="24"/>
          <w:szCs w:val="24"/>
          <w:lang w:val="en-GB"/>
        </w:rPr>
        <w:t xml:space="preserve"> </w:t>
      </w:r>
      <w:proofErr w:type="spellStart"/>
      <w:r w:rsidRPr="00180FEC">
        <w:rPr>
          <w:rFonts w:eastAsia="Times New Roman" w:cstheme="minorHAnsi"/>
          <w:sz w:val="24"/>
          <w:szCs w:val="24"/>
          <w:lang w:val="en-GB"/>
        </w:rPr>
        <w:t>Juodsnukyte</w:t>
      </w:r>
      <w:proofErr w:type="spellEnd"/>
    </w:p>
    <w:p w14:paraId="01973332" w14:textId="77777777" w:rsidR="00FE3ACA" w:rsidRPr="00944095" w:rsidRDefault="00FE3ACA" w:rsidP="00AB412E">
      <w:pPr>
        <w:spacing w:after="0" w:line="240" w:lineRule="auto"/>
        <w:jc w:val="right"/>
        <w:rPr>
          <w:rFonts w:eastAsia="Times New Roman" w:cstheme="minorHAnsi"/>
          <w:sz w:val="24"/>
          <w:szCs w:val="24"/>
          <w:lang w:val="en-GB"/>
        </w:rPr>
      </w:pPr>
      <w:r w:rsidRPr="00944095">
        <w:rPr>
          <w:rFonts w:eastAsia="Times New Roman" w:cstheme="minorHAnsi"/>
          <w:sz w:val="24"/>
          <w:szCs w:val="24"/>
          <w:lang w:val="en-GB"/>
        </w:rPr>
        <w:t>Delegation of the European Union to Georgia</w:t>
      </w:r>
    </w:p>
    <w:p w14:paraId="2093A490" w14:textId="77777777" w:rsidR="008C3D67" w:rsidRPr="00AB412E" w:rsidRDefault="008C3D67" w:rsidP="00AB412E">
      <w:pPr>
        <w:spacing w:after="0"/>
        <w:jc w:val="right"/>
        <w:rPr>
          <w:color w:val="000000" w:themeColor="text1"/>
          <w:lang w:val="en-GB"/>
        </w:rPr>
      </w:pPr>
      <w:r w:rsidRPr="00AB412E">
        <w:rPr>
          <w:bCs/>
          <w:color w:val="000000" w:themeColor="text1"/>
          <w:lang w:val="en-GB"/>
        </w:rPr>
        <w:t xml:space="preserve">64b </w:t>
      </w:r>
      <w:proofErr w:type="spellStart"/>
      <w:r w:rsidRPr="00AB412E">
        <w:rPr>
          <w:bCs/>
          <w:color w:val="000000" w:themeColor="text1"/>
          <w:lang w:val="en-GB"/>
        </w:rPr>
        <w:t>Chavchavadze</w:t>
      </w:r>
      <w:proofErr w:type="spellEnd"/>
      <w:r w:rsidRPr="00AB412E">
        <w:rPr>
          <w:bCs/>
          <w:color w:val="000000" w:themeColor="text1"/>
          <w:lang w:val="en-GB"/>
        </w:rPr>
        <w:t xml:space="preserve"> Avenue</w:t>
      </w:r>
    </w:p>
    <w:p w14:paraId="5B1CDFE9" w14:textId="77777777" w:rsidR="008C3D67" w:rsidRPr="00AB412E" w:rsidRDefault="008C3D67" w:rsidP="00AB412E">
      <w:pPr>
        <w:spacing w:after="0"/>
        <w:jc w:val="right"/>
        <w:rPr>
          <w:color w:val="000000" w:themeColor="text1"/>
          <w:lang w:val="en-GB"/>
        </w:rPr>
      </w:pPr>
      <w:r w:rsidRPr="00AB412E">
        <w:rPr>
          <w:bCs/>
          <w:color w:val="000000" w:themeColor="text1"/>
          <w:lang w:val="en-GB"/>
        </w:rPr>
        <w:t>0179 Tbilisi, Georgia</w:t>
      </w:r>
    </w:p>
    <w:p w14:paraId="7DC6CA71" w14:textId="77777777" w:rsidR="008C3D67" w:rsidRPr="00944095" w:rsidRDefault="00C44D7B" w:rsidP="008C3D67">
      <w:pPr>
        <w:spacing w:after="60" w:line="240" w:lineRule="auto"/>
        <w:jc w:val="right"/>
        <w:rPr>
          <w:rFonts w:eastAsia="Times New Roman" w:cstheme="minorHAnsi"/>
          <w:sz w:val="24"/>
          <w:szCs w:val="24"/>
          <w:lang w:val="en-GB"/>
        </w:rPr>
      </w:pPr>
      <w:r w:rsidRPr="00944095">
        <w:rPr>
          <w:rFonts w:eastAsia="Times New Roman" w:cstheme="minorHAnsi"/>
          <w:i/>
          <w:spacing w:val="20"/>
          <w:sz w:val="24"/>
          <w:szCs w:val="24"/>
          <w:lang w:val="en-GB"/>
        </w:rPr>
        <w:tab/>
      </w:r>
    </w:p>
    <w:p w14:paraId="4E513CA6" w14:textId="77777777" w:rsidR="00C44D7B" w:rsidRPr="00944095" w:rsidRDefault="00C44D7B" w:rsidP="00013699">
      <w:pPr>
        <w:spacing w:after="0" w:line="240" w:lineRule="auto"/>
        <w:jc w:val="center"/>
        <w:rPr>
          <w:rFonts w:eastAsia="Times New Roman" w:cstheme="minorHAnsi"/>
          <w:i/>
          <w:spacing w:val="20"/>
          <w:sz w:val="24"/>
          <w:szCs w:val="24"/>
          <w:lang w:val="en-GB"/>
        </w:rPr>
      </w:pPr>
    </w:p>
    <w:p w14:paraId="1D907FDA" w14:textId="77777777" w:rsidR="00C44D7B" w:rsidRPr="00944095" w:rsidRDefault="00C44D7B" w:rsidP="00C44D7B">
      <w:pPr>
        <w:spacing w:after="0" w:line="240" w:lineRule="auto"/>
        <w:jc w:val="both"/>
        <w:rPr>
          <w:rFonts w:eastAsia="Times New Roman" w:cstheme="minorHAnsi"/>
          <w:b/>
          <w:sz w:val="24"/>
          <w:szCs w:val="24"/>
          <w:lang w:val="en-GB"/>
        </w:rPr>
      </w:pPr>
      <w:r w:rsidRPr="00944095">
        <w:rPr>
          <w:rFonts w:eastAsia="Times New Roman" w:cstheme="minorHAnsi"/>
          <w:b/>
          <w:sz w:val="24"/>
          <w:szCs w:val="24"/>
          <w:lang w:val="en-GB"/>
        </w:rPr>
        <w:t xml:space="preserve">General remark: </w:t>
      </w:r>
    </w:p>
    <w:p w14:paraId="4B8595FA" w14:textId="77777777" w:rsidR="00C44D7B" w:rsidRPr="00944095" w:rsidRDefault="00C44D7B" w:rsidP="00C44D7B">
      <w:pPr>
        <w:spacing w:after="0" w:line="240" w:lineRule="auto"/>
        <w:jc w:val="both"/>
        <w:rPr>
          <w:rFonts w:eastAsia="Times New Roman" w:cstheme="minorHAnsi"/>
          <w:spacing w:val="20"/>
          <w:sz w:val="24"/>
          <w:szCs w:val="24"/>
          <w:lang w:val="en-GB"/>
        </w:rPr>
      </w:pPr>
    </w:p>
    <w:p w14:paraId="5ED7721B" w14:textId="18F50D2F" w:rsidR="00013699" w:rsidRPr="00944095" w:rsidRDefault="00013699" w:rsidP="00013699">
      <w:pPr>
        <w:jc w:val="both"/>
        <w:rPr>
          <w:rFonts w:cstheme="minorHAnsi"/>
          <w:sz w:val="24"/>
          <w:szCs w:val="24"/>
          <w:lang w:val="en-GB"/>
        </w:rPr>
      </w:pPr>
      <w:r w:rsidRPr="00944095">
        <w:rPr>
          <w:rFonts w:cstheme="minorHAnsi"/>
          <w:sz w:val="24"/>
          <w:szCs w:val="24"/>
          <w:lang w:val="en-GB"/>
        </w:rPr>
        <w:t xml:space="preserve">This </w:t>
      </w:r>
      <w:r w:rsidR="0041394B">
        <w:rPr>
          <w:rFonts w:cstheme="minorHAnsi"/>
          <w:sz w:val="24"/>
          <w:szCs w:val="24"/>
          <w:lang w:val="en-GB"/>
        </w:rPr>
        <w:t>3rd</w:t>
      </w:r>
      <w:r w:rsidR="001E7BCD">
        <w:rPr>
          <w:rFonts w:cstheme="minorHAnsi"/>
          <w:sz w:val="24"/>
          <w:szCs w:val="24"/>
          <w:lang w:val="en-GB"/>
        </w:rPr>
        <w:t xml:space="preserve"> Rolling</w:t>
      </w:r>
      <w:r w:rsidRPr="00944095">
        <w:rPr>
          <w:rFonts w:cstheme="minorHAnsi"/>
          <w:sz w:val="24"/>
          <w:szCs w:val="24"/>
          <w:lang w:val="en-GB"/>
        </w:rPr>
        <w:t xml:space="preserve"> Work Plan issues from the Twinning Proposal “</w:t>
      </w:r>
      <w:r w:rsidRPr="00944095">
        <w:rPr>
          <w:rFonts w:cstheme="minorHAnsi"/>
          <w:bCs/>
          <w:sz w:val="24"/>
          <w:szCs w:val="24"/>
          <w:lang w:val="en-GB"/>
        </w:rPr>
        <w:t>Improving the standards of employment conditions/relations as well as health and safety at work in Georgia</w:t>
      </w:r>
      <w:r w:rsidRPr="00944095">
        <w:rPr>
          <w:rFonts w:cstheme="minorHAnsi"/>
          <w:sz w:val="24"/>
          <w:szCs w:val="24"/>
          <w:lang w:val="en-GB"/>
        </w:rPr>
        <w:t>”, which is an Annex 02b of the Twinning Grant Contract No. ENI/2019/409 - 668, taking into consideration rules of the Twinning Manual (revision 2017 - update 2018) and its Annex C15: Template for rolling work-plan.</w:t>
      </w:r>
    </w:p>
    <w:p w14:paraId="0A41714B" w14:textId="77777777" w:rsidR="00013699" w:rsidRPr="00944095" w:rsidRDefault="00013699" w:rsidP="00013699">
      <w:pPr>
        <w:jc w:val="both"/>
        <w:rPr>
          <w:rFonts w:cstheme="minorHAnsi"/>
          <w:sz w:val="24"/>
          <w:szCs w:val="24"/>
          <w:lang w:val="en-GB"/>
        </w:rPr>
      </w:pPr>
      <w:r w:rsidRPr="00944095">
        <w:rPr>
          <w:rFonts w:cstheme="minorHAnsi"/>
          <w:sz w:val="24"/>
          <w:szCs w:val="24"/>
          <w:lang w:val="en-GB"/>
        </w:rPr>
        <w:t>According to the Twinning Manual (revision 2017 - update 2018), Section 5.2, the key initial task of the Project is elaboration of the initial work-plan, which is considered the first rolling work-plan covering at least the first six months. This initial rolling work-plan is the basis for the effective and timely implementation of the whole project. It stipulates detailed description of particular project activities, methods of their implementation, indicators, human resources and timing saturation.</w:t>
      </w:r>
    </w:p>
    <w:p w14:paraId="0BA40AEA" w14:textId="77777777" w:rsidR="00C44D7B" w:rsidRPr="00944095" w:rsidRDefault="00C44D7B" w:rsidP="00C44D7B">
      <w:pPr>
        <w:spacing w:after="0" w:line="240" w:lineRule="auto"/>
        <w:jc w:val="both"/>
        <w:rPr>
          <w:rFonts w:ascii="Times New Roman" w:eastAsia="Times New Roman" w:hAnsi="Times New Roman" w:cs="Times New Roman"/>
          <w:color w:val="000000"/>
          <w:sz w:val="24"/>
          <w:szCs w:val="24"/>
          <w:lang w:val="en-GB" w:eastAsia="en-GB"/>
        </w:rPr>
      </w:pPr>
    </w:p>
    <w:p w14:paraId="2F435D1E" w14:textId="77777777" w:rsidR="00C44D7B" w:rsidRPr="00944095" w:rsidRDefault="00C44D7B" w:rsidP="00C44D7B">
      <w:pPr>
        <w:spacing w:after="0" w:line="240" w:lineRule="auto"/>
        <w:jc w:val="both"/>
        <w:rPr>
          <w:rFonts w:eastAsia="Times New Roman" w:cstheme="minorHAnsi"/>
          <w:b/>
          <w:sz w:val="24"/>
          <w:szCs w:val="24"/>
          <w:lang w:val="en-GB"/>
        </w:rPr>
      </w:pPr>
      <w:r w:rsidRPr="00944095">
        <w:rPr>
          <w:rFonts w:eastAsia="Times New Roman" w:cstheme="minorHAnsi"/>
          <w:b/>
          <w:sz w:val="24"/>
          <w:szCs w:val="24"/>
          <w:lang w:val="en-GB"/>
        </w:rPr>
        <w:t>ARTICLE 1: Objective</w:t>
      </w:r>
    </w:p>
    <w:p w14:paraId="465824E2" w14:textId="77777777" w:rsidR="00C44D7B" w:rsidRPr="00944095" w:rsidRDefault="00C44D7B" w:rsidP="00C44D7B">
      <w:pPr>
        <w:spacing w:after="0" w:line="240" w:lineRule="auto"/>
        <w:jc w:val="both"/>
        <w:rPr>
          <w:rFonts w:eastAsia="Times New Roman" w:cstheme="minorHAnsi"/>
          <w:b/>
          <w:sz w:val="24"/>
          <w:szCs w:val="24"/>
          <w:lang w:val="en-GB"/>
        </w:rPr>
      </w:pPr>
    </w:p>
    <w:p w14:paraId="3E8BDBE7" w14:textId="0F9A1ED5" w:rsidR="00013699" w:rsidRPr="00944095" w:rsidRDefault="00013699" w:rsidP="00013699">
      <w:pPr>
        <w:spacing w:after="0"/>
        <w:jc w:val="both"/>
        <w:rPr>
          <w:rFonts w:cstheme="minorHAnsi"/>
          <w:sz w:val="24"/>
          <w:szCs w:val="24"/>
          <w:lang w:val="en-GB"/>
        </w:rPr>
      </w:pPr>
      <w:r w:rsidRPr="00944095">
        <w:rPr>
          <w:rFonts w:cstheme="minorHAnsi"/>
          <w:sz w:val="24"/>
          <w:szCs w:val="24"/>
          <w:lang w:val="en-GB"/>
        </w:rPr>
        <w:t xml:space="preserve">The Member State Project Leader Mr. Branislav </w:t>
      </w:r>
      <w:proofErr w:type="spellStart"/>
      <w:r w:rsidRPr="00944095">
        <w:rPr>
          <w:rFonts w:cstheme="minorHAnsi"/>
          <w:sz w:val="24"/>
          <w:szCs w:val="24"/>
          <w:lang w:val="en-GB"/>
        </w:rPr>
        <w:t>Ondruš</w:t>
      </w:r>
      <w:proofErr w:type="spellEnd"/>
      <w:r w:rsidRPr="00944095">
        <w:rPr>
          <w:rFonts w:cstheme="minorHAnsi"/>
          <w:sz w:val="24"/>
          <w:szCs w:val="24"/>
          <w:lang w:val="en-GB"/>
        </w:rPr>
        <w:t xml:space="preserve"> and the Beneficiary Project Leader Mrs. </w:t>
      </w:r>
      <w:proofErr w:type="spellStart"/>
      <w:r w:rsidRPr="00944095">
        <w:rPr>
          <w:rFonts w:cstheme="minorHAnsi"/>
          <w:sz w:val="24"/>
          <w:szCs w:val="24"/>
          <w:lang w:val="en-GB"/>
        </w:rPr>
        <w:t>Tamila</w:t>
      </w:r>
      <w:proofErr w:type="spellEnd"/>
      <w:r w:rsidRPr="00944095">
        <w:rPr>
          <w:rFonts w:cstheme="minorHAnsi"/>
          <w:sz w:val="24"/>
          <w:szCs w:val="24"/>
          <w:lang w:val="en-GB"/>
        </w:rPr>
        <w:t xml:space="preserve"> </w:t>
      </w:r>
      <w:proofErr w:type="spellStart"/>
      <w:r w:rsidRPr="00944095">
        <w:rPr>
          <w:rFonts w:cstheme="minorHAnsi"/>
          <w:sz w:val="24"/>
          <w:szCs w:val="24"/>
          <w:lang w:val="en-GB"/>
        </w:rPr>
        <w:t>Barkalaia</w:t>
      </w:r>
      <w:proofErr w:type="spellEnd"/>
      <w:r w:rsidRPr="00944095">
        <w:rPr>
          <w:rFonts w:cstheme="minorHAnsi"/>
          <w:sz w:val="24"/>
          <w:szCs w:val="24"/>
          <w:lang w:val="en-GB"/>
        </w:rPr>
        <w:t xml:space="preserve"> hereby notify the Contracting Authority of the detailed work-plan and budget of the above</w:t>
      </w:r>
      <w:r w:rsidR="00944095" w:rsidRPr="00944095">
        <w:rPr>
          <w:rFonts w:cstheme="minorHAnsi"/>
          <w:sz w:val="24"/>
          <w:szCs w:val="24"/>
          <w:lang w:val="en-GB"/>
        </w:rPr>
        <w:t>-</w:t>
      </w:r>
      <w:r w:rsidRPr="00944095">
        <w:rPr>
          <w:rFonts w:cstheme="minorHAnsi"/>
          <w:sz w:val="24"/>
          <w:szCs w:val="24"/>
          <w:lang w:val="en-GB"/>
        </w:rPr>
        <w:t xml:space="preserve">mentioned Twinning Grant Contract for the </w:t>
      </w:r>
      <w:r w:rsidR="001E7BCD" w:rsidRPr="001E7BCD">
        <w:rPr>
          <w:rFonts w:cstheme="minorHAnsi"/>
          <w:b/>
          <w:bCs/>
          <w:sz w:val="24"/>
          <w:szCs w:val="24"/>
          <w:lang w:val="en-GB"/>
        </w:rPr>
        <w:t>6</w:t>
      </w:r>
      <w:r w:rsidR="008A5226">
        <w:rPr>
          <w:rFonts w:cstheme="minorHAnsi"/>
          <w:b/>
          <w:sz w:val="24"/>
          <w:szCs w:val="24"/>
          <w:lang w:val="en-GB"/>
        </w:rPr>
        <w:t xml:space="preserve"> </w:t>
      </w:r>
      <w:r w:rsidRPr="00944095">
        <w:rPr>
          <w:rFonts w:cstheme="minorHAnsi"/>
          <w:b/>
          <w:sz w:val="24"/>
          <w:szCs w:val="24"/>
          <w:lang w:val="en-GB"/>
        </w:rPr>
        <w:t xml:space="preserve">-month period from </w:t>
      </w:r>
      <w:r w:rsidR="00FA1773">
        <w:rPr>
          <w:rFonts w:eastAsia="Times New Roman" w:cstheme="minorHAnsi"/>
          <w:b/>
          <w:bCs/>
          <w:sz w:val="24"/>
          <w:szCs w:val="24"/>
          <w:lang w:val="en-GB"/>
        </w:rPr>
        <w:t>7</w:t>
      </w:r>
      <w:r w:rsidR="00FA1773" w:rsidRPr="00FA1773">
        <w:rPr>
          <w:rFonts w:eastAsia="Times New Roman" w:cstheme="minorHAnsi"/>
          <w:b/>
          <w:bCs/>
          <w:sz w:val="24"/>
          <w:szCs w:val="24"/>
          <w:vertAlign w:val="superscript"/>
          <w:lang w:val="en-GB"/>
        </w:rPr>
        <w:t>th</w:t>
      </w:r>
      <w:r w:rsidR="00FA1773">
        <w:rPr>
          <w:rFonts w:eastAsia="Times New Roman" w:cstheme="minorHAnsi"/>
          <w:b/>
          <w:bCs/>
          <w:sz w:val="24"/>
          <w:szCs w:val="24"/>
          <w:lang w:val="en-GB"/>
        </w:rPr>
        <w:t xml:space="preserve"> July </w:t>
      </w:r>
      <w:r w:rsidR="00122C1C">
        <w:rPr>
          <w:rFonts w:eastAsia="Times New Roman" w:cstheme="minorHAnsi"/>
          <w:b/>
          <w:bCs/>
          <w:sz w:val="24"/>
          <w:szCs w:val="24"/>
          <w:lang w:val="en-GB"/>
        </w:rPr>
        <w:t xml:space="preserve">2020 </w:t>
      </w:r>
      <w:r w:rsidR="00FA1773">
        <w:rPr>
          <w:rFonts w:eastAsia="Times New Roman" w:cstheme="minorHAnsi"/>
          <w:b/>
          <w:bCs/>
          <w:sz w:val="24"/>
          <w:szCs w:val="24"/>
          <w:lang w:val="en-GB"/>
        </w:rPr>
        <w:t>to 6</w:t>
      </w:r>
      <w:r w:rsidR="00FA1773" w:rsidRPr="00FA1773">
        <w:rPr>
          <w:rFonts w:eastAsia="Times New Roman" w:cstheme="minorHAnsi"/>
          <w:b/>
          <w:bCs/>
          <w:sz w:val="24"/>
          <w:szCs w:val="24"/>
          <w:vertAlign w:val="superscript"/>
          <w:lang w:val="en-GB"/>
        </w:rPr>
        <w:t>th</w:t>
      </w:r>
      <w:r w:rsidR="00FA1773">
        <w:rPr>
          <w:rFonts w:eastAsia="Times New Roman" w:cstheme="minorHAnsi"/>
          <w:b/>
          <w:bCs/>
          <w:sz w:val="24"/>
          <w:szCs w:val="24"/>
          <w:lang w:val="en-GB"/>
        </w:rPr>
        <w:t xml:space="preserve"> January, 2021</w:t>
      </w:r>
      <w:r w:rsidRPr="00FA1773">
        <w:rPr>
          <w:rFonts w:cstheme="minorHAnsi"/>
          <w:sz w:val="24"/>
          <w:szCs w:val="24"/>
          <w:lang w:val="en-GB"/>
        </w:rPr>
        <w:t>.</w:t>
      </w:r>
    </w:p>
    <w:p w14:paraId="167FF2AE" w14:textId="77777777" w:rsidR="00C44D7B" w:rsidRPr="00944095" w:rsidRDefault="00C44D7B" w:rsidP="00C44D7B">
      <w:pPr>
        <w:spacing w:after="0" w:line="240" w:lineRule="auto"/>
        <w:jc w:val="both"/>
        <w:rPr>
          <w:rFonts w:ascii="Times New Roman" w:eastAsia="Times New Roman" w:hAnsi="Times New Roman" w:cs="Times New Roman"/>
          <w:spacing w:val="20"/>
          <w:sz w:val="24"/>
          <w:szCs w:val="24"/>
          <w:lang w:val="en-GB"/>
        </w:rPr>
      </w:pPr>
    </w:p>
    <w:p w14:paraId="458DB4CF" w14:textId="77777777" w:rsidR="00013699" w:rsidRPr="00944095" w:rsidRDefault="00013699" w:rsidP="00C44D7B">
      <w:pPr>
        <w:spacing w:after="0" w:line="240" w:lineRule="auto"/>
        <w:jc w:val="both"/>
        <w:rPr>
          <w:rFonts w:ascii="Times New Roman" w:eastAsia="Times New Roman" w:hAnsi="Times New Roman" w:cs="Times New Roman"/>
          <w:b/>
          <w:sz w:val="24"/>
          <w:szCs w:val="24"/>
          <w:lang w:val="en-GB"/>
        </w:rPr>
      </w:pPr>
    </w:p>
    <w:p w14:paraId="685E3A7F" w14:textId="77777777" w:rsidR="00013699" w:rsidRPr="00944095" w:rsidRDefault="00013699" w:rsidP="00C44D7B">
      <w:pPr>
        <w:spacing w:after="0" w:line="240" w:lineRule="auto"/>
        <w:jc w:val="both"/>
        <w:rPr>
          <w:rFonts w:ascii="Times New Roman" w:eastAsia="Times New Roman" w:hAnsi="Times New Roman" w:cs="Times New Roman"/>
          <w:b/>
          <w:sz w:val="24"/>
          <w:szCs w:val="24"/>
          <w:lang w:val="en-GB"/>
        </w:rPr>
      </w:pPr>
    </w:p>
    <w:p w14:paraId="01F6F70D" w14:textId="77777777" w:rsidR="00013699" w:rsidRPr="00944095" w:rsidRDefault="00013699" w:rsidP="00C44D7B">
      <w:pPr>
        <w:spacing w:after="0" w:line="240" w:lineRule="auto"/>
        <w:jc w:val="both"/>
        <w:rPr>
          <w:rFonts w:ascii="Times New Roman" w:eastAsia="Times New Roman" w:hAnsi="Times New Roman" w:cs="Times New Roman"/>
          <w:b/>
          <w:sz w:val="24"/>
          <w:szCs w:val="24"/>
          <w:lang w:val="en-GB"/>
        </w:rPr>
      </w:pPr>
    </w:p>
    <w:p w14:paraId="7A706A30" w14:textId="77777777" w:rsidR="00013699" w:rsidRPr="00944095" w:rsidRDefault="00013699" w:rsidP="00C44D7B">
      <w:pPr>
        <w:spacing w:after="0" w:line="240" w:lineRule="auto"/>
        <w:jc w:val="both"/>
        <w:rPr>
          <w:rFonts w:ascii="Times New Roman" w:eastAsia="Times New Roman" w:hAnsi="Times New Roman" w:cs="Times New Roman"/>
          <w:b/>
          <w:sz w:val="24"/>
          <w:szCs w:val="24"/>
          <w:lang w:val="en-GB"/>
        </w:rPr>
      </w:pPr>
    </w:p>
    <w:p w14:paraId="45A6A3AF" w14:textId="77777777" w:rsidR="00C44D7B" w:rsidRPr="00944095" w:rsidRDefault="00C44D7B" w:rsidP="00C44D7B">
      <w:pPr>
        <w:spacing w:after="0" w:line="240" w:lineRule="auto"/>
        <w:jc w:val="both"/>
        <w:rPr>
          <w:rFonts w:eastAsia="Times New Roman" w:cstheme="minorHAnsi"/>
          <w:b/>
          <w:sz w:val="24"/>
          <w:szCs w:val="24"/>
          <w:lang w:val="en-GB"/>
        </w:rPr>
      </w:pPr>
      <w:r w:rsidRPr="00944095">
        <w:rPr>
          <w:rFonts w:eastAsia="Times New Roman" w:cstheme="minorHAnsi"/>
          <w:b/>
          <w:sz w:val="24"/>
          <w:szCs w:val="24"/>
          <w:lang w:val="en-GB"/>
        </w:rPr>
        <w:t>ARTICLE 2: Tasks (Inputs)</w:t>
      </w:r>
    </w:p>
    <w:p w14:paraId="24E23EE0" w14:textId="77777777" w:rsidR="00C44D7B" w:rsidRPr="00944095" w:rsidRDefault="00C44D7B" w:rsidP="00C44D7B">
      <w:pPr>
        <w:spacing w:after="0" w:line="240" w:lineRule="auto"/>
        <w:jc w:val="both"/>
        <w:rPr>
          <w:rFonts w:eastAsia="Times New Roman" w:cstheme="minorHAnsi"/>
          <w:i/>
          <w:spacing w:val="20"/>
          <w:sz w:val="24"/>
          <w:szCs w:val="24"/>
          <w:lang w:val="en-GB"/>
        </w:rPr>
      </w:pPr>
    </w:p>
    <w:p w14:paraId="1692EA19" w14:textId="77777777" w:rsidR="009B7C63" w:rsidRPr="00944095" w:rsidRDefault="009B7C63" w:rsidP="00C44D7B">
      <w:pPr>
        <w:spacing w:after="0" w:line="240" w:lineRule="auto"/>
        <w:rPr>
          <w:rFonts w:ascii="Times New Roman" w:eastAsia="Times New Roman" w:hAnsi="Times New Roman" w:cs="Times New Roman"/>
          <w:color w:val="000000"/>
          <w:sz w:val="24"/>
          <w:szCs w:val="24"/>
          <w:lang w:val="en-GB" w:eastAsia="en-GB"/>
        </w:rPr>
      </w:pPr>
    </w:p>
    <w:p w14:paraId="1D2B88F1" w14:textId="77777777" w:rsidR="00C44D7B" w:rsidRPr="00944095" w:rsidRDefault="00C44D7B" w:rsidP="00C44D7B">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b/>
          <w:color w:val="000000"/>
          <w:sz w:val="24"/>
          <w:szCs w:val="24"/>
          <w:u w:val="single"/>
          <w:lang w:val="en-GB" w:eastAsia="en-GB"/>
        </w:rPr>
      </w:pPr>
      <w:r w:rsidRPr="00944095">
        <w:rPr>
          <w:rFonts w:eastAsia="Times New Roman" w:cstheme="minorHAnsi"/>
          <w:b/>
          <w:color w:val="000000"/>
          <w:sz w:val="24"/>
          <w:szCs w:val="24"/>
          <w:u w:val="single"/>
          <w:lang w:val="en-GB" w:eastAsia="en-GB"/>
        </w:rPr>
        <w:t>Budget Heading - RTA and related expenses</w:t>
      </w:r>
    </w:p>
    <w:p w14:paraId="2A314072" w14:textId="77777777" w:rsidR="00C44D7B" w:rsidRPr="00AB412E" w:rsidRDefault="00C44D7B" w:rsidP="00C44D7B">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eastAsia="en-GB"/>
        </w:rPr>
      </w:pPr>
    </w:p>
    <w:p w14:paraId="3E822669" w14:textId="77777777" w:rsidR="00756DAF" w:rsidRPr="00944095" w:rsidRDefault="00756DAF" w:rsidP="00756DAF">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Indicators and benchmarks agreed:</w:t>
      </w:r>
    </w:p>
    <w:p w14:paraId="2208718C" w14:textId="77777777" w:rsidR="009B7C63" w:rsidRPr="00944095" w:rsidRDefault="00756DAF" w:rsidP="00756DAF">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w:t>
      </w:r>
      <w:r w:rsidR="009B7C63" w:rsidRPr="00944095">
        <w:rPr>
          <w:rFonts w:eastAsia="Times New Roman" w:cstheme="minorHAnsi"/>
          <w:color w:val="000000"/>
          <w:sz w:val="24"/>
          <w:szCs w:val="24"/>
          <w:lang w:val="en-GB" w:eastAsia="en-GB"/>
        </w:rPr>
        <w:t xml:space="preserve">  </w:t>
      </w:r>
      <w:r w:rsidRPr="00944095">
        <w:rPr>
          <w:rFonts w:eastAsia="Times New Roman" w:cstheme="minorHAnsi"/>
          <w:color w:val="000000"/>
          <w:sz w:val="24"/>
          <w:szCs w:val="24"/>
          <w:lang w:val="en-GB" w:eastAsia="en-GB"/>
        </w:rPr>
        <w:t xml:space="preserve">timely and correct implementation of project activities in accordance to initial work plan </w:t>
      </w:r>
    </w:p>
    <w:p w14:paraId="38F8D4D0" w14:textId="77777777" w:rsidR="00756DAF" w:rsidRPr="00944095" w:rsidRDefault="009B7C63" w:rsidP="00756DAF">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   </w:t>
      </w:r>
      <w:r w:rsidR="00756DAF" w:rsidRPr="00944095">
        <w:rPr>
          <w:rFonts w:eastAsia="Times New Roman" w:cstheme="minorHAnsi"/>
          <w:color w:val="000000"/>
          <w:sz w:val="24"/>
          <w:szCs w:val="24"/>
          <w:lang w:val="en-GB" w:eastAsia="en-GB"/>
        </w:rPr>
        <w:t>ensured</w:t>
      </w:r>
    </w:p>
    <w:p w14:paraId="3D08F7F2" w14:textId="77777777" w:rsidR="009B7C63" w:rsidRPr="00944095" w:rsidRDefault="00756DAF" w:rsidP="00756DAF">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 </w:t>
      </w:r>
      <w:r w:rsidR="009B7C63" w:rsidRPr="00944095">
        <w:rPr>
          <w:rFonts w:eastAsia="Times New Roman" w:cstheme="minorHAnsi"/>
          <w:color w:val="000000"/>
          <w:sz w:val="24"/>
          <w:szCs w:val="24"/>
          <w:lang w:val="en-GB" w:eastAsia="en-GB"/>
        </w:rPr>
        <w:t xml:space="preserve"> </w:t>
      </w:r>
      <w:r w:rsidRPr="00944095">
        <w:rPr>
          <w:rFonts w:eastAsia="Times New Roman" w:cstheme="minorHAnsi"/>
          <w:color w:val="000000"/>
          <w:sz w:val="24"/>
          <w:szCs w:val="24"/>
          <w:lang w:val="en-GB" w:eastAsia="en-GB"/>
        </w:rPr>
        <w:t xml:space="preserve">administrative management and mission backstopping, as well as translation and </w:t>
      </w:r>
      <w:r w:rsidR="009B7C63" w:rsidRPr="00944095">
        <w:rPr>
          <w:rFonts w:eastAsia="Times New Roman" w:cstheme="minorHAnsi"/>
          <w:color w:val="000000"/>
          <w:sz w:val="24"/>
          <w:szCs w:val="24"/>
          <w:lang w:val="en-GB" w:eastAsia="en-GB"/>
        </w:rPr>
        <w:t xml:space="preserve">  </w:t>
      </w:r>
    </w:p>
    <w:p w14:paraId="1C1CC43A" w14:textId="77777777" w:rsidR="00756DAF" w:rsidRPr="00944095" w:rsidRDefault="009B7C63" w:rsidP="00756DAF">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   </w:t>
      </w:r>
      <w:r w:rsidR="00756DAF" w:rsidRPr="00944095">
        <w:rPr>
          <w:rFonts w:eastAsia="Times New Roman" w:cstheme="minorHAnsi"/>
          <w:color w:val="000000"/>
          <w:sz w:val="24"/>
          <w:szCs w:val="24"/>
          <w:lang w:val="en-GB" w:eastAsia="en-GB"/>
        </w:rPr>
        <w:t>interpretation services ensured by RTA assistants</w:t>
      </w:r>
    </w:p>
    <w:p w14:paraId="16A09939" w14:textId="77777777" w:rsidR="00C44D7B" w:rsidRPr="00944095" w:rsidRDefault="00C44D7B" w:rsidP="00C44D7B">
      <w:pPr>
        <w:pBdr>
          <w:top w:val="single" w:sz="4" w:space="1" w:color="auto"/>
          <w:left w:val="single" w:sz="4" w:space="4" w:color="auto"/>
          <w:bottom w:val="single" w:sz="4" w:space="1" w:color="auto"/>
          <w:right w:val="single" w:sz="4" w:space="4" w:color="auto"/>
        </w:pBdr>
        <w:shd w:val="pct15" w:color="000000" w:fill="FFFFFF"/>
        <w:spacing w:after="0" w:line="240" w:lineRule="auto"/>
        <w:rPr>
          <w:rFonts w:ascii="Times New Roman" w:eastAsia="Times New Roman" w:hAnsi="Times New Roman" w:cs="Times New Roman"/>
          <w:color w:val="000000"/>
          <w:sz w:val="24"/>
          <w:szCs w:val="24"/>
          <w:lang w:val="en-GB" w:eastAsia="en-GB"/>
        </w:rPr>
      </w:pPr>
    </w:p>
    <w:p w14:paraId="2A22E35E" w14:textId="77777777" w:rsidR="00C44D7B" w:rsidRPr="00944095" w:rsidRDefault="00C44D7B" w:rsidP="00C44D7B">
      <w:pPr>
        <w:spacing w:after="0" w:line="240" w:lineRule="auto"/>
        <w:rPr>
          <w:rFonts w:ascii="Times New Roman" w:eastAsia="Times New Roman" w:hAnsi="Times New Roman" w:cs="Times New Roman"/>
          <w:color w:val="000000"/>
          <w:sz w:val="24"/>
          <w:szCs w:val="24"/>
          <w:lang w:val="en-GB" w:eastAsia="en-GB"/>
        </w:rPr>
      </w:pPr>
    </w:p>
    <w:p w14:paraId="177967D1" w14:textId="77777777" w:rsidR="00C44D7B" w:rsidRPr="00944095" w:rsidRDefault="00C44D7B" w:rsidP="00C44D7B">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b/>
          <w:color w:val="000000"/>
          <w:sz w:val="24"/>
          <w:szCs w:val="24"/>
          <w:u w:val="single"/>
          <w:lang w:val="en-GB" w:eastAsia="en-GB"/>
        </w:rPr>
      </w:pPr>
      <w:r w:rsidRPr="00944095">
        <w:rPr>
          <w:rFonts w:eastAsia="Times New Roman" w:cstheme="minorHAnsi"/>
          <w:b/>
          <w:color w:val="000000"/>
          <w:sz w:val="24"/>
          <w:szCs w:val="24"/>
          <w:u w:val="single"/>
          <w:lang w:val="en-GB" w:eastAsia="en-GB"/>
        </w:rPr>
        <w:t xml:space="preserve">Budget Heading – Horizontal costs </w:t>
      </w:r>
    </w:p>
    <w:p w14:paraId="27906829" w14:textId="77777777" w:rsidR="00C44D7B" w:rsidRPr="00944095" w:rsidRDefault="001E7BCD" w:rsidP="00C44D7B">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Pr>
          <w:rFonts w:eastAsia="Times New Roman" w:cstheme="minorHAnsi"/>
          <w:color w:val="000000"/>
          <w:sz w:val="24"/>
          <w:szCs w:val="24"/>
          <w:lang w:val="en-GB" w:eastAsia="en-GB"/>
        </w:rPr>
        <w:t xml:space="preserve">Sub-heading </w:t>
      </w:r>
      <w:r w:rsidR="00C44D7B" w:rsidRPr="00944095">
        <w:rPr>
          <w:rFonts w:eastAsia="Times New Roman" w:cstheme="minorHAnsi"/>
          <w:color w:val="000000"/>
          <w:sz w:val="24"/>
          <w:szCs w:val="24"/>
          <w:lang w:val="en-GB" w:eastAsia="en-GB"/>
        </w:rPr>
        <w:t>Steering Committee</w:t>
      </w:r>
      <w:r>
        <w:rPr>
          <w:rFonts w:eastAsia="Times New Roman" w:cstheme="minorHAnsi"/>
          <w:color w:val="000000"/>
          <w:sz w:val="24"/>
          <w:szCs w:val="24"/>
          <w:lang w:val="en-GB" w:eastAsia="en-GB"/>
        </w:rPr>
        <w:t xml:space="preserve"> Meetings</w:t>
      </w:r>
    </w:p>
    <w:p w14:paraId="69F8BF50" w14:textId="77777777" w:rsidR="009B7C63" w:rsidRPr="00944095" w:rsidRDefault="009B7C63" w:rsidP="00C44D7B">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p>
    <w:p w14:paraId="06D058C7" w14:textId="77777777" w:rsidR="00C44D7B" w:rsidRPr="00944095" w:rsidRDefault="009B7C63" w:rsidP="00C44D7B">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Indicators and benchmarks agreed:</w:t>
      </w:r>
    </w:p>
    <w:p w14:paraId="01EA6F50" w14:textId="4EFFA7B9" w:rsidR="00756DAF" w:rsidRPr="00944095" w:rsidRDefault="009B7C63" w:rsidP="00756DAF">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 </w:t>
      </w:r>
      <w:r w:rsidR="00122C1C">
        <w:rPr>
          <w:rFonts w:eastAsia="Times New Roman" w:cstheme="minorHAnsi"/>
          <w:color w:val="000000"/>
          <w:sz w:val="24"/>
          <w:szCs w:val="24"/>
          <w:lang w:val="en-GB" w:eastAsia="en-GB"/>
        </w:rPr>
        <w:t>3rd</w:t>
      </w:r>
      <w:r w:rsidR="001E7BCD">
        <w:rPr>
          <w:rFonts w:eastAsia="Times New Roman" w:cstheme="minorHAnsi"/>
          <w:color w:val="000000"/>
          <w:sz w:val="24"/>
          <w:szCs w:val="24"/>
          <w:lang w:val="en-GB" w:eastAsia="en-GB"/>
        </w:rPr>
        <w:t xml:space="preserve"> Rolling</w:t>
      </w:r>
      <w:r w:rsidR="00756DAF" w:rsidRPr="00944095">
        <w:rPr>
          <w:rFonts w:eastAsia="Times New Roman" w:cstheme="minorHAnsi"/>
          <w:color w:val="000000"/>
          <w:sz w:val="24"/>
          <w:szCs w:val="24"/>
          <w:lang w:val="en-GB" w:eastAsia="en-GB"/>
        </w:rPr>
        <w:t xml:space="preserve"> WP is prepared and signed</w:t>
      </w:r>
    </w:p>
    <w:p w14:paraId="19BCF933" w14:textId="77777777" w:rsidR="00756DAF" w:rsidRPr="00944095" w:rsidRDefault="00756DAF" w:rsidP="00756DAF">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 SCM </w:t>
      </w:r>
      <w:r w:rsidR="00944095" w:rsidRPr="00944095">
        <w:rPr>
          <w:rFonts w:eastAsia="Times New Roman" w:cstheme="minorHAnsi"/>
          <w:color w:val="000000"/>
          <w:sz w:val="24"/>
          <w:szCs w:val="24"/>
          <w:lang w:val="en-GB" w:eastAsia="en-GB"/>
        </w:rPr>
        <w:t>is</w:t>
      </w:r>
      <w:r w:rsidRPr="00944095">
        <w:rPr>
          <w:rFonts w:eastAsia="Times New Roman" w:cstheme="minorHAnsi"/>
          <w:color w:val="000000"/>
          <w:sz w:val="24"/>
          <w:szCs w:val="24"/>
          <w:lang w:val="en-GB" w:eastAsia="en-GB"/>
        </w:rPr>
        <w:t xml:space="preserve"> conducted to TW regulations</w:t>
      </w:r>
    </w:p>
    <w:p w14:paraId="68FE2E1F" w14:textId="77777777" w:rsidR="006A73AB" w:rsidRDefault="006A73AB" w:rsidP="00607DC1">
      <w:pPr>
        <w:spacing w:after="0" w:line="257" w:lineRule="auto"/>
        <w:rPr>
          <w:rFonts w:cstheme="minorHAnsi"/>
          <w:sz w:val="24"/>
          <w:szCs w:val="24"/>
          <w:lang w:val="en-GB"/>
        </w:rPr>
      </w:pPr>
    </w:p>
    <w:p w14:paraId="7A3C57DD" w14:textId="77777777" w:rsidR="005F23F3" w:rsidRPr="009D48E4" w:rsidRDefault="005F23F3" w:rsidP="005F23F3">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Theme="minorHAnsi" w:hAnsiTheme="minorHAnsi" w:cstheme="minorHAnsi"/>
          <w:b/>
          <w:color w:val="auto"/>
          <w:sz w:val="24"/>
          <w:szCs w:val="24"/>
          <w:lang w:val="en-GB"/>
        </w:rPr>
      </w:pPr>
      <w:r w:rsidRPr="009D48E4">
        <w:rPr>
          <w:rFonts w:asciiTheme="minorHAnsi" w:hAnsiTheme="minorHAnsi" w:cstheme="minorHAnsi"/>
          <w:b/>
          <w:color w:val="auto"/>
          <w:sz w:val="24"/>
          <w:szCs w:val="24"/>
          <w:lang w:val="en-GB"/>
        </w:rPr>
        <w:t>Activity 0.2. Steering Committee meeting</w:t>
      </w:r>
    </w:p>
    <w:p w14:paraId="7803BC1B" w14:textId="77777777" w:rsidR="005F23F3" w:rsidRPr="009D48E4" w:rsidRDefault="005F23F3" w:rsidP="005F23F3">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Theme="minorHAnsi" w:hAnsiTheme="minorHAnsi" w:cstheme="minorHAnsi"/>
          <w:b/>
          <w:color w:val="auto"/>
          <w:sz w:val="24"/>
          <w:szCs w:val="24"/>
          <w:lang w:val="en-GB"/>
        </w:rPr>
      </w:pPr>
      <w:r w:rsidRPr="009D48E4">
        <w:rPr>
          <w:rFonts w:asciiTheme="minorHAnsi" w:hAnsiTheme="minorHAnsi" w:cstheme="minorHAnsi"/>
          <w:b/>
          <w:color w:val="auto"/>
          <w:sz w:val="24"/>
          <w:szCs w:val="24"/>
          <w:lang w:val="en-GB"/>
        </w:rPr>
        <w:t>Method:</w:t>
      </w:r>
    </w:p>
    <w:p w14:paraId="42545DB5" w14:textId="77777777" w:rsidR="005F23F3" w:rsidRPr="009D48E4" w:rsidRDefault="005F23F3" w:rsidP="005F23F3">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Theme="minorHAnsi" w:hAnsiTheme="minorHAnsi" w:cstheme="minorHAnsi"/>
          <w:color w:val="auto"/>
          <w:sz w:val="24"/>
          <w:szCs w:val="24"/>
          <w:lang w:val="en-GB"/>
        </w:rPr>
      </w:pPr>
      <w:r w:rsidRPr="009D48E4">
        <w:rPr>
          <w:rFonts w:asciiTheme="minorHAnsi" w:hAnsiTheme="minorHAnsi" w:cstheme="minorHAnsi"/>
          <w:color w:val="auto"/>
          <w:sz w:val="24"/>
          <w:szCs w:val="24"/>
          <w:lang w:val="en-GB"/>
        </w:rPr>
        <w:t xml:space="preserve">The MS Project Leader and Junior MS Project Leaders will dedicate at least 2 days per quarter for the management of the project during 24 months of the implementation period. </w:t>
      </w:r>
      <w:r w:rsidR="008A5226" w:rsidRPr="009D48E4">
        <w:rPr>
          <w:rFonts w:asciiTheme="minorHAnsi" w:hAnsiTheme="minorHAnsi" w:cstheme="minorHAnsi"/>
          <w:color w:val="auto"/>
          <w:sz w:val="24"/>
          <w:szCs w:val="24"/>
          <w:lang w:val="en-GB"/>
        </w:rPr>
        <w:t>This will</w:t>
      </w:r>
      <w:r w:rsidRPr="009D48E4">
        <w:rPr>
          <w:rFonts w:asciiTheme="minorHAnsi" w:hAnsiTheme="minorHAnsi" w:cstheme="minorHAnsi"/>
          <w:color w:val="auto"/>
          <w:sz w:val="24"/>
          <w:szCs w:val="24"/>
          <w:lang w:val="en-GB"/>
        </w:rPr>
        <w:t xml:space="preserve"> include the SC meetings on a quarterly </w:t>
      </w:r>
      <w:r w:rsidR="008A5226" w:rsidRPr="009D48E4">
        <w:rPr>
          <w:rFonts w:asciiTheme="minorHAnsi" w:hAnsiTheme="minorHAnsi" w:cstheme="minorHAnsi"/>
          <w:color w:val="auto"/>
          <w:sz w:val="24"/>
          <w:szCs w:val="24"/>
          <w:lang w:val="en-GB"/>
        </w:rPr>
        <w:t>basis.</w:t>
      </w:r>
      <w:r w:rsidRPr="009D48E4">
        <w:rPr>
          <w:rFonts w:asciiTheme="minorHAnsi" w:hAnsiTheme="minorHAnsi" w:cstheme="minorHAnsi"/>
          <w:color w:val="auto"/>
          <w:sz w:val="24"/>
          <w:szCs w:val="24"/>
          <w:lang w:val="en-GB"/>
        </w:rPr>
        <w:t xml:space="preserve"> This approach will guarantee the implementation is overseen and any difficulties are resolved immediately without any delay in timing. </w:t>
      </w:r>
    </w:p>
    <w:p w14:paraId="399BB302" w14:textId="77777777" w:rsidR="005F23F3" w:rsidRPr="009D48E4" w:rsidRDefault="005F23F3" w:rsidP="005F23F3">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Theme="minorHAnsi" w:hAnsiTheme="minorHAnsi" w:cstheme="minorHAnsi"/>
          <w:color w:val="auto"/>
          <w:sz w:val="24"/>
          <w:szCs w:val="24"/>
          <w:lang w:val="en-GB"/>
        </w:rPr>
      </w:pPr>
    </w:p>
    <w:p w14:paraId="252F2DCB" w14:textId="356F56B2" w:rsidR="005F23F3" w:rsidRPr="009D48E4" w:rsidRDefault="005F23F3" w:rsidP="005F23F3">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Theme="minorHAnsi" w:hAnsiTheme="minorHAnsi" w:cstheme="minorHAnsi"/>
          <w:color w:val="auto"/>
          <w:sz w:val="24"/>
          <w:szCs w:val="24"/>
          <w:lang w:val="en-GB"/>
        </w:rPr>
      </w:pPr>
      <w:r w:rsidRPr="009D48E4">
        <w:rPr>
          <w:rFonts w:asciiTheme="minorHAnsi" w:hAnsiTheme="minorHAnsi" w:cstheme="minorHAnsi"/>
          <w:color w:val="auto"/>
          <w:sz w:val="24"/>
          <w:szCs w:val="24"/>
          <w:lang w:val="en-GB"/>
        </w:rPr>
        <w:t xml:space="preserve">During the period covered by the </w:t>
      </w:r>
      <w:r w:rsidR="00863EEB">
        <w:rPr>
          <w:rFonts w:asciiTheme="minorHAnsi" w:hAnsiTheme="minorHAnsi" w:cstheme="minorHAnsi"/>
          <w:color w:val="auto"/>
          <w:sz w:val="24"/>
          <w:szCs w:val="24"/>
          <w:lang w:val="en-GB"/>
        </w:rPr>
        <w:t>3</w:t>
      </w:r>
      <w:proofErr w:type="gramStart"/>
      <w:r w:rsidR="00863EEB" w:rsidRPr="00863EEB">
        <w:rPr>
          <w:rFonts w:asciiTheme="minorHAnsi" w:hAnsiTheme="minorHAnsi" w:cstheme="minorHAnsi"/>
          <w:color w:val="auto"/>
          <w:sz w:val="24"/>
          <w:szCs w:val="24"/>
          <w:vertAlign w:val="superscript"/>
          <w:lang w:val="en-GB"/>
        </w:rPr>
        <w:t>rd</w:t>
      </w:r>
      <w:r w:rsidR="00863EEB">
        <w:rPr>
          <w:rFonts w:asciiTheme="minorHAnsi" w:hAnsiTheme="minorHAnsi" w:cstheme="minorHAnsi"/>
          <w:color w:val="auto"/>
          <w:sz w:val="24"/>
          <w:szCs w:val="24"/>
          <w:lang w:val="en-GB"/>
        </w:rPr>
        <w:t xml:space="preserve"> </w:t>
      </w:r>
      <w:r w:rsidR="00654EC9">
        <w:rPr>
          <w:rFonts w:asciiTheme="minorHAnsi" w:hAnsiTheme="minorHAnsi" w:cstheme="minorHAnsi"/>
          <w:color w:val="auto"/>
          <w:sz w:val="24"/>
          <w:szCs w:val="24"/>
          <w:lang w:val="en-GB"/>
        </w:rPr>
        <w:t xml:space="preserve"> Rolling</w:t>
      </w:r>
      <w:proofErr w:type="gramEnd"/>
      <w:r w:rsidRPr="009D48E4">
        <w:rPr>
          <w:rFonts w:asciiTheme="minorHAnsi" w:hAnsiTheme="minorHAnsi" w:cstheme="minorHAnsi"/>
          <w:color w:val="auto"/>
          <w:sz w:val="24"/>
          <w:szCs w:val="24"/>
          <w:lang w:val="en-GB"/>
        </w:rPr>
        <w:t xml:space="preserve"> work-plan </w:t>
      </w:r>
      <w:r w:rsidR="00F22C28">
        <w:rPr>
          <w:rFonts w:asciiTheme="minorHAnsi" w:hAnsiTheme="minorHAnsi" w:cstheme="minorHAnsi"/>
          <w:color w:val="auto"/>
          <w:sz w:val="24"/>
          <w:szCs w:val="24"/>
          <w:lang w:val="en-GB"/>
        </w:rPr>
        <w:t xml:space="preserve">the </w:t>
      </w:r>
      <w:r w:rsidR="00863EEB">
        <w:rPr>
          <w:rFonts w:asciiTheme="minorHAnsi" w:hAnsiTheme="minorHAnsi" w:cstheme="minorHAnsi"/>
          <w:color w:val="auto"/>
          <w:sz w:val="24"/>
          <w:szCs w:val="24"/>
          <w:lang w:val="en-GB"/>
        </w:rPr>
        <w:t xml:space="preserve">fourth </w:t>
      </w:r>
      <w:r w:rsidRPr="009D48E4">
        <w:rPr>
          <w:rFonts w:asciiTheme="minorHAnsi" w:hAnsiTheme="minorHAnsi" w:cstheme="minorHAnsi"/>
          <w:color w:val="auto"/>
          <w:sz w:val="24"/>
          <w:szCs w:val="24"/>
          <w:lang w:val="en-GB"/>
        </w:rPr>
        <w:t xml:space="preserve"> Steering Committee meeting w</w:t>
      </w:r>
      <w:r w:rsidR="00654EC9">
        <w:rPr>
          <w:rFonts w:asciiTheme="minorHAnsi" w:hAnsiTheme="minorHAnsi" w:cstheme="minorHAnsi"/>
          <w:color w:val="auto"/>
          <w:sz w:val="24"/>
          <w:szCs w:val="24"/>
          <w:lang w:val="en-GB"/>
        </w:rPr>
        <w:t xml:space="preserve">ill be </w:t>
      </w:r>
      <w:r w:rsidRPr="009D48E4">
        <w:rPr>
          <w:rFonts w:asciiTheme="minorHAnsi" w:hAnsiTheme="minorHAnsi" w:cstheme="minorHAnsi"/>
          <w:color w:val="auto"/>
          <w:sz w:val="24"/>
          <w:szCs w:val="24"/>
          <w:lang w:val="en-GB"/>
        </w:rPr>
        <w:t xml:space="preserve">organised </w:t>
      </w:r>
      <w:r w:rsidR="00654EC9">
        <w:rPr>
          <w:rFonts w:asciiTheme="minorHAnsi" w:hAnsiTheme="minorHAnsi" w:cstheme="minorHAnsi"/>
          <w:color w:val="auto"/>
          <w:sz w:val="24"/>
          <w:szCs w:val="24"/>
          <w:lang w:val="en-GB"/>
        </w:rPr>
        <w:t xml:space="preserve">in </w:t>
      </w:r>
      <w:r w:rsidR="00863EEB">
        <w:rPr>
          <w:rFonts w:asciiTheme="minorHAnsi" w:hAnsiTheme="minorHAnsi" w:cstheme="minorHAnsi"/>
          <w:color w:val="auto"/>
          <w:sz w:val="24"/>
          <w:szCs w:val="24"/>
          <w:lang w:val="en-GB"/>
        </w:rPr>
        <w:t>October</w:t>
      </w:r>
      <w:r w:rsidR="0047561C">
        <w:rPr>
          <w:rFonts w:asciiTheme="minorHAnsi" w:hAnsiTheme="minorHAnsi" w:cstheme="minorHAnsi"/>
          <w:color w:val="auto"/>
          <w:sz w:val="24"/>
          <w:szCs w:val="24"/>
          <w:lang w:val="en-GB"/>
        </w:rPr>
        <w:t>/</w:t>
      </w:r>
      <w:r w:rsidR="00863EEB">
        <w:rPr>
          <w:rFonts w:asciiTheme="minorHAnsi" w:hAnsiTheme="minorHAnsi" w:cstheme="minorHAnsi"/>
          <w:color w:val="auto"/>
          <w:sz w:val="24"/>
          <w:szCs w:val="24"/>
          <w:lang w:val="en-GB"/>
        </w:rPr>
        <w:t>November</w:t>
      </w:r>
      <w:r w:rsidR="00654EC9">
        <w:rPr>
          <w:rFonts w:asciiTheme="minorHAnsi" w:hAnsiTheme="minorHAnsi" w:cstheme="minorHAnsi"/>
          <w:color w:val="auto"/>
          <w:sz w:val="24"/>
          <w:szCs w:val="24"/>
          <w:lang w:val="en-GB"/>
        </w:rPr>
        <w:t xml:space="preserve">, 2020, </w:t>
      </w:r>
      <w:r w:rsidRPr="009D48E4">
        <w:rPr>
          <w:rFonts w:asciiTheme="minorHAnsi" w:hAnsiTheme="minorHAnsi" w:cstheme="minorHAnsi"/>
          <w:color w:val="auto"/>
          <w:sz w:val="24"/>
          <w:szCs w:val="24"/>
          <w:lang w:val="en-GB"/>
        </w:rPr>
        <w:t>promote effective management and monitoring of the project activities</w:t>
      </w:r>
      <w:r w:rsidR="00654EC9">
        <w:rPr>
          <w:rFonts w:asciiTheme="minorHAnsi" w:hAnsiTheme="minorHAnsi" w:cstheme="minorHAnsi"/>
          <w:color w:val="auto"/>
          <w:sz w:val="24"/>
          <w:szCs w:val="24"/>
          <w:lang w:val="en-GB"/>
        </w:rPr>
        <w:t xml:space="preserve">. </w:t>
      </w:r>
      <w:r w:rsidRPr="009D48E4">
        <w:rPr>
          <w:rFonts w:asciiTheme="minorHAnsi" w:hAnsiTheme="minorHAnsi" w:cstheme="minorHAnsi"/>
          <w:color w:val="auto"/>
          <w:sz w:val="24"/>
          <w:szCs w:val="24"/>
          <w:lang w:val="en-GB"/>
        </w:rPr>
        <w:t xml:space="preserve">Progress in the areas of the project’s interventions will be discussed with the beneficiary and the members of the SC. </w:t>
      </w:r>
    </w:p>
    <w:p w14:paraId="1DFC84F6" w14:textId="77777777" w:rsidR="005F23F3" w:rsidRPr="009D48E4" w:rsidRDefault="005F23F3" w:rsidP="005F23F3">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Theme="minorHAnsi" w:hAnsiTheme="minorHAnsi" w:cstheme="minorHAnsi"/>
          <w:color w:val="auto"/>
          <w:sz w:val="24"/>
          <w:szCs w:val="24"/>
          <w:lang w:val="en-GB"/>
        </w:rPr>
      </w:pPr>
    </w:p>
    <w:p w14:paraId="7B859E64" w14:textId="77777777" w:rsidR="005F23F3" w:rsidRPr="009D48E4" w:rsidRDefault="005F23F3" w:rsidP="005F23F3">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Theme="minorHAnsi" w:hAnsiTheme="minorHAnsi" w:cstheme="minorHAnsi"/>
          <w:color w:val="auto"/>
          <w:sz w:val="24"/>
          <w:szCs w:val="24"/>
          <w:lang w:val="en-GB"/>
        </w:rPr>
      </w:pPr>
    </w:p>
    <w:p w14:paraId="501A580A" w14:textId="77777777" w:rsidR="005F23F3" w:rsidRPr="009D48E4" w:rsidRDefault="005F23F3" w:rsidP="005F23F3">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Theme="minorHAnsi" w:hAnsiTheme="minorHAnsi" w:cstheme="minorHAnsi"/>
          <w:color w:val="auto"/>
          <w:sz w:val="24"/>
          <w:szCs w:val="24"/>
          <w:lang w:val="en-GB"/>
        </w:rPr>
      </w:pPr>
      <w:r w:rsidRPr="009D48E4">
        <w:rPr>
          <w:rFonts w:asciiTheme="minorHAnsi" w:hAnsiTheme="minorHAnsi" w:cstheme="minorHAnsi"/>
          <w:color w:val="auto"/>
          <w:sz w:val="24"/>
          <w:szCs w:val="24"/>
          <w:lang w:val="en-GB"/>
        </w:rPr>
        <w:t>Apart from these meetings, it is planned that the Project Leaders, RTA and RTA counterpart, on both sides, will carry out the necessary preparatory activities essential for th</w:t>
      </w:r>
      <w:r>
        <w:rPr>
          <w:rFonts w:asciiTheme="minorHAnsi" w:hAnsiTheme="minorHAnsi" w:cstheme="minorHAnsi"/>
          <w:color w:val="auto"/>
          <w:sz w:val="24"/>
          <w:szCs w:val="24"/>
          <w:lang w:val="en-GB"/>
        </w:rPr>
        <w:t>e proper functioning of the SC.</w:t>
      </w:r>
    </w:p>
    <w:p w14:paraId="1DB05F43" w14:textId="77777777" w:rsidR="005F23F3" w:rsidRPr="009D48E4" w:rsidRDefault="005F23F3" w:rsidP="005F23F3">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Theme="minorHAnsi" w:hAnsiTheme="minorHAnsi" w:cstheme="minorHAnsi"/>
          <w:b/>
          <w:color w:val="auto"/>
          <w:lang w:val="en-GB"/>
        </w:rPr>
      </w:pPr>
    </w:p>
    <w:p w14:paraId="124348D6" w14:textId="77777777" w:rsidR="005F23F3" w:rsidRPr="009D48E4" w:rsidRDefault="005F23F3" w:rsidP="005F23F3">
      <w:pPr>
        <w:spacing w:after="0" w:line="240" w:lineRule="auto"/>
        <w:jc w:val="both"/>
        <w:rPr>
          <w:rFonts w:eastAsia="Times New Roman" w:cstheme="minorHAnsi"/>
          <w:b/>
          <w:color w:val="000000"/>
          <w:sz w:val="24"/>
          <w:szCs w:val="24"/>
          <w:lang w:val="en-GB" w:eastAsia="en-GB"/>
        </w:rPr>
      </w:pPr>
      <w:r w:rsidRPr="009D48E4">
        <w:rPr>
          <w:rFonts w:eastAsia="Times New Roman" w:cstheme="minorHAnsi"/>
          <w:b/>
          <w:color w:val="000000"/>
          <w:sz w:val="24"/>
          <w:szCs w:val="24"/>
          <w:lang w:val="en-GB" w:eastAsia="en-GB"/>
        </w:rPr>
        <w:t>Resources</w:t>
      </w:r>
    </w:p>
    <w:p w14:paraId="3A4DF5C3" w14:textId="77777777" w:rsidR="005F23F3" w:rsidRDefault="005F23F3" w:rsidP="005F23F3">
      <w:pPr>
        <w:numPr>
          <w:ilvl w:val="0"/>
          <w:numId w:val="1"/>
        </w:numPr>
        <w:spacing w:after="0" w:line="240" w:lineRule="auto"/>
        <w:rPr>
          <w:rFonts w:eastAsia="Times New Roman" w:cstheme="minorHAnsi"/>
          <w:color w:val="000000"/>
          <w:sz w:val="24"/>
          <w:szCs w:val="24"/>
        </w:rPr>
      </w:pPr>
      <w:r w:rsidRPr="009D48E4">
        <w:rPr>
          <w:rFonts w:eastAsia="Times New Roman" w:cstheme="minorHAnsi"/>
          <w:color w:val="000000"/>
          <w:sz w:val="24"/>
          <w:szCs w:val="24"/>
          <w:lang w:val="en-GB" w:eastAsia="en-GB"/>
        </w:rPr>
        <w:t xml:space="preserve">Member State human resources needed: </w:t>
      </w:r>
      <w:r w:rsidR="00BA1F45">
        <w:rPr>
          <w:rFonts w:eastAsia="Times New Roman" w:cstheme="minorHAnsi"/>
          <w:color w:val="000000"/>
          <w:sz w:val="24"/>
          <w:szCs w:val="24"/>
        </w:rPr>
        <w:t>3</w:t>
      </w:r>
      <w:r>
        <w:rPr>
          <w:rFonts w:eastAsia="Times New Roman" w:cstheme="minorHAnsi"/>
          <w:color w:val="000000"/>
          <w:sz w:val="24"/>
          <w:szCs w:val="24"/>
        </w:rPr>
        <w:t xml:space="preserve"> MS experts, </w:t>
      </w:r>
      <w:r w:rsidR="00085C42">
        <w:rPr>
          <w:rFonts w:eastAsia="Times New Roman" w:cstheme="minorHAnsi"/>
          <w:color w:val="000000"/>
          <w:sz w:val="24"/>
          <w:szCs w:val="24"/>
        </w:rPr>
        <w:t>6</w:t>
      </w:r>
      <w:r>
        <w:rPr>
          <w:rFonts w:eastAsia="Times New Roman" w:cstheme="minorHAnsi"/>
          <w:color w:val="000000"/>
          <w:sz w:val="24"/>
          <w:szCs w:val="24"/>
        </w:rPr>
        <w:t xml:space="preserve"> WDs / </w:t>
      </w:r>
      <w:r w:rsidR="00085C42">
        <w:rPr>
          <w:rFonts w:eastAsia="Times New Roman" w:cstheme="minorHAnsi"/>
          <w:color w:val="000000"/>
          <w:sz w:val="24"/>
          <w:szCs w:val="24"/>
        </w:rPr>
        <w:t>1</w:t>
      </w:r>
      <w:r w:rsidRPr="009D48E4">
        <w:rPr>
          <w:rFonts w:eastAsia="Times New Roman" w:cstheme="minorHAnsi"/>
          <w:color w:val="000000"/>
          <w:sz w:val="24"/>
          <w:szCs w:val="24"/>
          <w:lang w:val="en-GB" w:eastAsia="en-GB"/>
        </w:rPr>
        <w:t xml:space="preserve"> mission</w:t>
      </w:r>
    </w:p>
    <w:p w14:paraId="5BDA0045" w14:textId="015A888E" w:rsidR="005F23F3" w:rsidRPr="009D48E4" w:rsidRDefault="005F23F3" w:rsidP="005F23F3">
      <w:pPr>
        <w:spacing w:after="0" w:line="240" w:lineRule="auto"/>
        <w:ind w:left="360"/>
        <w:rPr>
          <w:rFonts w:eastAsia="Times New Roman" w:cstheme="minorHAnsi"/>
          <w:color w:val="000000"/>
          <w:sz w:val="24"/>
          <w:szCs w:val="24"/>
          <w:lang w:val="en-GB" w:eastAsia="en-GB"/>
        </w:rPr>
      </w:pPr>
      <w:proofErr w:type="spellStart"/>
      <w:r>
        <w:rPr>
          <w:rFonts w:eastAsia="Times New Roman" w:cstheme="minorHAnsi"/>
          <w:color w:val="000000"/>
          <w:sz w:val="24"/>
          <w:szCs w:val="24"/>
        </w:rPr>
        <w:t>Mr</w:t>
      </w:r>
      <w:proofErr w:type="spellEnd"/>
      <w:r>
        <w:rPr>
          <w:rFonts w:eastAsia="Times New Roman" w:cstheme="minorHAnsi"/>
          <w:color w:val="000000"/>
          <w:sz w:val="24"/>
          <w:szCs w:val="24"/>
        </w:rPr>
        <w:t xml:space="preserve"> Branislav </w:t>
      </w:r>
      <w:proofErr w:type="spellStart"/>
      <w:r>
        <w:rPr>
          <w:rFonts w:eastAsia="Times New Roman" w:cstheme="minorHAnsi"/>
          <w:color w:val="000000"/>
          <w:sz w:val="24"/>
          <w:szCs w:val="24"/>
        </w:rPr>
        <w:t>Ondrus</w:t>
      </w:r>
      <w:proofErr w:type="spellEnd"/>
      <w:r w:rsidR="00122C1C">
        <w:rPr>
          <w:rFonts w:eastAsia="Times New Roman" w:cstheme="minorHAnsi"/>
          <w:color w:val="000000"/>
          <w:sz w:val="24"/>
          <w:szCs w:val="24"/>
        </w:rPr>
        <w:t xml:space="preserve"> HB</w:t>
      </w:r>
      <w:r>
        <w:rPr>
          <w:rFonts w:eastAsia="Times New Roman" w:cstheme="minorHAnsi"/>
          <w:color w:val="000000"/>
          <w:sz w:val="24"/>
          <w:szCs w:val="24"/>
        </w:rPr>
        <w:t xml:space="preserve">, </w:t>
      </w:r>
      <w:proofErr w:type="spellStart"/>
      <w:r>
        <w:rPr>
          <w:rFonts w:eastAsia="Times New Roman" w:cstheme="minorHAnsi"/>
          <w:color w:val="000000"/>
          <w:sz w:val="24"/>
          <w:szCs w:val="24"/>
        </w:rPr>
        <w:t>Mr</w:t>
      </w:r>
      <w:proofErr w:type="spellEnd"/>
      <w:r>
        <w:rPr>
          <w:rFonts w:eastAsia="Times New Roman" w:cstheme="minorHAnsi"/>
          <w:color w:val="000000"/>
          <w:sz w:val="24"/>
          <w:szCs w:val="24"/>
        </w:rPr>
        <w:t xml:space="preserve"> Jose Ignacio Martin Fernandez</w:t>
      </w:r>
      <w:r w:rsidR="00122C1C">
        <w:rPr>
          <w:rFonts w:eastAsia="Times New Roman" w:cstheme="minorHAnsi"/>
          <w:color w:val="000000"/>
          <w:sz w:val="24"/>
          <w:szCs w:val="24"/>
        </w:rPr>
        <w:t xml:space="preserve"> HB</w:t>
      </w:r>
      <w:r>
        <w:rPr>
          <w:rFonts w:eastAsia="Times New Roman" w:cstheme="minorHAnsi"/>
          <w:color w:val="000000"/>
          <w:sz w:val="24"/>
          <w:szCs w:val="24"/>
        </w:rPr>
        <w:t xml:space="preserve">, </w:t>
      </w:r>
      <w:proofErr w:type="spellStart"/>
      <w:r>
        <w:rPr>
          <w:rFonts w:eastAsia="Times New Roman" w:cstheme="minorHAnsi"/>
          <w:color w:val="000000"/>
          <w:sz w:val="24"/>
          <w:szCs w:val="24"/>
        </w:rPr>
        <w:t>Ms</w:t>
      </w:r>
      <w:proofErr w:type="spellEnd"/>
      <w:r>
        <w:rPr>
          <w:rFonts w:eastAsia="Times New Roman" w:cstheme="minorHAnsi"/>
          <w:color w:val="000000"/>
          <w:sz w:val="24"/>
          <w:szCs w:val="24"/>
        </w:rPr>
        <w:t xml:space="preserve"> Ulla Saar</w:t>
      </w:r>
      <w:r w:rsidR="00122C1C">
        <w:rPr>
          <w:rFonts w:eastAsia="Times New Roman" w:cstheme="minorHAnsi"/>
          <w:color w:val="000000"/>
          <w:sz w:val="24"/>
          <w:szCs w:val="24"/>
        </w:rPr>
        <w:t xml:space="preserve"> HB</w:t>
      </w:r>
    </w:p>
    <w:p w14:paraId="55494D61" w14:textId="77777777" w:rsidR="005F23F3" w:rsidRPr="009D48E4" w:rsidRDefault="005F23F3" w:rsidP="005F23F3">
      <w:pPr>
        <w:numPr>
          <w:ilvl w:val="0"/>
          <w:numId w:val="1"/>
        </w:numPr>
        <w:spacing w:after="0" w:line="240" w:lineRule="auto"/>
        <w:rPr>
          <w:rFonts w:eastAsia="Times New Roman" w:cstheme="minorHAnsi"/>
          <w:color w:val="000000"/>
          <w:sz w:val="24"/>
          <w:szCs w:val="24"/>
          <w:lang w:val="en-GB" w:eastAsia="en-GB"/>
        </w:rPr>
      </w:pPr>
      <w:r w:rsidRPr="009D48E4">
        <w:rPr>
          <w:rFonts w:eastAsia="Times New Roman" w:cstheme="minorHAnsi"/>
          <w:color w:val="000000"/>
          <w:sz w:val="24"/>
          <w:szCs w:val="24"/>
          <w:lang w:val="en-GB" w:eastAsia="en-GB"/>
        </w:rPr>
        <w:t xml:space="preserve">Beneficiary administration human resources: </w:t>
      </w:r>
      <w:r>
        <w:rPr>
          <w:rFonts w:eastAsia="Times New Roman" w:cstheme="minorHAnsi"/>
          <w:color w:val="000000"/>
          <w:sz w:val="24"/>
          <w:szCs w:val="24"/>
        </w:rPr>
        <w:t xml:space="preserve">SC members: EUD, PAO, BC PL, RTA Counterpart, invited staff </w:t>
      </w:r>
      <w:r w:rsidRPr="009D48E4">
        <w:rPr>
          <w:rFonts w:cstheme="minorHAnsi"/>
          <w:bCs/>
          <w:sz w:val="24"/>
          <w:szCs w:val="24"/>
          <w:lang w:val="en-GB"/>
        </w:rPr>
        <w:t xml:space="preserve">of the Labour and Employment Policy and Collective Labour Disputes Division of </w:t>
      </w:r>
      <w:proofErr w:type="spellStart"/>
      <w:r w:rsidRPr="009D48E4">
        <w:rPr>
          <w:rFonts w:cstheme="minorHAnsi"/>
          <w:bCs/>
          <w:sz w:val="24"/>
          <w:szCs w:val="24"/>
          <w:lang w:val="en-GB"/>
        </w:rPr>
        <w:t>MoIDPHLSA</w:t>
      </w:r>
      <w:proofErr w:type="spellEnd"/>
      <w:r w:rsidRPr="009D48E4">
        <w:rPr>
          <w:rFonts w:cstheme="minorHAnsi"/>
          <w:bCs/>
          <w:sz w:val="24"/>
          <w:szCs w:val="24"/>
          <w:lang w:val="en-GB"/>
        </w:rPr>
        <w:t xml:space="preserve">, Labour Conditions Inspecting Department, </w:t>
      </w:r>
    </w:p>
    <w:p w14:paraId="782A54CE" w14:textId="77777777" w:rsidR="005F23F3" w:rsidRPr="009D48E4" w:rsidRDefault="005F23F3" w:rsidP="005F23F3">
      <w:pPr>
        <w:numPr>
          <w:ilvl w:val="0"/>
          <w:numId w:val="1"/>
        </w:numPr>
        <w:spacing w:after="0" w:line="240" w:lineRule="auto"/>
        <w:jc w:val="both"/>
        <w:rPr>
          <w:rFonts w:eastAsia="Times New Roman" w:cstheme="minorHAnsi"/>
          <w:color w:val="000000"/>
          <w:sz w:val="24"/>
          <w:szCs w:val="24"/>
          <w:lang w:val="en-GB" w:eastAsia="en-GB"/>
        </w:rPr>
      </w:pPr>
      <w:r w:rsidRPr="009D48E4">
        <w:rPr>
          <w:rFonts w:eastAsia="Times New Roman" w:cstheme="minorHAnsi"/>
          <w:color w:val="000000"/>
          <w:sz w:val="24"/>
          <w:szCs w:val="24"/>
          <w:lang w:val="en-GB" w:eastAsia="en-GB"/>
        </w:rPr>
        <w:t xml:space="preserve">Other resources: </w:t>
      </w:r>
      <w:r>
        <w:rPr>
          <w:rFonts w:cstheme="minorHAnsi"/>
          <w:sz w:val="24"/>
          <w:szCs w:val="24"/>
        </w:rPr>
        <w:t>0</w:t>
      </w:r>
      <w:r w:rsidRPr="009D48E4">
        <w:rPr>
          <w:rFonts w:cstheme="minorHAnsi"/>
          <w:sz w:val="24"/>
          <w:szCs w:val="24"/>
          <w:lang w:val="en-GB"/>
        </w:rPr>
        <w:t xml:space="preserve"> </w:t>
      </w:r>
    </w:p>
    <w:p w14:paraId="0B04697C" w14:textId="77777777" w:rsidR="006A73AB" w:rsidRPr="00944095" w:rsidRDefault="006A73AB" w:rsidP="00607DC1">
      <w:pPr>
        <w:spacing w:after="0" w:line="257" w:lineRule="auto"/>
        <w:rPr>
          <w:rFonts w:cstheme="minorHAnsi"/>
          <w:sz w:val="24"/>
          <w:szCs w:val="24"/>
          <w:lang w:val="en-GB"/>
        </w:rPr>
      </w:pPr>
    </w:p>
    <w:p w14:paraId="72FC31AB" w14:textId="77777777" w:rsidR="00180FEC" w:rsidRDefault="00607DC1" w:rsidP="00607DC1">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b/>
          <w:color w:val="000000"/>
          <w:sz w:val="24"/>
          <w:szCs w:val="24"/>
          <w:lang w:val="en-GB" w:eastAsia="en-GB"/>
        </w:rPr>
      </w:pPr>
      <w:r w:rsidRPr="00944095">
        <w:rPr>
          <w:rFonts w:eastAsia="Times New Roman" w:cstheme="minorHAnsi"/>
          <w:b/>
          <w:color w:val="000000"/>
          <w:sz w:val="24"/>
          <w:szCs w:val="24"/>
          <w:lang w:val="en-GB" w:eastAsia="en-GB"/>
        </w:rPr>
        <w:lastRenderedPageBreak/>
        <w:t>Communication and Information</w:t>
      </w:r>
    </w:p>
    <w:p w14:paraId="1DCA5620" w14:textId="434CC3B1" w:rsidR="00607DC1" w:rsidRPr="00944095" w:rsidRDefault="00150079" w:rsidP="00607DC1">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Pr>
          <w:rFonts w:eastAsia="Times New Roman" w:cstheme="minorHAnsi"/>
          <w:color w:val="000000"/>
          <w:sz w:val="24"/>
          <w:szCs w:val="24"/>
          <w:lang w:val="en-GB" w:eastAsia="en-GB"/>
        </w:rPr>
        <w:t xml:space="preserve">Public awareness campaign was prepared and designed for implementation of the World OSH Day. Details can be </w:t>
      </w:r>
      <w:proofErr w:type="gramStart"/>
      <w:r>
        <w:rPr>
          <w:rFonts w:eastAsia="Times New Roman" w:cstheme="minorHAnsi"/>
          <w:color w:val="000000"/>
          <w:sz w:val="24"/>
          <w:szCs w:val="24"/>
          <w:lang w:val="en-GB" w:eastAsia="en-GB"/>
        </w:rPr>
        <w:t>find</w:t>
      </w:r>
      <w:proofErr w:type="gramEnd"/>
      <w:r>
        <w:rPr>
          <w:rFonts w:eastAsia="Times New Roman" w:cstheme="minorHAnsi"/>
          <w:color w:val="000000"/>
          <w:sz w:val="24"/>
          <w:szCs w:val="24"/>
          <w:lang w:val="en-GB" w:eastAsia="en-GB"/>
        </w:rPr>
        <w:t xml:space="preserve"> in act.2.2.2.</w:t>
      </w:r>
    </w:p>
    <w:p w14:paraId="7656D9CC" w14:textId="77777777" w:rsidR="00607DC1" w:rsidRPr="00944095" w:rsidRDefault="00607DC1" w:rsidP="00607DC1">
      <w:pPr>
        <w:pBdr>
          <w:top w:val="single" w:sz="4" w:space="1" w:color="auto"/>
          <w:left w:val="single" w:sz="4" w:space="4" w:color="auto"/>
          <w:bottom w:val="single" w:sz="4" w:space="1" w:color="auto"/>
          <w:right w:val="single" w:sz="4" w:space="4" w:color="auto"/>
        </w:pBdr>
        <w:shd w:val="pct15" w:color="000000" w:fill="FFFFFF"/>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Indicator(s) and benchmark(s) agreed:</w:t>
      </w:r>
      <w:r w:rsidR="00944095" w:rsidRPr="00944095">
        <w:rPr>
          <w:rFonts w:eastAsia="Times New Roman" w:cstheme="minorHAnsi"/>
          <w:color w:val="000000"/>
          <w:sz w:val="24"/>
          <w:szCs w:val="24"/>
          <w:lang w:val="en-GB" w:eastAsia="en-GB"/>
        </w:rPr>
        <w:t xml:space="preserve"> </w:t>
      </w:r>
      <w:r w:rsidRPr="00944095">
        <w:rPr>
          <w:rFonts w:cstheme="minorHAnsi"/>
          <w:sz w:val="24"/>
          <w:szCs w:val="24"/>
          <w:lang w:val="en-GB"/>
        </w:rPr>
        <w:t>Work plan plus Communication and Visibility plan preparation</w:t>
      </w:r>
    </w:p>
    <w:p w14:paraId="7CEE4E95" w14:textId="77777777" w:rsidR="00607DC1" w:rsidRPr="00944095" w:rsidRDefault="00607DC1" w:rsidP="00C44D7B">
      <w:pPr>
        <w:spacing w:after="0" w:line="240" w:lineRule="auto"/>
        <w:rPr>
          <w:rFonts w:ascii="Times New Roman" w:eastAsia="Times New Roman" w:hAnsi="Times New Roman" w:cs="Times New Roman"/>
          <w:color w:val="000000"/>
          <w:sz w:val="24"/>
          <w:szCs w:val="24"/>
          <w:lang w:val="en-GB" w:eastAsia="en-GB"/>
        </w:rPr>
      </w:pPr>
    </w:p>
    <w:p w14:paraId="6D381AB6" w14:textId="33D03F8C" w:rsidR="00C44D7B" w:rsidRPr="00944095" w:rsidRDefault="00C44D7B" w:rsidP="00180FEC">
      <w:pPr>
        <w:pBdr>
          <w:top w:val="single" w:sz="4" w:space="3" w:color="auto"/>
          <w:left w:val="single" w:sz="4" w:space="2" w:color="auto"/>
          <w:bottom w:val="single" w:sz="4" w:space="1" w:color="auto"/>
          <w:right w:val="single" w:sz="4" w:space="4" w:color="auto"/>
        </w:pBdr>
        <w:shd w:val="pct15" w:color="000000" w:fill="FFFFFF"/>
        <w:spacing w:after="0" w:line="240" w:lineRule="auto"/>
        <w:rPr>
          <w:rFonts w:eastAsia="Times New Roman" w:cstheme="minorHAnsi"/>
          <w:b/>
          <w:color w:val="000000"/>
          <w:sz w:val="24"/>
          <w:szCs w:val="24"/>
          <w:u w:val="single"/>
          <w:lang w:val="en-GB" w:eastAsia="en-GB"/>
        </w:rPr>
      </w:pPr>
      <w:r w:rsidRPr="00944095">
        <w:rPr>
          <w:rFonts w:eastAsia="Times New Roman" w:cstheme="minorHAnsi"/>
          <w:b/>
          <w:color w:val="000000"/>
          <w:sz w:val="24"/>
          <w:szCs w:val="24"/>
          <w:u w:val="single"/>
          <w:lang w:val="en-GB" w:eastAsia="en-GB"/>
        </w:rPr>
        <w:t>Budget Heading - Mandatory Results / Component</w:t>
      </w:r>
      <w:r w:rsidR="00EB30D4">
        <w:rPr>
          <w:rFonts w:eastAsia="Times New Roman" w:cstheme="minorHAnsi"/>
          <w:b/>
          <w:color w:val="000000"/>
          <w:sz w:val="24"/>
          <w:szCs w:val="24"/>
          <w:u w:val="single"/>
          <w:lang w:eastAsia="en-GB"/>
        </w:rPr>
        <w:t>s</w:t>
      </w:r>
    </w:p>
    <w:p w14:paraId="711FF55B" w14:textId="77777777" w:rsidR="00180FEC" w:rsidRDefault="00180FEC" w:rsidP="00C44D7B">
      <w:pPr>
        <w:spacing w:after="0" w:line="240" w:lineRule="auto"/>
        <w:rPr>
          <w:rFonts w:eastAsia="Times New Roman" w:cstheme="minorHAnsi"/>
          <w:b/>
          <w:color w:val="000000"/>
          <w:sz w:val="24"/>
          <w:szCs w:val="24"/>
          <w:u w:val="single"/>
          <w:lang w:val="en-GB" w:eastAsia="en-GB"/>
        </w:rPr>
      </w:pPr>
    </w:p>
    <w:p w14:paraId="1C65A703" w14:textId="3AAF4612" w:rsidR="00C44D7B" w:rsidRPr="00944095" w:rsidRDefault="00C44D7B" w:rsidP="00C44D7B">
      <w:pPr>
        <w:spacing w:after="0" w:line="240" w:lineRule="auto"/>
        <w:rPr>
          <w:rFonts w:eastAsia="Times New Roman" w:cstheme="minorHAnsi"/>
          <w:b/>
          <w:color w:val="000000"/>
          <w:sz w:val="24"/>
          <w:szCs w:val="24"/>
          <w:u w:val="single"/>
          <w:lang w:val="en-GB" w:eastAsia="en-GB"/>
        </w:rPr>
      </w:pPr>
      <w:r w:rsidRPr="00944095">
        <w:rPr>
          <w:rFonts w:eastAsia="Times New Roman" w:cstheme="minorHAnsi"/>
          <w:b/>
          <w:color w:val="000000"/>
          <w:sz w:val="24"/>
          <w:szCs w:val="24"/>
          <w:u w:val="single"/>
          <w:lang w:val="en-GB" w:eastAsia="en-GB"/>
        </w:rPr>
        <w:t>Component 1</w:t>
      </w:r>
      <w:r w:rsidR="00EB30D4">
        <w:rPr>
          <w:rFonts w:eastAsia="Times New Roman" w:cstheme="minorHAnsi"/>
          <w:b/>
          <w:color w:val="000000"/>
          <w:sz w:val="24"/>
          <w:szCs w:val="24"/>
          <w:u w:val="single"/>
          <w:lang w:val="en-GB" w:eastAsia="en-GB"/>
        </w:rPr>
        <w:t>/Mandatory result</w:t>
      </w:r>
      <w:r w:rsidR="00CE4FAE">
        <w:rPr>
          <w:rFonts w:eastAsia="Times New Roman" w:cstheme="minorHAnsi"/>
          <w:b/>
          <w:color w:val="000000"/>
          <w:sz w:val="24"/>
          <w:szCs w:val="24"/>
          <w:u w:val="single"/>
          <w:lang w:val="en-GB" w:eastAsia="en-GB"/>
        </w:rPr>
        <w:t xml:space="preserve"> 1</w:t>
      </w:r>
      <w:r w:rsidRPr="00944095">
        <w:rPr>
          <w:rFonts w:eastAsia="Times New Roman" w:cstheme="minorHAnsi"/>
          <w:b/>
          <w:color w:val="000000"/>
          <w:sz w:val="24"/>
          <w:szCs w:val="24"/>
          <w:u w:val="single"/>
          <w:lang w:val="en-GB" w:eastAsia="en-GB"/>
        </w:rPr>
        <w:t xml:space="preserve">: </w:t>
      </w:r>
      <w:r w:rsidR="00756DAF" w:rsidRPr="00944095">
        <w:rPr>
          <w:rFonts w:cstheme="minorHAnsi"/>
          <w:b/>
          <w:iCs/>
          <w:sz w:val="24"/>
          <w:szCs w:val="24"/>
          <w:lang w:val="en-GB"/>
        </w:rPr>
        <w:t>Approximation of primary and secondary legislation related to Labour Law, Gender Equality, and Occupational Safety and Health in accordance with the Union acquis</w:t>
      </w:r>
    </w:p>
    <w:p w14:paraId="02C4F157" w14:textId="1F07983B" w:rsidR="00C44D7B" w:rsidRDefault="00C44D7B" w:rsidP="00C44D7B">
      <w:pPr>
        <w:spacing w:after="0" w:line="240" w:lineRule="auto"/>
        <w:rPr>
          <w:rFonts w:eastAsia="Times New Roman" w:cstheme="minorHAnsi"/>
          <w:color w:val="000000"/>
          <w:sz w:val="24"/>
          <w:szCs w:val="24"/>
          <w:u w:val="single"/>
          <w:lang w:val="en-GB" w:eastAsia="en-GB"/>
        </w:rPr>
      </w:pPr>
    </w:p>
    <w:p w14:paraId="0167CDA1" w14:textId="4CC12730" w:rsidR="004B2613" w:rsidRDefault="004B2613" w:rsidP="00C44D7B">
      <w:pPr>
        <w:spacing w:after="0" w:line="240" w:lineRule="auto"/>
        <w:rPr>
          <w:rFonts w:eastAsia="Times New Roman" w:cstheme="minorHAnsi"/>
          <w:color w:val="000000"/>
          <w:sz w:val="24"/>
          <w:szCs w:val="24"/>
          <w:u w:val="single"/>
          <w:lang w:val="en-GB" w:eastAsia="en-GB"/>
        </w:rPr>
      </w:pPr>
      <w:r w:rsidRPr="004B2613">
        <w:rPr>
          <w:rFonts w:eastAsia="Times New Roman" w:cstheme="minorHAnsi"/>
          <w:color w:val="000000"/>
          <w:sz w:val="24"/>
          <w:szCs w:val="24"/>
          <w:u w:val="single"/>
          <w:lang w:val="en-GB" w:eastAsia="en-GB"/>
        </w:rPr>
        <w:t>Indicators of achievement:</w:t>
      </w:r>
    </w:p>
    <w:p w14:paraId="29094590" w14:textId="77777777" w:rsidR="004B2613" w:rsidRPr="004B2613" w:rsidRDefault="004B2613" w:rsidP="00C44D7B">
      <w:pPr>
        <w:spacing w:after="0" w:line="240" w:lineRule="auto"/>
        <w:rPr>
          <w:rFonts w:eastAsia="Times New Roman" w:cstheme="minorHAnsi"/>
          <w:color w:val="000000"/>
          <w:sz w:val="24"/>
          <w:szCs w:val="24"/>
          <w:u w:val="single"/>
          <w:lang w:val="en-GB" w:eastAsia="en-GB"/>
        </w:rPr>
      </w:pPr>
    </w:p>
    <w:p w14:paraId="0CD46F5E" w14:textId="67B2196F" w:rsidR="004B2613" w:rsidRDefault="004B2613" w:rsidP="00180FEC">
      <w:pPr>
        <w:tabs>
          <w:tab w:val="left" w:pos="1672"/>
        </w:tabs>
        <w:spacing w:after="0" w:line="240" w:lineRule="auto"/>
        <w:contextualSpacing/>
        <w:jc w:val="both"/>
        <w:rPr>
          <w:rFonts w:cstheme="minorHAnsi"/>
          <w:sz w:val="24"/>
          <w:szCs w:val="24"/>
        </w:rPr>
      </w:pPr>
      <w:r w:rsidRPr="00180FEC">
        <w:rPr>
          <w:rFonts w:cstheme="minorHAnsi"/>
          <w:sz w:val="24"/>
          <w:szCs w:val="24"/>
        </w:rPr>
        <w:t xml:space="preserve">Status of the legal basis allowing for a </w:t>
      </w:r>
      <w:proofErr w:type="spellStart"/>
      <w:r w:rsidRPr="00180FEC">
        <w:rPr>
          <w:rFonts w:cstheme="minorHAnsi"/>
          <w:sz w:val="24"/>
          <w:szCs w:val="24"/>
        </w:rPr>
        <w:t>labour</w:t>
      </w:r>
      <w:proofErr w:type="spellEnd"/>
      <w:r w:rsidRPr="00180FEC">
        <w:rPr>
          <w:rFonts w:cstheme="minorHAnsi"/>
          <w:sz w:val="24"/>
          <w:szCs w:val="24"/>
        </w:rPr>
        <w:t xml:space="preserve"> inspection system covering standard </w:t>
      </w:r>
      <w:proofErr w:type="spellStart"/>
      <w:r w:rsidRPr="00180FEC">
        <w:rPr>
          <w:rFonts w:cstheme="minorHAnsi"/>
          <w:sz w:val="24"/>
          <w:szCs w:val="24"/>
        </w:rPr>
        <w:t>labour</w:t>
      </w:r>
      <w:proofErr w:type="spellEnd"/>
      <w:r w:rsidRPr="00180FEC">
        <w:rPr>
          <w:rFonts w:cstheme="minorHAnsi"/>
          <w:sz w:val="24"/>
          <w:szCs w:val="24"/>
        </w:rPr>
        <w:t xml:space="preserve"> rights and working conditions</w:t>
      </w:r>
    </w:p>
    <w:p w14:paraId="48331E45" w14:textId="77777777" w:rsidR="00537E25" w:rsidRDefault="00537E25" w:rsidP="004B2613">
      <w:pPr>
        <w:tabs>
          <w:tab w:val="left" w:pos="1672"/>
        </w:tabs>
        <w:spacing w:after="0" w:line="240" w:lineRule="auto"/>
        <w:contextualSpacing/>
        <w:jc w:val="both"/>
        <w:rPr>
          <w:rFonts w:cstheme="minorHAnsi"/>
          <w:sz w:val="24"/>
          <w:szCs w:val="24"/>
        </w:rPr>
      </w:pPr>
    </w:p>
    <w:p w14:paraId="15E0BAE4" w14:textId="6A7762E3" w:rsidR="004B2613" w:rsidRDefault="004B2613" w:rsidP="004B2613">
      <w:pPr>
        <w:tabs>
          <w:tab w:val="left" w:pos="1672"/>
        </w:tabs>
        <w:spacing w:after="0" w:line="240" w:lineRule="auto"/>
        <w:contextualSpacing/>
        <w:jc w:val="both"/>
        <w:rPr>
          <w:rFonts w:cstheme="minorHAnsi"/>
          <w:sz w:val="24"/>
          <w:szCs w:val="24"/>
        </w:rPr>
      </w:pPr>
      <w:r w:rsidRPr="00180FEC">
        <w:rPr>
          <w:rFonts w:cstheme="minorHAnsi"/>
          <w:sz w:val="24"/>
          <w:szCs w:val="24"/>
        </w:rPr>
        <w:t>Baseline: Legal basis is incomplete, in need of further elaboration</w:t>
      </w:r>
    </w:p>
    <w:p w14:paraId="4F441613" w14:textId="77777777" w:rsidR="004B2613" w:rsidRDefault="004B2613" w:rsidP="004B2613">
      <w:pPr>
        <w:tabs>
          <w:tab w:val="left" w:pos="1672"/>
        </w:tabs>
        <w:spacing w:after="0" w:line="240" w:lineRule="auto"/>
        <w:contextualSpacing/>
        <w:jc w:val="both"/>
        <w:rPr>
          <w:rFonts w:cstheme="minorHAnsi"/>
          <w:sz w:val="24"/>
          <w:szCs w:val="24"/>
        </w:rPr>
      </w:pPr>
    </w:p>
    <w:p w14:paraId="49034270" w14:textId="681A0CC2" w:rsidR="004B2613" w:rsidRDefault="004B2613" w:rsidP="00180FEC">
      <w:pPr>
        <w:tabs>
          <w:tab w:val="left" w:pos="1672"/>
        </w:tabs>
        <w:spacing w:after="0" w:line="240" w:lineRule="auto"/>
        <w:contextualSpacing/>
        <w:jc w:val="both"/>
        <w:rPr>
          <w:sz w:val="24"/>
          <w:szCs w:val="24"/>
        </w:rPr>
      </w:pPr>
      <w:r w:rsidRPr="00180FEC">
        <w:rPr>
          <w:rFonts w:cstheme="minorHAnsi"/>
          <w:sz w:val="24"/>
          <w:szCs w:val="24"/>
        </w:rPr>
        <w:t xml:space="preserve">Target: The legal basis allowing for a </w:t>
      </w:r>
      <w:proofErr w:type="spellStart"/>
      <w:r w:rsidRPr="00180FEC">
        <w:rPr>
          <w:rFonts w:cstheme="minorHAnsi"/>
          <w:sz w:val="24"/>
          <w:szCs w:val="24"/>
        </w:rPr>
        <w:t>labour</w:t>
      </w:r>
      <w:proofErr w:type="spellEnd"/>
      <w:r w:rsidRPr="00180FEC">
        <w:rPr>
          <w:rFonts w:cstheme="minorHAnsi"/>
          <w:sz w:val="24"/>
          <w:szCs w:val="24"/>
        </w:rPr>
        <w:t xml:space="preserve"> inspection system covering standard </w:t>
      </w:r>
      <w:proofErr w:type="spellStart"/>
      <w:r w:rsidRPr="00180FEC">
        <w:rPr>
          <w:rFonts w:cstheme="minorHAnsi"/>
          <w:sz w:val="24"/>
          <w:szCs w:val="24"/>
        </w:rPr>
        <w:t>labour</w:t>
      </w:r>
      <w:proofErr w:type="spellEnd"/>
      <w:r w:rsidRPr="00180FEC">
        <w:rPr>
          <w:rFonts w:cstheme="minorHAnsi"/>
          <w:sz w:val="24"/>
          <w:szCs w:val="24"/>
        </w:rPr>
        <w:t xml:space="preserve"> rights and working conditions elaborated</w:t>
      </w:r>
      <w:r w:rsidR="001F375D">
        <w:rPr>
          <w:rFonts w:cstheme="minorHAnsi"/>
          <w:sz w:val="24"/>
          <w:szCs w:val="24"/>
        </w:rPr>
        <w:t xml:space="preserve"> </w:t>
      </w:r>
      <w:r w:rsidR="001F375D" w:rsidRPr="001F375D">
        <w:rPr>
          <w:sz w:val="24"/>
          <w:szCs w:val="24"/>
        </w:rPr>
        <w:t>to the end of the project implementation.</w:t>
      </w:r>
    </w:p>
    <w:p w14:paraId="1CA74461" w14:textId="6E8BB948" w:rsidR="004B2613" w:rsidRPr="00122C1C" w:rsidRDefault="00485887" w:rsidP="00122C1C">
      <w:pPr>
        <w:spacing w:after="0" w:line="240" w:lineRule="auto"/>
        <w:jc w:val="both"/>
        <w:rPr>
          <w:rFonts w:cstheme="minorHAnsi"/>
          <w:b/>
          <w:bCs/>
          <w:sz w:val="24"/>
          <w:szCs w:val="24"/>
        </w:rPr>
      </w:pPr>
      <w:r w:rsidRPr="00485887">
        <w:rPr>
          <w:rFonts w:eastAsia="Times New Roman" w:cstheme="minorHAnsi"/>
          <w:b/>
          <w:bCs/>
          <w:sz w:val="24"/>
          <w:szCs w:val="24"/>
        </w:rPr>
        <w:t xml:space="preserve">In progress. </w:t>
      </w:r>
      <w:r w:rsidRPr="00485887">
        <w:rPr>
          <w:rFonts w:cstheme="minorHAnsi"/>
          <w:b/>
          <w:bCs/>
          <w:sz w:val="24"/>
          <w:szCs w:val="24"/>
        </w:rPr>
        <w:t>Target partially achieved</w:t>
      </w:r>
      <w:r w:rsidR="00122C1C">
        <w:rPr>
          <w:rFonts w:cstheme="minorHAnsi"/>
          <w:b/>
          <w:bCs/>
          <w:sz w:val="24"/>
          <w:szCs w:val="24"/>
        </w:rPr>
        <w:t xml:space="preserve">. </w:t>
      </w:r>
      <w:r w:rsidRPr="00485887">
        <w:rPr>
          <w:rFonts w:eastAsia="Times New Roman" w:cstheme="minorHAnsi"/>
          <w:sz w:val="24"/>
          <w:szCs w:val="24"/>
        </w:rPr>
        <w:t xml:space="preserve">The amendments of the </w:t>
      </w:r>
      <w:proofErr w:type="spellStart"/>
      <w:r w:rsidRPr="00485887">
        <w:rPr>
          <w:rFonts w:eastAsia="Times New Roman" w:cstheme="minorHAnsi"/>
          <w:sz w:val="24"/>
          <w:szCs w:val="24"/>
        </w:rPr>
        <w:t>Labour</w:t>
      </w:r>
      <w:proofErr w:type="spellEnd"/>
      <w:r w:rsidRPr="00485887">
        <w:rPr>
          <w:rFonts w:eastAsia="Times New Roman" w:cstheme="minorHAnsi"/>
          <w:sz w:val="24"/>
          <w:szCs w:val="24"/>
        </w:rPr>
        <w:t xml:space="preserve"> Code submitted to the Parliament and went through the first reading. Law on </w:t>
      </w:r>
      <w:proofErr w:type="spellStart"/>
      <w:r w:rsidRPr="00485887">
        <w:rPr>
          <w:rFonts w:eastAsia="Times New Roman" w:cstheme="minorHAnsi"/>
          <w:sz w:val="24"/>
          <w:szCs w:val="24"/>
        </w:rPr>
        <w:t>Labour</w:t>
      </w:r>
      <w:proofErr w:type="spellEnd"/>
      <w:r w:rsidRPr="00485887">
        <w:rPr>
          <w:rFonts w:eastAsia="Times New Roman" w:cstheme="minorHAnsi"/>
          <w:sz w:val="24"/>
          <w:szCs w:val="24"/>
        </w:rPr>
        <w:t xml:space="preserve"> Inspection submitted to the Parliament and went through the first reading.  </w:t>
      </w:r>
    </w:p>
    <w:p w14:paraId="71106BB0" w14:textId="77777777" w:rsidR="00122C1C" w:rsidRDefault="00122C1C" w:rsidP="00180FEC">
      <w:pPr>
        <w:tabs>
          <w:tab w:val="left" w:pos="1672"/>
        </w:tabs>
        <w:spacing w:after="0" w:line="240" w:lineRule="auto"/>
        <w:contextualSpacing/>
        <w:jc w:val="both"/>
        <w:rPr>
          <w:rFonts w:cstheme="minorHAnsi"/>
          <w:sz w:val="24"/>
          <w:szCs w:val="24"/>
        </w:rPr>
      </w:pPr>
    </w:p>
    <w:p w14:paraId="707A4201" w14:textId="014FE4FD" w:rsidR="00537E25" w:rsidRDefault="004B2613" w:rsidP="00180FEC">
      <w:pPr>
        <w:tabs>
          <w:tab w:val="left" w:pos="1672"/>
        </w:tabs>
        <w:spacing w:after="0" w:line="240" w:lineRule="auto"/>
        <w:contextualSpacing/>
        <w:jc w:val="both"/>
        <w:rPr>
          <w:rFonts w:cstheme="minorHAnsi"/>
          <w:sz w:val="24"/>
          <w:szCs w:val="24"/>
        </w:rPr>
      </w:pPr>
      <w:r w:rsidRPr="00180FEC">
        <w:rPr>
          <w:rFonts w:cstheme="minorHAnsi"/>
          <w:sz w:val="24"/>
          <w:szCs w:val="24"/>
        </w:rPr>
        <w:t xml:space="preserve">Status of amendments in the field of </w:t>
      </w:r>
      <w:proofErr w:type="spellStart"/>
      <w:r w:rsidRPr="00180FEC">
        <w:rPr>
          <w:rFonts w:cstheme="minorHAnsi"/>
          <w:sz w:val="24"/>
          <w:szCs w:val="24"/>
        </w:rPr>
        <w:t>Labour</w:t>
      </w:r>
      <w:proofErr w:type="spellEnd"/>
      <w:r w:rsidRPr="00180FEC">
        <w:rPr>
          <w:rFonts w:cstheme="minorHAnsi"/>
          <w:sz w:val="24"/>
          <w:szCs w:val="24"/>
        </w:rPr>
        <w:t xml:space="preserve"> Law, Gender Equality, and Occupational Safety and Health as per Union acquis, with an inclusive and evidence-based approach.</w:t>
      </w:r>
    </w:p>
    <w:p w14:paraId="31E24104" w14:textId="77777777" w:rsidR="00537E25" w:rsidRDefault="00537E25" w:rsidP="00180FEC">
      <w:pPr>
        <w:tabs>
          <w:tab w:val="left" w:pos="1672"/>
        </w:tabs>
        <w:spacing w:after="0" w:line="240" w:lineRule="auto"/>
        <w:contextualSpacing/>
        <w:jc w:val="both"/>
        <w:rPr>
          <w:rFonts w:cstheme="minorHAnsi"/>
          <w:sz w:val="24"/>
          <w:szCs w:val="24"/>
        </w:rPr>
      </w:pPr>
    </w:p>
    <w:p w14:paraId="56C35B7C" w14:textId="6C1D0F56" w:rsidR="004B2613" w:rsidRDefault="004B2613" w:rsidP="00180FEC">
      <w:pPr>
        <w:tabs>
          <w:tab w:val="left" w:pos="1672"/>
        </w:tabs>
        <w:spacing w:after="0" w:line="240" w:lineRule="auto"/>
        <w:contextualSpacing/>
        <w:jc w:val="both"/>
        <w:rPr>
          <w:rFonts w:cstheme="minorHAnsi"/>
          <w:sz w:val="24"/>
          <w:szCs w:val="24"/>
        </w:rPr>
      </w:pPr>
      <w:r w:rsidRPr="00180FEC">
        <w:rPr>
          <w:rFonts w:cstheme="minorHAnsi"/>
          <w:sz w:val="24"/>
          <w:szCs w:val="24"/>
        </w:rPr>
        <w:t xml:space="preserve">Baseline: Delay in </w:t>
      </w:r>
      <w:proofErr w:type="spellStart"/>
      <w:r w:rsidRPr="00180FEC">
        <w:rPr>
          <w:rFonts w:cstheme="minorHAnsi"/>
          <w:sz w:val="24"/>
          <w:szCs w:val="24"/>
        </w:rPr>
        <w:t>harmonisation</w:t>
      </w:r>
      <w:proofErr w:type="spellEnd"/>
      <w:r w:rsidRPr="00180FEC">
        <w:rPr>
          <w:rFonts w:cstheme="minorHAnsi"/>
          <w:sz w:val="24"/>
          <w:szCs w:val="24"/>
        </w:rPr>
        <w:t xml:space="preserve"> of the legal </w:t>
      </w:r>
      <w:proofErr w:type="gramStart"/>
      <w:r w:rsidRPr="00180FEC">
        <w:rPr>
          <w:rFonts w:cstheme="minorHAnsi"/>
          <w:sz w:val="24"/>
          <w:szCs w:val="24"/>
        </w:rPr>
        <w:t>framework  covering</w:t>
      </w:r>
      <w:proofErr w:type="gramEnd"/>
      <w:r w:rsidRPr="00180FEC">
        <w:rPr>
          <w:rFonts w:cstheme="minorHAnsi"/>
          <w:sz w:val="24"/>
          <w:szCs w:val="24"/>
        </w:rPr>
        <w:t xml:space="preserve"> standard </w:t>
      </w:r>
      <w:proofErr w:type="spellStart"/>
      <w:r w:rsidRPr="00180FEC">
        <w:rPr>
          <w:rFonts w:cstheme="minorHAnsi"/>
          <w:sz w:val="24"/>
          <w:szCs w:val="24"/>
        </w:rPr>
        <w:t>labour</w:t>
      </w:r>
      <w:proofErr w:type="spellEnd"/>
      <w:r w:rsidRPr="00180FEC">
        <w:rPr>
          <w:rFonts w:cstheme="minorHAnsi"/>
          <w:sz w:val="24"/>
          <w:szCs w:val="24"/>
        </w:rPr>
        <w:t xml:space="preserve"> rights and working conditions reflected in amendments of the relevant laws </w:t>
      </w:r>
    </w:p>
    <w:p w14:paraId="2921C27A" w14:textId="77777777" w:rsidR="004B2613" w:rsidRPr="00180FEC" w:rsidRDefault="004B2613" w:rsidP="004B2613">
      <w:pPr>
        <w:tabs>
          <w:tab w:val="left" w:pos="1672"/>
        </w:tabs>
        <w:spacing w:after="0" w:line="240" w:lineRule="auto"/>
        <w:ind w:left="144"/>
        <w:contextualSpacing/>
        <w:jc w:val="both"/>
        <w:rPr>
          <w:rFonts w:cstheme="minorHAnsi"/>
          <w:sz w:val="24"/>
          <w:szCs w:val="24"/>
        </w:rPr>
      </w:pPr>
    </w:p>
    <w:p w14:paraId="395D2227" w14:textId="137A5247" w:rsidR="004B2613" w:rsidRDefault="004B2613" w:rsidP="00180FEC">
      <w:pPr>
        <w:spacing w:after="0" w:line="240" w:lineRule="auto"/>
        <w:jc w:val="both"/>
        <w:rPr>
          <w:rFonts w:cstheme="minorHAnsi"/>
          <w:sz w:val="24"/>
          <w:szCs w:val="24"/>
        </w:rPr>
      </w:pPr>
      <w:r w:rsidRPr="00180FEC">
        <w:rPr>
          <w:rFonts w:cstheme="minorHAnsi"/>
          <w:sz w:val="24"/>
          <w:szCs w:val="24"/>
        </w:rPr>
        <w:t xml:space="preserve">Target: Legal amendments prepared in the field of </w:t>
      </w:r>
      <w:proofErr w:type="spellStart"/>
      <w:r w:rsidRPr="00180FEC">
        <w:rPr>
          <w:rFonts w:cstheme="minorHAnsi"/>
          <w:sz w:val="24"/>
          <w:szCs w:val="24"/>
        </w:rPr>
        <w:t>Labour</w:t>
      </w:r>
      <w:proofErr w:type="spellEnd"/>
      <w:r w:rsidRPr="00180FEC">
        <w:rPr>
          <w:rFonts w:cstheme="minorHAnsi"/>
          <w:sz w:val="24"/>
          <w:szCs w:val="24"/>
        </w:rPr>
        <w:t xml:space="preserve"> Law, Gender Equality, and Occupational Safety and Health as per Union acquis, with an inclusive and evidence-based approach</w:t>
      </w:r>
      <w:r w:rsidR="001F375D">
        <w:rPr>
          <w:rFonts w:cstheme="minorHAnsi"/>
          <w:sz w:val="24"/>
          <w:szCs w:val="24"/>
        </w:rPr>
        <w:t xml:space="preserve"> </w:t>
      </w:r>
      <w:r w:rsidR="001F375D" w:rsidRPr="001F375D">
        <w:rPr>
          <w:sz w:val="24"/>
          <w:szCs w:val="24"/>
        </w:rPr>
        <w:t>until the end of the project.</w:t>
      </w:r>
    </w:p>
    <w:p w14:paraId="1610DC96" w14:textId="4EB003FE" w:rsidR="004B2613" w:rsidRPr="00122C1C" w:rsidRDefault="00485887" w:rsidP="00122C1C">
      <w:pPr>
        <w:spacing w:after="0" w:line="240" w:lineRule="auto"/>
        <w:jc w:val="both"/>
        <w:rPr>
          <w:rFonts w:cstheme="minorHAnsi"/>
          <w:b/>
          <w:bCs/>
          <w:sz w:val="24"/>
          <w:szCs w:val="24"/>
        </w:rPr>
      </w:pPr>
      <w:r w:rsidRPr="00485887">
        <w:rPr>
          <w:rFonts w:eastAsia="Times New Roman" w:cstheme="minorHAnsi"/>
          <w:b/>
          <w:bCs/>
          <w:sz w:val="24"/>
          <w:szCs w:val="24"/>
        </w:rPr>
        <w:t xml:space="preserve">In progress. </w:t>
      </w:r>
      <w:r w:rsidRPr="00485887">
        <w:rPr>
          <w:rFonts w:cstheme="minorHAnsi"/>
          <w:b/>
          <w:bCs/>
          <w:sz w:val="24"/>
          <w:szCs w:val="24"/>
        </w:rPr>
        <w:t>Target partially achieved</w:t>
      </w:r>
      <w:r w:rsidR="00122C1C">
        <w:rPr>
          <w:rFonts w:cstheme="minorHAnsi"/>
          <w:b/>
          <w:bCs/>
          <w:sz w:val="24"/>
          <w:szCs w:val="24"/>
        </w:rPr>
        <w:t xml:space="preserve">. </w:t>
      </w:r>
      <w:r w:rsidRPr="00485887">
        <w:rPr>
          <w:rFonts w:eastAsia="Times New Roman" w:cstheme="minorHAnsi"/>
          <w:sz w:val="24"/>
          <w:szCs w:val="24"/>
        </w:rPr>
        <w:t xml:space="preserve">The amendments of the </w:t>
      </w:r>
      <w:proofErr w:type="spellStart"/>
      <w:r w:rsidRPr="00485887">
        <w:rPr>
          <w:rFonts w:eastAsia="Times New Roman" w:cstheme="minorHAnsi"/>
          <w:sz w:val="24"/>
          <w:szCs w:val="24"/>
        </w:rPr>
        <w:t>Labour</w:t>
      </w:r>
      <w:proofErr w:type="spellEnd"/>
      <w:r w:rsidRPr="00485887">
        <w:rPr>
          <w:rFonts w:eastAsia="Times New Roman" w:cstheme="minorHAnsi"/>
          <w:sz w:val="24"/>
          <w:szCs w:val="24"/>
        </w:rPr>
        <w:t xml:space="preserve"> Code submitted to the Parliament and went through the first reading. Law on </w:t>
      </w:r>
      <w:proofErr w:type="spellStart"/>
      <w:r w:rsidRPr="00485887">
        <w:rPr>
          <w:rFonts w:eastAsia="Times New Roman" w:cstheme="minorHAnsi"/>
          <w:sz w:val="24"/>
          <w:szCs w:val="24"/>
        </w:rPr>
        <w:t>Labour</w:t>
      </w:r>
      <w:proofErr w:type="spellEnd"/>
      <w:r w:rsidRPr="00485887">
        <w:rPr>
          <w:rFonts w:eastAsia="Times New Roman" w:cstheme="minorHAnsi"/>
          <w:sz w:val="24"/>
          <w:szCs w:val="24"/>
        </w:rPr>
        <w:t xml:space="preserve"> Inspection submitted to the Parliament and went through the first reading.  </w:t>
      </w:r>
    </w:p>
    <w:p w14:paraId="1A97C206" w14:textId="77777777" w:rsidR="004B2613" w:rsidRDefault="004B2613" w:rsidP="004B2613">
      <w:pPr>
        <w:spacing w:after="0" w:line="240" w:lineRule="auto"/>
        <w:jc w:val="both"/>
        <w:rPr>
          <w:rFonts w:ascii="Times New Roman" w:hAnsi="Times New Roman"/>
          <w:b/>
          <w:sz w:val="20"/>
          <w:szCs w:val="20"/>
        </w:rPr>
      </w:pPr>
    </w:p>
    <w:p w14:paraId="6EB090D4" w14:textId="77777777" w:rsidR="00580D81" w:rsidRDefault="004B2613" w:rsidP="004B2613">
      <w:pPr>
        <w:spacing w:after="0" w:line="240" w:lineRule="auto"/>
        <w:jc w:val="both"/>
        <w:rPr>
          <w:rFonts w:cstheme="minorHAnsi"/>
          <w:b/>
          <w:sz w:val="24"/>
          <w:szCs w:val="24"/>
        </w:rPr>
      </w:pPr>
      <w:r w:rsidRPr="00180FEC">
        <w:rPr>
          <w:rFonts w:cstheme="minorHAnsi"/>
          <w:b/>
          <w:sz w:val="24"/>
          <w:szCs w:val="24"/>
        </w:rPr>
        <w:t>Sub-result 1.1:</w:t>
      </w:r>
    </w:p>
    <w:p w14:paraId="3B7EA9A6" w14:textId="1E1F15E2" w:rsidR="004B2613" w:rsidRDefault="004B2613" w:rsidP="004B2613">
      <w:pPr>
        <w:spacing w:after="0" w:line="240" w:lineRule="auto"/>
        <w:jc w:val="both"/>
        <w:rPr>
          <w:rFonts w:cstheme="minorHAnsi"/>
          <w:b/>
          <w:sz w:val="24"/>
          <w:szCs w:val="24"/>
        </w:rPr>
      </w:pPr>
      <w:r w:rsidRPr="00180FEC">
        <w:rPr>
          <w:rFonts w:cstheme="minorHAnsi"/>
          <w:b/>
          <w:sz w:val="24"/>
          <w:szCs w:val="24"/>
        </w:rPr>
        <w:t xml:space="preserve">Legal framework on </w:t>
      </w:r>
      <w:proofErr w:type="spellStart"/>
      <w:r w:rsidRPr="00180FEC">
        <w:rPr>
          <w:rFonts w:cstheme="minorHAnsi"/>
          <w:b/>
          <w:sz w:val="24"/>
          <w:szCs w:val="24"/>
        </w:rPr>
        <w:t>labour</w:t>
      </w:r>
      <w:proofErr w:type="spellEnd"/>
      <w:r w:rsidRPr="00180FEC">
        <w:rPr>
          <w:rFonts w:cstheme="minorHAnsi"/>
          <w:b/>
          <w:sz w:val="24"/>
          <w:szCs w:val="24"/>
        </w:rPr>
        <w:t xml:space="preserve"> law, including aspects of </w:t>
      </w:r>
      <w:proofErr w:type="spellStart"/>
      <w:r w:rsidRPr="00180FEC">
        <w:rPr>
          <w:rFonts w:cstheme="minorHAnsi"/>
          <w:b/>
          <w:sz w:val="24"/>
          <w:szCs w:val="24"/>
        </w:rPr>
        <w:t>labour</w:t>
      </w:r>
      <w:proofErr w:type="spellEnd"/>
      <w:r w:rsidRPr="00180FEC">
        <w:rPr>
          <w:rFonts w:cstheme="minorHAnsi"/>
          <w:b/>
          <w:sz w:val="24"/>
          <w:szCs w:val="24"/>
        </w:rPr>
        <w:t xml:space="preserve"> inspection system, amended in compliance with the Union acquis</w:t>
      </w:r>
    </w:p>
    <w:p w14:paraId="24871219" w14:textId="569A6FC7" w:rsidR="004B2613" w:rsidRDefault="004B2613" w:rsidP="004B2613">
      <w:pPr>
        <w:spacing w:after="0" w:line="240" w:lineRule="auto"/>
        <w:jc w:val="both"/>
        <w:rPr>
          <w:rFonts w:cstheme="minorHAnsi"/>
          <w:b/>
          <w:sz w:val="24"/>
          <w:szCs w:val="24"/>
        </w:rPr>
      </w:pPr>
    </w:p>
    <w:p w14:paraId="666CC7FB" w14:textId="77777777" w:rsidR="004B2613" w:rsidRPr="00180FEC" w:rsidRDefault="004B2613" w:rsidP="004B2613">
      <w:pPr>
        <w:spacing w:after="0" w:line="240" w:lineRule="auto"/>
        <w:jc w:val="both"/>
        <w:rPr>
          <w:rFonts w:cstheme="minorHAnsi"/>
          <w:sz w:val="24"/>
          <w:szCs w:val="24"/>
        </w:rPr>
      </w:pPr>
      <w:r w:rsidRPr="00180FEC">
        <w:rPr>
          <w:rFonts w:cstheme="minorHAnsi"/>
          <w:sz w:val="24"/>
          <w:szCs w:val="24"/>
        </w:rPr>
        <w:t xml:space="preserve">Number of the Tables of Concordance prepared for the </w:t>
      </w:r>
      <w:proofErr w:type="spellStart"/>
      <w:r w:rsidRPr="00180FEC">
        <w:rPr>
          <w:rFonts w:cstheme="minorHAnsi"/>
          <w:sz w:val="24"/>
          <w:szCs w:val="24"/>
        </w:rPr>
        <w:t>Labour</w:t>
      </w:r>
      <w:proofErr w:type="spellEnd"/>
      <w:r w:rsidRPr="00180FEC">
        <w:rPr>
          <w:rFonts w:cstheme="minorHAnsi"/>
          <w:sz w:val="24"/>
          <w:szCs w:val="24"/>
        </w:rPr>
        <w:t xml:space="preserve"> Law acquis, including aspects of </w:t>
      </w:r>
      <w:proofErr w:type="spellStart"/>
      <w:r w:rsidRPr="00180FEC">
        <w:rPr>
          <w:rFonts w:cstheme="minorHAnsi"/>
          <w:sz w:val="24"/>
          <w:szCs w:val="24"/>
        </w:rPr>
        <w:t>labour</w:t>
      </w:r>
      <w:proofErr w:type="spellEnd"/>
      <w:r w:rsidRPr="00180FEC">
        <w:rPr>
          <w:rFonts w:cstheme="minorHAnsi"/>
          <w:sz w:val="24"/>
          <w:szCs w:val="24"/>
        </w:rPr>
        <w:t xml:space="preserve"> inspection system </w:t>
      </w:r>
    </w:p>
    <w:p w14:paraId="7640D247" w14:textId="416E7369" w:rsidR="004B2613" w:rsidRPr="00180FEC" w:rsidRDefault="004B2613" w:rsidP="004B2613">
      <w:pPr>
        <w:spacing w:after="0" w:line="240" w:lineRule="auto"/>
        <w:jc w:val="both"/>
        <w:rPr>
          <w:rFonts w:cstheme="minorHAnsi"/>
          <w:sz w:val="24"/>
          <w:szCs w:val="24"/>
        </w:rPr>
      </w:pPr>
      <w:r w:rsidRPr="00180FEC">
        <w:rPr>
          <w:rFonts w:cstheme="minorHAnsi"/>
          <w:sz w:val="24"/>
          <w:szCs w:val="24"/>
        </w:rPr>
        <w:t xml:space="preserve">Baseline: 7   </w:t>
      </w:r>
      <w:proofErr w:type="spellStart"/>
      <w:r w:rsidR="001F375D">
        <w:rPr>
          <w:rFonts w:cstheme="minorHAnsi"/>
          <w:sz w:val="24"/>
          <w:szCs w:val="24"/>
        </w:rPr>
        <w:t>ToC</w:t>
      </w:r>
      <w:proofErr w:type="spellEnd"/>
      <w:r w:rsidRPr="00180FEC">
        <w:rPr>
          <w:rFonts w:cstheme="minorHAnsi"/>
          <w:sz w:val="24"/>
          <w:szCs w:val="24"/>
        </w:rPr>
        <w:t xml:space="preserve">     </w:t>
      </w:r>
    </w:p>
    <w:p w14:paraId="2FCFF5CA" w14:textId="678B36D4" w:rsidR="004B2613" w:rsidRPr="00180FEC" w:rsidRDefault="004B2613" w:rsidP="004B2613">
      <w:pPr>
        <w:spacing w:after="0" w:line="240" w:lineRule="auto"/>
        <w:jc w:val="both"/>
        <w:rPr>
          <w:rFonts w:cstheme="minorHAnsi"/>
          <w:sz w:val="24"/>
          <w:szCs w:val="24"/>
        </w:rPr>
      </w:pPr>
      <w:r w:rsidRPr="00180FEC">
        <w:rPr>
          <w:rFonts w:cstheme="minorHAnsi"/>
          <w:sz w:val="24"/>
          <w:szCs w:val="24"/>
        </w:rPr>
        <w:t>Target</w:t>
      </w:r>
      <w:r w:rsidR="00537E25">
        <w:rPr>
          <w:rFonts w:cstheme="minorHAnsi"/>
          <w:sz w:val="24"/>
          <w:szCs w:val="24"/>
        </w:rPr>
        <w:t xml:space="preserve"> </w:t>
      </w:r>
      <w:proofErr w:type="gramStart"/>
      <w:r w:rsidR="00537E25">
        <w:rPr>
          <w:rFonts w:cstheme="minorHAnsi"/>
          <w:sz w:val="24"/>
          <w:szCs w:val="24"/>
        </w:rPr>
        <w:t xml:space="preserve">  </w:t>
      </w:r>
      <w:r w:rsidRPr="00180FEC">
        <w:rPr>
          <w:rFonts w:cstheme="minorHAnsi"/>
          <w:sz w:val="24"/>
          <w:szCs w:val="24"/>
        </w:rPr>
        <w:t>:</w:t>
      </w:r>
      <w:proofErr w:type="gramEnd"/>
      <w:r w:rsidRPr="00180FEC">
        <w:rPr>
          <w:rFonts w:cstheme="minorHAnsi"/>
          <w:sz w:val="24"/>
          <w:szCs w:val="24"/>
        </w:rPr>
        <w:t xml:space="preserve"> 8 </w:t>
      </w:r>
      <w:r w:rsidR="001F375D">
        <w:rPr>
          <w:rFonts w:cstheme="minorHAnsi"/>
          <w:sz w:val="24"/>
          <w:szCs w:val="24"/>
        </w:rPr>
        <w:t>Toc prepared until June 2020</w:t>
      </w:r>
    </w:p>
    <w:p w14:paraId="7A29DB70" w14:textId="11E42352" w:rsidR="00485887" w:rsidRPr="00AC50DC" w:rsidRDefault="00485887" w:rsidP="00485887">
      <w:pPr>
        <w:spacing w:after="0" w:line="240" w:lineRule="auto"/>
        <w:jc w:val="both"/>
        <w:rPr>
          <w:rFonts w:cstheme="minorHAnsi"/>
          <w:bCs/>
          <w:sz w:val="24"/>
          <w:szCs w:val="24"/>
        </w:rPr>
      </w:pPr>
      <w:r w:rsidRPr="00AC50DC">
        <w:rPr>
          <w:rFonts w:cstheme="minorHAnsi"/>
          <w:b/>
          <w:bCs/>
          <w:sz w:val="24"/>
          <w:szCs w:val="24"/>
        </w:rPr>
        <w:lastRenderedPageBreak/>
        <w:t xml:space="preserve">Target achieved. </w:t>
      </w:r>
      <w:r w:rsidRPr="00AC50DC">
        <w:rPr>
          <w:rFonts w:cstheme="minorHAnsi"/>
          <w:sz w:val="24"/>
          <w:szCs w:val="24"/>
        </w:rPr>
        <w:t xml:space="preserve">1 Table of Concordance of the </w:t>
      </w:r>
      <w:r w:rsidRPr="00AC50DC">
        <w:rPr>
          <w:rFonts w:cstheme="minorHAnsi"/>
          <w:bCs/>
          <w:sz w:val="24"/>
          <w:szCs w:val="24"/>
        </w:rPr>
        <w:t xml:space="preserve">Council Directive 91/383/EEC of 25 June 1991 supplementing the measures to encourage improvements in the safety and health at work of workers with a fixed- duration employment relationship or a temporary employment relationship </w:t>
      </w:r>
      <w:r w:rsidRPr="00AC50DC">
        <w:rPr>
          <w:rFonts w:cstheme="minorHAnsi"/>
          <w:sz w:val="24"/>
          <w:szCs w:val="24"/>
        </w:rPr>
        <w:t>was developed and completed.</w:t>
      </w:r>
    </w:p>
    <w:p w14:paraId="581513EF" w14:textId="77777777" w:rsidR="004B2613" w:rsidRPr="00180FEC" w:rsidRDefault="004B2613" w:rsidP="004B2613">
      <w:pPr>
        <w:spacing w:after="0" w:line="240" w:lineRule="auto"/>
        <w:jc w:val="both"/>
        <w:rPr>
          <w:rFonts w:cstheme="minorHAnsi"/>
          <w:sz w:val="24"/>
          <w:szCs w:val="24"/>
        </w:rPr>
      </w:pPr>
    </w:p>
    <w:p w14:paraId="3BAA9197" w14:textId="04A3F0F8" w:rsidR="004B2613" w:rsidRPr="00180FEC" w:rsidRDefault="004B2613" w:rsidP="004B2613">
      <w:pPr>
        <w:spacing w:after="0" w:line="240" w:lineRule="auto"/>
        <w:jc w:val="both"/>
        <w:rPr>
          <w:rFonts w:cstheme="minorHAnsi"/>
          <w:sz w:val="24"/>
          <w:szCs w:val="24"/>
        </w:rPr>
      </w:pPr>
      <w:r w:rsidRPr="00180FEC">
        <w:rPr>
          <w:rFonts w:cstheme="minorHAnsi"/>
          <w:sz w:val="24"/>
          <w:szCs w:val="24"/>
        </w:rPr>
        <w:t xml:space="preserve">List of amendments to be made in </w:t>
      </w:r>
      <w:r w:rsidR="00122C1C" w:rsidRPr="00180FEC">
        <w:rPr>
          <w:rFonts w:cstheme="minorHAnsi"/>
          <w:sz w:val="24"/>
          <w:szCs w:val="24"/>
        </w:rPr>
        <w:t>the Georgian</w:t>
      </w:r>
      <w:r w:rsidRPr="00180FEC">
        <w:rPr>
          <w:rFonts w:cstheme="minorHAnsi"/>
          <w:sz w:val="24"/>
          <w:szCs w:val="24"/>
        </w:rPr>
        <w:t xml:space="preserve"> primary and secondary </w:t>
      </w:r>
      <w:proofErr w:type="spellStart"/>
      <w:r w:rsidRPr="00180FEC">
        <w:rPr>
          <w:rFonts w:cstheme="minorHAnsi"/>
          <w:sz w:val="24"/>
          <w:szCs w:val="24"/>
        </w:rPr>
        <w:t>labour</w:t>
      </w:r>
      <w:proofErr w:type="spellEnd"/>
      <w:r w:rsidRPr="00180FEC">
        <w:rPr>
          <w:rFonts w:cstheme="minorHAnsi"/>
          <w:sz w:val="24"/>
          <w:szCs w:val="24"/>
        </w:rPr>
        <w:t xml:space="preserve"> legislation specified with explanatory notes</w:t>
      </w:r>
    </w:p>
    <w:p w14:paraId="19A01890" w14:textId="77777777" w:rsidR="004B2613" w:rsidRPr="00180FEC" w:rsidRDefault="004B2613" w:rsidP="004B2613">
      <w:pPr>
        <w:spacing w:after="0" w:line="240" w:lineRule="auto"/>
        <w:jc w:val="both"/>
        <w:rPr>
          <w:rFonts w:cstheme="minorHAnsi"/>
          <w:sz w:val="24"/>
          <w:szCs w:val="24"/>
        </w:rPr>
      </w:pPr>
      <w:r w:rsidRPr="00180FEC">
        <w:rPr>
          <w:rFonts w:cstheme="minorHAnsi"/>
          <w:sz w:val="24"/>
          <w:szCs w:val="24"/>
        </w:rPr>
        <w:t xml:space="preserve">Baseline: 3       </w:t>
      </w:r>
    </w:p>
    <w:p w14:paraId="2DDB0376" w14:textId="4F2DFA13" w:rsidR="004B2613" w:rsidRPr="00180FEC" w:rsidRDefault="004B2613" w:rsidP="004B2613">
      <w:pPr>
        <w:spacing w:after="0" w:line="240" w:lineRule="auto"/>
        <w:jc w:val="both"/>
        <w:rPr>
          <w:rFonts w:cstheme="minorHAnsi"/>
          <w:sz w:val="24"/>
          <w:szCs w:val="24"/>
        </w:rPr>
      </w:pPr>
      <w:r w:rsidRPr="00180FEC">
        <w:rPr>
          <w:rFonts w:cstheme="minorHAnsi"/>
          <w:sz w:val="24"/>
          <w:szCs w:val="24"/>
        </w:rPr>
        <w:t>Target</w:t>
      </w:r>
      <w:r w:rsidR="00537E25">
        <w:rPr>
          <w:rFonts w:cstheme="minorHAnsi"/>
          <w:sz w:val="24"/>
          <w:szCs w:val="24"/>
        </w:rPr>
        <w:t xml:space="preserve"> </w:t>
      </w:r>
      <w:proofErr w:type="gramStart"/>
      <w:r w:rsidR="00537E25">
        <w:rPr>
          <w:rFonts w:cstheme="minorHAnsi"/>
          <w:sz w:val="24"/>
          <w:szCs w:val="24"/>
        </w:rPr>
        <w:t xml:space="preserve">  </w:t>
      </w:r>
      <w:r w:rsidRPr="00180FEC">
        <w:rPr>
          <w:rFonts w:cstheme="minorHAnsi"/>
          <w:sz w:val="24"/>
          <w:szCs w:val="24"/>
        </w:rPr>
        <w:t>:</w:t>
      </w:r>
      <w:proofErr w:type="gramEnd"/>
      <w:r w:rsidRPr="00180FEC">
        <w:rPr>
          <w:rFonts w:cstheme="minorHAnsi"/>
          <w:sz w:val="24"/>
          <w:szCs w:val="24"/>
        </w:rPr>
        <w:t xml:space="preserve"> 8 Directives</w:t>
      </w:r>
      <w:r w:rsidR="001F375D">
        <w:rPr>
          <w:rFonts w:cstheme="minorHAnsi"/>
          <w:sz w:val="24"/>
          <w:szCs w:val="24"/>
        </w:rPr>
        <w:t xml:space="preserve"> until the end of 2020</w:t>
      </w:r>
    </w:p>
    <w:p w14:paraId="7DBF178E" w14:textId="699A18E5" w:rsidR="004B2613" w:rsidRPr="00AC50DC" w:rsidRDefault="00AC50DC" w:rsidP="00AC50DC">
      <w:pPr>
        <w:spacing w:after="0" w:line="240" w:lineRule="auto"/>
        <w:jc w:val="both"/>
        <w:rPr>
          <w:rFonts w:cstheme="minorHAnsi"/>
          <w:b/>
          <w:bCs/>
          <w:sz w:val="24"/>
          <w:szCs w:val="24"/>
        </w:rPr>
      </w:pPr>
      <w:r w:rsidRPr="00AC50DC">
        <w:rPr>
          <w:rFonts w:cstheme="minorHAnsi"/>
          <w:b/>
          <w:bCs/>
          <w:sz w:val="24"/>
          <w:szCs w:val="24"/>
        </w:rPr>
        <w:t xml:space="preserve">Target achieved. </w:t>
      </w:r>
      <w:r w:rsidRPr="00AC50DC">
        <w:rPr>
          <w:rFonts w:cstheme="minorHAnsi"/>
          <w:sz w:val="24"/>
          <w:szCs w:val="24"/>
        </w:rPr>
        <w:t>4</w:t>
      </w:r>
      <w:r w:rsidRPr="00AC50DC">
        <w:rPr>
          <w:rFonts w:cstheme="minorHAnsi"/>
          <w:sz w:val="24"/>
          <w:szCs w:val="24"/>
          <w:vertAlign w:val="superscript"/>
        </w:rPr>
        <w:t>th</w:t>
      </w:r>
      <w:r w:rsidRPr="00AC50DC">
        <w:rPr>
          <w:rFonts w:cstheme="minorHAnsi"/>
          <w:sz w:val="24"/>
          <w:szCs w:val="24"/>
        </w:rPr>
        <w:t xml:space="preserve"> version of the Compliance Report of Amendments to the draft Organic Law of Georgia the </w:t>
      </w:r>
      <w:proofErr w:type="spellStart"/>
      <w:r w:rsidRPr="00AC50DC">
        <w:rPr>
          <w:rFonts w:cstheme="minorHAnsi"/>
          <w:sz w:val="24"/>
          <w:szCs w:val="24"/>
        </w:rPr>
        <w:t>Labour</w:t>
      </w:r>
      <w:proofErr w:type="spellEnd"/>
      <w:r w:rsidRPr="00AC50DC">
        <w:rPr>
          <w:rFonts w:cstheme="minorHAnsi"/>
          <w:sz w:val="24"/>
          <w:szCs w:val="24"/>
        </w:rPr>
        <w:t xml:space="preserve"> Code with 8 Directives in the field of the </w:t>
      </w:r>
      <w:proofErr w:type="spellStart"/>
      <w:r w:rsidRPr="00AC50DC">
        <w:rPr>
          <w:rFonts w:cstheme="minorHAnsi"/>
          <w:sz w:val="24"/>
          <w:szCs w:val="24"/>
        </w:rPr>
        <w:t>Labour</w:t>
      </w:r>
      <w:proofErr w:type="spellEnd"/>
      <w:r w:rsidRPr="00AC50DC">
        <w:rPr>
          <w:rFonts w:cstheme="minorHAnsi"/>
          <w:sz w:val="24"/>
          <w:szCs w:val="24"/>
        </w:rPr>
        <w:t xml:space="preserve"> Law was prepared during the reporting period. All versions were submitted to the BA as well as to the representatives of the Parliament, the initiators of the amendments. All reports have included main findings, recommendations for the amendments, good </w:t>
      </w:r>
      <w:proofErr w:type="spellStart"/>
      <w:r w:rsidRPr="00AC50DC">
        <w:rPr>
          <w:rFonts w:cstheme="minorHAnsi"/>
          <w:sz w:val="24"/>
          <w:szCs w:val="24"/>
        </w:rPr>
        <w:t>practise</w:t>
      </w:r>
      <w:proofErr w:type="spellEnd"/>
      <w:r w:rsidRPr="00AC50DC">
        <w:rPr>
          <w:rFonts w:cstheme="minorHAnsi"/>
          <w:sz w:val="24"/>
          <w:szCs w:val="24"/>
        </w:rPr>
        <w:t xml:space="preserve"> and the recent CJEU law. Reports were submitted to the DG Employment and the ETF which provided additional comments</w:t>
      </w:r>
    </w:p>
    <w:p w14:paraId="34D95CB9" w14:textId="77777777" w:rsidR="00AC50DC" w:rsidRDefault="00AC50DC" w:rsidP="00580D81">
      <w:pPr>
        <w:spacing w:after="0" w:line="240" w:lineRule="auto"/>
        <w:jc w:val="both"/>
        <w:rPr>
          <w:rFonts w:cstheme="minorHAnsi"/>
          <w:b/>
          <w:sz w:val="24"/>
          <w:szCs w:val="24"/>
        </w:rPr>
      </w:pPr>
    </w:p>
    <w:p w14:paraId="04B6E767" w14:textId="571AA92F" w:rsidR="00580D81" w:rsidRPr="00180FEC" w:rsidRDefault="00580D81" w:rsidP="00580D81">
      <w:pPr>
        <w:spacing w:after="0" w:line="240" w:lineRule="auto"/>
        <w:jc w:val="both"/>
        <w:rPr>
          <w:rFonts w:cstheme="minorHAnsi"/>
          <w:b/>
          <w:sz w:val="24"/>
          <w:szCs w:val="24"/>
        </w:rPr>
      </w:pPr>
      <w:r w:rsidRPr="00180FEC">
        <w:rPr>
          <w:rFonts w:cstheme="minorHAnsi"/>
          <w:b/>
          <w:sz w:val="24"/>
          <w:szCs w:val="24"/>
        </w:rPr>
        <w:t xml:space="preserve">Sub-result 1.2: </w:t>
      </w:r>
    </w:p>
    <w:p w14:paraId="77D81190" w14:textId="77777777" w:rsidR="00580D81" w:rsidRPr="000952B6" w:rsidRDefault="00580D81" w:rsidP="00580D81">
      <w:pPr>
        <w:spacing w:after="0" w:line="240" w:lineRule="auto"/>
        <w:jc w:val="both"/>
        <w:rPr>
          <w:rFonts w:eastAsia="Times New Roman" w:cstheme="minorHAnsi"/>
          <w:b/>
          <w:bCs/>
          <w:sz w:val="24"/>
          <w:szCs w:val="24"/>
          <w:lang w:eastAsia="en-GB"/>
        </w:rPr>
      </w:pPr>
      <w:r w:rsidRPr="000952B6">
        <w:rPr>
          <w:rFonts w:cstheme="minorHAnsi"/>
          <w:b/>
          <w:bCs/>
          <w:sz w:val="24"/>
          <w:szCs w:val="24"/>
        </w:rPr>
        <w:t xml:space="preserve">Legal framework on non-discrimination and gender equality, including aspects of </w:t>
      </w:r>
      <w:proofErr w:type="spellStart"/>
      <w:r w:rsidRPr="000952B6">
        <w:rPr>
          <w:rFonts w:cstheme="minorHAnsi"/>
          <w:b/>
          <w:bCs/>
          <w:sz w:val="24"/>
          <w:szCs w:val="24"/>
        </w:rPr>
        <w:t>labour</w:t>
      </w:r>
      <w:proofErr w:type="spellEnd"/>
      <w:r w:rsidRPr="000952B6">
        <w:rPr>
          <w:rFonts w:cstheme="minorHAnsi"/>
          <w:b/>
          <w:bCs/>
          <w:sz w:val="24"/>
          <w:szCs w:val="24"/>
        </w:rPr>
        <w:t xml:space="preserve"> inspection system, amended in compliance with the Union acquis</w:t>
      </w:r>
      <w:r w:rsidRPr="000952B6">
        <w:rPr>
          <w:rFonts w:eastAsia="Times New Roman" w:cstheme="minorHAnsi"/>
          <w:b/>
          <w:bCs/>
          <w:sz w:val="24"/>
          <w:szCs w:val="24"/>
          <w:lang w:eastAsia="en-GB"/>
        </w:rPr>
        <w:t xml:space="preserve"> </w:t>
      </w:r>
    </w:p>
    <w:p w14:paraId="0D0EF5E0" w14:textId="77777777" w:rsidR="00537E25" w:rsidRDefault="00537E25" w:rsidP="00580D81">
      <w:pPr>
        <w:spacing w:after="0" w:line="240" w:lineRule="auto"/>
        <w:jc w:val="both"/>
        <w:rPr>
          <w:rFonts w:cstheme="minorHAnsi"/>
          <w:sz w:val="24"/>
          <w:szCs w:val="24"/>
        </w:rPr>
      </w:pPr>
    </w:p>
    <w:p w14:paraId="338AD0C4" w14:textId="27E4BC0D" w:rsidR="00580D81" w:rsidRPr="00180FEC" w:rsidRDefault="00580D81" w:rsidP="00580D81">
      <w:pPr>
        <w:spacing w:after="0" w:line="240" w:lineRule="auto"/>
        <w:jc w:val="both"/>
        <w:rPr>
          <w:rFonts w:cstheme="minorHAnsi"/>
          <w:sz w:val="24"/>
          <w:szCs w:val="24"/>
        </w:rPr>
      </w:pPr>
      <w:r w:rsidRPr="00180FEC">
        <w:rPr>
          <w:rFonts w:cstheme="minorHAnsi"/>
          <w:sz w:val="24"/>
          <w:szCs w:val="24"/>
        </w:rPr>
        <w:t xml:space="preserve">List of amendments to be made in </w:t>
      </w:r>
      <w:proofErr w:type="gramStart"/>
      <w:r w:rsidRPr="00180FEC">
        <w:rPr>
          <w:rFonts w:cstheme="minorHAnsi"/>
          <w:sz w:val="24"/>
          <w:szCs w:val="24"/>
        </w:rPr>
        <w:t>the  Georgian</w:t>
      </w:r>
      <w:proofErr w:type="gramEnd"/>
      <w:r w:rsidRPr="00180FEC">
        <w:rPr>
          <w:rFonts w:cstheme="minorHAnsi"/>
          <w:sz w:val="24"/>
          <w:szCs w:val="24"/>
        </w:rPr>
        <w:t xml:space="preserve"> primary and secondary legislation on Gender Equality acquis specified with explanatory notes</w:t>
      </w:r>
    </w:p>
    <w:p w14:paraId="6F77D002" w14:textId="6DE7A28F" w:rsidR="00580D81" w:rsidRPr="00180FEC" w:rsidRDefault="00580D81" w:rsidP="00580D81">
      <w:pPr>
        <w:spacing w:after="0" w:line="240" w:lineRule="auto"/>
        <w:jc w:val="both"/>
        <w:rPr>
          <w:rFonts w:cstheme="minorHAnsi"/>
          <w:sz w:val="24"/>
          <w:szCs w:val="24"/>
        </w:rPr>
      </w:pPr>
      <w:r w:rsidRPr="00180FEC">
        <w:rPr>
          <w:rFonts w:cstheme="minorHAnsi"/>
          <w:sz w:val="24"/>
          <w:szCs w:val="24"/>
        </w:rPr>
        <w:t xml:space="preserve">Baseline: </w:t>
      </w:r>
      <w:r w:rsidR="00537E25">
        <w:rPr>
          <w:rFonts w:cstheme="minorHAnsi"/>
          <w:sz w:val="24"/>
          <w:szCs w:val="24"/>
        </w:rPr>
        <w:t>2</w:t>
      </w:r>
      <w:r w:rsidRPr="00180FEC">
        <w:rPr>
          <w:rFonts w:cstheme="minorHAnsi"/>
          <w:sz w:val="24"/>
          <w:szCs w:val="24"/>
        </w:rPr>
        <w:t xml:space="preserve">        </w:t>
      </w:r>
    </w:p>
    <w:p w14:paraId="6273D0A4" w14:textId="09D11A8B" w:rsidR="00580D81" w:rsidRPr="00180FEC" w:rsidRDefault="00580D81" w:rsidP="00580D81">
      <w:pPr>
        <w:spacing w:after="0" w:line="240" w:lineRule="auto"/>
        <w:jc w:val="both"/>
        <w:rPr>
          <w:rFonts w:cstheme="minorHAnsi"/>
          <w:sz w:val="24"/>
          <w:szCs w:val="24"/>
        </w:rPr>
      </w:pPr>
      <w:r w:rsidRPr="00180FEC">
        <w:rPr>
          <w:rFonts w:cstheme="minorHAnsi"/>
          <w:sz w:val="24"/>
          <w:szCs w:val="24"/>
        </w:rPr>
        <w:t>Target</w:t>
      </w:r>
      <w:r w:rsidR="00537E25">
        <w:rPr>
          <w:rFonts w:cstheme="minorHAnsi"/>
          <w:sz w:val="24"/>
          <w:szCs w:val="24"/>
        </w:rPr>
        <w:t xml:space="preserve"> </w:t>
      </w:r>
      <w:proofErr w:type="gramStart"/>
      <w:r w:rsidR="00537E25">
        <w:rPr>
          <w:rFonts w:cstheme="minorHAnsi"/>
          <w:sz w:val="24"/>
          <w:szCs w:val="24"/>
        </w:rPr>
        <w:t xml:space="preserve">  </w:t>
      </w:r>
      <w:r w:rsidRPr="00180FEC">
        <w:rPr>
          <w:rFonts w:cstheme="minorHAnsi"/>
          <w:sz w:val="24"/>
          <w:szCs w:val="24"/>
        </w:rPr>
        <w:t>:</w:t>
      </w:r>
      <w:proofErr w:type="gramEnd"/>
      <w:r w:rsidRPr="00180FEC">
        <w:rPr>
          <w:rFonts w:cstheme="minorHAnsi"/>
          <w:sz w:val="24"/>
          <w:szCs w:val="24"/>
        </w:rPr>
        <w:t xml:space="preserve"> </w:t>
      </w:r>
      <w:r w:rsidR="00537E25">
        <w:rPr>
          <w:rFonts w:cstheme="minorHAnsi"/>
          <w:sz w:val="24"/>
          <w:szCs w:val="24"/>
        </w:rPr>
        <w:t>4</w:t>
      </w:r>
      <w:r w:rsidRPr="00180FEC">
        <w:rPr>
          <w:rFonts w:cstheme="minorHAnsi"/>
          <w:sz w:val="24"/>
          <w:szCs w:val="24"/>
        </w:rPr>
        <w:t xml:space="preserve"> Directives </w:t>
      </w:r>
      <w:r w:rsidR="001F375D">
        <w:rPr>
          <w:rFonts w:cstheme="minorHAnsi"/>
          <w:sz w:val="24"/>
          <w:szCs w:val="24"/>
        </w:rPr>
        <w:t xml:space="preserve"> until July 2020</w:t>
      </w:r>
    </w:p>
    <w:p w14:paraId="001CD429" w14:textId="12860E2A" w:rsidR="00AC50DC" w:rsidRPr="00AC50DC" w:rsidRDefault="00AC50DC" w:rsidP="00AC50DC">
      <w:pPr>
        <w:spacing w:after="0" w:line="240" w:lineRule="auto"/>
        <w:jc w:val="both"/>
        <w:rPr>
          <w:rFonts w:cstheme="minorHAnsi"/>
          <w:b/>
          <w:bCs/>
          <w:sz w:val="24"/>
          <w:szCs w:val="24"/>
        </w:rPr>
      </w:pPr>
      <w:r w:rsidRPr="00AC50DC">
        <w:rPr>
          <w:rFonts w:cstheme="minorHAnsi"/>
          <w:b/>
          <w:bCs/>
          <w:sz w:val="24"/>
          <w:szCs w:val="24"/>
        </w:rPr>
        <w:t xml:space="preserve">Target achieved. </w:t>
      </w:r>
      <w:r w:rsidRPr="00AC50DC">
        <w:rPr>
          <w:rFonts w:eastAsia="Times New Roman" w:cstheme="minorHAnsi"/>
          <w:sz w:val="24"/>
          <w:szCs w:val="24"/>
          <w:lang w:eastAsia="en-GB"/>
        </w:rPr>
        <w:t xml:space="preserve">2 table of Concordance of  Council Directive </w:t>
      </w:r>
      <w:r w:rsidRPr="00AC50DC">
        <w:rPr>
          <w:rFonts w:cstheme="minorHAnsi"/>
          <w:sz w:val="24"/>
          <w:szCs w:val="24"/>
        </w:rPr>
        <w:t xml:space="preserve">2004/113/EC implementing the principle of equal treatment between men and women in the access to and supply of goods and services and Council Directive 79/7/EEC on the progressive implementation of the principle of equal treatment for men and women in matters of social security were elaborated and a level of </w:t>
      </w:r>
      <w:proofErr w:type="spellStart"/>
      <w:r w:rsidRPr="00AC50DC">
        <w:rPr>
          <w:rFonts w:cstheme="minorHAnsi"/>
          <w:sz w:val="24"/>
          <w:szCs w:val="24"/>
        </w:rPr>
        <w:t>harmonisation</w:t>
      </w:r>
      <w:proofErr w:type="spellEnd"/>
      <w:r w:rsidRPr="00AC50DC">
        <w:rPr>
          <w:rFonts w:cstheme="minorHAnsi"/>
          <w:sz w:val="24"/>
          <w:szCs w:val="24"/>
        </w:rPr>
        <w:t xml:space="preserve"> was assessed.</w:t>
      </w:r>
    </w:p>
    <w:p w14:paraId="1017FD6C" w14:textId="77777777" w:rsidR="00580D81" w:rsidRPr="00180FEC" w:rsidRDefault="00580D81" w:rsidP="00580D81">
      <w:pPr>
        <w:spacing w:after="0" w:line="240" w:lineRule="auto"/>
        <w:jc w:val="both"/>
        <w:rPr>
          <w:rFonts w:cstheme="minorHAnsi"/>
          <w:sz w:val="24"/>
          <w:szCs w:val="24"/>
        </w:rPr>
      </w:pPr>
    </w:p>
    <w:p w14:paraId="0361C38C" w14:textId="77777777" w:rsidR="00580D81" w:rsidRPr="00180FEC" w:rsidRDefault="00580D81" w:rsidP="00580D81">
      <w:pPr>
        <w:spacing w:after="0" w:line="240" w:lineRule="auto"/>
        <w:jc w:val="both"/>
        <w:rPr>
          <w:rFonts w:cstheme="minorHAnsi"/>
          <w:sz w:val="24"/>
          <w:szCs w:val="24"/>
        </w:rPr>
      </w:pPr>
      <w:r w:rsidRPr="00180FEC">
        <w:rPr>
          <w:rFonts w:cstheme="minorHAnsi"/>
          <w:sz w:val="24"/>
          <w:szCs w:val="24"/>
        </w:rPr>
        <w:t xml:space="preserve">Share of staff from relevant public institutions who are fully informed on regulatory and fiscal impact of changes in </w:t>
      </w:r>
      <w:proofErr w:type="spellStart"/>
      <w:r w:rsidRPr="00180FEC">
        <w:rPr>
          <w:rFonts w:cstheme="minorHAnsi"/>
          <w:sz w:val="24"/>
          <w:szCs w:val="24"/>
        </w:rPr>
        <w:t>labour</w:t>
      </w:r>
      <w:proofErr w:type="spellEnd"/>
      <w:r w:rsidRPr="00180FEC">
        <w:rPr>
          <w:rFonts w:cstheme="minorHAnsi"/>
          <w:sz w:val="24"/>
          <w:szCs w:val="24"/>
        </w:rPr>
        <w:t xml:space="preserve"> law and gender equality acquis </w:t>
      </w:r>
    </w:p>
    <w:p w14:paraId="589784E2" w14:textId="77777777" w:rsidR="00580D81" w:rsidRPr="00180FEC" w:rsidRDefault="00580D81" w:rsidP="00580D81">
      <w:pPr>
        <w:spacing w:after="0" w:line="240" w:lineRule="auto"/>
        <w:jc w:val="both"/>
        <w:rPr>
          <w:rFonts w:cstheme="minorHAnsi"/>
          <w:sz w:val="24"/>
          <w:szCs w:val="24"/>
        </w:rPr>
      </w:pPr>
      <w:r w:rsidRPr="00180FEC">
        <w:rPr>
          <w:rFonts w:cstheme="minorHAnsi"/>
          <w:sz w:val="24"/>
          <w:szCs w:val="24"/>
        </w:rPr>
        <w:t xml:space="preserve">Baseline: 0     </w:t>
      </w:r>
    </w:p>
    <w:p w14:paraId="47D1C6B1" w14:textId="62F35912" w:rsidR="00580D81" w:rsidRPr="00180FEC" w:rsidRDefault="00580D81" w:rsidP="00580D81">
      <w:pPr>
        <w:spacing w:after="0" w:line="240" w:lineRule="auto"/>
        <w:jc w:val="both"/>
        <w:rPr>
          <w:rFonts w:cstheme="minorHAnsi"/>
          <w:sz w:val="24"/>
          <w:szCs w:val="24"/>
        </w:rPr>
      </w:pPr>
      <w:r w:rsidRPr="00180FEC">
        <w:rPr>
          <w:rFonts w:cstheme="minorHAnsi"/>
          <w:sz w:val="24"/>
          <w:szCs w:val="24"/>
        </w:rPr>
        <w:t>Target</w:t>
      </w:r>
      <w:r w:rsidR="00537E25">
        <w:rPr>
          <w:rFonts w:cstheme="minorHAnsi"/>
          <w:sz w:val="24"/>
          <w:szCs w:val="24"/>
        </w:rPr>
        <w:t xml:space="preserve"> </w:t>
      </w:r>
      <w:proofErr w:type="gramStart"/>
      <w:r w:rsidR="00537E25">
        <w:rPr>
          <w:rFonts w:cstheme="minorHAnsi"/>
          <w:sz w:val="24"/>
          <w:szCs w:val="24"/>
        </w:rPr>
        <w:t xml:space="preserve">  </w:t>
      </w:r>
      <w:r w:rsidRPr="00180FEC">
        <w:rPr>
          <w:rFonts w:cstheme="minorHAnsi"/>
          <w:sz w:val="24"/>
          <w:szCs w:val="24"/>
        </w:rPr>
        <w:t>:</w:t>
      </w:r>
      <w:proofErr w:type="gramEnd"/>
      <w:r w:rsidRPr="00180FEC">
        <w:rPr>
          <w:rFonts w:cstheme="minorHAnsi"/>
          <w:sz w:val="24"/>
          <w:szCs w:val="24"/>
        </w:rPr>
        <w:t xml:space="preserve"> 90% of staff in LCID and LEPD</w:t>
      </w:r>
      <w:r w:rsidR="001F375D">
        <w:rPr>
          <w:rFonts w:cstheme="minorHAnsi"/>
          <w:sz w:val="24"/>
          <w:szCs w:val="24"/>
        </w:rPr>
        <w:t xml:space="preserve"> until the end of 2020</w:t>
      </w:r>
    </w:p>
    <w:p w14:paraId="1A969310" w14:textId="417DABAE" w:rsidR="00580D81" w:rsidRPr="00AC50DC" w:rsidRDefault="00AC50DC" w:rsidP="00AC50DC">
      <w:pPr>
        <w:spacing w:after="0" w:line="240" w:lineRule="auto"/>
        <w:jc w:val="both"/>
        <w:rPr>
          <w:rFonts w:cstheme="minorHAnsi"/>
          <w:b/>
          <w:bCs/>
          <w:sz w:val="24"/>
          <w:szCs w:val="24"/>
        </w:rPr>
      </w:pPr>
      <w:r w:rsidRPr="00AC50DC">
        <w:rPr>
          <w:rFonts w:cstheme="minorHAnsi"/>
          <w:b/>
          <w:bCs/>
          <w:sz w:val="24"/>
          <w:szCs w:val="24"/>
        </w:rPr>
        <w:t xml:space="preserve">In progress. </w:t>
      </w:r>
      <w:r w:rsidRPr="00AC50DC">
        <w:rPr>
          <w:rFonts w:cstheme="minorHAnsi"/>
          <w:sz w:val="24"/>
          <w:szCs w:val="24"/>
        </w:rPr>
        <w:t>Activities to contribute to fulfilment of the Indicator were not planned during the reporting period</w:t>
      </w:r>
      <w:r w:rsidRPr="00AC50DC">
        <w:rPr>
          <w:rFonts w:eastAsia="Times New Roman" w:cstheme="minorHAnsi"/>
          <w:sz w:val="24"/>
          <w:szCs w:val="24"/>
          <w:lang w:eastAsia="en-GB"/>
        </w:rPr>
        <w:t>.</w:t>
      </w:r>
    </w:p>
    <w:p w14:paraId="08259692" w14:textId="77777777" w:rsidR="00AC50DC" w:rsidRDefault="00AC50DC" w:rsidP="00580D81">
      <w:pPr>
        <w:spacing w:after="0" w:line="240" w:lineRule="auto"/>
        <w:jc w:val="both"/>
        <w:rPr>
          <w:rFonts w:cstheme="minorHAnsi"/>
          <w:b/>
          <w:sz w:val="24"/>
          <w:szCs w:val="24"/>
        </w:rPr>
      </w:pPr>
    </w:p>
    <w:p w14:paraId="3091AC98" w14:textId="0D3011BF" w:rsidR="00580D81" w:rsidRPr="00180FEC" w:rsidRDefault="00580D81" w:rsidP="00580D81">
      <w:pPr>
        <w:spacing w:after="0" w:line="240" w:lineRule="auto"/>
        <w:jc w:val="both"/>
        <w:rPr>
          <w:rFonts w:cstheme="minorHAnsi"/>
          <w:b/>
          <w:sz w:val="24"/>
          <w:szCs w:val="24"/>
        </w:rPr>
      </w:pPr>
      <w:r w:rsidRPr="00180FEC">
        <w:rPr>
          <w:rFonts w:cstheme="minorHAnsi"/>
          <w:b/>
          <w:sz w:val="24"/>
          <w:szCs w:val="24"/>
        </w:rPr>
        <w:t xml:space="preserve">Sub-result 1.3: </w:t>
      </w:r>
    </w:p>
    <w:p w14:paraId="5F971EB4" w14:textId="77777777" w:rsidR="00580D81" w:rsidRPr="000952B6" w:rsidRDefault="00580D81" w:rsidP="00580D81">
      <w:pPr>
        <w:spacing w:after="0" w:line="240" w:lineRule="auto"/>
        <w:jc w:val="both"/>
        <w:rPr>
          <w:rFonts w:cstheme="minorHAnsi"/>
          <w:b/>
          <w:bCs/>
          <w:sz w:val="24"/>
          <w:szCs w:val="24"/>
        </w:rPr>
      </w:pPr>
      <w:r w:rsidRPr="000952B6">
        <w:rPr>
          <w:rFonts w:cstheme="minorHAnsi"/>
          <w:b/>
          <w:bCs/>
          <w:sz w:val="24"/>
          <w:szCs w:val="24"/>
        </w:rPr>
        <w:t xml:space="preserve">Legal framework on OSH, including aspects of </w:t>
      </w:r>
      <w:proofErr w:type="spellStart"/>
      <w:r w:rsidRPr="000952B6">
        <w:rPr>
          <w:rFonts w:cstheme="minorHAnsi"/>
          <w:b/>
          <w:bCs/>
          <w:sz w:val="24"/>
          <w:szCs w:val="24"/>
        </w:rPr>
        <w:t>labour</w:t>
      </w:r>
      <w:proofErr w:type="spellEnd"/>
      <w:r w:rsidRPr="000952B6">
        <w:rPr>
          <w:rFonts w:cstheme="minorHAnsi"/>
          <w:b/>
          <w:bCs/>
          <w:sz w:val="24"/>
          <w:szCs w:val="24"/>
        </w:rPr>
        <w:t xml:space="preserve"> inspection system, amended in compliance with </w:t>
      </w:r>
      <w:proofErr w:type="gramStart"/>
      <w:r w:rsidRPr="000952B6">
        <w:rPr>
          <w:rFonts w:cstheme="minorHAnsi"/>
          <w:b/>
          <w:bCs/>
          <w:sz w:val="24"/>
          <w:szCs w:val="24"/>
        </w:rPr>
        <w:t>the  Union</w:t>
      </w:r>
      <w:proofErr w:type="gramEnd"/>
      <w:r w:rsidRPr="000952B6">
        <w:rPr>
          <w:rFonts w:cstheme="minorHAnsi"/>
          <w:b/>
          <w:bCs/>
          <w:sz w:val="24"/>
          <w:szCs w:val="24"/>
        </w:rPr>
        <w:t xml:space="preserve"> acquis</w:t>
      </w:r>
    </w:p>
    <w:p w14:paraId="0F259A00" w14:textId="77777777" w:rsidR="00580D81" w:rsidRPr="00180FEC" w:rsidRDefault="00580D81" w:rsidP="00580D81">
      <w:pPr>
        <w:spacing w:after="0" w:line="240" w:lineRule="auto"/>
        <w:jc w:val="both"/>
        <w:rPr>
          <w:rFonts w:cstheme="minorHAnsi"/>
          <w:sz w:val="24"/>
          <w:szCs w:val="24"/>
        </w:rPr>
      </w:pPr>
    </w:p>
    <w:p w14:paraId="031581CC" w14:textId="77777777" w:rsidR="00580D81" w:rsidRPr="00180FEC" w:rsidRDefault="00580D81" w:rsidP="00580D81">
      <w:pPr>
        <w:spacing w:after="0" w:line="240" w:lineRule="auto"/>
        <w:jc w:val="both"/>
        <w:rPr>
          <w:rFonts w:cstheme="minorHAnsi"/>
          <w:sz w:val="24"/>
          <w:szCs w:val="24"/>
        </w:rPr>
      </w:pPr>
      <w:r w:rsidRPr="00180FEC">
        <w:rPr>
          <w:rFonts w:cstheme="minorHAnsi"/>
          <w:sz w:val="24"/>
          <w:szCs w:val="24"/>
        </w:rPr>
        <w:t xml:space="preserve">Availability of quality checked translation of the OSH acquis with clear technical terminology (if necessary)  </w:t>
      </w:r>
    </w:p>
    <w:p w14:paraId="6B211159" w14:textId="14483A9E" w:rsidR="00580D81" w:rsidRPr="00180FEC" w:rsidRDefault="00580D81" w:rsidP="00580D81">
      <w:pPr>
        <w:spacing w:after="0" w:line="240" w:lineRule="auto"/>
        <w:jc w:val="both"/>
        <w:rPr>
          <w:rFonts w:cstheme="minorHAnsi"/>
          <w:sz w:val="24"/>
          <w:szCs w:val="24"/>
        </w:rPr>
      </w:pPr>
      <w:r w:rsidRPr="00180FEC">
        <w:rPr>
          <w:rFonts w:cstheme="minorHAnsi"/>
          <w:sz w:val="24"/>
          <w:szCs w:val="24"/>
        </w:rPr>
        <w:t xml:space="preserve">Baseline: </w:t>
      </w:r>
      <w:r w:rsidR="00537E25">
        <w:rPr>
          <w:rFonts w:cstheme="minorHAnsi"/>
          <w:sz w:val="24"/>
          <w:szCs w:val="24"/>
        </w:rPr>
        <w:t xml:space="preserve"> </w:t>
      </w:r>
      <w:r w:rsidRPr="00180FEC">
        <w:rPr>
          <w:rFonts w:cstheme="minorHAnsi"/>
          <w:sz w:val="24"/>
          <w:szCs w:val="24"/>
        </w:rPr>
        <w:t xml:space="preserve">9         </w:t>
      </w:r>
    </w:p>
    <w:p w14:paraId="6EA383E9" w14:textId="5C0D2A6C" w:rsidR="00580D81" w:rsidRPr="00180FEC" w:rsidRDefault="00580D81" w:rsidP="00580D81">
      <w:pPr>
        <w:spacing w:after="0" w:line="240" w:lineRule="auto"/>
        <w:jc w:val="both"/>
        <w:rPr>
          <w:rFonts w:cstheme="minorHAnsi"/>
          <w:sz w:val="24"/>
          <w:szCs w:val="24"/>
        </w:rPr>
      </w:pPr>
      <w:r w:rsidRPr="00180FEC">
        <w:rPr>
          <w:rFonts w:cstheme="minorHAnsi"/>
          <w:sz w:val="24"/>
          <w:szCs w:val="24"/>
        </w:rPr>
        <w:t>Target</w:t>
      </w:r>
      <w:r w:rsidR="00537E25">
        <w:rPr>
          <w:rFonts w:cstheme="minorHAnsi"/>
          <w:sz w:val="24"/>
          <w:szCs w:val="24"/>
        </w:rPr>
        <w:t xml:space="preserve"> </w:t>
      </w:r>
      <w:proofErr w:type="gramStart"/>
      <w:r w:rsidR="00537E25">
        <w:rPr>
          <w:rFonts w:cstheme="minorHAnsi"/>
          <w:sz w:val="24"/>
          <w:szCs w:val="24"/>
        </w:rPr>
        <w:t xml:space="preserve">  </w:t>
      </w:r>
      <w:r w:rsidRPr="00180FEC">
        <w:rPr>
          <w:rFonts w:cstheme="minorHAnsi"/>
          <w:sz w:val="24"/>
          <w:szCs w:val="24"/>
        </w:rPr>
        <w:t>:</w:t>
      </w:r>
      <w:proofErr w:type="gramEnd"/>
      <w:r w:rsidRPr="00180FEC">
        <w:rPr>
          <w:rFonts w:cstheme="minorHAnsi"/>
          <w:sz w:val="24"/>
          <w:szCs w:val="24"/>
        </w:rPr>
        <w:t xml:space="preserve"> </w:t>
      </w:r>
      <w:r w:rsidR="001F375D">
        <w:rPr>
          <w:rFonts w:cstheme="minorHAnsi"/>
          <w:sz w:val="24"/>
          <w:szCs w:val="24"/>
        </w:rPr>
        <w:t xml:space="preserve">Quality check of </w:t>
      </w:r>
      <w:r w:rsidRPr="00180FEC">
        <w:rPr>
          <w:rFonts w:cstheme="minorHAnsi"/>
          <w:sz w:val="24"/>
          <w:szCs w:val="24"/>
        </w:rPr>
        <w:t>1</w:t>
      </w:r>
      <w:r w:rsidR="001F375D">
        <w:rPr>
          <w:rFonts w:cstheme="minorHAnsi"/>
          <w:sz w:val="24"/>
          <w:szCs w:val="24"/>
        </w:rPr>
        <w:t>3</w:t>
      </w:r>
      <w:r w:rsidRPr="00180FEC">
        <w:rPr>
          <w:rFonts w:cstheme="minorHAnsi"/>
          <w:sz w:val="24"/>
          <w:szCs w:val="24"/>
        </w:rPr>
        <w:t xml:space="preserve"> Directives</w:t>
      </w:r>
      <w:r w:rsidR="001F375D">
        <w:rPr>
          <w:rFonts w:cstheme="minorHAnsi"/>
          <w:sz w:val="24"/>
          <w:szCs w:val="24"/>
        </w:rPr>
        <w:t xml:space="preserve"> until the end of the project</w:t>
      </w:r>
    </w:p>
    <w:p w14:paraId="35A8345D" w14:textId="77777777" w:rsidR="00AC50DC" w:rsidRPr="00122C1C" w:rsidRDefault="00AC50DC" w:rsidP="00AC50DC">
      <w:pPr>
        <w:shd w:val="clear" w:color="auto" w:fill="FFFFFF" w:themeFill="background1"/>
        <w:autoSpaceDE w:val="0"/>
        <w:autoSpaceDN w:val="0"/>
        <w:adjustRightInd w:val="0"/>
        <w:spacing w:after="0" w:line="240" w:lineRule="auto"/>
        <w:jc w:val="both"/>
        <w:rPr>
          <w:rFonts w:eastAsia="Times New Roman" w:cstheme="minorHAnsi"/>
          <w:b/>
          <w:bCs/>
          <w:sz w:val="24"/>
          <w:szCs w:val="24"/>
          <w:lang w:eastAsia="en-GB"/>
        </w:rPr>
      </w:pPr>
      <w:r w:rsidRPr="00122C1C">
        <w:rPr>
          <w:rFonts w:cstheme="minorHAnsi"/>
          <w:b/>
          <w:bCs/>
          <w:sz w:val="24"/>
          <w:szCs w:val="24"/>
        </w:rPr>
        <w:t>In progress. Target partially achieved. In total quality of 4 EU Directives improved.</w:t>
      </w:r>
    </w:p>
    <w:p w14:paraId="10EDAAA1" w14:textId="77777777" w:rsidR="00AC50DC" w:rsidRPr="00122C1C" w:rsidRDefault="00AC50DC" w:rsidP="008B280F">
      <w:pPr>
        <w:pStyle w:val="Odsekzoznamu"/>
        <w:numPr>
          <w:ilvl w:val="0"/>
          <w:numId w:val="21"/>
        </w:numPr>
        <w:shd w:val="clear" w:color="auto" w:fill="FFFFFF" w:themeFill="background1"/>
        <w:autoSpaceDE w:val="0"/>
        <w:autoSpaceDN w:val="0"/>
        <w:adjustRightInd w:val="0"/>
        <w:spacing w:after="0" w:line="240" w:lineRule="auto"/>
        <w:ind w:left="284" w:hanging="284"/>
        <w:jc w:val="both"/>
        <w:rPr>
          <w:rFonts w:eastAsia="Times New Roman" w:cstheme="minorHAnsi"/>
          <w:sz w:val="24"/>
          <w:szCs w:val="24"/>
          <w:lang w:eastAsia="en-GB"/>
        </w:rPr>
      </w:pPr>
      <w:r w:rsidRPr="00122C1C">
        <w:rPr>
          <w:rFonts w:cstheme="minorHAnsi"/>
          <w:sz w:val="24"/>
          <w:szCs w:val="24"/>
        </w:rPr>
        <w:lastRenderedPageBreak/>
        <w:t>Quality of Directive 89/656/EEC on minimum safety and health requirements for the use of personal protective equipment was checked and improved</w:t>
      </w:r>
    </w:p>
    <w:p w14:paraId="08B7A9F9" w14:textId="77777777" w:rsidR="00AC50DC" w:rsidRPr="00122C1C" w:rsidRDefault="00AC50DC" w:rsidP="008B280F">
      <w:pPr>
        <w:numPr>
          <w:ilvl w:val="0"/>
          <w:numId w:val="21"/>
        </w:numPr>
        <w:shd w:val="clear" w:color="auto" w:fill="FFFFFF" w:themeFill="background1"/>
        <w:autoSpaceDE w:val="0"/>
        <w:autoSpaceDN w:val="0"/>
        <w:adjustRightInd w:val="0"/>
        <w:spacing w:after="0" w:line="240" w:lineRule="auto"/>
        <w:ind w:left="321" w:hanging="321"/>
        <w:jc w:val="both"/>
        <w:rPr>
          <w:rFonts w:eastAsia="Times New Roman" w:cstheme="minorHAnsi"/>
          <w:sz w:val="24"/>
          <w:szCs w:val="24"/>
          <w:lang w:eastAsia="en-GB"/>
        </w:rPr>
      </w:pPr>
      <w:r w:rsidRPr="00122C1C">
        <w:rPr>
          <w:rFonts w:cstheme="minorHAnsi"/>
          <w:sz w:val="24"/>
          <w:szCs w:val="24"/>
        </w:rPr>
        <w:t>Quality of Directive 92/58/EEC on minimum requirements for the provision of safety and health and/or health sign at work was checked and improved</w:t>
      </w:r>
    </w:p>
    <w:p w14:paraId="090073E0" w14:textId="77777777" w:rsidR="00AC50DC" w:rsidRPr="00122C1C" w:rsidRDefault="00AC50DC" w:rsidP="008B280F">
      <w:pPr>
        <w:numPr>
          <w:ilvl w:val="0"/>
          <w:numId w:val="21"/>
        </w:numPr>
        <w:shd w:val="clear" w:color="auto" w:fill="FFFFFF" w:themeFill="background1"/>
        <w:autoSpaceDE w:val="0"/>
        <w:autoSpaceDN w:val="0"/>
        <w:adjustRightInd w:val="0"/>
        <w:spacing w:after="0" w:line="240" w:lineRule="auto"/>
        <w:ind w:left="321" w:hanging="321"/>
        <w:jc w:val="both"/>
        <w:rPr>
          <w:rFonts w:eastAsia="Times New Roman" w:cstheme="minorHAnsi"/>
          <w:sz w:val="24"/>
          <w:szCs w:val="24"/>
          <w:lang w:eastAsia="en-GB"/>
        </w:rPr>
      </w:pPr>
      <w:r w:rsidRPr="00122C1C">
        <w:rPr>
          <w:rFonts w:cstheme="minorHAnsi"/>
          <w:sz w:val="24"/>
          <w:szCs w:val="24"/>
        </w:rPr>
        <w:t xml:space="preserve">Quality of Directive 2009/104/EEC on minimum requirements for the use of work equipment by workers </w:t>
      </w:r>
      <w:proofErr w:type="gramStart"/>
      <w:r w:rsidRPr="00122C1C">
        <w:rPr>
          <w:rFonts w:cstheme="minorHAnsi"/>
          <w:sz w:val="24"/>
          <w:szCs w:val="24"/>
        </w:rPr>
        <w:t>at  work</w:t>
      </w:r>
      <w:proofErr w:type="gramEnd"/>
      <w:r w:rsidRPr="00122C1C">
        <w:rPr>
          <w:rFonts w:cstheme="minorHAnsi"/>
          <w:sz w:val="24"/>
          <w:szCs w:val="24"/>
        </w:rPr>
        <w:t xml:space="preserve"> was checked and improved</w:t>
      </w:r>
    </w:p>
    <w:p w14:paraId="716A179D" w14:textId="77777777" w:rsidR="00AC50DC" w:rsidRPr="00122C1C" w:rsidRDefault="00AC50DC" w:rsidP="008B280F">
      <w:pPr>
        <w:numPr>
          <w:ilvl w:val="0"/>
          <w:numId w:val="21"/>
        </w:numPr>
        <w:shd w:val="clear" w:color="auto" w:fill="FFFFFF" w:themeFill="background1"/>
        <w:autoSpaceDE w:val="0"/>
        <w:autoSpaceDN w:val="0"/>
        <w:adjustRightInd w:val="0"/>
        <w:spacing w:after="0" w:line="240" w:lineRule="auto"/>
        <w:ind w:left="321" w:hanging="321"/>
        <w:jc w:val="both"/>
        <w:rPr>
          <w:rFonts w:eastAsia="Times New Roman" w:cstheme="minorHAnsi"/>
          <w:sz w:val="24"/>
          <w:szCs w:val="24"/>
          <w:lang w:eastAsia="en-GB"/>
        </w:rPr>
      </w:pPr>
      <w:r w:rsidRPr="00122C1C">
        <w:rPr>
          <w:rFonts w:cstheme="minorHAnsi"/>
          <w:sz w:val="24"/>
          <w:szCs w:val="24"/>
        </w:rPr>
        <w:t>Quality of Directive 89/654/EEC on minimum requirements for the use of workplace was checked and improved</w:t>
      </w:r>
    </w:p>
    <w:p w14:paraId="120866E0" w14:textId="77777777" w:rsidR="00580D81" w:rsidRPr="00180FEC" w:rsidRDefault="00580D81" w:rsidP="00580D81">
      <w:pPr>
        <w:spacing w:line="240" w:lineRule="auto"/>
        <w:jc w:val="both"/>
        <w:rPr>
          <w:rFonts w:cstheme="minorHAnsi"/>
          <w:sz w:val="24"/>
          <w:szCs w:val="24"/>
        </w:rPr>
      </w:pPr>
    </w:p>
    <w:p w14:paraId="675F6222" w14:textId="77777777" w:rsidR="00580D81" w:rsidRPr="00180FEC" w:rsidRDefault="00580D81" w:rsidP="00580D81">
      <w:pPr>
        <w:spacing w:after="0" w:line="240" w:lineRule="auto"/>
        <w:jc w:val="both"/>
        <w:rPr>
          <w:rFonts w:cstheme="minorHAnsi"/>
          <w:sz w:val="24"/>
          <w:szCs w:val="24"/>
        </w:rPr>
      </w:pPr>
      <w:r w:rsidRPr="00180FEC">
        <w:rPr>
          <w:rFonts w:cstheme="minorHAnsi"/>
          <w:sz w:val="24"/>
          <w:szCs w:val="24"/>
        </w:rPr>
        <w:t xml:space="preserve">Availability of the Tables of Concordance prepared for the OSH acquis, including aspects of </w:t>
      </w:r>
      <w:proofErr w:type="spellStart"/>
      <w:r w:rsidRPr="00180FEC">
        <w:rPr>
          <w:rFonts w:cstheme="minorHAnsi"/>
          <w:sz w:val="24"/>
          <w:szCs w:val="24"/>
        </w:rPr>
        <w:t>labour</w:t>
      </w:r>
      <w:proofErr w:type="spellEnd"/>
      <w:r w:rsidRPr="00180FEC">
        <w:rPr>
          <w:rFonts w:cstheme="minorHAnsi"/>
          <w:sz w:val="24"/>
          <w:szCs w:val="24"/>
        </w:rPr>
        <w:t xml:space="preserve"> inspection system </w:t>
      </w:r>
    </w:p>
    <w:p w14:paraId="5144AC7C" w14:textId="31FD7CEA" w:rsidR="00580D81" w:rsidRPr="00180FEC" w:rsidRDefault="00580D81" w:rsidP="00580D81">
      <w:pPr>
        <w:spacing w:after="0" w:line="240" w:lineRule="auto"/>
        <w:jc w:val="both"/>
        <w:rPr>
          <w:rFonts w:cstheme="minorHAnsi"/>
          <w:sz w:val="24"/>
          <w:szCs w:val="24"/>
        </w:rPr>
      </w:pPr>
      <w:r w:rsidRPr="00180FEC">
        <w:rPr>
          <w:rFonts w:cstheme="minorHAnsi"/>
          <w:sz w:val="24"/>
          <w:szCs w:val="24"/>
        </w:rPr>
        <w:t xml:space="preserve">Baseline: </w:t>
      </w:r>
      <w:r w:rsidR="00537E25">
        <w:rPr>
          <w:rFonts w:cstheme="minorHAnsi"/>
          <w:sz w:val="24"/>
          <w:szCs w:val="24"/>
        </w:rPr>
        <w:t xml:space="preserve"> </w:t>
      </w:r>
      <w:r w:rsidRPr="00180FEC">
        <w:rPr>
          <w:rFonts w:cstheme="minorHAnsi"/>
          <w:sz w:val="24"/>
          <w:szCs w:val="24"/>
        </w:rPr>
        <w:t xml:space="preserve">5        </w:t>
      </w:r>
    </w:p>
    <w:p w14:paraId="5299EDBB" w14:textId="7B60DF84" w:rsidR="00580D81" w:rsidRPr="00180FEC" w:rsidRDefault="00580D81" w:rsidP="00580D81">
      <w:pPr>
        <w:spacing w:after="0" w:line="240" w:lineRule="auto"/>
        <w:jc w:val="both"/>
        <w:rPr>
          <w:rFonts w:cstheme="minorHAnsi"/>
          <w:sz w:val="24"/>
          <w:szCs w:val="24"/>
        </w:rPr>
      </w:pPr>
      <w:r w:rsidRPr="00180FEC">
        <w:rPr>
          <w:rFonts w:cstheme="minorHAnsi"/>
          <w:sz w:val="24"/>
          <w:szCs w:val="24"/>
        </w:rPr>
        <w:t>Target</w:t>
      </w:r>
      <w:r w:rsidR="00537E25">
        <w:rPr>
          <w:rFonts w:cstheme="minorHAnsi"/>
          <w:sz w:val="24"/>
          <w:szCs w:val="24"/>
        </w:rPr>
        <w:t xml:space="preserve"> </w:t>
      </w:r>
      <w:proofErr w:type="gramStart"/>
      <w:r w:rsidR="00537E25">
        <w:rPr>
          <w:rFonts w:cstheme="minorHAnsi"/>
          <w:sz w:val="24"/>
          <w:szCs w:val="24"/>
        </w:rPr>
        <w:t xml:space="preserve">  </w:t>
      </w:r>
      <w:r w:rsidRPr="00180FEC">
        <w:rPr>
          <w:rFonts w:cstheme="minorHAnsi"/>
          <w:sz w:val="24"/>
          <w:szCs w:val="24"/>
        </w:rPr>
        <w:t>:</w:t>
      </w:r>
      <w:proofErr w:type="gramEnd"/>
      <w:r w:rsidR="00C853FD">
        <w:rPr>
          <w:rFonts w:cstheme="minorHAnsi"/>
          <w:sz w:val="24"/>
          <w:szCs w:val="24"/>
        </w:rPr>
        <w:t xml:space="preserve">  13 </w:t>
      </w:r>
      <w:proofErr w:type="spellStart"/>
      <w:r w:rsidR="00C853FD">
        <w:rPr>
          <w:rFonts w:cstheme="minorHAnsi"/>
          <w:sz w:val="24"/>
          <w:szCs w:val="24"/>
        </w:rPr>
        <w:t>ToC</w:t>
      </w:r>
      <w:proofErr w:type="spellEnd"/>
      <w:r w:rsidR="00C853FD">
        <w:rPr>
          <w:rFonts w:cstheme="minorHAnsi"/>
          <w:sz w:val="24"/>
          <w:szCs w:val="24"/>
        </w:rPr>
        <w:t xml:space="preserve"> </w:t>
      </w:r>
      <w:r w:rsidRPr="00180FEC">
        <w:rPr>
          <w:rFonts w:cstheme="minorHAnsi"/>
          <w:sz w:val="24"/>
          <w:szCs w:val="24"/>
        </w:rPr>
        <w:t xml:space="preserve"> </w:t>
      </w:r>
      <w:r w:rsidR="00C853FD">
        <w:rPr>
          <w:rFonts w:cstheme="minorHAnsi"/>
          <w:sz w:val="24"/>
          <w:szCs w:val="24"/>
        </w:rPr>
        <w:t>prepared until the end of the project</w:t>
      </w:r>
    </w:p>
    <w:p w14:paraId="5DF0B608" w14:textId="77777777" w:rsidR="00AC50DC" w:rsidRPr="00AC50DC" w:rsidRDefault="00AC50DC" w:rsidP="00AC50DC">
      <w:pPr>
        <w:shd w:val="clear" w:color="auto" w:fill="FFFFFF" w:themeFill="background1"/>
        <w:autoSpaceDE w:val="0"/>
        <w:autoSpaceDN w:val="0"/>
        <w:adjustRightInd w:val="0"/>
        <w:spacing w:after="0" w:line="240" w:lineRule="auto"/>
        <w:jc w:val="both"/>
        <w:rPr>
          <w:rFonts w:eastAsia="Times New Roman" w:cstheme="minorHAnsi"/>
          <w:sz w:val="24"/>
          <w:szCs w:val="24"/>
          <w:lang w:eastAsia="en-GB"/>
        </w:rPr>
      </w:pPr>
      <w:r w:rsidRPr="00AC50DC">
        <w:rPr>
          <w:rFonts w:cstheme="minorHAnsi"/>
          <w:b/>
          <w:bCs/>
          <w:sz w:val="24"/>
          <w:szCs w:val="24"/>
        </w:rPr>
        <w:t>No significant progress.</w:t>
      </w:r>
      <w:r w:rsidRPr="00AC50DC">
        <w:rPr>
          <w:rFonts w:cstheme="minorHAnsi"/>
          <w:sz w:val="24"/>
          <w:szCs w:val="24"/>
        </w:rPr>
        <w:t xml:space="preserve"> Activities to contribute to fulfilment of the indicator were planned during this reporting period but </w:t>
      </w:r>
      <w:r w:rsidRPr="00AC50DC">
        <w:rPr>
          <w:rFonts w:eastAsia="Times New Roman" w:cstheme="minorHAnsi"/>
          <w:sz w:val="24"/>
          <w:szCs w:val="24"/>
          <w:lang w:eastAsia="en-GB"/>
        </w:rPr>
        <w:t>finally not conducted.</w:t>
      </w:r>
    </w:p>
    <w:p w14:paraId="76421338" w14:textId="77777777" w:rsidR="00580D81" w:rsidRPr="00180FEC" w:rsidRDefault="00580D81" w:rsidP="00580D81">
      <w:pPr>
        <w:spacing w:line="240" w:lineRule="auto"/>
        <w:jc w:val="both"/>
        <w:rPr>
          <w:rFonts w:cstheme="minorHAnsi"/>
          <w:sz w:val="24"/>
          <w:szCs w:val="24"/>
        </w:rPr>
      </w:pPr>
    </w:p>
    <w:p w14:paraId="5FE847F3" w14:textId="77777777" w:rsidR="00580D81" w:rsidRPr="00180FEC" w:rsidRDefault="00580D81" w:rsidP="00580D81">
      <w:pPr>
        <w:spacing w:after="0" w:line="240" w:lineRule="auto"/>
        <w:jc w:val="both"/>
        <w:rPr>
          <w:rFonts w:cstheme="minorHAnsi"/>
          <w:sz w:val="24"/>
          <w:szCs w:val="24"/>
        </w:rPr>
      </w:pPr>
      <w:r w:rsidRPr="00180FEC">
        <w:rPr>
          <w:rFonts w:cstheme="minorHAnsi"/>
          <w:sz w:val="24"/>
          <w:szCs w:val="24"/>
        </w:rPr>
        <w:t>Availability of the list of amendments to be made in the Georgian primary and secondary OSH legislation specified with explanatory notes</w:t>
      </w:r>
    </w:p>
    <w:p w14:paraId="6D1D11D0" w14:textId="2DA7F305" w:rsidR="00580D81" w:rsidRPr="00180FEC" w:rsidRDefault="00580D81" w:rsidP="00580D81">
      <w:pPr>
        <w:spacing w:after="0" w:line="240" w:lineRule="auto"/>
        <w:jc w:val="both"/>
        <w:rPr>
          <w:rFonts w:cstheme="minorHAnsi"/>
          <w:sz w:val="24"/>
          <w:szCs w:val="24"/>
        </w:rPr>
      </w:pPr>
      <w:r w:rsidRPr="00180FEC">
        <w:rPr>
          <w:rFonts w:cstheme="minorHAnsi"/>
          <w:sz w:val="24"/>
          <w:szCs w:val="24"/>
        </w:rPr>
        <w:t xml:space="preserve">Baseline: </w:t>
      </w:r>
      <w:r w:rsidR="00537E25">
        <w:rPr>
          <w:rFonts w:cstheme="minorHAnsi"/>
          <w:sz w:val="24"/>
          <w:szCs w:val="24"/>
        </w:rPr>
        <w:t xml:space="preserve"> </w:t>
      </w:r>
      <w:r w:rsidRPr="00180FEC">
        <w:rPr>
          <w:rFonts w:cstheme="minorHAnsi"/>
          <w:sz w:val="24"/>
          <w:szCs w:val="24"/>
        </w:rPr>
        <w:t xml:space="preserve">2         </w:t>
      </w:r>
    </w:p>
    <w:p w14:paraId="0F413EEB" w14:textId="561F6A5E" w:rsidR="00580D81" w:rsidRPr="00180FEC" w:rsidRDefault="00580D81" w:rsidP="00C853FD">
      <w:pPr>
        <w:spacing w:after="0" w:line="240" w:lineRule="auto"/>
        <w:jc w:val="both"/>
        <w:rPr>
          <w:rFonts w:cstheme="minorHAnsi"/>
          <w:sz w:val="24"/>
          <w:szCs w:val="24"/>
        </w:rPr>
      </w:pPr>
      <w:r w:rsidRPr="00180FEC">
        <w:rPr>
          <w:rFonts w:cstheme="minorHAnsi"/>
          <w:sz w:val="24"/>
          <w:szCs w:val="24"/>
        </w:rPr>
        <w:t>Target</w:t>
      </w:r>
      <w:r w:rsidR="00537E25">
        <w:rPr>
          <w:rFonts w:cstheme="minorHAnsi"/>
          <w:sz w:val="24"/>
          <w:szCs w:val="24"/>
        </w:rPr>
        <w:t xml:space="preserve"> </w:t>
      </w:r>
      <w:proofErr w:type="gramStart"/>
      <w:r w:rsidR="00537E25">
        <w:rPr>
          <w:rFonts w:cstheme="minorHAnsi"/>
          <w:sz w:val="24"/>
          <w:szCs w:val="24"/>
        </w:rPr>
        <w:t xml:space="preserve">  </w:t>
      </w:r>
      <w:r w:rsidRPr="00180FEC">
        <w:rPr>
          <w:rFonts w:cstheme="minorHAnsi"/>
          <w:sz w:val="24"/>
          <w:szCs w:val="24"/>
        </w:rPr>
        <w:t>:</w:t>
      </w:r>
      <w:proofErr w:type="gramEnd"/>
      <w:r w:rsidRPr="00180FEC">
        <w:rPr>
          <w:rFonts w:cstheme="minorHAnsi"/>
          <w:sz w:val="24"/>
          <w:szCs w:val="24"/>
        </w:rPr>
        <w:t xml:space="preserve"> </w:t>
      </w:r>
      <w:r w:rsidR="00C853FD">
        <w:rPr>
          <w:rFonts w:cstheme="minorHAnsi"/>
          <w:sz w:val="24"/>
          <w:szCs w:val="24"/>
        </w:rPr>
        <w:t xml:space="preserve">amendments related to </w:t>
      </w:r>
      <w:r w:rsidRPr="00180FEC">
        <w:rPr>
          <w:rFonts w:cstheme="minorHAnsi"/>
          <w:sz w:val="24"/>
          <w:szCs w:val="24"/>
        </w:rPr>
        <w:t>13 Directives</w:t>
      </w:r>
      <w:r w:rsidR="00C853FD">
        <w:rPr>
          <w:rFonts w:cstheme="minorHAnsi"/>
          <w:sz w:val="24"/>
          <w:szCs w:val="24"/>
        </w:rPr>
        <w:t xml:space="preserve"> prepared until the end of the project implementation</w:t>
      </w:r>
    </w:p>
    <w:p w14:paraId="7DE8DB5B" w14:textId="77777777" w:rsidR="00AC50DC" w:rsidRPr="00AC50DC" w:rsidRDefault="00AC50DC" w:rsidP="00AC50DC">
      <w:pPr>
        <w:shd w:val="clear" w:color="auto" w:fill="FFFFFF" w:themeFill="background1"/>
        <w:autoSpaceDE w:val="0"/>
        <w:autoSpaceDN w:val="0"/>
        <w:adjustRightInd w:val="0"/>
        <w:spacing w:after="0" w:line="240" w:lineRule="auto"/>
        <w:jc w:val="both"/>
        <w:rPr>
          <w:rFonts w:eastAsia="Times New Roman" w:cstheme="minorHAnsi"/>
          <w:sz w:val="24"/>
          <w:szCs w:val="24"/>
          <w:lang w:eastAsia="en-GB"/>
        </w:rPr>
      </w:pPr>
      <w:r w:rsidRPr="00AC50DC">
        <w:rPr>
          <w:rFonts w:cstheme="minorHAnsi"/>
          <w:b/>
          <w:bCs/>
          <w:sz w:val="24"/>
          <w:szCs w:val="24"/>
        </w:rPr>
        <w:t>No significant progress.</w:t>
      </w:r>
      <w:r w:rsidRPr="00AC50DC">
        <w:rPr>
          <w:rFonts w:cstheme="minorHAnsi"/>
          <w:sz w:val="24"/>
          <w:szCs w:val="24"/>
        </w:rPr>
        <w:t xml:space="preserve"> Activities to contribute to fulfilment of the indicator were planned during this reporting period but </w:t>
      </w:r>
      <w:r w:rsidRPr="00AC50DC">
        <w:rPr>
          <w:rFonts w:eastAsia="Times New Roman" w:cstheme="minorHAnsi"/>
          <w:sz w:val="24"/>
          <w:szCs w:val="24"/>
          <w:lang w:eastAsia="en-GB"/>
        </w:rPr>
        <w:t>finally not conducted.</w:t>
      </w:r>
    </w:p>
    <w:p w14:paraId="551775A4" w14:textId="77777777" w:rsidR="00580D81" w:rsidRPr="00180FEC" w:rsidRDefault="00580D81" w:rsidP="00580D81">
      <w:pPr>
        <w:spacing w:after="0" w:line="240" w:lineRule="auto"/>
        <w:jc w:val="both"/>
        <w:rPr>
          <w:rFonts w:cstheme="minorHAnsi"/>
          <w:sz w:val="24"/>
          <w:szCs w:val="24"/>
        </w:rPr>
      </w:pPr>
    </w:p>
    <w:p w14:paraId="0008FE3B" w14:textId="77777777" w:rsidR="00580D81" w:rsidRPr="00180FEC" w:rsidRDefault="00580D81" w:rsidP="00580D81">
      <w:pPr>
        <w:spacing w:after="0" w:line="240" w:lineRule="auto"/>
        <w:jc w:val="both"/>
        <w:rPr>
          <w:rFonts w:cstheme="minorHAnsi"/>
          <w:sz w:val="24"/>
          <w:szCs w:val="24"/>
        </w:rPr>
      </w:pPr>
      <w:r w:rsidRPr="00180FEC">
        <w:rPr>
          <w:rFonts w:cstheme="minorHAnsi"/>
          <w:sz w:val="24"/>
          <w:szCs w:val="24"/>
        </w:rPr>
        <w:t>Share of staff from relevant public institutions who are fully informed on regulatory and fiscal impact of changes in OSH acquis</w:t>
      </w:r>
    </w:p>
    <w:p w14:paraId="740DD541" w14:textId="45E22B36" w:rsidR="00580D81" w:rsidRPr="00180FEC" w:rsidRDefault="00580D81" w:rsidP="00580D81">
      <w:pPr>
        <w:spacing w:after="0" w:line="240" w:lineRule="auto"/>
        <w:jc w:val="both"/>
        <w:rPr>
          <w:rFonts w:cstheme="minorHAnsi"/>
          <w:sz w:val="24"/>
          <w:szCs w:val="24"/>
        </w:rPr>
      </w:pPr>
      <w:r w:rsidRPr="00180FEC">
        <w:rPr>
          <w:rFonts w:cstheme="minorHAnsi"/>
          <w:sz w:val="24"/>
          <w:szCs w:val="24"/>
        </w:rPr>
        <w:t>Baseline:</w:t>
      </w:r>
      <w:r w:rsidR="00537E25">
        <w:rPr>
          <w:rFonts w:cstheme="minorHAnsi"/>
          <w:sz w:val="24"/>
          <w:szCs w:val="24"/>
        </w:rPr>
        <w:t xml:space="preserve">  </w:t>
      </w:r>
      <w:r w:rsidRPr="00180FEC">
        <w:rPr>
          <w:rFonts w:cstheme="minorHAnsi"/>
          <w:sz w:val="24"/>
          <w:szCs w:val="24"/>
        </w:rPr>
        <w:t xml:space="preserve"> 0     </w:t>
      </w:r>
    </w:p>
    <w:p w14:paraId="51BB04D1" w14:textId="5EB21A95" w:rsidR="00580D81" w:rsidRPr="00180FEC" w:rsidRDefault="00580D81" w:rsidP="00580D81">
      <w:pPr>
        <w:spacing w:after="0" w:line="240" w:lineRule="auto"/>
        <w:jc w:val="both"/>
        <w:rPr>
          <w:rFonts w:cstheme="minorHAnsi"/>
          <w:sz w:val="24"/>
          <w:szCs w:val="24"/>
        </w:rPr>
      </w:pPr>
      <w:r w:rsidRPr="00180FEC">
        <w:rPr>
          <w:rFonts w:cstheme="minorHAnsi"/>
          <w:sz w:val="24"/>
          <w:szCs w:val="24"/>
        </w:rPr>
        <w:t>Target</w:t>
      </w:r>
      <w:r w:rsidR="00537E25">
        <w:rPr>
          <w:rFonts w:cstheme="minorHAnsi"/>
          <w:sz w:val="24"/>
          <w:szCs w:val="24"/>
        </w:rPr>
        <w:t xml:space="preserve"> </w:t>
      </w:r>
      <w:proofErr w:type="gramStart"/>
      <w:r w:rsidR="00537E25">
        <w:rPr>
          <w:rFonts w:cstheme="minorHAnsi"/>
          <w:sz w:val="24"/>
          <w:szCs w:val="24"/>
        </w:rPr>
        <w:t xml:space="preserve">  </w:t>
      </w:r>
      <w:r w:rsidRPr="00180FEC">
        <w:rPr>
          <w:rFonts w:cstheme="minorHAnsi"/>
          <w:sz w:val="24"/>
          <w:szCs w:val="24"/>
        </w:rPr>
        <w:t>:</w:t>
      </w:r>
      <w:proofErr w:type="gramEnd"/>
      <w:r w:rsidRPr="00180FEC">
        <w:rPr>
          <w:rFonts w:cstheme="minorHAnsi"/>
          <w:sz w:val="24"/>
          <w:szCs w:val="24"/>
        </w:rPr>
        <w:t xml:space="preserve"> 90% of staff in LCID and LEPD</w:t>
      </w:r>
      <w:r w:rsidR="00C853FD">
        <w:rPr>
          <w:rFonts w:cstheme="minorHAnsi"/>
          <w:sz w:val="24"/>
          <w:szCs w:val="24"/>
        </w:rPr>
        <w:t xml:space="preserve"> until the end of the project implementation</w:t>
      </w:r>
    </w:p>
    <w:p w14:paraId="3BEF15B8" w14:textId="77777777" w:rsidR="00AC50DC" w:rsidRPr="00AC50DC" w:rsidRDefault="00AC50DC" w:rsidP="00AC50DC">
      <w:pPr>
        <w:shd w:val="clear" w:color="auto" w:fill="FFFFFF" w:themeFill="background1"/>
        <w:autoSpaceDE w:val="0"/>
        <w:autoSpaceDN w:val="0"/>
        <w:adjustRightInd w:val="0"/>
        <w:spacing w:after="0" w:line="240" w:lineRule="auto"/>
        <w:jc w:val="both"/>
        <w:rPr>
          <w:rFonts w:eastAsia="Times New Roman" w:cstheme="minorHAnsi"/>
          <w:sz w:val="24"/>
          <w:szCs w:val="24"/>
          <w:lang w:eastAsia="en-GB"/>
        </w:rPr>
      </w:pPr>
      <w:r w:rsidRPr="00AC50DC">
        <w:rPr>
          <w:rFonts w:cstheme="minorHAnsi"/>
          <w:b/>
          <w:bCs/>
          <w:sz w:val="24"/>
          <w:szCs w:val="24"/>
        </w:rPr>
        <w:t>No significant progress.</w:t>
      </w:r>
      <w:r w:rsidRPr="00AC50DC">
        <w:rPr>
          <w:rFonts w:cstheme="minorHAnsi"/>
          <w:sz w:val="24"/>
          <w:szCs w:val="24"/>
        </w:rPr>
        <w:t xml:space="preserve"> Activities to contribute to fulfilment of the indicator were planned during this reporting period but </w:t>
      </w:r>
      <w:r w:rsidRPr="00AC50DC">
        <w:rPr>
          <w:rFonts w:eastAsia="Times New Roman" w:cstheme="minorHAnsi"/>
          <w:sz w:val="24"/>
          <w:szCs w:val="24"/>
          <w:lang w:eastAsia="en-GB"/>
        </w:rPr>
        <w:t>finally not conducted.</w:t>
      </w:r>
    </w:p>
    <w:p w14:paraId="69052059" w14:textId="77777777" w:rsidR="00580D81" w:rsidRDefault="00580D81">
      <w:pPr>
        <w:spacing w:after="0" w:line="240" w:lineRule="auto"/>
        <w:jc w:val="both"/>
        <w:rPr>
          <w:rFonts w:cstheme="minorHAnsi"/>
          <w:b/>
          <w:sz w:val="24"/>
          <w:szCs w:val="24"/>
        </w:rPr>
      </w:pPr>
    </w:p>
    <w:p w14:paraId="5839AC4E" w14:textId="77777777" w:rsidR="00C44D7B" w:rsidRPr="00944095" w:rsidRDefault="00C44D7B" w:rsidP="00C44D7B">
      <w:pPr>
        <w:spacing w:after="0" w:line="240" w:lineRule="auto"/>
        <w:rPr>
          <w:rFonts w:ascii="Times New Roman" w:eastAsia="Times New Roman" w:hAnsi="Times New Roman" w:cs="Times New Roman"/>
          <w:color w:val="000000"/>
          <w:sz w:val="24"/>
          <w:szCs w:val="24"/>
          <w:u w:val="single"/>
          <w:lang w:val="en-GB" w:eastAsia="en-GB"/>
        </w:rPr>
      </w:pPr>
    </w:p>
    <w:p w14:paraId="46A0A84B" w14:textId="24A3D41A" w:rsidR="00C44D7B" w:rsidRPr="00D0063C" w:rsidRDefault="00C44D7B" w:rsidP="00D0063C">
      <w:pPr>
        <w:pStyle w:val="ColorfulList-Accent11"/>
        <w:autoSpaceDE w:val="0"/>
        <w:autoSpaceDN w:val="0"/>
        <w:adjustRightInd w:val="0"/>
        <w:ind w:left="0" w:right="146"/>
        <w:jc w:val="both"/>
        <w:rPr>
          <w:rFonts w:asciiTheme="minorHAnsi" w:hAnsiTheme="minorHAnsi" w:cstheme="minorHAnsi"/>
          <w:b/>
          <w:color w:val="002060"/>
          <w:szCs w:val="24"/>
          <w:lang w:eastAsia="en-GB"/>
        </w:rPr>
      </w:pPr>
      <w:r w:rsidRPr="00944095">
        <w:rPr>
          <w:rFonts w:asciiTheme="minorHAnsi" w:hAnsiTheme="minorHAnsi" w:cstheme="minorHAnsi"/>
          <w:b/>
          <w:color w:val="000000"/>
          <w:szCs w:val="24"/>
          <w:u w:val="single"/>
          <w:lang w:eastAsia="en-GB"/>
        </w:rPr>
        <w:t xml:space="preserve">Activity </w:t>
      </w:r>
      <w:r w:rsidR="00A668AA" w:rsidRPr="00944095">
        <w:rPr>
          <w:rFonts w:asciiTheme="minorHAnsi" w:hAnsiTheme="minorHAnsi" w:cstheme="minorHAnsi"/>
          <w:b/>
          <w:color w:val="000000"/>
          <w:szCs w:val="24"/>
          <w:u w:val="single"/>
          <w:lang w:eastAsia="en-GB"/>
        </w:rPr>
        <w:t>1.</w:t>
      </w:r>
      <w:r w:rsidRPr="00944095">
        <w:rPr>
          <w:rFonts w:asciiTheme="minorHAnsi" w:hAnsiTheme="minorHAnsi" w:cstheme="minorHAnsi"/>
          <w:b/>
          <w:color w:val="000000"/>
          <w:szCs w:val="24"/>
          <w:u w:val="single"/>
          <w:lang w:eastAsia="en-GB"/>
        </w:rPr>
        <w:t xml:space="preserve">1.1: </w:t>
      </w:r>
      <w:r w:rsidR="00607DC1" w:rsidRPr="00944095">
        <w:rPr>
          <w:rFonts w:asciiTheme="minorHAnsi" w:hAnsiTheme="minorHAnsi" w:cstheme="minorHAnsi"/>
          <w:b/>
          <w:szCs w:val="24"/>
        </w:rPr>
        <w:t xml:space="preserve">Aligning </w:t>
      </w:r>
      <w:r w:rsidR="00607DC1" w:rsidRPr="00944095">
        <w:rPr>
          <w:rFonts w:asciiTheme="minorHAnsi" w:hAnsiTheme="minorHAnsi" w:cstheme="minorHAnsi"/>
          <w:b/>
          <w:szCs w:val="24"/>
          <w:lang w:eastAsia="en-GB"/>
        </w:rPr>
        <w:t xml:space="preserve">Georgian legal framework on labour law, including aspects of labour inspection system, amended in compliance with the </w:t>
      </w:r>
      <w:r w:rsidR="00607DC1" w:rsidRPr="00944095">
        <w:rPr>
          <w:rFonts w:asciiTheme="minorHAnsi" w:hAnsiTheme="minorHAnsi" w:cstheme="minorHAnsi"/>
          <w:b/>
          <w:i/>
          <w:szCs w:val="24"/>
        </w:rPr>
        <w:t>Union acquis</w:t>
      </w:r>
      <w:r w:rsidR="00607DC1" w:rsidRPr="00944095">
        <w:rPr>
          <w:rFonts w:asciiTheme="minorHAnsi" w:hAnsiTheme="minorHAnsi" w:cstheme="minorHAnsi"/>
          <w:b/>
          <w:szCs w:val="24"/>
        </w:rPr>
        <w:t xml:space="preserve">  </w:t>
      </w:r>
    </w:p>
    <w:p w14:paraId="1C651CD7" w14:textId="77777777" w:rsidR="00BA1F45" w:rsidRPr="00944095" w:rsidRDefault="00BA1F45" w:rsidP="00C44D7B">
      <w:pPr>
        <w:spacing w:after="0" w:line="240" w:lineRule="auto"/>
        <w:rPr>
          <w:rFonts w:ascii="Times New Roman" w:eastAsia="Times New Roman" w:hAnsi="Times New Roman" w:cs="Times New Roman"/>
          <w:b/>
          <w:color w:val="000000"/>
          <w:sz w:val="24"/>
          <w:szCs w:val="24"/>
          <w:lang w:val="en-GB" w:eastAsia="en-GB"/>
        </w:rPr>
      </w:pPr>
    </w:p>
    <w:p w14:paraId="6E10248B" w14:textId="77777777" w:rsidR="00C44D7B" w:rsidRPr="00944095" w:rsidRDefault="00C44D7B" w:rsidP="00C44D7B">
      <w:pPr>
        <w:spacing w:after="0" w:line="240" w:lineRule="auto"/>
        <w:rPr>
          <w:rFonts w:eastAsia="Times New Roman" w:cstheme="minorHAnsi"/>
          <w:b/>
          <w:color w:val="000000"/>
          <w:sz w:val="24"/>
          <w:szCs w:val="24"/>
          <w:lang w:val="en-GB" w:eastAsia="en-GB"/>
        </w:rPr>
      </w:pPr>
      <w:r w:rsidRPr="00944095">
        <w:rPr>
          <w:rFonts w:eastAsia="Times New Roman" w:cstheme="minorHAnsi"/>
          <w:b/>
          <w:color w:val="000000"/>
          <w:sz w:val="24"/>
          <w:szCs w:val="24"/>
          <w:lang w:val="en-GB" w:eastAsia="en-GB"/>
        </w:rPr>
        <w:t>Method</w:t>
      </w:r>
    </w:p>
    <w:p w14:paraId="7C56CA6D" w14:textId="77777777" w:rsidR="003A49B1" w:rsidRPr="00BA1F45" w:rsidRDefault="00607DC1" w:rsidP="00BA1F45">
      <w:pPr>
        <w:autoSpaceDE w:val="0"/>
        <w:autoSpaceDN w:val="0"/>
        <w:adjustRightInd w:val="0"/>
        <w:spacing w:after="0" w:line="240" w:lineRule="auto"/>
        <w:ind w:right="146"/>
        <w:jc w:val="both"/>
        <w:rPr>
          <w:rFonts w:cstheme="minorHAnsi"/>
          <w:sz w:val="24"/>
          <w:szCs w:val="24"/>
          <w:lang w:val="en-GB"/>
        </w:rPr>
      </w:pPr>
      <w:r w:rsidRPr="00944095">
        <w:rPr>
          <w:rFonts w:cstheme="minorHAnsi"/>
          <w:sz w:val="24"/>
          <w:szCs w:val="24"/>
          <w:lang w:val="en-GB"/>
        </w:rPr>
        <w:t xml:space="preserve">The objective of this activity is providing support of the BC staff and relevant stakeholders to the transposition of the provisions of </w:t>
      </w:r>
      <w:r w:rsidR="007546EB" w:rsidRPr="00944095">
        <w:rPr>
          <w:rFonts w:cstheme="minorHAnsi"/>
          <w:sz w:val="24"/>
          <w:szCs w:val="24"/>
          <w:lang w:val="en-GB"/>
        </w:rPr>
        <w:t xml:space="preserve">the relevant </w:t>
      </w:r>
      <w:r w:rsidRPr="00944095">
        <w:rPr>
          <w:rFonts w:cstheme="minorHAnsi"/>
          <w:sz w:val="24"/>
          <w:szCs w:val="24"/>
          <w:lang w:val="en-GB"/>
        </w:rPr>
        <w:t xml:space="preserve">EU Directives </w:t>
      </w:r>
      <w:r w:rsidR="007546EB" w:rsidRPr="00944095">
        <w:rPr>
          <w:rFonts w:cstheme="minorHAnsi"/>
          <w:sz w:val="24"/>
          <w:szCs w:val="24"/>
          <w:lang w:val="en-GB"/>
        </w:rPr>
        <w:t xml:space="preserve">in the field of labour legislation into a national legislation. </w:t>
      </w:r>
    </w:p>
    <w:p w14:paraId="28A0A106" w14:textId="77777777" w:rsidR="0034551D" w:rsidRPr="00944095" w:rsidRDefault="0034551D" w:rsidP="003A49B1">
      <w:pPr>
        <w:spacing w:before="60" w:after="60" w:line="240" w:lineRule="auto"/>
        <w:ind w:right="142"/>
        <w:jc w:val="both"/>
        <w:rPr>
          <w:rFonts w:cstheme="minorHAnsi"/>
          <w:bCs/>
          <w:sz w:val="24"/>
          <w:szCs w:val="24"/>
          <w:lang w:val="en-GB"/>
        </w:rPr>
      </w:pPr>
    </w:p>
    <w:p w14:paraId="354E2C89" w14:textId="45E7D2AB" w:rsidR="00C44BD5" w:rsidRPr="00944095" w:rsidRDefault="00FF16FA" w:rsidP="003A49B1">
      <w:pPr>
        <w:spacing w:before="60" w:after="60" w:line="240" w:lineRule="auto"/>
        <w:ind w:right="142"/>
        <w:jc w:val="both"/>
        <w:rPr>
          <w:rFonts w:cstheme="minorHAnsi"/>
          <w:bCs/>
          <w:sz w:val="24"/>
          <w:szCs w:val="24"/>
          <w:lang w:val="en-GB"/>
        </w:rPr>
      </w:pPr>
      <w:r>
        <w:rPr>
          <w:rFonts w:cstheme="minorHAnsi"/>
          <w:bCs/>
          <w:sz w:val="24"/>
          <w:szCs w:val="24"/>
          <w:lang w:val="en-GB"/>
        </w:rPr>
        <w:t xml:space="preserve">During a previous </w:t>
      </w:r>
      <w:r w:rsidR="00CF7ED5">
        <w:rPr>
          <w:rFonts w:cstheme="minorHAnsi"/>
          <w:bCs/>
          <w:sz w:val="24"/>
          <w:szCs w:val="24"/>
          <w:lang w:val="en-GB"/>
        </w:rPr>
        <w:t>period,</w:t>
      </w:r>
      <w:r>
        <w:rPr>
          <w:rFonts w:cstheme="minorHAnsi"/>
          <w:bCs/>
          <w:sz w:val="24"/>
          <w:szCs w:val="24"/>
          <w:lang w:val="en-GB"/>
        </w:rPr>
        <w:t xml:space="preserve"> </w:t>
      </w:r>
      <w:r w:rsidR="00CF7ED5">
        <w:rPr>
          <w:rFonts w:cstheme="minorHAnsi"/>
          <w:bCs/>
          <w:sz w:val="24"/>
          <w:szCs w:val="24"/>
          <w:lang w:val="en-GB"/>
        </w:rPr>
        <w:t xml:space="preserve">harmonisation of the labour code with “labour directives” </w:t>
      </w:r>
      <w:r w:rsidR="00AC50DC">
        <w:rPr>
          <w:rFonts w:cstheme="minorHAnsi"/>
          <w:bCs/>
          <w:sz w:val="24"/>
          <w:szCs w:val="24"/>
          <w:lang w:val="en-GB"/>
        </w:rPr>
        <w:t xml:space="preserve">was </w:t>
      </w:r>
      <w:r w:rsidR="00CF7ED5">
        <w:rPr>
          <w:rFonts w:cstheme="minorHAnsi"/>
          <w:bCs/>
          <w:sz w:val="24"/>
          <w:szCs w:val="24"/>
          <w:lang w:val="en-GB"/>
        </w:rPr>
        <w:t xml:space="preserve">finalised. Proposals for amendments of the primary and secondary legislation </w:t>
      </w:r>
      <w:proofErr w:type="gramStart"/>
      <w:r w:rsidR="00CF7ED5">
        <w:rPr>
          <w:rFonts w:cstheme="minorHAnsi"/>
          <w:bCs/>
          <w:sz w:val="24"/>
          <w:szCs w:val="24"/>
          <w:lang w:val="en-GB"/>
        </w:rPr>
        <w:t>were  submitted</w:t>
      </w:r>
      <w:proofErr w:type="gramEnd"/>
      <w:r w:rsidR="009E692A">
        <w:rPr>
          <w:rFonts w:cstheme="minorHAnsi"/>
          <w:bCs/>
          <w:sz w:val="24"/>
          <w:szCs w:val="24"/>
          <w:lang w:val="en-GB"/>
        </w:rPr>
        <w:t xml:space="preserve">, explained and discussed with the representatives of the </w:t>
      </w:r>
      <w:proofErr w:type="spellStart"/>
      <w:r w:rsidR="009E692A">
        <w:rPr>
          <w:rFonts w:cstheme="minorHAnsi"/>
          <w:bCs/>
          <w:sz w:val="24"/>
          <w:szCs w:val="24"/>
          <w:lang w:val="en-GB"/>
        </w:rPr>
        <w:t>MoIDPLHSA</w:t>
      </w:r>
      <w:proofErr w:type="spellEnd"/>
      <w:r w:rsidR="009E692A">
        <w:rPr>
          <w:rFonts w:cstheme="minorHAnsi"/>
          <w:bCs/>
          <w:sz w:val="24"/>
          <w:szCs w:val="24"/>
          <w:lang w:val="en-GB"/>
        </w:rPr>
        <w:t xml:space="preserve"> (Ms Irma </w:t>
      </w:r>
      <w:proofErr w:type="spellStart"/>
      <w:r w:rsidR="009E692A">
        <w:rPr>
          <w:rFonts w:cstheme="minorHAnsi"/>
          <w:bCs/>
          <w:sz w:val="24"/>
          <w:szCs w:val="24"/>
          <w:lang w:val="en-GB"/>
        </w:rPr>
        <w:t>Geliashvili</w:t>
      </w:r>
      <w:proofErr w:type="spellEnd"/>
      <w:r w:rsidR="001944A0">
        <w:rPr>
          <w:rFonts w:cstheme="minorHAnsi"/>
          <w:bCs/>
          <w:sz w:val="24"/>
          <w:szCs w:val="24"/>
          <w:lang w:val="en-GB"/>
        </w:rPr>
        <w:t xml:space="preserve"> and advisors of the Ministry</w:t>
      </w:r>
      <w:r w:rsidR="009E692A">
        <w:rPr>
          <w:rFonts w:cstheme="minorHAnsi"/>
          <w:bCs/>
          <w:sz w:val="24"/>
          <w:szCs w:val="24"/>
          <w:lang w:val="en-GB"/>
        </w:rPr>
        <w:t xml:space="preserve">) </w:t>
      </w:r>
      <w:r w:rsidR="001944A0">
        <w:rPr>
          <w:rFonts w:cstheme="minorHAnsi"/>
          <w:bCs/>
          <w:sz w:val="24"/>
          <w:szCs w:val="24"/>
          <w:lang w:val="en-GB"/>
        </w:rPr>
        <w:t xml:space="preserve">as well as with </w:t>
      </w:r>
      <w:r w:rsidR="009E692A">
        <w:rPr>
          <w:rFonts w:cstheme="minorHAnsi"/>
          <w:bCs/>
          <w:sz w:val="24"/>
          <w:szCs w:val="24"/>
          <w:lang w:val="en-GB"/>
        </w:rPr>
        <w:t xml:space="preserve">the team of </w:t>
      </w:r>
      <w:r w:rsidR="001944A0">
        <w:rPr>
          <w:rFonts w:cstheme="minorHAnsi"/>
          <w:bCs/>
          <w:sz w:val="24"/>
          <w:szCs w:val="24"/>
          <w:lang w:val="en-GB"/>
        </w:rPr>
        <w:t>ILO and Mr Tskitishvili.</w:t>
      </w:r>
      <w:r w:rsidR="00CF7ED5">
        <w:rPr>
          <w:rFonts w:cstheme="minorHAnsi"/>
          <w:bCs/>
          <w:sz w:val="24"/>
          <w:szCs w:val="24"/>
          <w:lang w:val="en-GB"/>
        </w:rPr>
        <w:t xml:space="preserve"> </w:t>
      </w:r>
      <w:r w:rsidR="00C44BD5" w:rsidRPr="00944095">
        <w:rPr>
          <w:rFonts w:cstheme="minorHAnsi"/>
          <w:bCs/>
          <w:sz w:val="24"/>
          <w:szCs w:val="24"/>
          <w:lang w:val="en-GB"/>
        </w:rPr>
        <w:t>Taking i</w:t>
      </w:r>
      <w:r w:rsidR="00DE3614" w:rsidRPr="00944095">
        <w:rPr>
          <w:rFonts w:cstheme="minorHAnsi"/>
          <w:bCs/>
          <w:sz w:val="24"/>
          <w:szCs w:val="24"/>
          <w:lang w:val="en-GB"/>
        </w:rPr>
        <w:t xml:space="preserve">nto </w:t>
      </w:r>
      <w:r w:rsidR="00C44BD5" w:rsidRPr="00944095">
        <w:rPr>
          <w:rFonts w:cstheme="minorHAnsi"/>
          <w:bCs/>
          <w:sz w:val="24"/>
          <w:szCs w:val="24"/>
          <w:lang w:val="en-GB"/>
        </w:rPr>
        <w:t>consideration the current state of play</w:t>
      </w:r>
      <w:r w:rsidR="00944095">
        <w:rPr>
          <w:rFonts w:cstheme="minorHAnsi"/>
          <w:bCs/>
          <w:sz w:val="24"/>
          <w:szCs w:val="24"/>
          <w:lang w:val="en-GB"/>
        </w:rPr>
        <w:t>,</w:t>
      </w:r>
      <w:r w:rsidR="00C44BD5" w:rsidRPr="00944095">
        <w:rPr>
          <w:rFonts w:cstheme="minorHAnsi"/>
          <w:bCs/>
          <w:sz w:val="24"/>
          <w:szCs w:val="24"/>
          <w:lang w:val="en-GB"/>
        </w:rPr>
        <w:t xml:space="preserve"> </w:t>
      </w:r>
      <w:r w:rsidR="007C4C12">
        <w:rPr>
          <w:rFonts w:cstheme="minorHAnsi"/>
          <w:bCs/>
          <w:sz w:val="24"/>
          <w:szCs w:val="24"/>
          <w:lang w:val="en-GB"/>
        </w:rPr>
        <w:t xml:space="preserve">the amendments of the Labour Code </w:t>
      </w:r>
      <w:r w:rsidR="001944A0">
        <w:rPr>
          <w:rFonts w:cstheme="minorHAnsi"/>
          <w:bCs/>
          <w:sz w:val="24"/>
          <w:szCs w:val="24"/>
          <w:lang w:val="en-GB"/>
        </w:rPr>
        <w:t>were</w:t>
      </w:r>
      <w:r w:rsidR="007C4C12">
        <w:rPr>
          <w:rFonts w:cstheme="minorHAnsi"/>
          <w:bCs/>
          <w:sz w:val="24"/>
          <w:szCs w:val="24"/>
          <w:lang w:val="en-GB"/>
        </w:rPr>
        <w:t xml:space="preserve"> prepared and submitted to</w:t>
      </w:r>
      <w:r w:rsidR="006B4BF0">
        <w:rPr>
          <w:rFonts w:cstheme="minorHAnsi"/>
          <w:bCs/>
          <w:sz w:val="24"/>
          <w:szCs w:val="24"/>
          <w:lang w:val="en-GB"/>
        </w:rPr>
        <w:t xml:space="preserve"> start </w:t>
      </w:r>
      <w:r w:rsidR="007C4C12">
        <w:rPr>
          <w:rFonts w:cstheme="minorHAnsi"/>
          <w:bCs/>
          <w:sz w:val="24"/>
          <w:szCs w:val="24"/>
          <w:lang w:val="en-GB"/>
        </w:rPr>
        <w:t xml:space="preserve">the legislation </w:t>
      </w:r>
      <w:r w:rsidR="006B4BF0">
        <w:rPr>
          <w:rFonts w:cstheme="minorHAnsi"/>
          <w:bCs/>
          <w:sz w:val="24"/>
          <w:szCs w:val="24"/>
          <w:lang w:val="en-GB"/>
        </w:rPr>
        <w:t xml:space="preserve">process. </w:t>
      </w:r>
      <w:r w:rsidR="007C4C12">
        <w:rPr>
          <w:rFonts w:cstheme="minorHAnsi"/>
          <w:bCs/>
          <w:sz w:val="24"/>
          <w:szCs w:val="24"/>
          <w:lang w:val="en-GB"/>
        </w:rPr>
        <w:t xml:space="preserve"> </w:t>
      </w:r>
      <w:r w:rsidR="00AC50DC">
        <w:rPr>
          <w:rFonts w:cstheme="minorHAnsi"/>
          <w:bCs/>
          <w:sz w:val="24"/>
          <w:szCs w:val="24"/>
          <w:lang w:val="en-GB"/>
        </w:rPr>
        <w:t>4</w:t>
      </w:r>
      <w:r w:rsidR="001944A0">
        <w:rPr>
          <w:rFonts w:cstheme="minorHAnsi"/>
          <w:bCs/>
          <w:sz w:val="24"/>
          <w:szCs w:val="24"/>
          <w:lang w:val="en-GB"/>
        </w:rPr>
        <w:t xml:space="preserve"> versions of the </w:t>
      </w:r>
      <w:r w:rsidR="006B4BF0">
        <w:rPr>
          <w:rFonts w:cstheme="minorHAnsi"/>
          <w:bCs/>
          <w:sz w:val="24"/>
          <w:szCs w:val="24"/>
          <w:lang w:val="en-GB"/>
        </w:rPr>
        <w:t xml:space="preserve">Assessment </w:t>
      </w:r>
      <w:r w:rsidR="006B4BF0">
        <w:rPr>
          <w:rFonts w:cstheme="minorHAnsi"/>
          <w:bCs/>
          <w:sz w:val="24"/>
          <w:szCs w:val="24"/>
          <w:lang w:val="en-GB"/>
        </w:rPr>
        <w:lastRenderedPageBreak/>
        <w:t xml:space="preserve">of the amendments were prepared based on the package of </w:t>
      </w:r>
      <w:r w:rsidR="00AC50DC">
        <w:rPr>
          <w:rFonts w:cstheme="minorHAnsi"/>
          <w:bCs/>
          <w:sz w:val="24"/>
          <w:szCs w:val="24"/>
          <w:lang w:val="en-GB"/>
        </w:rPr>
        <w:t>10</w:t>
      </w:r>
      <w:r w:rsidR="00DE3614" w:rsidRPr="00944095">
        <w:rPr>
          <w:rFonts w:cstheme="minorHAnsi"/>
          <w:bCs/>
          <w:sz w:val="24"/>
          <w:szCs w:val="24"/>
          <w:lang w:val="en-GB"/>
        </w:rPr>
        <w:t xml:space="preserve"> </w:t>
      </w:r>
      <w:r w:rsidR="00C44BD5" w:rsidRPr="00944095">
        <w:rPr>
          <w:rFonts w:cstheme="minorHAnsi"/>
          <w:bCs/>
          <w:sz w:val="24"/>
          <w:szCs w:val="24"/>
          <w:lang w:val="en-GB"/>
        </w:rPr>
        <w:t>EU D</w:t>
      </w:r>
      <w:r w:rsidR="00DE3614" w:rsidRPr="00944095">
        <w:rPr>
          <w:rFonts w:cstheme="minorHAnsi"/>
          <w:bCs/>
          <w:sz w:val="24"/>
          <w:szCs w:val="24"/>
          <w:lang w:val="en-GB"/>
        </w:rPr>
        <w:t>irective</w:t>
      </w:r>
      <w:r w:rsidR="006B4BF0">
        <w:rPr>
          <w:rFonts w:cstheme="minorHAnsi"/>
          <w:bCs/>
          <w:sz w:val="24"/>
          <w:szCs w:val="24"/>
          <w:lang w:val="en-GB"/>
        </w:rPr>
        <w:t xml:space="preserve">s </w:t>
      </w:r>
      <w:r w:rsidR="00DE3614" w:rsidRPr="00944095">
        <w:rPr>
          <w:rFonts w:cstheme="minorHAnsi"/>
          <w:bCs/>
          <w:sz w:val="24"/>
          <w:szCs w:val="24"/>
          <w:lang w:val="en-GB"/>
        </w:rPr>
        <w:t xml:space="preserve">(to be adopted in 2018 – 2020 as per AA/DCFTA) </w:t>
      </w:r>
      <w:r w:rsidR="0015544F" w:rsidRPr="00944095">
        <w:rPr>
          <w:rFonts w:cstheme="minorHAnsi"/>
          <w:bCs/>
          <w:sz w:val="24"/>
          <w:szCs w:val="24"/>
          <w:lang w:val="en-GB"/>
        </w:rPr>
        <w:t>which has not been transposed</w:t>
      </w:r>
      <w:r w:rsidR="006B4BF0">
        <w:rPr>
          <w:rFonts w:cstheme="minorHAnsi"/>
          <w:bCs/>
          <w:sz w:val="24"/>
          <w:szCs w:val="24"/>
          <w:lang w:val="en-GB"/>
        </w:rPr>
        <w:t xml:space="preserve"> yet.</w:t>
      </w:r>
      <w:r w:rsidR="001944A0">
        <w:rPr>
          <w:rFonts w:cstheme="minorHAnsi"/>
          <w:bCs/>
          <w:sz w:val="24"/>
          <w:szCs w:val="24"/>
          <w:lang w:val="en-GB"/>
        </w:rPr>
        <w:t xml:space="preserve"> </w:t>
      </w:r>
    </w:p>
    <w:p w14:paraId="4FE39F43" w14:textId="4175B519" w:rsidR="00AC50DC" w:rsidRPr="00AC50DC" w:rsidRDefault="00AC50DC" w:rsidP="00AC50DC">
      <w:pPr>
        <w:shd w:val="clear" w:color="auto" w:fill="FFFFFF"/>
        <w:spacing w:after="0" w:line="240" w:lineRule="auto"/>
        <w:jc w:val="both"/>
        <w:rPr>
          <w:rFonts w:cs="Arial"/>
          <w:sz w:val="24"/>
          <w:szCs w:val="24"/>
          <w:shd w:val="clear" w:color="auto" w:fill="FFFFFF"/>
        </w:rPr>
      </w:pPr>
      <w:r w:rsidRPr="00AC50DC">
        <w:rPr>
          <w:rFonts w:cs="Arial"/>
          <w:sz w:val="24"/>
          <w:szCs w:val="24"/>
          <w:shd w:val="clear" w:color="auto" w:fill="FFFFFF"/>
        </w:rPr>
        <w:t>In the EU-Georgia “Sub-Committee Cluster -6” meeting on 13 February 2020 in Tbilisi, wh</w:t>
      </w:r>
      <w:r>
        <w:rPr>
          <w:rFonts w:cs="Arial"/>
          <w:sz w:val="24"/>
          <w:szCs w:val="24"/>
          <w:shd w:val="clear" w:color="auto" w:fill="FFFFFF"/>
        </w:rPr>
        <w:t>e</w:t>
      </w:r>
      <w:r w:rsidRPr="00AC50DC">
        <w:rPr>
          <w:rFonts w:cs="Arial"/>
          <w:sz w:val="24"/>
          <w:szCs w:val="24"/>
          <w:shd w:val="clear" w:color="auto" w:fill="FFFFFF"/>
        </w:rPr>
        <w:t>re the DG EMPL gave an update of new EU Directives in the field of employment. Some of these new developments at the EU level would replace directive from the Annex XXX in the EU-Georgia association Agreement, and creates a need for approximation for Georgia as well.</w:t>
      </w:r>
    </w:p>
    <w:p w14:paraId="17FCE86C" w14:textId="77777777" w:rsidR="00AC50DC" w:rsidRDefault="00AC50DC" w:rsidP="00AC50DC">
      <w:pPr>
        <w:pStyle w:val="Default"/>
        <w:jc w:val="both"/>
        <w:rPr>
          <w:rFonts w:asciiTheme="minorHAnsi" w:hAnsiTheme="minorHAnsi" w:cstheme="minorHAnsi"/>
          <w:color w:val="auto"/>
          <w:lang w:val="en-GB"/>
        </w:rPr>
      </w:pPr>
    </w:p>
    <w:p w14:paraId="663F8F0F" w14:textId="3883FA46" w:rsidR="00AC50DC" w:rsidRDefault="00AC50DC" w:rsidP="00AC50DC">
      <w:pPr>
        <w:pStyle w:val="Default"/>
        <w:jc w:val="both"/>
        <w:rPr>
          <w:rFonts w:asciiTheme="minorHAnsi" w:hAnsiTheme="minorHAnsi" w:cstheme="minorHAnsi"/>
          <w:bCs/>
          <w:lang w:val="en-GB"/>
        </w:rPr>
      </w:pPr>
      <w:r w:rsidRPr="00944095">
        <w:rPr>
          <w:rFonts w:asciiTheme="minorHAnsi" w:hAnsiTheme="minorHAnsi" w:cstheme="minorHAnsi"/>
          <w:color w:val="auto"/>
          <w:lang w:val="en-GB"/>
        </w:rPr>
        <w:t xml:space="preserve">This activity </w:t>
      </w:r>
      <w:r>
        <w:rPr>
          <w:rFonts w:asciiTheme="minorHAnsi" w:hAnsiTheme="minorHAnsi" w:cstheme="minorHAnsi"/>
          <w:color w:val="auto"/>
          <w:lang w:val="en-GB"/>
        </w:rPr>
        <w:t xml:space="preserve">in this reporting period </w:t>
      </w:r>
      <w:r w:rsidRPr="00944095">
        <w:rPr>
          <w:rFonts w:asciiTheme="minorHAnsi" w:hAnsiTheme="minorHAnsi" w:cstheme="minorHAnsi"/>
          <w:color w:val="auto"/>
          <w:lang w:val="en-GB"/>
        </w:rPr>
        <w:t xml:space="preserve">will be focused </w:t>
      </w:r>
      <w:r>
        <w:rPr>
          <w:rFonts w:asciiTheme="minorHAnsi" w:hAnsiTheme="minorHAnsi" w:cstheme="minorHAnsi"/>
          <w:bCs/>
          <w:lang w:val="en-GB"/>
        </w:rPr>
        <w:t xml:space="preserve">on </w:t>
      </w:r>
      <w:r w:rsidR="00D0063C">
        <w:rPr>
          <w:rFonts w:asciiTheme="minorHAnsi" w:hAnsiTheme="minorHAnsi" w:cstheme="minorHAnsi"/>
          <w:bCs/>
          <w:lang w:val="en-GB"/>
        </w:rPr>
        <w:t>assessment of the 2 table of Concordances with Labour Code to be approved in September:</w:t>
      </w:r>
    </w:p>
    <w:p w14:paraId="043AFE6F" w14:textId="77777777" w:rsidR="00AC50DC" w:rsidRPr="00AC50DC" w:rsidRDefault="00AC50DC" w:rsidP="00AC50DC">
      <w:pPr>
        <w:shd w:val="clear" w:color="auto" w:fill="FFFFFF"/>
        <w:spacing w:after="0" w:line="240" w:lineRule="auto"/>
        <w:jc w:val="both"/>
        <w:rPr>
          <w:rFonts w:eastAsia="Times New Roman" w:cs="Arial"/>
          <w:color w:val="222222"/>
          <w:sz w:val="24"/>
          <w:szCs w:val="24"/>
          <w:lang w:val="en-GB" w:eastAsia="sk-SK"/>
        </w:rPr>
      </w:pPr>
    </w:p>
    <w:p w14:paraId="6A61BDE1" w14:textId="59C05EB2" w:rsidR="00AC50DC" w:rsidRDefault="00D0063C" w:rsidP="008B280F">
      <w:pPr>
        <w:pStyle w:val="Odsekzoznamu"/>
        <w:numPr>
          <w:ilvl w:val="0"/>
          <w:numId w:val="22"/>
        </w:numPr>
        <w:shd w:val="clear" w:color="auto" w:fill="FFFFFF"/>
        <w:spacing w:after="0" w:line="240" w:lineRule="auto"/>
        <w:jc w:val="both"/>
        <w:rPr>
          <w:rFonts w:eastAsia="Times New Roman" w:cs="Arial"/>
          <w:color w:val="222222"/>
          <w:sz w:val="24"/>
          <w:szCs w:val="24"/>
          <w:lang w:val="sk-SK" w:eastAsia="sk-SK"/>
        </w:rPr>
      </w:pPr>
      <w:r>
        <w:rPr>
          <w:rFonts w:eastAsia="Times New Roman" w:cs="Arial"/>
          <w:color w:val="222222"/>
          <w:sz w:val="24"/>
          <w:szCs w:val="24"/>
          <w:lang w:val="sk-SK" w:eastAsia="sk-SK"/>
        </w:rPr>
        <w:t xml:space="preserve">EC </w:t>
      </w:r>
      <w:proofErr w:type="spellStart"/>
      <w:r w:rsidR="00AC50DC" w:rsidRPr="00D0063C">
        <w:rPr>
          <w:rFonts w:eastAsia="Times New Roman" w:cs="Arial"/>
          <w:color w:val="222222"/>
          <w:sz w:val="24"/>
          <w:szCs w:val="24"/>
          <w:lang w:val="sk-SK" w:eastAsia="sk-SK"/>
        </w:rPr>
        <w:t>Directive</w:t>
      </w:r>
      <w:proofErr w:type="spellEnd"/>
      <w:r w:rsidR="00AC50DC" w:rsidRPr="00D0063C">
        <w:rPr>
          <w:rFonts w:eastAsia="Times New Roman" w:cs="Arial"/>
          <w:color w:val="222222"/>
          <w:sz w:val="24"/>
          <w:szCs w:val="24"/>
          <w:lang w:val="sk-SK" w:eastAsia="sk-SK"/>
        </w:rPr>
        <w:t xml:space="preserve"> 2019/1152 on Transparent and </w:t>
      </w:r>
      <w:proofErr w:type="spellStart"/>
      <w:r w:rsidR="00AC50DC" w:rsidRPr="00D0063C">
        <w:rPr>
          <w:rFonts w:eastAsia="Times New Roman" w:cs="Arial"/>
          <w:color w:val="222222"/>
          <w:sz w:val="24"/>
          <w:szCs w:val="24"/>
          <w:lang w:val="sk-SK" w:eastAsia="sk-SK"/>
        </w:rPr>
        <w:t>Predictable</w:t>
      </w:r>
      <w:proofErr w:type="spellEnd"/>
      <w:r w:rsidR="00AC50DC" w:rsidRPr="00D0063C">
        <w:rPr>
          <w:rFonts w:eastAsia="Times New Roman" w:cs="Arial"/>
          <w:color w:val="222222"/>
          <w:sz w:val="24"/>
          <w:szCs w:val="24"/>
          <w:lang w:val="sk-SK" w:eastAsia="sk-SK"/>
        </w:rPr>
        <w:t xml:space="preserve"> </w:t>
      </w:r>
      <w:proofErr w:type="spellStart"/>
      <w:r w:rsidR="00AC50DC" w:rsidRPr="00D0063C">
        <w:rPr>
          <w:rFonts w:eastAsia="Times New Roman" w:cs="Arial"/>
          <w:color w:val="222222"/>
          <w:sz w:val="24"/>
          <w:szCs w:val="24"/>
          <w:lang w:val="sk-SK" w:eastAsia="sk-SK"/>
        </w:rPr>
        <w:t>Working</w:t>
      </w:r>
      <w:proofErr w:type="spellEnd"/>
      <w:r w:rsidR="00AC50DC" w:rsidRPr="00D0063C">
        <w:rPr>
          <w:rFonts w:eastAsia="Times New Roman" w:cs="Arial"/>
          <w:color w:val="222222"/>
          <w:sz w:val="24"/>
          <w:szCs w:val="24"/>
          <w:lang w:val="sk-SK" w:eastAsia="sk-SK"/>
        </w:rPr>
        <w:t xml:space="preserve"> </w:t>
      </w:r>
      <w:proofErr w:type="spellStart"/>
      <w:r w:rsidR="00AC50DC" w:rsidRPr="00D0063C">
        <w:rPr>
          <w:rFonts w:eastAsia="Times New Roman" w:cs="Arial"/>
          <w:color w:val="222222"/>
          <w:sz w:val="24"/>
          <w:szCs w:val="24"/>
          <w:lang w:val="sk-SK" w:eastAsia="sk-SK"/>
        </w:rPr>
        <w:t>Conditions</w:t>
      </w:r>
      <w:proofErr w:type="spellEnd"/>
      <w:r w:rsidR="00AC50DC" w:rsidRPr="00D0063C">
        <w:rPr>
          <w:rFonts w:eastAsia="Times New Roman" w:cs="Arial"/>
          <w:color w:val="222222"/>
          <w:sz w:val="24"/>
          <w:szCs w:val="24"/>
          <w:lang w:val="sk-SK" w:eastAsia="sk-SK"/>
        </w:rPr>
        <w:t xml:space="preserve"> (</w:t>
      </w:r>
      <w:proofErr w:type="spellStart"/>
      <w:r w:rsidR="00AC50DC" w:rsidRPr="00D0063C">
        <w:rPr>
          <w:rFonts w:eastAsia="Times New Roman" w:cs="Arial"/>
          <w:color w:val="222222"/>
          <w:sz w:val="24"/>
          <w:szCs w:val="24"/>
          <w:lang w:val="sk-SK" w:eastAsia="sk-SK"/>
        </w:rPr>
        <w:t>June</w:t>
      </w:r>
      <w:proofErr w:type="spellEnd"/>
      <w:r w:rsidR="00AC50DC" w:rsidRPr="00D0063C">
        <w:rPr>
          <w:rFonts w:eastAsia="Times New Roman" w:cs="Arial"/>
          <w:color w:val="222222"/>
          <w:sz w:val="24"/>
          <w:szCs w:val="24"/>
          <w:lang w:val="sk-SK" w:eastAsia="sk-SK"/>
        </w:rPr>
        <w:t xml:space="preserve"> 2019), </w:t>
      </w:r>
      <w:proofErr w:type="spellStart"/>
      <w:r w:rsidR="00AC50DC" w:rsidRPr="00D0063C">
        <w:rPr>
          <w:rFonts w:eastAsia="Times New Roman" w:cs="Arial"/>
          <w:color w:val="222222"/>
          <w:sz w:val="24"/>
          <w:szCs w:val="24"/>
          <w:lang w:val="sk-SK" w:eastAsia="sk-SK"/>
        </w:rPr>
        <w:t>which</w:t>
      </w:r>
      <w:proofErr w:type="spellEnd"/>
      <w:r w:rsidR="00AC50DC" w:rsidRPr="00D0063C">
        <w:rPr>
          <w:rFonts w:eastAsia="Times New Roman" w:cs="Arial"/>
          <w:color w:val="222222"/>
          <w:sz w:val="24"/>
          <w:szCs w:val="24"/>
          <w:lang w:val="sk-SK" w:eastAsia="sk-SK"/>
        </w:rPr>
        <w:t xml:space="preserve"> </w:t>
      </w:r>
      <w:proofErr w:type="spellStart"/>
      <w:r w:rsidR="00AC50DC" w:rsidRPr="00D0063C">
        <w:rPr>
          <w:rFonts w:eastAsia="Times New Roman" w:cs="Arial"/>
          <w:color w:val="222222"/>
          <w:sz w:val="24"/>
          <w:szCs w:val="24"/>
          <w:lang w:val="sk-SK" w:eastAsia="sk-SK"/>
        </w:rPr>
        <w:t>repeals</w:t>
      </w:r>
      <w:proofErr w:type="spellEnd"/>
      <w:r w:rsidR="00AC50DC" w:rsidRPr="00D0063C">
        <w:rPr>
          <w:rFonts w:eastAsia="Times New Roman" w:cs="Arial"/>
          <w:color w:val="222222"/>
          <w:sz w:val="24"/>
          <w:szCs w:val="24"/>
          <w:lang w:val="sk-SK" w:eastAsia="sk-SK"/>
        </w:rPr>
        <w:t xml:space="preserve"> </w:t>
      </w:r>
      <w:proofErr w:type="spellStart"/>
      <w:r w:rsidR="00AC50DC" w:rsidRPr="00D0063C">
        <w:rPr>
          <w:rFonts w:eastAsia="Times New Roman" w:cs="Arial"/>
          <w:color w:val="222222"/>
          <w:sz w:val="24"/>
          <w:szCs w:val="24"/>
          <w:lang w:val="sk-SK" w:eastAsia="sk-SK"/>
        </w:rPr>
        <w:t>the</w:t>
      </w:r>
      <w:proofErr w:type="spellEnd"/>
      <w:r w:rsidR="00AC50DC" w:rsidRPr="00D0063C">
        <w:rPr>
          <w:rFonts w:eastAsia="Times New Roman" w:cs="Arial"/>
          <w:color w:val="222222"/>
          <w:sz w:val="24"/>
          <w:szCs w:val="24"/>
          <w:lang w:val="sk-SK" w:eastAsia="sk-SK"/>
        </w:rPr>
        <w:t xml:space="preserve"> </w:t>
      </w:r>
      <w:proofErr w:type="spellStart"/>
      <w:r w:rsidR="00AC50DC" w:rsidRPr="00D0063C">
        <w:rPr>
          <w:rFonts w:eastAsia="Times New Roman" w:cs="Arial"/>
          <w:color w:val="222222"/>
          <w:sz w:val="24"/>
          <w:szCs w:val="24"/>
          <w:lang w:val="sk-SK" w:eastAsia="sk-SK"/>
        </w:rPr>
        <w:t>directive</w:t>
      </w:r>
      <w:proofErr w:type="spellEnd"/>
      <w:r w:rsidR="00AC50DC" w:rsidRPr="00D0063C">
        <w:rPr>
          <w:rFonts w:eastAsia="Times New Roman" w:cs="Arial"/>
          <w:color w:val="222222"/>
          <w:sz w:val="24"/>
          <w:szCs w:val="24"/>
          <w:lang w:val="sk-SK" w:eastAsia="sk-SK"/>
        </w:rPr>
        <w:t xml:space="preserve"> 91/533 and </w:t>
      </w:r>
      <w:proofErr w:type="spellStart"/>
      <w:r w:rsidR="00AC50DC" w:rsidRPr="00D0063C">
        <w:rPr>
          <w:rFonts w:eastAsia="Times New Roman" w:cs="Arial"/>
          <w:color w:val="222222"/>
          <w:sz w:val="24"/>
          <w:szCs w:val="24"/>
          <w:lang w:val="sk-SK" w:eastAsia="sk-SK"/>
        </w:rPr>
        <w:t>effects</w:t>
      </w:r>
      <w:proofErr w:type="spellEnd"/>
      <w:r w:rsidR="00AC50DC" w:rsidRPr="00D0063C">
        <w:rPr>
          <w:rFonts w:eastAsia="Times New Roman" w:cs="Arial"/>
          <w:color w:val="222222"/>
          <w:sz w:val="24"/>
          <w:szCs w:val="24"/>
          <w:lang w:val="sk-SK" w:eastAsia="sk-SK"/>
        </w:rPr>
        <w:t xml:space="preserve"> </w:t>
      </w:r>
      <w:proofErr w:type="spellStart"/>
      <w:r w:rsidR="00AC50DC" w:rsidRPr="00D0063C">
        <w:rPr>
          <w:rFonts w:eastAsia="Times New Roman" w:cs="Arial"/>
          <w:color w:val="222222"/>
          <w:sz w:val="24"/>
          <w:szCs w:val="24"/>
          <w:lang w:val="sk-SK" w:eastAsia="sk-SK"/>
        </w:rPr>
        <w:t>the</w:t>
      </w:r>
      <w:proofErr w:type="spellEnd"/>
      <w:r w:rsidR="00AC50DC" w:rsidRPr="00D0063C">
        <w:rPr>
          <w:rFonts w:eastAsia="Times New Roman" w:cs="Arial"/>
          <w:color w:val="222222"/>
          <w:sz w:val="24"/>
          <w:szCs w:val="24"/>
          <w:lang w:val="sk-SK" w:eastAsia="sk-SK"/>
        </w:rPr>
        <w:t xml:space="preserve"> </w:t>
      </w:r>
      <w:proofErr w:type="spellStart"/>
      <w:r w:rsidR="00AC50DC" w:rsidRPr="00D0063C">
        <w:rPr>
          <w:rFonts w:eastAsia="Times New Roman" w:cs="Arial"/>
          <w:color w:val="222222"/>
          <w:sz w:val="24"/>
          <w:szCs w:val="24"/>
          <w:lang w:val="sk-SK" w:eastAsia="sk-SK"/>
        </w:rPr>
        <w:t>way</w:t>
      </w:r>
      <w:proofErr w:type="spellEnd"/>
      <w:r w:rsidR="00AC50DC" w:rsidRPr="00D0063C">
        <w:rPr>
          <w:rFonts w:eastAsia="Times New Roman" w:cs="Arial"/>
          <w:color w:val="222222"/>
          <w:sz w:val="24"/>
          <w:szCs w:val="24"/>
          <w:lang w:val="sk-SK" w:eastAsia="sk-SK"/>
        </w:rPr>
        <w:t xml:space="preserve"> online </w:t>
      </w:r>
      <w:proofErr w:type="spellStart"/>
      <w:r w:rsidR="00AC50DC" w:rsidRPr="00D0063C">
        <w:rPr>
          <w:rFonts w:eastAsia="Times New Roman" w:cs="Arial"/>
          <w:color w:val="222222"/>
          <w:sz w:val="24"/>
          <w:szCs w:val="24"/>
          <w:lang w:val="sk-SK" w:eastAsia="sk-SK"/>
        </w:rPr>
        <w:t>platforms</w:t>
      </w:r>
      <w:proofErr w:type="spellEnd"/>
      <w:r w:rsidR="00AC50DC" w:rsidRPr="00D0063C">
        <w:rPr>
          <w:rFonts w:eastAsia="Times New Roman" w:cs="Arial"/>
          <w:color w:val="222222"/>
          <w:sz w:val="24"/>
          <w:szCs w:val="24"/>
          <w:lang w:val="sk-SK" w:eastAsia="sk-SK"/>
        </w:rPr>
        <w:t xml:space="preserve"> </w:t>
      </w:r>
      <w:proofErr w:type="spellStart"/>
      <w:r w:rsidR="00AC50DC" w:rsidRPr="00D0063C">
        <w:rPr>
          <w:rFonts w:eastAsia="Times New Roman" w:cs="Arial"/>
          <w:color w:val="222222"/>
          <w:sz w:val="24"/>
          <w:szCs w:val="24"/>
          <w:lang w:val="sk-SK" w:eastAsia="sk-SK"/>
        </w:rPr>
        <w:t>operate</w:t>
      </w:r>
      <w:proofErr w:type="spellEnd"/>
      <w:r w:rsidR="00AC50DC" w:rsidRPr="00D0063C">
        <w:rPr>
          <w:rFonts w:eastAsia="Times New Roman" w:cs="Arial"/>
          <w:color w:val="222222"/>
          <w:sz w:val="24"/>
          <w:szCs w:val="24"/>
          <w:lang w:val="sk-SK" w:eastAsia="sk-SK"/>
        </w:rPr>
        <w:t xml:space="preserve"> in </w:t>
      </w:r>
      <w:proofErr w:type="spellStart"/>
      <w:r w:rsidR="00AC50DC" w:rsidRPr="00D0063C">
        <w:rPr>
          <w:rFonts w:eastAsia="Times New Roman" w:cs="Arial"/>
          <w:color w:val="222222"/>
          <w:sz w:val="24"/>
          <w:szCs w:val="24"/>
          <w:lang w:val="sk-SK" w:eastAsia="sk-SK"/>
        </w:rPr>
        <w:t>the</w:t>
      </w:r>
      <w:proofErr w:type="spellEnd"/>
      <w:r w:rsidR="00AC50DC" w:rsidRPr="00D0063C">
        <w:rPr>
          <w:rFonts w:eastAsia="Times New Roman" w:cs="Arial"/>
          <w:color w:val="222222"/>
          <w:sz w:val="24"/>
          <w:szCs w:val="24"/>
          <w:lang w:val="sk-SK" w:eastAsia="sk-SK"/>
        </w:rPr>
        <w:t xml:space="preserve"> EU</w:t>
      </w:r>
    </w:p>
    <w:p w14:paraId="42BE5A32" w14:textId="31C170B1" w:rsidR="00AC50DC" w:rsidRPr="00D0063C" w:rsidRDefault="00D0063C" w:rsidP="008B280F">
      <w:pPr>
        <w:pStyle w:val="Odsekzoznamu"/>
        <w:numPr>
          <w:ilvl w:val="0"/>
          <w:numId w:val="22"/>
        </w:numPr>
        <w:shd w:val="clear" w:color="auto" w:fill="FFFFFF"/>
        <w:spacing w:after="0" w:line="240" w:lineRule="auto"/>
        <w:jc w:val="both"/>
        <w:rPr>
          <w:rFonts w:eastAsia="Times New Roman" w:cs="Arial"/>
          <w:color w:val="222222"/>
          <w:sz w:val="24"/>
          <w:szCs w:val="24"/>
          <w:lang w:val="sk-SK" w:eastAsia="sk-SK"/>
        </w:rPr>
      </w:pPr>
      <w:r>
        <w:rPr>
          <w:rFonts w:eastAsia="Times New Roman" w:cs="Arial"/>
          <w:color w:val="222222"/>
          <w:sz w:val="24"/>
          <w:szCs w:val="24"/>
          <w:lang w:val="sk-SK" w:eastAsia="sk-SK"/>
        </w:rPr>
        <w:t xml:space="preserve">EC </w:t>
      </w:r>
      <w:proofErr w:type="spellStart"/>
      <w:r w:rsidR="00AC50DC" w:rsidRPr="00D0063C">
        <w:rPr>
          <w:rFonts w:eastAsia="Times New Roman" w:cs="Arial"/>
          <w:color w:val="222222"/>
          <w:sz w:val="24"/>
          <w:szCs w:val="24"/>
          <w:lang w:val="sk-SK" w:eastAsia="sk-SK"/>
        </w:rPr>
        <w:t>Directive</w:t>
      </w:r>
      <w:proofErr w:type="spellEnd"/>
      <w:r w:rsidR="00AC50DC" w:rsidRPr="00D0063C">
        <w:rPr>
          <w:rFonts w:eastAsia="Times New Roman" w:cs="Arial"/>
          <w:color w:val="222222"/>
          <w:sz w:val="24"/>
          <w:szCs w:val="24"/>
          <w:lang w:val="sk-SK" w:eastAsia="sk-SK"/>
        </w:rPr>
        <w:t xml:space="preserve"> 2019/1158 on </w:t>
      </w:r>
      <w:proofErr w:type="spellStart"/>
      <w:r w:rsidR="00AC50DC" w:rsidRPr="00D0063C">
        <w:rPr>
          <w:rFonts w:eastAsia="Times New Roman" w:cs="Arial"/>
          <w:color w:val="222222"/>
          <w:sz w:val="24"/>
          <w:szCs w:val="24"/>
          <w:lang w:val="sk-SK" w:eastAsia="sk-SK"/>
        </w:rPr>
        <w:t>Work-life</w:t>
      </w:r>
      <w:proofErr w:type="spellEnd"/>
      <w:r w:rsidR="00AC50DC" w:rsidRPr="00D0063C">
        <w:rPr>
          <w:rFonts w:eastAsia="Times New Roman" w:cs="Arial"/>
          <w:color w:val="222222"/>
          <w:sz w:val="24"/>
          <w:szCs w:val="24"/>
          <w:lang w:val="sk-SK" w:eastAsia="sk-SK"/>
        </w:rPr>
        <w:t xml:space="preserve"> </w:t>
      </w:r>
      <w:proofErr w:type="spellStart"/>
      <w:r w:rsidR="00AC50DC" w:rsidRPr="00D0063C">
        <w:rPr>
          <w:rFonts w:eastAsia="Times New Roman" w:cs="Arial"/>
          <w:color w:val="222222"/>
          <w:sz w:val="24"/>
          <w:szCs w:val="24"/>
          <w:lang w:val="sk-SK" w:eastAsia="sk-SK"/>
        </w:rPr>
        <w:t>balance</w:t>
      </w:r>
      <w:proofErr w:type="spellEnd"/>
      <w:r w:rsidR="00AC50DC" w:rsidRPr="00D0063C">
        <w:rPr>
          <w:rFonts w:eastAsia="Times New Roman" w:cs="Arial"/>
          <w:color w:val="222222"/>
          <w:sz w:val="24"/>
          <w:szCs w:val="24"/>
          <w:lang w:val="sk-SK" w:eastAsia="sk-SK"/>
        </w:rPr>
        <w:t xml:space="preserve"> </w:t>
      </w:r>
      <w:proofErr w:type="spellStart"/>
      <w:r w:rsidR="00AC50DC" w:rsidRPr="00D0063C">
        <w:rPr>
          <w:rFonts w:eastAsia="Times New Roman" w:cs="Arial"/>
          <w:color w:val="222222"/>
          <w:sz w:val="24"/>
          <w:szCs w:val="24"/>
          <w:lang w:val="sk-SK" w:eastAsia="sk-SK"/>
        </w:rPr>
        <w:t>for</w:t>
      </w:r>
      <w:proofErr w:type="spellEnd"/>
      <w:r w:rsidR="00AC50DC" w:rsidRPr="00D0063C">
        <w:rPr>
          <w:rFonts w:eastAsia="Times New Roman" w:cs="Arial"/>
          <w:color w:val="222222"/>
          <w:sz w:val="24"/>
          <w:szCs w:val="24"/>
          <w:lang w:val="sk-SK" w:eastAsia="sk-SK"/>
        </w:rPr>
        <w:t xml:space="preserve"> </w:t>
      </w:r>
      <w:proofErr w:type="spellStart"/>
      <w:r w:rsidR="00AC50DC" w:rsidRPr="00D0063C">
        <w:rPr>
          <w:rFonts w:eastAsia="Times New Roman" w:cs="Arial"/>
          <w:color w:val="222222"/>
          <w:sz w:val="24"/>
          <w:szCs w:val="24"/>
          <w:lang w:val="sk-SK" w:eastAsia="sk-SK"/>
        </w:rPr>
        <w:t>Parents</w:t>
      </w:r>
      <w:proofErr w:type="spellEnd"/>
      <w:r w:rsidR="00AC50DC" w:rsidRPr="00D0063C">
        <w:rPr>
          <w:rFonts w:eastAsia="Times New Roman" w:cs="Arial"/>
          <w:color w:val="222222"/>
          <w:sz w:val="24"/>
          <w:szCs w:val="24"/>
          <w:lang w:val="sk-SK" w:eastAsia="sk-SK"/>
        </w:rPr>
        <w:t xml:space="preserve"> and </w:t>
      </w:r>
      <w:proofErr w:type="spellStart"/>
      <w:r w:rsidR="00AC50DC" w:rsidRPr="00D0063C">
        <w:rPr>
          <w:rFonts w:eastAsia="Times New Roman" w:cs="Arial"/>
          <w:color w:val="222222"/>
          <w:sz w:val="24"/>
          <w:szCs w:val="24"/>
          <w:lang w:val="sk-SK" w:eastAsia="sk-SK"/>
        </w:rPr>
        <w:t>Carers</w:t>
      </w:r>
      <w:proofErr w:type="spellEnd"/>
      <w:r w:rsidR="00AC50DC" w:rsidRPr="00D0063C">
        <w:rPr>
          <w:rFonts w:eastAsia="Times New Roman" w:cs="Arial"/>
          <w:color w:val="222222"/>
          <w:sz w:val="24"/>
          <w:szCs w:val="24"/>
          <w:lang w:val="sk-SK" w:eastAsia="sk-SK"/>
        </w:rPr>
        <w:t xml:space="preserve"> (</w:t>
      </w:r>
      <w:proofErr w:type="spellStart"/>
      <w:r w:rsidR="00AC50DC" w:rsidRPr="00D0063C">
        <w:rPr>
          <w:rFonts w:eastAsia="Times New Roman" w:cs="Arial"/>
          <w:color w:val="222222"/>
          <w:sz w:val="24"/>
          <w:szCs w:val="24"/>
          <w:lang w:val="sk-SK" w:eastAsia="sk-SK"/>
        </w:rPr>
        <w:t>April</w:t>
      </w:r>
      <w:proofErr w:type="spellEnd"/>
      <w:r w:rsidR="00AC50DC" w:rsidRPr="00D0063C">
        <w:rPr>
          <w:rFonts w:eastAsia="Times New Roman" w:cs="Arial"/>
          <w:color w:val="222222"/>
          <w:sz w:val="24"/>
          <w:szCs w:val="24"/>
          <w:lang w:val="sk-SK" w:eastAsia="sk-SK"/>
        </w:rPr>
        <w:t xml:space="preserve"> 2019), </w:t>
      </w:r>
      <w:proofErr w:type="spellStart"/>
      <w:r w:rsidR="00AC50DC" w:rsidRPr="00D0063C">
        <w:rPr>
          <w:rFonts w:eastAsia="Times New Roman" w:cs="Arial"/>
          <w:color w:val="222222"/>
          <w:sz w:val="24"/>
          <w:szCs w:val="24"/>
          <w:lang w:val="sk-SK" w:eastAsia="sk-SK"/>
        </w:rPr>
        <w:t>which</w:t>
      </w:r>
      <w:proofErr w:type="spellEnd"/>
      <w:r w:rsidR="00AC50DC" w:rsidRPr="00D0063C">
        <w:rPr>
          <w:rFonts w:eastAsia="Times New Roman" w:cs="Arial"/>
          <w:color w:val="222222"/>
          <w:sz w:val="24"/>
          <w:szCs w:val="24"/>
          <w:lang w:val="sk-SK" w:eastAsia="sk-SK"/>
        </w:rPr>
        <w:t xml:space="preserve"> </w:t>
      </w:r>
      <w:proofErr w:type="spellStart"/>
      <w:r w:rsidR="00AC50DC" w:rsidRPr="00D0063C">
        <w:rPr>
          <w:rFonts w:eastAsia="Times New Roman" w:cs="Arial"/>
          <w:color w:val="222222"/>
          <w:sz w:val="24"/>
          <w:szCs w:val="24"/>
          <w:lang w:val="sk-SK" w:eastAsia="sk-SK"/>
        </w:rPr>
        <w:t>repeals</w:t>
      </w:r>
      <w:proofErr w:type="spellEnd"/>
      <w:r w:rsidR="00AC50DC" w:rsidRPr="00D0063C">
        <w:rPr>
          <w:rFonts w:eastAsia="Times New Roman" w:cs="Arial"/>
          <w:color w:val="222222"/>
          <w:sz w:val="24"/>
          <w:szCs w:val="24"/>
          <w:lang w:val="sk-SK" w:eastAsia="sk-SK"/>
        </w:rPr>
        <w:t xml:space="preserve"> </w:t>
      </w:r>
      <w:proofErr w:type="spellStart"/>
      <w:r w:rsidR="00AC50DC" w:rsidRPr="00D0063C">
        <w:rPr>
          <w:rFonts w:eastAsia="Times New Roman" w:cs="Arial"/>
          <w:color w:val="222222"/>
          <w:sz w:val="24"/>
          <w:szCs w:val="24"/>
          <w:lang w:val="sk-SK" w:eastAsia="sk-SK"/>
        </w:rPr>
        <w:t>the</w:t>
      </w:r>
      <w:proofErr w:type="spellEnd"/>
      <w:r w:rsidR="00AC50DC" w:rsidRPr="00D0063C">
        <w:rPr>
          <w:rFonts w:eastAsia="Times New Roman" w:cs="Arial"/>
          <w:color w:val="222222"/>
          <w:sz w:val="24"/>
          <w:szCs w:val="24"/>
          <w:lang w:val="sk-SK" w:eastAsia="sk-SK"/>
        </w:rPr>
        <w:t xml:space="preserve"> </w:t>
      </w:r>
      <w:proofErr w:type="spellStart"/>
      <w:r w:rsidR="00AC50DC" w:rsidRPr="00D0063C">
        <w:rPr>
          <w:rFonts w:eastAsia="Times New Roman" w:cs="Arial"/>
          <w:color w:val="222222"/>
          <w:sz w:val="24"/>
          <w:szCs w:val="24"/>
          <w:lang w:val="sk-SK" w:eastAsia="sk-SK"/>
        </w:rPr>
        <w:t>directive</w:t>
      </w:r>
      <w:proofErr w:type="spellEnd"/>
      <w:r w:rsidR="00AC50DC" w:rsidRPr="00D0063C">
        <w:rPr>
          <w:rFonts w:eastAsia="Times New Roman" w:cs="Arial"/>
          <w:color w:val="222222"/>
          <w:sz w:val="24"/>
          <w:szCs w:val="24"/>
          <w:lang w:val="sk-SK" w:eastAsia="sk-SK"/>
        </w:rPr>
        <w:t xml:space="preserve"> 2010/18/EU and </w:t>
      </w:r>
      <w:proofErr w:type="spellStart"/>
      <w:r w:rsidR="00AC50DC" w:rsidRPr="00D0063C">
        <w:rPr>
          <w:rFonts w:eastAsia="Times New Roman" w:cs="Arial"/>
          <w:color w:val="222222"/>
          <w:sz w:val="24"/>
          <w:szCs w:val="24"/>
          <w:lang w:val="sk-SK" w:eastAsia="sk-SK"/>
        </w:rPr>
        <w:t>others</w:t>
      </w:r>
      <w:proofErr w:type="spellEnd"/>
      <w:r w:rsidR="00AC50DC" w:rsidRPr="00D0063C">
        <w:rPr>
          <w:rFonts w:eastAsia="Times New Roman" w:cs="Arial"/>
          <w:color w:val="222222"/>
          <w:sz w:val="24"/>
          <w:szCs w:val="24"/>
          <w:lang w:val="sk-SK" w:eastAsia="sk-SK"/>
        </w:rPr>
        <w:t xml:space="preserve"> on </w:t>
      </w:r>
      <w:proofErr w:type="spellStart"/>
      <w:r w:rsidR="00AC50DC" w:rsidRPr="00D0063C">
        <w:rPr>
          <w:rFonts w:eastAsia="Times New Roman" w:cs="Arial"/>
          <w:color w:val="222222"/>
          <w:sz w:val="24"/>
          <w:szCs w:val="24"/>
          <w:lang w:val="sk-SK" w:eastAsia="sk-SK"/>
        </w:rPr>
        <w:t>parental</w:t>
      </w:r>
      <w:proofErr w:type="spellEnd"/>
      <w:r w:rsidR="00AC50DC" w:rsidRPr="00D0063C">
        <w:rPr>
          <w:rFonts w:eastAsia="Times New Roman" w:cs="Arial"/>
          <w:color w:val="222222"/>
          <w:sz w:val="24"/>
          <w:szCs w:val="24"/>
          <w:lang w:val="sk-SK" w:eastAsia="sk-SK"/>
        </w:rPr>
        <w:t xml:space="preserve"> </w:t>
      </w:r>
      <w:proofErr w:type="spellStart"/>
      <w:r w:rsidR="00AC50DC" w:rsidRPr="00D0063C">
        <w:rPr>
          <w:rFonts w:eastAsia="Times New Roman" w:cs="Arial"/>
          <w:color w:val="222222"/>
          <w:sz w:val="24"/>
          <w:szCs w:val="24"/>
          <w:lang w:val="sk-SK" w:eastAsia="sk-SK"/>
        </w:rPr>
        <w:t>leave</w:t>
      </w:r>
      <w:proofErr w:type="spellEnd"/>
    </w:p>
    <w:p w14:paraId="4E8726DA" w14:textId="77777777" w:rsidR="00217741" w:rsidRPr="00217741" w:rsidRDefault="00217741" w:rsidP="00217741">
      <w:pPr>
        <w:pStyle w:val="Default"/>
        <w:shd w:val="clear" w:color="auto" w:fill="FFFFFF" w:themeFill="background1"/>
        <w:jc w:val="both"/>
        <w:rPr>
          <w:rFonts w:asciiTheme="minorHAnsi" w:hAnsiTheme="minorHAnsi" w:cstheme="minorHAnsi"/>
          <w:b/>
          <w:bCs/>
          <w:lang w:val="en-GB"/>
        </w:rPr>
      </w:pPr>
    </w:p>
    <w:p w14:paraId="31EA6817" w14:textId="183825A2" w:rsidR="001D5885" w:rsidRPr="00217741" w:rsidRDefault="009C180F" w:rsidP="00217741">
      <w:pPr>
        <w:pStyle w:val="Default"/>
        <w:shd w:val="clear" w:color="auto" w:fill="FFFFFF" w:themeFill="background1"/>
        <w:jc w:val="both"/>
        <w:rPr>
          <w:rFonts w:asciiTheme="minorHAnsi" w:hAnsiTheme="minorHAnsi" w:cstheme="minorHAnsi"/>
          <w:b/>
          <w:bCs/>
          <w:lang w:val="en-GB"/>
        </w:rPr>
      </w:pPr>
      <w:r w:rsidRPr="00217741">
        <w:rPr>
          <w:rFonts w:asciiTheme="minorHAnsi" w:hAnsiTheme="minorHAnsi" w:cstheme="minorHAnsi"/>
          <w:b/>
          <w:bCs/>
          <w:lang w:val="en-GB"/>
        </w:rPr>
        <w:t>Due to an outbreak of COVID -</w:t>
      </w:r>
      <w:r w:rsidR="0003404F" w:rsidRPr="00217741">
        <w:rPr>
          <w:rFonts w:asciiTheme="minorHAnsi" w:hAnsiTheme="minorHAnsi" w:cstheme="minorHAnsi"/>
          <w:b/>
          <w:bCs/>
          <w:lang w:val="en-GB"/>
        </w:rPr>
        <w:t xml:space="preserve"> </w:t>
      </w:r>
      <w:r w:rsidRPr="00217741">
        <w:rPr>
          <w:rFonts w:asciiTheme="minorHAnsi" w:hAnsiTheme="minorHAnsi" w:cstheme="minorHAnsi"/>
          <w:b/>
          <w:bCs/>
          <w:lang w:val="en-GB"/>
        </w:rPr>
        <w:t>19 and restriction measures</w:t>
      </w:r>
      <w:r w:rsidR="00537E25">
        <w:rPr>
          <w:rFonts w:asciiTheme="minorHAnsi" w:hAnsiTheme="minorHAnsi" w:cstheme="minorHAnsi"/>
          <w:b/>
          <w:bCs/>
          <w:lang w:val="en-GB"/>
        </w:rPr>
        <w:t xml:space="preserve"> applied </w:t>
      </w:r>
      <w:r w:rsidR="00D0063C">
        <w:rPr>
          <w:rFonts w:asciiTheme="minorHAnsi" w:hAnsiTheme="minorHAnsi" w:cstheme="minorHAnsi"/>
          <w:b/>
          <w:bCs/>
          <w:lang w:val="en-GB"/>
        </w:rPr>
        <w:t>this activity will be implemented exclusively remotely.</w:t>
      </w:r>
    </w:p>
    <w:p w14:paraId="4F095A87" w14:textId="4E9CCC7D" w:rsidR="00834960" w:rsidRDefault="00834960" w:rsidP="0042632F">
      <w:pPr>
        <w:spacing w:after="0" w:line="240" w:lineRule="auto"/>
        <w:rPr>
          <w:rFonts w:eastAsia="Times New Roman" w:cstheme="minorHAnsi"/>
          <w:color w:val="000000"/>
          <w:sz w:val="24"/>
          <w:szCs w:val="24"/>
          <w:lang w:val="en-GB" w:eastAsia="en-GB"/>
        </w:rPr>
      </w:pPr>
    </w:p>
    <w:p w14:paraId="705DC1E1" w14:textId="1377328B" w:rsidR="00535AE4" w:rsidRPr="00535AE4" w:rsidRDefault="00535AE4" w:rsidP="0042632F">
      <w:pPr>
        <w:spacing w:after="0" w:line="240" w:lineRule="auto"/>
        <w:rPr>
          <w:rFonts w:eastAsia="Times New Roman" w:cstheme="minorHAnsi"/>
          <w:b/>
          <w:bCs/>
          <w:color w:val="000000"/>
          <w:sz w:val="24"/>
          <w:szCs w:val="24"/>
          <w:lang w:val="en-GB" w:eastAsia="en-GB"/>
        </w:rPr>
      </w:pPr>
      <w:r w:rsidRPr="00535AE4">
        <w:rPr>
          <w:rFonts w:eastAsia="Times New Roman" w:cstheme="minorHAnsi"/>
          <w:b/>
          <w:bCs/>
          <w:color w:val="000000"/>
          <w:sz w:val="24"/>
          <w:szCs w:val="24"/>
          <w:lang w:val="en-GB" w:eastAsia="en-GB"/>
        </w:rPr>
        <w:t>Outputs:</w:t>
      </w:r>
    </w:p>
    <w:p w14:paraId="5EDACD52" w14:textId="58152A93" w:rsidR="00535AE4" w:rsidRPr="00944095" w:rsidRDefault="00D0063C" w:rsidP="0042632F">
      <w:pPr>
        <w:spacing w:after="0" w:line="240" w:lineRule="auto"/>
        <w:rPr>
          <w:rFonts w:eastAsia="Times New Roman" w:cstheme="minorHAnsi"/>
          <w:color w:val="000000"/>
          <w:sz w:val="24"/>
          <w:szCs w:val="24"/>
          <w:lang w:val="en-GB" w:eastAsia="en-GB"/>
        </w:rPr>
      </w:pPr>
      <w:r>
        <w:rPr>
          <w:rFonts w:cstheme="minorHAnsi"/>
          <w:bCs/>
          <w:sz w:val="24"/>
          <w:szCs w:val="24"/>
          <w:lang w:val="en-GB"/>
        </w:rPr>
        <w:t xml:space="preserve">2 </w:t>
      </w:r>
      <w:proofErr w:type="spellStart"/>
      <w:r>
        <w:rPr>
          <w:rFonts w:cstheme="minorHAnsi"/>
          <w:bCs/>
          <w:sz w:val="24"/>
          <w:szCs w:val="24"/>
          <w:lang w:val="en-GB"/>
        </w:rPr>
        <w:t>ToC</w:t>
      </w:r>
      <w:proofErr w:type="spellEnd"/>
    </w:p>
    <w:p w14:paraId="63B267AA" w14:textId="77777777" w:rsidR="00535AE4" w:rsidRDefault="00535AE4" w:rsidP="00C44D7B">
      <w:pPr>
        <w:spacing w:after="0" w:line="240" w:lineRule="auto"/>
        <w:jc w:val="both"/>
        <w:rPr>
          <w:rFonts w:eastAsia="Times New Roman" w:cstheme="minorHAnsi"/>
          <w:b/>
          <w:color w:val="000000"/>
          <w:sz w:val="24"/>
          <w:szCs w:val="24"/>
          <w:lang w:val="en-GB" w:eastAsia="en-GB"/>
        </w:rPr>
      </w:pPr>
    </w:p>
    <w:p w14:paraId="34E2D20C" w14:textId="3C2B4993" w:rsidR="00C44D7B" w:rsidRPr="00944095" w:rsidRDefault="00C44D7B" w:rsidP="00C44D7B">
      <w:pPr>
        <w:spacing w:after="0" w:line="240" w:lineRule="auto"/>
        <w:jc w:val="both"/>
        <w:rPr>
          <w:rFonts w:eastAsia="Times New Roman" w:cstheme="minorHAnsi"/>
          <w:b/>
          <w:color w:val="000000"/>
          <w:sz w:val="24"/>
          <w:szCs w:val="24"/>
          <w:lang w:val="en-GB" w:eastAsia="en-GB"/>
        </w:rPr>
      </w:pPr>
      <w:r w:rsidRPr="00944095">
        <w:rPr>
          <w:rFonts w:eastAsia="Times New Roman" w:cstheme="minorHAnsi"/>
          <w:b/>
          <w:color w:val="000000"/>
          <w:sz w:val="24"/>
          <w:szCs w:val="24"/>
          <w:lang w:val="en-GB" w:eastAsia="en-GB"/>
        </w:rPr>
        <w:t>Resources</w:t>
      </w:r>
    </w:p>
    <w:p w14:paraId="7CA0EA80" w14:textId="72618E38" w:rsidR="006D7DB4" w:rsidRPr="00020BC1" w:rsidRDefault="00C44D7B" w:rsidP="00020BC1">
      <w:pPr>
        <w:numPr>
          <w:ilvl w:val="0"/>
          <w:numId w:val="1"/>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Member State h</w:t>
      </w:r>
      <w:r w:rsidR="008E69C1" w:rsidRPr="00944095">
        <w:rPr>
          <w:rFonts w:eastAsia="Times New Roman" w:cstheme="minorHAnsi"/>
          <w:color w:val="000000"/>
          <w:sz w:val="24"/>
          <w:szCs w:val="24"/>
          <w:lang w:val="en-GB" w:eastAsia="en-GB"/>
        </w:rPr>
        <w:t xml:space="preserve">uman resources </w:t>
      </w:r>
      <w:r w:rsidR="00E05766">
        <w:rPr>
          <w:rFonts w:eastAsia="Times New Roman" w:cstheme="minorHAnsi"/>
          <w:color w:val="000000"/>
          <w:sz w:val="24"/>
          <w:szCs w:val="24"/>
          <w:lang w:val="en-GB" w:eastAsia="en-GB"/>
        </w:rPr>
        <w:t>allocated</w:t>
      </w:r>
      <w:r w:rsidR="008E69C1" w:rsidRPr="00944095">
        <w:rPr>
          <w:rFonts w:eastAsia="Times New Roman" w:cstheme="minorHAnsi"/>
          <w:color w:val="000000"/>
          <w:sz w:val="24"/>
          <w:szCs w:val="24"/>
          <w:lang w:val="en-GB" w:eastAsia="en-GB"/>
        </w:rPr>
        <w:t xml:space="preserve">: </w:t>
      </w:r>
      <w:r w:rsidR="00551859">
        <w:rPr>
          <w:rFonts w:eastAsia="Times New Roman" w:cstheme="minorHAnsi"/>
          <w:b/>
          <w:bCs/>
          <w:color w:val="000000"/>
          <w:sz w:val="24"/>
          <w:szCs w:val="24"/>
          <w:lang w:val="en-GB" w:eastAsia="en-GB"/>
        </w:rPr>
        <w:t>4</w:t>
      </w:r>
      <w:r w:rsidR="00A668AA" w:rsidRPr="00020BC1">
        <w:rPr>
          <w:rFonts w:eastAsia="Times New Roman" w:cstheme="minorHAnsi"/>
          <w:b/>
          <w:bCs/>
          <w:color w:val="000000"/>
          <w:sz w:val="24"/>
          <w:szCs w:val="24"/>
          <w:lang w:val="en-GB" w:eastAsia="en-GB"/>
        </w:rPr>
        <w:t xml:space="preserve"> MS experts, </w:t>
      </w:r>
      <w:r w:rsidR="00237019">
        <w:rPr>
          <w:rFonts w:eastAsia="Times New Roman" w:cstheme="minorHAnsi"/>
          <w:b/>
          <w:bCs/>
          <w:color w:val="000000"/>
          <w:sz w:val="24"/>
          <w:szCs w:val="24"/>
          <w:lang w:val="en-GB" w:eastAsia="en-GB"/>
        </w:rPr>
        <w:t>2</w:t>
      </w:r>
      <w:r w:rsidR="00551859">
        <w:rPr>
          <w:rFonts w:eastAsia="Times New Roman" w:cstheme="minorHAnsi"/>
          <w:b/>
          <w:bCs/>
          <w:color w:val="000000"/>
          <w:sz w:val="24"/>
          <w:szCs w:val="24"/>
          <w:lang w:val="en-GB" w:eastAsia="en-GB"/>
        </w:rPr>
        <w:t>0</w:t>
      </w:r>
      <w:r w:rsidR="00A668AA" w:rsidRPr="00020BC1">
        <w:rPr>
          <w:rFonts w:eastAsia="Times New Roman" w:cstheme="minorHAnsi"/>
          <w:b/>
          <w:bCs/>
          <w:color w:val="000000"/>
          <w:sz w:val="24"/>
          <w:szCs w:val="24"/>
          <w:lang w:val="en-GB" w:eastAsia="en-GB"/>
        </w:rPr>
        <w:t xml:space="preserve"> WDs / </w:t>
      </w:r>
      <w:r w:rsidR="00551859">
        <w:rPr>
          <w:rFonts w:eastAsia="Times New Roman" w:cstheme="minorHAnsi"/>
          <w:b/>
          <w:bCs/>
          <w:color w:val="000000"/>
          <w:sz w:val="24"/>
          <w:szCs w:val="24"/>
          <w:lang w:val="en-GB" w:eastAsia="en-GB"/>
        </w:rPr>
        <w:t>4</w:t>
      </w:r>
      <w:r w:rsidR="00C94F92">
        <w:rPr>
          <w:rFonts w:eastAsia="Times New Roman" w:cstheme="minorHAnsi"/>
          <w:b/>
          <w:bCs/>
          <w:color w:val="000000"/>
          <w:sz w:val="24"/>
          <w:szCs w:val="24"/>
          <w:lang w:val="en-GB" w:eastAsia="en-GB"/>
        </w:rPr>
        <w:t xml:space="preserve"> </w:t>
      </w:r>
      <w:r w:rsidR="008E69C1" w:rsidRPr="00020BC1">
        <w:rPr>
          <w:rFonts w:eastAsia="Times New Roman" w:cstheme="minorHAnsi"/>
          <w:b/>
          <w:bCs/>
          <w:color w:val="000000"/>
          <w:sz w:val="24"/>
          <w:szCs w:val="24"/>
          <w:lang w:val="en-GB" w:eastAsia="en-GB"/>
        </w:rPr>
        <w:t>missions</w:t>
      </w:r>
      <w:r w:rsidR="006D7DB4" w:rsidRPr="00020BC1">
        <w:rPr>
          <w:rFonts w:eastAsia="Times New Roman" w:cstheme="minorHAnsi"/>
          <w:color w:val="000000"/>
          <w:sz w:val="24"/>
          <w:szCs w:val="24"/>
          <w:lang w:val="en-GB" w:eastAsia="en-GB"/>
        </w:rPr>
        <w:t>:</w:t>
      </w:r>
    </w:p>
    <w:p w14:paraId="44513007" w14:textId="7DB18A10" w:rsidR="00C44D7B" w:rsidRPr="00020BC1" w:rsidRDefault="006D7DB4" w:rsidP="00537E25">
      <w:pPr>
        <w:pStyle w:val="Bezriadkovania"/>
        <w:ind w:left="360"/>
        <w:jc w:val="both"/>
        <w:rPr>
          <w:sz w:val="24"/>
          <w:szCs w:val="24"/>
        </w:rPr>
      </w:pPr>
      <w:proofErr w:type="spellStart"/>
      <w:r w:rsidRPr="00020BC1">
        <w:rPr>
          <w:sz w:val="24"/>
          <w:szCs w:val="24"/>
          <w:shd w:val="clear" w:color="auto" w:fill="FFFFFF" w:themeFill="background1"/>
          <w:lang w:val="en-US"/>
        </w:rPr>
        <w:t>Jozef</w:t>
      </w:r>
      <w:proofErr w:type="spellEnd"/>
      <w:r w:rsidRPr="00020BC1">
        <w:rPr>
          <w:sz w:val="24"/>
          <w:szCs w:val="24"/>
          <w:shd w:val="clear" w:color="auto" w:fill="FFFFFF" w:themeFill="background1"/>
          <w:lang w:val="en-US"/>
        </w:rPr>
        <w:t xml:space="preserve"> Toman</w:t>
      </w:r>
      <w:r w:rsidR="00C94F92">
        <w:rPr>
          <w:sz w:val="24"/>
          <w:szCs w:val="24"/>
          <w:shd w:val="clear" w:color="auto" w:fill="FFFFFF" w:themeFill="background1"/>
          <w:lang w:val="en-US"/>
        </w:rPr>
        <w:t xml:space="preserve"> 5</w:t>
      </w:r>
      <w:r w:rsidRPr="00020BC1">
        <w:rPr>
          <w:sz w:val="24"/>
          <w:szCs w:val="24"/>
          <w:shd w:val="clear" w:color="auto" w:fill="FFFFFF" w:themeFill="background1"/>
          <w:lang w:val="en-US"/>
        </w:rPr>
        <w:t xml:space="preserve"> WD</w:t>
      </w:r>
      <w:r w:rsidR="00EB5E56" w:rsidRPr="00020BC1">
        <w:rPr>
          <w:sz w:val="24"/>
          <w:szCs w:val="24"/>
          <w:shd w:val="clear" w:color="auto" w:fill="FFFFFF" w:themeFill="background1"/>
          <w:lang w:val="en-US"/>
        </w:rPr>
        <w:t>/</w:t>
      </w:r>
      <w:r w:rsidR="00C94F92">
        <w:rPr>
          <w:sz w:val="24"/>
          <w:szCs w:val="24"/>
          <w:shd w:val="clear" w:color="auto" w:fill="FFFFFF" w:themeFill="background1"/>
          <w:lang w:val="en-US"/>
        </w:rPr>
        <w:t>1 mission</w:t>
      </w:r>
      <w:r w:rsidR="00D0063C">
        <w:rPr>
          <w:sz w:val="24"/>
          <w:szCs w:val="24"/>
          <w:shd w:val="clear" w:color="auto" w:fill="FFFFFF" w:themeFill="background1"/>
          <w:lang w:val="en-US"/>
        </w:rPr>
        <w:t xml:space="preserve"> HB</w:t>
      </w:r>
      <w:r w:rsidR="001D5885" w:rsidRPr="00020BC1">
        <w:rPr>
          <w:sz w:val="24"/>
          <w:szCs w:val="24"/>
          <w:shd w:val="clear" w:color="auto" w:fill="FFFFFF" w:themeFill="background1"/>
          <w:lang w:val="en-US"/>
        </w:rPr>
        <w:t>,</w:t>
      </w:r>
      <w:r w:rsidRPr="00020BC1">
        <w:rPr>
          <w:sz w:val="24"/>
          <w:szCs w:val="24"/>
          <w:shd w:val="clear" w:color="auto" w:fill="FFFFFF" w:themeFill="background1"/>
          <w:lang w:val="en-US"/>
        </w:rPr>
        <w:t xml:space="preserve"> </w:t>
      </w:r>
      <w:proofErr w:type="spellStart"/>
      <w:r w:rsidRPr="00020BC1">
        <w:rPr>
          <w:sz w:val="24"/>
          <w:szCs w:val="24"/>
          <w:shd w:val="clear" w:color="auto" w:fill="FFFFFF" w:themeFill="background1"/>
          <w:lang w:val="en-US"/>
        </w:rPr>
        <w:t>Maros</w:t>
      </w:r>
      <w:proofErr w:type="spellEnd"/>
      <w:r w:rsidRPr="00020BC1">
        <w:rPr>
          <w:sz w:val="24"/>
          <w:szCs w:val="24"/>
          <w:shd w:val="clear" w:color="auto" w:fill="FFFFFF" w:themeFill="background1"/>
          <w:lang w:val="en-US"/>
        </w:rPr>
        <w:t xml:space="preserve"> </w:t>
      </w:r>
      <w:proofErr w:type="spellStart"/>
      <w:r w:rsidRPr="00020BC1">
        <w:rPr>
          <w:sz w:val="24"/>
          <w:szCs w:val="24"/>
          <w:shd w:val="clear" w:color="auto" w:fill="FFFFFF" w:themeFill="background1"/>
          <w:lang w:val="en-US"/>
        </w:rPr>
        <w:t>Palik</w:t>
      </w:r>
      <w:proofErr w:type="spellEnd"/>
      <w:r w:rsidRPr="00020BC1">
        <w:rPr>
          <w:sz w:val="24"/>
          <w:szCs w:val="24"/>
          <w:shd w:val="clear" w:color="auto" w:fill="FFFFFF" w:themeFill="background1"/>
          <w:lang w:val="en-US"/>
        </w:rPr>
        <w:t xml:space="preserve"> </w:t>
      </w:r>
      <w:r w:rsidR="00FA1773">
        <w:rPr>
          <w:sz w:val="24"/>
          <w:szCs w:val="24"/>
          <w:shd w:val="clear" w:color="auto" w:fill="FFFFFF" w:themeFill="background1"/>
          <w:lang w:val="en-US"/>
        </w:rPr>
        <w:t xml:space="preserve">5 </w:t>
      </w:r>
      <w:r w:rsidRPr="00020BC1">
        <w:rPr>
          <w:sz w:val="24"/>
          <w:szCs w:val="24"/>
          <w:shd w:val="clear" w:color="auto" w:fill="FFFFFF" w:themeFill="background1"/>
          <w:lang w:val="en-US"/>
        </w:rPr>
        <w:t>WD</w:t>
      </w:r>
      <w:r w:rsidR="00EB5E56" w:rsidRPr="00020BC1">
        <w:rPr>
          <w:sz w:val="24"/>
          <w:szCs w:val="24"/>
          <w:shd w:val="clear" w:color="auto" w:fill="FFFFFF" w:themeFill="background1"/>
          <w:lang w:val="en-US"/>
        </w:rPr>
        <w:t xml:space="preserve">/1 </w:t>
      </w:r>
      <w:r w:rsidR="00FA1773" w:rsidRPr="00020BC1">
        <w:rPr>
          <w:sz w:val="24"/>
          <w:szCs w:val="24"/>
          <w:shd w:val="clear" w:color="auto" w:fill="FFFFFF" w:themeFill="background1"/>
          <w:lang w:val="en-US"/>
        </w:rPr>
        <w:t>mission</w:t>
      </w:r>
      <w:r w:rsidR="00D0063C">
        <w:rPr>
          <w:sz w:val="24"/>
          <w:szCs w:val="24"/>
          <w:shd w:val="clear" w:color="auto" w:fill="FFFFFF" w:themeFill="background1"/>
          <w:lang w:val="en-US"/>
        </w:rPr>
        <w:t xml:space="preserve"> HB</w:t>
      </w:r>
      <w:r w:rsidRPr="00020BC1">
        <w:rPr>
          <w:sz w:val="24"/>
          <w:szCs w:val="24"/>
          <w:shd w:val="clear" w:color="auto" w:fill="FFFFFF" w:themeFill="background1"/>
          <w:lang w:val="en-US"/>
        </w:rPr>
        <w:t xml:space="preserve">; </w:t>
      </w:r>
      <w:proofErr w:type="spellStart"/>
      <w:r w:rsidRPr="00020BC1">
        <w:rPr>
          <w:sz w:val="24"/>
          <w:szCs w:val="24"/>
          <w:shd w:val="clear" w:color="auto" w:fill="FFFFFF" w:themeFill="background1"/>
          <w:lang w:val="en-US"/>
        </w:rPr>
        <w:t>S</w:t>
      </w:r>
      <w:r w:rsidR="007525D7" w:rsidRPr="00020BC1">
        <w:rPr>
          <w:sz w:val="24"/>
          <w:szCs w:val="24"/>
          <w:lang w:val="en-US"/>
        </w:rPr>
        <w:t>e</w:t>
      </w:r>
      <w:r w:rsidRPr="00020BC1">
        <w:rPr>
          <w:sz w:val="24"/>
          <w:szCs w:val="24"/>
          <w:lang w:val="en-US"/>
        </w:rPr>
        <w:t>ili</w:t>
      </w:r>
      <w:proofErr w:type="spellEnd"/>
      <w:r w:rsidRPr="00020BC1">
        <w:rPr>
          <w:sz w:val="24"/>
          <w:szCs w:val="24"/>
          <w:lang w:val="en-US"/>
        </w:rPr>
        <w:t xml:space="preserve"> </w:t>
      </w:r>
      <w:proofErr w:type="spellStart"/>
      <w:r w:rsidRPr="00020BC1">
        <w:rPr>
          <w:sz w:val="24"/>
          <w:szCs w:val="24"/>
          <w:lang w:val="en-US"/>
        </w:rPr>
        <w:t>Suder</w:t>
      </w:r>
      <w:proofErr w:type="spellEnd"/>
      <w:r w:rsidRPr="00020BC1">
        <w:rPr>
          <w:sz w:val="24"/>
          <w:szCs w:val="24"/>
          <w:lang w:val="en-US"/>
        </w:rPr>
        <w:t xml:space="preserve"> </w:t>
      </w:r>
      <w:r w:rsidR="00F13AF4" w:rsidRPr="00020BC1">
        <w:rPr>
          <w:sz w:val="24"/>
          <w:szCs w:val="24"/>
          <w:lang w:val="en-US"/>
        </w:rPr>
        <w:t>5</w:t>
      </w:r>
      <w:r w:rsidRPr="00020BC1">
        <w:rPr>
          <w:sz w:val="24"/>
          <w:szCs w:val="24"/>
          <w:lang w:val="en-US"/>
        </w:rPr>
        <w:t>WD/</w:t>
      </w:r>
      <w:r w:rsidR="00F13AF4" w:rsidRPr="00020BC1">
        <w:rPr>
          <w:sz w:val="24"/>
          <w:szCs w:val="24"/>
          <w:lang w:val="en-US"/>
        </w:rPr>
        <w:t>1</w:t>
      </w:r>
      <w:r w:rsidRPr="00020BC1">
        <w:rPr>
          <w:sz w:val="24"/>
          <w:szCs w:val="24"/>
          <w:lang w:val="en-US"/>
        </w:rPr>
        <w:t>mission</w:t>
      </w:r>
      <w:r w:rsidR="00D0063C">
        <w:rPr>
          <w:sz w:val="24"/>
          <w:szCs w:val="24"/>
          <w:lang w:val="en-US"/>
        </w:rPr>
        <w:t xml:space="preserve"> HB</w:t>
      </w:r>
      <w:r w:rsidRPr="00020BC1">
        <w:rPr>
          <w:sz w:val="24"/>
          <w:szCs w:val="24"/>
          <w:lang w:val="en-US"/>
        </w:rPr>
        <w:t xml:space="preserve">, </w:t>
      </w:r>
      <w:proofErr w:type="spellStart"/>
      <w:r w:rsidRPr="00020BC1">
        <w:rPr>
          <w:sz w:val="24"/>
          <w:szCs w:val="24"/>
          <w:lang w:val="en-US"/>
        </w:rPr>
        <w:t>Maril</w:t>
      </w:r>
      <w:r w:rsidR="007525D7" w:rsidRPr="00020BC1">
        <w:rPr>
          <w:sz w:val="24"/>
          <w:szCs w:val="24"/>
          <w:lang w:val="en-US"/>
        </w:rPr>
        <w:t>l</w:t>
      </w:r>
      <w:r w:rsidRPr="00020BC1">
        <w:rPr>
          <w:sz w:val="24"/>
          <w:szCs w:val="24"/>
          <w:lang w:val="en-US"/>
        </w:rPr>
        <w:t>is</w:t>
      </w:r>
      <w:proofErr w:type="spellEnd"/>
      <w:r w:rsidRPr="00020BC1">
        <w:rPr>
          <w:sz w:val="24"/>
          <w:szCs w:val="24"/>
          <w:lang w:val="en-US"/>
        </w:rPr>
        <w:t xml:space="preserve"> </w:t>
      </w:r>
      <w:proofErr w:type="spellStart"/>
      <w:r w:rsidRPr="00020BC1">
        <w:rPr>
          <w:sz w:val="24"/>
          <w:szCs w:val="24"/>
          <w:lang w:val="en-US"/>
        </w:rPr>
        <w:t>Proos</w:t>
      </w:r>
      <w:proofErr w:type="spellEnd"/>
      <w:r w:rsidRPr="00020BC1">
        <w:rPr>
          <w:sz w:val="24"/>
          <w:szCs w:val="24"/>
          <w:lang w:val="en-US"/>
        </w:rPr>
        <w:t xml:space="preserve"> </w:t>
      </w:r>
      <w:r w:rsidR="00F13AF4" w:rsidRPr="00020BC1">
        <w:rPr>
          <w:sz w:val="24"/>
          <w:szCs w:val="24"/>
          <w:lang w:val="en-US"/>
        </w:rPr>
        <w:t>5</w:t>
      </w:r>
      <w:r w:rsidRPr="00020BC1">
        <w:rPr>
          <w:sz w:val="24"/>
          <w:szCs w:val="24"/>
          <w:lang w:val="en-US"/>
        </w:rPr>
        <w:t>WD/</w:t>
      </w:r>
      <w:r w:rsidR="00F13AF4" w:rsidRPr="00020BC1">
        <w:rPr>
          <w:sz w:val="24"/>
          <w:szCs w:val="24"/>
          <w:lang w:val="en-US"/>
        </w:rPr>
        <w:t>1</w:t>
      </w:r>
      <w:r w:rsidRPr="00020BC1">
        <w:rPr>
          <w:sz w:val="24"/>
          <w:szCs w:val="24"/>
          <w:lang w:val="en-US"/>
        </w:rPr>
        <w:t xml:space="preserve"> mission</w:t>
      </w:r>
      <w:r w:rsidR="00D0063C">
        <w:rPr>
          <w:sz w:val="24"/>
          <w:szCs w:val="24"/>
          <w:lang w:val="en-US"/>
        </w:rPr>
        <w:t xml:space="preserve"> HB</w:t>
      </w:r>
      <w:r w:rsidRPr="00020BC1">
        <w:rPr>
          <w:sz w:val="24"/>
          <w:szCs w:val="24"/>
          <w:lang w:val="en-US"/>
        </w:rPr>
        <w:t>;</w:t>
      </w:r>
      <w:r w:rsidR="0073682D" w:rsidRPr="00020BC1">
        <w:rPr>
          <w:sz w:val="24"/>
          <w:szCs w:val="24"/>
          <w:lang w:val="en-US"/>
        </w:rPr>
        <w:t xml:space="preserve"> </w:t>
      </w:r>
    </w:p>
    <w:p w14:paraId="62ED93A6" w14:textId="77777777" w:rsidR="00A40110" w:rsidRPr="00944095" w:rsidRDefault="00A40110" w:rsidP="00A40110">
      <w:pPr>
        <w:numPr>
          <w:ilvl w:val="0"/>
          <w:numId w:val="1"/>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Beneficiary administration human resources: all together around 20; s</w:t>
      </w:r>
      <w:r w:rsidRPr="00944095">
        <w:rPr>
          <w:rFonts w:cstheme="minorHAnsi"/>
          <w:bCs/>
          <w:sz w:val="24"/>
          <w:szCs w:val="24"/>
          <w:lang w:val="en-GB"/>
        </w:rPr>
        <w:t xml:space="preserve">taff of the Labour and Employment Policy and Collective Labour Disputes Division of </w:t>
      </w:r>
      <w:proofErr w:type="spellStart"/>
      <w:r w:rsidRPr="00944095">
        <w:rPr>
          <w:rFonts w:cstheme="minorHAnsi"/>
          <w:bCs/>
          <w:sz w:val="24"/>
          <w:szCs w:val="24"/>
          <w:lang w:val="en-GB"/>
        </w:rPr>
        <w:t>MoIDPHLSA</w:t>
      </w:r>
      <w:proofErr w:type="spellEnd"/>
      <w:r w:rsidRPr="00944095">
        <w:rPr>
          <w:rFonts w:cstheme="minorHAnsi"/>
          <w:bCs/>
          <w:sz w:val="24"/>
          <w:szCs w:val="24"/>
          <w:lang w:val="en-GB"/>
        </w:rPr>
        <w:t>, Labour Conditions Inspecting Department, Technical working group members; social partners and other relevant stakeholders; s</w:t>
      </w:r>
      <w:r w:rsidRPr="00944095">
        <w:rPr>
          <w:rFonts w:cstheme="minorHAnsi"/>
          <w:sz w:val="24"/>
          <w:szCs w:val="24"/>
          <w:lang w:val="en-GB"/>
        </w:rPr>
        <w:t>pecialists/ experts from the relevant institutions on the topic</w:t>
      </w:r>
      <w:r w:rsidRPr="00944095">
        <w:rPr>
          <w:rFonts w:cstheme="minorHAnsi"/>
          <w:bCs/>
          <w:sz w:val="24"/>
          <w:szCs w:val="24"/>
          <w:lang w:val="en-GB"/>
        </w:rPr>
        <w:t xml:space="preserve"> </w:t>
      </w:r>
    </w:p>
    <w:p w14:paraId="4F463A78" w14:textId="36CE457E" w:rsidR="00A40110" w:rsidRPr="00944095" w:rsidRDefault="00A40110" w:rsidP="00A40110">
      <w:pPr>
        <w:numPr>
          <w:ilvl w:val="0"/>
          <w:numId w:val="1"/>
        </w:numPr>
        <w:spacing w:after="0" w:line="240" w:lineRule="auto"/>
        <w:jc w:val="both"/>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Other resources: </w:t>
      </w:r>
      <w:r w:rsidR="00EB7A9E">
        <w:rPr>
          <w:rFonts w:eastAsia="Times New Roman" w:cstheme="minorHAnsi"/>
          <w:color w:val="000000"/>
          <w:sz w:val="24"/>
          <w:szCs w:val="24"/>
          <w:lang w:val="en-GB" w:eastAsia="en-GB"/>
        </w:rPr>
        <w:t>0</w:t>
      </w:r>
    </w:p>
    <w:p w14:paraId="79AC5C60" w14:textId="77777777" w:rsidR="00020BC1" w:rsidRDefault="00020BC1" w:rsidP="001345C7">
      <w:pPr>
        <w:pStyle w:val="Bezriadkovania"/>
        <w:jc w:val="both"/>
        <w:rPr>
          <w:b/>
          <w:bCs/>
          <w:sz w:val="24"/>
          <w:szCs w:val="24"/>
        </w:rPr>
      </w:pPr>
    </w:p>
    <w:p w14:paraId="6460B4ED" w14:textId="77777777" w:rsidR="00091027" w:rsidRPr="00020BC1" w:rsidRDefault="006D7DB4" w:rsidP="001345C7">
      <w:pPr>
        <w:pStyle w:val="Bezriadkovania"/>
        <w:jc w:val="both"/>
        <w:rPr>
          <w:b/>
          <w:bCs/>
          <w:sz w:val="24"/>
          <w:szCs w:val="24"/>
        </w:rPr>
      </w:pPr>
      <w:proofErr w:type="spellStart"/>
      <w:r w:rsidRPr="00020BC1">
        <w:rPr>
          <w:b/>
          <w:bCs/>
          <w:sz w:val="24"/>
          <w:szCs w:val="24"/>
        </w:rPr>
        <w:t>Provisional</w:t>
      </w:r>
      <w:proofErr w:type="spellEnd"/>
      <w:r w:rsidRPr="00020BC1">
        <w:rPr>
          <w:b/>
          <w:bCs/>
          <w:sz w:val="24"/>
          <w:szCs w:val="24"/>
        </w:rPr>
        <w:t xml:space="preserve"> </w:t>
      </w:r>
      <w:proofErr w:type="spellStart"/>
      <w:r w:rsidRPr="00020BC1">
        <w:rPr>
          <w:b/>
          <w:bCs/>
          <w:sz w:val="24"/>
          <w:szCs w:val="24"/>
        </w:rPr>
        <w:t>timeschedule</w:t>
      </w:r>
      <w:proofErr w:type="spellEnd"/>
      <w:r w:rsidRPr="00020BC1">
        <w:rPr>
          <w:b/>
          <w:bCs/>
          <w:sz w:val="24"/>
          <w:szCs w:val="24"/>
        </w:rPr>
        <w:t xml:space="preserve"> of </w:t>
      </w:r>
      <w:proofErr w:type="spellStart"/>
      <w:r w:rsidRPr="00020BC1">
        <w:rPr>
          <w:b/>
          <w:bCs/>
          <w:sz w:val="24"/>
          <w:szCs w:val="24"/>
        </w:rPr>
        <w:t>the</w:t>
      </w:r>
      <w:proofErr w:type="spellEnd"/>
      <w:r w:rsidRPr="00020BC1">
        <w:rPr>
          <w:b/>
          <w:bCs/>
          <w:sz w:val="24"/>
          <w:szCs w:val="24"/>
        </w:rPr>
        <w:t xml:space="preserve"> </w:t>
      </w:r>
      <w:proofErr w:type="spellStart"/>
      <w:r w:rsidRPr="00020BC1">
        <w:rPr>
          <w:b/>
          <w:bCs/>
          <w:sz w:val="24"/>
          <w:szCs w:val="24"/>
        </w:rPr>
        <w:t>mission</w:t>
      </w:r>
      <w:r w:rsidR="00A14628" w:rsidRPr="00020BC1">
        <w:rPr>
          <w:b/>
          <w:bCs/>
          <w:sz w:val="24"/>
          <w:szCs w:val="24"/>
        </w:rPr>
        <w:t>s</w:t>
      </w:r>
      <w:proofErr w:type="spellEnd"/>
      <w:r w:rsidRPr="00020BC1">
        <w:rPr>
          <w:b/>
          <w:bCs/>
          <w:sz w:val="24"/>
          <w:szCs w:val="24"/>
        </w:rPr>
        <w:t>:</w:t>
      </w:r>
      <w:r w:rsidR="00D326A0" w:rsidRPr="00020BC1">
        <w:rPr>
          <w:b/>
          <w:bCs/>
          <w:sz w:val="24"/>
          <w:szCs w:val="24"/>
        </w:rPr>
        <w:t xml:space="preserve"> </w:t>
      </w:r>
    </w:p>
    <w:p w14:paraId="6D09D138" w14:textId="57925A6C" w:rsidR="00091027" w:rsidRPr="00020BC1" w:rsidRDefault="00D0063C" w:rsidP="001345C7">
      <w:pPr>
        <w:pStyle w:val="Bezriadkovania"/>
        <w:jc w:val="both"/>
        <w:rPr>
          <w:sz w:val="24"/>
          <w:szCs w:val="24"/>
        </w:rPr>
      </w:pPr>
      <w:proofErr w:type="spellStart"/>
      <w:r>
        <w:rPr>
          <w:sz w:val="24"/>
          <w:szCs w:val="24"/>
        </w:rPr>
        <w:t>Last</w:t>
      </w:r>
      <w:proofErr w:type="spellEnd"/>
      <w:r>
        <w:rPr>
          <w:sz w:val="24"/>
          <w:szCs w:val="24"/>
        </w:rPr>
        <w:t xml:space="preserve"> </w:t>
      </w:r>
      <w:r w:rsidR="00091027" w:rsidRPr="00020BC1">
        <w:rPr>
          <w:sz w:val="24"/>
          <w:szCs w:val="24"/>
        </w:rPr>
        <w:t xml:space="preserve">2 </w:t>
      </w:r>
      <w:proofErr w:type="spellStart"/>
      <w:r w:rsidR="00091027" w:rsidRPr="00020BC1">
        <w:rPr>
          <w:sz w:val="24"/>
          <w:szCs w:val="24"/>
        </w:rPr>
        <w:t>weeks</w:t>
      </w:r>
      <w:proofErr w:type="spellEnd"/>
      <w:r w:rsidR="00091027" w:rsidRPr="00020BC1">
        <w:rPr>
          <w:sz w:val="24"/>
          <w:szCs w:val="24"/>
        </w:rPr>
        <w:t xml:space="preserve"> of </w:t>
      </w:r>
      <w:proofErr w:type="spellStart"/>
      <w:r>
        <w:rPr>
          <w:sz w:val="24"/>
          <w:szCs w:val="24"/>
        </w:rPr>
        <w:t>October</w:t>
      </w:r>
      <w:proofErr w:type="spellEnd"/>
      <w:r w:rsidR="00091027" w:rsidRPr="00020BC1">
        <w:rPr>
          <w:sz w:val="24"/>
          <w:szCs w:val="24"/>
        </w:rPr>
        <w:t xml:space="preserve">: Jozef Toman </w:t>
      </w:r>
      <w:r>
        <w:rPr>
          <w:sz w:val="24"/>
          <w:szCs w:val="24"/>
        </w:rPr>
        <w:t>5</w:t>
      </w:r>
      <w:r w:rsidR="00091027" w:rsidRPr="00020BC1">
        <w:rPr>
          <w:sz w:val="24"/>
          <w:szCs w:val="24"/>
        </w:rPr>
        <w:t xml:space="preserve"> WD </w:t>
      </w:r>
      <w:r>
        <w:rPr>
          <w:sz w:val="24"/>
          <w:szCs w:val="24"/>
        </w:rPr>
        <w:t>HB</w:t>
      </w:r>
      <w:r w:rsidR="00091027" w:rsidRPr="00020BC1">
        <w:rPr>
          <w:sz w:val="24"/>
          <w:szCs w:val="24"/>
        </w:rPr>
        <w:t xml:space="preserve">, </w:t>
      </w:r>
      <w:proofErr w:type="spellStart"/>
      <w:r w:rsidR="00091027" w:rsidRPr="00020BC1">
        <w:rPr>
          <w:sz w:val="24"/>
          <w:szCs w:val="24"/>
        </w:rPr>
        <w:t>Maros</w:t>
      </w:r>
      <w:proofErr w:type="spellEnd"/>
      <w:r w:rsidR="00091027" w:rsidRPr="00020BC1">
        <w:rPr>
          <w:sz w:val="24"/>
          <w:szCs w:val="24"/>
        </w:rPr>
        <w:t xml:space="preserve"> </w:t>
      </w:r>
      <w:proofErr w:type="spellStart"/>
      <w:r w:rsidR="00091027" w:rsidRPr="00020BC1">
        <w:rPr>
          <w:sz w:val="24"/>
          <w:szCs w:val="24"/>
        </w:rPr>
        <w:t>Palik</w:t>
      </w:r>
      <w:proofErr w:type="spellEnd"/>
      <w:r w:rsidR="00091027" w:rsidRPr="00020BC1">
        <w:rPr>
          <w:sz w:val="24"/>
          <w:szCs w:val="24"/>
        </w:rPr>
        <w:t xml:space="preserve"> </w:t>
      </w:r>
      <w:r>
        <w:rPr>
          <w:sz w:val="24"/>
          <w:szCs w:val="24"/>
        </w:rPr>
        <w:t>5</w:t>
      </w:r>
      <w:r w:rsidR="00091027" w:rsidRPr="00020BC1">
        <w:rPr>
          <w:sz w:val="24"/>
          <w:szCs w:val="24"/>
        </w:rPr>
        <w:t xml:space="preserve">WD </w:t>
      </w:r>
      <w:r>
        <w:rPr>
          <w:sz w:val="24"/>
          <w:szCs w:val="24"/>
        </w:rPr>
        <w:t>HB</w:t>
      </w:r>
      <w:r w:rsidR="00091027" w:rsidRPr="00020BC1">
        <w:rPr>
          <w:sz w:val="24"/>
          <w:szCs w:val="24"/>
        </w:rPr>
        <w:t>;</w:t>
      </w:r>
    </w:p>
    <w:p w14:paraId="50872E65" w14:textId="0A1C2D56" w:rsidR="00091027" w:rsidRDefault="00091027" w:rsidP="00D0063C">
      <w:pPr>
        <w:pStyle w:val="Bezriadkovania"/>
        <w:jc w:val="both"/>
        <w:rPr>
          <w:rFonts w:cs="Calibri"/>
          <w:sz w:val="24"/>
          <w:szCs w:val="24"/>
          <w:lang w:val="en-US"/>
        </w:rPr>
      </w:pPr>
      <w:proofErr w:type="spellStart"/>
      <w:r w:rsidRPr="00020BC1">
        <w:rPr>
          <w:sz w:val="24"/>
          <w:szCs w:val="24"/>
        </w:rPr>
        <w:t>Last</w:t>
      </w:r>
      <w:proofErr w:type="spellEnd"/>
      <w:r w:rsidRPr="00020BC1">
        <w:rPr>
          <w:sz w:val="24"/>
          <w:szCs w:val="24"/>
        </w:rPr>
        <w:t xml:space="preserve"> 2 </w:t>
      </w:r>
      <w:proofErr w:type="spellStart"/>
      <w:r w:rsidRPr="00020BC1">
        <w:rPr>
          <w:sz w:val="24"/>
          <w:szCs w:val="24"/>
        </w:rPr>
        <w:t>weeks</w:t>
      </w:r>
      <w:proofErr w:type="spellEnd"/>
      <w:r w:rsidRPr="00020BC1">
        <w:rPr>
          <w:sz w:val="24"/>
          <w:szCs w:val="24"/>
        </w:rPr>
        <w:t xml:space="preserve"> of </w:t>
      </w:r>
      <w:r w:rsidR="00D0063C">
        <w:rPr>
          <w:sz w:val="24"/>
          <w:szCs w:val="24"/>
        </w:rPr>
        <w:t>November</w:t>
      </w:r>
      <w:r w:rsidRPr="00020BC1">
        <w:rPr>
          <w:sz w:val="24"/>
          <w:szCs w:val="24"/>
        </w:rPr>
        <w:t xml:space="preserve"> : </w:t>
      </w:r>
      <w:proofErr w:type="spellStart"/>
      <w:r w:rsidR="00D0063C" w:rsidRPr="00313164">
        <w:rPr>
          <w:rFonts w:cs="Calibri"/>
          <w:sz w:val="24"/>
          <w:szCs w:val="24"/>
          <w:lang w:val="en-US"/>
        </w:rPr>
        <w:t>Seili</w:t>
      </w:r>
      <w:proofErr w:type="spellEnd"/>
      <w:r w:rsidR="00D0063C" w:rsidRPr="00313164">
        <w:rPr>
          <w:rFonts w:cs="Calibri"/>
          <w:sz w:val="24"/>
          <w:szCs w:val="24"/>
          <w:lang w:val="en-US"/>
        </w:rPr>
        <w:t xml:space="preserve"> </w:t>
      </w:r>
      <w:proofErr w:type="spellStart"/>
      <w:r w:rsidR="00D0063C" w:rsidRPr="00313164">
        <w:rPr>
          <w:rFonts w:cs="Calibri"/>
          <w:sz w:val="24"/>
          <w:szCs w:val="24"/>
          <w:lang w:val="en-US"/>
        </w:rPr>
        <w:t>Suder</w:t>
      </w:r>
      <w:proofErr w:type="spellEnd"/>
      <w:r w:rsidR="00D0063C" w:rsidRPr="00313164">
        <w:rPr>
          <w:rFonts w:cs="Calibri"/>
          <w:sz w:val="24"/>
          <w:szCs w:val="24"/>
          <w:lang w:val="en-US"/>
        </w:rPr>
        <w:t xml:space="preserve"> 5WD/1mission, </w:t>
      </w:r>
      <w:proofErr w:type="spellStart"/>
      <w:r w:rsidR="00D0063C" w:rsidRPr="00313164">
        <w:rPr>
          <w:rFonts w:cs="Calibri"/>
          <w:sz w:val="24"/>
          <w:szCs w:val="24"/>
          <w:lang w:val="en-US"/>
        </w:rPr>
        <w:t>Marillis</w:t>
      </w:r>
      <w:proofErr w:type="spellEnd"/>
      <w:r w:rsidR="00D0063C" w:rsidRPr="00313164">
        <w:rPr>
          <w:rFonts w:cs="Calibri"/>
          <w:sz w:val="24"/>
          <w:szCs w:val="24"/>
          <w:lang w:val="en-US"/>
        </w:rPr>
        <w:t xml:space="preserve"> </w:t>
      </w:r>
      <w:proofErr w:type="spellStart"/>
      <w:r w:rsidR="00D0063C" w:rsidRPr="00313164">
        <w:rPr>
          <w:rFonts w:cs="Calibri"/>
          <w:sz w:val="24"/>
          <w:szCs w:val="24"/>
          <w:lang w:val="en-US"/>
        </w:rPr>
        <w:t>Proos</w:t>
      </w:r>
      <w:proofErr w:type="spellEnd"/>
      <w:r w:rsidR="00D0063C" w:rsidRPr="00313164">
        <w:rPr>
          <w:rFonts w:cs="Calibri"/>
          <w:sz w:val="24"/>
          <w:szCs w:val="24"/>
          <w:lang w:val="en-US"/>
        </w:rPr>
        <w:t xml:space="preserve"> 5WD/1 mission</w:t>
      </w:r>
      <w:r w:rsidR="00D0063C" w:rsidRPr="00020BC1">
        <w:rPr>
          <w:sz w:val="24"/>
          <w:szCs w:val="24"/>
        </w:rPr>
        <w:t xml:space="preserve"> </w:t>
      </w:r>
    </w:p>
    <w:p w14:paraId="17E0784C" w14:textId="77777777" w:rsidR="00782F26" w:rsidRPr="00944095" w:rsidRDefault="00782F26" w:rsidP="00847BDD">
      <w:pPr>
        <w:spacing w:after="80" w:line="240" w:lineRule="auto"/>
        <w:ind w:left="-142"/>
        <w:jc w:val="both"/>
        <w:rPr>
          <w:rFonts w:eastAsia="Times New Roman" w:cstheme="minorHAnsi"/>
          <w:b/>
          <w:color w:val="000000"/>
          <w:sz w:val="24"/>
          <w:szCs w:val="24"/>
          <w:u w:val="single"/>
          <w:lang w:val="en-GB" w:eastAsia="en-GB"/>
        </w:rPr>
      </w:pPr>
    </w:p>
    <w:p w14:paraId="1973BB4D" w14:textId="77777777" w:rsidR="008E69C1" w:rsidRPr="00944095" w:rsidRDefault="00C44D7B" w:rsidP="00847BDD">
      <w:pPr>
        <w:spacing w:after="80" w:line="240" w:lineRule="auto"/>
        <w:ind w:left="-142"/>
        <w:jc w:val="both"/>
        <w:rPr>
          <w:rFonts w:cstheme="minorHAnsi"/>
          <w:b/>
          <w:sz w:val="24"/>
          <w:szCs w:val="24"/>
          <w:lang w:val="en-GB"/>
        </w:rPr>
      </w:pPr>
      <w:r w:rsidRPr="00944095">
        <w:rPr>
          <w:rFonts w:eastAsia="Times New Roman" w:cstheme="minorHAnsi"/>
          <w:b/>
          <w:color w:val="000000"/>
          <w:sz w:val="24"/>
          <w:szCs w:val="24"/>
          <w:u w:val="single"/>
          <w:lang w:val="en-GB" w:eastAsia="en-GB"/>
        </w:rPr>
        <w:t>Activity 1.2</w:t>
      </w:r>
      <w:r w:rsidR="00974DB2" w:rsidRPr="00944095">
        <w:rPr>
          <w:rFonts w:eastAsia="Times New Roman" w:cstheme="minorHAnsi"/>
          <w:b/>
          <w:color w:val="000000"/>
          <w:sz w:val="24"/>
          <w:szCs w:val="24"/>
          <w:u w:val="single"/>
          <w:lang w:val="en-GB" w:eastAsia="en-GB"/>
        </w:rPr>
        <w:t>.1</w:t>
      </w:r>
      <w:r w:rsidRPr="00944095">
        <w:rPr>
          <w:rFonts w:eastAsia="Times New Roman" w:cstheme="minorHAnsi"/>
          <w:b/>
          <w:color w:val="000000"/>
          <w:sz w:val="24"/>
          <w:szCs w:val="24"/>
          <w:u w:val="single"/>
          <w:lang w:val="en-GB" w:eastAsia="en-GB"/>
        </w:rPr>
        <w:t xml:space="preserve">: </w:t>
      </w:r>
      <w:r w:rsidR="008E69C1" w:rsidRPr="00944095">
        <w:rPr>
          <w:rFonts w:cstheme="minorHAnsi"/>
          <w:b/>
          <w:sz w:val="24"/>
          <w:szCs w:val="24"/>
          <w:lang w:val="en-GB"/>
        </w:rPr>
        <w:t>Analysis / Assessment of current legal framework on non-discrimination a</w:t>
      </w:r>
      <w:r w:rsidR="00847BDD" w:rsidRPr="00944095">
        <w:rPr>
          <w:rFonts w:cstheme="minorHAnsi"/>
          <w:b/>
          <w:sz w:val="24"/>
          <w:szCs w:val="24"/>
          <w:lang w:val="en-GB"/>
        </w:rPr>
        <w:t xml:space="preserve">nd </w:t>
      </w:r>
      <w:r w:rsidR="008E69C1" w:rsidRPr="00944095">
        <w:rPr>
          <w:rFonts w:cstheme="minorHAnsi"/>
          <w:b/>
          <w:sz w:val="24"/>
          <w:szCs w:val="24"/>
          <w:lang w:val="en-GB"/>
        </w:rPr>
        <w:t xml:space="preserve">gender equality including aspects of Labour Inspection System, in order to amend it in compliance with the EU </w:t>
      </w:r>
      <w:proofErr w:type="spellStart"/>
      <w:r w:rsidR="008E69C1" w:rsidRPr="00944095">
        <w:rPr>
          <w:rFonts w:cstheme="minorHAnsi"/>
          <w:b/>
          <w:sz w:val="24"/>
          <w:szCs w:val="24"/>
          <w:lang w:val="en-GB"/>
        </w:rPr>
        <w:t>aquis</w:t>
      </w:r>
      <w:proofErr w:type="spellEnd"/>
      <w:r w:rsidR="008E69C1" w:rsidRPr="00944095">
        <w:rPr>
          <w:rFonts w:cstheme="minorHAnsi"/>
          <w:b/>
          <w:sz w:val="24"/>
          <w:szCs w:val="24"/>
          <w:lang w:val="en-GB"/>
        </w:rPr>
        <w:t xml:space="preserve"> </w:t>
      </w:r>
    </w:p>
    <w:p w14:paraId="07E53B96" w14:textId="77777777" w:rsidR="00944095" w:rsidRDefault="00944095" w:rsidP="00847BDD">
      <w:pPr>
        <w:spacing w:after="0" w:line="240" w:lineRule="auto"/>
        <w:rPr>
          <w:rFonts w:eastAsia="Times New Roman" w:cstheme="minorHAnsi"/>
          <w:b/>
          <w:color w:val="000000"/>
          <w:sz w:val="24"/>
          <w:szCs w:val="24"/>
          <w:lang w:val="en-GB" w:eastAsia="en-GB"/>
        </w:rPr>
      </w:pPr>
    </w:p>
    <w:p w14:paraId="002BAF54" w14:textId="77777777" w:rsidR="00847BDD" w:rsidRDefault="00847BDD" w:rsidP="00847BDD">
      <w:pPr>
        <w:spacing w:after="0" w:line="240" w:lineRule="auto"/>
        <w:rPr>
          <w:rFonts w:eastAsia="Times New Roman" w:cstheme="minorHAnsi"/>
          <w:b/>
          <w:color w:val="000000"/>
          <w:sz w:val="24"/>
          <w:szCs w:val="24"/>
          <w:lang w:val="en-GB" w:eastAsia="en-GB"/>
        </w:rPr>
      </w:pPr>
      <w:r w:rsidRPr="00944095">
        <w:rPr>
          <w:rFonts w:eastAsia="Times New Roman" w:cstheme="minorHAnsi"/>
          <w:b/>
          <w:color w:val="000000"/>
          <w:sz w:val="24"/>
          <w:szCs w:val="24"/>
          <w:lang w:val="en-GB" w:eastAsia="en-GB"/>
        </w:rPr>
        <w:t>Method</w:t>
      </w:r>
    </w:p>
    <w:p w14:paraId="26F1E815" w14:textId="77777777" w:rsidR="00313164" w:rsidRPr="00313164" w:rsidRDefault="00313164" w:rsidP="00313164">
      <w:pPr>
        <w:autoSpaceDE w:val="0"/>
        <w:autoSpaceDN w:val="0"/>
        <w:adjustRightInd w:val="0"/>
        <w:spacing w:after="0" w:line="240" w:lineRule="auto"/>
        <w:ind w:right="146"/>
        <w:jc w:val="both"/>
        <w:rPr>
          <w:rFonts w:cstheme="minorHAnsi"/>
          <w:sz w:val="24"/>
          <w:szCs w:val="24"/>
          <w:lang w:val="en-GB"/>
        </w:rPr>
      </w:pPr>
      <w:r w:rsidRPr="00313164">
        <w:rPr>
          <w:rFonts w:cstheme="minorHAnsi"/>
          <w:sz w:val="24"/>
          <w:szCs w:val="24"/>
          <w:lang w:val="en-GB"/>
        </w:rPr>
        <w:t xml:space="preserve">The objective of this activity is providing support of the BC staff and relevant stakeholders to the transposition of the provisions of the relevant EU Directives in the field of labour legislation into a national legislation. </w:t>
      </w:r>
    </w:p>
    <w:p w14:paraId="29613ACF" w14:textId="401560E6" w:rsidR="00313164" w:rsidRPr="00313164" w:rsidRDefault="00313164" w:rsidP="00313164">
      <w:pPr>
        <w:spacing w:before="60" w:after="60" w:line="240" w:lineRule="auto"/>
        <w:ind w:right="142"/>
        <w:jc w:val="both"/>
        <w:rPr>
          <w:rFonts w:cstheme="minorHAnsi"/>
          <w:bCs/>
          <w:sz w:val="24"/>
          <w:szCs w:val="24"/>
          <w:lang w:val="en-GB"/>
        </w:rPr>
      </w:pPr>
      <w:r w:rsidRPr="00313164">
        <w:rPr>
          <w:rFonts w:cstheme="minorHAnsi"/>
          <w:bCs/>
          <w:sz w:val="24"/>
          <w:szCs w:val="24"/>
          <w:lang w:val="en-GB"/>
        </w:rPr>
        <w:lastRenderedPageBreak/>
        <w:t xml:space="preserve">Taking into consideration the current state of play, the amendments of the Labour Code </w:t>
      </w:r>
      <w:r w:rsidR="00D0063C">
        <w:rPr>
          <w:rFonts w:cstheme="minorHAnsi"/>
          <w:bCs/>
          <w:sz w:val="24"/>
          <w:szCs w:val="24"/>
          <w:lang w:val="en-GB"/>
        </w:rPr>
        <w:t>were</w:t>
      </w:r>
      <w:r w:rsidRPr="00313164">
        <w:rPr>
          <w:rFonts w:cstheme="minorHAnsi"/>
          <w:bCs/>
          <w:sz w:val="24"/>
          <w:szCs w:val="24"/>
          <w:lang w:val="en-GB"/>
        </w:rPr>
        <w:t xml:space="preserve"> submitted to start the legislation process.  Assessment of the amendments were prepared based on the package of 8 EU Directives (to be adopted in 2018 – 2020 as per AA/DCFTA) which has not been transposed yet.</w:t>
      </w:r>
    </w:p>
    <w:p w14:paraId="1219DC83" w14:textId="17399356" w:rsidR="00313164" w:rsidRPr="009E2126" w:rsidRDefault="00313164" w:rsidP="009E2126">
      <w:pPr>
        <w:spacing w:before="60" w:after="60" w:line="240" w:lineRule="auto"/>
        <w:ind w:right="142"/>
        <w:jc w:val="both"/>
        <w:rPr>
          <w:rFonts w:cstheme="minorHAnsi"/>
          <w:lang w:val="en-GB"/>
        </w:rPr>
      </w:pPr>
      <w:r w:rsidRPr="009E2126">
        <w:rPr>
          <w:rFonts w:cstheme="minorHAnsi"/>
          <w:sz w:val="24"/>
          <w:szCs w:val="24"/>
          <w:lang w:val="en-GB"/>
        </w:rPr>
        <w:t xml:space="preserve">This activity will be focused on </w:t>
      </w:r>
      <w:r w:rsidR="00350BF5">
        <w:rPr>
          <w:rFonts w:cstheme="minorHAnsi"/>
          <w:sz w:val="24"/>
          <w:szCs w:val="24"/>
          <w:lang w:val="en-GB"/>
        </w:rPr>
        <w:t xml:space="preserve">finalisation of the 2 </w:t>
      </w:r>
      <w:proofErr w:type="spellStart"/>
      <w:r w:rsidR="00350BF5">
        <w:rPr>
          <w:rFonts w:cstheme="minorHAnsi"/>
          <w:sz w:val="24"/>
          <w:szCs w:val="24"/>
          <w:lang w:val="en-GB"/>
        </w:rPr>
        <w:t>ToC</w:t>
      </w:r>
      <w:proofErr w:type="spellEnd"/>
      <w:r w:rsidR="00350BF5">
        <w:rPr>
          <w:rFonts w:cstheme="minorHAnsi"/>
          <w:sz w:val="24"/>
          <w:szCs w:val="24"/>
          <w:lang w:val="en-GB"/>
        </w:rPr>
        <w:t xml:space="preserve"> in close cooperation with the beneficiary.</w:t>
      </w:r>
      <w:r w:rsidRPr="009E2126">
        <w:rPr>
          <w:rFonts w:cstheme="minorHAnsi"/>
          <w:sz w:val="24"/>
          <w:szCs w:val="24"/>
          <w:lang w:val="en-GB"/>
        </w:rPr>
        <w:t xml:space="preserve"> </w:t>
      </w:r>
    </w:p>
    <w:p w14:paraId="7A3007E6" w14:textId="77777777" w:rsidR="00313164" w:rsidRDefault="00313164" w:rsidP="00313164">
      <w:pPr>
        <w:spacing w:before="60" w:after="60" w:line="240" w:lineRule="auto"/>
        <w:ind w:right="142"/>
        <w:jc w:val="both"/>
        <w:rPr>
          <w:rFonts w:cstheme="minorHAnsi"/>
          <w:bCs/>
          <w:sz w:val="24"/>
          <w:szCs w:val="24"/>
          <w:lang w:val="en-GB"/>
        </w:rPr>
      </w:pPr>
    </w:p>
    <w:p w14:paraId="1FABF44C" w14:textId="77777777" w:rsidR="00313164" w:rsidRPr="00313164" w:rsidRDefault="00313164" w:rsidP="00313164">
      <w:pPr>
        <w:spacing w:before="60" w:after="60" w:line="240" w:lineRule="auto"/>
        <w:ind w:right="142"/>
        <w:jc w:val="both"/>
        <w:rPr>
          <w:rFonts w:cstheme="minorHAnsi"/>
          <w:bCs/>
          <w:sz w:val="24"/>
          <w:szCs w:val="24"/>
          <w:lang w:val="en-GB"/>
        </w:rPr>
      </w:pPr>
      <w:r>
        <w:rPr>
          <w:rFonts w:cstheme="minorHAnsi"/>
          <w:bCs/>
          <w:sz w:val="24"/>
          <w:szCs w:val="24"/>
          <w:lang w:val="en-GB"/>
        </w:rPr>
        <w:t xml:space="preserve">Activities to be delivered will </w:t>
      </w:r>
      <w:r w:rsidRPr="00944095">
        <w:rPr>
          <w:rFonts w:cstheme="minorHAnsi"/>
          <w:bCs/>
          <w:sz w:val="24"/>
          <w:szCs w:val="24"/>
          <w:lang w:val="en-GB"/>
        </w:rPr>
        <w:t xml:space="preserve">cover the following EU Directives </w:t>
      </w:r>
      <w:r w:rsidRPr="00944095">
        <w:rPr>
          <w:sz w:val="24"/>
          <w:szCs w:val="24"/>
          <w:u w:val="single"/>
          <w:lang w:val="en-GB"/>
        </w:rPr>
        <w:t>to be adopted in 2018, 2019 and 2020 as per AA/DCFTA:</w:t>
      </w:r>
    </w:p>
    <w:p w14:paraId="1BA63867" w14:textId="77777777" w:rsidR="009E2126" w:rsidRDefault="009E2126" w:rsidP="008B280F">
      <w:pPr>
        <w:numPr>
          <w:ilvl w:val="0"/>
          <w:numId w:val="3"/>
        </w:numPr>
        <w:autoSpaceDE w:val="0"/>
        <w:autoSpaceDN w:val="0"/>
        <w:adjustRightInd w:val="0"/>
        <w:spacing w:after="0" w:line="240" w:lineRule="auto"/>
        <w:ind w:left="360"/>
        <w:jc w:val="both"/>
        <w:rPr>
          <w:rFonts w:cstheme="minorHAnsi"/>
          <w:sz w:val="24"/>
          <w:szCs w:val="24"/>
          <w:lang w:val="en-GB"/>
        </w:rPr>
      </w:pPr>
      <w:r w:rsidRPr="009E2126">
        <w:rPr>
          <w:rFonts w:cstheme="minorHAnsi"/>
          <w:sz w:val="24"/>
          <w:szCs w:val="24"/>
          <w:lang w:val="en-GB"/>
        </w:rPr>
        <w:t xml:space="preserve">2004/113/EC implementing the principle of equal treatment between men and women in the access to and supply of goods and services </w:t>
      </w:r>
    </w:p>
    <w:p w14:paraId="52CE9531" w14:textId="77777777" w:rsidR="009E2126" w:rsidRPr="009E2126" w:rsidRDefault="009E2126" w:rsidP="008B280F">
      <w:pPr>
        <w:numPr>
          <w:ilvl w:val="0"/>
          <w:numId w:val="3"/>
        </w:numPr>
        <w:autoSpaceDE w:val="0"/>
        <w:autoSpaceDN w:val="0"/>
        <w:adjustRightInd w:val="0"/>
        <w:spacing w:after="0" w:line="240" w:lineRule="auto"/>
        <w:ind w:left="360"/>
        <w:jc w:val="both"/>
        <w:rPr>
          <w:rFonts w:cstheme="minorHAnsi"/>
          <w:sz w:val="24"/>
          <w:szCs w:val="24"/>
          <w:lang w:val="en-GB"/>
        </w:rPr>
      </w:pPr>
      <w:r w:rsidRPr="009E2126">
        <w:rPr>
          <w:rFonts w:cstheme="minorHAnsi"/>
          <w:sz w:val="24"/>
          <w:szCs w:val="24"/>
          <w:lang w:val="en-GB"/>
        </w:rPr>
        <w:t>79/7/EEC on the progressive implementation of the principle of equal treatment for men and women in matters of social security</w:t>
      </w:r>
    </w:p>
    <w:p w14:paraId="5A3E6778" w14:textId="77777777" w:rsidR="009E2126" w:rsidRPr="00944095" w:rsidRDefault="009E2126" w:rsidP="009E2126">
      <w:pPr>
        <w:autoSpaceDE w:val="0"/>
        <w:autoSpaceDN w:val="0"/>
        <w:adjustRightInd w:val="0"/>
        <w:spacing w:after="0" w:line="240" w:lineRule="auto"/>
        <w:ind w:left="360"/>
        <w:jc w:val="both"/>
        <w:rPr>
          <w:rFonts w:cstheme="minorHAnsi"/>
          <w:sz w:val="24"/>
          <w:szCs w:val="24"/>
          <w:lang w:val="en-GB"/>
        </w:rPr>
      </w:pPr>
    </w:p>
    <w:p w14:paraId="27144B4D" w14:textId="1CD82055" w:rsidR="00847BDD" w:rsidRPr="00535AE4" w:rsidRDefault="00535AE4" w:rsidP="00847BDD">
      <w:pPr>
        <w:autoSpaceDE w:val="0"/>
        <w:autoSpaceDN w:val="0"/>
        <w:adjustRightInd w:val="0"/>
        <w:spacing w:after="0" w:line="240" w:lineRule="auto"/>
        <w:ind w:right="146"/>
        <w:jc w:val="both"/>
        <w:rPr>
          <w:rFonts w:cstheme="minorHAnsi"/>
          <w:b/>
          <w:bCs/>
          <w:color w:val="002060"/>
          <w:sz w:val="24"/>
          <w:szCs w:val="24"/>
          <w:lang w:val="en-GB"/>
        </w:rPr>
      </w:pPr>
      <w:r w:rsidRPr="00535AE4">
        <w:rPr>
          <w:rFonts w:cstheme="minorHAnsi"/>
          <w:b/>
          <w:bCs/>
          <w:color w:val="002060"/>
          <w:sz w:val="24"/>
          <w:szCs w:val="24"/>
          <w:lang w:val="en-GB"/>
        </w:rPr>
        <w:t>Outputs:</w:t>
      </w:r>
    </w:p>
    <w:p w14:paraId="4857FB7F" w14:textId="613047C6" w:rsidR="00535AE4" w:rsidRDefault="00D0063C" w:rsidP="008B280F">
      <w:pPr>
        <w:pStyle w:val="Odsekzoznamu"/>
        <w:numPr>
          <w:ilvl w:val="0"/>
          <w:numId w:val="4"/>
        </w:numPr>
        <w:shd w:val="clear" w:color="auto" w:fill="FFFFFF" w:themeFill="background1"/>
        <w:spacing w:before="60" w:after="60" w:line="240" w:lineRule="auto"/>
        <w:ind w:right="142"/>
        <w:jc w:val="both"/>
        <w:rPr>
          <w:rFonts w:cstheme="minorHAnsi"/>
          <w:sz w:val="24"/>
          <w:szCs w:val="24"/>
          <w:lang w:val="en-GB"/>
        </w:rPr>
      </w:pPr>
      <w:r>
        <w:rPr>
          <w:rFonts w:cstheme="minorHAnsi"/>
          <w:sz w:val="24"/>
          <w:szCs w:val="24"/>
          <w:lang w:val="en-GB"/>
        </w:rPr>
        <w:t xml:space="preserve">Final version of the </w:t>
      </w:r>
      <w:r w:rsidR="00535AE4" w:rsidRPr="00217741">
        <w:rPr>
          <w:rFonts w:cstheme="minorHAnsi"/>
          <w:sz w:val="24"/>
          <w:szCs w:val="24"/>
          <w:lang w:val="en-GB"/>
        </w:rPr>
        <w:t xml:space="preserve">Table of Concordance 2004/113/EC implementing the principle of equal treatment between men and women in the access to and supply of goods and services </w:t>
      </w:r>
      <w:r w:rsidR="00535AE4">
        <w:rPr>
          <w:rFonts w:cstheme="minorHAnsi"/>
          <w:sz w:val="24"/>
          <w:szCs w:val="24"/>
          <w:lang w:val="en-GB"/>
        </w:rPr>
        <w:t>completed</w:t>
      </w:r>
    </w:p>
    <w:p w14:paraId="144D9EAB" w14:textId="10D5631E" w:rsidR="00535AE4" w:rsidRPr="00217741" w:rsidRDefault="00D0063C" w:rsidP="008B280F">
      <w:pPr>
        <w:pStyle w:val="Odsekzoznamu"/>
        <w:numPr>
          <w:ilvl w:val="0"/>
          <w:numId w:val="4"/>
        </w:numPr>
        <w:shd w:val="clear" w:color="auto" w:fill="FFFFFF" w:themeFill="background1"/>
        <w:spacing w:before="60" w:after="60" w:line="240" w:lineRule="auto"/>
        <w:ind w:right="142"/>
        <w:jc w:val="both"/>
        <w:rPr>
          <w:rFonts w:cstheme="minorHAnsi"/>
          <w:sz w:val="24"/>
          <w:szCs w:val="24"/>
          <w:lang w:val="en-GB"/>
        </w:rPr>
      </w:pPr>
      <w:r>
        <w:rPr>
          <w:rFonts w:cstheme="minorHAnsi"/>
          <w:sz w:val="24"/>
          <w:szCs w:val="24"/>
          <w:lang w:val="en-GB"/>
        </w:rPr>
        <w:t xml:space="preserve">Final version of the </w:t>
      </w:r>
      <w:r w:rsidR="00535AE4">
        <w:rPr>
          <w:rFonts w:cstheme="minorHAnsi"/>
          <w:sz w:val="24"/>
          <w:szCs w:val="24"/>
          <w:lang w:val="en-GB"/>
        </w:rPr>
        <w:t>able of Concordance on</w:t>
      </w:r>
      <w:r w:rsidR="00535AE4" w:rsidRPr="00217741">
        <w:rPr>
          <w:rFonts w:cstheme="minorHAnsi"/>
          <w:sz w:val="24"/>
          <w:szCs w:val="24"/>
          <w:lang w:val="en-GB"/>
        </w:rPr>
        <w:t xml:space="preserve"> Directive 79/7/EEC on the progressive implementation of the principle of equal treatment for men and women in matters of social security</w:t>
      </w:r>
      <w:r w:rsidR="00535AE4">
        <w:rPr>
          <w:rFonts w:cstheme="minorHAnsi"/>
          <w:sz w:val="24"/>
          <w:szCs w:val="24"/>
          <w:lang w:val="en-GB"/>
        </w:rPr>
        <w:t xml:space="preserve"> completed</w:t>
      </w:r>
    </w:p>
    <w:p w14:paraId="2A5D0BDC" w14:textId="77777777" w:rsidR="00535AE4" w:rsidRPr="00944095" w:rsidRDefault="00535AE4" w:rsidP="00847BDD">
      <w:pPr>
        <w:autoSpaceDE w:val="0"/>
        <w:autoSpaceDN w:val="0"/>
        <w:adjustRightInd w:val="0"/>
        <w:spacing w:after="0" w:line="240" w:lineRule="auto"/>
        <w:ind w:right="146"/>
        <w:jc w:val="both"/>
        <w:rPr>
          <w:rFonts w:cstheme="minorHAnsi"/>
          <w:color w:val="002060"/>
          <w:sz w:val="24"/>
          <w:szCs w:val="24"/>
          <w:lang w:val="en-GB"/>
        </w:rPr>
      </w:pPr>
    </w:p>
    <w:p w14:paraId="5099813E" w14:textId="77777777" w:rsidR="00C44D7B" w:rsidRPr="00944095" w:rsidRDefault="00C44D7B" w:rsidP="00C44D7B">
      <w:pPr>
        <w:spacing w:after="0" w:line="240" w:lineRule="auto"/>
        <w:jc w:val="both"/>
        <w:rPr>
          <w:rFonts w:eastAsia="Times New Roman" w:cstheme="minorHAnsi"/>
          <w:b/>
          <w:color w:val="000000"/>
          <w:sz w:val="24"/>
          <w:szCs w:val="24"/>
          <w:lang w:val="en-GB" w:eastAsia="en-GB"/>
        </w:rPr>
      </w:pPr>
    </w:p>
    <w:p w14:paraId="2C00112D" w14:textId="77777777" w:rsidR="0075174B" w:rsidRPr="00313164" w:rsidRDefault="00C44D7B" w:rsidP="00313164">
      <w:pPr>
        <w:spacing w:after="0" w:line="240" w:lineRule="auto"/>
        <w:jc w:val="both"/>
        <w:rPr>
          <w:rFonts w:eastAsia="Times New Roman" w:cstheme="minorHAnsi"/>
          <w:b/>
          <w:color w:val="000000"/>
          <w:sz w:val="24"/>
          <w:szCs w:val="24"/>
          <w:lang w:val="en-GB" w:eastAsia="en-GB"/>
        </w:rPr>
      </w:pPr>
      <w:r w:rsidRPr="00944095">
        <w:rPr>
          <w:rFonts w:eastAsia="Times New Roman" w:cstheme="minorHAnsi"/>
          <w:b/>
          <w:color w:val="000000"/>
          <w:sz w:val="24"/>
          <w:szCs w:val="24"/>
          <w:lang w:val="en-GB" w:eastAsia="en-GB"/>
        </w:rPr>
        <w:t>Resources</w:t>
      </w:r>
    </w:p>
    <w:p w14:paraId="199FA32C" w14:textId="19362590" w:rsidR="00F46FF9" w:rsidRPr="00F46FF9" w:rsidRDefault="00F46FF9" w:rsidP="00D326A0">
      <w:pPr>
        <w:numPr>
          <w:ilvl w:val="0"/>
          <w:numId w:val="1"/>
        </w:numPr>
        <w:spacing w:after="0" w:line="240" w:lineRule="auto"/>
        <w:rPr>
          <w:rFonts w:eastAsia="Times New Roman" w:cstheme="minorHAnsi"/>
          <w:b/>
          <w:bCs/>
          <w:color w:val="000000"/>
          <w:sz w:val="24"/>
          <w:szCs w:val="24"/>
          <w:lang w:val="en-GB" w:eastAsia="en-GB"/>
        </w:rPr>
      </w:pPr>
      <w:r w:rsidRPr="00F46FF9">
        <w:rPr>
          <w:rFonts w:eastAsia="Times New Roman" w:cstheme="minorHAnsi"/>
          <w:b/>
          <w:bCs/>
          <w:color w:val="000000"/>
          <w:sz w:val="24"/>
          <w:szCs w:val="24"/>
          <w:lang w:val="en-GB" w:eastAsia="en-GB"/>
        </w:rPr>
        <w:t xml:space="preserve">Member State human resources </w:t>
      </w:r>
      <w:r w:rsidR="00E05766">
        <w:rPr>
          <w:rFonts w:eastAsia="Times New Roman" w:cstheme="minorHAnsi"/>
          <w:b/>
          <w:bCs/>
          <w:color w:val="000000"/>
          <w:sz w:val="24"/>
          <w:szCs w:val="24"/>
          <w:lang w:val="en-GB" w:eastAsia="en-GB"/>
        </w:rPr>
        <w:t>allocated</w:t>
      </w:r>
      <w:r w:rsidRPr="00F46FF9">
        <w:rPr>
          <w:rFonts w:eastAsia="Times New Roman" w:cstheme="minorHAnsi"/>
          <w:b/>
          <w:bCs/>
          <w:color w:val="000000"/>
          <w:sz w:val="24"/>
          <w:szCs w:val="24"/>
          <w:lang w:val="en-GB" w:eastAsia="en-GB"/>
        </w:rPr>
        <w:t xml:space="preserve">: </w:t>
      </w:r>
      <w:r w:rsidR="00E54A20">
        <w:rPr>
          <w:rFonts w:eastAsia="Times New Roman" w:cstheme="minorHAnsi"/>
          <w:b/>
          <w:bCs/>
          <w:color w:val="000000"/>
          <w:sz w:val="24"/>
          <w:szCs w:val="24"/>
          <w:lang w:val="en-GB" w:eastAsia="en-GB"/>
        </w:rPr>
        <w:t>1</w:t>
      </w:r>
      <w:r w:rsidRPr="00F46FF9">
        <w:rPr>
          <w:rFonts w:eastAsia="Times New Roman" w:cstheme="minorHAnsi"/>
          <w:b/>
          <w:bCs/>
          <w:color w:val="000000"/>
          <w:sz w:val="24"/>
          <w:szCs w:val="24"/>
          <w:lang w:val="en-GB" w:eastAsia="en-GB"/>
        </w:rPr>
        <w:t xml:space="preserve"> MS Experts, </w:t>
      </w:r>
      <w:r w:rsidR="00E54A20">
        <w:rPr>
          <w:rFonts w:eastAsia="Times New Roman" w:cstheme="minorHAnsi"/>
          <w:b/>
          <w:bCs/>
          <w:color w:val="000000"/>
          <w:sz w:val="24"/>
          <w:szCs w:val="24"/>
          <w:lang w:val="en-GB" w:eastAsia="en-GB"/>
        </w:rPr>
        <w:t>5</w:t>
      </w:r>
      <w:r w:rsidRPr="00F46FF9">
        <w:rPr>
          <w:rFonts w:eastAsia="Times New Roman" w:cstheme="minorHAnsi"/>
          <w:b/>
          <w:bCs/>
          <w:color w:val="000000"/>
          <w:sz w:val="24"/>
          <w:szCs w:val="24"/>
          <w:lang w:val="en-GB" w:eastAsia="en-GB"/>
        </w:rPr>
        <w:t>WD/</w:t>
      </w:r>
      <w:r w:rsidR="00E54A20">
        <w:rPr>
          <w:rFonts w:eastAsia="Times New Roman" w:cstheme="minorHAnsi"/>
          <w:b/>
          <w:bCs/>
          <w:color w:val="000000"/>
          <w:sz w:val="24"/>
          <w:szCs w:val="24"/>
          <w:lang w:val="en-GB" w:eastAsia="en-GB"/>
        </w:rPr>
        <w:t>1</w:t>
      </w:r>
      <w:r w:rsidRPr="00F46FF9">
        <w:rPr>
          <w:rFonts w:eastAsia="Times New Roman" w:cstheme="minorHAnsi"/>
          <w:b/>
          <w:bCs/>
          <w:color w:val="000000"/>
          <w:sz w:val="24"/>
          <w:szCs w:val="24"/>
          <w:lang w:val="en-GB" w:eastAsia="en-GB"/>
        </w:rPr>
        <w:t xml:space="preserve"> mission</w:t>
      </w:r>
    </w:p>
    <w:p w14:paraId="4CC50E9F" w14:textId="4EE092B5" w:rsidR="00344F91" w:rsidRDefault="001F692E" w:rsidP="00344F91">
      <w:pPr>
        <w:pStyle w:val="Odsekzoznamu"/>
        <w:spacing w:before="60" w:after="60"/>
        <w:ind w:left="360" w:right="-142"/>
        <w:jc w:val="both"/>
        <w:rPr>
          <w:rFonts w:cstheme="minorHAnsi"/>
          <w:sz w:val="24"/>
          <w:szCs w:val="24"/>
        </w:rPr>
      </w:pPr>
      <w:r w:rsidRPr="00F46FF9">
        <w:rPr>
          <w:rFonts w:cstheme="minorHAnsi"/>
          <w:sz w:val="24"/>
          <w:szCs w:val="24"/>
        </w:rPr>
        <w:t xml:space="preserve">Jose Ignacio Martin Fernandez </w:t>
      </w:r>
      <w:r w:rsidR="00F46FF9" w:rsidRPr="00F46FF9">
        <w:rPr>
          <w:rFonts w:cstheme="minorHAnsi"/>
          <w:sz w:val="24"/>
          <w:szCs w:val="24"/>
        </w:rPr>
        <w:t>5</w:t>
      </w:r>
      <w:r w:rsidRPr="00F46FF9">
        <w:rPr>
          <w:rFonts w:cstheme="minorHAnsi"/>
          <w:sz w:val="24"/>
          <w:szCs w:val="24"/>
        </w:rPr>
        <w:t xml:space="preserve"> WD/</w:t>
      </w:r>
      <w:r w:rsidR="00F46FF9" w:rsidRPr="00F46FF9">
        <w:rPr>
          <w:rFonts w:cstheme="minorHAnsi"/>
          <w:sz w:val="24"/>
          <w:szCs w:val="24"/>
        </w:rPr>
        <w:t>1</w:t>
      </w:r>
      <w:r w:rsidRPr="00F46FF9">
        <w:rPr>
          <w:rFonts w:cstheme="minorHAnsi"/>
          <w:sz w:val="24"/>
          <w:szCs w:val="24"/>
        </w:rPr>
        <w:t xml:space="preserve"> mission</w:t>
      </w:r>
      <w:r w:rsidR="00EB5E56">
        <w:rPr>
          <w:rFonts w:cstheme="minorHAnsi"/>
          <w:sz w:val="24"/>
          <w:szCs w:val="24"/>
        </w:rPr>
        <w:t xml:space="preserve"> </w:t>
      </w:r>
      <w:r w:rsidR="00350BF5">
        <w:rPr>
          <w:rFonts w:cstheme="minorHAnsi"/>
          <w:sz w:val="24"/>
          <w:szCs w:val="24"/>
        </w:rPr>
        <w:t>HB</w:t>
      </w:r>
      <w:r w:rsidRPr="00F46FF9">
        <w:rPr>
          <w:rFonts w:cstheme="minorHAnsi"/>
          <w:sz w:val="24"/>
          <w:szCs w:val="24"/>
        </w:rPr>
        <w:t xml:space="preserve">; </w:t>
      </w:r>
    </w:p>
    <w:p w14:paraId="3C685508" w14:textId="612C012D" w:rsidR="00344F91" w:rsidRPr="00344F91" w:rsidRDefault="00344F91" w:rsidP="00344F91">
      <w:pPr>
        <w:pStyle w:val="Odsekzoznamu"/>
        <w:numPr>
          <w:ilvl w:val="0"/>
          <w:numId w:val="26"/>
        </w:numPr>
        <w:spacing w:before="60" w:after="60"/>
        <w:ind w:left="284" w:right="-142" w:hanging="284"/>
        <w:jc w:val="both"/>
        <w:rPr>
          <w:rFonts w:cstheme="minorHAnsi"/>
          <w:sz w:val="24"/>
          <w:szCs w:val="24"/>
        </w:rPr>
      </w:pPr>
      <w:r w:rsidRPr="00344F91">
        <w:rPr>
          <w:rFonts w:cstheme="minorHAnsi"/>
          <w:b/>
          <w:bCs/>
          <w:lang w:val="en-GB"/>
        </w:rPr>
        <w:t>Due to an outbreak of COVID - 19 and restriction measures applied this activity will be implemented exclusively remotely.</w:t>
      </w:r>
    </w:p>
    <w:p w14:paraId="5E209FC4" w14:textId="6BEBDB57" w:rsidR="00580D81" w:rsidRPr="00344F91" w:rsidRDefault="00580D81" w:rsidP="00344F91">
      <w:pPr>
        <w:pStyle w:val="Odsekzoznamu"/>
        <w:numPr>
          <w:ilvl w:val="0"/>
          <w:numId w:val="26"/>
        </w:numPr>
        <w:spacing w:before="60" w:after="60"/>
        <w:ind w:left="284" w:right="-142" w:hanging="284"/>
        <w:jc w:val="both"/>
        <w:rPr>
          <w:rFonts w:cstheme="minorHAnsi"/>
          <w:sz w:val="24"/>
          <w:szCs w:val="24"/>
        </w:rPr>
      </w:pPr>
      <w:r w:rsidRPr="00344F91">
        <w:rPr>
          <w:rFonts w:eastAsia="Times New Roman" w:cstheme="minorHAnsi"/>
          <w:color w:val="000000"/>
          <w:sz w:val="24"/>
          <w:szCs w:val="24"/>
          <w:lang w:val="en-GB" w:eastAsia="en-GB"/>
        </w:rPr>
        <w:t>Beneficiary administration human resources: all together around 20; s</w:t>
      </w:r>
      <w:r w:rsidRPr="00344F91">
        <w:rPr>
          <w:rFonts w:cstheme="minorHAnsi"/>
          <w:bCs/>
          <w:sz w:val="24"/>
          <w:szCs w:val="24"/>
          <w:lang w:val="en-GB"/>
        </w:rPr>
        <w:t xml:space="preserve">taff of the Labour and Employment Policy and Collective Labour Disputes Division of </w:t>
      </w:r>
      <w:proofErr w:type="spellStart"/>
      <w:r w:rsidRPr="00344F91">
        <w:rPr>
          <w:rFonts w:cstheme="minorHAnsi"/>
          <w:bCs/>
          <w:sz w:val="24"/>
          <w:szCs w:val="24"/>
          <w:lang w:val="en-GB"/>
        </w:rPr>
        <w:t>MoIDPHLSA</w:t>
      </w:r>
      <w:proofErr w:type="spellEnd"/>
      <w:r w:rsidRPr="00344F91">
        <w:rPr>
          <w:rFonts w:cstheme="minorHAnsi"/>
          <w:bCs/>
          <w:sz w:val="24"/>
          <w:szCs w:val="24"/>
          <w:lang w:val="en-GB"/>
        </w:rPr>
        <w:t>, Labour Conditions Inspecting Department, Technical working group members; social partners and other relevant stakeholders; s</w:t>
      </w:r>
      <w:r w:rsidRPr="00344F91">
        <w:rPr>
          <w:rFonts w:cstheme="minorHAnsi"/>
          <w:sz w:val="24"/>
          <w:szCs w:val="24"/>
          <w:lang w:val="en-GB"/>
        </w:rPr>
        <w:t>pecialists/ experts from the relevant institutions on the topic</w:t>
      </w:r>
      <w:r w:rsidRPr="00344F91">
        <w:rPr>
          <w:rFonts w:cstheme="minorHAnsi"/>
          <w:bCs/>
          <w:sz w:val="24"/>
          <w:szCs w:val="24"/>
          <w:lang w:val="en-GB"/>
        </w:rPr>
        <w:t xml:space="preserve"> </w:t>
      </w:r>
    </w:p>
    <w:p w14:paraId="249E1DFD" w14:textId="77777777" w:rsidR="00580D81" w:rsidRPr="00944095" w:rsidRDefault="00580D81" w:rsidP="00580D81">
      <w:pPr>
        <w:numPr>
          <w:ilvl w:val="0"/>
          <w:numId w:val="1"/>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Other resources: 0</w:t>
      </w:r>
    </w:p>
    <w:p w14:paraId="4229F173" w14:textId="77777777" w:rsidR="00580D81" w:rsidRDefault="00580D81" w:rsidP="00404178">
      <w:pPr>
        <w:pStyle w:val="Odsekzoznamu"/>
        <w:spacing w:before="60" w:after="60"/>
        <w:ind w:left="360" w:right="-142"/>
        <w:jc w:val="both"/>
        <w:rPr>
          <w:rFonts w:cstheme="minorHAnsi"/>
          <w:sz w:val="24"/>
          <w:szCs w:val="24"/>
        </w:rPr>
      </w:pPr>
    </w:p>
    <w:p w14:paraId="66CB0533" w14:textId="7BF7E99A" w:rsidR="004C0B8E" w:rsidRPr="001944A0" w:rsidRDefault="004C0B8E" w:rsidP="004C0B8E">
      <w:pPr>
        <w:pStyle w:val="Bezriadkovania"/>
        <w:ind w:left="360"/>
        <w:rPr>
          <w:rFonts w:cs="Calibri"/>
          <w:b/>
          <w:bCs/>
          <w:sz w:val="24"/>
          <w:szCs w:val="24"/>
          <w:lang w:val="en-US"/>
        </w:rPr>
      </w:pPr>
      <w:r w:rsidRPr="001944A0">
        <w:rPr>
          <w:rFonts w:cs="Calibri"/>
          <w:b/>
          <w:bCs/>
          <w:sz w:val="24"/>
          <w:szCs w:val="24"/>
          <w:lang w:val="en-US"/>
        </w:rPr>
        <w:t>Provisional time</w:t>
      </w:r>
      <w:r w:rsidR="00945F69">
        <w:rPr>
          <w:rFonts w:cs="Calibri"/>
          <w:b/>
          <w:bCs/>
          <w:sz w:val="24"/>
          <w:szCs w:val="24"/>
          <w:lang w:val="en-US"/>
        </w:rPr>
        <w:t xml:space="preserve"> </w:t>
      </w:r>
      <w:r w:rsidRPr="001944A0">
        <w:rPr>
          <w:rFonts w:cs="Calibri"/>
          <w:b/>
          <w:bCs/>
          <w:sz w:val="24"/>
          <w:szCs w:val="24"/>
          <w:lang w:val="en-US"/>
        </w:rPr>
        <w:t xml:space="preserve">schedule of the missions: </w:t>
      </w:r>
    </w:p>
    <w:p w14:paraId="1593597C" w14:textId="3F8D6D61" w:rsidR="00EB5E56" w:rsidRDefault="00EB5E56" w:rsidP="00337FBF">
      <w:pPr>
        <w:pStyle w:val="Bezriadkovania"/>
        <w:ind w:left="360"/>
        <w:rPr>
          <w:rFonts w:cstheme="minorHAnsi"/>
          <w:sz w:val="24"/>
          <w:szCs w:val="24"/>
        </w:rPr>
      </w:pPr>
      <w:proofErr w:type="gramStart"/>
      <w:r w:rsidRPr="00337FBF">
        <w:rPr>
          <w:rFonts w:cs="Calibri"/>
          <w:sz w:val="24"/>
          <w:szCs w:val="24"/>
          <w:lang w:val="en-US"/>
        </w:rPr>
        <w:t>Last  week</w:t>
      </w:r>
      <w:proofErr w:type="gramEnd"/>
      <w:r w:rsidRPr="00337FBF">
        <w:rPr>
          <w:rFonts w:cs="Calibri"/>
          <w:sz w:val="24"/>
          <w:szCs w:val="24"/>
          <w:lang w:val="en-US"/>
        </w:rPr>
        <w:t xml:space="preserve"> of </w:t>
      </w:r>
      <w:r w:rsidR="00551859">
        <w:rPr>
          <w:rFonts w:cs="Calibri"/>
          <w:sz w:val="24"/>
          <w:szCs w:val="24"/>
          <w:lang w:val="en-US"/>
        </w:rPr>
        <w:t>Au</w:t>
      </w:r>
      <w:r w:rsidR="00350BF5">
        <w:rPr>
          <w:rFonts w:cs="Calibri"/>
          <w:sz w:val="24"/>
          <w:szCs w:val="24"/>
          <w:lang w:val="en-US"/>
        </w:rPr>
        <w:t>g</w:t>
      </w:r>
      <w:r w:rsidR="00551859">
        <w:rPr>
          <w:rFonts w:cs="Calibri"/>
          <w:sz w:val="24"/>
          <w:szCs w:val="24"/>
          <w:lang w:val="en-US"/>
        </w:rPr>
        <w:t>ust</w:t>
      </w:r>
      <w:r w:rsidRPr="00337FBF">
        <w:rPr>
          <w:rFonts w:cs="Calibri"/>
          <w:sz w:val="24"/>
          <w:szCs w:val="24"/>
          <w:lang w:val="en-US"/>
        </w:rPr>
        <w:t>:</w:t>
      </w:r>
      <w:r w:rsidRPr="00337FBF">
        <w:rPr>
          <w:rFonts w:cstheme="minorHAnsi"/>
          <w:sz w:val="24"/>
          <w:szCs w:val="24"/>
        </w:rPr>
        <w:t xml:space="preserve"> </w:t>
      </w:r>
      <w:proofErr w:type="spellStart"/>
      <w:r w:rsidRPr="00337FBF">
        <w:rPr>
          <w:rFonts w:cstheme="minorHAnsi"/>
          <w:sz w:val="24"/>
          <w:szCs w:val="24"/>
        </w:rPr>
        <w:t>Jose</w:t>
      </w:r>
      <w:proofErr w:type="spellEnd"/>
      <w:r w:rsidRPr="00337FBF">
        <w:rPr>
          <w:rFonts w:cstheme="minorHAnsi"/>
          <w:sz w:val="24"/>
          <w:szCs w:val="24"/>
        </w:rPr>
        <w:t xml:space="preserve"> </w:t>
      </w:r>
      <w:proofErr w:type="spellStart"/>
      <w:r w:rsidRPr="00337FBF">
        <w:rPr>
          <w:rFonts w:cstheme="minorHAnsi"/>
          <w:sz w:val="24"/>
          <w:szCs w:val="24"/>
        </w:rPr>
        <w:t>Ignacio</w:t>
      </w:r>
      <w:proofErr w:type="spellEnd"/>
      <w:r w:rsidRPr="00337FBF">
        <w:rPr>
          <w:rFonts w:cstheme="minorHAnsi"/>
          <w:sz w:val="24"/>
          <w:szCs w:val="24"/>
        </w:rPr>
        <w:t xml:space="preserve"> Martin </w:t>
      </w:r>
      <w:proofErr w:type="spellStart"/>
      <w:r w:rsidRPr="00337FBF">
        <w:rPr>
          <w:rFonts w:cstheme="minorHAnsi"/>
          <w:sz w:val="24"/>
          <w:szCs w:val="24"/>
        </w:rPr>
        <w:t>Fernandez</w:t>
      </w:r>
      <w:proofErr w:type="spellEnd"/>
      <w:r w:rsidRPr="00337FBF">
        <w:rPr>
          <w:rFonts w:cstheme="minorHAnsi"/>
          <w:sz w:val="24"/>
          <w:szCs w:val="24"/>
        </w:rPr>
        <w:t xml:space="preserve"> 5 WD </w:t>
      </w:r>
      <w:r w:rsidR="00350BF5">
        <w:rPr>
          <w:rFonts w:cstheme="minorHAnsi"/>
          <w:sz w:val="24"/>
          <w:szCs w:val="24"/>
        </w:rPr>
        <w:t>HB</w:t>
      </w:r>
    </w:p>
    <w:p w14:paraId="6C187F41" w14:textId="77777777" w:rsidR="00C44D7B" w:rsidRPr="00944095" w:rsidRDefault="00C44D7B" w:rsidP="00C44D7B">
      <w:pPr>
        <w:spacing w:after="0" w:line="240" w:lineRule="auto"/>
        <w:rPr>
          <w:rFonts w:eastAsia="Times New Roman" w:cstheme="minorHAnsi"/>
          <w:b/>
          <w:color w:val="000000"/>
          <w:sz w:val="24"/>
          <w:szCs w:val="24"/>
          <w:u w:val="single"/>
          <w:lang w:val="en-GB" w:eastAsia="en-GB"/>
        </w:rPr>
      </w:pPr>
    </w:p>
    <w:p w14:paraId="02D6BF67" w14:textId="77777777" w:rsidR="002A5EE2" w:rsidRPr="00944095" w:rsidRDefault="002A5EE2" w:rsidP="00C44D7B">
      <w:pPr>
        <w:spacing w:after="0" w:line="240" w:lineRule="auto"/>
        <w:jc w:val="both"/>
        <w:rPr>
          <w:rFonts w:eastAsia="Times New Roman" w:cstheme="minorHAnsi"/>
          <w:color w:val="000000"/>
          <w:sz w:val="24"/>
          <w:szCs w:val="24"/>
          <w:lang w:val="en-GB" w:eastAsia="en-GB"/>
        </w:rPr>
      </w:pPr>
    </w:p>
    <w:p w14:paraId="03797D5B" w14:textId="77777777" w:rsidR="0075174B" w:rsidRPr="00944095" w:rsidRDefault="0075174B" w:rsidP="0075174B">
      <w:pPr>
        <w:spacing w:after="80" w:line="240" w:lineRule="auto"/>
        <w:ind w:left="-142"/>
        <w:jc w:val="both"/>
        <w:rPr>
          <w:rFonts w:cstheme="minorHAnsi"/>
          <w:b/>
          <w:sz w:val="24"/>
          <w:szCs w:val="24"/>
          <w:lang w:val="en-GB"/>
        </w:rPr>
      </w:pPr>
      <w:r w:rsidRPr="00944095">
        <w:rPr>
          <w:rFonts w:eastAsia="Times New Roman" w:cstheme="minorHAnsi"/>
          <w:b/>
          <w:color w:val="000000"/>
          <w:sz w:val="24"/>
          <w:szCs w:val="24"/>
          <w:u w:val="single"/>
          <w:lang w:val="en-GB" w:eastAsia="en-GB"/>
        </w:rPr>
        <w:t xml:space="preserve">Activity 1.3.1: </w:t>
      </w:r>
      <w:r w:rsidRPr="00944095">
        <w:rPr>
          <w:rFonts w:cstheme="minorHAnsi"/>
          <w:b/>
          <w:sz w:val="24"/>
          <w:szCs w:val="24"/>
          <w:lang w:val="en-GB"/>
        </w:rPr>
        <w:t xml:space="preserve">Aligning Georgian legal framework on Occupational Health and Safety, including aspects of Labour Inspection System, amended in compliance with the </w:t>
      </w:r>
      <w:r w:rsidRPr="00944095">
        <w:rPr>
          <w:rFonts w:cstheme="minorHAnsi"/>
          <w:b/>
          <w:i/>
          <w:sz w:val="24"/>
          <w:szCs w:val="24"/>
          <w:lang w:val="en-GB"/>
        </w:rPr>
        <w:t>Union acquis:</w:t>
      </w:r>
    </w:p>
    <w:p w14:paraId="66CAC29B" w14:textId="77777777" w:rsidR="0075174B" w:rsidRPr="00944095" w:rsidRDefault="0075174B" w:rsidP="0075174B">
      <w:pPr>
        <w:spacing w:after="0" w:line="240" w:lineRule="auto"/>
        <w:jc w:val="both"/>
        <w:rPr>
          <w:rFonts w:eastAsia="Times New Roman" w:cstheme="minorHAnsi"/>
          <w:b/>
          <w:color w:val="000000"/>
          <w:sz w:val="24"/>
          <w:szCs w:val="24"/>
          <w:lang w:val="en-GB" w:eastAsia="en-GB"/>
        </w:rPr>
      </w:pPr>
    </w:p>
    <w:p w14:paraId="0B98AE23" w14:textId="77777777" w:rsidR="0075174B" w:rsidRPr="00944095" w:rsidRDefault="0075174B" w:rsidP="0075174B">
      <w:pPr>
        <w:spacing w:after="0" w:line="240" w:lineRule="auto"/>
        <w:rPr>
          <w:rFonts w:eastAsia="Times New Roman" w:cstheme="minorHAnsi"/>
          <w:b/>
          <w:color w:val="000000"/>
          <w:sz w:val="24"/>
          <w:szCs w:val="24"/>
          <w:lang w:val="en-GB" w:eastAsia="en-GB"/>
        </w:rPr>
      </w:pPr>
      <w:r w:rsidRPr="00944095">
        <w:rPr>
          <w:rFonts w:eastAsia="Times New Roman" w:cstheme="minorHAnsi"/>
          <w:b/>
          <w:color w:val="000000"/>
          <w:sz w:val="24"/>
          <w:szCs w:val="24"/>
          <w:lang w:val="en-GB" w:eastAsia="en-GB"/>
        </w:rPr>
        <w:t>Method</w:t>
      </w:r>
    </w:p>
    <w:p w14:paraId="7B5D263D" w14:textId="77777777" w:rsidR="0075174B" w:rsidRDefault="0075174B" w:rsidP="0075174B">
      <w:pPr>
        <w:autoSpaceDE w:val="0"/>
        <w:autoSpaceDN w:val="0"/>
        <w:adjustRightInd w:val="0"/>
        <w:spacing w:after="0" w:line="240" w:lineRule="auto"/>
        <w:ind w:right="146"/>
        <w:jc w:val="both"/>
        <w:rPr>
          <w:rFonts w:cstheme="minorHAnsi"/>
          <w:sz w:val="24"/>
          <w:szCs w:val="24"/>
          <w:lang w:val="en-GB"/>
        </w:rPr>
      </w:pPr>
      <w:r w:rsidRPr="00944095">
        <w:rPr>
          <w:rFonts w:cstheme="minorHAnsi"/>
          <w:sz w:val="24"/>
          <w:szCs w:val="24"/>
          <w:lang w:val="en-GB"/>
        </w:rPr>
        <w:lastRenderedPageBreak/>
        <w:t xml:space="preserve">The objective of this activity is providing support of the BC staff and relevant stakeholders to the transposition of the provisions of the relevant EU Directives in the field of non-discrimination and gender equality legislation into a national legislation. </w:t>
      </w:r>
    </w:p>
    <w:p w14:paraId="3F90F4D6" w14:textId="77777777" w:rsidR="00943A9E" w:rsidRDefault="00943A9E" w:rsidP="0075174B">
      <w:pPr>
        <w:autoSpaceDE w:val="0"/>
        <w:autoSpaceDN w:val="0"/>
        <w:adjustRightInd w:val="0"/>
        <w:spacing w:after="0" w:line="240" w:lineRule="auto"/>
        <w:ind w:right="146"/>
        <w:jc w:val="both"/>
        <w:rPr>
          <w:rFonts w:cstheme="minorHAnsi"/>
          <w:sz w:val="24"/>
          <w:szCs w:val="24"/>
          <w:lang w:val="en-GB"/>
        </w:rPr>
      </w:pPr>
    </w:p>
    <w:p w14:paraId="370D8731" w14:textId="77777777" w:rsidR="00944095" w:rsidRPr="00944095" w:rsidRDefault="00217741" w:rsidP="0075174B">
      <w:pPr>
        <w:autoSpaceDE w:val="0"/>
        <w:autoSpaceDN w:val="0"/>
        <w:adjustRightInd w:val="0"/>
        <w:spacing w:after="0" w:line="240" w:lineRule="auto"/>
        <w:ind w:right="146"/>
        <w:jc w:val="both"/>
        <w:rPr>
          <w:rFonts w:cstheme="minorHAnsi"/>
          <w:sz w:val="24"/>
          <w:szCs w:val="24"/>
          <w:lang w:val="en-GB"/>
        </w:rPr>
      </w:pPr>
      <w:r>
        <w:rPr>
          <w:rFonts w:cstheme="minorHAnsi"/>
          <w:sz w:val="24"/>
          <w:szCs w:val="24"/>
          <w:lang w:val="en-GB"/>
        </w:rPr>
        <w:t xml:space="preserve">Based on the original planning 4 missions were planned to be conducted in the </w:t>
      </w:r>
      <w:r w:rsidR="00943A9E">
        <w:rPr>
          <w:rFonts w:cstheme="minorHAnsi"/>
          <w:sz w:val="24"/>
          <w:szCs w:val="24"/>
          <w:lang w:val="en-GB"/>
        </w:rPr>
        <w:t>2</w:t>
      </w:r>
      <w:r w:rsidR="00943A9E" w:rsidRPr="00943A9E">
        <w:rPr>
          <w:rFonts w:cstheme="minorHAnsi"/>
          <w:sz w:val="24"/>
          <w:szCs w:val="24"/>
          <w:vertAlign w:val="superscript"/>
          <w:lang w:val="en-GB"/>
        </w:rPr>
        <w:t>nd</w:t>
      </w:r>
      <w:r w:rsidR="00943A9E">
        <w:rPr>
          <w:rFonts w:cstheme="minorHAnsi"/>
          <w:sz w:val="24"/>
          <w:szCs w:val="24"/>
          <w:lang w:val="en-GB"/>
        </w:rPr>
        <w:t xml:space="preserve"> reporting period but were postponed to March and April, 2020. Due to a restriction measures of pandemic the missions weren’t </w:t>
      </w:r>
      <w:r>
        <w:rPr>
          <w:rFonts w:cstheme="minorHAnsi"/>
          <w:sz w:val="24"/>
          <w:szCs w:val="24"/>
          <w:lang w:val="en-GB"/>
        </w:rPr>
        <w:t>implemented during a previous reporting period</w:t>
      </w:r>
      <w:r w:rsidR="00943A9E">
        <w:rPr>
          <w:rFonts w:cstheme="minorHAnsi"/>
          <w:sz w:val="24"/>
          <w:szCs w:val="24"/>
          <w:lang w:val="en-GB"/>
        </w:rPr>
        <w:t xml:space="preserve">s, but </w:t>
      </w:r>
      <w:r w:rsidR="006A13ED">
        <w:rPr>
          <w:rFonts w:cstheme="minorHAnsi"/>
          <w:sz w:val="24"/>
          <w:szCs w:val="24"/>
          <w:lang w:val="en-GB"/>
        </w:rPr>
        <w:t>were re planned into this period.</w:t>
      </w:r>
      <w:r w:rsidR="00943A9E">
        <w:rPr>
          <w:rFonts w:cstheme="minorHAnsi"/>
          <w:sz w:val="24"/>
          <w:szCs w:val="24"/>
          <w:lang w:val="en-GB"/>
        </w:rPr>
        <w:t xml:space="preserve"> </w:t>
      </w:r>
    </w:p>
    <w:p w14:paraId="1D08274A" w14:textId="5AED7FA8" w:rsidR="0075174B" w:rsidRPr="00944095" w:rsidRDefault="0075174B" w:rsidP="0075174B">
      <w:pPr>
        <w:spacing w:before="60" w:after="60" w:line="240" w:lineRule="auto"/>
        <w:ind w:right="142"/>
        <w:jc w:val="both"/>
        <w:rPr>
          <w:rFonts w:cstheme="minorHAnsi"/>
          <w:bCs/>
          <w:sz w:val="24"/>
          <w:szCs w:val="24"/>
          <w:lang w:val="en-GB"/>
        </w:rPr>
      </w:pPr>
      <w:r w:rsidRPr="00944095">
        <w:rPr>
          <w:rFonts w:cstheme="minorHAnsi"/>
          <w:bCs/>
          <w:sz w:val="24"/>
          <w:szCs w:val="24"/>
          <w:lang w:val="en-GB"/>
        </w:rPr>
        <w:t>Taking into consideration the current state of play</w:t>
      </w:r>
      <w:r w:rsidR="00944095">
        <w:rPr>
          <w:rFonts w:cstheme="minorHAnsi"/>
          <w:bCs/>
          <w:sz w:val="24"/>
          <w:szCs w:val="24"/>
          <w:lang w:val="en-GB"/>
        </w:rPr>
        <w:t>,</w:t>
      </w:r>
      <w:r w:rsidRPr="00944095">
        <w:rPr>
          <w:rFonts w:cstheme="minorHAnsi"/>
          <w:bCs/>
          <w:sz w:val="24"/>
          <w:szCs w:val="24"/>
          <w:lang w:val="en-GB"/>
        </w:rPr>
        <w:t xml:space="preserve"> there </w:t>
      </w:r>
      <w:r w:rsidR="00622DAB" w:rsidRPr="00944095">
        <w:rPr>
          <w:rFonts w:cstheme="minorHAnsi"/>
          <w:bCs/>
          <w:sz w:val="24"/>
          <w:szCs w:val="24"/>
          <w:lang w:val="en-GB"/>
        </w:rPr>
        <w:t xml:space="preserve">are </w:t>
      </w:r>
      <w:r w:rsidR="0016216B">
        <w:rPr>
          <w:rFonts w:cstheme="minorHAnsi"/>
          <w:bCs/>
          <w:sz w:val="24"/>
          <w:szCs w:val="24"/>
          <w:lang w:val="en-GB"/>
        </w:rPr>
        <w:t>4</w:t>
      </w:r>
      <w:r w:rsidR="00D04EC4" w:rsidRPr="00944095">
        <w:rPr>
          <w:rFonts w:cstheme="minorHAnsi"/>
          <w:bCs/>
          <w:sz w:val="24"/>
          <w:szCs w:val="24"/>
          <w:lang w:val="en-GB"/>
        </w:rPr>
        <w:t xml:space="preserve"> </w:t>
      </w:r>
      <w:r w:rsidRPr="00944095">
        <w:rPr>
          <w:rFonts w:cstheme="minorHAnsi"/>
          <w:bCs/>
          <w:sz w:val="24"/>
          <w:szCs w:val="24"/>
          <w:lang w:val="en-GB"/>
        </w:rPr>
        <w:t>EU Dire</w:t>
      </w:r>
      <w:r w:rsidR="00915208" w:rsidRPr="00944095">
        <w:rPr>
          <w:rFonts w:cstheme="minorHAnsi"/>
          <w:bCs/>
          <w:sz w:val="24"/>
          <w:szCs w:val="24"/>
          <w:lang w:val="en-GB"/>
        </w:rPr>
        <w:t>ctives from the package of 15</w:t>
      </w:r>
      <w:r w:rsidRPr="00944095">
        <w:rPr>
          <w:rFonts w:cstheme="minorHAnsi"/>
          <w:bCs/>
          <w:sz w:val="24"/>
          <w:szCs w:val="24"/>
          <w:lang w:val="en-GB"/>
        </w:rPr>
        <w:t xml:space="preserve"> EU D</w:t>
      </w:r>
      <w:r w:rsidR="00915208" w:rsidRPr="00944095">
        <w:rPr>
          <w:rFonts w:cstheme="minorHAnsi"/>
          <w:bCs/>
          <w:sz w:val="24"/>
          <w:szCs w:val="24"/>
          <w:lang w:val="en-GB"/>
        </w:rPr>
        <w:t>irectives (to be adopted in 2019</w:t>
      </w:r>
      <w:r w:rsidR="001D69DB" w:rsidRPr="00944095">
        <w:rPr>
          <w:rFonts w:cstheme="minorHAnsi"/>
          <w:bCs/>
          <w:sz w:val="24"/>
          <w:szCs w:val="24"/>
          <w:lang w:val="en-GB"/>
        </w:rPr>
        <w:t xml:space="preserve"> – 2020 as per AA/DCFTA) which</w:t>
      </w:r>
      <w:r w:rsidR="00915208" w:rsidRPr="00944095">
        <w:rPr>
          <w:rFonts w:cstheme="minorHAnsi"/>
          <w:bCs/>
          <w:sz w:val="24"/>
          <w:szCs w:val="24"/>
          <w:lang w:val="en-GB"/>
        </w:rPr>
        <w:t xml:space="preserve"> have been identified as a priority t</w:t>
      </w:r>
      <w:r w:rsidR="003A723A" w:rsidRPr="00944095">
        <w:rPr>
          <w:rFonts w:cstheme="minorHAnsi"/>
          <w:bCs/>
          <w:sz w:val="24"/>
          <w:szCs w:val="24"/>
          <w:lang w:val="en-GB"/>
        </w:rPr>
        <w:t>o be transposed</w:t>
      </w:r>
      <w:r w:rsidR="00350BF5">
        <w:rPr>
          <w:rFonts w:cstheme="minorHAnsi"/>
          <w:bCs/>
          <w:sz w:val="24"/>
          <w:szCs w:val="24"/>
          <w:lang w:val="en-GB"/>
        </w:rPr>
        <w:t xml:space="preserve">, were postponed </w:t>
      </w:r>
      <w:r w:rsidR="003A723A" w:rsidRPr="00944095">
        <w:rPr>
          <w:rFonts w:cstheme="minorHAnsi"/>
          <w:bCs/>
          <w:sz w:val="24"/>
          <w:szCs w:val="24"/>
          <w:lang w:val="en-GB"/>
        </w:rPr>
        <w:t xml:space="preserve"> and will be dea</w:t>
      </w:r>
      <w:r w:rsidR="00944095">
        <w:rPr>
          <w:rFonts w:cstheme="minorHAnsi"/>
          <w:bCs/>
          <w:sz w:val="24"/>
          <w:szCs w:val="24"/>
          <w:lang w:val="en-GB"/>
        </w:rPr>
        <w:t>lt</w:t>
      </w:r>
      <w:r w:rsidR="003A723A" w:rsidRPr="00944095">
        <w:rPr>
          <w:rFonts w:cstheme="minorHAnsi"/>
          <w:bCs/>
          <w:sz w:val="24"/>
          <w:szCs w:val="24"/>
          <w:lang w:val="en-GB"/>
        </w:rPr>
        <w:t xml:space="preserve"> </w:t>
      </w:r>
      <w:r w:rsidR="00915208" w:rsidRPr="00944095">
        <w:rPr>
          <w:rFonts w:cstheme="minorHAnsi"/>
          <w:bCs/>
          <w:sz w:val="24"/>
          <w:szCs w:val="24"/>
          <w:lang w:val="en-GB"/>
        </w:rPr>
        <w:t>with during the implementation of th</w:t>
      </w:r>
      <w:r w:rsidR="009E2126">
        <w:rPr>
          <w:rFonts w:cstheme="minorHAnsi"/>
          <w:bCs/>
          <w:sz w:val="24"/>
          <w:szCs w:val="24"/>
          <w:lang w:val="en-GB"/>
        </w:rPr>
        <w:t xml:space="preserve">e </w:t>
      </w:r>
      <w:r w:rsidR="00350BF5">
        <w:rPr>
          <w:rFonts w:cstheme="minorHAnsi"/>
          <w:bCs/>
          <w:sz w:val="24"/>
          <w:szCs w:val="24"/>
          <w:lang w:val="en-GB"/>
        </w:rPr>
        <w:t>3</w:t>
      </w:r>
      <w:r w:rsidR="00350BF5" w:rsidRPr="00350BF5">
        <w:rPr>
          <w:rFonts w:cstheme="minorHAnsi"/>
          <w:bCs/>
          <w:sz w:val="24"/>
          <w:szCs w:val="24"/>
          <w:vertAlign w:val="superscript"/>
          <w:lang w:val="en-GB"/>
        </w:rPr>
        <w:t>rd</w:t>
      </w:r>
      <w:r w:rsidR="00350BF5">
        <w:rPr>
          <w:rFonts w:cstheme="minorHAnsi"/>
          <w:bCs/>
          <w:sz w:val="24"/>
          <w:szCs w:val="24"/>
          <w:lang w:val="en-GB"/>
        </w:rPr>
        <w:t xml:space="preserve"> </w:t>
      </w:r>
      <w:r w:rsidR="00915208" w:rsidRPr="00944095">
        <w:rPr>
          <w:rFonts w:cstheme="minorHAnsi"/>
          <w:bCs/>
          <w:sz w:val="24"/>
          <w:szCs w:val="24"/>
          <w:lang w:val="en-GB"/>
        </w:rPr>
        <w:t xml:space="preserve"> work plan:</w:t>
      </w:r>
    </w:p>
    <w:p w14:paraId="5CD7F61B" w14:textId="77777777" w:rsidR="0001295E" w:rsidRPr="005A3BEB" w:rsidRDefault="0001295E" w:rsidP="008B280F">
      <w:pPr>
        <w:numPr>
          <w:ilvl w:val="0"/>
          <w:numId w:val="5"/>
        </w:numPr>
        <w:shd w:val="clear" w:color="auto" w:fill="FFFFFF" w:themeFill="background1"/>
        <w:autoSpaceDE w:val="0"/>
        <w:autoSpaceDN w:val="0"/>
        <w:adjustRightInd w:val="0"/>
        <w:spacing w:after="0" w:line="240" w:lineRule="auto"/>
        <w:jc w:val="both"/>
        <w:rPr>
          <w:rFonts w:eastAsia="Times New Roman" w:cstheme="minorHAnsi"/>
          <w:sz w:val="24"/>
          <w:szCs w:val="24"/>
          <w:lang w:val="en-GB" w:eastAsia="en-GB"/>
        </w:rPr>
      </w:pPr>
      <w:r w:rsidRPr="005A3BEB">
        <w:rPr>
          <w:rFonts w:cstheme="minorHAnsi"/>
          <w:sz w:val="24"/>
          <w:szCs w:val="24"/>
          <w:lang w:val="en-GB"/>
        </w:rPr>
        <w:t>89/656/EEC on minimum safety and health requirements for the use of personal protective equipment</w:t>
      </w:r>
      <w:r w:rsidR="0016216B">
        <w:rPr>
          <w:rFonts w:cstheme="minorHAnsi"/>
          <w:sz w:val="24"/>
          <w:szCs w:val="24"/>
          <w:lang w:val="en-GB"/>
        </w:rPr>
        <w:t xml:space="preserve"> – postponed from a previous work plan</w:t>
      </w:r>
    </w:p>
    <w:p w14:paraId="64095ACC" w14:textId="77777777" w:rsidR="0001295E" w:rsidRPr="005A3BEB" w:rsidRDefault="0001295E" w:rsidP="008B280F">
      <w:pPr>
        <w:numPr>
          <w:ilvl w:val="0"/>
          <w:numId w:val="5"/>
        </w:numPr>
        <w:shd w:val="clear" w:color="auto" w:fill="FFFFFF" w:themeFill="background1"/>
        <w:autoSpaceDE w:val="0"/>
        <w:autoSpaceDN w:val="0"/>
        <w:adjustRightInd w:val="0"/>
        <w:spacing w:after="0" w:line="240" w:lineRule="auto"/>
        <w:jc w:val="both"/>
        <w:rPr>
          <w:rFonts w:eastAsia="Times New Roman" w:cstheme="minorHAnsi"/>
          <w:sz w:val="24"/>
          <w:szCs w:val="24"/>
          <w:lang w:val="en-GB" w:eastAsia="en-GB"/>
        </w:rPr>
      </w:pPr>
      <w:r w:rsidRPr="005A3BEB">
        <w:rPr>
          <w:rFonts w:cstheme="minorHAnsi"/>
          <w:sz w:val="24"/>
          <w:szCs w:val="24"/>
          <w:lang w:val="en-GB"/>
        </w:rPr>
        <w:t>92/58/EEC on minimum requirements for the provision of safety and health and/or health sign at work</w:t>
      </w:r>
      <w:r w:rsidR="0016216B">
        <w:rPr>
          <w:rFonts w:cstheme="minorHAnsi"/>
          <w:sz w:val="24"/>
          <w:szCs w:val="24"/>
          <w:lang w:val="en-GB"/>
        </w:rPr>
        <w:t xml:space="preserve"> – postponed from a previous workplan</w:t>
      </w:r>
    </w:p>
    <w:p w14:paraId="09E4086E" w14:textId="53FE932F" w:rsidR="00E3637D" w:rsidRPr="00945F69" w:rsidRDefault="00E3637D" w:rsidP="008B280F">
      <w:pPr>
        <w:numPr>
          <w:ilvl w:val="0"/>
          <w:numId w:val="5"/>
        </w:numPr>
        <w:shd w:val="clear" w:color="auto" w:fill="FFFFFF" w:themeFill="background1"/>
        <w:autoSpaceDE w:val="0"/>
        <w:autoSpaceDN w:val="0"/>
        <w:adjustRightInd w:val="0"/>
        <w:spacing w:after="0" w:line="240" w:lineRule="auto"/>
        <w:jc w:val="both"/>
        <w:rPr>
          <w:rFonts w:eastAsia="Times New Roman" w:cstheme="minorHAnsi"/>
          <w:sz w:val="24"/>
          <w:szCs w:val="24"/>
          <w:lang w:val="en-GB" w:eastAsia="en-GB"/>
        </w:rPr>
      </w:pPr>
      <w:r w:rsidRPr="005A3BEB">
        <w:rPr>
          <w:rFonts w:cstheme="minorHAnsi"/>
          <w:sz w:val="24"/>
          <w:szCs w:val="24"/>
        </w:rPr>
        <w:t xml:space="preserve">2009/104/EC on minimum safety and health requirements for the use of work equipment by workers at </w:t>
      </w:r>
      <w:r w:rsidRPr="005A3BEB">
        <w:rPr>
          <w:rFonts w:cstheme="minorHAnsi"/>
          <w:bCs/>
          <w:sz w:val="24"/>
          <w:szCs w:val="24"/>
        </w:rPr>
        <w:t>work</w:t>
      </w:r>
    </w:p>
    <w:p w14:paraId="68614D2F" w14:textId="53793DCC" w:rsidR="00945F69" w:rsidRPr="00350BF5" w:rsidRDefault="00945F69" w:rsidP="008B280F">
      <w:pPr>
        <w:numPr>
          <w:ilvl w:val="0"/>
          <w:numId w:val="5"/>
        </w:numPr>
        <w:shd w:val="clear" w:color="auto" w:fill="FFFFFF" w:themeFill="background1"/>
        <w:autoSpaceDE w:val="0"/>
        <w:autoSpaceDN w:val="0"/>
        <w:adjustRightInd w:val="0"/>
        <w:spacing w:after="0" w:line="240" w:lineRule="auto"/>
        <w:jc w:val="both"/>
        <w:rPr>
          <w:rFonts w:eastAsia="Times New Roman" w:cstheme="minorHAnsi"/>
          <w:sz w:val="24"/>
          <w:szCs w:val="24"/>
          <w:lang w:val="en-GB" w:eastAsia="en-GB"/>
        </w:rPr>
      </w:pPr>
      <w:r w:rsidRPr="00350BF5">
        <w:rPr>
          <w:sz w:val="24"/>
          <w:szCs w:val="24"/>
        </w:rPr>
        <w:t>92/57/EEC on minimum safety and health requirements at temporary or mobile construction sites</w:t>
      </w:r>
      <w:r w:rsidR="00350BF5">
        <w:rPr>
          <w:sz w:val="24"/>
          <w:szCs w:val="24"/>
        </w:rPr>
        <w:t xml:space="preserve"> – based on request of the beneficiary</w:t>
      </w:r>
    </w:p>
    <w:p w14:paraId="0C240C80" w14:textId="77777777" w:rsidR="00394CC6" w:rsidRPr="00217741" w:rsidRDefault="00394CC6" w:rsidP="00217741">
      <w:pPr>
        <w:shd w:val="clear" w:color="auto" w:fill="FFFFFF" w:themeFill="background1"/>
        <w:spacing w:after="0" w:line="240" w:lineRule="auto"/>
        <w:jc w:val="both"/>
        <w:rPr>
          <w:rFonts w:cstheme="minorHAnsi"/>
          <w:sz w:val="24"/>
          <w:szCs w:val="24"/>
        </w:rPr>
      </w:pPr>
    </w:p>
    <w:p w14:paraId="5E00483D" w14:textId="70B39FD4" w:rsidR="006A13ED" w:rsidRDefault="00550823" w:rsidP="00217741">
      <w:pPr>
        <w:pStyle w:val="Default"/>
        <w:shd w:val="clear" w:color="auto" w:fill="FFFFFF" w:themeFill="background1"/>
        <w:jc w:val="both"/>
        <w:rPr>
          <w:rFonts w:asciiTheme="minorHAnsi" w:eastAsia="Times New Roman" w:hAnsiTheme="minorHAnsi" w:cstheme="minorHAnsi"/>
          <w:lang w:val="en-GB"/>
        </w:rPr>
      </w:pPr>
      <w:r w:rsidRPr="006A13ED">
        <w:rPr>
          <w:rFonts w:asciiTheme="minorHAnsi" w:eastAsia="Times New Roman" w:hAnsiTheme="minorHAnsi" w:cstheme="minorHAnsi"/>
          <w:lang w:val="en-GB"/>
        </w:rPr>
        <w:t xml:space="preserve">Moreover, during a previous reporting period the </w:t>
      </w:r>
      <w:r w:rsidRPr="006A13ED">
        <w:rPr>
          <w:rFonts w:asciiTheme="minorHAnsi" w:eastAsia="Times New Roman" w:hAnsiTheme="minorHAnsi" w:cstheme="minorHAnsi"/>
          <w:bCs/>
          <w:lang w:val="en-GB"/>
        </w:rPr>
        <w:t>additional task</w:t>
      </w:r>
      <w:r w:rsidRPr="006A13ED">
        <w:rPr>
          <w:rFonts w:asciiTheme="minorHAnsi" w:eastAsia="Times New Roman" w:hAnsiTheme="minorHAnsi" w:cstheme="minorHAnsi"/>
          <w:b/>
          <w:bCs/>
          <w:lang w:val="en-GB"/>
        </w:rPr>
        <w:t xml:space="preserve"> </w:t>
      </w:r>
      <w:r w:rsidRPr="006A13ED">
        <w:rPr>
          <w:rFonts w:asciiTheme="minorHAnsi" w:eastAsia="Times New Roman" w:hAnsiTheme="minorHAnsi" w:cstheme="minorHAnsi"/>
          <w:lang w:val="en-GB"/>
        </w:rPr>
        <w:t xml:space="preserve">was requested by the Beneficiary’s Project Partner the </w:t>
      </w:r>
      <w:proofErr w:type="spellStart"/>
      <w:r w:rsidRPr="006A13ED">
        <w:rPr>
          <w:rFonts w:asciiTheme="minorHAnsi" w:eastAsia="Times New Roman" w:hAnsiTheme="minorHAnsi" w:cstheme="minorHAnsi"/>
          <w:lang w:val="en-GB"/>
        </w:rPr>
        <w:t>Makhviladze</w:t>
      </w:r>
      <w:proofErr w:type="spellEnd"/>
      <w:r w:rsidRPr="006A13ED">
        <w:rPr>
          <w:rFonts w:asciiTheme="minorHAnsi" w:eastAsia="Times New Roman" w:hAnsiTheme="minorHAnsi" w:cstheme="minorHAnsi"/>
          <w:lang w:val="en-GB"/>
        </w:rPr>
        <w:t xml:space="preserve">  Scientific - Research Institute of Occupational Medicine and Ecology with the consent of the BI- </w:t>
      </w:r>
      <w:r w:rsidRPr="006A13ED">
        <w:rPr>
          <w:rFonts w:asciiTheme="minorHAnsi" w:hAnsiTheme="minorHAnsi" w:cstheme="minorHAnsi"/>
        </w:rPr>
        <w:t xml:space="preserve"> </w:t>
      </w:r>
      <w:r w:rsidRPr="006A13ED">
        <w:rPr>
          <w:rFonts w:asciiTheme="minorHAnsi" w:eastAsia="Times New Roman" w:hAnsiTheme="minorHAnsi" w:cstheme="minorHAnsi"/>
          <w:lang w:val="en-GB"/>
        </w:rPr>
        <w:t xml:space="preserve">to provide an expertise on the functioning the System of the Occupational Medicine in a selected  member states, focused on medical examinations (prior and periodic) in relation to work; diagnosis and treatment of occupational diseases, work-related illnesses and the consequences of accidents at work as well as identifying factors of work and working environment, performing their measurement, qualification and evaluation. </w:t>
      </w:r>
      <w:r w:rsidR="00350BF5">
        <w:rPr>
          <w:rFonts w:asciiTheme="minorHAnsi" w:eastAsia="Times New Roman" w:hAnsiTheme="minorHAnsi" w:cstheme="minorHAnsi"/>
          <w:lang w:val="en-GB"/>
        </w:rPr>
        <w:t xml:space="preserve">Review </w:t>
      </w:r>
      <w:r w:rsidR="00350BF5" w:rsidRPr="006A13ED">
        <w:rPr>
          <w:rFonts w:asciiTheme="minorHAnsi" w:eastAsia="Times New Roman" w:hAnsiTheme="minorHAnsi" w:cstheme="minorHAnsi"/>
          <w:lang w:val="en-GB"/>
        </w:rPr>
        <w:t>on the functioning the System of the Occupational Medicine</w:t>
      </w:r>
      <w:r w:rsidR="00350BF5">
        <w:rPr>
          <w:rFonts w:asciiTheme="minorHAnsi" w:eastAsia="Times New Roman" w:hAnsiTheme="minorHAnsi" w:cstheme="minorHAnsi"/>
          <w:lang w:val="en-GB"/>
        </w:rPr>
        <w:t xml:space="preserve"> was submitted and translated. There is a possibility to conduct I week mission for presentation and discussion of the Review.   </w:t>
      </w:r>
    </w:p>
    <w:p w14:paraId="4BE03FC6" w14:textId="77777777" w:rsidR="006A13ED" w:rsidRDefault="006A13ED" w:rsidP="00217741">
      <w:pPr>
        <w:pStyle w:val="Default"/>
        <w:shd w:val="clear" w:color="auto" w:fill="FFFFFF" w:themeFill="background1"/>
        <w:jc w:val="both"/>
        <w:rPr>
          <w:rFonts w:asciiTheme="minorHAnsi" w:eastAsia="Times New Roman" w:hAnsiTheme="minorHAnsi" w:cstheme="minorHAnsi"/>
          <w:lang w:val="en-GB"/>
        </w:rPr>
      </w:pPr>
    </w:p>
    <w:p w14:paraId="23DE56FE" w14:textId="77777777" w:rsidR="00106B94" w:rsidRDefault="0075174B" w:rsidP="00106B94">
      <w:pPr>
        <w:pStyle w:val="Default"/>
        <w:jc w:val="both"/>
        <w:rPr>
          <w:rFonts w:asciiTheme="minorHAnsi" w:hAnsiTheme="minorHAnsi" w:cstheme="minorHAnsi"/>
          <w:color w:val="auto"/>
          <w:lang w:val="en-GB"/>
        </w:rPr>
      </w:pPr>
      <w:r w:rsidRPr="00944095">
        <w:rPr>
          <w:rFonts w:asciiTheme="minorHAnsi" w:hAnsiTheme="minorHAnsi" w:cstheme="minorHAnsi"/>
          <w:color w:val="auto"/>
          <w:lang w:val="en-GB"/>
        </w:rPr>
        <w:t xml:space="preserve">This activity will be focused on applying the general concept of transposition process, in accordance with the following pattern: </w:t>
      </w:r>
    </w:p>
    <w:p w14:paraId="5C387CEE" w14:textId="77777777" w:rsidR="00544E42" w:rsidRDefault="00544E42" w:rsidP="00106B94">
      <w:pPr>
        <w:pStyle w:val="Default"/>
        <w:jc w:val="both"/>
        <w:rPr>
          <w:rFonts w:asciiTheme="minorHAnsi" w:hAnsiTheme="minorHAnsi" w:cstheme="minorHAnsi"/>
          <w:color w:val="auto"/>
          <w:lang w:val="en-GB"/>
        </w:rPr>
      </w:pPr>
    </w:p>
    <w:p w14:paraId="3E156EE7" w14:textId="235A7378" w:rsidR="00106B94" w:rsidRPr="00544E42" w:rsidRDefault="00544E42" w:rsidP="00106B94">
      <w:pPr>
        <w:pStyle w:val="Default"/>
        <w:jc w:val="both"/>
        <w:rPr>
          <w:rFonts w:asciiTheme="minorHAnsi" w:hAnsiTheme="minorHAnsi" w:cstheme="minorHAnsi"/>
          <w:b/>
          <w:bCs/>
          <w:color w:val="auto"/>
          <w:lang w:val="en-GB"/>
        </w:rPr>
      </w:pPr>
      <w:r w:rsidRPr="00544E42">
        <w:rPr>
          <w:rFonts w:asciiTheme="minorHAnsi" w:hAnsiTheme="minorHAnsi" w:cstheme="minorHAnsi"/>
          <w:b/>
          <w:bCs/>
          <w:color w:val="auto"/>
          <w:lang w:val="en-GB"/>
        </w:rPr>
        <w:t>Shortened methodology for harmonisation</w:t>
      </w:r>
    </w:p>
    <w:p w14:paraId="574C6B5C" w14:textId="77777777" w:rsidR="00106B94" w:rsidRPr="00106B94" w:rsidRDefault="00106B94" w:rsidP="00106B94">
      <w:pPr>
        <w:spacing w:after="0" w:line="240" w:lineRule="auto"/>
        <w:jc w:val="both"/>
        <w:rPr>
          <w:rFonts w:cs="Arial"/>
          <w:bCs/>
          <w:sz w:val="24"/>
          <w:szCs w:val="24"/>
        </w:rPr>
      </w:pPr>
      <w:r w:rsidRPr="00106B94">
        <w:rPr>
          <w:rFonts w:cs="Arial"/>
          <w:bCs/>
          <w:sz w:val="24"/>
          <w:szCs w:val="24"/>
        </w:rPr>
        <w:t xml:space="preserve">The specific procedure of implementation of this activity is based on the methodology described in the </w:t>
      </w:r>
      <w:r w:rsidRPr="00106B94">
        <w:rPr>
          <w:rFonts w:cs="Arial"/>
          <w:b/>
          <w:sz w:val="24"/>
          <w:szCs w:val="24"/>
        </w:rPr>
        <w:t>Project proposal</w:t>
      </w:r>
      <w:r w:rsidRPr="00106B94">
        <w:rPr>
          <w:rFonts w:cs="Arial"/>
          <w:bCs/>
          <w:sz w:val="24"/>
          <w:szCs w:val="24"/>
        </w:rPr>
        <w:t xml:space="preserve">, as well as the </w:t>
      </w:r>
      <w:r w:rsidRPr="00106B94">
        <w:rPr>
          <w:rFonts w:cs="Arial"/>
          <w:b/>
          <w:sz w:val="24"/>
          <w:szCs w:val="24"/>
        </w:rPr>
        <w:t>Rolling Work Plan No 2</w:t>
      </w:r>
      <w:r w:rsidRPr="00106B94">
        <w:rPr>
          <w:rFonts w:cs="Arial"/>
          <w:bCs/>
          <w:sz w:val="24"/>
          <w:szCs w:val="24"/>
        </w:rPr>
        <w:t xml:space="preserve"> – Activity 1.3.1. The Activity links to the </w:t>
      </w:r>
      <w:r w:rsidRPr="00106B94">
        <w:rPr>
          <w:rFonts w:cs="Arial"/>
          <w:b/>
          <w:sz w:val="24"/>
          <w:szCs w:val="24"/>
        </w:rPr>
        <w:t>Technical Assistance Project</w:t>
      </w:r>
      <w:r w:rsidRPr="00106B94">
        <w:rPr>
          <w:rFonts w:cs="Arial"/>
          <w:bCs/>
          <w:sz w:val="24"/>
          <w:szCs w:val="24"/>
        </w:rPr>
        <w:t xml:space="preserve"> to VET and Employment Reforms in Georgia implemented during 2015-2017. In the frame of that project the initial steps of transposition of mentioned Directives were done. Elaborated documents from 2016-2017 can be </w:t>
      </w:r>
      <w:r w:rsidRPr="00106B94">
        <w:rPr>
          <w:rFonts w:cs="Arial"/>
          <w:b/>
          <w:sz w:val="24"/>
          <w:szCs w:val="24"/>
        </w:rPr>
        <w:t>revised and used</w:t>
      </w:r>
      <w:r w:rsidRPr="00106B94">
        <w:rPr>
          <w:rFonts w:cs="Arial"/>
          <w:bCs/>
          <w:sz w:val="24"/>
          <w:szCs w:val="24"/>
        </w:rPr>
        <w:t xml:space="preserve"> for this activity in order to simplify current procedure. </w:t>
      </w:r>
    </w:p>
    <w:p w14:paraId="29BF814A" w14:textId="77777777" w:rsidR="00106B94" w:rsidRPr="00106B94" w:rsidRDefault="00106B94" w:rsidP="00106B94">
      <w:pPr>
        <w:spacing w:after="0" w:line="240" w:lineRule="auto"/>
        <w:rPr>
          <w:rFonts w:cs="Arial"/>
          <w:b/>
          <w:sz w:val="24"/>
          <w:szCs w:val="24"/>
        </w:rPr>
      </w:pPr>
      <w:r w:rsidRPr="00106B94">
        <w:rPr>
          <w:rFonts w:cs="Arial"/>
          <w:b/>
          <w:sz w:val="24"/>
          <w:szCs w:val="24"/>
        </w:rPr>
        <w:t>Procedure</w:t>
      </w:r>
    </w:p>
    <w:p w14:paraId="32CFB7B2" w14:textId="020B0193" w:rsidR="00106B94" w:rsidRPr="00106B94" w:rsidRDefault="00106B94" w:rsidP="008B280F">
      <w:pPr>
        <w:pStyle w:val="Odsekzoznamu"/>
        <w:numPr>
          <w:ilvl w:val="0"/>
          <w:numId w:val="23"/>
        </w:numPr>
        <w:spacing w:after="0" w:line="240" w:lineRule="auto"/>
        <w:ind w:left="425" w:hanging="425"/>
        <w:contextualSpacing w:val="0"/>
        <w:jc w:val="both"/>
        <w:rPr>
          <w:rFonts w:cs="Arial"/>
          <w:bCs/>
          <w:sz w:val="24"/>
          <w:szCs w:val="24"/>
        </w:rPr>
      </w:pPr>
      <w:r w:rsidRPr="00106B94">
        <w:rPr>
          <w:rFonts w:cs="Arial"/>
          <w:bCs/>
          <w:sz w:val="24"/>
          <w:szCs w:val="24"/>
        </w:rPr>
        <w:t xml:space="preserve">Initially it is essential to ensure an important thing, called </w:t>
      </w:r>
      <w:r w:rsidRPr="00106B94">
        <w:rPr>
          <w:rFonts w:cs="Arial"/>
          <w:b/>
          <w:sz w:val="24"/>
          <w:szCs w:val="24"/>
        </w:rPr>
        <w:t>“ownership”</w:t>
      </w:r>
      <w:r w:rsidRPr="00106B94">
        <w:rPr>
          <w:rFonts w:cs="Arial"/>
          <w:bCs/>
          <w:sz w:val="24"/>
          <w:szCs w:val="24"/>
        </w:rPr>
        <w:t xml:space="preserve">. It means that the beneficiary is conscious of their task and accepting their responsibility in transposition of mentioned Directives and leading legislation process of new </w:t>
      </w:r>
      <w:proofErr w:type="spellStart"/>
      <w:r w:rsidRPr="00106B94">
        <w:rPr>
          <w:rFonts w:cs="Arial"/>
          <w:bCs/>
          <w:sz w:val="24"/>
          <w:szCs w:val="24"/>
        </w:rPr>
        <w:t>harmonised</w:t>
      </w:r>
      <w:proofErr w:type="spellEnd"/>
      <w:r w:rsidRPr="00106B94">
        <w:rPr>
          <w:rFonts w:cs="Arial"/>
          <w:bCs/>
          <w:sz w:val="24"/>
          <w:szCs w:val="24"/>
        </w:rPr>
        <w:t xml:space="preserve"> Regulations. It requires the beneficiary will nominate (appoint) one </w:t>
      </w:r>
      <w:r w:rsidRPr="00106B94">
        <w:rPr>
          <w:rFonts w:cs="Arial"/>
          <w:b/>
          <w:sz w:val="24"/>
          <w:szCs w:val="24"/>
        </w:rPr>
        <w:t xml:space="preserve">Coordinator, fully responsible for </w:t>
      </w:r>
      <w:r w:rsidRPr="00106B94">
        <w:rPr>
          <w:rFonts w:cs="Arial"/>
          <w:b/>
          <w:sz w:val="24"/>
          <w:szCs w:val="24"/>
        </w:rPr>
        <w:lastRenderedPageBreak/>
        <w:t>whole process</w:t>
      </w:r>
      <w:r w:rsidRPr="00106B94">
        <w:rPr>
          <w:rFonts w:cs="Arial"/>
          <w:bCs/>
          <w:sz w:val="24"/>
          <w:szCs w:val="24"/>
        </w:rPr>
        <w:t xml:space="preserve">, being active in </w:t>
      </w:r>
      <w:proofErr w:type="spellStart"/>
      <w:r w:rsidRPr="00106B94">
        <w:rPr>
          <w:rFonts w:cs="Arial"/>
          <w:bCs/>
          <w:sz w:val="24"/>
          <w:szCs w:val="24"/>
        </w:rPr>
        <w:t>organising</w:t>
      </w:r>
      <w:proofErr w:type="spellEnd"/>
      <w:r w:rsidRPr="00106B94">
        <w:rPr>
          <w:rFonts w:cs="Arial"/>
          <w:bCs/>
          <w:sz w:val="24"/>
          <w:szCs w:val="24"/>
        </w:rPr>
        <w:t xml:space="preserve"> all steps of transposition; being a contact person with Project experts providing support to BC; leading a Technical Working Group. </w:t>
      </w:r>
    </w:p>
    <w:p w14:paraId="65C6E9E6" w14:textId="77777777" w:rsidR="00106B94" w:rsidRPr="00106B94" w:rsidRDefault="00106B94" w:rsidP="008B280F">
      <w:pPr>
        <w:pStyle w:val="Odsekzoznamu"/>
        <w:numPr>
          <w:ilvl w:val="0"/>
          <w:numId w:val="23"/>
        </w:numPr>
        <w:spacing w:after="0" w:line="240" w:lineRule="auto"/>
        <w:ind w:left="425" w:hanging="425"/>
        <w:contextualSpacing w:val="0"/>
        <w:jc w:val="both"/>
        <w:rPr>
          <w:rFonts w:cs="Arial"/>
          <w:bCs/>
          <w:sz w:val="24"/>
          <w:szCs w:val="24"/>
        </w:rPr>
      </w:pPr>
      <w:r w:rsidRPr="00106B94">
        <w:rPr>
          <w:rFonts w:cs="Arial"/>
          <w:bCs/>
          <w:sz w:val="24"/>
          <w:szCs w:val="24"/>
        </w:rPr>
        <w:t xml:space="preserve">The process of transposition shall be implemented in cooperation and consensus with social partners and other stakeholders. Working method – </w:t>
      </w:r>
      <w:r w:rsidRPr="00106B94">
        <w:rPr>
          <w:rFonts w:cs="Arial"/>
          <w:b/>
          <w:sz w:val="24"/>
          <w:szCs w:val="24"/>
        </w:rPr>
        <w:t>work in the Technical Working Group (TWG)</w:t>
      </w:r>
      <w:r w:rsidRPr="00106B94">
        <w:rPr>
          <w:rFonts w:cs="Arial"/>
          <w:bCs/>
          <w:sz w:val="24"/>
          <w:szCs w:val="24"/>
        </w:rPr>
        <w:t>, appointed by beneficiary. The composition of the TWG is attached in annex. The nominated persons shall be conscious of their task of active participation at the process, be available and follow the deadlines. The Coordinator of Activity is a chair of the WG.</w:t>
      </w:r>
    </w:p>
    <w:p w14:paraId="1B080C46" w14:textId="77777777" w:rsidR="00106B94" w:rsidRPr="00106B94" w:rsidRDefault="00106B94" w:rsidP="008B280F">
      <w:pPr>
        <w:pStyle w:val="Odsekzoznamu"/>
        <w:numPr>
          <w:ilvl w:val="0"/>
          <w:numId w:val="23"/>
        </w:numPr>
        <w:spacing w:after="0" w:line="240" w:lineRule="auto"/>
        <w:ind w:left="425" w:hanging="425"/>
        <w:contextualSpacing w:val="0"/>
        <w:jc w:val="both"/>
        <w:rPr>
          <w:rFonts w:cs="Arial"/>
          <w:bCs/>
          <w:sz w:val="24"/>
          <w:szCs w:val="24"/>
        </w:rPr>
      </w:pPr>
      <w:r w:rsidRPr="00106B94">
        <w:rPr>
          <w:rFonts w:cs="Arial"/>
          <w:bCs/>
          <w:sz w:val="24"/>
          <w:szCs w:val="24"/>
        </w:rPr>
        <w:t xml:space="preserve">The procedure of transposition and preparation of </w:t>
      </w:r>
      <w:proofErr w:type="spellStart"/>
      <w:r w:rsidRPr="00106B94">
        <w:rPr>
          <w:rFonts w:cs="Arial"/>
          <w:bCs/>
          <w:sz w:val="24"/>
          <w:szCs w:val="24"/>
        </w:rPr>
        <w:t>harmonised</w:t>
      </w:r>
      <w:proofErr w:type="spellEnd"/>
      <w:r w:rsidRPr="00106B94">
        <w:rPr>
          <w:rFonts w:cs="Arial"/>
          <w:bCs/>
          <w:sz w:val="24"/>
          <w:szCs w:val="24"/>
        </w:rPr>
        <w:t xml:space="preserve"> draft Regulation is described in project documents (Project Proposal, Rolling Work Plan), as well as the Guideline elaborated in frame of previous project – “</w:t>
      </w:r>
      <w:r w:rsidRPr="00106B94">
        <w:rPr>
          <w:rFonts w:cs="Arial"/>
          <w:b/>
          <w:sz w:val="24"/>
          <w:szCs w:val="24"/>
        </w:rPr>
        <w:t xml:space="preserve">Concept of </w:t>
      </w:r>
      <w:proofErr w:type="spellStart"/>
      <w:r w:rsidRPr="00106B94">
        <w:rPr>
          <w:rFonts w:cs="Arial"/>
          <w:b/>
          <w:sz w:val="24"/>
          <w:szCs w:val="24"/>
        </w:rPr>
        <w:t>harmonisation</w:t>
      </w:r>
      <w:proofErr w:type="spellEnd"/>
      <w:r w:rsidRPr="00106B94">
        <w:rPr>
          <w:rFonts w:cs="Arial"/>
          <w:bCs/>
          <w:sz w:val="24"/>
          <w:szCs w:val="24"/>
        </w:rPr>
        <w:t xml:space="preserve"> of OSH legislation in Georgia 2017” (attached in GEO). The detail description can be simplified and summarized as follows:</w:t>
      </w:r>
    </w:p>
    <w:p w14:paraId="1ECBAC9A" w14:textId="77777777" w:rsidR="00106B94" w:rsidRPr="00106B94" w:rsidRDefault="00106B94" w:rsidP="008B280F">
      <w:pPr>
        <w:pStyle w:val="Odsekzoznamu"/>
        <w:numPr>
          <w:ilvl w:val="0"/>
          <w:numId w:val="24"/>
        </w:numPr>
        <w:spacing w:after="0" w:line="240" w:lineRule="auto"/>
        <w:jc w:val="both"/>
        <w:rPr>
          <w:rFonts w:cs="Arial"/>
          <w:bCs/>
          <w:sz w:val="24"/>
          <w:szCs w:val="24"/>
        </w:rPr>
      </w:pPr>
      <w:r w:rsidRPr="00106B94">
        <w:rPr>
          <w:rFonts w:cs="Arial"/>
          <w:bCs/>
          <w:sz w:val="24"/>
          <w:szCs w:val="24"/>
        </w:rPr>
        <w:t>Elaboration of a Comparative table (comparing the text of Directive and eventual related provisions of current national legislation</w:t>
      </w:r>
    </w:p>
    <w:p w14:paraId="06A95B41" w14:textId="77777777" w:rsidR="00106B94" w:rsidRPr="00106B94" w:rsidRDefault="00106B94" w:rsidP="008B280F">
      <w:pPr>
        <w:pStyle w:val="Odsekzoznamu"/>
        <w:numPr>
          <w:ilvl w:val="0"/>
          <w:numId w:val="24"/>
        </w:numPr>
        <w:spacing w:after="0" w:line="240" w:lineRule="auto"/>
        <w:jc w:val="both"/>
        <w:rPr>
          <w:rFonts w:cs="Arial"/>
          <w:bCs/>
          <w:sz w:val="24"/>
          <w:szCs w:val="24"/>
        </w:rPr>
      </w:pPr>
      <w:r w:rsidRPr="00106B94">
        <w:rPr>
          <w:rFonts w:cs="Arial"/>
          <w:bCs/>
          <w:sz w:val="24"/>
          <w:szCs w:val="24"/>
        </w:rPr>
        <w:t>Introduction meeting for WG members (familiarizing with principles of the Directive and concept of approximation</w:t>
      </w:r>
    </w:p>
    <w:p w14:paraId="2A1E6EC8" w14:textId="77777777" w:rsidR="00106B94" w:rsidRPr="00106B94" w:rsidRDefault="00106B94" w:rsidP="008B280F">
      <w:pPr>
        <w:pStyle w:val="Odsekzoznamu"/>
        <w:numPr>
          <w:ilvl w:val="0"/>
          <w:numId w:val="24"/>
        </w:numPr>
        <w:spacing w:after="0" w:line="240" w:lineRule="auto"/>
        <w:jc w:val="both"/>
        <w:rPr>
          <w:rFonts w:cs="Arial"/>
          <w:bCs/>
          <w:sz w:val="24"/>
          <w:szCs w:val="24"/>
        </w:rPr>
      </w:pPr>
      <w:r w:rsidRPr="00106B94">
        <w:rPr>
          <w:rFonts w:cs="Arial"/>
          <w:bCs/>
          <w:sz w:val="24"/>
          <w:szCs w:val="24"/>
        </w:rPr>
        <w:t>Elaboration first draft of Regulation</w:t>
      </w:r>
    </w:p>
    <w:p w14:paraId="6C8CC1E6" w14:textId="77777777" w:rsidR="00106B94" w:rsidRPr="00106B94" w:rsidRDefault="00106B94" w:rsidP="008B280F">
      <w:pPr>
        <w:pStyle w:val="Odsekzoznamu"/>
        <w:numPr>
          <w:ilvl w:val="0"/>
          <w:numId w:val="24"/>
        </w:numPr>
        <w:spacing w:after="0" w:line="240" w:lineRule="auto"/>
        <w:jc w:val="both"/>
        <w:rPr>
          <w:rFonts w:cs="Arial"/>
          <w:bCs/>
          <w:sz w:val="24"/>
          <w:szCs w:val="24"/>
        </w:rPr>
      </w:pPr>
      <w:r w:rsidRPr="00106B94">
        <w:rPr>
          <w:rFonts w:cs="Arial"/>
          <w:bCs/>
          <w:sz w:val="24"/>
          <w:szCs w:val="24"/>
        </w:rPr>
        <w:t>WG meeting – mutual detail revision of the text of draft Regulation – article by article</w:t>
      </w:r>
    </w:p>
    <w:p w14:paraId="6EF78D30" w14:textId="77777777" w:rsidR="00106B94" w:rsidRPr="00106B94" w:rsidRDefault="00106B94" w:rsidP="008B280F">
      <w:pPr>
        <w:pStyle w:val="Odsekzoznamu"/>
        <w:numPr>
          <w:ilvl w:val="0"/>
          <w:numId w:val="24"/>
        </w:numPr>
        <w:spacing w:after="0" w:line="240" w:lineRule="auto"/>
        <w:jc w:val="both"/>
        <w:rPr>
          <w:rFonts w:cs="Arial"/>
          <w:bCs/>
          <w:sz w:val="24"/>
          <w:szCs w:val="24"/>
        </w:rPr>
      </w:pPr>
      <w:r w:rsidRPr="00106B94">
        <w:rPr>
          <w:rFonts w:cs="Arial"/>
          <w:bCs/>
          <w:sz w:val="24"/>
          <w:szCs w:val="24"/>
        </w:rPr>
        <w:t>Elaboration a final version of Regulation</w:t>
      </w:r>
    </w:p>
    <w:p w14:paraId="29F0555D" w14:textId="77777777" w:rsidR="00106B94" w:rsidRPr="00106B94" w:rsidRDefault="00106B94" w:rsidP="008B280F">
      <w:pPr>
        <w:pStyle w:val="Odsekzoznamu"/>
        <w:numPr>
          <w:ilvl w:val="0"/>
          <w:numId w:val="24"/>
        </w:numPr>
        <w:spacing w:after="0" w:line="240" w:lineRule="auto"/>
        <w:jc w:val="both"/>
        <w:rPr>
          <w:rFonts w:cs="Arial"/>
          <w:bCs/>
          <w:sz w:val="24"/>
          <w:szCs w:val="24"/>
        </w:rPr>
      </w:pPr>
      <w:r w:rsidRPr="00106B94">
        <w:rPr>
          <w:rFonts w:cs="Arial"/>
          <w:bCs/>
          <w:sz w:val="24"/>
          <w:szCs w:val="24"/>
        </w:rPr>
        <w:t>Verification and confirmation of final version by Beneficiary</w:t>
      </w:r>
    </w:p>
    <w:p w14:paraId="04078C0F" w14:textId="77777777" w:rsidR="00106B94" w:rsidRPr="00106B94" w:rsidRDefault="00106B94" w:rsidP="008B280F">
      <w:pPr>
        <w:pStyle w:val="Odsekzoznamu"/>
        <w:numPr>
          <w:ilvl w:val="0"/>
          <w:numId w:val="24"/>
        </w:numPr>
        <w:spacing w:after="0" w:line="240" w:lineRule="auto"/>
        <w:jc w:val="both"/>
        <w:rPr>
          <w:rFonts w:cs="Arial"/>
          <w:bCs/>
          <w:sz w:val="24"/>
          <w:szCs w:val="24"/>
        </w:rPr>
      </w:pPr>
      <w:r w:rsidRPr="00106B94">
        <w:rPr>
          <w:rFonts w:cs="Arial"/>
          <w:bCs/>
          <w:sz w:val="24"/>
          <w:szCs w:val="24"/>
        </w:rPr>
        <w:t>Elaboration Table of Concordance (</w:t>
      </w:r>
      <w:proofErr w:type="spellStart"/>
      <w:r w:rsidRPr="00106B94">
        <w:rPr>
          <w:rFonts w:cs="Arial"/>
          <w:bCs/>
          <w:sz w:val="24"/>
          <w:szCs w:val="24"/>
        </w:rPr>
        <w:t>ToC</w:t>
      </w:r>
      <w:proofErr w:type="spellEnd"/>
      <w:r w:rsidRPr="00106B94">
        <w:rPr>
          <w:rFonts w:cs="Arial"/>
          <w:bCs/>
          <w:sz w:val="24"/>
          <w:szCs w:val="24"/>
        </w:rPr>
        <w:t>)</w:t>
      </w:r>
    </w:p>
    <w:p w14:paraId="3094C290" w14:textId="77777777" w:rsidR="00106B94" w:rsidRPr="00106B94" w:rsidRDefault="00106B94" w:rsidP="008B280F">
      <w:pPr>
        <w:pStyle w:val="Odsekzoznamu"/>
        <w:numPr>
          <w:ilvl w:val="0"/>
          <w:numId w:val="24"/>
        </w:numPr>
        <w:spacing w:after="0" w:line="240" w:lineRule="auto"/>
        <w:jc w:val="both"/>
        <w:rPr>
          <w:rFonts w:cs="Arial"/>
          <w:bCs/>
          <w:sz w:val="24"/>
          <w:szCs w:val="24"/>
        </w:rPr>
      </w:pPr>
      <w:r w:rsidRPr="00106B94">
        <w:rPr>
          <w:rFonts w:cs="Arial"/>
          <w:bCs/>
          <w:sz w:val="24"/>
          <w:szCs w:val="24"/>
        </w:rPr>
        <w:t xml:space="preserve">Submission the final version of Regulation and </w:t>
      </w:r>
      <w:proofErr w:type="spellStart"/>
      <w:r w:rsidRPr="00106B94">
        <w:rPr>
          <w:rFonts w:cs="Arial"/>
          <w:bCs/>
          <w:sz w:val="24"/>
          <w:szCs w:val="24"/>
        </w:rPr>
        <w:t>ToC</w:t>
      </w:r>
      <w:proofErr w:type="spellEnd"/>
      <w:r w:rsidRPr="00106B94">
        <w:rPr>
          <w:rFonts w:cs="Arial"/>
          <w:bCs/>
          <w:sz w:val="24"/>
          <w:szCs w:val="24"/>
        </w:rPr>
        <w:t xml:space="preserve"> for further legislation process (public comments, reasoning, fiscal impact assessments, etc.) </w:t>
      </w:r>
    </w:p>
    <w:p w14:paraId="55F8E11B" w14:textId="77777777" w:rsidR="00106B94" w:rsidRPr="00106B94" w:rsidRDefault="00106B94" w:rsidP="00106B94">
      <w:pPr>
        <w:spacing w:after="0" w:line="240" w:lineRule="auto"/>
        <w:ind w:left="425"/>
        <w:jc w:val="both"/>
        <w:rPr>
          <w:rFonts w:cs="Arial"/>
          <w:bCs/>
          <w:sz w:val="24"/>
          <w:szCs w:val="24"/>
        </w:rPr>
      </w:pPr>
      <w:r w:rsidRPr="00106B94">
        <w:rPr>
          <w:rFonts w:cs="Arial"/>
          <w:bCs/>
          <w:sz w:val="24"/>
          <w:szCs w:val="24"/>
        </w:rPr>
        <w:t>Mutual cooperation with Project experts will require translation of documents of particular steps and interpretation of meetings. The fine-tuning of Regulation wording shall be carried out in Georgian language. The final output is determining in Georgian language.</w:t>
      </w:r>
    </w:p>
    <w:p w14:paraId="47E0BDFF" w14:textId="47F89082" w:rsidR="00106B94" w:rsidRPr="00106B94" w:rsidRDefault="00106B94" w:rsidP="008B280F">
      <w:pPr>
        <w:pStyle w:val="Odsekzoznamu"/>
        <w:numPr>
          <w:ilvl w:val="0"/>
          <w:numId w:val="23"/>
        </w:numPr>
        <w:spacing w:after="0" w:line="240" w:lineRule="auto"/>
        <w:ind w:left="425" w:hanging="425"/>
        <w:contextualSpacing w:val="0"/>
        <w:jc w:val="both"/>
        <w:rPr>
          <w:rFonts w:cs="Arial"/>
          <w:bCs/>
          <w:sz w:val="24"/>
          <w:szCs w:val="24"/>
        </w:rPr>
      </w:pPr>
      <w:r w:rsidRPr="00106B94">
        <w:rPr>
          <w:rFonts w:cs="Arial"/>
          <w:bCs/>
          <w:sz w:val="24"/>
          <w:szCs w:val="24"/>
        </w:rPr>
        <w:t xml:space="preserve">Taking into account the special situation and restriction measures relating with COVID-19, as well as already developed materials of previous Project of the Technical Assistance, as well as above mentioned structure we will proceed as follows, </w:t>
      </w:r>
    </w:p>
    <w:p w14:paraId="13E5BCC7" w14:textId="7B647344" w:rsidR="00106B94" w:rsidRPr="00106B94" w:rsidRDefault="00106B94" w:rsidP="008B280F">
      <w:pPr>
        <w:pStyle w:val="Odsekzoznamu"/>
        <w:numPr>
          <w:ilvl w:val="0"/>
          <w:numId w:val="23"/>
        </w:numPr>
        <w:spacing w:after="0" w:line="240" w:lineRule="auto"/>
        <w:jc w:val="both"/>
        <w:rPr>
          <w:rFonts w:cs="Arial"/>
          <w:bCs/>
          <w:sz w:val="24"/>
          <w:szCs w:val="24"/>
        </w:rPr>
      </w:pPr>
      <w:r w:rsidRPr="00106B94">
        <w:rPr>
          <w:rFonts w:cs="Arial"/>
          <w:bCs/>
          <w:sz w:val="24"/>
          <w:szCs w:val="24"/>
        </w:rPr>
        <w:t xml:space="preserve">we already have the final draft regulation elaborated in December 2015. We will work </w:t>
      </w:r>
      <w:r w:rsidR="00377F5F" w:rsidRPr="00106B94">
        <w:rPr>
          <w:rFonts w:cs="Arial"/>
          <w:bCs/>
          <w:sz w:val="24"/>
          <w:szCs w:val="24"/>
        </w:rPr>
        <w:t>with this</w:t>
      </w:r>
      <w:r w:rsidRPr="00106B94">
        <w:rPr>
          <w:rFonts w:cs="Arial"/>
          <w:bCs/>
          <w:sz w:val="24"/>
          <w:szCs w:val="24"/>
        </w:rPr>
        <w:t xml:space="preserve"> version (Draft 15) as an initial one. We just need to verify it from point of view of new GEO legislation, adopted since 2016. </w:t>
      </w:r>
    </w:p>
    <w:p w14:paraId="6F87C94D" w14:textId="5BB65ABA" w:rsidR="00106B94" w:rsidRPr="00106B94" w:rsidRDefault="00106B94" w:rsidP="008B280F">
      <w:pPr>
        <w:pStyle w:val="Odsekzoznamu"/>
        <w:numPr>
          <w:ilvl w:val="0"/>
          <w:numId w:val="23"/>
        </w:numPr>
        <w:spacing w:after="0" w:line="240" w:lineRule="auto"/>
        <w:jc w:val="both"/>
        <w:rPr>
          <w:rFonts w:cs="Arial"/>
          <w:bCs/>
          <w:sz w:val="24"/>
          <w:szCs w:val="24"/>
        </w:rPr>
      </w:pPr>
      <w:r w:rsidRPr="00106B94">
        <w:rPr>
          <w:rFonts w:cs="Arial"/>
          <w:bCs/>
          <w:sz w:val="24"/>
          <w:szCs w:val="24"/>
        </w:rPr>
        <w:t xml:space="preserve">a) WG members should initially read the </w:t>
      </w:r>
      <w:r w:rsidR="00544E42">
        <w:rPr>
          <w:rFonts w:cs="Arial"/>
          <w:bCs/>
          <w:sz w:val="24"/>
          <w:szCs w:val="24"/>
        </w:rPr>
        <w:t xml:space="preserve">relevant </w:t>
      </w:r>
      <w:r w:rsidRPr="00106B94">
        <w:rPr>
          <w:rFonts w:cs="Arial"/>
          <w:bCs/>
          <w:sz w:val="24"/>
          <w:szCs w:val="24"/>
        </w:rPr>
        <w:t>Directive, to refresh the content of this basic document</w:t>
      </w:r>
    </w:p>
    <w:p w14:paraId="474272DA" w14:textId="3828B791" w:rsidR="00106B94" w:rsidRPr="00106B94" w:rsidRDefault="00106B94" w:rsidP="008B280F">
      <w:pPr>
        <w:pStyle w:val="Odsekzoznamu"/>
        <w:numPr>
          <w:ilvl w:val="0"/>
          <w:numId w:val="23"/>
        </w:numPr>
        <w:spacing w:after="0" w:line="240" w:lineRule="auto"/>
        <w:jc w:val="both"/>
        <w:rPr>
          <w:rFonts w:cs="Arial"/>
          <w:bCs/>
          <w:sz w:val="24"/>
          <w:szCs w:val="24"/>
        </w:rPr>
      </w:pPr>
      <w:r w:rsidRPr="00106B94">
        <w:rPr>
          <w:rFonts w:cs="Arial"/>
          <w:bCs/>
          <w:sz w:val="24"/>
          <w:szCs w:val="24"/>
        </w:rPr>
        <w:t xml:space="preserve">b) STE will prepare the Comparative Table </w:t>
      </w:r>
      <w:r w:rsidR="00377F5F" w:rsidRPr="00106B94">
        <w:rPr>
          <w:rFonts w:cs="Arial"/>
          <w:bCs/>
          <w:sz w:val="24"/>
          <w:szCs w:val="24"/>
        </w:rPr>
        <w:t>- not</w:t>
      </w:r>
      <w:r w:rsidRPr="00106B94">
        <w:rPr>
          <w:rFonts w:cs="Arial"/>
          <w:bCs/>
          <w:sz w:val="24"/>
          <w:szCs w:val="24"/>
        </w:rPr>
        <w:t xml:space="preserve"> with EU Directive, but with our Draft 15 on left side, and right side of the Table will be empty.</w:t>
      </w:r>
    </w:p>
    <w:p w14:paraId="5B3CF3FA" w14:textId="77777777" w:rsidR="00106B94" w:rsidRPr="00106B94" w:rsidRDefault="00106B94" w:rsidP="008B280F">
      <w:pPr>
        <w:pStyle w:val="Odsekzoznamu"/>
        <w:numPr>
          <w:ilvl w:val="0"/>
          <w:numId w:val="23"/>
        </w:numPr>
        <w:spacing w:after="0" w:line="240" w:lineRule="auto"/>
        <w:jc w:val="both"/>
        <w:rPr>
          <w:rFonts w:cs="Arial"/>
          <w:bCs/>
          <w:sz w:val="24"/>
          <w:szCs w:val="24"/>
        </w:rPr>
      </w:pPr>
      <w:r w:rsidRPr="00106B94">
        <w:rPr>
          <w:rFonts w:cs="Arial"/>
          <w:bCs/>
          <w:sz w:val="24"/>
          <w:szCs w:val="24"/>
        </w:rPr>
        <w:t xml:space="preserve">c) WG members are required to go through the Table – particular provisions and if they </w:t>
      </w:r>
      <w:proofErr w:type="spellStart"/>
      <w:r w:rsidRPr="00106B94">
        <w:rPr>
          <w:rFonts w:cs="Arial"/>
          <w:bCs/>
          <w:sz w:val="24"/>
          <w:szCs w:val="24"/>
        </w:rPr>
        <w:t>recognise</w:t>
      </w:r>
      <w:proofErr w:type="spellEnd"/>
      <w:r w:rsidRPr="00106B94">
        <w:rPr>
          <w:rFonts w:cs="Arial"/>
          <w:bCs/>
          <w:sz w:val="24"/>
          <w:szCs w:val="24"/>
        </w:rPr>
        <w:t xml:space="preserve"> any paragraph, which is in similar sense – used in other current law of regulations, they should find the document and write its wording into the Table in the relevant cell. We expect, it will be not very much similarities – nevertheless estimation of the load is about 4 hours. </w:t>
      </w:r>
    </w:p>
    <w:p w14:paraId="4C68B568" w14:textId="77777777" w:rsidR="00106B94" w:rsidRPr="00106B94" w:rsidRDefault="00106B94" w:rsidP="008B280F">
      <w:pPr>
        <w:pStyle w:val="Odsekzoznamu"/>
        <w:numPr>
          <w:ilvl w:val="0"/>
          <w:numId w:val="23"/>
        </w:numPr>
        <w:spacing w:after="0" w:line="240" w:lineRule="auto"/>
        <w:jc w:val="both"/>
        <w:rPr>
          <w:rFonts w:cs="Arial"/>
          <w:bCs/>
          <w:sz w:val="24"/>
          <w:szCs w:val="24"/>
        </w:rPr>
      </w:pPr>
      <w:r w:rsidRPr="00106B94">
        <w:rPr>
          <w:rFonts w:cs="Arial"/>
          <w:bCs/>
          <w:sz w:val="24"/>
          <w:szCs w:val="24"/>
        </w:rPr>
        <w:t>d) Based on this input of the working group members the working draft Regulation will be updated – on the base of Draft 15 and the findings of adequate wording in other legislation,</w:t>
      </w:r>
    </w:p>
    <w:p w14:paraId="68042CB9" w14:textId="77777777" w:rsidR="00106B94" w:rsidRPr="00106B94" w:rsidRDefault="00106B94" w:rsidP="008B280F">
      <w:pPr>
        <w:pStyle w:val="Odsekzoznamu"/>
        <w:numPr>
          <w:ilvl w:val="0"/>
          <w:numId w:val="23"/>
        </w:numPr>
        <w:spacing w:after="0" w:line="240" w:lineRule="auto"/>
        <w:jc w:val="both"/>
        <w:rPr>
          <w:rFonts w:cs="Arial"/>
          <w:bCs/>
          <w:sz w:val="24"/>
          <w:szCs w:val="24"/>
        </w:rPr>
      </w:pPr>
      <w:r w:rsidRPr="00106B94">
        <w:rPr>
          <w:rFonts w:cs="Arial"/>
          <w:bCs/>
          <w:sz w:val="24"/>
          <w:szCs w:val="24"/>
        </w:rPr>
        <w:lastRenderedPageBreak/>
        <w:t xml:space="preserve">e) Working group meeting – verifying the text of working draft Regulation. Members will meet and the work will be coordinated and led by the Coordinator. The text will be displayed from PC on the wall (screen), coordinator will read the text Article by Article and WG members can discuss and confirm the text. All comments shall be solved by consensus – if any problem, TWG </w:t>
      </w:r>
      <w:proofErr w:type="gramStart"/>
      <w:r w:rsidRPr="00106B94">
        <w:rPr>
          <w:rFonts w:cs="Arial"/>
          <w:bCs/>
          <w:sz w:val="24"/>
          <w:szCs w:val="24"/>
        </w:rPr>
        <w:t>members  can</w:t>
      </w:r>
      <w:proofErr w:type="gramEnd"/>
      <w:r w:rsidRPr="00106B94">
        <w:rPr>
          <w:rFonts w:cs="Arial"/>
          <w:bCs/>
          <w:sz w:val="24"/>
          <w:szCs w:val="24"/>
        </w:rPr>
        <w:t xml:space="preserve"> vote. (Note, that final comments will be done in public comments </w:t>
      </w:r>
      <w:proofErr w:type="gramStart"/>
      <w:r w:rsidRPr="00106B94">
        <w:rPr>
          <w:rFonts w:cs="Arial"/>
          <w:bCs/>
          <w:sz w:val="24"/>
          <w:szCs w:val="24"/>
        </w:rPr>
        <w:t>procedure,  if</w:t>
      </w:r>
      <w:proofErr w:type="gramEnd"/>
      <w:r w:rsidRPr="00106B94">
        <w:rPr>
          <w:rFonts w:cs="Arial"/>
          <w:bCs/>
          <w:sz w:val="24"/>
          <w:szCs w:val="24"/>
        </w:rPr>
        <w:t xml:space="preserve"> this procedure is applied). Due to already discussed version of draft Regulation (in 2015), we expect, it will go much faster than in 2015 (it lasted 3 days). Now we estimate 6-7 hours. During the TWG meeting STEs will be available (on line) if it would be necessary to explain what is needed. The result of TWG meeting will be the final draft of the Regulation.</w:t>
      </w:r>
    </w:p>
    <w:p w14:paraId="03349C2A" w14:textId="77777777" w:rsidR="00106B94" w:rsidRPr="00106B94" w:rsidRDefault="00106B94" w:rsidP="008B280F">
      <w:pPr>
        <w:pStyle w:val="Odsekzoznamu"/>
        <w:numPr>
          <w:ilvl w:val="0"/>
          <w:numId w:val="23"/>
        </w:numPr>
        <w:spacing w:after="0" w:line="240" w:lineRule="auto"/>
        <w:jc w:val="both"/>
        <w:rPr>
          <w:rFonts w:cs="Arial"/>
          <w:bCs/>
          <w:sz w:val="24"/>
          <w:szCs w:val="24"/>
        </w:rPr>
      </w:pPr>
      <w:r w:rsidRPr="00106B94">
        <w:rPr>
          <w:rFonts w:cs="Arial"/>
          <w:bCs/>
          <w:sz w:val="24"/>
          <w:szCs w:val="24"/>
        </w:rPr>
        <w:t xml:space="preserve">f) Afterwards STEs will prepare the Table of Concordance of the EU Directive – new Regulation), which is necessary for legislative process. On the other hand, probably the </w:t>
      </w:r>
      <w:proofErr w:type="spellStart"/>
      <w:r w:rsidRPr="00106B94">
        <w:rPr>
          <w:rFonts w:cs="Arial"/>
          <w:bCs/>
          <w:sz w:val="24"/>
          <w:szCs w:val="24"/>
        </w:rPr>
        <w:t>ToC</w:t>
      </w:r>
      <w:proofErr w:type="spellEnd"/>
      <w:r w:rsidRPr="00106B94">
        <w:rPr>
          <w:rFonts w:cs="Arial"/>
          <w:bCs/>
          <w:sz w:val="24"/>
          <w:szCs w:val="24"/>
        </w:rPr>
        <w:t xml:space="preserve"> will be done after the public consultation. This will be an output of our activity. Next steps are on lawyers of the Legislation department, according procedures of national legislation.</w:t>
      </w:r>
    </w:p>
    <w:p w14:paraId="7FCB1C29" w14:textId="4DF0C1D3" w:rsidR="00106B94" w:rsidRPr="00106B94" w:rsidRDefault="00544E42" w:rsidP="008B280F">
      <w:pPr>
        <w:pStyle w:val="Odsekzoznamu"/>
        <w:numPr>
          <w:ilvl w:val="0"/>
          <w:numId w:val="23"/>
        </w:numPr>
        <w:spacing w:after="0" w:line="240" w:lineRule="auto"/>
        <w:jc w:val="both"/>
        <w:rPr>
          <w:rFonts w:cs="Arial"/>
          <w:bCs/>
          <w:sz w:val="24"/>
          <w:szCs w:val="24"/>
        </w:rPr>
      </w:pPr>
      <w:r>
        <w:rPr>
          <w:rFonts w:cs="Arial"/>
          <w:bCs/>
          <w:sz w:val="24"/>
          <w:szCs w:val="24"/>
        </w:rPr>
        <w:t>g</w:t>
      </w:r>
      <w:r w:rsidR="00106B94" w:rsidRPr="00106B94">
        <w:rPr>
          <w:rFonts w:cs="Arial"/>
          <w:bCs/>
          <w:sz w:val="24"/>
          <w:szCs w:val="24"/>
        </w:rPr>
        <w:t xml:space="preserve">) STE will be available to consult any issue raised during this process online (due to Covid-19) </w:t>
      </w:r>
    </w:p>
    <w:p w14:paraId="2E045153" w14:textId="686E05DE" w:rsidR="00106B94" w:rsidRDefault="00106B94" w:rsidP="008B280F">
      <w:pPr>
        <w:pStyle w:val="Odsekzoznamu"/>
        <w:numPr>
          <w:ilvl w:val="0"/>
          <w:numId w:val="23"/>
        </w:numPr>
        <w:spacing w:after="0" w:line="240" w:lineRule="auto"/>
        <w:jc w:val="both"/>
        <w:rPr>
          <w:rFonts w:cs="Arial"/>
          <w:bCs/>
          <w:sz w:val="24"/>
          <w:szCs w:val="24"/>
        </w:rPr>
      </w:pPr>
      <w:r w:rsidRPr="00106B94">
        <w:rPr>
          <w:rFonts w:cs="Arial"/>
          <w:bCs/>
          <w:sz w:val="24"/>
          <w:szCs w:val="24"/>
        </w:rPr>
        <w:t xml:space="preserve"> Detailed time</w:t>
      </w:r>
      <w:r w:rsidR="00544E42">
        <w:rPr>
          <w:rFonts w:cs="Arial"/>
          <w:bCs/>
          <w:sz w:val="24"/>
          <w:szCs w:val="24"/>
        </w:rPr>
        <w:t xml:space="preserve"> </w:t>
      </w:r>
      <w:r w:rsidRPr="00106B94">
        <w:rPr>
          <w:rFonts w:cs="Arial"/>
          <w:bCs/>
          <w:sz w:val="24"/>
          <w:szCs w:val="24"/>
        </w:rPr>
        <w:t>schedule o</w:t>
      </w:r>
      <w:r w:rsidR="00544E42">
        <w:rPr>
          <w:rFonts w:cs="Arial"/>
          <w:bCs/>
          <w:sz w:val="24"/>
          <w:szCs w:val="24"/>
        </w:rPr>
        <w:t>f each directive will be attached to each mission plan</w:t>
      </w:r>
    </w:p>
    <w:p w14:paraId="5FE409EF" w14:textId="77777777" w:rsidR="00544E42" w:rsidRPr="00106B94" w:rsidRDefault="00544E42" w:rsidP="00544E42">
      <w:pPr>
        <w:pStyle w:val="Odsekzoznamu"/>
        <w:spacing w:after="0" w:line="240" w:lineRule="auto"/>
        <w:jc w:val="both"/>
        <w:rPr>
          <w:rFonts w:cs="Arial"/>
          <w:bCs/>
          <w:sz w:val="24"/>
          <w:szCs w:val="24"/>
        </w:rPr>
      </w:pPr>
    </w:p>
    <w:p w14:paraId="6F0CB001" w14:textId="77777777" w:rsidR="004969BE" w:rsidRPr="00944095" w:rsidRDefault="004969BE" w:rsidP="00544E42">
      <w:pPr>
        <w:pStyle w:val="Default"/>
        <w:spacing w:after="24"/>
        <w:ind w:left="720"/>
        <w:jc w:val="both"/>
        <w:rPr>
          <w:rFonts w:asciiTheme="minorHAnsi" w:hAnsiTheme="minorHAnsi" w:cstheme="minorHAnsi"/>
          <w:color w:val="auto"/>
          <w:lang w:val="en-GB"/>
        </w:rPr>
      </w:pPr>
      <w:r w:rsidRPr="00944095">
        <w:rPr>
          <w:rFonts w:asciiTheme="minorHAnsi" w:hAnsiTheme="minorHAnsi" w:cstheme="minorHAnsi"/>
          <w:lang w:val="en-GB"/>
        </w:rPr>
        <w:t>During the whole transposition process the participation of</w:t>
      </w:r>
      <w:r w:rsidR="00944095">
        <w:rPr>
          <w:rFonts w:asciiTheme="minorHAnsi" w:hAnsiTheme="minorHAnsi" w:cstheme="minorHAnsi"/>
          <w:lang w:val="en-GB"/>
        </w:rPr>
        <w:t xml:space="preserve"> the</w:t>
      </w:r>
      <w:r w:rsidRPr="00944095">
        <w:rPr>
          <w:rFonts w:asciiTheme="minorHAnsi" w:hAnsiTheme="minorHAnsi" w:cstheme="minorHAnsi"/>
          <w:lang w:val="en-GB"/>
        </w:rPr>
        <w:t xml:space="preserve"> following departments, institutions and partners are considered essential in the implementation of this activity: </w:t>
      </w:r>
      <w:proofErr w:type="spellStart"/>
      <w:r w:rsidRPr="00944095">
        <w:rPr>
          <w:rFonts w:asciiTheme="minorHAnsi" w:hAnsiTheme="minorHAnsi" w:cstheme="minorHAnsi"/>
          <w:bCs/>
          <w:lang w:val="en-GB"/>
        </w:rPr>
        <w:t>MoIDPLHSA</w:t>
      </w:r>
      <w:proofErr w:type="spellEnd"/>
      <w:r w:rsidRPr="00944095">
        <w:rPr>
          <w:rFonts w:asciiTheme="minorHAnsi" w:hAnsiTheme="minorHAnsi" w:cstheme="minorHAnsi"/>
          <w:bCs/>
          <w:lang w:val="en-GB"/>
        </w:rPr>
        <w:t xml:space="preserve"> - Labour and Employment Policy and Collective Labour Disputes Division;</w:t>
      </w:r>
      <w:r w:rsidRPr="00944095">
        <w:rPr>
          <w:rFonts w:cstheme="minorHAnsi"/>
          <w:bCs/>
          <w:lang w:val="en-GB"/>
        </w:rPr>
        <w:t xml:space="preserve"> </w:t>
      </w:r>
      <w:r w:rsidRPr="00944095">
        <w:rPr>
          <w:rFonts w:asciiTheme="minorHAnsi" w:hAnsiTheme="minorHAnsi" w:cstheme="minorHAnsi"/>
          <w:lang w:val="en-GB"/>
        </w:rPr>
        <w:t xml:space="preserve">Labour Conditions Inspecting Department; Technical and Construction Supervision Agency (TCSA), </w:t>
      </w:r>
      <w:proofErr w:type="spellStart"/>
      <w:r w:rsidRPr="00944095">
        <w:rPr>
          <w:rFonts w:asciiTheme="minorHAnsi" w:hAnsiTheme="minorHAnsi" w:cstheme="minorHAnsi"/>
          <w:lang w:val="en-GB"/>
        </w:rPr>
        <w:t>MoESD</w:t>
      </w:r>
      <w:proofErr w:type="spellEnd"/>
      <w:r w:rsidRPr="00944095">
        <w:rPr>
          <w:rFonts w:asciiTheme="minorHAnsi" w:hAnsiTheme="minorHAnsi" w:cstheme="minorHAnsi"/>
          <w:lang w:val="en-GB"/>
        </w:rPr>
        <w:t>; The Tripartite Social Partnership Commission (TSPC); Repre</w:t>
      </w:r>
      <w:r w:rsidR="00111487" w:rsidRPr="00944095">
        <w:rPr>
          <w:rFonts w:asciiTheme="minorHAnsi" w:hAnsiTheme="minorHAnsi" w:cstheme="minorHAnsi"/>
          <w:lang w:val="en-GB"/>
        </w:rPr>
        <w:t>sentatives of social partners;</w:t>
      </w:r>
    </w:p>
    <w:p w14:paraId="446620FF" w14:textId="77777777" w:rsidR="00580D81" w:rsidRPr="00C9667D" w:rsidRDefault="00580D81" w:rsidP="00580D81">
      <w:pPr>
        <w:spacing w:after="0" w:line="240" w:lineRule="auto"/>
        <w:jc w:val="both"/>
        <w:rPr>
          <w:rFonts w:cstheme="minorHAnsi"/>
          <w:b/>
          <w:bCs/>
          <w:sz w:val="24"/>
          <w:szCs w:val="24"/>
          <w:lang w:val="en-GB" w:eastAsia="en-GB"/>
        </w:rPr>
      </w:pPr>
      <w:r w:rsidRPr="00C9667D">
        <w:rPr>
          <w:rFonts w:cstheme="minorHAnsi"/>
          <w:b/>
          <w:bCs/>
          <w:sz w:val="24"/>
          <w:szCs w:val="24"/>
          <w:lang w:val="en-GB" w:eastAsia="en-GB"/>
        </w:rPr>
        <w:t>Outputs:</w:t>
      </w:r>
    </w:p>
    <w:p w14:paraId="1D0C9ECC" w14:textId="77777777" w:rsidR="00580D81" w:rsidRDefault="00580D81" w:rsidP="008B280F">
      <w:pPr>
        <w:pStyle w:val="Odsekzoznamu"/>
        <w:numPr>
          <w:ilvl w:val="0"/>
          <w:numId w:val="20"/>
        </w:numPr>
        <w:spacing w:after="0" w:line="240" w:lineRule="auto"/>
        <w:jc w:val="both"/>
        <w:rPr>
          <w:rFonts w:cstheme="minorHAnsi"/>
          <w:sz w:val="24"/>
          <w:szCs w:val="24"/>
          <w:u w:val="single"/>
          <w:lang w:val="en-GB" w:eastAsia="en-GB"/>
        </w:rPr>
      </w:pPr>
      <w:r w:rsidRPr="001345C7">
        <w:rPr>
          <w:rFonts w:cstheme="minorHAnsi"/>
          <w:sz w:val="24"/>
          <w:szCs w:val="24"/>
          <w:lang w:val="en-GB" w:eastAsia="en-GB"/>
        </w:rPr>
        <w:t>4 Tables of Concordance prepared for the OSH acquis, including aspects of labour inspection system;</w:t>
      </w:r>
      <w:r w:rsidRPr="001345C7">
        <w:rPr>
          <w:rFonts w:cstheme="minorHAnsi"/>
          <w:sz w:val="24"/>
          <w:szCs w:val="24"/>
          <w:u w:val="single"/>
          <w:lang w:val="en-GB" w:eastAsia="en-GB"/>
        </w:rPr>
        <w:t xml:space="preserve"> </w:t>
      </w:r>
    </w:p>
    <w:p w14:paraId="0834A884" w14:textId="77777777" w:rsidR="00580D81" w:rsidRPr="001345C7" w:rsidRDefault="00580D81" w:rsidP="008B280F">
      <w:pPr>
        <w:pStyle w:val="Odsekzoznamu"/>
        <w:numPr>
          <w:ilvl w:val="0"/>
          <w:numId w:val="20"/>
        </w:numPr>
        <w:spacing w:after="0" w:line="240" w:lineRule="auto"/>
        <w:jc w:val="both"/>
        <w:rPr>
          <w:rFonts w:cstheme="minorHAnsi"/>
          <w:sz w:val="24"/>
          <w:szCs w:val="24"/>
          <w:u w:val="single"/>
          <w:lang w:val="en-GB" w:eastAsia="en-GB"/>
        </w:rPr>
      </w:pPr>
      <w:r>
        <w:rPr>
          <w:rFonts w:cstheme="minorHAnsi"/>
          <w:sz w:val="24"/>
          <w:szCs w:val="24"/>
          <w:lang w:val="en-GB" w:eastAsia="en-GB"/>
        </w:rPr>
        <w:t xml:space="preserve">4 regulations prepared for further </w:t>
      </w:r>
      <w:r w:rsidRPr="001345C7">
        <w:rPr>
          <w:rFonts w:cstheme="minorHAnsi"/>
          <w:sz w:val="24"/>
          <w:szCs w:val="24"/>
          <w:lang w:val="en-GB" w:eastAsia="en-GB"/>
        </w:rPr>
        <w:t>legislation specified with explanatory notes;</w:t>
      </w:r>
    </w:p>
    <w:p w14:paraId="67319077" w14:textId="0E700357" w:rsidR="00580D81" w:rsidRDefault="00580D81" w:rsidP="008B280F">
      <w:pPr>
        <w:numPr>
          <w:ilvl w:val="0"/>
          <w:numId w:val="20"/>
        </w:numPr>
        <w:spacing w:after="0" w:line="240" w:lineRule="auto"/>
        <w:jc w:val="both"/>
        <w:rPr>
          <w:rFonts w:cstheme="minorHAnsi"/>
          <w:sz w:val="24"/>
          <w:szCs w:val="24"/>
          <w:lang w:val="en-GB" w:eastAsia="en-GB"/>
        </w:rPr>
      </w:pPr>
      <w:r>
        <w:rPr>
          <w:rFonts w:cstheme="minorHAnsi"/>
          <w:sz w:val="24"/>
          <w:szCs w:val="24"/>
          <w:lang w:val="en-GB" w:eastAsia="en-GB"/>
        </w:rPr>
        <w:t>4 Q</w:t>
      </w:r>
      <w:r w:rsidRPr="00944095">
        <w:rPr>
          <w:rFonts w:cstheme="minorHAnsi"/>
          <w:sz w:val="24"/>
          <w:szCs w:val="24"/>
          <w:lang w:val="en-GB" w:eastAsia="en-GB"/>
        </w:rPr>
        <w:t>uality checked translation of the OSH acquis with clear technical terminology (if necessary)</w:t>
      </w:r>
      <w:r>
        <w:rPr>
          <w:rFonts w:cstheme="minorHAnsi"/>
          <w:sz w:val="24"/>
          <w:szCs w:val="24"/>
          <w:lang w:val="en-GB" w:eastAsia="en-GB"/>
        </w:rPr>
        <w:t xml:space="preserve"> completed</w:t>
      </w:r>
      <w:r w:rsidRPr="00944095">
        <w:rPr>
          <w:rFonts w:cstheme="minorHAnsi"/>
          <w:sz w:val="24"/>
          <w:szCs w:val="24"/>
          <w:lang w:val="en-GB" w:eastAsia="en-GB"/>
        </w:rPr>
        <w:t xml:space="preserve">; </w:t>
      </w:r>
    </w:p>
    <w:p w14:paraId="7A3CDEB8" w14:textId="4FEA8E59" w:rsidR="00725B42" w:rsidRPr="00544E42" w:rsidRDefault="00544E42" w:rsidP="008B280F">
      <w:pPr>
        <w:numPr>
          <w:ilvl w:val="0"/>
          <w:numId w:val="20"/>
        </w:numPr>
        <w:spacing w:after="0" w:line="240" w:lineRule="auto"/>
        <w:jc w:val="both"/>
        <w:rPr>
          <w:rFonts w:cstheme="minorHAnsi"/>
          <w:sz w:val="24"/>
          <w:szCs w:val="24"/>
          <w:lang w:val="en-GB" w:eastAsia="en-GB"/>
        </w:rPr>
      </w:pPr>
      <w:r>
        <w:rPr>
          <w:sz w:val="24"/>
          <w:szCs w:val="24"/>
        </w:rPr>
        <w:t xml:space="preserve">Table of Concordance to the </w:t>
      </w:r>
      <w:r w:rsidR="00945F69" w:rsidRPr="00544E42">
        <w:rPr>
          <w:sz w:val="24"/>
          <w:szCs w:val="24"/>
        </w:rPr>
        <w:t>Government Decree No.477 on safety requirements for working at height</w:t>
      </w:r>
      <w:r>
        <w:rPr>
          <w:sz w:val="24"/>
          <w:szCs w:val="24"/>
        </w:rPr>
        <w:t xml:space="preserve"> </w:t>
      </w:r>
      <w:r w:rsidR="00945F69" w:rsidRPr="00544E42">
        <w:rPr>
          <w:sz w:val="24"/>
          <w:szCs w:val="24"/>
        </w:rPr>
        <w:t>92/57/EEC on minimum safety and health requirements at temporary or mobile construction sites</w:t>
      </w:r>
    </w:p>
    <w:p w14:paraId="54C90DB9" w14:textId="77777777" w:rsidR="0075174B" w:rsidRPr="00944095" w:rsidRDefault="0075174B" w:rsidP="0075174B">
      <w:pPr>
        <w:spacing w:after="0" w:line="240" w:lineRule="auto"/>
        <w:jc w:val="both"/>
        <w:rPr>
          <w:rFonts w:eastAsia="Times New Roman" w:cstheme="minorHAnsi"/>
          <w:b/>
          <w:color w:val="000000"/>
          <w:sz w:val="24"/>
          <w:szCs w:val="24"/>
          <w:lang w:val="en-GB" w:eastAsia="en-GB"/>
        </w:rPr>
      </w:pPr>
    </w:p>
    <w:p w14:paraId="0430B2E6" w14:textId="5B4BD7F4" w:rsidR="00544E42" w:rsidRPr="00944095" w:rsidRDefault="0075174B" w:rsidP="0075174B">
      <w:pPr>
        <w:spacing w:after="0" w:line="240" w:lineRule="auto"/>
        <w:jc w:val="both"/>
        <w:rPr>
          <w:rFonts w:eastAsia="Times New Roman" w:cstheme="minorHAnsi"/>
          <w:b/>
          <w:color w:val="000000"/>
          <w:sz w:val="24"/>
          <w:szCs w:val="24"/>
          <w:lang w:val="en-GB" w:eastAsia="en-GB"/>
        </w:rPr>
      </w:pPr>
      <w:r w:rsidRPr="00944095">
        <w:rPr>
          <w:rFonts w:eastAsia="Times New Roman" w:cstheme="minorHAnsi"/>
          <w:b/>
          <w:color w:val="000000"/>
          <w:sz w:val="24"/>
          <w:szCs w:val="24"/>
          <w:lang w:val="en-GB" w:eastAsia="en-GB"/>
        </w:rPr>
        <w:t>Resources</w:t>
      </w:r>
    </w:p>
    <w:p w14:paraId="341D627F" w14:textId="29AF64FD" w:rsidR="0075174B" w:rsidRDefault="0037110D" w:rsidP="00FF0B9C">
      <w:pPr>
        <w:numPr>
          <w:ilvl w:val="0"/>
          <w:numId w:val="1"/>
        </w:numPr>
        <w:spacing w:after="0" w:line="240" w:lineRule="auto"/>
        <w:rPr>
          <w:rFonts w:eastAsia="Times New Roman" w:cstheme="minorHAnsi"/>
          <w:color w:val="000000"/>
          <w:sz w:val="24"/>
          <w:szCs w:val="24"/>
          <w:lang w:val="en-GB" w:eastAsia="en-GB"/>
        </w:rPr>
      </w:pPr>
      <w:r w:rsidRPr="00F46FF9">
        <w:rPr>
          <w:rFonts w:eastAsia="Times New Roman" w:cstheme="minorHAnsi"/>
          <w:b/>
          <w:bCs/>
          <w:color w:val="000000"/>
          <w:sz w:val="24"/>
          <w:szCs w:val="24"/>
          <w:lang w:val="en-GB" w:eastAsia="en-GB"/>
        </w:rPr>
        <w:t xml:space="preserve">Member State human resources needed: </w:t>
      </w:r>
      <w:r w:rsidR="00B342D2">
        <w:rPr>
          <w:rFonts w:eastAsia="Times New Roman" w:cstheme="minorHAnsi"/>
          <w:color w:val="000000"/>
          <w:sz w:val="24"/>
          <w:szCs w:val="24"/>
          <w:lang w:val="en-GB" w:eastAsia="en-GB"/>
        </w:rPr>
        <w:t>7</w:t>
      </w:r>
      <w:r w:rsidR="002D2B98">
        <w:rPr>
          <w:rFonts w:eastAsia="Times New Roman" w:cstheme="minorHAnsi"/>
          <w:b/>
          <w:bCs/>
          <w:color w:val="000000"/>
          <w:sz w:val="24"/>
          <w:szCs w:val="24"/>
          <w:lang w:val="en-GB" w:eastAsia="en-GB"/>
        </w:rPr>
        <w:t xml:space="preserve"> </w:t>
      </w:r>
      <w:r w:rsidR="00915208" w:rsidRPr="00944095">
        <w:rPr>
          <w:rFonts w:eastAsia="Times New Roman" w:cstheme="minorHAnsi"/>
          <w:color w:val="000000"/>
          <w:sz w:val="24"/>
          <w:szCs w:val="24"/>
          <w:lang w:val="en-GB" w:eastAsia="en-GB"/>
        </w:rPr>
        <w:t>MS experts,</w:t>
      </w:r>
      <w:r w:rsidR="00C97537" w:rsidRPr="00944095">
        <w:rPr>
          <w:rFonts w:eastAsia="Times New Roman" w:cstheme="minorHAnsi"/>
          <w:color w:val="000000"/>
          <w:sz w:val="24"/>
          <w:szCs w:val="24"/>
          <w:lang w:val="en-GB" w:eastAsia="en-GB"/>
        </w:rPr>
        <w:t xml:space="preserve"> </w:t>
      </w:r>
      <w:r w:rsidR="004114E3">
        <w:rPr>
          <w:rFonts w:eastAsia="Times New Roman" w:cstheme="minorHAnsi"/>
          <w:color w:val="000000"/>
          <w:sz w:val="24"/>
          <w:szCs w:val="24"/>
          <w:lang w:val="en-GB" w:eastAsia="en-GB"/>
        </w:rPr>
        <w:t>4</w:t>
      </w:r>
      <w:r w:rsidR="00B342D2">
        <w:rPr>
          <w:rFonts w:eastAsia="Times New Roman" w:cstheme="minorHAnsi"/>
          <w:color w:val="000000"/>
          <w:sz w:val="24"/>
          <w:szCs w:val="24"/>
          <w:lang w:val="en-GB" w:eastAsia="en-GB"/>
        </w:rPr>
        <w:t>3</w:t>
      </w:r>
      <w:r w:rsidR="00915208" w:rsidRPr="00944095">
        <w:rPr>
          <w:rFonts w:eastAsia="Times New Roman" w:cstheme="minorHAnsi"/>
          <w:color w:val="000000"/>
          <w:sz w:val="24"/>
          <w:szCs w:val="24"/>
          <w:lang w:val="en-GB" w:eastAsia="en-GB"/>
        </w:rPr>
        <w:t xml:space="preserve"> WDs /</w:t>
      </w:r>
      <w:r w:rsidR="00B342D2">
        <w:rPr>
          <w:rFonts w:eastAsia="Times New Roman" w:cstheme="minorHAnsi"/>
          <w:color w:val="000000"/>
          <w:sz w:val="24"/>
          <w:szCs w:val="24"/>
          <w:lang w:val="en-GB" w:eastAsia="en-GB"/>
        </w:rPr>
        <w:t>9</w:t>
      </w:r>
      <w:r w:rsidR="0075174B" w:rsidRPr="00944095">
        <w:rPr>
          <w:rFonts w:eastAsia="Times New Roman" w:cstheme="minorHAnsi"/>
          <w:color w:val="000000"/>
          <w:sz w:val="24"/>
          <w:szCs w:val="24"/>
          <w:lang w:val="en-GB" w:eastAsia="en-GB"/>
        </w:rPr>
        <w:t xml:space="preserve"> missions</w:t>
      </w:r>
    </w:p>
    <w:p w14:paraId="6EE438DB" w14:textId="7B480E95" w:rsidR="00580D81" w:rsidRDefault="0088774B" w:rsidP="00535AE4">
      <w:pPr>
        <w:pStyle w:val="Bezriadkovania"/>
        <w:ind w:left="360"/>
        <w:rPr>
          <w:rFonts w:cstheme="minorHAnsi"/>
          <w:sz w:val="24"/>
          <w:szCs w:val="24"/>
          <w:lang w:val="en-US"/>
        </w:rPr>
      </w:pPr>
      <w:r w:rsidRPr="00423F4B">
        <w:rPr>
          <w:rFonts w:cstheme="minorHAnsi"/>
          <w:sz w:val="24"/>
          <w:szCs w:val="24"/>
          <w:lang w:val="en-US"/>
        </w:rPr>
        <w:t xml:space="preserve">Ivan </w:t>
      </w:r>
      <w:proofErr w:type="spellStart"/>
      <w:proofErr w:type="gramStart"/>
      <w:r w:rsidRPr="00423F4B">
        <w:rPr>
          <w:rFonts w:cstheme="minorHAnsi"/>
          <w:sz w:val="24"/>
          <w:szCs w:val="24"/>
          <w:lang w:val="en-US"/>
        </w:rPr>
        <w:t>Majer</w:t>
      </w:r>
      <w:proofErr w:type="spellEnd"/>
      <w:r w:rsidRPr="00423F4B">
        <w:rPr>
          <w:rFonts w:cstheme="minorHAnsi"/>
          <w:sz w:val="24"/>
          <w:szCs w:val="24"/>
          <w:lang w:val="en-US"/>
        </w:rPr>
        <w:t xml:space="preserve"> </w:t>
      </w:r>
      <w:r w:rsidR="00404178" w:rsidRPr="00423F4B">
        <w:rPr>
          <w:rFonts w:cstheme="minorHAnsi"/>
          <w:sz w:val="24"/>
          <w:szCs w:val="24"/>
          <w:lang w:val="en-US"/>
        </w:rPr>
        <w:t xml:space="preserve"> </w:t>
      </w:r>
      <w:r w:rsidR="00E54A20">
        <w:rPr>
          <w:rFonts w:cstheme="minorHAnsi"/>
          <w:sz w:val="24"/>
          <w:szCs w:val="24"/>
          <w:lang w:val="en-US"/>
        </w:rPr>
        <w:t>13</w:t>
      </w:r>
      <w:proofErr w:type="gramEnd"/>
      <w:r w:rsidR="00404178" w:rsidRPr="00423F4B">
        <w:rPr>
          <w:rFonts w:cstheme="minorHAnsi"/>
          <w:sz w:val="24"/>
          <w:szCs w:val="24"/>
          <w:lang w:val="en-US"/>
        </w:rPr>
        <w:t xml:space="preserve"> WD/</w:t>
      </w:r>
      <w:r w:rsidR="005C265E">
        <w:rPr>
          <w:rFonts w:cstheme="minorHAnsi"/>
          <w:sz w:val="24"/>
          <w:szCs w:val="24"/>
          <w:lang w:val="en-US"/>
        </w:rPr>
        <w:t xml:space="preserve">3 </w:t>
      </w:r>
      <w:r w:rsidR="00795AAC" w:rsidRPr="00423F4B">
        <w:rPr>
          <w:rFonts w:cstheme="minorHAnsi"/>
          <w:sz w:val="24"/>
          <w:szCs w:val="24"/>
          <w:lang w:val="en-US"/>
        </w:rPr>
        <w:t>missions</w:t>
      </w:r>
      <w:r w:rsidR="00544E42">
        <w:rPr>
          <w:rFonts w:cstheme="minorHAnsi"/>
          <w:sz w:val="24"/>
          <w:szCs w:val="24"/>
          <w:lang w:val="en-US"/>
        </w:rPr>
        <w:t xml:space="preserve"> HB</w:t>
      </w:r>
      <w:r w:rsidR="004114E3">
        <w:rPr>
          <w:rFonts w:cstheme="minorHAnsi"/>
          <w:sz w:val="24"/>
          <w:szCs w:val="24"/>
          <w:lang w:val="en-US"/>
        </w:rPr>
        <w:t>,</w:t>
      </w:r>
      <w:r w:rsidR="00620699">
        <w:rPr>
          <w:rFonts w:cstheme="minorHAnsi"/>
          <w:sz w:val="24"/>
          <w:szCs w:val="24"/>
          <w:lang w:val="en-US"/>
        </w:rPr>
        <w:t xml:space="preserve"> </w:t>
      </w:r>
      <w:proofErr w:type="spellStart"/>
      <w:r w:rsidR="009152C3">
        <w:rPr>
          <w:rFonts w:cstheme="minorHAnsi"/>
          <w:sz w:val="24"/>
          <w:szCs w:val="24"/>
          <w:lang w:val="en-US"/>
        </w:rPr>
        <w:t>Laurencija</w:t>
      </w:r>
      <w:proofErr w:type="spellEnd"/>
      <w:r w:rsidR="009152C3">
        <w:rPr>
          <w:rFonts w:cstheme="minorHAnsi"/>
          <w:sz w:val="24"/>
          <w:szCs w:val="24"/>
          <w:lang w:val="en-US"/>
        </w:rPr>
        <w:t xml:space="preserve"> </w:t>
      </w:r>
      <w:proofErr w:type="spellStart"/>
      <w:r w:rsidR="009152C3">
        <w:rPr>
          <w:rFonts w:cstheme="minorHAnsi"/>
          <w:sz w:val="24"/>
          <w:szCs w:val="24"/>
          <w:lang w:val="en-US"/>
        </w:rPr>
        <w:t>Jancurova</w:t>
      </w:r>
      <w:proofErr w:type="spellEnd"/>
      <w:r w:rsidR="009152C3">
        <w:rPr>
          <w:rFonts w:cstheme="minorHAnsi"/>
          <w:sz w:val="24"/>
          <w:szCs w:val="24"/>
          <w:lang w:val="en-US"/>
        </w:rPr>
        <w:t xml:space="preserve"> </w:t>
      </w:r>
      <w:r w:rsidR="004114E3">
        <w:rPr>
          <w:rFonts w:cstheme="minorHAnsi"/>
          <w:sz w:val="24"/>
          <w:szCs w:val="24"/>
          <w:lang w:val="en-GB"/>
        </w:rPr>
        <w:t xml:space="preserve">5 </w:t>
      </w:r>
      <w:r w:rsidR="009152C3">
        <w:rPr>
          <w:rFonts w:cstheme="minorHAnsi"/>
          <w:sz w:val="24"/>
          <w:szCs w:val="24"/>
          <w:lang w:val="en-US"/>
        </w:rPr>
        <w:t>WD/</w:t>
      </w:r>
      <w:r w:rsidR="004114E3">
        <w:rPr>
          <w:rFonts w:cstheme="minorHAnsi"/>
          <w:sz w:val="24"/>
          <w:szCs w:val="24"/>
          <w:lang w:val="en-US"/>
        </w:rPr>
        <w:t xml:space="preserve"> 1 </w:t>
      </w:r>
      <w:r w:rsidR="009152C3">
        <w:rPr>
          <w:rFonts w:cstheme="minorHAnsi"/>
          <w:sz w:val="24"/>
          <w:szCs w:val="24"/>
          <w:lang w:val="en-US"/>
        </w:rPr>
        <w:t xml:space="preserve">mission </w:t>
      </w:r>
      <w:r w:rsidR="00544E42">
        <w:rPr>
          <w:rFonts w:cstheme="minorHAnsi"/>
          <w:sz w:val="24"/>
          <w:szCs w:val="24"/>
          <w:lang w:val="en-US"/>
        </w:rPr>
        <w:t>HB</w:t>
      </w:r>
      <w:r w:rsidR="004114E3">
        <w:rPr>
          <w:rFonts w:cstheme="minorHAnsi"/>
          <w:sz w:val="24"/>
          <w:szCs w:val="24"/>
          <w:lang w:val="en-US"/>
        </w:rPr>
        <w:t xml:space="preserve">, </w:t>
      </w:r>
      <w:r w:rsidR="00404178" w:rsidRPr="00423F4B">
        <w:rPr>
          <w:rFonts w:cstheme="minorHAnsi"/>
          <w:sz w:val="24"/>
          <w:szCs w:val="24"/>
          <w:lang w:val="en-US"/>
        </w:rPr>
        <w:t xml:space="preserve">Tomas </w:t>
      </w:r>
      <w:proofErr w:type="spellStart"/>
      <w:r w:rsidR="00404178" w:rsidRPr="00423F4B">
        <w:rPr>
          <w:rFonts w:cstheme="minorHAnsi"/>
          <w:sz w:val="24"/>
          <w:szCs w:val="24"/>
          <w:lang w:val="en-US"/>
        </w:rPr>
        <w:t>Criado</w:t>
      </w:r>
      <w:proofErr w:type="spellEnd"/>
      <w:r w:rsidR="00404178" w:rsidRPr="00423F4B">
        <w:rPr>
          <w:rFonts w:cstheme="minorHAnsi"/>
          <w:sz w:val="24"/>
          <w:szCs w:val="24"/>
          <w:lang w:val="en-US"/>
        </w:rPr>
        <w:t xml:space="preserve"> </w:t>
      </w:r>
      <w:proofErr w:type="spellStart"/>
      <w:r w:rsidR="00404178" w:rsidRPr="00423F4B">
        <w:rPr>
          <w:rFonts w:cstheme="minorHAnsi"/>
          <w:sz w:val="24"/>
          <w:szCs w:val="24"/>
          <w:lang w:val="en-US"/>
        </w:rPr>
        <w:t>Navamuniel</w:t>
      </w:r>
      <w:proofErr w:type="spellEnd"/>
      <w:r w:rsidR="00404178" w:rsidRPr="00423F4B">
        <w:rPr>
          <w:rFonts w:cstheme="minorHAnsi"/>
          <w:sz w:val="24"/>
          <w:szCs w:val="24"/>
          <w:lang w:val="en-US"/>
        </w:rPr>
        <w:t xml:space="preserve"> 5WD /</w:t>
      </w:r>
      <w:r w:rsidR="00D13B83">
        <w:rPr>
          <w:rFonts w:cstheme="minorHAnsi"/>
          <w:sz w:val="24"/>
          <w:szCs w:val="24"/>
          <w:lang w:val="en-US"/>
        </w:rPr>
        <w:t>1</w:t>
      </w:r>
      <w:r w:rsidR="00404178" w:rsidRPr="00423F4B">
        <w:rPr>
          <w:rFonts w:cstheme="minorHAnsi"/>
          <w:sz w:val="24"/>
          <w:szCs w:val="24"/>
          <w:lang w:val="en-US"/>
        </w:rPr>
        <w:t xml:space="preserve"> mission</w:t>
      </w:r>
      <w:r w:rsidR="00544E42">
        <w:rPr>
          <w:rFonts w:cstheme="minorHAnsi"/>
          <w:sz w:val="24"/>
          <w:szCs w:val="24"/>
          <w:lang w:val="en-US"/>
        </w:rPr>
        <w:t xml:space="preserve"> HB</w:t>
      </w:r>
      <w:r w:rsidR="00404178" w:rsidRPr="00423F4B">
        <w:rPr>
          <w:rFonts w:cstheme="minorHAnsi"/>
          <w:sz w:val="24"/>
          <w:szCs w:val="24"/>
          <w:lang w:val="en-US"/>
        </w:rPr>
        <w:t xml:space="preserve">, Eva </w:t>
      </w:r>
      <w:proofErr w:type="spellStart"/>
      <w:r w:rsidR="00404178" w:rsidRPr="00423F4B">
        <w:rPr>
          <w:rFonts w:cstheme="minorHAnsi"/>
          <w:sz w:val="24"/>
          <w:szCs w:val="24"/>
          <w:lang w:val="en-US"/>
        </w:rPr>
        <w:t>Poldis</w:t>
      </w:r>
      <w:proofErr w:type="spellEnd"/>
      <w:r w:rsidR="00404178" w:rsidRPr="00423F4B">
        <w:rPr>
          <w:rFonts w:cstheme="minorHAnsi"/>
          <w:sz w:val="24"/>
          <w:szCs w:val="24"/>
          <w:lang w:val="en-US"/>
        </w:rPr>
        <w:t xml:space="preserve"> 5WD /</w:t>
      </w:r>
      <w:r w:rsidR="00D13B83">
        <w:rPr>
          <w:rFonts w:cstheme="minorHAnsi"/>
          <w:sz w:val="24"/>
          <w:szCs w:val="24"/>
          <w:lang w:val="en-US"/>
        </w:rPr>
        <w:t>1</w:t>
      </w:r>
      <w:r w:rsidR="00404178" w:rsidRPr="00423F4B">
        <w:rPr>
          <w:rFonts w:cstheme="minorHAnsi"/>
          <w:sz w:val="24"/>
          <w:szCs w:val="24"/>
          <w:lang w:val="en-US"/>
        </w:rPr>
        <w:t>mission</w:t>
      </w:r>
      <w:r w:rsidR="00620699">
        <w:rPr>
          <w:rFonts w:cstheme="minorHAnsi"/>
          <w:sz w:val="24"/>
          <w:szCs w:val="24"/>
          <w:lang w:val="en-US"/>
        </w:rPr>
        <w:t xml:space="preserve"> (home based)</w:t>
      </w:r>
      <w:r w:rsidR="00423F4B" w:rsidRPr="00423F4B">
        <w:rPr>
          <w:rFonts w:cstheme="minorHAnsi"/>
          <w:sz w:val="24"/>
          <w:szCs w:val="24"/>
          <w:lang w:val="en-US"/>
        </w:rPr>
        <w:t xml:space="preserve">, Ulla Saar </w:t>
      </w:r>
      <w:r w:rsidR="004114E3">
        <w:rPr>
          <w:rFonts w:cstheme="minorHAnsi"/>
          <w:sz w:val="24"/>
          <w:szCs w:val="24"/>
          <w:lang w:val="en-US"/>
        </w:rPr>
        <w:t>5</w:t>
      </w:r>
      <w:r w:rsidR="00423F4B" w:rsidRPr="00423F4B">
        <w:rPr>
          <w:rFonts w:cstheme="minorHAnsi"/>
          <w:sz w:val="24"/>
          <w:szCs w:val="24"/>
          <w:lang w:val="en-US"/>
        </w:rPr>
        <w:t xml:space="preserve"> WD/</w:t>
      </w:r>
      <w:r w:rsidR="004114E3">
        <w:rPr>
          <w:rFonts w:cstheme="minorHAnsi"/>
          <w:sz w:val="24"/>
          <w:szCs w:val="24"/>
          <w:lang w:val="en-US"/>
        </w:rPr>
        <w:t>1</w:t>
      </w:r>
      <w:r w:rsidR="00423F4B" w:rsidRPr="00423F4B">
        <w:rPr>
          <w:rFonts w:cstheme="minorHAnsi"/>
          <w:sz w:val="24"/>
          <w:szCs w:val="24"/>
          <w:lang w:val="en-US"/>
        </w:rPr>
        <w:t xml:space="preserve"> mission</w:t>
      </w:r>
      <w:r w:rsidR="004114E3">
        <w:rPr>
          <w:rFonts w:cstheme="minorHAnsi"/>
          <w:sz w:val="24"/>
          <w:szCs w:val="24"/>
          <w:lang w:val="en-US"/>
        </w:rPr>
        <w:t>,</w:t>
      </w:r>
      <w:r w:rsidR="00544E42">
        <w:rPr>
          <w:rFonts w:cstheme="minorHAnsi"/>
          <w:sz w:val="24"/>
          <w:szCs w:val="24"/>
          <w:lang w:val="en-US"/>
        </w:rPr>
        <w:t xml:space="preserve"> HB, </w:t>
      </w:r>
      <w:r w:rsidR="004114E3">
        <w:rPr>
          <w:rFonts w:cstheme="minorHAnsi"/>
          <w:sz w:val="24"/>
          <w:szCs w:val="24"/>
          <w:lang w:val="en-US"/>
        </w:rPr>
        <w:t xml:space="preserve"> </w:t>
      </w:r>
      <w:r w:rsidR="00F35883">
        <w:rPr>
          <w:rFonts w:cstheme="minorHAnsi"/>
          <w:sz w:val="24"/>
          <w:szCs w:val="24"/>
          <w:lang w:val="en-US"/>
        </w:rPr>
        <w:t xml:space="preserve">Michal </w:t>
      </w:r>
      <w:proofErr w:type="spellStart"/>
      <w:r w:rsidR="00F35883">
        <w:rPr>
          <w:rFonts w:cstheme="minorHAnsi"/>
          <w:sz w:val="24"/>
          <w:szCs w:val="24"/>
          <w:lang w:val="en-US"/>
        </w:rPr>
        <w:t>Nemec</w:t>
      </w:r>
      <w:proofErr w:type="spellEnd"/>
      <w:r w:rsidR="00F35883">
        <w:rPr>
          <w:rFonts w:cstheme="minorHAnsi"/>
          <w:sz w:val="24"/>
          <w:szCs w:val="24"/>
          <w:lang w:val="en-US"/>
        </w:rPr>
        <w:t xml:space="preserve"> </w:t>
      </w:r>
      <w:r w:rsidR="00E54A20">
        <w:rPr>
          <w:rFonts w:cstheme="minorHAnsi"/>
          <w:sz w:val="24"/>
          <w:szCs w:val="24"/>
          <w:lang w:val="en-US"/>
        </w:rPr>
        <w:t>5</w:t>
      </w:r>
      <w:r w:rsidR="00F35883">
        <w:rPr>
          <w:rFonts w:cstheme="minorHAnsi"/>
          <w:sz w:val="24"/>
          <w:szCs w:val="24"/>
          <w:lang w:val="en-US"/>
        </w:rPr>
        <w:t xml:space="preserve"> WD</w:t>
      </w:r>
      <w:r w:rsidR="00D13B83">
        <w:rPr>
          <w:rFonts w:cstheme="minorHAnsi"/>
          <w:sz w:val="24"/>
          <w:szCs w:val="24"/>
          <w:lang w:val="en-US"/>
        </w:rPr>
        <w:t>/</w:t>
      </w:r>
      <w:r w:rsidR="00E54A20">
        <w:rPr>
          <w:rFonts w:cstheme="minorHAnsi"/>
          <w:sz w:val="24"/>
          <w:szCs w:val="24"/>
          <w:lang w:val="en-US"/>
        </w:rPr>
        <w:t>1</w:t>
      </w:r>
      <w:r w:rsidR="00D13B83">
        <w:rPr>
          <w:rFonts w:cstheme="minorHAnsi"/>
          <w:sz w:val="24"/>
          <w:szCs w:val="24"/>
          <w:lang w:val="en-US"/>
        </w:rPr>
        <w:t xml:space="preserve"> missions</w:t>
      </w:r>
      <w:r w:rsidR="00F35883">
        <w:rPr>
          <w:rFonts w:cstheme="minorHAnsi"/>
          <w:sz w:val="24"/>
          <w:szCs w:val="24"/>
          <w:lang w:val="en-US"/>
        </w:rPr>
        <w:t xml:space="preserve"> </w:t>
      </w:r>
      <w:r w:rsidR="00544E42">
        <w:rPr>
          <w:rFonts w:cstheme="minorHAnsi"/>
          <w:sz w:val="24"/>
          <w:szCs w:val="24"/>
          <w:lang w:val="en-US"/>
        </w:rPr>
        <w:t>in the BA</w:t>
      </w:r>
      <w:r w:rsidR="00F35883">
        <w:rPr>
          <w:rFonts w:cstheme="minorHAnsi"/>
          <w:sz w:val="24"/>
          <w:szCs w:val="24"/>
          <w:lang w:val="en-US"/>
        </w:rPr>
        <w:t xml:space="preserve"> </w:t>
      </w:r>
      <w:proofErr w:type="spellStart"/>
      <w:r w:rsidR="00F35883">
        <w:rPr>
          <w:rFonts w:cstheme="minorHAnsi"/>
          <w:sz w:val="24"/>
          <w:szCs w:val="24"/>
          <w:lang w:val="en-US"/>
        </w:rPr>
        <w:t>Slavomir</w:t>
      </w:r>
      <w:proofErr w:type="spellEnd"/>
      <w:r w:rsidR="00F35883">
        <w:rPr>
          <w:rFonts w:cstheme="minorHAnsi"/>
          <w:sz w:val="24"/>
          <w:szCs w:val="24"/>
          <w:lang w:val="en-US"/>
        </w:rPr>
        <w:t xml:space="preserve"> Stastny </w:t>
      </w:r>
      <w:r w:rsidR="00E54A20">
        <w:rPr>
          <w:rFonts w:cstheme="minorHAnsi"/>
          <w:sz w:val="24"/>
          <w:szCs w:val="24"/>
          <w:lang w:val="en-US"/>
        </w:rPr>
        <w:t>5</w:t>
      </w:r>
      <w:r w:rsidR="00F35883">
        <w:rPr>
          <w:rFonts w:cstheme="minorHAnsi"/>
          <w:sz w:val="24"/>
          <w:szCs w:val="24"/>
          <w:lang w:val="en-US"/>
        </w:rPr>
        <w:t xml:space="preserve"> WD</w:t>
      </w:r>
      <w:r w:rsidR="00D13B83">
        <w:rPr>
          <w:rFonts w:cstheme="minorHAnsi"/>
          <w:sz w:val="24"/>
          <w:szCs w:val="24"/>
          <w:lang w:val="en-US"/>
        </w:rPr>
        <w:t>/</w:t>
      </w:r>
      <w:r w:rsidR="00E54A20">
        <w:rPr>
          <w:rFonts w:cstheme="minorHAnsi"/>
          <w:sz w:val="24"/>
          <w:szCs w:val="24"/>
          <w:lang w:val="en-US"/>
        </w:rPr>
        <w:t>1</w:t>
      </w:r>
      <w:r w:rsidR="00D13B83">
        <w:rPr>
          <w:rFonts w:cstheme="minorHAnsi"/>
          <w:sz w:val="24"/>
          <w:szCs w:val="24"/>
          <w:lang w:val="en-US"/>
        </w:rPr>
        <w:t xml:space="preserve"> missions</w:t>
      </w:r>
      <w:r w:rsidR="00544E42">
        <w:rPr>
          <w:rFonts w:cstheme="minorHAnsi"/>
          <w:sz w:val="24"/>
          <w:szCs w:val="24"/>
          <w:lang w:val="en-US"/>
        </w:rPr>
        <w:t xml:space="preserve"> in the BA</w:t>
      </w:r>
      <w:r w:rsidR="00551859">
        <w:rPr>
          <w:rFonts w:cstheme="minorHAnsi"/>
          <w:sz w:val="24"/>
          <w:szCs w:val="24"/>
          <w:lang w:val="en-US"/>
        </w:rPr>
        <w:t xml:space="preserve">, </w:t>
      </w:r>
    </w:p>
    <w:p w14:paraId="6AA9A7DF" w14:textId="47EB9374" w:rsidR="00344F91" w:rsidRPr="00217741" w:rsidRDefault="00344F91" w:rsidP="00344F91">
      <w:pPr>
        <w:pStyle w:val="Default"/>
        <w:numPr>
          <w:ilvl w:val="0"/>
          <w:numId w:val="1"/>
        </w:numPr>
        <w:shd w:val="clear" w:color="auto" w:fill="FFFFFF" w:themeFill="background1"/>
        <w:jc w:val="both"/>
        <w:rPr>
          <w:rFonts w:asciiTheme="minorHAnsi" w:hAnsiTheme="minorHAnsi" w:cstheme="minorHAnsi"/>
          <w:b/>
          <w:bCs/>
          <w:lang w:val="en-GB"/>
        </w:rPr>
      </w:pPr>
      <w:r w:rsidRPr="00217741">
        <w:rPr>
          <w:rFonts w:asciiTheme="minorHAnsi" w:hAnsiTheme="minorHAnsi" w:cstheme="minorHAnsi"/>
          <w:b/>
          <w:bCs/>
          <w:lang w:val="en-GB"/>
        </w:rPr>
        <w:t>Due to an outbreak of COVID - 19 and restriction measures</w:t>
      </w:r>
      <w:r>
        <w:rPr>
          <w:rFonts w:asciiTheme="minorHAnsi" w:hAnsiTheme="minorHAnsi" w:cstheme="minorHAnsi"/>
          <w:b/>
          <w:bCs/>
          <w:lang w:val="en-GB"/>
        </w:rPr>
        <w:t xml:space="preserve"> applied this activity will be implemented remotely, </w:t>
      </w:r>
      <w:r w:rsidRPr="00106B94">
        <w:rPr>
          <w:rFonts w:asciiTheme="minorHAnsi" w:hAnsiTheme="minorHAnsi" w:cstheme="minorHAnsi"/>
          <w:lang w:val="en-GB"/>
        </w:rPr>
        <w:t xml:space="preserve">with exemption of the mission for </w:t>
      </w:r>
      <w:proofErr w:type="spellStart"/>
      <w:r w:rsidRPr="00106B94">
        <w:rPr>
          <w:rFonts w:asciiTheme="minorHAnsi" w:hAnsiTheme="minorHAnsi" w:cstheme="minorHAnsi"/>
          <w:lang w:val="en-GB"/>
        </w:rPr>
        <w:t>Makhviladze</w:t>
      </w:r>
      <w:proofErr w:type="spellEnd"/>
      <w:r>
        <w:rPr>
          <w:rFonts w:asciiTheme="minorHAnsi" w:hAnsiTheme="minorHAnsi" w:cstheme="minorHAnsi"/>
          <w:b/>
          <w:bCs/>
          <w:lang w:val="en-GB"/>
        </w:rPr>
        <w:t xml:space="preserve"> </w:t>
      </w:r>
      <w:r w:rsidRPr="006A13ED">
        <w:rPr>
          <w:rFonts w:asciiTheme="minorHAnsi" w:eastAsia="Times New Roman" w:hAnsiTheme="minorHAnsi" w:cstheme="minorHAnsi"/>
          <w:lang w:val="en-GB"/>
        </w:rPr>
        <w:t>Scientific - Research Institute of Occupational Medicine and Ecology</w:t>
      </w:r>
      <w:r>
        <w:rPr>
          <w:rFonts w:asciiTheme="minorHAnsi" w:eastAsia="Times New Roman" w:hAnsiTheme="minorHAnsi" w:cstheme="minorHAnsi"/>
          <w:lang w:val="en-GB"/>
        </w:rPr>
        <w:t>, it is advisable to be implemented face to face.</w:t>
      </w:r>
      <w:r w:rsidR="00377F5F">
        <w:rPr>
          <w:rFonts w:asciiTheme="minorHAnsi" w:eastAsia="Times New Roman" w:hAnsiTheme="minorHAnsi" w:cstheme="minorHAnsi"/>
          <w:lang w:val="en-GB"/>
        </w:rPr>
        <w:t xml:space="preserve"> If not possible, remotely.</w:t>
      </w:r>
    </w:p>
    <w:p w14:paraId="294834C3" w14:textId="77777777" w:rsidR="00535AE4" w:rsidRPr="00344F91" w:rsidRDefault="00535AE4" w:rsidP="00344F91">
      <w:pPr>
        <w:pStyle w:val="Bezriadkovania"/>
        <w:numPr>
          <w:ilvl w:val="0"/>
          <w:numId w:val="1"/>
        </w:numPr>
        <w:rPr>
          <w:rFonts w:cstheme="minorHAnsi"/>
          <w:sz w:val="24"/>
          <w:szCs w:val="24"/>
          <w:lang w:val="en-US"/>
        </w:rPr>
      </w:pPr>
      <w:r w:rsidRPr="00344F91">
        <w:rPr>
          <w:rFonts w:eastAsia="Times New Roman" w:cstheme="minorHAnsi"/>
          <w:color w:val="000000"/>
          <w:sz w:val="24"/>
          <w:szCs w:val="24"/>
          <w:lang w:val="en-GB" w:eastAsia="en-GB"/>
        </w:rPr>
        <w:lastRenderedPageBreak/>
        <w:t xml:space="preserve">Beneficiary administration human resources: around 30; </w:t>
      </w:r>
      <w:r w:rsidRPr="00344F91">
        <w:rPr>
          <w:rFonts w:cstheme="minorHAnsi"/>
          <w:bCs/>
          <w:sz w:val="24"/>
          <w:szCs w:val="24"/>
          <w:lang w:val="en-GB"/>
        </w:rPr>
        <w:t xml:space="preserve">Staff of the Labour Conditions Inspecting Department of </w:t>
      </w:r>
      <w:proofErr w:type="spellStart"/>
      <w:r w:rsidRPr="00344F91">
        <w:rPr>
          <w:rFonts w:cstheme="minorHAnsi"/>
          <w:bCs/>
          <w:sz w:val="24"/>
          <w:szCs w:val="24"/>
          <w:lang w:val="en-GB"/>
        </w:rPr>
        <w:t>MoIDPHLSA</w:t>
      </w:r>
      <w:proofErr w:type="spellEnd"/>
      <w:r w:rsidRPr="00344F91">
        <w:rPr>
          <w:rFonts w:cstheme="minorHAnsi"/>
          <w:bCs/>
          <w:sz w:val="24"/>
          <w:szCs w:val="24"/>
          <w:lang w:val="en-GB"/>
        </w:rPr>
        <w:t xml:space="preserve">, Technical working group members; social partners and other relevant stakeholders </w:t>
      </w:r>
    </w:p>
    <w:p w14:paraId="521CD82F" w14:textId="221D5D9F" w:rsidR="00535AE4" w:rsidRPr="00944095" w:rsidRDefault="00535AE4" w:rsidP="00535AE4">
      <w:pPr>
        <w:numPr>
          <w:ilvl w:val="0"/>
          <w:numId w:val="1"/>
        </w:numPr>
        <w:spacing w:after="0" w:line="240" w:lineRule="auto"/>
        <w:rPr>
          <w:rFonts w:eastAsia="Times New Roman" w:cstheme="minorHAnsi"/>
          <w:color w:val="000000"/>
          <w:sz w:val="24"/>
          <w:szCs w:val="24"/>
          <w:lang w:val="en-GB" w:eastAsia="en-GB"/>
        </w:rPr>
      </w:pPr>
      <w:r w:rsidRPr="00944095">
        <w:rPr>
          <w:rFonts w:eastAsia="Times New Roman" w:cstheme="minorHAnsi"/>
          <w:color w:val="000000"/>
          <w:sz w:val="24"/>
          <w:szCs w:val="24"/>
          <w:lang w:val="en-GB" w:eastAsia="en-GB"/>
        </w:rPr>
        <w:t xml:space="preserve">Other resources: </w:t>
      </w:r>
      <w:r w:rsidRPr="00944095">
        <w:rPr>
          <w:sz w:val="24"/>
          <w:szCs w:val="24"/>
          <w:lang w:val="en-GB"/>
        </w:rPr>
        <w:t xml:space="preserve">Translation of </w:t>
      </w:r>
      <w:r w:rsidR="00377F5F">
        <w:rPr>
          <w:sz w:val="24"/>
          <w:szCs w:val="24"/>
          <w:lang w:val="en-GB"/>
        </w:rPr>
        <w:t>Regulations</w:t>
      </w:r>
      <w:r w:rsidRPr="00944095">
        <w:rPr>
          <w:sz w:val="24"/>
          <w:szCs w:val="24"/>
          <w:lang w:val="en-GB"/>
        </w:rPr>
        <w:t xml:space="preserve"> and relevant texts, 40 pages</w:t>
      </w:r>
      <w:r w:rsidR="00377F5F">
        <w:rPr>
          <w:sz w:val="24"/>
          <w:szCs w:val="24"/>
          <w:lang w:val="en-GB"/>
        </w:rPr>
        <w:t>, Interpretation 5 WD /</w:t>
      </w:r>
      <w:proofErr w:type="gramStart"/>
      <w:r w:rsidR="00377F5F">
        <w:rPr>
          <w:sz w:val="24"/>
          <w:szCs w:val="24"/>
          <w:lang w:val="en-GB"/>
        </w:rPr>
        <w:t>200,-</w:t>
      </w:r>
      <w:proofErr w:type="gramEnd"/>
      <w:r w:rsidR="00377F5F">
        <w:rPr>
          <w:sz w:val="24"/>
          <w:szCs w:val="24"/>
          <w:lang w:val="en-GB"/>
        </w:rPr>
        <w:t>EUR</w:t>
      </w:r>
    </w:p>
    <w:p w14:paraId="685D1CBC" w14:textId="77777777" w:rsidR="001345C7" w:rsidRPr="00180FEC" w:rsidRDefault="001345C7" w:rsidP="00620699">
      <w:pPr>
        <w:pStyle w:val="Bezriadkovania"/>
        <w:ind w:left="360"/>
        <w:rPr>
          <w:rFonts w:cs="Calibri"/>
          <w:b/>
          <w:bCs/>
          <w:sz w:val="24"/>
          <w:szCs w:val="24"/>
          <w:lang w:val="en-GB"/>
        </w:rPr>
      </w:pPr>
    </w:p>
    <w:p w14:paraId="572455A7" w14:textId="77777777" w:rsidR="00620699" w:rsidRPr="0023741F" w:rsidRDefault="00620699" w:rsidP="00620699">
      <w:pPr>
        <w:pStyle w:val="Bezriadkovania"/>
        <w:ind w:left="360"/>
        <w:rPr>
          <w:rFonts w:cs="Calibri"/>
          <w:b/>
          <w:bCs/>
          <w:sz w:val="24"/>
          <w:szCs w:val="24"/>
          <w:lang w:val="en-US"/>
        </w:rPr>
      </w:pPr>
      <w:r w:rsidRPr="0023741F">
        <w:rPr>
          <w:rFonts w:cs="Calibri"/>
          <w:b/>
          <w:bCs/>
          <w:sz w:val="24"/>
          <w:szCs w:val="24"/>
          <w:lang w:val="en-US"/>
        </w:rPr>
        <w:t xml:space="preserve">Provisional </w:t>
      </w:r>
      <w:proofErr w:type="spellStart"/>
      <w:r w:rsidRPr="0023741F">
        <w:rPr>
          <w:rFonts w:cs="Calibri"/>
          <w:b/>
          <w:bCs/>
          <w:sz w:val="24"/>
          <w:szCs w:val="24"/>
          <w:lang w:val="en-US"/>
        </w:rPr>
        <w:t>timeschedule</w:t>
      </w:r>
      <w:proofErr w:type="spellEnd"/>
      <w:r w:rsidRPr="0023741F">
        <w:rPr>
          <w:rFonts w:cs="Calibri"/>
          <w:b/>
          <w:bCs/>
          <w:sz w:val="24"/>
          <w:szCs w:val="24"/>
          <w:lang w:val="en-US"/>
        </w:rPr>
        <w:t xml:space="preserve"> of the missions: </w:t>
      </w:r>
    </w:p>
    <w:p w14:paraId="27F6BD17" w14:textId="648B552D" w:rsidR="00620699" w:rsidRDefault="00422F60" w:rsidP="00880459">
      <w:pPr>
        <w:pStyle w:val="Bezriadkovania"/>
        <w:ind w:left="360"/>
        <w:rPr>
          <w:rFonts w:cstheme="minorHAnsi"/>
          <w:sz w:val="24"/>
          <w:szCs w:val="24"/>
          <w:lang w:val="en-US"/>
        </w:rPr>
      </w:pPr>
      <w:r>
        <w:rPr>
          <w:rFonts w:cstheme="minorHAnsi"/>
          <w:sz w:val="24"/>
          <w:szCs w:val="24"/>
          <w:lang w:val="en-US"/>
        </w:rPr>
        <w:t xml:space="preserve">Last two weeks of </w:t>
      </w:r>
      <w:r w:rsidR="00544E42">
        <w:rPr>
          <w:rFonts w:cstheme="minorHAnsi"/>
          <w:sz w:val="24"/>
          <w:szCs w:val="24"/>
          <w:lang w:val="en-US"/>
        </w:rPr>
        <w:t>September</w:t>
      </w:r>
      <w:r>
        <w:rPr>
          <w:rFonts w:cstheme="minorHAnsi"/>
          <w:sz w:val="24"/>
          <w:szCs w:val="24"/>
          <w:lang w:val="en-US"/>
        </w:rPr>
        <w:t xml:space="preserve">:  </w:t>
      </w:r>
      <w:r w:rsidRPr="00423F4B">
        <w:rPr>
          <w:rFonts w:cstheme="minorHAnsi"/>
          <w:sz w:val="24"/>
          <w:szCs w:val="24"/>
          <w:lang w:val="en-US"/>
        </w:rPr>
        <w:t xml:space="preserve">Ivan </w:t>
      </w:r>
      <w:proofErr w:type="spellStart"/>
      <w:proofErr w:type="gramStart"/>
      <w:r w:rsidRPr="00423F4B">
        <w:rPr>
          <w:rFonts w:cstheme="minorHAnsi"/>
          <w:sz w:val="24"/>
          <w:szCs w:val="24"/>
          <w:lang w:val="en-US"/>
        </w:rPr>
        <w:t>Majer</w:t>
      </w:r>
      <w:proofErr w:type="spellEnd"/>
      <w:r w:rsidRPr="00423F4B">
        <w:rPr>
          <w:rFonts w:cstheme="minorHAnsi"/>
          <w:sz w:val="24"/>
          <w:szCs w:val="24"/>
          <w:lang w:val="en-US"/>
        </w:rPr>
        <w:t xml:space="preserve">  </w:t>
      </w:r>
      <w:r>
        <w:rPr>
          <w:rFonts w:cstheme="minorHAnsi"/>
          <w:sz w:val="24"/>
          <w:szCs w:val="24"/>
          <w:lang w:val="en-US"/>
        </w:rPr>
        <w:t>5</w:t>
      </w:r>
      <w:proofErr w:type="gramEnd"/>
      <w:r>
        <w:rPr>
          <w:rFonts w:cstheme="minorHAnsi"/>
          <w:sz w:val="24"/>
          <w:szCs w:val="24"/>
          <w:lang w:val="en-US"/>
        </w:rPr>
        <w:t xml:space="preserve"> WD </w:t>
      </w:r>
      <w:r w:rsidR="007947A1">
        <w:rPr>
          <w:rFonts w:cstheme="minorHAnsi"/>
          <w:sz w:val="24"/>
          <w:szCs w:val="24"/>
          <w:lang w:val="en-US"/>
        </w:rPr>
        <w:t>HB</w:t>
      </w:r>
      <w:r>
        <w:rPr>
          <w:rFonts w:cstheme="minorHAnsi"/>
          <w:sz w:val="24"/>
          <w:szCs w:val="24"/>
          <w:lang w:val="en-US"/>
        </w:rPr>
        <w:t xml:space="preserve">, Ulla Saar 5 WD </w:t>
      </w:r>
      <w:proofErr w:type="spellStart"/>
      <w:r w:rsidR="007947A1">
        <w:rPr>
          <w:rFonts w:cstheme="minorHAnsi"/>
          <w:sz w:val="24"/>
          <w:szCs w:val="24"/>
          <w:lang w:val="en-US"/>
        </w:rPr>
        <w:t>HB,</w:t>
      </w:r>
      <w:r w:rsidR="007947A1" w:rsidRPr="00423F4B">
        <w:rPr>
          <w:rFonts w:cstheme="minorHAnsi"/>
          <w:sz w:val="24"/>
          <w:szCs w:val="24"/>
          <w:lang w:val="en-US"/>
        </w:rPr>
        <w:t>Tomas</w:t>
      </w:r>
      <w:proofErr w:type="spellEnd"/>
      <w:r w:rsidR="007947A1" w:rsidRPr="00423F4B">
        <w:rPr>
          <w:rFonts w:cstheme="minorHAnsi"/>
          <w:sz w:val="24"/>
          <w:szCs w:val="24"/>
          <w:lang w:val="en-US"/>
        </w:rPr>
        <w:t xml:space="preserve"> </w:t>
      </w:r>
      <w:proofErr w:type="spellStart"/>
      <w:r w:rsidR="007947A1" w:rsidRPr="00423F4B">
        <w:rPr>
          <w:rFonts w:cstheme="minorHAnsi"/>
          <w:sz w:val="24"/>
          <w:szCs w:val="24"/>
          <w:lang w:val="en-US"/>
        </w:rPr>
        <w:t>Criado</w:t>
      </w:r>
      <w:proofErr w:type="spellEnd"/>
      <w:r w:rsidR="007947A1" w:rsidRPr="00423F4B">
        <w:rPr>
          <w:rFonts w:cstheme="minorHAnsi"/>
          <w:sz w:val="24"/>
          <w:szCs w:val="24"/>
          <w:lang w:val="en-US"/>
        </w:rPr>
        <w:t xml:space="preserve"> </w:t>
      </w:r>
      <w:proofErr w:type="spellStart"/>
      <w:r w:rsidR="007947A1" w:rsidRPr="00423F4B">
        <w:rPr>
          <w:rFonts w:cstheme="minorHAnsi"/>
          <w:sz w:val="24"/>
          <w:szCs w:val="24"/>
          <w:lang w:val="en-US"/>
        </w:rPr>
        <w:t>Navamuniel</w:t>
      </w:r>
      <w:proofErr w:type="spellEnd"/>
      <w:r w:rsidR="007947A1" w:rsidRPr="00423F4B">
        <w:rPr>
          <w:rFonts w:cstheme="minorHAnsi"/>
          <w:sz w:val="24"/>
          <w:szCs w:val="24"/>
          <w:lang w:val="en-US"/>
        </w:rPr>
        <w:t xml:space="preserve"> 5WD /</w:t>
      </w:r>
      <w:r w:rsidR="007947A1">
        <w:rPr>
          <w:rFonts w:cstheme="minorHAnsi"/>
          <w:sz w:val="24"/>
          <w:szCs w:val="24"/>
          <w:lang w:val="en-US"/>
        </w:rPr>
        <w:t>1</w:t>
      </w:r>
      <w:r w:rsidR="007947A1" w:rsidRPr="00423F4B">
        <w:rPr>
          <w:rFonts w:cstheme="minorHAnsi"/>
          <w:sz w:val="24"/>
          <w:szCs w:val="24"/>
          <w:lang w:val="en-US"/>
        </w:rPr>
        <w:t xml:space="preserve"> mission</w:t>
      </w:r>
      <w:r w:rsidR="007947A1">
        <w:rPr>
          <w:rFonts w:cstheme="minorHAnsi"/>
          <w:sz w:val="24"/>
          <w:szCs w:val="24"/>
          <w:lang w:val="en-US"/>
        </w:rPr>
        <w:t xml:space="preserve"> HB</w:t>
      </w:r>
      <w:r>
        <w:rPr>
          <w:rFonts w:cstheme="minorHAnsi"/>
          <w:sz w:val="24"/>
          <w:szCs w:val="24"/>
          <w:lang w:val="en-US"/>
        </w:rPr>
        <w:t xml:space="preserve">,  Michal </w:t>
      </w:r>
      <w:proofErr w:type="spellStart"/>
      <w:r>
        <w:rPr>
          <w:rFonts w:cstheme="minorHAnsi"/>
          <w:sz w:val="24"/>
          <w:szCs w:val="24"/>
          <w:lang w:val="en-US"/>
        </w:rPr>
        <w:t>Nemec</w:t>
      </w:r>
      <w:proofErr w:type="spellEnd"/>
      <w:r>
        <w:rPr>
          <w:rFonts w:cstheme="minorHAnsi"/>
          <w:sz w:val="24"/>
          <w:szCs w:val="24"/>
          <w:lang w:val="en-US"/>
        </w:rPr>
        <w:t xml:space="preserve"> 5 WD </w:t>
      </w:r>
      <w:r w:rsidR="00544E42">
        <w:rPr>
          <w:rFonts w:cstheme="minorHAnsi"/>
          <w:sz w:val="24"/>
          <w:szCs w:val="24"/>
          <w:lang w:val="en-US"/>
        </w:rPr>
        <w:t>in the BA country</w:t>
      </w:r>
      <w:r>
        <w:rPr>
          <w:rFonts w:cstheme="minorHAnsi"/>
          <w:sz w:val="24"/>
          <w:szCs w:val="24"/>
          <w:lang w:val="en-US"/>
        </w:rPr>
        <w:t xml:space="preserve">, </w:t>
      </w:r>
      <w:proofErr w:type="spellStart"/>
      <w:r>
        <w:rPr>
          <w:rFonts w:cstheme="minorHAnsi"/>
          <w:sz w:val="24"/>
          <w:szCs w:val="24"/>
          <w:lang w:val="en-US"/>
        </w:rPr>
        <w:t>Slavomir</w:t>
      </w:r>
      <w:proofErr w:type="spellEnd"/>
      <w:r>
        <w:rPr>
          <w:rFonts w:cstheme="minorHAnsi"/>
          <w:sz w:val="24"/>
          <w:szCs w:val="24"/>
          <w:lang w:val="en-US"/>
        </w:rPr>
        <w:t xml:space="preserve"> Stastny 5 WD </w:t>
      </w:r>
      <w:r w:rsidR="00544E42">
        <w:rPr>
          <w:rFonts w:cstheme="minorHAnsi"/>
          <w:sz w:val="24"/>
          <w:szCs w:val="24"/>
          <w:lang w:val="en-US"/>
        </w:rPr>
        <w:t>in the BA country</w:t>
      </w:r>
    </w:p>
    <w:p w14:paraId="3FC0D187" w14:textId="06E9DC81" w:rsidR="00422F60" w:rsidRDefault="00544E42" w:rsidP="00880459">
      <w:pPr>
        <w:pStyle w:val="Bezriadkovania"/>
        <w:ind w:left="360"/>
        <w:rPr>
          <w:rFonts w:cstheme="minorHAnsi"/>
          <w:sz w:val="24"/>
          <w:szCs w:val="24"/>
          <w:lang w:val="en-US"/>
        </w:rPr>
      </w:pPr>
      <w:r>
        <w:rPr>
          <w:rFonts w:cstheme="minorHAnsi"/>
          <w:sz w:val="24"/>
          <w:szCs w:val="24"/>
          <w:lang w:val="en-US"/>
        </w:rPr>
        <w:t>last</w:t>
      </w:r>
      <w:r w:rsidR="00422F60">
        <w:rPr>
          <w:rFonts w:cstheme="minorHAnsi"/>
          <w:sz w:val="24"/>
          <w:szCs w:val="24"/>
          <w:lang w:val="en-US"/>
        </w:rPr>
        <w:t xml:space="preserve"> 2 weeks of </w:t>
      </w:r>
      <w:r>
        <w:rPr>
          <w:rFonts w:cstheme="minorHAnsi"/>
          <w:sz w:val="24"/>
          <w:szCs w:val="24"/>
          <w:lang w:val="en-US"/>
        </w:rPr>
        <w:t>October</w:t>
      </w:r>
      <w:r w:rsidR="00422F60">
        <w:rPr>
          <w:rFonts w:cstheme="minorHAnsi"/>
          <w:sz w:val="24"/>
          <w:szCs w:val="24"/>
          <w:lang w:val="en-US"/>
        </w:rPr>
        <w:t xml:space="preserve">: Ivan </w:t>
      </w:r>
      <w:proofErr w:type="spellStart"/>
      <w:r w:rsidR="00422F60">
        <w:rPr>
          <w:rFonts w:cstheme="minorHAnsi"/>
          <w:sz w:val="24"/>
          <w:szCs w:val="24"/>
          <w:lang w:val="en-US"/>
        </w:rPr>
        <w:t>Majer</w:t>
      </w:r>
      <w:proofErr w:type="spellEnd"/>
      <w:r w:rsidR="00422F60">
        <w:rPr>
          <w:rFonts w:cstheme="minorHAnsi"/>
          <w:sz w:val="24"/>
          <w:szCs w:val="24"/>
          <w:lang w:val="en-US"/>
        </w:rPr>
        <w:t xml:space="preserve"> 5 WD home based, Eva </w:t>
      </w:r>
      <w:proofErr w:type="spellStart"/>
      <w:r w:rsidR="00422F60">
        <w:rPr>
          <w:rFonts w:cstheme="minorHAnsi"/>
          <w:sz w:val="24"/>
          <w:szCs w:val="24"/>
          <w:lang w:val="en-US"/>
        </w:rPr>
        <w:t>Poldis</w:t>
      </w:r>
      <w:proofErr w:type="spellEnd"/>
      <w:r w:rsidR="00422F60">
        <w:rPr>
          <w:rFonts w:cstheme="minorHAnsi"/>
          <w:sz w:val="24"/>
          <w:szCs w:val="24"/>
          <w:lang w:val="en-US"/>
        </w:rPr>
        <w:t xml:space="preserve"> 5 WD home based, </w:t>
      </w:r>
      <w:r w:rsidR="007947A1">
        <w:rPr>
          <w:rFonts w:cstheme="minorHAnsi"/>
          <w:sz w:val="24"/>
          <w:szCs w:val="24"/>
          <w:lang w:val="en-US"/>
        </w:rPr>
        <w:t xml:space="preserve">Laura </w:t>
      </w:r>
      <w:proofErr w:type="spellStart"/>
      <w:r w:rsidR="007947A1">
        <w:rPr>
          <w:rFonts w:cstheme="minorHAnsi"/>
          <w:sz w:val="24"/>
          <w:szCs w:val="24"/>
          <w:lang w:val="en-US"/>
        </w:rPr>
        <w:t>Jancurova</w:t>
      </w:r>
      <w:proofErr w:type="spellEnd"/>
      <w:r w:rsidR="007947A1">
        <w:rPr>
          <w:rFonts w:cstheme="minorHAnsi"/>
          <w:sz w:val="24"/>
          <w:szCs w:val="24"/>
          <w:lang w:val="en-US"/>
        </w:rPr>
        <w:t xml:space="preserve"> 5 WD HB</w:t>
      </w:r>
    </w:p>
    <w:p w14:paraId="38BC172D" w14:textId="3F897913" w:rsidR="00422F60" w:rsidRPr="00423F4B" w:rsidRDefault="00422F60" w:rsidP="007947A1">
      <w:pPr>
        <w:pStyle w:val="Bezriadkovania"/>
        <w:ind w:left="360"/>
        <w:rPr>
          <w:rFonts w:cstheme="minorHAnsi"/>
          <w:sz w:val="24"/>
          <w:szCs w:val="24"/>
          <w:lang w:val="en-US"/>
        </w:rPr>
      </w:pPr>
      <w:r>
        <w:rPr>
          <w:rFonts w:cstheme="minorHAnsi"/>
          <w:sz w:val="24"/>
          <w:szCs w:val="24"/>
          <w:lang w:val="en-US"/>
        </w:rPr>
        <w:t xml:space="preserve">First 2 weeks of </w:t>
      </w:r>
      <w:r w:rsidR="007947A1">
        <w:rPr>
          <w:rFonts w:cstheme="minorHAnsi"/>
          <w:sz w:val="24"/>
          <w:szCs w:val="24"/>
          <w:lang w:val="en-US"/>
        </w:rPr>
        <w:t>November</w:t>
      </w:r>
      <w:r>
        <w:rPr>
          <w:rFonts w:cstheme="minorHAnsi"/>
          <w:sz w:val="24"/>
          <w:szCs w:val="24"/>
          <w:lang w:val="en-US"/>
        </w:rPr>
        <w:t xml:space="preserve">: Ivan </w:t>
      </w:r>
      <w:proofErr w:type="spellStart"/>
      <w:r>
        <w:rPr>
          <w:rFonts w:cstheme="minorHAnsi"/>
          <w:sz w:val="24"/>
          <w:szCs w:val="24"/>
          <w:lang w:val="en-US"/>
        </w:rPr>
        <w:t>Majer</w:t>
      </w:r>
      <w:proofErr w:type="spellEnd"/>
      <w:r>
        <w:rPr>
          <w:rFonts w:cstheme="minorHAnsi"/>
          <w:sz w:val="24"/>
          <w:szCs w:val="24"/>
          <w:lang w:val="en-US"/>
        </w:rPr>
        <w:t xml:space="preserve"> </w:t>
      </w:r>
      <w:r w:rsidR="007947A1">
        <w:rPr>
          <w:rFonts w:cstheme="minorHAnsi"/>
          <w:sz w:val="24"/>
          <w:szCs w:val="24"/>
          <w:lang w:val="en-US"/>
        </w:rPr>
        <w:t>8</w:t>
      </w:r>
      <w:r>
        <w:rPr>
          <w:rFonts w:cstheme="minorHAnsi"/>
          <w:sz w:val="24"/>
          <w:szCs w:val="24"/>
          <w:lang w:val="en-US"/>
        </w:rPr>
        <w:t xml:space="preserve"> WD/2 missions</w:t>
      </w:r>
      <w:r w:rsidR="007947A1">
        <w:rPr>
          <w:rFonts w:cstheme="minorHAnsi"/>
          <w:sz w:val="24"/>
          <w:szCs w:val="24"/>
          <w:lang w:val="en-US"/>
        </w:rPr>
        <w:t xml:space="preserve"> HB, </w:t>
      </w:r>
      <w:r w:rsidR="0023741F">
        <w:rPr>
          <w:rFonts w:cstheme="minorHAnsi"/>
          <w:sz w:val="24"/>
          <w:szCs w:val="24"/>
          <w:lang w:val="en-US"/>
        </w:rPr>
        <w:t>Ulla Saar 5WD/1 mission</w:t>
      </w:r>
      <w:r w:rsidR="007947A1">
        <w:rPr>
          <w:rFonts w:cstheme="minorHAnsi"/>
          <w:sz w:val="24"/>
          <w:szCs w:val="24"/>
          <w:lang w:val="en-US"/>
        </w:rPr>
        <w:t>, HB</w:t>
      </w:r>
    </w:p>
    <w:p w14:paraId="52E744D4" w14:textId="77777777" w:rsidR="0075174B" w:rsidRDefault="0075174B" w:rsidP="00C44D7B">
      <w:pPr>
        <w:spacing w:after="0" w:line="240" w:lineRule="auto"/>
        <w:jc w:val="both"/>
        <w:rPr>
          <w:rFonts w:eastAsia="Times New Roman" w:cstheme="minorHAnsi"/>
          <w:color w:val="000000"/>
          <w:sz w:val="24"/>
          <w:szCs w:val="24"/>
          <w:lang w:val="en-GB" w:eastAsia="en-GB"/>
        </w:rPr>
      </w:pPr>
    </w:p>
    <w:p w14:paraId="28FE8229" w14:textId="77777777" w:rsidR="001345C7" w:rsidRPr="001345C7" w:rsidRDefault="001345C7" w:rsidP="001345C7">
      <w:pPr>
        <w:spacing w:after="0" w:line="240" w:lineRule="auto"/>
        <w:jc w:val="both"/>
        <w:rPr>
          <w:rFonts w:cstheme="minorHAnsi"/>
          <w:sz w:val="24"/>
          <w:szCs w:val="24"/>
          <w:u w:val="single"/>
          <w:lang w:val="en-GB" w:eastAsia="en-GB"/>
        </w:rPr>
      </w:pPr>
    </w:p>
    <w:p w14:paraId="46D42C5F" w14:textId="77777777" w:rsidR="001345C7" w:rsidRPr="00944095" w:rsidRDefault="001345C7" w:rsidP="00C44D7B">
      <w:pPr>
        <w:spacing w:after="0" w:line="240" w:lineRule="auto"/>
        <w:jc w:val="both"/>
        <w:rPr>
          <w:rFonts w:eastAsia="Times New Roman" w:cstheme="minorHAnsi"/>
          <w:color w:val="000000"/>
          <w:sz w:val="24"/>
          <w:szCs w:val="24"/>
          <w:lang w:val="en-GB" w:eastAsia="en-GB"/>
        </w:rPr>
      </w:pPr>
    </w:p>
    <w:p w14:paraId="54B70B4E" w14:textId="24D47BE3" w:rsidR="00E64F1B" w:rsidRPr="00944095" w:rsidRDefault="00E64F1B" w:rsidP="00E64F1B">
      <w:pPr>
        <w:pBdr>
          <w:top w:val="single" w:sz="4" w:space="3" w:color="auto"/>
          <w:left w:val="single" w:sz="4" w:space="2" w:color="auto"/>
          <w:bottom w:val="single" w:sz="4" w:space="1" w:color="auto"/>
          <w:right w:val="single" w:sz="4" w:space="4" w:color="auto"/>
        </w:pBdr>
        <w:shd w:val="pct15" w:color="000000" w:fill="FFFFFF"/>
        <w:spacing w:after="0" w:line="240" w:lineRule="auto"/>
        <w:rPr>
          <w:rFonts w:eastAsia="Times New Roman" w:cstheme="minorHAnsi"/>
          <w:b/>
          <w:color w:val="000000"/>
          <w:sz w:val="24"/>
          <w:szCs w:val="24"/>
          <w:u w:val="single"/>
          <w:lang w:val="en-GB" w:eastAsia="en-GB"/>
        </w:rPr>
      </w:pPr>
      <w:r w:rsidRPr="00944095">
        <w:rPr>
          <w:rFonts w:eastAsia="Times New Roman" w:cstheme="minorHAnsi"/>
          <w:b/>
          <w:color w:val="000000"/>
          <w:sz w:val="24"/>
          <w:szCs w:val="24"/>
          <w:u w:val="single"/>
          <w:lang w:val="en-GB" w:eastAsia="en-GB"/>
        </w:rPr>
        <w:t>Budget Heading - Mandatory Results / Component</w:t>
      </w:r>
      <w:r w:rsidR="00E23F69">
        <w:rPr>
          <w:rFonts w:eastAsia="Times New Roman" w:cstheme="minorHAnsi"/>
          <w:b/>
          <w:color w:val="000000"/>
          <w:sz w:val="24"/>
          <w:szCs w:val="24"/>
          <w:u w:val="single"/>
          <w:lang w:val="en-GB" w:eastAsia="en-GB"/>
        </w:rPr>
        <w:t xml:space="preserve">      </w:t>
      </w:r>
    </w:p>
    <w:p w14:paraId="0D39A487" w14:textId="77777777" w:rsidR="00622DAB" w:rsidRPr="00944095" w:rsidRDefault="00622DAB" w:rsidP="00C44D7B">
      <w:pPr>
        <w:spacing w:after="0" w:line="240" w:lineRule="auto"/>
        <w:jc w:val="both"/>
        <w:rPr>
          <w:rFonts w:eastAsia="Times New Roman" w:cstheme="minorHAnsi"/>
          <w:color w:val="000000"/>
          <w:sz w:val="24"/>
          <w:szCs w:val="24"/>
          <w:lang w:val="en-GB" w:eastAsia="en-GB"/>
        </w:rPr>
      </w:pPr>
    </w:p>
    <w:p w14:paraId="776985D0" w14:textId="77777777" w:rsidR="00622DAB" w:rsidRPr="00944095" w:rsidRDefault="00622DAB" w:rsidP="00622DAB">
      <w:pPr>
        <w:spacing w:after="0" w:line="240" w:lineRule="auto"/>
        <w:rPr>
          <w:rFonts w:eastAsia="Times New Roman" w:cstheme="minorHAnsi"/>
          <w:b/>
          <w:sz w:val="24"/>
          <w:szCs w:val="24"/>
          <w:u w:val="single"/>
          <w:lang w:val="en-GB" w:eastAsia="en-GB"/>
        </w:rPr>
      </w:pPr>
      <w:r w:rsidRPr="00944095">
        <w:rPr>
          <w:rFonts w:eastAsia="Times New Roman" w:cstheme="minorHAnsi"/>
          <w:b/>
          <w:sz w:val="24"/>
          <w:szCs w:val="24"/>
          <w:u w:val="single"/>
          <w:lang w:val="en-GB" w:eastAsia="en-GB"/>
        </w:rPr>
        <w:t xml:space="preserve">Component 2: </w:t>
      </w:r>
      <w:r w:rsidRPr="00944095">
        <w:rPr>
          <w:rFonts w:eastAsia="Times New Roman" w:cstheme="minorHAnsi"/>
          <w:b/>
          <w:sz w:val="24"/>
          <w:szCs w:val="24"/>
          <w:lang w:val="en-GB" w:eastAsia="en-GB"/>
        </w:rPr>
        <w:t>Capacity building, inter-institutional cooperation, and awareness raising of relevant state authorities and private sector for full implementation of amended legislation in labour law, gender equality and OSH</w:t>
      </w:r>
    </w:p>
    <w:p w14:paraId="09F636A7" w14:textId="51F34769" w:rsidR="00BC5E51" w:rsidRDefault="00BC5E51" w:rsidP="00622DAB">
      <w:pPr>
        <w:tabs>
          <w:tab w:val="left" w:pos="0"/>
          <w:tab w:val="left" w:pos="1418"/>
        </w:tabs>
        <w:spacing w:after="0" w:line="240" w:lineRule="auto"/>
        <w:rPr>
          <w:rFonts w:cstheme="minorHAnsi"/>
          <w:b/>
          <w:sz w:val="24"/>
          <w:szCs w:val="24"/>
          <w:u w:val="single"/>
          <w:lang w:val="en-GB"/>
        </w:rPr>
      </w:pPr>
    </w:p>
    <w:p w14:paraId="5E7457D6" w14:textId="76A5DB35" w:rsidR="00D86D26" w:rsidRPr="00485887" w:rsidRDefault="00C9667D" w:rsidP="00485887">
      <w:pPr>
        <w:spacing w:after="0" w:line="240" w:lineRule="auto"/>
        <w:rPr>
          <w:rFonts w:eastAsia="Times New Roman" w:cstheme="minorHAnsi"/>
          <w:b/>
          <w:bCs/>
          <w:color w:val="000000"/>
          <w:sz w:val="24"/>
          <w:szCs w:val="24"/>
          <w:u w:val="single"/>
          <w:lang w:val="en-GB" w:eastAsia="en-GB"/>
        </w:rPr>
      </w:pPr>
      <w:r w:rsidRPr="00180FEC">
        <w:rPr>
          <w:rFonts w:eastAsia="Times New Roman" w:cstheme="minorHAnsi"/>
          <w:b/>
          <w:bCs/>
          <w:color w:val="000000"/>
          <w:sz w:val="24"/>
          <w:szCs w:val="24"/>
          <w:u w:val="single"/>
          <w:lang w:val="en-GB" w:eastAsia="en-GB"/>
        </w:rPr>
        <w:t>Indicators of achievement:</w:t>
      </w:r>
    </w:p>
    <w:p w14:paraId="5ED00822" w14:textId="3560D266" w:rsidR="00C9667D" w:rsidRPr="00180FEC" w:rsidRDefault="00C9667D" w:rsidP="00C9667D">
      <w:pPr>
        <w:tabs>
          <w:tab w:val="left" w:pos="1672"/>
        </w:tabs>
        <w:spacing w:after="0" w:line="240" w:lineRule="auto"/>
        <w:contextualSpacing/>
        <w:jc w:val="both"/>
        <w:rPr>
          <w:rFonts w:cstheme="minorHAnsi"/>
          <w:sz w:val="24"/>
          <w:szCs w:val="24"/>
        </w:rPr>
      </w:pPr>
      <w:r w:rsidRPr="00180FEC">
        <w:rPr>
          <w:rFonts w:cstheme="minorHAnsi"/>
          <w:sz w:val="24"/>
          <w:szCs w:val="24"/>
        </w:rPr>
        <w:t xml:space="preserve">Status of operational plans and administrative procedures of the </w:t>
      </w:r>
      <w:proofErr w:type="spellStart"/>
      <w:r w:rsidRPr="00180FEC">
        <w:rPr>
          <w:rFonts w:cstheme="minorHAnsi"/>
          <w:sz w:val="24"/>
          <w:szCs w:val="24"/>
        </w:rPr>
        <w:t>MoIDPLHSA</w:t>
      </w:r>
      <w:proofErr w:type="spellEnd"/>
      <w:r w:rsidRPr="00180FEC">
        <w:rPr>
          <w:rFonts w:cstheme="minorHAnsi"/>
          <w:sz w:val="24"/>
          <w:szCs w:val="24"/>
        </w:rPr>
        <w:t xml:space="preserve"> and other relevant stakeholders to be amended in accordance with the new requirements</w:t>
      </w:r>
    </w:p>
    <w:p w14:paraId="2852C8AF" w14:textId="762E9F16" w:rsidR="00C9667D" w:rsidRPr="00485887" w:rsidRDefault="00A401EE" w:rsidP="000A57C7">
      <w:pPr>
        <w:spacing w:line="240" w:lineRule="auto"/>
        <w:jc w:val="both"/>
        <w:rPr>
          <w:rFonts w:eastAsia="Times New Roman" w:cstheme="minorHAnsi"/>
          <w:sz w:val="24"/>
          <w:szCs w:val="24"/>
          <w:lang w:eastAsia="en-GB"/>
        </w:rPr>
      </w:pPr>
      <w:r w:rsidRPr="00485887">
        <w:rPr>
          <w:rFonts w:cstheme="minorHAnsi"/>
          <w:b/>
          <w:bCs/>
          <w:sz w:val="24"/>
          <w:szCs w:val="24"/>
        </w:rPr>
        <w:t>In progress. Started.</w:t>
      </w:r>
      <w:r w:rsidR="000A57C7" w:rsidRPr="00485887">
        <w:rPr>
          <w:rFonts w:cstheme="minorHAnsi"/>
          <w:sz w:val="24"/>
          <w:szCs w:val="24"/>
        </w:rPr>
        <w:t xml:space="preserve"> Activities to contribute to fulfilment of the Indicator were not planned during the reporting period</w:t>
      </w:r>
      <w:r w:rsidR="000A57C7" w:rsidRPr="00485887">
        <w:rPr>
          <w:rFonts w:eastAsia="Times New Roman" w:cstheme="minorHAnsi"/>
          <w:sz w:val="24"/>
          <w:szCs w:val="24"/>
          <w:lang w:eastAsia="en-GB"/>
        </w:rPr>
        <w:t>.</w:t>
      </w:r>
    </w:p>
    <w:p w14:paraId="2252F6A0" w14:textId="7E1E61DC" w:rsidR="00C9667D" w:rsidRPr="00180FEC" w:rsidRDefault="00C9667D" w:rsidP="00C9667D">
      <w:pPr>
        <w:tabs>
          <w:tab w:val="left" w:pos="1672"/>
        </w:tabs>
        <w:spacing w:after="0" w:line="240" w:lineRule="auto"/>
        <w:contextualSpacing/>
        <w:jc w:val="both"/>
        <w:rPr>
          <w:rFonts w:cstheme="minorHAnsi"/>
          <w:sz w:val="24"/>
          <w:szCs w:val="24"/>
        </w:rPr>
      </w:pPr>
      <w:r w:rsidRPr="00180FEC">
        <w:rPr>
          <w:rFonts w:cstheme="minorHAnsi"/>
          <w:sz w:val="24"/>
          <w:szCs w:val="24"/>
        </w:rPr>
        <w:t xml:space="preserve">Baseline: Operational guidelines, manuals and </w:t>
      </w:r>
      <w:r w:rsidR="00FB6E7A" w:rsidRPr="00180FEC">
        <w:rPr>
          <w:rFonts w:cstheme="minorHAnsi"/>
          <w:sz w:val="24"/>
          <w:szCs w:val="24"/>
        </w:rPr>
        <w:t>procedures outdated</w:t>
      </w:r>
      <w:r w:rsidRPr="00180FEC">
        <w:rPr>
          <w:rFonts w:cstheme="minorHAnsi"/>
          <w:sz w:val="24"/>
          <w:szCs w:val="24"/>
        </w:rPr>
        <w:t xml:space="preserve"> and in need of amendments based on further </w:t>
      </w:r>
      <w:proofErr w:type="spellStart"/>
      <w:r w:rsidRPr="00180FEC">
        <w:rPr>
          <w:rFonts w:cstheme="minorHAnsi"/>
          <w:sz w:val="24"/>
          <w:szCs w:val="24"/>
        </w:rPr>
        <w:t>harmonisation</w:t>
      </w:r>
      <w:proofErr w:type="spellEnd"/>
      <w:r w:rsidRPr="00180FEC">
        <w:rPr>
          <w:rFonts w:cstheme="minorHAnsi"/>
          <w:sz w:val="24"/>
          <w:szCs w:val="24"/>
        </w:rPr>
        <w:t xml:space="preserve"> </w:t>
      </w:r>
    </w:p>
    <w:p w14:paraId="6DD4E2CE" w14:textId="44F912CC" w:rsidR="00C9667D" w:rsidRPr="00180FEC" w:rsidRDefault="00C9667D" w:rsidP="00180FEC">
      <w:pPr>
        <w:tabs>
          <w:tab w:val="left" w:pos="1672"/>
        </w:tabs>
        <w:spacing w:after="0" w:line="240" w:lineRule="auto"/>
        <w:contextualSpacing/>
        <w:jc w:val="both"/>
        <w:rPr>
          <w:rFonts w:cstheme="minorHAnsi"/>
          <w:sz w:val="24"/>
          <w:szCs w:val="24"/>
        </w:rPr>
      </w:pPr>
      <w:r w:rsidRPr="00180FEC">
        <w:rPr>
          <w:rFonts w:cstheme="minorHAnsi"/>
          <w:sz w:val="24"/>
          <w:szCs w:val="24"/>
        </w:rPr>
        <w:t xml:space="preserve"> </w:t>
      </w:r>
    </w:p>
    <w:p w14:paraId="1B0DEC9A" w14:textId="13134F6F" w:rsidR="00C9667D" w:rsidRPr="00180FEC" w:rsidRDefault="00C9667D" w:rsidP="00C9667D">
      <w:pPr>
        <w:tabs>
          <w:tab w:val="left" w:pos="1672"/>
        </w:tabs>
        <w:spacing w:after="0" w:line="240" w:lineRule="auto"/>
        <w:contextualSpacing/>
        <w:jc w:val="both"/>
        <w:rPr>
          <w:rFonts w:cstheme="minorHAnsi"/>
          <w:sz w:val="24"/>
          <w:szCs w:val="24"/>
        </w:rPr>
      </w:pPr>
      <w:r w:rsidRPr="00180FEC">
        <w:rPr>
          <w:rFonts w:cstheme="minorHAnsi"/>
          <w:sz w:val="24"/>
          <w:szCs w:val="24"/>
        </w:rPr>
        <w:t xml:space="preserve">Target: Operational plans and administrative procedures of the </w:t>
      </w:r>
      <w:proofErr w:type="spellStart"/>
      <w:r w:rsidRPr="00180FEC">
        <w:rPr>
          <w:rFonts w:cstheme="minorHAnsi"/>
          <w:sz w:val="24"/>
          <w:szCs w:val="24"/>
        </w:rPr>
        <w:t>MoIDPLHSA</w:t>
      </w:r>
      <w:proofErr w:type="spellEnd"/>
      <w:r w:rsidRPr="00180FEC">
        <w:rPr>
          <w:rFonts w:cstheme="minorHAnsi"/>
          <w:sz w:val="24"/>
          <w:szCs w:val="24"/>
        </w:rPr>
        <w:t xml:space="preserve"> and other relevant stakeholders amended in accordance with the new requirements</w:t>
      </w:r>
      <w:r w:rsidR="00C853FD">
        <w:rPr>
          <w:rFonts w:cstheme="minorHAnsi"/>
          <w:sz w:val="24"/>
          <w:szCs w:val="24"/>
        </w:rPr>
        <w:t xml:space="preserve"> until the end of the project implementation</w:t>
      </w:r>
    </w:p>
    <w:p w14:paraId="428B7168" w14:textId="77777777" w:rsidR="00C9667D" w:rsidRPr="00180FEC" w:rsidRDefault="00C9667D" w:rsidP="00180FEC">
      <w:pPr>
        <w:tabs>
          <w:tab w:val="left" w:pos="1672"/>
        </w:tabs>
        <w:spacing w:after="0" w:line="240" w:lineRule="auto"/>
        <w:contextualSpacing/>
        <w:jc w:val="both"/>
        <w:rPr>
          <w:rFonts w:cstheme="minorHAnsi"/>
          <w:sz w:val="24"/>
          <w:szCs w:val="24"/>
        </w:rPr>
      </w:pPr>
    </w:p>
    <w:p w14:paraId="003A9BDA" w14:textId="1881AB91" w:rsidR="00C9667D" w:rsidRDefault="00C9667D" w:rsidP="00C9667D">
      <w:pPr>
        <w:tabs>
          <w:tab w:val="left" w:pos="1672"/>
        </w:tabs>
        <w:spacing w:after="0" w:line="240" w:lineRule="auto"/>
        <w:contextualSpacing/>
        <w:jc w:val="both"/>
        <w:rPr>
          <w:rFonts w:cstheme="minorHAnsi"/>
          <w:sz w:val="24"/>
          <w:szCs w:val="24"/>
        </w:rPr>
      </w:pPr>
      <w:r w:rsidRPr="00180FEC">
        <w:rPr>
          <w:rFonts w:cstheme="minorHAnsi"/>
          <w:sz w:val="24"/>
          <w:szCs w:val="24"/>
        </w:rPr>
        <w:t>Share of participants in capacity building activities</w:t>
      </w:r>
    </w:p>
    <w:p w14:paraId="419F99F7" w14:textId="7E7CDCF6" w:rsidR="000A57C7" w:rsidRPr="00485887" w:rsidRDefault="000A57C7" w:rsidP="000A57C7">
      <w:pPr>
        <w:pStyle w:val="Odsekzoznamu"/>
        <w:tabs>
          <w:tab w:val="left" w:pos="150"/>
        </w:tabs>
        <w:spacing w:after="0" w:line="240" w:lineRule="auto"/>
        <w:ind w:left="8"/>
        <w:jc w:val="both"/>
        <w:rPr>
          <w:rFonts w:cstheme="minorHAnsi"/>
          <w:b/>
          <w:bCs/>
          <w:sz w:val="24"/>
          <w:szCs w:val="24"/>
        </w:rPr>
      </w:pPr>
      <w:r w:rsidRPr="00485887">
        <w:rPr>
          <w:rFonts w:cstheme="minorHAnsi"/>
          <w:b/>
          <w:bCs/>
          <w:sz w:val="24"/>
          <w:szCs w:val="24"/>
        </w:rPr>
        <w:t xml:space="preserve">In progress. Started. </w:t>
      </w:r>
      <w:r w:rsidRPr="00485887">
        <w:rPr>
          <w:rFonts w:cstheme="minorHAnsi"/>
          <w:sz w:val="24"/>
          <w:szCs w:val="24"/>
        </w:rPr>
        <w:t>Activities to contribute to fulfilment of the Indicator were not planned during the reporting period</w:t>
      </w:r>
      <w:r w:rsidRPr="00485887">
        <w:rPr>
          <w:rFonts w:eastAsia="Times New Roman" w:cstheme="minorHAnsi"/>
          <w:sz w:val="24"/>
          <w:szCs w:val="24"/>
          <w:lang w:eastAsia="en-GB"/>
        </w:rPr>
        <w:t>.</w:t>
      </w:r>
    </w:p>
    <w:p w14:paraId="71C299D5" w14:textId="77777777" w:rsidR="00C9667D" w:rsidRPr="00180FEC" w:rsidRDefault="00C9667D" w:rsidP="00180FEC">
      <w:pPr>
        <w:tabs>
          <w:tab w:val="left" w:pos="1672"/>
        </w:tabs>
        <w:spacing w:after="0" w:line="240" w:lineRule="auto"/>
        <w:contextualSpacing/>
        <w:jc w:val="both"/>
        <w:rPr>
          <w:rFonts w:cstheme="minorHAnsi"/>
          <w:sz w:val="24"/>
          <w:szCs w:val="24"/>
        </w:rPr>
      </w:pPr>
    </w:p>
    <w:p w14:paraId="6379ADBF" w14:textId="58220AC3" w:rsidR="00C9667D" w:rsidRPr="00180FEC" w:rsidRDefault="00C9667D" w:rsidP="00C9667D">
      <w:pPr>
        <w:tabs>
          <w:tab w:val="left" w:pos="1672"/>
        </w:tabs>
        <w:spacing w:after="0" w:line="240" w:lineRule="auto"/>
        <w:contextualSpacing/>
        <w:jc w:val="both"/>
        <w:rPr>
          <w:rFonts w:cstheme="minorHAnsi"/>
          <w:sz w:val="24"/>
          <w:szCs w:val="24"/>
        </w:rPr>
      </w:pPr>
      <w:r w:rsidRPr="00180FEC">
        <w:rPr>
          <w:rFonts w:cstheme="minorHAnsi"/>
          <w:sz w:val="24"/>
          <w:szCs w:val="24"/>
        </w:rPr>
        <w:t xml:space="preserve">Baseline: Staff development needs partially </w:t>
      </w:r>
      <w:proofErr w:type="spellStart"/>
      <w:r w:rsidRPr="00180FEC">
        <w:rPr>
          <w:rFonts w:cstheme="minorHAnsi"/>
          <w:sz w:val="24"/>
          <w:szCs w:val="24"/>
        </w:rPr>
        <w:t>analysed</w:t>
      </w:r>
      <w:proofErr w:type="spellEnd"/>
      <w:r w:rsidR="00485887">
        <w:rPr>
          <w:rFonts w:cstheme="minorHAnsi"/>
          <w:sz w:val="24"/>
          <w:szCs w:val="24"/>
        </w:rPr>
        <w:t>.</w:t>
      </w:r>
    </w:p>
    <w:p w14:paraId="48EA87BE" w14:textId="77777777" w:rsidR="00C9667D" w:rsidRPr="00180FEC" w:rsidRDefault="00C9667D" w:rsidP="00180FEC">
      <w:pPr>
        <w:tabs>
          <w:tab w:val="left" w:pos="1672"/>
        </w:tabs>
        <w:spacing w:after="0" w:line="240" w:lineRule="auto"/>
        <w:contextualSpacing/>
        <w:jc w:val="both"/>
        <w:rPr>
          <w:rFonts w:cstheme="minorHAnsi"/>
          <w:sz w:val="24"/>
          <w:szCs w:val="24"/>
        </w:rPr>
      </w:pPr>
    </w:p>
    <w:p w14:paraId="4E0B5107" w14:textId="77F5BB2C" w:rsidR="00C9667D" w:rsidRDefault="00C9667D" w:rsidP="00C9667D">
      <w:pPr>
        <w:spacing w:after="0" w:line="240" w:lineRule="auto"/>
        <w:rPr>
          <w:rFonts w:cstheme="minorHAnsi"/>
          <w:sz w:val="24"/>
          <w:szCs w:val="24"/>
        </w:rPr>
      </w:pPr>
      <w:r w:rsidRPr="00180FEC">
        <w:rPr>
          <w:rFonts w:cstheme="minorHAnsi"/>
          <w:sz w:val="24"/>
          <w:szCs w:val="24"/>
        </w:rPr>
        <w:t xml:space="preserve">Target: The relevant staff of the </w:t>
      </w:r>
      <w:proofErr w:type="spellStart"/>
      <w:r w:rsidRPr="00180FEC">
        <w:rPr>
          <w:rFonts w:cstheme="minorHAnsi"/>
          <w:sz w:val="24"/>
          <w:szCs w:val="24"/>
        </w:rPr>
        <w:t>MoIDPLHSA</w:t>
      </w:r>
      <w:proofErr w:type="spellEnd"/>
      <w:r w:rsidRPr="00180FEC">
        <w:rPr>
          <w:rFonts w:cstheme="minorHAnsi"/>
          <w:sz w:val="24"/>
          <w:szCs w:val="24"/>
        </w:rPr>
        <w:t xml:space="preserve"> and other stakeholder representatives trained for the implementation of new legal framework</w:t>
      </w:r>
      <w:r w:rsidR="00C853FD">
        <w:rPr>
          <w:rFonts w:cstheme="minorHAnsi"/>
          <w:sz w:val="24"/>
          <w:szCs w:val="24"/>
        </w:rPr>
        <w:t xml:space="preserve"> until the end of the project implementation</w:t>
      </w:r>
      <w:r w:rsidRPr="00180FEC">
        <w:rPr>
          <w:rFonts w:cstheme="minorHAnsi"/>
          <w:sz w:val="24"/>
          <w:szCs w:val="24"/>
        </w:rPr>
        <w:t>.</w:t>
      </w:r>
    </w:p>
    <w:p w14:paraId="03C10A55" w14:textId="6AB10BAC" w:rsidR="00C9667D" w:rsidRDefault="00C9667D" w:rsidP="00C9667D">
      <w:pPr>
        <w:spacing w:after="0" w:line="240" w:lineRule="auto"/>
        <w:rPr>
          <w:rFonts w:eastAsia="Times New Roman" w:cstheme="minorHAnsi"/>
          <w:color w:val="000000"/>
          <w:sz w:val="24"/>
          <w:szCs w:val="24"/>
          <w:u w:val="single"/>
          <w:lang w:val="en-GB" w:eastAsia="en-GB"/>
        </w:rPr>
      </w:pPr>
    </w:p>
    <w:p w14:paraId="66A27B0D" w14:textId="77777777" w:rsidR="00C9667D" w:rsidRPr="00180FEC" w:rsidRDefault="00C9667D" w:rsidP="00C9667D">
      <w:pPr>
        <w:spacing w:after="0" w:line="240" w:lineRule="auto"/>
        <w:jc w:val="both"/>
        <w:rPr>
          <w:rFonts w:cstheme="minorHAnsi"/>
          <w:b/>
          <w:sz w:val="24"/>
          <w:szCs w:val="24"/>
        </w:rPr>
      </w:pPr>
      <w:r w:rsidRPr="00180FEC">
        <w:rPr>
          <w:rFonts w:cstheme="minorHAnsi"/>
          <w:b/>
          <w:sz w:val="24"/>
          <w:szCs w:val="24"/>
        </w:rPr>
        <w:t>Sub-result 2.1:</w:t>
      </w:r>
    </w:p>
    <w:p w14:paraId="025786BB" w14:textId="77777777" w:rsidR="00C9667D" w:rsidRPr="000952B6" w:rsidRDefault="00C9667D" w:rsidP="00C9667D">
      <w:pPr>
        <w:spacing w:after="0" w:line="240" w:lineRule="auto"/>
        <w:jc w:val="both"/>
        <w:rPr>
          <w:rFonts w:cstheme="minorHAnsi"/>
          <w:b/>
          <w:bCs/>
          <w:sz w:val="24"/>
          <w:szCs w:val="24"/>
        </w:rPr>
      </w:pPr>
      <w:r w:rsidRPr="000952B6">
        <w:rPr>
          <w:rFonts w:cstheme="minorHAnsi"/>
          <w:b/>
          <w:bCs/>
          <w:sz w:val="24"/>
          <w:szCs w:val="24"/>
        </w:rPr>
        <w:lastRenderedPageBreak/>
        <w:t>Analysis for strengthening state authorities’ capacity for implementation of the EU best practices performed and required strategies developed</w:t>
      </w:r>
    </w:p>
    <w:p w14:paraId="2519B787" w14:textId="24754627" w:rsidR="00C9667D" w:rsidRPr="00D86D26" w:rsidRDefault="00C9667D" w:rsidP="00C9667D">
      <w:pPr>
        <w:spacing w:after="0" w:line="240" w:lineRule="auto"/>
        <w:rPr>
          <w:rFonts w:eastAsia="Times New Roman" w:cstheme="minorHAnsi"/>
          <w:color w:val="000000"/>
          <w:sz w:val="24"/>
          <w:szCs w:val="24"/>
          <w:u w:val="single"/>
          <w:lang w:eastAsia="en-GB"/>
        </w:rPr>
      </w:pPr>
    </w:p>
    <w:p w14:paraId="21851243" w14:textId="77777777" w:rsidR="00D86D26" w:rsidRPr="00180FEC" w:rsidRDefault="00D86D26" w:rsidP="00D86D26">
      <w:pPr>
        <w:autoSpaceDE w:val="0"/>
        <w:autoSpaceDN w:val="0"/>
        <w:adjustRightInd w:val="0"/>
        <w:spacing w:after="0" w:line="240" w:lineRule="auto"/>
        <w:jc w:val="both"/>
        <w:rPr>
          <w:rFonts w:cstheme="minorHAnsi"/>
          <w:sz w:val="24"/>
          <w:szCs w:val="24"/>
        </w:rPr>
      </w:pPr>
      <w:r w:rsidRPr="00180FEC">
        <w:rPr>
          <w:rFonts w:cstheme="minorHAnsi"/>
          <w:sz w:val="24"/>
          <w:szCs w:val="24"/>
        </w:rPr>
        <w:t>Functional review of the relevant state authorities to implement changes, including human and financial resources, administrative structures and equipment needed</w:t>
      </w:r>
    </w:p>
    <w:p w14:paraId="43C9BAE2" w14:textId="77777777" w:rsidR="00D86D26" w:rsidRPr="00180FEC" w:rsidRDefault="00D86D26" w:rsidP="00D86D26">
      <w:pPr>
        <w:autoSpaceDE w:val="0"/>
        <w:autoSpaceDN w:val="0"/>
        <w:adjustRightInd w:val="0"/>
        <w:spacing w:after="0" w:line="240" w:lineRule="auto"/>
        <w:jc w:val="both"/>
        <w:rPr>
          <w:rFonts w:cstheme="minorHAnsi"/>
          <w:sz w:val="24"/>
          <w:szCs w:val="24"/>
        </w:rPr>
      </w:pPr>
      <w:r w:rsidRPr="00180FEC">
        <w:rPr>
          <w:rFonts w:cstheme="minorHAnsi"/>
          <w:sz w:val="24"/>
          <w:szCs w:val="24"/>
        </w:rPr>
        <w:t xml:space="preserve">Baseline: 0   </w:t>
      </w:r>
    </w:p>
    <w:p w14:paraId="091A4A4B" w14:textId="7D2057E5" w:rsidR="00D86D26" w:rsidRPr="00180FEC" w:rsidRDefault="00D86D26" w:rsidP="00D86D26">
      <w:pPr>
        <w:autoSpaceDE w:val="0"/>
        <w:autoSpaceDN w:val="0"/>
        <w:adjustRightInd w:val="0"/>
        <w:spacing w:after="0" w:line="240" w:lineRule="auto"/>
        <w:jc w:val="both"/>
        <w:rPr>
          <w:rFonts w:cstheme="minorHAnsi"/>
          <w:sz w:val="24"/>
          <w:szCs w:val="24"/>
        </w:rPr>
      </w:pPr>
      <w:r w:rsidRPr="00180FEC">
        <w:rPr>
          <w:rFonts w:cstheme="minorHAnsi"/>
          <w:sz w:val="24"/>
          <w:szCs w:val="24"/>
        </w:rPr>
        <w:t>Target</w:t>
      </w:r>
      <w:r w:rsidR="00FB6E7A">
        <w:rPr>
          <w:rFonts w:cstheme="minorHAnsi"/>
          <w:sz w:val="24"/>
          <w:szCs w:val="24"/>
        </w:rPr>
        <w:t xml:space="preserve"> </w:t>
      </w:r>
      <w:proofErr w:type="gramStart"/>
      <w:r w:rsidR="00FB6E7A">
        <w:rPr>
          <w:rFonts w:cstheme="minorHAnsi"/>
          <w:sz w:val="24"/>
          <w:szCs w:val="24"/>
        </w:rPr>
        <w:t xml:space="preserve">  </w:t>
      </w:r>
      <w:r w:rsidRPr="00180FEC">
        <w:rPr>
          <w:rFonts w:cstheme="minorHAnsi"/>
          <w:sz w:val="24"/>
          <w:szCs w:val="24"/>
        </w:rPr>
        <w:t>:</w:t>
      </w:r>
      <w:proofErr w:type="gramEnd"/>
      <w:r w:rsidRPr="00180FEC">
        <w:rPr>
          <w:rFonts w:cstheme="minorHAnsi"/>
          <w:sz w:val="24"/>
          <w:szCs w:val="24"/>
        </w:rPr>
        <w:t xml:space="preserve"> 1</w:t>
      </w:r>
      <w:r w:rsidR="00C853FD">
        <w:rPr>
          <w:rFonts w:cstheme="minorHAnsi"/>
          <w:sz w:val="24"/>
          <w:szCs w:val="24"/>
        </w:rPr>
        <w:t xml:space="preserve"> Functional review completed until June 2020</w:t>
      </w:r>
    </w:p>
    <w:p w14:paraId="02CDF708" w14:textId="77777777" w:rsidR="000A57C7" w:rsidRPr="000A57C7" w:rsidRDefault="000A57C7" w:rsidP="000A57C7">
      <w:pPr>
        <w:spacing w:after="0" w:line="240" w:lineRule="auto"/>
        <w:jc w:val="both"/>
        <w:rPr>
          <w:rFonts w:cstheme="minorHAnsi"/>
          <w:bCs/>
        </w:rPr>
      </w:pPr>
      <w:r w:rsidRPr="000A57C7">
        <w:rPr>
          <w:rFonts w:cstheme="minorHAnsi"/>
          <w:b/>
        </w:rPr>
        <w:t>Target achieved</w:t>
      </w:r>
      <w:r w:rsidRPr="000A57C7">
        <w:rPr>
          <w:rFonts w:cstheme="minorHAnsi"/>
          <w:bCs/>
        </w:rPr>
        <w:t xml:space="preserve">. During the reporting period 2 missions focused on the development of the functional review were conducted, detailed mapping and assessment of the interinstitutional relationships between the various state and non-governmental actors dealing with the occupational health and </w:t>
      </w:r>
      <w:proofErr w:type="spellStart"/>
      <w:r w:rsidRPr="000A57C7">
        <w:rPr>
          <w:rFonts w:cstheme="minorHAnsi"/>
          <w:bCs/>
        </w:rPr>
        <w:t>labour</w:t>
      </w:r>
      <w:proofErr w:type="spellEnd"/>
      <w:r w:rsidRPr="000A57C7">
        <w:rPr>
          <w:rFonts w:cstheme="minorHAnsi"/>
          <w:bCs/>
        </w:rPr>
        <w:t xml:space="preserve"> relations were conducted. Functional review will be completed in the next reporting period.</w:t>
      </w:r>
    </w:p>
    <w:p w14:paraId="50A0CA54" w14:textId="77777777" w:rsidR="00D86D26" w:rsidRPr="00180FEC" w:rsidRDefault="00D86D26" w:rsidP="00D86D26">
      <w:pPr>
        <w:autoSpaceDE w:val="0"/>
        <w:autoSpaceDN w:val="0"/>
        <w:adjustRightInd w:val="0"/>
        <w:spacing w:after="0" w:line="240" w:lineRule="auto"/>
        <w:jc w:val="both"/>
        <w:rPr>
          <w:rFonts w:cstheme="minorHAnsi"/>
          <w:sz w:val="24"/>
          <w:szCs w:val="24"/>
        </w:rPr>
      </w:pPr>
    </w:p>
    <w:p w14:paraId="437EE35D" w14:textId="77777777" w:rsidR="00D86D26" w:rsidRPr="00180FEC" w:rsidRDefault="00D86D26" w:rsidP="00D86D26">
      <w:pPr>
        <w:autoSpaceDE w:val="0"/>
        <w:autoSpaceDN w:val="0"/>
        <w:adjustRightInd w:val="0"/>
        <w:spacing w:after="0" w:line="240" w:lineRule="auto"/>
        <w:jc w:val="both"/>
        <w:rPr>
          <w:rFonts w:cstheme="minorHAnsi"/>
          <w:sz w:val="24"/>
          <w:szCs w:val="24"/>
        </w:rPr>
      </w:pPr>
      <w:r w:rsidRPr="00180FEC">
        <w:rPr>
          <w:rFonts w:cstheme="minorHAnsi"/>
          <w:sz w:val="24"/>
          <w:szCs w:val="24"/>
        </w:rPr>
        <w:t xml:space="preserve">Training needs analysis and plan of the whole staff of beneficiary department and representatives from other relevant institutions listed </w:t>
      </w:r>
    </w:p>
    <w:p w14:paraId="3F1A386A" w14:textId="77777777" w:rsidR="00D86D26" w:rsidRPr="00180FEC" w:rsidRDefault="00D86D26" w:rsidP="00D86D26">
      <w:pPr>
        <w:autoSpaceDE w:val="0"/>
        <w:autoSpaceDN w:val="0"/>
        <w:adjustRightInd w:val="0"/>
        <w:spacing w:after="0" w:line="240" w:lineRule="auto"/>
        <w:jc w:val="both"/>
        <w:rPr>
          <w:rFonts w:cstheme="minorHAnsi"/>
          <w:sz w:val="24"/>
          <w:szCs w:val="24"/>
        </w:rPr>
      </w:pPr>
      <w:r w:rsidRPr="00180FEC">
        <w:rPr>
          <w:rFonts w:cstheme="minorHAnsi"/>
          <w:sz w:val="24"/>
          <w:szCs w:val="24"/>
        </w:rPr>
        <w:t xml:space="preserve">Baseline: 0    </w:t>
      </w:r>
    </w:p>
    <w:p w14:paraId="75E5415F" w14:textId="2BB6038C" w:rsidR="00D86D26" w:rsidRPr="00180FEC" w:rsidRDefault="00D86D26" w:rsidP="00D86D26">
      <w:pPr>
        <w:autoSpaceDE w:val="0"/>
        <w:autoSpaceDN w:val="0"/>
        <w:adjustRightInd w:val="0"/>
        <w:spacing w:after="0" w:line="240" w:lineRule="auto"/>
        <w:jc w:val="both"/>
        <w:rPr>
          <w:rFonts w:cstheme="minorHAnsi"/>
          <w:sz w:val="24"/>
          <w:szCs w:val="24"/>
        </w:rPr>
      </w:pPr>
      <w:r w:rsidRPr="00180FEC">
        <w:rPr>
          <w:rFonts w:cstheme="minorHAnsi"/>
          <w:sz w:val="24"/>
          <w:szCs w:val="24"/>
        </w:rPr>
        <w:t>Target</w:t>
      </w:r>
      <w:r w:rsidR="00FB6E7A">
        <w:rPr>
          <w:rFonts w:cstheme="minorHAnsi"/>
          <w:sz w:val="24"/>
          <w:szCs w:val="24"/>
        </w:rPr>
        <w:t xml:space="preserve"> </w:t>
      </w:r>
      <w:proofErr w:type="gramStart"/>
      <w:r w:rsidR="00FB6E7A">
        <w:rPr>
          <w:rFonts w:cstheme="minorHAnsi"/>
          <w:sz w:val="24"/>
          <w:szCs w:val="24"/>
        </w:rPr>
        <w:t xml:space="preserve">  </w:t>
      </w:r>
      <w:r w:rsidRPr="00180FEC">
        <w:rPr>
          <w:rFonts w:cstheme="minorHAnsi"/>
          <w:sz w:val="24"/>
          <w:szCs w:val="24"/>
        </w:rPr>
        <w:t>:</w:t>
      </w:r>
      <w:proofErr w:type="gramEnd"/>
      <w:r w:rsidRPr="00180FEC">
        <w:rPr>
          <w:rFonts w:cstheme="minorHAnsi"/>
          <w:sz w:val="24"/>
          <w:szCs w:val="24"/>
        </w:rPr>
        <w:t xml:space="preserve"> 1</w:t>
      </w:r>
      <w:r w:rsidR="00C853FD">
        <w:rPr>
          <w:rFonts w:cstheme="minorHAnsi"/>
          <w:sz w:val="24"/>
          <w:szCs w:val="24"/>
        </w:rPr>
        <w:t xml:space="preserve"> Training needs analysis completed until June 2020</w:t>
      </w:r>
    </w:p>
    <w:p w14:paraId="2F614737" w14:textId="65A799CF" w:rsidR="000A57C7" w:rsidRPr="000A57C7" w:rsidRDefault="000A57C7" w:rsidP="000A57C7">
      <w:pPr>
        <w:spacing w:after="0" w:line="240" w:lineRule="auto"/>
        <w:jc w:val="both"/>
        <w:rPr>
          <w:rFonts w:cstheme="minorHAnsi"/>
          <w:b/>
          <w:sz w:val="24"/>
          <w:szCs w:val="24"/>
        </w:rPr>
      </w:pPr>
      <w:r w:rsidRPr="000A57C7">
        <w:rPr>
          <w:rFonts w:cstheme="minorHAnsi"/>
          <w:b/>
          <w:sz w:val="24"/>
          <w:szCs w:val="24"/>
        </w:rPr>
        <w:t>Target achieved</w:t>
      </w:r>
      <w:r w:rsidRPr="000A57C7">
        <w:rPr>
          <w:rFonts w:cstheme="minorHAnsi"/>
          <w:bCs/>
          <w:sz w:val="24"/>
          <w:szCs w:val="24"/>
        </w:rPr>
        <w:t xml:space="preserve">. </w:t>
      </w:r>
      <w:r w:rsidRPr="000A57C7">
        <w:rPr>
          <w:rFonts w:cstheme="minorHAnsi"/>
          <w:sz w:val="24"/>
          <w:szCs w:val="24"/>
        </w:rPr>
        <w:t>Evaluation of the TNA analysis was completed including the design of the training.</w:t>
      </w:r>
    </w:p>
    <w:p w14:paraId="421101F6" w14:textId="5A0810D5" w:rsidR="00D86D26" w:rsidRDefault="00D86D26" w:rsidP="00C9667D">
      <w:pPr>
        <w:spacing w:after="0" w:line="240" w:lineRule="auto"/>
        <w:rPr>
          <w:rFonts w:eastAsia="Times New Roman" w:cstheme="minorHAnsi"/>
          <w:color w:val="000000"/>
          <w:sz w:val="24"/>
          <w:szCs w:val="24"/>
          <w:u w:val="single"/>
          <w:lang w:eastAsia="en-GB"/>
        </w:rPr>
      </w:pPr>
    </w:p>
    <w:p w14:paraId="378F8AEB" w14:textId="77777777" w:rsidR="00D86D26" w:rsidRPr="00180FEC" w:rsidRDefault="00D86D26" w:rsidP="00D86D26">
      <w:pPr>
        <w:spacing w:after="0" w:line="240" w:lineRule="auto"/>
        <w:jc w:val="both"/>
        <w:rPr>
          <w:rFonts w:cstheme="minorHAnsi"/>
          <w:b/>
          <w:sz w:val="24"/>
          <w:szCs w:val="24"/>
        </w:rPr>
      </w:pPr>
      <w:bookmarkStart w:id="0" w:name="_Hlk40763187"/>
      <w:r w:rsidRPr="00180FEC">
        <w:rPr>
          <w:rFonts w:cstheme="minorHAnsi"/>
          <w:b/>
          <w:sz w:val="24"/>
          <w:szCs w:val="24"/>
        </w:rPr>
        <w:t>Sub-result 2.2:</w:t>
      </w:r>
    </w:p>
    <w:p w14:paraId="18D11A90" w14:textId="77777777" w:rsidR="00D86D26" w:rsidRPr="000952B6" w:rsidRDefault="00D86D26" w:rsidP="00D86D26">
      <w:pPr>
        <w:spacing w:after="0" w:line="240" w:lineRule="auto"/>
        <w:jc w:val="both"/>
        <w:rPr>
          <w:rFonts w:cstheme="minorHAnsi"/>
          <w:b/>
          <w:bCs/>
          <w:sz w:val="24"/>
          <w:szCs w:val="24"/>
        </w:rPr>
      </w:pPr>
      <w:r w:rsidRPr="000952B6">
        <w:rPr>
          <w:rFonts w:cstheme="minorHAnsi"/>
          <w:b/>
          <w:bCs/>
          <w:sz w:val="24"/>
          <w:szCs w:val="24"/>
        </w:rPr>
        <w:t>Implementation of the EU best practices regarding the amended legislation piloted and awareness of the citizens and private sector on the topic increased</w:t>
      </w:r>
    </w:p>
    <w:bookmarkEnd w:id="0"/>
    <w:p w14:paraId="027AAEC6" w14:textId="53B8D71F" w:rsidR="00D86D26" w:rsidRPr="00D86D26" w:rsidRDefault="00D86D26" w:rsidP="00C9667D">
      <w:pPr>
        <w:spacing w:after="0" w:line="240" w:lineRule="auto"/>
        <w:rPr>
          <w:rFonts w:eastAsia="Times New Roman" w:cstheme="minorHAnsi"/>
          <w:color w:val="000000"/>
          <w:sz w:val="24"/>
          <w:szCs w:val="24"/>
          <w:u w:val="single"/>
          <w:lang w:eastAsia="en-GB"/>
        </w:rPr>
      </w:pPr>
    </w:p>
    <w:p w14:paraId="5DA391E7" w14:textId="77777777" w:rsidR="00D86D26" w:rsidRPr="00180FEC" w:rsidRDefault="00D86D26" w:rsidP="00D86D26">
      <w:pPr>
        <w:autoSpaceDE w:val="0"/>
        <w:autoSpaceDN w:val="0"/>
        <w:adjustRightInd w:val="0"/>
        <w:spacing w:after="0" w:line="240" w:lineRule="auto"/>
        <w:jc w:val="both"/>
        <w:rPr>
          <w:rFonts w:cstheme="minorHAnsi"/>
          <w:sz w:val="24"/>
          <w:szCs w:val="24"/>
        </w:rPr>
      </w:pPr>
      <w:r w:rsidRPr="00180FEC">
        <w:rPr>
          <w:rFonts w:cstheme="minorHAnsi"/>
          <w:sz w:val="24"/>
          <w:szCs w:val="24"/>
        </w:rPr>
        <w:t>Share of BA staff who received training to implement necessary changes and the representatives from other relevant institutions listed</w:t>
      </w:r>
    </w:p>
    <w:p w14:paraId="67213B15" w14:textId="77777777" w:rsidR="00D86D26" w:rsidRPr="00180FEC" w:rsidRDefault="00D86D26" w:rsidP="00D86D26">
      <w:pPr>
        <w:autoSpaceDE w:val="0"/>
        <w:autoSpaceDN w:val="0"/>
        <w:adjustRightInd w:val="0"/>
        <w:spacing w:after="0" w:line="240" w:lineRule="auto"/>
        <w:jc w:val="both"/>
        <w:rPr>
          <w:rFonts w:cstheme="minorHAnsi"/>
          <w:sz w:val="24"/>
          <w:szCs w:val="24"/>
        </w:rPr>
      </w:pPr>
      <w:r w:rsidRPr="00180FEC">
        <w:rPr>
          <w:rFonts w:cstheme="minorHAnsi"/>
          <w:sz w:val="24"/>
          <w:szCs w:val="24"/>
        </w:rPr>
        <w:t xml:space="preserve">Baseline: 10%   </w:t>
      </w:r>
    </w:p>
    <w:p w14:paraId="00E4919D" w14:textId="3FA3A2D3" w:rsidR="00D86D26" w:rsidRPr="00180FEC" w:rsidRDefault="00D86D26" w:rsidP="00D86D26">
      <w:pPr>
        <w:autoSpaceDE w:val="0"/>
        <w:autoSpaceDN w:val="0"/>
        <w:adjustRightInd w:val="0"/>
        <w:spacing w:after="0" w:line="240" w:lineRule="auto"/>
        <w:jc w:val="both"/>
        <w:rPr>
          <w:rFonts w:cstheme="minorHAnsi"/>
          <w:sz w:val="24"/>
          <w:szCs w:val="24"/>
        </w:rPr>
      </w:pPr>
      <w:r w:rsidRPr="00180FEC">
        <w:rPr>
          <w:rFonts w:cstheme="minorHAnsi"/>
          <w:sz w:val="24"/>
          <w:szCs w:val="24"/>
        </w:rPr>
        <w:t>Target</w:t>
      </w:r>
      <w:r w:rsidR="00FB6E7A">
        <w:rPr>
          <w:rFonts w:cstheme="minorHAnsi"/>
          <w:sz w:val="24"/>
          <w:szCs w:val="24"/>
        </w:rPr>
        <w:t xml:space="preserve"> </w:t>
      </w:r>
      <w:proofErr w:type="gramStart"/>
      <w:r w:rsidR="00FB6E7A">
        <w:rPr>
          <w:rFonts w:cstheme="minorHAnsi"/>
          <w:sz w:val="24"/>
          <w:szCs w:val="24"/>
        </w:rPr>
        <w:t xml:space="preserve">  </w:t>
      </w:r>
      <w:r w:rsidRPr="00180FEC">
        <w:rPr>
          <w:rFonts w:cstheme="minorHAnsi"/>
          <w:sz w:val="24"/>
          <w:szCs w:val="24"/>
        </w:rPr>
        <w:t>:</w:t>
      </w:r>
      <w:proofErr w:type="gramEnd"/>
      <w:r w:rsidRPr="00180FEC">
        <w:rPr>
          <w:rFonts w:cstheme="minorHAnsi"/>
          <w:sz w:val="24"/>
          <w:szCs w:val="24"/>
        </w:rPr>
        <w:t xml:space="preserve"> 90% of staff in BA and others  </w:t>
      </w:r>
      <w:r w:rsidR="00C853FD">
        <w:rPr>
          <w:rFonts w:cstheme="minorHAnsi"/>
          <w:sz w:val="24"/>
          <w:szCs w:val="24"/>
        </w:rPr>
        <w:t>stakeholders until the end of the project implementation</w:t>
      </w:r>
    </w:p>
    <w:p w14:paraId="31314EF8" w14:textId="56C77C71" w:rsidR="000A57C7" w:rsidRPr="000A57C7" w:rsidRDefault="000A57C7" w:rsidP="000A57C7">
      <w:pPr>
        <w:spacing w:after="0" w:line="240" w:lineRule="auto"/>
        <w:jc w:val="both"/>
        <w:rPr>
          <w:rFonts w:cstheme="minorHAnsi"/>
          <w:bCs/>
        </w:rPr>
      </w:pPr>
      <w:r w:rsidRPr="000A57C7">
        <w:rPr>
          <w:rFonts w:cstheme="minorHAnsi"/>
          <w:b/>
        </w:rPr>
        <w:t>In progress. Started.</w:t>
      </w:r>
      <w:r w:rsidRPr="000A57C7">
        <w:rPr>
          <w:rFonts w:cstheme="minorHAnsi"/>
          <w:bCs/>
        </w:rPr>
        <w:t xml:space="preserve"> Delivery of targeted training for newly hired inspectors have been postponed due to a delay in the recruitment process</w:t>
      </w:r>
      <w:r>
        <w:rPr>
          <w:rFonts w:cstheme="minorHAnsi"/>
          <w:bCs/>
        </w:rPr>
        <w:t>. Starting in the 4</w:t>
      </w:r>
      <w:r w:rsidRPr="000A57C7">
        <w:rPr>
          <w:rFonts w:cstheme="minorHAnsi"/>
          <w:bCs/>
          <w:vertAlign w:val="superscript"/>
        </w:rPr>
        <w:t>th</w:t>
      </w:r>
      <w:r>
        <w:rPr>
          <w:rFonts w:cstheme="minorHAnsi"/>
          <w:bCs/>
        </w:rPr>
        <w:t xml:space="preserve"> Reporting period (September 2020).</w:t>
      </w:r>
      <w:r w:rsidRPr="000A57C7">
        <w:rPr>
          <w:rFonts w:cstheme="minorHAnsi"/>
          <w:bCs/>
        </w:rPr>
        <w:t xml:space="preserve">   </w:t>
      </w:r>
    </w:p>
    <w:p w14:paraId="5BB2E69C" w14:textId="77777777" w:rsidR="00D86D26" w:rsidRPr="00180FEC" w:rsidRDefault="00D86D26" w:rsidP="00D86D26">
      <w:pPr>
        <w:autoSpaceDE w:val="0"/>
        <w:autoSpaceDN w:val="0"/>
        <w:adjustRightInd w:val="0"/>
        <w:spacing w:after="0" w:line="240" w:lineRule="auto"/>
        <w:jc w:val="both"/>
        <w:rPr>
          <w:rFonts w:cstheme="minorHAnsi"/>
          <w:sz w:val="24"/>
          <w:szCs w:val="24"/>
        </w:rPr>
      </w:pPr>
    </w:p>
    <w:p w14:paraId="7945DFD0" w14:textId="77777777" w:rsidR="00D86D26" w:rsidRPr="00180FEC" w:rsidRDefault="00D86D26" w:rsidP="00D86D26">
      <w:pPr>
        <w:autoSpaceDE w:val="0"/>
        <w:autoSpaceDN w:val="0"/>
        <w:adjustRightInd w:val="0"/>
        <w:spacing w:after="0" w:line="240" w:lineRule="auto"/>
        <w:jc w:val="both"/>
        <w:rPr>
          <w:rFonts w:cstheme="minorHAnsi"/>
          <w:sz w:val="24"/>
          <w:szCs w:val="24"/>
        </w:rPr>
      </w:pPr>
      <w:r w:rsidRPr="00180FEC">
        <w:rPr>
          <w:rFonts w:cstheme="minorHAnsi"/>
          <w:sz w:val="24"/>
          <w:szCs w:val="24"/>
        </w:rPr>
        <w:t xml:space="preserve">Number of </w:t>
      </w:r>
      <w:proofErr w:type="spellStart"/>
      <w:r w:rsidRPr="00180FEC">
        <w:rPr>
          <w:rFonts w:cstheme="minorHAnsi"/>
          <w:sz w:val="24"/>
          <w:szCs w:val="24"/>
        </w:rPr>
        <w:t>labour</w:t>
      </w:r>
      <w:proofErr w:type="spellEnd"/>
      <w:r w:rsidRPr="00180FEC">
        <w:rPr>
          <w:rFonts w:cstheme="minorHAnsi"/>
          <w:sz w:val="24"/>
          <w:szCs w:val="24"/>
        </w:rPr>
        <w:t xml:space="preserve"> inspectors who are trained more to become ‘trainers’ with full knowledge and competency in implementing new laws  </w:t>
      </w:r>
    </w:p>
    <w:p w14:paraId="105CC5F7" w14:textId="77777777" w:rsidR="00D86D26" w:rsidRDefault="00D86D26" w:rsidP="00D86D26">
      <w:pPr>
        <w:autoSpaceDE w:val="0"/>
        <w:autoSpaceDN w:val="0"/>
        <w:adjustRightInd w:val="0"/>
        <w:spacing w:after="0" w:line="240" w:lineRule="auto"/>
        <w:jc w:val="both"/>
        <w:rPr>
          <w:rFonts w:cstheme="minorHAnsi"/>
          <w:sz w:val="24"/>
          <w:szCs w:val="24"/>
        </w:rPr>
      </w:pPr>
      <w:r w:rsidRPr="00180FEC">
        <w:rPr>
          <w:rFonts w:cstheme="minorHAnsi"/>
          <w:sz w:val="24"/>
          <w:szCs w:val="24"/>
        </w:rPr>
        <w:t xml:space="preserve">Baseline: 0   </w:t>
      </w:r>
    </w:p>
    <w:p w14:paraId="08A81E82" w14:textId="6EF65B95" w:rsidR="00D86D26" w:rsidRPr="00180FEC" w:rsidRDefault="00D86D26" w:rsidP="00D86D26">
      <w:pPr>
        <w:autoSpaceDE w:val="0"/>
        <w:autoSpaceDN w:val="0"/>
        <w:adjustRightInd w:val="0"/>
        <w:spacing w:after="0" w:line="240" w:lineRule="auto"/>
        <w:jc w:val="both"/>
        <w:rPr>
          <w:rFonts w:cstheme="minorHAnsi"/>
          <w:sz w:val="24"/>
          <w:szCs w:val="24"/>
        </w:rPr>
      </w:pPr>
      <w:r w:rsidRPr="00180FEC">
        <w:rPr>
          <w:rFonts w:cstheme="minorHAnsi"/>
          <w:sz w:val="24"/>
          <w:szCs w:val="24"/>
        </w:rPr>
        <w:t>Target</w:t>
      </w:r>
      <w:r w:rsidR="00FB6E7A">
        <w:rPr>
          <w:rFonts w:cstheme="minorHAnsi"/>
          <w:sz w:val="24"/>
          <w:szCs w:val="24"/>
        </w:rPr>
        <w:t xml:space="preserve"> </w:t>
      </w:r>
      <w:proofErr w:type="gramStart"/>
      <w:r w:rsidR="00FB6E7A">
        <w:rPr>
          <w:rFonts w:cstheme="minorHAnsi"/>
          <w:sz w:val="24"/>
          <w:szCs w:val="24"/>
        </w:rPr>
        <w:t xml:space="preserve">  </w:t>
      </w:r>
      <w:r w:rsidRPr="00180FEC">
        <w:rPr>
          <w:rFonts w:cstheme="minorHAnsi"/>
          <w:sz w:val="24"/>
          <w:szCs w:val="24"/>
        </w:rPr>
        <w:t>:</w:t>
      </w:r>
      <w:proofErr w:type="gramEnd"/>
      <w:r w:rsidRPr="00180FEC">
        <w:rPr>
          <w:rFonts w:cstheme="minorHAnsi"/>
          <w:sz w:val="24"/>
          <w:szCs w:val="24"/>
        </w:rPr>
        <w:t xml:space="preserve"> 5 </w:t>
      </w:r>
      <w:r w:rsidR="00C853FD">
        <w:rPr>
          <w:rFonts w:cstheme="minorHAnsi"/>
          <w:sz w:val="24"/>
          <w:szCs w:val="24"/>
        </w:rPr>
        <w:t>Trainers trained til</w:t>
      </w:r>
      <w:r w:rsidR="000A57C7">
        <w:rPr>
          <w:rFonts w:cstheme="minorHAnsi"/>
          <w:sz w:val="24"/>
          <w:szCs w:val="24"/>
        </w:rPr>
        <w:t>l</w:t>
      </w:r>
      <w:r w:rsidR="00C853FD">
        <w:rPr>
          <w:rFonts w:cstheme="minorHAnsi"/>
          <w:sz w:val="24"/>
          <w:szCs w:val="24"/>
        </w:rPr>
        <w:t xml:space="preserve"> the end of the project implementation</w:t>
      </w:r>
    </w:p>
    <w:p w14:paraId="4DF6DF56" w14:textId="77777777" w:rsidR="000A57C7" w:rsidRPr="000A57C7" w:rsidRDefault="000A57C7" w:rsidP="000A57C7">
      <w:pPr>
        <w:spacing w:after="0" w:line="240" w:lineRule="auto"/>
        <w:jc w:val="both"/>
        <w:rPr>
          <w:rFonts w:cstheme="minorHAnsi"/>
          <w:b/>
          <w:sz w:val="20"/>
          <w:szCs w:val="20"/>
        </w:rPr>
      </w:pPr>
      <w:r w:rsidRPr="000A57C7">
        <w:rPr>
          <w:rFonts w:cstheme="minorHAnsi"/>
          <w:b/>
        </w:rPr>
        <w:t>In progress.</w:t>
      </w:r>
      <w:r w:rsidRPr="000A57C7">
        <w:rPr>
          <w:rFonts w:cstheme="minorHAnsi"/>
          <w:bCs/>
        </w:rPr>
        <w:t xml:space="preserve"> </w:t>
      </w:r>
      <w:r w:rsidRPr="000A57C7">
        <w:rPr>
          <w:rFonts w:cstheme="minorHAnsi"/>
        </w:rPr>
        <w:t>Activities to contribute to fulfilment of the Indicator were not planned during the reporting period</w:t>
      </w:r>
      <w:r w:rsidRPr="000A57C7">
        <w:rPr>
          <w:rFonts w:eastAsia="Times New Roman" w:cstheme="minorHAnsi"/>
          <w:sz w:val="20"/>
          <w:szCs w:val="20"/>
          <w:lang w:eastAsia="en-GB"/>
        </w:rPr>
        <w:t>.</w:t>
      </w:r>
    </w:p>
    <w:p w14:paraId="34A72317" w14:textId="77777777" w:rsidR="00D86D26" w:rsidRPr="00180FEC" w:rsidRDefault="00D86D26" w:rsidP="00D86D26">
      <w:pPr>
        <w:autoSpaceDE w:val="0"/>
        <w:autoSpaceDN w:val="0"/>
        <w:adjustRightInd w:val="0"/>
        <w:spacing w:after="0" w:line="240" w:lineRule="auto"/>
        <w:jc w:val="both"/>
        <w:rPr>
          <w:rFonts w:cstheme="minorHAnsi"/>
          <w:sz w:val="24"/>
          <w:szCs w:val="24"/>
        </w:rPr>
      </w:pPr>
    </w:p>
    <w:p w14:paraId="0AF9F63C" w14:textId="77777777" w:rsidR="00D86D26" w:rsidRPr="00180FEC" w:rsidRDefault="00D86D26" w:rsidP="00D86D26">
      <w:pPr>
        <w:spacing w:after="0" w:line="240" w:lineRule="auto"/>
        <w:jc w:val="both"/>
        <w:rPr>
          <w:rFonts w:cstheme="minorHAnsi"/>
          <w:sz w:val="24"/>
          <w:szCs w:val="24"/>
        </w:rPr>
      </w:pPr>
      <w:r w:rsidRPr="00180FEC">
        <w:rPr>
          <w:rFonts w:cstheme="minorHAnsi"/>
          <w:sz w:val="24"/>
          <w:szCs w:val="24"/>
        </w:rPr>
        <w:t>Plan for improving institutional operations and procedures of the relevant state authorities to support their pilot implementation, each with clear competences and coordination roles</w:t>
      </w:r>
    </w:p>
    <w:p w14:paraId="79F6AD1B" w14:textId="77777777" w:rsidR="00D86D26" w:rsidRDefault="00D86D26" w:rsidP="00D86D26">
      <w:pPr>
        <w:autoSpaceDE w:val="0"/>
        <w:autoSpaceDN w:val="0"/>
        <w:adjustRightInd w:val="0"/>
        <w:spacing w:after="0" w:line="240" w:lineRule="auto"/>
        <w:jc w:val="both"/>
        <w:rPr>
          <w:rFonts w:cstheme="minorHAnsi"/>
          <w:sz w:val="24"/>
          <w:szCs w:val="24"/>
        </w:rPr>
      </w:pPr>
      <w:r w:rsidRPr="00180FEC">
        <w:rPr>
          <w:rFonts w:cstheme="minorHAnsi"/>
          <w:sz w:val="24"/>
          <w:szCs w:val="24"/>
        </w:rPr>
        <w:t xml:space="preserve">Baseline: 0    </w:t>
      </w:r>
    </w:p>
    <w:p w14:paraId="32681D36" w14:textId="3E4B8207" w:rsidR="00D86D26" w:rsidRPr="00180FEC" w:rsidRDefault="00D86D26" w:rsidP="00D86D26">
      <w:pPr>
        <w:autoSpaceDE w:val="0"/>
        <w:autoSpaceDN w:val="0"/>
        <w:adjustRightInd w:val="0"/>
        <w:spacing w:after="0" w:line="240" w:lineRule="auto"/>
        <w:jc w:val="both"/>
        <w:rPr>
          <w:rFonts w:cstheme="minorHAnsi"/>
          <w:sz w:val="24"/>
          <w:szCs w:val="24"/>
        </w:rPr>
      </w:pPr>
      <w:r w:rsidRPr="00180FEC">
        <w:rPr>
          <w:rFonts w:cstheme="minorHAnsi"/>
          <w:sz w:val="24"/>
          <w:szCs w:val="24"/>
        </w:rPr>
        <w:t>Target</w:t>
      </w:r>
      <w:r w:rsidR="00FB6E7A">
        <w:rPr>
          <w:rFonts w:cstheme="minorHAnsi"/>
          <w:sz w:val="24"/>
          <w:szCs w:val="24"/>
        </w:rPr>
        <w:t xml:space="preserve"> </w:t>
      </w:r>
      <w:proofErr w:type="gramStart"/>
      <w:r w:rsidR="00FB6E7A">
        <w:rPr>
          <w:rFonts w:cstheme="minorHAnsi"/>
          <w:sz w:val="24"/>
          <w:szCs w:val="24"/>
        </w:rPr>
        <w:t xml:space="preserve">  </w:t>
      </w:r>
      <w:r w:rsidRPr="00180FEC">
        <w:rPr>
          <w:rFonts w:cstheme="minorHAnsi"/>
          <w:sz w:val="24"/>
          <w:szCs w:val="24"/>
        </w:rPr>
        <w:t>:</w:t>
      </w:r>
      <w:proofErr w:type="gramEnd"/>
      <w:r w:rsidRPr="00180FEC">
        <w:rPr>
          <w:rFonts w:cstheme="minorHAnsi"/>
          <w:sz w:val="24"/>
          <w:szCs w:val="24"/>
        </w:rPr>
        <w:t xml:space="preserve"> 1</w:t>
      </w:r>
    </w:p>
    <w:p w14:paraId="3EB91EFC" w14:textId="3B17570A" w:rsidR="007947A1" w:rsidRPr="007947A1" w:rsidRDefault="007947A1" w:rsidP="007947A1">
      <w:pPr>
        <w:spacing w:after="0" w:line="240" w:lineRule="auto"/>
        <w:jc w:val="both"/>
        <w:rPr>
          <w:rFonts w:cstheme="minorHAnsi"/>
          <w:b/>
          <w:sz w:val="24"/>
          <w:szCs w:val="24"/>
        </w:rPr>
      </w:pPr>
      <w:r w:rsidRPr="007947A1">
        <w:rPr>
          <w:rFonts w:cstheme="minorHAnsi"/>
          <w:b/>
          <w:sz w:val="24"/>
          <w:szCs w:val="24"/>
        </w:rPr>
        <w:t>Completed.</w:t>
      </w:r>
      <w:r w:rsidRPr="007947A1">
        <w:rPr>
          <w:rFonts w:cstheme="minorHAnsi"/>
          <w:bCs/>
          <w:sz w:val="24"/>
          <w:szCs w:val="24"/>
        </w:rPr>
        <w:t xml:space="preserve"> Functional review submitted with recommendations and training plan. </w:t>
      </w:r>
    </w:p>
    <w:p w14:paraId="1F322880" w14:textId="77777777" w:rsidR="00D86D26" w:rsidRPr="00180FEC" w:rsidRDefault="00D86D26" w:rsidP="00D86D26">
      <w:pPr>
        <w:autoSpaceDE w:val="0"/>
        <w:autoSpaceDN w:val="0"/>
        <w:adjustRightInd w:val="0"/>
        <w:spacing w:after="0" w:line="240" w:lineRule="auto"/>
        <w:jc w:val="both"/>
        <w:rPr>
          <w:rFonts w:cstheme="minorHAnsi"/>
          <w:sz w:val="24"/>
          <w:szCs w:val="24"/>
        </w:rPr>
      </w:pPr>
    </w:p>
    <w:p w14:paraId="62487DAE" w14:textId="77777777" w:rsidR="00D86D26" w:rsidRPr="00180FEC" w:rsidRDefault="00D86D26" w:rsidP="00D86D26">
      <w:pPr>
        <w:autoSpaceDE w:val="0"/>
        <w:autoSpaceDN w:val="0"/>
        <w:adjustRightInd w:val="0"/>
        <w:spacing w:after="0" w:line="240" w:lineRule="auto"/>
        <w:jc w:val="both"/>
        <w:rPr>
          <w:rFonts w:cstheme="minorHAnsi"/>
          <w:sz w:val="24"/>
          <w:szCs w:val="24"/>
        </w:rPr>
      </w:pPr>
      <w:r w:rsidRPr="00180FEC">
        <w:rPr>
          <w:rFonts w:cstheme="minorHAnsi"/>
          <w:sz w:val="24"/>
          <w:szCs w:val="24"/>
        </w:rPr>
        <w:t xml:space="preserve">Number of written operational guidelines, manuals and procedures required to implement all changes, explaining all steps of implementation to the relevant staff </w:t>
      </w:r>
    </w:p>
    <w:p w14:paraId="120A6B7C" w14:textId="77777777" w:rsidR="00D86D26" w:rsidRPr="00180FEC" w:rsidRDefault="00D86D26" w:rsidP="00D86D26">
      <w:pPr>
        <w:autoSpaceDE w:val="0"/>
        <w:autoSpaceDN w:val="0"/>
        <w:adjustRightInd w:val="0"/>
        <w:spacing w:after="0" w:line="240" w:lineRule="auto"/>
        <w:jc w:val="both"/>
        <w:rPr>
          <w:rFonts w:cstheme="minorHAnsi"/>
          <w:sz w:val="24"/>
          <w:szCs w:val="24"/>
        </w:rPr>
      </w:pPr>
      <w:r w:rsidRPr="00180FEC">
        <w:rPr>
          <w:rFonts w:cstheme="minorHAnsi"/>
          <w:sz w:val="24"/>
          <w:szCs w:val="24"/>
        </w:rPr>
        <w:t xml:space="preserve">Baseline: 0         </w:t>
      </w:r>
    </w:p>
    <w:p w14:paraId="4F43142D" w14:textId="77777777" w:rsidR="007947A1" w:rsidRDefault="00D86D26" w:rsidP="007947A1">
      <w:pPr>
        <w:autoSpaceDE w:val="0"/>
        <w:autoSpaceDN w:val="0"/>
        <w:adjustRightInd w:val="0"/>
        <w:spacing w:after="0" w:line="240" w:lineRule="auto"/>
        <w:jc w:val="both"/>
        <w:rPr>
          <w:rFonts w:cstheme="minorHAnsi"/>
          <w:sz w:val="24"/>
          <w:szCs w:val="24"/>
        </w:rPr>
      </w:pPr>
      <w:r w:rsidRPr="00180FEC">
        <w:rPr>
          <w:rFonts w:cstheme="minorHAnsi"/>
          <w:sz w:val="24"/>
          <w:szCs w:val="24"/>
        </w:rPr>
        <w:t>Target</w:t>
      </w:r>
      <w:r w:rsidR="00FB6E7A">
        <w:rPr>
          <w:rFonts w:cstheme="minorHAnsi"/>
          <w:sz w:val="24"/>
          <w:szCs w:val="24"/>
        </w:rPr>
        <w:t xml:space="preserve">  </w:t>
      </w:r>
      <w:proofErr w:type="gramStart"/>
      <w:r w:rsidR="00FB6E7A">
        <w:rPr>
          <w:rFonts w:cstheme="minorHAnsi"/>
          <w:sz w:val="24"/>
          <w:szCs w:val="24"/>
        </w:rPr>
        <w:t xml:space="preserve">  </w:t>
      </w:r>
      <w:r w:rsidRPr="00180FEC">
        <w:rPr>
          <w:rFonts w:cstheme="minorHAnsi"/>
          <w:sz w:val="24"/>
          <w:szCs w:val="24"/>
        </w:rPr>
        <w:t>:</w:t>
      </w:r>
      <w:proofErr w:type="gramEnd"/>
      <w:r w:rsidRPr="00180FEC">
        <w:rPr>
          <w:rFonts w:cstheme="minorHAnsi"/>
          <w:sz w:val="24"/>
          <w:szCs w:val="24"/>
        </w:rPr>
        <w:t xml:space="preserve"> At least 15 documents</w:t>
      </w:r>
      <w:r w:rsidR="00C853FD">
        <w:rPr>
          <w:rFonts w:cstheme="minorHAnsi"/>
          <w:sz w:val="24"/>
          <w:szCs w:val="24"/>
        </w:rPr>
        <w:t xml:space="preserve"> until the end of the project implementation</w:t>
      </w:r>
    </w:p>
    <w:p w14:paraId="1994FAF5" w14:textId="4400016A" w:rsidR="000A57C7" w:rsidRPr="007947A1" w:rsidRDefault="000A57C7" w:rsidP="007947A1">
      <w:pPr>
        <w:autoSpaceDE w:val="0"/>
        <w:autoSpaceDN w:val="0"/>
        <w:adjustRightInd w:val="0"/>
        <w:spacing w:after="0" w:line="240" w:lineRule="auto"/>
        <w:jc w:val="both"/>
        <w:rPr>
          <w:rFonts w:cstheme="minorHAnsi"/>
          <w:sz w:val="24"/>
          <w:szCs w:val="24"/>
        </w:rPr>
      </w:pPr>
      <w:r w:rsidRPr="007947A1">
        <w:rPr>
          <w:rFonts w:cstheme="minorHAnsi"/>
          <w:b/>
          <w:sz w:val="24"/>
          <w:szCs w:val="24"/>
        </w:rPr>
        <w:lastRenderedPageBreak/>
        <w:t>In progress.</w:t>
      </w:r>
      <w:r w:rsidRPr="007947A1">
        <w:rPr>
          <w:rFonts w:cstheme="minorHAnsi"/>
          <w:bCs/>
          <w:sz w:val="24"/>
          <w:szCs w:val="24"/>
        </w:rPr>
        <w:t xml:space="preserve"> </w:t>
      </w:r>
      <w:r w:rsidRPr="007947A1">
        <w:rPr>
          <w:rFonts w:cstheme="minorHAnsi"/>
          <w:b/>
          <w:sz w:val="24"/>
          <w:szCs w:val="24"/>
        </w:rPr>
        <w:t>Started.</w:t>
      </w:r>
      <w:r w:rsidRPr="007947A1">
        <w:rPr>
          <w:rFonts w:cstheme="minorHAnsi"/>
          <w:bCs/>
          <w:sz w:val="24"/>
          <w:szCs w:val="24"/>
        </w:rPr>
        <w:t xml:space="preserve"> </w:t>
      </w:r>
      <w:r w:rsidRPr="007947A1">
        <w:rPr>
          <w:rFonts w:eastAsia="Times New Roman" w:cstheme="minorHAnsi"/>
          <w:sz w:val="24"/>
          <w:szCs w:val="24"/>
        </w:rPr>
        <w:t>The state of achievement is in line with the implementation of the Initial Work Plan – activities just have started during the reporting period without significant results to be compared.</w:t>
      </w:r>
    </w:p>
    <w:p w14:paraId="48D702CF" w14:textId="77777777" w:rsidR="00D86D26" w:rsidRPr="00180FEC" w:rsidRDefault="00D86D26" w:rsidP="00D86D26">
      <w:pPr>
        <w:autoSpaceDE w:val="0"/>
        <w:autoSpaceDN w:val="0"/>
        <w:adjustRightInd w:val="0"/>
        <w:spacing w:after="0" w:line="240" w:lineRule="auto"/>
        <w:jc w:val="both"/>
        <w:rPr>
          <w:rFonts w:cstheme="minorHAnsi"/>
          <w:sz w:val="24"/>
          <w:szCs w:val="24"/>
        </w:rPr>
      </w:pPr>
    </w:p>
    <w:p w14:paraId="7B93ABD8" w14:textId="77777777" w:rsidR="00D86D26" w:rsidRPr="00180FEC" w:rsidRDefault="00D86D26" w:rsidP="00D86D26">
      <w:pPr>
        <w:autoSpaceDE w:val="0"/>
        <w:autoSpaceDN w:val="0"/>
        <w:adjustRightInd w:val="0"/>
        <w:spacing w:after="0" w:line="240" w:lineRule="auto"/>
        <w:jc w:val="both"/>
        <w:rPr>
          <w:rFonts w:cstheme="minorHAnsi"/>
          <w:sz w:val="24"/>
          <w:szCs w:val="24"/>
        </w:rPr>
      </w:pPr>
      <w:r w:rsidRPr="00180FEC">
        <w:rPr>
          <w:rFonts w:cstheme="minorHAnsi"/>
          <w:sz w:val="24"/>
          <w:szCs w:val="24"/>
        </w:rPr>
        <w:t xml:space="preserve">Number of OSH online Glossary and Risk Assessment checklists and their dissemination to relevant parties </w:t>
      </w:r>
    </w:p>
    <w:p w14:paraId="6B3465D7" w14:textId="77777777" w:rsidR="00D86D26" w:rsidRPr="00180FEC" w:rsidRDefault="00D86D26" w:rsidP="00D86D26">
      <w:pPr>
        <w:autoSpaceDE w:val="0"/>
        <w:autoSpaceDN w:val="0"/>
        <w:adjustRightInd w:val="0"/>
        <w:spacing w:after="0" w:line="240" w:lineRule="auto"/>
        <w:jc w:val="both"/>
        <w:rPr>
          <w:rFonts w:cstheme="minorHAnsi"/>
          <w:sz w:val="24"/>
          <w:szCs w:val="24"/>
        </w:rPr>
      </w:pPr>
      <w:r w:rsidRPr="00180FEC">
        <w:rPr>
          <w:rFonts w:cstheme="minorHAnsi"/>
          <w:sz w:val="24"/>
          <w:szCs w:val="24"/>
        </w:rPr>
        <w:t xml:space="preserve">Baseline: 0       </w:t>
      </w:r>
    </w:p>
    <w:p w14:paraId="5433EA5B" w14:textId="028B9CB6" w:rsidR="00D86D26" w:rsidRPr="00180FEC" w:rsidRDefault="00D86D26" w:rsidP="00D86D26">
      <w:pPr>
        <w:autoSpaceDE w:val="0"/>
        <w:autoSpaceDN w:val="0"/>
        <w:adjustRightInd w:val="0"/>
        <w:spacing w:after="0" w:line="240" w:lineRule="auto"/>
        <w:jc w:val="both"/>
        <w:rPr>
          <w:rFonts w:cstheme="minorHAnsi"/>
          <w:sz w:val="24"/>
          <w:szCs w:val="24"/>
        </w:rPr>
      </w:pPr>
      <w:r w:rsidRPr="00180FEC">
        <w:rPr>
          <w:rFonts w:cstheme="minorHAnsi"/>
          <w:sz w:val="24"/>
          <w:szCs w:val="24"/>
        </w:rPr>
        <w:t>Target</w:t>
      </w:r>
      <w:r w:rsidR="00FB6E7A">
        <w:rPr>
          <w:rFonts w:cstheme="minorHAnsi"/>
          <w:sz w:val="24"/>
          <w:szCs w:val="24"/>
        </w:rPr>
        <w:t xml:space="preserve"> </w:t>
      </w:r>
      <w:proofErr w:type="gramStart"/>
      <w:r w:rsidR="00FB6E7A">
        <w:rPr>
          <w:rFonts w:cstheme="minorHAnsi"/>
          <w:sz w:val="24"/>
          <w:szCs w:val="24"/>
        </w:rPr>
        <w:t xml:space="preserve">  </w:t>
      </w:r>
      <w:r w:rsidRPr="00180FEC">
        <w:rPr>
          <w:rFonts w:cstheme="minorHAnsi"/>
          <w:sz w:val="24"/>
          <w:szCs w:val="24"/>
        </w:rPr>
        <w:t>:</w:t>
      </w:r>
      <w:proofErr w:type="gramEnd"/>
      <w:r w:rsidRPr="00180FEC">
        <w:rPr>
          <w:rFonts w:cstheme="minorHAnsi"/>
          <w:sz w:val="24"/>
          <w:szCs w:val="24"/>
        </w:rPr>
        <w:t xml:space="preserve"> At least 20 </w:t>
      </w:r>
      <w:r w:rsidR="00C853FD">
        <w:rPr>
          <w:rFonts w:cstheme="minorHAnsi"/>
          <w:sz w:val="24"/>
          <w:szCs w:val="24"/>
        </w:rPr>
        <w:t>related documents until the end of the project implementation</w:t>
      </w:r>
    </w:p>
    <w:p w14:paraId="6E2E0DAC" w14:textId="77777777" w:rsidR="000A57C7" w:rsidRPr="007947A1" w:rsidRDefault="000A57C7" w:rsidP="000A57C7">
      <w:pPr>
        <w:spacing w:after="0" w:line="240" w:lineRule="auto"/>
        <w:jc w:val="both"/>
        <w:rPr>
          <w:rFonts w:cstheme="minorHAnsi"/>
          <w:b/>
          <w:sz w:val="24"/>
          <w:szCs w:val="24"/>
        </w:rPr>
      </w:pPr>
      <w:r w:rsidRPr="007947A1">
        <w:rPr>
          <w:rFonts w:cstheme="minorHAnsi"/>
          <w:b/>
          <w:sz w:val="24"/>
          <w:szCs w:val="24"/>
        </w:rPr>
        <w:t>In progress.</w:t>
      </w:r>
      <w:r w:rsidRPr="007947A1">
        <w:rPr>
          <w:rFonts w:cstheme="minorHAnsi"/>
          <w:bCs/>
          <w:sz w:val="24"/>
          <w:szCs w:val="24"/>
        </w:rPr>
        <w:t xml:space="preserve"> </w:t>
      </w:r>
      <w:r w:rsidRPr="007947A1">
        <w:rPr>
          <w:rFonts w:cstheme="minorHAnsi"/>
          <w:b/>
          <w:sz w:val="24"/>
          <w:szCs w:val="24"/>
        </w:rPr>
        <w:t>Started.</w:t>
      </w:r>
      <w:r w:rsidRPr="007947A1">
        <w:rPr>
          <w:rFonts w:cstheme="minorHAnsi"/>
          <w:bCs/>
          <w:sz w:val="24"/>
          <w:szCs w:val="24"/>
        </w:rPr>
        <w:t xml:space="preserve"> </w:t>
      </w:r>
      <w:r w:rsidRPr="007947A1">
        <w:rPr>
          <w:rFonts w:cstheme="minorHAnsi"/>
          <w:sz w:val="24"/>
          <w:szCs w:val="24"/>
        </w:rPr>
        <w:t>Activities to contribute to fulfilment of the Indicator were not planned during the reporting period</w:t>
      </w:r>
      <w:r w:rsidRPr="007947A1">
        <w:rPr>
          <w:rFonts w:eastAsia="Times New Roman" w:cstheme="minorHAnsi"/>
          <w:sz w:val="24"/>
          <w:szCs w:val="24"/>
          <w:lang w:eastAsia="en-GB"/>
        </w:rPr>
        <w:t>. However, first approaches have been discussed during this reporting period.</w:t>
      </w:r>
    </w:p>
    <w:p w14:paraId="66B28BA2" w14:textId="77777777" w:rsidR="00D86D26" w:rsidRPr="00180FEC" w:rsidRDefault="00D86D26" w:rsidP="00D86D26">
      <w:pPr>
        <w:autoSpaceDE w:val="0"/>
        <w:autoSpaceDN w:val="0"/>
        <w:adjustRightInd w:val="0"/>
        <w:spacing w:after="0" w:line="240" w:lineRule="auto"/>
        <w:jc w:val="both"/>
        <w:rPr>
          <w:rFonts w:cstheme="minorHAnsi"/>
          <w:sz w:val="24"/>
          <w:szCs w:val="24"/>
        </w:rPr>
      </w:pPr>
    </w:p>
    <w:p w14:paraId="6AA3B93D" w14:textId="77777777" w:rsidR="00D86D26" w:rsidRPr="00180FEC" w:rsidRDefault="00D86D26" w:rsidP="00D86D26">
      <w:pPr>
        <w:autoSpaceDE w:val="0"/>
        <w:autoSpaceDN w:val="0"/>
        <w:adjustRightInd w:val="0"/>
        <w:spacing w:after="0" w:line="240" w:lineRule="auto"/>
        <w:jc w:val="both"/>
        <w:rPr>
          <w:rFonts w:cstheme="minorHAnsi"/>
          <w:sz w:val="24"/>
          <w:szCs w:val="24"/>
        </w:rPr>
      </w:pPr>
      <w:r w:rsidRPr="00180FEC">
        <w:rPr>
          <w:rFonts w:cstheme="minorHAnsi"/>
          <w:sz w:val="24"/>
          <w:szCs w:val="24"/>
        </w:rPr>
        <w:t>Number of elaborated promotional materials and public information campaigns in printed and online media, TV and other tools</w:t>
      </w:r>
    </w:p>
    <w:p w14:paraId="08F2DDC3" w14:textId="0D19D66F" w:rsidR="00D86D26" w:rsidRPr="00180FEC" w:rsidRDefault="00D86D26" w:rsidP="00D86D26">
      <w:pPr>
        <w:autoSpaceDE w:val="0"/>
        <w:autoSpaceDN w:val="0"/>
        <w:adjustRightInd w:val="0"/>
        <w:spacing w:after="0" w:line="240" w:lineRule="auto"/>
        <w:jc w:val="both"/>
        <w:rPr>
          <w:rFonts w:cstheme="minorHAnsi"/>
          <w:sz w:val="24"/>
          <w:szCs w:val="24"/>
        </w:rPr>
      </w:pPr>
      <w:r w:rsidRPr="00180FEC">
        <w:rPr>
          <w:rFonts w:cstheme="minorHAnsi"/>
          <w:sz w:val="24"/>
          <w:szCs w:val="24"/>
        </w:rPr>
        <w:t>Baseline:</w:t>
      </w:r>
      <w:r w:rsidR="00FB6E7A">
        <w:rPr>
          <w:rFonts w:cstheme="minorHAnsi"/>
          <w:sz w:val="24"/>
          <w:szCs w:val="24"/>
        </w:rPr>
        <w:t xml:space="preserve"> </w:t>
      </w:r>
      <w:r w:rsidRPr="00180FEC">
        <w:rPr>
          <w:rFonts w:cstheme="minorHAnsi"/>
          <w:sz w:val="24"/>
          <w:szCs w:val="24"/>
        </w:rPr>
        <w:t xml:space="preserve"> 5   </w:t>
      </w:r>
    </w:p>
    <w:p w14:paraId="26064EE0" w14:textId="075197F0" w:rsidR="00D86D26" w:rsidRDefault="00D86D26" w:rsidP="00D86D26">
      <w:pPr>
        <w:autoSpaceDE w:val="0"/>
        <w:autoSpaceDN w:val="0"/>
        <w:adjustRightInd w:val="0"/>
        <w:spacing w:after="0" w:line="240" w:lineRule="auto"/>
        <w:jc w:val="both"/>
        <w:rPr>
          <w:rFonts w:cstheme="minorHAnsi"/>
          <w:sz w:val="24"/>
          <w:szCs w:val="24"/>
        </w:rPr>
      </w:pPr>
      <w:r w:rsidRPr="00180FEC">
        <w:rPr>
          <w:rFonts w:cstheme="minorHAnsi"/>
          <w:sz w:val="24"/>
          <w:szCs w:val="24"/>
        </w:rPr>
        <w:t>Target</w:t>
      </w:r>
      <w:r w:rsidR="00FB6E7A">
        <w:rPr>
          <w:rFonts w:cstheme="minorHAnsi"/>
          <w:sz w:val="24"/>
          <w:szCs w:val="24"/>
        </w:rPr>
        <w:t xml:space="preserve"> </w:t>
      </w:r>
      <w:proofErr w:type="gramStart"/>
      <w:r w:rsidR="00FB6E7A">
        <w:rPr>
          <w:rFonts w:cstheme="minorHAnsi"/>
          <w:sz w:val="24"/>
          <w:szCs w:val="24"/>
        </w:rPr>
        <w:t xml:space="preserve">  </w:t>
      </w:r>
      <w:r w:rsidRPr="00180FEC">
        <w:rPr>
          <w:rFonts w:cstheme="minorHAnsi"/>
          <w:sz w:val="24"/>
          <w:szCs w:val="24"/>
        </w:rPr>
        <w:t>:</w:t>
      </w:r>
      <w:proofErr w:type="gramEnd"/>
      <w:r w:rsidRPr="00180FEC">
        <w:rPr>
          <w:rFonts w:cstheme="minorHAnsi"/>
          <w:sz w:val="24"/>
          <w:szCs w:val="24"/>
        </w:rPr>
        <w:t xml:space="preserve"> 30 short written materials + 2 public campaigns </w:t>
      </w:r>
      <w:r w:rsidR="00C853FD">
        <w:rPr>
          <w:rFonts w:cstheme="minorHAnsi"/>
          <w:sz w:val="24"/>
          <w:szCs w:val="24"/>
        </w:rPr>
        <w:t>until the end of the project implementation</w:t>
      </w:r>
    </w:p>
    <w:p w14:paraId="57E88FF5" w14:textId="77777777" w:rsidR="006B61CE" w:rsidRPr="007947A1" w:rsidRDefault="006B61CE" w:rsidP="006B61CE">
      <w:pPr>
        <w:tabs>
          <w:tab w:val="left" w:pos="2268"/>
        </w:tabs>
        <w:spacing w:after="0" w:line="240" w:lineRule="auto"/>
        <w:jc w:val="both"/>
        <w:rPr>
          <w:rFonts w:eastAsia="Times New Roman" w:cstheme="minorHAnsi"/>
          <w:sz w:val="24"/>
          <w:szCs w:val="24"/>
        </w:rPr>
      </w:pPr>
      <w:r w:rsidRPr="007947A1">
        <w:rPr>
          <w:rFonts w:cstheme="minorHAnsi"/>
          <w:b/>
          <w:sz w:val="24"/>
          <w:szCs w:val="24"/>
        </w:rPr>
        <w:t>In progress.</w:t>
      </w:r>
      <w:r w:rsidRPr="007947A1">
        <w:rPr>
          <w:rFonts w:cstheme="minorHAnsi"/>
          <w:bCs/>
          <w:sz w:val="24"/>
          <w:szCs w:val="24"/>
        </w:rPr>
        <w:t xml:space="preserve"> </w:t>
      </w:r>
      <w:r w:rsidRPr="007947A1">
        <w:rPr>
          <w:rFonts w:cstheme="minorHAnsi"/>
          <w:b/>
          <w:sz w:val="24"/>
          <w:szCs w:val="24"/>
        </w:rPr>
        <w:t>Target partially achieved. 1</w:t>
      </w:r>
      <w:r w:rsidRPr="007947A1">
        <w:rPr>
          <w:rFonts w:cstheme="minorHAnsi"/>
          <w:b/>
          <w:sz w:val="24"/>
          <w:szCs w:val="24"/>
          <w:vertAlign w:val="superscript"/>
        </w:rPr>
        <w:t>st</w:t>
      </w:r>
      <w:r w:rsidRPr="007947A1">
        <w:rPr>
          <w:rFonts w:cstheme="minorHAnsi"/>
          <w:b/>
          <w:sz w:val="24"/>
          <w:szCs w:val="24"/>
        </w:rPr>
        <w:t xml:space="preserve"> information campaign elaborated. 1 promotional video elaborated and transmitted via </w:t>
      </w:r>
      <w:proofErr w:type="spellStart"/>
      <w:r w:rsidRPr="007947A1">
        <w:rPr>
          <w:rFonts w:cstheme="minorHAnsi"/>
          <w:b/>
          <w:sz w:val="24"/>
          <w:szCs w:val="24"/>
        </w:rPr>
        <w:t>facebook</w:t>
      </w:r>
      <w:proofErr w:type="spellEnd"/>
      <w:r w:rsidRPr="007947A1">
        <w:rPr>
          <w:rFonts w:cstheme="minorHAnsi"/>
          <w:b/>
          <w:sz w:val="24"/>
          <w:szCs w:val="24"/>
        </w:rPr>
        <w:t xml:space="preserve"> of the </w:t>
      </w:r>
      <w:proofErr w:type="spellStart"/>
      <w:r w:rsidRPr="007947A1">
        <w:rPr>
          <w:rFonts w:cstheme="minorHAnsi"/>
          <w:b/>
          <w:sz w:val="24"/>
          <w:szCs w:val="24"/>
        </w:rPr>
        <w:t>MoIDLPHSA</w:t>
      </w:r>
      <w:proofErr w:type="spellEnd"/>
      <w:r w:rsidRPr="007947A1">
        <w:rPr>
          <w:rFonts w:cstheme="minorHAnsi"/>
          <w:b/>
          <w:sz w:val="24"/>
          <w:szCs w:val="24"/>
        </w:rPr>
        <w:t>.</w:t>
      </w:r>
    </w:p>
    <w:p w14:paraId="603E7A59" w14:textId="272E8A41" w:rsidR="006B61CE" w:rsidRPr="00485887" w:rsidRDefault="006B61CE" w:rsidP="00485887">
      <w:pPr>
        <w:tabs>
          <w:tab w:val="left" w:pos="2268"/>
        </w:tabs>
        <w:spacing w:after="0" w:line="240" w:lineRule="auto"/>
        <w:jc w:val="both"/>
        <w:rPr>
          <w:rFonts w:eastAsia="Times New Roman" w:cstheme="minorHAnsi"/>
          <w:sz w:val="24"/>
          <w:szCs w:val="24"/>
        </w:rPr>
      </w:pPr>
      <w:r w:rsidRPr="006B61CE">
        <w:rPr>
          <w:rFonts w:eastAsia="Times New Roman" w:cstheme="minorHAnsi"/>
          <w:sz w:val="24"/>
          <w:szCs w:val="24"/>
        </w:rPr>
        <w:t>2</w:t>
      </w:r>
      <w:r w:rsidRPr="006B61CE">
        <w:rPr>
          <w:rFonts w:eastAsia="Times New Roman" w:cstheme="minorHAnsi"/>
          <w:sz w:val="24"/>
          <w:szCs w:val="24"/>
          <w:vertAlign w:val="superscript"/>
        </w:rPr>
        <w:t>nd</w:t>
      </w:r>
      <w:r w:rsidRPr="006B61CE">
        <w:rPr>
          <w:rFonts w:eastAsia="Times New Roman" w:cstheme="minorHAnsi"/>
          <w:sz w:val="24"/>
          <w:szCs w:val="24"/>
        </w:rPr>
        <w:t xml:space="preserve"> Public awareness campaign including other communication tools foreseen to be prepared for October OSH week is going to be postponed due to elections. </w:t>
      </w:r>
    </w:p>
    <w:p w14:paraId="5B0CA890" w14:textId="77777777" w:rsidR="00D86D26" w:rsidRPr="00180FEC" w:rsidRDefault="00D86D26" w:rsidP="00D86D26">
      <w:pPr>
        <w:autoSpaceDE w:val="0"/>
        <w:autoSpaceDN w:val="0"/>
        <w:adjustRightInd w:val="0"/>
        <w:spacing w:after="0" w:line="240" w:lineRule="auto"/>
        <w:jc w:val="both"/>
        <w:rPr>
          <w:rFonts w:cstheme="minorHAnsi"/>
          <w:sz w:val="24"/>
          <w:szCs w:val="24"/>
        </w:rPr>
      </w:pPr>
    </w:p>
    <w:p w14:paraId="0FAB7734" w14:textId="77777777" w:rsidR="00D86D26" w:rsidRPr="00180FEC" w:rsidRDefault="00D86D26" w:rsidP="00D86D26">
      <w:pPr>
        <w:autoSpaceDE w:val="0"/>
        <w:autoSpaceDN w:val="0"/>
        <w:adjustRightInd w:val="0"/>
        <w:spacing w:after="0" w:line="240" w:lineRule="auto"/>
        <w:jc w:val="both"/>
        <w:rPr>
          <w:rFonts w:cstheme="minorHAnsi"/>
          <w:sz w:val="24"/>
          <w:szCs w:val="24"/>
        </w:rPr>
      </w:pPr>
      <w:r w:rsidRPr="00180FEC">
        <w:rPr>
          <w:rFonts w:cstheme="minorHAnsi"/>
          <w:sz w:val="24"/>
          <w:szCs w:val="24"/>
        </w:rPr>
        <w:t xml:space="preserve">Share of private companies (i.e. both employers and workers) which are informed and number of citizens reached out on the new rules and changes made in </w:t>
      </w:r>
      <w:proofErr w:type="spellStart"/>
      <w:r w:rsidRPr="00180FEC">
        <w:rPr>
          <w:rFonts w:cstheme="minorHAnsi"/>
          <w:sz w:val="24"/>
          <w:szCs w:val="24"/>
        </w:rPr>
        <w:t>labour</w:t>
      </w:r>
      <w:proofErr w:type="spellEnd"/>
      <w:r w:rsidRPr="00180FEC">
        <w:rPr>
          <w:rFonts w:cstheme="minorHAnsi"/>
          <w:sz w:val="24"/>
          <w:szCs w:val="24"/>
        </w:rPr>
        <w:t xml:space="preserve"> legislation </w:t>
      </w:r>
    </w:p>
    <w:p w14:paraId="4B9A537B" w14:textId="77777777" w:rsidR="00D86D26" w:rsidRPr="00180FEC" w:rsidRDefault="00D86D26" w:rsidP="00D86D26">
      <w:pPr>
        <w:autoSpaceDE w:val="0"/>
        <w:autoSpaceDN w:val="0"/>
        <w:adjustRightInd w:val="0"/>
        <w:spacing w:after="0" w:line="240" w:lineRule="auto"/>
        <w:jc w:val="both"/>
        <w:rPr>
          <w:rFonts w:cstheme="minorHAnsi"/>
          <w:sz w:val="24"/>
          <w:szCs w:val="24"/>
        </w:rPr>
      </w:pPr>
      <w:r w:rsidRPr="00180FEC">
        <w:rPr>
          <w:rFonts w:cstheme="minorHAnsi"/>
          <w:sz w:val="24"/>
          <w:szCs w:val="24"/>
        </w:rPr>
        <w:t xml:space="preserve">Baseline: 50      </w:t>
      </w:r>
    </w:p>
    <w:p w14:paraId="4008C608" w14:textId="527631A0" w:rsidR="00D86D26" w:rsidRPr="00180FEC" w:rsidRDefault="00D86D26" w:rsidP="00D86D26">
      <w:pPr>
        <w:autoSpaceDE w:val="0"/>
        <w:autoSpaceDN w:val="0"/>
        <w:adjustRightInd w:val="0"/>
        <w:spacing w:after="0" w:line="240" w:lineRule="auto"/>
        <w:jc w:val="both"/>
        <w:rPr>
          <w:rFonts w:cstheme="minorHAnsi"/>
          <w:sz w:val="24"/>
          <w:szCs w:val="24"/>
        </w:rPr>
      </w:pPr>
      <w:r w:rsidRPr="00180FEC">
        <w:rPr>
          <w:rFonts w:cstheme="minorHAnsi"/>
          <w:sz w:val="24"/>
          <w:szCs w:val="24"/>
        </w:rPr>
        <w:t xml:space="preserve">Target: 90% of registered </w:t>
      </w:r>
      <w:r w:rsidR="009C746C" w:rsidRPr="00180FEC">
        <w:rPr>
          <w:rFonts w:cstheme="minorHAnsi"/>
          <w:sz w:val="24"/>
          <w:szCs w:val="24"/>
        </w:rPr>
        <w:t>companies informed until</w:t>
      </w:r>
      <w:r w:rsidR="009C746C">
        <w:rPr>
          <w:rFonts w:cstheme="minorHAnsi"/>
          <w:sz w:val="24"/>
          <w:szCs w:val="24"/>
        </w:rPr>
        <w:t xml:space="preserve"> the end of the project implementation</w:t>
      </w:r>
    </w:p>
    <w:p w14:paraId="28A3A44D" w14:textId="77777777" w:rsidR="006B61CE" w:rsidRPr="006B61CE" w:rsidRDefault="006B61CE" w:rsidP="006B61CE">
      <w:pPr>
        <w:spacing w:after="0" w:line="240" w:lineRule="auto"/>
        <w:jc w:val="both"/>
        <w:rPr>
          <w:rFonts w:cstheme="minorHAnsi"/>
          <w:b/>
          <w:sz w:val="24"/>
          <w:szCs w:val="24"/>
        </w:rPr>
      </w:pPr>
      <w:r w:rsidRPr="006B61CE">
        <w:rPr>
          <w:rFonts w:cstheme="minorHAnsi"/>
          <w:b/>
          <w:bCs/>
          <w:sz w:val="24"/>
          <w:szCs w:val="24"/>
        </w:rPr>
        <w:t>In progress. Started.</w:t>
      </w:r>
      <w:r w:rsidRPr="006B61CE">
        <w:rPr>
          <w:rFonts w:cstheme="minorHAnsi"/>
          <w:sz w:val="24"/>
          <w:szCs w:val="24"/>
        </w:rPr>
        <w:t xml:space="preserve"> Activities due to COVID -19 pandemic were cancelled. </w:t>
      </w:r>
    </w:p>
    <w:p w14:paraId="7D266532" w14:textId="77777777" w:rsidR="00D86D26" w:rsidRPr="00180FEC" w:rsidRDefault="00D86D26" w:rsidP="00D86D26">
      <w:pPr>
        <w:autoSpaceDE w:val="0"/>
        <w:autoSpaceDN w:val="0"/>
        <w:adjustRightInd w:val="0"/>
        <w:spacing w:after="0" w:line="240" w:lineRule="auto"/>
        <w:jc w:val="both"/>
        <w:rPr>
          <w:rFonts w:cstheme="minorHAnsi"/>
          <w:sz w:val="24"/>
          <w:szCs w:val="24"/>
        </w:rPr>
      </w:pPr>
    </w:p>
    <w:p w14:paraId="45053CB4" w14:textId="77777777" w:rsidR="00D86D26" w:rsidRPr="00180FEC" w:rsidRDefault="00D86D26" w:rsidP="00D86D26">
      <w:pPr>
        <w:autoSpaceDE w:val="0"/>
        <w:autoSpaceDN w:val="0"/>
        <w:adjustRightInd w:val="0"/>
        <w:spacing w:after="0" w:line="240" w:lineRule="auto"/>
        <w:jc w:val="both"/>
        <w:rPr>
          <w:rFonts w:cstheme="minorHAnsi"/>
          <w:sz w:val="24"/>
          <w:szCs w:val="24"/>
        </w:rPr>
      </w:pPr>
      <w:r w:rsidRPr="00180FEC">
        <w:rPr>
          <w:rFonts w:cstheme="minorHAnsi"/>
          <w:sz w:val="24"/>
          <w:szCs w:val="24"/>
        </w:rPr>
        <w:t xml:space="preserve">Proposal for a structure of inter-institutional cooperation and working procedures, with a review of existing options </w:t>
      </w:r>
    </w:p>
    <w:p w14:paraId="7F9133BD" w14:textId="77777777" w:rsidR="00D86D26" w:rsidRPr="00180FEC" w:rsidRDefault="00D86D26" w:rsidP="00D86D26">
      <w:pPr>
        <w:autoSpaceDE w:val="0"/>
        <w:autoSpaceDN w:val="0"/>
        <w:adjustRightInd w:val="0"/>
        <w:spacing w:after="0" w:line="240" w:lineRule="auto"/>
        <w:jc w:val="both"/>
        <w:rPr>
          <w:rFonts w:cstheme="minorHAnsi"/>
          <w:sz w:val="24"/>
          <w:szCs w:val="24"/>
        </w:rPr>
      </w:pPr>
      <w:r w:rsidRPr="00180FEC">
        <w:rPr>
          <w:rFonts w:cstheme="minorHAnsi"/>
          <w:sz w:val="24"/>
          <w:szCs w:val="24"/>
        </w:rPr>
        <w:t xml:space="preserve">Baseline: 0        </w:t>
      </w:r>
    </w:p>
    <w:p w14:paraId="74F6A3DF" w14:textId="6472FB8A" w:rsidR="00D86D26" w:rsidRPr="00180FEC" w:rsidRDefault="00D86D26" w:rsidP="00D86D26">
      <w:pPr>
        <w:autoSpaceDE w:val="0"/>
        <w:autoSpaceDN w:val="0"/>
        <w:adjustRightInd w:val="0"/>
        <w:spacing w:after="0" w:line="240" w:lineRule="auto"/>
        <w:jc w:val="both"/>
        <w:rPr>
          <w:rFonts w:cstheme="minorHAnsi"/>
          <w:sz w:val="24"/>
          <w:szCs w:val="24"/>
        </w:rPr>
      </w:pPr>
      <w:r w:rsidRPr="00180FEC">
        <w:rPr>
          <w:rFonts w:cstheme="minorHAnsi"/>
          <w:sz w:val="24"/>
          <w:szCs w:val="24"/>
        </w:rPr>
        <w:t>Target</w:t>
      </w:r>
      <w:r w:rsidR="00FB6E7A">
        <w:rPr>
          <w:rFonts w:cstheme="minorHAnsi"/>
          <w:sz w:val="24"/>
          <w:szCs w:val="24"/>
        </w:rPr>
        <w:t xml:space="preserve">   </w:t>
      </w:r>
      <w:r w:rsidRPr="00180FEC">
        <w:rPr>
          <w:rFonts w:cstheme="minorHAnsi"/>
          <w:sz w:val="24"/>
          <w:szCs w:val="24"/>
        </w:rPr>
        <w:t>: 1</w:t>
      </w:r>
      <w:r w:rsidR="009C746C">
        <w:rPr>
          <w:rFonts w:cstheme="minorHAnsi"/>
          <w:sz w:val="24"/>
          <w:szCs w:val="24"/>
        </w:rPr>
        <w:t xml:space="preserve"> </w:t>
      </w:r>
    </w:p>
    <w:p w14:paraId="1DE5E4DA" w14:textId="5B9D65AA" w:rsidR="00D15B92" w:rsidRPr="006B61CE" w:rsidRDefault="00D15B92" w:rsidP="00D15B92">
      <w:pPr>
        <w:spacing w:after="0" w:line="240" w:lineRule="auto"/>
        <w:jc w:val="both"/>
        <w:rPr>
          <w:rFonts w:cstheme="minorHAnsi"/>
          <w:b/>
          <w:sz w:val="24"/>
          <w:szCs w:val="24"/>
        </w:rPr>
      </w:pPr>
      <w:r>
        <w:rPr>
          <w:rFonts w:cstheme="minorHAnsi"/>
          <w:b/>
          <w:bCs/>
          <w:sz w:val="24"/>
          <w:szCs w:val="24"/>
        </w:rPr>
        <w:t>Completed.</w:t>
      </w:r>
      <w:r w:rsidRPr="006B61CE">
        <w:rPr>
          <w:rFonts w:cstheme="minorHAnsi"/>
          <w:sz w:val="24"/>
          <w:szCs w:val="24"/>
        </w:rPr>
        <w:t xml:space="preserve"> </w:t>
      </w:r>
      <w:r>
        <w:rPr>
          <w:rFonts w:cstheme="minorHAnsi"/>
          <w:sz w:val="24"/>
          <w:szCs w:val="24"/>
        </w:rPr>
        <w:t>Functional review submitted</w:t>
      </w:r>
    </w:p>
    <w:p w14:paraId="18A5FB24" w14:textId="77777777" w:rsidR="007947A1" w:rsidRDefault="007947A1" w:rsidP="00D86D26">
      <w:pPr>
        <w:spacing w:after="0" w:line="240" w:lineRule="auto"/>
        <w:jc w:val="both"/>
        <w:rPr>
          <w:rFonts w:cstheme="minorHAnsi"/>
          <w:b/>
          <w:sz w:val="24"/>
          <w:szCs w:val="24"/>
        </w:rPr>
      </w:pPr>
    </w:p>
    <w:p w14:paraId="0BBD5137" w14:textId="6CFF4925" w:rsidR="00D86D26" w:rsidRPr="00180FEC" w:rsidRDefault="00D86D26" w:rsidP="00D86D26">
      <w:pPr>
        <w:spacing w:after="0" w:line="240" w:lineRule="auto"/>
        <w:jc w:val="both"/>
        <w:rPr>
          <w:rFonts w:cstheme="minorHAnsi"/>
          <w:iCs/>
          <w:sz w:val="24"/>
          <w:szCs w:val="24"/>
        </w:rPr>
      </w:pPr>
      <w:r w:rsidRPr="00180FEC">
        <w:rPr>
          <w:rFonts w:cstheme="minorHAnsi"/>
          <w:b/>
          <w:sz w:val="24"/>
          <w:szCs w:val="24"/>
        </w:rPr>
        <w:t>Sub-result 2.3:</w:t>
      </w:r>
      <w:r w:rsidRPr="00180FEC">
        <w:rPr>
          <w:rFonts w:cstheme="minorHAnsi"/>
          <w:iCs/>
          <w:sz w:val="24"/>
          <w:szCs w:val="24"/>
        </w:rPr>
        <w:t xml:space="preserve"> </w:t>
      </w:r>
    </w:p>
    <w:p w14:paraId="78E171EF" w14:textId="77777777" w:rsidR="00D86D26" w:rsidRPr="000952B6" w:rsidRDefault="00D86D26" w:rsidP="00D86D26">
      <w:pPr>
        <w:spacing w:after="0" w:line="240" w:lineRule="auto"/>
        <w:jc w:val="both"/>
        <w:rPr>
          <w:rFonts w:cstheme="minorHAnsi"/>
          <w:b/>
          <w:bCs/>
          <w:sz w:val="24"/>
          <w:szCs w:val="24"/>
        </w:rPr>
      </w:pPr>
      <w:proofErr w:type="spellStart"/>
      <w:r w:rsidRPr="000952B6">
        <w:rPr>
          <w:rFonts w:cstheme="minorHAnsi"/>
          <w:b/>
          <w:bCs/>
          <w:sz w:val="24"/>
          <w:szCs w:val="24"/>
        </w:rPr>
        <w:t>Organisation</w:t>
      </w:r>
      <w:proofErr w:type="spellEnd"/>
      <w:r w:rsidRPr="000952B6">
        <w:rPr>
          <w:rFonts w:cstheme="minorHAnsi"/>
          <w:b/>
          <w:bCs/>
          <w:sz w:val="24"/>
          <w:szCs w:val="24"/>
        </w:rPr>
        <w:t xml:space="preserve"> of working group(s) on </w:t>
      </w:r>
      <w:proofErr w:type="spellStart"/>
      <w:r w:rsidRPr="000952B6">
        <w:rPr>
          <w:rFonts w:cstheme="minorHAnsi"/>
          <w:b/>
          <w:bCs/>
          <w:sz w:val="24"/>
          <w:szCs w:val="24"/>
        </w:rPr>
        <w:t>labour</w:t>
      </w:r>
      <w:proofErr w:type="spellEnd"/>
      <w:r w:rsidRPr="000952B6">
        <w:rPr>
          <w:rFonts w:cstheme="minorHAnsi"/>
          <w:b/>
          <w:bCs/>
          <w:sz w:val="24"/>
          <w:szCs w:val="24"/>
        </w:rPr>
        <w:t xml:space="preserve"> law, gender equality and OSH comprising line ministries and social partners completed and functional</w:t>
      </w:r>
    </w:p>
    <w:p w14:paraId="7D075BF6" w14:textId="5058D96B" w:rsidR="00C9667D" w:rsidRDefault="00C9667D" w:rsidP="00622DAB">
      <w:pPr>
        <w:tabs>
          <w:tab w:val="left" w:pos="0"/>
          <w:tab w:val="left" w:pos="1418"/>
        </w:tabs>
        <w:spacing w:after="0" w:line="240" w:lineRule="auto"/>
        <w:rPr>
          <w:rFonts w:cstheme="minorHAnsi"/>
          <w:b/>
          <w:sz w:val="24"/>
          <w:szCs w:val="24"/>
          <w:u w:val="single"/>
        </w:rPr>
      </w:pPr>
    </w:p>
    <w:p w14:paraId="5368CFF1" w14:textId="77777777" w:rsidR="00D86D26" w:rsidRPr="00180FEC" w:rsidRDefault="00D86D26" w:rsidP="00D86D26">
      <w:pPr>
        <w:autoSpaceDE w:val="0"/>
        <w:autoSpaceDN w:val="0"/>
        <w:adjustRightInd w:val="0"/>
        <w:spacing w:after="0" w:line="240" w:lineRule="auto"/>
        <w:jc w:val="both"/>
        <w:rPr>
          <w:rFonts w:cstheme="minorHAnsi"/>
          <w:sz w:val="24"/>
          <w:szCs w:val="24"/>
        </w:rPr>
      </w:pPr>
      <w:r w:rsidRPr="00180FEC">
        <w:rPr>
          <w:rFonts w:cstheme="minorHAnsi"/>
          <w:sz w:val="24"/>
          <w:szCs w:val="24"/>
        </w:rPr>
        <w:t>Working groups operational with team members from relevant institutions with a clear mandate and their continuous involvement in the ‘Technical Working Group’ and ‘Coordination Group’</w:t>
      </w:r>
    </w:p>
    <w:p w14:paraId="76FE425D" w14:textId="77777777" w:rsidR="00D86D26" w:rsidRPr="00180FEC" w:rsidRDefault="00D86D26" w:rsidP="00D86D26">
      <w:pPr>
        <w:autoSpaceDE w:val="0"/>
        <w:autoSpaceDN w:val="0"/>
        <w:adjustRightInd w:val="0"/>
        <w:spacing w:after="0" w:line="240" w:lineRule="auto"/>
        <w:jc w:val="both"/>
        <w:rPr>
          <w:rFonts w:cstheme="minorHAnsi"/>
          <w:sz w:val="24"/>
          <w:szCs w:val="24"/>
        </w:rPr>
      </w:pPr>
      <w:r w:rsidRPr="00180FEC">
        <w:rPr>
          <w:rFonts w:cstheme="minorHAnsi"/>
          <w:sz w:val="24"/>
          <w:szCs w:val="24"/>
        </w:rPr>
        <w:t xml:space="preserve">Baseline: 0         </w:t>
      </w:r>
    </w:p>
    <w:p w14:paraId="1344E69E" w14:textId="7CA905CF" w:rsidR="00D86D26" w:rsidRDefault="00D86D26" w:rsidP="00D86D26">
      <w:pPr>
        <w:autoSpaceDE w:val="0"/>
        <w:autoSpaceDN w:val="0"/>
        <w:adjustRightInd w:val="0"/>
        <w:spacing w:after="0" w:line="240" w:lineRule="auto"/>
        <w:jc w:val="both"/>
        <w:rPr>
          <w:rFonts w:cstheme="minorHAnsi"/>
          <w:sz w:val="24"/>
          <w:szCs w:val="24"/>
        </w:rPr>
      </w:pPr>
      <w:r w:rsidRPr="00180FEC">
        <w:rPr>
          <w:rFonts w:cstheme="minorHAnsi"/>
          <w:sz w:val="24"/>
          <w:szCs w:val="24"/>
        </w:rPr>
        <w:t>Target</w:t>
      </w:r>
      <w:r w:rsidR="00FB6E7A">
        <w:rPr>
          <w:rFonts w:cstheme="minorHAnsi"/>
          <w:sz w:val="24"/>
          <w:szCs w:val="24"/>
        </w:rPr>
        <w:t xml:space="preserve"> </w:t>
      </w:r>
      <w:proofErr w:type="gramStart"/>
      <w:r w:rsidR="00FB6E7A">
        <w:rPr>
          <w:rFonts w:cstheme="minorHAnsi"/>
          <w:sz w:val="24"/>
          <w:szCs w:val="24"/>
        </w:rPr>
        <w:t xml:space="preserve">  </w:t>
      </w:r>
      <w:r w:rsidRPr="00180FEC">
        <w:rPr>
          <w:rFonts w:cstheme="minorHAnsi"/>
          <w:sz w:val="24"/>
          <w:szCs w:val="24"/>
        </w:rPr>
        <w:t>:</w:t>
      </w:r>
      <w:proofErr w:type="gramEnd"/>
      <w:r w:rsidRPr="00180FEC">
        <w:rPr>
          <w:rFonts w:cstheme="minorHAnsi"/>
          <w:sz w:val="24"/>
          <w:szCs w:val="24"/>
        </w:rPr>
        <w:t xml:space="preserve"> 2 </w:t>
      </w:r>
      <w:r w:rsidR="009C746C">
        <w:rPr>
          <w:rFonts w:cstheme="minorHAnsi"/>
          <w:sz w:val="24"/>
          <w:szCs w:val="24"/>
        </w:rPr>
        <w:t>working groups operational until the end of 2020</w:t>
      </w:r>
    </w:p>
    <w:p w14:paraId="68C7CD5F" w14:textId="6C0CA0CC" w:rsidR="006B61CE" w:rsidRPr="00485887" w:rsidRDefault="006B61CE" w:rsidP="006B61CE">
      <w:pPr>
        <w:spacing w:after="0" w:line="240" w:lineRule="auto"/>
        <w:jc w:val="both"/>
        <w:rPr>
          <w:rFonts w:cstheme="minorHAnsi"/>
          <w:b/>
          <w:sz w:val="24"/>
          <w:szCs w:val="24"/>
        </w:rPr>
      </w:pPr>
      <w:r w:rsidRPr="00485887">
        <w:rPr>
          <w:rFonts w:cstheme="minorHAnsi"/>
          <w:b/>
          <w:bCs/>
          <w:sz w:val="24"/>
          <w:szCs w:val="24"/>
        </w:rPr>
        <w:t>No progress: not started yet.</w:t>
      </w:r>
      <w:r w:rsidRPr="00485887">
        <w:rPr>
          <w:rFonts w:cstheme="minorHAnsi"/>
          <w:sz w:val="24"/>
          <w:szCs w:val="24"/>
        </w:rPr>
        <w:t xml:space="preserve"> Activities to contribute to fulfilment of the Indicator were </w:t>
      </w:r>
      <w:proofErr w:type="gramStart"/>
      <w:r w:rsidRPr="00485887">
        <w:rPr>
          <w:rFonts w:cstheme="minorHAnsi"/>
          <w:sz w:val="24"/>
          <w:szCs w:val="24"/>
        </w:rPr>
        <w:t>postponed  during</w:t>
      </w:r>
      <w:proofErr w:type="gramEnd"/>
      <w:r w:rsidRPr="00485887">
        <w:rPr>
          <w:rFonts w:cstheme="minorHAnsi"/>
          <w:sz w:val="24"/>
          <w:szCs w:val="24"/>
        </w:rPr>
        <w:t xml:space="preserve"> the </w:t>
      </w:r>
      <w:r w:rsidR="00485887">
        <w:rPr>
          <w:rFonts w:cstheme="minorHAnsi"/>
          <w:sz w:val="24"/>
          <w:szCs w:val="24"/>
        </w:rPr>
        <w:t xml:space="preserve">previous </w:t>
      </w:r>
      <w:r w:rsidRPr="00485887">
        <w:rPr>
          <w:rFonts w:cstheme="minorHAnsi"/>
          <w:sz w:val="24"/>
          <w:szCs w:val="24"/>
        </w:rPr>
        <w:t>reporting period</w:t>
      </w:r>
      <w:r w:rsidRPr="00485887">
        <w:rPr>
          <w:rFonts w:eastAsia="Times New Roman" w:cstheme="minorHAnsi"/>
          <w:sz w:val="24"/>
          <w:szCs w:val="24"/>
          <w:lang w:eastAsia="en-GB"/>
        </w:rPr>
        <w:t>.</w:t>
      </w:r>
    </w:p>
    <w:p w14:paraId="5550068D" w14:textId="77777777" w:rsidR="00D86D26" w:rsidRPr="00180FEC" w:rsidRDefault="00D86D26" w:rsidP="00D86D26">
      <w:pPr>
        <w:autoSpaceDE w:val="0"/>
        <w:autoSpaceDN w:val="0"/>
        <w:adjustRightInd w:val="0"/>
        <w:spacing w:after="0" w:line="240" w:lineRule="auto"/>
        <w:jc w:val="both"/>
        <w:rPr>
          <w:rFonts w:cstheme="minorHAnsi"/>
          <w:sz w:val="24"/>
          <w:szCs w:val="24"/>
        </w:rPr>
      </w:pPr>
    </w:p>
    <w:p w14:paraId="7A18302D" w14:textId="77777777" w:rsidR="00D86D26" w:rsidRPr="00180FEC" w:rsidRDefault="00D86D26" w:rsidP="00D86D26">
      <w:pPr>
        <w:autoSpaceDE w:val="0"/>
        <w:autoSpaceDN w:val="0"/>
        <w:adjustRightInd w:val="0"/>
        <w:spacing w:after="0" w:line="240" w:lineRule="auto"/>
        <w:jc w:val="both"/>
        <w:rPr>
          <w:rFonts w:cstheme="minorHAnsi"/>
          <w:sz w:val="24"/>
          <w:szCs w:val="24"/>
        </w:rPr>
      </w:pPr>
      <w:r w:rsidRPr="00180FEC">
        <w:rPr>
          <w:rFonts w:cstheme="minorHAnsi"/>
          <w:sz w:val="24"/>
          <w:szCs w:val="24"/>
        </w:rPr>
        <w:lastRenderedPageBreak/>
        <w:t xml:space="preserve">Number of meetings facilitated for effective functioning of working groups through team building, training and expert inputs  </w:t>
      </w:r>
    </w:p>
    <w:p w14:paraId="0CFD3034" w14:textId="77777777" w:rsidR="00D86D26" w:rsidRPr="00180FEC" w:rsidRDefault="00D86D26" w:rsidP="00D86D26">
      <w:pPr>
        <w:spacing w:after="0" w:line="240" w:lineRule="auto"/>
        <w:jc w:val="both"/>
        <w:rPr>
          <w:rFonts w:cstheme="minorHAnsi"/>
          <w:sz w:val="24"/>
          <w:szCs w:val="24"/>
        </w:rPr>
      </w:pPr>
      <w:r w:rsidRPr="00180FEC">
        <w:rPr>
          <w:rFonts w:cstheme="minorHAnsi"/>
          <w:sz w:val="24"/>
          <w:szCs w:val="24"/>
        </w:rPr>
        <w:t xml:space="preserve">Baseline: 0        </w:t>
      </w:r>
    </w:p>
    <w:p w14:paraId="7B99B95B" w14:textId="1B4B7FA7" w:rsidR="00D86D26" w:rsidRDefault="00D86D26" w:rsidP="00D86D26">
      <w:pPr>
        <w:tabs>
          <w:tab w:val="left" w:pos="0"/>
          <w:tab w:val="left" w:pos="1418"/>
        </w:tabs>
        <w:spacing w:after="0" w:line="240" w:lineRule="auto"/>
        <w:rPr>
          <w:rFonts w:cstheme="minorHAnsi"/>
          <w:sz w:val="24"/>
          <w:szCs w:val="24"/>
        </w:rPr>
      </w:pPr>
      <w:r w:rsidRPr="00180FEC">
        <w:rPr>
          <w:rFonts w:cstheme="minorHAnsi"/>
          <w:sz w:val="24"/>
          <w:szCs w:val="24"/>
        </w:rPr>
        <w:t>Target</w:t>
      </w:r>
      <w:r w:rsidR="00FB6E7A">
        <w:rPr>
          <w:rFonts w:cstheme="minorHAnsi"/>
          <w:sz w:val="24"/>
          <w:szCs w:val="24"/>
        </w:rPr>
        <w:t xml:space="preserve"> </w:t>
      </w:r>
      <w:proofErr w:type="gramStart"/>
      <w:r w:rsidR="00FB6E7A">
        <w:rPr>
          <w:rFonts w:cstheme="minorHAnsi"/>
          <w:sz w:val="24"/>
          <w:szCs w:val="24"/>
        </w:rPr>
        <w:t xml:space="preserve">  </w:t>
      </w:r>
      <w:r w:rsidRPr="00180FEC">
        <w:rPr>
          <w:rFonts w:cstheme="minorHAnsi"/>
          <w:sz w:val="24"/>
          <w:szCs w:val="24"/>
        </w:rPr>
        <w:t>:</w:t>
      </w:r>
      <w:proofErr w:type="gramEnd"/>
      <w:r w:rsidRPr="00180FEC">
        <w:rPr>
          <w:rFonts w:cstheme="minorHAnsi"/>
          <w:sz w:val="24"/>
          <w:szCs w:val="24"/>
        </w:rPr>
        <w:t xml:space="preserve"> at least 4 meetings a year </w:t>
      </w:r>
    </w:p>
    <w:p w14:paraId="7FEDA945" w14:textId="6F05EE57" w:rsidR="006B61CE" w:rsidRPr="006B61CE" w:rsidRDefault="006B61CE" w:rsidP="006B61CE">
      <w:pPr>
        <w:autoSpaceDE w:val="0"/>
        <w:autoSpaceDN w:val="0"/>
        <w:adjustRightInd w:val="0"/>
        <w:spacing w:after="0" w:line="240" w:lineRule="auto"/>
        <w:jc w:val="both"/>
        <w:rPr>
          <w:rFonts w:cstheme="minorHAnsi"/>
          <w:sz w:val="24"/>
          <w:szCs w:val="24"/>
        </w:rPr>
      </w:pPr>
      <w:r w:rsidRPr="006B61CE">
        <w:rPr>
          <w:rFonts w:cstheme="minorHAnsi"/>
          <w:b/>
          <w:bCs/>
          <w:sz w:val="24"/>
          <w:szCs w:val="24"/>
        </w:rPr>
        <w:t>No progress: not started yet.</w:t>
      </w:r>
      <w:r w:rsidRPr="006B61CE">
        <w:rPr>
          <w:rFonts w:cstheme="minorHAnsi"/>
          <w:sz w:val="24"/>
          <w:szCs w:val="24"/>
        </w:rPr>
        <w:t xml:space="preserve"> Activities to contribute to fulfilment of the indicator was </w:t>
      </w:r>
      <w:proofErr w:type="gramStart"/>
      <w:r w:rsidRPr="006B61CE">
        <w:rPr>
          <w:rFonts w:cstheme="minorHAnsi"/>
          <w:sz w:val="24"/>
          <w:szCs w:val="24"/>
        </w:rPr>
        <w:t>postponed  during</w:t>
      </w:r>
      <w:proofErr w:type="gramEnd"/>
      <w:r w:rsidRPr="006B61CE">
        <w:rPr>
          <w:rFonts w:cstheme="minorHAnsi"/>
          <w:sz w:val="24"/>
          <w:szCs w:val="24"/>
        </w:rPr>
        <w:t xml:space="preserve"> the 2</w:t>
      </w:r>
      <w:r w:rsidRPr="006B61CE">
        <w:rPr>
          <w:rFonts w:cstheme="minorHAnsi"/>
          <w:sz w:val="24"/>
          <w:szCs w:val="24"/>
          <w:vertAlign w:val="superscript"/>
        </w:rPr>
        <w:t>nd</w:t>
      </w:r>
      <w:r w:rsidRPr="006B61CE">
        <w:rPr>
          <w:rFonts w:cstheme="minorHAnsi"/>
          <w:sz w:val="24"/>
          <w:szCs w:val="24"/>
        </w:rPr>
        <w:t xml:space="preserve"> reporting period</w:t>
      </w:r>
    </w:p>
    <w:p w14:paraId="3A6CEDDA" w14:textId="77777777" w:rsidR="006B61CE" w:rsidRPr="00180FEC" w:rsidRDefault="006B61CE" w:rsidP="00D86D26">
      <w:pPr>
        <w:tabs>
          <w:tab w:val="left" w:pos="0"/>
          <w:tab w:val="left" w:pos="1418"/>
        </w:tabs>
        <w:spacing w:after="0" w:line="240" w:lineRule="auto"/>
        <w:rPr>
          <w:rFonts w:cstheme="minorHAnsi"/>
          <w:sz w:val="24"/>
          <w:szCs w:val="24"/>
        </w:rPr>
      </w:pPr>
    </w:p>
    <w:p w14:paraId="023030DB" w14:textId="77777777" w:rsidR="00D86D26" w:rsidRPr="00180FEC" w:rsidRDefault="00D86D26" w:rsidP="00D86D26">
      <w:pPr>
        <w:tabs>
          <w:tab w:val="left" w:pos="0"/>
          <w:tab w:val="left" w:pos="1418"/>
        </w:tabs>
        <w:spacing w:after="0" w:line="240" w:lineRule="auto"/>
        <w:rPr>
          <w:rFonts w:cstheme="minorHAnsi"/>
          <w:b/>
          <w:sz w:val="24"/>
          <w:szCs w:val="24"/>
          <w:u w:val="single"/>
        </w:rPr>
      </w:pPr>
    </w:p>
    <w:p w14:paraId="76CA4FFE" w14:textId="58E6C6B5" w:rsidR="00F54C51" w:rsidRDefault="00622DAB" w:rsidP="00BC5E51">
      <w:pPr>
        <w:tabs>
          <w:tab w:val="left" w:pos="0"/>
          <w:tab w:val="left" w:pos="1418"/>
        </w:tabs>
        <w:spacing w:after="0" w:line="240" w:lineRule="auto"/>
        <w:jc w:val="both"/>
        <w:rPr>
          <w:rFonts w:cstheme="minorHAnsi"/>
          <w:b/>
          <w:sz w:val="24"/>
          <w:szCs w:val="24"/>
          <w:lang w:val="en-GB"/>
        </w:rPr>
      </w:pPr>
      <w:r w:rsidRPr="00944095">
        <w:rPr>
          <w:rFonts w:cstheme="minorHAnsi"/>
          <w:b/>
          <w:sz w:val="24"/>
          <w:szCs w:val="24"/>
          <w:u w:val="single"/>
          <w:lang w:val="en-GB"/>
        </w:rPr>
        <w:t>Activity 2.1.1.</w:t>
      </w:r>
      <w:r w:rsidRPr="00944095">
        <w:rPr>
          <w:rFonts w:cstheme="minorHAnsi"/>
          <w:b/>
          <w:sz w:val="24"/>
          <w:szCs w:val="24"/>
          <w:lang w:val="en-GB"/>
        </w:rPr>
        <w:t xml:space="preserve"> Assessment of the </w:t>
      </w:r>
      <w:r w:rsidR="000B55C5" w:rsidRPr="00944095">
        <w:rPr>
          <w:rFonts w:cstheme="minorHAnsi"/>
          <w:b/>
          <w:sz w:val="24"/>
          <w:szCs w:val="24"/>
          <w:lang w:val="en-GB"/>
        </w:rPr>
        <w:t>administrative</w:t>
      </w:r>
      <w:r w:rsidRPr="00944095">
        <w:rPr>
          <w:rFonts w:cstheme="minorHAnsi"/>
          <w:b/>
          <w:sz w:val="24"/>
          <w:szCs w:val="24"/>
          <w:lang w:val="en-GB"/>
        </w:rPr>
        <w:t xml:space="preserve"> structures and institutional capacit</w:t>
      </w:r>
      <w:r w:rsidR="00BC5E51" w:rsidRPr="00944095">
        <w:rPr>
          <w:rFonts w:cstheme="minorHAnsi"/>
          <w:b/>
          <w:sz w:val="24"/>
          <w:szCs w:val="24"/>
          <w:lang w:val="en-GB"/>
        </w:rPr>
        <w:t>ies of the beneficiary</w:t>
      </w:r>
      <w:r w:rsidRPr="00944095">
        <w:rPr>
          <w:rFonts w:cstheme="minorHAnsi"/>
          <w:b/>
          <w:sz w:val="24"/>
          <w:szCs w:val="24"/>
          <w:lang w:val="en-GB"/>
        </w:rPr>
        <w:t xml:space="preserve"> and relevant stakeholders and improvement of their inter-</w:t>
      </w:r>
      <w:r w:rsidR="00BC5E51" w:rsidRPr="00944095">
        <w:rPr>
          <w:rFonts w:cstheme="minorHAnsi"/>
          <w:b/>
          <w:sz w:val="24"/>
          <w:szCs w:val="24"/>
          <w:lang w:val="en-GB"/>
        </w:rPr>
        <w:t>institutional operation</w:t>
      </w:r>
      <w:r w:rsidR="00E13421">
        <w:rPr>
          <w:rFonts w:cstheme="minorHAnsi"/>
          <w:b/>
          <w:sz w:val="24"/>
          <w:szCs w:val="24"/>
          <w:lang w:val="en-GB"/>
        </w:rPr>
        <w:t xml:space="preserve"> </w:t>
      </w:r>
    </w:p>
    <w:p w14:paraId="4A6BC98B" w14:textId="77777777" w:rsidR="00622DAB" w:rsidRPr="00F54C51" w:rsidRDefault="00F54C51" w:rsidP="00BC5E51">
      <w:pPr>
        <w:tabs>
          <w:tab w:val="left" w:pos="0"/>
          <w:tab w:val="left" w:pos="1418"/>
        </w:tabs>
        <w:spacing w:after="0" w:line="240" w:lineRule="auto"/>
        <w:jc w:val="both"/>
        <w:rPr>
          <w:rFonts w:cstheme="minorHAnsi"/>
          <w:bCs/>
          <w:sz w:val="24"/>
          <w:szCs w:val="24"/>
          <w:lang w:val="en-GB"/>
        </w:rPr>
      </w:pPr>
      <w:r w:rsidRPr="00F54C51">
        <w:rPr>
          <w:rFonts w:cstheme="minorHAnsi"/>
          <w:bCs/>
          <w:sz w:val="24"/>
          <w:szCs w:val="24"/>
          <w:lang w:val="en-GB"/>
        </w:rPr>
        <w:t xml:space="preserve">Activity was </w:t>
      </w:r>
      <w:r w:rsidR="00E13421" w:rsidRPr="00F54C51">
        <w:rPr>
          <w:rFonts w:cstheme="minorHAnsi"/>
          <w:bCs/>
          <w:sz w:val="24"/>
          <w:szCs w:val="24"/>
          <w:lang w:val="en-GB"/>
        </w:rPr>
        <w:t>completed in 2</w:t>
      </w:r>
      <w:r w:rsidR="00E13421" w:rsidRPr="00F54C51">
        <w:rPr>
          <w:rFonts w:cstheme="minorHAnsi"/>
          <w:bCs/>
          <w:sz w:val="24"/>
          <w:szCs w:val="24"/>
          <w:vertAlign w:val="superscript"/>
          <w:lang w:val="en-GB"/>
        </w:rPr>
        <w:t>nd</w:t>
      </w:r>
      <w:r w:rsidR="00E13421" w:rsidRPr="00F54C51">
        <w:rPr>
          <w:rFonts w:cstheme="minorHAnsi"/>
          <w:bCs/>
          <w:sz w:val="24"/>
          <w:szCs w:val="24"/>
          <w:lang w:val="en-GB"/>
        </w:rPr>
        <w:t xml:space="preserve"> reporting period</w:t>
      </w:r>
      <w:r w:rsidRPr="00F54C51">
        <w:rPr>
          <w:rFonts w:cstheme="minorHAnsi"/>
          <w:bCs/>
          <w:sz w:val="24"/>
          <w:szCs w:val="24"/>
          <w:lang w:val="en-GB"/>
        </w:rPr>
        <w:t xml:space="preserve"> and the days not spent will be </w:t>
      </w:r>
      <w:r w:rsidR="006A13ED">
        <w:rPr>
          <w:rFonts w:cstheme="minorHAnsi"/>
          <w:bCs/>
          <w:sz w:val="24"/>
          <w:szCs w:val="24"/>
          <w:lang w:val="en-GB"/>
        </w:rPr>
        <w:t>re</w:t>
      </w:r>
      <w:r w:rsidRPr="00F54C51">
        <w:rPr>
          <w:rFonts w:cstheme="minorHAnsi"/>
          <w:bCs/>
          <w:sz w:val="24"/>
          <w:szCs w:val="24"/>
          <w:lang w:val="en-GB"/>
        </w:rPr>
        <w:t xml:space="preserve">allocated to another activity. </w:t>
      </w:r>
    </w:p>
    <w:p w14:paraId="720F9ACE" w14:textId="3B819E62" w:rsidR="00622DAB" w:rsidRPr="00485887" w:rsidRDefault="00622DAB" w:rsidP="00BC5E51">
      <w:pPr>
        <w:tabs>
          <w:tab w:val="left" w:pos="0"/>
          <w:tab w:val="left" w:pos="1418"/>
        </w:tabs>
        <w:spacing w:after="0" w:line="240" w:lineRule="auto"/>
        <w:rPr>
          <w:rFonts w:cstheme="minorHAnsi"/>
          <w:b/>
          <w:sz w:val="24"/>
          <w:szCs w:val="24"/>
          <w:lang w:val="en-GB"/>
        </w:rPr>
      </w:pPr>
      <w:r w:rsidRPr="00944095">
        <w:rPr>
          <w:rFonts w:cstheme="minorHAnsi"/>
          <w:sz w:val="24"/>
          <w:szCs w:val="24"/>
          <w:lang w:val="en-GB"/>
        </w:rPr>
        <w:t xml:space="preserve">                    </w:t>
      </w:r>
      <w:r w:rsidRPr="00944095">
        <w:rPr>
          <w:rFonts w:cstheme="minorHAnsi"/>
          <w:b/>
          <w:sz w:val="24"/>
          <w:szCs w:val="24"/>
          <w:lang w:val="en-GB"/>
        </w:rPr>
        <w:t xml:space="preserve"> </w:t>
      </w:r>
    </w:p>
    <w:p w14:paraId="73192043" w14:textId="2861F6BB" w:rsidR="00720604" w:rsidRPr="006B61CE" w:rsidRDefault="000B55C5" w:rsidP="006B61CE">
      <w:pPr>
        <w:spacing w:after="0" w:line="240" w:lineRule="auto"/>
        <w:jc w:val="both"/>
        <w:rPr>
          <w:rFonts w:cstheme="minorHAnsi"/>
          <w:b/>
          <w:sz w:val="24"/>
          <w:szCs w:val="24"/>
          <w:lang w:val="en-GB"/>
        </w:rPr>
      </w:pPr>
      <w:r w:rsidRPr="00944095">
        <w:rPr>
          <w:rFonts w:cstheme="minorHAnsi"/>
          <w:b/>
          <w:sz w:val="24"/>
          <w:szCs w:val="24"/>
          <w:u w:val="single"/>
          <w:lang w:val="en-GB"/>
        </w:rPr>
        <w:t xml:space="preserve">Activity </w:t>
      </w:r>
      <w:r w:rsidR="00BC5E51" w:rsidRPr="00944095">
        <w:rPr>
          <w:rFonts w:cstheme="minorHAnsi"/>
          <w:b/>
          <w:sz w:val="24"/>
          <w:szCs w:val="24"/>
          <w:u w:val="single"/>
          <w:lang w:val="en-GB"/>
        </w:rPr>
        <w:t>2.1.2.</w:t>
      </w:r>
      <w:r w:rsidR="00BC5E51" w:rsidRPr="00944095">
        <w:rPr>
          <w:rFonts w:cstheme="minorHAnsi"/>
          <w:b/>
          <w:sz w:val="24"/>
          <w:szCs w:val="24"/>
          <w:lang w:val="en-GB"/>
        </w:rPr>
        <w:t xml:space="preserve"> Training needs analysis and strengthening the institutional capacity of the beneficiary and relevant stakeholders</w:t>
      </w:r>
    </w:p>
    <w:p w14:paraId="5C2DC03F" w14:textId="3B5DA609" w:rsidR="00A401EE" w:rsidRPr="00944095" w:rsidRDefault="00A401EE" w:rsidP="00720604">
      <w:pPr>
        <w:spacing w:after="0" w:line="240" w:lineRule="auto"/>
        <w:ind w:right="-142"/>
        <w:jc w:val="both"/>
        <w:rPr>
          <w:rFonts w:cstheme="minorHAnsi"/>
          <w:sz w:val="24"/>
          <w:szCs w:val="24"/>
          <w:lang w:val="en-GB"/>
        </w:rPr>
      </w:pPr>
      <w:r>
        <w:rPr>
          <w:rFonts w:cstheme="minorHAnsi"/>
          <w:sz w:val="24"/>
          <w:szCs w:val="24"/>
          <w:lang w:val="en-GB"/>
        </w:rPr>
        <w:t>Activity was completed in 3</w:t>
      </w:r>
      <w:r w:rsidRPr="00A401EE">
        <w:rPr>
          <w:rFonts w:cstheme="minorHAnsi"/>
          <w:sz w:val="24"/>
          <w:szCs w:val="24"/>
          <w:vertAlign w:val="superscript"/>
          <w:lang w:val="en-GB"/>
        </w:rPr>
        <w:t>rd</w:t>
      </w:r>
      <w:r>
        <w:rPr>
          <w:rFonts w:cstheme="minorHAnsi"/>
          <w:sz w:val="24"/>
          <w:szCs w:val="24"/>
          <w:lang w:val="en-GB"/>
        </w:rPr>
        <w:t xml:space="preserve"> reporting period, in June, 2020.</w:t>
      </w:r>
    </w:p>
    <w:p w14:paraId="72BCD683" w14:textId="77777777" w:rsidR="00720604" w:rsidRPr="00944095" w:rsidRDefault="00720604" w:rsidP="00C44D7B">
      <w:pPr>
        <w:spacing w:after="0" w:line="240" w:lineRule="auto"/>
        <w:jc w:val="both"/>
        <w:rPr>
          <w:rFonts w:cstheme="minorHAnsi"/>
          <w:b/>
          <w:sz w:val="24"/>
          <w:szCs w:val="24"/>
          <w:lang w:val="en-GB"/>
        </w:rPr>
      </w:pPr>
    </w:p>
    <w:p w14:paraId="517E44D1" w14:textId="77777777" w:rsidR="00BC5E51" w:rsidRPr="00944095" w:rsidRDefault="00BC5E51" w:rsidP="00BC5E51">
      <w:pPr>
        <w:framePr w:hSpace="181" w:wrap="around" w:vAnchor="text" w:hAnchor="text" w:y="1"/>
        <w:spacing w:after="0"/>
        <w:suppressOverlap/>
        <w:jc w:val="both"/>
        <w:rPr>
          <w:rFonts w:cstheme="minorHAnsi"/>
          <w:b/>
          <w:sz w:val="24"/>
          <w:szCs w:val="24"/>
          <w:u w:val="single"/>
          <w:lang w:val="en-GB"/>
        </w:rPr>
      </w:pPr>
      <w:r w:rsidRPr="00944095">
        <w:rPr>
          <w:rFonts w:cstheme="minorHAnsi"/>
          <w:b/>
          <w:sz w:val="24"/>
          <w:szCs w:val="24"/>
          <w:u w:val="single"/>
          <w:lang w:val="en-GB"/>
        </w:rPr>
        <w:t>Activity 2.1.3</w:t>
      </w:r>
    </w:p>
    <w:p w14:paraId="04818369" w14:textId="770ABB88" w:rsidR="006B61CE" w:rsidRDefault="00DB48C0" w:rsidP="006B61CE">
      <w:pPr>
        <w:spacing w:after="0" w:line="240" w:lineRule="auto"/>
        <w:jc w:val="both"/>
        <w:rPr>
          <w:rFonts w:cstheme="minorHAnsi"/>
          <w:b/>
          <w:sz w:val="24"/>
          <w:szCs w:val="24"/>
          <w:lang w:val="en-GB"/>
        </w:rPr>
      </w:pPr>
      <w:r w:rsidRPr="00944095">
        <w:rPr>
          <w:rFonts w:cstheme="minorHAnsi"/>
          <w:b/>
          <w:sz w:val="24"/>
          <w:szCs w:val="24"/>
          <w:lang w:val="en-GB"/>
        </w:rPr>
        <w:t xml:space="preserve">Delivery of </w:t>
      </w:r>
      <w:r w:rsidR="00BC5E51" w:rsidRPr="00944095">
        <w:rPr>
          <w:rFonts w:cstheme="minorHAnsi"/>
          <w:b/>
          <w:sz w:val="24"/>
          <w:szCs w:val="24"/>
          <w:lang w:val="en-GB"/>
        </w:rPr>
        <w:t>Training of Trainers of the labour inspectors</w:t>
      </w:r>
    </w:p>
    <w:p w14:paraId="71C95733" w14:textId="77777777" w:rsidR="00485887" w:rsidRDefault="00485887" w:rsidP="006B61CE">
      <w:pPr>
        <w:spacing w:after="0" w:line="240" w:lineRule="auto"/>
        <w:jc w:val="both"/>
        <w:rPr>
          <w:rFonts w:cstheme="minorHAnsi"/>
          <w:b/>
          <w:sz w:val="24"/>
          <w:szCs w:val="24"/>
          <w:lang w:val="en-GB"/>
        </w:rPr>
      </w:pPr>
    </w:p>
    <w:p w14:paraId="1A2D07EA" w14:textId="59DCBE68" w:rsidR="00E959B0" w:rsidRPr="006B61CE" w:rsidRDefault="00A31B94" w:rsidP="00485887">
      <w:pPr>
        <w:spacing w:after="0" w:line="240" w:lineRule="auto"/>
        <w:rPr>
          <w:rFonts w:cstheme="minorHAnsi"/>
          <w:b/>
          <w:sz w:val="24"/>
          <w:szCs w:val="24"/>
          <w:lang w:val="en-GB"/>
        </w:rPr>
      </w:pPr>
      <w:r w:rsidRPr="006B61CE">
        <w:rPr>
          <w:rFonts w:cstheme="minorHAnsi"/>
          <w:sz w:val="24"/>
          <w:szCs w:val="24"/>
        </w:rPr>
        <w:t>Activity was postponed.</w:t>
      </w:r>
    </w:p>
    <w:p w14:paraId="76224CDF" w14:textId="77777777" w:rsidR="00EE2360" w:rsidRPr="00944095" w:rsidRDefault="00EE2360" w:rsidP="00EE2360">
      <w:pPr>
        <w:suppressAutoHyphens/>
        <w:spacing w:after="0" w:line="240" w:lineRule="auto"/>
        <w:jc w:val="both"/>
        <w:rPr>
          <w:rFonts w:cstheme="minorHAnsi"/>
          <w:b/>
          <w:sz w:val="24"/>
          <w:szCs w:val="24"/>
          <w:u w:val="single"/>
          <w:lang w:val="en-GB"/>
        </w:rPr>
      </w:pPr>
    </w:p>
    <w:p w14:paraId="1CEBF5FC" w14:textId="77777777" w:rsidR="00EE2360" w:rsidRPr="00944095" w:rsidRDefault="00EE2360" w:rsidP="00EE2360">
      <w:pPr>
        <w:suppressAutoHyphens/>
        <w:spacing w:after="0" w:line="240" w:lineRule="auto"/>
        <w:jc w:val="both"/>
        <w:rPr>
          <w:rFonts w:cstheme="minorHAnsi"/>
          <w:sz w:val="24"/>
          <w:szCs w:val="24"/>
          <w:lang w:val="en-GB"/>
        </w:rPr>
      </w:pPr>
      <w:r w:rsidRPr="00944095">
        <w:rPr>
          <w:rFonts w:cstheme="minorHAnsi"/>
          <w:b/>
          <w:sz w:val="24"/>
          <w:szCs w:val="24"/>
          <w:u w:val="single"/>
          <w:lang w:val="en-GB"/>
        </w:rPr>
        <w:t xml:space="preserve">Activity </w:t>
      </w:r>
      <w:r w:rsidRPr="00944095">
        <w:rPr>
          <w:rFonts w:cstheme="minorHAnsi"/>
          <w:b/>
          <w:color w:val="002060"/>
          <w:sz w:val="24"/>
          <w:szCs w:val="24"/>
          <w:u w:val="single"/>
          <w:lang w:val="en-GB"/>
        </w:rPr>
        <w:t>2</w:t>
      </w:r>
      <w:r w:rsidRPr="00944095">
        <w:rPr>
          <w:rFonts w:cstheme="minorHAnsi"/>
          <w:b/>
          <w:sz w:val="24"/>
          <w:szCs w:val="24"/>
          <w:u w:val="single"/>
          <w:lang w:val="en-GB"/>
        </w:rPr>
        <w:t>.1.4.</w:t>
      </w:r>
      <w:r w:rsidRPr="00944095">
        <w:rPr>
          <w:rFonts w:cstheme="minorHAnsi"/>
          <w:b/>
          <w:sz w:val="24"/>
          <w:szCs w:val="24"/>
          <w:lang w:val="en-GB"/>
        </w:rPr>
        <w:t xml:space="preserve"> Delivery of com</w:t>
      </w:r>
      <w:r w:rsidR="00E47433">
        <w:rPr>
          <w:rFonts w:cstheme="minorHAnsi"/>
          <w:b/>
          <w:sz w:val="24"/>
          <w:szCs w:val="24"/>
          <w:lang w:val="en-GB"/>
        </w:rPr>
        <w:t xml:space="preserve">prehensive training programmes </w:t>
      </w:r>
      <w:r w:rsidRPr="00944095">
        <w:rPr>
          <w:rFonts w:cstheme="minorHAnsi"/>
          <w:b/>
          <w:sz w:val="24"/>
          <w:szCs w:val="24"/>
          <w:lang w:val="en-GB"/>
        </w:rPr>
        <w:t>to improve the institutional capacities of the beneficiary and relevant</w:t>
      </w:r>
    </w:p>
    <w:p w14:paraId="23487879" w14:textId="77777777" w:rsidR="00EE2360" w:rsidRPr="00944095" w:rsidRDefault="00EE2360" w:rsidP="00EE2360">
      <w:pPr>
        <w:suppressAutoHyphens/>
        <w:spacing w:after="0" w:line="240" w:lineRule="auto"/>
        <w:jc w:val="both"/>
        <w:rPr>
          <w:rFonts w:cstheme="minorHAnsi"/>
          <w:sz w:val="24"/>
          <w:szCs w:val="24"/>
          <w:lang w:val="en-GB"/>
        </w:rPr>
      </w:pPr>
    </w:p>
    <w:p w14:paraId="2E428F14" w14:textId="77777777" w:rsidR="00EE2360" w:rsidRPr="002573F5" w:rsidRDefault="00EE2360" w:rsidP="00EE2360">
      <w:pPr>
        <w:suppressAutoHyphens/>
        <w:spacing w:after="0" w:line="240" w:lineRule="auto"/>
        <w:jc w:val="both"/>
        <w:rPr>
          <w:rFonts w:cstheme="minorHAnsi"/>
          <w:b/>
          <w:sz w:val="24"/>
          <w:szCs w:val="24"/>
          <w:lang w:val="en-GB"/>
        </w:rPr>
      </w:pPr>
      <w:r w:rsidRPr="002573F5">
        <w:rPr>
          <w:rFonts w:cstheme="minorHAnsi"/>
          <w:b/>
          <w:sz w:val="24"/>
          <w:szCs w:val="24"/>
          <w:lang w:val="en-GB"/>
        </w:rPr>
        <w:t>Method</w:t>
      </w:r>
    </w:p>
    <w:p w14:paraId="4A77B2EE" w14:textId="77777777" w:rsidR="00EE2360" w:rsidRPr="002573F5" w:rsidRDefault="00EE2360" w:rsidP="008B280F">
      <w:pPr>
        <w:numPr>
          <w:ilvl w:val="0"/>
          <w:numId w:val="8"/>
        </w:numPr>
        <w:spacing w:before="60" w:after="60" w:line="240" w:lineRule="auto"/>
        <w:ind w:left="425" w:right="142" w:hanging="283"/>
        <w:jc w:val="both"/>
        <w:rPr>
          <w:rFonts w:eastAsia="Arial Unicode MS" w:cstheme="minorHAnsi"/>
          <w:sz w:val="24"/>
          <w:szCs w:val="24"/>
          <w:lang w:val="en-GB"/>
        </w:rPr>
      </w:pPr>
      <w:r w:rsidRPr="002573F5">
        <w:rPr>
          <w:rFonts w:eastAsia="Arial Unicode MS" w:cstheme="minorHAnsi"/>
          <w:sz w:val="24"/>
          <w:szCs w:val="24"/>
          <w:lang w:val="en-GB"/>
        </w:rPr>
        <w:t>New harmonised OSH legislation, new methodologies and guidelines, as well as new challenges for acting of beneficiaries</w:t>
      </w:r>
      <w:r w:rsidR="00E47433" w:rsidRPr="002573F5">
        <w:rPr>
          <w:rFonts w:eastAsia="Arial Unicode MS" w:cstheme="minorHAnsi"/>
          <w:sz w:val="24"/>
          <w:szCs w:val="24"/>
          <w:lang w:val="en-GB"/>
        </w:rPr>
        <w:t>’</w:t>
      </w:r>
      <w:r w:rsidRPr="002573F5">
        <w:rPr>
          <w:rFonts w:eastAsia="Arial Unicode MS" w:cstheme="minorHAnsi"/>
          <w:sz w:val="24"/>
          <w:szCs w:val="24"/>
          <w:lang w:val="en-GB"/>
        </w:rPr>
        <w:t xml:space="preserve"> staff involved in the approximation process as well as for labour inspectors require to provide specific broadly designed training with the aim of equal implementation, performance and enforcement.</w:t>
      </w:r>
    </w:p>
    <w:p w14:paraId="6D1824EE" w14:textId="58A2C109" w:rsidR="003802A7" w:rsidRPr="002573F5" w:rsidRDefault="004D62EB" w:rsidP="008B280F">
      <w:pPr>
        <w:numPr>
          <w:ilvl w:val="0"/>
          <w:numId w:val="8"/>
        </w:numPr>
        <w:spacing w:before="60" w:after="60" w:line="240" w:lineRule="auto"/>
        <w:ind w:left="425" w:right="142" w:hanging="283"/>
        <w:jc w:val="both"/>
        <w:rPr>
          <w:rFonts w:eastAsia="Arial Unicode MS" w:cstheme="minorHAnsi"/>
          <w:sz w:val="24"/>
          <w:szCs w:val="24"/>
          <w:lang w:val="en-GB"/>
        </w:rPr>
      </w:pPr>
      <w:r w:rsidRPr="002573F5">
        <w:rPr>
          <w:rFonts w:eastAsia="Arial Unicode MS" w:cstheme="minorHAnsi"/>
          <w:sz w:val="24"/>
          <w:szCs w:val="24"/>
          <w:lang w:val="en-GB"/>
        </w:rPr>
        <w:t xml:space="preserve">The activity </w:t>
      </w:r>
      <w:r w:rsidR="001757B5" w:rsidRPr="002573F5">
        <w:rPr>
          <w:rFonts w:eastAsia="Arial Unicode MS" w:cstheme="minorHAnsi"/>
          <w:sz w:val="24"/>
          <w:szCs w:val="24"/>
          <w:lang w:val="en-GB"/>
        </w:rPr>
        <w:t xml:space="preserve">should have </w:t>
      </w:r>
      <w:r w:rsidR="008E1992" w:rsidRPr="002573F5">
        <w:rPr>
          <w:rFonts w:eastAsia="Arial Unicode MS" w:cstheme="minorHAnsi"/>
          <w:sz w:val="24"/>
          <w:szCs w:val="24"/>
          <w:lang w:val="en-GB"/>
        </w:rPr>
        <w:t xml:space="preserve">been </w:t>
      </w:r>
      <w:r w:rsidR="001757B5" w:rsidRPr="002573F5">
        <w:rPr>
          <w:rFonts w:eastAsia="Arial Unicode MS" w:cstheme="minorHAnsi"/>
          <w:sz w:val="24"/>
          <w:szCs w:val="24"/>
          <w:lang w:val="en-GB"/>
        </w:rPr>
        <w:t>originally</w:t>
      </w:r>
      <w:r w:rsidR="000438F9" w:rsidRPr="002573F5">
        <w:rPr>
          <w:rFonts w:eastAsia="Arial Unicode MS" w:cstheme="minorHAnsi"/>
          <w:sz w:val="24"/>
          <w:szCs w:val="24"/>
          <w:lang w:val="en-GB"/>
        </w:rPr>
        <w:t xml:space="preserve"> conducted </w:t>
      </w:r>
      <w:r w:rsidR="001757B5" w:rsidRPr="002573F5">
        <w:rPr>
          <w:rFonts w:eastAsia="Arial Unicode MS" w:cstheme="minorHAnsi"/>
          <w:sz w:val="24"/>
          <w:szCs w:val="24"/>
          <w:lang w:val="en-GB"/>
        </w:rPr>
        <w:t>in the period of February – May</w:t>
      </w:r>
      <w:r w:rsidR="000438F9" w:rsidRPr="002573F5">
        <w:rPr>
          <w:rFonts w:eastAsia="Arial Unicode MS" w:cstheme="minorHAnsi"/>
          <w:sz w:val="24"/>
          <w:szCs w:val="24"/>
          <w:lang w:val="en-GB"/>
        </w:rPr>
        <w:t xml:space="preserve"> </w:t>
      </w:r>
      <w:r w:rsidR="002573F5" w:rsidRPr="002573F5">
        <w:rPr>
          <w:rFonts w:eastAsia="Arial Unicode MS" w:cstheme="minorHAnsi"/>
          <w:sz w:val="24"/>
          <w:szCs w:val="24"/>
          <w:lang w:val="en-GB"/>
        </w:rPr>
        <w:t>2020 but</w:t>
      </w:r>
      <w:r w:rsidR="000438F9" w:rsidRPr="002573F5">
        <w:rPr>
          <w:rFonts w:eastAsia="Arial Unicode MS" w:cstheme="minorHAnsi"/>
          <w:sz w:val="24"/>
          <w:szCs w:val="24"/>
          <w:lang w:val="en-GB"/>
        </w:rPr>
        <w:t xml:space="preserve"> the </w:t>
      </w:r>
      <w:r w:rsidR="00876B43" w:rsidRPr="002573F5">
        <w:rPr>
          <w:rFonts w:eastAsia="Arial Unicode MS" w:cstheme="minorHAnsi"/>
          <w:sz w:val="24"/>
          <w:szCs w:val="24"/>
          <w:lang w:val="en-GB"/>
        </w:rPr>
        <w:t xml:space="preserve">recruitment process </w:t>
      </w:r>
      <w:r w:rsidR="003802A7" w:rsidRPr="002573F5">
        <w:rPr>
          <w:rFonts w:eastAsia="Arial Unicode MS" w:cstheme="minorHAnsi"/>
          <w:sz w:val="24"/>
          <w:szCs w:val="24"/>
          <w:lang w:val="en-GB"/>
        </w:rPr>
        <w:t xml:space="preserve">of new inspectors </w:t>
      </w:r>
      <w:r w:rsidR="00700E17" w:rsidRPr="002573F5">
        <w:rPr>
          <w:rFonts w:eastAsia="Arial Unicode MS" w:cstheme="minorHAnsi"/>
          <w:sz w:val="24"/>
          <w:szCs w:val="24"/>
          <w:lang w:val="en-GB"/>
        </w:rPr>
        <w:t xml:space="preserve">was </w:t>
      </w:r>
      <w:r w:rsidR="002573F5" w:rsidRPr="002573F5">
        <w:rPr>
          <w:rFonts w:eastAsia="Arial Unicode MS" w:cstheme="minorHAnsi"/>
          <w:sz w:val="24"/>
          <w:szCs w:val="24"/>
          <w:lang w:val="en-GB"/>
        </w:rPr>
        <w:t>delayed and</w:t>
      </w:r>
      <w:r w:rsidR="00876B43" w:rsidRPr="002573F5">
        <w:rPr>
          <w:rFonts w:eastAsia="Arial Unicode MS" w:cstheme="minorHAnsi"/>
          <w:sz w:val="24"/>
          <w:szCs w:val="24"/>
          <w:lang w:val="en-GB"/>
        </w:rPr>
        <w:t xml:space="preserve"> </w:t>
      </w:r>
      <w:r w:rsidR="003802A7" w:rsidRPr="002573F5">
        <w:rPr>
          <w:rFonts w:eastAsia="Arial Unicode MS" w:cstheme="minorHAnsi"/>
          <w:sz w:val="24"/>
          <w:szCs w:val="24"/>
          <w:lang w:val="en-GB"/>
        </w:rPr>
        <w:t xml:space="preserve">the initial training for at least 60 new inspectors and advanced training for </w:t>
      </w:r>
      <w:r w:rsidR="008E1992" w:rsidRPr="002573F5">
        <w:rPr>
          <w:rFonts w:eastAsia="Arial Unicode MS" w:cstheme="minorHAnsi"/>
          <w:sz w:val="24"/>
          <w:szCs w:val="24"/>
          <w:lang w:val="en-GB"/>
        </w:rPr>
        <w:t>15</w:t>
      </w:r>
      <w:r w:rsidR="003802A7" w:rsidRPr="002573F5">
        <w:rPr>
          <w:rFonts w:eastAsia="Arial Unicode MS" w:cstheme="minorHAnsi"/>
          <w:sz w:val="24"/>
          <w:szCs w:val="24"/>
          <w:lang w:val="en-GB"/>
        </w:rPr>
        <w:t xml:space="preserve"> inspectors already working </w:t>
      </w:r>
      <w:r w:rsidR="00876B43" w:rsidRPr="002573F5">
        <w:rPr>
          <w:rFonts w:eastAsia="Arial Unicode MS" w:cstheme="minorHAnsi"/>
          <w:sz w:val="24"/>
          <w:szCs w:val="24"/>
          <w:lang w:val="en-GB"/>
        </w:rPr>
        <w:t xml:space="preserve">as inspectors </w:t>
      </w:r>
      <w:r w:rsidR="008E1992" w:rsidRPr="002573F5">
        <w:rPr>
          <w:rFonts w:eastAsia="Arial Unicode MS" w:cstheme="minorHAnsi"/>
          <w:sz w:val="24"/>
          <w:szCs w:val="24"/>
          <w:lang w:val="en-GB"/>
        </w:rPr>
        <w:t xml:space="preserve">was postponed as well. If </w:t>
      </w:r>
      <w:r w:rsidR="003745E7" w:rsidRPr="002573F5">
        <w:rPr>
          <w:rFonts w:eastAsia="Arial Unicode MS" w:cstheme="minorHAnsi"/>
          <w:sz w:val="24"/>
          <w:szCs w:val="24"/>
          <w:lang w:val="en-GB"/>
        </w:rPr>
        <w:t xml:space="preserve">the original assumption will be </w:t>
      </w:r>
      <w:r w:rsidR="00A32582" w:rsidRPr="002573F5">
        <w:rPr>
          <w:rFonts w:eastAsia="Arial Unicode MS" w:cstheme="minorHAnsi"/>
          <w:sz w:val="24"/>
          <w:szCs w:val="24"/>
          <w:lang w:val="en-GB"/>
        </w:rPr>
        <w:t>fulfilled and new labour inspectors hired b</w:t>
      </w:r>
      <w:r w:rsidR="008E1992" w:rsidRPr="002573F5">
        <w:rPr>
          <w:rFonts w:eastAsia="Arial Unicode MS" w:cstheme="minorHAnsi"/>
          <w:sz w:val="24"/>
          <w:szCs w:val="24"/>
          <w:lang w:val="en-GB"/>
        </w:rPr>
        <w:t>oth type</w:t>
      </w:r>
      <w:r w:rsidR="002573F5">
        <w:rPr>
          <w:rFonts w:eastAsia="Arial Unicode MS" w:cstheme="minorHAnsi"/>
          <w:sz w:val="24"/>
          <w:szCs w:val="24"/>
          <w:lang w:val="en-GB"/>
        </w:rPr>
        <w:t xml:space="preserve">s </w:t>
      </w:r>
      <w:r w:rsidR="008E1992" w:rsidRPr="002573F5">
        <w:rPr>
          <w:rFonts w:eastAsia="Arial Unicode MS" w:cstheme="minorHAnsi"/>
          <w:sz w:val="24"/>
          <w:szCs w:val="24"/>
          <w:lang w:val="en-GB"/>
        </w:rPr>
        <w:t xml:space="preserve">of trainings </w:t>
      </w:r>
      <w:r w:rsidR="00D42BC2">
        <w:rPr>
          <w:rFonts w:eastAsia="Arial Unicode MS" w:cstheme="minorHAnsi"/>
          <w:sz w:val="24"/>
          <w:szCs w:val="24"/>
          <w:lang w:val="en-GB"/>
        </w:rPr>
        <w:t xml:space="preserve">is foreseen </w:t>
      </w:r>
      <w:r w:rsidR="002573F5">
        <w:rPr>
          <w:rFonts w:eastAsia="Arial Unicode MS" w:cstheme="minorHAnsi"/>
          <w:sz w:val="24"/>
          <w:szCs w:val="24"/>
          <w:lang w:val="en-GB"/>
        </w:rPr>
        <w:t xml:space="preserve">to be implemented </w:t>
      </w:r>
      <w:r w:rsidR="00D42BC2">
        <w:rPr>
          <w:rFonts w:eastAsia="Arial Unicode MS" w:cstheme="minorHAnsi"/>
          <w:sz w:val="24"/>
          <w:szCs w:val="24"/>
          <w:lang w:val="en-GB"/>
        </w:rPr>
        <w:t xml:space="preserve">since </w:t>
      </w:r>
      <w:r w:rsidR="002573F5">
        <w:rPr>
          <w:rFonts w:eastAsia="Arial Unicode MS" w:cstheme="minorHAnsi"/>
          <w:sz w:val="24"/>
          <w:szCs w:val="24"/>
          <w:lang w:val="en-GB"/>
        </w:rPr>
        <w:t xml:space="preserve">September. </w:t>
      </w:r>
      <w:r w:rsidR="0031772A">
        <w:rPr>
          <w:rFonts w:eastAsia="Arial Unicode MS" w:cstheme="minorHAnsi"/>
          <w:sz w:val="24"/>
          <w:szCs w:val="24"/>
          <w:lang w:val="en-GB"/>
        </w:rPr>
        <w:t>On request of the beneficiary, the m</w:t>
      </w:r>
      <w:r w:rsidR="002573F5">
        <w:rPr>
          <w:rFonts w:eastAsia="Arial Unicode MS" w:cstheme="minorHAnsi"/>
          <w:sz w:val="24"/>
          <w:szCs w:val="24"/>
          <w:lang w:val="en-GB"/>
        </w:rPr>
        <w:t xml:space="preserve">ethodology of the training will be based on face to face training, not for alternative e-learning methods. </w:t>
      </w:r>
    </w:p>
    <w:p w14:paraId="524DC1CF" w14:textId="77777777" w:rsidR="00A32582" w:rsidRPr="002573F5" w:rsidRDefault="00A32582" w:rsidP="00A32582">
      <w:pPr>
        <w:spacing w:line="240" w:lineRule="auto"/>
        <w:jc w:val="both"/>
        <w:rPr>
          <w:sz w:val="24"/>
          <w:szCs w:val="24"/>
          <w:lang w:val="en-GB"/>
        </w:rPr>
      </w:pPr>
      <w:r w:rsidRPr="002573F5">
        <w:rPr>
          <w:sz w:val="24"/>
          <w:szCs w:val="24"/>
          <w:lang w:val="en-GB"/>
        </w:rPr>
        <w:t>Based on the training needs analysis</w:t>
      </w:r>
      <w:r w:rsidR="00E805C3" w:rsidRPr="002573F5">
        <w:rPr>
          <w:sz w:val="24"/>
          <w:szCs w:val="24"/>
          <w:lang w:val="en-GB"/>
        </w:rPr>
        <w:t xml:space="preserve"> and the request of the beneficiary</w:t>
      </w:r>
      <w:r w:rsidRPr="002573F5">
        <w:rPr>
          <w:sz w:val="24"/>
          <w:szCs w:val="24"/>
          <w:lang w:val="en-GB"/>
        </w:rPr>
        <w:t xml:space="preserve"> </w:t>
      </w:r>
      <w:r w:rsidR="00E805C3" w:rsidRPr="002573F5">
        <w:rPr>
          <w:sz w:val="24"/>
          <w:szCs w:val="24"/>
          <w:lang w:val="en-GB"/>
        </w:rPr>
        <w:t xml:space="preserve">the TW team </w:t>
      </w:r>
      <w:r w:rsidRPr="002573F5">
        <w:rPr>
          <w:sz w:val="24"/>
          <w:szCs w:val="24"/>
          <w:lang w:val="en-GB"/>
        </w:rPr>
        <w:t xml:space="preserve">propose two key training programmes: </w:t>
      </w:r>
    </w:p>
    <w:p w14:paraId="0C110C14" w14:textId="77777777" w:rsidR="00A32582" w:rsidRPr="002573F5" w:rsidRDefault="00A32582" w:rsidP="008B280F">
      <w:pPr>
        <w:pStyle w:val="Odsekzoznamu"/>
        <w:numPr>
          <w:ilvl w:val="0"/>
          <w:numId w:val="18"/>
        </w:numPr>
        <w:spacing w:line="240" w:lineRule="auto"/>
        <w:jc w:val="both"/>
        <w:rPr>
          <w:rFonts w:cstheme="minorHAnsi"/>
          <w:sz w:val="24"/>
          <w:szCs w:val="24"/>
          <w:lang w:val="en-GB"/>
        </w:rPr>
      </w:pPr>
      <w:r w:rsidRPr="002573F5">
        <w:rPr>
          <w:rFonts w:cstheme="minorHAnsi"/>
          <w:sz w:val="24"/>
          <w:szCs w:val="24"/>
          <w:lang w:val="en-GB"/>
        </w:rPr>
        <w:t xml:space="preserve">An intensive </w:t>
      </w:r>
      <w:r w:rsidR="002573F5">
        <w:rPr>
          <w:rFonts w:cstheme="minorHAnsi"/>
          <w:sz w:val="24"/>
          <w:szCs w:val="24"/>
          <w:lang w:val="en-GB"/>
        </w:rPr>
        <w:t xml:space="preserve">induction </w:t>
      </w:r>
      <w:r w:rsidRPr="002573F5">
        <w:rPr>
          <w:rFonts w:cstheme="minorHAnsi"/>
          <w:sz w:val="24"/>
          <w:szCs w:val="24"/>
          <w:lang w:val="en-GB"/>
        </w:rPr>
        <w:t>training for newly hired inspectors</w:t>
      </w:r>
    </w:p>
    <w:p w14:paraId="050901A2" w14:textId="5D0E8E03" w:rsidR="00A32582" w:rsidRDefault="00A32582" w:rsidP="008B280F">
      <w:pPr>
        <w:pStyle w:val="Odsekzoznamu"/>
        <w:numPr>
          <w:ilvl w:val="0"/>
          <w:numId w:val="18"/>
        </w:numPr>
        <w:spacing w:line="240" w:lineRule="auto"/>
        <w:jc w:val="both"/>
        <w:rPr>
          <w:rFonts w:cstheme="minorHAnsi"/>
          <w:sz w:val="24"/>
          <w:szCs w:val="24"/>
          <w:lang w:val="en-GB"/>
        </w:rPr>
      </w:pPr>
      <w:r w:rsidRPr="002573F5">
        <w:rPr>
          <w:rFonts w:cstheme="minorHAnsi"/>
          <w:sz w:val="24"/>
          <w:szCs w:val="24"/>
          <w:lang w:val="en-GB"/>
        </w:rPr>
        <w:t>A refresh</w:t>
      </w:r>
      <w:r w:rsidR="002573F5">
        <w:rPr>
          <w:rFonts w:cstheme="minorHAnsi"/>
          <w:sz w:val="24"/>
          <w:szCs w:val="24"/>
          <w:lang w:val="en-GB"/>
        </w:rPr>
        <w:t>er</w:t>
      </w:r>
      <w:r w:rsidRPr="002573F5">
        <w:rPr>
          <w:rFonts w:cstheme="minorHAnsi"/>
          <w:sz w:val="24"/>
          <w:szCs w:val="24"/>
          <w:lang w:val="en-GB"/>
        </w:rPr>
        <w:t xml:space="preserve"> and advanced training for existing inspectors </w:t>
      </w:r>
    </w:p>
    <w:p w14:paraId="126B0254" w14:textId="3EFA92B5" w:rsidR="00A31B94" w:rsidRPr="00A31B94" w:rsidRDefault="00A31B94" w:rsidP="00A31B94">
      <w:pPr>
        <w:spacing w:line="240" w:lineRule="auto"/>
        <w:jc w:val="both"/>
        <w:rPr>
          <w:rFonts w:cstheme="minorHAnsi"/>
          <w:sz w:val="24"/>
          <w:szCs w:val="24"/>
          <w:lang w:val="en-GB"/>
        </w:rPr>
      </w:pPr>
      <w:r>
        <w:rPr>
          <w:rFonts w:cstheme="minorHAnsi"/>
          <w:sz w:val="24"/>
          <w:szCs w:val="24"/>
          <w:lang w:val="en-GB"/>
        </w:rPr>
        <w:t>Structure of the training modules to be delivered</w:t>
      </w:r>
      <w:r w:rsidR="00A401EE">
        <w:rPr>
          <w:rFonts w:cstheme="minorHAnsi"/>
          <w:sz w:val="24"/>
          <w:szCs w:val="24"/>
          <w:lang w:val="en-GB"/>
        </w:rPr>
        <w:t>:</w:t>
      </w:r>
    </w:p>
    <w:p w14:paraId="78AB2828" w14:textId="2DDB0BC4" w:rsidR="00D42BC2" w:rsidRPr="00D77A0B" w:rsidRDefault="00D42BC2" w:rsidP="00A401EE">
      <w:pPr>
        <w:pStyle w:val="Odsekzoznamu"/>
        <w:spacing w:after="0" w:line="240" w:lineRule="auto"/>
        <w:jc w:val="both"/>
        <w:rPr>
          <w:rFonts w:cstheme="minorHAnsi"/>
          <w:lang w:val="en-GB"/>
        </w:rPr>
      </w:pPr>
    </w:p>
    <w:tbl>
      <w:tblPr>
        <w:tblStyle w:val="Mriekatabuky"/>
        <w:tblW w:w="5000" w:type="pct"/>
        <w:tblLook w:val="04A0" w:firstRow="1" w:lastRow="0" w:firstColumn="1" w:lastColumn="0" w:noHBand="0" w:noVBand="1"/>
      </w:tblPr>
      <w:tblGrid>
        <w:gridCol w:w="1863"/>
        <w:gridCol w:w="5720"/>
        <w:gridCol w:w="532"/>
        <w:gridCol w:w="902"/>
      </w:tblGrid>
      <w:tr w:rsidR="00344F91" w:rsidRPr="00F57BBE" w14:paraId="059EE254" w14:textId="77777777" w:rsidTr="00344F91">
        <w:trPr>
          <w:cantSplit/>
          <w:trHeight w:val="1134"/>
        </w:trPr>
        <w:tc>
          <w:tcPr>
            <w:tcW w:w="5000" w:type="pct"/>
            <w:gridSpan w:val="4"/>
          </w:tcPr>
          <w:p w14:paraId="3898443B" w14:textId="77777777" w:rsidR="00344F91" w:rsidRPr="00344F91" w:rsidRDefault="00344F91" w:rsidP="00344F91">
            <w:pPr>
              <w:rPr>
                <w:rFonts w:eastAsia="Times New Roman" w:cstheme="minorHAnsi"/>
                <w:b/>
                <w:bCs/>
                <w:sz w:val="28"/>
                <w:szCs w:val="28"/>
                <w:lang w:val="en-GB" w:eastAsia="es-ES"/>
              </w:rPr>
            </w:pPr>
          </w:p>
          <w:p w14:paraId="6ED8937C" w14:textId="447E6C77" w:rsidR="00344F91" w:rsidRPr="00F57BBE" w:rsidRDefault="00344F91" w:rsidP="00344F91">
            <w:pPr>
              <w:ind w:left="113"/>
              <w:jc w:val="center"/>
              <w:rPr>
                <w:rFonts w:eastAsia="Times New Roman" w:cstheme="minorHAnsi"/>
                <w:b/>
                <w:bCs/>
                <w:lang w:val="en-GB" w:eastAsia="es-ES"/>
              </w:rPr>
            </w:pPr>
            <w:r w:rsidRPr="00344F91">
              <w:rPr>
                <w:rFonts w:eastAsia="Times New Roman" w:cstheme="minorHAnsi"/>
                <w:b/>
                <w:bCs/>
                <w:sz w:val="28"/>
                <w:szCs w:val="28"/>
                <w:lang w:val="en-GB" w:eastAsia="es-ES"/>
              </w:rPr>
              <w:t>TRAINING PLAN</w:t>
            </w:r>
          </w:p>
        </w:tc>
      </w:tr>
      <w:tr w:rsidR="00344F91" w:rsidRPr="00F57BBE" w14:paraId="641E48F0" w14:textId="77777777" w:rsidTr="00344F91">
        <w:trPr>
          <w:cantSplit/>
          <w:trHeight w:val="687"/>
        </w:trPr>
        <w:tc>
          <w:tcPr>
            <w:tcW w:w="1033" w:type="pct"/>
          </w:tcPr>
          <w:p w14:paraId="74983578" w14:textId="5324538A" w:rsidR="00344F91" w:rsidRPr="00F57BBE" w:rsidRDefault="00344F91" w:rsidP="00D0063C">
            <w:pPr>
              <w:jc w:val="both"/>
              <w:rPr>
                <w:rFonts w:eastAsia="Times New Roman" w:cstheme="minorHAnsi"/>
                <w:b/>
                <w:bCs/>
                <w:lang w:val="en-GB" w:eastAsia="es-ES"/>
              </w:rPr>
            </w:pPr>
            <w:r w:rsidRPr="00F57BBE">
              <w:rPr>
                <w:rFonts w:eastAsia="Times New Roman" w:cstheme="minorHAnsi"/>
                <w:b/>
                <w:bCs/>
                <w:lang w:val="en-GB" w:eastAsia="es-ES"/>
              </w:rPr>
              <w:t>Module</w:t>
            </w:r>
          </w:p>
        </w:tc>
        <w:tc>
          <w:tcPr>
            <w:tcW w:w="3172" w:type="pct"/>
          </w:tcPr>
          <w:p w14:paraId="0E4843FE" w14:textId="25F126C2" w:rsidR="00344F91" w:rsidRPr="00F57BBE" w:rsidRDefault="00344F91" w:rsidP="00D0063C">
            <w:pPr>
              <w:jc w:val="both"/>
              <w:rPr>
                <w:rFonts w:eastAsia="Times New Roman" w:cstheme="minorHAnsi"/>
                <w:b/>
                <w:bCs/>
                <w:lang w:val="en-GB" w:eastAsia="es-ES"/>
              </w:rPr>
            </w:pPr>
            <w:r w:rsidRPr="00F57BBE">
              <w:rPr>
                <w:rFonts w:eastAsia="Times New Roman" w:cstheme="minorHAnsi"/>
                <w:b/>
                <w:bCs/>
                <w:lang w:val="en-GB" w:eastAsia="es-ES"/>
              </w:rPr>
              <w:t>Unit</w:t>
            </w:r>
          </w:p>
        </w:tc>
        <w:tc>
          <w:tcPr>
            <w:tcW w:w="295" w:type="pct"/>
            <w:textDirection w:val="btLr"/>
          </w:tcPr>
          <w:p w14:paraId="05652372" w14:textId="4E97E7D9" w:rsidR="00344F91" w:rsidRPr="00F57BBE" w:rsidRDefault="00344F91" w:rsidP="00D0063C">
            <w:pPr>
              <w:ind w:left="113"/>
              <w:jc w:val="both"/>
              <w:rPr>
                <w:rFonts w:eastAsia="Times New Roman" w:cstheme="minorHAnsi"/>
                <w:b/>
                <w:bCs/>
                <w:lang w:val="en-GB" w:eastAsia="es-ES"/>
              </w:rPr>
            </w:pPr>
            <w:r w:rsidRPr="00F57BBE">
              <w:rPr>
                <w:rFonts w:eastAsia="Times New Roman" w:cstheme="minorHAnsi"/>
                <w:b/>
                <w:bCs/>
                <w:lang w:val="en-GB" w:eastAsia="es-ES"/>
              </w:rPr>
              <w:t>Hours</w:t>
            </w:r>
          </w:p>
        </w:tc>
        <w:tc>
          <w:tcPr>
            <w:tcW w:w="500" w:type="pct"/>
            <w:textDirection w:val="btLr"/>
          </w:tcPr>
          <w:p w14:paraId="140D7A6C" w14:textId="330B0C81" w:rsidR="00344F91" w:rsidRPr="00F57BBE" w:rsidRDefault="00344F91" w:rsidP="00D0063C">
            <w:pPr>
              <w:ind w:left="113"/>
              <w:jc w:val="both"/>
              <w:rPr>
                <w:rFonts w:eastAsia="Times New Roman" w:cstheme="minorHAnsi"/>
                <w:b/>
                <w:bCs/>
                <w:lang w:val="en-GB" w:eastAsia="es-ES"/>
              </w:rPr>
            </w:pPr>
            <w:r w:rsidRPr="00F57BBE">
              <w:rPr>
                <w:rFonts w:eastAsia="Times New Roman" w:cstheme="minorHAnsi"/>
                <w:b/>
                <w:bCs/>
                <w:lang w:val="en-GB" w:eastAsia="es-ES"/>
              </w:rPr>
              <w:t>Target group</w:t>
            </w:r>
          </w:p>
        </w:tc>
      </w:tr>
      <w:tr w:rsidR="00D42BC2" w:rsidRPr="00F57BBE" w14:paraId="2B566CD8" w14:textId="77777777" w:rsidTr="00D0063C">
        <w:tc>
          <w:tcPr>
            <w:tcW w:w="1033" w:type="pct"/>
            <w:vMerge w:val="restart"/>
          </w:tcPr>
          <w:p w14:paraId="3B5D7021"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The role of labour inspection</w:t>
            </w:r>
          </w:p>
        </w:tc>
        <w:tc>
          <w:tcPr>
            <w:tcW w:w="3172" w:type="pct"/>
          </w:tcPr>
          <w:p w14:paraId="0AA38400"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UNIT 1.1 Functions of labour inspection</w:t>
            </w:r>
          </w:p>
        </w:tc>
        <w:tc>
          <w:tcPr>
            <w:tcW w:w="295" w:type="pct"/>
          </w:tcPr>
          <w:p w14:paraId="3E0B9797"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 xml:space="preserve">8 </w:t>
            </w:r>
          </w:p>
        </w:tc>
        <w:tc>
          <w:tcPr>
            <w:tcW w:w="500" w:type="pct"/>
          </w:tcPr>
          <w:p w14:paraId="5DC36068"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 xml:space="preserve"> J / S</w:t>
            </w:r>
          </w:p>
        </w:tc>
      </w:tr>
      <w:tr w:rsidR="00D42BC2" w:rsidRPr="00F57BBE" w14:paraId="1B29BB04" w14:textId="77777777" w:rsidTr="00D0063C">
        <w:tc>
          <w:tcPr>
            <w:tcW w:w="1033" w:type="pct"/>
            <w:vMerge/>
          </w:tcPr>
          <w:p w14:paraId="2D9A65FF" w14:textId="77777777" w:rsidR="00D42BC2" w:rsidRPr="00F57BBE" w:rsidRDefault="00D42BC2" w:rsidP="00D0063C">
            <w:pPr>
              <w:jc w:val="both"/>
              <w:rPr>
                <w:rFonts w:eastAsia="Times New Roman" w:cstheme="minorHAnsi"/>
                <w:lang w:val="en-GB" w:eastAsia="es-ES"/>
              </w:rPr>
            </w:pPr>
          </w:p>
        </w:tc>
        <w:tc>
          <w:tcPr>
            <w:tcW w:w="3172" w:type="pct"/>
          </w:tcPr>
          <w:p w14:paraId="1747C513"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UNIT 1.2 Labour inspectors’ rights and obligations</w:t>
            </w:r>
          </w:p>
          <w:p w14:paraId="376030C9"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 xml:space="preserve"> UNIT 1.3 Ethical code and safety considerations</w:t>
            </w:r>
          </w:p>
        </w:tc>
        <w:tc>
          <w:tcPr>
            <w:tcW w:w="295" w:type="pct"/>
          </w:tcPr>
          <w:p w14:paraId="003C626B"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8</w:t>
            </w:r>
          </w:p>
        </w:tc>
        <w:tc>
          <w:tcPr>
            <w:tcW w:w="500" w:type="pct"/>
          </w:tcPr>
          <w:p w14:paraId="27985CB8" w14:textId="77777777" w:rsidR="00D42BC2" w:rsidRPr="00F57BBE" w:rsidRDefault="00D42BC2" w:rsidP="00D0063C">
            <w:pPr>
              <w:jc w:val="both"/>
              <w:rPr>
                <w:rFonts w:cstheme="minorHAnsi"/>
              </w:rPr>
            </w:pPr>
            <w:r w:rsidRPr="00F57BBE">
              <w:rPr>
                <w:rFonts w:eastAsia="Times New Roman" w:cstheme="minorHAnsi"/>
                <w:lang w:val="en-GB" w:eastAsia="es-ES"/>
              </w:rPr>
              <w:t>J / S</w:t>
            </w:r>
          </w:p>
        </w:tc>
      </w:tr>
      <w:tr w:rsidR="00D42BC2" w:rsidRPr="00F57BBE" w14:paraId="6E9E1AFC" w14:textId="77777777" w:rsidTr="00D0063C">
        <w:tc>
          <w:tcPr>
            <w:tcW w:w="1033" w:type="pct"/>
            <w:vMerge w:val="restart"/>
          </w:tcPr>
          <w:p w14:paraId="2AF844D9"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Key areas and topics on EU Directives</w:t>
            </w:r>
          </w:p>
        </w:tc>
        <w:tc>
          <w:tcPr>
            <w:tcW w:w="3172" w:type="pct"/>
          </w:tcPr>
          <w:p w14:paraId="1175FBBF"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UNIT 2.1:  Key areas and topics in EU Directives on safety and health at work</w:t>
            </w:r>
          </w:p>
        </w:tc>
        <w:tc>
          <w:tcPr>
            <w:tcW w:w="295" w:type="pct"/>
            <w:shd w:val="clear" w:color="auto" w:fill="D9D9D9" w:themeFill="background1" w:themeFillShade="D9"/>
          </w:tcPr>
          <w:p w14:paraId="764789BA" w14:textId="77777777" w:rsidR="00D42BC2" w:rsidRPr="00F57BBE" w:rsidRDefault="00D42BC2" w:rsidP="00D0063C">
            <w:pPr>
              <w:jc w:val="both"/>
              <w:rPr>
                <w:rFonts w:eastAsia="Times New Roman" w:cstheme="minorHAnsi"/>
                <w:lang w:val="en-GB" w:eastAsia="es-ES"/>
              </w:rPr>
            </w:pPr>
          </w:p>
        </w:tc>
        <w:tc>
          <w:tcPr>
            <w:tcW w:w="500" w:type="pct"/>
          </w:tcPr>
          <w:p w14:paraId="317B9F61" w14:textId="77777777" w:rsidR="00D42BC2" w:rsidRPr="00F57BBE" w:rsidRDefault="00D42BC2" w:rsidP="00D0063C">
            <w:pPr>
              <w:jc w:val="both"/>
              <w:rPr>
                <w:rFonts w:cstheme="minorHAnsi"/>
              </w:rPr>
            </w:pPr>
            <w:r w:rsidRPr="00F57BBE">
              <w:rPr>
                <w:rFonts w:eastAsia="Times New Roman" w:cstheme="minorHAnsi"/>
                <w:lang w:val="en-GB" w:eastAsia="es-ES"/>
              </w:rPr>
              <w:t>J / S</w:t>
            </w:r>
          </w:p>
        </w:tc>
      </w:tr>
      <w:tr w:rsidR="00D42BC2" w:rsidRPr="00F57BBE" w14:paraId="0AD39798" w14:textId="77777777" w:rsidTr="00D0063C">
        <w:tc>
          <w:tcPr>
            <w:tcW w:w="1033" w:type="pct"/>
            <w:vMerge/>
          </w:tcPr>
          <w:p w14:paraId="427E3214" w14:textId="77777777" w:rsidR="00D42BC2" w:rsidRPr="00F57BBE" w:rsidRDefault="00D42BC2" w:rsidP="00D0063C">
            <w:pPr>
              <w:jc w:val="both"/>
              <w:rPr>
                <w:rFonts w:eastAsia="Times New Roman" w:cstheme="minorHAnsi"/>
                <w:lang w:val="en-GB" w:eastAsia="es-ES"/>
              </w:rPr>
            </w:pPr>
          </w:p>
        </w:tc>
        <w:tc>
          <w:tcPr>
            <w:tcW w:w="3172" w:type="pct"/>
          </w:tcPr>
          <w:p w14:paraId="7E53FEE8"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Subunit 2.1.1 Health and safety requirements for the Workplace and Provision of safety and/or health signs at work</w:t>
            </w:r>
          </w:p>
        </w:tc>
        <w:tc>
          <w:tcPr>
            <w:tcW w:w="295" w:type="pct"/>
            <w:shd w:val="clear" w:color="auto" w:fill="auto"/>
          </w:tcPr>
          <w:p w14:paraId="7766FBB8"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16</w:t>
            </w:r>
          </w:p>
        </w:tc>
        <w:tc>
          <w:tcPr>
            <w:tcW w:w="500" w:type="pct"/>
          </w:tcPr>
          <w:p w14:paraId="44D3C259" w14:textId="77777777" w:rsidR="00D42BC2" w:rsidRPr="00F57BBE" w:rsidRDefault="00D42BC2" w:rsidP="00D0063C">
            <w:pPr>
              <w:jc w:val="both"/>
              <w:rPr>
                <w:rFonts w:cstheme="minorHAnsi"/>
              </w:rPr>
            </w:pPr>
            <w:r w:rsidRPr="00F57BBE">
              <w:rPr>
                <w:rFonts w:eastAsia="Times New Roman" w:cstheme="minorHAnsi"/>
                <w:lang w:val="en-GB" w:eastAsia="es-ES"/>
              </w:rPr>
              <w:t>J / S</w:t>
            </w:r>
          </w:p>
        </w:tc>
      </w:tr>
      <w:tr w:rsidR="00D42BC2" w:rsidRPr="00F57BBE" w14:paraId="74D09070" w14:textId="77777777" w:rsidTr="00D0063C">
        <w:tc>
          <w:tcPr>
            <w:tcW w:w="1033" w:type="pct"/>
            <w:vMerge/>
          </w:tcPr>
          <w:p w14:paraId="726B4BBA" w14:textId="77777777" w:rsidR="00D42BC2" w:rsidRPr="00F57BBE" w:rsidRDefault="00D42BC2" w:rsidP="00D0063C">
            <w:pPr>
              <w:jc w:val="both"/>
              <w:rPr>
                <w:rFonts w:eastAsia="Times New Roman" w:cstheme="minorHAnsi"/>
                <w:lang w:val="en-GB" w:eastAsia="es-ES"/>
              </w:rPr>
            </w:pPr>
          </w:p>
        </w:tc>
        <w:tc>
          <w:tcPr>
            <w:tcW w:w="3172" w:type="pct"/>
          </w:tcPr>
          <w:p w14:paraId="1945108A"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Subunit 2.1.2 Health and safety requirements for the use of work equipment by workers at work and for work with display screen equipment</w:t>
            </w:r>
          </w:p>
        </w:tc>
        <w:tc>
          <w:tcPr>
            <w:tcW w:w="295" w:type="pct"/>
            <w:shd w:val="clear" w:color="auto" w:fill="auto"/>
          </w:tcPr>
          <w:p w14:paraId="09983C41"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16</w:t>
            </w:r>
          </w:p>
          <w:p w14:paraId="304C2CFB" w14:textId="77777777" w:rsidR="00D42BC2" w:rsidRPr="00F57BBE" w:rsidRDefault="00D42BC2" w:rsidP="00D0063C">
            <w:pPr>
              <w:jc w:val="both"/>
              <w:rPr>
                <w:rFonts w:eastAsia="Times New Roman" w:cstheme="minorHAnsi"/>
                <w:lang w:val="en-GB" w:eastAsia="es-ES"/>
              </w:rPr>
            </w:pPr>
          </w:p>
        </w:tc>
        <w:tc>
          <w:tcPr>
            <w:tcW w:w="500" w:type="pct"/>
          </w:tcPr>
          <w:p w14:paraId="756668D4" w14:textId="77777777" w:rsidR="00D42BC2" w:rsidRPr="00F57BBE" w:rsidRDefault="00D42BC2" w:rsidP="00D0063C">
            <w:pPr>
              <w:jc w:val="both"/>
              <w:rPr>
                <w:rFonts w:cstheme="minorHAnsi"/>
              </w:rPr>
            </w:pPr>
            <w:r w:rsidRPr="00F57BBE">
              <w:rPr>
                <w:rFonts w:eastAsia="Times New Roman" w:cstheme="minorHAnsi"/>
                <w:lang w:val="en-GB" w:eastAsia="es-ES"/>
              </w:rPr>
              <w:t>J / S</w:t>
            </w:r>
          </w:p>
        </w:tc>
      </w:tr>
      <w:tr w:rsidR="00D42BC2" w:rsidRPr="00F57BBE" w14:paraId="1A167689" w14:textId="77777777" w:rsidTr="00D0063C">
        <w:tc>
          <w:tcPr>
            <w:tcW w:w="1033" w:type="pct"/>
            <w:vMerge/>
          </w:tcPr>
          <w:p w14:paraId="0042099C" w14:textId="77777777" w:rsidR="00D42BC2" w:rsidRPr="00F57BBE" w:rsidRDefault="00D42BC2" w:rsidP="00D0063C">
            <w:pPr>
              <w:jc w:val="both"/>
              <w:rPr>
                <w:rFonts w:eastAsia="Times New Roman" w:cstheme="minorHAnsi"/>
                <w:lang w:val="en-GB" w:eastAsia="es-ES"/>
              </w:rPr>
            </w:pPr>
          </w:p>
        </w:tc>
        <w:tc>
          <w:tcPr>
            <w:tcW w:w="3172" w:type="pct"/>
          </w:tcPr>
          <w:p w14:paraId="00774EF6"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 xml:space="preserve">Subunit 2.1.3 Health and safety requirements for use of personal protective equipment and manual handling of loads </w:t>
            </w:r>
          </w:p>
        </w:tc>
        <w:tc>
          <w:tcPr>
            <w:tcW w:w="295" w:type="pct"/>
            <w:shd w:val="clear" w:color="auto" w:fill="auto"/>
          </w:tcPr>
          <w:p w14:paraId="7C1CEA10"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16</w:t>
            </w:r>
          </w:p>
        </w:tc>
        <w:tc>
          <w:tcPr>
            <w:tcW w:w="500" w:type="pct"/>
          </w:tcPr>
          <w:p w14:paraId="7C4C66F3" w14:textId="77777777" w:rsidR="00D42BC2" w:rsidRPr="00F57BBE" w:rsidRDefault="00D42BC2" w:rsidP="00D0063C">
            <w:pPr>
              <w:jc w:val="both"/>
              <w:rPr>
                <w:rFonts w:cstheme="minorHAnsi"/>
              </w:rPr>
            </w:pPr>
            <w:r w:rsidRPr="00F57BBE">
              <w:rPr>
                <w:rFonts w:eastAsia="Times New Roman" w:cstheme="minorHAnsi"/>
                <w:lang w:val="en-GB" w:eastAsia="es-ES"/>
              </w:rPr>
              <w:t>J / S</w:t>
            </w:r>
          </w:p>
        </w:tc>
      </w:tr>
      <w:tr w:rsidR="00D42BC2" w:rsidRPr="00F57BBE" w14:paraId="4F7BEC55" w14:textId="77777777" w:rsidTr="00D0063C">
        <w:tc>
          <w:tcPr>
            <w:tcW w:w="1033" w:type="pct"/>
            <w:vMerge/>
          </w:tcPr>
          <w:p w14:paraId="6ACE1BCA" w14:textId="77777777" w:rsidR="00D42BC2" w:rsidRPr="00F57BBE" w:rsidRDefault="00D42BC2" w:rsidP="00D0063C">
            <w:pPr>
              <w:jc w:val="both"/>
              <w:rPr>
                <w:rFonts w:eastAsia="Times New Roman" w:cstheme="minorHAnsi"/>
                <w:lang w:val="en-GB" w:eastAsia="es-ES"/>
              </w:rPr>
            </w:pPr>
          </w:p>
        </w:tc>
        <w:tc>
          <w:tcPr>
            <w:tcW w:w="3172" w:type="pct"/>
          </w:tcPr>
          <w:p w14:paraId="000D132A"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UNIT 2.2:  Key areas and topics on EU Directives on labour issues and gender equality</w:t>
            </w:r>
          </w:p>
        </w:tc>
        <w:tc>
          <w:tcPr>
            <w:tcW w:w="295" w:type="pct"/>
            <w:shd w:val="clear" w:color="auto" w:fill="D9D9D9" w:themeFill="background1" w:themeFillShade="D9"/>
          </w:tcPr>
          <w:p w14:paraId="10A4F2A0" w14:textId="77777777" w:rsidR="00D42BC2" w:rsidRPr="00F57BBE" w:rsidRDefault="00D42BC2" w:rsidP="00D0063C">
            <w:pPr>
              <w:jc w:val="both"/>
              <w:rPr>
                <w:rFonts w:eastAsia="Times New Roman" w:cstheme="minorHAnsi"/>
                <w:lang w:val="en-GB" w:eastAsia="es-ES"/>
              </w:rPr>
            </w:pPr>
          </w:p>
        </w:tc>
        <w:tc>
          <w:tcPr>
            <w:tcW w:w="500" w:type="pct"/>
          </w:tcPr>
          <w:p w14:paraId="22FC98BA" w14:textId="77777777" w:rsidR="00D42BC2" w:rsidRPr="00F57BBE" w:rsidRDefault="00D42BC2" w:rsidP="00D0063C">
            <w:pPr>
              <w:jc w:val="both"/>
              <w:rPr>
                <w:rFonts w:cstheme="minorHAnsi"/>
              </w:rPr>
            </w:pPr>
            <w:r w:rsidRPr="00F57BBE">
              <w:rPr>
                <w:rFonts w:eastAsia="Times New Roman" w:cstheme="minorHAnsi"/>
                <w:lang w:val="en-GB" w:eastAsia="es-ES"/>
              </w:rPr>
              <w:t>J / S</w:t>
            </w:r>
          </w:p>
        </w:tc>
      </w:tr>
      <w:tr w:rsidR="00D42BC2" w:rsidRPr="00F57BBE" w14:paraId="0C092476" w14:textId="77777777" w:rsidTr="00D0063C">
        <w:tc>
          <w:tcPr>
            <w:tcW w:w="1033" w:type="pct"/>
            <w:vMerge/>
          </w:tcPr>
          <w:p w14:paraId="60265B8F" w14:textId="77777777" w:rsidR="00D42BC2" w:rsidRPr="00F57BBE" w:rsidRDefault="00D42BC2" w:rsidP="00D0063C">
            <w:pPr>
              <w:jc w:val="both"/>
              <w:rPr>
                <w:rFonts w:eastAsia="Times New Roman" w:cstheme="minorHAnsi"/>
                <w:lang w:val="en-GB" w:eastAsia="es-ES"/>
              </w:rPr>
            </w:pPr>
          </w:p>
        </w:tc>
        <w:tc>
          <w:tcPr>
            <w:tcW w:w="3172" w:type="pct"/>
          </w:tcPr>
          <w:p w14:paraId="3A935F41"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Subunit 2.2.1 Standards on working time</w:t>
            </w:r>
          </w:p>
        </w:tc>
        <w:tc>
          <w:tcPr>
            <w:tcW w:w="295" w:type="pct"/>
            <w:shd w:val="clear" w:color="auto" w:fill="auto"/>
          </w:tcPr>
          <w:p w14:paraId="42BA2671"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16</w:t>
            </w:r>
          </w:p>
        </w:tc>
        <w:tc>
          <w:tcPr>
            <w:tcW w:w="500" w:type="pct"/>
          </w:tcPr>
          <w:p w14:paraId="7A61911E" w14:textId="77777777" w:rsidR="00D42BC2" w:rsidRPr="00F57BBE" w:rsidRDefault="00D42BC2" w:rsidP="00D0063C">
            <w:pPr>
              <w:jc w:val="both"/>
              <w:rPr>
                <w:rFonts w:cstheme="minorHAnsi"/>
              </w:rPr>
            </w:pPr>
            <w:r w:rsidRPr="00F57BBE">
              <w:rPr>
                <w:rFonts w:eastAsia="Times New Roman" w:cstheme="minorHAnsi"/>
                <w:lang w:val="en-GB" w:eastAsia="es-ES"/>
              </w:rPr>
              <w:t>J / S</w:t>
            </w:r>
          </w:p>
        </w:tc>
      </w:tr>
      <w:tr w:rsidR="00D42BC2" w:rsidRPr="00F57BBE" w14:paraId="7FCB1022" w14:textId="77777777" w:rsidTr="00D0063C">
        <w:tc>
          <w:tcPr>
            <w:tcW w:w="1033" w:type="pct"/>
            <w:vMerge/>
          </w:tcPr>
          <w:p w14:paraId="55C88062" w14:textId="77777777" w:rsidR="00D42BC2" w:rsidRPr="00F57BBE" w:rsidRDefault="00D42BC2" w:rsidP="00D0063C">
            <w:pPr>
              <w:jc w:val="both"/>
              <w:rPr>
                <w:rFonts w:eastAsia="Times New Roman" w:cstheme="minorHAnsi"/>
                <w:lang w:val="en-GB" w:eastAsia="es-ES"/>
              </w:rPr>
            </w:pPr>
          </w:p>
        </w:tc>
        <w:tc>
          <w:tcPr>
            <w:tcW w:w="3172" w:type="pct"/>
          </w:tcPr>
          <w:p w14:paraId="07F20E51"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 xml:space="preserve">Subunit 2.2.2 National legislation on the information of employees </w:t>
            </w:r>
          </w:p>
        </w:tc>
        <w:tc>
          <w:tcPr>
            <w:tcW w:w="295" w:type="pct"/>
            <w:shd w:val="clear" w:color="auto" w:fill="auto"/>
          </w:tcPr>
          <w:p w14:paraId="6C1BDD50"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8</w:t>
            </w:r>
          </w:p>
        </w:tc>
        <w:tc>
          <w:tcPr>
            <w:tcW w:w="500" w:type="pct"/>
          </w:tcPr>
          <w:p w14:paraId="0406467E" w14:textId="77777777" w:rsidR="00D42BC2" w:rsidRPr="00F57BBE" w:rsidRDefault="00D42BC2" w:rsidP="00D0063C">
            <w:pPr>
              <w:jc w:val="both"/>
              <w:rPr>
                <w:rFonts w:cstheme="minorHAnsi"/>
              </w:rPr>
            </w:pPr>
            <w:r w:rsidRPr="00F57BBE">
              <w:rPr>
                <w:rFonts w:eastAsia="Times New Roman" w:cstheme="minorHAnsi"/>
                <w:lang w:val="en-GB" w:eastAsia="es-ES"/>
              </w:rPr>
              <w:t>J / S</w:t>
            </w:r>
          </w:p>
        </w:tc>
      </w:tr>
      <w:tr w:rsidR="00D42BC2" w:rsidRPr="00F57BBE" w14:paraId="637E8B91" w14:textId="77777777" w:rsidTr="00D0063C">
        <w:tc>
          <w:tcPr>
            <w:tcW w:w="1033" w:type="pct"/>
            <w:vMerge/>
          </w:tcPr>
          <w:p w14:paraId="2C36E9AE" w14:textId="77777777" w:rsidR="00D42BC2" w:rsidRPr="00F57BBE" w:rsidRDefault="00D42BC2" w:rsidP="00D0063C">
            <w:pPr>
              <w:jc w:val="both"/>
              <w:rPr>
                <w:rFonts w:eastAsia="Times New Roman" w:cstheme="minorHAnsi"/>
                <w:lang w:val="en-GB" w:eastAsia="es-ES"/>
              </w:rPr>
            </w:pPr>
          </w:p>
        </w:tc>
        <w:tc>
          <w:tcPr>
            <w:tcW w:w="3172" w:type="pct"/>
          </w:tcPr>
          <w:p w14:paraId="51AF7F78"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Subunit 2.2.3 Gender aspects in employment relationship</w:t>
            </w:r>
          </w:p>
        </w:tc>
        <w:tc>
          <w:tcPr>
            <w:tcW w:w="295" w:type="pct"/>
            <w:shd w:val="clear" w:color="auto" w:fill="auto"/>
          </w:tcPr>
          <w:p w14:paraId="54B9EE77"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8</w:t>
            </w:r>
          </w:p>
        </w:tc>
        <w:tc>
          <w:tcPr>
            <w:tcW w:w="500" w:type="pct"/>
          </w:tcPr>
          <w:p w14:paraId="7BFE3D31" w14:textId="77777777" w:rsidR="00D42BC2" w:rsidRPr="00F57BBE" w:rsidRDefault="00D42BC2" w:rsidP="00D0063C">
            <w:pPr>
              <w:jc w:val="both"/>
              <w:rPr>
                <w:rFonts w:cstheme="minorHAnsi"/>
              </w:rPr>
            </w:pPr>
            <w:r w:rsidRPr="00F57BBE">
              <w:rPr>
                <w:rFonts w:eastAsia="Times New Roman" w:cstheme="minorHAnsi"/>
                <w:lang w:val="en-GB" w:eastAsia="es-ES"/>
              </w:rPr>
              <w:t>J / S</w:t>
            </w:r>
          </w:p>
        </w:tc>
      </w:tr>
      <w:tr w:rsidR="00D42BC2" w:rsidRPr="00F57BBE" w14:paraId="3036F8BD" w14:textId="77777777" w:rsidTr="00D0063C">
        <w:tc>
          <w:tcPr>
            <w:tcW w:w="1033" w:type="pct"/>
            <w:vMerge w:val="restart"/>
          </w:tcPr>
          <w:p w14:paraId="08BD22CE"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Identification of occupational hazards and preventive measures</w:t>
            </w:r>
          </w:p>
        </w:tc>
        <w:tc>
          <w:tcPr>
            <w:tcW w:w="3172" w:type="pct"/>
          </w:tcPr>
          <w:p w14:paraId="5AECE63E"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UNIT 3.1 Physical agents</w:t>
            </w:r>
          </w:p>
        </w:tc>
        <w:tc>
          <w:tcPr>
            <w:tcW w:w="295" w:type="pct"/>
          </w:tcPr>
          <w:p w14:paraId="4D49B536"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16</w:t>
            </w:r>
          </w:p>
        </w:tc>
        <w:tc>
          <w:tcPr>
            <w:tcW w:w="500" w:type="pct"/>
          </w:tcPr>
          <w:p w14:paraId="1FB9A68B" w14:textId="77777777" w:rsidR="00D42BC2" w:rsidRPr="00F57BBE" w:rsidRDefault="00D42BC2" w:rsidP="00D0063C">
            <w:pPr>
              <w:jc w:val="both"/>
              <w:rPr>
                <w:rFonts w:cstheme="minorHAnsi"/>
              </w:rPr>
            </w:pPr>
            <w:r w:rsidRPr="00F57BBE">
              <w:rPr>
                <w:rFonts w:eastAsia="Times New Roman" w:cstheme="minorHAnsi"/>
                <w:lang w:val="en-GB" w:eastAsia="es-ES"/>
              </w:rPr>
              <w:t>J / S</w:t>
            </w:r>
          </w:p>
        </w:tc>
      </w:tr>
      <w:tr w:rsidR="00D42BC2" w:rsidRPr="00F57BBE" w14:paraId="26DA2D1D" w14:textId="77777777" w:rsidTr="00D0063C">
        <w:tc>
          <w:tcPr>
            <w:tcW w:w="1033" w:type="pct"/>
            <w:vMerge/>
          </w:tcPr>
          <w:p w14:paraId="47F1471F" w14:textId="77777777" w:rsidR="00D42BC2" w:rsidRPr="00F57BBE" w:rsidRDefault="00D42BC2" w:rsidP="00D0063C">
            <w:pPr>
              <w:jc w:val="both"/>
              <w:rPr>
                <w:rFonts w:eastAsia="Times New Roman" w:cstheme="minorHAnsi"/>
                <w:lang w:val="en-GB" w:eastAsia="es-ES"/>
              </w:rPr>
            </w:pPr>
          </w:p>
        </w:tc>
        <w:tc>
          <w:tcPr>
            <w:tcW w:w="3172" w:type="pct"/>
          </w:tcPr>
          <w:p w14:paraId="0E424FA6"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UNIT 3.2 Biological and chemical agents</w:t>
            </w:r>
          </w:p>
        </w:tc>
        <w:tc>
          <w:tcPr>
            <w:tcW w:w="295" w:type="pct"/>
          </w:tcPr>
          <w:p w14:paraId="20F64F8D"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16</w:t>
            </w:r>
          </w:p>
        </w:tc>
        <w:tc>
          <w:tcPr>
            <w:tcW w:w="500" w:type="pct"/>
          </w:tcPr>
          <w:p w14:paraId="24568933" w14:textId="77777777" w:rsidR="00D42BC2" w:rsidRPr="00F57BBE" w:rsidRDefault="00D42BC2" w:rsidP="00D0063C">
            <w:pPr>
              <w:jc w:val="both"/>
              <w:rPr>
                <w:rFonts w:cstheme="minorHAnsi"/>
              </w:rPr>
            </w:pPr>
            <w:r w:rsidRPr="00F57BBE">
              <w:rPr>
                <w:rFonts w:eastAsia="Times New Roman" w:cstheme="minorHAnsi"/>
                <w:lang w:val="en-GB" w:eastAsia="es-ES"/>
              </w:rPr>
              <w:t>J / S</w:t>
            </w:r>
          </w:p>
        </w:tc>
      </w:tr>
      <w:tr w:rsidR="00D42BC2" w:rsidRPr="00F57BBE" w14:paraId="4825BBD1" w14:textId="77777777" w:rsidTr="00D0063C">
        <w:tc>
          <w:tcPr>
            <w:tcW w:w="1033" w:type="pct"/>
            <w:vMerge/>
          </w:tcPr>
          <w:p w14:paraId="1B01853C" w14:textId="77777777" w:rsidR="00D42BC2" w:rsidRPr="00F57BBE" w:rsidRDefault="00D42BC2" w:rsidP="00D0063C">
            <w:pPr>
              <w:jc w:val="both"/>
              <w:rPr>
                <w:rFonts w:eastAsia="Times New Roman" w:cstheme="minorHAnsi"/>
                <w:lang w:val="en-GB" w:eastAsia="es-ES"/>
              </w:rPr>
            </w:pPr>
          </w:p>
        </w:tc>
        <w:tc>
          <w:tcPr>
            <w:tcW w:w="3172" w:type="pct"/>
          </w:tcPr>
          <w:p w14:paraId="2460FE27"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UNIT 3.3 Mechanical and electrical hazards</w:t>
            </w:r>
          </w:p>
        </w:tc>
        <w:tc>
          <w:tcPr>
            <w:tcW w:w="295" w:type="pct"/>
          </w:tcPr>
          <w:p w14:paraId="3802F037"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16</w:t>
            </w:r>
          </w:p>
        </w:tc>
        <w:tc>
          <w:tcPr>
            <w:tcW w:w="500" w:type="pct"/>
          </w:tcPr>
          <w:p w14:paraId="63C643D9" w14:textId="77777777" w:rsidR="00D42BC2" w:rsidRPr="00F57BBE" w:rsidRDefault="00D42BC2" w:rsidP="00D0063C">
            <w:pPr>
              <w:jc w:val="both"/>
              <w:rPr>
                <w:rFonts w:cstheme="minorHAnsi"/>
              </w:rPr>
            </w:pPr>
            <w:r w:rsidRPr="00F57BBE">
              <w:rPr>
                <w:rFonts w:eastAsia="Times New Roman" w:cstheme="minorHAnsi"/>
                <w:lang w:val="en-GB" w:eastAsia="es-ES"/>
              </w:rPr>
              <w:t>J / S</w:t>
            </w:r>
          </w:p>
        </w:tc>
      </w:tr>
      <w:tr w:rsidR="00D42BC2" w:rsidRPr="00F57BBE" w14:paraId="3158E392" w14:textId="77777777" w:rsidTr="00D0063C">
        <w:tc>
          <w:tcPr>
            <w:tcW w:w="1033" w:type="pct"/>
            <w:vMerge/>
          </w:tcPr>
          <w:p w14:paraId="6AA30E8D" w14:textId="77777777" w:rsidR="00D42BC2" w:rsidRPr="00F57BBE" w:rsidRDefault="00D42BC2" w:rsidP="00D0063C">
            <w:pPr>
              <w:jc w:val="both"/>
              <w:rPr>
                <w:rFonts w:eastAsia="Times New Roman" w:cstheme="minorHAnsi"/>
                <w:lang w:val="en-GB" w:eastAsia="es-ES"/>
              </w:rPr>
            </w:pPr>
          </w:p>
        </w:tc>
        <w:tc>
          <w:tcPr>
            <w:tcW w:w="3172" w:type="pct"/>
          </w:tcPr>
          <w:p w14:paraId="0C7217F5"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 xml:space="preserve">UNIT 3.4 Ergonomic hazards </w:t>
            </w:r>
          </w:p>
        </w:tc>
        <w:tc>
          <w:tcPr>
            <w:tcW w:w="295" w:type="pct"/>
          </w:tcPr>
          <w:p w14:paraId="100DD897"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16</w:t>
            </w:r>
          </w:p>
        </w:tc>
        <w:tc>
          <w:tcPr>
            <w:tcW w:w="500" w:type="pct"/>
          </w:tcPr>
          <w:p w14:paraId="7E3AD060" w14:textId="77777777" w:rsidR="00D42BC2" w:rsidRPr="00F57BBE" w:rsidRDefault="00D42BC2" w:rsidP="00D0063C">
            <w:pPr>
              <w:jc w:val="both"/>
              <w:rPr>
                <w:rFonts w:cstheme="minorHAnsi"/>
              </w:rPr>
            </w:pPr>
            <w:r w:rsidRPr="00F57BBE">
              <w:rPr>
                <w:rFonts w:eastAsia="Times New Roman" w:cstheme="minorHAnsi"/>
                <w:lang w:val="en-GB" w:eastAsia="es-ES"/>
              </w:rPr>
              <w:t>J / S</w:t>
            </w:r>
          </w:p>
        </w:tc>
      </w:tr>
      <w:tr w:rsidR="00D42BC2" w:rsidRPr="00F57BBE" w14:paraId="201F94E4" w14:textId="77777777" w:rsidTr="00D0063C">
        <w:tc>
          <w:tcPr>
            <w:tcW w:w="1033" w:type="pct"/>
            <w:vMerge/>
          </w:tcPr>
          <w:p w14:paraId="3A1F12B5" w14:textId="77777777" w:rsidR="00D42BC2" w:rsidRPr="00F57BBE" w:rsidRDefault="00D42BC2" w:rsidP="00D0063C">
            <w:pPr>
              <w:jc w:val="both"/>
              <w:rPr>
                <w:rFonts w:eastAsia="Times New Roman" w:cstheme="minorHAnsi"/>
                <w:lang w:val="en-GB" w:eastAsia="es-ES"/>
              </w:rPr>
            </w:pPr>
          </w:p>
        </w:tc>
        <w:tc>
          <w:tcPr>
            <w:tcW w:w="3172" w:type="pct"/>
          </w:tcPr>
          <w:p w14:paraId="551D8C35"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 xml:space="preserve">UNIT 3.5 Psychosocial hazards </w:t>
            </w:r>
          </w:p>
        </w:tc>
        <w:tc>
          <w:tcPr>
            <w:tcW w:w="295" w:type="pct"/>
          </w:tcPr>
          <w:p w14:paraId="6998C104"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8</w:t>
            </w:r>
          </w:p>
        </w:tc>
        <w:tc>
          <w:tcPr>
            <w:tcW w:w="500" w:type="pct"/>
          </w:tcPr>
          <w:p w14:paraId="2431A8A5" w14:textId="77777777" w:rsidR="00D42BC2" w:rsidRPr="00F57BBE" w:rsidRDefault="00D42BC2" w:rsidP="00D0063C">
            <w:pPr>
              <w:jc w:val="both"/>
              <w:rPr>
                <w:rFonts w:cstheme="minorHAnsi"/>
              </w:rPr>
            </w:pPr>
            <w:r w:rsidRPr="00F57BBE">
              <w:rPr>
                <w:rFonts w:eastAsia="Times New Roman" w:cstheme="minorHAnsi"/>
                <w:lang w:val="en-GB" w:eastAsia="es-ES"/>
              </w:rPr>
              <w:t>J / S</w:t>
            </w:r>
          </w:p>
        </w:tc>
      </w:tr>
      <w:tr w:rsidR="00D42BC2" w:rsidRPr="00F57BBE" w14:paraId="647C6BA8" w14:textId="77777777" w:rsidTr="00D0063C">
        <w:tc>
          <w:tcPr>
            <w:tcW w:w="1033" w:type="pct"/>
            <w:vMerge w:val="restart"/>
          </w:tcPr>
          <w:p w14:paraId="769FA539"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Identification of risks and preventive measures in specific sectors</w:t>
            </w:r>
          </w:p>
        </w:tc>
        <w:tc>
          <w:tcPr>
            <w:tcW w:w="3172" w:type="pct"/>
          </w:tcPr>
          <w:p w14:paraId="659276F6"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 xml:space="preserve">UNIT4.1 Mining </w:t>
            </w:r>
          </w:p>
        </w:tc>
        <w:tc>
          <w:tcPr>
            <w:tcW w:w="295" w:type="pct"/>
          </w:tcPr>
          <w:p w14:paraId="3EEAB3ED"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8</w:t>
            </w:r>
          </w:p>
        </w:tc>
        <w:tc>
          <w:tcPr>
            <w:tcW w:w="500" w:type="pct"/>
          </w:tcPr>
          <w:p w14:paraId="4D056EE7" w14:textId="77777777" w:rsidR="00D42BC2" w:rsidRPr="00F57BBE" w:rsidRDefault="00D42BC2" w:rsidP="00D0063C">
            <w:pPr>
              <w:jc w:val="both"/>
              <w:rPr>
                <w:rFonts w:cstheme="minorHAnsi"/>
              </w:rPr>
            </w:pPr>
            <w:r w:rsidRPr="00F57BBE">
              <w:rPr>
                <w:rFonts w:eastAsia="Times New Roman" w:cstheme="minorHAnsi"/>
                <w:lang w:val="en-GB" w:eastAsia="es-ES"/>
              </w:rPr>
              <w:t>J / S</w:t>
            </w:r>
          </w:p>
        </w:tc>
      </w:tr>
      <w:tr w:rsidR="00D42BC2" w:rsidRPr="00F57BBE" w14:paraId="35D4B83A" w14:textId="77777777" w:rsidTr="00D0063C">
        <w:tc>
          <w:tcPr>
            <w:tcW w:w="1033" w:type="pct"/>
            <w:vMerge/>
          </w:tcPr>
          <w:p w14:paraId="143B00C6" w14:textId="77777777" w:rsidR="00D42BC2" w:rsidRPr="00F57BBE" w:rsidRDefault="00D42BC2" w:rsidP="00D0063C">
            <w:pPr>
              <w:jc w:val="both"/>
              <w:rPr>
                <w:rFonts w:eastAsia="Times New Roman" w:cstheme="minorHAnsi"/>
                <w:lang w:val="en-GB" w:eastAsia="es-ES"/>
              </w:rPr>
            </w:pPr>
          </w:p>
        </w:tc>
        <w:tc>
          <w:tcPr>
            <w:tcW w:w="3172" w:type="pct"/>
          </w:tcPr>
          <w:p w14:paraId="36995F42"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UNIT 4.2 Metallurgic sector</w:t>
            </w:r>
          </w:p>
        </w:tc>
        <w:tc>
          <w:tcPr>
            <w:tcW w:w="295" w:type="pct"/>
          </w:tcPr>
          <w:p w14:paraId="34E82AB6"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8</w:t>
            </w:r>
          </w:p>
        </w:tc>
        <w:tc>
          <w:tcPr>
            <w:tcW w:w="500" w:type="pct"/>
          </w:tcPr>
          <w:p w14:paraId="49BB69C0" w14:textId="77777777" w:rsidR="00D42BC2" w:rsidRPr="00F57BBE" w:rsidRDefault="00D42BC2" w:rsidP="00D0063C">
            <w:pPr>
              <w:jc w:val="both"/>
              <w:rPr>
                <w:rFonts w:cstheme="minorHAnsi"/>
              </w:rPr>
            </w:pPr>
            <w:r w:rsidRPr="00F57BBE">
              <w:rPr>
                <w:rFonts w:eastAsia="Times New Roman" w:cstheme="minorHAnsi"/>
                <w:lang w:val="en-GB" w:eastAsia="es-ES"/>
              </w:rPr>
              <w:t>J / S</w:t>
            </w:r>
          </w:p>
        </w:tc>
      </w:tr>
      <w:tr w:rsidR="00D42BC2" w:rsidRPr="00F57BBE" w14:paraId="3F6DB93C" w14:textId="77777777" w:rsidTr="00D0063C">
        <w:tc>
          <w:tcPr>
            <w:tcW w:w="1033" w:type="pct"/>
            <w:vMerge/>
          </w:tcPr>
          <w:p w14:paraId="3CAC5BDE" w14:textId="77777777" w:rsidR="00D42BC2" w:rsidRPr="00F57BBE" w:rsidRDefault="00D42BC2" w:rsidP="00D0063C">
            <w:pPr>
              <w:jc w:val="both"/>
              <w:rPr>
                <w:rFonts w:eastAsia="Times New Roman" w:cstheme="minorHAnsi"/>
                <w:lang w:val="en-GB" w:eastAsia="es-ES"/>
              </w:rPr>
            </w:pPr>
          </w:p>
        </w:tc>
        <w:tc>
          <w:tcPr>
            <w:tcW w:w="3172" w:type="pct"/>
          </w:tcPr>
          <w:p w14:paraId="3B4D2279"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UNIT 4.3 Care sector</w:t>
            </w:r>
          </w:p>
        </w:tc>
        <w:tc>
          <w:tcPr>
            <w:tcW w:w="295" w:type="pct"/>
          </w:tcPr>
          <w:p w14:paraId="19305918"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8</w:t>
            </w:r>
          </w:p>
        </w:tc>
        <w:tc>
          <w:tcPr>
            <w:tcW w:w="500" w:type="pct"/>
          </w:tcPr>
          <w:p w14:paraId="6ED6BF17" w14:textId="77777777" w:rsidR="00D42BC2" w:rsidRPr="00F57BBE" w:rsidRDefault="00D42BC2" w:rsidP="00D0063C">
            <w:pPr>
              <w:jc w:val="both"/>
              <w:rPr>
                <w:rFonts w:cstheme="minorHAnsi"/>
              </w:rPr>
            </w:pPr>
            <w:r w:rsidRPr="00F57BBE">
              <w:rPr>
                <w:rFonts w:eastAsia="Times New Roman" w:cstheme="minorHAnsi"/>
                <w:lang w:val="en-GB" w:eastAsia="es-ES"/>
              </w:rPr>
              <w:t>J / S</w:t>
            </w:r>
          </w:p>
        </w:tc>
      </w:tr>
      <w:tr w:rsidR="00D42BC2" w:rsidRPr="00F57BBE" w14:paraId="54B3BB20" w14:textId="77777777" w:rsidTr="00D0063C">
        <w:tc>
          <w:tcPr>
            <w:tcW w:w="1033" w:type="pct"/>
            <w:vMerge/>
          </w:tcPr>
          <w:p w14:paraId="6F681194" w14:textId="77777777" w:rsidR="00D42BC2" w:rsidRPr="00F57BBE" w:rsidRDefault="00D42BC2" w:rsidP="00D0063C">
            <w:pPr>
              <w:jc w:val="both"/>
              <w:rPr>
                <w:rFonts w:eastAsia="Times New Roman" w:cstheme="minorHAnsi"/>
                <w:lang w:val="en-GB" w:eastAsia="es-ES"/>
              </w:rPr>
            </w:pPr>
          </w:p>
        </w:tc>
        <w:tc>
          <w:tcPr>
            <w:tcW w:w="3172" w:type="pct"/>
          </w:tcPr>
          <w:p w14:paraId="0677525B"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UNIT 4.4 Construction</w:t>
            </w:r>
          </w:p>
        </w:tc>
        <w:tc>
          <w:tcPr>
            <w:tcW w:w="295" w:type="pct"/>
          </w:tcPr>
          <w:p w14:paraId="2A9F1CA4"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16</w:t>
            </w:r>
          </w:p>
        </w:tc>
        <w:tc>
          <w:tcPr>
            <w:tcW w:w="500" w:type="pct"/>
          </w:tcPr>
          <w:p w14:paraId="351A802B" w14:textId="77777777" w:rsidR="00D42BC2" w:rsidRPr="00F57BBE" w:rsidRDefault="00D42BC2" w:rsidP="00D0063C">
            <w:pPr>
              <w:jc w:val="both"/>
              <w:rPr>
                <w:rFonts w:cstheme="minorHAnsi"/>
              </w:rPr>
            </w:pPr>
            <w:r w:rsidRPr="00F57BBE">
              <w:rPr>
                <w:rFonts w:eastAsia="Times New Roman" w:cstheme="minorHAnsi"/>
                <w:lang w:val="en-GB" w:eastAsia="es-ES"/>
              </w:rPr>
              <w:t>J / S</w:t>
            </w:r>
          </w:p>
        </w:tc>
      </w:tr>
      <w:tr w:rsidR="00D42BC2" w:rsidRPr="00F57BBE" w14:paraId="6A58FFA4" w14:textId="77777777" w:rsidTr="00D0063C">
        <w:tc>
          <w:tcPr>
            <w:tcW w:w="1033" w:type="pct"/>
            <w:vMerge/>
          </w:tcPr>
          <w:p w14:paraId="0E1E9BBC" w14:textId="77777777" w:rsidR="00D42BC2" w:rsidRPr="00F57BBE" w:rsidRDefault="00D42BC2" w:rsidP="00D0063C">
            <w:pPr>
              <w:jc w:val="both"/>
              <w:rPr>
                <w:rFonts w:eastAsia="Times New Roman" w:cstheme="minorHAnsi"/>
                <w:lang w:val="en-GB" w:eastAsia="es-ES"/>
              </w:rPr>
            </w:pPr>
          </w:p>
        </w:tc>
        <w:tc>
          <w:tcPr>
            <w:tcW w:w="3172" w:type="pct"/>
          </w:tcPr>
          <w:p w14:paraId="47493E5C"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 xml:space="preserve">UNIT 4.5 Retail </w:t>
            </w:r>
          </w:p>
        </w:tc>
        <w:tc>
          <w:tcPr>
            <w:tcW w:w="295" w:type="pct"/>
          </w:tcPr>
          <w:p w14:paraId="5FEA18B3"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8</w:t>
            </w:r>
          </w:p>
        </w:tc>
        <w:tc>
          <w:tcPr>
            <w:tcW w:w="500" w:type="pct"/>
          </w:tcPr>
          <w:p w14:paraId="32C27D98" w14:textId="77777777" w:rsidR="00D42BC2" w:rsidRPr="00F57BBE" w:rsidRDefault="00D42BC2" w:rsidP="00D0063C">
            <w:pPr>
              <w:jc w:val="both"/>
              <w:rPr>
                <w:rFonts w:cstheme="minorHAnsi"/>
              </w:rPr>
            </w:pPr>
            <w:r w:rsidRPr="00F57BBE">
              <w:rPr>
                <w:rFonts w:eastAsia="Times New Roman" w:cstheme="minorHAnsi"/>
                <w:lang w:val="en-GB" w:eastAsia="es-ES"/>
              </w:rPr>
              <w:t>J / S</w:t>
            </w:r>
          </w:p>
        </w:tc>
      </w:tr>
      <w:tr w:rsidR="00D42BC2" w:rsidRPr="00F57BBE" w14:paraId="6768A88C" w14:textId="77777777" w:rsidTr="00D0063C">
        <w:tc>
          <w:tcPr>
            <w:tcW w:w="1033" w:type="pct"/>
            <w:vMerge/>
          </w:tcPr>
          <w:p w14:paraId="73542518" w14:textId="77777777" w:rsidR="00D42BC2" w:rsidRPr="00F57BBE" w:rsidRDefault="00D42BC2" w:rsidP="00D0063C">
            <w:pPr>
              <w:jc w:val="both"/>
              <w:rPr>
                <w:rFonts w:eastAsia="Times New Roman" w:cstheme="minorHAnsi"/>
                <w:lang w:val="en-GB" w:eastAsia="es-ES"/>
              </w:rPr>
            </w:pPr>
          </w:p>
        </w:tc>
        <w:tc>
          <w:tcPr>
            <w:tcW w:w="3172" w:type="pct"/>
          </w:tcPr>
          <w:p w14:paraId="7E2006D8"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 xml:space="preserve">UNIT 4.6 Tourism </w:t>
            </w:r>
          </w:p>
        </w:tc>
        <w:tc>
          <w:tcPr>
            <w:tcW w:w="295" w:type="pct"/>
          </w:tcPr>
          <w:p w14:paraId="2DB399DC"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8</w:t>
            </w:r>
          </w:p>
        </w:tc>
        <w:tc>
          <w:tcPr>
            <w:tcW w:w="500" w:type="pct"/>
          </w:tcPr>
          <w:p w14:paraId="5E225D78" w14:textId="77777777" w:rsidR="00D42BC2" w:rsidRPr="00F57BBE" w:rsidRDefault="00D42BC2" w:rsidP="00D0063C">
            <w:pPr>
              <w:jc w:val="both"/>
              <w:rPr>
                <w:rFonts w:cstheme="minorHAnsi"/>
              </w:rPr>
            </w:pPr>
            <w:r w:rsidRPr="00F57BBE">
              <w:rPr>
                <w:rFonts w:eastAsia="Times New Roman" w:cstheme="minorHAnsi"/>
                <w:lang w:val="en-GB" w:eastAsia="es-ES"/>
              </w:rPr>
              <w:t>J / S</w:t>
            </w:r>
          </w:p>
        </w:tc>
      </w:tr>
      <w:tr w:rsidR="00D42BC2" w:rsidRPr="00F57BBE" w14:paraId="79EF6E22" w14:textId="77777777" w:rsidTr="00D0063C">
        <w:tc>
          <w:tcPr>
            <w:tcW w:w="1033" w:type="pct"/>
            <w:vMerge w:val="restart"/>
          </w:tcPr>
          <w:p w14:paraId="3516E88A"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Performance of the tasks of labour inspection</w:t>
            </w:r>
          </w:p>
        </w:tc>
        <w:tc>
          <w:tcPr>
            <w:tcW w:w="3172" w:type="pct"/>
          </w:tcPr>
          <w:p w14:paraId="4AE3BC44"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UNIT 5.1: Labour inspection visit on OSH</w:t>
            </w:r>
          </w:p>
        </w:tc>
        <w:tc>
          <w:tcPr>
            <w:tcW w:w="295" w:type="pct"/>
          </w:tcPr>
          <w:p w14:paraId="1DBA5725"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16</w:t>
            </w:r>
          </w:p>
        </w:tc>
        <w:tc>
          <w:tcPr>
            <w:tcW w:w="500" w:type="pct"/>
          </w:tcPr>
          <w:p w14:paraId="10ADE323"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J</w:t>
            </w:r>
          </w:p>
        </w:tc>
      </w:tr>
      <w:tr w:rsidR="00D42BC2" w:rsidRPr="00F57BBE" w14:paraId="1A31FD16" w14:textId="77777777" w:rsidTr="00D0063C">
        <w:tc>
          <w:tcPr>
            <w:tcW w:w="1033" w:type="pct"/>
            <w:vMerge/>
          </w:tcPr>
          <w:p w14:paraId="716105EF" w14:textId="77777777" w:rsidR="00D42BC2" w:rsidRPr="00F57BBE" w:rsidRDefault="00D42BC2" w:rsidP="00D0063C">
            <w:pPr>
              <w:jc w:val="both"/>
              <w:rPr>
                <w:rFonts w:eastAsia="Times New Roman" w:cstheme="minorHAnsi"/>
                <w:lang w:val="en-GB" w:eastAsia="es-ES"/>
              </w:rPr>
            </w:pPr>
          </w:p>
        </w:tc>
        <w:tc>
          <w:tcPr>
            <w:tcW w:w="3172" w:type="pct"/>
          </w:tcPr>
          <w:p w14:paraId="322D9E22"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UNIT 5.2: Labour inspection visit on labour and gender issues</w:t>
            </w:r>
          </w:p>
        </w:tc>
        <w:tc>
          <w:tcPr>
            <w:tcW w:w="295" w:type="pct"/>
          </w:tcPr>
          <w:p w14:paraId="1B183F04"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8</w:t>
            </w:r>
          </w:p>
        </w:tc>
        <w:tc>
          <w:tcPr>
            <w:tcW w:w="500" w:type="pct"/>
          </w:tcPr>
          <w:p w14:paraId="0C364CEE"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J</w:t>
            </w:r>
          </w:p>
        </w:tc>
      </w:tr>
      <w:tr w:rsidR="00D42BC2" w:rsidRPr="00F57BBE" w14:paraId="03139244" w14:textId="77777777" w:rsidTr="00D0063C">
        <w:tc>
          <w:tcPr>
            <w:tcW w:w="1033" w:type="pct"/>
            <w:vMerge/>
          </w:tcPr>
          <w:p w14:paraId="0AC6F86E" w14:textId="77777777" w:rsidR="00D42BC2" w:rsidRPr="00F57BBE" w:rsidRDefault="00D42BC2" w:rsidP="00D0063C">
            <w:pPr>
              <w:jc w:val="both"/>
              <w:rPr>
                <w:rFonts w:eastAsia="Times New Roman" w:cstheme="minorHAnsi"/>
                <w:lang w:val="en-GB" w:eastAsia="es-ES"/>
              </w:rPr>
            </w:pPr>
          </w:p>
        </w:tc>
        <w:tc>
          <w:tcPr>
            <w:tcW w:w="3172" w:type="pct"/>
          </w:tcPr>
          <w:p w14:paraId="0E3559B9"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UNIT 5.3: Integrated labour inspection visit</w:t>
            </w:r>
          </w:p>
        </w:tc>
        <w:tc>
          <w:tcPr>
            <w:tcW w:w="295" w:type="pct"/>
          </w:tcPr>
          <w:p w14:paraId="2FBFC5CE"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8</w:t>
            </w:r>
          </w:p>
        </w:tc>
        <w:tc>
          <w:tcPr>
            <w:tcW w:w="500" w:type="pct"/>
          </w:tcPr>
          <w:p w14:paraId="6B144121"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J</w:t>
            </w:r>
          </w:p>
        </w:tc>
      </w:tr>
      <w:tr w:rsidR="00D42BC2" w:rsidRPr="00F57BBE" w14:paraId="2EBF34F8" w14:textId="77777777" w:rsidTr="00D0063C">
        <w:tc>
          <w:tcPr>
            <w:tcW w:w="1033" w:type="pct"/>
          </w:tcPr>
          <w:p w14:paraId="20DEF72C"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Creating professional documents</w:t>
            </w:r>
          </w:p>
        </w:tc>
        <w:tc>
          <w:tcPr>
            <w:tcW w:w="3172" w:type="pct"/>
          </w:tcPr>
          <w:p w14:paraId="24BD1CDE"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 xml:space="preserve">Module 6: Creating professional documents </w:t>
            </w:r>
          </w:p>
        </w:tc>
        <w:tc>
          <w:tcPr>
            <w:tcW w:w="295" w:type="pct"/>
          </w:tcPr>
          <w:p w14:paraId="06093EE1"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16</w:t>
            </w:r>
          </w:p>
        </w:tc>
        <w:tc>
          <w:tcPr>
            <w:tcW w:w="500" w:type="pct"/>
          </w:tcPr>
          <w:p w14:paraId="2BBDE321"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J</w:t>
            </w:r>
          </w:p>
        </w:tc>
      </w:tr>
      <w:tr w:rsidR="00D42BC2" w:rsidRPr="00F57BBE" w14:paraId="07B22995" w14:textId="77777777" w:rsidTr="00D0063C">
        <w:tc>
          <w:tcPr>
            <w:tcW w:w="1033" w:type="pct"/>
            <w:vMerge w:val="restart"/>
          </w:tcPr>
          <w:p w14:paraId="785FC89C"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Investigation of occupational accidents and diseases</w:t>
            </w:r>
          </w:p>
        </w:tc>
        <w:tc>
          <w:tcPr>
            <w:tcW w:w="3172" w:type="pct"/>
          </w:tcPr>
          <w:p w14:paraId="0DA0038F"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 xml:space="preserve">UNIT 7.1 Investigation of occupational accidents: the procedure </w:t>
            </w:r>
          </w:p>
        </w:tc>
        <w:tc>
          <w:tcPr>
            <w:tcW w:w="295" w:type="pct"/>
          </w:tcPr>
          <w:p w14:paraId="4EB5343A"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8</w:t>
            </w:r>
          </w:p>
        </w:tc>
        <w:tc>
          <w:tcPr>
            <w:tcW w:w="500" w:type="pct"/>
          </w:tcPr>
          <w:p w14:paraId="18A18684"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J</w:t>
            </w:r>
          </w:p>
        </w:tc>
      </w:tr>
      <w:tr w:rsidR="00D42BC2" w:rsidRPr="00F57BBE" w14:paraId="7B499DA7" w14:textId="77777777" w:rsidTr="00D0063C">
        <w:tc>
          <w:tcPr>
            <w:tcW w:w="1033" w:type="pct"/>
            <w:vMerge/>
          </w:tcPr>
          <w:p w14:paraId="58F1F25F" w14:textId="77777777" w:rsidR="00D42BC2" w:rsidRPr="00F57BBE" w:rsidRDefault="00D42BC2" w:rsidP="00D0063C">
            <w:pPr>
              <w:jc w:val="both"/>
              <w:rPr>
                <w:rFonts w:eastAsia="Times New Roman" w:cstheme="minorHAnsi"/>
                <w:lang w:val="en-GB" w:eastAsia="es-ES"/>
              </w:rPr>
            </w:pPr>
          </w:p>
        </w:tc>
        <w:tc>
          <w:tcPr>
            <w:tcW w:w="3172" w:type="pct"/>
          </w:tcPr>
          <w:p w14:paraId="54EC1E05"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UNIT 7.2 Investigation methodologies</w:t>
            </w:r>
          </w:p>
        </w:tc>
        <w:tc>
          <w:tcPr>
            <w:tcW w:w="295" w:type="pct"/>
          </w:tcPr>
          <w:p w14:paraId="01489B29"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16</w:t>
            </w:r>
          </w:p>
        </w:tc>
        <w:tc>
          <w:tcPr>
            <w:tcW w:w="500" w:type="pct"/>
          </w:tcPr>
          <w:p w14:paraId="5975123D"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J</w:t>
            </w:r>
          </w:p>
        </w:tc>
      </w:tr>
      <w:tr w:rsidR="00D42BC2" w:rsidRPr="00F57BBE" w14:paraId="21E11C6D" w14:textId="77777777" w:rsidTr="00D0063C">
        <w:tc>
          <w:tcPr>
            <w:tcW w:w="1033" w:type="pct"/>
          </w:tcPr>
          <w:p w14:paraId="5231FFC3" w14:textId="77777777" w:rsidR="00D42BC2" w:rsidRPr="00344F91" w:rsidRDefault="00D42BC2" w:rsidP="00344F91">
            <w:pPr>
              <w:jc w:val="both"/>
              <w:rPr>
                <w:rFonts w:eastAsia="Times New Roman" w:cstheme="minorHAnsi"/>
                <w:lang w:val="en-GB" w:eastAsia="es-ES"/>
              </w:rPr>
            </w:pPr>
            <w:r w:rsidRPr="00344F91">
              <w:rPr>
                <w:rFonts w:eastAsia="Times New Roman" w:cstheme="minorHAnsi"/>
                <w:lang w:val="en-GB" w:eastAsia="es-ES"/>
              </w:rPr>
              <w:t>Personal and social skills in inspection: emotional intelligence</w:t>
            </w:r>
          </w:p>
        </w:tc>
        <w:tc>
          <w:tcPr>
            <w:tcW w:w="3172" w:type="pct"/>
          </w:tcPr>
          <w:p w14:paraId="632DAB7D"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Module 8: Personal and social skills in inspection: emotional intelligence</w:t>
            </w:r>
          </w:p>
        </w:tc>
        <w:tc>
          <w:tcPr>
            <w:tcW w:w="295" w:type="pct"/>
          </w:tcPr>
          <w:p w14:paraId="6A18B778"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24</w:t>
            </w:r>
          </w:p>
        </w:tc>
        <w:tc>
          <w:tcPr>
            <w:tcW w:w="500" w:type="pct"/>
          </w:tcPr>
          <w:p w14:paraId="5143675C" w14:textId="77777777" w:rsidR="00D42BC2" w:rsidRPr="00F57BBE" w:rsidRDefault="00D42BC2" w:rsidP="00D0063C">
            <w:pPr>
              <w:jc w:val="both"/>
              <w:rPr>
                <w:rFonts w:eastAsia="Times New Roman" w:cstheme="minorHAnsi"/>
                <w:lang w:val="en-GB" w:eastAsia="es-ES"/>
              </w:rPr>
            </w:pPr>
            <w:r w:rsidRPr="00F57BBE">
              <w:rPr>
                <w:rFonts w:eastAsia="Times New Roman" w:cstheme="minorHAnsi"/>
                <w:lang w:val="en-GB" w:eastAsia="es-ES"/>
              </w:rPr>
              <w:t>j/S</w:t>
            </w:r>
          </w:p>
        </w:tc>
      </w:tr>
    </w:tbl>
    <w:p w14:paraId="5C4443E7" w14:textId="77777777" w:rsidR="00E805C3" w:rsidRPr="002573F5" w:rsidRDefault="00E805C3" w:rsidP="00E805C3">
      <w:pPr>
        <w:pStyle w:val="Odsekzoznamu"/>
        <w:rPr>
          <w:sz w:val="24"/>
          <w:szCs w:val="24"/>
          <w:lang w:val="en-GB"/>
        </w:rPr>
      </w:pPr>
    </w:p>
    <w:p w14:paraId="64E94F48" w14:textId="6C02D5D6" w:rsidR="0075268D" w:rsidRDefault="00FB6E7A" w:rsidP="00D15B92">
      <w:pPr>
        <w:pStyle w:val="Default"/>
        <w:shd w:val="clear" w:color="auto" w:fill="FFFFFF" w:themeFill="background1"/>
        <w:jc w:val="both"/>
        <w:rPr>
          <w:rFonts w:cstheme="minorHAnsi"/>
          <w:b/>
          <w:u w:val="single"/>
        </w:rPr>
      </w:pPr>
      <w:r w:rsidRPr="00217741">
        <w:rPr>
          <w:rFonts w:asciiTheme="minorHAnsi" w:hAnsiTheme="minorHAnsi" w:cstheme="minorHAnsi"/>
          <w:b/>
          <w:bCs/>
          <w:lang w:val="en-GB"/>
        </w:rPr>
        <w:t>Due to an outbreak of COVID - 19 and restriction measures</w:t>
      </w:r>
      <w:r>
        <w:rPr>
          <w:rFonts w:asciiTheme="minorHAnsi" w:hAnsiTheme="minorHAnsi" w:cstheme="minorHAnsi"/>
          <w:b/>
          <w:bCs/>
          <w:lang w:val="en-GB"/>
        </w:rPr>
        <w:t xml:space="preserve"> </w:t>
      </w:r>
      <w:r w:rsidR="00D15B92">
        <w:rPr>
          <w:rFonts w:asciiTheme="minorHAnsi" w:hAnsiTheme="minorHAnsi" w:cstheme="minorHAnsi"/>
          <w:b/>
          <w:bCs/>
          <w:lang w:val="en-GB"/>
        </w:rPr>
        <w:t xml:space="preserve">applied we are willing </w:t>
      </w:r>
      <w:r w:rsidR="00122C1C">
        <w:rPr>
          <w:rFonts w:asciiTheme="minorHAnsi" w:hAnsiTheme="minorHAnsi" w:cstheme="minorHAnsi"/>
          <w:b/>
          <w:bCs/>
          <w:lang w:val="en-GB"/>
        </w:rPr>
        <w:t xml:space="preserve">and experts are ready </w:t>
      </w:r>
      <w:r w:rsidR="00D15B92">
        <w:rPr>
          <w:rFonts w:asciiTheme="minorHAnsi" w:hAnsiTheme="minorHAnsi" w:cstheme="minorHAnsi"/>
          <w:b/>
          <w:bCs/>
          <w:lang w:val="en-GB"/>
        </w:rPr>
        <w:t xml:space="preserve">to deliver face to face training. </w:t>
      </w:r>
      <w:r w:rsidR="00122C1C">
        <w:rPr>
          <w:rFonts w:asciiTheme="minorHAnsi" w:hAnsiTheme="minorHAnsi" w:cstheme="minorHAnsi"/>
          <w:b/>
          <w:bCs/>
          <w:lang w:val="en-GB"/>
        </w:rPr>
        <w:t xml:space="preserve"> All preparatory work will be done remotely. </w:t>
      </w:r>
      <w:r w:rsidR="00344F91">
        <w:rPr>
          <w:rFonts w:asciiTheme="minorHAnsi" w:hAnsiTheme="minorHAnsi" w:cstheme="minorHAnsi"/>
          <w:b/>
          <w:bCs/>
          <w:lang w:val="en-GB"/>
        </w:rPr>
        <w:t xml:space="preserve">Face to face </w:t>
      </w:r>
      <w:r w:rsidR="00D15B92">
        <w:rPr>
          <w:rFonts w:asciiTheme="minorHAnsi" w:hAnsiTheme="minorHAnsi" w:cstheme="minorHAnsi"/>
          <w:b/>
          <w:bCs/>
          <w:lang w:val="en-GB"/>
        </w:rPr>
        <w:t xml:space="preserve">will depend on actual epidemiologic situation in the countries concerned. If further restriction measures will be applied, we continue in a remote mode. Potential changes in the budget will submitted through a side letter. </w:t>
      </w:r>
    </w:p>
    <w:p w14:paraId="55C936AE" w14:textId="77777777" w:rsidR="00D15B92" w:rsidRDefault="00D15B92" w:rsidP="00470DE1">
      <w:pPr>
        <w:autoSpaceDE w:val="0"/>
        <w:autoSpaceDN w:val="0"/>
        <w:adjustRightInd w:val="0"/>
        <w:spacing w:after="0" w:line="240" w:lineRule="auto"/>
        <w:jc w:val="both"/>
        <w:rPr>
          <w:rFonts w:cstheme="minorHAnsi"/>
          <w:b/>
          <w:sz w:val="24"/>
          <w:szCs w:val="24"/>
        </w:rPr>
      </w:pPr>
    </w:p>
    <w:p w14:paraId="65937AA9" w14:textId="2D20938C" w:rsidR="007F3CAD" w:rsidRPr="00F57BBE" w:rsidRDefault="007F3CAD" w:rsidP="00470DE1">
      <w:pPr>
        <w:autoSpaceDE w:val="0"/>
        <w:autoSpaceDN w:val="0"/>
        <w:adjustRightInd w:val="0"/>
        <w:spacing w:after="0" w:line="240" w:lineRule="auto"/>
        <w:jc w:val="both"/>
        <w:rPr>
          <w:rFonts w:cstheme="minorHAnsi"/>
          <w:b/>
          <w:sz w:val="24"/>
          <w:szCs w:val="24"/>
        </w:rPr>
      </w:pPr>
      <w:r w:rsidRPr="00F57BBE">
        <w:rPr>
          <w:rFonts w:cstheme="minorHAnsi"/>
          <w:b/>
          <w:sz w:val="24"/>
          <w:szCs w:val="24"/>
        </w:rPr>
        <w:t>Outputs:</w:t>
      </w:r>
    </w:p>
    <w:p w14:paraId="65D588BF" w14:textId="26649E43" w:rsidR="00004A0E" w:rsidRPr="00F57BBE" w:rsidRDefault="00004A0E" w:rsidP="008B280F">
      <w:pPr>
        <w:pStyle w:val="Odsekzoznamu"/>
        <w:numPr>
          <w:ilvl w:val="0"/>
          <w:numId w:val="19"/>
        </w:numPr>
        <w:rPr>
          <w:sz w:val="24"/>
          <w:szCs w:val="24"/>
          <w:lang w:val="en-GB"/>
        </w:rPr>
      </w:pPr>
      <w:r w:rsidRPr="00F57BBE">
        <w:rPr>
          <w:rFonts w:cstheme="minorHAnsi"/>
          <w:b/>
          <w:sz w:val="24"/>
          <w:szCs w:val="24"/>
        </w:rPr>
        <w:t xml:space="preserve">4 training modules for newly hired </w:t>
      </w:r>
      <w:proofErr w:type="spellStart"/>
      <w:r w:rsidRPr="00F57BBE">
        <w:rPr>
          <w:rFonts w:cstheme="minorHAnsi"/>
          <w:b/>
          <w:sz w:val="24"/>
          <w:szCs w:val="24"/>
        </w:rPr>
        <w:t>Labour</w:t>
      </w:r>
      <w:proofErr w:type="spellEnd"/>
      <w:r w:rsidRPr="00F57BBE">
        <w:rPr>
          <w:rFonts w:cstheme="minorHAnsi"/>
          <w:b/>
          <w:sz w:val="24"/>
          <w:szCs w:val="24"/>
        </w:rPr>
        <w:t xml:space="preserve"> inspectors fully </w:t>
      </w:r>
      <w:r w:rsidR="00A31B94" w:rsidRPr="00F57BBE">
        <w:rPr>
          <w:rFonts w:cstheme="minorHAnsi"/>
          <w:b/>
          <w:sz w:val="24"/>
          <w:szCs w:val="24"/>
        </w:rPr>
        <w:t>trained</w:t>
      </w:r>
      <w:r w:rsidRPr="00F57BBE">
        <w:rPr>
          <w:rFonts w:cstheme="minorHAnsi"/>
          <w:b/>
          <w:sz w:val="24"/>
          <w:szCs w:val="24"/>
        </w:rPr>
        <w:t xml:space="preserve">: </w:t>
      </w:r>
    </w:p>
    <w:p w14:paraId="4BEC020B" w14:textId="2E256B1A" w:rsidR="00004A0E" w:rsidRPr="00F57BBE" w:rsidRDefault="00004A0E" w:rsidP="008B280F">
      <w:pPr>
        <w:pStyle w:val="Odsekzoznamu"/>
        <w:numPr>
          <w:ilvl w:val="0"/>
          <w:numId w:val="19"/>
        </w:numPr>
        <w:rPr>
          <w:sz w:val="24"/>
          <w:szCs w:val="24"/>
          <w:lang w:val="en-GB"/>
        </w:rPr>
      </w:pPr>
      <w:r w:rsidRPr="00F57BBE">
        <w:rPr>
          <w:sz w:val="24"/>
          <w:szCs w:val="24"/>
          <w:lang w:val="en-GB"/>
        </w:rPr>
        <w:t>Module 1</w:t>
      </w:r>
      <w:r w:rsidR="00A31B94" w:rsidRPr="00F57BBE">
        <w:rPr>
          <w:sz w:val="24"/>
          <w:szCs w:val="24"/>
          <w:lang w:val="en-GB"/>
        </w:rPr>
        <w:t xml:space="preserve"> </w:t>
      </w:r>
      <w:r w:rsidR="00A31B94" w:rsidRPr="00F57BBE">
        <w:rPr>
          <w:rFonts w:eastAsia="Times New Roman" w:cstheme="minorHAnsi"/>
          <w:sz w:val="24"/>
          <w:szCs w:val="24"/>
          <w:lang w:val="en-GB" w:eastAsia="es-ES"/>
        </w:rPr>
        <w:t>The role of labour inspection</w:t>
      </w:r>
      <w:r w:rsidRPr="00F57BBE">
        <w:rPr>
          <w:sz w:val="24"/>
          <w:szCs w:val="24"/>
          <w:lang w:val="en-GB"/>
        </w:rPr>
        <w:t xml:space="preserve">: </w:t>
      </w:r>
      <w:r w:rsidR="00A31B94" w:rsidRPr="00F57BBE">
        <w:rPr>
          <w:sz w:val="24"/>
          <w:szCs w:val="24"/>
          <w:lang w:val="en-GB"/>
        </w:rPr>
        <w:t>Unit 1.1., 1.2. 1.3.</w:t>
      </w:r>
    </w:p>
    <w:p w14:paraId="38174719" w14:textId="5C04CC03" w:rsidR="00004A0E" w:rsidRPr="00F57BBE" w:rsidRDefault="00004A0E" w:rsidP="008B280F">
      <w:pPr>
        <w:pStyle w:val="Odsekzoznamu"/>
        <w:numPr>
          <w:ilvl w:val="0"/>
          <w:numId w:val="19"/>
        </w:numPr>
        <w:rPr>
          <w:sz w:val="24"/>
          <w:szCs w:val="24"/>
          <w:lang w:val="en-GB"/>
        </w:rPr>
      </w:pPr>
      <w:r w:rsidRPr="00F57BBE">
        <w:rPr>
          <w:sz w:val="24"/>
          <w:szCs w:val="24"/>
          <w:lang w:val="en-GB"/>
        </w:rPr>
        <w:t>Module 2</w:t>
      </w:r>
      <w:r w:rsidR="00A31B94" w:rsidRPr="00F57BBE">
        <w:rPr>
          <w:sz w:val="24"/>
          <w:szCs w:val="24"/>
          <w:lang w:val="en-GB"/>
        </w:rPr>
        <w:t xml:space="preserve"> Key </w:t>
      </w:r>
      <w:r w:rsidR="00F57BBE" w:rsidRPr="00F57BBE">
        <w:rPr>
          <w:sz w:val="24"/>
          <w:szCs w:val="24"/>
          <w:lang w:val="en-GB"/>
        </w:rPr>
        <w:t>areas and topics on EU Directives</w:t>
      </w:r>
      <w:r w:rsidRPr="00F57BBE">
        <w:rPr>
          <w:sz w:val="24"/>
          <w:szCs w:val="24"/>
          <w:lang w:val="en-GB"/>
        </w:rPr>
        <w:t xml:space="preserve">:  </w:t>
      </w:r>
      <w:r w:rsidR="00F57BBE" w:rsidRPr="00F57BBE">
        <w:rPr>
          <w:sz w:val="24"/>
          <w:szCs w:val="24"/>
          <w:lang w:val="en-GB"/>
        </w:rPr>
        <w:t>2.1.1.; 2.1.2.; 2.1.3.</w:t>
      </w:r>
    </w:p>
    <w:p w14:paraId="700F6185" w14:textId="211DD050" w:rsidR="00004A0E" w:rsidRPr="00F57BBE" w:rsidRDefault="00004A0E" w:rsidP="008B280F">
      <w:pPr>
        <w:pStyle w:val="Odsekzoznamu"/>
        <w:numPr>
          <w:ilvl w:val="0"/>
          <w:numId w:val="19"/>
        </w:numPr>
        <w:rPr>
          <w:sz w:val="24"/>
          <w:szCs w:val="24"/>
          <w:lang w:val="en-GB"/>
        </w:rPr>
      </w:pPr>
      <w:r w:rsidRPr="00F57BBE">
        <w:rPr>
          <w:sz w:val="24"/>
          <w:szCs w:val="24"/>
          <w:lang w:val="en-GB"/>
        </w:rPr>
        <w:t xml:space="preserve">Module </w:t>
      </w:r>
      <w:proofErr w:type="gramStart"/>
      <w:r w:rsidRPr="00F57BBE">
        <w:rPr>
          <w:sz w:val="24"/>
          <w:szCs w:val="24"/>
          <w:lang w:val="en-GB"/>
        </w:rPr>
        <w:t>3 :</w:t>
      </w:r>
      <w:proofErr w:type="gramEnd"/>
      <w:r w:rsidRPr="00F57BBE">
        <w:rPr>
          <w:sz w:val="24"/>
          <w:szCs w:val="24"/>
          <w:lang w:val="en-GB"/>
        </w:rPr>
        <w:t xml:space="preserve"> </w:t>
      </w:r>
      <w:r w:rsidR="00F57BBE" w:rsidRPr="00F57BBE">
        <w:rPr>
          <w:rFonts w:eastAsia="Times New Roman" w:cstheme="minorHAnsi"/>
          <w:sz w:val="24"/>
          <w:szCs w:val="24"/>
          <w:lang w:val="en-GB" w:eastAsia="es-ES"/>
        </w:rPr>
        <w:t>Identification of occupational hazards and preventive measures: 3.1.;3.2.; 3.3.</w:t>
      </w:r>
    </w:p>
    <w:p w14:paraId="191D2A8C" w14:textId="489A988F" w:rsidR="00004A0E" w:rsidRPr="00F57BBE" w:rsidRDefault="00004A0E" w:rsidP="008B280F">
      <w:pPr>
        <w:pStyle w:val="Odsekzoznamu"/>
        <w:numPr>
          <w:ilvl w:val="0"/>
          <w:numId w:val="19"/>
        </w:numPr>
        <w:rPr>
          <w:sz w:val="24"/>
          <w:szCs w:val="24"/>
          <w:lang w:val="en-GB"/>
        </w:rPr>
      </w:pPr>
      <w:r w:rsidRPr="00F57BBE">
        <w:rPr>
          <w:sz w:val="24"/>
          <w:szCs w:val="24"/>
          <w:lang w:val="en-GB"/>
        </w:rPr>
        <w:t xml:space="preserve">Module 4: </w:t>
      </w:r>
      <w:r w:rsidR="00F57BBE" w:rsidRPr="00F57BBE">
        <w:rPr>
          <w:rFonts w:eastAsia="Times New Roman" w:cstheme="minorHAnsi"/>
          <w:sz w:val="24"/>
          <w:szCs w:val="24"/>
          <w:lang w:val="en-GB" w:eastAsia="es-ES"/>
        </w:rPr>
        <w:t>Identification of risks and preventive measures in specific sectors:4.3., 4.4., 4.5</w:t>
      </w:r>
    </w:p>
    <w:p w14:paraId="3C186FCD" w14:textId="3FE3A8F3" w:rsidR="00F57BBE" w:rsidRPr="00F57BBE" w:rsidRDefault="00F57BBE" w:rsidP="008B280F">
      <w:pPr>
        <w:pStyle w:val="Odsekzoznamu"/>
        <w:numPr>
          <w:ilvl w:val="0"/>
          <w:numId w:val="19"/>
        </w:numPr>
        <w:rPr>
          <w:sz w:val="24"/>
          <w:szCs w:val="24"/>
          <w:lang w:val="en-GB"/>
        </w:rPr>
      </w:pPr>
      <w:r w:rsidRPr="00F57BBE">
        <w:rPr>
          <w:rFonts w:eastAsia="Times New Roman" w:cstheme="minorHAnsi"/>
          <w:b/>
          <w:bCs/>
          <w:sz w:val="24"/>
          <w:szCs w:val="24"/>
          <w:lang w:val="en-GB" w:eastAsia="es-ES"/>
        </w:rPr>
        <w:t>Module 5:</w:t>
      </w:r>
      <w:r w:rsidRPr="00F57BBE">
        <w:rPr>
          <w:rFonts w:eastAsia="Times New Roman" w:cstheme="minorHAnsi"/>
          <w:sz w:val="24"/>
          <w:szCs w:val="24"/>
          <w:lang w:val="en-GB" w:eastAsia="es-ES"/>
        </w:rPr>
        <w:t xml:space="preserve"> Performance of the tasks of labour inspection: 5.1.</w:t>
      </w:r>
    </w:p>
    <w:p w14:paraId="1BD53BEF" w14:textId="77777777" w:rsidR="00F57BBE" w:rsidRPr="00F57BBE" w:rsidRDefault="00F57BBE" w:rsidP="00D15B92">
      <w:pPr>
        <w:pStyle w:val="Odsekzoznamu"/>
        <w:rPr>
          <w:sz w:val="20"/>
          <w:szCs w:val="20"/>
          <w:lang w:val="en-GB"/>
        </w:rPr>
      </w:pPr>
    </w:p>
    <w:p w14:paraId="0EF600D3" w14:textId="77777777" w:rsidR="00004A0E" w:rsidRPr="0031772A" w:rsidRDefault="00004A0E" w:rsidP="008B280F">
      <w:pPr>
        <w:pStyle w:val="Odsekzoznamu"/>
        <w:numPr>
          <w:ilvl w:val="0"/>
          <w:numId w:val="19"/>
        </w:numPr>
        <w:rPr>
          <w:sz w:val="24"/>
          <w:szCs w:val="24"/>
          <w:lang w:val="en-GB"/>
        </w:rPr>
      </w:pPr>
      <w:r w:rsidRPr="0031772A">
        <w:rPr>
          <w:b/>
          <w:bCs/>
          <w:sz w:val="24"/>
          <w:szCs w:val="24"/>
          <w:lang w:val="en-GB"/>
        </w:rPr>
        <w:t>Delivery of training for newly hired inspectors</w:t>
      </w:r>
      <w:r w:rsidRPr="0031772A">
        <w:rPr>
          <w:sz w:val="24"/>
          <w:szCs w:val="24"/>
          <w:lang w:val="en-GB"/>
        </w:rPr>
        <w:t xml:space="preserve">: </w:t>
      </w:r>
      <w:r w:rsidRPr="0031772A">
        <w:rPr>
          <w:b/>
          <w:bCs/>
          <w:sz w:val="24"/>
          <w:szCs w:val="24"/>
          <w:lang w:val="en-GB"/>
        </w:rPr>
        <w:t>32 days of training delivered for 40 newly hired inspectors</w:t>
      </w:r>
    </w:p>
    <w:p w14:paraId="0E8A4877" w14:textId="77777777" w:rsidR="001E16D1" w:rsidRPr="0031772A" w:rsidRDefault="001E16D1" w:rsidP="008B280F">
      <w:pPr>
        <w:pStyle w:val="Odsekzoznamu"/>
        <w:numPr>
          <w:ilvl w:val="0"/>
          <w:numId w:val="19"/>
        </w:numPr>
        <w:spacing w:after="0" w:line="240" w:lineRule="auto"/>
        <w:jc w:val="both"/>
        <w:rPr>
          <w:rFonts w:eastAsia="Times New Roman" w:cstheme="minorHAnsi"/>
          <w:b/>
          <w:bCs/>
          <w:sz w:val="24"/>
          <w:szCs w:val="24"/>
          <w:lang w:val="en-GB"/>
        </w:rPr>
      </w:pPr>
      <w:r w:rsidRPr="0031772A">
        <w:rPr>
          <w:rFonts w:eastAsia="Times New Roman" w:cstheme="minorHAnsi"/>
          <w:b/>
          <w:bCs/>
          <w:sz w:val="24"/>
          <w:szCs w:val="24"/>
          <w:lang w:val="en-GB"/>
        </w:rPr>
        <w:t>3 training modules for senior inspectors developed:</w:t>
      </w:r>
    </w:p>
    <w:p w14:paraId="6A0ABE57" w14:textId="77777777" w:rsidR="001E16D1" w:rsidRPr="0031772A" w:rsidRDefault="001E16D1" w:rsidP="008B280F">
      <w:pPr>
        <w:pStyle w:val="Odsekzoznamu"/>
        <w:numPr>
          <w:ilvl w:val="0"/>
          <w:numId w:val="19"/>
        </w:numPr>
        <w:spacing w:after="0" w:line="240" w:lineRule="auto"/>
        <w:jc w:val="both"/>
        <w:rPr>
          <w:rFonts w:eastAsia="Times New Roman" w:cstheme="minorHAnsi"/>
          <w:sz w:val="24"/>
          <w:szCs w:val="24"/>
          <w:lang w:val="en-GB"/>
        </w:rPr>
      </w:pPr>
      <w:r w:rsidRPr="0031772A">
        <w:rPr>
          <w:rFonts w:eastAsia="Times New Roman" w:cstheme="minorHAnsi"/>
          <w:sz w:val="24"/>
          <w:szCs w:val="24"/>
          <w:lang w:val="en-GB"/>
        </w:rPr>
        <w:t>Modul 1 LI functions with a view to OSH enforcement</w:t>
      </w:r>
    </w:p>
    <w:p w14:paraId="393509E4" w14:textId="77777777" w:rsidR="001E16D1" w:rsidRPr="0031772A" w:rsidRDefault="001E16D1" w:rsidP="008B280F">
      <w:pPr>
        <w:pStyle w:val="Odsekzoznamu"/>
        <w:numPr>
          <w:ilvl w:val="0"/>
          <w:numId w:val="19"/>
        </w:numPr>
        <w:spacing w:after="0" w:line="240" w:lineRule="auto"/>
        <w:jc w:val="both"/>
        <w:rPr>
          <w:rFonts w:eastAsia="Times New Roman" w:cstheme="minorHAnsi"/>
          <w:sz w:val="24"/>
          <w:szCs w:val="24"/>
          <w:lang w:val="en-GB"/>
        </w:rPr>
      </w:pPr>
      <w:r w:rsidRPr="0031772A">
        <w:rPr>
          <w:rFonts w:eastAsia="Times New Roman" w:cstheme="minorHAnsi"/>
          <w:sz w:val="24"/>
          <w:szCs w:val="24"/>
          <w:lang w:val="en-GB"/>
        </w:rPr>
        <w:t>Modul 2 The role of the LI</w:t>
      </w:r>
    </w:p>
    <w:p w14:paraId="42C93417" w14:textId="77777777" w:rsidR="001E16D1" w:rsidRPr="0031772A" w:rsidRDefault="001E16D1" w:rsidP="008B280F">
      <w:pPr>
        <w:pStyle w:val="Odsekzoznamu"/>
        <w:numPr>
          <w:ilvl w:val="0"/>
          <w:numId w:val="19"/>
        </w:numPr>
        <w:spacing w:after="0" w:line="240" w:lineRule="auto"/>
        <w:jc w:val="both"/>
        <w:rPr>
          <w:rFonts w:eastAsia="Times New Roman" w:cstheme="minorHAnsi"/>
          <w:sz w:val="24"/>
          <w:szCs w:val="24"/>
          <w:lang w:val="en-GB"/>
        </w:rPr>
      </w:pPr>
      <w:r w:rsidRPr="0031772A">
        <w:rPr>
          <w:rFonts w:eastAsia="Times New Roman" w:cstheme="minorHAnsi"/>
          <w:sz w:val="24"/>
          <w:szCs w:val="24"/>
          <w:lang w:val="en-GB"/>
        </w:rPr>
        <w:t>Modul 3 Identify occupational hazards and preventive measures LI</w:t>
      </w:r>
    </w:p>
    <w:p w14:paraId="3BE01C0A" w14:textId="1BBDD1AC" w:rsidR="001E16D1" w:rsidRPr="0031772A" w:rsidRDefault="001E16D1" w:rsidP="008B280F">
      <w:pPr>
        <w:pStyle w:val="Odsekzoznamu"/>
        <w:numPr>
          <w:ilvl w:val="0"/>
          <w:numId w:val="19"/>
        </w:numPr>
        <w:spacing w:after="0" w:line="240" w:lineRule="auto"/>
        <w:jc w:val="both"/>
        <w:rPr>
          <w:rFonts w:eastAsia="Times New Roman" w:cstheme="minorHAnsi"/>
          <w:b/>
          <w:bCs/>
          <w:sz w:val="24"/>
          <w:szCs w:val="24"/>
          <w:lang w:val="en-GB"/>
        </w:rPr>
      </w:pPr>
      <w:r w:rsidRPr="0031772A">
        <w:rPr>
          <w:rFonts w:eastAsia="Times New Roman" w:cstheme="minorHAnsi"/>
          <w:b/>
          <w:bCs/>
          <w:sz w:val="24"/>
          <w:szCs w:val="24"/>
          <w:lang w:val="en-GB"/>
        </w:rPr>
        <w:t xml:space="preserve">Delivery of training for senior inspectors: </w:t>
      </w:r>
      <w:r w:rsidR="00F57BBE">
        <w:rPr>
          <w:rFonts w:eastAsia="Times New Roman" w:cstheme="minorHAnsi"/>
          <w:b/>
          <w:bCs/>
          <w:sz w:val="24"/>
          <w:szCs w:val="24"/>
          <w:lang w:val="en-GB"/>
        </w:rPr>
        <w:t>4</w:t>
      </w:r>
      <w:r w:rsidRPr="0031772A">
        <w:rPr>
          <w:rFonts w:eastAsia="Times New Roman" w:cstheme="minorHAnsi"/>
          <w:b/>
          <w:bCs/>
          <w:sz w:val="24"/>
          <w:szCs w:val="24"/>
          <w:lang w:val="en-GB"/>
        </w:rPr>
        <w:t xml:space="preserve"> days of training </w:t>
      </w:r>
      <w:r w:rsidR="0031772A" w:rsidRPr="0031772A">
        <w:rPr>
          <w:rFonts w:eastAsia="Times New Roman" w:cstheme="minorHAnsi"/>
          <w:b/>
          <w:bCs/>
          <w:sz w:val="24"/>
          <w:szCs w:val="24"/>
          <w:lang w:val="en-GB"/>
        </w:rPr>
        <w:t>delivered for</w:t>
      </w:r>
      <w:r w:rsidRPr="0031772A">
        <w:rPr>
          <w:rFonts w:eastAsia="Times New Roman" w:cstheme="minorHAnsi"/>
          <w:b/>
          <w:bCs/>
          <w:sz w:val="24"/>
          <w:szCs w:val="24"/>
          <w:lang w:val="en-GB"/>
        </w:rPr>
        <w:t xml:space="preserve"> </w:t>
      </w:r>
      <w:proofErr w:type="gramStart"/>
      <w:r w:rsidRPr="0031772A">
        <w:rPr>
          <w:rFonts w:eastAsia="Times New Roman" w:cstheme="minorHAnsi"/>
          <w:b/>
          <w:bCs/>
          <w:sz w:val="24"/>
          <w:szCs w:val="24"/>
          <w:lang w:val="en-GB"/>
        </w:rPr>
        <w:t>1</w:t>
      </w:r>
      <w:r w:rsidR="00F57BBE">
        <w:rPr>
          <w:rFonts w:eastAsia="Times New Roman" w:cstheme="minorHAnsi"/>
          <w:b/>
          <w:bCs/>
          <w:sz w:val="24"/>
          <w:szCs w:val="24"/>
          <w:lang w:val="en-GB"/>
        </w:rPr>
        <w:t xml:space="preserve">6 </w:t>
      </w:r>
      <w:r w:rsidRPr="0031772A">
        <w:rPr>
          <w:rFonts w:eastAsia="Times New Roman" w:cstheme="minorHAnsi"/>
          <w:b/>
          <w:bCs/>
          <w:sz w:val="24"/>
          <w:szCs w:val="24"/>
          <w:lang w:val="en-GB"/>
        </w:rPr>
        <w:t xml:space="preserve"> inspectors</w:t>
      </w:r>
      <w:proofErr w:type="gramEnd"/>
    </w:p>
    <w:p w14:paraId="1FA082A0" w14:textId="77777777" w:rsidR="007F3CAD" w:rsidRPr="00004A0E" w:rsidRDefault="007F3CAD" w:rsidP="00470DE1">
      <w:pPr>
        <w:autoSpaceDE w:val="0"/>
        <w:autoSpaceDN w:val="0"/>
        <w:adjustRightInd w:val="0"/>
        <w:spacing w:after="0" w:line="240" w:lineRule="auto"/>
        <w:jc w:val="both"/>
        <w:rPr>
          <w:rFonts w:cstheme="minorHAnsi"/>
          <w:b/>
          <w:lang w:val="en-GB"/>
        </w:rPr>
      </w:pPr>
    </w:p>
    <w:p w14:paraId="6BC0098A" w14:textId="77777777" w:rsidR="00EE2360" w:rsidRPr="00E201D1" w:rsidRDefault="00EE2360" w:rsidP="00EE2360">
      <w:pPr>
        <w:spacing w:after="0" w:line="240" w:lineRule="auto"/>
        <w:jc w:val="both"/>
        <w:rPr>
          <w:rFonts w:eastAsia="Times New Roman" w:cstheme="minorHAnsi"/>
          <w:b/>
          <w:color w:val="000000"/>
          <w:sz w:val="24"/>
          <w:szCs w:val="24"/>
          <w:lang w:val="en-GB" w:eastAsia="en-GB"/>
        </w:rPr>
      </w:pPr>
      <w:r w:rsidRPr="00E201D1">
        <w:rPr>
          <w:rFonts w:eastAsia="Times New Roman" w:cstheme="minorHAnsi"/>
          <w:b/>
          <w:color w:val="000000"/>
          <w:sz w:val="24"/>
          <w:szCs w:val="24"/>
          <w:lang w:val="en-GB" w:eastAsia="en-GB"/>
        </w:rPr>
        <w:t>Resources</w:t>
      </w:r>
    </w:p>
    <w:p w14:paraId="413AF608" w14:textId="2D9B4218" w:rsidR="00EE2360" w:rsidRPr="00E201D1" w:rsidRDefault="00EE2360" w:rsidP="008B280F">
      <w:pPr>
        <w:pStyle w:val="Bezriadkovania"/>
        <w:numPr>
          <w:ilvl w:val="0"/>
          <w:numId w:val="9"/>
        </w:numPr>
        <w:rPr>
          <w:b/>
          <w:sz w:val="24"/>
          <w:szCs w:val="24"/>
          <w:lang w:val="en-GB"/>
        </w:rPr>
      </w:pPr>
      <w:r w:rsidRPr="00E201D1">
        <w:rPr>
          <w:rFonts w:eastAsia="Times New Roman" w:cstheme="minorHAnsi"/>
          <w:color w:val="000000"/>
          <w:sz w:val="24"/>
          <w:szCs w:val="24"/>
          <w:lang w:val="en-GB" w:eastAsia="en-GB"/>
        </w:rPr>
        <w:t xml:space="preserve">Member State human resources needed: </w:t>
      </w:r>
      <w:r w:rsidR="009D48DD">
        <w:rPr>
          <w:b/>
          <w:sz w:val="24"/>
          <w:szCs w:val="24"/>
          <w:lang w:val="en-GB"/>
        </w:rPr>
        <w:t>9</w:t>
      </w:r>
      <w:r w:rsidR="00252C4F" w:rsidRPr="00E201D1">
        <w:rPr>
          <w:b/>
          <w:sz w:val="24"/>
          <w:szCs w:val="24"/>
          <w:lang w:val="en-GB"/>
        </w:rPr>
        <w:t xml:space="preserve"> MS experts, </w:t>
      </w:r>
      <w:r w:rsidR="009D48DD">
        <w:rPr>
          <w:b/>
          <w:sz w:val="24"/>
          <w:szCs w:val="24"/>
          <w:lang w:val="en-GB"/>
        </w:rPr>
        <w:t>197</w:t>
      </w:r>
      <w:r w:rsidR="00252C4F" w:rsidRPr="00E201D1">
        <w:rPr>
          <w:b/>
          <w:sz w:val="24"/>
          <w:szCs w:val="24"/>
          <w:lang w:val="en-GB"/>
        </w:rPr>
        <w:t xml:space="preserve"> WD / </w:t>
      </w:r>
      <w:r w:rsidR="009D48DD">
        <w:rPr>
          <w:b/>
          <w:sz w:val="24"/>
          <w:szCs w:val="24"/>
          <w:lang w:val="en-GB"/>
        </w:rPr>
        <w:t xml:space="preserve">20 </w:t>
      </w:r>
      <w:r w:rsidR="00B763F8" w:rsidRPr="00E201D1">
        <w:rPr>
          <w:b/>
          <w:sz w:val="24"/>
          <w:szCs w:val="24"/>
          <w:lang w:val="en-GB"/>
        </w:rPr>
        <w:t>missions</w:t>
      </w:r>
    </w:p>
    <w:p w14:paraId="0DFD7756" w14:textId="640A115C" w:rsidR="00CB1B7D" w:rsidRDefault="00CB1B7D" w:rsidP="0073682D">
      <w:pPr>
        <w:pStyle w:val="Bezriadkovania"/>
        <w:ind w:left="720"/>
        <w:rPr>
          <w:rFonts w:cstheme="minorHAnsi"/>
          <w:sz w:val="24"/>
          <w:szCs w:val="24"/>
          <w:lang w:val="en-US"/>
        </w:rPr>
      </w:pPr>
      <w:proofErr w:type="spellStart"/>
      <w:r w:rsidRPr="00E201D1">
        <w:rPr>
          <w:rFonts w:cstheme="minorHAnsi"/>
          <w:sz w:val="24"/>
          <w:szCs w:val="24"/>
        </w:rPr>
        <w:t>Consuelo</w:t>
      </w:r>
      <w:proofErr w:type="spellEnd"/>
      <w:r w:rsidRPr="00E201D1">
        <w:rPr>
          <w:rFonts w:cstheme="minorHAnsi"/>
          <w:sz w:val="24"/>
          <w:szCs w:val="24"/>
        </w:rPr>
        <w:t xml:space="preserve"> </w:t>
      </w:r>
      <w:proofErr w:type="spellStart"/>
      <w:r w:rsidRPr="00E201D1">
        <w:rPr>
          <w:rFonts w:cstheme="minorHAnsi"/>
          <w:sz w:val="24"/>
          <w:szCs w:val="24"/>
        </w:rPr>
        <w:t>Manchón</w:t>
      </w:r>
      <w:proofErr w:type="spellEnd"/>
      <w:r w:rsidRPr="00E201D1">
        <w:rPr>
          <w:rFonts w:cstheme="minorHAnsi"/>
          <w:sz w:val="24"/>
          <w:szCs w:val="24"/>
        </w:rPr>
        <w:t xml:space="preserve"> </w:t>
      </w:r>
      <w:proofErr w:type="spellStart"/>
      <w:r w:rsidRPr="00E201D1">
        <w:rPr>
          <w:rFonts w:cstheme="minorHAnsi"/>
          <w:sz w:val="24"/>
          <w:szCs w:val="24"/>
        </w:rPr>
        <w:t>García</w:t>
      </w:r>
      <w:proofErr w:type="spellEnd"/>
      <w:r w:rsidRPr="00E201D1">
        <w:rPr>
          <w:rFonts w:cstheme="minorHAnsi"/>
          <w:sz w:val="24"/>
          <w:szCs w:val="24"/>
        </w:rPr>
        <w:t xml:space="preserve"> </w:t>
      </w:r>
      <w:r w:rsidR="009D48DD">
        <w:rPr>
          <w:rFonts w:cstheme="minorHAnsi"/>
          <w:sz w:val="24"/>
          <w:szCs w:val="24"/>
        </w:rPr>
        <w:t>4</w:t>
      </w:r>
      <w:r w:rsidR="002F0A9B">
        <w:rPr>
          <w:rFonts w:cstheme="minorHAnsi"/>
          <w:sz w:val="24"/>
          <w:szCs w:val="24"/>
        </w:rPr>
        <w:t>0</w:t>
      </w:r>
      <w:r w:rsidRPr="00E201D1">
        <w:rPr>
          <w:rFonts w:cstheme="minorHAnsi"/>
          <w:sz w:val="24"/>
          <w:szCs w:val="24"/>
        </w:rPr>
        <w:t xml:space="preserve"> WD / </w:t>
      </w:r>
      <w:r w:rsidR="00366654">
        <w:rPr>
          <w:rFonts w:cstheme="minorHAnsi"/>
          <w:sz w:val="24"/>
          <w:szCs w:val="24"/>
        </w:rPr>
        <w:t>3</w:t>
      </w:r>
      <w:r w:rsidRPr="00E201D1">
        <w:rPr>
          <w:rFonts w:cstheme="minorHAnsi"/>
          <w:sz w:val="24"/>
          <w:szCs w:val="24"/>
        </w:rPr>
        <w:t xml:space="preserve"> </w:t>
      </w:r>
      <w:proofErr w:type="spellStart"/>
      <w:r w:rsidRPr="00E201D1">
        <w:rPr>
          <w:rFonts w:cstheme="minorHAnsi"/>
          <w:sz w:val="24"/>
          <w:szCs w:val="24"/>
        </w:rPr>
        <w:t>missions</w:t>
      </w:r>
      <w:proofErr w:type="spellEnd"/>
      <w:r w:rsidRPr="00E201D1">
        <w:rPr>
          <w:rFonts w:cstheme="minorHAnsi"/>
          <w:sz w:val="24"/>
          <w:szCs w:val="24"/>
        </w:rPr>
        <w:t>,</w:t>
      </w:r>
      <w:r w:rsidR="00366654">
        <w:rPr>
          <w:rFonts w:cstheme="minorHAnsi"/>
          <w:sz w:val="24"/>
          <w:szCs w:val="24"/>
        </w:rPr>
        <w:t xml:space="preserve"> 19 WD of </w:t>
      </w:r>
      <w:proofErr w:type="spellStart"/>
      <w:r w:rsidR="00366654">
        <w:rPr>
          <w:rFonts w:cstheme="minorHAnsi"/>
          <w:sz w:val="24"/>
          <w:szCs w:val="24"/>
        </w:rPr>
        <w:t>them</w:t>
      </w:r>
      <w:proofErr w:type="spellEnd"/>
      <w:r w:rsidR="00366654">
        <w:rPr>
          <w:rFonts w:cstheme="minorHAnsi"/>
          <w:sz w:val="24"/>
          <w:szCs w:val="24"/>
        </w:rPr>
        <w:t xml:space="preserve"> HB;</w:t>
      </w:r>
      <w:r w:rsidRPr="00E201D1">
        <w:rPr>
          <w:rFonts w:cstheme="minorHAnsi"/>
          <w:sz w:val="24"/>
          <w:szCs w:val="24"/>
        </w:rPr>
        <w:t xml:space="preserve"> </w:t>
      </w:r>
      <w:r w:rsidRPr="00E201D1">
        <w:rPr>
          <w:rFonts w:cstheme="minorHAnsi"/>
          <w:sz w:val="24"/>
          <w:szCs w:val="24"/>
          <w:lang w:val="en-US"/>
        </w:rPr>
        <w:t xml:space="preserve"> José Ignacio Martín Fernández </w:t>
      </w:r>
      <w:r w:rsidR="009D48DD">
        <w:rPr>
          <w:rFonts w:cstheme="minorHAnsi"/>
          <w:sz w:val="24"/>
          <w:szCs w:val="24"/>
          <w:lang w:val="en-US"/>
        </w:rPr>
        <w:t xml:space="preserve">40 </w:t>
      </w:r>
      <w:r w:rsidRPr="00E201D1">
        <w:rPr>
          <w:rFonts w:cstheme="minorHAnsi"/>
          <w:sz w:val="24"/>
          <w:szCs w:val="24"/>
          <w:lang w:val="en-US"/>
        </w:rPr>
        <w:t xml:space="preserve">WD / </w:t>
      </w:r>
      <w:r w:rsidR="00366654">
        <w:rPr>
          <w:rFonts w:cstheme="minorHAnsi"/>
          <w:sz w:val="24"/>
          <w:szCs w:val="24"/>
          <w:lang w:val="en-US"/>
        </w:rPr>
        <w:t>3</w:t>
      </w:r>
      <w:r w:rsidRPr="00E201D1">
        <w:rPr>
          <w:rFonts w:cstheme="minorHAnsi"/>
          <w:sz w:val="24"/>
          <w:szCs w:val="24"/>
          <w:lang w:val="en-US"/>
        </w:rPr>
        <w:t xml:space="preserve"> missions,</w:t>
      </w:r>
      <w:r w:rsidRPr="00E201D1">
        <w:rPr>
          <w:rFonts w:cstheme="minorHAnsi"/>
          <w:sz w:val="24"/>
          <w:szCs w:val="24"/>
        </w:rPr>
        <w:t xml:space="preserve"> </w:t>
      </w:r>
      <w:r w:rsidR="00366654">
        <w:rPr>
          <w:rFonts w:cstheme="minorHAnsi"/>
          <w:sz w:val="24"/>
          <w:szCs w:val="24"/>
        </w:rPr>
        <w:t xml:space="preserve"> 19 of </w:t>
      </w:r>
      <w:proofErr w:type="spellStart"/>
      <w:r w:rsidR="00366654">
        <w:rPr>
          <w:rFonts w:cstheme="minorHAnsi"/>
          <w:sz w:val="24"/>
          <w:szCs w:val="24"/>
        </w:rPr>
        <w:t>them</w:t>
      </w:r>
      <w:proofErr w:type="spellEnd"/>
      <w:r w:rsidR="00366654">
        <w:rPr>
          <w:rFonts w:cstheme="minorHAnsi"/>
          <w:sz w:val="24"/>
          <w:szCs w:val="24"/>
        </w:rPr>
        <w:t xml:space="preserve"> HB, </w:t>
      </w:r>
      <w:r w:rsidRPr="00E201D1">
        <w:rPr>
          <w:rFonts w:cstheme="minorHAnsi"/>
          <w:sz w:val="24"/>
          <w:szCs w:val="24"/>
          <w:lang w:val="en-US"/>
        </w:rPr>
        <w:t>Gabriela Beltran Fernández  15 WD/3 missions</w:t>
      </w:r>
      <w:r w:rsidRPr="00E201D1">
        <w:rPr>
          <w:rFonts w:cstheme="minorHAnsi"/>
          <w:sz w:val="24"/>
          <w:szCs w:val="24"/>
        </w:rPr>
        <w:t xml:space="preserve">, </w:t>
      </w:r>
      <w:r w:rsidRPr="00E201D1">
        <w:rPr>
          <w:rFonts w:cstheme="minorHAnsi"/>
          <w:sz w:val="24"/>
          <w:szCs w:val="24"/>
          <w:lang w:val="en-US"/>
        </w:rPr>
        <w:t xml:space="preserve"> Ms. Laurencia </w:t>
      </w:r>
      <w:proofErr w:type="spellStart"/>
      <w:r w:rsidRPr="00E201D1">
        <w:rPr>
          <w:rFonts w:cstheme="minorHAnsi"/>
          <w:sz w:val="24"/>
          <w:szCs w:val="24"/>
          <w:lang w:val="en-US"/>
        </w:rPr>
        <w:t>Jancurova</w:t>
      </w:r>
      <w:proofErr w:type="spellEnd"/>
      <w:r w:rsidRPr="00E201D1">
        <w:rPr>
          <w:rFonts w:cstheme="minorHAnsi"/>
          <w:sz w:val="24"/>
          <w:szCs w:val="24"/>
          <w:lang w:val="en-US"/>
        </w:rPr>
        <w:t xml:space="preserve"> </w:t>
      </w:r>
      <w:r w:rsidR="009D48DD">
        <w:rPr>
          <w:rFonts w:cstheme="minorHAnsi"/>
          <w:sz w:val="24"/>
          <w:szCs w:val="24"/>
          <w:lang w:val="en-US"/>
        </w:rPr>
        <w:t>21</w:t>
      </w:r>
      <w:r w:rsidRPr="00E201D1">
        <w:rPr>
          <w:rFonts w:cstheme="minorHAnsi"/>
          <w:sz w:val="24"/>
          <w:szCs w:val="24"/>
          <w:lang w:val="en-US"/>
        </w:rPr>
        <w:t xml:space="preserve"> WD / </w:t>
      </w:r>
      <w:r w:rsidR="009D48DD">
        <w:rPr>
          <w:rFonts w:cstheme="minorHAnsi"/>
          <w:sz w:val="24"/>
          <w:szCs w:val="24"/>
          <w:lang w:val="en-US"/>
        </w:rPr>
        <w:t>1</w:t>
      </w:r>
      <w:r w:rsidRPr="00E201D1">
        <w:rPr>
          <w:rFonts w:cstheme="minorHAnsi"/>
          <w:sz w:val="24"/>
          <w:szCs w:val="24"/>
          <w:lang w:val="en-US"/>
        </w:rPr>
        <w:t xml:space="preserve"> mission,</w:t>
      </w:r>
      <w:r w:rsidR="00366654">
        <w:rPr>
          <w:rFonts w:cstheme="minorHAnsi"/>
          <w:sz w:val="24"/>
          <w:szCs w:val="24"/>
          <w:lang w:val="en-US"/>
        </w:rPr>
        <w:t xml:space="preserve"> 6 WD of them HB,</w:t>
      </w:r>
      <w:r w:rsidRPr="00E201D1">
        <w:rPr>
          <w:rFonts w:cstheme="minorHAnsi"/>
          <w:sz w:val="24"/>
          <w:szCs w:val="24"/>
          <w:lang w:val="en-US"/>
        </w:rPr>
        <w:t xml:space="preserve"> </w:t>
      </w:r>
      <w:r w:rsidR="00652FFA" w:rsidRPr="00E201D1">
        <w:rPr>
          <w:rFonts w:cstheme="minorHAnsi"/>
          <w:sz w:val="24"/>
          <w:szCs w:val="24"/>
          <w:lang w:val="en-US"/>
        </w:rPr>
        <w:t xml:space="preserve">Ivan </w:t>
      </w:r>
      <w:proofErr w:type="spellStart"/>
      <w:r w:rsidR="00652FFA" w:rsidRPr="00E201D1">
        <w:rPr>
          <w:rFonts w:cstheme="minorHAnsi"/>
          <w:sz w:val="24"/>
          <w:szCs w:val="24"/>
          <w:lang w:val="en-US"/>
        </w:rPr>
        <w:t>Majer</w:t>
      </w:r>
      <w:proofErr w:type="spellEnd"/>
      <w:r w:rsidR="00652FFA" w:rsidRPr="00E201D1">
        <w:rPr>
          <w:rFonts w:cstheme="minorHAnsi"/>
          <w:sz w:val="24"/>
          <w:szCs w:val="24"/>
          <w:lang w:val="en-US"/>
        </w:rPr>
        <w:t xml:space="preserve"> </w:t>
      </w:r>
      <w:r w:rsidR="009D48DD">
        <w:rPr>
          <w:rFonts w:cstheme="minorHAnsi"/>
          <w:sz w:val="24"/>
          <w:szCs w:val="24"/>
          <w:lang w:val="en-US"/>
        </w:rPr>
        <w:t>21</w:t>
      </w:r>
      <w:r w:rsidR="00652FFA" w:rsidRPr="00E201D1">
        <w:rPr>
          <w:rFonts w:cstheme="minorHAnsi"/>
          <w:sz w:val="24"/>
          <w:szCs w:val="24"/>
          <w:lang w:val="en-US"/>
        </w:rPr>
        <w:t>/</w:t>
      </w:r>
      <w:r w:rsidR="009D48DD">
        <w:rPr>
          <w:rFonts w:cstheme="minorHAnsi"/>
          <w:sz w:val="24"/>
          <w:szCs w:val="24"/>
          <w:lang w:val="en-US"/>
        </w:rPr>
        <w:t>1</w:t>
      </w:r>
      <w:r w:rsidR="00652FFA" w:rsidRPr="00E201D1">
        <w:rPr>
          <w:rFonts w:cstheme="minorHAnsi"/>
          <w:sz w:val="24"/>
          <w:szCs w:val="24"/>
          <w:lang w:val="en-US"/>
        </w:rPr>
        <w:t xml:space="preserve"> mission, </w:t>
      </w:r>
      <w:r w:rsidR="00366654">
        <w:rPr>
          <w:rFonts w:cstheme="minorHAnsi"/>
          <w:sz w:val="24"/>
          <w:szCs w:val="24"/>
          <w:lang w:val="en-US"/>
        </w:rPr>
        <w:t xml:space="preserve">6 WD of them HB; </w:t>
      </w:r>
      <w:r w:rsidR="009D48DD">
        <w:rPr>
          <w:rFonts w:cstheme="minorHAnsi"/>
          <w:sz w:val="24"/>
          <w:szCs w:val="24"/>
          <w:lang w:val="en-US"/>
        </w:rPr>
        <w:t xml:space="preserve">Tomas </w:t>
      </w:r>
      <w:proofErr w:type="spellStart"/>
      <w:r w:rsidR="009D48DD">
        <w:rPr>
          <w:rFonts w:cstheme="minorHAnsi"/>
          <w:sz w:val="24"/>
          <w:szCs w:val="24"/>
          <w:lang w:val="en-US"/>
        </w:rPr>
        <w:t>Criado</w:t>
      </w:r>
      <w:proofErr w:type="spellEnd"/>
      <w:r w:rsidR="009D48DD">
        <w:rPr>
          <w:rFonts w:cstheme="minorHAnsi"/>
          <w:sz w:val="24"/>
          <w:szCs w:val="24"/>
          <w:lang w:val="en-US"/>
        </w:rPr>
        <w:t xml:space="preserve"> </w:t>
      </w:r>
      <w:proofErr w:type="spellStart"/>
      <w:r w:rsidR="009D48DD">
        <w:rPr>
          <w:rFonts w:cstheme="minorHAnsi"/>
          <w:sz w:val="24"/>
          <w:szCs w:val="24"/>
          <w:lang w:val="en-US"/>
        </w:rPr>
        <w:t>Navamuniel</w:t>
      </w:r>
      <w:proofErr w:type="spellEnd"/>
      <w:r w:rsidR="00652FFA" w:rsidRPr="00E201D1">
        <w:rPr>
          <w:rFonts w:cstheme="minorHAnsi"/>
          <w:sz w:val="24"/>
          <w:szCs w:val="24"/>
          <w:lang w:val="en-US"/>
        </w:rPr>
        <w:t xml:space="preserve"> </w:t>
      </w:r>
      <w:r w:rsidR="009D48DD">
        <w:rPr>
          <w:rFonts w:cstheme="minorHAnsi"/>
          <w:sz w:val="24"/>
          <w:szCs w:val="24"/>
          <w:lang w:val="en-US"/>
        </w:rPr>
        <w:t>7</w:t>
      </w:r>
      <w:r w:rsidR="00652FFA" w:rsidRPr="00E201D1">
        <w:rPr>
          <w:rFonts w:cstheme="minorHAnsi"/>
          <w:sz w:val="24"/>
          <w:szCs w:val="24"/>
          <w:lang w:val="en-US"/>
        </w:rPr>
        <w:t xml:space="preserve"> WD/</w:t>
      </w:r>
      <w:r w:rsidR="009D48DD">
        <w:rPr>
          <w:rFonts w:cstheme="minorHAnsi"/>
          <w:sz w:val="24"/>
          <w:szCs w:val="24"/>
          <w:lang w:val="en-US"/>
        </w:rPr>
        <w:t>1</w:t>
      </w:r>
      <w:r w:rsidR="00652FFA" w:rsidRPr="00E201D1">
        <w:rPr>
          <w:rFonts w:cstheme="minorHAnsi"/>
          <w:sz w:val="24"/>
          <w:szCs w:val="24"/>
          <w:lang w:val="en-US"/>
        </w:rPr>
        <w:t xml:space="preserve"> mission, </w:t>
      </w:r>
      <w:r w:rsidR="00366654">
        <w:rPr>
          <w:rFonts w:cstheme="minorHAnsi"/>
          <w:sz w:val="24"/>
          <w:szCs w:val="24"/>
          <w:lang w:val="en-US"/>
        </w:rPr>
        <w:t xml:space="preserve">2 WD of them HB; </w:t>
      </w:r>
      <w:proofErr w:type="spellStart"/>
      <w:r w:rsidR="007F56D2" w:rsidRPr="00E201D1">
        <w:rPr>
          <w:rFonts w:cstheme="minorHAnsi"/>
          <w:sz w:val="24"/>
          <w:szCs w:val="24"/>
          <w:lang w:val="en-US"/>
        </w:rPr>
        <w:t>Silja</w:t>
      </w:r>
      <w:proofErr w:type="spellEnd"/>
      <w:r w:rsidR="007F56D2" w:rsidRPr="00E201D1">
        <w:rPr>
          <w:rFonts w:cstheme="minorHAnsi"/>
          <w:sz w:val="24"/>
          <w:szCs w:val="24"/>
          <w:lang w:val="en-US"/>
        </w:rPr>
        <w:t xml:space="preserve"> Soon </w:t>
      </w:r>
      <w:r w:rsidR="009D48DD">
        <w:rPr>
          <w:rFonts w:cstheme="minorHAnsi"/>
          <w:sz w:val="24"/>
          <w:szCs w:val="24"/>
          <w:lang w:val="en-US"/>
        </w:rPr>
        <w:t>23</w:t>
      </w:r>
      <w:r w:rsidR="007F56D2" w:rsidRPr="00E201D1">
        <w:rPr>
          <w:rFonts w:cstheme="minorHAnsi"/>
          <w:sz w:val="24"/>
          <w:szCs w:val="24"/>
          <w:lang w:val="en-US"/>
        </w:rPr>
        <w:t xml:space="preserve"> WD/</w:t>
      </w:r>
      <w:r w:rsidR="009D48DD">
        <w:rPr>
          <w:rFonts w:cstheme="minorHAnsi"/>
          <w:sz w:val="24"/>
          <w:szCs w:val="24"/>
          <w:lang w:val="en-US"/>
        </w:rPr>
        <w:t>3</w:t>
      </w:r>
      <w:r w:rsidR="007F56D2" w:rsidRPr="00E201D1">
        <w:rPr>
          <w:rFonts w:cstheme="minorHAnsi"/>
          <w:sz w:val="24"/>
          <w:szCs w:val="24"/>
          <w:lang w:val="en-US"/>
        </w:rPr>
        <w:t xml:space="preserve"> missions</w:t>
      </w:r>
      <w:r w:rsidR="009D48DD">
        <w:rPr>
          <w:rFonts w:cstheme="minorHAnsi"/>
          <w:sz w:val="24"/>
          <w:szCs w:val="24"/>
          <w:lang w:val="en-US"/>
        </w:rPr>
        <w:t xml:space="preserve">, </w:t>
      </w:r>
      <w:r w:rsidR="00366654">
        <w:rPr>
          <w:rFonts w:cstheme="minorHAnsi"/>
          <w:sz w:val="24"/>
          <w:szCs w:val="24"/>
          <w:lang w:val="en-US"/>
        </w:rPr>
        <w:t xml:space="preserve">8 WD of them HB; </w:t>
      </w:r>
      <w:proofErr w:type="spellStart"/>
      <w:r w:rsidR="009D48DD">
        <w:rPr>
          <w:rFonts w:cstheme="minorHAnsi"/>
          <w:sz w:val="24"/>
          <w:szCs w:val="24"/>
          <w:lang w:val="en-US"/>
        </w:rPr>
        <w:t>Eneken</w:t>
      </w:r>
      <w:proofErr w:type="spellEnd"/>
      <w:r w:rsidR="009D48DD">
        <w:rPr>
          <w:rFonts w:cstheme="minorHAnsi"/>
          <w:sz w:val="24"/>
          <w:szCs w:val="24"/>
          <w:lang w:val="en-US"/>
        </w:rPr>
        <w:t xml:space="preserve"> </w:t>
      </w:r>
      <w:proofErr w:type="spellStart"/>
      <w:r w:rsidR="009D48DD">
        <w:rPr>
          <w:rFonts w:cstheme="minorHAnsi"/>
          <w:sz w:val="24"/>
          <w:szCs w:val="24"/>
          <w:lang w:val="en-US"/>
        </w:rPr>
        <w:t>Hiire</w:t>
      </w:r>
      <w:proofErr w:type="spellEnd"/>
      <w:r w:rsidR="009D48DD">
        <w:rPr>
          <w:rFonts w:cstheme="minorHAnsi"/>
          <w:sz w:val="24"/>
          <w:szCs w:val="24"/>
          <w:lang w:val="en-US"/>
        </w:rPr>
        <w:t xml:space="preserve"> 21WD /3 missions, </w:t>
      </w:r>
      <w:r w:rsidR="00366654">
        <w:rPr>
          <w:rFonts w:cstheme="minorHAnsi"/>
          <w:sz w:val="24"/>
          <w:szCs w:val="24"/>
          <w:lang w:val="en-US"/>
        </w:rPr>
        <w:t xml:space="preserve">6 WD of them HB; </w:t>
      </w:r>
      <w:r w:rsidR="009D48DD">
        <w:rPr>
          <w:rFonts w:cstheme="minorHAnsi"/>
          <w:sz w:val="24"/>
          <w:szCs w:val="24"/>
          <w:lang w:val="en-US"/>
        </w:rPr>
        <w:t xml:space="preserve">Maria Mercedes </w:t>
      </w:r>
      <w:proofErr w:type="spellStart"/>
      <w:r w:rsidR="009D48DD">
        <w:rPr>
          <w:rFonts w:cstheme="minorHAnsi"/>
          <w:sz w:val="24"/>
          <w:szCs w:val="24"/>
          <w:lang w:val="en-US"/>
        </w:rPr>
        <w:t>Tejedor</w:t>
      </w:r>
      <w:proofErr w:type="spellEnd"/>
      <w:r w:rsidR="009D48DD">
        <w:rPr>
          <w:rFonts w:cstheme="minorHAnsi"/>
          <w:sz w:val="24"/>
          <w:szCs w:val="24"/>
          <w:lang w:val="en-US"/>
        </w:rPr>
        <w:t xml:space="preserve"> </w:t>
      </w:r>
      <w:proofErr w:type="spellStart"/>
      <w:r w:rsidR="009D48DD">
        <w:rPr>
          <w:rFonts w:cstheme="minorHAnsi"/>
          <w:sz w:val="24"/>
          <w:szCs w:val="24"/>
          <w:lang w:val="en-US"/>
        </w:rPr>
        <w:t>Aibar</w:t>
      </w:r>
      <w:proofErr w:type="spellEnd"/>
      <w:r w:rsidR="009D48DD">
        <w:rPr>
          <w:rFonts w:cstheme="minorHAnsi"/>
          <w:sz w:val="24"/>
          <w:szCs w:val="24"/>
          <w:lang w:val="en-US"/>
        </w:rPr>
        <w:t xml:space="preserve"> 9 WD/1 mission</w:t>
      </w:r>
      <w:r w:rsidR="00366654">
        <w:rPr>
          <w:rFonts w:cstheme="minorHAnsi"/>
          <w:sz w:val="24"/>
          <w:szCs w:val="24"/>
          <w:lang w:val="en-US"/>
        </w:rPr>
        <w:t>, 4 WD of them HB.</w:t>
      </w:r>
    </w:p>
    <w:p w14:paraId="650E78BF" w14:textId="77777777" w:rsidR="009152C3" w:rsidRPr="00E201D1" w:rsidRDefault="009152C3" w:rsidP="008B280F">
      <w:pPr>
        <w:numPr>
          <w:ilvl w:val="0"/>
          <w:numId w:val="7"/>
        </w:numPr>
        <w:spacing w:after="0" w:line="240" w:lineRule="auto"/>
        <w:rPr>
          <w:rFonts w:eastAsia="Times New Roman" w:cstheme="minorHAnsi"/>
          <w:color w:val="000000"/>
          <w:sz w:val="24"/>
          <w:szCs w:val="24"/>
          <w:lang w:val="en-GB" w:eastAsia="en-GB"/>
        </w:rPr>
      </w:pPr>
      <w:r w:rsidRPr="00E201D1">
        <w:rPr>
          <w:rFonts w:eastAsia="Times New Roman" w:cstheme="minorHAnsi"/>
          <w:color w:val="000000"/>
          <w:sz w:val="24"/>
          <w:szCs w:val="24"/>
          <w:lang w:val="en-GB" w:eastAsia="en-GB"/>
        </w:rPr>
        <w:t xml:space="preserve">Beneficiary administration human resources: </w:t>
      </w:r>
      <w:r w:rsidRPr="00E201D1">
        <w:rPr>
          <w:rFonts w:cstheme="minorHAnsi"/>
          <w:bCs/>
          <w:sz w:val="24"/>
          <w:szCs w:val="24"/>
          <w:lang w:val="en-GB"/>
        </w:rPr>
        <w:t xml:space="preserve">Staff of the Labour Conditions Inspecting Department of </w:t>
      </w:r>
      <w:proofErr w:type="spellStart"/>
      <w:r w:rsidRPr="00E201D1">
        <w:rPr>
          <w:rFonts w:cstheme="minorHAnsi"/>
          <w:bCs/>
          <w:sz w:val="24"/>
          <w:szCs w:val="24"/>
          <w:lang w:val="en-GB"/>
        </w:rPr>
        <w:t>MoIDPHLSA</w:t>
      </w:r>
      <w:proofErr w:type="spellEnd"/>
      <w:r w:rsidRPr="00E201D1">
        <w:rPr>
          <w:rFonts w:cstheme="minorHAnsi"/>
          <w:bCs/>
          <w:sz w:val="24"/>
          <w:szCs w:val="24"/>
          <w:lang w:val="en-GB"/>
        </w:rPr>
        <w:t xml:space="preserve">, </w:t>
      </w:r>
    </w:p>
    <w:p w14:paraId="773B2DFF" w14:textId="77777777" w:rsidR="009152C3" w:rsidRPr="00E201D1" w:rsidRDefault="009152C3" w:rsidP="008B280F">
      <w:pPr>
        <w:numPr>
          <w:ilvl w:val="0"/>
          <w:numId w:val="7"/>
        </w:numPr>
        <w:spacing w:after="0" w:line="240" w:lineRule="auto"/>
        <w:rPr>
          <w:rFonts w:eastAsia="Times New Roman" w:cstheme="minorHAnsi"/>
          <w:color w:val="000000"/>
          <w:sz w:val="24"/>
          <w:szCs w:val="24"/>
          <w:lang w:val="en-GB" w:eastAsia="en-GB"/>
        </w:rPr>
      </w:pPr>
      <w:r w:rsidRPr="00E201D1">
        <w:rPr>
          <w:rFonts w:eastAsia="Times New Roman" w:cstheme="minorHAnsi"/>
          <w:color w:val="000000"/>
          <w:sz w:val="24"/>
          <w:szCs w:val="24"/>
          <w:lang w:val="en-GB" w:eastAsia="en-GB"/>
        </w:rPr>
        <w:t>Other resources: 0</w:t>
      </w:r>
    </w:p>
    <w:p w14:paraId="53685840" w14:textId="77777777" w:rsidR="009152C3" w:rsidRPr="00E201D1" w:rsidRDefault="009152C3" w:rsidP="0073682D">
      <w:pPr>
        <w:pStyle w:val="Bezriadkovania"/>
        <w:ind w:left="720"/>
        <w:rPr>
          <w:rFonts w:cstheme="minorHAnsi"/>
          <w:sz w:val="24"/>
          <w:szCs w:val="24"/>
          <w:lang w:val="en-US"/>
        </w:rPr>
      </w:pPr>
    </w:p>
    <w:p w14:paraId="4FD7DD55" w14:textId="77777777" w:rsidR="003F7F65" w:rsidRPr="009152C3" w:rsidRDefault="003F7F65" w:rsidP="0073682D">
      <w:pPr>
        <w:pStyle w:val="Bezriadkovania"/>
        <w:ind w:left="720"/>
        <w:rPr>
          <w:rFonts w:cstheme="minorHAnsi"/>
          <w:b/>
          <w:bCs/>
          <w:sz w:val="24"/>
          <w:szCs w:val="24"/>
          <w:lang w:val="en-US"/>
        </w:rPr>
      </w:pPr>
      <w:r w:rsidRPr="009152C3">
        <w:rPr>
          <w:rFonts w:cstheme="minorHAnsi"/>
          <w:b/>
          <w:bCs/>
          <w:sz w:val="24"/>
          <w:szCs w:val="24"/>
          <w:lang w:val="en-US"/>
        </w:rPr>
        <w:t xml:space="preserve">Provisional </w:t>
      </w:r>
      <w:proofErr w:type="spellStart"/>
      <w:r w:rsidRPr="009152C3">
        <w:rPr>
          <w:rFonts w:cstheme="minorHAnsi"/>
          <w:b/>
          <w:bCs/>
          <w:sz w:val="24"/>
          <w:szCs w:val="24"/>
          <w:lang w:val="en-US"/>
        </w:rPr>
        <w:t>timeschedule</w:t>
      </w:r>
      <w:proofErr w:type="spellEnd"/>
      <w:r w:rsidRPr="009152C3">
        <w:rPr>
          <w:rFonts w:cstheme="minorHAnsi"/>
          <w:b/>
          <w:bCs/>
          <w:sz w:val="24"/>
          <w:szCs w:val="24"/>
          <w:lang w:val="en-US"/>
        </w:rPr>
        <w:t xml:space="preserve"> of the missions:</w:t>
      </w:r>
    </w:p>
    <w:p w14:paraId="2752DD79" w14:textId="045BB8EE" w:rsidR="00265C09" w:rsidRPr="00E201D1" w:rsidRDefault="007F56D2" w:rsidP="0073682D">
      <w:pPr>
        <w:pStyle w:val="Bezriadkovania"/>
        <w:ind w:left="720"/>
        <w:rPr>
          <w:rFonts w:cstheme="minorHAnsi"/>
          <w:sz w:val="24"/>
          <w:szCs w:val="24"/>
          <w:lang w:val="en-GB"/>
        </w:rPr>
      </w:pPr>
      <w:proofErr w:type="spellStart"/>
      <w:r w:rsidRPr="00E201D1">
        <w:rPr>
          <w:rFonts w:cstheme="minorHAnsi"/>
          <w:sz w:val="24"/>
          <w:szCs w:val="24"/>
        </w:rPr>
        <w:t>Last</w:t>
      </w:r>
      <w:proofErr w:type="spellEnd"/>
      <w:r w:rsidRPr="00E201D1">
        <w:rPr>
          <w:rFonts w:cstheme="minorHAnsi"/>
          <w:sz w:val="24"/>
          <w:szCs w:val="24"/>
        </w:rPr>
        <w:t xml:space="preserve"> 2 </w:t>
      </w:r>
      <w:proofErr w:type="spellStart"/>
      <w:r w:rsidRPr="00E201D1">
        <w:rPr>
          <w:rFonts w:cstheme="minorHAnsi"/>
          <w:sz w:val="24"/>
          <w:szCs w:val="24"/>
        </w:rPr>
        <w:t>weeks</w:t>
      </w:r>
      <w:proofErr w:type="spellEnd"/>
      <w:r w:rsidRPr="00E201D1">
        <w:rPr>
          <w:rFonts w:cstheme="minorHAnsi"/>
          <w:sz w:val="24"/>
          <w:szCs w:val="24"/>
        </w:rPr>
        <w:t xml:space="preserve"> of </w:t>
      </w:r>
      <w:r w:rsidR="00F57BBE">
        <w:rPr>
          <w:rFonts w:cstheme="minorHAnsi"/>
          <w:sz w:val="24"/>
          <w:szCs w:val="24"/>
        </w:rPr>
        <w:t>September</w:t>
      </w:r>
      <w:r w:rsidRPr="00E201D1">
        <w:rPr>
          <w:rFonts w:cstheme="minorHAnsi"/>
          <w:sz w:val="24"/>
          <w:szCs w:val="24"/>
        </w:rPr>
        <w:t>:</w:t>
      </w:r>
      <w:r w:rsidR="00265C09" w:rsidRPr="00E201D1">
        <w:rPr>
          <w:rFonts w:cstheme="minorHAnsi"/>
          <w:sz w:val="24"/>
          <w:szCs w:val="24"/>
        </w:rPr>
        <w:t xml:space="preserve"> </w:t>
      </w:r>
      <w:r w:rsidR="00265C09" w:rsidRPr="00E201D1">
        <w:rPr>
          <w:rFonts w:cstheme="minorHAnsi"/>
          <w:sz w:val="24"/>
          <w:szCs w:val="24"/>
          <w:lang w:val="en-GB"/>
        </w:rPr>
        <w:t xml:space="preserve">Ms Consuelo Manchon Garcia   - </w:t>
      </w:r>
      <w:r w:rsidR="005517B0">
        <w:rPr>
          <w:rFonts w:cstheme="minorHAnsi"/>
          <w:sz w:val="24"/>
          <w:szCs w:val="24"/>
          <w:lang w:val="en-GB"/>
        </w:rPr>
        <w:t>1</w:t>
      </w:r>
      <w:r w:rsidR="00366654">
        <w:rPr>
          <w:rFonts w:cstheme="minorHAnsi"/>
          <w:sz w:val="24"/>
          <w:szCs w:val="24"/>
          <w:lang w:val="en-GB"/>
        </w:rPr>
        <w:t>9</w:t>
      </w:r>
      <w:r w:rsidR="00265C09" w:rsidRPr="00E201D1">
        <w:rPr>
          <w:rFonts w:cstheme="minorHAnsi"/>
          <w:sz w:val="24"/>
          <w:szCs w:val="24"/>
          <w:lang w:val="en-GB"/>
        </w:rPr>
        <w:t xml:space="preserve"> WD home based, </w:t>
      </w:r>
      <w:r w:rsidR="00265C09" w:rsidRPr="00E201D1">
        <w:rPr>
          <w:rFonts w:cstheme="minorHAnsi"/>
          <w:sz w:val="24"/>
          <w:szCs w:val="24"/>
        </w:rPr>
        <w:t xml:space="preserve"> </w:t>
      </w:r>
      <w:proofErr w:type="spellStart"/>
      <w:r w:rsidR="00265C09" w:rsidRPr="00E201D1">
        <w:rPr>
          <w:rFonts w:cstheme="minorHAnsi"/>
          <w:sz w:val="24"/>
          <w:szCs w:val="24"/>
        </w:rPr>
        <w:t>Jose</w:t>
      </w:r>
      <w:proofErr w:type="spellEnd"/>
      <w:r w:rsidR="00265C09" w:rsidRPr="00E201D1">
        <w:rPr>
          <w:rFonts w:cstheme="minorHAnsi"/>
          <w:sz w:val="24"/>
          <w:szCs w:val="24"/>
        </w:rPr>
        <w:t xml:space="preserve"> </w:t>
      </w:r>
      <w:proofErr w:type="spellStart"/>
      <w:r w:rsidR="00265C09" w:rsidRPr="00E201D1">
        <w:rPr>
          <w:rFonts w:cstheme="minorHAnsi"/>
          <w:sz w:val="24"/>
          <w:szCs w:val="24"/>
        </w:rPr>
        <w:t>Ignacio</w:t>
      </w:r>
      <w:proofErr w:type="spellEnd"/>
      <w:r w:rsidR="00265C09" w:rsidRPr="00E201D1">
        <w:rPr>
          <w:rFonts w:cstheme="minorHAnsi"/>
          <w:sz w:val="24"/>
          <w:szCs w:val="24"/>
        </w:rPr>
        <w:t xml:space="preserve"> Martin </w:t>
      </w:r>
      <w:proofErr w:type="spellStart"/>
      <w:r w:rsidR="00265C09" w:rsidRPr="00E201D1">
        <w:rPr>
          <w:rFonts w:cstheme="minorHAnsi"/>
          <w:sz w:val="24"/>
          <w:szCs w:val="24"/>
        </w:rPr>
        <w:t>Fernandez</w:t>
      </w:r>
      <w:proofErr w:type="spellEnd"/>
      <w:r w:rsidR="00265C09" w:rsidRPr="00E201D1">
        <w:rPr>
          <w:rFonts w:cstheme="minorHAnsi"/>
          <w:sz w:val="24"/>
          <w:szCs w:val="24"/>
          <w:lang w:val="en-GB"/>
        </w:rPr>
        <w:t xml:space="preserve"> – </w:t>
      </w:r>
      <w:r w:rsidR="005517B0">
        <w:rPr>
          <w:rFonts w:cstheme="minorHAnsi"/>
          <w:sz w:val="24"/>
          <w:szCs w:val="24"/>
          <w:lang w:val="en-GB"/>
        </w:rPr>
        <w:t>1</w:t>
      </w:r>
      <w:r w:rsidR="00366654">
        <w:rPr>
          <w:rFonts w:cstheme="minorHAnsi"/>
          <w:sz w:val="24"/>
          <w:szCs w:val="24"/>
          <w:lang w:val="en-GB"/>
        </w:rPr>
        <w:t>9</w:t>
      </w:r>
      <w:r w:rsidR="00265C09" w:rsidRPr="00E201D1">
        <w:rPr>
          <w:rFonts w:cstheme="minorHAnsi"/>
          <w:sz w:val="24"/>
          <w:szCs w:val="24"/>
          <w:lang w:val="en-GB"/>
        </w:rPr>
        <w:t xml:space="preserve"> WD/1 mission home based, </w:t>
      </w:r>
    </w:p>
    <w:p w14:paraId="31072B66" w14:textId="465BBCAD" w:rsidR="003F7F65" w:rsidRDefault="00265C09" w:rsidP="0073682D">
      <w:pPr>
        <w:pStyle w:val="Bezriadkovania"/>
        <w:ind w:left="720"/>
        <w:rPr>
          <w:rFonts w:cstheme="minorHAnsi"/>
          <w:sz w:val="24"/>
          <w:szCs w:val="24"/>
          <w:lang w:val="en-GB"/>
        </w:rPr>
      </w:pPr>
      <w:r w:rsidRPr="00E201D1">
        <w:rPr>
          <w:rFonts w:cstheme="minorHAnsi"/>
          <w:sz w:val="24"/>
          <w:szCs w:val="24"/>
          <w:lang w:val="en-GB"/>
        </w:rPr>
        <w:t xml:space="preserve">First </w:t>
      </w:r>
      <w:r w:rsidR="005517B0">
        <w:rPr>
          <w:rFonts w:cstheme="minorHAnsi"/>
          <w:sz w:val="24"/>
          <w:szCs w:val="24"/>
          <w:lang w:val="en-GB"/>
        </w:rPr>
        <w:t>3</w:t>
      </w:r>
      <w:r w:rsidRPr="00E201D1">
        <w:rPr>
          <w:rFonts w:cstheme="minorHAnsi"/>
          <w:sz w:val="24"/>
          <w:szCs w:val="24"/>
          <w:lang w:val="en-GB"/>
        </w:rPr>
        <w:t xml:space="preserve"> weeks of </w:t>
      </w:r>
      <w:r w:rsidR="005517B0">
        <w:rPr>
          <w:rFonts w:cstheme="minorHAnsi"/>
          <w:sz w:val="24"/>
          <w:szCs w:val="24"/>
          <w:lang w:val="en-GB"/>
        </w:rPr>
        <w:t>October</w:t>
      </w:r>
      <w:r w:rsidRPr="00E201D1">
        <w:rPr>
          <w:rFonts w:cstheme="minorHAnsi"/>
          <w:sz w:val="24"/>
          <w:szCs w:val="24"/>
          <w:lang w:val="en-GB"/>
        </w:rPr>
        <w:t xml:space="preserve">: Ivan </w:t>
      </w:r>
      <w:proofErr w:type="spellStart"/>
      <w:r w:rsidRPr="00E201D1">
        <w:rPr>
          <w:rFonts w:cstheme="minorHAnsi"/>
          <w:sz w:val="24"/>
          <w:szCs w:val="24"/>
          <w:lang w:val="en-GB"/>
        </w:rPr>
        <w:t>Majer</w:t>
      </w:r>
      <w:proofErr w:type="spellEnd"/>
      <w:r w:rsidRPr="00E201D1">
        <w:rPr>
          <w:rFonts w:cstheme="minorHAnsi"/>
          <w:sz w:val="24"/>
          <w:szCs w:val="24"/>
          <w:lang w:val="en-GB"/>
        </w:rPr>
        <w:t xml:space="preserve"> </w:t>
      </w:r>
      <w:proofErr w:type="gramStart"/>
      <w:r w:rsidRPr="00E201D1">
        <w:rPr>
          <w:rFonts w:cstheme="minorHAnsi"/>
          <w:sz w:val="24"/>
          <w:szCs w:val="24"/>
          <w:lang w:val="en-GB"/>
        </w:rPr>
        <w:t xml:space="preserve">-  </w:t>
      </w:r>
      <w:r w:rsidR="005517B0">
        <w:rPr>
          <w:rFonts w:cstheme="minorHAnsi"/>
          <w:sz w:val="24"/>
          <w:szCs w:val="24"/>
          <w:lang w:val="en-GB"/>
        </w:rPr>
        <w:t>1</w:t>
      </w:r>
      <w:r w:rsidRPr="00E201D1">
        <w:rPr>
          <w:rFonts w:cstheme="minorHAnsi"/>
          <w:sz w:val="24"/>
          <w:szCs w:val="24"/>
          <w:lang w:val="en-GB"/>
        </w:rPr>
        <w:t>5</w:t>
      </w:r>
      <w:proofErr w:type="gramEnd"/>
      <w:r w:rsidRPr="00E201D1">
        <w:rPr>
          <w:rFonts w:cstheme="minorHAnsi"/>
          <w:sz w:val="24"/>
          <w:szCs w:val="24"/>
          <w:lang w:val="en-GB"/>
        </w:rPr>
        <w:t xml:space="preserve"> WD/1 mission,  Laurencia </w:t>
      </w:r>
      <w:proofErr w:type="spellStart"/>
      <w:r w:rsidRPr="00E201D1">
        <w:rPr>
          <w:rFonts w:cstheme="minorHAnsi"/>
          <w:sz w:val="24"/>
          <w:szCs w:val="24"/>
          <w:lang w:val="en-GB"/>
        </w:rPr>
        <w:t>Jancurova</w:t>
      </w:r>
      <w:proofErr w:type="spellEnd"/>
      <w:r w:rsidRPr="00E201D1">
        <w:rPr>
          <w:rFonts w:cstheme="minorHAnsi"/>
          <w:sz w:val="24"/>
          <w:szCs w:val="24"/>
          <w:lang w:val="en-GB"/>
        </w:rPr>
        <w:t xml:space="preserve"> – </w:t>
      </w:r>
      <w:r w:rsidR="005517B0">
        <w:rPr>
          <w:rFonts w:cstheme="minorHAnsi"/>
          <w:sz w:val="24"/>
          <w:szCs w:val="24"/>
          <w:lang w:val="en-GB"/>
        </w:rPr>
        <w:t>1</w:t>
      </w:r>
      <w:r w:rsidRPr="00E201D1">
        <w:rPr>
          <w:rFonts w:cstheme="minorHAnsi"/>
          <w:sz w:val="24"/>
          <w:szCs w:val="24"/>
          <w:lang w:val="en-GB"/>
        </w:rPr>
        <w:t xml:space="preserve">5 WD </w:t>
      </w:r>
    </w:p>
    <w:p w14:paraId="48621F80" w14:textId="0EC5A8A1" w:rsidR="005517B0" w:rsidRPr="00E201D1" w:rsidRDefault="005517B0" w:rsidP="0073682D">
      <w:pPr>
        <w:pStyle w:val="Bezriadkovania"/>
        <w:ind w:left="720"/>
        <w:rPr>
          <w:rFonts w:cstheme="minorHAnsi"/>
          <w:sz w:val="24"/>
          <w:szCs w:val="24"/>
          <w:lang w:val="en-GB"/>
        </w:rPr>
      </w:pPr>
      <w:r>
        <w:rPr>
          <w:rFonts w:cstheme="minorHAnsi"/>
          <w:sz w:val="24"/>
          <w:szCs w:val="24"/>
          <w:lang w:val="en-GB"/>
        </w:rPr>
        <w:lastRenderedPageBreak/>
        <w:t xml:space="preserve">Last week of October and first week of November: </w:t>
      </w:r>
      <w:proofErr w:type="spellStart"/>
      <w:r>
        <w:rPr>
          <w:rFonts w:cstheme="minorHAnsi"/>
          <w:sz w:val="24"/>
          <w:szCs w:val="24"/>
          <w:lang w:val="en-GB"/>
        </w:rPr>
        <w:t>Silja</w:t>
      </w:r>
      <w:proofErr w:type="spellEnd"/>
      <w:r>
        <w:rPr>
          <w:rFonts w:cstheme="minorHAnsi"/>
          <w:sz w:val="24"/>
          <w:szCs w:val="24"/>
          <w:lang w:val="en-GB"/>
        </w:rPr>
        <w:t xml:space="preserve"> Soon – 15 WD, </w:t>
      </w:r>
      <w:proofErr w:type="spellStart"/>
      <w:r>
        <w:rPr>
          <w:rFonts w:cstheme="minorHAnsi"/>
          <w:sz w:val="24"/>
          <w:szCs w:val="24"/>
          <w:lang w:val="en-GB"/>
        </w:rPr>
        <w:t>Eneke</w:t>
      </w:r>
      <w:proofErr w:type="spellEnd"/>
      <w:r>
        <w:rPr>
          <w:rFonts w:cstheme="minorHAnsi"/>
          <w:sz w:val="24"/>
          <w:szCs w:val="24"/>
          <w:lang w:val="en-GB"/>
        </w:rPr>
        <w:t xml:space="preserve"> </w:t>
      </w:r>
      <w:proofErr w:type="spellStart"/>
      <w:r>
        <w:rPr>
          <w:rFonts w:cstheme="minorHAnsi"/>
          <w:sz w:val="24"/>
          <w:szCs w:val="24"/>
          <w:lang w:val="en-GB"/>
        </w:rPr>
        <w:t>Hiire</w:t>
      </w:r>
      <w:proofErr w:type="spellEnd"/>
      <w:r>
        <w:rPr>
          <w:rFonts w:cstheme="minorHAnsi"/>
          <w:sz w:val="24"/>
          <w:szCs w:val="24"/>
          <w:lang w:val="en-GB"/>
        </w:rPr>
        <w:t xml:space="preserve"> – 15 WD</w:t>
      </w:r>
      <w:r w:rsidR="000B0C5B">
        <w:rPr>
          <w:rFonts w:cstheme="minorHAnsi"/>
          <w:sz w:val="24"/>
          <w:szCs w:val="24"/>
          <w:lang w:val="en-GB"/>
        </w:rPr>
        <w:t xml:space="preserve">, </w:t>
      </w:r>
      <w:r w:rsidR="000B0C5B" w:rsidRPr="000B0C5B">
        <w:rPr>
          <w:rFonts w:cstheme="minorHAnsi"/>
          <w:sz w:val="24"/>
          <w:szCs w:val="24"/>
          <w:lang w:val="en-GB"/>
        </w:rPr>
        <w:t xml:space="preserve">Ms Maria Mercedes </w:t>
      </w:r>
      <w:proofErr w:type="spellStart"/>
      <w:r w:rsidR="000B0C5B" w:rsidRPr="000B0C5B">
        <w:rPr>
          <w:rFonts w:cstheme="minorHAnsi"/>
          <w:sz w:val="24"/>
          <w:szCs w:val="24"/>
          <w:lang w:val="en-GB"/>
        </w:rPr>
        <w:t>Tejedor</w:t>
      </w:r>
      <w:proofErr w:type="spellEnd"/>
      <w:r w:rsidR="000B0C5B" w:rsidRPr="000B0C5B">
        <w:rPr>
          <w:rFonts w:cstheme="minorHAnsi"/>
          <w:sz w:val="24"/>
          <w:szCs w:val="24"/>
          <w:lang w:val="en-GB"/>
        </w:rPr>
        <w:t xml:space="preserve"> </w:t>
      </w:r>
      <w:proofErr w:type="spellStart"/>
      <w:r w:rsidR="000B0C5B" w:rsidRPr="000B0C5B">
        <w:rPr>
          <w:rFonts w:cstheme="minorHAnsi"/>
          <w:sz w:val="24"/>
          <w:szCs w:val="24"/>
          <w:lang w:val="en-GB"/>
        </w:rPr>
        <w:t>Aibar</w:t>
      </w:r>
      <w:proofErr w:type="spellEnd"/>
      <w:r w:rsidR="000B0C5B">
        <w:rPr>
          <w:rFonts w:cstheme="minorHAnsi"/>
          <w:sz w:val="24"/>
          <w:szCs w:val="24"/>
          <w:lang w:val="en-GB"/>
        </w:rPr>
        <w:t xml:space="preserve"> – 9 WD/1 mission</w:t>
      </w:r>
    </w:p>
    <w:p w14:paraId="7B18A39F" w14:textId="28CC92E9" w:rsidR="00265C09" w:rsidRPr="00E201D1" w:rsidRDefault="005517B0" w:rsidP="0073682D">
      <w:pPr>
        <w:pStyle w:val="Bezriadkovania"/>
        <w:ind w:left="720"/>
        <w:rPr>
          <w:rFonts w:cstheme="minorHAnsi"/>
          <w:sz w:val="24"/>
          <w:szCs w:val="24"/>
          <w:lang w:val="en-GB"/>
        </w:rPr>
      </w:pPr>
      <w:r>
        <w:rPr>
          <w:rFonts w:cstheme="minorHAnsi"/>
          <w:sz w:val="24"/>
          <w:szCs w:val="24"/>
          <w:lang w:val="en-GB"/>
        </w:rPr>
        <w:t>Last</w:t>
      </w:r>
      <w:r w:rsidR="00265C09" w:rsidRPr="00E201D1">
        <w:rPr>
          <w:rFonts w:cstheme="minorHAnsi"/>
          <w:sz w:val="24"/>
          <w:szCs w:val="24"/>
          <w:lang w:val="en-GB"/>
        </w:rPr>
        <w:t xml:space="preserve"> 2 weeks </w:t>
      </w:r>
      <w:proofErr w:type="gramStart"/>
      <w:r w:rsidR="00265C09" w:rsidRPr="00E201D1">
        <w:rPr>
          <w:rFonts w:cstheme="minorHAnsi"/>
          <w:sz w:val="24"/>
          <w:szCs w:val="24"/>
          <w:lang w:val="en-GB"/>
        </w:rPr>
        <w:t xml:space="preserve">of  </w:t>
      </w:r>
      <w:r>
        <w:rPr>
          <w:rFonts w:cstheme="minorHAnsi"/>
          <w:sz w:val="24"/>
          <w:szCs w:val="24"/>
          <w:lang w:val="en-GB"/>
        </w:rPr>
        <w:t>November</w:t>
      </w:r>
      <w:proofErr w:type="gramEnd"/>
      <w:r w:rsidR="00265C09" w:rsidRPr="00E201D1">
        <w:rPr>
          <w:rFonts w:cstheme="minorHAnsi"/>
          <w:sz w:val="24"/>
          <w:szCs w:val="24"/>
          <w:lang w:val="en-GB"/>
        </w:rPr>
        <w:t xml:space="preserve">: </w:t>
      </w:r>
      <w:r w:rsidRPr="00E201D1">
        <w:rPr>
          <w:rFonts w:cstheme="minorHAnsi"/>
          <w:sz w:val="24"/>
          <w:szCs w:val="24"/>
          <w:lang w:val="en-GB"/>
        </w:rPr>
        <w:t xml:space="preserve">Ms Consuelo Manchon Garcia   - </w:t>
      </w:r>
      <w:r>
        <w:rPr>
          <w:rFonts w:cstheme="minorHAnsi"/>
          <w:sz w:val="24"/>
          <w:szCs w:val="24"/>
          <w:lang w:val="en-GB"/>
        </w:rPr>
        <w:t>10</w:t>
      </w:r>
      <w:r w:rsidRPr="00E201D1">
        <w:rPr>
          <w:rFonts w:cstheme="minorHAnsi"/>
          <w:sz w:val="24"/>
          <w:szCs w:val="24"/>
          <w:lang w:val="en-GB"/>
        </w:rPr>
        <w:t xml:space="preserve"> WD home based, </w:t>
      </w:r>
      <w:r w:rsidRPr="00E201D1">
        <w:rPr>
          <w:rFonts w:cstheme="minorHAnsi"/>
          <w:sz w:val="24"/>
          <w:szCs w:val="24"/>
        </w:rPr>
        <w:t xml:space="preserve"> </w:t>
      </w:r>
      <w:proofErr w:type="spellStart"/>
      <w:r w:rsidRPr="00E201D1">
        <w:rPr>
          <w:rFonts w:cstheme="minorHAnsi"/>
          <w:sz w:val="24"/>
          <w:szCs w:val="24"/>
        </w:rPr>
        <w:t>Jose</w:t>
      </w:r>
      <w:proofErr w:type="spellEnd"/>
      <w:r w:rsidRPr="00E201D1">
        <w:rPr>
          <w:rFonts w:cstheme="minorHAnsi"/>
          <w:sz w:val="24"/>
          <w:szCs w:val="24"/>
        </w:rPr>
        <w:t xml:space="preserve"> </w:t>
      </w:r>
      <w:proofErr w:type="spellStart"/>
      <w:r w:rsidRPr="00E201D1">
        <w:rPr>
          <w:rFonts w:cstheme="minorHAnsi"/>
          <w:sz w:val="24"/>
          <w:szCs w:val="24"/>
        </w:rPr>
        <w:t>Ignacio</w:t>
      </w:r>
      <w:proofErr w:type="spellEnd"/>
      <w:r w:rsidRPr="00E201D1">
        <w:rPr>
          <w:rFonts w:cstheme="minorHAnsi"/>
          <w:sz w:val="24"/>
          <w:szCs w:val="24"/>
        </w:rPr>
        <w:t xml:space="preserve"> Martin </w:t>
      </w:r>
      <w:proofErr w:type="spellStart"/>
      <w:r w:rsidRPr="00E201D1">
        <w:rPr>
          <w:rFonts w:cstheme="minorHAnsi"/>
          <w:sz w:val="24"/>
          <w:szCs w:val="24"/>
        </w:rPr>
        <w:t>Fernandez</w:t>
      </w:r>
      <w:proofErr w:type="spellEnd"/>
      <w:r w:rsidRPr="00E201D1">
        <w:rPr>
          <w:rFonts w:cstheme="minorHAnsi"/>
          <w:sz w:val="24"/>
          <w:szCs w:val="24"/>
          <w:lang w:val="en-GB"/>
        </w:rPr>
        <w:t xml:space="preserve"> – </w:t>
      </w:r>
      <w:r>
        <w:rPr>
          <w:rFonts w:cstheme="minorHAnsi"/>
          <w:sz w:val="24"/>
          <w:szCs w:val="24"/>
          <w:lang w:val="en-GB"/>
        </w:rPr>
        <w:t>10</w:t>
      </w:r>
      <w:r w:rsidRPr="00E201D1">
        <w:rPr>
          <w:rFonts w:cstheme="minorHAnsi"/>
          <w:sz w:val="24"/>
          <w:szCs w:val="24"/>
          <w:lang w:val="en-GB"/>
        </w:rPr>
        <w:t xml:space="preserve"> WD/1 mission home based</w:t>
      </w:r>
      <w:r w:rsidR="000B0C5B">
        <w:rPr>
          <w:rFonts w:cstheme="minorHAnsi"/>
          <w:sz w:val="24"/>
          <w:szCs w:val="24"/>
          <w:lang w:val="en-GB"/>
        </w:rPr>
        <w:t xml:space="preserve">, Mr Tomans </w:t>
      </w:r>
      <w:proofErr w:type="spellStart"/>
      <w:r w:rsidR="000B0C5B">
        <w:rPr>
          <w:rFonts w:cstheme="minorHAnsi"/>
          <w:sz w:val="24"/>
          <w:szCs w:val="24"/>
          <w:lang w:val="en-GB"/>
        </w:rPr>
        <w:t>Criado</w:t>
      </w:r>
      <w:proofErr w:type="spellEnd"/>
      <w:r w:rsidR="000B0C5B">
        <w:rPr>
          <w:rFonts w:cstheme="minorHAnsi"/>
          <w:sz w:val="24"/>
          <w:szCs w:val="24"/>
          <w:lang w:val="en-GB"/>
        </w:rPr>
        <w:t xml:space="preserve"> – 7 WD</w:t>
      </w:r>
    </w:p>
    <w:p w14:paraId="7B49F41C" w14:textId="77777777" w:rsidR="00265C09" w:rsidRPr="00E201D1" w:rsidRDefault="00265C09" w:rsidP="00265C09">
      <w:pPr>
        <w:pStyle w:val="Bezriadkovania"/>
        <w:ind w:left="720"/>
        <w:rPr>
          <w:rFonts w:cstheme="minorHAnsi"/>
          <w:sz w:val="24"/>
          <w:szCs w:val="24"/>
          <w:lang w:val="en-GB"/>
        </w:rPr>
      </w:pPr>
      <w:r w:rsidRPr="00E201D1">
        <w:rPr>
          <w:rFonts w:cstheme="minorHAnsi"/>
          <w:sz w:val="24"/>
          <w:szCs w:val="24"/>
          <w:lang w:val="en-GB"/>
        </w:rPr>
        <w:t>First 2 weeks of September</w:t>
      </w:r>
      <w:proofErr w:type="gramStart"/>
      <w:r w:rsidRPr="00E201D1">
        <w:rPr>
          <w:rFonts w:cstheme="minorHAnsi"/>
          <w:sz w:val="24"/>
          <w:szCs w:val="24"/>
          <w:lang w:val="en-GB"/>
        </w:rPr>
        <w:t xml:space="preserve">: </w:t>
      </w:r>
      <w:r w:rsidRPr="00E201D1">
        <w:rPr>
          <w:rFonts w:cstheme="minorHAnsi"/>
          <w:sz w:val="24"/>
          <w:szCs w:val="24"/>
        </w:rPr>
        <w:t>:</w:t>
      </w:r>
      <w:proofErr w:type="gramEnd"/>
      <w:r w:rsidRPr="00E201D1">
        <w:rPr>
          <w:rFonts w:cstheme="minorHAnsi"/>
          <w:sz w:val="24"/>
          <w:szCs w:val="24"/>
        </w:rPr>
        <w:t xml:space="preserve"> </w:t>
      </w:r>
      <w:r w:rsidRPr="00E201D1">
        <w:rPr>
          <w:rFonts w:cstheme="minorHAnsi"/>
          <w:sz w:val="24"/>
          <w:szCs w:val="24"/>
          <w:lang w:val="en-GB"/>
        </w:rPr>
        <w:t xml:space="preserve">Ms Consuelo Manchon Garcia   - 5 WD/1 mission, </w:t>
      </w:r>
      <w:r w:rsidRPr="00E201D1">
        <w:rPr>
          <w:rFonts w:cstheme="minorHAnsi"/>
          <w:sz w:val="24"/>
          <w:szCs w:val="24"/>
        </w:rPr>
        <w:t xml:space="preserve"> </w:t>
      </w:r>
      <w:proofErr w:type="spellStart"/>
      <w:r w:rsidRPr="00E201D1">
        <w:rPr>
          <w:rFonts w:cstheme="minorHAnsi"/>
          <w:sz w:val="24"/>
          <w:szCs w:val="24"/>
        </w:rPr>
        <w:t>Jose</w:t>
      </w:r>
      <w:proofErr w:type="spellEnd"/>
      <w:r w:rsidRPr="00E201D1">
        <w:rPr>
          <w:rFonts w:cstheme="minorHAnsi"/>
          <w:sz w:val="24"/>
          <w:szCs w:val="24"/>
        </w:rPr>
        <w:t xml:space="preserve"> </w:t>
      </w:r>
      <w:proofErr w:type="spellStart"/>
      <w:r w:rsidRPr="00E201D1">
        <w:rPr>
          <w:rFonts w:cstheme="minorHAnsi"/>
          <w:sz w:val="24"/>
          <w:szCs w:val="24"/>
        </w:rPr>
        <w:t>Ignacio</w:t>
      </w:r>
      <w:proofErr w:type="spellEnd"/>
      <w:r w:rsidRPr="00E201D1">
        <w:rPr>
          <w:rFonts w:cstheme="minorHAnsi"/>
          <w:sz w:val="24"/>
          <w:szCs w:val="24"/>
        </w:rPr>
        <w:t xml:space="preserve"> Martin </w:t>
      </w:r>
      <w:proofErr w:type="spellStart"/>
      <w:r w:rsidRPr="00E201D1">
        <w:rPr>
          <w:rFonts w:cstheme="minorHAnsi"/>
          <w:sz w:val="24"/>
          <w:szCs w:val="24"/>
        </w:rPr>
        <w:t>Fernandez</w:t>
      </w:r>
      <w:proofErr w:type="spellEnd"/>
      <w:r w:rsidRPr="00E201D1">
        <w:rPr>
          <w:rFonts w:cstheme="minorHAnsi"/>
          <w:sz w:val="24"/>
          <w:szCs w:val="24"/>
          <w:lang w:val="en-GB"/>
        </w:rPr>
        <w:t xml:space="preserve"> – 5 WD/1 mission, </w:t>
      </w:r>
      <w:proofErr w:type="spellStart"/>
      <w:r w:rsidRPr="00E201D1">
        <w:rPr>
          <w:rFonts w:cstheme="minorHAnsi"/>
          <w:sz w:val="24"/>
          <w:szCs w:val="24"/>
          <w:lang w:val="en-GB"/>
        </w:rPr>
        <w:t>Silja</w:t>
      </w:r>
      <w:proofErr w:type="spellEnd"/>
      <w:r w:rsidRPr="00E201D1">
        <w:rPr>
          <w:rFonts w:cstheme="minorHAnsi"/>
          <w:sz w:val="24"/>
          <w:szCs w:val="24"/>
          <w:lang w:val="en-GB"/>
        </w:rPr>
        <w:t xml:space="preserve"> Soon - 5 WD, 5 WD/1 mission </w:t>
      </w:r>
    </w:p>
    <w:p w14:paraId="78A9847E" w14:textId="77777777" w:rsidR="000B0C5B" w:rsidRDefault="006E5F46" w:rsidP="00265C09">
      <w:pPr>
        <w:pStyle w:val="Bezriadkovania"/>
        <w:ind w:left="720"/>
        <w:rPr>
          <w:rFonts w:cstheme="minorHAnsi"/>
          <w:sz w:val="24"/>
          <w:szCs w:val="24"/>
          <w:lang w:val="en-GB"/>
        </w:rPr>
      </w:pPr>
      <w:proofErr w:type="gramStart"/>
      <w:r w:rsidRPr="00E201D1">
        <w:rPr>
          <w:rFonts w:cstheme="minorHAnsi"/>
          <w:sz w:val="24"/>
          <w:szCs w:val="24"/>
          <w:lang w:val="en-GB"/>
        </w:rPr>
        <w:t>Last  week</w:t>
      </w:r>
      <w:proofErr w:type="gramEnd"/>
      <w:r w:rsidRPr="00E201D1">
        <w:rPr>
          <w:rFonts w:cstheme="minorHAnsi"/>
          <w:sz w:val="24"/>
          <w:szCs w:val="24"/>
          <w:lang w:val="en-GB"/>
        </w:rPr>
        <w:t xml:space="preserve"> of </w:t>
      </w:r>
      <w:r w:rsidR="005517B0">
        <w:rPr>
          <w:rFonts w:cstheme="minorHAnsi"/>
          <w:sz w:val="24"/>
          <w:szCs w:val="24"/>
          <w:lang w:val="en-GB"/>
        </w:rPr>
        <w:t>December</w:t>
      </w:r>
      <w:r w:rsidRPr="00E201D1">
        <w:rPr>
          <w:rFonts w:cstheme="minorHAnsi"/>
          <w:sz w:val="24"/>
          <w:szCs w:val="24"/>
          <w:lang w:val="en-GB"/>
        </w:rPr>
        <w:t xml:space="preserve">: Ms </w:t>
      </w:r>
      <w:proofErr w:type="spellStart"/>
      <w:r w:rsidR="000B0C5B" w:rsidRPr="00E201D1">
        <w:rPr>
          <w:rFonts w:cstheme="minorHAnsi"/>
          <w:sz w:val="24"/>
          <w:szCs w:val="24"/>
          <w:lang w:val="en-GB"/>
        </w:rPr>
        <w:t>Silja</w:t>
      </w:r>
      <w:proofErr w:type="spellEnd"/>
      <w:r w:rsidR="000B0C5B" w:rsidRPr="00E201D1">
        <w:rPr>
          <w:rFonts w:cstheme="minorHAnsi"/>
          <w:sz w:val="24"/>
          <w:szCs w:val="24"/>
          <w:lang w:val="en-GB"/>
        </w:rPr>
        <w:t xml:space="preserve"> Soon </w:t>
      </w:r>
      <w:r w:rsidRPr="00E201D1">
        <w:rPr>
          <w:rFonts w:cstheme="minorHAnsi"/>
          <w:sz w:val="24"/>
          <w:szCs w:val="24"/>
          <w:lang w:val="en-GB"/>
        </w:rPr>
        <w:t xml:space="preserve">- 5 WD/1 mission, </w:t>
      </w:r>
    </w:p>
    <w:p w14:paraId="5F26BEFF" w14:textId="724DF28B" w:rsidR="006E5F46" w:rsidRPr="00E201D1" w:rsidRDefault="000B0C5B" w:rsidP="00265C09">
      <w:pPr>
        <w:pStyle w:val="Bezriadkovania"/>
        <w:ind w:left="720"/>
        <w:rPr>
          <w:rFonts w:cstheme="minorHAnsi"/>
          <w:sz w:val="24"/>
          <w:szCs w:val="24"/>
          <w:lang w:val="en-GB"/>
        </w:rPr>
      </w:pPr>
      <w:r>
        <w:rPr>
          <w:rFonts w:cstheme="minorHAnsi"/>
          <w:sz w:val="24"/>
          <w:szCs w:val="24"/>
          <w:lang w:val="en-GB"/>
        </w:rPr>
        <w:t xml:space="preserve">2 weeks in December </w:t>
      </w:r>
      <w:proofErr w:type="gramStart"/>
      <w:r>
        <w:rPr>
          <w:rFonts w:cstheme="minorHAnsi"/>
          <w:sz w:val="24"/>
          <w:szCs w:val="24"/>
          <w:lang w:val="en-GB"/>
        </w:rPr>
        <w:t xml:space="preserve">- </w:t>
      </w:r>
      <w:r w:rsidR="006E5F46" w:rsidRPr="00E201D1">
        <w:rPr>
          <w:rFonts w:cstheme="minorHAnsi"/>
          <w:sz w:val="24"/>
          <w:szCs w:val="24"/>
        </w:rPr>
        <w:t xml:space="preserve"> </w:t>
      </w:r>
      <w:proofErr w:type="spellStart"/>
      <w:r w:rsidR="006E5F46" w:rsidRPr="00E201D1">
        <w:rPr>
          <w:rFonts w:cstheme="minorHAnsi"/>
          <w:sz w:val="24"/>
          <w:szCs w:val="24"/>
        </w:rPr>
        <w:t>Jose</w:t>
      </w:r>
      <w:proofErr w:type="spellEnd"/>
      <w:proofErr w:type="gramEnd"/>
      <w:r w:rsidR="006E5F46" w:rsidRPr="00E201D1">
        <w:rPr>
          <w:rFonts w:cstheme="minorHAnsi"/>
          <w:sz w:val="24"/>
          <w:szCs w:val="24"/>
        </w:rPr>
        <w:t xml:space="preserve"> </w:t>
      </w:r>
      <w:proofErr w:type="spellStart"/>
      <w:r w:rsidR="006E5F46" w:rsidRPr="00E201D1">
        <w:rPr>
          <w:rFonts w:cstheme="minorHAnsi"/>
          <w:sz w:val="24"/>
          <w:szCs w:val="24"/>
        </w:rPr>
        <w:t>Ignacio</w:t>
      </w:r>
      <w:proofErr w:type="spellEnd"/>
      <w:r w:rsidR="006E5F46" w:rsidRPr="00E201D1">
        <w:rPr>
          <w:rFonts w:cstheme="minorHAnsi"/>
          <w:sz w:val="24"/>
          <w:szCs w:val="24"/>
        </w:rPr>
        <w:t xml:space="preserve"> Martin </w:t>
      </w:r>
      <w:proofErr w:type="spellStart"/>
      <w:r w:rsidR="006E5F46" w:rsidRPr="00E201D1">
        <w:rPr>
          <w:rFonts w:cstheme="minorHAnsi"/>
          <w:sz w:val="24"/>
          <w:szCs w:val="24"/>
        </w:rPr>
        <w:t>Fernandez</w:t>
      </w:r>
      <w:proofErr w:type="spellEnd"/>
      <w:r w:rsidR="006E5F46" w:rsidRPr="00E201D1">
        <w:rPr>
          <w:rFonts w:cstheme="minorHAnsi"/>
          <w:sz w:val="24"/>
          <w:szCs w:val="24"/>
          <w:lang w:val="en-GB"/>
        </w:rPr>
        <w:t xml:space="preserve"> – </w:t>
      </w:r>
      <w:r>
        <w:rPr>
          <w:rFonts w:cstheme="minorHAnsi"/>
          <w:sz w:val="24"/>
          <w:szCs w:val="24"/>
          <w:lang w:val="en-GB"/>
        </w:rPr>
        <w:t>10</w:t>
      </w:r>
      <w:r w:rsidR="006E5F46" w:rsidRPr="00E201D1">
        <w:rPr>
          <w:rFonts w:cstheme="minorHAnsi"/>
          <w:sz w:val="24"/>
          <w:szCs w:val="24"/>
          <w:lang w:val="en-GB"/>
        </w:rPr>
        <w:t xml:space="preserve"> WD/1 mission, </w:t>
      </w:r>
      <w:r>
        <w:rPr>
          <w:rFonts w:cstheme="minorHAnsi"/>
          <w:sz w:val="24"/>
          <w:szCs w:val="24"/>
          <w:lang w:val="en-GB"/>
        </w:rPr>
        <w:t>Consuelo Manchon Garcia</w:t>
      </w:r>
      <w:r w:rsidR="006E5F46" w:rsidRPr="00E201D1">
        <w:rPr>
          <w:rFonts w:cstheme="minorHAnsi"/>
          <w:sz w:val="24"/>
          <w:szCs w:val="24"/>
          <w:lang w:val="en-GB"/>
        </w:rPr>
        <w:t xml:space="preserve"> - </w:t>
      </w:r>
      <w:r>
        <w:rPr>
          <w:rFonts w:cstheme="minorHAnsi"/>
          <w:sz w:val="24"/>
          <w:szCs w:val="24"/>
          <w:lang w:val="en-GB"/>
        </w:rPr>
        <w:t>10</w:t>
      </w:r>
      <w:r w:rsidR="006E5F46" w:rsidRPr="00E201D1">
        <w:rPr>
          <w:rFonts w:cstheme="minorHAnsi"/>
          <w:sz w:val="24"/>
          <w:szCs w:val="24"/>
          <w:lang w:val="en-GB"/>
        </w:rPr>
        <w:t xml:space="preserve"> WD/1 mission</w:t>
      </w:r>
    </w:p>
    <w:p w14:paraId="358B0C39" w14:textId="77777777" w:rsidR="00EE2360" w:rsidRPr="00944095" w:rsidRDefault="00EE2360" w:rsidP="00470DE1">
      <w:pPr>
        <w:autoSpaceDE w:val="0"/>
        <w:autoSpaceDN w:val="0"/>
        <w:adjustRightInd w:val="0"/>
        <w:spacing w:after="0" w:line="240" w:lineRule="auto"/>
        <w:jc w:val="both"/>
        <w:rPr>
          <w:rFonts w:cstheme="minorHAnsi"/>
          <w:b/>
          <w:sz w:val="24"/>
          <w:szCs w:val="24"/>
          <w:u w:val="single"/>
          <w:lang w:val="en-GB"/>
        </w:rPr>
      </w:pPr>
    </w:p>
    <w:p w14:paraId="3260AABE" w14:textId="77777777" w:rsidR="00470DE1" w:rsidRPr="00944095" w:rsidRDefault="00470DE1" w:rsidP="00470DE1">
      <w:pPr>
        <w:autoSpaceDE w:val="0"/>
        <w:autoSpaceDN w:val="0"/>
        <w:adjustRightInd w:val="0"/>
        <w:spacing w:after="0" w:line="240" w:lineRule="auto"/>
        <w:jc w:val="both"/>
        <w:rPr>
          <w:rFonts w:ascii="Times New Roman" w:hAnsi="Times New Roman"/>
          <w:lang w:val="en-GB"/>
        </w:rPr>
      </w:pPr>
      <w:r w:rsidRPr="00944095">
        <w:rPr>
          <w:rFonts w:cstheme="minorHAnsi"/>
          <w:b/>
          <w:sz w:val="24"/>
          <w:szCs w:val="24"/>
          <w:u w:val="single"/>
          <w:lang w:val="en-GB"/>
        </w:rPr>
        <w:t>Activity 2.2.1.</w:t>
      </w:r>
      <w:r w:rsidRPr="00944095">
        <w:rPr>
          <w:rFonts w:cstheme="minorHAnsi"/>
          <w:b/>
          <w:sz w:val="24"/>
          <w:szCs w:val="24"/>
          <w:lang w:val="en-GB"/>
        </w:rPr>
        <w:t xml:space="preserve"> Development of the relevant guidelines, labour inspection manuals, checklists and other tools to improve the institutional operations and procedures focused on</w:t>
      </w:r>
      <w:r w:rsidR="00E47433">
        <w:rPr>
          <w:rFonts w:cstheme="minorHAnsi"/>
          <w:b/>
          <w:sz w:val="24"/>
          <w:szCs w:val="24"/>
          <w:lang w:val="en-GB"/>
        </w:rPr>
        <w:t xml:space="preserve"> precise implementation of </w:t>
      </w:r>
      <w:r w:rsidRPr="00944095">
        <w:rPr>
          <w:rFonts w:cstheme="minorHAnsi"/>
          <w:b/>
          <w:sz w:val="24"/>
          <w:szCs w:val="24"/>
          <w:lang w:val="en-GB"/>
        </w:rPr>
        <w:t>newly adopted legislation</w:t>
      </w:r>
      <w:r w:rsidRPr="00944095">
        <w:rPr>
          <w:rFonts w:ascii="Times New Roman" w:hAnsi="Times New Roman"/>
          <w:lang w:val="en-GB"/>
        </w:rPr>
        <w:t xml:space="preserve"> </w:t>
      </w:r>
    </w:p>
    <w:p w14:paraId="4183122A" w14:textId="77777777" w:rsidR="00FA6918" w:rsidRPr="00944095" w:rsidRDefault="00FA6918" w:rsidP="00470DE1">
      <w:pPr>
        <w:spacing w:after="0" w:line="240" w:lineRule="auto"/>
        <w:rPr>
          <w:rFonts w:cstheme="minorHAnsi"/>
          <w:b/>
          <w:sz w:val="24"/>
          <w:szCs w:val="24"/>
          <w:lang w:val="en-GB"/>
        </w:rPr>
      </w:pPr>
    </w:p>
    <w:p w14:paraId="5C5CB89C" w14:textId="77777777" w:rsidR="00470DE1" w:rsidRPr="00944095" w:rsidRDefault="00470DE1" w:rsidP="00FA6918">
      <w:pPr>
        <w:spacing w:after="0" w:line="240" w:lineRule="auto"/>
        <w:rPr>
          <w:rFonts w:cstheme="minorHAnsi"/>
          <w:b/>
          <w:sz w:val="24"/>
          <w:szCs w:val="24"/>
          <w:lang w:val="en-GB"/>
        </w:rPr>
      </w:pPr>
      <w:r w:rsidRPr="00944095">
        <w:rPr>
          <w:rFonts w:cstheme="minorHAnsi"/>
          <w:b/>
          <w:sz w:val="24"/>
          <w:szCs w:val="24"/>
          <w:lang w:val="en-GB"/>
        </w:rPr>
        <w:t>Method</w:t>
      </w:r>
    </w:p>
    <w:p w14:paraId="6C233354" w14:textId="77777777" w:rsidR="00470DE1" w:rsidRDefault="00470DE1" w:rsidP="00FA6918">
      <w:pPr>
        <w:spacing w:before="60" w:after="60" w:line="240" w:lineRule="auto"/>
        <w:ind w:right="142"/>
        <w:jc w:val="both"/>
        <w:rPr>
          <w:rFonts w:eastAsia="Arial Unicode MS" w:cstheme="minorHAnsi"/>
          <w:sz w:val="24"/>
          <w:szCs w:val="24"/>
          <w:lang w:val="en-GB"/>
        </w:rPr>
      </w:pPr>
      <w:r w:rsidRPr="00944095">
        <w:rPr>
          <w:rFonts w:eastAsia="Arial Unicode MS" w:cstheme="minorHAnsi"/>
          <w:sz w:val="24"/>
          <w:szCs w:val="24"/>
          <w:lang w:val="en-GB"/>
        </w:rPr>
        <w:t>The success of labour inspection performance depends on a good management, clear instructions, strict rules and standardised procedures. All processes shall be described and available for all inspectors and other relevant staff involved in the implementation of the newly adopted legislation. Therefore</w:t>
      </w:r>
      <w:r w:rsidR="00E47433">
        <w:rPr>
          <w:rFonts w:eastAsia="Arial Unicode MS" w:cstheme="minorHAnsi"/>
          <w:sz w:val="24"/>
          <w:szCs w:val="24"/>
          <w:lang w:val="en-GB"/>
        </w:rPr>
        <w:t>,</w:t>
      </w:r>
      <w:r w:rsidRPr="00944095">
        <w:rPr>
          <w:rFonts w:eastAsia="Arial Unicode MS" w:cstheme="minorHAnsi"/>
          <w:sz w:val="24"/>
          <w:szCs w:val="24"/>
          <w:lang w:val="en-GB"/>
        </w:rPr>
        <w:t xml:space="preserve"> suitable manuals and guidelines are essential</w:t>
      </w:r>
      <w:r w:rsidR="00FA6918" w:rsidRPr="00944095">
        <w:rPr>
          <w:rFonts w:eastAsia="Arial Unicode MS" w:cstheme="minorHAnsi"/>
          <w:sz w:val="24"/>
          <w:szCs w:val="24"/>
          <w:lang w:val="en-GB"/>
        </w:rPr>
        <w:t>.</w:t>
      </w:r>
    </w:p>
    <w:p w14:paraId="1D75049F" w14:textId="77777777" w:rsidR="003C76FC" w:rsidRPr="00944095" w:rsidRDefault="0031772A" w:rsidP="00FA6918">
      <w:pPr>
        <w:spacing w:before="60" w:after="60" w:line="240" w:lineRule="auto"/>
        <w:ind w:right="142"/>
        <w:jc w:val="both"/>
        <w:rPr>
          <w:rFonts w:eastAsia="Arial Unicode MS" w:cstheme="minorHAnsi"/>
          <w:sz w:val="24"/>
          <w:szCs w:val="24"/>
          <w:lang w:val="en-GB"/>
        </w:rPr>
      </w:pPr>
      <w:r>
        <w:rPr>
          <w:rFonts w:eastAsia="Arial Unicode MS" w:cstheme="minorHAnsi"/>
          <w:sz w:val="24"/>
          <w:szCs w:val="24"/>
          <w:lang w:val="en-GB"/>
        </w:rPr>
        <w:t>Implementation of this activity is related to act. 1.3.1. Due to the harmonisation hasn’t started yet, this activity was postponed into a current period.</w:t>
      </w:r>
    </w:p>
    <w:p w14:paraId="2D3EF8D7" w14:textId="77777777" w:rsidR="00D72DEF" w:rsidRPr="00944095" w:rsidRDefault="00B0720B" w:rsidP="00FA6918">
      <w:pPr>
        <w:spacing w:before="60" w:after="60" w:line="240" w:lineRule="auto"/>
        <w:ind w:right="142"/>
        <w:jc w:val="both"/>
        <w:rPr>
          <w:rFonts w:eastAsia="Arial Unicode MS" w:cstheme="minorHAnsi"/>
          <w:sz w:val="24"/>
          <w:szCs w:val="24"/>
          <w:lang w:val="en-GB"/>
        </w:rPr>
      </w:pPr>
      <w:r w:rsidRPr="00944095">
        <w:rPr>
          <w:rFonts w:eastAsia="Arial Unicode MS" w:cstheme="minorHAnsi"/>
          <w:sz w:val="24"/>
          <w:szCs w:val="24"/>
          <w:lang w:val="en-GB"/>
        </w:rPr>
        <w:t xml:space="preserve">During these implementation period we will focus on development of </w:t>
      </w:r>
      <w:r w:rsidRPr="00944095">
        <w:rPr>
          <w:b/>
          <w:sz w:val="24"/>
          <w:szCs w:val="24"/>
          <w:lang w:val="en-GB"/>
        </w:rPr>
        <w:t>operational guidelines</w:t>
      </w:r>
      <w:r w:rsidRPr="00944095">
        <w:rPr>
          <w:sz w:val="24"/>
          <w:szCs w:val="24"/>
          <w:lang w:val="en-GB"/>
        </w:rPr>
        <w:t xml:space="preserve"> and the </w:t>
      </w:r>
      <w:r w:rsidRPr="00944095">
        <w:rPr>
          <w:b/>
          <w:sz w:val="24"/>
          <w:szCs w:val="24"/>
          <w:lang w:val="en-GB"/>
        </w:rPr>
        <w:t>check lists</w:t>
      </w:r>
      <w:r w:rsidRPr="00944095">
        <w:rPr>
          <w:sz w:val="24"/>
          <w:szCs w:val="24"/>
          <w:lang w:val="en-GB"/>
        </w:rPr>
        <w:t xml:space="preserve"> of the prioritised OSH Directives to be implemented </w:t>
      </w:r>
      <w:r w:rsidR="00C97537" w:rsidRPr="00944095">
        <w:rPr>
          <w:sz w:val="24"/>
          <w:szCs w:val="24"/>
          <w:lang w:val="en-GB"/>
        </w:rPr>
        <w:t>and</w:t>
      </w:r>
      <w:r w:rsidRPr="00944095">
        <w:rPr>
          <w:sz w:val="24"/>
          <w:szCs w:val="24"/>
          <w:lang w:val="en-GB"/>
        </w:rPr>
        <w:t xml:space="preserve"> adapted to Georgian legal framework:</w:t>
      </w:r>
    </w:p>
    <w:p w14:paraId="63DD28F8" w14:textId="77777777" w:rsidR="006D0104" w:rsidRPr="00F17248" w:rsidRDefault="006D0104" w:rsidP="008B280F">
      <w:pPr>
        <w:numPr>
          <w:ilvl w:val="0"/>
          <w:numId w:val="6"/>
        </w:numPr>
        <w:shd w:val="clear" w:color="auto" w:fill="FFFFFF" w:themeFill="background1"/>
        <w:autoSpaceDE w:val="0"/>
        <w:autoSpaceDN w:val="0"/>
        <w:adjustRightInd w:val="0"/>
        <w:spacing w:after="0" w:line="240" w:lineRule="auto"/>
        <w:jc w:val="both"/>
        <w:rPr>
          <w:rFonts w:eastAsia="Times New Roman" w:cstheme="minorHAnsi"/>
          <w:sz w:val="24"/>
          <w:szCs w:val="24"/>
          <w:lang w:val="en-GB" w:eastAsia="en-GB"/>
        </w:rPr>
      </w:pPr>
      <w:r w:rsidRPr="00F17248">
        <w:rPr>
          <w:rFonts w:cstheme="minorHAnsi"/>
          <w:sz w:val="24"/>
          <w:szCs w:val="24"/>
          <w:lang w:val="en-GB"/>
        </w:rPr>
        <w:t>89/656/EEC on minimum safety and health requirements for the use of personal protective equipment</w:t>
      </w:r>
    </w:p>
    <w:p w14:paraId="36799C45" w14:textId="77777777" w:rsidR="006D0104" w:rsidRPr="00F17248" w:rsidRDefault="006D0104" w:rsidP="008B280F">
      <w:pPr>
        <w:numPr>
          <w:ilvl w:val="0"/>
          <w:numId w:val="6"/>
        </w:numPr>
        <w:shd w:val="clear" w:color="auto" w:fill="FFFFFF" w:themeFill="background1"/>
        <w:autoSpaceDE w:val="0"/>
        <w:autoSpaceDN w:val="0"/>
        <w:adjustRightInd w:val="0"/>
        <w:spacing w:after="0" w:line="240" w:lineRule="auto"/>
        <w:jc w:val="both"/>
        <w:rPr>
          <w:rFonts w:eastAsia="Times New Roman" w:cstheme="minorHAnsi"/>
          <w:sz w:val="24"/>
          <w:szCs w:val="24"/>
          <w:lang w:val="en-GB" w:eastAsia="en-GB"/>
        </w:rPr>
      </w:pPr>
      <w:r w:rsidRPr="00F17248">
        <w:rPr>
          <w:rFonts w:cstheme="minorHAnsi"/>
          <w:sz w:val="24"/>
          <w:szCs w:val="24"/>
          <w:lang w:val="en-GB"/>
        </w:rPr>
        <w:t>92/58/EEC on minimum requirements for the provision of safety and health and/or health sign at work</w:t>
      </w:r>
    </w:p>
    <w:p w14:paraId="51DA0AB1" w14:textId="77777777" w:rsidR="006D0104" w:rsidRPr="008B7FBB" w:rsidRDefault="006D0104" w:rsidP="008B280F">
      <w:pPr>
        <w:numPr>
          <w:ilvl w:val="0"/>
          <w:numId w:val="6"/>
        </w:numPr>
        <w:shd w:val="clear" w:color="auto" w:fill="FFFFFF" w:themeFill="background1"/>
        <w:autoSpaceDE w:val="0"/>
        <w:autoSpaceDN w:val="0"/>
        <w:adjustRightInd w:val="0"/>
        <w:spacing w:after="0" w:line="240" w:lineRule="auto"/>
        <w:jc w:val="both"/>
        <w:rPr>
          <w:rFonts w:eastAsia="Times New Roman" w:cstheme="minorHAnsi"/>
          <w:sz w:val="24"/>
          <w:szCs w:val="24"/>
          <w:lang w:val="en-GB" w:eastAsia="en-GB"/>
        </w:rPr>
      </w:pPr>
      <w:r w:rsidRPr="00F17248">
        <w:rPr>
          <w:rFonts w:cstheme="minorHAnsi"/>
          <w:sz w:val="24"/>
          <w:szCs w:val="24"/>
        </w:rPr>
        <w:t xml:space="preserve">2009/104/EC on minimum safety and health requirements for the use of work equipment by workers at </w:t>
      </w:r>
      <w:r w:rsidRPr="00F17248">
        <w:rPr>
          <w:rFonts w:cstheme="minorHAnsi"/>
          <w:bCs/>
          <w:sz w:val="24"/>
          <w:szCs w:val="24"/>
        </w:rPr>
        <w:t>work</w:t>
      </w:r>
    </w:p>
    <w:p w14:paraId="34D8FB8C" w14:textId="3663E9EF" w:rsidR="008B7FBB" w:rsidRPr="00E201D1" w:rsidRDefault="008B7FBB" w:rsidP="008B280F">
      <w:pPr>
        <w:numPr>
          <w:ilvl w:val="0"/>
          <w:numId w:val="6"/>
        </w:numPr>
        <w:shd w:val="clear" w:color="auto" w:fill="FFFFFF" w:themeFill="background1"/>
        <w:autoSpaceDE w:val="0"/>
        <w:autoSpaceDN w:val="0"/>
        <w:adjustRightInd w:val="0"/>
        <w:spacing w:after="0" w:line="240" w:lineRule="auto"/>
        <w:jc w:val="both"/>
        <w:rPr>
          <w:rFonts w:eastAsia="Times New Roman" w:cstheme="minorHAnsi"/>
          <w:sz w:val="24"/>
          <w:szCs w:val="24"/>
          <w:lang w:val="en-GB" w:eastAsia="en-GB"/>
        </w:rPr>
      </w:pPr>
      <w:r>
        <w:rPr>
          <w:rFonts w:cstheme="minorHAnsi"/>
          <w:bCs/>
          <w:sz w:val="24"/>
          <w:szCs w:val="24"/>
        </w:rPr>
        <w:t xml:space="preserve">During the </w:t>
      </w:r>
      <w:r w:rsidR="00E201D1">
        <w:rPr>
          <w:rFonts w:cstheme="minorHAnsi"/>
          <w:bCs/>
          <w:sz w:val="24"/>
          <w:szCs w:val="24"/>
        </w:rPr>
        <w:t>implementation of the workplan</w:t>
      </w:r>
      <w:r w:rsidR="00E201D1" w:rsidRPr="00E201D1">
        <w:rPr>
          <w:rFonts w:cstheme="minorHAnsi"/>
          <w:bCs/>
          <w:sz w:val="24"/>
          <w:szCs w:val="24"/>
        </w:rPr>
        <w:t xml:space="preserve"> </w:t>
      </w:r>
      <w:r w:rsidR="00125FFF">
        <w:rPr>
          <w:rFonts w:cstheme="minorHAnsi"/>
          <w:bCs/>
          <w:sz w:val="24"/>
          <w:szCs w:val="24"/>
        </w:rPr>
        <w:t>3</w:t>
      </w:r>
      <w:r w:rsidR="00E201D1" w:rsidRPr="00E201D1">
        <w:rPr>
          <w:rFonts w:cstheme="minorHAnsi"/>
          <w:bCs/>
          <w:sz w:val="24"/>
          <w:szCs w:val="24"/>
        </w:rPr>
        <w:t xml:space="preserve"> operational guidelines</w:t>
      </w:r>
      <w:r w:rsidR="00E201D1">
        <w:rPr>
          <w:rFonts w:cstheme="minorHAnsi"/>
          <w:bCs/>
          <w:sz w:val="24"/>
          <w:szCs w:val="24"/>
        </w:rPr>
        <w:t>,</w:t>
      </w:r>
      <w:r w:rsidR="00E201D1" w:rsidRPr="00E201D1">
        <w:rPr>
          <w:rFonts w:cstheme="minorHAnsi"/>
          <w:bCs/>
          <w:sz w:val="24"/>
          <w:szCs w:val="24"/>
        </w:rPr>
        <w:t xml:space="preserve"> </w:t>
      </w:r>
      <w:r w:rsidR="00125FFF">
        <w:rPr>
          <w:rFonts w:cstheme="minorHAnsi"/>
          <w:bCs/>
          <w:sz w:val="24"/>
          <w:szCs w:val="24"/>
        </w:rPr>
        <w:t>3</w:t>
      </w:r>
      <w:r w:rsidR="00E201D1">
        <w:rPr>
          <w:rFonts w:cstheme="minorHAnsi"/>
          <w:bCs/>
          <w:sz w:val="24"/>
          <w:szCs w:val="24"/>
        </w:rPr>
        <w:t xml:space="preserve"> risks assessment checklists and the structure of OSH online glossary </w:t>
      </w:r>
      <w:r w:rsidR="00E201D1" w:rsidRPr="00E201D1">
        <w:rPr>
          <w:rFonts w:cstheme="minorHAnsi"/>
          <w:bCs/>
          <w:sz w:val="24"/>
          <w:szCs w:val="24"/>
        </w:rPr>
        <w:t>will be developed</w:t>
      </w:r>
      <w:r w:rsidR="00E201D1">
        <w:rPr>
          <w:rFonts w:cstheme="minorHAnsi"/>
          <w:bCs/>
          <w:sz w:val="24"/>
          <w:szCs w:val="24"/>
        </w:rPr>
        <w:t>.</w:t>
      </w:r>
    </w:p>
    <w:p w14:paraId="0336FC22" w14:textId="77777777" w:rsidR="0031772A" w:rsidRDefault="0031772A" w:rsidP="0031772A">
      <w:pPr>
        <w:pStyle w:val="Default"/>
        <w:shd w:val="clear" w:color="auto" w:fill="FFFFFF" w:themeFill="background1"/>
        <w:jc w:val="both"/>
        <w:rPr>
          <w:rFonts w:asciiTheme="minorHAnsi" w:hAnsiTheme="minorHAnsi" w:cstheme="minorHAnsi"/>
          <w:b/>
          <w:bCs/>
          <w:lang w:val="en-GB"/>
        </w:rPr>
      </w:pPr>
    </w:p>
    <w:p w14:paraId="609BB8BB" w14:textId="2C9109AF" w:rsidR="001517C8" w:rsidRDefault="001E16D1" w:rsidP="0031772A">
      <w:pPr>
        <w:shd w:val="clear" w:color="auto" w:fill="FFFFFF" w:themeFill="background1"/>
        <w:autoSpaceDE w:val="0"/>
        <w:autoSpaceDN w:val="0"/>
        <w:adjustRightInd w:val="0"/>
        <w:spacing w:after="0" w:line="240" w:lineRule="auto"/>
        <w:ind w:left="720" w:hanging="720"/>
        <w:jc w:val="both"/>
        <w:rPr>
          <w:rFonts w:eastAsia="Times New Roman" w:cstheme="minorHAnsi"/>
          <w:b/>
          <w:bCs/>
          <w:sz w:val="24"/>
          <w:szCs w:val="24"/>
          <w:lang w:eastAsia="en-GB"/>
        </w:rPr>
      </w:pPr>
      <w:r w:rsidRPr="001E16D1">
        <w:rPr>
          <w:rFonts w:eastAsia="Times New Roman" w:cstheme="minorHAnsi"/>
          <w:b/>
          <w:bCs/>
          <w:sz w:val="24"/>
          <w:szCs w:val="24"/>
          <w:lang w:eastAsia="en-GB"/>
        </w:rPr>
        <w:t>Output</w:t>
      </w:r>
      <w:r w:rsidR="00FB6E7A">
        <w:rPr>
          <w:rFonts w:eastAsia="Times New Roman" w:cstheme="minorHAnsi"/>
          <w:b/>
          <w:bCs/>
          <w:sz w:val="24"/>
          <w:szCs w:val="24"/>
          <w:lang w:eastAsia="en-GB"/>
        </w:rPr>
        <w:t>s</w:t>
      </w:r>
      <w:r w:rsidRPr="001E16D1">
        <w:rPr>
          <w:rFonts w:eastAsia="Times New Roman" w:cstheme="minorHAnsi"/>
          <w:b/>
          <w:bCs/>
          <w:sz w:val="24"/>
          <w:szCs w:val="24"/>
          <w:lang w:eastAsia="en-GB"/>
        </w:rPr>
        <w:t>:</w:t>
      </w:r>
    </w:p>
    <w:p w14:paraId="510AD67E" w14:textId="77777777" w:rsidR="001E16D1" w:rsidRPr="00834960" w:rsidRDefault="00834960" w:rsidP="008B280F">
      <w:pPr>
        <w:pStyle w:val="Odsekzoznamu"/>
        <w:numPr>
          <w:ilvl w:val="0"/>
          <w:numId w:val="20"/>
        </w:numPr>
        <w:shd w:val="clear" w:color="auto" w:fill="FFFFFF" w:themeFill="background1"/>
        <w:autoSpaceDE w:val="0"/>
        <w:autoSpaceDN w:val="0"/>
        <w:adjustRightInd w:val="0"/>
        <w:spacing w:after="0" w:line="240" w:lineRule="auto"/>
        <w:jc w:val="both"/>
        <w:rPr>
          <w:rFonts w:eastAsia="Times New Roman" w:cstheme="minorHAnsi"/>
          <w:sz w:val="24"/>
          <w:szCs w:val="24"/>
          <w:lang w:eastAsia="en-GB"/>
        </w:rPr>
      </w:pPr>
      <w:r w:rsidRPr="00834960">
        <w:rPr>
          <w:rFonts w:eastAsia="Times New Roman" w:cstheme="minorHAnsi"/>
          <w:sz w:val="24"/>
          <w:szCs w:val="24"/>
          <w:lang w:eastAsia="en-GB"/>
        </w:rPr>
        <w:t xml:space="preserve">Operational guidelines for personal protective equipment and relevant checklists developed </w:t>
      </w:r>
    </w:p>
    <w:p w14:paraId="27D38394" w14:textId="77777777" w:rsidR="00834960" w:rsidRPr="00834960" w:rsidRDefault="00834960" w:rsidP="008B280F">
      <w:pPr>
        <w:numPr>
          <w:ilvl w:val="0"/>
          <w:numId w:val="6"/>
        </w:numPr>
        <w:shd w:val="clear" w:color="auto" w:fill="FFFFFF" w:themeFill="background1"/>
        <w:autoSpaceDE w:val="0"/>
        <w:autoSpaceDN w:val="0"/>
        <w:adjustRightInd w:val="0"/>
        <w:spacing w:after="0" w:line="240" w:lineRule="auto"/>
        <w:jc w:val="both"/>
        <w:rPr>
          <w:rFonts w:eastAsia="Times New Roman" w:cstheme="minorHAnsi"/>
          <w:sz w:val="24"/>
          <w:szCs w:val="24"/>
          <w:lang w:val="en-GB" w:eastAsia="en-GB"/>
        </w:rPr>
      </w:pPr>
      <w:r w:rsidRPr="00834960">
        <w:rPr>
          <w:rFonts w:eastAsia="Times New Roman" w:cstheme="minorHAnsi"/>
          <w:sz w:val="24"/>
          <w:szCs w:val="24"/>
          <w:lang w:eastAsia="en-GB"/>
        </w:rPr>
        <w:t xml:space="preserve">Operational guidelines for </w:t>
      </w:r>
      <w:r w:rsidRPr="00F17248">
        <w:rPr>
          <w:rFonts w:cstheme="minorHAnsi"/>
          <w:sz w:val="24"/>
          <w:szCs w:val="24"/>
          <w:lang w:val="en-GB"/>
        </w:rPr>
        <w:t>safety and health and/or health sign at work</w:t>
      </w:r>
      <w:r>
        <w:rPr>
          <w:rFonts w:eastAsia="Times New Roman" w:cstheme="minorHAnsi"/>
          <w:sz w:val="24"/>
          <w:szCs w:val="24"/>
          <w:lang w:val="en-GB" w:eastAsia="en-GB"/>
        </w:rPr>
        <w:t xml:space="preserve"> </w:t>
      </w:r>
      <w:r w:rsidRPr="00834960">
        <w:rPr>
          <w:rFonts w:eastAsia="Times New Roman" w:cstheme="minorHAnsi"/>
          <w:sz w:val="24"/>
          <w:szCs w:val="24"/>
          <w:lang w:eastAsia="en-GB"/>
        </w:rPr>
        <w:t xml:space="preserve">and relevant checklists developed </w:t>
      </w:r>
    </w:p>
    <w:p w14:paraId="786B9C81" w14:textId="77777777" w:rsidR="00834960" w:rsidRPr="00834960" w:rsidRDefault="00834960" w:rsidP="008B280F">
      <w:pPr>
        <w:pStyle w:val="Odsekzoznamu"/>
        <w:numPr>
          <w:ilvl w:val="0"/>
          <w:numId w:val="20"/>
        </w:numPr>
        <w:shd w:val="clear" w:color="auto" w:fill="FFFFFF" w:themeFill="background1"/>
        <w:autoSpaceDE w:val="0"/>
        <w:autoSpaceDN w:val="0"/>
        <w:adjustRightInd w:val="0"/>
        <w:spacing w:after="0" w:line="240" w:lineRule="auto"/>
        <w:jc w:val="both"/>
        <w:rPr>
          <w:rFonts w:eastAsia="Times New Roman" w:cstheme="minorHAnsi"/>
          <w:sz w:val="24"/>
          <w:szCs w:val="24"/>
          <w:lang w:eastAsia="en-GB"/>
        </w:rPr>
      </w:pPr>
      <w:r w:rsidRPr="00834960">
        <w:rPr>
          <w:rFonts w:eastAsia="Times New Roman" w:cstheme="minorHAnsi"/>
          <w:sz w:val="24"/>
          <w:szCs w:val="24"/>
          <w:lang w:eastAsia="en-GB"/>
        </w:rPr>
        <w:t>Additional guidelines on the request of the beneficiary</w:t>
      </w:r>
    </w:p>
    <w:p w14:paraId="09E59761" w14:textId="77777777" w:rsidR="00FB6E7A" w:rsidRDefault="00FB6E7A" w:rsidP="00C97537">
      <w:pPr>
        <w:spacing w:after="0" w:line="240" w:lineRule="auto"/>
        <w:jc w:val="both"/>
        <w:rPr>
          <w:rFonts w:eastAsia="Times New Roman" w:cstheme="minorHAnsi"/>
          <w:b/>
          <w:color w:val="000000"/>
          <w:sz w:val="24"/>
          <w:szCs w:val="24"/>
          <w:lang w:val="en-GB" w:eastAsia="en-GB"/>
        </w:rPr>
      </w:pPr>
    </w:p>
    <w:p w14:paraId="535FF59A" w14:textId="532D3F63" w:rsidR="00C97537" w:rsidRDefault="00C97537" w:rsidP="00C97537">
      <w:pPr>
        <w:spacing w:after="0" w:line="240" w:lineRule="auto"/>
        <w:jc w:val="both"/>
        <w:rPr>
          <w:rFonts w:eastAsia="Times New Roman" w:cstheme="minorHAnsi"/>
          <w:b/>
          <w:color w:val="000000"/>
          <w:sz w:val="24"/>
          <w:szCs w:val="24"/>
          <w:lang w:val="en-GB" w:eastAsia="en-GB"/>
        </w:rPr>
      </w:pPr>
      <w:r w:rsidRPr="00944095">
        <w:rPr>
          <w:rFonts w:eastAsia="Times New Roman" w:cstheme="minorHAnsi"/>
          <w:b/>
          <w:color w:val="000000"/>
          <w:sz w:val="24"/>
          <w:szCs w:val="24"/>
          <w:lang w:val="en-GB" w:eastAsia="en-GB"/>
        </w:rPr>
        <w:t>Resources</w:t>
      </w:r>
    </w:p>
    <w:p w14:paraId="235DEEC9" w14:textId="777412A3" w:rsidR="00362EDA" w:rsidRPr="00944095" w:rsidRDefault="00C97537" w:rsidP="008B280F">
      <w:pPr>
        <w:pStyle w:val="Bezriadkovania"/>
        <w:numPr>
          <w:ilvl w:val="0"/>
          <w:numId w:val="6"/>
        </w:numPr>
        <w:rPr>
          <w:b/>
          <w:lang w:val="en-GB"/>
        </w:rPr>
      </w:pPr>
      <w:r w:rsidRPr="00944095">
        <w:rPr>
          <w:rFonts w:eastAsia="Times New Roman" w:cstheme="minorHAnsi"/>
          <w:color w:val="000000"/>
          <w:sz w:val="24"/>
          <w:szCs w:val="24"/>
          <w:lang w:val="en-GB" w:eastAsia="en-GB"/>
        </w:rPr>
        <w:t xml:space="preserve">Member State human resources </w:t>
      </w:r>
      <w:r w:rsidR="00EF7720">
        <w:rPr>
          <w:rFonts w:eastAsia="Times New Roman" w:cstheme="minorHAnsi"/>
          <w:color w:val="000000"/>
          <w:sz w:val="24"/>
          <w:szCs w:val="24"/>
          <w:lang w:val="en-GB" w:eastAsia="en-GB"/>
        </w:rPr>
        <w:t>allocated</w:t>
      </w:r>
      <w:r w:rsidRPr="00E47433">
        <w:rPr>
          <w:rFonts w:eastAsia="Times New Roman" w:cstheme="minorHAnsi"/>
          <w:color w:val="000000"/>
          <w:sz w:val="24"/>
          <w:szCs w:val="24"/>
          <w:lang w:val="en-GB" w:eastAsia="en-GB"/>
        </w:rPr>
        <w:t xml:space="preserve">: </w:t>
      </w:r>
      <w:r w:rsidR="00304E9F">
        <w:rPr>
          <w:b/>
          <w:sz w:val="24"/>
          <w:szCs w:val="24"/>
          <w:lang w:val="en-GB"/>
        </w:rPr>
        <w:t>5</w:t>
      </w:r>
      <w:r w:rsidR="00362EDA" w:rsidRPr="00E47433">
        <w:rPr>
          <w:b/>
          <w:sz w:val="24"/>
          <w:szCs w:val="24"/>
          <w:lang w:val="en-GB"/>
        </w:rPr>
        <w:t xml:space="preserve"> MS experts, </w:t>
      </w:r>
      <w:r w:rsidR="00304E9F">
        <w:rPr>
          <w:b/>
          <w:sz w:val="24"/>
          <w:szCs w:val="24"/>
          <w:lang w:val="en-GB"/>
        </w:rPr>
        <w:t>4</w:t>
      </w:r>
      <w:r w:rsidR="00EB7A9E">
        <w:rPr>
          <w:b/>
          <w:sz w:val="24"/>
          <w:szCs w:val="24"/>
          <w:lang w:val="en-GB"/>
        </w:rPr>
        <w:t>0</w:t>
      </w:r>
      <w:r w:rsidR="00362EDA" w:rsidRPr="00E47433">
        <w:rPr>
          <w:b/>
          <w:sz w:val="24"/>
          <w:szCs w:val="24"/>
          <w:lang w:val="en-GB"/>
        </w:rPr>
        <w:t xml:space="preserve"> WD / </w:t>
      </w:r>
      <w:r w:rsidR="00EB7A9E">
        <w:rPr>
          <w:b/>
          <w:sz w:val="24"/>
          <w:szCs w:val="24"/>
          <w:lang w:val="en-GB"/>
        </w:rPr>
        <w:t xml:space="preserve">8 </w:t>
      </w:r>
      <w:r w:rsidR="00362EDA" w:rsidRPr="00E47433">
        <w:rPr>
          <w:b/>
          <w:sz w:val="24"/>
          <w:szCs w:val="24"/>
          <w:lang w:val="en-GB"/>
        </w:rPr>
        <w:t>missions</w:t>
      </w:r>
    </w:p>
    <w:p w14:paraId="14DBE7E2" w14:textId="535B869E" w:rsidR="0046217C" w:rsidRDefault="001517C8" w:rsidP="0046217C">
      <w:pPr>
        <w:pStyle w:val="Bezriadkovania"/>
        <w:ind w:left="720"/>
        <w:rPr>
          <w:rFonts w:cstheme="minorHAnsi"/>
          <w:sz w:val="24"/>
          <w:szCs w:val="24"/>
          <w:lang w:val="en-US"/>
        </w:rPr>
      </w:pPr>
      <w:r w:rsidRPr="008B7FBB">
        <w:rPr>
          <w:rFonts w:cstheme="minorHAnsi"/>
          <w:sz w:val="24"/>
          <w:szCs w:val="24"/>
          <w:shd w:val="clear" w:color="auto" w:fill="FFFFFF" w:themeFill="background1"/>
          <w:lang w:val="en-US"/>
        </w:rPr>
        <w:t xml:space="preserve">Ivan </w:t>
      </w:r>
      <w:proofErr w:type="spellStart"/>
      <w:r w:rsidRPr="008B7FBB">
        <w:rPr>
          <w:rFonts w:cstheme="minorHAnsi"/>
          <w:sz w:val="24"/>
          <w:szCs w:val="24"/>
          <w:shd w:val="clear" w:color="auto" w:fill="FFFFFF" w:themeFill="background1"/>
          <w:lang w:val="en-US"/>
        </w:rPr>
        <w:t>Majer</w:t>
      </w:r>
      <w:proofErr w:type="spellEnd"/>
      <w:r w:rsidRPr="008B7FBB">
        <w:rPr>
          <w:rFonts w:cstheme="minorHAnsi"/>
          <w:sz w:val="24"/>
          <w:szCs w:val="24"/>
          <w:shd w:val="clear" w:color="auto" w:fill="FFFFFF" w:themeFill="background1"/>
          <w:lang w:val="en-US"/>
        </w:rPr>
        <w:t xml:space="preserve"> 5 WD/1 mission,</w:t>
      </w:r>
      <w:r w:rsidRPr="008B7FBB">
        <w:rPr>
          <w:rFonts w:cstheme="minorHAnsi"/>
          <w:sz w:val="24"/>
          <w:szCs w:val="24"/>
          <w:lang w:val="en-US"/>
        </w:rPr>
        <w:t xml:space="preserve"> Eva </w:t>
      </w:r>
      <w:proofErr w:type="spellStart"/>
      <w:r w:rsidRPr="008B7FBB">
        <w:rPr>
          <w:rFonts w:cstheme="minorHAnsi"/>
          <w:sz w:val="24"/>
          <w:szCs w:val="24"/>
          <w:lang w:val="en-US"/>
        </w:rPr>
        <w:t>Poldis</w:t>
      </w:r>
      <w:proofErr w:type="spellEnd"/>
      <w:r w:rsidRPr="008B7FBB">
        <w:rPr>
          <w:rFonts w:cstheme="minorHAnsi"/>
          <w:sz w:val="24"/>
          <w:szCs w:val="24"/>
          <w:lang w:val="en-US"/>
        </w:rPr>
        <w:t xml:space="preserve"> 10WD /2missions, Ulla Saar 10 WD/2 missions, Laurencia </w:t>
      </w:r>
      <w:proofErr w:type="spellStart"/>
      <w:r w:rsidRPr="008B7FBB">
        <w:rPr>
          <w:rFonts w:cstheme="minorHAnsi"/>
          <w:sz w:val="24"/>
          <w:szCs w:val="24"/>
          <w:lang w:val="en-US"/>
        </w:rPr>
        <w:t>Jancurova</w:t>
      </w:r>
      <w:proofErr w:type="spellEnd"/>
      <w:r w:rsidRPr="008B7FBB">
        <w:rPr>
          <w:rFonts w:cstheme="minorHAnsi"/>
          <w:sz w:val="24"/>
          <w:szCs w:val="24"/>
          <w:lang w:val="en-US"/>
        </w:rPr>
        <w:t xml:space="preserve"> </w:t>
      </w:r>
      <w:r w:rsidR="00304E9F">
        <w:rPr>
          <w:rFonts w:cstheme="minorHAnsi"/>
          <w:sz w:val="24"/>
          <w:szCs w:val="24"/>
          <w:lang w:val="en-US"/>
        </w:rPr>
        <w:t>5</w:t>
      </w:r>
      <w:r w:rsidRPr="008B7FBB">
        <w:rPr>
          <w:rFonts w:cstheme="minorHAnsi"/>
          <w:sz w:val="24"/>
          <w:szCs w:val="24"/>
          <w:lang w:val="en-US"/>
        </w:rPr>
        <w:t xml:space="preserve"> WD/</w:t>
      </w:r>
      <w:r w:rsidR="00304E9F">
        <w:rPr>
          <w:rFonts w:cstheme="minorHAnsi"/>
          <w:sz w:val="24"/>
          <w:szCs w:val="24"/>
          <w:lang w:val="en-US"/>
        </w:rPr>
        <w:t xml:space="preserve">1 </w:t>
      </w:r>
      <w:r w:rsidRPr="008B7FBB">
        <w:rPr>
          <w:rFonts w:cstheme="minorHAnsi"/>
          <w:sz w:val="24"/>
          <w:szCs w:val="24"/>
          <w:lang w:val="en-US"/>
        </w:rPr>
        <w:t>missions</w:t>
      </w:r>
      <w:r w:rsidR="009D48DD">
        <w:rPr>
          <w:rFonts w:cstheme="minorHAnsi"/>
          <w:sz w:val="24"/>
          <w:szCs w:val="24"/>
          <w:lang w:val="en-US"/>
        </w:rPr>
        <w:t xml:space="preserve">, </w:t>
      </w:r>
      <w:r w:rsidR="00304E9F">
        <w:rPr>
          <w:rFonts w:cstheme="minorHAnsi"/>
          <w:sz w:val="24"/>
          <w:szCs w:val="24"/>
          <w:lang w:val="en-US"/>
        </w:rPr>
        <w:t>Jose Ignacio Martin Fernandez 1</w:t>
      </w:r>
      <w:r w:rsidR="00EB7A9E">
        <w:rPr>
          <w:rFonts w:cstheme="minorHAnsi"/>
          <w:sz w:val="24"/>
          <w:szCs w:val="24"/>
          <w:lang w:val="en-US"/>
        </w:rPr>
        <w:t>0</w:t>
      </w:r>
      <w:r w:rsidR="00304E9F">
        <w:rPr>
          <w:rFonts w:cstheme="minorHAnsi"/>
          <w:sz w:val="24"/>
          <w:szCs w:val="24"/>
          <w:lang w:val="en-US"/>
        </w:rPr>
        <w:t xml:space="preserve"> WD/</w:t>
      </w:r>
      <w:r w:rsidR="00EB7A9E">
        <w:rPr>
          <w:rFonts w:cstheme="minorHAnsi"/>
          <w:sz w:val="24"/>
          <w:szCs w:val="24"/>
          <w:lang w:val="en-US"/>
        </w:rPr>
        <w:t>2</w:t>
      </w:r>
      <w:r w:rsidR="00304E9F">
        <w:rPr>
          <w:rFonts w:cstheme="minorHAnsi"/>
          <w:sz w:val="24"/>
          <w:szCs w:val="24"/>
          <w:lang w:val="en-US"/>
        </w:rPr>
        <w:t xml:space="preserve"> missions</w:t>
      </w:r>
    </w:p>
    <w:p w14:paraId="79483A1B" w14:textId="7C2ABCD4" w:rsidR="0046217C" w:rsidRDefault="0046217C" w:rsidP="0046217C">
      <w:pPr>
        <w:pStyle w:val="Bezriadkovania"/>
        <w:numPr>
          <w:ilvl w:val="0"/>
          <w:numId w:val="27"/>
        </w:numPr>
        <w:ind w:left="709" w:hanging="425"/>
        <w:rPr>
          <w:rFonts w:cstheme="minorHAnsi"/>
          <w:sz w:val="24"/>
          <w:szCs w:val="24"/>
          <w:lang w:val="en-US"/>
        </w:rPr>
      </w:pPr>
      <w:r w:rsidRPr="00217741">
        <w:rPr>
          <w:rFonts w:cstheme="minorHAnsi"/>
          <w:b/>
          <w:bCs/>
          <w:lang w:val="en-GB"/>
        </w:rPr>
        <w:lastRenderedPageBreak/>
        <w:t>Due to an outbreak of COVID - 19 and restriction measures</w:t>
      </w:r>
      <w:r>
        <w:rPr>
          <w:rFonts w:cstheme="minorHAnsi"/>
          <w:b/>
          <w:bCs/>
          <w:lang w:val="en-GB"/>
        </w:rPr>
        <w:t xml:space="preserve"> applied this activity will be implemented remotely.</w:t>
      </w:r>
    </w:p>
    <w:p w14:paraId="0B9002D2" w14:textId="47E0C46A" w:rsidR="009152C3" w:rsidRPr="002C33AD" w:rsidRDefault="009152C3" w:rsidP="0046217C">
      <w:pPr>
        <w:pStyle w:val="Bezriadkovania"/>
        <w:ind w:left="720"/>
        <w:rPr>
          <w:rFonts w:cstheme="minorHAnsi"/>
        </w:rPr>
      </w:pPr>
      <w:r w:rsidRPr="002C33AD">
        <w:rPr>
          <w:rFonts w:eastAsia="Times New Roman" w:cstheme="minorHAnsi"/>
          <w:color w:val="000000"/>
          <w:sz w:val="24"/>
          <w:szCs w:val="24"/>
          <w:lang w:val="en-GB" w:eastAsia="en-GB"/>
        </w:rPr>
        <w:t xml:space="preserve">Beneficiary administration human resources: </w:t>
      </w:r>
      <w:r w:rsidRPr="002C33AD">
        <w:rPr>
          <w:rFonts w:cstheme="minorHAnsi"/>
          <w:bCs/>
          <w:sz w:val="24"/>
          <w:szCs w:val="24"/>
          <w:lang w:val="en-GB"/>
        </w:rPr>
        <w:t xml:space="preserve">Staff of the Labour Conditions Inspecting Department of </w:t>
      </w:r>
      <w:proofErr w:type="spellStart"/>
      <w:r w:rsidRPr="002C33AD">
        <w:rPr>
          <w:rFonts w:cstheme="minorHAnsi"/>
          <w:bCs/>
          <w:sz w:val="24"/>
          <w:szCs w:val="24"/>
          <w:lang w:val="en-GB"/>
        </w:rPr>
        <w:t>MoIDPHLSA</w:t>
      </w:r>
      <w:proofErr w:type="spellEnd"/>
      <w:r w:rsidRPr="002C33AD">
        <w:rPr>
          <w:rFonts w:cstheme="minorHAnsi"/>
          <w:bCs/>
          <w:sz w:val="24"/>
          <w:szCs w:val="24"/>
          <w:lang w:val="en-GB"/>
        </w:rPr>
        <w:t xml:space="preserve">, social partners and other relevant stakeholders </w:t>
      </w:r>
    </w:p>
    <w:p w14:paraId="2EC8EDA2" w14:textId="3C411A61" w:rsidR="009152C3" w:rsidRPr="0046217C" w:rsidRDefault="009152C3" w:rsidP="0046217C">
      <w:pPr>
        <w:pStyle w:val="Odsekzoznamu"/>
        <w:numPr>
          <w:ilvl w:val="0"/>
          <w:numId w:val="6"/>
        </w:numPr>
        <w:spacing w:after="120" w:line="240" w:lineRule="auto"/>
        <w:ind w:right="-142"/>
        <w:jc w:val="both"/>
        <w:rPr>
          <w:rFonts w:eastAsia="Times New Roman" w:cstheme="minorHAnsi"/>
          <w:color w:val="000000"/>
          <w:sz w:val="24"/>
          <w:szCs w:val="24"/>
          <w:lang w:val="en-GB" w:eastAsia="en-GB"/>
        </w:rPr>
      </w:pPr>
      <w:r w:rsidRPr="002C33AD">
        <w:rPr>
          <w:rFonts w:eastAsia="Times New Roman" w:cstheme="minorHAnsi"/>
          <w:color w:val="000000"/>
          <w:sz w:val="24"/>
          <w:szCs w:val="24"/>
          <w:lang w:val="en-GB" w:eastAsia="en-GB"/>
        </w:rPr>
        <w:t>Other resources:</w:t>
      </w:r>
      <w:r w:rsidR="0046217C">
        <w:rPr>
          <w:rFonts w:eastAsia="Times New Roman" w:cstheme="minorHAnsi"/>
          <w:color w:val="000000"/>
          <w:sz w:val="24"/>
          <w:szCs w:val="24"/>
          <w:lang w:val="en-GB" w:eastAsia="en-GB"/>
        </w:rPr>
        <w:t xml:space="preserve"> Interpretation 5 WD ; Translation 12 x 50 pages </w:t>
      </w:r>
      <w:r w:rsidR="0046217C">
        <w:rPr>
          <w:bCs/>
          <w:sz w:val="24"/>
          <w:szCs w:val="24"/>
          <w:lang w:val="en-GB"/>
        </w:rPr>
        <w:t>=</w:t>
      </w:r>
      <w:r w:rsidR="0046217C">
        <w:rPr>
          <w:rFonts w:eastAsia="Times New Roman" w:cstheme="minorHAnsi"/>
          <w:color w:val="000000"/>
          <w:sz w:val="24"/>
          <w:szCs w:val="24"/>
          <w:lang w:val="en-GB" w:eastAsia="en-GB"/>
        </w:rPr>
        <w:t xml:space="preserve"> </w:t>
      </w:r>
      <w:r w:rsidR="0046217C">
        <w:rPr>
          <w:bCs/>
          <w:sz w:val="24"/>
          <w:szCs w:val="24"/>
          <w:lang w:val="en-GB"/>
        </w:rPr>
        <w:t>600,- Eur</w:t>
      </w:r>
    </w:p>
    <w:p w14:paraId="5EAF7107" w14:textId="77777777" w:rsidR="009152C3" w:rsidRPr="008B7FBB" w:rsidRDefault="009152C3" w:rsidP="003E1BBF">
      <w:pPr>
        <w:pStyle w:val="Bezriadkovania"/>
        <w:ind w:left="720"/>
        <w:rPr>
          <w:rFonts w:cstheme="minorHAnsi"/>
          <w:sz w:val="24"/>
          <w:szCs w:val="24"/>
          <w:lang w:val="en-US"/>
        </w:rPr>
      </w:pPr>
    </w:p>
    <w:p w14:paraId="08D66DB2" w14:textId="32123B82" w:rsidR="006E5F46" w:rsidRPr="009152C3" w:rsidRDefault="006E5F46" w:rsidP="006E5F46">
      <w:pPr>
        <w:pStyle w:val="Bezriadkovania"/>
        <w:ind w:left="720"/>
        <w:rPr>
          <w:rFonts w:cstheme="minorHAnsi"/>
          <w:b/>
          <w:bCs/>
          <w:sz w:val="24"/>
          <w:szCs w:val="24"/>
          <w:lang w:val="en-US"/>
        </w:rPr>
      </w:pPr>
      <w:r w:rsidRPr="009152C3">
        <w:rPr>
          <w:rFonts w:cstheme="minorHAnsi"/>
          <w:b/>
          <w:bCs/>
          <w:sz w:val="24"/>
          <w:szCs w:val="24"/>
          <w:lang w:val="en-US"/>
        </w:rPr>
        <w:t>Provisional time</w:t>
      </w:r>
      <w:r w:rsidR="00125FFF">
        <w:rPr>
          <w:rFonts w:cstheme="minorHAnsi"/>
          <w:b/>
          <w:bCs/>
          <w:sz w:val="24"/>
          <w:szCs w:val="24"/>
          <w:lang w:val="en-US"/>
        </w:rPr>
        <w:t xml:space="preserve"> </w:t>
      </w:r>
      <w:r w:rsidRPr="009152C3">
        <w:rPr>
          <w:rFonts w:cstheme="minorHAnsi"/>
          <w:b/>
          <w:bCs/>
          <w:sz w:val="24"/>
          <w:szCs w:val="24"/>
          <w:lang w:val="en-US"/>
        </w:rPr>
        <w:t>schedule of the missions:</w:t>
      </w:r>
    </w:p>
    <w:p w14:paraId="60B71FCB" w14:textId="4FE2D8E4" w:rsidR="006E5F46" w:rsidRDefault="00D42BC2" w:rsidP="00D42BC2">
      <w:pPr>
        <w:pStyle w:val="Bezriadkovania"/>
        <w:ind w:left="720"/>
        <w:rPr>
          <w:rFonts w:cstheme="minorHAnsi"/>
          <w:sz w:val="24"/>
          <w:szCs w:val="24"/>
          <w:lang w:val="en-GB"/>
        </w:rPr>
      </w:pPr>
      <w:r>
        <w:rPr>
          <w:rFonts w:cstheme="minorHAnsi"/>
          <w:sz w:val="24"/>
          <w:szCs w:val="24"/>
          <w:lang w:val="en-US"/>
        </w:rPr>
        <w:t>First</w:t>
      </w:r>
      <w:r w:rsidR="006E5F46" w:rsidRPr="008B7FBB">
        <w:rPr>
          <w:rFonts w:cstheme="minorHAnsi"/>
          <w:sz w:val="24"/>
          <w:szCs w:val="24"/>
          <w:lang w:val="en-GB"/>
        </w:rPr>
        <w:t xml:space="preserve"> 2 weeks of </w:t>
      </w:r>
      <w:r>
        <w:rPr>
          <w:rFonts w:cstheme="minorHAnsi"/>
          <w:sz w:val="24"/>
          <w:szCs w:val="24"/>
          <w:lang w:val="en-GB"/>
        </w:rPr>
        <w:t>October</w:t>
      </w:r>
      <w:r w:rsidR="006E5F46" w:rsidRPr="008B7FBB">
        <w:rPr>
          <w:rFonts w:cstheme="minorHAnsi"/>
          <w:sz w:val="24"/>
          <w:szCs w:val="24"/>
          <w:lang w:val="en-GB"/>
        </w:rPr>
        <w:t xml:space="preserve">:  Ulla Saar </w:t>
      </w:r>
      <w:proofErr w:type="gramStart"/>
      <w:r w:rsidR="006E5F46" w:rsidRPr="008B7FBB">
        <w:rPr>
          <w:rFonts w:cstheme="minorHAnsi"/>
          <w:sz w:val="24"/>
          <w:szCs w:val="24"/>
          <w:lang w:val="en-GB"/>
        </w:rPr>
        <w:t>-  5</w:t>
      </w:r>
      <w:proofErr w:type="gramEnd"/>
      <w:r w:rsidR="006E5F46" w:rsidRPr="008B7FBB">
        <w:rPr>
          <w:rFonts w:cstheme="minorHAnsi"/>
          <w:sz w:val="24"/>
          <w:szCs w:val="24"/>
          <w:lang w:val="en-GB"/>
        </w:rPr>
        <w:t xml:space="preserve"> WD/1 mission home based,  </w:t>
      </w:r>
      <w:r w:rsidR="008B7FBB" w:rsidRPr="008B7FBB">
        <w:rPr>
          <w:rFonts w:cstheme="minorHAnsi"/>
          <w:sz w:val="24"/>
          <w:szCs w:val="24"/>
          <w:lang w:val="en-GB"/>
        </w:rPr>
        <w:t xml:space="preserve">Ms Eva </w:t>
      </w:r>
      <w:proofErr w:type="spellStart"/>
      <w:r w:rsidR="008B7FBB" w:rsidRPr="008B7FBB">
        <w:rPr>
          <w:rFonts w:cstheme="minorHAnsi"/>
          <w:sz w:val="24"/>
          <w:szCs w:val="24"/>
          <w:lang w:val="en-GB"/>
        </w:rPr>
        <w:t>Poldis</w:t>
      </w:r>
      <w:proofErr w:type="spellEnd"/>
      <w:r w:rsidR="008B7FBB" w:rsidRPr="008B7FBB">
        <w:rPr>
          <w:rFonts w:cstheme="minorHAnsi"/>
          <w:sz w:val="24"/>
          <w:szCs w:val="24"/>
          <w:lang w:val="en-GB"/>
        </w:rPr>
        <w:t xml:space="preserve">  5 WD  </w:t>
      </w:r>
      <w:r w:rsidR="008B7FBB">
        <w:rPr>
          <w:rFonts w:cstheme="minorHAnsi"/>
          <w:sz w:val="24"/>
          <w:szCs w:val="24"/>
          <w:lang w:val="en-GB"/>
        </w:rPr>
        <w:t>home based,</w:t>
      </w:r>
      <w:r w:rsidR="006E5F46" w:rsidRPr="008B7FBB">
        <w:rPr>
          <w:rFonts w:cstheme="minorHAnsi"/>
          <w:sz w:val="24"/>
          <w:szCs w:val="24"/>
        </w:rPr>
        <w:t xml:space="preserve"> </w:t>
      </w:r>
      <w:proofErr w:type="spellStart"/>
      <w:r w:rsidR="006E5F46" w:rsidRPr="008B7FBB">
        <w:rPr>
          <w:rFonts w:cstheme="minorHAnsi"/>
          <w:sz w:val="24"/>
          <w:szCs w:val="24"/>
        </w:rPr>
        <w:t>Laurencia</w:t>
      </w:r>
      <w:proofErr w:type="spellEnd"/>
      <w:r w:rsidR="006E5F46" w:rsidRPr="008B7FBB">
        <w:rPr>
          <w:rFonts w:cstheme="minorHAnsi"/>
          <w:sz w:val="24"/>
          <w:szCs w:val="24"/>
        </w:rPr>
        <w:t xml:space="preserve"> </w:t>
      </w:r>
      <w:proofErr w:type="spellStart"/>
      <w:r w:rsidR="006E5F46" w:rsidRPr="008B7FBB">
        <w:rPr>
          <w:rFonts w:cstheme="minorHAnsi"/>
          <w:sz w:val="24"/>
          <w:szCs w:val="24"/>
        </w:rPr>
        <w:t>Jancurova</w:t>
      </w:r>
      <w:proofErr w:type="spellEnd"/>
      <w:r w:rsidR="006E5F46" w:rsidRPr="008B7FBB">
        <w:rPr>
          <w:rFonts w:cstheme="minorHAnsi"/>
          <w:sz w:val="24"/>
          <w:szCs w:val="24"/>
          <w:lang w:val="en-GB"/>
        </w:rPr>
        <w:t xml:space="preserve"> – 5 WD/1 mission home based </w:t>
      </w:r>
    </w:p>
    <w:p w14:paraId="4CA789B4" w14:textId="61DA6378" w:rsidR="000B0C5B" w:rsidRPr="008B7FBB" w:rsidRDefault="000B0C5B" w:rsidP="00D42BC2">
      <w:pPr>
        <w:pStyle w:val="Bezriadkovania"/>
        <w:ind w:left="720"/>
        <w:rPr>
          <w:rFonts w:cstheme="minorHAnsi"/>
          <w:sz w:val="24"/>
          <w:szCs w:val="24"/>
          <w:lang w:val="en-GB"/>
        </w:rPr>
      </w:pPr>
      <w:r>
        <w:rPr>
          <w:rFonts w:cstheme="minorHAnsi"/>
          <w:sz w:val="24"/>
          <w:szCs w:val="24"/>
          <w:lang w:val="en-GB"/>
        </w:rPr>
        <w:t xml:space="preserve">Last 2 weeks of </w:t>
      </w:r>
      <w:proofErr w:type="gramStart"/>
      <w:r>
        <w:rPr>
          <w:rFonts w:cstheme="minorHAnsi"/>
          <w:sz w:val="24"/>
          <w:szCs w:val="24"/>
          <w:lang w:val="en-GB"/>
        </w:rPr>
        <w:t>October  -</w:t>
      </w:r>
      <w:proofErr w:type="gramEnd"/>
      <w:r>
        <w:rPr>
          <w:rFonts w:cstheme="minorHAnsi"/>
          <w:sz w:val="24"/>
          <w:szCs w:val="24"/>
          <w:lang w:val="en-GB"/>
        </w:rPr>
        <w:t xml:space="preserve"> </w:t>
      </w:r>
      <w:r>
        <w:rPr>
          <w:rFonts w:cstheme="minorHAnsi"/>
          <w:sz w:val="24"/>
          <w:szCs w:val="24"/>
          <w:lang w:val="en-US"/>
        </w:rPr>
        <w:t>Jose Ignacio Martin Fernandez 10 WD/2 missions</w:t>
      </w:r>
    </w:p>
    <w:p w14:paraId="6C4BA116" w14:textId="6BCAEF82" w:rsidR="006E5F46" w:rsidRPr="008B7FBB" w:rsidRDefault="008C46C3" w:rsidP="006E5F46">
      <w:pPr>
        <w:pStyle w:val="Bezriadkovania"/>
        <w:ind w:left="720"/>
        <w:rPr>
          <w:rFonts w:cstheme="minorHAnsi"/>
          <w:sz w:val="24"/>
          <w:szCs w:val="24"/>
          <w:lang w:val="en-US"/>
        </w:rPr>
      </w:pPr>
      <w:r w:rsidRPr="008B7FBB">
        <w:rPr>
          <w:rFonts w:cstheme="minorHAnsi"/>
          <w:sz w:val="24"/>
          <w:szCs w:val="24"/>
          <w:lang w:val="en-GB"/>
        </w:rPr>
        <w:t xml:space="preserve">Last 2 weeks of </w:t>
      </w:r>
      <w:proofErr w:type="gramStart"/>
      <w:r w:rsidR="00D42BC2">
        <w:rPr>
          <w:rFonts w:cstheme="minorHAnsi"/>
          <w:sz w:val="24"/>
          <w:szCs w:val="24"/>
          <w:lang w:val="en-GB"/>
        </w:rPr>
        <w:t xml:space="preserve">November </w:t>
      </w:r>
      <w:r w:rsidR="006E5F46" w:rsidRPr="008B7FBB">
        <w:rPr>
          <w:rFonts w:cstheme="minorHAnsi"/>
          <w:sz w:val="24"/>
          <w:szCs w:val="24"/>
          <w:lang w:val="en-GB"/>
        </w:rPr>
        <w:t>:</w:t>
      </w:r>
      <w:proofErr w:type="gramEnd"/>
      <w:r w:rsidR="006E5F46" w:rsidRPr="008B7FBB">
        <w:rPr>
          <w:rFonts w:cstheme="minorHAnsi"/>
          <w:sz w:val="24"/>
          <w:szCs w:val="24"/>
          <w:lang w:val="en-GB"/>
        </w:rPr>
        <w:t xml:space="preserve"> </w:t>
      </w:r>
      <w:r w:rsidR="006E5F46" w:rsidRPr="008B7FBB">
        <w:rPr>
          <w:rFonts w:cstheme="minorHAnsi"/>
          <w:sz w:val="24"/>
          <w:szCs w:val="24"/>
          <w:shd w:val="clear" w:color="auto" w:fill="FFFFFF" w:themeFill="background1"/>
          <w:lang w:val="en-US"/>
        </w:rPr>
        <w:t xml:space="preserve">Ivan </w:t>
      </w:r>
      <w:proofErr w:type="spellStart"/>
      <w:r w:rsidR="006E5F46" w:rsidRPr="008B7FBB">
        <w:rPr>
          <w:rFonts w:cstheme="minorHAnsi"/>
          <w:sz w:val="24"/>
          <w:szCs w:val="24"/>
          <w:shd w:val="clear" w:color="auto" w:fill="FFFFFF" w:themeFill="background1"/>
          <w:lang w:val="en-US"/>
        </w:rPr>
        <w:t>Majer</w:t>
      </w:r>
      <w:proofErr w:type="spellEnd"/>
      <w:r w:rsidR="006E5F46" w:rsidRPr="008B7FBB">
        <w:rPr>
          <w:rFonts w:cstheme="minorHAnsi"/>
          <w:sz w:val="24"/>
          <w:szCs w:val="24"/>
          <w:shd w:val="clear" w:color="auto" w:fill="FFFFFF" w:themeFill="background1"/>
          <w:lang w:val="en-US"/>
        </w:rPr>
        <w:t xml:space="preserve"> 5 WD/1 mission,</w:t>
      </w:r>
      <w:r w:rsidR="006E5F46" w:rsidRPr="008B7FBB">
        <w:rPr>
          <w:rFonts w:cstheme="minorHAnsi"/>
          <w:sz w:val="24"/>
          <w:szCs w:val="24"/>
          <w:lang w:val="en-US"/>
        </w:rPr>
        <w:t xml:space="preserve"> Eva </w:t>
      </w:r>
      <w:proofErr w:type="spellStart"/>
      <w:r w:rsidR="006E5F46" w:rsidRPr="008B7FBB">
        <w:rPr>
          <w:rFonts w:cstheme="minorHAnsi"/>
          <w:sz w:val="24"/>
          <w:szCs w:val="24"/>
          <w:lang w:val="en-US"/>
        </w:rPr>
        <w:t>Poldis</w:t>
      </w:r>
      <w:proofErr w:type="spellEnd"/>
      <w:r w:rsidR="006E5F46" w:rsidRPr="008B7FBB">
        <w:rPr>
          <w:rFonts w:cstheme="minorHAnsi"/>
          <w:sz w:val="24"/>
          <w:szCs w:val="24"/>
          <w:lang w:val="en-US"/>
        </w:rPr>
        <w:t xml:space="preserve"> 5WD /1mission, </w:t>
      </w:r>
      <w:r w:rsidR="00D42BC2">
        <w:rPr>
          <w:rFonts w:cstheme="minorHAnsi"/>
          <w:sz w:val="24"/>
          <w:szCs w:val="24"/>
          <w:lang w:val="en-US"/>
        </w:rPr>
        <w:t>,</w:t>
      </w:r>
      <w:r w:rsidR="000B0C5B" w:rsidRPr="008B7FBB">
        <w:rPr>
          <w:rFonts w:cstheme="minorHAnsi"/>
          <w:sz w:val="24"/>
          <w:szCs w:val="24"/>
          <w:lang w:val="en-GB"/>
        </w:rPr>
        <w:t xml:space="preserve">Ulla Saar -  5 WD/1 mission home based,  </w:t>
      </w:r>
    </w:p>
    <w:p w14:paraId="416CAEB6" w14:textId="77777777" w:rsidR="00C97537" w:rsidRPr="00944095" w:rsidRDefault="00C97537" w:rsidP="00470DE1">
      <w:pPr>
        <w:autoSpaceDE w:val="0"/>
        <w:autoSpaceDN w:val="0"/>
        <w:adjustRightInd w:val="0"/>
        <w:spacing w:after="0" w:line="240" w:lineRule="auto"/>
        <w:jc w:val="both"/>
        <w:rPr>
          <w:rFonts w:cstheme="minorHAnsi"/>
          <w:color w:val="002060"/>
          <w:sz w:val="24"/>
          <w:szCs w:val="24"/>
          <w:lang w:val="en-GB"/>
        </w:rPr>
      </w:pPr>
    </w:p>
    <w:p w14:paraId="0177567C" w14:textId="77777777" w:rsidR="00470DE1" w:rsidRPr="00944095" w:rsidRDefault="00470DE1" w:rsidP="00BC5E51">
      <w:pPr>
        <w:spacing w:after="0" w:line="240" w:lineRule="auto"/>
        <w:jc w:val="both"/>
        <w:rPr>
          <w:rFonts w:cstheme="minorHAnsi"/>
          <w:sz w:val="24"/>
          <w:szCs w:val="24"/>
          <w:u w:val="single"/>
          <w:lang w:val="en-GB"/>
        </w:rPr>
      </w:pPr>
    </w:p>
    <w:p w14:paraId="5A3D88C5" w14:textId="77777777" w:rsidR="00BC5E51" w:rsidRPr="00944095" w:rsidRDefault="00470DE1" w:rsidP="00DB1CD4">
      <w:pPr>
        <w:spacing w:after="0" w:line="240" w:lineRule="auto"/>
        <w:rPr>
          <w:rFonts w:cstheme="minorHAnsi"/>
          <w:b/>
          <w:sz w:val="24"/>
          <w:szCs w:val="24"/>
          <w:lang w:val="en-GB"/>
        </w:rPr>
      </w:pPr>
      <w:r w:rsidRPr="00944095">
        <w:rPr>
          <w:rFonts w:cstheme="minorHAnsi"/>
          <w:b/>
          <w:sz w:val="24"/>
          <w:szCs w:val="24"/>
          <w:u w:val="single"/>
          <w:lang w:val="en-GB"/>
        </w:rPr>
        <w:t>Activity 2.2.2.</w:t>
      </w:r>
      <w:r w:rsidRPr="00944095">
        <w:rPr>
          <w:rFonts w:cstheme="minorHAnsi"/>
          <w:b/>
          <w:sz w:val="24"/>
          <w:szCs w:val="24"/>
          <w:lang w:val="en-GB"/>
        </w:rPr>
        <w:t xml:space="preserve"> </w:t>
      </w:r>
      <w:r w:rsidR="00BC5E51" w:rsidRPr="00944095">
        <w:rPr>
          <w:rFonts w:cstheme="minorHAnsi"/>
          <w:b/>
          <w:sz w:val="24"/>
          <w:szCs w:val="24"/>
          <w:lang w:val="en-GB"/>
        </w:rPr>
        <w:t xml:space="preserve">Preparing and implementing public </w:t>
      </w:r>
      <w:r w:rsidR="000B55C5" w:rsidRPr="00944095">
        <w:rPr>
          <w:rFonts w:cstheme="minorHAnsi"/>
          <w:b/>
          <w:sz w:val="24"/>
          <w:szCs w:val="24"/>
          <w:lang w:val="en-GB"/>
        </w:rPr>
        <w:t>information campaign aiming</w:t>
      </w:r>
      <w:r w:rsidR="00BC5E51" w:rsidRPr="00944095">
        <w:rPr>
          <w:rFonts w:cstheme="minorHAnsi"/>
          <w:b/>
          <w:sz w:val="24"/>
          <w:szCs w:val="24"/>
          <w:lang w:val="en-GB"/>
        </w:rPr>
        <w:t xml:space="preserve"> to raise awareness among the project among key stakeholders, public, private sector and civil society</w:t>
      </w:r>
    </w:p>
    <w:p w14:paraId="05B4D07A" w14:textId="77777777" w:rsidR="00EA4A72" w:rsidRPr="00944095" w:rsidRDefault="00EA4A72" w:rsidP="00DB1CD4">
      <w:pPr>
        <w:spacing w:after="0" w:line="240" w:lineRule="auto"/>
        <w:rPr>
          <w:rFonts w:cstheme="minorHAnsi"/>
          <w:b/>
          <w:sz w:val="24"/>
          <w:szCs w:val="24"/>
          <w:lang w:val="en-GB"/>
        </w:rPr>
      </w:pPr>
    </w:p>
    <w:p w14:paraId="3794BE84" w14:textId="1E33E956" w:rsidR="00EA4A72" w:rsidRPr="00944095" w:rsidRDefault="00EA4A72" w:rsidP="00EA4A72">
      <w:pPr>
        <w:spacing w:after="0" w:line="240" w:lineRule="auto"/>
        <w:rPr>
          <w:rFonts w:cstheme="minorHAnsi"/>
          <w:b/>
          <w:sz w:val="24"/>
          <w:szCs w:val="24"/>
          <w:lang w:val="en-GB"/>
        </w:rPr>
      </w:pPr>
      <w:r w:rsidRPr="00944095">
        <w:rPr>
          <w:rFonts w:cstheme="minorHAnsi"/>
          <w:b/>
          <w:sz w:val="24"/>
          <w:szCs w:val="24"/>
          <w:lang w:val="en-GB"/>
        </w:rPr>
        <w:t>Method</w:t>
      </w:r>
    </w:p>
    <w:p w14:paraId="605D9270" w14:textId="77777777" w:rsidR="00EA4A72" w:rsidRDefault="00EA4A72" w:rsidP="008B280F">
      <w:pPr>
        <w:numPr>
          <w:ilvl w:val="0"/>
          <w:numId w:val="6"/>
        </w:numPr>
        <w:tabs>
          <w:tab w:val="left" w:pos="6350"/>
        </w:tabs>
        <w:spacing w:after="0" w:line="240" w:lineRule="auto"/>
        <w:ind w:left="426" w:right="62" w:hanging="284"/>
        <w:jc w:val="both"/>
        <w:rPr>
          <w:rFonts w:eastAsia="Arial Unicode MS" w:cstheme="minorHAnsi"/>
          <w:sz w:val="24"/>
          <w:szCs w:val="24"/>
          <w:lang w:val="en-GB"/>
        </w:rPr>
      </w:pPr>
      <w:r w:rsidRPr="00944095">
        <w:rPr>
          <w:rFonts w:cstheme="minorHAnsi"/>
          <w:sz w:val="24"/>
          <w:szCs w:val="24"/>
          <w:lang w:val="en-GB"/>
        </w:rPr>
        <w:t xml:space="preserve">Public awareness raising </w:t>
      </w:r>
      <w:r w:rsidRPr="00944095">
        <w:rPr>
          <w:rFonts w:eastAsia="Arial Unicode MS" w:cstheme="minorHAnsi"/>
          <w:sz w:val="24"/>
          <w:szCs w:val="24"/>
          <w:lang w:val="en-GB"/>
        </w:rPr>
        <w:t>campaigns are an effective tool for increasing awareness of the private sector and citizens (companies, employers and workers) about legal changes, new requirements and practices, promoting occupational safety and health at the workplaces, increasing of awareness and motivation of employers and employees, as well as building a positive attitude of public. The project team attaches significance to this activity due to its comprehensive coverage and possibility of effective influence.</w:t>
      </w:r>
    </w:p>
    <w:p w14:paraId="00C7AD48" w14:textId="77777777" w:rsidR="0023640D" w:rsidRPr="00944095" w:rsidRDefault="0023640D" w:rsidP="008B280F">
      <w:pPr>
        <w:numPr>
          <w:ilvl w:val="0"/>
          <w:numId w:val="6"/>
        </w:numPr>
        <w:tabs>
          <w:tab w:val="left" w:pos="6350"/>
        </w:tabs>
        <w:spacing w:after="0" w:line="240" w:lineRule="auto"/>
        <w:ind w:left="426" w:right="62" w:hanging="284"/>
        <w:jc w:val="both"/>
        <w:rPr>
          <w:rFonts w:eastAsia="Arial Unicode MS" w:cstheme="minorHAnsi"/>
          <w:sz w:val="24"/>
          <w:szCs w:val="24"/>
          <w:lang w:val="en-GB"/>
        </w:rPr>
      </w:pPr>
      <w:r>
        <w:rPr>
          <w:rFonts w:eastAsia="Arial Unicode MS" w:cstheme="minorHAnsi"/>
          <w:sz w:val="24"/>
          <w:szCs w:val="24"/>
          <w:lang w:val="en-GB"/>
        </w:rPr>
        <w:t>During the previous 2 quarters a campaign on World OSH Day was prepared with the assistance of STE experts but due to a State of Emergency in Georgia printing of leaflets, posters and Opening Conference was postponed. An alternative sh</w:t>
      </w:r>
      <w:r w:rsidR="001A6511">
        <w:rPr>
          <w:rFonts w:eastAsia="Arial Unicode MS" w:cstheme="minorHAnsi"/>
          <w:sz w:val="24"/>
          <w:szCs w:val="24"/>
          <w:lang w:val="en-GB"/>
        </w:rPr>
        <w:t>ort video was produced.</w:t>
      </w:r>
    </w:p>
    <w:p w14:paraId="074F476D" w14:textId="21E9605D" w:rsidR="00EA4A72" w:rsidRPr="00944095" w:rsidRDefault="001A6511" w:rsidP="008B280F">
      <w:pPr>
        <w:numPr>
          <w:ilvl w:val="0"/>
          <w:numId w:val="6"/>
        </w:numPr>
        <w:tabs>
          <w:tab w:val="left" w:pos="6350"/>
        </w:tabs>
        <w:spacing w:after="0" w:line="240" w:lineRule="auto"/>
        <w:ind w:left="426" w:right="62" w:hanging="284"/>
        <w:jc w:val="both"/>
        <w:rPr>
          <w:rFonts w:eastAsia="Arial Unicode MS" w:cstheme="minorHAnsi"/>
          <w:sz w:val="24"/>
          <w:szCs w:val="24"/>
          <w:lang w:val="en-GB"/>
        </w:rPr>
      </w:pPr>
      <w:r>
        <w:rPr>
          <w:rFonts w:eastAsia="Arial Unicode MS" w:cstheme="minorHAnsi"/>
          <w:sz w:val="24"/>
          <w:szCs w:val="24"/>
          <w:lang w:val="en-GB"/>
        </w:rPr>
        <w:t>Evaluation of the questionnaires w</w:t>
      </w:r>
      <w:r w:rsidR="007634AF">
        <w:rPr>
          <w:rFonts w:eastAsia="Arial Unicode MS" w:cstheme="minorHAnsi"/>
          <w:sz w:val="24"/>
          <w:szCs w:val="24"/>
          <w:lang w:val="en-GB"/>
        </w:rPr>
        <w:t>ere</w:t>
      </w:r>
      <w:r>
        <w:rPr>
          <w:rFonts w:eastAsia="Arial Unicode MS" w:cstheme="minorHAnsi"/>
          <w:sz w:val="24"/>
          <w:szCs w:val="24"/>
          <w:lang w:val="en-GB"/>
        </w:rPr>
        <w:t xml:space="preserve"> completed in the </w:t>
      </w:r>
      <w:r w:rsidR="007634AF">
        <w:rPr>
          <w:rFonts w:eastAsia="Arial Unicode MS" w:cstheme="minorHAnsi"/>
          <w:sz w:val="24"/>
          <w:szCs w:val="24"/>
          <w:lang w:val="en-GB"/>
        </w:rPr>
        <w:t>previous</w:t>
      </w:r>
      <w:r>
        <w:rPr>
          <w:rFonts w:eastAsia="Arial Unicode MS" w:cstheme="minorHAnsi"/>
          <w:sz w:val="24"/>
          <w:szCs w:val="24"/>
          <w:lang w:val="en-GB"/>
        </w:rPr>
        <w:t xml:space="preserve"> quarter</w:t>
      </w:r>
      <w:r w:rsidR="007634AF">
        <w:rPr>
          <w:rFonts w:eastAsia="Arial Unicode MS" w:cstheme="minorHAnsi"/>
          <w:sz w:val="24"/>
          <w:szCs w:val="24"/>
          <w:lang w:val="en-GB"/>
        </w:rPr>
        <w:t xml:space="preserve"> and provide us a good knowledge what themes should be communicated in the campaigns.</w:t>
      </w:r>
    </w:p>
    <w:p w14:paraId="18C90E82" w14:textId="77777777" w:rsidR="00125FFF" w:rsidRPr="00125FFF" w:rsidRDefault="001A6511" w:rsidP="008B280F">
      <w:pPr>
        <w:numPr>
          <w:ilvl w:val="0"/>
          <w:numId w:val="6"/>
        </w:numPr>
        <w:tabs>
          <w:tab w:val="left" w:pos="6350"/>
        </w:tabs>
        <w:spacing w:after="0" w:line="240" w:lineRule="auto"/>
        <w:ind w:left="426" w:right="62" w:hanging="284"/>
        <w:jc w:val="both"/>
        <w:rPr>
          <w:rFonts w:eastAsia="Arial Unicode MS" w:cstheme="minorHAnsi"/>
          <w:b/>
          <w:sz w:val="24"/>
          <w:szCs w:val="24"/>
          <w:lang w:val="en-GB"/>
        </w:rPr>
      </w:pPr>
      <w:r>
        <w:rPr>
          <w:rFonts w:eastAsia="Arial Unicode MS" w:cstheme="minorHAnsi"/>
          <w:sz w:val="24"/>
          <w:szCs w:val="24"/>
          <w:lang w:val="en-GB"/>
        </w:rPr>
        <w:t>Second campaign for the OSH week w</w:t>
      </w:r>
      <w:r w:rsidR="007634AF">
        <w:rPr>
          <w:rFonts w:eastAsia="Arial Unicode MS" w:cstheme="minorHAnsi"/>
          <w:sz w:val="24"/>
          <w:szCs w:val="24"/>
          <w:lang w:val="en-GB"/>
        </w:rPr>
        <w:t xml:space="preserve">ill be postponed after </w:t>
      </w:r>
      <w:r w:rsidR="00125FFF">
        <w:rPr>
          <w:rFonts w:eastAsia="Arial Unicode MS" w:cstheme="minorHAnsi"/>
          <w:sz w:val="24"/>
          <w:szCs w:val="24"/>
          <w:lang w:val="en-GB"/>
        </w:rPr>
        <w:t>elections</w:t>
      </w:r>
      <w:r>
        <w:rPr>
          <w:rFonts w:eastAsia="Arial Unicode MS" w:cstheme="minorHAnsi"/>
          <w:sz w:val="24"/>
          <w:szCs w:val="24"/>
          <w:lang w:val="en-GB"/>
        </w:rPr>
        <w:t xml:space="preserve">. </w:t>
      </w:r>
    </w:p>
    <w:p w14:paraId="3549C3A9" w14:textId="162AA5BD" w:rsidR="00EA4A72" w:rsidRPr="00944095" w:rsidRDefault="00125FFF" w:rsidP="008B280F">
      <w:pPr>
        <w:numPr>
          <w:ilvl w:val="0"/>
          <w:numId w:val="6"/>
        </w:numPr>
        <w:tabs>
          <w:tab w:val="left" w:pos="6350"/>
        </w:tabs>
        <w:spacing w:after="0" w:line="240" w:lineRule="auto"/>
        <w:ind w:left="426" w:right="62" w:hanging="284"/>
        <w:jc w:val="both"/>
        <w:rPr>
          <w:rFonts w:eastAsia="Arial Unicode MS" w:cstheme="minorHAnsi"/>
          <w:b/>
          <w:sz w:val="24"/>
          <w:szCs w:val="24"/>
          <w:lang w:val="en-GB"/>
        </w:rPr>
      </w:pPr>
      <w:r>
        <w:rPr>
          <w:rFonts w:eastAsia="Arial Unicode MS" w:cstheme="minorHAnsi"/>
          <w:sz w:val="24"/>
          <w:szCs w:val="24"/>
          <w:lang w:val="en-GB"/>
        </w:rPr>
        <w:t>Mission of expert will be focused on the d</w:t>
      </w:r>
      <w:r w:rsidR="00EA4A72" w:rsidRPr="00944095">
        <w:rPr>
          <w:rFonts w:eastAsia="Arial Unicode MS" w:cstheme="minorHAnsi"/>
          <w:sz w:val="24"/>
          <w:szCs w:val="24"/>
          <w:lang w:val="en-GB"/>
        </w:rPr>
        <w:t>evelopment of leaflets and brochures on promotion OSH</w:t>
      </w:r>
      <w:r>
        <w:rPr>
          <w:rFonts w:eastAsia="Arial Unicode MS" w:cstheme="minorHAnsi"/>
          <w:sz w:val="24"/>
          <w:szCs w:val="24"/>
          <w:lang w:val="en-GB"/>
        </w:rPr>
        <w:t>.</w:t>
      </w:r>
    </w:p>
    <w:p w14:paraId="3E42259A" w14:textId="77777777" w:rsidR="009152C3" w:rsidRDefault="009152C3" w:rsidP="00EA4A72">
      <w:pPr>
        <w:spacing w:after="0" w:line="240" w:lineRule="auto"/>
        <w:jc w:val="both"/>
        <w:rPr>
          <w:rFonts w:eastAsia="Times New Roman" w:cstheme="minorHAnsi"/>
          <w:b/>
          <w:color w:val="000000"/>
          <w:sz w:val="24"/>
          <w:szCs w:val="24"/>
          <w:lang w:val="en-GB" w:eastAsia="en-GB"/>
        </w:rPr>
      </w:pPr>
    </w:p>
    <w:p w14:paraId="2E24561F" w14:textId="297D12AC" w:rsidR="00C97537" w:rsidRDefault="009152C3" w:rsidP="00EA4A72">
      <w:pPr>
        <w:spacing w:after="0" w:line="240" w:lineRule="auto"/>
        <w:jc w:val="both"/>
        <w:rPr>
          <w:rFonts w:eastAsia="Times New Roman" w:cstheme="minorHAnsi"/>
          <w:b/>
          <w:color w:val="000000"/>
          <w:sz w:val="24"/>
          <w:szCs w:val="24"/>
          <w:lang w:val="en-GB" w:eastAsia="en-GB"/>
        </w:rPr>
      </w:pPr>
      <w:r>
        <w:rPr>
          <w:rFonts w:eastAsia="Times New Roman" w:cstheme="minorHAnsi"/>
          <w:b/>
          <w:color w:val="000000"/>
          <w:sz w:val="24"/>
          <w:szCs w:val="24"/>
          <w:lang w:val="en-GB" w:eastAsia="en-GB"/>
        </w:rPr>
        <w:t>Outputs:</w:t>
      </w:r>
    </w:p>
    <w:p w14:paraId="0C5DF71E" w14:textId="0071C513" w:rsidR="009152C3" w:rsidRPr="009152C3" w:rsidRDefault="007634AF" w:rsidP="008B280F">
      <w:pPr>
        <w:pStyle w:val="Odsekzoznamu"/>
        <w:numPr>
          <w:ilvl w:val="0"/>
          <w:numId w:val="6"/>
        </w:numPr>
        <w:spacing w:after="0" w:line="240" w:lineRule="auto"/>
        <w:jc w:val="both"/>
        <w:rPr>
          <w:rFonts w:eastAsia="Times New Roman" w:cstheme="minorHAnsi"/>
          <w:bCs/>
          <w:color w:val="000000"/>
          <w:sz w:val="24"/>
          <w:szCs w:val="24"/>
          <w:lang w:val="en-GB" w:eastAsia="en-GB"/>
        </w:rPr>
      </w:pPr>
      <w:r>
        <w:rPr>
          <w:rFonts w:eastAsia="Times New Roman" w:cstheme="minorHAnsi"/>
          <w:bCs/>
          <w:color w:val="000000"/>
          <w:sz w:val="24"/>
          <w:szCs w:val="24"/>
          <w:lang w:val="en-GB" w:eastAsia="en-GB"/>
        </w:rPr>
        <w:t>2 leaflets prepared</w:t>
      </w:r>
    </w:p>
    <w:p w14:paraId="209FFFEF" w14:textId="77777777" w:rsidR="009152C3" w:rsidRDefault="009152C3" w:rsidP="00EA4A72">
      <w:pPr>
        <w:spacing w:after="0" w:line="240" w:lineRule="auto"/>
        <w:jc w:val="both"/>
        <w:rPr>
          <w:rFonts w:eastAsia="Times New Roman" w:cstheme="minorHAnsi"/>
          <w:b/>
          <w:color w:val="000000"/>
          <w:sz w:val="24"/>
          <w:szCs w:val="24"/>
          <w:lang w:val="en-GB" w:eastAsia="en-GB"/>
        </w:rPr>
      </w:pPr>
    </w:p>
    <w:p w14:paraId="4308A726" w14:textId="0AA96BFA" w:rsidR="00EA4A72" w:rsidRPr="00944095" w:rsidRDefault="00EA4A72" w:rsidP="00EA4A72">
      <w:pPr>
        <w:spacing w:after="0" w:line="240" w:lineRule="auto"/>
        <w:jc w:val="both"/>
        <w:rPr>
          <w:rFonts w:eastAsia="Times New Roman" w:cstheme="minorHAnsi"/>
          <w:b/>
          <w:color w:val="000000"/>
          <w:sz w:val="24"/>
          <w:szCs w:val="24"/>
          <w:lang w:val="en-GB" w:eastAsia="en-GB"/>
        </w:rPr>
      </w:pPr>
      <w:r w:rsidRPr="00944095">
        <w:rPr>
          <w:rFonts w:eastAsia="Times New Roman" w:cstheme="minorHAnsi"/>
          <w:b/>
          <w:color w:val="000000"/>
          <w:sz w:val="24"/>
          <w:szCs w:val="24"/>
          <w:lang w:val="en-GB" w:eastAsia="en-GB"/>
        </w:rPr>
        <w:t>Resources</w:t>
      </w:r>
    </w:p>
    <w:p w14:paraId="3E012603" w14:textId="6D68E076" w:rsidR="00950C42" w:rsidRPr="00FB1D64" w:rsidRDefault="00950C42" w:rsidP="008B280F">
      <w:pPr>
        <w:numPr>
          <w:ilvl w:val="0"/>
          <w:numId w:val="6"/>
        </w:numPr>
        <w:spacing w:after="0" w:line="240" w:lineRule="auto"/>
        <w:rPr>
          <w:rFonts w:eastAsia="Times New Roman" w:cstheme="minorHAnsi"/>
          <w:b/>
          <w:bCs/>
          <w:color w:val="000000"/>
          <w:sz w:val="24"/>
          <w:szCs w:val="24"/>
          <w:lang w:val="en-GB" w:eastAsia="en-GB"/>
        </w:rPr>
      </w:pPr>
      <w:r w:rsidRPr="00F46FF9">
        <w:rPr>
          <w:rFonts w:eastAsia="Times New Roman" w:cstheme="minorHAnsi"/>
          <w:b/>
          <w:bCs/>
          <w:color w:val="000000"/>
          <w:sz w:val="24"/>
          <w:szCs w:val="24"/>
          <w:lang w:val="en-GB" w:eastAsia="en-GB"/>
        </w:rPr>
        <w:t xml:space="preserve">Member State human resources needed: </w:t>
      </w:r>
      <w:r w:rsidR="00ED14E9">
        <w:rPr>
          <w:rFonts w:eastAsia="Times New Roman" w:cstheme="minorHAnsi"/>
          <w:b/>
          <w:bCs/>
          <w:color w:val="000000"/>
          <w:sz w:val="24"/>
          <w:szCs w:val="24"/>
          <w:lang w:val="en-GB" w:eastAsia="en-GB"/>
        </w:rPr>
        <w:t>1</w:t>
      </w:r>
      <w:r w:rsidRPr="00F46FF9">
        <w:rPr>
          <w:rFonts w:eastAsia="Times New Roman" w:cstheme="minorHAnsi"/>
          <w:b/>
          <w:bCs/>
          <w:color w:val="000000"/>
          <w:sz w:val="24"/>
          <w:szCs w:val="24"/>
          <w:lang w:val="en-GB" w:eastAsia="en-GB"/>
        </w:rPr>
        <w:t xml:space="preserve"> MS Experts, </w:t>
      </w:r>
      <w:r w:rsidR="00ED14E9">
        <w:rPr>
          <w:rFonts w:eastAsia="Times New Roman" w:cstheme="minorHAnsi"/>
          <w:b/>
          <w:bCs/>
          <w:color w:val="000000"/>
          <w:sz w:val="24"/>
          <w:szCs w:val="24"/>
          <w:lang w:val="en-GB" w:eastAsia="en-GB"/>
        </w:rPr>
        <w:t>1</w:t>
      </w:r>
      <w:r w:rsidR="0050690D">
        <w:rPr>
          <w:rFonts w:eastAsia="Times New Roman" w:cstheme="minorHAnsi"/>
          <w:b/>
          <w:bCs/>
          <w:color w:val="000000"/>
          <w:sz w:val="24"/>
          <w:szCs w:val="24"/>
          <w:lang w:val="en-GB" w:eastAsia="en-GB"/>
        </w:rPr>
        <w:t>0</w:t>
      </w:r>
      <w:r w:rsidRPr="00F46FF9">
        <w:rPr>
          <w:rFonts w:eastAsia="Times New Roman" w:cstheme="minorHAnsi"/>
          <w:b/>
          <w:bCs/>
          <w:color w:val="000000"/>
          <w:sz w:val="24"/>
          <w:szCs w:val="24"/>
          <w:lang w:val="en-GB" w:eastAsia="en-GB"/>
        </w:rPr>
        <w:t xml:space="preserve">WD/ </w:t>
      </w:r>
      <w:r w:rsidR="00ED14E9">
        <w:rPr>
          <w:rFonts w:eastAsia="Times New Roman" w:cstheme="minorHAnsi"/>
          <w:b/>
          <w:bCs/>
          <w:color w:val="000000"/>
          <w:sz w:val="24"/>
          <w:szCs w:val="24"/>
          <w:lang w:val="en-GB" w:eastAsia="en-GB"/>
        </w:rPr>
        <w:t>2</w:t>
      </w:r>
      <w:r>
        <w:rPr>
          <w:rFonts w:eastAsia="Times New Roman" w:cstheme="minorHAnsi"/>
          <w:b/>
          <w:bCs/>
          <w:color w:val="000000"/>
          <w:sz w:val="24"/>
          <w:szCs w:val="24"/>
          <w:lang w:val="en-GB" w:eastAsia="en-GB"/>
        </w:rPr>
        <w:t xml:space="preserve"> </w:t>
      </w:r>
      <w:r w:rsidRPr="00F46FF9">
        <w:rPr>
          <w:rFonts w:eastAsia="Times New Roman" w:cstheme="minorHAnsi"/>
          <w:b/>
          <w:bCs/>
          <w:color w:val="000000"/>
          <w:sz w:val="24"/>
          <w:szCs w:val="24"/>
          <w:lang w:val="en-GB" w:eastAsia="en-GB"/>
        </w:rPr>
        <w:t>missions</w:t>
      </w:r>
      <w:r w:rsidR="00122C1C">
        <w:rPr>
          <w:rFonts w:eastAsia="Times New Roman" w:cstheme="minorHAnsi"/>
          <w:b/>
          <w:bCs/>
          <w:color w:val="000000"/>
          <w:sz w:val="24"/>
          <w:szCs w:val="24"/>
          <w:lang w:val="en-GB" w:eastAsia="en-GB"/>
        </w:rPr>
        <w:t xml:space="preserve"> face to face, in case of applied pandemic restrictions – remote.</w:t>
      </w:r>
    </w:p>
    <w:p w14:paraId="4D1C0653" w14:textId="216F5EA7" w:rsidR="009A09E8" w:rsidRPr="009152C3" w:rsidRDefault="006F3741" w:rsidP="008B280F">
      <w:pPr>
        <w:pStyle w:val="Odsekzoznamu"/>
        <w:numPr>
          <w:ilvl w:val="0"/>
          <w:numId w:val="6"/>
        </w:numPr>
        <w:spacing w:after="120" w:line="240" w:lineRule="auto"/>
        <w:ind w:right="-142"/>
        <w:jc w:val="both"/>
        <w:rPr>
          <w:rFonts w:cstheme="minorHAnsi"/>
          <w:sz w:val="24"/>
          <w:szCs w:val="24"/>
        </w:rPr>
      </w:pPr>
      <w:r w:rsidRPr="009152C3">
        <w:rPr>
          <w:rFonts w:cstheme="minorHAnsi"/>
          <w:sz w:val="24"/>
          <w:szCs w:val="24"/>
        </w:rPr>
        <w:t xml:space="preserve">Branislav </w:t>
      </w:r>
      <w:proofErr w:type="spellStart"/>
      <w:r w:rsidRPr="009152C3">
        <w:rPr>
          <w:rFonts w:cstheme="minorHAnsi"/>
          <w:sz w:val="24"/>
          <w:szCs w:val="24"/>
        </w:rPr>
        <w:t>Ondrus</w:t>
      </w:r>
      <w:proofErr w:type="spellEnd"/>
      <w:r w:rsidRPr="009152C3">
        <w:rPr>
          <w:rFonts w:cstheme="minorHAnsi"/>
          <w:sz w:val="24"/>
          <w:szCs w:val="24"/>
        </w:rPr>
        <w:t xml:space="preserve"> 10 WD/2 </w:t>
      </w:r>
      <w:r w:rsidR="00304E9F" w:rsidRPr="009152C3">
        <w:rPr>
          <w:rFonts w:cstheme="minorHAnsi"/>
          <w:sz w:val="24"/>
          <w:szCs w:val="24"/>
        </w:rPr>
        <w:t>missions</w:t>
      </w:r>
    </w:p>
    <w:p w14:paraId="472B71B3" w14:textId="77777777" w:rsidR="00EA4A72" w:rsidRPr="002C33AD" w:rsidRDefault="00EA4A72" w:rsidP="008B280F">
      <w:pPr>
        <w:pStyle w:val="Odsekzoznamu"/>
        <w:numPr>
          <w:ilvl w:val="0"/>
          <w:numId w:val="6"/>
        </w:numPr>
        <w:spacing w:after="120" w:line="240" w:lineRule="auto"/>
        <w:ind w:right="-142"/>
        <w:jc w:val="both"/>
        <w:rPr>
          <w:rFonts w:eastAsia="Times New Roman" w:cstheme="minorHAnsi"/>
          <w:color w:val="000000"/>
          <w:sz w:val="24"/>
          <w:szCs w:val="24"/>
          <w:lang w:val="en-GB" w:eastAsia="en-GB"/>
        </w:rPr>
      </w:pPr>
      <w:r w:rsidRPr="002C33AD">
        <w:rPr>
          <w:rFonts w:eastAsia="Times New Roman" w:cstheme="minorHAnsi"/>
          <w:color w:val="000000"/>
          <w:sz w:val="24"/>
          <w:szCs w:val="24"/>
          <w:lang w:val="en-GB" w:eastAsia="en-GB"/>
        </w:rPr>
        <w:t xml:space="preserve">Beneficiary administration human resources: </w:t>
      </w:r>
      <w:r w:rsidRPr="002C33AD">
        <w:rPr>
          <w:rFonts w:cstheme="minorHAnsi"/>
          <w:bCs/>
          <w:sz w:val="24"/>
          <w:szCs w:val="24"/>
          <w:lang w:val="en-GB"/>
        </w:rPr>
        <w:t>Staff of the Labour</w:t>
      </w:r>
      <w:r w:rsidR="004F6621" w:rsidRPr="002C33AD">
        <w:rPr>
          <w:rFonts w:cstheme="minorHAnsi"/>
          <w:bCs/>
          <w:sz w:val="24"/>
          <w:szCs w:val="24"/>
          <w:lang w:val="en-GB"/>
        </w:rPr>
        <w:t xml:space="preserve"> Conditions Inspecting De</w:t>
      </w:r>
      <w:r w:rsidRPr="002C33AD">
        <w:rPr>
          <w:rFonts w:cstheme="minorHAnsi"/>
          <w:bCs/>
          <w:sz w:val="24"/>
          <w:szCs w:val="24"/>
          <w:lang w:val="en-GB"/>
        </w:rPr>
        <w:t>p</w:t>
      </w:r>
      <w:r w:rsidR="004F6621" w:rsidRPr="002C33AD">
        <w:rPr>
          <w:rFonts w:cstheme="minorHAnsi"/>
          <w:bCs/>
          <w:sz w:val="24"/>
          <w:szCs w:val="24"/>
          <w:lang w:val="en-GB"/>
        </w:rPr>
        <w:t>a</w:t>
      </w:r>
      <w:r w:rsidRPr="002C33AD">
        <w:rPr>
          <w:rFonts w:cstheme="minorHAnsi"/>
          <w:bCs/>
          <w:sz w:val="24"/>
          <w:szCs w:val="24"/>
          <w:lang w:val="en-GB"/>
        </w:rPr>
        <w:t xml:space="preserve">rtment of </w:t>
      </w:r>
      <w:proofErr w:type="spellStart"/>
      <w:r w:rsidRPr="002C33AD">
        <w:rPr>
          <w:rFonts w:cstheme="minorHAnsi"/>
          <w:bCs/>
          <w:sz w:val="24"/>
          <w:szCs w:val="24"/>
          <w:lang w:val="en-GB"/>
        </w:rPr>
        <w:t>MoIDPHLSA</w:t>
      </w:r>
      <w:proofErr w:type="spellEnd"/>
      <w:r w:rsidRPr="002C33AD">
        <w:rPr>
          <w:rFonts w:cstheme="minorHAnsi"/>
          <w:bCs/>
          <w:sz w:val="24"/>
          <w:szCs w:val="24"/>
          <w:lang w:val="en-GB"/>
        </w:rPr>
        <w:t xml:space="preserve">, social partners and other relevant stakeholders </w:t>
      </w:r>
    </w:p>
    <w:p w14:paraId="1983EFE0" w14:textId="34012CB8" w:rsidR="00125FFF" w:rsidRPr="00125FFF" w:rsidRDefault="00E47433" w:rsidP="008B280F">
      <w:pPr>
        <w:pStyle w:val="Odsekzoznamu"/>
        <w:numPr>
          <w:ilvl w:val="0"/>
          <w:numId w:val="6"/>
        </w:numPr>
        <w:spacing w:after="120" w:line="240" w:lineRule="auto"/>
        <w:ind w:right="-142"/>
        <w:jc w:val="both"/>
        <w:rPr>
          <w:rFonts w:eastAsia="Times New Roman" w:cstheme="minorHAnsi"/>
          <w:color w:val="000000"/>
          <w:sz w:val="24"/>
          <w:szCs w:val="24"/>
          <w:lang w:val="en-GB" w:eastAsia="en-GB"/>
        </w:rPr>
      </w:pPr>
      <w:r w:rsidRPr="002C33AD">
        <w:rPr>
          <w:rFonts w:eastAsia="Times New Roman" w:cstheme="minorHAnsi"/>
          <w:color w:val="000000"/>
          <w:sz w:val="24"/>
          <w:szCs w:val="24"/>
          <w:lang w:val="en-GB" w:eastAsia="en-GB"/>
        </w:rPr>
        <w:t>Other resources</w:t>
      </w:r>
      <w:r w:rsidR="00934BBC" w:rsidRPr="002C33AD">
        <w:rPr>
          <w:rFonts w:eastAsia="Times New Roman" w:cstheme="minorHAnsi"/>
          <w:color w:val="000000"/>
          <w:sz w:val="24"/>
          <w:szCs w:val="24"/>
          <w:lang w:val="en-GB" w:eastAsia="en-GB"/>
        </w:rPr>
        <w:t xml:space="preserve">: </w:t>
      </w:r>
      <w:r w:rsidR="0046217C">
        <w:rPr>
          <w:rFonts w:eastAsia="Times New Roman" w:cstheme="minorHAnsi"/>
          <w:color w:val="000000"/>
          <w:sz w:val="24"/>
          <w:szCs w:val="24"/>
          <w:lang w:val="en-GB" w:eastAsia="en-GB"/>
        </w:rPr>
        <w:t>0</w:t>
      </w:r>
    </w:p>
    <w:p w14:paraId="759623C3" w14:textId="1CA4272A" w:rsidR="00125FFF" w:rsidRPr="009152C3" w:rsidRDefault="00125FFF" w:rsidP="00125FFF">
      <w:pPr>
        <w:pStyle w:val="Bezriadkovania"/>
        <w:rPr>
          <w:rFonts w:cstheme="minorHAnsi"/>
          <w:b/>
          <w:bCs/>
          <w:sz w:val="24"/>
          <w:szCs w:val="24"/>
          <w:lang w:val="en-US"/>
        </w:rPr>
      </w:pPr>
      <w:r w:rsidRPr="009152C3">
        <w:rPr>
          <w:rFonts w:cstheme="minorHAnsi"/>
          <w:b/>
          <w:bCs/>
          <w:sz w:val="24"/>
          <w:szCs w:val="24"/>
          <w:lang w:val="en-US"/>
        </w:rPr>
        <w:lastRenderedPageBreak/>
        <w:t>Provisional time schedule of the missions:</w:t>
      </w:r>
    </w:p>
    <w:p w14:paraId="1BE6E34F" w14:textId="72F9179E" w:rsidR="00125FFF" w:rsidRDefault="00125FFF" w:rsidP="008B280F">
      <w:pPr>
        <w:pStyle w:val="Bezriadkovania"/>
        <w:numPr>
          <w:ilvl w:val="0"/>
          <w:numId w:val="6"/>
        </w:numPr>
        <w:rPr>
          <w:rFonts w:cstheme="minorHAnsi"/>
          <w:sz w:val="24"/>
          <w:szCs w:val="24"/>
          <w:lang w:val="en-GB"/>
        </w:rPr>
      </w:pPr>
      <w:r w:rsidRPr="008B7FBB">
        <w:rPr>
          <w:rFonts w:cstheme="minorHAnsi"/>
          <w:sz w:val="24"/>
          <w:szCs w:val="24"/>
          <w:lang w:val="en-GB"/>
        </w:rPr>
        <w:t>Las</w:t>
      </w:r>
      <w:r>
        <w:rPr>
          <w:rFonts w:cstheme="minorHAnsi"/>
          <w:sz w:val="24"/>
          <w:szCs w:val="24"/>
          <w:lang w:val="en-GB"/>
        </w:rPr>
        <w:t>t</w:t>
      </w:r>
      <w:r w:rsidRPr="008B7FBB">
        <w:rPr>
          <w:rFonts w:cstheme="minorHAnsi"/>
          <w:sz w:val="24"/>
          <w:szCs w:val="24"/>
          <w:lang w:val="en-GB"/>
        </w:rPr>
        <w:t xml:space="preserve"> 2 weeks of </w:t>
      </w:r>
      <w:r>
        <w:rPr>
          <w:rFonts w:cstheme="minorHAnsi"/>
          <w:sz w:val="24"/>
          <w:szCs w:val="24"/>
          <w:lang w:val="en-GB"/>
        </w:rPr>
        <w:t>October</w:t>
      </w:r>
      <w:r w:rsidRPr="008B7FBB">
        <w:rPr>
          <w:rFonts w:cstheme="minorHAnsi"/>
          <w:sz w:val="24"/>
          <w:szCs w:val="24"/>
          <w:lang w:val="en-GB"/>
        </w:rPr>
        <w:t xml:space="preserve">:  </w:t>
      </w:r>
      <w:r>
        <w:rPr>
          <w:rFonts w:cstheme="minorHAnsi"/>
          <w:sz w:val="24"/>
          <w:szCs w:val="24"/>
          <w:lang w:val="en-GB"/>
        </w:rPr>
        <w:t xml:space="preserve">Branislav </w:t>
      </w:r>
      <w:proofErr w:type="spellStart"/>
      <w:r>
        <w:rPr>
          <w:rFonts w:cstheme="minorHAnsi"/>
          <w:sz w:val="24"/>
          <w:szCs w:val="24"/>
          <w:lang w:val="en-GB"/>
        </w:rPr>
        <w:t>Ondrus</w:t>
      </w:r>
      <w:proofErr w:type="spellEnd"/>
      <w:r>
        <w:rPr>
          <w:rFonts w:cstheme="minorHAnsi"/>
          <w:sz w:val="24"/>
          <w:szCs w:val="24"/>
          <w:lang w:val="en-GB"/>
        </w:rPr>
        <w:t xml:space="preserve"> </w:t>
      </w:r>
      <w:proofErr w:type="gramStart"/>
      <w:r w:rsidRPr="008B7FBB">
        <w:rPr>
          <w:rFonts w:cstheme="minorHAnsi"/>
          <w:sz w:val="24"/>
          <w:szCs w:val="24"/>
          <w:lang w:val="en-GB"/>
        </w:rPr>
        <w:t>-  5</w:t>
      </w:r>
      <w:proofErr w:type="gramEnd"/>
      <w:r w:rsidRPr="008B7FBB">
        <w:rPr>
          <w:rFonts w:cstheme="minorHAnsi"/>
          <w:sz w:val="24"/>
          <w:szCs w:val="24"/>
          <w:lang w:val="en-GB"/>
        </w:rPr>
        <w:t xml:space="preserve"> WD/1 </w:t>
      </w:r>
    </w:p>
    <w:p w14:paraId="3B06C366" w14:textId="0F06767E" w:rsidR="00125FFF" w:rsidRDefault="00125FFF" w:rsidP="008B280F">
      <w:pPr>
        <w:pStyle w:val="Bezriadkovania"/>
        <w:numPr>
          <w:ilvl w:val="0"/>
          <w:numId w:val="6"/>
        </w:numPr>
        <w:rPr>
          <w:rFonts w:cstheme="minorHAnsi"/>
          <w:sz w:val="24"/>
          <w:szCs w:val="24"/>
          <w:lang w:val="en-GB"/>
        </w:rPr>
      </w:pPr>
      <w:r w:rsidRPr="008B7FBB">
        <w:rPr>
          <w:rFonts w:cstheme="minorHAnsi"/>
          <w:sz w:val="24"/>
          <w:szCs w:val="24"/>
          <w:lang w:val="en-GB"/>
        </w:rPr>
        <w:t>Las</w:t>
      </w:r>
      <w:r>
        <w:rPr>
          <w:rFonts w:cstheme="minorHAnsi"/>
          <w:sz w:val="24"/>
          <w:szCs w:val="24"/>
          <w:lang w:val="en-GB"/>
        </w:rPr>
        <w:t>t</w:t>
      </w:r>
      <w:r w:rsidRPr="008B7FBB">
        <w:rPr>
          <w:rFonts w:cstheme="minorHAnsi"/>
          <w:sz w:val="24"/>
          <w:szCs w:val="24"/>
          <w:lang w:val="en-GB"/>
        </w:rPr>
        <w:t xml:space="preserve"> 2 weeks of </w:t>
      </w:r>
      <w:r>
        <w:rPr>
          <w:rFonts w:cstheme="minorHAnsi"/>
          <w:sz w:val="24"/>
          <w:szCs w:val="24"/>
          <w:lang w:val="en-GB"/>
        </w:rPr>
        <w:t>November</w:t>
      </w:r>
      <w:r w:rsidRPr="008B7FBB">
        <w:rPr>
          <w:rFonts w:cstheme="minorHAnsi"/>
          <w:sz w:val="24"/>
          <w:szCs w:val="24"/>
          <w:lang w:val="en-GB"/>
        </w:rPr>
        <w:t xml:space="preserve">:  </w:t>
      </w:r>
      <w:r>
        <w:rPr>
          <w:rFonts w:cstheme="minorHAnsi"/>
          <w:sz w:val="24"/>
          <w:szCs w:val="24"/>
          <w:lang w:val="en-GB"/>
        </w:rPr>
        <w:t xml:space="preserve">Branislav </w:t>
      </w:r>
      <w:proofErr w:type="spellStart"/>
      <w:r>
        <w:rPr>
          <w:rFonts w:cstheme="minorHAnsi"/>
          <w:sz w:val="24"/>
          <w:szCs w:val="24"/>
          <w:lang w:val="en-GB"/>
        </w:rPr>
        <w:t>Ondrus</w:t>
      </w:r>
      <w:proofErr w:type="spellEnd"/>
      <w:r>
        <w:rPr>
          <w:rFonts w:cstheme="minorHAnsi"/>
          <w:sz w:val="24"/>
          <w:szCs w:val="24"/>
          <w:lang w:val="en-GB"/>
        </w:rPr>
        <w:t xml:space="preserve"> </w:t>
      </w:r>
      <w:proofErr w:type="gramStart"/>
      <w:r w:rsidRPr="008B7FBB">
        <w:rPr>
          <w:rFonts w:cstheme="minorHAnsi"/>
          <w:sz w:val="24"/>
          <w:szCs w:val="24"/>
          <w:lang w:val="en-GB"/>
        </w:rPr>
        <w:t>-  5</w:t>
      </w:r>
      <w:proofErr w:type="gramEnd"/>
      <w:r w:rsidRPr="008B7FBB">
        <w:rPr>
          <w:rFonts w:cstheme="minorHAnsi"/>
          <w:sz w:val="24"/>
          <w:szCs w:val="24"/>
          <w:lang w:val="en-GB"/>
        </w:rPr>
        <w:t xml:space="preserve"> WD/1 </w:t>
      </w:r>
    </w:p>
    <w:p w14:paraId="590BF6C5" w14:textId="77777777" w:rsidR="00125FFF" w:rsidRDefault="00125FFF" w:rsidP="00125FFF">
      <w:pPr>
        <w:pStyle w:val="Bezriadkovania"/>
        <w:ind w:left="720"/>
        <w:rPr>
          <w:rFonts w:cstheme="minorHAnsi"/>
          <w:sz w:val="24"/>
          <w:szCs w:val="24"/>
          <w:lang w:val="en-GB"/>
        </w:rPr>
      </w:pPr>
    </w:p>
    <w:p w14:paraId="21C75CBF" w14:textId="77777777" w:rsidR="00BC5E51" w:rsidRDefault="00BC5E51" w:rsidP="00BC5E51">
      <w:pPr>
        <w:spacing w:after="0" w:line="240" w:lineRule="auto"/>
        <w:jc w:val="both"/>
        <w:rPr>
          <w:rFonts w:ascii="Times New Roman" w:hAnsi="Times New Roman"/>
          <w:color w:val="002060"/>
          <w:lang w:val="en-GB"/>
        </w:rPr>
      </w:pPr>
    </w:p>
    <w:p w14:paraId="783DC4B4" w14:textId="77777777" w:rsidR="00047E8B" w:rsidRPr="00335C1C" w:rsidRDefault="00047E8B" w:rsidP="00047E8B">
      <w:pPr>
        <w:rPr>
          <w:rFonts w:cstheme="minorHAnsi"/>
          <w:b/>
          <w:bCs/>
          <w:lang w:eastAsia="en-GB"/>
        </w:rPr>
      </w:pPr>
      <w:r w:rsidRPr="00335C1C">
        <w:rPr>
          <w:rFonts w:cstheme="minorHAnsi"/>
          <w:b/>
          <w:bCs/>
          <w:lang w:eastAsia="en-GB"/>
        </w:rPr>
        <w:t xml:space="preserve">Activity </w:t>
      </w:r>
      <w:r w:rsidR="00BC38AF">
        <w:rPr>
          <w:rFonts w:cstheme="minorHAnsi"/>
          <w:b/>
          <w:bCs/>
          <w:lang w:eastAsia="en-GB"/>
        </w:rPr>
        <w:t>2.</w:t>
      </w:r>
      <w:r w:rsidRPr="00335C1C">
        <w:rPr>
          <w:rFonts w:cstheme="minorHAnsi"/>
          <w:b/>
          <w:bCs/>
          <w:lang w:eastAsia="en-GB"/>
        </w:rPr>
        <w:t>3.1</w:t>
      </w:r>
      <w:r w:rsidR="00394CC6">
        <w:rPr>
          <w:rFonts w:cstheme="minorHAnsi"/>
          <w:b/>
          <w:bCs/>
          <w:lang w:eastAsia="en-GB"/>
        </w:rPr>
        <w:t>.</w:t>
      </w:r>
    </w:p>
    <w:p w14:paraId="74B02BDE" w14:textId="77777777" w:rsidR="00047E8B" w:rsidRPr="009152C3" w:rsidRDefault="00047E8B" w:rsidP="00047E8B">
      <w:pPr>
        <w:jc w:val="both"/>
        <w:rPr>
          <w:rFonts w:cstheme="minorHAnsi"/>
          <w:b/>
          <w:bCs/>
          <w:sz w:val="24"/>
          <w:szCs w:val="24"/>
          <w:lang w:eastAsia="en-GB"/>
        </w:rPr>
      </w:pPr>
      <w:r w:rsidRPr="009152C3">
        <w:rPr>
          <w:rFonts w:cstheme="minorHAnsi"/>
          <w:b/>
          <w:bCs/>
          <w:sz w:val="24"/>
          <w:szCs w:val="24"/>
        </w:rPr>
        <w:t xml:space="preserve">Supporting inter-institutional cooperation in the process of approximation and implementation of the relevant EU acquis  </w:t>
      </w:r>
    </w:p>
    <w:p w14:paraId="258FD4DE" w14:textId="77777777" w:rsidR="00047E8B" w:rsidRPr="00335C1C" w:rsidRDefault="00047E8B" w:rsidP="00BC5E51">
      <w:pPr>
        <w:spacing w:after="0" w:line="240" w:lineRule="auto"/>
        <w:jc w:val="both"/>
        <w:rPr>
          <w:rFonts w:cstheme="minorHAnsi"/>
        </w:rPr>
      </w:pPr>
    </w:p>
    <w:p w14:paraId="19E60DCF" w14:textId="77777777" w:rsidR="00047E8B" w:rsidRPr="001A6511" w:rsidRDefault="00047E8B" w:rsidP="00335C1C">
      <w:pPr>
        <w:autoSpaceDE w:val="0"/>
        <w:autoSpaceDN w:val="0"/>
        <w:adjustRightInd w:val="0"/>
        <w:spacing w:after="0" w:line="240" w:lineRule="auto"/>
        <w:ind w:right="62"/>
        <w:jc w:val="both"/>
        <w:rPr>
          <w:rFonts w:cstheme="minorHAnsi"/>
          <w:sz w:val="24"/>
          <w:szCs w:val="24"/>
        </w:rPr>
      </w:pPr>
      <w:r w:rsidRPr="001A6511">
        <w:rPr>
          <w:rFonts w:cstheme="minorHAnsi"/>
          <w:b/>
          <w:bCs/>
          <w:sz w:val="24"/>
          <w:szCs w:val="24"/>
        </w:rPr>
        <w:t>Method</w:t>
      </w:r>
      <w:r w:rsidRPr="001A6511">
        <w:rPr>
          <w:rFonts w:cstheme="minorHAnsi"/>
          <w:sz w:val="24"/>
          <w:szCs w:val="24"/>
        </w:rPr>
        <w:t xml:space="preserve"> </w:t>
      </w:r>
    </w:p>
    <w:p w14:paraId="29AC8AC7" w14:textId="77777777" w:rsidR="00047E8B" w:rsidRPr="001A6511" w:rsidRDefault="00047E8B" w:rsidP="00047E8B">
      <w:pPr>
        <w:pStyle w:val="Textkomentra"/>
        <w:ind w:right="62"/>
        <w:jc w:val="both"/>
        <w:rPr>
          <w:rFonts w:asciiTheme="minorHAnsi" w:hAnsiTheme="minorHAnsi" w:cstheme="minorHAnsi"/>
          <w:sz w:val="24"/>
          <w:szCs w:val="24"/>
        </w:rPr>
      </w:pPr>
      <w:r w:rsidRPr="001A6511">
        <w:rPr>
          <w:rFonts w:asciiTheme="minorHAnsi" w:hAnsiTheme="minorHAnsi" w:cstheme="minorHAnsi"/>
          <w:sz w:val="24"/>
          <w:szCs w:val="24"/>
        </w:rPr>
        <w:t>The inter-institutional cooperation is in the process of approximation and implementation of the relevant EU acquis one of the key elements which should ensure that developed policies and legislation (law making process) are implementable and meet government objectives.  Although the government regulations define the role and policy responsibilities of individual ministries (including their respective departments) they do not define the process or requirements for consultation, involvement of the different stakeholders in the policy development and level of cooperation.</w:t>
      </w:r>
    </w:p>
    <w:p w14:paraId="5B54C032" w14:textId="77777777" w:rsidR="00047E8B" w:rsidRPr="001A6511" w:rsidRDefault="00047E8B" w:rsidP="00047E8B">
      <w:pPr>
        <w:pStyle w:val="Textkomentra"/>
        <w:ind w:right="62"/>
        <w:jc w:val="both"/>
        <w:rPr>
          <w:rFonts w:asciiTheme="minorHAnsi" w:hAnsiTheme="minorHAnsi" w:cstheme="minorHAnsi"/>
          <w:sz w:val="24"/>
          <w:szCs w:val="24"/>
        </w:rPr>
      </w:pPr>
      <w:r w:rsidRPr="001A6511">
        <w:rPr>
          <w:rFonts w:asciiTheme="minorHAnsi" w:hAnsiTheme="minorHAnsi" w:cstheme="minorHAnsi"/>
          <w:sz w:val="24"/>
          <w:szCs w:val="24"/>
        </w:rPr>
        <w:t xml:space="preserve"> </w:t>
      </w:r>
    </w:p>
    <w:p w14:paraId="5D5E1814" w14:textId="77777777" w:rsidR="00047E8B" w:rsidRPr="001A6511" w:rsidRDefault="00047E8B" w:rsidP="00047E8B">
      <w:pPr>
        <w:pStyle w:val="Textkomentra"/>
        <w:ind w:right="62"/>
        <w:jc w:val="both"/>
        <w:rPr>
          <w:rFonts w:asciiTheme="minorHAnsi" w:hAnsiTheme="minorHAnsi" w:cstheme="minorHAnsi"/>
          <w:sz w:val="24"/>
          <w:szCs w:val="24"/>
        </w:rPr>
      </w:pPr>
      <w:r w:rsidRPr="001A6511">
        <w:rPr>
          <w:rFonts w:asciiTheme="minorHAnsi" w:hAnsiTheme="minorHAnsi" w:cstheme="minorHAnsi"/>
          <w:sz w:val="24"/>
          <w:szCs w:val="24"/>
        </w:rPr>
        <w:t>During the initial phase of the project implementation the current institutional cooperation settings w</w:t>
      </w:r>
      <w:r w:rsidR="00335C1C" w:rsidRPr="001A6511">
        <w:rPr>
          <w:rFonts w:asciiTheme="minorHAnsi" w:hAnsiTheme="minorHAnsi" w:cstheme="minorHAnsi"/>
          <w:sz w:val="24"/>
          <w:szCs w:val="24"/>
        </w:rPr>
        <w:t xml:space="preserve">ere </w:t>
      </w:r>
      <w:r w:rsidRPr="001A6511">
        <w:rPr>
          <w:rFonts w:asciiTheme="minorHAnsi" w:hAnsiTheme="minorHAnsi" w:cstheme="minorHAnsi"/>
          <w:sz w:val="24"/>
          <w:szCs w:val="24"/>
        </w:rPr>
        <w:t>reviewed</w:t>
      </w:r>
      <w:r w:rsidR="00335C1C" w:rsidRPr="001A6511">
        <w:rPr>
          <w:rFonts w:asciiTheme="minorHAnsi" w:hAnsiTheme="minorHAnsi" w:cstheme="minorHAnsi"/>
          <w:sz w:val="24"/>
          <w:szCs w:val="24"/>
        </w:rPr>
        <w:t>,</w:t>
      </w:r>
      <w:r w:rsidRPr="001A6511">
        <w:rPr>
          <w:rFonts w:asciiTheme="minorHAnsi" w:hAnsiTheme="minorHAnsi" w:cstheme="minorHAnsi"/>
          <w:sz w:val="24"/>
          <w:szCs w:val="24"/>
        </w:rPr>
        <w:t xml:space="preserve"> shortcomings were analysed and discussed with some members of the Technical Work Group (technical expertise staff including representatives of relevant stakeholders) who </w:t>
      </w:r>
      <w:r w:rsidR="00335C1C" w:rsidRPr="001A6511">
        <w:rPr>
          <w:rFonts w:asciiTheme="minorHAnsi" w:hAnsiTheme="minorHAnsi" w:cstheme="minorHAnsi"/>
          <w:sz w:val="24"/>
          <w:szCs w:val="24"/>
        </w:rPr>
        <w:t xml:space="preserve">were </w:t>
      </w:r>
      <w:r w:rsidRPr="001A6511">
        <w:rPr>
          <w:rFonts w:asciiTheme="minorHAnsi" w:hAnsiTheme="minorHAnsi" w:cstheme="minorHAnsi"/>
          <w:sz w:val="24"/>
          <w:szCs w:val="24"/>
        </w:rPr>
        <w:t xml:space="preserve">involved regularly in the process of Directive´s transposition. A similar process will be done for the current members of the Coordination Group as well with the aim to ensure that inclusive, evidence-based policy and legislative development enables the achievement of intended policy objectives.   </w:t>
      </w:r>
    </w:p>
    <w:p w14:paraId="7DCE8FE7" w14:textId="77777777" w:rsidR="00047E8B" w:rsidRPr="001A6511" w:rsidRDefault="00047E8B" w:rsidP="00047E8B">
      <w:pPr>
        <w:pStyle w:val="Textkomentra"/>
        <w:ind w:right="62"/>
        <w:jc w:val="both"/>
        <w:rPr>
          <w:rFonts w:asciiTheme="minorHAnsi" w:hAnsiTheme="minorHAnsi" w:cstheme="minorHAnsi"/>
          <w:sz w:val="24"/>
          <w:szCs w:val="24"/>
        </w:rPr>
      </w:pPr>
    </w:p>
    <w:p w14:paraId="55755D13" w14:textId="09B0A33A" w:rsidR="00BD0854" w:rsidRPr="001A6511" w:rsidRDefault="00BD0854" w:rsidP="00C1354A">
      <w:pPr>
        <w:pStyle w:val="Textkomentra"/>
        <w:ind w:right="62"/>
        <w:jc w:val="both"/>
        <w:rPr>
          <w:rFonts w:asciiTheme="minorHAnsi" w:hAnsiTheme="minorHAnsi" w:cstheme="minorHAnsi"/>
          <w:sz w:val="24"/>
          <w:szCs w:val="24"/>
        </w:rPr>
      </w:pPr>
      <w:r>
        <w:rPr>
          <w:rFonts w:asciiTheme="minorHAnsi" w:hAnsiTheme="minorHAnsi" w:cstheme="minorHAnsi"/>
          <w:sz w:val="24"/>
          <w:szCs w:val="24"/>
        </w:rPr>
        <w:t xml:space="preserve">It seems the Technical working group members lacks of coordination and ownership in harmonising secondary legislation. We need to assist them </w:t>
      </w:r>
      <w:r w:rsidR="00C1354A">
        <w:rPr>
          <w:rFonts w:asciiTheme="minorHAnsi" w:hAnsiTheme="minorHAnsi" w:cstheme="minorHAnsi"/>
          <w:sz w:val="24"/>
          <w:szCs w:val="24"/>
        </w:rPr>
        <w:t xml:space="preserve">in </w:t>
      </w:r>
      <w:r w:rsidR="00C1354A" w:rsidRPr="001A6511">
        <w:rPr>
          <w:rFonts w:asciiTheme="minorHAnsi" w:hAnsiTheme="minorHAnsi" w:cstheme="minorHAnsi"/>
          <w:sz w:val="24"/>
          <w:szCs w:val="24"/>
        </w:rPr>
        <w:t xml:space="preserve">the inter-institutional cooperation </w:t>
      </w:r>
      <w:r w:rsidR="00C1354A">
        <w:rPr>
          <w:rFonts w:asciiTheme="minorHAnsi" w:hAnsiTheme="minorHAnsi" w:cstheme="minorHAnsi"/>
          <w:sz w:val="24"/>
          <w:szCs w:val="24"/>
        </w:rPr>
        <w:t xml:space="preserve">through </w:t>
      </w:r>
      <w:r>
        <w:rPr>
          <w:rFonts w:asciiTheme="minorHAnsi" w:hAnsiTheme="minorHAnsi" w:cstheme="minorHAnsi"/>
          <w:sz w:val="24"/>
          <w:szCs w:val="24"/>
        </w:rPr>
        <w:t xml:space="preserve">organising introductory sessions for both groups – TWG and CG as well. </w:t>
      </w:r>
      <w:r w:rsidRPr="001A6511">
        <w:rPr>
          <w:rFonts w:asciiTheme="minorHAnsi" w:hAnsiTheme="minorHAnsi" w:cstheme="minorHAnsi"/>
          <w:sz w:val="24"/>
          <w:szCs w:val="24"/>
        </w:rPr>
        <w:t xml:space="preserve">The proposal of the inter-institutional cooperation will be </w:t>
      </w:r>
      <w:r w:rsidR="00C1354A">
        <w:rPr>
          <w:rFonts w:asciiTheme="minorHAnsi" w:hAnsiTheme="minorHAnsi" w:cstheme="minorHAnsi"/>
          <w:sz w:val="24"/>
          <w:szCs w:val="24"/>
        </w:rPr>
        <w:t xml:space="preserve">organised by a </w:t>
      </w:r>
      <w:proofErr w:type="gramStart"/>
      <w:r w:rsidR="00C1354A">
        <w:rPr>
          <w:rFonts w:asciiTheme="minorHAnsi" w:hAnsiTheme="minorHAnsi" w:cstheme="minorHAnsi"/>
          <w:sz w:val="24"/>
          <w:szCs w:val="24"/>
        </w:rPr>
        <w:t>common residential meetings</w:t>
      </w:r>
      <w:proofErr w:type="gramEnd"/>
      <w:r w:rsidR="00C1354A">
        <w:rPr>
          <w:rFonts w:asciiTheme="minorHAnsi" w:hAnsiTheme="minorHAnsi" w:cstheme="minorHAnsi"/>
          <w:sz w:val="24"/>
          <w:szCs w:val="24"/>
        </w:rPr>
        <w:t xml:space="preserve"> focused on attractive topics: 1) </w:t>
      </w:r>
      <w:r w:rsidR="00C1354A" w:rsidRPr="00BD0854">
        <w:rPr>
          <w:rFonts w:asciiTheme="minorHAnsi" w:hAnsiTheme="minorHAnsi" w:cstheme="minorHAnsi"/>
          <w:sz w:val="24"/>
          <w:szCs w:val="24"/>
        </w:rPr>
        <w:t xml:space="preserve">Economic aspects of occupational health and safety costs and losses of the economy due to accidents at work and occupational diseases, </w:t>
      </w:r>
      <w:r w:rsidR="00C1354A">
        <w:rPr>
          <w:rFonts w:asciiTheme="minorHAnsi" w:hAnsiTheme="minorHAnsi" w:cstheme="minorHAnsi"/>
          <w:sz w:val="24"/>
          <w:szCs w:val="24"/>
        </w:rPr>
        <w:t xml:space="preserve">2) </w:t>
      </w:r>
      <w:r w:rsidR="00C1354A" w:rsidRPr="00BD0854">
        <w:rPr>
          <w:rFonts w:asciiTheme="minorHAnsi" w:hAnsiTheme="minorHAnsi" w:cstheme="minorHAnsi"/>
          <w:sz w:val="24"/>
          <w:szCs w:val="24"/>
        </w:rPr>
        <w:t>financing of prevention</w:t>
      </w:r>
      <w:r w:rsidR="00C1354A">
        <w:rPr>
          <w:rFonts w:asciiTheme="minorHAnsi" w:hAnsiTheme="minorHAnsi" w:cstheme="minorHAnsi"/>
          <w:sz w:val="24"/>
          <w:szCs w:val="24"/>
        </w:rPr>
        <w:t>, e</w:t>
      </w:r>
      <w:r w:rsidR="00C1354A" w:rsidRPr="00BD0854">
        <w:rPr>
          <w:rFonts w:asciiTheme="minorHAnsi" w:hAnsiTheme="minorHAnsi" w:cstheme="minorHAnsi"/>
          <w:sz w:val="24"/>
          <w:szCs w:val="24"/>
        </w:rPr>
        <w:t>xamples of good practice.</w:t>
      </w:r>
      <w:r w:rsidR="00C1354A">
        <w:rPr>
          <w:rFonts w:asciiTheme="minorHAnsi" w:hAnsiTheme="minorHAnsi" w:cstheme="minorHAnsi"/>
          <w:sz w:val="24"/>
          <w:szCs w:val="24"/>
        </w:rPr>
        <w:t xml:space="preserve"> 3) </w:t>
      </w:r>
      <w:r w:rsidR="00C1354A" w:rsidRPr="00BD0854">
        <w:rPr>
          <w:rFonts w:asciiTheme="minorHAnsi" w:hAnsiTheme="minorHAnsi" w:cstheme="minorHAnsi"/>
          <w:sz w:val="24"/>
          <w:szCs w:val="24"/>
        </w:rPr>
        <w:t>Employer liability insurance. Meaning and possible examples</w:t>
      </w:r>
      <w:r w:rsidR="00C1354A">
        <w:rPr>
          <w:rFonts w:asciiTheme="minorHAnsi" w:hAnsiTheme="minorHAnsi" w:cstheme="minorHAnsi"/>
          <w:sz w:val="24"/>
          <w:szCs w:val="24"/>
        </w:rPr>
        <w:t xml:space="preserve">. Meetings will be used for discussion which kind of </w:t>
      </w:r>
      <w:r w:rsidRPr="001A6511">
        <w:rPr>
          <w:rFonts w:asciiTheme="minorHAnsi" w:hAnsiTheme="minorHAnsi" w:cstheme="minorHAnsi"/>
          <w:sz w:val="24"/>
          <w:szCs w:val="24"/>
        </w:rPr>
        <w:t>documents c</w:t>
      </w:r>
      <w:r w:rsidR="00C1354A">
        <w:rPr>
          <w:rFonts w:asciiTheme="minorHAnsi" w:hAnsiTheme="minorHAnsi" w:cstheme="minorHAnsi"/>
          <w:sz w:val="24"/>
          <w:szCs w:val="24"/>
        </w:rPr>
        <w:t xml:space="preserve">ould meet their </w:t>
      </w:r>
      <w:proofErr w:type="gramStart"/>
      <w:r w:rsidR="00C1354A">
        <w:rPr>
          <w:rFonts w:asciiTheme="minorHAnsi" w:hAnsiTheme="minorHAnsi" w:cstheme="minorHAnsi"/>
          <w:sz w:val="24"/>
          <w:szCs w:val="24"/>
        </w:rPr>
        <w:t xml:space="preserve">needs </w:t>
      </w:r>
      <w:r w:rsidRPr="001A6511">
        <w:rPr>
          <w:rFonts w:asciiTheme="minorHAnsi" w:hAnsiTheme="minorHAnsi" w:cstheme="minorHAnsi"/>
          <w:sz w:val="24"/>
          <w:szCs w:val="24"/>
        </w:rPr>
        <w:t>:</w:t>
      </w:r>
      <w:proofErr w:type="gramEnd"/>
      <w:r w:rsidRPr="001A6511">
        <w:rPr>
          <w:rFonts w:asciiTheme="minorHAnsi" w:hAnsiTheme="minorHAnsi" w:cstheme="minorHAnsi"/>
          <w:sz w:val="24"/>
          <w:szCs w:val="24"/>
        </w:rPr>
        <w:t xml:space="preserve"> description of the structure, clear mandate of the working group member, nomination of the working group member, description of the responsibilities, functions, professional requirements, guideline establishing clear relations and forms of cooperation. </w:t>
      </w:r>
    </w:p>
    <w:p w14:paraId="5514E5B3" w14:textId="77777777" w:rsidR="00047E8B" w:rsidRPr="001A6511" w:rsidRDefault="00047E8B" w:rsidP="00047E8B">
      <w:pPr>
        <w:pStyle w:val="Textkomentra"/>
        <w:ind w:right="62"/>
        <w:jc w:val="both"/>
        <w:rPr>
          <w:rFonts w:asciiTheme="minorHAnsi" w:hAnsiTheme="minorHAnsi" w:cstheme="minorHAnsi"/>
          <w:sz w:val="24"/>
          <w:szCs w:val="24"/>
        </w:rPr>
      </w:pPr>
      <w:r w:rsidRPr="001A6511">
        <w:rPr>
          <w:rFonts w:asciiTheme="minorHAnsi" w:hAnsiTheme="minorHAnsi" w:cstheme="minorHAnsi"/>
          <w:sz w:val="24"/>
          <w:szCs w:val="24"/>
        </w:rPr>
        <w:t>Capacity building programme designed and implemented in the previous activities will be applied for these members as well, supported through the team building and other forms of participatory training.</w:t>
      </w:r>
    </w:p>
    <w:p w14:paraId="1DBCE07E" w14:textId="77777777" w:rsidR="00D1691A" w:rsidRPr="001A6511" w:rsidRDefault="00D1691A" w:rsidP="00D1691A">
      <w:pPr>
        <w:spacing w:after="0" w:line="240" w:lineRule="auto"/>
        <w:jc w:val="both"/>
        <w:rPr>
          <w:rFonts w:eastAsia="Times New Roman" w:cstheme="minorHAnsi"/>
          <w:b/>
          <w:color w:val="000000"/>
          <w:sz w:val="24"/>
          <w:szCs w:val="24"/>
          <w:lang w:val="en-GB" w:eastAsia="en-GB"/>
        </w:rPr>
      </w:pPr>
      <w:r w:rsidRPr="001A6511">
        <w:rPr>
          <w:rFonts w:eastAsia="Times New Roman" w:cstheme="minorHAnsi"/>
          <w:b/>
          <w:color w:val="000000"/>
          <w:sz w:val="24"/>
          <w:szCs w:val="24"/>
          <w:lang w:val="en-GB" w:eastAsia="en-GB"/>
        </w:rPr>
        <w:t>Resources</w:t>
      </w:r>
    </w:p>
    <w:p w14:paraId="71FCFACB" w14:textId="078B647A" w:rsidR="00D1691A" w:rsidRPr="001A6511" w:rsidRDefault="00D1691A" w:rsidP="008B280F">
      <w:pPr>
        <w:numPr>
          <w:ilvl w:val="0"/>
          <w:numId w:val="6"/>
        </w:numPr>
        <w:spacing w:after="0" w:line="240" w:lineRule="auto"/>
        <w:rPr>
          <w:rFonts w:eastAsia="Times New Roman" w:cstheme="minorHAnsi"/>
          <w:color w:val="000000"/>
          <w:sz w:val="24"/>
          <w:szCs w:val="24"/>
          <w:lang w:val="en-GB" w:eastAsia="en-GB"/>
        </w:rPr>
      </w:pPr>
      <w:r w:rsidRPr="001A6511">
        <w:rPr>
          <w:rFonts w:eastAsia="Times New Roman" w:cstheme="minorHAnsi"/>
          <w:b/>
          <w:bCs/>
          <w:color w:val="000000"/>
          <w:sz w:val="24"/>
          <w:szCs w:val="24"/>
          <w:lang w:val="en-GB" w:eastAsia="en-GB"/>
        </w:rPr>
        <w:t xml:space="preserve">Member State human resources needed: </w:t>
      </w:r>
      <w:r w:rsidR="00335C1C" w:rsidRPr="001A6511">
        <w:rPr>
          <w:rFonts w:eastAsia="Times New Roman" w:cstheme="minorHAnsi"/>
          <w:b/>
          <w:bCs/>
          <w:color w:val="000000"/>
          <w:sz w:val="24"/>
          <w:szCs w:val="24"/>
          <w:lang w:val="en-GB" w:eastAsia="en-GB"/>
        </w:rPr>
        <w:t xml:space="preserve">2 MS experts, </w:t>
      </w:r>
      <w:r w:rsidR="00673C8B" w:rsidRPr="001A6511">
        <w:rPr>
          <w:rFonts w:eastAsia="Times New Roman" w:cstheme="minorHAnsi"/>
          <w:b/>
          <w:bCs/>
          <w:color w:val="000000"/>
          <w:sz w:val="24"/>
          <w:szCs w:val="24"/>
          <w:lang w:val="en-GB" w:eastAsia="en-GB"/>
        </w:rPr>
        <w:t>2</w:t>
      </w:r>
      <w:r w:rsidR="006F3741" w:rsidRPr="001A6511">
        <w:rPr>
          <w:rFonts w:eastAsia="Times New Roman" w:cstheme="minorHAnsi"/>
          <w:b/>
          <w:bCs/>
          <w:color w:val="000000"/>
          <w:sz w:val="24"/>
          <w:szCs w:val="24"/>
          <w:lang w:val="en-GB" w:eastAsia="en-GB"/>
        </w:rPr>
        <w:t>0</w:t>
      </w:r>
      <w:r w:rsidRPr="001A6511">
        <w:rPr>
          <w:rFonts w:eastAsia="Times New Roman" w:cstheme="minorHAnsi"/>
          <w:b/>
          <w:bCs/>
          <w:color w:val="000000"/>
          <w:sz w:val="24"/>
          <w:szCs w:val="24"/>
          <w:lang w:val="en-GB" w:eastAsia="en-GB"/>
        </w:rPr>
        <w:t xml:space="preserve"> working days</w:t>
      </w:r>
      <w:r w:rsidR="00335C1C" w:rsidRPr="001A6511">
        <w:rPr>
          <w:rFonts w:eastAsia="Times New Roman" w:cstheme="minorHAnsi"/>
          <w:b/>
          <w:bCs/>
          <w:color w:val="000000"/>
          <w:sz w:val="24"/>
          <w:szCs w:val="24"/>
          <w:lang w:val="en-GB" w:eastAsia="en-GB"/>
        </w:rPr>
        <w:t>/</w:t>
      </w:r>
      <w:r w:rsidR="006F3741" w:rsidRPr="001A6511">
        <w:rPr>
          <w:rFonts w:eastAsia="Times New Roman" w:cstheme="minorHAnsi"/>
          <w:b/>
          <w:bCs/>
          <w:color w:val="000000"/>
          <w:sz w:val="24"/>
          <w:szCs w:val="24"/>
          <w:lang w:val="en-GB" w:eastAsia="en-GB"/>
        </w:rPr>
        <w:t>4</w:t>
      </w:r>
      <w:r w:rsidR="00335C1C" w:rsidRPr="001A6511">
        <w:rPr>
          <w:rFonts w:eastAsia="Times New Roman" w:cstheme="minorHAnsi"/>
          <w:b/>
          <w:bCs/>
          <w:color w:val="000000"/>
          <w:sz w:val="24"/>
          <w:szCs w:val="24"/>
          <w:lang w:val="en-GB" w:eastAsia="en-GB"/>
        </w:rPr>
        <w:t xml:space="preserve"> missions</w:t>
      </w:r>
      <w:r w:rsidRPr="001A6511">
        <w:rPr>
          <w:rFonts w:eastAsia="Times New Roman" w:cstheme="minorHAnsi"/>
          <w:b/>
          <w:bCs/>
          <w:color w:val="000000"/>
          <w:sz w:val="24"/>
          <w:szCs w:val="24"/>
          <w:lang w:val="en-GB" w:eastAsia="en-GB"/>
        </w:rPr>
        <w:t xml:space="preserve"> will be allocated</w:t>
      </w:r>
      <w:r w:rsidR="00122C1C">
        <w:rPr>
          <w:rFonts w:eastAsia="Times New Roman" w:cstheme="minorHAnsi"/>
          <w:b/>
          <w:bCs/>
          <w:color w:val="000000"/>
          <w:sz w:val="24"/>
          <w:szCs w:val="24"/>
          <w:lang w:val="en-GB" w:eastAsia="en-GB"/>
        </w:rPr>
        <w:t>, face to face. In case of applied pandemic measures</w:t>
      </w:r>
      <w:r w:rsidR="00D22303">
        <w:rPr>
          <w:rFonts w:eastAsia="Times New Roman" w:cstheme="minorHAnsi"/>
          <w:b/>
          <w:bCs/>
          <w:color w:val="000000"/>
          <w:sz w:val="24"/>
          <w:szCs w:val="24"/>
          <w:lang w:val="en-GB" w:eastAsia="en-GB"/>
        </w:rPr>
        <w:t>, homebased</w:t>
      </w:r>
      <w:r w:rsidR="00122C1C">
        <w:rPr>
          <w:rFonts w:eastAsia="Times New Roman" w:cstheme="minorHAnsi"/>
          <w:b/>
          <w:bCs/>
          <w:color w:val="000000"/>
          <w:sz w:val="24"/>
          <w:szCs w:val="24"/>
          <w:lang w:val="en-GB" w:eastAsia="en-GB"/>
        </w:rPr>
        <w:t>.</w:t>
      </w:r>
    </w:p>
    <w:p w14:paraId="112E205B" w14:textId="0DF36625" w:rsidR="00234A98" w:rsidRPr="009152C3" w:rsidRDefault="00234A98" w:rsidP="008B280F">
      <w:pPr>
        <w:numPr>
          <w:ilvl w:val="0"/>
          <w:numId w:val="6"/>
        </w:numPr>
        <w:spacing w:after="0" w:line="240" w:lineRule="auto"/>
        <w:rPr>
          <w:rFonts w:eastAsia="Times New Roman" w:cstheme="minorHAnsi"/>
          <w:color w:val="000000"/>
          <w:sz w:val="24"/>
          <w:szCs w:val="24"/>
          <w:lang w:val="en-GB" w:eastAsia="en-GB"/>
        </w:rPr>
      </w:pPr>
      <w:proofErr w:type="spellStart"/>
      <w:r w:rsidRPr="001A6511">
        <w:rPr>
          <w:rFonts w:cstheme="minorHAnsi"/>
          <w:sz w:val="24"/>
          <w:szCs w:val="24"/>
        </w:rPr>
        <w:t>Mr</w:t>
      </w:r>
      <w:proofErr w:type="spellEnd"/>
      <w:r w:rsidRPr="001A6511">
        <w:rPr>
          <w:rFonts w:cstheme="minorHAnsi"/>
          <w:sz w:val="24"/>
          <w:szCs w:val="24"/>
        </w:rPr>
        <w:t xml:space="preserve"> Branislav </w:t>
      </w:r>
      <w:proofErr w:type="spellStart"/>
      <w:r w:rsidRPr="001A6511">
        <w:rPr>
          <w:rFonts w:cstheme="minorHAnsi"/>
          <w:sz w:val="24"/>
          <w:szCs w:val="24"/>
        </w:rPr>
        <w:t>Ondrus</w:t>
      </w:r>
      <w:proofErr w:type="spellEnd"/>
      <w:r w:rsidRPr="001A6511">
        <w:rPr>
          <w:rFonts w:cstheme="minorHAnsi"/>
          <w:sz w:val="24"/>
          <w:szCs w:val="24"/>
        </w:rPr>
        <w:t xml:space="preserve"> 1</w:t>
      </w:r>
      <w:r w:rsidR="006F3741" w:rsidRPr="001A6511">
        <w:rPr>
          <w:rFonts w:cstheme="minorHAnsi"/>
          <w:sz w:val="24"/>
          <w:szCs w:val="24"/>
        </w:rPr>
        <w:t>0</w:t>
      </w:r>
      <w:r w:rsidRPr="001A6511">
        <w:rPr>
          <w:rFonts w:cstheme="minorHAnsi"/>
          <w:sz w:val="24"/>
          <w:szCs w:val="24"/>
        </w:rPr>
        <w:t>/</w:t>
      </w:r>
      <w:r w:rsidR="006F3741" w:rsidRPr="001A6511">
        <w:rPr>
          <w:rFonts w:cstheme="minorHAnsi"/>
          <w:sz w:val="24"/>
          <w:szCs w:val="24"/>
        </w:rPr>
        <w:t>2</w:t>
      </w:r>
      <w:r w:rsidRPr="001A6511">
        <w:rPr>
          <w:rFonts w:cstheme="minorHAnsi"/>
          <w:sz w:val="24"/>
          <w:szCs w:val="24"/>
        </w:rPr>
        <w:t xml:space="preserve"> missions, Michal </w:t>
      </w:r>
      <w:proofErr w:type="spellStart"/>
      <w:r w:rsidRPr="001A6511">
        <w:rPr>
          <w:rFonts w:cstheme="minorHAnsi"/>
          <w:sz w:val="24"/>
          <w:szCs w:val="24"/>
        </w:rPr>
        <w:t>Nemec</w:t>
      </w:r>
      <w:proofErr w:type="spellEnd"/>
      <w:r w:rsidRPr="001A6511">
        <w:rPr>
          <w:rFonts w:cstheme="minorHAnsi"/>
          <w:sz w:val="24"/>
          <w:szCs w:val="24"/>
        </w:rPr>
        <w:t xml:space="preserve"> 1</w:t>
      </w:r>
      <w:r w:rsidR="00673C8B" w:rsidRPr="001A6511">
        <w:rPr>
          <w:rFonts w:cstheme="minorHAnsi"/>
          <w:sz w:val="24"/>
          <w:szCs w:val="24"/>
        </w:rPr>
        <w:t>0</w:t>
      </w:r>
      <w:r w:rsidRPr="001A6511">
        <w:rPr>
          <w:rFonts w:cstheme="minorHAnsi"/>
          <w:sz w:val="24"/>
          <w:szCs w:val="24"/>
        </w:rPr>
        <w:t xml:space="preserve"> WD/</w:t>
      </w:r>
      <w:r w:rsidR="00673C8B" w:rsidRPr="001A6511">
        <w:rPr>
          <w:rFonts w:cstheme="minorHAnsi"/>
          <w:sz w:val="24"/>
          <w:szCs w:val="24"/>
        </w:rPr>
        <w:t>2</w:t>
      </w:r>
      <w:r w:rsidRPr="001A6511">
        <w:rPr>
          <w:rFonts w:cstheme="minorHAnsi"/>
          <w:sz w:val="24"/>
          <w:szCs w:val="24"/>
        </w:rPr>
        <w:t xml:space="preserve"> missions</w:t>
      </w:r>
    </w:p>
    <w:p w14:paraId="2E6EFD92" w14:textId="77777777" w:rsidR="00267319" w:rsidRPr="00267319" w:rsidRDefault="009152C3" w:rsidP="008B280F">
      <w:pPr>
        <w:pStyle w:val="Odsekzoznamu"/>
        <w:numPr>
          <w:ilvl w:val="0"/>
          <w:numId w:val="6"/>
        </w:numPr>
        <w:spacing w:after="120" w:line="240" w:lineRule="auto"/>
        <w:ind w:right="-142"/>
        <w:jc w:val="both"/>
        <w:rPr>
          <w:rFonts w:eastAsia="Times New Roman" w:cstheme="minorHAnsi"/>
          <w:color w:val="000000"/>
          <w:sz w:val="24"/>
          <w:szCs w:val="24"/>
          <w:lang w:val="en-GB" w:eastAsia="en-GB"/>
        </w:rPr>
      </w:pPr>
      <w:r w:rsidRPr="001A6511">
        <w:rPr>
          <w:rFonts w:eastAsia="Times New Roman" w:cstheme="minorHAnsi"/>
          <w:color w:val="000000"/>
          <w:sz w:val="24"/>
          <w:szCs w:val="24"/>
          <w:lang w:val="en-GB" w:eastAsia="en-GB"/>
        </w:rPr>
        <w:t xml:space="preserve">Beneficiary administration human resources: </w:t>
      </w:r>
      <w:r w:rsidRPr="001A6511">
        <w:rPr>
          <w:rFonts w:cstheme="minorHAnsi"/>
          <w:bCs/>
          <w:sz w:val="24"/>
          <w:szCs w:val="24"/>
          <w:lang w:val="en-GB"/>
        </w:rPr>
        <w:t xml:space="preserve">Staff of the Labour Conditions Inspecting Department of </w:t>
      </w:r>
      <w:proofErr w:type="spellStart"/>
      <w:r w:rsidRPr="001A6511">
        <w:rPr>
          <w:rFonts w:cstheme="minorHAnsi"/>
          <w:bCs/>
          <w:sz w:val="24"/>
          <w:szCs w:val="24"/>
          <w:lang w:val="en-GB"/>
        </w:rPr>
        <w:t>MoIDPHLSA</w:t>
      </w:r>
      <w:proofErr w:type="spellEnd"/>
      <w:r w:rsidRPr="001A6511">
        <w:rPr>
          <w:rFonts w:cstheme="minorHAnsi"/>
          <w:bCs/>
          <w:sz w:val="24"/>
          <w:szCs w:val="24"/>
          <w:lang w:val="en-GB"/>
        </w:rPr>
        <w:t>, social partners and other relevant stakeholders</w:t>
      </w:r>
    </w:p>
    <w:p w14:paraId="319BF809" w14:textId="75ECC062" w:rsidR="00234A98" w:rsidRPr="0046217C" w:rsidRDefault="00234A98" w:rsidP="00377F5F">
      <w:pPr>
        <w:pStyle w:val="Odsekzoznamu"/>
        <w:numPr>
          <w:ilvl w:val="0"/>
          <w:numId w:val="6"/>
        </w:numPr>
        <w:spacing w:after="0" w:line="240" w:lineRule="auto"/>
        <w:ind w:right="-142"/>
        <w:jc w:val="both"/>
        <w:rPr>
          <w:rFonts w:eastAsia="Times New Roman" w:cstheme="minorHAnsi"/>
          <w:b/>
          <w:bCs/>
          <w:color w:val="000000"/>
          <w:sz w:val="24"/>
          <w:szCs w:val="24"/>
          <w:lang w:val="en-GB" w:eastAsia="en-GB"/>
        </w:rPr>
      </w:pPr>
      <w:r w:rsidRPr="0046217C">
        <w:rPr>
          <w:rFonts w:cstheme="minorHAnsi"/>
          <w:b/>
          <w:bCs/>
          <w:sz w:val="24"/>
          <w:szCs w:val="24"/>
        </w:rPr>
        <w:lastRenderedPageBreak/>
        <w:t>Provisional time schedule of the mission</w:t>
      </w:r>
      <w:r w:rsidR="00FB6E7A" w:rsidRPr="0046217C">
        <w:rPr>
          <w:rFonts w:cstheme="minorHAnsi"/>
          <w:b/>
          <w:bCs/>
          <w:sz w:val="24"/>
          <w:szCs w:val="24"/>
        </w:rPr>
        <w:t>s</w:t>
      </w:r>
      <w:r w:rsidRPr="0046217C">
        <w:rPr>
          <w:rFonts w:cstheme="minorHAnsi"/>
          <w:b/>
          <w:bCs/>
          <w:sz w:val="24"/>
          <w:szCs w:val="24"/>
        </w:rPr>
        <w:t>:</w:t>
      </w:r>
    </w:p>
    <w:p w14:paraId="478734DB" w14:textId="3EC7E082" w:rsidR="00234A98" w:rsidRPr="001A6511" w:rsidRDefault="00234A98" w:rsidP="008B280F">
      <w:pPr>
        <w:numPr>
          <w:ilvl w:val="0"/>
          <w:numId w:val="6"/>
        </w:numPr>
        <w:spacing w:after="0" w:line="240" w:lineRule="auto"/>
        <w:rPr>
          <w:rFonts w:eastAsia="Times New Roman" w:cstheme="minorHAnsi"/>
          <w:color w:val="000000"/>
          <w:sz w:val="24"/>
          <w:szCs w:val="24"/>
          <w:lang w:val="en-GB" w:eastAsia="en-GB"/>
        </w:rPr>
      </w:pPr>
      <w:r w:rsidRPr="001A6511">
        <w:rPr>
          <w:rFonts w:cstheme="minorHAnsi"/>
          <w:sz w:val="24"/>
          <w:szCs w:val="24"/>
        </w:rPr>
        <w:t xml:space="preserve">First 2 weeks of </w:t>
      </w:r>
      <w:r w:rsidR="00ED14E9">
        <w:rPr>
          <w:rFonts w:cstheme="minorHAnsi"/>
          <w:sz w:val="24"/>
          <w:szCs w:val="24"/>
        </w:rPr>
        <w:t>October</w:t>
      </w:r>
      <w:r w:rsidRPr="001A6511">
        <w:rPr>
          <w:rFonts w:cstheme="minorHAnsi"/>
          <w:sz w:val="24"/>
          <w:szCs w:val="24"/>
        </w:rPr>
        <w:t xml:space="preserve">: </w:t>
      </w:r>
      <w:proofErr w:type="spellStart"/>
      <w:r w:rsidRPr="001A6511">
        <w:rPr>
          <w:rFonts w:cstheme="minorHAnsi"/>
          <w:sz w:val="24"/>
          <w:szCs w:val="24"/>
        </w:rPr>
        <w:t>Mr</w:t>
      </w:r>
      <w:proofErr w:type="spellEnd"/>
      <w:r w:rsidRPr="001A6511">
        <w:rPr>
          <w:rFonts w:cstheme="minorHAnsi"/>
          <w:sz w:val="24"/>
          <w:szCs w:val="24"/>
        </w:rPr>
        <w:t xml:space="preserve"> Branislav </w:t>
      </w:r>
      <w:proofErr w:type="spellStart"/>
      <w:r w:rsidRPr="001A6511">
        <w:rPr>
          <w:rFonts w:cstheme="minorHAnsi"/>
          <w:sz w:val="24"/>
          <w:szCs w:val="24"/>
        </w:rPr>
        <w:t>Ondrus</w:t>
      </w:r>
      <w:proofErr w:type="spellEnd"/>
      <w:r w:rsidRPr="001A6511">
        <w:rPr>
          <w:rFonts w:cstheme="minorHAnsi"/>
          <w:sz w:val="24"/>
          <w:szCs w:val="24"/>
        </w:rPr>
        <w:t xml:space="preserve"> 5WD/1 mission, Michal </w:t>
      </w:r>
      <w:proofErr w:type="spellStart"/>
      <w:r w:rsidRPr="001A6511">
        <w:rPr>
          <w:rFonts w:cstheme="minorHAnsi"/>
          <w:sz w:val="24"/>
          <w:szCs w:val="24"/>
        </w:rPr>
        <w:t>Nemec</w:t>
      </w:r>
      <w:proofErr w:type="spellEnd"/>
      <w:r w:rsidRPr="001A6511">
        <w:rPr>
          <w:rFonts w:cstheme="minorHAnsi"/>
          <w:sz w:val="24"/>
          <w:szCs w:val="24"/>
        </w:rPr>
        <w:t xml:space="preserve"> 5 WD/1 mission</w:t>
      </w:r>
    </w:p>
    <w:p w14:paraId="29038941" w14:textId="09FA625B" w:rsidR="00234A98" w:rsidRPr="001A6511" w:rsidRDefault="00673C8B" w:rsidP="008B280F">
      <w:pPr>
        <w:numPr>
          <w:ilvl w:val="0"/>
          <w:numId w:val="6"/>
        </w:numPr>
        <w:spacing w:after="0" w:line="240" w:lineRule="auto"/>
        <w:rPr>
          <w:rFonts w:eastAsia="Times New Roman" w:cstheme="minorHAnsi"/>
          <w:color w:val="000000"/>
          <w:sz w:val="24"/>
          <w:szCs w:val="24"/>
          <w:lang w:val="en-GB" w:eastAsia="en-GB"/>
        </w:rPr>
      </w:pPr>
      <w:r w:rsidRPr="001A6511">
        <w:rPr>
          <w:rFonts w:cstheme="minorHAnsi"/>
          <w:sz w:val="24"/>
          <w:szCs w:val="24"/>
        </w:rPr>
        <w:t xml:space="preserve">First 2 weeks of </w:t>
      </w:r>
      <w:r w:rsidR="00ED14E9">
        <w:rPr>
          <w:rFonts w:cstheme="minorHAnsi"/>
          <w:sz w:val="24"/>
          <w:szCs w:val="24"/>
        </w:rPr>
        <w:t>November</w:t>
      </w:r>
      <w:r w:rsidRPr="001A6511">
        <w:rPr>
          <w:rFonts w:cstheme="minorHAnsi"/>
          <w:sz w:val="24"/>
          <w:szCs w:val="24"/>
        </w:rPr>
        <w:t xml:space="preserve">: </w:t>
      </w:r>
      <w:proofErr w:type="spellStart"/>
      <w:r w:rsidRPr="001A6511">
        <w:rPr>
          <w:rFonts w:cstheme="minorHAnsi"/>
          <w:sz w:val="24"/>
          <w:szCs w:val="24"/>
        </w:rPr>
        <w:t>Mr</w:t>
      </w:r>
      <w:proofErr w:type="spellEnd"/>
      <w:r w:rsidRPr="001A6511">
        <w:rPr>
          <w:rFonts w:cstheme="minorHAnsi"/>
          <w:sz w:val="24"/>
          <w:szCs w:val="24"/>
        </w:rPr>
        <w:t xml:space="preserve"> Branislav </w:t>
      </w:r>
      <w:proofErr w:type="spellStart"/>
      <w:r w:rsidRPr="001A6511">
        <w:rPr>
          <w:rFonts w:cstheme="minorHAnsi"/>
          <w:sz w:val="24"/>
          <w:szCs w:val="24"/>
        </w:rPr>
        <w:t>Ondrus</w:t>
      </w:r>
      <w:proofErr w:type="spellEnd"/>
      <w:r w:rsidRPr="001A6511">
        <w:rPr>
          <w:rFonts w:cstheme="minorHAnsi"/>
          <w:sz w:val="24"/>
          <w:szCs w:val="24"/>
        </w:rPr>
        <w:t xml:space="preserve"> 5WD/1 mission, Michal </w:t>
      </w:r>
      <w:proofErr w:type="spellStart"/>
      <w:r w:rsidRPr="001A6511">
        <w:rPr>
          <w:rFonts w:cstheme="minorHAnsi"/>
          <w:sz w:val="24"/>
          <w:szCs w:val="24"/>
        </w:rPr>
        <w:t>Nemec</w:t>
      </w:r>
      <w:proofErr w:type="spellEnd"/>
      <w:r w:rsidRPr="001A6511">
        <w:rPr>
          <w:rFonts w:cstheme="minorHAnsi"/>
          <w:sz w:val="24"/>
          <w:szCs w:val="24"/>
        </w:rPr>
        <w:t xml:space="preserve"> 5 WD/1 mission</w:t>
      </w:r>
    </w:p>
    <w:p w14:paraId="55E707F7" w14:textId="77777777" w:rsidR="00047E8B" w:rsidRPr="00944095" w:rsidRDefault="00047E8B" w:rsidP="00BC5E51">
      <w:pPr>
        <w:spacing w:after="0" w:line="240" w:lineRule="auto"/>
        <w:jc w:val="both"/>
        <w:rPr>
          <w:rFonts w:ascii="Times New Roman" w:hAnsi="Times New Roman"/>
          <w:color w:val="002060"/>
          <w:lang w:val="en-GB"/>
        </w:rPr>
      </w:pPr>
    </w:p>
    <w:p w14:paraId="5B90FB04" w14:textId="77777777" w:rsidR="00A91439" w:rsidRDefault="00A91439" w:rsidP="00C44D7B">
      <w:pPr>
        <w:spacing w:after="0" w:line="240" w:lineRule="auto"/>
        <w:jc w:val="both"/>
        <w:rPr>
          <w:rFonts w:eastAsia="Times New Roman" w:cstheme="minorHAnsi"/>
          <w:b/>
          <w:sz w:val="24"/>
          <w:szCs w:val="24"/>
          <w:lang w:val="en-GB"/>
        </w:rPr>
      </w:pPr>
    </w:p>
    <w:p w14:paraId="1B296EB7" w14:textId="1F460094" w:rsidR="00C44D7B" w:rsidRPr="00944095" w:rsidRDefault="00C44D7B" w:rsidP="00C44D7B">
      <w:pPr>
        <w:spacing w:after="0" w:line="240" w:lineRule="auto"/>
        <w:jc w:val="both"/>
        <w:rPr>
          <w:rFonts w:eastAsia="Times New Roman" w:cstheme="minorHAnsi"/>
          <w:b/>
          <w:sz w:val="24"/>
          <w:szCs w:val="24"/>
          <w:lang w:val="en-GB"/>
        </w:rPr>
      </w:pPr>
      <w:r w:rsidRPr="00944095">
        <w:rPr>
          <w:rFonts w:eastAsia="Times New Roman" w:cstheme="minorHAnsi"/>
          <w:b/>
          <w:sz w:val="24"/>
          <w:szCs w:val="24"/>
          <w:lang w:val="en-GB"/>
        </w:rPr>
        <w:t>ARTICLE 3: Risks</w:t>
      </w:r>
    </w:p>
    <w:p w14:paraId="1F89301C" w14:textId="77777777" w:rsidR="00C44D7B" w:rsidRPr="00944095" w:rsidRDefault="00C44D7B" w:rsidP="00C44D7B">
      <w:pPr>
        <w:spacing w:after="0" w:line="240" w:lineRule="auto"/>
        <w:jc w:val="both"/>
        <w:rPr>
          <w:rFonts w:eastAsia="Times New Roman" w:cstheme="minorHAnsi"/>
          <w:color w:val="000000"/>
          <w:sz w:val="24"/>
          <w:szCs w:val="24"/>
          <w:lang w:val="en-GB" w:eastAsia="en-GB"/>
        </w:rPr>
      </w:pPr>
    </w:p>
    <w:p w14:paraId="6D075C8A" w14:textId="77777777" w:rsidR="00C44D7B" w:rsidRPr="00944095" w:rsidRDefault="00C44D7B" w:rsidP="00C44D7B">
      <w:pPr>
        <w:spacing w:after="0" w:line="240" w:lineRule="auto"/>
        <w:jc w:val="both"/>
        <w:rPr>
          <w:rFonts w:eastAsia="Times New Roman" w:cstheme="minorHAnsi"/>
          <w:i/>
          <w:color w:val="000000"/>
          <w:sz w:val="24"/>
          <w:szCs w:val="24"/>
          <w:lang w:val="en-GB" w:eastAsia="en-GB"/>
        </w:rPr>
      </w:pPr>
      <w:r w:rsidRPr="00944095">
        <w:rPr>
          <w:rFonts w:eastAsia="Times New Roman" w:cstheme="minorHAnsi"/>
          <w:i/>
          <w:color w:val="000000"/>
          <w:sz w:val="24"/>
          <w:szCs w:val="24"/>
          <w:lang w:val="en-GB" w:eastAsia="en-GB"/>
        </w:rPr>
        <w:t>Specify/update the internal conditions related to the project that must be fulfilled to guarantee efficient and timely implementation and achievement of results.</w:t>
      </w:r>
    </w:p>
    <w:p w14:paraId="4E760714" w14:textId="77777777" w:rsidR="00C44D7B" w:rsidRPr="00944095" w:rsidRDefault="00C44D7B" w:rsidP="00C44D7B">
      <w:pPr>
        <w:spacing w:after="0" w:line="240" w:lineRule="auto"/>
        <w:rPr>
          <w:rFonts w:eastAsia="Times New Roman" w:cstheme="minorHAnsi"/>
          <w:color w:val="000000"/>
          <w:sz w:val="24"/>
          <w:szCs w:val="24"/>
          <w:lang w:val="en-GB" w:eastAsia="en-GB"/>
        </w:rPr>
      </w:pPr>
    </w:p>
    <w:tbl>
      <w:tblPr>
        <w:tblStyle w:val="Mriekatabuky"/>
        <w:tblW w:w="0" w:type="auto"/>
        <w:tblLook w:val="04A0" w:firstRow="1" w:lastRow="0" w:firstColumn="1" w:lastColumn="0" w:noHBand="0" w:noVBand="1"/>
      </w:tblPr>
      <w:tblGrid>
        <w:gridCol w:w="4508"/>
        <w:gridCol w:w="4509"/>
      </w:tblGrid>
      <w:tr w:rsidR="00A807D9" w:rsidRPr="00944095" w14:paraId="6CE13EF3" w14:textId="77777777" w:rsidTr="00F0749B">
        <w:tc>
          <w:tcPr>
            <w:tcW w:w="4508" w:type="dxa"/>
          </w:tcPr>
          <w:p w14:paraId="20FA684E" w14:textId="77777777" w:rsidR="00A807D9" w:rsidRPr="00944095" w:rsidRDefault="00A807D9" w:rsidP="00A807D9">
            <w:pPr>
              <w:spacing w:before="40" w:after="40"/>
              <w:jc w:val="both"/>
              <w:rPr>
                <w:rFonts w:eastAsia="Times New Roman" w:cstheme="minorHAnsi"/>
                <w:b/>
                <w:sz w:val="24"/>
                <w:szCs w:val="24"/>
                <w:lang w:val="en-GB" w:eastAsia="en-GB"/>
              </w:rPr>
            </w:pPr>
            <w:r w:rsidRPr="00944095">
              <w:rPr>
                <w:rFonts w:eastAsia="Times New Roman" w:cstheme="minorHAnsi"/>
                <w:b/>
                <w:sz w:val="24"/>
                <w:szCs w:val="24"/>
                <w:lang w:val="en-GB" w:eastAsia="en-GB"/>
              </w:rPr>
              <w:t>Risk</w:t>
            </w:r>
          </w:p>
        </w:tc>
        <w:tc>
          <w:tcPr>
            <w:tcW w:w="4509" w:type="dxa"/>
          </w:tcPr>
          <w:p w14:paraId="41802A3D" w14:textId="77777777" w:rsidR="00A807D9" w:rsidRPr="00944095" w:rsidRDefault="00A807D9" w:rsidP="00A807D9">
            <w:pPr>
              <w:spacing w:before="40" w:after="40"/>
              <w:jc w:val="both"/>
              <w:rPr>
                <w:rFonts w:eastAsia="Times New Roman" w:cstheme="minorHAnsi"/>
                <w:sz w:val="24"/>
                <w:szCs w:val="24"/>
                <w:lang w:val="en-GB" w:eastAsia="en-GB"/>
              </w:rPr>
            </w:pPr>
            <w:r w:rsidRPr="00944095">
              <w:rPr>
                <w:rFonts w:cstheme="minorHAnsi"/>
                <w:b/>
                <w:sz w:val="24"/>
                <w:szCs w:val="24"/>
                <w:lang w:val="en-GB"/>
              </w:rPr>
              <w:t>Corrective measures/ Mitigation</w:t>
            </w:r>
          </w:p>
        </w:tc>
      </w:tr>
      <w:tr w:rsidR="00F0749B" w:rsidRPr="00944095" w14:paraId="482DC788" w14:textId="77777777" w:rsidTr="00F0749B">
        <w:tc>
          <w:tcPr>
            <w:tcW w:w="4508" w:type="dxa"/>
          </w:tcPr>
          <w:p w14:paraId="1838D37C" w14:textId="77777777" w:rsidR="00F0749B" w:rsidRPr="00944095" w:rsidRDefault="00F0749B" w:rsidP="00C44D7B">
            <w:pPr>
              <w:rPr>
                <w:rFonts w:eastAsia="Times New Roman" w:cstheme="minorHAnsi"/>
                <w:color w:val="000000"/>
                <w:sz w:val="24"/>
                <w:szCs w:val="24"/>
                <w:lang w:val="en-GB" w:eastAsia="en-GB"/>
              </w:rPr>
            </w:pPr>
            <w:r w:rsidRPr="00944095">
              <w:rPr>
                <w:rFonts w:cstheme="minorHAnsi"/>
                <w:sz w:val="24"/>
                <w:szCs w:val="24"/>
                <w:lang w:val="en-GB"/>
              </w:rPr>
              <w:t>Unexpected national and international policy or jurisdiction changes affecting the objectives of the project, e.g. slowdown of structural reforms</w:t>
            </w:r>
          </w:p>
        </w:tc>
        <w:tc>
          <w:tcPr>
            <w:tcW w:w="4509" w:type="dxa"/>
          </w:tcPr>
          <w:p w14:paraId="57160267" w14:textId="77777777" w:rsidR="00F0749B" w:rsidRPr="00944095" w:rsidRDefault="00F0749B" w:rsidP="00F0749B">
            <w:pPr>
              <w:tabs>
                <w:tab w:val="left" w:pos="271"/>
              </w:tabs>
              <w:rPr>
                <w:rFonts w:cstheme="minorHAnsi"/>
                <w:b/>
                <w:sz w:val="24"/>
                <w:szCs w:val="24"/>
                <w:lang w:val="en-GB"/>
              </w:rPr>
            </w:pPr>
            <w:r w:rsidRPr="00944095">
              <w:rPr>
                <w:rFonts w:cstheme="minorHAnsi"/>
                <w:sz w:val="24"/>
                <w:szCs w:val="24"/>
                <w:lang w:val="en-GB"/>
              </w:rPr>
              <w:t>Continuous policy monitoring in order to react early in project governance</w:t>
            </w:r>
            <w:r w:rsidR="00215731" w:rsidRPr="00944095">
              <w:rPr>
                <w:rFonts w:cstheme="minorHAnsi"/>
                <w:sz w:val="24"/>
                <w:szCs w:val="24"/>
                <w:lang w:val="en-GB"/>
              </w:rPr>
              <w:t>.</w:t>
            </w:r>
          </w:p>
          <w:p w14:paraId="026718C4" w14:textId="77777777" w:rsidR="00F0749B" w:rsidRPr="00944095" w:rsidRDefault="00F0749B" w:rsidP="00F0749B">
            <w:pPr>
              <w:rPr>
                <w:rFonts w:eastAsia="Times New Roman" w:cstheme="minorHAnsi"/>
                <w:color w:val="000000"/>
                <w:sz w:val="24"/>
                <w:szCs w:val="24"/>
                <w:lang w:val="en-GB" w:eastAsia="en-GB"/>
              </w:rPr>
            </w:pPr>
            <w:r w:rsidRPr="00944095">
              <w:rPr>
                <w:rFonts w:cstheme="minorHAnsi"/>
                <w:sz w:val="24"/>
                <w:szCs w:val="24"/>
                <w:lang w:val="en-GB"/>
              </w:rPr>
              <w:t>Close and regular exchange between project partners</w:t>
            </w:r>
            <w:r w:rsidR="00215731" w:rsidRPr="00944095">
              <w:rPr>
                <w:rFonts w:cstheme="minorHAnsi"/>
                <w:sz w:val="24"/>
                <w:szCs w:val="24"/>
                <w:lang w:val="en-GB"/>
              </w:rPr>
              <w:t>.</w:t>
            </w:r>
          </w:p>
        </w:tc>
      </w:tr>
      <w:tr w:rsidR="009152C3" w:rsidRPr="00944095" w14:paraId="6DF410D5" w14:textId="77777777" w:rsidTr="00F0749B">
        <w:tc>
          <w:tcPr>
            <w:tcW w:w="4508" w:type="dxa"/>
          </w:tcPr>
          <w:p w14:paraId="5879F844" w14:textId="31A336F5" w:rsidR="009152C3" w:rsidRPr="00944095" w:rsidRDefault="00022F0B" w:rsidP="00C44D7B">
            <w:pPr>
              <w:rPr>
                <w:rFonts w:cstheme="minorHAnsi"/>
                <w:sz w:val="24"/>
                <w:szCs w:val="24"/>
                <w:lang w:val="en-GB"/>
              </w:rPr>
            </w:pPr>
            <w:r>
              <w:rPr>
                <w:rFonts w:cstheme="minorHAnsi"/>
                <w:sz w:val="24"/>
                <w:szCs w:val="24"/>
                <w:lang w:val="en-GB"/>
              </w:rPr>
              <w:t xml:space="preserve">Unexpected outbreak of </w:t>
            </w:r>
            <w:r w:rsidR="009152C3">
              <w:rPr>
                <w:rFonts w:cstheme="minorHAnsi"/>
                <w:sz w:val="24"/>
                <w:szCs w:val="24"/>
                <w:lang w:val="en-GB"/>
              </w:rPr>
              <w:t xml:space="preserve">COVID – 19 </w:t>
            </w:r>
            <w:r>
              <w:rPr>
                <w:rFonts w:cstheme="minorHAnsi"/>
                <w:sz w:val="24"/>
                <w:szCs w:val="24"/>
                <w:lang w:val="en-GB"/>
              </w:rPr>
              <w:t xml:space="preserve">and restrictive measures applied </w:t>
            </w:r>
            <w:r w:rsidR="00180FEC">
              <w:rPr>
                <w:rFonts w:cstheme="minorHAnsi"/>
                <w:sz w:val="24"/>
                <w:szCs w:val="24"/>
                <w:lang w:val="en-GB"/>
              </w:rPr>
              <w:t>causing</w:t>
            </w:r>
            <w:r>
              <w:rPr>
                <w:rFonts w:cstheme="minorHAnsi"/>
                <w:sz w:val="24"/>
                <w:szCs w:val="24"/>
                <w:lang w:val="en-GB"/>
              </w:rPr>
              <w:t xml:space="preserve"> the </w:t>
            </w:r>
            <w:r w:rsidR="00180FEC">
              <w:rPr>
                <w:rFonts w:cstheme="minorHAnsi"/>
                <w:sz w:val="24"/>
                <w:szCs w:val="24"/>
                <w:lang w:val="en-GB"/>
              </w:rPr>
              <w:t xml:space="preserve">delay in </w:t>
            </w:r>
            <w:r>
              <w:rPr>
                <w:rFonts w:cstheme="minorHAnsi"/>
                <w:sz w:val="24"/>
                <w:szCs w:val="24"/>
                <w:lang w:val="en-GB"/>
              </w:rPr>
              <w:t>implementation of project activities</w:t>
            </w:r>
          </w:p>
        </w:tc>
        <w:tc>
          <w:tcPr>
            <w:tcW w:w="4509" w:type="dxa"/>
          </w:tcPr>
          <w:p w14:paraId="5A363DF7" w14:textId="641726AC" w:rsidR="009152C3" w:rsidRPr="00944095" w:rsidRDefault="00022F0B" w:rsidP="00F0749B">
            <w:pPr>
              <w:tabs>
                <w:tab w:val="left" w:pos="271"/>
              </w:tabs>
              <w:rPr>
                <w:rFonts w:cstheme="minorHAnsi"/>
                <w:sz w:val="24"/>
                <w:szCs w:val="24"/>
                <w:lang w:val="en-GB"/>
              </w:rPr>
            </w:pPr>
            <w:r>
              <w:rPr>
                <w:rFonts w:cstheme="minorHAnsi"/>
                <w:sz w:val="24"/>
                <w:szCs w:val="24"/>
                <w:lang w:val="en-GB"/>
              </w:rPr>
              <w:t xml:space="preserve">New working methods (remote work, teleworking, videoconferencing and other innovative methods) agreed with the beneficiary to keep the project activities implemented </w:t>
            </w:r>
          </w:p>
        </w:tc>
      </w:tr>
      <w:tr w:rsidR="00F0749B" w:rsidRPr="00944095" w14:paraId="1F106FB1" w14:textId="77777777" w:rsidTr="00F0749B">
        <w:tc>
          <w:tcPr>
            <w:tcW w:w="4508" w:type="dxa"/>
          </w:tcPr>
          <w:p w14:paraId="1F4C8C52" w14:textId="77777777" w:rsidR="00F0749B" w:rsidRPr="00944095" w:rsidRDefault="00670004" w:rsidP="00C44D7B">
            <w:pPr>
              <w:rPr>
                <w:rFonts w:eastAsia="Times New Roman" w:cstheme="minorHAnsi"/>
                <w:color w:val="000000"/>
                <w:sz w:val="24"/>
                <w:szCs w:val="24"/>
                <w:lang w:val="en-GB" w:eastAsia="en-GB"/>
              </w:rPr>
            </w:pPr>
            <w:r w:rsidRPr="00944095">
              <w:rPr>
                <w:rFonts w:cstheme="minorHAnsi"/>
                <w:sz w:val="24"/>
                <w:szCs w:val="24"/>
                <w:lang w:val="en-GB"/>
              </w:rPr>
              <w:t>Inadequate commitment and support from decision making level in particular with regard to adoption of amended legislation, draft acts, guidelines and procedures</w:t>
            </w:r>
          </w:p>
        </w:tc>
        <w:tc>
          <w:tcPr>
            <w:tcW w:w="4509" w:type="dxa"/>
          </w:tcPr>
          <w:p w14:paraId="56AFDD16" w14:textId="77777777" w:rsidR="00670004" w:rsidRPr="00944095" w:rsidRDefault="00670004" w:rsidP="00670004">
            <w:pPr>
              <w:tabs>
                <w:tab w:val="left" w:pos="271"/>
              </w:tabs>
              <w:rPr>
                <w:rFonts w:cstheme="minorHAnsi"/>
                <w:b/>
                <w:sz w:val="24"/>
                <w:szCs w:val="24"/>
                <w:lang w:val="en-GB"/>
              </w:rPr>
            </w:pPr>
            <w:r w:rsidRPr="00944095">
              <w:rPr>
                <w:rFonts w:cstheme="minorHAnsi"/>
                <w:sz w:val="24"/>
                <w:szCs w:val="24"/>
                <w:lang w:val="en-GB"/>
              </w:rPr>
              <w:t>Close and regular exchange between project partners, in particular PL, JPL and RTA</w:t>
            </w:r>
            <w:r w:rsidR="00215731" w:rsidRPr="00944095">
              <w:rPr>
                <w:rFonts w:cstheme="minorHAnsi"/>
                <w:sz w:val="24"/>
                <w:szCs w:val="24"/>
                <w:lang w:val="en-GB"/>
              </w:rPr>
              <w:t>.</w:t>
            </w:r>
          </w:p>
          <w:p w14:paraId="33C170C8" w14:textId="77777777" w:rsidR="00F0749B" w:rsidRPr="00944095" w:rsidRDefault="00670004" w:rsidP="00670004">
            <w:pPr>
              <w:tabs>
                <w:tab w:val="left" w:pos="271"/>
              </w:tabs>
              <w:rPr>
                <w:rFonts w:cstheme="minorHAnsi"/>
                <w:b/>
                <w:sz w:val="24"/>
                <w:szCs w:val="24"/>
                <w:lang w:val="en-GB"/>
              </w:rPr>
            </w:pPr>
            <w:r w:rsidRPr="00944095">
              <w:rPr>
                <w:rFonts w:cstheme="minorHAnsi"/>
                <w:sz w:val="24"/>
                <w:szCs w:val="24"/>
                <w:lang w:val="en-GB"/>
              </w:rPr>
              <w:t>Involvement of (</w:t>
            </w:r>
            <w:proofErr w:type="spellStart"/>
            <w:r w:rsidRPr="00944095">
              <w:rPr>
                <w:rFonts w:cstheme="minorHAnsi"/>
                <w:sz w:val="24"/>
                <w:szCs w:val="24"/>
                <w:lang w:val="en-GB"/>
              </w:rPr>
              <w:t>MoIDPHLSA</w:t>
            </w:r>
            <w:proofErr w:type="spellEnd"/>
            <w:r w:rsidRPr="00944095">
              <w:rPr>
                <w:rFonts w:cstheme="minorHAnsi"/>
                <w:sz w:val="24"/>
                <w:szCs w:val="24"/>
                <w:lang w:val="en-GB"/>
              </w:rPr>
              <w:t>) decision-makers in workshops, consultations and presentations of output</w:t>
            </w:r>
            <w:r w:rsidR="00215731" w:rsidRPr="00944095">
              <w:rPr>
                <w:rFonts w:cstheme="minorHAnsi"/>
                <w:sz w:val="24"/>
                <w:szCs w:val="24"/>
                <w:lang w:val="en-GB"/>
              </w:rPr>
              <w:t>.</w:t>
            </w:r>
          </w:p>
        </w:tc>
      </w:tr>
      <w:tr w:rsidR="00670004" w:rsidRPr="00944095" w14:paraId="18FCC7C4" w14:textId="77777777" w:rsidTr="00F0749B">
        <w:tc>
          <w:tcPr>
            <w:tcW w:w="4508" w:type="dxa"/>
          </w:tcPr>
          <w:p w14:paraId="54999445" w14:textId="77777777" w:rsidR="00670004" w:rsidRPr="00944095" w:rsidRDefault="00A807D9" w:rsidP="00A807D9">
            <w:pPr>
              <w:spacing w:before="40" w:after="40"/>
              <w:jc w:val="both"/>
              <w:rPr>
                <w:rFonts w:cstheme="minorHAnsi"/>
                <w:sz w:val="24"/>
                <w:szCs w:val="24"/>
                <w:lang w:val="en-GB"/>
              </w:rPr>
            </w:pPr>
            <w:r w:rsidRPr="00944095">
              <w:rPr>
                <w:rFonts w:cstheme="minorHAnsi"/>
                <w:sz w:val="24"/>
                <w:szCs w:val="24"/>
                <w:lang w:val="en-GB"/>
              </w:rPr>
              <w:t>Unsuccessful</w:t>
            </w:r>
            <w:r w:rsidR="00670004" w:rsidRPr="00944095">
              <w:rPr>
                <w:rFonts w:cstheme="minorHAnsi"/>
                <w:sz w:val="24"/>
                <w:szCs w:val="24"/>
                <w:lang w:val="en-GB"/>
              </w:rPr>
              <w:t xml:space="preserve"> </w:t>
            </w:r>
            <w:r w:rsidRPr="00944095">
              <w:rPr>
                <w:rFonts w:cstheme="minorHAnsi"/>
                <w:sz w:val="24"/>
                <w:szCs w:val="24"/>
                <w:lang w:val="en-GB"/>
              </w:rPr>
              <w:t xml:space="preserve">beneficiary </w:t>
            </w:r>
            <w:r w:rsidR="00670004" w:rsidRPr="00944095">
              <w:rPr>
                <w:rFonts w:cstheme="minorHAnsi"/>
                <w:sz w:val="24"/>
                <w:szCs w:val="24"/>
                <w:lang w:val="en-GB"/>
              </w:rPr>
              <w:t>administration</w:t>
            </w:r>
            <w:r w:rsidRPr="00944095">
              <w:rPr>
                <w:rFonts w:cstheme="minorHAnsi"/>
                <w:sz w:val="24"/>
                <w:szCs w:val="24"/>
                <w:lang w:val="en-GB"/>
              </w:rPr>
              <w:t xml:space="preserve">´s </w:t>
            </w:r>
            <w:r w:rsidR="00670004" w:rsidRPr="00944095">
              <w:rPr>
                <w:rFonts w:cstheme="minorHAnsi"/>
                <w:sz w:val="24"/>
                <w:szCs w:val="24"/>
                <w:lang w:val="en-GB"/>
              </w:rPr>
              <w:t>reorganization</w:t>
            </w:r>
          </w:p>
        </w:tc>
        <w:tc>
          <w:tcPr>
            <w:tcW w:w="4509" w:type="dxa"/>
          </w:tcPr>
          <w:p w14:paraId="22D9F309" w14:textId="77777777" w:rsidR="00670004" w:rsidRPr="00944095" w:rsidRDefault="00670004" w:rsidP="00670004">
            <w:pPr>
              <w:tabs>
                <w:tab w:val="left" w:pos="314"/>
              </w:tabs>
              <w:spacing w:before="40" w:after="40"/>
              <w:jc w:val="both"/>
              <w:rPr>
                <w:rFonts w:cstheme="minorHAnsi"/>
                <w:b/>
                <w:sz w:val="24"/>
                <w:szCs w:val="24"/>
                <w:lang w:val="en-GB"/>
              </w:rPr>
            </w:pPr>
            <w:r w:rsidRPr="00944095">
              <w:rPr>
                <w:rFonts w:cstheme="minorHAnsi"/>
                <w:sz w:val="24"/>
                <w:szCs w:val="24"/>
                <w:lang w:val="en-GB"/>
              </w:rPr>
              <w:t>Close and regular cooperation and communication between project partners</w:t>
            </w:r>
            <w:r w:rsidR="00215731" w:rsidRPr="00944095">
              <w:rPr>
                <w:rFonts w:cstheme="minorHAnsi"/>
                <w:sz w:val="24"/>
                <w:szCs w:val="24"/>
                <w:lang w:val="en-GB"/>
              </w:rPr>
              <w:t>.</w:t>
            </w:r>
          </w:p>
          <w:p w14:paraId="1E4D5D30" w14:textId="77777777" w:rsidR="00670004" w:rsidRPr="00944095" w:rsidRDefault="00670004" w:rsidP="00670004">
            <w:pPr>
              <w:rPr>
                <w:rFonts w:eastAsia="Times New Roman" w:cstheme="minorHAnsi"/>
                <w:color w:val="000000"/>
                <w:sz w:val="24"/>
                <w:szCs w:val="24"/>
                <w:lang w:val="en-GB" w:eastAsia="en-GB"/>
              </w:rPr>
            </w:pPr>
            <w:r w:rsidRPr="00944095">
              <w:rPr>
                <w:rFonts w:cstheme="minorHAnsi"/>
                <w:sz w:val="24"/>
                <w:szCs w:val="24"/>
                <w:lang w:val="en-GB"/>
              </w:rPr>
              <w:t>Regular Project Steering Committee meetings to inform on upcoming changes and if needed agree on actions to be taken</w:t>
            </w:r>
            <w:r w:rsidR="00E47433">
              <w:rPr>
                <w:rFonts w:cstheme="minorHAnsi"/>
                <w:sz w:val="24"/>
                <w:szCs w:val="24"/>
                <w:lang w:val="en-GB"/>
              </w:rPr>
              <w:t>.</w:t>
            </w:r>
          </w:p>
        </w:tc>
      </w:tr>
      <w:tr w:rsidR="00670004" w:rsidRPr="00944095" w14:paraId="4199AF1E" w14:textId="77777777" w:rsidTr="00F0749B">
        <w:tc>
          <w:tcPr>
            <w:tcW w:w="4508" w:type="dxa"/>
          </w:tcPr>
          <w:p w14:paraId="34886F10" w14:textId="77777777" w:rsidR="00670004" w:rsidRPr="00944095" w:rsidRDefault="00670004" w:rsidP="00670004">
            <w:pPr>
              <w:spacing w:before="40" w:after="40"/>
              <w:jc w:val="both"/>
              <w:rPr>
                <w:rFonts w:cstheme="minorHAnsi"/>
                <w:sz w:val="24"/>
                <w:szCs w:val="24"/>
                <w:lang w:val="en-GB"/>
              </w:rPr>
            </w:pPr>
            <w:r w:rsidRPr="00944095">
              <w:rPr>
                <w:rFonts w:cstheme="minorHAnsi"/>
                <w:sz w:val="24"/>
                <w:szCs w:val="24"/>
                <w:lang w:val="en-GB"/>
              </w:rPr>
              <w:t>Delay in implementation of project activities</w:t>
            </w:r>
          </w:p>
        </w:tc>
        <w:tc>
          <w:tcPr>
            <w:tcW w:w="4509" w:type="dxa"/>
          </w:tcPr>
          <w:p w14:paraId="71198FE0" w14:textId="77777777" w:rsidR="00670004" w:rsidRPr="00944095" w:rsidRDefault="00670004" w:rsidP="00670004">
            <w:pPr>
              <w:tabs>
                <w:tab w:val="left" w:pos="271"/>
              </w:tabs>
              <w:spacing w:before="40" w:after="40"/>
              <w:jc w:val="both"/>
              <w:rPr>
                <w:rFonts w:cstheme="minorHAnsi"/>
                <w:b/>
                <w:sz w:val="24"/>
                <w:szCs w:val="24"/>
                <w:lang w:val="en-GB"/>
              </w:rPr>
            </w:pPr>
            <w:r w:rsidRPr="00944095">
              <w:rPr>
                <w:rFonts w:cstheme="minorHAnsi"/>
                <w:sz w:val="24"/>
                <w:szCs w:val="24"/>
                <w:lang w:val="en-GB"/>
              </w:rPr>
              <w:t>Sufficient human and technical resources allocated in BC and MS administrations</w:t>
            </w:r>
            <w:r w:rsidR="00215731" w:rsidRPr="00944095">
              <w:rPr>
                <w:rFonts w:cstheme="minorHAnsi"/>
                <w:sz w:val="24"/>
                <w:szCs w:val="24"/>
                <w:lang w:val="en-GB"/>
              </w:rPr>
              <w:t>.</w:t>
            </w:r>
          </w:p>
          <w:p w14:paraId="7CB1871F" w14:textId="77777777" w:rsidR="00670004" w:rsidRPr="00944095" w:rsidRDefault="00670004" w:rsidP="00670004">
            <w:pPr>
              <w:rPr>
                <w:rFonts w:eastAsia="Times New Roman" w:cstheme="minorHAnsi"/>
                <w:color w:val="000000"/>
                <w:sz w:val="24"/>
                <w:szCs w:val="24"/>
                <w:lang w:val="en-GB" w:eastAsia="en-GB"/>
              </w:rPr>
            </w:pPr>
            <w:r w:rsidRPr="00944095">
              <w:rPr>
                <w:rFonts w:cstheme="minorHAnsi"/>
                <w:sz w:val="24"/>
                <w:szCs w:val="24"/>
                <w:lang w:val="en-GB"/>
              </w:rPr>
              <w:t>Sound and joint planning of initial work plan</w:t>
            </w:r>
            <w:r w:rsidR="00215731" w:rsidRPr="00944095">
              <w:rPr>
                <w:rFonts w:cstheme="minorHAnsi"/>
                <w:sz w:val="24"/>
                <w:szCs w:val="24"/>
                <w:lang w:val="en-GB"/>
              </w:rPr>
              <w:t>.</w:t>
            </w:r>
          </w:p>
        </w:tc>
      </w:tr>
    </w:tbl>
    <w:p w14:paraId="3FDFD94E" w14:textId="77777777" w:rsidR="00F0749B" w:rsidRDefault="00F0749B" w:rsidP="00C44D7B">
      <w:pPr>
        <w:spacing w:after="0" w:line="240" w:lineRule="auto"/>
        <w:rPr>
          <w:rFonts w:eastAsia="Times New Roman" w:cstheme="minorHAnsi"/>
          <w:color w:val="000000"/>
          <w:sz w:val="24"/>
          <w:szCs w:val="24"/>
          <w:lang w:val="en-GB" w:eastAsia="en-GB"/>
        </w:rPr>
      </w:pPr>
    </w:p>
    <w:p w14:paraId="09A06326" w14:textId="77777777" w:rsidR="006B66B8" w:rsidRDefault="006B66B8" w:rsidP="00C44D7B">
      <w:pPr>
        <w:spacing w:after="0" w:line="240" w:lineRule="auto"/>
        <w:jc w:val="both"/>
        <w:rPr>
          <w:rFonts w:ascii="Times New Roman" w:eastAsia="Times New Roman" w:hAnsi="Times New Roman" w:cs="Times New Roman"/>
          <w:b/>
          <w:sz w:val="24"/>
          <w:szCs w:val="24"/>
          <w:lang w:val="en-GB"/>
        </w:rPr>
      </w:pPr>
    </w:p>
    <w:p w14:paraId="69086C2A" w14:textId="77777777" w:rsidR="0073565D" w:rsidRDefault="0073565D" w:rsidP="00C44D7B">
      <w:pPr>
        <w:spacing w:after="0" w:line="240" w:lineRule="auto"/>
        <w:jc w:val="both"/>
        <w:rPr>
          <w:rFonts w:ascii="Times New Roman" w:eastAsia="Times New Roman" w:hAnsi="Times New Roman" w:cs="Times New Roman"/>
          <w:b/>
          <w:sz w:val="24"/>
          <w:szCs w:val="24"/>
          <w:lang w:val="en-GB"/>
        </w:rPr>
      </w:pPr>
    </w:p>
    <w:p w14:paraId="032A6C6A" w14:textId="5872A98E" w:rsidR="006B66B8" w:rsidRDefault="006B66B8" w:rsidP="00C44D7B">
      <w:pPr>
        <w:spacing w:after="0" w:line="240" w:lineRule="auto"/>
        <w:jc w:val="both"/>
        <w:rPr>
          <w:rFonts w:ascii="Times New Roman" w:eastAsia="Times New Roman" w:hAnsi="Times New Roman" w:cs="Times New Roman"/>
          <w:b/>
          <w:sz w:val="24"/>
          <w:szCs w:val="24"/>
          <w:lang w:val="en-GB"/>
        </w:rPr>
      </w:pPr>
    </w:p>
    <w:p w14:paraId="41DFA359" w14:textId="3B8A635A" w:rsidR="00C1354A" w:rsidRDefault="00C1354A" w:rsidP="00C44D7B">
      <w:pPr>
        <w:spacing w:after="0" w:line="240" w:lineRule="auto"/>
        <w:jc w:val="both"/>
        <w:rPr>
          <w:rFonts w:ascii="Times New Roman" w:eastAsia="Times New Roman" w:hAnsi="Times New Roman" w:cs="Times New Roman"/>
          <w:b/>
          <w:sz w:val="24"/>
          <w:szCs w:val="24"/>
          <w:lang w:val="en-GB"/>
        </w:rPr>
      </w:pPr>
    </w:p>
    <w:p w14:paraId="47123B40" w14:textId="2177F200" w:rsidR="00C1354A" w:rsidRDefault="00C1354A" w:rsidP="00C44D7B">
      <w:pPr>
        <w:spacing w:after="0" w:line="240" w:lineRule="auto"/>
        <w:jc w:val="both"/>
        <w:rPr>
          <w:rFonts w:ascii="Times New Roman" w:eastAsia="Times New Roman" w:hAnsi="Times New Roman" w:cs="Times New Roman"/>
          <w:b/>
          <w:sz w:val="24"/>
          <w:szCs w:val="24"/>
          <w:lang w:val="en-GB"/>
        </w:rPr>
      </w:pPr>
    </w:p>
    <w:p w14:paraId="118BA51F" w14:textId="354A55CD" w:rsidR="00C1354A" w:rsidRDefault="00C1354A" w:rsidP="00C44D7B">
      <w:pPr>
        <w:spacing w:after="0" w:line="240" w:lineRule="auto"/>
        <w:jc w:val="both"/>
        <w:rPr>
          <w:rFonts w:ascii="Times New Roman" w:eastAsia="Times New Roman" w:hAnsi="Times New Roman" w:cs="Times New Roman"/>
          <w:b/>
          <w:sz w:val="24"/>
          <w:szCs w:val="24"/>
          <w:lang w:val="en-GB"/>
        </w:rPr>
      </w:pPr>
    </w:p>
    <w:p w14:paraId="7FCA7482" w14:textId="14E493AB" w:rsidR="00C1354A" w:rsidRDefault="00C1354A" w:rsidP="00C44D7B">
      <w:pPr>
        <w:spacing w:after="0" w:line="240" w:lineRule="auto"/>
        <w:jc w:val="both"/>
        <w:rPr>
          <w:rFonts w:ascii="Times New Roman" w:eastAsia="Times New Roman" w:hAnsi="Times New Roman" w:cs="Times New Roman"/>
          <w:b/>
          <w:sz w:val="24"/>
          <w:szCs w:val="24"/>
          <w:lang w:val="en-GB"/>
        </w:rPr>
      </w:pPr>
    </w:p>
    <w:p w14:paraId="2001C517" w14:textId="7EF2BF25" w:rsidR="00C1354A" w:rsidRDefault="00C1354A" w:rsidP="00C44D7B">
      <w:pPr>
        <w:spacing w:after="0" w:line="240" w:lineRule="auto"/>
        <w:jc w:val="both"/>
        <w:rPr>
          <w:rFonts w:ascii="Times New Roman" w:eastAsia="Times New Roman" w:hAnsi="Times New Roman" w:cs="Times New Roman"/>
          <w:b/>
          <w:sz w:val="24"/>
          <w:szCs w:val="24"/>
          <w:lang w:val="en-GB"/>
        </w:rPr>
      </w:pPr>
    </w:p>
    <w:p w14:paraId="419BECB2" w14:textId="77777777" w:rsidR="00C1354A" w:rsidRDefault="00C1354A" w:rsidP="00C44D7B">
      <w:pPr>
        <w:spacing w:after="0" w:line="240" w:lineRule="auto"/>
        <w:jc w:val="both"/>
        <w:rPr>
          <w:rFonts w:ascii="Times New Roman" w:eastAsia="Times New Roman" w:hAnsi="Times New Roman" w:cs="Times New Roman"/>
          <w:b/>
          <w:sz w:val="24"/>
          <w:szCs w:val="24"/>
          <w:lang w:val="en-GB"/>
        </w:rPr>
      </w:pPr>
    </w:p>
    <w:p w14:paraId="0D8DDA3B" w14:textId="77777777" w:rsidR="00C44D7B" w:rsidRPr="00944095" w:rsidRDefault="00C44D7B" w:rsidP="00C44D7B">
      <w:pPr>
        <w:spacing w:after="0" w:line="240" w:lineRule="auto"/>
        <w:jc w:val="both"/>
        <w:rPr>
          <w:rFonts w:ascii="Times New Roman" w:eastAsia="Times New Roman" w:hAnsi="Times New Roman" w:cs="Times New Roman"/>
          <w:b/>
          <w:sz w:val="24"/>
          <w:szCs w:val="24"/>
          <w:lang w:val="en-GB"/>
        </w:rPr>
      </w:pPr>
      <w:r w:rsidRPr="00944095">
        <w:rPr>
          <w:rFonts w:ascii="Times New Roman" w:eastAsia="Times New Roman" w:hAnsi="Times New Roman" w:cs="Times New Roman"/>
          <w:b/>
          <w:sz w:val="24"/>
          <w:szCs w:val="24"/>
          <w:lang w:val="en-GB"/>
        </w:rPr>
        <w:lastRenderedPageBreak/>
        <w:t>ARTICLE 4: Schedule</w:t>
      </w:r>
    </w:p>
    <w:p w14:paraId="15F9B400" w14:textId="77777777" w:rsidR="00C44D7B" w:rsidRPr="00944095" w:rsidRDefault="00C44D7B" w:rsidP="00C44D7B">
      <w:pPr>
        <w:spacing w:after="0" w:line="240" w:lineRule="auto"/>
        <w:rPr>
          <w:rFonts w:ascii="Times New Roman" w:eastAsia="Times New Roman" w:hAnsi="Times New Roman" w:cs="Times New Roman"/>
          <w:color w:val="000000"/>
          <w:sz w:val="24"/>
          <w:szCs w:val="24"/>
          <w:lang w:val="en-GB" w:eastAsia="en-GB"/>
        </w:rPr>
      </w:pPr>
    </w:p>
    <w:p w14:paraId="277B0EB6" w14:textId="77777777" w:rsidR="00C44D7B" w:rsidRPr="00944095" w:rsidRDefault="00C44D7B" w:rsidP="00C44D7B">
      <w:pPr>
        <w:spacing w:after="0" w:line="240" w:lineRule="auto"/>
        <w:rPr>
          <w:rFonts w:ascii="Times New Roman" w:eastAsia="Times New Roman" w:hAnsi="Times New Roman" w:cs="Times New Roman"/>
          <w:i/>
          <w:color w:val="000000"/>
          <w:sz w:val="24"/>
          <w:szCs w:val="24"/>
          <w:lang w:val="en-GB" w:eastAsia="en-GB"/>
        </w:rPr>
      </w:pPr>
    </w:p>
    <w:tbl>
      <w:tblPr>
        <w:tblW w:w="5200" w:type="pct"/>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7"/>
        <w:gridCol w:w="1181"/>
        <w:gridCol w:w="1274"/>
        <w:gridCol w:w="1276"/>
        <w:gridCol w:w="1276"/>
        <w:gridCol w:w="1274"/>
        <w:gridCol w:w="1419"/>
      </w:tblGrid>
      <w:tr w:rsidR="00AF2006" w:rsidRPr="00944095" w14:paraId="2801E387" w14:textId="77777777" w:rsidTr="00AF2006">
        <w:trPr>
          <w:trHeight w:val="328"/>
        </w:trPr>
        <w:tc>
          <w:tcPr>
            <w:tcW w:w="885" w:type="pct"/>
            <w:tcBorders>
              <w:top w:val="double" w:sz="4" w:space="0" w:color="auto"/>
              <w:left w:val="double" w:sz="4" w:space="0" w:color="auto"/>
              <w:bottom w:val="double" w:sz="4" w:space="0" w:color="auto"/>
              <w:right w:val="double" w:sz="4" w:space="0" w:color="auto"/>
            </w:tcBorders>
            <w:vAlign w:val="center"/>
          </w:tcPr>
          <w:p w14:paraId="36F02420" w14:textId="77777777" w:rsidR="00AF2006" w:rsidRPr="00944095" w:rsidRDefault="00AF2006" w:rsidP="00D22361">
            <w:pPr>
              <w:spacing w:after="0" w:line="240" w:lineRule="auto"/>
              <w:jc w:val="center"/>
              <w:rPr>
                <w:rFonts w:ascii="Arial" w:eastAsia="Times New Roman" w:hAnsi="Arial" w:cs="Arial"/>
                <w:color w:val="000000"/>
                <w:sz w:val="18"/>
                <w:szCs w:val="18"/>
                <w:lang w:val="en-GB" w:eastAsia="en-GB"/>
              </w:rPr>
            </w:pPr>
            <w:r w:rsidRPr="00944095">
              <w:rPr>
                <w:rFonts w:ascii="Arial" w:eastAsia="Times New Roman" w:hAnsi="Arial" w:cs="Arial"/>
                <w:color w:val="000000"/>
                <w:sz w:val="18"/>
                <w:szCs w:val="18"/>
                <w:lang w:val="en-GB" w:eastAsia="en-GB"/>
              </w:rPr>
              <w:t xml:space="preserve">Project Month </w:t>
            </w:r>
            <w:r>
              <w:rPr>
                <w:rFonts w:ascii="Arial" w:eastAsia="Times New Roman" w:hAnsi="Arial" w:cs="Arial"/>
                <w:color w:val="000000"/>
                <w:sz w:val="18"/>
                <w:szCs w:val="18"/>
                <w:lang w:val="en-GB" w:eastAsia="en-GB"/>
              </w:rPr>
              <w:t>20</w:t>
            </w:r>
            <w:r w:rsidRPr="00944095">
              <w:rPr>
                <w:rFonts w:ascii="Arial" w:eastAsia="Times New Roman" w:hAnsi="Arial" w:cs="Arial"/>
                <w:color w:val="000000"/>
                <w:sz w:val="18"/>
                <w:szCs w:val="18"/>
                <w:lang w:val="en-GB" w:eastAsia="en-GB"/>
              </w:rPr>
              <w:t>20</w:t>
            </w:r>
          </w:p>
        </w:tc>
        <w:tc>
          <w:tcPr>
            <w:tcW w:w="631" w:type="pct"/>
            <w:tcBorders>
              <w:top w:val="double" w:sz="4" w:space="0" w:color="auto"/>
              <w:left w:val="double" w:sz="4" w:space="0" w:color="auto"/>
              <w:bottom w:val="double" w:sz="4" w:space="0" w:color="auto"/>
              <w:right w:val="double" w:sz="4" w:space="0" w:color="auto"/>
            </w:tcBorders>
          </w:tcPr>
          <w:p w14:paraId="35A6A875" w14:textId="77777777" w:rsidR="00AF2006" w:rsidRPr="00944095" w:rsidRDefault="00AF2006" w:rsidP="00215731">
            <w:pPr>
              <w:spacing w:after="0" w:line="240" w:lineRule="auto"/>
              <w:jc w:val="both"/>
              <w:rPr>
                <w:rFonts w:ascii="Arial" w:eastAsia="Times New Roman" w:hAnsi="Arial" w:cs="Arial"/>
                <w:color w:val="000000"/>
                <w:sz w:val="18"/>
                <w:szCs w:val="18"/>
                <w:lang w:val="en-GB" w:eastAsia="en-GB"/>
              </w:rPr>
            </w:pPr>
          </w:p>
          <w:p w14:paraId="55995942" w14:textId="74D2AC26" w:rsidR="00AF2006" w:rsidRDefault="00267319" w:rsidP="00215731">
            <w:pPr>
              <w:spacing w:after="0" w:line="240" w:lineRule="auto"/>
              <w:jc w:val="both"/>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July</w:t>
            </w:r>
          </w:p>
          <w:p w14:paraId="77022120" w14:textId="77777777" w:rsidR="00AF2006" w:rsidRPr="00944095" w:rsidRDefault="00AF2006" w:rsidP="00215731">
            <w:pPr>
              <w:spacing w:after="0" w:line="240" w:lineRule="auto"/>
              <w:jc w:val="both"/>
              <w:rPr>
                <w:rFonts w:ascii="Arial" w:eastAsia="Times New Roman" w:hAnsi="Arial" w:cs="Arial"/>
                <w:color w:val="000000"/>
                <w:sz w:val="18"/>
                <w:szCs w:val="18"/>
                <w:lang w:val="en-GB" w:eastAsia="en-GB"/>
              </w:rPr>
            </w:pPr>
          </w:p>
        </w:tc>
        <w:tc>
          <w:tcPr>
            <w:tcW w:w="681" w:type="pct"/>
            <w:tcBorders>
              <w:top w:val="double" w:sz="4" w:space="0" w:color="auto"/>
              <w:left w:val="double" w:sz="4" w:space="0" w:color="auto"/>
              <w:bottom w:val="double" w:sz="4" w:space="0" w:color="auto"/>
              <w:right w:val="double" w:sz="4" w:space="0" w:color="auto"/>
            </w:tcBorders>
            <w:vAlign w:val="center"/>
          </w:tcPr>
          <w:p w14:paraId="27BDB4E6" w14:textId="4BE3E492" w:rsidR="00AF2006" w:rsidRPr="00944095" w:rsidRDefault="00267319" w:rsidP="00D22361">
            <w:pPr>
              <w:spacing w:after="0" w:line="240" w:lineRule="auto"/>
              <w:jc w:val="center"/>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August</w:t>
            </w:r>
          </w:p>
        </w:tc>
        <w:tc>
          <w:tcPr>
            <w:tcW w:w="682" w:type="pct"/>
            <w:tcBorders>
              <w:top w:val="double" w:sz="4" w:space="0" w:color="auto"/>
              <w:left w:val="double" w:sz="4" w:space="0" w:color="auto"/>
              <w:bottom w:val="double" w:sz="4" w:space="0" w:color="auto"/>
              <w:right w:val="double" w:sz="4" w:space="0" w:color="auto"/>
            </w:tcBorders>
            <w:vAlign w:val="center"/>
          </w:tcPr>
          <w:p w14:paraId="33D1A12A" w14:textId="3E170F40" w:rsidR="00AF2006" w:rsidRPr="00944095" w:rsidRDefault="00267319" w:rsidP="00D22361">
            <w:pPr>
              <w:spacing w:after="0" w:line="240" w:lineRule="auto"/>
              <w:jc w:val="center"/>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September</w:t>
            </w:r>
          </w:p>
        </w:tc>
        <w:tc>
          <w:tcPr>
            <w:tcW w:w="682" w:type="pct"/>
            <w:tcBorders>
              <w:top w:val="double" w:sz="4" w:space="0" w:color="auto"/>
              <w:left w:val="double" w:sz="4" w:space="0" w:color="auto"/>
              <w:bottom w:val="double" w:sz="4" w:space="0" w:color="auto"/>
              <w:right w:val="double" w:sz="4" w:space="0" w:color="auto"/>
            </w:tcBorders>
            <w:vAlign w:val="center"/>
          </w:tcPr>
          <w:p w14:paraId="0C209849" w14:textId="75174E74" w:rsidR="00AF2006" w:rsidRPr="00944095" w:rsidRDefault="00267319" w:rsidP="00D22361">
            <w:pPr>
              <w:spacing w:after="0" w:line="240" w:lineRule="auto"/>
              <w:jc w:val="center"/>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October</w:t>
            </w:r>
          </w:p>
        </w:tc>
        <w:tc>
          <w:tcPr>
            <w:tcW w:w="681" w:type="pct"/>
            <w:tcBorders>
              <w:top w:val="double" w:sz="4" w:space="0" w:color="auto"/>
              <w:left w:val="double" w:sz="4" w:space="0" w:color="auto"/>
              <w:bottom w:val="double" w:sz="4" w:space="0" w:color="auto"/>
              <w:right w:val="double" w:sz="4" w:space="0" w:color="auto"/>
            </w:tcBorders>
            <w:vAlign w:val="center"/>
          </w:tcPr>
          <w:p w14:paraId="597EDBB2" w14:textId="1872DEEB" w:rsidR="00AF2006" w:rsidRPr="00944095" w:rsidRDefault="00267319" w:rsidP="00D22361">
            <w:pPr>
              <w:spacing w:after="0" w:line="240" w:lineRule="auto"/>
              <w:jc w:val="center"/>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November</w:t>
            </w:r>
          </w:p>
        </w:tc>
        <w:tc>
          <w:tcPr>
            <w:tcW w:w="758" w:type="pct"/>
            <w:tcBorders>
              <w:top w:val="double" w:sz="4" w:space="0" w:color="auto"/>
              <w:left w:val="double" w:sz="4" w:space="0" w:color="auto"/>
              <w:bottom w:val="double" w:sz="4" w:space="0" w:color="auto"/>
              <w:right w:val="double" w:sz="4" w:space="0" w:color="auto"/>
            </w:tcBorders>
            <w:vAlign w:val="center"/>
          </w:tcPr>
          <w:p w14:paraId="72BF17D3" w14:textId="254F8C94" w:rsidR="00AF2006" w:rsidRPr="00944095" w:rsidRDefault="00267319" w:rsidP="00D22361">
            <w:pPr>
              <w:spacing w:after="0" w:line="240" w:lineRule="auto"/>
              <w:jc w:val="center"/>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December</w:t>
            </w:r>
            <w:r w:rsidR="0073565D">
              <w:rPr>
                <w:rFonts w:ascii="Arial" w:eastAsia="Times New Roman" w:hAnsi="Arial" w:cs="Arial"/>
                <w:color w:val="000000"/>
                <w:sz w:val="18"/>
                <w:szCs w:val="18"/>
                <w:lang w:val="en-GB" w:eastAsia="en-GB"/>
              </w:rPr>
              <w:t xml:space="preserve"> </w:t>
            </w:r>
          </w:p>
        </w:tc>
      </w:tr>
      <w:tr w:rsidR="00AF2006" w:rsidRPr="00944095" w14:paraId="19C17CBC" w14:textId="77777777" w:rsidTr="00AF2006">
        <w:trPr>
          <w:cantSplit/>
        </w:trPr>
        <w:tc>
          <w:tcPr>
            <w:tcW w:w="885" w:type="pct"/>
            <w:shd w:val="clear" w:color="auto" w:fill="B4C6E7" w:themeFill="accent1" w:themeFillTint="66"/>
          </w:tcPr>
          <w:p w14:paraId="6B827ED8" w14:textId="77777777" w:rsidR="00AF2006" w:rsidRPr="00944095" w:rsidRDefault="00AF2006" w:rsidP="00D22361">
            <w:pPr>
              <w:spacing w:before="40" w:after="40" w:line="240" w:lineRule="auto"/>
              <w:rPr>
                <w:rFonts w:ascii="Arial" w:eastAsia="Times New Roman" w:hAnsi="Arial" w:cs="Arial"/>
                <w:color w:val="000000"/>
                <w:lang w:val="en-GB" w:eastAsia="en-GB"/>
              </w:rPr>
            </w:pPr>
            <w:r w:rsidRPr="00944095">
              <w:rPr>
                <w:rFonts w:ascii="Arial" w:eastAsia="Times New Roman" w:hAnsi="Arial" w:cs="Arial"/>
                <w:b/>
                <w:color w:val="000000"/>
                <w:lang w:val="en-GB" w:eastAsia="en-GB"/>
              </w:rPr>
              <w:t>Horizontal costs</w:t>
            </w:r>
          </w:p>
        </w:tc>
        <w:tc>
          <w:tcPr>
            <w:tcW w:w="631" w:type="pct"/>
            <w:shd w:val="clear" w:color="auto" w:fill="B4C6E7" w:themeFill="accent1" w:themeFillTint="66"/>
          </w:tcPr>
          <w:p w14:paraId="08490548"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shd w:val="clear" w:color="auto" w:fill="B4C6E7" w:themeFill="accent1" w:themeFillTint="66"/>
          </w:tcPr>
          <w:p w14:paraId="745C4257"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shd w:val="clear" w:color="auto" w:fill="B4C6E7" w:themeFill="accent1" w:themeFillTint="66"/>
          </w:tcPr>
          <w:p w14:paraId="126A03BC"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shd w:val="clear" w:color="auto" w:fill="B4C6E7" w:themeFill="accent1" w:themeFillTint="66"/>
          </w:tcPr>
          <w:p w14:paraId="081E0E27"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shd w:val="clear" w:color="auto" w:fill="B4C6E7" w:themeFill="accent1" w:themeFillTint="66"/>
          </w:tcPr>
          <w:p w14:paraId="0411B341"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758" w:type="pct"/>
            <w:shd w:val="clear" w:color="auto" w:fill="B4C6E7" w:themeFill="accent1" w:themeFillTint="66"/>
          </w:tcPr>
          <w:p w14:paraId="36168A39"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r>
      <w:tr w:rsidR="00AF2006" w:rsidRPr="00944095" w14:paraId="2D68EAF5" w14:textId="77777777" w:rsidTr="00267319">
        <w:trPr>
          <w:cantSplit/>
        </w:trPr>
        <w:tc>
          <w:tcPr>
            <w:tcW w:w="885" w:type="pct"/>
            <w:shd w:val="clear" w:color="auto" w:fill="FFFFFF"/>
          </w:tcPr>
          <w:p w14:paraId="2EDAEB79" w14:textId="77777777" w:rsidR="00AF2006" w:rsidRPr="00944095" w:rsidRDefault="00AF2006" w:rsidP="00D22361">
            <w:pPr>
              <w:spacing w:before="40" w:after="40" w:line="240" w:lineRule="auto"/>
              <w:rPr>
                <w:rFonts w:ascii="Arial" w:eastAsia="Times New Roman" w:hAnsi="Arial" w:cs="Arial"/>
                <w:color w:val="000000"/>
                <w:lang w:val="en-GB" w:eastAsia="en-GB"/>
              </w:rPr>
            </w:pPr>
            <w:r w:rsidRPr="00944095">
              <w:rPr>
                <w:rFonts w:ascii="Arial" w:eastAsia="Times New Roman" w:hAnsi="Arial" w:cs="Arial"/>
                <w:color w:val="000000"/>
                <w:lang w:val="en-GB" w:eastAsia="en-GB"/>
              </w:rPr>
              <w:t>Steering Committee</w:t>
            </w:r>
          </w:p>
        </w:tc>
        <w:tc>
          <w:tcPr>
            <w:tcW w:w="631" w:type="pct"/>
            <w:shd w:val="clear" w:color="auto" w:fill="auto"/>
          </w:tcPr>
          <w:p w14:paraId="1F885D1F" w14:textId="77777777" w:rsidR="00AF2006" w:rsidRPr="00267319" w:rsidRDefault="00AF2006" w:rsidP="00D22361">
            <w:pPr>
              <w:spacing w:before="40" w:after="40" w:line="240" w:lineRule="auto"/>
              <w:rPr>
                <w:rFonts w:ascii="Arial" w:eastAsia="Times New Roman" w:hAnsi="Arial" w:cs="Arial"/>
                <w:b/>
                <w:color w:val="000000"/>
                <w:lang w:val="en-GB" w:eastAsia="en-GB"/>
              </w:rPr>
            </w:pPr>
          </w:p>
        </w:tc>
        <w:tc>
          <w:tcPr>
            <w:tcW w:w="681" w:type="pct"/>
            <w:shd w:val="clear" w:color="auto" w:fill="D9D9D9" w:themeFill="background1" w:themeFillShade="D9"/>
          </w:tcPr>
          <w:p w14:paraId="4D6931C6" w14:textId="77777777" w:rsidR="00AF2006" w:rsidRPr="00267319" w:rsidRDefault="00AF2006" w:rsidP="00BA1F45">
            <w:pPr>
              <w:spacing w:before="40" w:after="40" w:line="240" w:lineRule="auto"/>
              <w:jc w:val="center"/>
              <w:rPr>
                <w:rFonts w:ascii="Arial" w:eastAsia="Times New Roman" w:hAnsi="Arial" w:cs="Arial"/>
                <w:b/>
                <w:color w:val="000000"/>
                <w:lang w:val="en-GB" w:eastAsia="en-GB"/>
              </w:rPr>
            </w:pPr>
          </w:p>
        </w:tc>
        <w:tc>
          <w:tcPr>
            <w:tcW w:w="682" w:type="pct"/>
            <w:shd w:val="clear" w:color="auto" w:fill="FFFFFF" w:themeFill="background1"/>
          </w:tcPr>
          <w:p w14:paraId="57A745A8"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shd w:val="clear" w:color="auto" w:fill="FFFFFF" w:themeFill="background1"/>
          </w:tcPr>
          <w:p w14:paraId="472817DF"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shd w:val="clear" w:color="auto" w:fill="FFFFFF" w:themeFill="background1"/>
          </w:tcPr>
          <w:p w14:paraId="682897AE"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758" w:type="pct"/>
            <w:shd w:val="clear" w:color="auto" w:fill="FFFFFF" w:themeFill="background1"/>
          </w:tcPr>
          <w:p w14:paraId="784FEDF6"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r>
      <w:tr w:rsidR="00AF2006" w:rsidRPr="00944095" w14:paraId="339BE395" w14:textId="77777777" w:rsidTr="00AF2006">
        <w:trPr>
          <w:cantSplit/>
        </w:trPr>
        <w:tc>
          <w:tcPr>
            <w:tcW w:w="885" w:type="pct"/>
            <w:shd w:val="clear" w:color="auto" w:fill="B4C6E7" w:themeFill="accent1" w:themeFillTint="66"/>
          </w:tcPr>
          <w:p w14:paraId="2D0A84C2" w14:textId="77777777" w:rsidR="00AF2006" w:rsidRPr="00944095" w:rsidRDefault="00AF2006" w:rsidP="00D22361">
            <w:pPr>
              <w:spacing w:before="40" w:after="40" w:line="240" w:lineRule="auto"/>
              <w:rPr>
                <w:rFonts w:ascii="Arial" w:eastAsia="Times New Roman" w:hAnsi="Arial" w:cs="Arial"/>
                <w:color w:val="000000"/>
                <w:lang w:val="en-GB" w:eastAsia="en-GB"/>
              </w:rPr>
            </w:pPr>
            <w:r w:rsidRPr="00944095">
              <w:rPr>
                <w:rFonts w:ascii="Arial" w:eastAsia="Times New Roman" w:hAnsi="Arial" w:cs="Arial"/>
                <w:b/>
                <w:color w:val="000000"/>
                <w:lang w:val="en-GB" w:eastAsia="en-GB"/>
              </w:rPr>
              <w:t>Component 0</w:t>
            </w:r>
          </w:p>
        </w:tc>
        <w:tc>
          <w:tcPr>
            <w:tcW w:w="631" w:type="pct"/>
            <w:shd w:val="clear" w:color="auto" w:fill="B4C6E7" w:themeFill="accent1" w:themeFillTint="66"/>
          </w:tcPr>
          <w:p w14:paraId="0793D275"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shd w:val="clear" w:color="auto" w:fill="B4C6E7" w:themeFill="accent1" w:themeFillTint="66"/>
          </w:tcPr>
          <w:p w14:paraId="4CFD8D06"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shd w:val="clear" w:color="auto" w:fill="B4C6E7" w:themeFill="accent1" w:themeFillTint="66"/>
          </w:tcPr>
          <w:p w14:paraId="3617F3B3"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shd w:val="clear" w:color="auto" w:fill="B4C6E7" w:themeFill="accent1" w:themeFillTint="66"/>
          </w:tcPr>
          <w:p w14:paraId="4FECEFAB"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shd w:val="clear" w:color="auto" w:fill="B4C6E7" w:themeFill="accent1" w:themeFillTint="66"/>
          </w:tcPr>
          <w:p w14:paraId="4FB36490"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758" w:type="pct"/>
            <w:shd w:val="clear" w:color="auto" w:fill="B4C6E7" w:themeFill="accent1" w:themeFillTint="66"/>
          </w:tcPr>
          <w:p w14:paraId="3025C24D"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r>
      <w:tr w:rsidR="00AF2006" w:rsidRPr="00944095" w14:paraId="1846687C" w14:textId="77777777" w:rsidTr="00AF2006">
        <w:trPr>
          <w:cantSplit/>
        </w:trPr>
        <w:tc>
          <w:tcPr>
            <w:tcW w:w="885" w:type="pct"/>
            <w:shd w:val="clear" w:color="auto" w:fill="FFFFFF"/>
          </w:tcPr>
          <w:p w14:paraId="7E769C46" w14:textId="77777777" w:rsidR="00AF2006" w:rsidRPr="00944095" w:rsidRDefault="00AF2006" w:rsidP="00D22361">
            <w:pPr>
              <w:spacing w:before="40" w:after="40" w:line="240" w:lineRule="auto"/>
              <w:rPr>
                <w:rFonts w:ascii="Arial" w:eastAsia="Times New Roman" w:hAnsi="Arial" w:cs="Arial"/>
                <w:color w:val="000000"/>
                <w:lang w:val="en-GB" w:eastAsia="en-GB"/>
              </w:rPr>
            </w:pPr>
            <w:r w:rsidRPr="00944095">
              <w:rPr>
                <w:rFonts w:ascii="Arial" w:eastAsia="Times New Roman" w:hAnsi="Arial" w:cs="Arial"/>
                <w:color w:val="000000"/>
                <w:lang w:val="en-GB" w:eastAsia="en-GB"/>
              </w:rPr>
              <w:t xml:space="preserve">Activity 0.1 Kick-off </w:t>
            </w:r>
          </w:p>
        </w:tc>
        <w:tc>
          <w:tcPr>
            <w:tcW w:w="631" w:type="pct"/>
            <w:shd w:val="clear" w:color="auto" w:fill="FFFFFF" w:themeFill="background1"/>
          </w:tcPr>
          <w:p w14:paraId="27561EC5"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shd w:val="clear" w:color="auto" w:fill="FFFFFF" w:themeFill="background1"/>
          </w:tcPr>
          <w:p w14:paraId="2DE7306D"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shd w:val="clear" w:color="auto" w:fill="FFFFFF" w:themeFill="background1"/>
          </w:tcPr>
          <w:p w14:paraId="19399CAB"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shd w:val="clear" w:color="auto" w:fill="FFFFFF" w:themeFill="background1"/>
          </w:tcPr>
          <w:p w14:paraId="523C0225"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shd w:val="clear" w:color="auto" w:fill="FFFFFF" w:themeFill="background1"/>
          </w:tcPr>
          <w:p w14:paraId="632B1DDB"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758" w:type="pct"/>
            <w:shd w:val="clear" w:color="auto" w:fill="FFFFFF" w:themeFill="background1"/>
          </w:tcPr>
          <w:p w14:paraId="0825414A"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r>
      <w:tr w:rsidR="00AF2006" w:rsidRPr="00944095" w14:paraId="5865D8D5" w14:textId="77777777" w:rsidTr="00267319">
        <w:trPr>
          <w:cantSplit/>
        </w:trPr>
        <w:tc>
          <w:tcPr>
            <w:tcW w:w="885" w:type="pct"/>
            <w:shd w:val="clear" w:color="auto" w:fill="FFFFFF"/>
          </w:tcPr>
          <w:p w14:paraId="60232427" w14:textId="77777777" w:rsidR="00AF2006" w:rsidRPr="00944095" w:rsidRDefault="00AF2006" w:rsidP="00B37DBA">
            <w:pPr>
              <w:spacing w:before="40" w:after="40" w:line="240" w:lineRule="auto"/>
              <w:rPr>
                <w:rFonts w:ascii="Arial" w:eastAsia="Times New Roman" w:hAnsi="Arial" w:cs="Arial"/>
                <w:color w:val="000000"/>
                <w:lang w:val="en-GB" w:eastAsia="en-GB"/>
              </w:rPr>
            </w:pPr>
            <w:r w:rsidRPr="00944095">
              <w:rPr>
                <w:rFonts w:ascii="Arial" w:eastAsia="Times New Roman" w:hAnsi="Arial" w:cs="Arial"/>
                <w:color w:val="000000"/>
                <w:lang w:val="en-GB" w:eastAsia="en-GB"/>
              </w:rPr>
              <w:t>Activity 1.1.1</w:t>
            </w:r>
          </w:p>
        </w:tc>
        <w:tc>
          <w:tcPr>
            <w:tcW w:w="631" w:type="pct"/>
            <w:shd w:val="clear" w:color="auto" w:fill="FFFFFF" w:themeFill="background1"/>
          </w:tcPr>
          <w:p w14:paraId="3F2ED478" w14:textId="77777777" w:rsidR="00AF2006" w:rsidRPr="00944095" w:rsidRDefault="00AF2006" w:rsidP="00B37DBA">
            <w:pPr>
              <w:spacing w:before="40" w:after="40" w:line="240" w:lineRule="auto"/>
              <w:rPr>
                <w:rFonts w:ascii="Arial" w:eastAsia="Times New Roman" w:hAnsi="Arial" w:cs="Arial"/>
                <w:b/>
                <w:color w:val="000000"/>
                <w:lang w:val="en-GB" w:eastAsia="en-GB"/>
              </w:rPr>
            </w:pPr>
          </w:p>
        </w:tc>
        <w:tc>
          <w:tcPr>
            <w:tcW w:w="681" w:type="pct"/>
            <w:shd w:val="clear" w:color="auto" w:fill="FFFFFF" w:themeFill="background1"/>
          </w:tcPr>
          <w:p w14:paraId="0299D371" w14:textId="77777777" w:rsidR="00AF2006" w:rsidRPr="00944095" w:rsidRDefault="00AF2006" w:rsidP="00B37DBA">
            <w:pPr>
              <w:spacing w:before="40" w:after="40" w:line="240" w:lineRule="auto"/>
              <w:rPr>
                <w:rFonts w:ascii="Arial" w:eastAsia="Times New Roman" w:hAnsi="Arial" w:cs="Arial"/>
                <w:b/>
                <w:color w:val="000000"/>
                <w:lang w:val="en-GB" w:eastAsia="en-GB"/>
              </w:rPr>
            </w:pPr>
          </w:p>
        </w:tc>
        <w:tc>
          <w:tcPr>
            <w:tcW w:w="682" w:type="pct"/>
            <w:shd w:val="clear" w:color="auto" w:fill="FFFFFF" w:themeFill="background1"/>
          </w:tcPr>
          <w:p w14:paraId="62515357" w14:textId="77777777" w:rsidR="00AF2006" w:rsidRPr="00944095" w:rsidRDefault="00AF2006" w:rsidP="00B37DBA">
            <w:pPr>
              <w:spacing w:before="40" w:after="40" w:line="240" w:lineRule="auto"/>
              <w:rPr>
                <w:rFonts w:ascii="Arial" w:eastAsia="Times New Roman" w:hAnsi="Arial" w:cs="Arial"/>
                <w:b/>
                <w:color w:val="000000"/>
                <w:lang w:val="en-GB" w:eastAsia="en-GB"/>
              </w:rPr>
            </w:pPr>
          </w:p>
        </w:tc>
        <w:tc>
          <w:tcPr>
            <w:tcW w:w="682" w:type="pct"/>
            <w:shd w:val="clear" w:color="auto" w:fill="D9D9D9" w:themeFill="background1" w:themeFillShade="D9"/>
          </w:tcPr>
          <w:p w14:paraId="64F720C6" w14:textId="77777777" w:rsidR="00AF2006" w:rsidRPr="00944095" w:rsidRDefault="00AF2006" w:rsidP="00B37DBA">
            <w:pPr>
              <w:spacing w:before="40" w:after="40" w:line="240" w:lineRule="auto"/>
              <w:rPr>
                <w:rFonts w:ascii="Arial" w:eastAsia="Times New Roman" w:hAnsi="Arial" w:cs="Arial"/>
                <w:b/>
                <w:color w:val="000000"/>
                <w:lang w:val="en-GB" w:eastAsia="en-GB"/>
              </w:rPr>
            </w:pPr>
          </w:p>
        </w:tc>
        <w:tc>
          <w:tcPr>
            <w:tcW w:w="681" w:type="pct"/>
            <w:shd w:val="clear" w:color="auto" w:fill="D9D9D9" w:themeFill="background1" w:themeFillShade="D9"/>
          </w:tcPr>
          <w:p w14:paraId="77B1398C" w14:textId="77777777" w:rsidR="00AF2006" w:rsidRPr="00944095" w:rsidRDefault="00AF2006" w:rsidP="00B37DBA">
            <w:pPr>
              <w:spacing w:before="40" w:after="40" w:line="240" w:lineRule="auto"/>
              <w:rPr>
                <w:rFonts w:ascii="Arial" w:eastAsia="Times New Roman" w:hAnsi="Arial" w:cs="Arial"/>
                <w:b/>
                <w:color w:val="000000"/>
                <w:lang w:val="en-GB" w:eastAsia="en-GB"/>
              </w:rPr>
            </w:pPr>
          </w:p>
        </w:tc>
        <w:tc>
          <w:tcPr>
            <w:tcW w:w="758" w:type="pct"/>
            <w:shd w:val="clear" w:color="auto" w:fill="FFFFFF" w:themeFill="background1"/>
          </w:tcPr>
          <w:p w14:paraId="64F9A618" w14:textId="77777777" w:rsidR="00AF2006" w:rsidRPr="00944095" w:rsidRDefault="00AF2006" w:rsidP="00B37DBA">
            <w:pPr>
              <w:spacing w:before="40" w:after="40" w:line="240" w:lineRule="auto"/>
              <w:rPr>
                <w:rFonts w:ascii="Arial" w:eastAsia="Times New Roman" w:hAnsi="Arial" w:cs="Arial"/>
                <w:b/>
                <w:color w:val="000000"/>
                <w:lang w:val="en-GB" w:eastAsia="en-GB"/>
              </w:rPr>
            </w:pPr>
          </w:p>
        </w:tc>
      </w:tr>
      <w:tr w:rsidR="00AF2006" w:rsidRPr="00944095" w14:paraId="78CB5CDA" w14:textId="77777777" w:rsidTr="00267319">
        <w:trPr>
          <w:cantSplit/>
        </w:trPr>
        <w:tc>
          <w:tcPr>
            <w:tcW w:w="885" w:type="pct"/>
            <w:shd w:val="clear" w:color="auto" w:fill="FFFFFF"/>
          </w:tcPr>
          <w:p w14:paraId="563C55B8" w14:textId="77777777" w:rsidR="00AF2006" w:rsidRPr="00944095" w:rsidRDefault="00AF2006" w:rsidP="00D22361">
            <w:pPr>
              <w:spacing w:before="40" w:after="40" w:line="240" w:lineRule="auto"/>
              <w:rPr>
                <w:rFonts w:ascii="Arial" w:eastAsia="Times New Roman" w:hAnsi="Arial" w:cs="Arial"/>
                <w:color w:val="000000"/>
                <w:lang w:val="en-GB" w:eastAsia="en-GB"/>
              </w:rPr>
            </w:pPr>
            <w:r w:rsidRPr="00944095">
              <w:rPr>
                <w:rFonts w:ascii="Arial" w:eastAsia="Times New Roman" w:hAnsi="Arial" w:cs="Arial"/>
                <w:color w:val="000000"/>
                <w:lang w:val="en-GB" w:eastAsia="en-GB"/>
              </w:rPr>
              <w:t>Activity 1.1.2</w:t>
            </w:r>
          </w:p>
        </w:tc>
        <w:tc>
          <w:tcPr>
            <w:tcW w:w="631" w:type="pct"/>
            <w:shd w:val="clear" w:color="auto" w:fill="FFFFFF" w:themeFill="background1"/>
          </w:tcPr>
          <w:p w14:paraId="63B154B9" w14:textId="77777777" w:rsidR="00AF2006" w:rsidRPr="0073565D" w:rsidRDefault="00AF2006" w:rsidP="00D22361">
            <w:pPr>
              <w:spacing w:before="40" w:after="40" w:line="240" w:lineRule="auto"/>
              <w:rPr>
                <w:rFonts w:ascii="Arial" w:eastAsia="Times New Roman" w:hAnsi="Arial" w:cs="Arial"/>
                <w:b/>
                <w:color w:val="000000"/>
                <w:highlight w:val="lightGray"/>
                <w:lang w:val="en-GB" w:eastAsia="en-GB"/>
              </w:rPr>
            </w:pPr>
          </w:p>
        </w:tc>
        <w:tc>
          <w:tcPr>
            <w:tcW w:w="681" w:type="pct"/>
            <w:shd w:val="clear" w:color="auto" w:fill="D9D9D9" w:themeFill="background1" w:themeFillShade="D9"/>
          </w:tcPr>
          <w:p w14:paraId="250C3817"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shd w:val="clear" w:color="auto" w:fill="FFFFFF" w:themeFill="background1"/>
          </w:tcPr>
          <w:p w14:paraId="60D09FFF"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shd w:val="clear" w:color="auto" w:fill="FFFFFF" w:themeFill="background1"/>
          </w:tcPr>
          <w:p w14:paraId="3E96EB14"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shd w:val="clear" w:color="auto" w:fill="FFFFFF" w:themeFill="background1"/>
          </w:tcPr>
          <w:p w14:paraId="3EC53841"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758" w:type="pct"/>
            <w:shd w:val="clear" w:color="auto" w:fill="FFFFFF" w:themeFill="background1"/>
          </w:tcPr>
          <w:p w14:paraId="2F0BF539"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r>
      <w:tr w:rsidR="00FD3F0B" w:rsidRPr="00944095" w14:paraId="3161213C" w14:textId="77777777" w:rsidTr="00267319">
        <w:trPr>
          <w:cantSplit/>
        </w:trPr>
        <w:tc>
          <w:tcPr>
            <w:tcW w:w="885" w:type="pct"/>
            <w:shd w:val="clear" w:color="auto" w:fill="FFFFFF"/>
          </w:tcPr>
          <w:p w14:paraId="2CB60C89" w14:textId="77777777" w:rsidR="00AF2006" w:rsidRPr="00944095" w:rsidRDefault="00AF2006" w:rsidP="00D22361">
            <w:pPr>
              <w:spacing w:before="40" w:after="40" w:line="240" w:lineRule="auto"/>
              <w:rPr>
                <w:rFonts w:ascii="Arial" w:eastAsia="Times New Roman" w:hAnsi="Arial" w:cs="Arial"/>
                <w:color w:val="000000"/>
                <w:lang w:val="en-GB" w:eastAsia="en-GB"/>
              </w:rPr>
            </w:pPr>
            <w:r w:rsidRPr="00944095">
              <w:rPr>
                <w:rFonts w:ascii="Arial" w:eastAsia="Times New Roman" w:hAnsi="Arial" w:cs="Arial"/>
                <w:color w:val="000000"/>
                <w:lang w:val="en-GB" w:eastAsia="en-GB"/>
              </w:rPr>
              <w:t>Activity 1.1.3</w:t>
            </w:r>
          </w:p>
        </w:tc>
        <w:tc>
          <w:tcPr>
            <w:tcW w:w="631" w:type="pct"/>
            <w:shd w:val="clear" w:color="auto" w:fill="FFFFFF" w:themeFill="background1"/>
          </w:tcPr>
          <w:p w14:paraId="5F0BA8A1"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shd w:val="clear" w:color="auto" w:fill="FFFFFF" w:themeFill="background1"/>
          </w:tcPr>
          <w:p w14:paraId="5D50FF8E"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shd w:val="clear" w:color="auto" w:fill="D9D9D9" w:themeFill="background1" w:themeFillShade="D9"/>
          </w:tcPr>
          <w:p w14:paraId="0768C6FA"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shd w:val="clear" w:color="auto" w:fill="D9D9D9" w:themeFill="background1" w:themeFillShade="D9"/>
          </w:tcPr>
          <w:p w14:paraId="59A616DF"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shd w:val="clear" w:color="auto" w:fill="D9D9D9" w:themeFill="background1" w:themeFillShade="D9"/>
          </w:tcPr>
          <w:p w14:paraId="53C84FBD"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758" w:type="pct"/>
            <w:shd w:val="clear" w:color="auto" w:fill="D9D9D9" w:themeFill="background1" w:themeFillShade="D9"/>
          </w:tcPr>
          <w:p w14:paraId="46A7E09F"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r>
      <w:tr w:rsidR="00AF2006" w:rsidRPr="00944095" w14:paraId="7E2A549E" w14:textId="77777777" w:rsidTr="00AF2006">
        <w:tc>
          <w:tcPr>
            <w:tcW w:w="885" w:type="pct"/>
            <w:tcBorders>
              <w:top w:val="single" w:sz="6" w:space="0" w:color="auto"/>
              <w:left w:val="single" w:sz="6" w:space="0" w:color="auto"/>
              <w:bottom w:val="single" w:sz="6" w:space="0" w:color="auto"/>
              <w:right w:val="nil"/>
            </w:tcBorders>
            <w:shd w:val="clear" w:color="auto" w:fill="B4C6E7" w:themeFill="accent1" w:themeFillTint="66"/>
          </w:tcPr>
          <w:p w14:paraId="7644BCBB" w14:textId="77777777" w:rsidR="00AF2006" w:rsidRPr="00944095" w:rsidRDefault="00AF2006" w:rsidP="00D22361">
            <w:pPr>
              <w:spacing w:before="40" w:after="40" w:line="240" w:lineRule="auto"/>
              <w:rPr>
                <w:rFonts w:ascii="Arial" w:eastAsia="Times New Roman" w:hAnsi="Arial" w:cs="Arial"/>
                <w:b/>
                <w:color w:val="000000"/>
                <w:lang w:val="en-GB" w:eastAsia="en-GB"/>
              </w:rPr>
            </w:pPr>
            <w:r w:rsidRPr="00944095">
              <w:rPr>
                <w:rFonts w:ascii="Arial" w:eastAsia="Times New Roman" w:hAnsi="Arial" w:cs="Arial"/>
                <w:b/>
                <w:color w:val="000000"/>
                <w:lang w:val="en-GB" w:eastAsia="en-GB"/>
              </w:rPr>
              <w:t>Component 2</w:t>
            </w:r>
          </w:p>
        </w:tc>
        <w:tc>
          <w:tcPr>
            <w:tcW w:w="631" w:type="pct"/>
            <w:tcBorders>
              <w:top w:val="single" w:sz="6" w:space="0" w:color="auto"/>
              <w:left w:val="nil"/>
              <w:bottom w:val="single" w:sz="6" w:space="0" w:color="auto"/>
              <w:right w:val="nil"/>
            </w:tcBorders>
            <w:shd w:val="clear" w:color="auto" w:fill="B4C6E7" w:themeFill="accent1" w:themeFillTint="66"/>
          </w:tcPr>
          <w:p w14:paraId="46094C24"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tcBorders>
              <w:top w:val="single" w:sz="6" w:space="0" w:color="auto"/>
              <w:left w:val="nil"/>
              <w:bottom w:val="single" w:sz="6" w:space="0" w:color="auto"/>
              <w:right w:val="nil"/>
            </w:tcBorders>
            <w:shd w:val="clear" w:color="auto" w:fill="B4C6E7" w:themeFill="accent1" w:themeFillTint="66"/>
          </w:tcPr>
          <w:p w14:paraId="6DBAE4CE"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tcBorders>
              <w:top w:val="single" w:sz="6" w:space="0" w:color="auto"/>
              <w:left w:val="nil"/>
              <w:bottom w:val="single" w:sz="6" w:space="0" w:color="auto"/>
              <w:right w:val="nil"/>
            </w:tcBorders>
            <w:shd w:val="clear" w:color="auto" w:fill="B4C6E7" w:themeFill="accent1" w:themeFillTint="66"/>
          </w:tcPr>
          <w:p w14:paraId="35E8A9F9"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tcBorders>
              <w:top w:val="single" w:sz="6" w:space="0" w:color="auto"/>
              <w:left w:val="nil"/>
              <w:bottom w:val="single" w:sz="6" w:space="0" w:color="auto"/>
              <w:right w:val="nil"/>
            </w:tcBorders>
            <w:shd w:val="clear" w:color="auto" w:fill="B4C6E7" w:themeFill="accent1" w:themeFillTint="66"/>
          </w:tcPr>
          <w:p w14:paraId="39CD881B"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tcBorders>
              <w:top w:val="single" w:sz="6" w:space="0" w:color="auto"/>
              <w:left w:val="nil"/>
              <w:bottom w:val="single" w:sz="6" w:space="0" w:color="auto"/>
              <w:right w:val="nil"/>
            </w:tcBorders>
            <w:shd w:val="clear" w:color="auto" w:fill="B4C6E7" w:themeFill="accent1" w:themeFillTint="66"/>
          </w:tcPr>
          <w:p w14:paraId="1CEB34B3"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758" w:type="pct"/>
            <w:tcBorders>
              <w:top w:val="single" w:sz="6" w:space="0" w:color="auto"/>
              <w:left w:val="nil"/>
              <w:bottom w:val="single" w:sz="6" w:space="0" w:color="auto"/>
              <w:right w:val="nil"/>
            </w:tcBorders>
            <w:shd w:val="clear" w:color="auto" w:fill="B4C6E7" w:themeFill="accent1" w:themeFillTint="66"/>
          </w:tcPr>
          <w:p w14:paraId="0651760C"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r>
      <w:tr w:rsidR="00AF2006" w:rsidRPr="00944095" w14:paraId="55B4AF08" w14:textId="77777777" w:rsidTr="00AF2006">
        <w:tc>
          <w:tcPr>
            <w:tcW w:w="885" w:type="pct"/>
            <w:tcBorders>
              <w:top w:val="single" w:sz="6" w:space="0" w:color="auto"/>
            </w:tcBorders>
          </w:tcPr>
          <w:p w14:paraId="38FD1C52" w14:textId="77777777" w:rsidR="00AF2006" w:rsidRPr="00944095" w:rsidRDefault="00AF2006" w:rsidP="00D22361">
            <w:pPr>
              <w:spacing w:before="40" w:after="40" w:line="240" w:lineRule="auto"/>
              <w:rPr>
                <w:rFonts w:ascii="Arial" w:eastAsia="Times New Roman" w:hAnsi="Arial" w:cs="Arial"/>
                <w:color w:val="000000"/>
                <w:lang w:val="en-GB" w:eastAsia="en-GB"/>
              </w:rPr>
            </w:pPr>
            <w:r w:rsidRPr="00944095">
              <w:rPr>
                <w:rFonts w:ascii="Arial" w:eastAsia="Times New Roman" w:hAnsi="Arial" w:cs="Arial"/>
                <w:color w:val="000000"/>
                <w:lang w:val="en-GB" w:eastAsia="en-GB"/>
              </w:rPr>
              <w:t>Activity 2.1.1.</w:t>
            </w:r>
          </w:p>
        </w:tc>
        <w:tc>
          <w:tcPr>
            <w:tcW w:w="631" w:type="pct"/>
            <w:tcBorders>
              <w:top w:val="single" w:sz="6" w:space="0" w:color="auto"/>
            </w:tcBorders>
            <w:shd w:val="clear" w:color="auto" w:fill="FFFFFF" w:themeFill="background1"/>
          </w:tcPr>
          <w:p w14:paraId="6134576B" w14:textId="436782CB" w:rsidR="00AF2006" w:rsidRPr="00267319" w:rsidRDefault="00267319" w:rsidP="00D22361">
            <w:pPr>
              <w:spacing w:before="40" w:after="40" w:line="240" w:lineRule="auto"/>
              <w:rPr>
                <w:rFonts w:ascii="Arial" w:eastAsia="Times New Roman" w:hAnsi="Arial" w:cs="Arial"/>
                <w:bCs/>
                <w:color w:val="000000"/>
                <w:sz w:val="20"/>
                <w:szCs w:val="20"/>
                <w:lang w:val="en-GB" w:eastAsia="en-GB"/>
              </w:rPr>
            </w:pPr>
            <w:r w:rsidRPr="00267319">
              <w:rPr>
                <w:rFonts w:ascii="Arial" w:eastAsia="Times New Roman" w:hAnsi="Arial" w:cs="Arial"/>
                <w:bCs/>
                <w:color w:val="000000"/>
                <w:sz w:val="20"/>
                <w:szCs w:val="20"/>
                <w:lang w:val="en-GB" w:eastAsia="en-GB"/>
              </w:rPr>
              <w:t>completed</w:t>
            </w:r>
          </w:p>
        </w:tc>
        <w:tc>
          <w:tcPr>
            <w:tcW w:w="681" w:type="pct"/>
            <w:tcBorders>
              <w:top w:val="single" w:sz="6" w:space="0" w:color="auto"/>
            </w:tcBorders>
            <w:shd w:val="clear" w:color="auto" w:fill="FFFFFF" w:themeFill="background1"/>
          </w:tcPr>
          <w:p w14:paraId="300A97B6"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tcBorders>
              <w:top w:val="single" w:sz="6" w:space="0" w:color="auto"/>
            </w:tcBorders>
            <w:shd w:val="clear" w:color="auto" w:fill="FFFFFF" w:themeFill="background1"/>
          </w:tcPr>
          <w:p w14:paraId="216AF3EA"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tcBorders>
              <w:top w:val="single" w:sz="6" w:space="0" w:color="auto"/>
            </w:tcBorders>
            <w:shd w:val="clear" w:color="auto" w:fill="FFFFFF" w:themeFill="background1"/>
          </w:tcPr>
          <w:p w14:paraId="1F1C26D6"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tcBorders>
              <w:top w:val="single" w:sz="6" w:space="0" w:color="auto"/>
            </w:tcBorders>
            <w:shd w:val="clear" w:color="auto" w:fill="FFFFFF" w:themeFill="background1"/>
          </w:tcPr>
          <w:p w14:paraId="160A9685"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758" w:type="pct"/>
            <w:tcBorders>
              <w:top w:val="single" w:sz="6" w:space="0" w:color="auto"/>
            </w:tcBorders>
            <w:shd w:val="clear" w:color="auto" w:fill="FFFFFF" w:themeFill="background1"/>
          </w:tcPr>
          <w:p w14:paraId="2F3D1754"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r>
      <w:tr w:rsidR="00AF2006" w:rsidRPr="00944095" w14:paraId="1ECB2114" w14:textId="77777777" w:rsidTr="00267319">
        <w:tc>
          <w:tcPr>
            <w:tcW w:w="885" w:type="pct"/>
            <w:tcBorders>
              <w:top w:val="single" w:sz="6" w:space="0" w:color="auto"/>
            </w:tcBorders>
          </w:tcPr>
          <w:p w14:paraId="0FABA49E" w14:textId="77777777" w:rsidR="00AF2006" w:rsidRPr="00944095" w:rsidRDefault="00AF2006" w:rsidP="00D22361">
            <w:pPr>
              <w:spacing w:before="40" w:after="40" w:line="240" w:lineRule="auto"/>
              <w:rPr>
                <w:rFonts w:ascii="Arial" w:eastAsia="Times New Roman" w:hAnsi="Arial" w:cs="Arial"/>
                <w:color w:val="000000"/>
                <w:lang w:val="en-GB" w:eastAsia="en-GB"/>
              </w:rPr>
            </w:pPr>
            <w:r w:rsidRPr="00944095">
              <w:rPr>
                <w:rFonts w:ascii="Arial" w:eastAsia="Times New Roman" w:hAnsi="Arial" w:cs="Arial"/>
                <w:color w:val="000000"/>
                <w:lang w:val="en-GB" w:eastAsia="en-GB"/>
              </w:rPr>
              <w:t>Activity 2.1.2.</w:t>
            </w:r>
          </w:p>
        </w:tc>
        <w:tc>
          <w:tcPr>
            <w:tcW w:w="631" w:type="pct"/>
            <w:tcBorders>
              <w:top w:val="single" w:sz="6" w:space="0" w:color="auto"/>
            </w:tcBorders>
            <w:shd w:val="clear" w:color="auto" w:fill="FFFFFF" w:themeFill="background1"/>
          </w:tcPr>
          <w:p w14:paraId="46D70BA7" w14:textId="3AD8601F" w:rsidR="00AF2006" w:rsidRPr="0073565D" w:rsidRDefault="00267319" w:rsidP="00D22361">
            <w:pPr>
              <w:spacing w:before="40" w:after="40" w:line="240" w:lineRule="auto"/>
              <w:rPr>
                <w:rFonts w:ascii="Arial" w:eastAsia="Times New Roman" w:hAnsi="Arial" w:cs="Arial"/>
                <w:b/>
                <w:color w:val="000000"/>
                <w:highlight w:val="lightGray"/>
                <w:lang w:val="en-GB" w:eastAsia="en-GB"/>
              </w:rPr>
            </w:pPr>
            <w:r w:rsidRPr="00267319">
              <w:rPr>
                <w:rFonts w:ascii="Arial" w:eastAsia="Times New Roman" w:hAnsi="Arial" w:cs="Arial"/>
                <w:bCs/>
                <w:color w:val="000000"/>
                <w:sz w:val="20"/>
                <w:szCs w:val="20"/>
                <w:lang w:val="en-GB" w:eastAsia="en-GB"/>
              </w:rPr>
              <w:t>completed</w:t>
            </w:r>
          </w:p>
        </w:tc>
        <w:tc>
          <w:tcPr>
            <w:tcW w:w="681" w:type="pct"/>
            <w:tcBorders>
              <w:top w:val="single" w:sz="6" w:space="0" w:color="auto"/>
            </w:tcBorders>
            <w:shd w:val="clear" w:color="auto" w:fill="FFFFFF" w:themeFill="background1"/>
          </w:tcPr>
          <w:p w14:paraId="42E6DFBB"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tcBorders>
              <w:top w:val="single" w:sz="6" w:space="0" w:color="auto"/>
            </w:tcBorders>
            <w:shd w:val="clear" w:color="auto" w:fill="FFFFFF" w:themeFill="background1"/>
          </w:tcPr>
          <w:p w14:paraId="2E21EF83"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tcBorders>
              <w:top w:val="single" w:sz="6" w:space="0" w:color="auto"/>
            </w:tcBorders>
            <w:shd w:val="clear" w:color="auto" w:fill="FFFFFF" w:themeFill="background1"/>
          </w:tcPr>
          <w:p w14:paraId="66EE419D"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tcBorders>
              <w:top w:val="single" w:sz="6" w:space="0" w:color="auto"/>
            </w:tcBorders>
            <w:shd w:val="clear" w:color="auto" w:fill="FFFFFF" w:themeFill="background1"/>
          </w:tcPr>
          <w:p w14:paraId="5D5819BF"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758" w:type="pct"/>
            <w:tcBorders>
              <w:top w:val="single" w:sz="6" w:space="0" w:color="auto"/>
            </w:tcBorders>
            <w:shd w:val="clear" w:color="auto" w:fill="FFFFFF" w:themeFill="background1"/>
          </w:tcPr>
          <w:p w14:paraId="17E09BF1"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r>
      <w:tr w:rsidR="00AF2006" w:rsidRPr="00944095" w14:paraId="47B9A4E7" w14:textId="77777777" w:rsidTr="00267319">
        <w:trPr>
          <w:trHeight w:val="315"/>
        </w:trPr>
        <w:tc>
          <w:tcPr>
            <w:tcW w:w="885" w:type="pct"/>
            <w:tcBorders>
              <w:top w:val="single" w:sz="6" w:space="0" w:color="auto"/>
              <w:bottom w:val="single" w:sz="6" w:space="0" w:color="auto"/>
            </w:tcBorders>
          </w:tcPr>
          <w:p w14:paraId="71C0BC67" w14:textId="77777777" w:rsidR="00AF2006" w:rsidRPr="00944095" w:rsidRDefault="00AF2006" w:rsidP="00D22361">
            <w:pPr>
              <w:spacing w:before="40" w:after="40" w:line="240" w:lineRule="auto"/>
              <w:rPr>
                <w:rFonts w:ascii="Arial" w:eastAsia="Times New Roman" w:hAnsi="Arial" w:cs="Arial"/>
                <w:color w:val="000000"/>
                <w:lang w:val="en-GB" w:eastAsia="en-GB"/>
              </w:rPr>
            </w:pPr>
            <w:r w:rsidRPr="00944095">
              <w:rPr>
                <w:rFonts w:ascii="Arial" w:eastAsia="Times New Roman" w:hAnsi="Arial" w:cs="Arial"/>
                <w:color w:val="000000"/>
                <w:lang w:val="en-GB" w:eastAsia="en-GB"/>
              </w:rPr>
              <w:t>Activity 2.1.3.</w:t>
            </w:r>
          </w:p>
        </w:tc>
        <w:tc>
          <w:tcPr>
            <w:tcW w:w="631" w:type="pct"/>
            <w:tcBorders>
              <w:top w:val="single" w:sz="6" w:space="0" w:color="auto"/>
              <w:bottom w:val="single" w:sz="6" w:space="0" w:color="auto"/>
            </w:tcBorders>
          </w:tcPr>
          <w:p w14:paraId="0A08A7D8"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tcBorders>
              <w:top w:val="single" w:sz="6" w:space="0" w:color="auto"/>
              <w:bottom w:val="single" w:sz="6" w:space="0" w:color="auto"/>
            </w:tcBorders>
          </w:tcPr>
          <w:p w14:paraId="091BB6A7"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tcBorders>
              <w:top w:val="single" w:sz="6" w:space="0" w:color="auto"/>
              <w:bottom w:val="single" w:sz="6" w:space="0" w:color="auto"/>
            </w:tcBorders>
            <w:shd w:val="clear" w:color="auto" w:fill="FFFFFF" w:themeFill="background1"/>
          </w:tcPr>
          <w:p w14:paraId="073AEC74" w14:textId="77777777" w:rsidR="00AF2006" w:rsidRPr="0073565D" w:rsidRDefault="00AF2006" w:rsidP="00D22361">
            <w:pPr>
              <w:spacing w:before="40" w:after="40" w:line="240" w:lineRule="auto"/>
              <w:rPr>
                <w:rFonts w:ascii="Arial" w:eastAsia="Times New Roman" w:hAnsi="Arial" w:cs="Arial"/>
                <w:b/>
                <w:color w:val="000000"/>
                <w:highlight w:val="lightGray"/>
                <w:lang w:val="en-GB" w:eastAsia="en-GB"/>
              </w:rPr>
            </w:pPr>
          </w:p>
        </w:tc>
        <w:tc>
          <w:tcPr>
            <w:tcW w:w="682" w:type="pct"/>
            <w:tcBorders>
              <w:top w:val="single" w:sz="6" w:space="0" w:color="auto"/>
              <w:bottom w:val="single" w:sz="6" w:space="0" w:color="auto"/>
            </w:tcBorders>
            <w:shd w:val="clear" w:color="auto" w:fill="FFFFFF" w:themeFill="background1"/>
          </w:tcPr>
          <w:p w14:paraId="7A8DD210"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tcBorders>
              <w:top w:val="single" w:sz="6" w:space="0" w:color="auto"/>
              <w:bottom w:val="single" w:sz="6" w:space="0" w:color="auto"/>
            </w:tcBorders>
            <w:shd w:val="clear" w:color="auto" w:fill="FFFFFF" w:themeFill="background1"/>
          </w:tcPr>
          <w:p w14:paraId="2DC0AB4C"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758" w:type="pct"/>
            <w:tcBorders>
              <w:top w:val="single" w:sz="6" w:space="0" w:color="auto"/>
              <w:bottom w:val="single" w:sz="6" w:space="0" w:color="auto"/>
            </w:tcBorders>
            <w:shd w:val="clear" w:color="auto" w:fill="FFFFFF" w:themeFill="background1"/>
          </w:tcPr>
          <w:p w14:paraId="53784346"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r>
      <w:tr w:rsidR="00FD3F0B" w:rsidRPr="00944095" w14:paraId="407C612A" w14:textId="77777777" w:rsidTr="00267319">
        <w:trPr>
          <w:trHeight w:val="315"/>
        </w:trPr>
        <w:tc>
          <w:tcPr>
            <w:tcW w:w="885" w:type="pct"/>
            <w:tcBorders>
              <w:top w:val="single" w:sz="6" w:space="0" w:color="auto"/>
              <w:bottom w:val="single" w:sz="6" w:space="0" w:color="auto"/>
            </w:tcBorders>
          </w:tcPr>
          <w:p w14:paraId="37F80EE8" w14:textId="77777777" w:rsidR="00FD3F0B" w:rsidRPr="00944095" w:rsidRDefault="00FD3F0B" w:rsidP="00FD3F0B">
            <w:pPr>
              <w:spacing w:before="40" w:after="40" w:line="240" w:lineRule="auto"/>
              <w:rPr>
                <w:rFonts w:ascii="Arial" w:eastAsia="Times New Roman" w:hAnsi="Arial" w:cs="Arial"/>
                <w:color w:val="000000"/>
                <w:lang w:val="en-GB" w:eastAsia="en-GB"/>
              </w:rPr>
            </w:pPr>
            <w:r w:rsidRPr="00944095">
              <w:rPr>
                <w:rFonts w:ascii="Arial" w:eastAsia="Times New Roman" w:hAnsi="Arial" w:cs="Arial"/>
                <w:color w:val="000000"/>
                <w:lang w:val="en-GB" w:eastAsia="en-GB"/>
              </w:rPr>
              <w:t>Activity 2.1.4.</w:t>
            </w:r>
          </w:p>
        </w:tc>
        <w:tc>
          <w:tcPr>
            <w:tcW w:w="631" w:type="pct"/>
            <w:tcBorders>
              <w:top w:val="single" w:sz="6" w:space="0" w:color="auto"/>
              <w:bottom w:val="single" w:sz="6" w:space="0" w:color="auto"/>
            </w:tcBorders>
            <w:shd w:val="clear" w:color="auto" w:fill="FFFFFF" w:themeFill="background1"/>
          </w:tcPr>
          <w:p w14:paraId="42609DB8" w14:textId="77777777" w:rsidR="00FD3F0B" w:rsidRPr="00944095" w:rsidRDefault="00FD3F0B" w:rsidP="00FD3F0B">
            <w:pPr>
              <w:spacing w:before="40" w:after="40" w:line="240" w:lineRule="auto"/>
              <w:rPr>
                <w:rFonts w:ascii="Arial" w:eastAsia="Times New Roman" w:hAnsi="Arial" w:cs="Arial"/>
                <w:b/>
                <w:color w:val="000000"/>
                <w:lang w:val="en-GB" w:eastAsia="en-GB"/>
              </w:rPr>
            </w:pPr>
          </w:p>
        </w:tc>
        <w:tc>
          <w:tcPr>
            <w:tcW w:w="681" w:type="pct"/>
            <w:tcBorders>
              <w:top w:val="single" w:sz="6" w:space="0" w:color="auto"/>
              <w:bottom w:val="single" w:sz="6" w:space="0" w:color="auto"/>
            </w:tcBorders>
            <w:shd w:val="clear" w:color="auto" w:fill="D9D9D9" w:themeFill="background1" w:themeFillShade="D9"/>
          </w:tcPr>
          <w:p w14:paraId="0F8F619B" w14:textId="77777777" w:rsidR="00FD3F0B" w:rsidRPr="00944095" w:rsidRDefault="00FD3F0B" w:rsidP="00FD3F0B">
            <w:pPr>
              <w:spacing w:before="40" w:after="40" w:line="240" w:lineRule="auto"/>
              <w:rPr>
                <w:rFonts w:ascii="Arial" w:eastAsia="Times New Roman" w:hAnsi="Arial" w:cs="Arial"/>
                <w:b/>
                <w:color w:val="000000"/>
                <w:lang w:val="en-GB" w:eastAsia="en-GB"/>
              </w:rPr>
            </w:pPr>
          </w:p>
        </w:tc>
        <w:tc>
          <w:tcPr>
            <w:tcW w:w="682" w:type="pct"/>
            <w:tcBorders>
              <w:top w:val="single" w:sz="6" w:space="0" w:color="auto"/>
              <w:bottom w:val="single" w:sz="6" w:space="0" w:color="auto"/>
            </w:tcBorders>
            <w:shd w:val="clear" w:color="auto" w:fill="D9D9D9" w:themeFill="background1" w:themeFillShade="D9"/>
          </w:tcPr>
          <w:p w14:paraId="0AA02EE9" w14:textId="77777777" w:rsidR="00FD3F0B" w:rsidRPr="00944095" w:rsidRDefault="00FD3F0B" w:rsidP="00FD3F0B">
            <w:pPr>
              <w:spacing w:before="40" w:after="40" w:line="240" w:lineRule="auto"/>
              <w:rPr>
                <w:rFonts w:ascii="Arial" w:eastAsia="Times New Roman" w:hAnsi="Arial" w:cs="Arial"/>
                <w:b/>
                <w:color w:val="000000"/>
                <w:lang w:val="en-GB" w:eastAsia="en-GB"/>
              </w:rPr>
            </w:pPr>
          </w:p>
        </w:tc>
        <w:tc>
          <w:tcPr>
            <w:tcW w:w="682" w:type="pct"/>
            <w:tcBorders>
              <w:top w:val="single" w:sz="6" w:space="0" w:color="auto"/>
              <w:bottom w:val="single" w:sz="6" w:space="0" w:color="auto"/>
            </w:tcBorders>
            <w:shd w:val="clear" w:color="auto" w:fill="D9D9D9" w:themeFill="background1" w:themeFillShade="D9"/>
          </w:tcPr>
          <w:p w14:paraId="3E344B94" w14:textId="77777777" w:rsidR="00FD3F0B" w:rsidRPr="00944095" w:rsidRDefault="00FD3F0B" w:rsidP="00FD3F0B">
            <w:pPr>
              <w:spacing w:before="40" w:after="40" w:line="240" w:lineRule="auto"/>
              <w:rPr>
                <w:rFonts w:ascii="Arial" w:eastAsia="Times New Roman" w:hAnsi="Arial" w:cs="Arial"/>
                <w:b/>
                <w:color w:val="000000"/>
                <w:lang w:val="en-GB" w:eastAsia="en-GB"/>
              </w:rPr>
            </w:pPr>
          </w:p>
        </w:tc>
        <w:tc>
          <w:tcPr>
            <w:tcW w:w="681" w:type="pct"/>
            <w:tcBorders>
              <w:top w:val="single" w:sz="6" w:space="0" w:color="auto"/>
              <w:bottom w:val="single" w:sz="6" w:space="0" w:color="auto"/>
            </w:tcBorders>
            <w:shd w:val="clear" w:color="auto" w:fill="D9D9D9" w:themeFill="background1" w:themeFillShade="D9"/>
          </w:tcPr>
          <w:p w14:paraId="774449AC" w14:textId="77777777" w:rsidR="00FD3F0B" w:rsidRPr="00944095" w:rsidRDefault="00FD3F0B" w:rsidP="00FD3F0B">
            <w:pPr>
              <w:spacing w:before="40" w:after="40" w:line="240" w:lineRule="auto"/>
              <w:rPr>
                <w:rFonts w:ascii="Arial" w:eastAsia="Times New Roman" w:hAnsi="Arial" w:cs="Arial"/>
                <w:b/>
                <w:color w:val="000000"/>
                <w:lang w:val="en-GB" w:eastAsia="en-GB"/>
              </w:rPr>
            </w:pPr>
          </w:p>
        </w:tc>
        <w:tc>
          <w:tcPr>
            <w:tcW w:w="758" w:type="pct"/>
            <w:tcBorders>
              <w:top w:val="single" w:sz="6" w:space="0" w:color="auto"/>
              <w:bottom w:val="single" w:sz="6" w:space="0" w:color="auto"/>
            </w:tcBorders>
            <w:shd w:val="clear" w:color="auto" w:fill="D9D9D9" w:themeFill="background1" w:themeFillShade="D9"/>
          </w:tcPr>
          <w:p w14:paraId="11CB54AE" w14:textId="77777777" w:rsidR="00FD3F0B" w:rsidRPr="00944095" w:rsidRDefault="00FD3F0B" w:rsidP="00FD3F0B">
            <w:pPr>
              <w:spacing w:before="40" w:after="40" w:line="240" w:lineRule="auto"/>
              <w:rPr>
                <w:rFonts w:ascii="Arial" w:eastAsia="Times New Roman" w:hAnsi="Arial" w:cs="Arial"/>
                <w:b/>
                <w:color w:val="000000"/>
                <w:lang w:val="en-GB" w:eastAsia="en-GB"/>
              </w:rPr>
            </w:pPr>
          </w:p>
        </w:tc>
      </w:tr>
      <w:tr w:rsidR="00AF2006" w:rsidRPr="00944095" w14:paraId="77ADCB5D" w14:textId="77777777" w:rsidTr="00267319">
        <w:trPr>
          <w:trHeight w:val="315"/>
        </w:trPr>
        <w:tc>
          <w:tcPr>
            <w:tcW w:w="885" w:type="pct"/>
            <w:tcBorders>
              <w:top w:val="single" w:sz="6" w:space="0" w:color="auto"/>
              <w:bottom w:val="single" w:sz="6" w:space="0" w:color="auto"/>
            </w:tcBorders>
          </w:tcPr>
          <w:p w14:paraId="7EA86CCF" w14:textId="77777777" w:rsidR="00AF2006" w:rsidRPr="00944095" w:rsidRDefault="00AF2006" w:rsidP="00F0749B">
            <w:pPr>
              <w:spacing w:before="40" w:after="40" w:line="240" w:lineRule="auto"/>
              <w:rPr>
                <w:rFonts w:ascii="Arial" w:eastAsia="Times New Roman" w:hAnsi="Arial" w:cs="Arial"/>
                <w:color w:val="000000"/>
                <w:lang w:val="en-GB" w:eastAsia="en-GB"/>
              </w:rPr>
            </w:pPr>
            <w:r w:rsidRPr="00944095">
              <w:rPr>
                <w:rFonts w:ascii="Arial" w:eastAsia="Times New Roman" w:hAnsi="Arial" w:cs="Arial"/>
                <w:color w:val="000000"/>
                <w:lang w:val="en-GB" w:eastAsia="en-GB"/>
              </w:rPr>
              <w:t>Activity 2.2.1.</w:t>
            </w:r>
          </w:p>
        </w:tc>
        <w:tc>
          <w:tcPr>
            <w:tcW w:w="631" w:type="pct"/>
            <w:tcBorders>
              <w:top w:val="single" w:sz="6" w:space="0" w:color="auto"/>
              <w:bottom w:val="single" w:sz="6" w:space="0" w:color="auto"/>
            </w:tcBorders>
            <w:shd w:val="clear" w:color="auto" w:fill="FFFFFF" w:themeFill="background1"/>
          </w:tcPr>
          <w:p w14:paraId="1E633843"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tcBorders>
              <w:top w:val="single" w:sz="6" w:space="0" w:color="auto"/>
              <w:bottom w:val="single" w:sz="6" w:space="0" w:color="auto"/>
            </w:tcBorders>
            <w:shd w:val="clear" w:color="auto" w:fill="FFFFFF" w:themeFill="background1"/>
          </w:tcPr>
          <w:p w14:paraId="5F722DF1"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tcBorders>
              <w:top w:val="single" w:sz="6" w:space="0" w:color="auto"/>
              <w:bottom w:val="single" w:sz="6" w:space="0" w:color="auto"/>
            </w:tcBorders>
            <w:shd w:val="clear" w:color="auto" w:fill="D9D9D9" w:themeFill="background1" w:themeFillShade="D9"/>
          </w:tcPr>
          <w:p w14:paraId="3A595AF5"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tcBorders>
              <w:top w:val="single" w:sz="6" w:space="0" w:color="auto"/>
              <w:bottom w:val="single" w:sz="6" w:space="0" w:color="auto"/>
            </w:tcBorders>
            <w:shd w:val="clear" w:color="auto" w:fill="D9D9D9" w:themeFill="background1" w:themeFillShade="D9"/>
          </w:tcPr>
          <w:p w14:paraId="11032BC5"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tcBorders>
              <w:top w:val="single" w:sz="6" w:space="0" w:color="auto"/>
              <w:bottom w:val="single" w:sz="6" w:space="0" w:color="auto"/>
            </w:tcBorders>
            <w:shd w:val="clear" w:color="auto" w:fill="D9D9D9" w:themeFill="background1" w:themeFillShade="D9"/>
          </w:tcPr>
          <w:p w14:paraId="41B2D1F9"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758" w:type="pct"/>
            <w:tcBorders>
              <w:top w:val="single" w:sz="6" w:space="0" w:color="auto"/>
              <w:bottom w:val="single" w:sz="6" w:space="0" w:color="auto"/>
            </w:tcBorders>
            <w:shd w:val="clear" w:color="auto" w:fill="D9D9D9" w:themeFill="background1" w:themeFillShade="D9"/>
          </w:tcPr>
          <w:p w14:paraId="042E1A26"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r>
      <w:tr w:rsidR="00AF2006" w:rsidRPr="00944095" w14:paraId="4970CEE0" w14:textId="77777777" w:rsidTr="00125FFF">
        <w:trPr>
          <w:trHeight w:val="315"/>
        </w:trPr>
        <w:tc>
          <w:tcPr>
            <w:tcW w:w="885" w:type="pct"/>
            <w:tcBorders>
              <w:top w:val="single" w:sz="6" w:space="0" w:color="auto"/>
              <w:bottom w:val="single" w:sz="6" w:space="0" w:color="auto"/>
            </w:tcBorders>
          </w:tcPr>
          <w:p w14:paraId="615FAB64" w14:textId="77777777" w:rsidR="00AF2006" w:rsidRPr="00944095" w:rsidRDefault="00AF2006" w:rsidP="00D22361">
            <w:pPr>
              <w:spacing w:before="40" w:after="40" w:line="240" w:lineRule="auto"/>
              <w:rPr>
                <w:rFonts w:ascii="Arial" w:eastAsia="Times New Roman" w:hAnsi="Arial" w:cs="Arial"/>
                <w:color w:val="000000"/>
                <w:lang w:val="en-GB" w:eastAsia="en-GB"/>
              </w:rPr>
            </w:pPr>
            <w:r w:rsidRPr="00944095">
              <w:rPr>
                <w:rFonts w:ascii="Arial" w:eastAsia="Times New Roman" w:hAnsi="Arial" w:cs="Arial"/>
                <w:color w:val="000000"/>
                <w:lang w:val="en-GB" w:eastAsia="en-GB"/>
              </w:rPr>
              <w:t>Activity 2.2.2.</w:t>
            </w:r>
          </w:p>
        </w:tc>
        <w:tc>
          <w:tcPr>
            <w:tcW w:w="631" w:type="pct"/>
            <w:tcBorders>
              <w:top w:val="single" w:sz="6" w:space="0" w:color="auto"/>
              <w:bottom w:val="single" w:sz="6" w:space="0" w:color="auto"/>
            </w:tcBorders>
          </w:tcPr>
          <w:p w14:paraId="2E3EF7DE"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tcBorders>
              <w:top w:val="single" w:sz="6" w:space="0" w:color="auto"/>
              <w:bottom w:val="single" w:sz="6" w:space="0" w:color="auto"/>
            </w:tcBorders>
          </w:tcPr>
          <w:p w14:paraId="40B7BFA3"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tcBorders>
              <w:top w:val="single" w:sz="6" w:space="0" w:color="auto"/>
              <w:bottom w:val="single" w:sz="6" w:space="0" w:color="auto"/>
            </w:tcBorders>
            <w:shd w:val="clear" w:color="auto" w:fill="FFFFFF" w:themeFill="background1"/>
          </w:tcPr>
          <w:p w14:paraId="643FAEB3"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tcBorders>
              <w:top w:val="single" w:sz="6" w:space="0" w:color="auto"/>
              <w:bottom w:val="single" w:sz="6" w:space="0" w:color="auto"/>
            </w:tcBorders>
            <w:shd w:val="clear" w:color="auto" w:fill="D9D9D9" w:themeFill="background1" w:themeFillShade="D9"/>
          </w:tcPr>
          <w:p w14:paraId="7A1DE4BD"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tcBorders>
              <w:top w:val="single" w:sz="6" w:space="0" w:color="auto"/>
              <w:bottom w:val="single" w:sz="6" w:space="0" w:color="auto"/>
            </w:tcBorders>
            <w:shd w:val="clear" w:color="auto" w:fill="D9D9D9" w:themeFill="background1" w:themeFillShade="D9"/>
          </w:tcPr>
          <w:p w14:paraId="67DD0D16"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758" w:type="pct"/>
            <w:tcBorders>
              <w:top w:val="single" w:sz="6" w:space="0" w:color="auto"/>
              <w:bottom w:val="single" w:sz="6" w:space="0" w:color="auto"/>
            </w:tcBorders>
            <w:shd w:val="clear" w:color="auto" w:fill="FFFFFF" w:themeFill="background1"/>
          </w:tcPr>
          <w:p w14:paraId="264BEA86"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r>
      <w:tr w:rsidR="00AF2006" w:rsidRPr="00944095" w14:paraId="675034D7" w14:textId="77777777" w:rsidTr="007634AF">
        <w:trPr>
          <w:trHeight w:val="315"/>
        </w:trPr>
        <w:tc>
          <w:tcPr>
            <w:tcW w:w="885" w:type="pct"/>
            <w:tcBorders>
              <w:top w:val="single" w:sz="6" w:space="0" w:color="auto"/>
              <w:bottom w:val="single" w:sz="6" w:space="0" w:color="auto"/>
            </w:tcBorders>
          </w:tcPr>
          <w:p w14:paraId="07BD4A0F" w14:textId="77777777" w:rsidR="00AF2006" w:rsidRPr="00944095" w:rsidRDefault="00AF2006" w:rsidP="00D22361">
            <w:pPr>
              <w:spacing w:before="40" w:after="40" w:line="240" w:lineRule="auto"/>
              <w:rPr>
                <w:rFonts w:ascii="Arial" w:eastAsia="Times New Roman" w:hAnsi="Arial" w:cs="Arial"/>
                <w:color w:val="000000"/>
                <w:lang w:val="en-GB" w:eastAsia="en-GB"/>
              </w:rPr>
            </w:pPr>
            <w:r w:rsidRPr="00944095">
              <w:rPr>
                <w:rFonts w:ascii="Arial" w:eastAsia="Times New Roman" w:hAnsi="Arial" w:cs="Arial"/>
                <w:color w:val="000000"/>
                <w:lang w:val="en-GB" w:eastAsia="en-GB"/>
              </w:rPr>
              <w:t>Activity 2.2.3.</w:t>
            </w:r>
          </w:p>
        </w:tc>
        <w:tc>
          <w:tcPr>
            <w:tcW w:w="631" w:type="pct"/>
            <w:tcBorders>
              <w:top w:val="single" w:sz="6" w:space="0" w:color="auto"/>
              <w:bottom w:val="single" w:sz="6" w:space="0" w:color="auto"/>
            </w:tcBorders>
            <w:shd w:val="clear" w:color="auto" w:fill="FFFFFF" w:themeFill="background1"/>
          </w:tcPr>
          <w:p w14:paraId="03CEDD65"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tcBorders>
              <w:top w:val="single" w:sz="6" w:space="0" w:color="auto"/>
              <w:bottom w:val="single" w:sz="6" w:space="0" w:color="auto"/>
            </w:tcBorders>
            <w:shd w:val="clear" w:color="auto" w:fill="FFFFFF" w:themeFill="background1"/>
          </w:tcPr>
          <w:p w14:paraId="32102B28"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tcBorders>
              <w:top w:val="single" w:sz="6" w:space="0" w:color="auto"/>
              <w:bottom w:val="single" w:sz="6" w:space="0" w:color="auto"/>
            </w:tcBorders>
          </w:tcPr>
          <w:p w14:paraId="3154719A"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tcBorders>
              <w:top w:val="single" w:sz="6" w:space="0" w:color="auto"/>
              <w:bottom w:val="single" w:sz="6" w:space="0" w:color="auto"/>
            </w:tcBorders>
            <w:shd w:val="clear" w:color="auto" w:fill="FFFFFF" w:themeFill="background1"/>
          </w:tcPr>
          <w:p w14:paraId="0F96F325"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tcBorders>
              <w:top w:val="single" w:sz="6" w:space="0" w:color="auto"/>
              <w:bottom w:val="single" w:sz="6" w:space="0" w:color="auto"/>
            </w:tcBorders>
            <w:shd w:val="clear" w:color="auto" w:fill="FFFFFF" w:themeFill="background1"/>
          </w:tcPr>
          <w:p w14:paraId="2CFA8FE2"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758" w:type="pct"/>
            <w:tcBorders>
              <w:top w:val="single" w:sz="6" w:space="0" w:color="auto"/>
              <w:bottom w:val="single" w:sz="6" w:space="0" w:color="auto"/>
            </w:tcBorders>
          </w:tcPr>
          <w:p w14:paraId="236EA8D8"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r>
      <w:tr w:rsidR="00AF2006" w:rsidRPr="00944095" w14:paraId="7AB78709" w14:textId="77777777" w:rsidTr="007634AF">
        <w:trPr>
          <w:trHeight w:val="315"/>
        </w:trPr>
        <w:tc>
          <w:tcPr>
            <w:tcW w:w="885" w:type="pct"/>
            <w:tcBorders>
              <w:top w:val="single" w:sz="6" w:space="0" w:color="auto"/>
              <w:bottom w:val="single" w:sz="6" w:space="0" w:color="auto"/>
            </w:tcBorders>
          </w:tcPr>
          <w:p w14:paraId="0B081C29" w14:textId="77777777" w:rsidR="00AF2006" w:rsidRPr="00944095" w:rsidRDefault="00AF2006" w:rsidP="00282076">
            <w:pPr>
              <w:spacing w:before="40" w:after="4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Activity </w:t>
            </w:r>
            <w:r w:rsidR="00BC38AF">
              <w:rPr>
                <w:rFonts w:ascii="Arial" w:eastAsia="Times New Roman" w:hAnsi="Arial" w:cs="Arial"/>
                <w:color w:val="000000"/>
                <w:lang w:val="en-GB" w:eastAsia="en-GB"/>
              </w:rPr>
              <w:t>2</w:t>
            </w:r>
            <w:r>
              <w:rPr>
                <w:rFonts w:ascii="Arial" w:eastAsia="Times New Roman" w:hAnsi="Arial" w:cs="Arial"/>
                <w:color w:val="000000"/>
                <w:lang w:val="en-GB" w:eastAsia="en-GB"/>
              </w:rPr>
              <w:t>.</w:t>
            </w:r>
            <w:r w:rsidR="00BC38AF">
              <w:rPr>
                <w:rFonts w:ascii="Arial" w:eastAsia="Times New Roman" w:hAnsi="Arial" w:cs="Arial"/>
                <w:color w:val="000000"/>
                <w:lang w:val="en-GB" w:eastAsia="en-GB"/>
              </w:rPr>
              <w:t>3</w:t>
            </w:r>
            <w:r>
              <w:rPr>
                <w:rFonts w:ascii="Arial" w:eastAsia="Times New Roman" w:hAnsi="Arial" w:cs="Arial"/>
                <w:color w:val="000000"/>
                <w:lang w:val="en-GB" w:eastAsia="en-GB"/>
              </w:rPr>
              <w:t>.1.</w:t>
            </w:r>
          </w:p>
        </w:tc>
        <w:tc>
          <w:tcPr>
            <w:tcW w:w="631" w:type="pct"/>
            <w:tcBorders>
              <w:top w:val="single" w:sz="6" w:space="0" w:color="auto"/>
              <w:bottom w:val="single" w:sz="6" w:space="0" w:color="auto"/>
            </w:tcBorders>
            <w:shd w:val="clear" w:color="auto" w:fill="FFFFFF" w:themeFill="background1"/>
          </w:tcPr>
          <w:p w14:paraId="512D14A1"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tcBorders>
              <w:top w:val="single" w:sz="6" w:space="0" w:color="auto"/>
              <w:bottom w:val="single" w:sz="6" w:space="0" w:color="auto"/>
            </w:tcBorders>
            <w:shd w:val="clear" w:color="auto" w:fill="FFFFFF" w:themeFill="background1"/>
          </w:tcPr>
          <w:p w14:paraId="497D461F"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tcBorders>
              <w:top w:val="single" w:sz="6" w:space="0" w:color="auto"/>
              <w:bottom w:val="single" w:sz="6" w:space="0" w:color="auto"/>
            </w:tcBorders>
          </w:tcPr>
          <w:p w14:paraId="65F7E0BC"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2" w:type="pct"/>
            <w:tcBorders>
              <w:top w:val="single" w:sz="6" w:space="0" w:color="auto"/>
              <w:bottom w:val="single" w:sz="6" w:space="0" w:color="auto"/>
            </w:tcBorders>
            <w:shd w:val="clear" w:color="auto" w:fill="D9D9D9" w:themeFill="background1" w:themeFillShade="D9"/>
          </w:tcPr>
          <w:p w14:paraId="71758574"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681" w:type="pct"/>
            <w:tcBorders>
              <w:top w:val="single" w:sz="6" w:space="0" w:color="auto"/>
              <w:bottom w:val="single" w:sz="6" w:space="0" w:color="auto"/>
            </w:tcBorders>
            <w:shd w:val="clear" w:color="auto" w:fill="D9D9D9" w:themeFill="background1" w:themeFillShade="D9"/>
          </w:tcPr>
          <w:p w14:paraId="448DA854"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c>
          <w:tcPr>
            <w:tcW w:w="758" w:type="pct"/>
            <w:tcBorders>
              <w:top w:val="single" w:sz="6" w:space="0" w:color="auto"/>
              <w:bottom w:val="single" w:sz="6" w:space="0" w:color="auto"/>
            </w:tcBorders>
            <w:shd w:val="clear" w:color="auto" w:fill="FFFFFF" w:themeFill="background1"/>
          </w:tcPr>
          <w:p w14:paraId="097F7BA8" w14:textId="77777777" w:rsidR="00AF2006" w:rsidRPr="00944095" w:rsidRDefault="00AF2006" w:rsidP="00D22361">
            <w:pPr>
              <w:spacing w:before="40" w:after="40" w:line="240" w:lineRule="auto"/>
              <w:rPr>
                <w:rFonts w:ascii="Arial" w:eastAsia="Times New Roman" w:hAnsi="Arial" w:cs="Arial"/>
                <w:b/>
                <w:color w:val="000000"/>
                <w:lang w:val="en-GB" w:eastAsia="en-GB"/>
              </w:rPr>
            </w:pPr>
          </w:p>
        </w:tc>
      </w:tr>
    </w:tbl>
    <w:p w14:paraId="6DC46E82" w14:textId="77777777" w:rsidR="00C44D7B" w:rsidRPr="00944095" w:rsidRDefault="00C44D7B" w:rsidP="00C44D7B">
      <w:pPr>
        <w:spacing w:after="0" w:line="240" w:lineRule="auto"/>
        <w:rPr>
          <w:rFonts w:ascii="Times New Roman" w:eastAsia="Times New Roman" w:hAnsi="Times New Roman" w:cs="Times New Roman"/>
          <w:color w:val="000000"/>
          <w:sz w:val="24"/>
          <w:szCs w:val="24"/>
          <w:u w:val="single"/>
          <w:lang w:val="en-GB" w:eastAsia="en-GB"/>
        </w:rPr>
      </w:pPr>
    </w:p>
    <w:p w14:paraId="23D07660" w14:textId="77777777" w:rsidR="00C44D7B" w:rsidRDefault="00C44D7B" w:rsidP="00C44D7B">
      <w:pPr>
        <w:spacing w:after="0" w:line="240" w:lineRule="auto"/>
        <w:jc w:val="both"/>
        <w:rPr>
          <w:rFonts w:ascii="Times New Roman" w:eastAsia="Times New Roman" w:hAnsi="Times New Roman" w:cs="Times New Roman"/>
          <w:b/>
          <w:sz w:val="24"/>
          <w:szCs w:val="24"/>
          <w:lang w:val="en-GB"/>
        </w:rPr>
      </w:pPr>
    </w:p>
    <w:p w14:paraId="0F5A122D" w14:textId="77777777" w:rsidR="004471C5" w:rsidRDefault="004471C5" w:rsidP="00C44D7B">
      <w:pPr>
        <w:spacing w:after="0" w:line="240" w:lineRule="auto"/>
        <w:jc w:val="both"/>
        <w:rPr>
          <w:rFonts w:ascii="Times New Roman" w:eastAsia="Times New Roman" w:hAnsi="Times New Roman" w:cs="Times New Roman"/>
          <w:b/>
          <w:sz w:val="24"/>
          <w:szCs w:val="24"/>
          <w:lang w:val="en-GB"/>
        </w:rPr>
      </w:pPr>
    </w:p>
    <w:p w14:paraId="0D77FEE6" w14:textId="77777777" w:rsidR="004471C5" w:rsidRPr="00944095" w:rsidRDefault="004471C5" w:rsidP="00C44D7B">
      <w:pPr>
        <w:spacing w:after="0" w:line="240" w:lineRule="auto"/>
        <w:jc w:val="both"/>
        <w:rPr>
          <w:rFonts w:ascii="Times New Roman" w:eastAsia="Times New Roman" w:hAnsi="Times New Roman" w:cs="Times New Roman"/>
          <w:b/>
          <w:sz w:val="24"/>
          <w:szCs w:val="24"/>
          <w:lang w:val="en-GB"/>
        </w:rPr>
      </w:pPr>
    </w:p>
    <w:p w14:paraId="4F7A7A05" w14:textId="77777777" w:rsidR="00C44D7B" w:rsidRPr="00944095" w:rsidRDefault="00C44D7B" w:rsidP="00C44D7B">
      <w:pPr>
        <w:spacing w:before="120" w:after="0" w:line="240" w:lineRule="auto"/>
        <w:jc w:val="both"/>
        <w:rPr>
          <w:rFonts w:ascii="Times New Roman" w:eastAsia="Times New Roman" w:hAnsi="Times New Roman" w:cs="Times New Roman"/>
          <w:i/>
          <w:color w:val="000000"/>
          <w:sz w:val="24"/>
          <w:szCs w:val="24"/>
          <w:lang w:val="en-GB" w:eastAsia="en-GB"/>
        </w:rPr>
      </w:pPr>
    </w:p>
    <w:p w14:paraId="28A80210" w14:textId="77777777" w:rsidR="00356D79" w:rsidRPr="00944095" w:rsidRDefault="00356D79" w:rsidP="00C44D7B">
      <w:pPr>
        <w:spacing w:before="120" w:after="0" w:line="240" w:lineRule="auto"/>
        <w:jc w:val="both"/>
        <w:rPr>
          <w:rFonts w:ascii="Times New Roman" w:eastAsia="Times New Roman" w:hAnsi="Times New Roman" w:cs="Times New Roman"/>
          <w:i/>
          <w:color w:val="000000"/>
          <w:sz w:val="24"/>
          <w:szCs w:val="24"/>
          <w:lang w:val="en-GB" w:eastAsia="en-GB"/>
        </w:rPr>
      </w:pPr>
    </w:p>
    <w:p w14:paraId="5063D709" w14:textId="77777777" w:rsidR="00356D79" w:rsidRPr="00944095" w:rsidRDefault="00356D79" w:rsidP="00C44D7B">
      <w:pPr>
        <w:spacing w:before="120" w:after="0" w:line="240" w:lineRule="auto"/>
        <w:jc w:val="both"/>
        <w:rPr>
          <w:rFonts w:ascii="Times New Roman" w:eastAsia="Times New Roman" w:hAnsi="Times New Roman" w:cs="Times New Roman"/>
          <w:i/>
          <w:color w:val="000000"/>
          <w:sz w:val="24"/>
          <w:szCs w:val="24"/>
          <w:lang w:val="en-GB" w:eastAsia="en-GB"/>
        </w:rPr>
      </w:pPr>
    </w:p>
    <w:p w14:paraId="213D4917" w14:textId="77777777" w:rsidR="00356D79" w:rsidRPr="00944095" w:rsidRDefault="00356D79" w:rsidP="00C44D7B">
      <w:pPr>
        <w:spacing w:before="120" w:after="0" w:line="240" w:lineRule="auto"/>
        <w:jc w:val="both"/>
        <w:rPr>
          <w:rFonts w:ascii="Times New Roman" w:eastAsia="Times New Roman" w:hAnsi="Times New Roman" w:cs="Times New Roman"/>
          <w:i/>
          <w:color w:val="000000"/>
          <w:sz w:val="24"/>
          <w:szCs w:val="24"/>
          <w:lang w:val="en-GB" w:eastAsia="en-GB"/>
        </w:rPr>
        <w:sectPr w:rsidR="00356D79" w:rsidRPr="00944095" w:rsidSect="006330CE">
          <w:footerReference w:type="default" r:id="rId8"/>
          <w:headerReference w:type="first" r:id="rId9"/>
          <w:pgSz w:w="11907" w:h="16840" w:code="9"/>
          <w:pgMar w:top="1440" w:right="1440" w:bottom="1440" w:left="1440" w:header="720" w:footer="720" w:gutter="0"/>
          <w:cols w:space="720"/>
          <w:titlePg/>
          <w:docGrid w:linePitch="360"/>
        </w:sectPr>
      </w:pPr>
    </w:p>
    <w:p w14:paraId="4729C282" w14:textId="77777777" w:rsidR="002C33AD" w:rsidRPr="00944095" w:rsidRDefault="002C33AD" w:rsidP="002C33AD">
      <w:pPr>
        <w:spacing w:after="0" w:line="240" w:lineRule="auto"/>
        <w:jc w:val="both"/>
        <w:rPr>
          <w:rFonts w:ascii="Times New Roman" w:eastAsia="Times New Roman" w:hAnsi="Times New Roman" w:cs="Times New Roman"/>
          <w:b/>
          <w:sz w:val="24"/>
          <w:szCs w:val="24"/>
          <w:lang w:val="en-GB"/>
        </w:rPr>
      </w:pPr>
      <w:r w:rsidRPr="00944095">
        <w:rPr>
          <w:rFonts w:ascii="Times New Roman" w:eastAsia="Times New Roman" w:hAnsi="Times New Roman" w:cs="Times New Roman"/>
          <w:b/>
          <w:sz w:val="24"/>
          <w:szCs w:val="24"/>
          <w:lang w:val="en-GB"/>
        </w:rPr>
        <w:lastRenderedPageBreak/>
        <w:t>ARTICLE 5: Human Resources</w:t>
      </w:r>
    </w:p>
    <w:p w14:paraId="2817D630" w14:textId="77777777" w:rsidR="00356D79" w:rsidRDefault="00356D79" w:rsidP="00C44D7B">
      <w:pPr>
        <w:spacing w:before="120" w:after="0" w:line="240" w:lineRule="auto"/>
        <w:jc w:val="both"/>
        <w:rPr>
          <w:rFonts w:ascii="Times New Roman" w:eastAsia="Times New Roman" w:hAnsi="Times New Roman" w:cs="Times New Roman"/>
          <w:i/>
          <w:color w:val="000000"/>
          <w:sz w:val="24"/>
          <w:szCs w:val="24"/>
          <w:lang w:val="en-GB" w:eastAsia="en-GB"/>
        </w:rPr>
      </w:pPr>
    </w:p>
    <w:p w14:paraId="3580A490" w14:textId="77777777" w:rsidR="002C33AD" w:rsidRPr="00944095" w:rsidRDefault="002C33AD" w:rsidP="00C44D7B">
      <w:pPr>
        <w:spacing w:before="120" w:after="0" w:line="240" w:lineRule="auto"/>
        <w:jc w:val="both"/>
        <w:rPr>
          <w:rFonts w:ascii="Times New Roman" w:eastAsia="Times New Roman" w:hAnsi="Times New Roman" w:cs="Times New Roman"/>
          <w:i/>
          <w:color w:val="000000"/>
          <w:sz w:val="24"/>
          <w:szCs w:val="24"/>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0"/>
        <w:gridCol w:w="1417"/>
        <w:gridCol w:w="1702"/>
        <w:gridCol w:w="1417"/>
        <w:gridCol w:w="851"/>
        <w:gridCol w:w="1275"/>
        <w:gridCol w:w="3686"/>
        <w:gridCol w:w="1275"/>
        <w:gridCol w:w="1197"/>
      </w:tblGrid>
      <w:tr w:rsidR="00F97823" w:rsidRPr="00944095" w14:paraId="4863E0F3" w14:textId="77777777" w:rsidTr="00215731">
        <w:trPr>
          <w:trHeight w:val="90"/>
        </w:trPr>
        <w:tc>
          <w:tcPr>
            <w:tcW w:w="405" w:type="pct"/>
            <w:shd w:val="clear" w:color="auto" w:fill="D9E2F3" w:themeFill="accent1" w:themeFillTint="33"/>
          </w:tcPr>
          <w:p w14:paraId="2335F9D6" w14:textId="77777777" w:rsidR="00C44D7B" w:rsidRPr="00944095" w:rsidRDefault="00C44D7B" w:rsidP="00C44D7B">
            <w:pPr>
              <w:spacing w:after="0" w:line="240" w:lineRule="auto"/>
              <w:jc w:val="center"/>
              <w:rPr>
                <w:rFonts w:ascii="Times New Roman" w:eastAsia="Times New Roman" w:hAnsi="Times New Roman" w:cs="Times New Roman"/>
                <w:b/>
                <w:color w:val="000000"/>
                <w:sz w:val="16"/>
                <w:szCs w:val="24"/>
                <w:lang w:val="en-GB" w:eastAsia="en-GB"/>
              </w:rPr>
            </w:pPr>
            <w:r w:rsidRPr="00944095">
              <w:rPr>
                <w:rFonts w:ascii="Times New Roman" w:eastAsia="Times New Roman" w:hAnsi="Times New Roman" w:cs="Times New Roman"/>
                <w:b/>
                <w:color w:val="000000"/>
                <w:sz w:val="16"/>
                <w:szCs w:val="24"/>
                <w:lang w:val="en-GB" w:eastAsia="en-GB"/>
              </w:rPr>
              <w:t>Member State or Beneficiary</w:t>
            </w:r>
          </w:p>
        </w:tc>
        <w:tc>
          <w:tcPr>
            <w:tcW w:w="508" w:type="pct"/>
            <w:shd w:val="clear" w:color="auto" w:fill="D9E2F3" w:themeFill="accent1" w:themeFillTint="33"/>
          </w:tcPr>
          <w:p w14:paraId="68BE5231" w14:textId="77777777" w:rsidR="00C44D7B" w:rsidRPr="00944095" w:rsidRDefault="00C44D7B" w:rsidP="00C44D7B">
            <w:pPr>
              <w:spacing w:after="0" w:line="240" w:lineRule="auto"/>
              <w:jc w:val="center"/>
              <w:rPr>
                <w:rFonts w:ascii="Times New Roman" w:eastAsia="Times New Roman" w:hAnsi="Times New Roman" w:cs="Times New Roman"/>
                <w:b/>
                <w:color w:val="000000"/>
                <w:sz w:val="16"/>
                <w:szCs w:val="24"/>
                <w:lang w:val="en-GB" w:eastAsia="en-GB"/>
              </w:rPr>
            </w:pPr>
            <w:r w:rsidRPr="00944095">
              <w:rPr>
                <w:rFonts w:ascii="Times New Roman" w:eastAsia="Times New Roman" w:hAnsi="Times New Roman" w:cs="Times New Roman"/>
                <w:b/>
                <w:color w:val="000000"/>
                <w:sz w:val="16"/>
                <w:szCs w:val="24"/>
                <w:lang w:val="en-GB" w:eastAsia="en-GB"/>
              </w:rPr>
              <w:t>Name</w:t>
            </w:r>
          </w:p>
        </w:tc>
        <w:tc>
          <w:tcPr>
            <w:tcW w:w="610" w:type="pct"/>
            <w:shd w:val="clear" w:color="auto" w:fill="D9E2F3" w:themeFill="accent1" w:themeFillTint="33"/>
          </w:tcPr>
          <w:p w14:paraId="68641EA1" w14:textId="77777777" w:rsidR="00C44D7B" w:rsidRPr="00944095" w:rsidRDefault="00C44D7B" w:rsidP="00C44D7B">
            <w:pPr>
              <w:spacing w:after="0" w:line="240" w:lineRule="auto"/>
              <w:jc w:val="center"/>
              <w:rPr>
                <w:rFonts w:ascii="Times New Roman" w:eastAsia="Times New Roman" w:hAnsi="Times New Roman" w:cs="Times New Roman"/>
                <w:b/>
                <w:color w:val="000000"/>
                <w:sz w:val="16"/>
                <w:szCs w:val="24"/>
                <w:lang w:val="en-GB" w:eastAsia="en-GB"/>
              </w:rPr>
            </w:pPr>
            <w:r w:rsidRPr="00944095">
              <w:rPr>
                <w:rFonts w:ascii="Times New Roman" w:eastAsia="Times New Roman" w:hAnsi="Times New Roman" w:cs="Times New Roman"/>
                <w:b/>
                <w:color w:val="000000"/>
                <w:sz w:val="16"/>
                <w:szCs w:val="24"/>
                <w:lang w:val="en-GB" w:eastAsia="en-GB"/>
              </w:rPr>
              <w:t>Present position</w:t>
            </w:r>
          </w:p>
        </w:tc>
        <w:tc>
          <w:tcPr>
            <w:tcW w:w="508" w:type="pct"/>
            <w:shd w:val="clear" w:color="auto" w:fill="D9E2F3" w:themeFill="accent1" w:themeFillTint="33"/>
          </w:tcPr>
          <w:p w14:paraId="63F7F7DA" w14:textId="77777777" w:rsidR="00C44D7B" w:rsidRPr="00944095" w:rsidRDefault="00C44D7B" w:rsidP="00C44D7B">
            <w:pPr>
              <w:spacing w:after="0" w:line="240" w:lineRule="auto"/>
              <w:jc w:val="center"/>
              <w:rPr>
                <w:rFonts w:ascii="Times New Roman" w:eastAsia="Times New Roman" w:hAnsi="Times New Roman" w:cs="Times New Roman"/>
                <w:b/>
                <w:color w:val="000000"/>
                <w:sz w:val="16"/>
                <w:szCs w:val="24"/>
                <w:lang w:val="en-GB" w:eastAsia="en-GB"/>
              </w:rPr>
            </w:pPr>
            <w:r w:rsidRPr="00944095">
              <w:rPr>
                <w:rFonts w:ascii="Times New Roman" w:eastAsia="Times New Roman" w:hAnsi="Times New Roman" w:cs="Times New Roman"/>
                <w:b/>
                <w:color w:val="000000"/>
                <w:sz w:val="16"/>
                <w:szCs w:val="24"/>
                <w:lang w:val="en-GB" w:eastAsia="en-GB"/>
              </w:rPr>
              <w:t>Employer</w:t>
            </w:r>
          </w:p>
        </w:tc>
        <w:tc>
          <w:tcPr>
            <w:tcW w:w="305" w:type="pct"/>
            <w:shd w:val="clear" w:color="auto" w:fill="D9E2F3" w:themeFill="accent1" w:themeFillTint="33"/>
          </w:tcPr>
          <w:p w14:paraId="3AEC5F94" w14:textId="77777777" w:rsidR="00C44D7B" w:rsidRPr="00944095" w:rsidRDefault="00C44D7B" w:rsidP="00C44D7B">
            <w:pPr>
              <w:spacing w:after="0" w:line="240" w:lineRule="auto"/>
              <w:jc w:val="center"/>
              <w:rPr>
                <w:rFonts w:ascii="Times New Roman" w:eastAsia="Times New Roman" w:hAnsi="Times New Roman" w:cs="Times New Roman"/>
                <w:b/>
                <w:color w:val="000000"/>
                <w:sz w:val="16"/>
                <w:szCs w:val="24"/>
                <w:lang w:val="en-GB" w:eastAsia="en-GB"/>
              </w:rPr>
            </w:pPr>
            <w:r w:rsidRPr="00944095">
              <w:rPr>
                <w:rFonts w:ascii="Times New Roman" w:eastAsia="Times New Roman" w:hAnsi="Times New Roman" w:cs="Times New Roman"/>
                <w:b/>
                <w:color w:val="000000"/>
                <w:sz w:val="16"/>
                <w:szCs w:val="24"/>
                <w:lang w:val="en-GB" w:eastAsia="en-GB"/>
              </w:rPr>
              <w:t>Years of experience</w:t>
            </w:r>
          </w:p>
        </w:tc>
        <w:tc>
          <w:tcPr>
            <w:tcW w:w="457" w:type="pct"/>
            <w:shd w:val="clear" w:color="auto" w:fill="D9E2F3" w:themeFill="accent1" w:themeFillTint="33"/>
          </w:tcPr>
          <w:p w14:paraId="191B947F" w14:textId="77777777" w:rsidR="00C44D7B" w:rsidRPr="00944095" w:rsidRDefault="00C44D7B" w:rsidP="00C44D7B">
            <w:pPr>
              <w:spacing w:after="0" w:line="240" w:lineRule="auto"/>
              <w:jc w:val="center"/>
              <w:rPr>
                <w:rFonts w:ascii="Times New Roman" w:eastAsia="Times New Roman" w:hAnsi="Times New Roman" w:cs="Times New Roman"/>
                <w:b/>
                <w:color w:val="000000"/>
                <w:sz w:val="16"/>
                <w:szCs w:val="24"/>
                <w:lang w:val="en-GB" w:eastAsia="en-GB"/>
              </w:rPr>
            </w:pPr>
            <w:r w:rsidRPr="00944095">
              <w:rPr>
                <w:rFonts w:ascii="Times New Roman" w:eastAsia="Times New Roman" w:hAnsi="Times New Roman" w:cs="Times New Roman"/>
                <w:b/>
                <w:color w:val="000000"/>
                <w:sz w:val="16"/>
                <w:szCs w:val="24"/>
                <w:lang w:val="en-GB" w:eastAsia="en-GB"/>
              </w:rPr>
              <w:t>Education</w:t>
            </w:r>
          </w:p>
        </w:tc>
        <w:tc>
          <w:tcPr>
            <w:tcW w:w="1321" w:type="pct"/>
            <w:shd w:val="clear" w:color="auto" w:fill="D9E2F3" w:themeFill="accent1" w:themeFillTint="33"/>
          </w:tcPr>
          <w:p w14:paraId="521C9CE9" w14:textId="77777777" w:rsidR="00C44D7B" w:rsidRPr="00944095" w:rsidRDefault="00C44D7B" w:rsidP="00C44D7B">
            <w:pPr>
              <w:spacing w:after="0" w:line="240" w:lineRule="auto"/>
              <w:jc w:val="center"/>
              <w:rPr>
                <w:rFonts w:ascii="Times New Roman" w:eastAsia="Times New Roman" w:hAnsi="Times New Roman" w:cs="Times New Roman"/>
                <w:b/>
                <w:color w:val="000000"/>
                <w:sz w:val="16"/>
                <w:szCs w:val="24"/>
                <w:lang w:val="en-GB" w:eastAsia="en-GB"/>
              </w:rPr>
            </w:pPr>
            <w:r w:rsidRPr="00944095">
              <w:rPr>
                <w:rFonts w:ascii="Times New Roman" w:eastAsia="Times New Roman" w:hAnsi="Times New Roman" w:cs="Times New Roman"/>
                <w:b/>
                <w:color w:val="000000"/>
                <w:sz w:val="16"/>
                <w:szCs w:val="24"/>
                <w:lang w:val="en-GB" w:eastAsia="en-GB"/>
              </w:rPr>
              <w:t>Specialist knowledge</w:t>
            </w:r>
          </w:p>
        </w:tc>
        <w:tc>
          <w:tcPr>
            <w:tcW w:w="457" w:type="pct"/>
            <w:shd w:val="clear" w:color="auto" w:fill="D9E2F3" w:themeFill="accent1" w:themeFillTint="33"/>
          </w:tcPr>
          <w:p w14:paraId="2EBC6924" w14:textId="77777777" w:rsidR="00C44D7B" w:rsidRPr="00944095" w:rsidRDefault="00C44D7B" w:rsidP="00C44D7B">
            <w:pPr>
              <w:spacing w:after="0" w:line="240" w:lineRule="auto"/>
              <w:jc w:val="center"/>
              <w:rPr>
                <w:rFonts w:ascii="Times New Roman" w:eastAsia="Times New Roman" w:hAnsi="Times New Roman" w:cs="Times New Roman"/>
                <w:b/>
                <w:color w:val="000000"/>
                <w:sz w:val="16"/>
                <w:szCs w:val="24"/>
                <w:lang w:val="en-GB" w:eastAsia="en-GB"/>
              </w:rPr>
            </w:pPr>
            <w:r w:rsidRPr="00944095">
              <w:rPr>
                <w:rFonts w:ascii="Times New Roman" w:eastAsia="Times New Roman" w:hAnsi="Times New Roman" w:cs="Times New Roman"/>
                <w:b/>
                <w:color w:val="000000"/>
                <w:sz w:val="16"/>
                <w:szCs w:val="24"/>
                <w:lang w:val="en-GB" w:eastAsia="en-GB"/>
              </w:rPr>
              <w:t>BC experience</w:t>
            </w:r>
          </w:p>
        </w:tc>
        <w:tc>
          <w:tcPr>
            <w:tcW w:w="429" w:type="pct"/>
            <w:shd w:val="clear" w:color="auto" w:fill="D9E2F3" w:themeFill="accent1" w:themeFillTint="33"/>
          </w:tcPr>
          <w:p w14:paraId="0D1A6365" w14:textId="77777777" w:rsidR="00C44D7B" w:rsidRPr="00944095" w:rsidRDefault="00C44D7B" w:rsidP="00C44D7B">
            <w:pPr>
              <w:spacing w:after="0" w:line="240" w:lineRule="auto"/>
              <w:jc w:val="center"/>
              <w:rPr>
                <w:rFonts w:ascii="Times New Roman" w:eastAsia="Times New Roman" w:hAnsi="Times New Roman" w:cs="Times New Roman"/>
                <w:b/>
                <w:color w:val="000000"/>
                <w:sz w:val="16"/>
                <w:szCs w:val="24"/>
                <w:lang w:val="en-GB" w:eastAsia="en-GB"/>
              </w:rPr>
            </w:pPr>
            <w:r w:rsidRPr="00944095">
              <w:rPr>
                <w:rFonts w:ascii="Times New Roman" w:eastAsia="Times New Roman" w:hAnsi="Times New Roman" w:cs="Times New Roman"/>
                <w:b/>
                <w:color w:val="000000"/>
                <w:sz w:val="16"/>
                <w:szCs w:val="24"/>
                <w:lang w:val="en-GB" w:eastAsia="en-GB"/>
              </w:rPr>
              <w:t>Languages</w:t>
            </w:r>
          </w:p>
        </w:tc>
      </w:tr>
      <w:tr w:rsidR="00F97823" w:rsidRPr="00944095" w14:paraId="76488EEA" w14:textId="77777777" w:rsidTr="00F97823">
        <w:tc>
          <w:tcPr>
            <w:tcW w:w="405" w:type="pct"/>
          </w:tcPr>
          <w:p w14:paraId="3AB99A27"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Slovakia</w:t>
            </w:r>
          </w:p>
          <w:p w14:paraId="7D5B95C4"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1</w:t>
            </w:r>
          </w:p>
          <w:p w14:paraId="3D8D8AF9"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p>
        </w:tc>
        <w:tc>
          <w:tcPr>
            <w:tcW w:w="508" w:type="pct"/>
          </w:tcPr>
          <w:p w14:paraId="7A193537" w14:textId="77777777" w:rsidR="00356D79" w:rsidRPr="00944095" w:rsidRDefault="00356D79" w:rsidP="00356D79">
            <w:pPr>
              <w:spacing w:before="100" w:after="10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JOSEF TOMAN</w:t>
            </w:r>
          </w:p>
        </w:tc>
        <w:tc>
          <w:tcPr>
            <w:tcW w:w="610" w:type="pct"/>
          </w:tcPr>
          <w:p w14:paraId="341B791D" w14:textId="77777777" w:rsidR="00356D79" w:rsidRPr="00944095" w:rsidRDefault="00356D79" w:rsidP="00356D79">
            <w:pPr>
              <w:widowControl w:val="0"/>
              <w:spacing w:after="0"/>
              <w:rPr>
                <w:rFonts w:ascii="Times New Roman" w:hAnsi="Times New Roman" w:cs="Times New Roman"/>
                <w:bCs/>
                <w:sz w:val="18"/>
                <w:szCs w:val="18"/>
                <w:lang w:val="en-GB"/>
              </w:rPr>
            </w:pPr>
            <w:r w:rsidRPr="00944095">
              <w:rPr>
                <w:rFonts w:ascii="Times New Roman" w:hAnsi="Times New Roman" w:cs="Times New Roman"/>
                <w:bCs/>
                <w:sz w:val="18"/>
                <w:szCs w:val="18"/>
                <w:lang w:val="en-GB"/>
              </w:rPr>
              <w:t>Director of th</w:t>
            </w:r>
            <w:r w:rsidR="00C77ABA">
              <w:rPr>
                <w:rFonts w:ascii="Times New Roman" w:hAnsi="Times New Roman" w:cs="Times New Roman"/>
                <w:bCs/>
                <w:sz w:val="18"/>
                <w:szCs w:val="18"/>
                <w:lang w:val="en-GB"/>
              </w:rPr>
              <w:t xml:space="preserve">e Legal department of the </w:t>
            </w:r>
            <w:proofErr w:type="spellStart"/>
            <w:r w:rsidR="00C77ABA">
              <w:rPr>
                <w:rFonts w:ascii="Times New Roman" w:hAnsi="Times New Roman" w:cs="Times New Roman"/>
                <w:bCs/>
                <w:sz w:val="18"/>
                <w:szCs w:val="18"/>
                <w:lang w:val="en-GB"/>
              </w:rPr>
              <w:t>MoLSAF</w:t>
            </w:r>
            <w:proofErr w:type="spellEnd"/>
          </w:p>
          <w:p w14:paraId="1D022A60" w14:textId="77777777" w:rsidR="00356D79" w:rsidRPr="00944095" w:rsidRDefault="00356D79" w:rsidP="00356D79">
            <w:pPr>
              <w:spacing w:after="0"/>
              <w:rPr>
                <w:rFonts w:ascii="Times New Roman" w:hAnsi="Times New Roman" w:cs="Times New Roman"/>
                <w:sz w:val="18"/>
                <w:szCs w:val="18"/>
                <w:lang w:val="en-GB"/>
              </w:rPr>
            </w:pPr>
          </w:p>
        </w:tc>
        <w:tc>
          <w:tcPr>
            <w:tcW w:w="508" w:type="pct"/>
          </w:tcPr>
          <w:p w14:paraId="77205A5F" w14:textId="77777777" w:rsidR="00356D79" w:rsidRPr="00944095" w:rsidRDefault="00356D79" w:rsidP="00356D79">
            <w:pPr>
              <w:spacing w:after="0"/>
              <w:rPr>
                <w:rFonts w:ascii="Times New Roman" w:hAnsi="Times New Roman" w:cs="Times New Roman"/>
                <w:sz w:val="18"/>
                <w:szCs w:val="18"/>
                <w:lang w:val="en-GB"/>
              </w:rPr>
            </w:pPr>
            <w:r w:rsidRPr="00944095">
              <w:rPr>
                <w:rFonts w:ascii="Times New Roman" w:hAnsi="Times New Roman" w:cs="Times New Roman"/>
                <w:sz w:val="18"/>
                <w:szCs w:val="18"/>
                <w:lang w:val="en-GB"/>
              </w:rPr>
              <w:t>Ministry of Labour, Social Affairs and Family, Slovakia</w:t>
            </w:r>
          </w:p>
        </w:tc>
        <w:tc>
          <w:tcPr>
            <w:tcW w:w="305" w:type="pct"/>
          </w:tcPr>
          <w:p w14:paraId="2F37E2E0" w14:textId="77777777" w:rsidR="00356D79" w:rsidRPr="00944095" w:rsidRDefault="00356D79" w:rsidP="00356D79">
            <w:pPr>
              <w:spacing w:after="0"/>
              <w:jc w:val="center"/>
              <w:rPr>
                <w:rFonts w:ascii="Times New Roman" w:hAnsi="Times New Roman" w:cs="Times New Roman"/>
                <w:sz w:val="18"/>
                <w:szCs w:val="18"/>
                <w:lang w:val="en-GB"/>
              </w:rPr>
            </w:pPr>
            <w:r w:rsidRPr="00944095">
              <w:rPr>
                <w:rFonts w:ascii="Times New Roman" w:hAnsi="Times New Roman" w:cs="Times New Roman"/>
                <w:sz w:val="18"/>
                <w:szCs w:val="18"/>
                <w:lang w:val="en-GB"/>
              </w:rPr>
              <w:t>17</w:t>
            </w:r>
          </w:p>
        </w:tc>
        <w:tc>
          <w:tcPr>
            <w:tcW w:w="457" w:type="pct"/>
          </w:tcPr>
          <w:p w14:paraId="0E0788AA" w14:textId="77777777" w:rsidR="00356D79" w:rsidRPr="00944095" w:rsidRDefault="00356D79" w:rsidP="00356D79">
            <w:pPr>
              <w:spacing w:after="0"/>
              <w:rPr>
                <w:rFonts w:ascii="Times New Roman" w:hAnsi="Times New Roman" w:cs="Times New Roman"/>
                <w:sz w:val="18"/>
                <w:szCs w:val="18"/>
                <w:lang w:val="en-GB"/>
              </w:rPr>
            </w:pPr>
            <w:r w:rsidRPr="00944095">
              <w:rPr>
                <w:rFonts w:ascii="Times New Roman" w:hAnsi="Times New Roman" w:cs="Times New Roman"/>
                <w:sz w:val="18"/>
                <w:szCs w:val="18"/>
                <w:lang w:val="en-GB"/>
              </w:rPr>
              <w:t>Comenius University of Bratislava</w:t>
            </w:r>
          </w:p>
        </w:tc>
        <w:tc>
          <w:tcPr>
            <w:tcW w:w="1321" w:type="pct"/>
          </w:tcPr>
          <w:p w14:paraId="52129AB4" w14:textId="77777777" w:rsidR="00356D79" w:rsidRPr="00944095" w:rsidRDefault="00356D79" w:rsidP="008B280F">
            <w:pPr>
              <w:pStyle w:val="Odsekzoznamu"/>
              <w:numPr>
                <w:ilvl w:val="0"/>
                <w:numId w:val="10"/>
              </w:numPr>
              <w:tabs>
                <w:tab w:val="left" w:pos="217"/>
                <w:tab w:val="left" w:pos="3420"/>
              </w:tabs>
              <w:suppressAutoHyphens/>
              <w:spacing w:after="0" w:line="240" w:lineRule="auto"/>
              <w:ind w:left="217" w:hanging="217"/>
              <w:jc w:val="both"/>
              <w:rPr>
                <w:rFonts w:ascii="Times New Roman" w:hAnsi="Times New Roman"/>
                <w:b/>
                <w:sz w:val="18"/>
                <w:szCs w:val="18"/>
                <w:lang w:val="en-GB" w:eastAsia="ar-SA"/>
              </w:rPr>
            </w:pPr>
            <w:r w:rsidRPr="00944095">
              <w:rPr>
                <w:rFonts w:ascii="Times New Roman" w:hAnsi="Times New Roman"/>
                <w:sz w:val="18"/>
                <w:szCs w:val="18"/>
                <w:lang w:val="en-GB" w:eastAsia="ar-SA"/>
              </w:rPr>
              <w:t>Expert in industrial relations policy and practice;</w:t>
            </w:r>
          </w:p>
          <w:p w14:paraId="2EC5C708" w14:textId="77777777" w:rsidR="00356D79" w:rsidRPr="00944095" w:rsidRDefault="00356D79" w:rsidP="008B280F">
            <w:pPr>
              <w:pStyle w:val="Odsekzoznamu"/>
              <w:numPr>
                <w:ilvl w:val="0"/>
                <w:numId w:val="10"/>
              </w:numPr>
              <w:tabs>
                <w:tab w:val="left" w:pos="217"/>
                <w:tab w:val="left" w:pos="3420"/>
              </w:tabs>
              <w:suppressAutoHyphens/>
              <w:spacing w:after="0" w:line="240" w:lineRule="auto"/>
              <w:ind w:left="217" w:hanging="217"/>
              <w:jc w:val="both"/>
              <w:rPr>
                <w:rFonts w:ascii="Times New Roman" w:hAnsi="Times New Roman"/>
                <w:sz w:val="18"/>
                <w:szCs w:val="18"/>
                <w:lang w:val="en-GB" w:eastAsia="ar-SA"/>
              </w:rPr>
            </w:pPr>
            <w:r w:rsidRPr="00944095">
              <w:rPr>
                <w:rFonts w:ascii="Times New Roman" w:hAnsi="Times New Roman"/>
                <w:sz w:val="18"/>
                <w:szCs w:val="18"/>
                <w:lang w:val="en-GB" w:eastAsia="ar-SA"/>
              </w:rPr>
              <w:t xml:space="preserve"> Labour law and employment legislation, social dialog and collective bargaining; </w:t>
            </w:r>
          </w:p>
          <w:p w14:paraId="74713700" w14:textId="77777777" w:rsidR="00356D79" w:rsidRPr="00944095" w:rsidRDefault="00356D79" w:rsidP="008B280F">
            <w:pPr>
              <w:pStyle w:val="Odsekzoznamu"/>
              <w:numPr>
                <w:ilvl w:val="0"/>
                <w:numId w:val="10"/>
              </w:numPr>
              <w:tabs>
                <w:tab w:val="left" w:pos="217"/>
                <w:tab w:val="left" w:pos="3420"/>
              </w:tabs>
              <w:suppressAutoHyphens/>
              <w:spacing w:after="0" w:line="240" w:lineRule="auto"/>
              <w:ind w:left="217" w:hanging="217"/>
              <w:jc w:val="both"/>
              <w:rPr>
                <w:rFonts w:ascii="Times New Roman" w:hAnsi="Times New Roman"/>
                <w:sz w:val="18"/>
                <w:szCs w:val="18"/>
                <w:lang w:val="en-GB" w:eastAsia="ar-SA"/>
              </w:rPr>
            </w:pPr>
            <w:r w:rsidRPr="00944095">
              <w:rPr>
                <w:rFonts w:ascii="Times New Roman" w:hAnsi="Times New Roman"/>
                <w:sz w:val="18"/>
                <w:szCs w:val="18"/>
                <w:lang w:val="en-GB" w:eastAsia="ar-SA"/>
              </w:rPr>
              <w:t>Long-lasting experience with the transposition and implementation of the EU and the EP regulations and directives in the field of employment and social policy, social dialog and collective bargaining into the Slovak legislation</w:t>
            </w:r>
          </w:p>
        </w:tc>
        <w:tc>
          <w:tcPr>
            <w:tcW w:w="457" w:type="pct"/>
          </w:tcPr>
          <w:p w14:paraId="3657E493" w14:textId="77777777" w:rsidR="00356D79" w:rsidRPr="00944095" w:rsidRDefault="00356D79" w:rsidP="00356D79">
            <w:pPr>
              <w:spacing w:after="0"/>
              <w:rPr>
                <w:rFonts w:ascii="Times New Roman" w:hAnsi="Times New Roman" w:cs="Times New Roman"/>
                <w:sz w:val="18"/>
                <w:szCs w:val="18"/>
                <w:lang w:val="en-GB"/>
              </w:rPr>
            </w:pPr>
            <w:r w:rsidRPr="00944095">
              <w:rPr>
                <w:rFonts w:ascii="Times New Roman" w:hAnsi="Times New Roman" w:cs="Times New Roman"/>
                <w:sz w:val="18"/>
                <w:szCs w:val="18"/>
                <w:lang w:val="en-GB"/>
              </w:rPr>
              <w:t>Slovak, English</w:t>
            </w:r>
          </w:p>
          <w:p w14:paraId="64E8B2B1" w14:textId="77777777" w:rsidR="00356D79" w:rsidRPr="00944095" w:rsidRDefault="00356D79" w:rsidP="00356D79">
            <w:pPr>
              <w:spacing w:after="0"/>
              <w:rPr>
                <w:rFonts w:ascii="Times New Roman" w:hAnsi="Times New Roman" w:cs="Times New Roman"/>
                <w:sz w:val="18"/>
                <w:szCs w:val="18"/>
                <w:lang w:val="en-GB"/>
              </w:rPr>
            </w:pPr>
            <w:r w:rsidRPr="00944095">
              <w:rPr>
                <w:rFonts w:ascii="Times New Roman" w:hAnsi="Times New Roman" w:cs="Times New Roman"/>
                <w:sz w:val="18"/>
                <w:szCs w:val="18"/>
                <w:lang w:val="en-GB"/>
              </w:rPr>
              <w:t>German</w:t>
            </w:r>
          </w:p>
        </w:tc>
        <w:tc>
          <w:tcPr>
            <w:tcW w:w="429" w:type="pct"/>
          </w:tcPr>
          <w:p w14:paraId="4E1C2198" w14:textId="77777777" w:rsidR="00356D79" w:rsidRPr="00944095" w:rsidRDefault="00356D79" w:rsidP="00356D79">
            <w:pPr>
              <w:spacing w:after="0"/>
              <w:rPr>
                <w:rFonts w:ascii="Times New Roman" w:hAnsi="Times New Roman" w:cs="Times New Roman"/>
                <w:sz w:val="18"/>
                <w:szCs w:val="18"/>
                <w:lang w:val="en-GB"/>
              </w:rPr>
            </w:pPr>
            <w:r w:rsidRPr="00944095">
              <w:rPr>
                <w:rFonts w:ascii="Times New Roman" w:hAnsi="Times New Roman" w:cs="Times New Roman"/>
                <w:sz w:val="18"/>
                <w:szCs w:val="18"/>
                <w:lang w:val="en-GB"/>
              </w:rPr>
              <w:t xml:space="preserve">Serbia, Croatia, </w:t>
            </w:r>
          </w:p>
          <w:p w14:paraId="28419046" w14:textId="77777777" w:rsidR="00356D79" w:rsidRPr="00944095" w:rsidRDefault="00356D79" w:rsidP="00356D79">
            <w:pPr>
              <w:spacing w:after="0"/>
              <w:ind w:right="-106"/>
              <w:rPr>
                <w:rFonts w:ascii="Times New Roman" w:hAnsi="Times New Roman" w:cs="Times New Roman"/>
                <w:sz w:val="18"/>
                <w:szCs w:val="18"/>
                <w:lang w:val="en-GB"/>
              </w:rPr>
            </w:pPr>
            <w:r w:rsidRPr="00944095">
              <w:rPr>
                <w:rFonts w:ascii="Times New Roman" w:eastAsia="Times New Roman" w:hAnsi="Times New Roman" w:cs="Times New Roman"/>
                <w:sz w:val="18"/>
                <w:szCs w:val="18"/>
                <w:lang w:val="en-GB" w:eastAsia="en-GB"/>
              </w:rPr>
              <w:t>Romania,</w:t>
            </w:r>
          </w:p>
        </w:tc>
      </w:tr>
      <w:tr w:rsidR="00F97823" w:rsidRPr="00944095" w14:paraId="52936590" w14:textId="77777777" w:rsidTr="00F97823">
        <w:tc>
          <w:tcPr>
            <w:tcW w:w="405" w:type="pct"/>
          </w:tcPr>
          <w:p w14:paraId="589F9DC5" w14:textId="77777777" w:rsidR="00356D79" w:rsidRPr="00944095" w:rsidRDefault="00356D79" w:rsidP="00356D79">
            <w:pPr>
              <w:spacing w:before="120" w:after="120" w:line="240" w:lineRule="auto"/>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 xml:space="preserve">Slovakia </w:t>
            </w:r>
          </w:p>
          <w:p w14:paraId="7E7464A8" w14:textId="77777777" w:rsidR="00356D79" w:rsidRPr="00944095" w:rsidRDefault="00356D79" w:rsidP="00356D79">
            <w:pPr>
              <w:spacing w:before="120" w:after="120" w:line="240" w:lineRule="auto"/>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2</w:t>
            </w:r>
          </w:p>
          <w:p w14:paraId="524675EB" w14:textId="77777777" w:rsidR="00356D79" w:rsidRPr="00944095" w:rsidRDefault="00356D79" w:rsidP="00356D79">
            <w:pPr>
              <w:spacing w:before="120" w:after="120" w:line="240" w:lineRule="auto"/>
              <w:rPr>
                <w:rFonts w:ascii="Times New Roman" w:hAnsi="Times New Roman" w:cs="Times New Roman"/>
                <w:sz w:val="18"/>
                <w:szCs w:val="18"/>
                <w:lang w:val="en-GB" w:eastAsia="en-GB"/>
              </w:rPr>
            </w:pPr>
          </w:p>
        </w:tc>
        <w:tc>
          <w:tcPr>
            <w:tcW w:w="508" w:type="pct"/>
          </w:tcPr>
          <w:p w14:paraId="74269FFE" w14:textId="77777777" w:rsidR="00356D79" w:rsidRPr="00944095" w:rsidRDefault="00356D79" w:rsidP="00356D79">
            <w:pPr>
              <w:tabs>
                <w:tab w:val="left" w:pos="318"/>
              </w:tabs>
              <w:rPr>
                <w:rFonts w:ascii="Times New Roman" w:hAnsi="Times New Roman" w:cs="Times New Roman"/>
                <w:sz w:val="18"/>
                <w:szCs w:val="18"/>
                <w:lang w:val="en-GB"/>
              </w:rPr>
            </w:pPr>
            <w:r w:rsidRPr="00944095">
              <w:rPr>
                <w:rFonts w:ascii="Times New Roman" w:hAnsi="Times New Roman" w:cs="Times New Roman"/>
                <w:sz w:val="18"/>
                <w:szCs w:val="18"/>
                <w:lang w:val="en-GB"/>
              </w:rPr>
              <w:t>MAROS PALIK</w:t>
            </w:r>
          </w:p>
          <w:p w14:paraId="08D4DB7F" w14:textId="77777777" w:rsidR="00356D79" w:rsidRPr="00944095" w:rsidRDefault="00356D79" w:rsidP="00356D79">
            <w:pPr>
              <w:tabs>
                <w:tab w:val="left" w:pos="318"/>
              </w:tabs>
              <w:ind w:left="34"/>
              <w:rPr>
                <w:rFonts w:ascii="Times New Roman" w:hAnsi="Times New Roman" w:cs="Times New Roman"/>
                <w:sz w:val="18"/>
                <w:szCs w:val="18"/>
                <w:lang w:val="en-GB"/>
              </w:rPr>
            </w:pPr>
          </w:p>
        </w:tc>
        <w:tc>
          <w:tcPr>
            <w:tcW w:w="610" w:type="pct"/>
          </w:tcPr>
          <w:p w14:paraId="68F5534D" w14:textId="77777777" w:rsidR="00356D79" w:rsidRPr="00944095" w:rsidRDefault="00356D79" w:rsidP="00356D79">
            <w:pPr>
              <w:pStyle w:val="ECVOrganisationDetails"/>
              <w:spacing w:before="0" w:after="0" w:line="240" w:lineRule="auto"/>
              <w:rPr>
                <w:rFonts w:ascii="Times New Roman" w:hAnsi="Times New Roman" w:cs="Times New Roman"/>
                <w:color w:val="auto"/>
              </w:rPr>
            </w:pPr>
            <w:r w:rsidRPr="00944095">
              <w:rPr>
                <w:rFonts w:ascii="Times New Roman" w:hAnsi="Times New Roman" w:cs="Times New Roman"/>
                <w:color w:val="auto"/>
              </w:rPr>
              <w:t>Chief lawyer for labour relations</w:t>
            </w:r>
          </w:p>
        </w:tc>
        <w:tc>
          <w:tcPr>
            <w:tcW w:w="508" w:type="pct"/>
          </w:tcPr>
          <w:p w14:paraId="2689ABB5" w14:textId="77777777" w:rsidR="00356D79" w:rsidRPr="00944095" w:rsidRDefault="00356D79" w:rsidP="00356D79">
            <w:pPr>
              <w:spacing w:after="0" w:line="240" w:lineRule="auto"/>
              <w:rPr>
                <w:rFonts w:ascii="Times New Roman" w:eastAsia="Times New Roman" w:hAnsi="Times New Roman" w:cs="Times New Roman"/>
                <w:sz w:val="18"/>
                <w:szCs w:val="18"/>
                <w:lang w:val="en-GB"/>
              </w:rPr>
            </w:pPr>
            <w:r w:rsidRPr="00944095">
              <w:rPr>
                <w:rFonts w:ascii="Times New Roman" w:eastAsia="Times New Roman" w:hAnsi="Times New Roman" w:cs="Times New Roman"/>
                <w:sz w:val="18"/>
                <w:szCs w:val="18"/>
                <w:lang w:val="en-GB"/>
              </w:rPr>
              <w:t xml:space="preserve">Regional Development Agency </w:t>
            </w:r>
            <w:proofErr w:type="spellStart"/>
            <w:r w:rsidRPr="00944095">
              <w:rPr>
                <w:rFonts w:ascii="Times New Roman" w:eastAsia="Times New Roman" w:hAnsi="Times New Roman" w:cs="Times New Roman"/>
                <w:sz w:val="18"/>
                <w:szCs w:val="18"/>
                <w:lang w:val="en-GB"/>
              </w:rPr>
              <w:t>Senec-Pezinok</w:t>
            </w:r>
            <w:proofErr w:type="spellEnd"/>
            <w:r w:rsidRPr="00944095">
              <w:rPr>
                <w:rFonts w:ascii="Times New Roman" w:eastAsia="Times New Roman" w:hAnsi="Times New Roman" w:cs="Times New Roman"/>
                <w:sz w:val="18"/>
                <w:szCs w:val="18"/>
                <w:lang w:val="en-GB"/>
              </w:rPr>
              <w:t>,</w:t>
            </w:r>
          </w:p>
          <w:p w14:paraId="0A8D0677" w14:textId="77777777" w:rsidR="00356D79" w:rsidRPr="00944095" w:rsidRDefault="00356D79" w:rsidP="00356D79">
            <w:pPr>
              <w:spacing w:after="0" w:line="240" w:lineRule="auto"/>
              <w:rPr>
                <w:rFonts w:ascii="Times New Roman" w:eastAsia="Arial" w:hAnsi="Times New Roman" w:cs="Times New Roman"/>
                <w:spacing w:val="-5"/>
                <w:sz w:val="18"/>
                <w:szCs w:val="18"/>
                <w:lang w:val="en-GB"/>
              </w:rPr>
            </w:pPr>
            <w:r w:rsidRPr="00944095">
              <w:rPr>
                <w:rFonts w:ascii="Times New Roman" w:eastAsia="Times New Roman" w:hAnsi="Times New Roman" w:cs="Times New Roman"/>
                <w:sz w:val="18"/>
                <w:szCs w:val="18"/>
                <w:lang w:val="en-GB"/>
              </w:rPr>
              <w:t>Slovakia</w:t>
            </w:r>
          </w:p>
        </w:tc>
        <w:tc>
          <w:tcPr>
            <w:tcW w:w="305" w:type="pct"/>
          </w:tcPr>
          <w:p w14:paraId="5F3DB030" w14:textId="77777777" w:rsidR="00356D79" w:rsidRPr="00944095" w:rsidRDefault="00356D79" w:rsidP="00356D79">
            <w:pPr>
              <w:jc w:val="center"/>
              <w:rPr>
                <w:rFonts w:ascii="Times New Roman" w:hAnsi="Times New Roman" w:cs="Times New Roman"/>
                <w:sz w:val="18"/>
                <w:szCs w:val="18"/>
                <w:lang w:val="en-GB"/>
              </w:rPr>
            </w:pPr>
            <w:r w:rsidRPr="00944095">
              <w:rPr>
                <w:rFonts w:ascii="Times New Roman" w:hAnsi="Times New Roman" w:cs="Times New Roman"/>
                <w:sz w:val="18"/>
                <w:szCs w:val="18"/>
                <w:lang w:val="en-GB"/>
              </w:rPr>
              <w:t>16</w:t>
            </w:r>
          </w:p>
        </w:tc>
        <w:tc>
          <w:tcPr>
            <w:tcW w:w="457" w:type="pct"/>
          </w:tcPr>
          <w:p w14:paraId="5C9CFAAD" w14:textId="77777777" w:rsidR="00356D79" w:rsidRPr="00944095" w:rsidRDefault="00356D79" w:rsidP="00356D79">
            <w:pPr>
              <w:rPr>
                <w:rFonts w:ascii="Times New Roman" w:hAnsi="Times New Roman" w:cs="Times New Roman"/>
                <w:sz w:val="18"/>
                <w:szCs w:val="18"/>
                <w:lang w:val="en-GB"/>
              </w:rPr>
            </w:pPr>
            <w:r w:rsidRPr="00944095">
              <w:rPr>
                <w:rFonts w:ascii="Times New Roman" w:hAnsi="Times New Roman" w:cs="Times New Roman"/>
                <w:sz w:val="18"/>
                <w:szCs w:val="18"/>
                <w:lang w:val="en-GB"/>
              </w:rPr>
              <w:t>Faculty of Law, Comenius University, Bratislava, Slovak Republic</w:t>
            </w:r>
          </w:p>
        </w:tc>
        <w:tc>
          <w:tcPr>
            <w:tcW w:w="1321" w:type="pct"/>
          </w:tcPr>
          <w:p w14:paraId="0D49A581" w14:textId="77777777" w:rsidR="00356D79" w:rsidRPr="00944095" w:rsidRDefault="00356D79" w:rsidP="008B280F">
            <w:pPr>
              <w:pStyle w:val="CVNormal"/>
              <w:numPr>
                <w:ilvl w:val="0"/>
                <w:numId w:val="11"/>
              </w:numPr>
              <w:spacing w:line="276" w:lineRule="auto"/>
              <w:ind w:left="217" w:hanging="217"/>
              <w:jc w:val="both"/>
              <w:rPr>
                <w:rFonts w:ascii="Times New Roman" w:hAnsi="Times New Roman"/>
                <w:sz w:val="18"/>
                <w:szCs w:val="18"/>
                <w:lang w:val="en-GB"/>
              </w:rPr>
            </w:pPr>
            <w:r w:rsidRPr="00944095">
              <w:rPr>
                <w:rFonts w:ascii="Times New Roman" w:hAnsi="Times New Roman"/>
                <w:sz w:val="18"/>
                <w:szCs w:val="18"/>
                <w:lang w:val="en-GB"/>
              </w:rPr>
              <w:t>Legal assistance in the field of labour law, labour law relations, individual and collective, anti-discrimination law</w:t>
            </w:r>
          </w:p>
          <w:p w14:paraId="5D5EF37E" w14:textId="77777777" w:rsidR="00356D79" w:rsidRPr="00944095" w:rsidRDefault="00356D79" w:rsidP="008B280F">
            <w:pPr>
              <w:pStyle w:val="CVNormal"/>
              <w:numPr>
                <w:ilvl w:val="0"/>
                <w:numId w:val="11"/>
              </w:numPr>
              <w:spacing w:line="276" w:lineRule="auto"/>
              <w:ind w:left="217" w:hanging="217"/>
              <w:jc w:val="both"/>
              <w:rPr>
                <w:rFonts w:ascii="Times New Roman" w:hAnsi="Times New Roman"/>
                <w:sz w:val="18"/>
                <w:szCs w:val="18"/>
                <w:lang w:val="en-GB"/>
              </w:rPr>
            </w:pPr>
            <w:r w:rsidRPr="00944095">
              <w:rPr>
                <w:rFonts w:ascii="Times New Roman" w:hAnsi="Times New Roman"/>
                <w:sz w:val="18"/>
                <w:szCs w:val="18"/>
                <w:lang w:val="en-GB"/>
              </w:rPr>
              <w:t>Legal analysis of labour legislation, anti-discrimination legislation and its alignment with the EC Directives related to labour relations acquis</w:t>
            </w:r>
          </w:p>
          <w:p w14:paraId="1EB01A5E" w14:textId="77777777" w:rsidR="00356D79" w:rsidRPr="00944095" w:rsidRDefault="00356D79" w:rsidP="008B280F">
            <w:pPr>
              <w:pStyle w:val="CVNormal"/>
              <w:numPr>
                <w:ilvl w:val="0"/>
                <w:numId w:val="11"/>
              </w:numPr>
              <w:spacing w:line="276" w:lineRule="auto"/>
              <w:ind w:left="217" w:hanging="217"/>
              <w:jc w:val="both"/>
              <w:rPr>
                <w:rFonts w:ascii="Times New Roman" w:hAnsi="Times New Roman"/>
                <w:sz w:val="18"/>
                <w:szCs w:val="18"/>
                <w:lang w:val="en-GB"/>
              </w:rPr>
            </w:pPr>
            <w:r w:rsidRPr="00944095">
              <w:rPr>
                <w:rFonts w:ascii="Times New Roman" w:hAnsi="Times New Roman"/>
                <w:sz w:val="18"/>
                <w:szCs w:val="18"/>
                <w:lang w:val="en-GB"/>
              </w:rPr>
              <w:t>Analysis of the labour code, occupational health and safety, employment, antidiscrimination, wage regulations and commitments arising from collective agreements, undeclared work</w:t>
            </w:r>
          </w:p>
          <w:p w14:paraId="64F049B5" w14:textId="77777777" w:rsidR="00356D79" w:rsidRPr="00944095" w:rsidRDefault="00356D79" w:rsidP="008B280F">
            <w:pPr>
              <w:pStyle w:val="CVNormal"/>
              <w:numPr>
                <w:ilvl w:val="0"/>
                <w:numId w:val="11"/>
              </w:numPr>
              <w:spacing w:line="276" w:lineRule="auto"/>
              <w:ind w:left="217" w:hanging="217"/>
              <w:jc w:val="both"/>
              <w:rPr>
                <w:rFonts w:ascii="Times New Roman" w:hAnsi="Times New Roman"/>
                <w:sz w:val="18"/>
                <w:szCs w:val="18"/>
                <w:lang w:val="en-GB"/>
              </w:rPr>
            </w:pPr>
            <w:r w:rsidRPr="00944095">
              <w:rPr>
                <w:rFonts w:ascii="Times New Roman" w:hAnsi="Times New Roman"/>
                <w:sz w:val="18"/>
                <w:szCs w:val="18"/>
                <w:lang w:val="en-GB"/>
              </w:rPr>
              <w:t xml:space="preserve">Member of the working group for amendment of the labour legislation in terms of undeclared work </w:t>
            </w:r>
            <w:proofErr w:type="gramStart"/>
            <w:r w:rsidRPr="00944095">
              <w:rPr>
                <w:rFonts w:ascii="Times New Roman" w:hAnsi="Times New Roman"/>
                <w:sz w:val="18"/>
                <w:szCs w:val="18"/>
                <w:lang w:val="en-GB"/>
              </w:rPr>
              <w:t>( employment</w:t>
            </w:r>
            <w:proofErr w:type="gramEnd"/>
            <w:r w:rsidRPr="00944095">
              <w:rPr>
                <w:rFonts w:ascii="Times New Roman" w:hAnsi="Times New Roman"/>
                <w:sz w:val="18"/>
                <w:szCs w:val="18"/>
                <w:lang w:val="en-GB"/>
              </w:rPr>
              <w:t xml:space="preserve"> contract, fixed term  part-time contract, atypical form of contracts,  and development of the </w:t>
            </w:r>
            <w:r w:rsidR="00E47433" w:rsidRPr="00944095">
              <w:rPr>
                <w:rFonts w:ascii="Times New Roman" w:hAnsi="Times New Roman"/>
                <w:sz w:val="18"/>
                <w:szCs w:val="18"/>
                <w:lang w:val="en-GB"/>
              </w:rPr>
              <w:t>deterr</w:t>
            </w:r>
            <w:r w:rsidR="00E47433">
              <w:rPr>
                <w:rFonts w:ascii="Times New Roman" w:hAnsi="Times New Roman"/>
                <w:sz w:val="18"/>
                <w:szCs w:val="18"/>
                <w:lang w:val="en-GB"/>
              </w:rPr>
              <w:t>e</w:t>
            </w:r>
            <w:r w:rsidR="00E47433" w:rsidRPr="00944095">
              <w:rPr>
                <w:rFonts w:ascii="Times New Roman" w:hAnsi="Times New Roman"/>
                <w:sz w:val="18"/>
                <w:szCs w:val="18"/>
                <w:lang w:val="en-GB"/>
              </w:rPr>
              <w:t>nce</w:t>
            </w:r>
            <w:r w:rsidRPr="00944095">
              <w:rPr>
                <w:rFonts w:ascii="Times New Roman" w:hAnsi="Times New Roman"/>
                <w:sz w:val="18"/>
                <w:szCs w:val="18"/>
                <w:lang w:val="en-GB"/>
              </w:rPr>
              <w:t xml:space="preserve"> measures)</w:t>
            </w:r>
          </w:p>
        </w:tc>
        <w:tc>
          <w:tcPr>
            <w:tcW w:w="457" w:type="pct"/>
          </w:tcPr>
          <w:p w14:paraId="7148A27B" w14:textId="77777777" w:rsidR="00356D79" w:rsidRPr="00944095" w:rsidRDefault="00356D79" w:rsidP="00356D79">
            <w:pPr>
              <w:spacing w:after="0"/>
              <w:rPr>
                <w:rFonts w:ascii="Times New Roman" w:hAnsi="Times New Roman" w:cs="Times New Roman"/>
                <w:sz w:val="18"/>
                <w:szCs w:val="18"/>
                <w:lang w:val="en-GB"/>
              </w:rPr>
            </w:pPr>
            <w:r w:rsidRPr="00944095">
              <w:rPr>
                <w:rFonts w:ascii="Times New Roman" w:hAnsi="Times New Roman" w:cs="Times New Roman"/>
                <w:sz w:val="18"/>
                <w:szCs w:val="18"/>
                <w:lang w:val="en-GB"/>
              </w:rPr>
              <w:t>Slovak, English</w:t>
            </w:r>
          </w:p>
          <w:p w14:paraId="0A8E40F2" w14:textId="77777777" w:rsidR="00356D79" w:rsidRPr="00944095" w:rsidRDefault="00356D79" w:rsidP="00356D79">
            <w:pPr>
              <w:spacing w:after="0"/>
              <w:rPr>
                <w:rFonts w:ascii="Times New Roman" w:hAnsi="Times New Roman" w:cs="Times New Roman"/>
                <w:sz w:val="18"/>
                <w:szCs w:val="18"/>
                <w:lang w:val="en-GB"/>
              </w:rPr>
            </w:pPr>
            <w:r w:rsidRPr="00944095">
              <w:rPr>
                <w:rFonts w:ascii="Times New Roman" w:hAnsi="Times New Roman" w:cs="Times New Roman"/>
                <w:sz w:val="18"/>
                <w:szCs w:val="18"/>
                <w:lang w:val="en-GB"/>
              </w:rPr>
              <w:t>German</w:t>
            </w:r>
          </w:p>
        </w:tc>
        <w:tc>
          <w:tcPr>
            <w:tcW w:w="429" w:type="pct"/>
          </w:tcPr>
          <w:p w14:paraId="0E5E4BEC" w14:textId="77777777" w:rsidR="00356D79" w:rsidRPr="00944095" w:rsidRDefault="00356D79" w:rsidP="00356D79">
            <w:pPr>
              <w:spacing w:after="0"/>
              <w:rPr>
                <w:rFonts w:ascii="Times New Roman" w:hAnsi="Times New Roman" w:cs="Times New Roman"/>
                <w:sz w:val="18"/>
                <w:szCs w:val="18"/>
                <w:lang w:val="en-GB"/>
              </w:rPr>
            </w:pPr>
            <w:r w:rsidRPr="00944095">
              <w:rPr>
                <w:rFonts w:ascii="Times New Roman" w:hAnsi="Times New Roman" w:cs="Times New Roman"/>
                <w:sz w:val="18"/>
                <w:szCs w:val="18"/>
                <w:lang w:val="en-GB"/>
              </w:rPr>
              <w:t>Georgia, Serbia</w:t>
            </w:r>
          </w:p>
        </w:tc>
      </w:tr>
      <w:tr w:rsidR="00F97823" w:rsidRPr="00944095" w14:paraId="0DFA5E24" w14:textId="77777777" w:rsidTr="00F97823">
        <w:tc>
          <w:tcPr>
            <w:tcW w:w="405" w:type="pct"/>
          </w:tcPr>
          <w:p w14:paraId="7BAC346E"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Slovakia</w:t>
            </w:r>
          </w:p>
          <w:p w14:paraId="1864481D" w14:textId="77777777" w:rsidR="00356D79" w:rsidRPr="00944095" w:rsidRDefault="00F97823"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3</w:t>
            </w:r>
          </w:p>
          <w:p w14:paraId="5A2F4698"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p>
        </w:tc>
        <w:tc>
          <w:tcPr>
            <w:tcW w:w="508" w:type="pct"/>
          </w:tcPr>
          <w:p w14:paraId="62B408B0" w14:textId="77777777" w:rsidR="00356D79" w:rsidRPr="00944095" w:rsidRDefault="00356D79" w:rsidP="00356D79">
            <w:pPr>
              <w:spacing w:before="100" w:after="10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lastRenderedPageBreak/>
              <w:t>IVAN MAJER</w:t>
            </w:r>
          </w:p>
        </w:tc>
        <w:tc>
          <w:tcPr>
            <w:tcW w:w="610" w:type="pct"/>
          </w:tcPr>
          <w:p w14:paraId="2FBE2F1D"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 xml:space="preserve">Advisor and Trainer </w:t>
            </w:r>
          </w:p>
        </w:tc>
        <w:tc>
          <w:tcPr>
            <w:tcW w:w="508" w:type="pct"/>
          </w:tcPr>
          <w:p w14:paraId="2E2249F2"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National Labour Inspectorate</w:t>
            </w:r>
          </w:p>
        </w:tc>
        <w:tc>
          <w:tcPr>
            <w:tcW w:w="305" w:type="pct"/>
          </w:tcPr>
          <w:p w14:paraId="747B9DA8" w14:textId="77777777" w:rsidR="00356D79" w:rsidRPr="00944095" w:rsidRDefault="00356D79" w:rsidP="00356D79">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40</w:t>
            </w:r>
          </w:p>
        </w:tc>
        <w:tc>
          <w:tcPr>
            <w:tcW w:w="457" w:type="pct"/>
          </w:tcPr>
          <w:p w14:paraId="455C2094"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eastAsia="Times New Roman" w:hAnsi="Times New Roman" w:cs="Times New Roman"/>
                <w:sz w:val="18"/>
                <w:szCs w:val="18"/>
                <w:lang w:val="en-GB" w:eastAsia="ar-SA"/>
              </w:rPr>
              <w:t xml:space="preserve">Technical University, Faculty of </w:t>
            </w:r>
            <w:r w:rsidRPr="00944095">
              <w:rPr>
                <w:rFonts w:ascii="Times New Roman" w:eastAsia="Times New Roman" w:hAnsi="Times New Roman" w:cs="Times New Roman"/>
                <w:sz w:val="18"/>
                <w:szCs w:val="18"/>
                <w:lang w:val="en-GB" w:eastAsia="ar-SA"/>
              </w:rPr>
              <w:lastRenderedPageBreak/>
              <w:t xml:space="preserve">Mechanical Engineering </w:t>
            </w:r>
            <w:proofErr w:type="spellStart"/>
            <w:r w:rsidRPr="00944095">
              <w:rPr>
                <w:rFonts w:ascii="Times New Roman" w:eastAsia="Times New Roman" w:hAnsi="Times New Roman" w:cs="Times New Roman"/>
                <w:sz w:val="18"/>
                <w:szCs w:val="18"/>
                <w:lang w:val="en-GB" w:eastAsia="ar-SA"/>
              </w:rPr>
              <w:t>Kocise</w:t>
            </w:r>
            <w:proofErr w:type="spellEnd"/>
          </w:p>
        </w:tc>
        <w:tc>
          <w:tcPr>
            <w:tcW w:w="1321" w:type="pct"/>
          </w:tcPr>
          <w:p w14:paraId="7A5AB2FE" w14:textId="77777777" w:rsidR="00356D79" w:rsidRPr="00944095" w:rsidRDefault="00356D79" w:rsidP="00C848B6">
            <w:pPr>
              <w:numPr>
                <w:ilvl w:val="0"/>
                <w:numId w:val="2"/>
              </w:numPr>
              <w:suppressAutoHyphens/>
              <w:spacing w:after="60" w:line="240" w:lineRule="auto"/>
              <w:ind w:left="359" w:right="113" w:hanging="359"/>
              <w:rPr>
                <w:rFonts w:ascii="Arial" w:eastAsia="Times New Roman" w:hAnsi="Arial" w:cs="Arial"/>
                <w:sz w:val="20"/>
                <w:szCs w:val="20"/>
                <w:lang w:val="en-GB" w:eastAsia="ar-SA"/>
              </w:rPr>
            </w:pPr>
            <w:r w:rsidRPr="00944095">
              <w:rPr>
                <w:rFonts w:ascii="Times New Roman" w:eastAsia="Times New Roman" w:hAnsi="Times New Roman" w:cs="Times New Roman"/>
                <w:sz w:val="18"/>
                <w:szCs w:val="18"/>
                <w:lang w:val="en-GB" w:eastAsia="ar-SA"/>
              </w:rPr>
              <w:lastRenderedPageBreak/>
              <w:t xml:space="preserve">Profound knowledge, skills and experiences on occupational safety and </w:t>
            </w:r>
            <w:r w:rsidRPr="00944095">
              <w:rPr>
                <w:rFonts w:ascii="Times New Roman" w:eastAsia="Times New Roman" w:hAnsi="Times New Roman" w:cs="Times New Roman"/>
                <w:sz w:val="18"/>
                <w:szCs w:val="18"/>
                <w:lang w:val="en-GB" w:eastAsia="ar-SA"/>
              </w:rPr>
              <w:lastRenderedPageBreak/>
              <w:t xml:space="preserve">health, prevention principles, risk assessment, </w:t>
            </w:r>
          </w:p>
          <w:p w14:paraId="0491A354" w14:textId="77777777" w:rsidR="00356D79" w:rsidRPr="00944095" w:rsidRDefault="00356D79" w:rsidP="00C848B6">
            <w:pPr>
              <w:numPr>
                <w:ilvl w:val="0"/>
                <w:numId w:val="2"/>
              </w:numPr>
              <w:suppressAutoHyphens/>
              <w:spacing w:after="60" w:line="240" w:lineRule="auto"/>
              <w:ind w:left="359" w:right="113" w:hanging="359"/>
              <w:rPr>
                <w:rStyle w:val="slostrany"/>
                <w:rFonts w:ascii="Times New Roman" w:hAnsi="Times New Roman"/>
                <w:b/>
                <w:sz w:val="18"/>
                <w:szCs w:val="18"/>
                <w:lang w:val="en-GB" w:eastAsia="zh-CN"/>
              </w:rPr>
            </w:pPr>
            <w:r w:rsidRPr="00944095">
              <w:rPr>
                <w:rFonts w:ascii="Times New Roman" w:eastAsia="Times New Roman" w:hAnsi="Times New Roman" w:cs="Times New Roman"/>
                <w:sz w:val="18"/>
                <w:szCs w:val="18"/>
                <w:lang w:val="en-GB" w:eastAsia="ar-SA"/>
              </w:rPr>
              <w:t xml:space="preserve">safety management, organisation of safety and health services, implementation of OSH legislation, OSH policies and OSH expertise </w:t>
            </w:r>
          </w:p>
        </w:tc>
        <w:tc>
          <w:tcPr>
            <w:tcW w:w="457" w:type="pct"/>
          </w:tcPr>
          <w:p w14:paraId="6233741A"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lastRenderedPageBreak/>
              <w:t xml:space="preserve">Slovak, English, </w:t>
            </w:r>
          </w:p>
          <w:p w14:paraId="6AF9F830"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lastRenderedPageBreak/>
              <w:t>Russian</w:t>
            </w:r>
          </w:p>
        </w:tc>
        <w:tc>
          <w:tcPr>
            <w:tcW w:w="429" w:type="pct"/>
          </w:tcPr>
          <w:p w14:paraId="12B3351D" w14:textId="77777777" w:rsidR="00356D79" w:rsidRPr="00944095" w:rsidRDefault="00356D79" w:rsidP="00356D79">
            <w:pPr>
              <w:autoSpaceDE w:val="0"/>
              <w:autoSpaceDN w:val="0"/>
              <w:adjustRightInd w:val="0"/>
              <w:spacing w:after="0" w:line="240" w:lineRule="auto"/>
              <w:rPr>
                <w:rFonts w:ascii="Times New Roman" w:eastAsia="Times New Roman" w:hAnsi="Times New Roman" w:cs="Times New Roman"/>
                <w:sz w:val="18"/>
                <w:szCs w:val="18"/>
                <w:lang w:val="en-GB" w:eastAsia="en-GB"/>
              </w:rPr>
            </w:pPr>
            <w:r w:rsidRPr="00944095">
              <w:rPr>
                <w:rFonts w:ascii="Times New Roman" w:eastAsia="Times New Roman" w:hAnsi="Times New Roman" w:cs="Times New Roman"/>
                <w:sz w:val="18"/>
                <w:szCs w:val="18"/>
                <w:lang w:val="en-GB" w:eastAsia="en-GB"/>
              </w:rPr>
              <w:lastRenderedPageBreak/>
              <w:t>Serbia,</w:t>
            </w:r>
          </w:p>
          <w:p w14:paraId="00094DC4" w14:textId="77777777" w:rsidR="00356D79" w:rsidRPr="00944095" w:rsidRDefault="00356D79" w:rsidP="00356D79">
            <w:pPr>
              <w:autoSpaceDE w:val="0"/>
              <w:autoSpaceDN w:val="0"/>
              <w:adjustRightInd w:val="0"/>
              <w:spacing w:after="0" w:line="240" w:lineRule="auto"/>
              <w:rPr>
                <w:rFonts w:ascii="Times New Roman" w:eastAsia="Times New Roman" w:hAnsi="Times New Roman" w:cs="Times New Roman"/>
                <w:sz w:val="18"/>
                <w:szCs w:val="18"/>
                <w:lang w:val="en-GB" w:eastAsia="en-GB"/>
              </w:rPr>
            </w:pPr>
            <w:r w:rsidRPr="00944095">
              <w:rPr>
                <w:rFonts w:ascii="Times New Roman" w:eastAsia="Times New Roman" w:hAnsi="Times New Roman" w:cs="Times New Roman"/>
                <w:sz w:val="18"/>
                <w:szCs w:val="18"/>
                <w:lang w:val="en-GB" w:eastAsia="en-GB"/>
              </w:rPr>
              <w:t>Croatia, Albania,</w:t>
            </w:r>
          </w:p>
          <w:p w14:paraId="7FF8FC77" w14:textId="77777777" w:rsidR="00356D79" w:rsidRPr="00944095" w:rsidRDefault="00356D79" w:rsidP="00356D79">
            <w:pPr>
              <w:autoSpaceDE w:val="0"/>
              <w:autoSpaceDN w:val="0"/>
              <w:adjustRightInd w:val="0"/>
              <w:spacing w:after="0" w:line="240" w:lineRule="auto"/>
              <w:rPr>
                <w:rFonts w:ascii="Times New Roman" w:hAnsi="Times New Roman" w:cs="Times New Roman"/>
                <w:sz w:val="18"/>
                <w:szCs w:val="18"/>
                <w:lang w:val="en-GB" w:eastAsia="en-GB"/>
              </w:rPr>
            </w:pPr>
            <w:r w:rsidRPr="00944095">
              <w:rPr>
                <w:rFonts w:ascii="Times New Roman" w:eastAsia="Times New Roman" w:hAnsi="Times New Roman" w:cs="Times New Roman"/>
                <w:sz w:val="18"/>
                <w:szCs w:val="18"/>
                <w:lang w:val="en-GB" w:eastAsia="en-GB"/>
              </w:rPr>
              <w:lastRenderedPageBreak/>
              <w:t>Romania, Albania, Croatia, Kosovo, Turkish Cypriot Community, Turkey, Ukraine, Tunisia</w:t>
            </w:r>
          </w:p>
        </w:tc>
      </w:tr>
      <w:tr w:rsidR="00F97823" w:rsidRPr="00944095" w14:paraId="13EC727D" w14:textId="77777777" w:rsidTr="00F97823">
        <w:tc>
          <w:tcPr>
            <w:tcW w:w="405" w:type="pct"/>
          </w:tcPr>
          <w:p w14:paraId="58FA4466"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lastRenderedPageBreak/>
              <w:t>Slovakia</w:t>
            </w:r>
          </w:p>
          <w:p w14:paraId="141ED52C" w14:textId="77777777" w:rsidR="00356D79" w:rsidRPr="00944095" w:rsidRDefault="00F97823"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4</w:t>
            </w:r>
          </w:p>
          <w:p w14:paraId="7DE4C3D6"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p>
        </w:tc>
        <w:tc>
          <w:tcPr>
            <w:tcW w:w="508" w:type="pct"/>
          </w:tcPr>
          <w:p w14:paraId="4C39D430" w14:textId="77777777" w:rsidR="00356D79" w:rsidRPr="00944095" w:rsidRDefault="00356D79" w:rsidP="00356D79">
            <w:pPr>
              <w:spacing w:before="100" w:after="100" w:line="220" w:lineRule="exact"/>
              <w:rPr>
                <w:rFonts w:ascii="Times New Roman" w:hAnsi="Times New Roman" w:cs="Times New Roman"/>
                <w:caps/>
                <w:sz w:val="18"/>
                <w:szCs w:val="18"/>
                <w:lang w:val="en-GB" w:eastAsia="en-GB"/>
              </w:rPr>
            </w:pPr>
            <w:r w:rsidRPr="00944095">
              <w:rPr>
                <w:rFonts w:ascii="Times New Roman" w:eastAsia="Times New Roman" w:hAnsi="Times New Roman" w:cs="Times New Roman"/>
                <w:sz w:val="18"/>
                <w:szCs w:val="18"/>
                <w:lang w:val="en-GB" w:eastAsia="en-GB"/>
              </w:rPr>
              <w:t>LAURENCIA JANCUROVA</w:t>
            </w:r>
          </w:p>
        </w:tc>
        <w:tc>
          <w:tcPr>
            <w:tcW w:w="610" w:type="pct"/>
          </w:tcPr>
          <w:p w14:paraId="618E218F"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 xml:space="preserve">Senior Inspector </w:t>
            </w:r>
            <w:proofErr w:type="gramStart"/>
            <w:r w:rsidRPr="00944095">
              <w:rPr>
                <w:rFonts w:ascii="Times New Roman" w:eastAsia="Arial Narrow" w:hAnsi="Times New Roman" w:cs="Times New Roman"/>
                <w:sz w:val="18"/>
                <w:szCs w:val="18"/>
                <w:lang w:val="en-GB"/>
              </w:rPr>
              <w:t>and  the</w:t>
            </w:r>
            <w:proofErr w:type="gramEnd"/>
            <w:r w:rsidRPr="00944095">
              <w:rPr>
                <w:rFonts w:ascii="Times New Roman" w:eastAsia="Arial Narrow" w:hAnsi="Times New Roman" w:cs="Times New Roman"/>
                <w:sz w:val="18"/>
                <w:szCs w:val="18"/>
                <w:lang w:val="en-GB"/>
              </w:rPr>
              <w:t xml:space="preserve">  representative of Focal Point for European Agency for Health and Safety at Work</w:t>
            </w:r>
          </w:p>
        </w:tc>
        <w:tc>
          <w:tcPr>
            <w:tcW w:w="508" w:type="pct"/>
          </w:tcPr>
          <w:p w14:paraId="24AA48E9"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National Labour Inspectorate</w:t>
            </w:r>
          </w:p>
        </w:tc>
        <w:tc>
          <w:tcPr>
            <w:tcW w:w="305" w:type="pct"/>
          </w:tcPr>
          <w:p w14:paraId="33BBE3F1" w14:textId="77777777" w:rsidR="00356D79" w:rsidRPr="00944095" w:rsidRDefault="00356D79" w:rsidP="00356D79">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25</w:t>
            </w:r>
          </w:p>
        </w:tc>
        <w:tc>
          <w:tcPr>
            <w:tcW w:w="457" w:type="pct"/>
          </w:tcPr>
          <w:p w14:paraId="4A247176" w14:textId="77777777" w:rsidR="00356D79" w:rsidRPr="00944095" w:rsidRDefault="00356D79" w:rsidP="00356D79">
            <w:pPr>
              <w:spacing w:before="100" w:after="100" w:line="220" w:lineRule="exact"/>
              <w:rPr>
                <w:rFonts w:ascii="Times New Roman" w:eastAsia="Times New Roman" w:hAnsi="Times New Roman" w:cs="Times New Roman"/>
                <w:sz w:val="18"/>
                <w:szCs w:val="18"/>
                <w:lang w:val="en-GB" w:eastAsia="ar-SA"/>
              </w:rPr>
            </w:pPr>
            <w:r w:rsidRPr="00944095">
              <w:rPr>
                <w:rFonts w:ascii="Times New Roman" w:eastAsia="Times New Roman" w:hAnsi="Times New Roman" w:cs="Times New Roman"/>
                <w:sz w:val="18"/>
                <w:szCs w:val="18"/>
                <w:lang w:val="en-GB" w:eastAsia="ar-SA"/>
              </w:rPr>
              <w:t>Technical University, Faculty of M</w:t>
            </w:r>
            <w:r w:rsidRPr="00944095">
              <w:rPr>
                <w:rFonts w:ascii="Times New Roman" w:eastAsia="Arial Narrow" w:hAnsi="Times New Roman" w:cs="Times New Roman"/>
                <w:sz w:val="18"/>
                <w:szCs w:val="18"/>
                <w:lang w:val="en-GB"/>
              </w:rPr>
              <w:t xml:space="preserve">ining </w:t>
            </w:r>
            <w:r w:rsidRPr="00944095">
              <w:rPr>
                <w:rFonts w:ascii="Times New Roman" w:eastAsia="Times New Roman" w:hAnsi="Times New Roman" w:cs="Times New Roman"/>
                <w:sz w:val="18"/>
                <w:szCs w:val="18"/>
                <w:lang w:val="en-GB" w:eastAsia="ar-SA"/>
              </w:rPr>
              <w:t>Engineering, Slovakia</w:t>
            </w:r>
          </w:p>
          <w:p w14:paraId="73219EB2"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p>
        </w:tc>
        <w:tc>
          <w:tcPr>
            <w:tcW w:w="1321" w:type="pct"/>
          </w:tcPr>
          <w:p w14:paraId="6BD202E8" w14:textId="77777777" w:rsidR="00356D79" w:rsidRPr="00944095" w:rsidRDefault="00356D79" w:rsidP="00C848B6">
            <w:pPr>
              <w:pStyle w:val="Odsekzoznamu"/>
              <w:numPr>
                <w:ilvl w:val="0"/>
                <w:numId w:val="2"/>
              </w:numPr>
              <w:spacing w:after="0" w:line="240" w:lineRule="auto"/>
              <w:ind w:left="318" w:hanging="284"/>
              <w:contextualSpacing w:val="0"/>
              <w:jc w:val="both"/>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Profound experience in safety and health at work, prevention protection, risk management</w:t>
            </w:r>
          </w:p>
          <w:p w14:paraId="72C65C04" w14:textId="77777777" w:rsidR="00356D79" w:rsidRPr="00944095" w:rsidRDefault="00356D79" w:rsidP="00C848B6">
            <w:pPr>
              <w:pStyle w:val="Odsekzoznamu"/>
              <w:numPr>
                <w:ilvl w:val="0"/>
                <w:numId w:val="2"/>
              </w:numPr>
              <w:spacing w:after="0" w:line="240" w:lineRule="auto"/>
              <w:ind w:left="318" w:hanging="284"/>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en-GB"/>
              </w:rPr>
              <w:t>unifying and rationalising of working methods of the labour inspectorates,</w:t>
            </w:r>
          </w:p>
          <w:p w14:paraId="3EC4E849" w14:textId="77777777" w:rsidR="00356D79" w:rsidRPr="00944095" w:rsidRDefault="00356D79" w:rsidP="00C848B6">
            <w:pPr>
              <w:pStyle w:val="Odsekzoznamu"/>
              <w:numPr>
                <w:ilvl w:val="0"/>
                <w:numId w:val="2"/>
              </w:numPr>
              <w:spacing w:after="0" w:line="240" w:lineRule="auto"/>
              <w:ind w:left="318" w:hanging="284"/>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en-GB"/>
              </w:rPr>
              <w:t xml:space="preserve"> preparation of conceptual materials, programme materials and draft measures for improving the situation in the area of labour protection</w:t>
            </w:r>
          </w:p>
          <w:p w14:paraId="2310027A" w14:textId="77777777" w:rsidR="00356D79" w:rsidRPr="00944095" w:rsidRDefault="00356D79" w:rsidP="00C848B6">
            <w:pPr>
              <w:pStyle w:val="Odsekzoznamu"/>
              <w:numPr>
                <w:ilvl w:val="0"/>
                <w:numId w:val="2"/>
              </w:numPr>
              <w:spacing w:after="0" w:line="240" w:lineRule="auto"/>
              <w:ind w:left="318" w:hanging="284"/>
              <w:contextualSpacing w:val="0"/>
              <w:rPr>
                <w:rFonts w:ascii="Times New Roman" w:hAnsi="Times New Roman"/>
                <w:b/>
                <w:sz w:val="18"/>
                <w:szCs w:val="18"/>
                <w:lang w:val="en-GB" w:eastAsia="zh-CN"/>
              </w:rPr>
            </w:pPr>
            <w:r w:rsidRPr="00944095">
              <w:rPr>
                <w:rFonts w:ascii="Times New Roman" w:hAnsi="Times New Roman"/>
                <w:sz w:val="18"/>
                <w:szCs w:val="18"/>
                <w:lang w:val="en-GB" w:eastAsia="en-GB"/>
              </w:rPr>
              <w:t>development inspection manuals and instructions</w:t>
            </w:r>
          </w:p>
          <w:p w14:paraId="383BC083" w14:textId="77777777" w:rsidR="00356D79" w:rsidRPr="00944095" w:rsidRDefault="00356D79" w:rsidP="00C848B6">
            <w:pPr>
              <w:pStyle w:val="Odsekzoznamu"/>
              <w:numPr>
                <w:ilvl w:val="0"/>
                <w:numId w:val="2"/>
              </w:numPr>
              <w:spacing w:after="0" w:line="240" w:lineRule="auto"/>
              <w:ind w:left="318" w:hanging="284"/>
              <w:contextualSpacing w:val="0"/>
              <w:rPr>
                <w:rStyle w:val="slostrany"/>
                <w:rFonts w:ascii="Times New Roman" w:hAnsi="Times New Roman"/>
                <w:b/>
                <w:sz w:val="18"/>
                <w:szCs w:val="18"/>
                <w:lang w:val="en-GB" w:eastAsia="zh-CN"/>
              </w:rPr>
            </w:pPr>
            <w:r w:rsidRPr="00944095">
              <w:rPr>
                <w:rFonts w:ascii="Times New Roman" w:eastAsia="Arial Narrow" w:hAnsi="Times New Roman"/>
                <w:sz w:val="18"/>
                <w:szCs w:val="18"/>
                <w:lang w:val="en-GB"/>
              </w:rPr>
              <w:t>implementation of OSHA activities at the national level</w:t>
            </w:r>
          </w:p>
        </w:tc>
        <w:tc>
          <w:tcPr>
            <w:tcW w:w="457" w:type="pct"/>
          </w:tcPr>
          <w:p w14:paraId="67553249"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 xml:space="preserve">Slovak, English, </w:t>
            </w:r>
          </w:p>
          <w:p w14:paraId="4A770C69"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Russian</w:t>
            </w:r>
          </w:p>
        </w:tc>
        <w:tc>
          <w:tcPr>
            <w:tcW w:w="429" w:type="pct"/>
          </w:tcPr>
          <w:p w14:paraId="5423F594" w14:textId="77777777" w:rsidR="00356D79" w:rsidRPr="00944095" w:rsidRDefault="00356D79" w:rsidP="00356D79">
            <w:pPr>
              <w:autoSpaceDE w:val="0"/>
              <w:autoSpaceDN w:val="0"/>
              <w:adjustRightInd w:val="0"/>
              <w:spacing w:after="0" w:line="240" w:lineRule="auto"/>
              <w:rPr>
                <w:rFonts w:ascii="Times New Roman" w:eastAsia="Times New Roman" w:hAnsi="Times New Roman" w:cs="Times New Roman"/>
                <w:sz w:val="18"/>
                <w:szCs w:val="18"/>
                <w:lang w:val="en-GB" w:eastAsia="en-GB"/>
              </w:rPr>
            </w:pPr>
            <w:r w:rsidRPr="00944095">
              <w:rPr>
                <w:rFonts w:ascii="Times New Roman" w:eastAsia="Times New Roman" w:hAnsi="Times New Roman" w:cs="Times New Roman"/>
                <w:sz w:val="18"/>
                <w:szCs w:val="18"/>
                <w:lang w:val="en-GB" w:eastAsia="en-GB"/>
              </w:rPr>
              <w:t>Croatia, Albania,</w:t>
            </w:r>
          </w:p>
          <w:p w14:paraId="02911C04" w14:textId="77777777" w:rsidR="00356D79" w:rsidRPr="00944095" w:rsidRDefault="00356D79" w:rsidP="00356D79">
            <w:pPr>
              <w:autoSpaceDE w:val="0"/>
              <w:autoSpaceDN w:val="0"/>
              <w:adjustRightInd w:val="0"/>
              <w:spacing w:after="0" w:line="240" w:lineRule="auto"/>
              <w:rPr>
                <w:rFonts w:ascii="Times New Roman" w:hAnsi="Times New Roman" w:cs="Times New Roman"/>
                <w:sz w:val="18"/>
                <w:szCs w:val="18"/>
                <w:lang w:val="en-GB" w:eastAsia="en-GB"/>
              </w:rPr>
            </w:pPr>
            <w:r w:rsidRPr="00944095">
              <w:rPr>
                <w:rFonts w:ascii="Times New Roman" w:eastAsia="Times New Roman" w:hAnsi="Times New Roman" w:cs="Times New Roman"/>
                <w:sz w:val="18"/>
                <w:szCs w:val="18"/>
                <w:lang w:val="en-GB" w:eastAsia="en-GB"/>
              </w:rPr>
              <w:t>Romania, Albania, Croatia, Turkish Cypriot Community, Turkey, Ukraine, Tunisia</w:t>
            </w:r>
          </w:p>
        </w:tc>
      </w:tr>
      <w:tr w:rsidR="00F97823" w:rsidRPr="00944095" w14:paraId="65B9DE0A" w14:textId="77777777" w:rsidTr="00F97823">
        <w:tc>
          <w:tcPr>
            <w:tcW w:w="405" w:type="pct"/>
          </w:tcPr>
          <w:p w14:paraId="70F0DF41"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Slovakia</w:t>
            </w:r>
          </w:p>
          <w:p w14:paraId="63B1BA25" w14:textId="77777777" w:rsidR="00356D79" w:rsidRPr="00944095" w:rsidRDefault="00F97823" w:rsidP="00356D79">
            <w:pPr>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5</w:t>
            </w:r>
          </w:p>
          <w:p w14:paraId="343F0F42"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eastAsia="en-GB"/>
              </w:rPr>
            </w:pPr>
          </w:p>
        </w:tc>
        <w:tc>
          <w:tcPr>
            <w:tcW w:w="508" w:type="pct"/>
          </w:tcPr>
          <w:p w14:paraId="72392D71" w14:textId="77777777" w:rsidR="00356D79" w:rsidRPr="00944095" w:rsidRDefault="00356D79" w:rsidP="00356D79">
            <w:pPr>
              <w:spacing w:before="100" w:after="100" w:line="240" w:lineRule="auto"/>
              <w:rPr>
                <w:rFonts w:ascii="Times New Roman" w:hAnsi="Times New Roman" w:cs="Times New Roman"/>
                <w:caps/>
                <w:color w:val="000000" w:themeColor="text1"/>
                <w:sz w:val="18"/>
                <w:szCs w:val="18"/>
                <w:lang w:val="en-GB" w:eastAsia="en-GB"/>
              </w:rPr>
            </w:pPr>
            <w:r w:rsidRPr="00944095">
              <w:rPr>
                <w:rFonts w:ascii="Times New Roman" w:hAnsi="Times New Roman" w:cs="Times New Roman"/>
                <w:caps/>
                <w:color w:val="000000" w:themeColor="text1"/>
                <w:sz w:val="18"/>
                <w:szCs w:val="18"/>
                <w:lang w:val="en-GB" w:eastAsia="en-GB"/>
              </w:rPr>
              <w:t>Luba Pavlovova</w:t>
            </w:r>
          </w:p>
        </w:tc>
        <w:tc>
          <w:tcPr>
            <w:tcW w:w="610" w:type="pct"/>
          </w:tcPr>
          <w:p w14:paraId="1691396C"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Director</w:t>
            </w:r>
            <w:r w:rsidR="004F6621" w:rsidRPr="00944095">
              <w:rPr>
                <w:rFonts w:ascii="Times New Roman" w:hAnsi="Times New Roman" w:cs="Times New Roman"/>
                <w:color w:val="000000" w:themeColor="text1"/>
                <w:sz w:val="18"/>
                <w:szCs w:val="18"/>
                <w:lang w:val="en-GB"/>
              </w:rPr>
              <w:t>/trainer</w:t>
            </w:r>
          </w:p>
        </w:tc>
        <w:tc>
          <w:tcPr>
            <w:tcW w:w="508" w:type="pct"/>
          </w:tcPr>
          <w:p w14:paraId="5C5490F7"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Regional Development Agency, Slovakia</w:t>
            </w:r>
          </w:p>
        </w:tc>
        <w:tc>
          <w:tcPr>
            <w:tcW w:w="305" w:type="pct"/>
          </w:tcPr>
          <w:p w14:paraId="334A3E6E" w14:textId="77777777" w:rsidR="00356D79" w:rsidRPr="00944095" w:rsidRDefault="00356D79" w:rsidP="00356D79">
            <w:pPr>
              <w:spacing w:after="0" w:line="240" w:lineRule="auto"/>
              <w:jc w:val="center"/>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29</w:t>
            </w:r>
          </w:p>
        </w:tc>
        <w:tc>
          <w:tcPr>
            <w:tcW w:w="457" w:type="pct"/>
          </w:tcPr>
          <w:p w14:paraId="4249CE9D" w14:textId="77777777" w:rsidR="00356D79" w:rsidRPr="00944095" w:rsidRDefault="00356D79" w:rsidP="00356D79">
            <w:pPr>
              <w:spacing w:after="0" w:line="240" w:lineRule="auto"/>
              <w:rPr>
                <w:rFonts w:ascii="Times New Roman" w:eastAsia="Arial" w:hAnsi="Times New Roman" w:cs="Times New Roman"/>
                <w:color w:val="000000" w:themeColor="text1"/>
                <w:spacing w:val="-6"/>
                <w:sz w:val="18"/>
                <w:szCs w:val="18"/>
                <w:lang w:val="en-GB"/>
              </w:rPr>
            </w:pPr>
            <w:r w:rsidRPr="00944095">
              <w:rPr>
                <w:rFonts w:ascii="Times New Roman" w:eastAsia="Arial" w:hAnsi="Times New Roman" w:cs="Times New Roman"/>
                <w:color w:val="000000" w:themeColor="text1"/>
                <w:spacing w:val="-6"/>
                <w:sz w:val="18"/>
                <w:szCs w:val="18"/>
                <w:lang w:val="en-GB"/>
              </w:rPr>
              <w:t>Master in Engineering</w:t>
            </w:r>
          </w:p>
        </w:tc>
        <w:tc>
          <w:tcPr>
            <w:tcW w:w="1321" w:type="pct"/>
          </w:tcPr>
          <w:p w14:paraId="24882FE8" w14:textId="77777777" w:rsidR="00356D79" w:rsidRPr="00944095" w:rsidRDefault="00356D79" w:rsidP="008B280F">
            <w:pPr>
              <w:pStyle w:val="ECVSectionBullet"/>
              <w:numPr>
                <w:ilvl w:val="0"/>
                <w:numId w:val="12"/>
              </w:numPr>
              <w:spacing w:line="240" w:lineRule="auto"/>
              <w:ind w:left="232" w:hanging="232"/>
              <w:jc w:val="both"/>
              <w:rPr>
                <w:rFonts w:ascii="Times New Roman" w:hAnsi="Times New Roman" w:cs="Times New Roman"/>
                <w:color w:val="000000" w:themeColor="text1"/>
                <w:szCs w:val="18"/>
              </w:rPr>
            </w:pPr>
            <w:bookmarkStart w:id="1" w:name="_Toc440015707"/>
            <w:r w:rsidRPr="00944095">
              <w:rPr>
                <w:rFonts w:ascii="Times New Roman" w:hAnsi="Times New Roman" w:cs="Times New Roman"/>
                <w:color w:val="000000" w:themeColor="text1"/>
                <w:szCs w:val="18"/>
              </w:rPr>
              <w:t>Highly experienced in implementing activities related to raising public awareness, management of several public campaign</w:t>
            </w:r>
            <w:bookmarkEnd w:id="1"/>
            <w:r w:rsidRPr="00944095">
              <w:rPr>
                <w:rFonts w:ascii="Times New Roman" w:hAnsi="Times New Roman" w:cs="Times New Roman"/>
                <w:color w:val="000000" w:themeColor="text1"/>
                <w:szCs w:val="18"/>
              </w:rPr>
              <w:t>s</w:t>
            </w:r>
          </w:p>
          <w:p w14:paraId="17A2AD14" w14:textId="77777777" w:rsidR="00356D79" w:rsidRPr="00944095" w:rsidRDefault="00356D79" w:rsidP="008B280F">
            <w:pPr>
              <w:pStyle w:val="CVNormal"/>
              <w:numPr>
                <w:ilvl w:val="0"/>
                <w:numId w:val="12"/>
              </w:numPr>
              <w:ind w:left="232" w:hanging="232"/>
              <w:jc w:val="both"/>
              <w:rPr>
                <w:rFonts w:ascii="Times New Roman" w:hAnsi="Times New Roman"/>
                <w:color w:val="000000" w:themeColor="text1"/>
                <w:sz w:val="18"/>
                <w:szCs w:val="18"/>
                <w:lang w:val="en-GB"/>
              </w:rPr>
            </w:pPr>
            <w:r w:rsidRPr="00944095">
              <w:rPr>
                <w:rStyle w:val="EuropassTextItalics"/>
                <w:rFonts w:ascii="Times New Roman" w:hAnsi="Times New Roman"/>
                <w:color w:val="000000" w:themeColor="text1"/>
                <w:sz w:val="18"/>
                <w:szCs w:val="18"/>
                <w:lang w:val="en-GB"/>
              </w:rPr>
              <w:t xml:space="preserve">public awareness campaigns – preparation and implementation  </w:t>
            </w:r>
            <w:r w:rsidRPr="00944095">
              <w:rPr>
                <w:rFonts w:ascii="Times New Roman" w:hAnsi="Times New Roman"/>
                <w:color w:val="000000" w:themeColor="text1"/>
                <w:sz w:val="18"/>
                <w:szCs w:val="18"/>
                <w:lang w:val="en-GB"/>
              </w:rPr>
              <w:t xml:space="preserve"> </w:t>
            </w:r>
            <w:proofErr w:type="gramStart"/>
            <w:r w:rsidRPr="00944095">
              <w:rPr>
                <w:rFonts w:ascii="Times New Roman" w:hAnsi="Times New Roman"/>
                <w:color w:val="000000" w:themeColor="text1"/>
                <w:sz w:val="18"/>
                <w:szCs w:val="18"/>
                <w:lang w:val="en-GB"/>
              </w:rPr>
              <w:t>-  development</w:t>
            </w:r>
            <w:proofErr w:type="gramEnd"/>
            <w:r w:rsidRPr="00944095">
              <w:rPr>
                <w:rFonts w:ascii="Times New Roman" w:hAnsi="Times New Roman"/>
                <w:color w:val="000000" w:themeColor="text1"/>
                <w:sz w:val="18"/>
                <w:szCs w:val="18"/>
                <w:lang w:val="en-GB"/>
              </w:rPr>
              <w:t xml:space="preserve"> of the radio and TV spots, short d</w:t>
            </w:r>
            <w:r w:rsidR="00E47433">
              <w:rPr>
                <w:rFonts w:ascii="Times New Roman" w:hAnsi="Times New Roman"/>
                <w:color w:val="000000" w:themeColor="text1"/>
                <w:sz w:val="18"/>
                <w:szCs w:val="18"/>
                <w:lang w:val="en-GB"/>
              </w:rPr>
              <w:t xml:space="preserve">ocumentary films, professional </w:t>
            </w:r>
            <w:r w:rsidRPr="00944095">
              <w:rPr>
                <w:rFonts w:ascii="Times New Roman" w:hAnsi="Times New Roman"/>
                <w:color w:val="000000" w:themeColor="text1"/>
                <w:sz w:val="18"/>
                <w:szCs w:val="18"/>
                <w:lang w:val="en-GB"/>
              </w:rPr>
              <w:t>debate, round tables</w:t>
            </w:r>
          </w:p>
          <w:p w14:paraId="56D68AEB" w14:textId="77777777" w:rsidR="00215731" w:rsidRPr="00944095" w:rsidRDefault="00215731" w:rsidP="008B280F">
            <w:pPr>
              <w:pStyle w:val="CVNormal"/>
              <w:numPr>
                <w:ilvl w:val="0"/>
                <w:numId w:val="12"/>
              </w:numPr>
              <w:ind w:left="232" w:hanging="232"/>
              <w:jc w:val="both"/>
              <w:rPr>
                <w:rFonts w:ascii="Times New Roman" w:hAnsi="Times New Roman"/>
                <w:i/>
                <w:color w:val="000000" w:themeColor="text1"/>
                <w:sz w:val="18"/>
                <w:szCs w:val="18"/>
                <w:lang w:val="en-GB"/>
              </w:rPr>
            </w:pPr>
            <w:r w:rsidRPr="00944095">
              <w:rPr>
                <w:rStyle w:val="EuropassTextItalics"/>
                <w:rFonts w:ascii="Times New Roman" w:hAnsi="Times New Roman"/>
                <w:i w:val="0"/>
                <w:sz w:val="18"/>
                <w:szCs w:val="18"/>
                <w:lang w:val="en-GB"/>
              </w:rPr>
              <w:t>training of trainers</w:t>
            </w:r>
          </w:p>
        </w:tc>
        <w:tc>
          <w:tcPr>
            <w:tcW w:w="457" w:type="pct"/>
          </w:tcPr>
          <w:p w14:paraId="7F9C2B1D"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English</w:t>
            </w:r>
          </w:p>
          <w:p w14:paraId="252EFE42"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French</w:t>
            </w:r>
          </w:p>
          <w:p w14:paraId="16DCF43C"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Bulgarian</w:t>
            </w:r>
          </w:p>
          <w:p w14:paraId="35925580"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Russian</w:t>
            </w:r>
          </w:p>
          <w:p w14:paraId="49E6CFB7"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Serbian</w:t>
            </w:r>
          </w:p>
          <w:p w14:paraId="36BB6C82"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Croatian</w:t>
            </w:r>
          </w:p>
          <w:p w14:paraId="4F3E8693"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Czech</w:t>
            </w:r>
          </w:p>
          <w:p w14:paraId="2CBD9CF4"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Macedonian</w:t>
            </w:r>
          </w:p>
        </w:tc>
        <w:tc>
          <w:tcPr>
            <w:tcW w:w="429" w:type="pct"/>
          </w:tcPr>
          <w:p w14:paraId="013B1788"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Jordan, Croatia</w:t>
            </w:r>
            <w:r w:rsidR="00215731" w:rsidRPr="00944095">
              <w:rPr>
                <w:rFonts w:ascii="Times New Roman" w:hAnsi="Times New Roman" w:cs="Times New Roman"/>
                <w:color w:val="000000" w:themeColor="text1"/>
                <w:sz w:val="18"/>
                <w:szCs w:val="18"/>
                <w:lang w:val="en-GB"/>
              </w:rPr>
              <w:t>,</w:t>
            </w:r>
          </w:p>
          <w:p w14:paraId="53027C8B" w14:textId="77777777" w:rsidR="00356D79" w:rsidRPr="00944095" w:rsidRDefault="00356D79" w:rsidP="00356D79">
            <w:pPr>
              <w:autoSpaceDE w:val="0"/>
              <w:autoSpaceDN w:val="0"/>
              <w:adjustRightInd w:val="0"/>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 xml:space="preserve">Serbia, North Macedonia, </w:t>
            </w:r>
            <w:proofErr w:type="spellStart"/>
            <w:r w:rsidRPr="00944095">
              <w:rPr>
                <w:rFonts w:ascii="Times New Roman" w:hAnsi="Times New Roman" w:cs="Times New Roman"/>
                <w:color w:val="000000" w:themeColor="text1"/>
                <w:sz w:val="18"/>
                <w:szCs w:val="18"/>
                <w:lang w:val="en-GB"/>
              </w:rPr>
              <w:t>BiH</w:t>
            </w:r>
            <w:proofErr w:type="spellEnd"/>
          </w:p>
          <w:p w14:paraId="2170CCEC" w14:textId="77777777" w:rsidR="00356D79" w:rsidRPr="00944095" w:rsidRDefault="00356D79" w:rsidP="00356D79">
            <w:pPr>
              <w:autoSpaceDE w:val="0"/>
              <w:autoSpaceDN w:val="0"/>
              <w:adjustRightInd w:val="0"/>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 xml:space="preserve">Romania </w:t>
            </w:r>
          </w:p>
          <w:p w14:paraId="7F72324D" w14:textId="77777777" w:rsidR="00356D79" w:rsidRPr="00944095" w:rsidRDefault="00356D79" w:rsidP="00356D79">
            <w:pPr>
              <w:autoSpaceDE w:val="0"/>
              <w:autoSpaceDN w:val="0"/>
              <w:adjustRightInd w:val="0"/>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 xml:space="preserve">Bulgaria   </w:t>
            </w:r>
          </w:p>
          <w:p w14:paraId="5B00B97E"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 xml:space="preserve">Azerbaijan </w:t>
            </w:r>
          </w:p>
          <w:p w14:paraId="45D90AFD"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Albania</w:t>
            </w:r>
          </w:p>
          <w:p w14:paraId="32875B2F"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Turkey</w:t>
            </w:r>
          </w:p>
          <w:p w14:paraId="0DC1FAA9" w14:textId="77777777" w:rsidR="00356D79" w:rsidRPr="00944095" w:rsidRDefault="00356D79" w:rsidP="00356D79">
            <w:pPr>
              <w:spacing w:after="0" w:line="240" w:lineRule="auto"/>
              <w:rPr>
                <w:rFonts w:ascii="Times New Roman" w:hAnsi="Times New Roman" w:cs="Times New Roman"/>
                <w:bCs/>
                <w:color w:val="000000" w:themeColor="text1"/>
                <w:sz w:val="18"/>
                <w:szCs w:val="18"/>
                <w:lang w:val="en-GB"/>
              </w:rPr>
            </w:pPr>
            <w:r w:rsidRPr="00944095">
              <w:rPr>
                <w:rFonts w:ascii="Times New Roman" w:hAnsi="Times New Roman" w:cs="Times New Roman"/>
                <w:color w:val="000000" w:themeColor="text1"/>
                <w:sz w:val="18"/>
                <w:szCs w:val="18"/>
                <w:lang w:val="en-GB"/>
              </w:rPr>
              <w:t>Georgia</w:t>
            </w:r>
          </w:p>
        </w:tc>
      </w:tr>
      <w:tr w:rsidR="00F97823" w:rsidRPr="00944095" w14:paraId="5D5C796C" w14:textId="77777777" w:rsidTr="00F97823">
        <w:tc>
          <w:tcPr>
            <w:tcW w:w="405" w:type="pct"/>
          </w:tcPr>
          <w:p w14:paraId="26880BC3"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Slovakia</w:t>
            </w:r>
          </w:p>
          <w:p w14:paraId="4C38016B" w14:textId="77777777" w:rsidR="00356D79" w:rsidRPr="00944095" w:rsidRDefault="00F97823" w:rsidP="00356D79">
            <w:pPr>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6</w:t>
            </w:r>
          </w:p>
          <w:p w14:paraId="1B9B4DF3"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eastAsia="en-GB"/>
              </w:rPr>
            </w:pPr>
          </w:p>
        </w:tc>
        <w:tc>
          <w:tcPr>
            <w:tcW w:w="508" w:type="pct"/>
          </w:tcPr>
          <w:p w14:paraId="300A2238" w14:textId="77777777" w:rsidR="00356D79" w:rsidRPr="00944095" w:rsidRDefault="00356D79" w:rsidP="00356D79">
            <w:pPr>
              <w:spacing w:before="100" w:after="100" w:line="240" w:lineRule="auto"/>
              <w:rPr>
                <w:rFonts w:ascii="Times New Roman" w:hAnsi="Times New Roman" w:cs="Times New Roman"/>
                <w:caps/>
                <w:color w:val="000000" w:themeColor="text1"/>
                <w:sz w:val="18"/>
                <w:szCs w:val="18"/>
                <w:lang w:val="en-GB" w:eastAsia="en-GB"/>
              </w:rPr>
            </w:pPr>
            <w:r w:rsidRPr="00944095">
              <w:rPr>
                <w:rFonts w:ascii="Times New Roman" w:hAnsi="Times New Roman" w:cs="Times New Roman"/>
                <w:caps/>
                <w:color w:val="000000" w:themeColor="text1"/>
                <w:sz w:val="18"/>
                <w:szCs w:val="18"/>
                <w:lang w:val="en-GB" w:eastAsia="en-GB"/>
              </w:rPr>
              <w:t>Lubica turner</w:t>
            </w:r>
          </w:p>
        </w:tc>
        <w:tc>
          <w:tcPr>
            <w:tcW w:w="610" w:type="pct"/>
          </w:tcPr>
          <w:p w14:paraId="0FCF8800"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 xml:space="preserve">Trainer/methodologist </w:t>
            </w:r>
          </w:p>
        </w:tc>
        <w:tc>
          <w:tcPr>
            <w:tcW w:w="508" w:type="pct"/>
          </w:tcPr>
          <w:p w14:paraId="27A130AF"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Regional Development Agency, Slovakia</w:t>
            </w:r>
          </w:p>
        </w:tc>
        <w:tc>
          <w:tcPr>
            <w:tcW w:w="305" w:type="pct"/>
          </w:tcPr>
          <w:p w14:paraId="6DD56464" w14:textId="77777777" w:rsidR="00356D79" w:rsidRPr="00944095" w:rsidRDefault="00356D79" w:rsidP="00356D79">
            <w:pPr>
              <w:spacing w:after="0" w:line="240" w:lineRule="auto"/>
              <w:jc w:val="center"/>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25</w:t>
            </w:r>
          </w:p>
        </w:tc>
        <w:tc>
          <w:tcPr>
            <w:tcW w:w="457" w:type="pct"/>
          </w:tcPr>
          <w:p w14:paraId="2E7940B9"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 xml:space="preserve">Academic diploma </w:t>
            </w:r>
          </w:p>
          <w:p w14:paraId="7CB4BE5D" w14:textId="77777777" w:rsidR="00356D79" w:rsidRPr="00944095" w:rsidRDefault="00356D79" w:rsidP="00356D79">
            <w:pPr>
              <w:spacing w:after="0" w:line="240" w:lineRule="auto"/>
              <w:rPr>
                <w:rFonts w:ascii="Times New Roman" w:eastAsia="Arial" w:hAnsi="Times New Roman" w:cs="Times New Roman"/>
                <w:color w:val="000000" w:themeColor="text1"/>
                <w:spacing w:val="-6"/>
                <w:sz w:val="18"/>
                <w:szCs w:val="18"/>
                <w:lang w:val="en-GB"/>
              </w:rPr>
            </w:pPr>
            <w:r w:rsidRPr="00944095">
              <w:rPr>
                <w:rFonts w:ascii="Times New Roman" w:hAnsi="Times New Roman" w:cs="Times New Roman"/>
                <w:color w:val="000000" w:themeColor="text1"/>
                <w:sz w:val="18"/>
                <w:szCs w:val="18"/>
                <w:lang w:val="en-GB"/>
              </w:rPr>
              <w:t>MA in Education and Linguistics</w:t>
            </w:r>
          </w:p>
        </w:tc>
        <w:tc>
          <w:tcPr>
            <w:tcW w:w="1321" w:type="pct"/>
          </w:tcPr>
          <w:p w14:paraId="3CF7E8BA" w14:textId="77777777" w:rsidR="00356D79" w:rsidRPr="00944095" w:rsidRDefault="00356D79" w:rsidP="008B280F">
            <w:pPr>
              <w:pStyle w:val="ECVSectionBullet"/>
              <w:numPr>
                <w:ilvl w:val="0"/>
                <w:numId w:val="13"/>
              </w:numPr>
              <w:tabs>
                <w:tab w:val="left" w:pos="237"/>
              </w:tabs>
              <w:spacing w:line="240" w:lineRule="auto"/>
              <w:ind w:left="197" w:hanging="197"/>
              <w:jc w:val="both"/>
              <w:rPr>
                <w:rFonts w:ascii="Times New Roman" w:hAnsi="Times New Roman" w:cs="Times New Roman"/>
                <w:color w:val="000000" w:themeColor="text1"/>
                <w:szCs w:val="18"/>
              </w:rPr>
            </w:pPr>
            <w:r w:rsidRPr="00944095">
              <w:rPr>
                <w:rFonts w:ascii="Times New Roman" w:hAnsi="Times New Roman" w:cs="Times New Roman"/>
                <w:color w:val="000000" w:themeColor="text1"/>
                <w:szCs w:val="18"/>
              </w:rPr>
              <w:t>Extraordinary knowledge and professional skills in elaboration of training methodologies and evidence-based learning</w:t>
            </w:r>
          </w:p>
          <w:p w14:paraId="0DA7F3A0" w14:textId="77777777" w:rsidR="00356D79" w:rsidRPr="00944095" w:rsidRDefault="00356D79" w:rsidP="008B280F">
            <w:pPr>
              <w:pStyle w:val="ECVSectionBullet"/>
              <w:numPr>
                <w:ilvl w:val="0"/>
                <w:numId w:val="13"/>
              </w:numPr>
              <w:tabs>
                <w:tab w:val="left" w:pos="237"/>
              </w:tabs>
              <w:spacing w:line="240" w:lineRule="auto"/>
              <w:ind w:left="197" w:hanging="197"/>
              <w:jc w:val="both"/>
              <w:rPr>
                <w:rFonts w:ascii="Times New Roman" w:hAnsi="Times New Roman" w:cs="Times New Roman"/>
                <w:color w:val="000000" w:themeColor="text1"/>
                <w:szCs w:val="18"/>
              </w:rPr>
            </w:pPr>
            <w:r w:rsidRPr="00944095">
              <w:rPr>
                <w:rFonts w:ascii="Times New Roman" w:hAnsi="Times New Roman" w:cs="Times New Roman"/>
                <w:color w:val="000000" w:themeColor="text1"/>
                <w:szCs w:val="18"/>
              </w:rPr>
              <w:t xml:space="preserve">Excellent trainer recognised at EU-level  </w:t>
            </w:r>
          </w:p>
          <w:p w14:paraId="7F3A029C" w14:textId="77777777" w:rsidR="00356D79" w:rsidRPr="00944095" w:rsidRDefault="00356D79" w:rsidP="008B280F">
            <w:pPr>
              <w:pStyle w:val="ECVSectionBullet"/>
              <w:numPr>
                <w:ilvl w:val="0"/>
                <w:numId w:val="13"/>
              </w:numPr>
              <w:tabs>
                <w:tab w:val="left" w:pos="237"/>
              </w:tabs>
              <w:spacing w:line="240" w:lineRule="auto"/>
              <w:ind w:left="197" w:hanging="197"/>
              <w:jc w:val="both"/>
              <w:rPr>
                <w:rFonts w:ascii="Times New Roman" w:hAnsi="Times New Roman" w:cs="Times New Roman"/>
                <w:color w:val="000000" w:themeColor="text1"/>
                <w:szCs w:val="18"/>
              </w:rPr>
            </w:pPr>
            <w:r w:rsidRPr="00944095">
              <w:rPr>
                <w:rFonts w:ascii="Times New Roman" w:hAnsi="Times New Roman" w:cs="Times New Roman"/>
                <w:color w:val="000000" w:themeColor="text1"/>
                <w:szCs w:val="18"/>
              </w:rPr>
              <w:t xml:space="preserve">Proven twinning experience in </w:t>
            </w:r>
            <w:proofErr w:type="spellStart"/>
            <w:r w:rsidRPr="00944095">
              <w:rPr>
                <w:rFonts w:ascii="Times New Roman" w:hAnsi="Times New Roman" w:cs="Times New Roman"/>
                <w:color w:val="000000" w:themeColor="text1"/>
                <w:szCs w:val="18"/>
              </w:rPr>
              <w:t>ToT</w:t>
            </w:r>
            <w:proofErr w:type="spellEnd"/>
            <w:r w:rsidRPr="00944095">
              <w:rPr>
                <w:rFonts w:ascii="Times New Roman" w:hAnsi="Times New Roman" w:cs="Times New Roman"/>
                <w:color w:val="000000" w:themeColor="text1"/>
                <w:szCs w:val="18"/>
              </w:rPr>
              <w:t xml:space="preserve"> in Serbia</w:t>
            </w:r>
          </w:p>
        </w:tc>
        <w:tc>
          <w:tcPr>
            <w:tcW w:w="457" w:type="pct"/>
          </w:tcPr>
          <w:p w14:paraId="6F83116E"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English</w:t>
            </w:r>
          </w:p>
          <w:p w14:paraId="1240A56C"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Serbian</w:t>
            </w:r>
          </w:p>
          <w:p w14:paraId="5516C878"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Croatian/Bosnian</w:t>
            </w:r>
          </w:p>
          <w:p w14:paraId="66159230"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Russian</w:t>
            </w:r>
          </w:p>
          <w:p w14:paraId="6496192C"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 xml:space="preserve">French </w:t>
            </w:r>
          </w:p>
          <w:p w14:paraId="6D508FBD"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 xml:space="preserve">Macedonian </w:t>
            </w:r>
          </w:p>
          <w:p w14:paraId="46A72EEF"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p>
        </w:tc>
        <w:tc>
          <w:tcPr>
            <w:tcW w:w="429" w:type="pct"/>
          </w:tcPr>
          <w:p w14:paraId="16C0689C"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North Macedonia</w:t>
            </w:r>
          </w:p>
          <w:p w14:paraId="6E79DDB8"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Croatia</w:t>
            </w:r>
          </w:p>
          <w:p w14:paraId="543BCCC3"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Monte Negro</w:t>
            </w:r>
          </w:p>
          <w:p w14:paraId="152B247E"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Jordan</w:t>
            </w:r>
          </w:p>
          <w:p w14:paraId="3323AC79"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 xml:space="preserve">Serbia, Georgia </w:t>
            </w:r>
          </w:p>
          <w:p w14:paraId="7A9C685C"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p>
        </w:tc>
      </w:tr>
      <w:tr w:rsidR="00F97823" w:rsidRPr="00944095" w14:paraId="56AD9E86" w14:textId="77777777" w:rsidTr="00F97823">
        <w:tc>
          <w:tcPr>
            <w:tcW w:w="405" w:type="pct"/>
          </w:tcPr>
          <w:p w14:paraId="3FAB0292"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sz w:val="18"/>
                <w:szCs w:val="18"/>
                <w:lang w:val="en-GB" w:eastAsia="en-GB"/>
              </w:rPr>
              <w:lastRenderedPageBreak/>
              <w:t>Croatia</w:t>
            </w:r>
            <w:r w:rsidRPr="00944095">
              <w:rPr>
                <w:rFonts w:ascii="Times New Roman" w:hAnsi="Times New Roman" w:cs="Times New Roman"/>
                <w:color w:val="000000" w:themeColor="text1"/>
                <w:sz w:val="18"/>
                <w:szCs w:val="18"/>
                <w:lang w:val="en-GB" w:eastAsia="en-GB"/>
              </w:rPr>
              <w:t xml:space="preserve"> </w:t>
            </w:r>
          </w:p>
          <w:p w14:paraId="1E8E68D1" w14:textId="77777777" w:rsidR="00356D79" w:rsidRPr="00944095" w:rsidRDefault="00F97823" w:rsidP="00356D79">
            <w:pPr>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7</w:t>
            </w:r>
          </w:p>
          <w:p w14:paraId="5857E23B"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eastAsia="en-GB"/>
              </w:rPr>
            </w:pPr>
          </w:p>
        </w:tc>
        <w:tc>
          <w:tcPr>
            <w:tcW w:w="508" w:type="pct"/>
          </w:tcPr>
          <w:p w14:paraId="3E8ED623" w14:textId="77777777" w:rsidR="00356D79" w:rsidRPr="00944095" w:rsidRDefault="00356D79" w:rsidP="00356D79">
            <w:pPr>
              <w:spacing w:before="100" w:after="100" w:line="240" w:lineRule="auto"/>
              <w:rPr>
                <w:rFonts w:ascii="Times New Roman" w:hAnsi="Times New Roman" w:cs="Times New Roman"/>
                <w:caps/>
                <w:color w:val="000000" w:themeColor="text1"/>
                <w:sz w:val="18"/>
                <w:szCs w:val="18"/>
                <w:lang w:val="en-GB" w:eastAsia="en-GB"/>
              </w:rPr>
            </w:pPr>
            <w:r w:rsidRPr="00944095">
              <w:rPr>
                <w:rFonts w:ascii="Times New Roman" w:hAnsi="Times New Roman" w:cs="Times New Roman"/>
                <w:caps/>
                <w:color w:val="000000" w:themeColor="text1"/>
                <w:sz w:val="18"/>
                <w:szCs w:val="18"/>
                <w:lang w:val="en-GB" w:eastAsia="en-GB"/>
              </w:rPr>
              <w:t>KRISTINA BALENOVIC</w:t>
            </w:r>
          </w:p>
        </w:tc>
        <w:tc>
          <w:tcPr>
            <w:tcW w:w="610" w:type="pct"/>
          </w:tcPr>
          <w:p w14:paraId="08B9DB5A"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Legal Counsellor Specialist</w:t>
            </w:r>
          </w:p>
        </w:tc>
        <w:tc>
          <w:tcPr>
            <w:tcW w:w="508" w:type="pct"/>
          </w:tcPr>
          <w:p w14:paraId="5D20CEFB"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sz w:val="18"/>
                <w:szCs w:val="18"/>
                <w:lang w:val="en-GB" w:eastAsia="en-GB"/>
              </w:rPr>
              <w:t>Ministry of Labour and Pension System, Zagreb</w:t>
            </w:r>
          </w:p>
        </w:tc>
        <w:tc>
          <w:tcPr>
            <w:tcW w:w="305" w:type="pct"/>
          </w:tcPr>
          <w:p w14:paraId="4EB1515E" w14:textId="77777777" w:rsidR="00356D79" w:rsidRPr="00944095" w:rsidRDefault="00356D79" w:rsidP="00356D79">
            <w:pPr>
              <w:spacing w:after="0" w:line="240" w:lineRule="auto"/>
              <w:jc w:val="center"/>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10</w:t>
            </w:r>
          </w:p>
        </w:tc>
        <w:tc>
          <w:tcPr>
            <w:tcW w:w="457" w:type="pct"/>
          </w:tcPr>
          <w:p w14:paraId="038B695B" w14:textId="77777777" w:rsidR="00356D79" w:rsidRPr="00944095" w:rsidRDefault="00356D79" w:rsidP="00356D79">
            <w:pPr>
              <w:spacing w:after="0" w:line="240" w:lineRule="auto"/>
              <w:rPr>
                <w:rFonts w:ascii="Times New Roman" w:eastAsia="Arial" w:hAnsi="Times New Roman" w:cs="Times New Roman"/>
                <w:color w:val="000000" w:themeColor="text1"/>
                <w:spacing w:val="-6"/>
                <w:sz w:val="18"/>
                <w:szCs w:val="18"/>
                <w:lang w:val="en-GB"/>
              </w:rPr>
            </w:pPr>
            <w:r w:rsidRPr="00944095">
              <w:rPr>
                <w:rFonts w:ascii="Times New Roman" w:hAnsi="Times New Roman" w:cs="Times New Roman"/>
                <w:sz w:val="18"/>
                <w:szCs w:val="18"/>
                <w:shd w:val="clear" w:color="auto" w:fill="FFFFFF"/>
                <w:lang w:val="en-GB"/>
              </w:rPr>
              <w:t>Faculty of Law, Zagreb</w:t>
            </w:r>
          </w:p>
        </w:tc>
        <w:tc>
          <w:tcPr>
            <w:tcW w:w="1321" w:type="pct"/>
          </w:tcPr>
          <w:p w14:paraId="1655723F" w14:textId="77777777" w:rsidR="00356D79" w:rsidRPr="00944095" w:rsidRDefault="00356D79" w:rsidP="008B280F">
            <w:pPr>
              <w:pStyle w:val="CVNormal"/>
              <w:numPr>
                <w:ilvl w:val="0"/>
                <w:numId w:val="12"/>
              </w:numPr>
              <w:ind w:left="232" w:hanging="232"/>
              <w:jc w:val="both"/>
              <w:rPr>
                <w:rFonts w:ascii="Times New Roman" w:hAnsi="Times New Roman"/>
                <w:color w:val="000000" w:themeColor="text1"/>
                <w:sz w:val="18"/>
                <w:szCs w:val="18"/>
                <w:lang w:val="en-GB"/>
              </w:rPr>
            </w:pPr>
            <w:r w:rsidRPr="00944095">
              <w:rPr>
                <w:rFonts w:ascii="Times New Roman" w:hAnsi="Times New Roman"/>
                <w:color w:val="000000" w:themeColor="text1"/>
                <w:sz w:val="18"/>
                <w:szCs w:val="18"/>
                <w:lang w:val="en-GB"/>
              </w:rPr>
              <w:t>Knowledge and experience in necessary administrative structures and institutional capacities for the implementation of the relevant acquis</w:t>
            </w:r>
          </w:p>
          <w:p w14:paraId="670C987A" w14:textId="77777777" w:rsidR="00356D79" w:rsidRPr="00944095" w:rsidRDefault="00356D79" w:rsidP="008B280F">
            <w:pPr>
              <w:pStyle w:val="CVNormal"/>
              <w:numPr>
                <w:ilvl w:val="0"/>
                <w:numId w:val="12"/>
              </w:numPr>
              <w:ind w:left="232" w:hanging="232"/>
              <w:jc w:val="both"/>
              <w:rPr>
                <w:rFonts w:ascii="Times New Roman" w:hAnsi="Times New Roman"/>
                <w:color w:val="000000" w:themeColor="text1"/>
                <w:sz w:val="18"/>
                <w:szCs w:val="18"/>
                <w:lang w:val="en-GB"/>
              </w:rPr>
            </w:pPr>
          </w:p>
        </w:tc>
        <w:tc>
          <w:tcPr>
            <w:tcW w:w="457" w:type="pct"/>
          </w:tcPr>
          <w:p w14:paraId="694265FF"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sz w:val="18"/>
                <w:szCs w:val="18"/>
                <w:shd w:val="clear" w:color="auto" w:fill="FFFFFF"/>
                <w:lang w:val="en-GB"/>
              </w:rPr>
              <w:t xml:space="preserve">Croatian (native), English, Bosnian, Serbian, </w:t>
            </w:r>
            <w:proofErr w:type="gramStart"/>
            <w:r w:rsidRPr="00944095">
              <w:rPr>
                <w:rFonts w:ascii="Times New Roman" w:hAnsi="Times New Roman" w:cs="Times New Roman"/>
                <w:sz w:val="18"/>
                <w:szCs w:val="18"/>
                <w:shd w:val="clear" w:color="auto" w:fill="FFFFFF"/>
                <w:lang w:val="en-GB"/>
              </w:rPr>
              <w:t>Slovene ,Spanish</w:t>
            </w:r>
            <w:proofErr w:type="gramEnd"/>
          </w:p>
        </w:tc>
        <w:tc>
          <w:tcPr>
            <w:tcW w:w="429" w:type="pct"/>
          </w:tcPr>
          <w:p w14:paraId="334FD422" w14:textId="77777777" w:rsidR="00356D79" w:rsidRPr="00944095" w:rsidRDefault="00356D79" w:rsidP="00356D79">
            <w:pPr>
              <w:spacing w:after="0" w:line="240" w:lineRule="auto"/>
              <w:rPr>
                <w:rFonts w:ascii="Times New Roman" w:hAnsi="Times New Roman" w:cs="Times New Roman"/>
                <w:bCs/>
                <w:color w:val="000000" w:themeColor="text1"/>
                <w:sz w:val="18"/>
                <w:szCs w:val="18"/>
                <w:lang w:val="en-GB"/>
              </w:rPr>
            </w:pPr>
            <w:r w:rsidRPr="00944095">
              <w:rPr>
                <w:rFonts w:ascii="Times New Roman" w:hAnsi="Times New Roman" w:cs="Times New Roman"/>
                <w:bCs/>
                <w:color w:val="000000" w:themeColor="text1"/>
                <w:sz w:val="18"/>
                <w:szCs w:val="18"/>
                <w:lang w:val="en-GB"/>
              </w:rPr>
              <w:t xml:space="preserve">Serbia, </w:t>
            </w:r>
          </w:p>
          <w:p w14:paraId="1889F6CB" w14:textId="77777777" w:rsidR="00356D79" w:rsidRPr="00944095" w:rsidRDefault="00356D79" w:rsidP="00356D79">
            <w:pPr>
              <w:spacing w:after="0" w:line="240" w:lineRule="auto"/>
              <w:rPr>
                <w:rFonts w:ascii="Times New Roman" w:hAnsi="Times New Roman" w:cs="Times New Roman"/>
                <w:bCs/>
                <w:color w:val="000000" w:themeColor="text1"/>
                <w:sz w:val="18"/>
                <w:szCs w:val="18"/>
                <w:lang w:val="en-GB"/>
              </w:rPr>
            </w:pPr>
            <w:r w:rsidRPr="00944095">
              <w:rPr>
                <w:rFonts w:ascii="Times New Roman" w:hAnsi="Times New Roman" w:cs="Times New Roman"/>
                <w:bCs/>
                <w:color w:val="000000" w:themeColor="text1"/>
                <w:sz w:val="18"/>
                <w:szCs w:val="18"/>
                <w:lang w:val="en-GB"/>
              </w:rPr>
              <w:t>Montenegro</w:t>
            </w:r>
          </w:p>
          <w:p w14:paraId="7FCD866F" w14:textId="77777777" w:rsidR="00356D79" w:rsidRPr="00944095" w:rsidRDefault="00356D79" w:rsidP="00356D79">
            <w:pPr>
              <w:spacing w:after="0" w:line="240" w:lineRule="auto"/>
              <w:rPr>
                <w:rFonts w:ascii="Times New Roman" w:hAnsi="Times New Roman" w:cs="Times New Roman"/>
                <w:bCs/>
                <w:color w:val="000000" w:themeColor="text1"/>
                <w:sz w:val="18"/>
                <w:szCs w:val="18"/>
                <w:lang w:val="en-GB"/>
              </w:rPr>
            </w:pPr>
            <w:r w:rsidRPr="00944095">
              <w:rPr>
                <w:rFonts w:ascii="Times New Roman" w:hAnsi="Times New Roman" w:cs="Times New Roman"/>
                <w:bCs/>
                <w:color w:val="000000" w:themeColor="text1"/>
                <w:sz w:val="18"/>
                <w:szCs w:val="18"/>
                <w:lang w:val="en-GB"/>
              </w:rPr>
              <w:t>Ukraine</w:t>
            </w:r>
          </w:p>
          <w:p w14:paraId="0AAB557A" w14:textId="77777777" w:rsidR="00356D79" w:rsidRPr="00944095" w:rsidRDefault="00356D79" w:rsidP="00356D79">
            <w:pPr>
              <w:spacing w:after="0" w:line="240" w:lineRule="auto"/>
              <w:rPr>
                <w:rFonts w:ascii="Times New Roman" w:hAnsi="Times New Roman" w:cs="Times New Roman"/>
                <w:bCs/>
                <w:color w:val="000000" w:themeColor="text1"/>
                <w:sz w:val="18"/>
                <w:szCs w:val="18"/>
                <w:lang w:val="en-GB"/>
              </w:rPr>
            </w:pPr>
            <w:r w:rsidRPr="00944095">
              <w:rPr>
                <w:rFonts w:ascii="Times New Roman" w:hAnsi="Times New Roman" w:cs="Times New Roman"/>
                <w:bCs/>
                <w:color w:val="000000" w:themeColor="text1"/>
                <w:sz w:val="18"/>
                <w:szCs w:val="18"/>
                <w:lang w:val="en-GB"/>
              </w:rPr>
              <w:t>Portugal</w:t>
            </w:r>
          </w:p>
          <w:p w14:paraId="69FAD441" w14:textId="77777777" w:rsidR="00356D79" w:rsidRPr="00944095" w:rsidRDefault="00356D79" w:rsidP="00356D79">
            <w:pPr>
              <w:spacing w:after="0" w:line="240" w:lineRule="auto"/>
              <w:rPr>
                <w:rFonts w:ascii="Times New Roman" w:hAnsi="Times New Roman" w:cs="Times New Roman"/>
                <w:bCs/>
                <w:color w:val="000000" w:themeColor="text1"/>
                <w:sz w:val="18"/>
                <w:szCs w:val="18"/>
                <w:lang w:val="en-GB"/>
              </w:rPr>
            </w:pPr>
            <w:r w:rsidRPr="00944095">
              <w:rPr>
                <w:rFonts w:ascii="Times New Roman" w:hAnsi="Times New Roman" w:cs="Times New Roman"/>
                <w:bCs/>
                <w:color w:val="000000" w:themeColor="text1"/>
                <w:sz w:val="18"/>
                <w:szCs w:val="18"/>
                <w:lang w:val="en-GB"/>
              </w:rPr>
              <w:t>Slovenia</w:t>
            </w:r>
          </w:p>
        </w:tc>
      </w:tr>
      <w:tr w:rsidR="00F97823" w:rsidRPr="00944095" w14:paraId="4664D909" w14:textId="77777777" w:rsidTr="00F97823">
        <w:tc>
          <w:tcPr>
            <w:tcW w:w="405" w:type="pct"/>
          </w:tcPr>
          <w:p w14:paraId="5DA75D82" w14:textId="77777777" w:rsidR="00356D79" w:rsidRPr="00944095" w:rsidRDefault="00356D79" w:rsidP="00356D79">
            <w:pPr>
              <w:spacing w:after="0" w:line="240" w:lineRule="auto"/>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Croatia</w:t>
            </w:r>
          </w:p>
          <w:p w14:paraId="78BB3477" w14:textId="77777777" w:rsidR="00356D79" w:rsidRPr="00944095" w:rsidRDefault="00F97823" w:rsidP="00356D79">
            <w:pPr>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8</w:t>
            </w:r>
          </w:p>
          <w:p w14:paraId="40D8BD2E"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eastAsia="en-GB"/>
              </w:rPr>
            </w:pPr>
          </w:p>
        </w:tc>
        <w:tc>
          <w:tcPr>
            <w:tcW w:w="508" w:type="pct"/>
          </w:tcPr>
          <w:p w14:paraId="55DE629B" w14:textId="77777777" w:rsidR="00356D79" w:rsidRPr="00944095" w:rsidRDefault="00356D79" w:rsidP="00356D79">
            <w:pPr>
              <w:spacing w:before="100" w:after="100" w:line="240" w:lineRule="auto"/>
              <w:rPr>
                <w:rFonts w:ascii="Times New Roman" w:hAnsi="Times New Roman" w:cs="Times New Roman"/>
                <w:caps/>
                <w:color w:val="000000" w:themeColor="text1"/>
                <w:sz w:val="18"/>
                <w:szCs w:val="18"/>
                <w:lang w:val="en-GB" w:eastAsia="en-GB"/>
              </w:rPr>
            </w:pPr>
            <w:r w:rsidRPr="00944095">
              <w:rPr>
                <w:rFonts w:ascii="Times New Roman" w:hAnsi="Times New Roman" w:cs="Times New Roman"/>
                <w:caps/>
                <w:color w:val="000000" w:themeColor="text1"/>
                <w:sz w:val="18"/>
                <w:szCs w:val="18"/>
                <w:lang w:val="en-GB" w:eastAsia="en-GB"/>
              </w:rPr>
              <w:t>TOMISLAV MARKOTA</w:t>
            </w:r>
          </w:p>
        </w:tc>
        <w:tc>
          <w:tcPr>
            <w:tcW w:w="610" w:type="pct"/>
          </w:tcPr>
          <w:p w14:paraId="4F79A66E"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sz w:val="18"/>
                <w:szCs w:val="18"/>
                <w:shd w:val="clear" w:color="auto" w:fill="FFFFFF"/>
                <w:lang w:val="en-GB"/>
              </w:rPr>
              <w:t>Legal Counsellor</w:t>
            </w:r>
          </w:p>
        </w:tc>
        <w:tc>
          <w:tcPr>
            <w:tcW w:w="508" w:type="pct"/>
          </w:tcPr>
          <w:p w14:paraId="08F2A6CD"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National Labour Inspectorate, Zagreb</w:t>
            </w:r>
          </w:p>
        </w:tc>
        <w:tc>
          <w:tcPr>
            <w:tcW w:w="305" w:type="pct"/>
          </w:tcPr>
          <w:p w14:paraId="5FF5BBF8" w14:textId="77777777" w:rsidR="00356D79" w:rsidRPr="00944095" w:rsidRDefault="00356D79" w:rsidP="00356D79">
            <w:pPr>
              <w:spacing w:after="0" w:line="240" w:lineRule="auto"/>
              <w:jc w:val="center"/>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10</w:t>
            </w:r>
          </w:p>
        </w:tc>
        <w:tc>
          <w:tcPr>
            <w:tcW w:w="457" w:type="pct"/>
          </w:tcPr>
          <w:p w14:paraId="71390D74" w14:textId="77777777" w:rsidR="00356D79" w:rsidRPr="00944095" w:rsidRDefault="00356D79" w:rsidP="00356D79">
            <w:pPr>
              <w:spacing w:after="0" w:line="240" w:lineRule="auto"/>
              <w:rPr>
                <w:rFonts w:ascii="Times New Roman" w:eastAsia="Arial" w:hAnsi="Times New Roman" w:cs="Times New Roman"/>
                <w:color w:val="000000" w:themeColor="text1"/>
                <w:spacing w:val="-6"/>
                <w:sz w:val="18"/>
                <w:szCs w:val="18"/>
                <w:lang w:val="en-GB"/>
              </w:rPr>
            </w:pPr>
            <w:r w:rsidRPr="00944095">
              <w:rPr>
                <w:rFonts w:ascii="Times New Roman" w:hAnsi="Times New Roman" w:cs="Times New Roman"/>
                <w:sz w:val="18"/>
                <w:szCs w:val="18"/>
                <w:shd w:val="clear" w:color="auto" w:fill="FFFFFF"/>
                <w:lang w:val="en-GB"/>
              </w:rPr>
              <w:t>Faculty of Law, Zagreb</w:t>
            </w:r>
          </w:p>
        </w:tc>
        <w:tc>
          <w:tcPr>
            <w:tcW w:w="1321" w:type="pct"/>
          </w:tcPr>
          <w:p w14:paraId="34C61EB7" w14:textId="77777777" w:rsidR="00356D79" w:rsidRPr="00944095" w:rsidRDefault="00356D79" w:rsidP="008B280F">
            <w:pPr>
              <w:pStyle w:val="ECVSectionBullet"/>
              <w:numPr>
                <w:ilvl w:val="0"/>
                <w:numId w:val="13"/>
              </w:numPr>
              <w:tabs>
                <w:tab w:val="left" w:pos="237"/>
              </w:tabs>
              <w:spacing w:line="240" w:lineRule="auto"/>
              <w:ind w:left="197" w:hanging="197"/>
              <w:jc w:val="both"/>
              <w:rPr>
                <w:rFonts w:ascii="Times New Roman" w:hAnsi="Times New Roman" w:cs="Times New Roman"/>
                <w:color w:val="000000" w:themeColor="text1"/>
                <w:szCs w:val="18"/>
              </w:rPr>
            </w:pPr>
            <w:r w:rsidRPr="00944095">
              <w:rPr>
                <w:rFonts w:ascii="Times New Roman" w:hAnsi="Times New Roman" w:cs="Times New Roman"/>
                <w:color w:val="000000" w:themeColor="text1"/>
                <w:szCs w:val="18"/>
              </w:rPr>
              <w:t>Knowledge and practical experience in working in the EU approximation field</w:t>
            </w:r>
          </w:p>
          <w:p w14:paraId="2F952AD2" w14:textId="77777777" w:rsidR="00356D79" w:rsidRPr="00944095" w:rsidRDefault="00356D79" w:rsidP="008B280F">
            <w:pPr>
              <w:pStyle w:val="ECVSectionBullet"/>
              <w:numPr>
                <w:ilvl w:val="0"/>
                <w:numId w:val="13"/>
              </w:numPr>
              <w:tabs>
                <w:tab w:val="left" w:pos="237"/>
              </w:tabs>
              <w:spacing w:line="240" w:lineRule="auto"/>
              <w:ind w:left="197" w:hanging="197"/>
              <w:jc w:val="both"/>
              <w:rPr>
                <w:rFonts w:ascii="Times New Roman" w:hAnsi="Times New Roman" w:cs="Times New Roman"/>
                <w:color w:val="000000" w:themeColor="text1"/>
                <w:szCs w:val="18"/>
              </w:rPr>
            </w:pPr>
          </w:p>
        </w:tc>
        <w:tc>
          <w:tcPr>
            <w:tcW w:w="457" w:type="pct"/>
          </w:tcPr>
          <w:p w14:paraId="08989A0D" w14:textId="77777777" w:rsidR="00356D79" w:rsidRPr="00944095" w:rsidRDefault="00356D79" w:rsidP="00356D79">
            <w:pPr>
              <w:spacing w:after="0" w:line="240" w:lineRule="auto"/>
              <w:rPr>
                <w:rFonts w:ascii="Times New Roman" w:hAnsi="Times New Roman" w:cs="Times New Roman"/>
                <w:sz w:val="18"/>
                <w:szCs w:val="18"/>
                <w:shd w:val="clear" w:color="auto" w:fill="FFFFFF"/>
                <w:lang w:val="en-GB"/>
              </w:rPr>
            </w:pPr>
            <w:r w:rsidRPr="00944095">
              <w:rPr>
                <w:rFonts w:ascii="Times New Roman" w:hAnsi="Times New Roman" w:cs="Times New Roman"/>
                <w:sz w:val="18"/>
                <w:szCs w:val="18"/>
                <w:shd w:val="clear" w:color="auto" w:fill="FFFFFF"/>
                <w:lang w:val="en-GB"/>
              </w:rPr>
              <w:t>Croatian (native),</w:t>
            </w:r>
          </w:p>
          <w:p w14:paraId="615A9D71" w14:textId="77777777" w:rsidR="00356D79" w:rsidRPr="00944095" w:rsidRDefault="00356D79" w:rsidP="00356D79">
            <w:pPr>
              <w:spacing w:after="0" w:line="240" w:lineRule="auto"/>
              <w:rPr>
                <w:rFonts w:ascii="Times New Roman" w:hAnsi="Times New Roman" w:cs="Times New Roman"/>
                <w:sz w:val="18"/>
                <w:szCs w:val="18"/>
                <w:shd w:val="clear" w:color="auto" w:fill="FFFFFF"/>
                <w:lang w:val="en-GB"/>
              </w:rPr>
            </w:pPr>
            <w:r w:rsidRPr="00944095">
              <w:rPr>
                <w:rFonts w:ascii="Times New Roman" w:hAnsi="Times New Roman" w:cs="Times New Roman"/>
                <w:sz w:val="18"/>
                <w:szCs w:val="18"/>
                <w:shd w:val="clear" w:color="auto" w:fill="FFFFFF"/>
                <w:lang w:val="en-GB"/>
              </w:rPr>
              <w:t>English,</w:t>
            </w:r>
          </w:p>
          <w:p w14:paraId="6C56E525"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sz w:val="18"/>
                <w:szCs w:val="18"/>
                <w:shd w:val="clear" w:color="auto" w:fill="FFFFFF"/>
                <w:lang w:val="en-GB"/>
              </w:rPr>
              <w:t>Italian</w:t>
            </w:r>
          </w:p>
        </w:tc>
        <w:tc>
          <w:tcPr>
            <w:tcW w:w="429" w:type="pct"/>
          </w:tcPr>
          <w:p w14:paraId="5CA1A843" w14:textId="77777777" w:rsidR="00356D79" w:rsidRPr="00944095" w:rsidRDefault="00356D79" w:rsidP="00356D79">
            <w:pPr>
              <w:spacing w:after="0" w:line="240" w:lineRule="auto"/>
              <w:rPr>
                <w:rFonts w:ascii="Times New Roman" w:hAnsi="Times New Roman" w:cs="Times New Roman"/>
                <w:bCs/>
                <w:color w:val="000000" w:themeColor="text1"/>
                <w:sz w:val="18"/>
                <w:szCs w:val="18"/>
                <w:lang w:val="en-GB"/>
              </w:rPr>
            </w:pPr>
            <w:r w:rsidRPr="00944095">
              <w:rPr>
                <w:rFonts w:ascii="Times New Roman" w:hAnsi="Times New Roman" w:cs="Times New Roman"/>
                <w:bCs/>
                <w:color w:val="000000" w:themeColor="text1"/>
                <w:sz w:val="18"/>
                <w:szCs w:val="18"/>
                <w:lang w:val="en-GB"/>
              </w:rPr>
              <w:t xml:space="preserve">Serbia, </w:t>
            </w:r>
          </w:p>
          <w:p w14:paraId="40C0FADD" w14:textId="77777777" w:rsidR="00356D79" w:rsidRPr="00944095" w:rsidRDefault="00356D79" w:rsidP="00356D79">
            <w:pPr>
              <w:spacing w:after="0"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bCs/>
                <w:color w:val="000000" w:themeColor="text1"/>
                <w:sz w:val="18"/>
                <w:szCs w:val="18"/>
                <w:lang w:val="en-GB"/>
              </w:rPr>
              <w:t>Montenegro</w:t>
            </w:r>
          </w:p>
        </w:tc>
      </w:tr>
      <w:tr w:rsidR="00F97823" w:rsidRPr="00944095" w14:paraId="4CE567A4" w14:textId="77777777" w:rsidTr="00F97823">
        <w:tc>
          <w:tcPr>
            <w:tcW w:w="405" w:type="pct"/>
          </w:tcPr>
          <w:p w14:paraId="25E70590" w14:textId="77777777" w:rsidR="00356D79" w:rsidRPr="00944095" w:rsidRDefault="00356D79" w:rsidP="00C400DE">
            <w:pPr>
              <w:spacing w:after="0" w:line="240" w:lineRule="auto"/>
              <w:jc w:val="both"/>
              <w:rPr>
                <w:rFonts w:ascii="Times New Roman" w:eastAsia="Times New Roman" w:hAnsi="Times New Roman" w:cs="Times New Roman"/>
                <w:color w:val="000000"/>
                <w:sz w:val="18"/>
                <w:szCs w:val="18"/>
                <w:lang w:val="en-GB" w:eastAsia="en-GB"/>
              </w:rPr>
            </w:pPr>
            <w:r w:rsidRPr="00944095">
              <w:rPr>
                <w:rFonts w:ascii="Times New Roman" w:eastAsia="Times New Roman" w:hAnsi="Times New Roman" w:cs="Times New Roman"/>
                <w:color w:val="000000"/>
                <w:sz w:val="18"/>
                <w:szCs w:val="18"/>
                <w:lang w:val="en-GB" w:eastAsia="en-GB"/>
              </w:rPr>
              <w:t>Hungary</w:t>
            </w:r>
          </w:p>
          <w:p w14:paraId="2ACD303E" w14:textId="77777777" w:rsidR="00356D79" w:rsidRPr="00944095" w:rsidRDefault="00F97823" w:rsidP="00C400DE">
            <w:pPr>
              <w:spacing w:after="0" w:line="240" w:lineRule="auto"/>
              <w:jc w:val="both"/>
              <w:rPr>
                <w:rFonts w:ascii="Times New Roman" w:eastAsia="Times New Roman" w:hAnsi="Times New Roman" w:cs="Times New Roman"/>
                <w:color w:val="000000"/>
                <w:sz w:val="18"/>
                <w:szCs w:val="18"/>
                <w:lang w:val="en-GB" w:eastAsia="en-GB"/>
              </w:rPr>
            </w:pPr>
            <w:r w:rsidRPr="00944095">
              <w:rPr>
                <w:rFonts w:ascii="Times New Roman" w:eastAsia="Times New Roman" w:hAnsi="Times New Roman" w:cs="Times New Roman"/>
                <w:color w:val="000000"/>
                <w:sz w:val="18"/>
                <w:szCs w:val="18"/>
                <w:lang w:val="en-GB" w:eastAsia="en-GB"/>
              </w:rPr>
              <w:t>9</w:t>
            </w:r>
          </w:p>
        </w:tc>
        <w:tc>
          <w:tcPr>
            <w:tcW w:w="508" w:type="pct"/>
          </w:tcPr>
          <w:p w14:paraId="1CC08694" w14:textId="77777777" w:rsidR="00356D79" w:rsidRPr="00944095" w:rsidRDefault="00356D79" w:rsidP="00C400DE">
            <w:pPr>
              <w:spacing w:after="0" w:line="240" w:lineRule="auto"/>
              <w:jc w:val="both"/>
              <w:rPr>
                <w:rFonts w:ascii="Times New Roman" w:eastAsia="Times New Roman" w:hAnsi="Times New Roman" w:cs="Times New Roman"/>
                <w:color w:val="000000"/>
                <w:sz w:val="18"/>
                <w:szCs w:val="18"/>
                <w:lang w:val="en-GB" w:eastAsia="en-GB"/>
              </w:rPr>
            </w:pPr>
            <w:r w:rsidRPr="00944095">
              <w:rPr>
                <w:rFonts w:ascii="Times New Roman" w:eastAsia="Times New Roman" w:hAnsi="Times New Roman" w:cs="Times New Roman"/>
                <w:color w:val="000000"/>
                <w:sz w:val="18"/>
                <w:szCs w:val="18"/>
                <w:lang w:val="en-GB" w:eastAsia="en-GB"/>
              </w:rPr>
              <w:t>TAMAS BERKY</w:t>
            </w:r>
          </w:p>
        </w:tc>
        <w:tc>
          <w:tcPr>
            <w:tcW w:w="610" w:type="pct"/>
          </w:tcPr>
          <w:p w14:paraId="20F79D41" w14:textId="77777777" w:rsidR="00356D79" w:rsidRPr="00944095" w:rsidRDefault="00F93589" w:rsidP="00E47433">
            <w:pPr>
              <w:spacing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Management Coun</w:t>
            </w:r>
            <w:r w:rsidR="00E47433">
              <w:rPr>
                <w:rFonts w:ascii="Times New Roman" w:hAnsi="Times New Roman" w:cs="Times New Roman"/>
                <w:color w:val="000000" w:themeColor="text1"/>
                <w:sz w:val="18"/>
                <w:szCs w:val="18"/>
                <w:lang w:val="en-GB"/>
              </w:rPr>
              <w:t>s</w:t>
            </w:r>
            <w:r w:rsidRPr="00944095">
              <w:rPr>
                <w:rFonts w:ascii="Times New Roman" w:hAnsi="Times New Roman" w:cs="Times New Roman"/>
                <w:color w:val="000000" w:themeColor="text1"/>
                <w:sz w:val="18"/>
                <w:szCs w:val="18"/>
                <w:lang w:val="en-GB"/>
              </w:rPr>
              <w:t>el</w:t>
            </w:r>
            <w:r w:rsidR="00E47433">
              <w:rPr>
                <w:rFonts w:ascii="Times New Roman" w:hAnsi="Times New Roman" w:cs="Times New Roman"/>
                <w:color w:val="000000" w:themeColor="text1"/>
                <w:sz w:val="18"/>
                <w:szCs w:val="18"/>
                <w:lang w:val="en-GB"/>
              </w:rPr>
              <w:t>l</w:t>
            </w:r>
            <w:r w:rsidRPr="00944095">
              <w:rPr>
                <w:rFonts w:ascii="Times New Roman" w:hAnsi="Times New Roman" w:cs="Times New Roman"/>
                <w:color w:val="000000" w:themeColor="text1"/>
                <w:sz w:val="18"/>
                <w:szCs w:val="18"/>
                <w:lang w:val="en-GB"/>
              </w:rPr>
              <w:t>or</w:t>
            </w:r>
          </w:p>
        </w:tc>
        <w:tc>
          <w:tcPr>
            <w:tcW w:w="508" w:type="pct"/>
          </w:tcPr>
          <w:p w14:paraId="56589703" w14:textId="77777777" w:rsidR="00356D79" w:rsidRPr="00944095" w:rsidRDefault="00A73353" w:rsidP="00C400DE">
            <w:pPr>
              <w:spacing w:before="100" w:after="100" w:line="220" w:lineRule="exact"/>
              <w:rPr>
                <w:rFonts w:ascii="Times New Roman" w:hAnsi="Times New Roman" w:cs="Times New Roman"/>
                <w:color w:val="000000" w:themeColor="text1"/>
                <w:sz w:val="18"/>
                <w:szCs w:val="18"/>
                <w:lang w:val="en-GB" w:eastAsia="zh-CN"/>
              </w:rPr>
            </w:pPr>
            <w:r w:rsidRPr="00944095">
              <w:rPr>
                <w:rFonts w:ascii="Times New Roman" w:hAnsi="Times New Roman" w:cs="Times New Roman"/>
                <w:sz w:val="18"/>
                <w:szCs w:val="18"/>
                <w:lang w:val="en-GB"/>
              </w:rPr>
              <w:t xml:space="preserve">Regional Development Agency </w:t>
            </w:r>
            <w:proofErr w:type="spellStart"/>
            <w:r w:rsidRPr="00944095">
              <w:rPr>
                <w:rFonts w:ascii="Times New Roman" w:hAnsi="Times New Roman" w:cs="Times New Roman"/>
                <w:sz w:val="18"/>
                <w:szCs w:val="18"/>
                <w:lang w:val="en-GB"/>
              </w:rPr>
              <w:t>Senec-Pezinok</w:t>
            </w:r>
            <w:proofErr w:type="spellEnd"/>
            <w:r w:rsidRPr="00944095">
              <w:rPr>
                <w:rFonts w:ascii="Times New Roman" w:hAnsi="Times New Roman" w:cs="Times New Roman"/>
                <w:sz w:val="18"/>
                <w:szCs w:val="18"/>
                <w:lang w:val="en-GB"/>
              </w:rPr>
              <w:t>, Slovakia</w:t>
            </w:r>
          </w:p>
        </w:tc>
        <w:tc>
          <w:tcPr>
            <w:tcW w:w="305" w:type="pct"/>
          </w:tcPr>
          <w:p w14:paraId="1FA6241C" w14:textId="77777777" w:rsidR="00356D79" w:rsidRPr="00944095" w:rsidRDefault="00F93589" w:rsidP="00C400DE">
            <w:pPr>
              <w:spacing w:before="100" w:after="100" w:line="220" w:lineRule="exact"/>
              <w:jc w:val="center"/>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19</w:t>
            </w:r>
          </w:p>
        </w:tc>
        <w:tc>
          <w:tcPr>
            <w:tcW w:w="457" w:type="pct"/>
          </w:tcPr>
          <w:p w14:paraId="43C40DBA" w14:textId="77777777" w:rsidR="00356D79" w:rsidRPr="00944095" w:rsidRDefault="00F93589" w:rsidP="00C400DE">
            <w:pPr>
              <w:spacing w:before="100" w:after="100" w:line="220" w:lineRule="exact"/>
              <w:rPr>
                <w:rFonts w:ascii="Times New Roman" w:hAnsi="Times New Roman" w:cs="Times New Roman"/>
                <w:color w:val="000000" w:themeColor="text1"/>
                <w:sz w:val="18"/>
                <w:szCs w:val="18"/>
                <w:lang w:val="en-GB" w:eastAsia="en-GB"/>
              </w:rPr>
            </w:pPr>
            <w:r w:rsidRPr="00944095">
              <w:rPr>
                <w:rFonts w:ascii="Times New Roman" w:hAnsi="Times New Roman"/>
                <w:sz w:val="18"/>
                <w:szCs w:val="18"/>
                <w:lang w:val="en-GB"/>
              </w:rPr>
              <w:t>Corvinus University, School of Management,</w:t>
            </w:r>
          </w:p>
        </w:tc>
        <w:tc>
          <w:tcPr>
            <w:tcW w:w="1321" w:type="pct"/>
          </w:tcPr>
          <w:p w14:paraId="534F8451" w14:textId="77777777" w:rsidR="00356D79" w:rsidRPr="00944095" w:rsidRDefault="00F93589" w:rsidP="008B280F">
            <w:pPr>
              <w:pStyle w:val="Odsekzoznamu"/>
              <w:numPr>
                <w:ilvl w:val="0"/>
                <w:numId w:val="16"/>
              </w:numPr>
              <w:spacing w:before="100" w:after="100" w:line="220" w:lineRule="exact"/>
              <w:ind w:left="317" w:hanging="284"/>
              <w:contextualSpacing w:val="0"/>
              <w:jc w:val="both"/>
              <w:rPr>
                <w:rFonts w:ascii="Times New Roman" w:hAnsi="Times New Roman" w:cs="Times New Roman"/>
                <w:b/>
                <w:color w:val="000000" w:themeColor="text1"/>
                <w:sz w:val="18"/>
                <w:szCs w:val="18"/>
                <w:lang w:val="en-GB"/>
              </w:rPr>
            </w:pPr>
            <w:r w:rsidRPr="00944095">
              <w:rPr>
                <w:rFonts w:ascii="Times New Roman" w:hAnsi="Times New Roman" w:cs="Times New Roman"/>
                <w:sz w:val="18"/>
                <w:szCs w:val="18"/>
                <w:lang w:val="en-GB"/>
              </w:rPr>
              <w:t xml:space="preserve">Extensive experience in training needs analysis (TNA), development of competency systems and </w:t>
            </w:r>
            <w:proofErr w:type="gramStart"/>
            <w:r w:rsidRPr="00944095">
              <w:rPr>
                <w:rFonts w:ascii="Times New Roman" w:hAnsi="Times New Roman" w:cs="Times New Roman"/>
                <w:sz w:val="18"/>
                <w:szCs w:val="18"/>
                <w:lang w:val="en-GB"/>
              </w:rPr>
              <w:t>competency based</w:t>
            </w:r>
            <w:proofErr w:type="gramEnd"/>
            <w:r w:rsidRPr="00944095">
              <w:rPr>
                <w:rFonts w:ascii="Times New Roman" w:hAnsi="Times New Roman" w:cs="Times New Roman"/>
                <w:sz w:val="18"/>
                <w:szCs w:val="18"/>
                <w:lang w:val="en-GB"/>
              </w:rPr>
              <w:t xml:space="preserve"> training and education programmes, as well as development of curricula, training methodology support, training delivery and evaluation</w:t>
            </w:r>
          </w:p>
        </w:tc>
        <w:tc>
          <w:tcPr>
            <w:tcW w:w="457" w:type="pct"/>
          </w:tcPr>
          <w:p w14:paraId="2C93F8E9" w14:textId="77777777" w:rsidR="00356D79" w:rsidRPr="00944095" w:rsidRDefault="00F93589" w:rsidP="00C400DE">
            <w:pPr>
              <w:spacing w:before="100" w:after="100" w:line="220" w:lineRule="exact"/>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English</w:t>
            </w:r>
          </w:p>
          <w:p w14:paraId="43C0C22F" w14:textId="77777777" w:rsidR="00F93589" w:rsidRPr="00944095" w:rsidRDefault="00F93589" w:rsidP="00C400DE">
            <w:pPr>
              <w:spacing w:before="100" w:after="100" w:line="220" w:lineRule="exact"/>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Spain</w:t>
            </w:r>
          </w:p>
        </w:tc>
        <w:tc>
          <w:tcPr>
            <w:tcW w:w="429" w:type="pct"/>
          </w:tcPr>
          <w:p w14:paraId="54E6601C" w14:textId="77777777" w:rsidR="00356D79" w:rsidRPr="00944095" w:rsidRDefault="00F93589" w:rsidP="00C400DE">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Georgia</w:t>
            </w:r>
          </w:p>
          <w:p w14:paraId="2502069D" w14:textId="77777777" w:rsidR="00F93589" w:rsidRPr="00944095" w:rsidRDefault="00F93589" w:rsidP="00C400DE">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Serbia</w:t>
            </w:r>
          </w:p>
          <w:p w14:paraId="59C472DA" w14:textId="77777777" w:rsidR="00F93589" w:rsidRPr="00944095" w:rsidRDefault="00F93589" w:rsidP="00C400DE">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Croatia</w:t>
            </w:r>
          </w:p>
          <w:p w14:paraId="6076E96A" w14:textId="77777777" w:rsidR="00F93589" w:rsidRPr="00944095" w:rsidRDefault="00F93589" w:rsidP="00C400DE">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Romania</w:t>
            </w:r>
          </w:p>
        </w:tc>
      </w:tr>
      <w:tr w:rsidR="00F97823" w:rsidRPr="00944095" w14:paraId="7D3A5229" w14:textId="77777777" w:rsidTr="00F97823">
        <w:tc>
          <w:tcPr>
            <w:tcW w:w="405" w:type="pct"/>
          </w:tcPr>
          <w:p w14:paraId="17C5DA25"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 xml:space="preserve">Croatia </w:t>
            </w:r>
          </w:p>
          <w:p w14:paraId="1C4E6F92" w14:textId="77777777" w:rsidR="00356D79" w:rsidRPr="00944095" w:rsidRDefault="00F97823"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10</w:t>
            </w:r>
          </w:p>
          <w:p w14:paraId="081AFB60"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p>
        </w:tc>
        <w:tc>
          <w:tcPr>
            <w:tcW w:w="508" w:type="pct"/>
          </w:tcPr>
          <w:p w14:paraId="0E2A425B" w14:textId="77777777" w:rsidR="00356D79" w:rsidRPr="00944095" w:rsidRDefault="00356D79" w:rsidP="00356D79">
            <w:pPr>
              <w:spacing w:before="100" w:after="10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ZDRAVKO MURATTI</w:t>
            </w:r>
          </w:p>
        </w:tc>
        <w:tc>
          <w:tcPr>
            <w:tcW w:w="610" w:type="pct"/>
          </w:tcPr>
          <w:p w14:paraId="0640648B"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Dep. Director of OSH Department</w:t>
            </w:r>
          </w:p>
        </w:tc>
        <w:tc>
          <w:tcPr>
            <w:tcW w:w="508" w:type="pct"/>
          </w:tcPr>
          <w:p w14:paraId="6F5DE6E9"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Ministry of Labour and Pension System, Zagreb</w:t>
            </w:r>
          </w:p>
        </w:tc>
        <w:tc>
          <w:tcPr>
            <w:tcW w:w="305" w:type="pct"/>
          </w:tcPr>
          <w:p w14:paraId="00705E40" w14:textId="77777777" w:rsidR="00356D79" w:rsidRPr="00944095" w:rsidRDefault="00356D79" w:rsidP="00356D79">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32</w:t>
            </w:r>
          </w:p>
        </w:tc>
        <w:tc>
          <w:tcPr>
            <w:tcW w:w="457" w:type="pct"/>
          </w:tcPr>
          <w:p w14:paraId="71DC7C69"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Faculty of Mechanical Engineering and Naval Architecture, Zagreb</w:t>
            </w:r>
          </w:p>
        </w:tc>
        <w:tc>
          <w:tcPr>
            <w:tcW w:w="1321" w:type="pct"/>
          </w:tcPr>
          <w:p w14:paraId="329DCD12" w14:textId="77777777" w:rsidR="00356D79" w:rsidRPr="00944095" w:rsidRDefault="00356D79" w:rsidP="00C848B6">
            <w:pPr>
              <w:pStyle w:val="Odsekzoznamu"/>
              <w:numPr>
                <w:ilvl w:val="0"/>
                <w:numId w:val="2"/>
              </w:numPr>
              <w:spacing w:after="0" w:line="240" w:lineRule="auto"/>
              <w:ind w:left="318" w:hanging="284"/>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zh-CN"/>
              </w:rPr>
              <w:t>Proven working experience in alignment of the Croatian OSH legislation with EU acquis</w:t>
            </w:r>
            <w:r w:rsidR="00E47433">
              <w:rPr>
                <w:rFonts w:ascii="Times New Roman" w:hAnsi="Times New Roman"/>
                <w:sz w:val="18"/>
                <w:szCs w:val="18"/>
                <w:lang w:val="en-GB" w:eastAsia="zh-CN"/>
              </w:rPr>
              <w:t>,</w:t>
            </w:r>
          </w:p>
          <w:p w14:paraId="6AD0F365" w14:textId="77777777" w:rsidR="00356D79" w:rsidRPr="00944095" w:rsidRDefault="00356D79" w:rsidP="00C848B6">
            <w:pPr>
              <w:pStyle w:val="Odsekzoznamu"/>
              <w:numPr>
                <w:ilvl w:val="0"/>
                <w:numId w:val="2"/>
              </w:numPr>
              <w:spacing w:after="0" w:line="240" w:lineRule="auto"/>
              <w:ind w:left="318" w:hanging="284"/>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zh-CN"/>
              </w:rPr>
              <w:t>Knowledge and experience of drafting OSH legislation, including regulatory impact assessment, costing and inter-institutional coordination</w:t>
            </w:r>
            <w:r w:rsidR="00E47433">
              <w:rPr>
                <w:rFonts w:ascii="Times New Roman" w:hAnsi="Times New Roman"/>
                <w:sz w:val="18"/>
                <w:szCs w:val="18"/>
                <w:lang w:val="en-GB" w:eastAsia="zh-CN"/>
              </w:rPr>
              <w:t>,</w:t>
            </w:r>
          </w:p>
          <w:p w14:paraId="6D164AF2" w14:textId="77777777" w:rsidR="00356D79" w:rsidRPr="00944095" w:rsidRDefault="00356D79" w:rsidP="00C848B6">
            <w:pPr>
              <w:pStyle w:val="Odsekzoznamu"/>
              <w:numPr>
                <w:ilvl w:val="0"/>
                <w:numId w:val="2"/>
              </w:numPr>
              <w:spacing w:after="0" w:line="240" w:lineRule="auto"/>
              <w:ind w:left="318" w:hanging="284"/>
              <w:contextualSpacing w:val="0"/>
              <w:jc w:val="both"/>
              <w:rPr>
                <w:rFonts w:ascii="Times New Roman" w:hAnsi="Times New Roman"/>
                <w:b/>
                <w:sz w:val="18"/>
                <w:szCs w:val="18"/>
                <w:lang w:val="en-GB" w:eastAsia="zh-CN"/>
              </w:rPr>
            </w:pPr>
            <w:r w:rsidRPr="00944095">
              <w:rPr>
                <w:rFonts w:ascii="Times New Roman" w:hAnsi="Times New Roman"/>
                <w:sz w:val="18"/>
                <w:szCs w:val="18"/>
                <w:lang w:val="en-GB"/>
              </w:rPr>
              <w:t>preparation of conceptual materials, programme materials and draft measures for improving the situation in the area of labour protection, developing good practice solutions for strengthening capacities to protect workers’ health, reducing of work relate accidents,</w:t>
            </w:r>
          </w:p>
          <w:p w14:paraId="0B461D6E" w14:textId="77777777" w:rsidR="00356D79" w:rsidRPr="00944095" w:rsidRDefault="00356D79" w:rsidP="00C848B6">
            <w:pPr>
              <w:pStyle w:val="Odsekzoznamu"/>
              <w:numPr>
                <w:ilvl w:val="0"/>
                <w:numId w:val="2"/>
              </w:numPr>
              <w:spacing w:after="0" w:line="240" w:lineRule="auto"/>
              <w:ind w:left="318" w:hanging="284"/>
              <w:contextualSpacing w:val="0"/>
              <w:jc w:val="both"/>
              <w:rPr>
                <w:rFonts w:ascii="Times New Roman" w:hAnsi="Times New Roman"/>
                <w:b/>
                <w:sz w:val="18"/>
                <w:szCs w:val="18"/>
                <w:lang w:val="en-GB" w:eastAsia="zh-CN"/>
              </w:rPr>
            </w:pPr>
            <w:r w:rsidRPr="00944095">
              <w:rPr>
                <w:rFonts w:ascii="Times New Roman" w:hAnsi="Times New Roman"/>
                <w:sz w:val="18"/>
                <w:szCs w:val="18"/>
                <w:lang w:val="en-GB"/>
              </w:rPr>
              <w:t>Member of the Focal Point EU-OSHA</w:t>
            </w:r>
            <w:r w:rsidR="00E47433">
              <w:rPr>
                <w:rFonts w:ascii="Times New Roman" w:hAnsi="Times New Roman"/>
                <w:sz w:val="18"/>
                <w:szCs w:val="18"/>
                <w:lang w:val="en-GB"/>
              </w:rPr>
              <w:t>,</w:t>
            </w:r>
          </w:p>
          <w:p w14:paraId="1BE3ADA6" w14:textId="77777777" w:rsidR="00356D79" w:rsidRPr="00944095" w:rsidRDefault="00356D79" w:rsidP="00C848B6">
            <w:pPr>
              <w:pStyle w:val="Odsekzoznamu"/>
              <w:numPr>
                <w:ilvl w:val="0"/>
                <w:numId w:val="2"/>
              </w:numPr>
              <w:spacing w:after="0" w:line="240" w:lineRule="auto"/>
              <w:ind w:left="318" w:hanging="284"/>
              <w:contextualSpacing w:val="0"/>
              <w:jc w:val="both"/>
              <w:rPr>
                <w:rStyle w:val="slostrany"/>
                <w:rFonts w:ascii="Times New Roman" w:hAnsi="Times New Roman"/>
                <w:b/>
                <w:sz w:val="18"/>
                <w:szCs w:val="18"/>
                <w:lang w:val="en-GB" w:eastAsia="zh-CN"/>
              </w:rPr>
            </w:pPr>
            <w:r w:rsidRPr="00944095">
              <w:rPr>
                <w:rFonts w:ascii="Times New Roman" w:hAnsi="Times New Roman"/>
                <w:sz w:val="18"/>
                <w:szCs w:val="18"/>
                <w:lang w:val="en-GB"/>
              </w:rPr>
              <w:t>drafting opinion on legal OSH provisions; provide explanations to workers, employers, trade unions and employers association; monitoring judicial practice in OSH issue; providing opinion on drafts and proposed regulations form other go</w:t>
            </w:r>
            <w:r w:rsidR="00E47433">
              <w:rPr>
                <w:rFonts w:ascii="Times New Roman" w:hAnsi="Times New Roman"/>
                <w:sz w:val="18"/>
                <w:szCs w:val="18"/>
                <w:lang w:val="en-GB"/>
              </w:rPr>
              <w:t>vernment bodies.</w:t>
            </w:r>
          </w:p>
        </w:tc>
        <w:tc>
          <w:tcPr>
            <w:tcW w:w="457" w:type="pct"/>
          </w:tcPr>
          <w:p w14:paraId="088984FC" w14:textId="77777777" w:rsidR="00356D79" w:rsidRPr="00944095" w:rsidRDefault="002863F8" w:rsidP="002863F8">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English</w:t>
            </w:r>
          </w:p>
        </w:tc>
        <w:tc>
          <w:tcPr>
            <w:tcW w:w="429" w:type="pct"/>
          </w:tcPr>
          <w:p w14:paraId="1EBF7C8F" w14:textId="77777777" w:rsidR="002863F8" w:rsidRPr="00944095" w:rsidRDefault="002863F8" w:rsidP="002863F8">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 xml:space="preserve">Croatia </w:t>
            </w:r>
          </w:p>
          <w:p w14:paraId="331A3897" w14:textId="77777777" w:rsidR="002863F8" w:rsidRPr="00944095" w:rsidRDefault="002863F8" w:rsidP="002863F8">
            <w:pPr>
              <w:spacing w:before="100" w:after="100" w:line="220" w:lineRule="exact"/>
              <w:rPr>
                <w:rFonts w:ascii="Times New Roman" w:hAnsi="Times New Roman" w:cs="Times New Roman"/>
                <w:sz w:val="18"/>
                <w:szCs w:val="18"/>
                <w:lang w:val="en-GB" w:eastAsia="en-GB"/>
              </w:rPr>
            </w:pPr>
          </w:p>
          <w:p w14:paraId="0FF9CD01" w14:textId="77777777" w:rsidR="00356D79" w:rsidRPr="00944095" w:rsidRDefault="00356D79" w:rsidP="00356D79">
            <w:pPr>
              <w:spacing w:before="100" w:after="100" w:line="220" w:lineRule="exact"/>
              <w:rPr>
                <w:rFonts w:ascii="Times New Roman" w:hAnsi="Times New Roman" w:cs="Times New Roman"/>
                <w:caps/>
                <w:sz w:val="18"/>
                <w:szCs w:val="18"/>
                <w:lang w:val="en-GB" w:eastAsia="en-GB"/>
              </w:rPr>
            </w:pPr>
          </w:p>
        </w:tc>
      </w:tr>
      <w:tr w:rsidR="00F97823" w:rsidRPr="00944095" w14:paraId="01E01617" w14:textId="77777777" w:rsidTr="00F97823">
        <w:tc>
          <w:tcPr>
            <w:tcW w:w="405" w:type="pct"/>
          </w:tcPr>
          <w:p w14:paraId="416EF4F1"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lastRenderedPageBreak/>
              <w:t>SPAIN</w:t>
            </w:r>
          </w:p>
          <w:p w14:paraId="58B799BD" w14:textId="77777777" w:rsidR="00356D79" w:rsidRPr="00944095" w:rsidRDefault="00F97823"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11</w:t>
            </w:r>
          </w:p>
        </w:tc>
        <w:tc>
          <w:tcPr>
            <w:tcW w:w="508" w:type="pct"/>
          </w:tcPr>
          <w:p w14:paraId="1691DFD9" w14:textId="77777777" w:rsidR="00356D79" w:rsidRPr="00944095" w:rsidRDefault="00356D79" w:rsidP="00356D79">
            <w:pPr>
              <w:spacing w:before="100" w:after="10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concepción pascual lizana</w:t>
            </w:r>
          </w:p>
        </w:tc>
        <w:tc>
          <w:tcPr>
            <w:tcW w:w="610" w:type="pct"/>
          </w:tcPr>
          <w:p w14:paraId="754548CB"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Team Leader Labour and Social Security Inspector</w:t>
            </w:r>
          </w:p>
        </w:tc>
        <w:tc>
          <w:tcPr>
            <w:tcW w:w="508" w:type="pct"/>
          </w:tcPr>
          <w:p w14:paraId="7E068017" w14:textId="77777777" w:rsidR="00356D79" w:rsidRPr="00944095" w:rsidRDefault="00356D79" w:rsidP="00356D79">
            <w:pPr>
              <w:spacing w:before="100" w:after="100" w:line="220" w:lineRule="exact"/>
              <w:rPr>
                <w:rFonts w:ascii="Times New Roman" w:hAnsi="Times New Roman" w:cs="Times New Roman"/>
                <w:sz w:val="18"/>
                <w:szCs w:val="18"/>
                <w:lang w:val="en-GB" w:eastAsia="zh-CN"/>
              </w:rPr>
            </w:pPr>
            <w:r w:rsidRPr="00944095">
              <w:rPr>
                <w:rFonts w:ascii="Times New Roman" w:hAnsi="Times New Roman" w:cs="Times New Roman"/>
                <w:sz w:val="18"/>
                <w:szCs w:val="18"/>
                <w:lang w:val="en-GB" w:eastAsia="zh-CN"/>
              </w:rPr>
              <w:t>Labour and Social Security Ins</w:t>
            </w:r>
            <w:r w:rsidR="00B1678F">
              <w:rPr>
                <w:rFonts w:ascii="Times New Roman" w:hAnsi="Times New Roman" w:cs="Times New Roman"/>
                <w:sz w:val="18"/>
                <w:szCs w:val="18"/>
                <w:lang w:val="en-GB" w:eastAsia="zh-CN"/>
              </w:rPr>
              <w:t xml:space="preserve">pectorate of Spain State </w:t>
            </w:r>
            <w:proofErr w:type="gramStart"/>
            <w:r w:rsidR="00B1678F">
              <w:rPr>
                <w:rFonts w:ascii="Times New Roman" w:hAnsi="Times New Roman" w:cs="Times New Roman"/>
                <w:sz w:val="18"/>
                <w:szCs w:val="18"/>
                <w:lang w:val="en-GB" w:eastAsia="zh-CN"/>
              </w:rPr>
              <w:t>Agency.</w:t>
            </w:r>
            <w:r w:rsidRPr="00944095">
              <w:rPr>
                <w:rFonts w:ascii="Times New Roman" w:hAnsi="Times New Roman" w:cs="Times New Roman"/>
                <w:sz w:val="18"/>
                <w:szCs w:val="18"/>
                <w:lang w:val="en-GB" w:eastAsia="zh-CN"/>
              </w:rPr>
              <w:t>(</w:t>
            </w:r>
            <w:proofErr w:type="gramEnd"/>
            <w:r w:rsidRPr="00944095">
              <w:rPr>
                <w:rFonts w:ascii="Times New Roman" w:hAnsi="Times New Roman" w:cs="Times New Roman"/>
                <w:sz w:val="18"/>
                <w:szCs w:val="18"/>
                <w:lang w:val="en-GB" w:eastAsia="zh-CN"/>
              </w:rPr>
              <w:t>Ministry of Labour, Migrations and Social Security)</w:t>
            </w:r>
          </w:p>
        </w:tc>
        <w:tc>
          <w:tcPr>
            <w:tcW w:w="305" w:type="pct"/>
          </w:tcPr>
          <w:p w14:paraId="5A6CE55E" w14:textId="77777777" w:rsidR="00356D79" w:rsidRPr="00944095" w:rsidRDefault="00356D79" w:rsidP="00356D79">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34</w:t>
            </w:r>
          </w:p>
        </w:tc>
        <w:tc>
          <w:tcPr>
            <w:tcW w:w="457" w:type="pct"/>
          </w:tcPr>
          <w:p w14:paraId="1EA84076" w14:textId="77777777" w:rsidR="00356D79" w:rsidRPr="00944095" w:rsidRDefault="00356D79" w:rsidP="00356D79">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Law degree</w:t>
            </w:r>
          </w:p>
        </w:tc>
        <w:tc>
          <w:tcPr>
            <w:tcW w:w="1321" w:type="pct"/>
          </w:tcPr>
          <w:p w14:paraId="37BDA544" w14:textId="77777777" w:rsidR="00356D79" w:rsidRPr="00944095" w:rsidRDefault="00356D79"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Transposition of EU Directives on OSH.</w:t>
            </w:r>
          </w:p>
          <w:p w14:paraId="0179F69A" w14:textId="77777777" w:rsidR="00356D79" w:rsidRPr="00944095" w:rsidRDefault="00356D79"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Occupational Safety and Health.</w:t>
            </w:r>
          </w:p>
          <w:p w14:paraId="3EF61DB4" w14:textId="77777777" w:rsidR="00356D79" w:rsidRPr="00944095" w:rsidRDefault="00356D79"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Labour relations.</w:t>
            </w:r>
          </w:p>
          <w:p w14:paraId="02DE5F3B" w14:textId="77777777" w:rsidR="00356D79" w:rsidRPr="00944095" w:rsidRDefault="00356D79"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Social Partners.</w:t>
            </w:r>
          </w:p>
          <w:p w14:paraId="27F81B66" w14:textId="77777777" w:rsidR="00356D79" w:rsidRPr="00944095" w:rsidRDefault="00356D79"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2008 – 2012 Director National Institute Safety and Health at Work (INSST) of Spain.</w:t>
            </w:r>
          </w:p>
          <w:p w14:paraId="743FDE0A" w14:textId="77777777" w:rsidR="00356D79" w:rsidRPr="00944095" w:rsidRDefault="00356D79"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EU OSHA governing board member.</w:t>
            </w:r>
          </w:p>
          <w:p w14:paraId="51360923" w14:textId="77777777" w:rsidR="00356D79" w:rsidRPr="00944095" w:rsidRDefault="00356D79"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 xml:space="preserve"> ACSH member.</w:t>
            </w:r>
          </w:p>
        </w:tc>
        <w:tc>
          <w:tcPr>
            <w:tcW w:w="457" w:type="pct"/>
          </w:tcPr>
          <w:p w14:paraId="210965F3" w14:textId="77777777" w:rsidR="00356D79" w:rsidRPr="00944095" w:rsidRDefault="00356D79" w:rsidP="00356D79">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English</w:t>
            </w:r>
          </w:p>
          <w:p w14:paraId="0098D3C7" w14:textId="77777777" w:rsidR="00356D79" w:rsidRPr="00944095" w:rsidRDefault="00356D79" w:rsidP="00356D79">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French</w:t>
            </w:r>
          </w:p>
        </w:tc>
        <w:tc>
          <w:tcPr>
            <w:tcW w:w="429" w:type="pct"/>
          </w:tcPr>
          <w:p w14:paraId="02012B20" w14:textId="77777777" w:rsidR="00356D79" w:rsidRPr="00944095" w:rsidRDefault="00356D79" w:rsidP="00C23473">
            <w:pPr>
              <w:spacing w:after="0" w:line="220" w:lineRule="exact"/>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 xml:space="preserve">Ecuador </w:t>
            </w:r>
          </w:p>
        </w:tc>
      </w:tr>
      <w:tr w:rsidR="00F97823" w:rsidRPr="00944095" w14:paraId="2F9D2158" w14:textId="77777777" w:rsidTr="00F97823">
        <w:tc>
          <w:tcPr>
            <w:tcW w:w="405" w:type="pct"/>
          </w:tcPr>
          <w:p w14:paraId="0CBC1675"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SPAIN</w:t>
            </w:r>
          </w:p>
          <w:p w14:paraId="26B64425" w14:textId="77777777" w:rsidR="00F1036B" w:rsidRPr="00944095" w:rsidRDefault="00F97823"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12</w:t>
            </w:r>
          </w:p>
        </w:tc>
        <w:tc>
          <w:tcPr>
            <w:tcW w:w="508" w:type="pct"/>
          </w:tcPr>
          <w:p w14:paraId="3960FE51" w14:textId="77777777" w:rsidR="00F1036B" w:rsidRPr="00944095" w:rsidRDefault="00F1036B" w:rsidP="00F1036B">
            <w:pPr>
              <w:spacing w:before="100" w:after="10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consuelo manchón garcía</w:t>
            </w:r>
          </w:p>
        </w:tc>
        <w:tc>
          <w:tcPr>
            <w:tcW w:w="610" w:type="pct"/>
          </w:tcPr>
          <w:p w14:paraId="59093B5C"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Labour and Social Security Inspector</w:t>
            </w:r>
          </w:p>
        </w:tc>
        <w:tc>
          <w:tcPr>
            <w:tcW w:w="508" w:type="pct"/>
          </w:tcPr>
          <w:p w14:paraId="523716FB" w14:textId="77777777" w:rsidR="00F1036B" w:rsidRPr="00944095" w:rsidRDefault="00F1036B" w:rsidP="00F1036B">
            <w:pPr>
              <w:spacing w:before="100" w:after="100" w:line="220" w:lineRule="exact"/>
              <w:rPr>
                <w:rFonts w:ascii="Times New Roman" w:hAnsi="Times New Roman" w:cs="Times New Roman"/>
                <w:sz w:val="18"/>
                <w:szCs w:val="18"/>
                <w:lang w:val="en-GB" w:eastAsia="zh-CN"/>
              </w:rPr>
            </w:pPr>
            <w:r w:rsidRPr="00944095">
              <w:rPr>
                <w:rFonts w:ascii="Times New Roman" w:hAnsi="Times New Roman" w:cs="Times New Roman"/>
                <w:sz w:val="18"/>
                <w:szCs w:val="18"/>
                <w:lang w:val="en-GB" w:eastAsia="zh-CN"/>
              </w:rPr>
              <w:t>Labour and Social Security Inspectorate of Spain State Agency.</w:t>
            </w:r>
          </w:p>
          <w:p w14:paraId="26797DDE" w14:textId="77777777" w:rsidR="00F1036B" w:rsidRPr="00944095" w:rsidRDefault="00F1036B" w:rsidP="00F1036B">
            <w:pPr>
              <w:spacing w:before="100" w:after="100" w:line="220" w:lineRule="exact"/>
              <w:rPr>
                <w:rFonts w:ascii="Times New Roman" w:hAnsi="Times New Roman" w:cs="Times New Roman"/>
                <w:sz w:val="18"/>
                <w:szCs w:val="18"/>
                <w:lang w:val="en-GB" w:eastAsia="zh-CN"/>
              </w:rPr>
            </w:pPr>
            <w:r w:rsidRPr="00944095">
              <w:rPr>
                <w:rFonts w:ascii="Times New Roman" w:hAnsi="Times New Roman" w:cs="Times New Roman"/>
                <w:sz w:val="18"/>
                <w:szCs w:val="18"/>
                <w:lang w:val="en-GB" w:eastAsia="zh-CN"/>
              </w:rPr>
              <w:t>(Ministry of Labour, Migrations and Social Security)</w:t>
            </w:r>
          </w:p>
        </w:tc>
        <w:tc>
          <w:tcPr>
            <w:tcW w:w="305" w:type="pct"/>
          </w:tcPr>
          <w:p w14:paraId="1DDE6998" w14:textId="77777777" w:rsidR="00F1036B" w:rsidRPr="00944095" w:rsidRDefault="00F1036B" w:rsidP="00F1036B">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20</w:t>
            </w:r>
          </w:p>
        </w:tc>
        <w:tc>
          <w:tcPr>
            <w:tcW w:w="457" w:type="pct"/>
          </w:tcPr>
          <w:p w14:paraId="7885ABAE"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Political Science and Sociology</w:t>
            </w:r>
          </w:p>
        </w:tc>
        <w:tc>
          <w:tcPr>
            <w:tcW w:w="1321" w:type="pct"/>
          </w:tcPr>
          <w:p w14:paraId="3B182CA5" w14:textId="77777777"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Occupational Safety and Health.</w:t>
            </w:r>
          </w:p>
          <w:p w14:paraId="2975884A" w14:textId="77777777"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Labour relations.</w:t>
            </w:r>
          </w:p>
          <w:p w14:paraId="1CFA4A43" w14:textId="77777777"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Social Partners.</w:t>
            </w:r>
          </w:p>
          <w:p w14:paraId="48FFBBD7" w14:textId="77777777"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2007 – 2019, Chief OSH Unit Labour and Social Security Inspectorate, Albacete.</w:t>
            </w:r>
          </w:p>
          <w:p w14:paraId="15D5F63C" w14:textId="77777777"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2005 – 2007, Associate professor, Law Universidad Castilla – La Mancha.</w:t>
            </w:r>
          </w:p>
          <w:p w14:paraId="4C540814" w14:textId="77777777" w:rsidR="00CF2B34" w:rsidRPr="00944095" w:rsidRDefault="00F1036B" w:rsidP="00CF2B34">
            <w:pPr>
              <w:pStyle w:val="Odsekzoznamu"/>
              <w:spacing w:after="0" w:line="220" w:lineRule="exact"/>
              <w:ind w:left="246"/>
              <w:contextualSpacing w:val="0"/>
              <w:rPr>
                <w:rStyle w:val="slostrany"/>
                <w:rFonts w:ascii="Times New Roman" w:hAnsi="Times New Roman"/>
                <w:sz w:val="18"/>
                <w:szCs w:val="18"/>
                <w:lang w:val="en-GB" w:eastAsia="zh-CN"/>
              </w:rPr>
            </w:pPr>
            <w:r w:rsidRPr="00944095">
              <w:rPr>
                <w:rStyle w:val="slostrany"/>
                <w:rFonts w:ascii="Times New Roman" w:hAnsi="Times New Roman"/>
                <w:sz w:val="18"/>
                <w:szCs w:val="18"/>
                <w:lang w:val="en-GB" w:eastAsia="zh-CN"/>
              </w:rPr>
              <w:t>Teacher LSSI School.</w:t>
            </w:r>
          </w:p>
          <w:p w14:paraId="4EC6CE84" w14:textId="77777777" w:rsidR="00CF2B34" w:rsidRPr="00944095" w:rsidRDefault="00CF2B34" w:rsidP="008B280F">
            <w:pPr>
              <w:pStyle w:val="Odsekzoznamu"/>
              <w:numPr>
                <w:ilvl w:val="0"/>
                <w:numId w:val="15"/>
              </w:numPr>
              <w:spacing w:after="0" w:line="220" w:lineRule="exact"/>
              <w:ind w:left="317" w:hanging="284"/>
              <w:contextualSpacing w:val="0"/>
              <w:rPr>
                <w:rStyle w:val="slostrany"/>
                <w:rFonts w:ascii="Times New Roman" w:hAnsi="Times New Roman"/>
                <w:sz w:val="18"/>
                <w:szCs w:val="18"/>
                <w:lang w:val="en-GB" w:eastAsia="zh-CN"/>
              </w:rPr>
            </w:pPr>
            <w:r w:rsidRPr="00944095">
              <w:rPr>
                <w:rStyle w:val="slostrany"/>
                <w:rFonts w:ascii="Times New Roman" w:hAnsi="Times New Roman"/>
                <w:sz w:val="18"/>
                <w:szCs w:val="18"/>
                <w:lang w:val="en-GB" w:eastAsia="zh-CN"/>
              </w:rPr>
              <w:t>2009, external consultor ILO, “enhancing LI effecti</w:t>
            </w:r>
            <w:r w:rsidR="00E47433">
              <w:rPr>
                <w:rStyle w:val="slostrany"/>
                <w:rFonts w:ascii="Times New Roman" w:hAnsi="Times New Roman"/>
                <w:sz w:val="18"/>
                <w:szCs w:val="18"/>
                <w:lang w:val="en-GB" w:eastAsia="zh-CN"/>
              </w:rPr>
              <w:t>ve</w:t>
            </w:r>
            <w:r w:rsidRPr="00944095">
              <w:rPr>
                <w:rStyle w:val="slostrany"/>
                <w:rFonts w:ascii="Times New Roman" w:hAnsi="Times New Roman"/>
                <w:sz w:val="18"/>
                <w:szCs w:val="18"/>
                <w:lang w:val="en-GB" w:eastAsia="zh-CN"/>
              </w:rPr>
              <w:t>ness”, FYR Macedonia.</w:t>
            </w:r>
          </w:p>
          <w:p w14:paraId="3BED8355" w14:textId="77777777" w:rsidR="00CF2B34" w:rsidRPr="00944095" w:rsidRDefault="00CF2B34" w:rsidP="00CF2B34">
            <w:pPr>
              <w:pStyle w:val="Odsekzoznamu"/>
              <w:numPr>
                <w:ilvl w:val="0"/>
                <w:numId w:val="2"/>
              </w:numPr>
              <w:spacing w:after="0" w:line="220" w:lineRule="exact"/>
              <w:ind w:left="246" w:hanging="213"/>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2010, SLIC exchange, OSH, Romania.</w:t>
            </w:r>
          </w:p>
          <w:p w14:paraId="21D42481" w14:textId="77777777" w:rsidR="00CF2B34" w:rsidRPr="00944095" w:rsidRDefault="00CF2B34" w:rsidP="00CF2B34">
            <w:pPr>
              <w:pStyle w:val="Odsekzoznamu"/>
              <w:numPr>
                <w:ilvl w:val="0"/>
                <w:numId w:val="2"/>
              </w:numPr>
              <w:spacing w:after="0" w:line="220" w:lineRule="exact"/>
              <w:ind w:left="246" w:hanging="213"/>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2011, Speaker “OSH inspection visit”, ITC ILO, Turin Italy.</w:t>
            </w:r>
          </w:p>
          <w:p w14:paraId="62892D6C" w14:textId="77777777" w:rsidR="00CF2B34" w:rsidRPr="00944095" w:rsidRDefault="00CF2B34" w:rsidP="00CF2B34">
            <w:pPr>
              <w:pStyle w:val="Odsekzoznamu"/>
              <w:numPr>
                <w:ilvl w:val="0"/>
                <w:numId w:val="2"/>
              </w:numPr>
              <w:spacing w:after="0" w:line="220" w:lineRule="exact"/>
              <w:ind w:left="266" w:hanging="266"/>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2014-2015, project coordinator, ILO “increasing workplace compliance through LI”, Vietnam.</w:t>
            </w:r>
          </w:p>
          <w:p w14:paraId="43A069CB" w14:textId="77777777" w:rsidR="00CF2B34" w:rsidRPr="00944095" w:rsidRDefault="00CF2B34" w:rsidP="00CF2B34">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2015, Speaker “risks assessment OSH”.</w:t>
            </w:r>
          </w:p>
          <w:p w14:paraId="7C075740" w14:textId="77777777" w:rsidR="00F1036B" w:rsidRPr="00B1678F" w:rsidRDefault="00CF2B34" w:rsidP="00B1678F">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2016, OSH and</w:t>
            </w:r>
            <w:r w:rsidR="00B1678F">
              <w:rPr>
                <w:rStyle w:val="slostrany"/>
                <w:rFonts w:ascii="Times New Roman" w:hAnsi="Times New Roman"/>
                <w:sz w:val="18"/>
                <w:szCs w:val="18"/>
                <w:lang w:val="en-GB" w:eastAsia="zh-CN"/>
              </w:rPr>
              <w:t xml:space="preserve"> LI, Panama</w:t>
            </w:r>
          </w:p>
        </w:tc>
        <w:tc>
          <w:tcPr>
            <w:tcW w:w="457" w:type="pct"/>
          </w:tcPr>
          <w:p w14:paraId="40AB2F88"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English</w:t>
            </w:r>
          </w:p>
        </w:tc>
        <w:tc>
          <w:tcPr>
            <w:tcW w:w="429" w:type="pct"/>
          </w:tcPr>
          <w:p w14:paraId="024B42DC" w14:textId="77777777" w:rsidR="00F97823" w:rsidRPr="00944095" w:rsidRDefault="00F97823" w:rsidP="00CF2B34">
            <w:pPr>
              <w:spacing w:after="0" w:line="220" w:lineRule="exact"/>
              <w:rPr>
                <w:rStyle w:val="slostrany"/>
                <w:rFonts w:ascii="Times New Roman" w:hAnsi="Times New Roman"/>
                <w:b/>
                <w:sz w:val="18"/>
                <w:szCs w:val="18"/>
                <w:lang w:val="en-GB" w:eastAsia="zh-CN"/>
              </w:rPr>
            </w:pPr>
          </w:p>
          <w:p w14:paraId="1C50AC38" w14:textId="77777777" w:rsidR="00F1036B" w:rsidRPr="00944095" w:rsidRDefault="00F1036B" w:rsidP="00C23473">
            <w:pPr>
              <w:spacing w:after="0" w:line="220" w:lineRule="exact"/>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Sweden.</w:t>
            </w:r>
          </w:p>
          <w:p w14:paraId="5DEB9FF5" w14:textId="77777777" w:rsidR="00F1036B" w:rsidRPr="00944095" w:rsidRDefault="00C23473" w:rsidP="00C23473">
            <w:pPr>
              <w:spacing w:after="0" w:line="220" w:lineRule="exact"/>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Cape Verde</w:t>
            </w:r>
          </w:p>
          <w:p w14:paraId="33647304" w14:textId="77777777" w:rsidR="00F1036B" w:rsidRPr="00944095" w:rsidRDefault="00C23473" w:rsidP="00C23473">
            <w:pPr>
              <w:spacing w:after="0" w:line="220" w:lineRule="exact"/>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Mexico</w:t>
            </w:r>
          </w:p>
        </w:tc>
      </w:tr>
      <w:tr w:rsidR="00F97823" w:rsidRPr="00944095" w14:paraId="40A3CC2B" w14:textId="77777777" w:rsidTr="00F97823">
        <w:tc>
          <w:tcPr>
            <w:tcW w:w="405" w:type="pct"/>
          </w:tcPr>
          <w:p w14:paraId="3A14EBFC"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SPAIN</w:t>
            </w:r>
          </w:p>
          <w:p w14:paraId="4FADF32B" w14:textId="77777777" w:rsidR="00F1036B" w:rsidRPr="00944095" w:rsidRDefault="00F97823"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13</w:t>
            </w:r>
          </w:p>
        </w:tc>
        <w:tc>
          <w:tcPr>
            <w:tcW w:w="508" w:type="pct"/>
          </w:tcPr>
          <w:p w14:paraId="5F56A38B" w14:textId="77777777" w:rsidR="00F1036B" w:rsidRPr="00944095" w:rsidRDefault="00F1036B" w:rsidP="00F1036B">
            <w:pPr>
              <w:spacing w:before="100" w:after="10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JUAN MARTÍN GARCÍA ALLOZA</w:t>
            </w:r>
          </w:p>
        </w:tc>
        <w:tc>
          <w:tcPr>
            <w:tcW w:w="610" w:type="pct"/>
          </w:tcPr>
          <w:p w14:paraId="19CCED0E"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Labour and Social Security Inspector</w:t>
            </w:r>
          </w:p>
        </w:tc>
        <w:tc>
          <w:tcPr>
            <w:tcW w:w="508" w:type="pct"/>
          </w:tcPr>
          <w:p w14:paraId="65AEF897" w14:textId="77777777" w:rsidR="00F1036B" w:rsidRPr="00944095" w:rsidRDefault="00F1036B" w:rsidP="00F1036B">
            <w:pPr>
              <w:spacing w:before="100" w:after="100" w:line="220" w:lineRule="exact"/>
              <w:rPr>
                <w:rFonts w:ascii="Times New Roman" w:hAnsi="Times New Roman" w:cs="Times New Roman"/>
                <w:sz w:val="18"/>
                <w:szCs w:val="18"/>
                <w:lang w:val="en-GB" w:eastAsia="zh-CN"/>
              </w:rPr>
            </w:pPr>
            <w:r w:rsidRPr="00944095">
              <w:rPr>
                <w:rFonts w:ascii="Times New Roman" w:hAnsi="Times New Roman" w:cs="Times New Roman"/>
                <w:sz w:val="18"/>
                <w:szCs w:val="18"/>
                <w:lang w:val="en-GB" w:eastAsia="zh-CN"/>
              </w:rPr>
              <w:t>Labour and Social Security Inspectorate of Spain State Agency. (Ministry of Labour, Migrations and Social Security)</w:t>
            </w:r>
          </w:p>
        </w:tc>
        <w:tc>
          <w:tcPr>
            <w:tcW w:w="305" w:type="pct"/>
          </w:tcPr>
          <w:p w14:paraId="0483B624" w14:textId="77777777" w:rsidR="00F1036B" w:rsidRPr="00944095" w:rsidRDefault="00F1036B" w:rsidP="00F1036B">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34</w:t>
            </w:r>
          </w:p>
        </w:tc>
        <w:tc>
          <w:tcPr>
            <w:tcW w:w="457" w:type="pct"/>
          </w:tcPr>
          <w:p w14:paraId="4BEF2B2A" w14:textId="77777777"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Law degree</w:t>
            </w:r>
          </w:p>
          <w:p w14:paraId="3157CAEB" w14:textId="77777777"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Postgraduate courses.</w:t>
            </w:r>
          </w:p>
          <w:p w14:paraId="101058FD" w14:textId="77777777"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Superior Technician on OSH.</w:t>
            </w:r>
          </w:p>
        </w:tc>
        <w:tc>
          <w:tcPr>
            <w:tcW w:w="1321" w:type="pct"/>
          </w:tcPr>
          <w:p w14:paraId="5E329D8D" w14:textId="77777777"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Occupational Safety and Health.</w:t>
            </w:r>
          </w:p>
          <w:p w14:paraId="56D31A8A" w14:textId="77777777"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Labour relations.</w:t>
            </w:r>
          </w:p>
          <w:p w14:paraId="7BAE04AF" w14:textId="77777777"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Social Partners.</w:t>
            </w:r>
          </w:p>
          <w:p w14:paraId="5DF6A4A2" w14:textId="77777777"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1990 -1996, 2015 – 2016, Associate professor, Law Valencia University</w:t>
            </w:r>
          </w:p>
          <w:p w14:paraId="5A16CCD1" w14:textId="77777777"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Teacher LSSI School</w:t>
            </w:r>
          </w:p>
          <w:p w14:paraId="37BC5255" w14:textId="77777777" w:rsidR="00CF2B34" w:rsidRPr="00944095" w:rsidRDefault="00CF2B34" w:rsidP="00CF2B34">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1987, training LI. Bolivia</w:t>
            </w:r>
          </w:p>
          <w:p w14:paraId="4EAF49A4" w14:textId="77777777" w:rsidR="00CF2B34" w:rsidRPr="00944095" w:rsidRDefault="00CF2B34" w:rsidP="00CF2B34">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1996, Training OSH LI, Bolivia.</w:t>
            </w:r>
          </w:p>
          <w:p w14:paraId="35A8EC59" w14:textId="77777777" w:rsidR="00CF2B34" w:rsidRPr="00944095" w:rsidRDefault="00CF2B34" w:rsidP="00CF2B34">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1997, training OSH LI, Bolivia.</w:t>
            </w:r>
          </w:p>
          <w:p w14:paraId="2C7FEF05" w14:textId="77777777" w:rsidR="00CF2B34" w:rsidRPr="00944095" w:rsidRDefault="00CF2B34" w:rsidP="00CF2B34">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2000, TU worker’s, Guatemala.</w:t>
            </w:r>
          </w:p>
          <w:p w14:paraId="430160BE" w14:textId="77777777" w:rsidR="00CF2B34" w:rsidRPr="00B1678F" w:rsidRDefault="00CF2B34" w:rsidP="00B1678F">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2005, Labour mediation</w:t>
            </w:r>
            <w:r w:rsidR="00B1678F">
              <w:rPr>
                <w:rStyle w:val="slostrany"/>
                <w:rFonts w:ascii="Times New Roman" w:hAnsi="Times New Roman"/>
                <w:sz w:val="18"/>
                <w:szCs w:val="18"/>
                <w:lang w:val="en-GB" w:eastAsia="zh-CN"/>
              </w:rPr>
              <w:t xml:space="preserve"> and conciliation, ILO, Bolivia</w:t>
            </w:r>
          </w:p>
        </w:tc>
        <w:tc>
          <w:tcPr>
            <w:tcW w:w="457" w:type="pct"/>
          </w:tcPr>
          <w:p w14:paraId="26E92F45"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English</w:t>
            </w:r>
          </w:p>
          <w:p w14:paraId="5AC7202A"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p>
        </w:tc>
        <w:tc>
          <w:tcPr>
            <w:tcW w:w="429" w:type="pct"/>
          </w:tcPr>
          <w:p w14:paraId="2429CAA5" w14:textId="77777777" w:rsidR="00F1036B" w:rsidRPr="00944095" w:rsidRDefault="00C23473" w:rsidP="00C23473">
            <w:pPr>
              <w:spacing w:after="0" w:line="220" w:lineRule="exact"/>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Colombia</w:t>
            </w:r>
          </w:p>
          <w:p w14:paraId="724FD82E" w14:textId="77777777" w:rsidR="00F1036B" w:rsidRPr="00944095" w:rsidRDefault="00C23473" w:rsidP="00C23473">
            <w:pPr>
              <w:spacing w:after="0" w:line="220" w:lineRule="exact"/>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 xml:space="preserve"> El Salvador</w:t>
            </w:r>
          </w:p>
          <w:p w14:paraId="7C255E69" w14:textId="77777777" w:rsidR="00F1036B" w:rsidRPr="00944095" w:rsidRDefault="00C23473" w:rsidP="00C23473">
            <w:pPr>
              <w:spacing w:after="0" w:line="220" w:lineRule="exact"/>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Bolivia</w:t>
            </w:r>
          </w:p>
        </w:tc>
      </w:tr>
      <w:tr w:rsidR="00F97823" w:rsidRPr="00944095" w14:paraId="25FE007F" w14:textId="77777777" w:rsidTr="00F97823">
        <w:tc>
          <w:tcPr>
            <w:tcW w:w="405" w:type="pct"/>
          </w:tcPr>
          <w:p w14:paraId="66DC685B"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lastRenderedPageBreak/>
              <w:t>SPAIN</w:t>
            </w:r>
          </w:p>
          <w:p w14:paraId="309C69FD" w14:textId="77777777" w:rsidR="00F1036B" w:rsidRPr="00944095" w:rsidRDefault="00F97823"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14</w:t>
            </w:r>
          </w:p>
        </w:tc>
        <w:tc>
          <w:tcPr>
            <w:tcW w:w="508" w:type="pct"/>
          </w:tcPr>
          <w:p w14:paraId="7B9ADD35" w14:textId="77777777" w:rsidR="00F1036B" w:rsidRPr="00944095" w:rsidRDefault="00F1036B" w:rsidP="00F1036B">
            <w:pPr>
              <w:spacing w:before="100" w:after="10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MARÍA MERCEDES TEJEDOR AIBAR</w:t>
            </w:r>
          </w:p>
        </w:tc>
        <w:tc>
          <w:tcPr>
            <w:tcW w:w="610" w:type="pct"/>
          </w:tcPr>
          <w:p w14:paraId="7F253356"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Head International Relations Department</w:t>
            </w:r>
          </w:p>
        </w:tc>
        <w:tc>
          <w:tcPr>
            <w:tcW w:w="508" w:type="pct"/>
          </w:tcPr>
          <w:p w14:paraId="512F5876" w14:textId="77777777" w:rsidR="00F1036B" w:rsidRPr="00944095" w:rsidRDefault="00F1036B" w:rsidP="00F1036B">
            <w:pPr>
              <w:spacing w:before="100" w:after="100" w:line="220" w:lineRule="exact"/>
              <w:rPr>
                <w:rStyle w:val="slostrany"/>
                <w:rFonts w:ascii="Times New Roman" w:hAnsi="Times New Roman" w:cs="Times New Roman"/>
                <w:sz w:val="18"/>
                <w:szCs w:val="18"/>
                <w:lang w:val="en-GB" w:eastAsia="zh-CN"/>
              </w:rPr>
            </w:pPr>
            <w:r w:rsidRPr="00944095">
              <w:rPr>
                <w:rStyle w:val="slostrany"/>
                <w:rFonts w:ascii="Times New Roman" w:hAnsi="Times New Roman" w:cs="Times New Roman"/>
                <w:sz w:val="18"/>
                <w:szCs w:val="18"/>
                <w:lang w:val="en-GB" w:eastAsia="zh-CN"/>
              </w:rPr>
              <w:t>National Institute Safety and Health at Work (INSST) of Spain.</w:t>
            </w:r>
          </w:p>
          <w:p w14:paraId="20618834" w14:textId="77777777" w:rsidR="00F1036B" w:rsidRPr="00944095" w:rsidRDefault="00F1036B" w:rsidP="00F1036B">
            <w:pPr>
              <w:spacing w:before="100" w:after="100" w:line="220" w:lineRule="exact"/>
              <w:rPr>
                <w:rFonts w:ascii="Times New Roman" w:hAnsi="Times New Roman" w:cs="Times New Roman"/>
                <w:sz w:val="18"/>
                <w:szCs w:val="18"/>
                <w:lang w:val="en-GB" w:eastAsia="zh-CN"/>
              </w:rPr>
            </w:pPr>
            <w:r w:rsidRPr="00944095">
              <w:rPr>
                <w:rStyle w:val="slostrany"/>
                <w:rFonts w:ascii="Times New Roman" w:hAnsi="Times New Roman" w:cs="Times New Roman"/>
                <w:sz w:val="18"/>
                <w:szCs w:val="18"/>
                <w:lang w:val="en-GB" w:eastAsia="zh-CN"/>
              </w:rPr>
              <w:t>Ministry of Labour, Migrations and Social Security.</w:t>
            </w:r>
          </w:p>
        </w:tc>
        <w:tc>
          <w:tcPr>
            <w:tcW w:w="305" w:type="pct"/>
          </w:tcPr>
          <w:p w14:paraId="58B2E47E" w14:textId="77777777" w:rsidR="00F1036B" w:rsidRPr="00944095" w:rsidRDefault="00F1036B" w:rsidP="00F1036B">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23</w:t>
            </w:r>
          </w:p>
        </w:tc>
        <w:tc>
          <w:tcPr>
            <w:tcW w:w="457" w:type="pct"/>
          </w:tcPr>
          <w:p w14:paraId="61F4990D"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Industrial engineer.</w:t>
            </w:r>
          </w:p>
          <w:p w14:paraId="7FA07B69"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proofErr w:type="spellStart"/>
            <w:r w:rsidRPr="00944095">
              <w:rPr>
                <w:rFonts w:ascii="Times New Roman" w:hAnsi="Times New Roman" w:cs="Times New Roman"/>
                <w:sz w:val="18"/>
                <w:szCs w:val="18"/>
                <w:lang w:val="en-GB" w:eastAsia="en-GB"/>
              </w:rPr>
              <w:t>Ecomonics</w:t>
            </w:r>
            <w:proofErr w:type="spellEnd"/>
            <w:r w:rsidRPr="00944095">
              <w:rPr>
                <w:rFonts w:ascii="Times New Roman" w:hAnsi="Times New Roman" w:cs="Times New Roman"/>
                <w:sz w:val="18"/>
                <w:szCs w:val="18"/>
                <w:lang w:val="en-GB" w:eastAsia="en-GB"/>
              </w:rPr>
              <w:t xml:space="preserve"> degree.</w:t>
            </w:r>
          </w:p>
          <w:p w14:paraId="4AAB565E"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Master in OSH.</w:t>
            </w:r>
          </w:p>
          <w:p w14:paraId="2A1D2B4B"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Auditor in OSH.</w:t>
            </w:r>
          </w:p>
        </w:tc>
        <w:tc>
          <w:tcPr>
            <w:tcW w:w="1321" w:type="pct"/>
          </w:tcPr>
          <w:p w14:paraId="3C12993D" w14:textId="77777777"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Transposition of EU Directives on OSH.</w:t>
            </w:r>
          </w:p>
          <w:p w14:paraId="308D8D75" w14:textId="77777777"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Occupational Safety and Health.</w:t>
            </w:r>
          </w:p>
          <w:p w14:paraId="4178823E" w14:textId="77777777"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Labour relations.</w:t>
            </w:r>
          </w:p>
          <w:p w14:paraId="47295BF7" w14:textId="77777777"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Social Partners.</w:t>
            </w:r>
          </w:p>
          <w:p w14:paraId="18B9EB99" w14:textId="77777777"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EU OSHA governing board alternate member.</w:t>
            </w:r>
          </w:p>
          <w:p w14:paraId="2F901065" w14:textId="77777777"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 xml:space="preserve"> ACSH alternate member.</w:t>
            </w:r>
          </w:p>
          <w:p w14:paraId="44D1B4EE" w14:textId="77777777"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PEROSH.</w:t>
            </w:r>
          </w:p>
        </w:tc>
        <w:tc>
          <w:tcPr>
            <w:tcW w:w="457" w:type="pct"/>
          </w:tcPr>
          <w:p w14:paraId="3C16D7D1" w14:textId="77777777"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English</w:t>
            </w:r>
          </w:p>
          <w:p w14:paraId="53624018" w14:textId="77777777"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French</w:t>
            </w:r>
          </w:p>
        </w:tc>
        <w:tc>
          <w:tcPr>
            <w:tcW w:w="429" w:type="pct"/>
          </w:tcPr>
          <w:p w14:paraId="7B41CA62" w14:textId="77777777" w:rsidR="00F1036B" w:rsidRPr="00944095" w:rsidRDefault="00F1036B" w:rsidP="00C23473">
            <w:pPr>
              <w:spacing w:after="0" w:line="220" w:lineRule="exact"/>
              <w:rPr>
                <w:rFonts w:ascii="Times New Roman" w:hAnsi="Times New Roman"/>
                <w:b/>
                <w:sz w:val="18"/>
                <w:szCs w:val="18"/>
                <w:lang w:val="en-GB" w:eastAsia="zh-CN"/>
              </w:rPr>
            </w:pPr>
            <w:r w:rsidRPr="00944095">
              <w:rPr>
                <w:rStyle w:val="slostrany"/>
                <w:rFonts w:ascii="Times New Roman" w:hAnsi="Times New Roman"/>
                <w:sz w:val="18"/>
                <w:szCs w:val="18"/>
                <w:lang w:val="en-GB" w:eastAsia="zh-CN"/>
              </w:rPr>
              <w:t>EU OSHA g</w:t>
            </w:r>
            <w:r w:rsidR="00B1678F">
              <w:rPr>
                <w:rStyle w:val="slostrany"/>
                <w:rFonts w:ascii="Times New Roman" w:hAnsi="Times New Roman"/>
                <w:sz w:val="18"/>
                <w:szCs w:val="18"/>
                <w:lang w:val="en-GB" w:eastAsia="zh-CN"/>
              </w:rPr>
              <w:t>overning board alternate member</w:t>
            </w:r>
          </w:p>
        </w:tc>
      </w:tr>
      <w:tr w:rsidR="00F97823" w:rsidRPr="00944095" w14:paraId="415E4929" w14:textId="77777777" w:rsidTr="00F97823">
        <w:tc>
          <w:tcPr>
            <w:tcW w:w="405" w:type="pct"/>
          </w:tcPr>
          <w:p w14:paraId="1C65DB62" w14:textId="77777777"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SPAIN</w:t>
            </w:r>
          </w:p>
          <w:p w14:paraId="0A9E10E0" w14:textId="77777777" w:rsidR="00F1036B" w:rsidRPr="00944095" w:rsidRDefault="00F97823"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15</w:t>
            </w:r>
          </w:p>
        </w:tc>
        <w:tc>
          <w:tcPr>
            <w:tcW w:w="508" w:type="pct"/>
          </w:tcPr>
          <w:p w14:paraId="6CFA25C8" w14:textId="77777777" w:rsidR="00F1036B" w:rsidRPr="00944095" w:rsidRDefault="00F1036B" w:rsidP="00F1036B">
            <w:pPr>
              <w:spacing w:after="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marta zimmermann verdejo</w:t>
            </w:r>
          </w:p>
        </w:tc>
        <w:tc>
          <w:tcPr>
            <w:tcW w:w="610" w:type="pct"/>
          </w:tcPr>
          <w:p w14:paraId="538863A3" w14:textId="77777777"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Head Research and Information Department.</w:t>
            </w:r>
          </w:p>
        </w:tc>
        <w:tc>
          <w:tcPr>
            <w:tcW w:w="508" w:type="pct"/>
          </w:tcPr>
          <w:p w14:paraId="32635954" w14:textId="77777777" w:rsidR="00F1036B" w:rsidRPr="00944095" w:rsidRDefault="00F1036B" w:rsidP="00F1036B">
            <w:pPr>
              <w:spacing w:after="0" w:line="220" w:lineRule="exact"/>
              <w:rPr>
                <w:rStyle w:val="slostrany"/>
                <w:rFonts w:ascii="Times New Roman" w:hAnsi="Times New Roman" w:cs="Times New Roman"/>
                <w:sz w:val="18"/>
                <w:szCs w:val="18"/>
                <w:lang w:val="en-GB" w:eastAsia="zh-CN"/>
              </w:rPr>
            </w:pPr>
            <w:r w:rsidRPr="00944095">
              <w:rPr>
                <w:rStyle w:val="slostrany"/>
                <w:rFonts w:ascii="Times New Roman" w:hAnsi="Times New Roman" w:cs="Times New Roman"/>
                <w:sz w:val="18"/>
                <w:szCs w:val="18"/>
                <w:lang w:val="en-GB" w:eastAsia="zh-CN"/>
              </w:rPr>
              <w:t>National Institute Safety and Health at Work (INSST) of Spain.</w:t>
            </w:r>
          </w:p>
          <w:p w14:paraId="2866C1AF" w14:textId="77777777" w:rsidR="00F1036B" w:rsidRPr="00944095" w:rsidRDefault="00F1036B" w:rsidP="00F1036B">
            <w:pPr>
              <w:spacing w:after="0" w:line="220" w:lineRule="exact"/>
              <w:rPr>
                <w:rFonts w:ascii="Times New Roman" w:hAnsi="Times New Roman" w:cs="Times New Roman"/>
                <w:sz w:val="18"/>
                <w:szCs w:val="18"/>
                <w:lang w:val="en-GB" w:eastAsia="zh-CN"/>
              </w:rPr>
            </w:pPr>
            <w:r w:rsidRPr="00944095">
              <w:rPr>
                <w:rStyle w:val="slostrany"/>
                <w:rFonts w:ascii="Times New Roman" w:hAnsi="Times New Roman" w:cs="Times New Roman"/>
                <w:sz w:val="18"/>
                <w:szCs w:val="18"/>
                <w:lang w:val="en-GB" w:eastAsia="zh-CN"/>
              </w:rPr>
              <w:t>Ministry of Labour, Migrations and Social Security.</w:t>
            </w:r>
          </w:p>
        </w:tc>
        <w:tc>
          <w:tcPr>
            <w:tcW w:w="305" w:type="pct"/>
          </w:tcPr>
          <w:p w14:paraId="09212C12" w14:textId="77777777" w:rsidR="00F1036B" w:rsidRPr="00944095" w:rsidRDefault="00F1036B" w:rsidP="00F1036B">
            <w:pPr>
              <w:spacing w:after="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33</w:t>
            </w:r>
          </w:p>
        </w:tc>
        <w:tc>
          <w:tcPr>
            <w:tcW w:w="457" w:type="pct"/>
          </w:tcPr>
          <w:p w14:paraId="58A46BAE" w14:textId="77777777"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Degree in Medicine and Surgery</w:t>
            </w:r>
          </w:p>
          <w:p w14:paraId="36C3D471" w14:textId="77777777"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 xml:space="preserve">Postgraduate specialization </w:t>
            </w:r>
            <w:r w:rsidR="00E47433" w:rsidRPr="00944095">
              <w:rPr>
                <w:rFonts w:ascii="Times New Roman" w:hAnsi="Times New Roman" w:cs="Times New Roman"/>
                <w:sz w:val="18"/>
                <w:szCs w:val="18"/>
                <w:lang w:val="en-GB" w:eastAsia="en-GB"/>
              </w:rPr>
              <w:t>Epidemiology</w:t>
            </w:r>
            <w:r w:rsidRPr="00944095">
              <w:rPr>
                <w:rFonts w:ascii="Times New Roman" w:hAnsi="Times New Roman" w:cs="Times New Roman"/>
                <w:sz w:val="18"/>
                <w:szCs w:val="18"/>
                <w:lang w:val="en-GB" w:eastAsia="en-GB"/>
              </w:rPr>
              <w:t xml:space="preserve"> and Public Health.</w:t>
            </w:r>
          </w:p>
          <w:p w14:paraId="11B9D1EA" w14:textId="77777777"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Master degree in Public health</w:t>
            </w:r>
          </w:p>
          <w:p w14:paraId="20B6AFD6" w14:textId="77777777"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 xml:space="preserve">Degree in design and statistics </w:t>
            </w:r>
            <w:r w:rsidR="00E47433" w:rsidRPr="00944095">
              <w:rPr>
                <w:rFonts w:ascii="Times New Roman" w:hAnsi="Times New Roman" w:cs="Times New Roman"/>
                <w:sz w:val="18"/>
                <w:szCs w:val="18"/>
                <w:lang w:val="en-GB" w:eastAsia="en-GB"/>
              </w:rPr>
              <w:t>methodology</w:t>
            </w:r>
            <w:r w:rsidRPr="00944095">
              <w:rPr>
                <w:rFonts w:ascii="Times New Roman" w:hAnsi="Times New Roman" w:cs="Times New Roman"/>
                <w:sz w:val="18"/>
                <w:szCs w:val="18"/>
                <w:lang w:val="en-GB" w:eastAsia="en-GB"/>
              </w:rPr>
              <w:t xml:space="preserve"> for health sciences.</w:t>
            </w:r>
          </w:p>
          <w:p w14:paraId="1B847691" w14:textId="77777777"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Master degree in field of</w:t>
            </w:r>
            <w:r w:rsidR="00B1678F">
              <w:rPr>
                <w:rFonts w:ascii="Times New Roman" w:hAnsi="Times New Roman" w:cs="Times New Roman"/>
                <w:sz w:val="18"/>
                <w:szCs w:val="18"/>
                <w:lang w:val="en-GB" w:eastAsia="en-GB"/>
              </w:rPr>
              <w:t xml:space="preserve"> Epidemiology Training programs</w:t>
            </w:r>
          </w:p>
        </w:tc>
        <w:tc>
          <w:tcPr>
            <w:tcW w:w="1321" w:type="pct"/>
          </w:tcPr>
          <w:p w14:paraId="43C559A4" w14:textId="77777777"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Transposition of EU Directives on OSH.</w:t>
            </w:r>
          </w:p>
          <w:p w14:paraId="050CAE91" w14:textId="77777777"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Occupational Safety and Health.</w:t>
            </w:r>
          </w:p>
          <w:p w14:paraId="529196D0" w14:textId="77777777"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Labour relations.</w:t>
            </w:r>
          </w:p>
          <w:p w14:paraId="365394DC" w14:textId="77777777"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Social Partners.</w:t>
            </w:r>
          </w:p>
          <w:p w14:paraId="3F8299F5" w14:textId="77777777"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Spanish strategy for safety and health at work.</w:t>
            </w:r>
          </w:p>
          <w:p w14:paraId="10592446" w14:textId="77777777"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Surveys on working conditions.</w:t>
            </w:r>
          </w:p>
          <w:p w14:paraId="46D143DB" w14:textId="77777777"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Work relates accidents, occupational diseases.</w:t>
            </w:r>
          </w:p>
          <w:p w14:paraId="65250BC3" w14:textId="77777777"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Epidemiological reports.</w:t>
            </w:r>
          </w:p>
          <w:p w14:paraId="5941248F" w14:textId="77777777"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Scientific steering group PEROSH.</w:t>
            </w:r>
          </w:p>
          <w:p w14:paraId="3324714B" w14:textId="77777777"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External expert EUROFOUND.</w:t>
            </w:r>
          </w:p>
          <w:p w14:paraId="181B20F1" w14:textId="77777777" w:rsidR="00F1036B" w:rsidRPr="00944095" w:rsidRDefault="00F1036B" w:rsidP="00F1036B">
            <w:pPr>
              <w:spacing w:after="0" w:line="220" w:lineRule="exact"/>
              <w:rPr>
                <w:rStyle w:val="slostrany"/>
                <w:rFonts w:ascii="Times New Roman" w:hAnsi="Times New Roman" w:cs="Times New Roman"/>
                <w:sz w:val="18"/>
                <w:szCs w:val="18"/>
                <w:lang w:val="en-GB" w:eastAsia="zh-CN"/>
              </w:rPr>
            </w:pPr>
          </w:p>
        </w:tc>
        <w:tc>
          <w:tcPr>
            <w:tcW w:w="457" w:type="pct"/>
          </w:tcPr>
          <w:p w14:paraId="63CB7718" w14:textId="77777777"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English</w:t>
            </w:r>
          </w:p>
        </w:tc>
        <w:tc>
          <w:tcPr>
            <w:tcW w:w="429" w:type="pct"/>
          </w:tcPr>
          <w:p w14:paraId="0FA4C0BE" w14:textId="77777777" w:rsidR="00F1036B" w:rsidRPr="00944095" w:rsidRDefault="00F1036B" w:rsidP="00C23473">
            <w:pPr>
              <w:spacing w:after="0" w:line="220" w:lineRule="exact"/>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EUROFOUND.</w:t>
            </w:r>
          </w:p>
          <w:p w14:paraId="3E82F784" w14:textId="77777777" w:rsidR="00F1036B" w:rsidRPr="00944095" w:rsidRDefault="00F1036B" w:rsidP="00F1036B">
            <w:pPr>
              <w:spacing w:after="0" w:line="220" w:lineRule="exact"/>
              <w:rPr>
                <w:rFonts w:ascii="Times New Roman" w:hAnsi="Times New Roman" w:cs="Times New Roman"/>
                <w:sz w:val="18"/>
                <w:szCs w:val="18"/>
                <w:lang w:val="en-GB" w:eastAsia="en-GB"/>
              </w:rPr>
            </w:pPr>
          </w:p>
        </w:tc>
      </w:tr>
      <w:tr w:rsidR="00F97823" w:rsidRPr="00944095" w14:paraId="59667030" w14:textId="77777777" w:rsidTr="00F97823">
        <w:tc>
          <w:tcPr>
            <w:tcW w:w="405" w:type="pct"/>
          </w:tcPr>
          <w:p w14:paraId="59298B4D" w14:textId="77777777"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SPAIN</w:t>
            </w:r>
          </w:p>
          <w:p w14:paraId="29D1E7E9" w14:textId="77777777" w:rsidR="00F1036B" w:rsidRPr="00944095" w:rsidRDefault="00F97823"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16</w:t>
            </w:r>
          </w:p>
        </w:tc>
        <w:tc>
          <w:tcPr>
            <w:tcW w:w="508" w:type="pct"/>
          </w:tcPr>
          <w:p w14:paraId="74BA8E70" w14:textId="77777777" w:rsidR="00F1036B" w:rsidRPr="00944095" w:rsidRDefault="00F1036B" w:rsidP="00F1036B">
            <w:pPr>
              <w:spacing w:after="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RAQUEL CALVERAS AUGÉ</w:t>
            </w:r>
          </w:p>
        </w:tc>
        <w:tc>
          <w:tcPr>
            <w:tcW w:w="610" w:type="pct"/>
          </w:tcPr>
          <w:p w14:paraId="33F752C1" w14:textId="77777777"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Labour and Social Security Inspector</w:t>
            </w:r>
          </w:p>
        </w:tc>
        <w:tc>
          <w:tcPr>
            <w:tcW w:w="508" w:type="pct"/>
          </w:tcPr>
          <w:p w14:paraId="322E7787" w14:textId="77777777" w:rsidR="00F1036B" w:rsidRPr="00944095" w:rsidRDefault="00F1036B" w:rsidP="00F1036B">
            <w:pPr>
              <w:spacing w:after="0" w:line="220" w:lineRule="exact"/>
              <w:rPr>
                <w:rFonts w:ascii="Times New Roman" w:hAnsi="Times New Roman" w:cs="Times New Roman"/>
                <w:sz w:val="18"/>
                <w:szCs w:val="18"/>
                <w:lang w:val="en-GB" w:eastAsia="zh-CN"/>
              </w:rPr>
            </w:pPr>
            <w:r w:rsidRPr="00944095">
              <w:rPr>
                <w:rFonts w:ascii="Times New Roman" w:hAnsi="Times New Roman" w:cs="Times New Roman"/>
                <w:sz w:val="18"/>
                <w:szCs w:val="18"/>
                <w:lang w:val="en-GB" w:eastAsia="zh-CN"/>
              </w:rPr>
              <w:t>Labour and Social Security Inspectorate of Spain State Agency.</w:t>
            </w:r>
          </w:p>
          <w:p w14:paraId="3BAC3F79" w14:textId="77777777" w:rsidR="00F1036B" w:rsidRPr="00944095" w:rsidRDefault="00F1036B" w:rsidP="00F1036B">
            <w:pPr>
              <w:spacing w:after="0" w:line="220" w:lineRule="exact"/>
              <w:rPr>
                <w:rFonts w:ascii="Times New Roman" w:hAnsi="Times New Roman" w:cs="Times New Roman"/>
                <w:sz w:val="18"/>
                <w:szCs w:val="18"/>
                <w:lang w:val="en-GB" w:eastAsia="zh-CN"/>
              </w:rPr>
            </w:pPr>
            <w:proofErr w:type="spellStart"/>
            <w:r w:rsidRPr="00944095">
              <w:rPr>
                <w:rFonts w:ascii="Times New Roman" w:hAnsi="Times New Roman" w:cs="Times New Roman"/>
                <w:sz w:val="18"/>
                <w:szCs w:val="18"/>
                <w:lang w:val="en-GB" w:eastAsia="zh-CN"/>
              </w:rPr>
              <w:t>Generalitat</w:t>
            </w:r>
            <w:proofErr w:type="spellEnd"/>
            <w:r w:rsidRPr="00944095">
              <w:rPr>
                <w:rFonts w:ascii="Times New Roman" w:hAnsi="Times New Roman" w:cs="Times New Roman"/>
                <w:sz w:val="18"/>
                <w:szCs w:val="18"/>
                <w:lang w:val="en-GB" w:eastAsia="zh-CN"/>
              </w:rPr>
              <w:t xml:space="preserve"> Cataluña.</w:t>
            </w:r>
          </w:p>
        </w:tc>
        <w:tc>
          <w:tcPr>
            <w:tcW w:w="305" w:type="pct"/>
          </w:tcPr>
          <w:p w14:paraId="5A0BDF18" w14:textId="77777777" w:rsidR="00F1036B" w:rsidRPr="00944095" w:rsidRDefault="00F1036B" w:rsidP="00F1036B">
            <w:pPr>
              <w:spacing w:after="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31</w:t>
            </w:r>
          </w:p>
        </w:tc>
        <w:tc>
          <w:tcPr>
            <w:tcW w:w="457" w:type="pct"/>
          </w:tcPr>
          <w:p w14:paraId="147A8944" w14:textId="77777777"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Law degree</w:t>
            </w:r>
          </w:p>
        </w:tc>
        <w:tc>
          <w:tcPr>
            <w:tcW w:w="1321" w:type="pct"/>
          </w:tcPr>
          <w:p w14:paraId="3BF0BE9C" w14:textId="77777777"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Occupational Safety and Health.</w:t>
            </w:r>
          </w:p>
          <w:p w14:paraId="1DCD3666" w14:textId="77777777"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Labour relations.</w:t>
            </w:r>
          </w:p>
          <w:p w14:paraId="64ACA4B8" w14:textId="77777777"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Social Partners.</w:t>
            </w:r>
          </w:p>
        </w:tc>
        <w:tc>
          <w:tcPr>
            <w:tcW w:w="457" w:type="pct"/>
          </w:tcPr>
          <w:p w14:paraId="4E38137D" w14:textId="77777777"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English</w:t>
            </w:r>
          </w:p>
          <w:p w14:paraId="58508AC9" w14:textId="77777777"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French</w:t>
            </w:r>
          </w:p>
        </w:tc>
        <w:tc>
          <w:tcPr>
            <w:tcW w:w="429" w:type="pct"/>
          </w:tcPr>
          <w:p w14:paraId="24E91BD6" w14:textId="77777777" w:rsidR="00F1036B" w:rsidRPr="00944095" w:rsidRDefault="009B11C6" w:rsidP="009B11C6">
            <w:pPr>
              <w:spacing w:after="0" w:line="220" w:lineRule="exact"/>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S</w:t>
            </w:r>
            <w:r w:rsidR="00F1036B" w:rsidRPr="00944095">
              <w:rPr>
                <w:rStyle w:val="slostrany"/>
                <w:rFonts w:ascii="Times New Roman" w:hAnsi="Times New Roman"/>
                <w:sz w:val="18"/>
                <w:szCs w:val="18"/>
                <w:lang w:val="en-GB" w:eastAsia="zh-CN"/>
              </w:rPr>
              <w:t xml:space="preserve">TE TW Romania, </w:t>
            </w:r>
          </w:p>
          <w:p w14:paraId="1DDD99EA" w14:textId="77777777" w:rsidR="00F1036B" w:rsidRPr="00944095" w:rsidRDefault="00F1036B" w:rsidP="00F1036B">
            <w:pPr>
              <w:pStyle w:val="Odsekzoznamu"/>
              <w:spacing w:line="220" w:lineRule="exact"/>
              <w:ind w:left="266"/>
              <w:contextualSpacing w:val="0"/>
              <w:rPr>
                <w:rFonts w:ascii="Times New Roman" w:hAnsi="Times New Roman"/>
                <w:b/>
                <w:sz w:val="18"/>
                <w:szCs w:val="18"/>
                <w:lang w:val="en-GB" w:eastAsia="zh-CN"/>
              </w:rPr>
            </w:pPr>
          </w:p>
        </w:tc>
      </w:tr>
      <w:tr w:rsidR="00F97823" w:rsidRPr="00944095" w14:paraId="3562F3E0" w14:textId="77777777" w:rsidTr="00F97823">
        <w:tc>
          <w:tcPr>
            <w:tcW w:w="405" w:type="pct"/>
          </w:tcPr>
          <w:p w14:paraId="49EAB488" w14:textId="77777777" w:rsidR="00F1036B" w:rsidRPr="00944095" w:rsidRDefault="00F1036B" w:rsidP="00F1036B">
            <w:pPr>
              <w:spacing w:after="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lastRenderedPageBreak/>
              <w:t>SPAIN</w:t>
            </w:r>
          </w:p>
          <w:p w14:paraId="4C1CB01B" w14:textId="77777777" w:rsidR="00F1036B" w:rsidRPr="00944095" w:rsidRDefault="00F97823"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17</w:t>
            </w:r>
          </w:p>
        </w:tc>
        <w:tc>
          <w:tcPr>
            <w:tcW w:w="508" w:type="pct"/>
          </w:tcPr>
          <w:p w14:paraId="039CC877"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JAIME ADMETLLA RIBALTA</w:t>
            </w:r>
          </w:p>
        </w:tc>
        <w:tc>
          <w:tcPr>
            <w:tcW w:w="610" w:type="pct"/>
          </w:tcPr>
          <w:p w14:paraId="30C329BD"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Labour and Social Security Inspector</w:t>
            </w:r>
          </w:p>
        </w:tc>
        <w:tc>
          <w:tcPr>
            <w:tcW w:w="508" w:type="pct"/>
          </w:tcPr>
          <w:p w14:paraId="4A250D74" w14:textId="77777777" w:rsidR="00F1036B" w:rsidRPr="00944095" w:rsidRDefault="00F1036B" w:rsidP="00F1036B">
            <w:pPr>
              <w:spacing w:before="100" w:after="100" w:line="220" w:lineRule="exact"/>
              <w:rPr>
                <w:rFonts w:ascii="Times New Roman" w:hAnsi="Times New Roman" w:cs="Times New Roman"/>
                <w:sz w:val="18"/>
                <w:szCs w:val="18"/>
                <w:lang w:val="en-GB" w:eastAsia="zh-CN"/>
              </w:rPr>
            </w:pPr>
            <w:r w:rsidRPr="00944095">
              <w:rPr>
                <w:rFonts w:ascii="Times New Roman" w:hAnsi="Times New Roman" w:cs="Times New Roman"/>
                <w:sz w:val="18"/>
                <w:szCs w:val="18"/>
                <w:lang w:val="en-GB" w:eastAsia="zh-CN"/>
              </w:rPr>
              <w:t>Labour and Social Security Inspectorate of Spain State Agency.</w:t>
            </w:r>
          </w:p>
          <w:p w14:paraId="0A81F429" w14:textId="77777777" w:rsidR="00F1036B" w:rsidRPr="00944095" w:rsidRDefault="00B1678F" w:rsidP="00F1036B">
            <w:pPr>
              <w:spacing w:before="100" w:after="100" w:line="220" w:lineRule="exact"/>
              <w:rPr>
                <w:rFonts w:ascii="Times New Roman" w:hAnsi="Times New Roman" w:cs="Times New Roman"/>
                <w:sz w:val="18"/>
                <w:szCs w:val="18"/>
                <w:lang w:val="en-GB" w:eastAsia="en-GB"/>
              </w:rPr>
            </w:pPr>
            <w:proofErr w:type="spellStart"/>
            <w:r>
              <w:rPr>
                <w:rFonts w:ascii="Times New Roman" w:hAnsi="Times New Roman" w:cs="Times New Roman"/>
                <w:sz w:val="18"/>
                <w:szCs w:val="18"/>
                <w:lang w:val="en-GB" w:eastAsia="zh-CN"/>
              </w:rPr>
              <w:t>Generalitat</w:t>
            </w:r>
            <w:proofErr w:type="spellEnd"/>
            <w:r>
              <w:rPr>
                <w:rFonts w:ascii="Times New Roman" w:hAnsi="Times New Roman" w:cs="Times New Roman"/>
                <w:sz w:val="18"/>
                <w:szCs w:val="18"/>
                <w:lang w:val="en-GB" w:eastAsia="zh-CN"/>
              </w:rPr>
              <w:t xml:space="preserve"> Cataluña</w:t>
            </w:r>
          </w:p>
        </w:tc>
        <w:tc>
          <w:tcPr>
            <w:tcW w:w="305" w:type="pct"/>
          </w:tcPr>
          <w:p w14:paraId="36807447" w14:textId="77777777" w:rsidR="00F1036B" w:rsidRPr="00944095" w:rsidRDefault="00F1036B" w:rsidP="00F1036B">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34</w:t>
            </w:r>
          </w:p>
        </w:tc>
        <w:tc>
          <w:tcPr>
            <w:tcW w:w="457" w:type="pct"/>
          </w:tcPr>
          <w:p w14:paraId="78F9A826"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Law degree</w:t>
            </w:r>
          </w:p>
        </w:tc>
        <w:tc>
          <w:tcPr>
            <w:tcW w:w="1321" w:type="pct"/>
          </w:tcPr>
          <w:p w14:paraId="1CB4AA46" w14:textId="77777777"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Occupational Safety and Health.</w:t>
            </w:r>
          </w:p>
          <w:p w14:paraId="59F50BA1" w14:textId="77777777"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Labour relations.</w:t>
            </w:r>
          </w:p>
          <w:p w14:paraId="28CC1547" w14:textId="77777777" w:rsidR="00F1036B" w:rsidRPr="00944095" w:rsidRDefault="00F1036B" w:rsidP="00C848B6">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Social Partners.</w:t>
            </w:r>
          </w:p>
        </w:tc>
        <w:tc>
          <w:tcPr>
            <w:tcW w:w="457" w:type="pct"/>
          </w:tcPr>
          <w:p w14:paraId="38590CF3"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English</w:t>
            </w:r>
          </w:p>
        </w:tc>
        <w:tc>
          <w:tcPr>
            <w:tcW w:w="429" w:type="pct"/>
          </w:tcPr>
          <w:p w14:paraId="4B529D0B" w14:textId="77777777" w:rsidR="00F1036B" w:rsidRPr="00944095" w:rsidRDefault="009B11C6" w:rsidP="009B11C6">
            <w:pPr>
              <w:spacing w:before="100" w:after="100" w:line="220" w:lineRule="exact"/>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 xml:space="preserve">Czech Republic, </w:t>
            </w:r>
          </w:p>
          <w:p w14:paraId="3B5F95E0" w14:textId="77777777" w:rsidR="00F1036B" w:rsidRPr="00944095" w:rsidRDefault="009B11C6" w:rsidP="009B11C6">
            <w:pPr>
              <w:spacing w:before="100" w:after="100" w:line="220" w:lineRule="exact"/>
              <w:rPr>
                <w:rStyle w:val="slostrany"/>
                <w:rFonts w:ascii="Times New Roman" w:hAnsi="Times New Roman" w:cs="Times New Roman"/>
                <w:sz w:val="18"/>
                <w:szCs w:val="18"/>
                <w:lang w:val="en-GB" w:eastAsia="zh-CN"/>
              </w:rPr>
            </w:pPr>
            <w:r w:rsidRPr="00944095">
              <w:rPr>
                <w:rStyle w:val="slostrany"/>
                <w:rFonts w:ascii="Times New Roman" w:hAnsi="Times New Roman"/>
                <w:sz w:val="18"/>
                <w:szCs w:val="18"/>
                <w:lang w:val="en-GB" w:eastAsia="zh-CN"/>
              </w:rPr>
              <w:t xml:space="preserve">Romania, </w:t>
            </w:r>
          </w:p>
          <w:p w14:paraId="5D0574E9" w14:textId="77777777" w:rsidR="00F1036B" w:rsidRPr="00944095" w:rsidRDefault="00F1036B" w:rsidP="00F1036B">
            <w:pPr>
              <w:spacing w:before="100" w:after="100" w:line="220" w:lineRule="exact"/>
              <w:rPr>
                <w:rFonts w:ascii="Times New Roman" w:hAnsi="Times New Roman" w:cs="Times New Roman"/>
                <w:sz w:val="18"/>
                <w:szCs w:val="18"/>
                <w:lang w:val="en-GB" w:eastAsia="en-GB"/>
              </w:rPr>
            </w:pPr>
          </w:p>
        </w:tc>
      </w:tr>
      <w:tr w:rsidR="000E7027" w:rsidRPr="00944095" w14:paraId="7F3FC674" w14:textId="77777777" w:rsidTr="00F97823">
        <w:tc>
          <w:tcPr>
            <w:tcW w:w="405" w:type="pct"/>
          </w:tcPr>
          <w:p w14:paraId="30329B10" w14:textId="77777777" w:rsidR="000E7027" w:rsidRPr="00944095" w:rsidRDefault="000E7027" w:rsidP="000E7027">
            <w:pPr>
              <w:spacing w:after="0" w:line="240" w:lineRule="auto"/>
              <w:jc w:val="both"/>
              <w:rPr>
                <w:rFonts w:ascii="Times New Roman" w:eastAsia="Times New Roman" w:hAnsi="Times New Roman" w:cs="Times New Roman"/>
                <w:color w:val="000000"/>
                <w:sz w:val="18"/>
                <w:szCs w:val="18"/>
                <w:lang w:val="en-GB" w:eastAsia="en-GB"/>
              </w:rPr>
            </w:pPr>
            <w:r w:rsidRPr="00944095">
              <w:rPr>
                <w:rFonts w:ascii="Times New Roman" w:eastAsia="Times New Roman" w:hAnsi="Times New Roman" w:cs="Times New Roman"/>
                <w:color w:val="000000"/>
                <w:sz w:val="18"/>
                <w:szCs w:val="18"/>
                <w:lang w:val="en-GB" w:eastAsia="en-GB"/>
              </w:rPr>
              <w:t>SPAIN</w:t>
            </w:r>
          </w:p>
          <w:p w14:paraId="2073819E" w14:textId="77777777" w:rsidR="000E7027" w:rsidRPr="00944095" w:rsidRDefault="000E7027" w:rsidP="000E7027">
            <w:pPr>
              <w:spacing w:after="0" w:line="240" w:lineRule="auto"/>
              <w:jc w:val="both"/>
              <w:rPr>
                <w:rFonts w:ascii="Times New Roman" w:eastAsia="Times New Roman" w:hAnsi="Times New Roman" w:cs="Times New Roman"/>
                <w:color w:val="000000"/>
                <w:sz w:val="18"/>
                <w:szCs w:val="18"/>
                <w:lang w:val="en-GB" w:eastAsia="en-GB"/>
              </w:rPr>
            </w:pPr>
            <w:r w:rsidRPr="00944095">
              <w:rPr>
                <w:rFonts w:ascii="Times New Roman" w:eastAsia="Times New Roman" w:hAnsi="Times New Roman" w:cs="Times New Roman"/>
                <w:color w:val="000000"/>
                <w:sz w:val="18"/>
                <w:szCs w:val="18"/>
                <w:lang w:val="en-GB" w:eastAsia="en-GB"/>
              </w:rPr>
              <w:t>18</w:t>
            </w:r>
          </w:p>
          <w:p w14:paraId="0A4044D9" w14:textId="77777777" w:rsidR="000E7027" w:rsidRPr="00944095" w:rsidRDefault="000E7027" w:rsidP="000E7027">
            <w:pPr>
              <w:spacing w:after="0" w:line="240" w:lineRule="auto"/>
              <w:jc w:val="both"/>
              <w:rPr>
                <w:rFonts w:ascii="Times New Roman" w:eastAsia="Times New Roman" w:hAnsi="Times New Roman" w:cs="Times New Roman"/>
                <w:color w:val="000000"/>
                <w:sz w:val="18"/>
                <w:szCs w:val="18"/>
                <w:lang w:val="en-GB" w:eastAsia="en-GB"/>
              </w:rPr>
            </w:pPr>
          </w:p>
        </w:tc>
        <w:tc>
          <w:tcPr>
            <w:tcW w:w="508" w:type="pct"/>
          </w:tcPr>
          <w:p w14:paraId="5E9DE005" w14:textId="77777777" w:rsidR="000E7027" w:rsidRPr="00C75A68" w:rsidRDefault="000E7027" w:rsidP="000E7027">
            <w:pPr>
              <w:spacing w:after="0" w:line="240" w:lineRule="auto"/>
              <w:jc w:val="both"/>
              <w:rPr>
                <w:rFonts w:ascii="Times New Roman" w:eastAsia="Times New Roman" w:hAnsi="Times New Roman" w:cs="Times New Roman"/>
                <w:smallCaps/>
                <w:color w:val="000000"/>
                <w:sz w:val="18"/>
                <w:szCs w:val="18"/>
                <w:lang w:val="en-GB" w:eastAsia="en-GB"/>
              </w:rPr>
            </w:pPr>
            <w:r w:rsidRPr="00C75A68">
              <w:rPr>
                <w:rFonts w:ascii="Times New Roman" w:eastAsia="Times New Roman" w:hAnsi="Times New Roman" w:cs="Times New Roman"/>
                <w:smallCaps/>
                <w:color w:val="000000"/>
                <w:sz w:val="18"/>
                <w:szCs w:val="18"/>
                <w:lang w:val="en-GB" w:eastAsia="en-GB"/>
              </w:rPr>
              <w:t>Gabriela Beltran Fernandez</w:t>
            </w:r>
          </w:p>
        </w:tc>
        <w:tc>
          <w:tcPr>
            <w:tcW w:w="610" w:type="pct"/>
          </w:tcPr>
          <w:p w14:paraId="69A7F994" w14:textId="77777777" w:rsidR="000E7027" w:rsidRPr="00944095" w:rsidRDefault="000E7027" w:rsidP="000E7027">
            <w:pPr>
              <w:spacing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sz w:val="18"/>
                <w:szCs w:val="18"/>
                <w:lang w:val="en-GB" w:eastAsia="en-GB"/>
              </w:rPr>
              <w:t>Labour and Social Security Inspector</w:t>
            </w:r>
          </w:p>
        </w:tc>
        <w:tc>
          <w:tcPr>
            <w:tcW w:w="508" w:type="pct"/>
          </w:tcPr>
          <w:p w14:paraId="6C1E93D4" w14:textId="77777777" w:rsidR="000E7027" w:rsidRPr="00944095" w:rsidRDefault="000E7027" w:rsidP="000E7027">
            <w:pPr>
              <w:spacing w:before="100" w:after="100" w:line="220" w:lineRule="exact"/>
              <w:rPr>
                <w:rFonts w:ascii="Times New Roman" w:hAnsi="Times New Roman" w:cs="Times New Roman"/>
                <w:color w:val="000000" w:themeColor="text1"/>
                <w:sz w:val="18"/>
                <w:szCs w:val="18"/>
                <w:lang w:val="en-GB" w:eastAsia="zh-CN"/>
              </w:rPr>
            </w:pPr>
            <w:r w:rsidRPr="00944095">
              <w:rPr>
                <w:rFonts w:ascii="Times New Roman" w:hAnsi="Times New Roman" w:cs="Times New Roman"/>
                <w:sz w:val="18"/>
                <w:szCs w:val="18"/>
                <w:lang w:val="en-GB" w:eastAsia="zh-CN"/>
              </w:rPr>
              <w:t>Labour and Social Security Inspectorate of Spain State Agency. (Ministry of Labour, Migrations and Social Security)</w:t>
            </w:r>
          </w:p>
        </w:tc>
        <w:tc>
          <w:tcPr>
            <w:tcW w:w="305" w:type="pct"/>
          </w:tcPr>
          <w:p w14:paraId="6C1A2FE3" w14:textId="77777777" w:rsidR="000E7027" w:rsidRPr="00944095" w:rsidRDefault="008025E4" w:rsidP="000E7027">
            <w:pPr>
              <w:spacing w:before="100" w:after="100" w:line="220" w:lineRule="exact"/>
              <w:jc w:val="center"/>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t>37</w:t>
            </w:r>
          </w:p>
        </w:tc>
        <w:tc>
          <w:tcPr>
            <w:tcW w:w="457" w:type="pct"/>
          </w:tcPr>
          <w:p w14:paraId="43AC0BAE" w14:textId="77777777" w:rsidR="000E7027" w:rsidRPr="00944095" w:rsidRDefault="000E7027" w:rsidP="000E7027">
            <w:pPr>
              <w:spacing w:before="100" w:after="100" w:line="220" w:lineRule="exact"/>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t>Degree in Law</w:t>
            </w:r>
          </w:p>
        </w:tc>
        <w:tc>
          <w:tcPr>
            <w:tcW w:w="1321" w:type="pct"/>
          </w:tcPr>
          <w:p w14:paraId="3A48E190" w14:textId="77777777" w:rsidR="008025E4" w:rsidRPr="008025E4" w:rsidRDefault="000E7027" w:rsidP="008B280F">
            <w:pPr>
              <w:pStyle w:val="Default"/>
              <w:numPr>
                <w:ilvl w:val="0"/>
                <w:numId w:val="17"/>
              </w:numPr>
              <w:ind w:left="317" w:hanging="317"/>
              <w:jc w:val="both"/>
              <w:rPr>
                <w:color w:val="auto"/>
              </w:rPr>
            </w:pPr>
            <w:r w:rsidRPr="008025E4">
              <w:rPr>
                <w:sz w:val="18"/>
                <w:szCs w:val="18"/>
              </w:rPr>
              <w:t xml:space="preserve">In accordance to European acquis and Spanish Legal framework, on site Labour and Social Security Subinspector activities, task of control at the working sites in all areas with </w:t>
            </w:r>
            <w:r w:rsidR="008025E4" w:rsidRPr="008025E4">
              <w:rPr>
                <w:sz w:val="18"/>
                <w:szCs w:val="18"/>
              </w:rPr>
              <w:t xml:space="preserve">relevant </w:t>
            </w:r>
            <w:r w:rsidRPr="008025E4">
              <w:rPr>
                <w:sz w:val="18"/>
                <w:szCs w:val="18"/>
              </w:rPr>
              <w:t>competences</w:t>
            </w:r>
          </w:p>
          <w:p w14:paraId="19021281" w14:textId="77777777" w:rsidR="008025E4" w:rsidRPr="008025E4" w:rsidRDefault="008025E4" w:rsidP="008B280F">
            <w:pPr>
              <w:pStyle w:val="Default"/>
              <w:numPr>
                <w:ilvl w:val="0"/>
                <w:numId w:val="17"/>
              </w:numPr>
              <w:ind w:left="317" w:hanging="317"/>
              <w:jc w:val="both"/>
              <w:rPr>
                <w:color w:val="auto"/>
              </w:rPr>
            </w:pPr>
            <w:r w:rsidRPr="008025E4">
              <w:rPr>
                <w:sz w:val="18"/>
                <w:szCs w:val="18"/>
              </w:rPr>
              <w:t>Occupational Health and Safety OHS (Factories, Entreprises,Building construction sector, on-site inspectionvisits, campaigns sector ),talks with representatives of social agents, workers, workers’ representatives, Trade Unions, employers’  associations, within the occasion of labour conflicts, strikes, layoffs, etc.</w:t>
            </w:r>
          </w:p>
          <w:p w14:paraId="7F8C9362" w14:textId="77777777" w:rsidR="000E7027" w:rsidRPr="00B1678F" w:rsidRDefault="008025E4" w:rsidP="008B280F">
            <w:pPr>
              <w:pStyle w:val="Default"/>
              <w:numPr>
                <w:ilvl w:val="0"/>
                <w:numId w:val="17"/>
              </w:numPr>
              <w:ind w:left="317" w:hanging="317"/>
              <w:jc w:val="both"/>
              <w:rPr>
                <w:sz w:val="18"/>
                <w:szCs w:val="18"/>
              </w:rPr>
            </w:pPr>
            <w:r>
              <w:rPr>
                <w:sz w:val="18"/>
                <w:szCs w:val="18"/>
              </w:rPr>
              <w:t xml:space="preserve">Antidiscrimination, </w:t>
            </w:r>
            <w:r w:rsidR="00B1678F">
              <w:rPr>
                <w:sz w:val="18"/>
                <w:szCs w:val="18"/>
              </w:rPr>
              <w:t>gender equality, Gender Pay Gap</w:t>
            </w:r>
          </w:p>
        </w:tc>
        <w:tc>
          <w:tcPr>
            <w:tcW w:w="457" w:type="pct"/>
          </w:tcPr>
          <w:p w14:paraId="4EFF2377" w14:textId="77777777" w:rsidR="000E7027" w:rsidRDefault="000E7027" w:rsidP="000E7027">
            <w:pPr>
              <w:spacing w:before="100" w:after="100" w:line="220" w:lineRule="exact"/>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t>English</w:t>
            </w:r>
          </w:p>
          <w:p w14:paraId="2D0078A7" w14:textId="77777777" w:rsidR="008025E4" w:rsidRDefault="008025E4" w:rsidP="000E7027">
            <w:pPr>
              <w:spacing w:before="100" w:after="100" w:line="220" w:lineRule="exact"/>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t>French</w:t>
            </w:r>
          </w:p>
          <w:p w14:paraId="06217224" w14:textId="77777777" w:rsidR="008025E4" w:rsidRDefault="008025E4" w:rsidP="000E7027">
            <w:pPr>
              <w:spacing w:before="100" w:after="100" w:line="220" w:lineRule="exact"/>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t>Italian</w:t>
            </w:r>
          </w:p>
          <w:p w14:paraId="4C248FE4" w14:textId="77777777" w:rsidR="008025E4" w:rsidRDefault="008025E4" w:rsidP="000E7027">
            <w:pPr>
              <w:spacing w:before="100" w:after="100" w:line="220" w:lineRule="exact"/>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t>Arab</w:t>
            </w:r>
          </w:p>
          <w:p w14:paraId="31B0FC3D" w14:textId="77777777" w:rsidR="000E7027" w:rsidRPr="00944095" w:rsidRDefault="000E7027" w:rsidP="000E7027">
            <w:pPr>
              <w:spacing w:before="100" w:after="100" w:line="220" w:lineRule="exact"/>
              <w:rPr>
                <w:rFonts w:ascii="Times New Roman" w:hAnsi="Times New Roman" w:cs="Times New Roman"/>
                <w:color w:val="000000" w:themeColor="text1"/>
                <w:sz w:val="18"/>
                <w:szCs w:val="18"/>
                <w:lang w:val="en-GB" w:eastAsia="en-GB"/>
              </w:rPr>
            </w:pPr>
          </w:p>
        </w:tc>
        <w:tc>
          <w:tcPr>
            <w:tcW w:w="429" w:type="pct"/>
          </w:tcPr>
          <w:p w14:paraId="6DC984E7" w14:textId="77777777" w:rsidR="000E7027" w:rsidRDefault="008025E4" w:rsidP="000E7027">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t>EU</w:t>
            </w:r>
          </w:p>
          <w:p w14:paraId="66FC7C77" w14:textId="77777777" w:rsidR="008025E4" w:rsidRPr="00944095" w:rsidRDefault="008025E4" w:rsidP="000E7027">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t>ILO</w:t>
            </w:r>
          </w:p>
        </w:tc>
      </w:tr>
      <w:tr w:rsidR="000E7027" w:rsidRPr="00944095" w14:paraId="4F03F2B9" w14:textId="77777777" w:rsidTr="00F97823">
        <w:tc>
          <w:tcPr>
            <w:tcW w:w="405" w:type="pct"/>
          </w:tcPr>
          <w:p w14:paraId="4CAD5F8E" w14:textId="77777777" w:rsidR="000E7027" w:rsidRPr="00944095" w:rsidRDefault="000E7027" w:rsidP="000E7027">
            <w:pPr>
              <w:spacing w:after="0" w:line="240" w:lineRule="auto"/>
              <w:jc w:val="both"/>
              <w:rPr>
                <w:rFonts w:ascii="Times New Roman" w:eastAsia="Times New Roman" w:hAnsi="Times New Roman" w:cs="Times New Roman"/>
                <w:color w:val="000000"/>
                <w:sz w:val="18"/>
                <w:szCs w:val="18"/>
                <w:lang w:val="en-GB" w:eastAsia="en-GB"/>
              </w:rPr>
            </w:pPr>
            <w:r w:rsidRPr="00944095">
              <w:rPr>
                <w:rFonts w:ascii="Times New Roman" w:eastAsia="Times New Roman" w:hAnsi="Times New Roman" w:cs="Times New Roman"/>
                <w:color w:val="000000"/>
                <w:sz w:val="18"/>
                <w:szCs w:val="18"/>
                <w:lang w:val="en-GB" w:eastAsia="en-GB"/>
              </w:rPr>
              <w:t>SPAIN</w:t>
            </w:r>
          </w:p>
          <w:p w14:paraId="3237978A" w14:textId="77777777" w:rsidR="000E7027" w:rsidRPr="00944095" w:rsidRDefault="000E7027" w:rsidP="000E7027">
            <w:pPr>
              <w:spacing w:after="0" w:line="240" w:lineRule="auto"/>
              <w:jc w:val="both"/>
              <w:rPr>
                <w:rFonts w:ascii="Times New Roman" w:eastAsia="Times New Roman" w:hAnsi="Times New Roman" w:cs="Times New Roman"/>
                <w:color w:val="000000"/>
                <w:sz w:val="18"/>
                <w:szCs w:val="18"/>
                <w:lang w:val="en-GB" w:eastAsia="en-GB"/>
              </w:rPr>
            </w:pPr>
            <w:r w:rsidRPr="00944095">
              <w:rPr>
                <w:rFonts w:ascii="Times New Roman" w:eastAsia="Times New Roman" w:hAnsi="Times New Roman" w:cs="Times New Roman"/>
                <w:color w:val="000000"/>
                <w:sz w:val="18"/>
                <w:szCs w:val="18"/>
                <w:lang w:val="en-GB" w:eastAsia="en-GB"/>
              </w:rPr>
              <w:t>19</w:t>
            </w:r>
          </w:p>
        </w:tc>
        <w:tc>
          <w:tcPr>
            <w:tcW w:w="508" w:type="pct"/>
          </w:tcPr>
          <w:p w14:paraId="19BD5184" w14:textId="77777777" w:rsidR="000E7027" w:rsidRPr="00C75A68" w:rsidRDefault="000E7027" w:rsidP="000E7027">
            <w:pPr>
              <w:spacing w:after="0" w:line="240" w:lineRule="auto"/>
              <w:jc w:val="both"/>
              <w:rPr>
                <w:rFonts w:ascii="Times New Roman" w:eastAsia="Times New Roman" w:hAnsi="Times New Roman" w:cs="Times New Roman"/>
                <w:smallCaps/>
                <w:color w:val="000000"/>
                <w:sz w:val="18"/>
                <w:szCs w:val="18"/>
                <w:lang w:val="en-GB" w:eastAsia="en-GB"/>
              </w:rPr>
            </w:pPr>
            <w:r w:rsidRPr="00C75A68">
              <w:rPr>
                <w:rFonts w:ascii="Times New Roman" w:eastAsia="Times New Roman" w:hAnsi="Times New Roman" w:cs="Times New Roman"/>
                <w:smallCaps/>
                <w:color w:val="000000"/>
                <w:sz w:val="18"/>
                <w:szCs w:val="18"/>
                <w:lang w:val="en-GB" w:eastAsia="en-GB"/>
              </w:rPr>
              <w:t xml:space="preserve">Tomas </w:t>
            </w:r>
            <w:proofErr w:type="spellStart"/>
            <w:r w:rsidRPr="00C75A68">
              <w:rPr>
                <w:rFonts w:ascii="Times New Roman" w:eastAsia="Times New Roman" w:hAnsi="Times New Roman" w:cs="Times New Roman"/>
                <w:smallCaps/>
                <w:color w:val="000000"/>
                <w:sz w:val="18"/>
                <w:szCs w:val="18"/>
                <w:lang w:val="en-GB" w:eastAsia="en-GB"/>
              </w:rPr>
              <w:t>Criado</w:t>
            </w:r>
            <w:proofErr w:type="spellEnd"/>
            <w:r w:rsidRPr="00C75A68">
              <w:rPr>
                <w:rFonts w:ascii="Times New Roman" w:eastAsia="Times New Roman" w:hAnsi="Times New Roman" w:cs="Times New Roman"/>
                <w:smallCaps/>
                <w:color w:val="000000"/>
                <w:sz w:val="18"/>
                <w:szCs w:val="18"/>
                <w:lang w:val="en-GB" w:eastAsia="en-GB"/>
              </w:rPr>
              <w:t xml:space="preserve"> </w:t>
            </w:r>
            <w:proofErr w:type="spellStart"/>
            <w:r w:rsidRPr="00C75A68">
              <w:rPr>
                <w:rFonts w:ascii="Times New Roman" w:eastAsia="Times New Roman" w:hAnsi="Times New Roman" w:cs="Times New Roman"/>
                <w:smallCaps/>
                <w:color w:val="000000"/>
                <w:sz w:val="18"/>
                <w:szCs w:val="18"/>
                <w:lang w:val="en-GB" w:eastAsia="en-GB"/>
              </w:rPr>
              <w:t>Navamuniel</w:t>
            </w:r>
            <w:proofErr w:type="spellEnd"/>
          </w:p>
        </w:tc>
        <w:tc>
          <w:tcPr>
            <w:tcW w:w="610" w:type="pct"/>
          </w:tcPr>
          <w:p w14:paraId="0EECFA44" w14:textId="77777777" w:rsidR="000E7027" w:rsidRPr="00944095" w:rsidRDefault="000E7027" w:rsidP="000E7027">
            <w:pPr>
              <w:spacing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sz w:val="18"/>
                <w:szCs w:val="18"/>
                <w:lang w:val="en-GB" w:eastAsia="en-GB"/>
              </w:rPr>
              <w:t>Labour and Social Security Inspector</w:t>
            </w:r>
          </w:p>
        </w:tc>
        <w:tc>
          <w:tcPr>
            <w:tcW w:w="508" w:type="pct"/>
          </w:tcPr>
          <w:p w14:paraId="3449B6DB" w14:textId="77777777" w:rsidR="000E7027" w:rsidRPr="00944095" w:rsidRDefault="000E7027" w:rsidP="000E7027">
            <w:pPr>
              <w:spacing w:before="100" w:after="100" w:line="220" w:lineRule="exact"/>
              <w:rPr>
                <w:rFonts w:ascii="Times New Roman" w:hAnsi="Times New Roman" w:cs="Times New Roman"/>
                <w:color w:val="000000" w:themeColor="text1"/>
                <w:sz w:val="18"/>
                <w:szCs w:val="18"/>
                <w:lang w:val="en-GB" w:eastAsia="zh-CN"/>
              </w:rPr>
            </w:pPr>
            <w:r w:rsidRPr="00944095">
              <w:rPr>
                <w:rFonts w:ascii="Times New Roman" w:hAnsi="Times New Roman" w:cs="Times New Roman"/>
                <w:sz w:val="18"/>
                <w:szCs w:val="18"/>
                <w:lang w:val="en-GB" w:eastAsia="zh-CN"/>
              </w:rPr>
              <w:t>Labour and Social Security Inspectorate of Spain State Agency. (Ministry of Labour, Migrations and Social Security)</w:t>
            </w:r>
          </w:p>
        </w:tc>
        <w:tc>
          <w:tcPr>
            <w:tcW w:w="305" w:type="pct"/>
          </w:tcPr>
          <w:p w14:paraId="0AF8B339" w14:textId="77777777" w:rsidR="000E7027" w:rsidRPr="00944095" w:rsidRDefault="000E7027" w:rsidP="000E7027">
            <w:pPr>
              <w:spacing w:before="100" w:after="100" w:line="220" w:lineRule="exact"/>
              <w:jc w:val="center"/>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10</w:t>
            </w:r>
          </w:p>
        </w:tc>
        <w:tc>
          <w:tcPr>
            <w:tcW w:w="457" w:type="pct"/>
          </w:tcPr>
          <w:p w14:paraId="02004603" w14:textId="77777777" w:rsidR="000E7027" w:rsidRPr="00944095" w:rsidRDefault="000E7027" w:rsidP="000E7027">
            <w:pPr>
              <w:spacing w:before="100" w:after="100" w:line="220" w:lineRule="exact"/>
              <w:rPr>
                <w:rFonts w:ascii="Times New Roman" w:hAnsi="Times New Roman" w:cs="Times New Roman"/>
                <w:color w:val="3F3A38"/>
                <w:sz w:val="18"/>
                <w:szCs w:val="18"/>
                <w:lang w:val="en-GB"/>
              </w:rPr>
            </w:pPr>
            <w:r w:rsidRPr="00944095">
              <w:rPr>
                <w:rFonts w:ascii="Times New Roman" w:hAnsi="Times New Roman" w:cs="Times New Roman"/>
                <w:color w:val="3F3A38"/>
                <w:sz w:val="18"/>
                <w:szCs w:val="18"/>
                <w:lang w:val="en-GB"/>
              </w:rPr>
              <w:t>Law degree</w:t>
            </w:r>
          </w:p>
          <w:p w14:paraId="5F8A8C52" w14:textId="77777777" w:rsidR="000E7027" w:rsidRPr="00944095" w:rsidRDefault="000E7027" w:rsidP="000E7027">
            <w:pPr>
              <w:spacing w:before="100" w:after="100" w:line="220" w:lineRule="exact"/>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3F3A38"/>
                <w:sz w:val="18"/>
                <w:szCs w:val="18"/>
                <w:lang w:val="en-GB"/>
              </w:rPr>
              <w:t xml:space="preserve">Universidad </w:t>
            </w:r>
            <w:proofErr w:type="spellStart"/>
            <w:r w:rsidRPr="00944095">
              <w:rPr>
                <w:rFonts w:ascii="Times New Roman" w:hAnsi="Times New Roman" w:cs="Times New Roman"/>
                <w:color w:val="3F3A38"/>
                <w:sz w:val="18"/>
                <w:szCs w:val="18"/>
                <w:lang w:val="en-GB"/>
              </w:rPr>
              <w:t>Complutense</w:t>
            </w:r>
            <w:proofErr w:type="spellEnd"/>
            <w:r w:rsidRPr="00944095">
              <w:rPr>
                <w:rFonts w:ascii="Times New Roman" w:hAnsi="Times New Roman" w:cs="Times New Roman"/>
                <w:color w:val="3F3A38"/>
                <w:sz w:val="18"/>
                <w:szCs w:val="18"/>
                <w:lang w:val="en-GB"/>
              </w:rPr>
              <w:t xml:space="preserve"> de Madrid, Madrid (Spain)</w:t>
            </w:r>
          </w:p>
        </w:tc>
        <w:tc>
          <w:tcPr>
            <w:tcW w:w="1321" w:type="pct"/>
          </w:tcPr>
          <w:p w14:paraId="61361E93" w14:textId="77777777" w:rsidR="000E7027" w:rsidRPr="00944095" w:rsidRDefault="000E7027" w:rsidP="008B280F">
            <w:pPr>
              <w:pStyle w:val="Odsekzoznamu"/>
              <w:numPr>
                <w:ilvl w:val="0"/>
                <w:numId w:val="15"/>
              </w:numPr>
              <w:autoSpaceDE w:val="0"/>
              <w:autoSpaceDN w:val="0"/>
              <w:adjustRightInd w:val="0"/>
              <w:spacing w:after="0" w:line="240" w:lineRule="auto"/>
              <w:ind w:left="317" w:hanging="284"/>
              <w:jc w:val="both"/>
              <w:rPr>
                <w:rFonts w:ascii="Times New Roman" w:hAnsi="Times New Roman" w:cs="Times New Roman"/>
                <w:color w:val="3F3A38"/>
                <w:sz w:val="18"/>
                <w:szCs w:val="18"/>
                <w:lang w:val="en-GB"/>
              </w:rPr>
            </w:pPr>
            <w:r w:rsidRPr="00944095">
              <w:rPr>
                <w:rFonts w:ascii="Times New Roman" w:hAnsi="Times New Roman" w:cs="Times New Roman"/>
                <w:color w:val="3F3A38"/>
                <w:sz w:val="18"/>
                <w:szCs w:val="18"/>
                <w:lang w:val="en-GB"/>
              </w:rPr>
              <w:t>Compliance with social legislation, advising, reporting, assessment, mediation or interaction with workers and entrepreneurs</w:t>
            </w:r>
            <w:r>
              <w:rPr>
                <w:rFonts w:ascii="Times New Roman" w:hAnsi="Times New Roman" w:cs="Times New Roman"/>
                <w:color w:val="3F3A38"/>
                <w:sz w:val="18"/>
                <w:szCs w:val="18"/>
                <w:lang w:val="en-GB"/>
              </w:rPr>
              <w:t>’</w:t>
            </w:r>
            <w:r w:rsidRPr="00944095">
              <w:rPr>
                <w:rFonts w:ascii="Times New Roman" w:hAnsi="Times New Roman" w:cs="Times New Roman"/>
                <w:color w:val="3F3A38"/>
                <w:sz w:val="18"/>
                <w:szCs w:val="18"/>
                <w:lang w:val="en-GB"/>
              </w:rPr>
              <w:t xml:space="preserve"> representatives,</w:t>
            </w:r>
          </w:p>
          <w:p w14:paraId="743FD6C0" w14:textId="77777777" w:rsidR="000E7027" w:rsidRPr="00944095" w:rsidRDefault="000E7027" w:rsidP="008B280F">
            <w:pPr>
              <w:pStyle w:val="Odsekzoznamu"/>
              <w:numPr>
                <w:ilvl w:val="0"/>
                <w:numId w:val="15"/>
              </w:numPr>
              <w:autoSpaceDE w:val="0"/>
              <w:autoSpaceDN w:val="0"/>
              <w:adjustRightInd w:val="0"/>
              <w:spacing w:after="0" w:line="240" w:lineRule="auto"/>
              <w:ind w:left="317" w:hanging="284"/>
              <w:jc w:val="both"/>
              <w:rPr>
                <w:rFonts w:ascii="Times New Roman" w:hAnsi="Times New Roman" w:cs="Times New Roman"/>
                <w:color w:val="3F3A38"/>
                <w:sz w:val="18"/>
                <w:szCs w:val="18"/>
                <w:lang w:val="en-GB"/>
              </w:rPr>
            </w:pPr>
            <w:r w:rsidRPr="00944095">
              <w:rPr>
                <w:rFonts w:ascii="Times New Roman" w:hAnsi="Times New Roman" w:cs="Times New Roman"/>
                <w:color w:val="3F3A38"/>
                <w:sz w:val="18"/>
                <w:szCs w:val="18"/>
                <w:lang w:val="en-GB"/>
              </w:rPr>
              <w:t>Good command and deep knowledge of the European Acquis in the fields of OSH, Labour Law, Social Security, Labour Migration, Equality, Undeclared Work and Labour Relations.</w:t>
            </w:r>
          </w:p>
        </w:tc>
        <w:tc>
          <w:tcPr>
            <w:tcW w:w="457" w:type="pct"/>
          </w:tcPr>
          <w:p w14:paraId="501E6C6D"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English</w:t>
            </w:r>
          </w:p>
          <w:p w14:paraId="3A3261FF"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French</w:t>
            </w:r>
          </w:p>
          <w:p w14:paraId="39E649A8"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Romanian</w:t>
            </w:r>
          </w:p>
          <w:p w14:paraId="52A47996" w14:textId="77777777" w:rsidR="000E7027" w:rsidRPr="00944095" w:rsidRDefault="000E7027" w:rsidP="000E7027">
            <w:pPr>
              <w:spacing w:before="100" w:after="100" w:line="220" w:lineRule="exact"/>
              <w:rPr>
                <w:rFonts w:ascii="Times New Roman" w:hAnsi="Times New Roman" w:cs="Times New Roman"/>
                <w:color w:val="000000" w:themeColor="text1"/>
                <w:sz w:val="18"/>
                <w:szCs w:val="18"/>
                <w:lang w:val="en-GB" w:eastAsia="en-GB"/>
              </w:rPr>
            </w:pPr>
          </w:p>
        </w:tc>
        <w:tc>
          <w:tcPr>
            <w:tcW w:w="429" w:type="pct"/>
          </w:tcPr>
          <w:p w14:paraId="0AD95B3E" w14:textId="77777777" w:rsidR="000E7027" w:rsidRPr="00944095" w:rsidRDefault="000E7027" w:rsidP="000E7027">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Romania</w:t>
            </w:r>
          </w:p>
          <w:p w14:paraId="4F8E14A4" w14:textId="77777777" w:rsidR="000E7027" w:rsidRPr="00944095" w:rsidRDefault="000E7027" w:rsidP="000E7027">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Albania</w:t>
            </w:r>
          </w:p>
          <w:p w14:paraId="18BABD7C" w14:textId="77777777" w:rsidR="000E7027" w:rsidRPr="00944095" w:rsidRDefault="000E7027" w:rsidP="000E7027">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Panama</w:t>
            </w:r>
          </w:p>
        </w:tc>
      </w:tr>
      <w:tr w:rsidR="000E7027" w:rsidRPr="00944095" w14:paraId="09AA39F3" w14:textId="77777777" w:rsidTr="00F97823">
        <w:tc>
          <w:tcPr>
            <w:tcW w:w="405" w:type="pct"/>
          </w:tcPr>
          <w:p w14:paraId="65837148"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SPAIN</w:t>
            </w:r>
          </w:p>
          <w:p w14:paraId="7E9DBB55"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20</w:t>
            </w:r>
          </w:p>
        </w:tc>
        <w:tc>
          <w:tcPr>
            <w:tcW w:w="508" w:type="pct"/>
          </w:tcPr>
          <w:p w14:paraId="0428A677" w14:textId="77777777" w:rsidR="000E7027" w:rsidRPr="00944095" w:rsidRDefault="000E7027" w:rsidP="000E7027">
            <w:pPr>
              <w:spacing w:before="100" w:after="10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JOSÉ IGNACIO MARTÍN FERNÁNDEZ</w:t>
            </w:r>
          </w:p>
        </w:tc>
        <w:tc>
          <w:tcPr>
            <w:tcW w:w="610" w:type="pct"/>
          </w:tcPr>
          <w:p w14:paraId="2686DD01"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Labour and Social Security Inspector. International Relations Unit.</w:t>
            </w:r>
          </w:p>
        </w:tc>
        <w:tc>
          <w:tcPr>
            <w:tcW w:w="508" w:type="pct"/>
          </w:tcPr>
          <w:p w14:paraId="1ED92491" w14:textId="77777777" w:rsidR="000E7027" w:rsidRPr="00944095" w:rsidRDefault="000E7027" w:rsidP="000E7027">
            <w:pPr>
              <w:spacing w:before="100" w:after="100" w:line="220" w:lineRule="exact"/>
              <w:rPr>
                <w:rFonts w:ascii="Times New Roman" w:hAnsi="Times New Roman" w:cs="Times New Roman"/>
                <w:sz w:val="18"/>
                <w:szCs w:val="18"/>
                <w:lang w:val="en-GB" w:eastAsia="zh-CN"/>
              </w:rPr>
            </w:pPr>
            <w:r w:rsidRPr="00944095">
              <w:rPr>
                <w:rFonts w:ascii="Times New Roman" w:hAnsi="Times New Roman" w:cs="Times New Roman"/>
                <w:sz w:val="18"/>
                <w:szCs w:val="18"/>
                <w:lang w:val="en-GB" w:eastAsia="zh-CN"/>
              </w:rPr>
              <w:t xml:space="preserve">Labour and Social Security Inspectorate of Spain State Agency. (Ministry of </w:t>
            </w:r>
            <w:r w:rsidRPr="00944095">
              <w:rPr>
                <w:rFonts w:ascii="Times New Roman" w:hAnsi="Times New Roman" w:cs="Times New Roman"/>
                <w:sz w:val="18"/>
                <w:szCs w:val="18"/>
                <w:lang w:val="en-GB" w:eastAsia="zh-CN"/>
              </w:rPr>
              <w:lastRenderedPageBreak/>
              <w:t>Labour, Migrations and Social Security)</w:t>
            </w:r>
          </w:p>
        </w:tc>
        <w:tc>
          <w:tcPr>
            <w:tcW w:w="305" w:type="pct"/>
          </w:tcPr>
          <w:p w14:paraId="0B5C80CE" w14:textId="77777777" w:rsidR="000E7027" w:rsidRPr="00944095" w:rsidRDefault="000E7027" w:rsidP="000E7027">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lastRenderedPageBreak/>
              <w:t>20</w:t>
            </w:r>
          </w:p>
        </w:tc>
        <w:tc>
          <w:tcPr>
            <w:tcW w:w="457" w:type="pct"/>
          </w:tcPr>
          <w:p w14:paraId="76C6262A"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Law degree</w:t>
            </w:r>
          </w:p>
          <w:p w14:paraId="2AB31677"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Jean Monnet Course on European legal Culture</w:t>
            </w:r>
          </w:p>
        </w:tc>
        <w:tc>
          <w:tcPr>
            <w:tcW w:w="1321" w:type="pct"/>
          </w:tcPr>
          <w:p w14:paraId="33719ACA" w14:textId="77777777" w:rsidR="000E7027" w:rsidRPr="00944095" w:rsidRDefault="000E7027" w:rsidP="000E7027">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Transposition of EU Directives on OSH.</w:t>
            </w:r>
          </w:p>
          <w:p w14:paraId="284BFCC5" w14:textId="77777777" w:rsidR="000E7027" w:rsidRPr="00944095" w:rsidRDefault="000E7027" w:rsidP="000E7027">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ILO Conventions and Regulations.</w:t>
            </w:r>
          </w:p>
          <w:p w14:paraId="062CCCB0" w14:textId="77777777" w:rsidR="000E7027" w:rsidRPr="00944095" w:rsidRDefault="000E7027" w:rsidP="000E7027">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Technical counsellor ILC 2018 ILO “ending violence and harassment in the world of work”.</w:t>
            </w:r>
          </w:p>
          <w:p w14:paraId="7FB53B79" w14:textId="77777777" w:rsidR="000E7027" w:rsidRPr="00944095" w:rsidRDefault="000E7027" w:rsidP="000E7027">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ILO legal officer, CEACR 2016.</w:t>
            </w:r>
          </w:p>
          <w:p w14:paraId="66B7925B" w14:textId="77777777" w:rsidR="000E7027" w:rsidRPr="00944095" w:rsidRDefault="000E7027" w:rsidP="000E7027">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Occupational Safety and Health.</w:t>
            </w:r>
          </w:p>
          <w:p w14:paraId="2B76A193" w14:textId="77777777" w:rsidR="000E7027" w:rsidRPr="00944095" w:rsidRDefault="000E7027" w:rsidP="000E7027">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lastRenderedPageBreak/>
              <w:t>Labour relations, Social Partners, EU Strategy on OSH.</w:t>
            </w:r>
          </w:p>
          <w:p w14:paraId="01214931" w14:textId="77777777" w:rsidR="000E7027" w:rsidRPr="00944095" w:rsidRDefault="000E7027" w:rsidP="000E7027">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Spanish strategy for safety and health at work.</w:t>
            </w:r>
          </w:p>
          <w:p w14:paraId="75018688" w14:textId="77777777" w:rsidR="000E7027" w:rsidRPr="00944095" w:rsidRDefault="000E7027" w:rsidP="000E7027">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SLIC European Campaigns.</w:t>
            </w:r>
          </w:p>
          <w:p w14:paraId="56931647" w14:textId="77777777" w:rsidR="000E7027" w:rsidRPr="00944095" w:rsidRDefault="000E7027" w:rsidP="000E7027">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SLIC working groups.</w:t>
            </w:r>
          </w:p>
          <w:p w14:paraId="63CA855F" w14:textId="77777777" w:rsidR="000E7027" w:rsidRPr="00944095" w:rsidRDefault="000E7027" w:rsidP="000E7027">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SLIC LI exchange programs.</w:t>
            </w:r>
          </w:p>
          <w:p w14:paraId="6B6B76B5" w14:textId="77777777" w:rsidR="000E7027" w:rsidRPr="00944095" w:rsidRDefault="000E7027" w:rsidP="000E7027">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Psychosocial risks.</w:t>
            </w:r>
          </w:p>
          <w:p w14:paraId="14B5FEDC" w14:textId="77777777" w:rsidR="000E7027" w:rsidRPr="00944095" w:rsidRDefault="000E7027" w:rsidP="000E7027">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IMI system. Posting of workers.</w:t>
            </w:r>
          </w:p>
          <w:p w14:paraId="24FEF033" w14:textId="77777777" w:rsidR="000E7027" w:rsidRPr="00944095" w:rsidRDefault="000E7027" w:rsidP="000E7027">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ECPW, EPAUW, working groups.</w:t>
            </w:r>
          </w:p>
          <w:p w14:paraId="6351A9CB" w14:textId="77777777" w:rsidR="000E7027" w:rsidRPr="00944095" w:rsidRDefault="000E7027" w:rsidP="000E7027">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EUROFOUND governing board alternate member.</w:t>
            </w:r>
          </w:p>
          <w:p w14:paraId="4EEBC5B5" w14:textId="77777777" w:rsidR="000E7027" w:rsidRPr="00944095" w:rsidRDefault="000E7027" w:rsidP="000E7027">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Teacher LSSI School.</w:t>
            </w:r>
          </w:p>
          <w:p w14:paraId="460C9F59" w14:textId="77777777" w:rsidR="000E7027" w:rsidRPr="00944095" w:rsidRDefault="000E7027" w:rsidP="000E7027">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Teacher National Institute Public Administration.</w:t>
            </w:r>
          </w:p>
          <w:p w14:paraId="6D49F711" w14:textId="77777777" w:rsidR="000E7027" w:rsidRPr="00944095" w:rsidRDefault="000E7027" w:rsidP="000E7027">
            <w:pPr>
              <w:pStyle w:val="Odsekzoznamu"/>
              <w:numPr>
                <w:ilvl w:val="0"/>
                <w:numId w:val="2"/>
              </w:numPr>
              <w:spacing w:after="0" w:line="220" w:lineRule="exact"/>
              <w:ind w:left="266" w:hanging="215"/>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Teacher master access to legal practice.</w:t>
            </w:r>
          </w:p>
        </w:tc>
        <w:tc>
          <w:tcPr>
            <w:tcW w:w="457" w:type="pct"/>
          </w:tcPr>
          <w:p w14:paraId="499829EE"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lastRenderedPageBreak/>
              <w:t>English</w:t>
            </w:r>
          </w:p>
          <w:p w14:paraId="6D8D78E2"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French</w:t>
            </w:r>
          </w:p>
          <w:p w14:paraId="676365BE"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Portuguese</w:t>
            </w:r>
          </w:p>
          <w:p w14:paraId="6B431CBD"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Italian</w:t>
            </w:r>
          </w:p>
          <w:p w14:paraId="08B25C06"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lastRenderedPageBreak/>
              <w:t>Russian</w:t>
            </w:r>
          </w:p>
          <w:p w14:paraId="3D81123E"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p>
          <w:p w14:paraId="1BA5B9FB"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p>
        </w:tc>
        <w:tc>
          <w:tcPr>
            <w:tcW w:w="429" w:type="pct"/>
          </w:tcPr>
          <w:p w14:paraId="3FDC8369"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caps/>
                <w:sz w:val="18"/>
                <w:szCs w:val="18"/>
                <w:lang w:val="en-GB" w:eastAsia="en-GB"/>
              </w:rPr>
              <w:lastRenderedPageBreak/>
              <w:t xml:space="preserve"> s</w:t>
            </w:r>
            <w:r w:rsidRPr="00944095">
              <w:rPr>
                <w:rFonts w:ascii="Times New Roman" w:hAnsi="Times New Roman" w:cs="Times New Roman"/>
                <w:sz w:val="18"/>
                <w:szCs w:val="18"/>
                <w:lang w:val="en-GB" w:eastAsia="en-GB"/>
              </w:rPr>
              <w:t xml:space="preserve">ee </w:t>
            </w:r>
            <w:r w:rsidRPr="00944095">
              <w:rPr>
                <w:rFonts w:ascii="Times New Roman" w:hAnsi="Times New Roman" w:cs="Times New Roman"/>
                <w:caps/>
                <w:sz w:val="18"/>
                <w:szCs w:val="18"/>
                <w:lang w:val="en-GB" w:eastAsia="en-GB"/>
              </w:rPr>
              <w:t>CV.</w:t>
            </w:r>
          </w:p>
        </w:tc>
      </w:tr>
      <w:tr w:rsidR="000E7027" w:rsidRPr="00944095" w14:paraId="3592CA4A" w14:textId="77777777" w:rsidTr="00F97823">
        <w:tc>
          <w:tcPr>
            <w:tcW w:w="405" w:type="pct"/>
          </w:tcPr>
          <w:p w14:paraId="627DDAD8"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Estonia</w:t>
            </w:r>
          </w:p>
          <w:p w14:paraId="114179D2"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21</w:t>
            </w:r>
          </w:p>
        </w:tc>
        <w:tc>
          <w:tcPr>
            <w:tcW w:w="508" w:type="pct"/>
          </w:tcPr>
          <w:p w14:paraId="17EB2F9A" w14:textId="77777777" w:rsidR="000E7027" w:rsidRPr="00944095" w:rsidRDefault="000E7027" w:rsidP="000E7027">
            <w:pPr>
              <w:spacing w:before="100" w:after="10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Eva Põldis</w:t>
            </w:r>
          </w:p>
        </w:tc>
        <w:tc>
          <w:tcPr>
            <w:tcW w:w="610" w:type="pct"/>
          </w:tcPr>
          <w:p w14:paraId="348DF745"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Adviser in Working Life Development Department, Work Environment Unit</w:t>
            </w:r>
          </w:p>
        </w:tc>
        <w:tc>
          <w:tcPr>
            <w:tcW w:w="508" w:type="pct"/>
          </w:tcPr>
          <w:p w14:paraId="4553E11E" w14:textId="77777777" w:rsidR="000E7027" w:rsidRPr="00944095" w:rsidRDefault="000E7027" w:rsidP="000E7027">
            <w:pPr>
              <w:spacing w:before="100" w:after="100" w:line="220" w:lineRule="exact"/>
              <w:rPr>
                <w:rFonts w:ascii="Times New Roman" w:hAnsi="Times New Roman" w:cs="Times New Roman"/>
                <w:sz w:val="18"/>
                <w:szCs w:val="18"/>
                <w:lang w:val="en-GB" w:eastAsia="zh-CN"/>
              </w:rPr>
            </w:pPr>
            <w:r w:rsidRPr="00944095">
              <w:rPr>
                <w:rFonts w:ascii="Times New Roman" w:hAnsi="Times New Roman" w:cs="Times New Roman"/>
                <w:sz w:val="18"/>
                <w:szCs w:val="18"/>
                <w:lang w:val="en-GB" w:eastAsia="zh-CN"/>
              </w:rPr>
              <w:t>Ministry of Social Affairs of Estonia</w:t>
            </w:r>
          </w:p>
        </w:tc>
        <w:tc>
          <w:tcPr>
            <w:tcW w:w="305" w:type="pct"/>
          </w:tcPr>
          <w:p w14:paraId="3DF00794" w14:textId="77777777" w:rsidR="000E7027" w:rsidRPr="00944095" w:rsidRDefault="000E7027" w:rsidP="000E7027">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4 years in the field of OSH</w:t>
            </w:r>
          </w:p>
        </w:tc>
        <w:tc>
          <w:tcPr>
            <w:tcW w:w="457" w:type="pct"/>
          </w:tcPr>
          <w:p w14:paraId="3C5F7DC6"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Master´s degree in economics</w:t>
            </w:r>
          </w:p>
        </w:tc>
        <w:tc>
          <w:tcPr>
            <w:tcW w:w="1321" w:type="pct"/>
          </w:tcPr>
          <w:p w14:paraId="3668F9EF" w14:textId="77777777" w:rsidR="000E7027" w:rsidRPr="00944095" w:rsidRDefault="000E7027" w:rsidP="008B280F">
            <w:pPr>
              <w:pStyle w:val="Odsekzoznamu"/>
              <w:numPr>
                <w:ilvl w:val="0"/>
                <w:numId w:val="14"/>
              </w:numPr>
              <w:spacing w:before="100" w:after="100" w:line="220" w:lineRule="exact"/>
              <w:ind w:left="340"/>
              <w:rPr>
                <w:rFonts w:ascii="Times New Roman" w:hAnsi="Times New Roman"/>
                <w:b/>
                <w:sz w:val="18"/>
                <w:szCs w:val="18"/>
                <w:lang w:val="en-GB" w:eastAsia="en-GB"/>
              </w:rPr>
            </w:pPr>
            <w:r w:rsidRPr="00944095">
              <w:rPr>
                <w:rFonts w:ascii="Times New Roman" w:hAnsi="Times New Roman"/>
                <w:sz w:val="18"/>
                <w:szCs w:val="18"/>
                <w:lang w:val="en-GB" w:eastAsia="en-GB"/>
              </w:rPr>
              <w:t>Knowledge and experience of drafting labour legislation (with focus on OSH), including regulatory impact assessment and inter-institutional coordination.</w:t>
            </w:r>
          </w:p>
          <w:p w14:paraId="744919F7" w14:textId="77777777" w:rsidR="000E7027" w:rsidRPr="00944095" w:rsidRDefault="000E7027" w:rsidP="008B280F">
            <w:pPr>
              <w:pStyle w:val="Odsekzoznamu"/>
              <w:numPr>
                <w:ilvl w:val="0"/>
                <w:numId w:val="14"/>
              </w:numPr>
              <w:spacing w:before="100" w:after="100" w:line="220" w:lineRule="exact"/>
              <w:ind w:left="340"/>
              <w:rPr>
                <w:rFonts w:ascii="Times New Roman" w:hAnsi="Times New Roman"/>
                <w:b/>
                <w:sz w:val="18"/>
                <w:szCs w:val="18"/>
                <w:lang w:val="en-GB" w:eastAsia="en-GB"/>
              </w:rPr>
            </w:pPr>
            <w:r w:rsidRPr="00944095">
              <w:rPr>
                <w:rFonts w:ascii="Times New Roman" w:hAnsi="Times New Roman"/>
                <w:sz w:val="18"/>
                <w:szCs w:val="18"/>
                <w:lang w:val="en-GB" w:eastAsia="en-GB"/>
              </w:rPr>
              <w:t xml:space="preserve">Experience in developing strategy documents and implementation guidelines. </w:t>
            </w:r>
          </w:p>
          <w:p w14:paraId="33761842" w14:textId="77777777" w:rsidR="000E7027" w:rsidRPr="00944095" w:rsidRDefault="000E7027" w:rsidP="008B280F">
            <w:pPr>
              <w:pStyle w:val="Odsekzoznamu"/>
              <w:numPr>
                <w:ilvl w:val="0"/>
                <w:numId w:val="14"/>
              </w:numPr>
              <w:spacing w:before="100" w:after="100" w:line="220" w:lineRule="exact"/>
              <w:ind w:left="340"/>
              <w:rPr>
                <w:rFonts w:ascii="Times New Roman" w:hAnsi="Times New Roman"/>
                <w:b/>
                <w:sz w:val="18"/>
                <w:szCs w:val="18"/>
                <w:lang w:val="en-GB" w:eastAsia="en-GB"/>
              </w:rPr>
            </w:pPr>
            <w:r w:rsidRPr="00944095">
              <w:rPr>
                <w:rFonts w:ascii="Times New Roman" w:hAnsi="Times New Roman"/>
                <w:sz w:val="18"/>
                <w:szCs w:val="18"/>
                <w:lang w:val="en-GB" w:eastAsia="en-GB"/>
              </w:rPr>
              <w:t xml:space="preserve">Knowledge and experience working on legal approximation issues, particularly Union acquis. </w:t>
            </w:r>
          </w:p>
          <w:p w14:paraId="548D7BCF" w14:textId="77777777" w:rsidR="000E7027" w:rsidRPr="00944095" w:rsidRDefault="000E7027" w:rsidP="008B280F">
            <w:pPr>
              <w:pStyle w:val="Odsekzoznamu"/>
              <w:numPr>
                <w:ilvl w:val="0"/>
                <w:numId w:val="14"/>
              </w:numPr>
              <w:spacing w:before="100" w:after="100" w:line="220" w:lineRule="exact"/>
              <w:ind w:left="340"/>
              <w:rPr>
                <w:rFonts w:ascii="Times New Roman" w:hAnsi="Times New Roman"/>
                <w:b/>
                <w:sz w:val="18"/>
                <w:szCs w:val="18"/>
                <w:lang w:val="en-GB" w:eastAsia="en-GB"/>
              </w:rPr>
            </w:pPr>
            <w:r w:rsidRPr="00944095">
              <w:rPr>
                <w:rFonts w:ascii="Times New Roman" w:hAnsi="Times New Roman"/>
                <w:sz w:val="18"/>
                <w:szCs w:val="18"/>
                <w:lang w:val="en-GB" w:eastAsia="en-GB"/>
              </w:rPr>
              <w:t>Knowledge and experience of developing public consultations, information campaigns and awareness raising.</w:t>
            </w:r>
          </w:p>
          <w:p w14:paraId="52D39A40" w14:textId="77777777" w:rsidR="000E7027" w:rsidRPr="00944095" w:rsidRDefault="000E7027" w:rsidP="008B280F">
            <w:pPr>
              <w:pStyle w:val="Odsekzoznamu"/>
              <w:numPr>
                <w:ilvl w:val="0"/>
                <w:numId w:val="14"/>
              </w:numPr>
              <w:spacing w:before="100" w:after="100" w:line="220" w:lineRule="exact"/>
              <w:ind w:left="340"/>
              <w:rPr>
                <w:rFonts w:ascii="Times New Roman" w:hAnsi="Times New Roman"/>
                <w:b/>
                <w:sz w:val="18"/>
                <w:szCs w:val="18"/>
                <w:lang w:val="en-GB" w:eastAsia="en-GB"/>
              </w:rPr>
            </w:pPr>
            <w:r w:rsidRPr="00944095">
              <w:rPr>
                <w:rFonts w:ascii="Times New Roman" w:hAnsi="Times New Roman"/>
                <w:sz w:val="18"/>
                <w:szCs w:val="18"/>
                <w:lang w:val="en-GB" w:eastAsia="en-GB"/>
              </w:rPr>
              <w:t>Good command of written and spoken English.</w:t>
            </w:r>
          </w:p>
          <w:p w14:paraId="1AD1723A" w14:textId="77777777" w:rsidR="000E7027" w:rsidRPr="00944095" w:rsidRDefault="000E7027" w:rsidP="008B280F">
            <w:pPr>
              <w:pStyle w:val="Odsekzoznamu"/>
              <w:numPr>
                <w:ilvl w:val="0"/>
                <w:numId w:val="14"/>
              </w:numPr>
              <w:spacing w:before="100" w:after="100" w:line="220" w:lineRule="exact"/>
              <w:ind w:left="340"/>
              <w:rPr>
                <w:rStyle w:val="slostrany"/>
                <w:rFonts w:ascii="Times New Roman" w:hAnsi="Times New Roman"/>
                <w:sz w:val="18"/>
                <w:szCs w:val="18"/>
                <w:lang w:val="en-GB" w:eastAsia="zh-CN"/>
              </w:rPr>
            </w:pPr>
            <w:r w:rsidRPr="00944095">
              <w:rPr>
                <w:rFonts w:ascii="Times New Roman" w:hAnsi="Times New Roman"/>
                <w:sz w:val="18"/>
                <w:szCs w:val="18"/>
                <w:lang w:val="en-GB" w:eastAsia="en-GB"/>
              </w:rPr>
              <w:t>Good computer literacy (word, excel, power point).</w:t>
            </w:r>
          </w:p>
        </w:tc>
        <w:tc>
          <w:tcPr>
            <w:tcW w:w="457" w:type="pct"/>
          </w:tcPr>
          <w:p w14:paraId="7017E0E7"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English</w:t>
            </w:r>
          </w:p>
        </w:tc>
        <w:tc>
          <w:tcPr>
            <w:tcW w:w="429" w:type="pct"/>
          </w:tcPr>
          <w:p w14:paraId="5F1BE2D8" w14:textId="77777777" w:rsidR="000E7027" w:rsidRPr="00944095" w:rsidRDefault="000E7027" w:rsidP="000E7027">
            <w:pPr>
              <w:suppressAutoHyphens/>
              <w:autoSpaceDE w:val="0"/>
              <w:autoSpaceDN w:val="0"/>
              <w:adjustRightInd w:val="0"/>
              <w:spacing w:after="0" w:line="240" w:lineRule="auto"/>
              <w:jc w:val="both"/>
              <w:rPr>
                <w:rFonts w:ascii="Times New Roman" w:hAnsi="Times New Roman"/>
                <w:b/>
                <w:sz w:val="18"/>
                <w:szCs w:val="18"/>
                <w:lang w:val="en-GB" w:eastAsia="en-GB"/>
              </w:rPr>
            </w:pPr>
            <w:r w:rsidRPr="00944095">
              <w:rPr>
                <w:rFonts w:ascii="Times New Roman" w:hAnsi="Times New Roman"/>
                <w:sz w:val="18"/>
                <w:szCs w:val="18"/>
                <w:lang w:val="en-GB" w:eastAsia="en-GB"/>
              </w:rPr>
              <w:t xml:space="preserve">Member of the Advisory Committee on Safety and Health, </w:t>
            </w:r>
          </w:p>
          <w:p w14:paraId="4BDA6C15" w14:textId="77777777" w:rsidR="000E7027" w:rsidRPr="00944095" w:rsidRDefault="000E7027" w:rsidP="000E7027">
            <w:pPr>
              <w:suppressAutoHyphens/>
              <w:autoSpaceDE w:val="0"/>
              <w:autoSpaceDN w:val="0"/>
              <w:adjustRightInd w:val="0"/>
              <w:spacing w:after="0" w:line="240" w:lineRule="auto"/>
              <w:jc w:val="both"/>
              <w:rPr>
                <w:rFonts w:ascii="Times New Roman" w:hAnsi="Times New Roman"/>
                <w:b/>
                <w:sz w:val="18"/>
                <w:szCs w:val="18"/>
                <w:lang w:val="en-GB" w:eastAsia="en-GB"/>
              </w:rPr>
            </w:pPr>
            <w:r w:rsidRPr="00944095">
              <w:rPr>
                <w:rFonts w:ascii="Times New Roman" w:hAnsi="Times New Roman"/>
                <w:sz w:val="18"/>
                <w:szCs w:val="18"/>
                <w:lang w:val="en-GB" w:eastAsia="en-GB"/>
              </w:rPr>
              <w:t>Member of Baltic Sea Network of Occupational Health and Safety</w:t>
            </w:r>
          </w:p>
          <w:p w14:paraId="157145E3" w14:textId="77777777" w:rsidR="000E7027" w:rsidRPr="00944095" w:rsidRDefault="000E7027" w:rsidP="000E7027">
            <w:pPr>
              <w:autoSpaceDE w:val="0"/>
              <w:autoSpaceDN w:val="0"/>
              <w:adjustRightInd w:val="0"/>
              <w:spacing w:after="0" w:line="240" w:lineRule="auto"/>
              <w:rPr>
                <w:rFonts w:ascii="Times New Roman" w:hAnsi="Times New Roman" w:cs="Times New Roman"/>
                <w:sz w:val="18"/>
                <w:szCs w:val="18"/>
                <w:lang w:val="en-GB" w:eastAsia="en-GB"/>
              </w:rPr>
            </w:pPr>
          </w:p>
        </w:tc>
      </w:tr>
      <w:tr w:rsidR="000E7027" w:rsidRPr="00944095" w14:paraId="225D3365" w14:textId="77777777" w:rsidTr="00F97823">
        <w:tc>
          <w:tcPr>
            <w:tcW w:w="405" w:type="pct"/>
          </w:tcPr>
          <w:p w14:paraId="5B6754E5"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Estonia</w:t>
            </w:r>
          </w:p>
          <w:p w14:paraId="2630B121"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22</w:t>
            </w:r>
          </w:p>
        </w:tc>
        <w:tc>
          <w:tcPr>
            <w:tcW w:w="508" w:type="pct"/>
          </w:tcPr>
          <w:p w14:paraId="350813F5" w14:textId="77777777" w:rsidR="000E7027" w:rsidRPr="00944095" w:rsidRDefault="000E7027" w:rsidP="000E7027">
            <w:pPr>
              <w:spacing w:before="100" w:after="10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Silja soon</w:t>
            </w:r>
          </w:p>
        </w:tc>
        <w:tc>
          <w:tcPr>
            <w:tcW w:w="610" w:type="pct"/>
          </w:tcPr>
          <w:p w14:paraId="11F27719"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color w:val="000000"/>
                <w:sz w:val="18"/>
                <w:szCs w:val="18"/>
                <w:shd w:val="clear" w:color="auto" w:fill="FFFFFF"/>
                <w:lang w:val="en-GB"/>
              </w:rPr>
              <w:t>Head of Supervisory Department</w:t>
            </w:r>
          </w:p>
        </w:tc>
        <w:tc>
          <w:tcPr>
            <w:tcW w:w="508" w:type="pct"/>
          </w:tcPr>
          <w:p w14:paraId="1DCFAC70" w14:textId="77777777" w:rsidR="000E7027" w:rsidRPr="00944095" w:rsidRDefault="000E7027" w:rsidP="000E7027">
            <w:pPr>
              <w:spacing w:before="100" w:after="100" w:line="220" w:lineRule="exact"/>
              <w:rPr>
                <w:rFonts w:ascii="Times New Roman" w:hAnsi="Times New Roman" w:cs="Times New Roman"/>
                <w:sz w:val="18"/>
                <w:szCs w:val="18"/>
                <w:lang w:val="en-GB" w:eastAsia="zh-CN"/>
              </w:rPr>
            </w:pPr>
            <w:r w:rsidRPr="00944095">
              <w:rPr>
                <w:rFonts w:ascii="Times New Roman" w:hAnsi="Times New Roman" w:cs="Times New Roman"/>
                <w:sz w:val="18"/>
                <w:szCs w:val="18"/>
                <w:lang w:val="en-GB" w:eastAsia="zh-CN"/>
              </w:rPr>
              <w:t>Labour Inspectorate of Estonia</w:t>
            </w:r>
          </w:p>
        </w:tc>
        <w:tc>
          <w:tcPr>
            <w:tcW w:w="305" w:type="pct"/>
          </w:tcPr>
          <w:p w14:paraId="4316FA90" w14:textId="77777777" w:rsidR="000E7027" w:rsidRPr="00944095" w:rsidRDefault="000E7027" w:rsidP="000E7027">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Since 1995</w:t>
            </w:r>
          </w:p>
        </w:tc>
        <w:tc>
          <w:tcPr>
            <w:tcW w:w="457" w:type="pct"/>
          </w:tcPr>
          <w:p w14:paraId="639730CA"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Medical doctor</w:t>
            </w:r>
          </w:p>
        </w:tc>
        <w:tc>
          <w:tcPr>
            <w:tcW w:w="1321" w:type="pct"/>
          </w:tcPr>
          <w:p w14:paraId="3A37A45A" w14:textId="77777777" w:rsidR="000E7027" w:rsidRPr="00944095" w:rsidRDefault="000E7027" w:rsidP="000E7027">
            <w:pPr>
              <w:pStyle w:val="Odsekzoznamu"/>
              <w:numPr>
                <w:ilvl w:val="0"/>
                <w:numId w:val="2"/>
              </w:numPr>
              <w:spacing w:before="100" w:after="100" w:line="220" w:lineRule="exact"/>
              <w:ind w:left="354" w:hanging="283"/>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Occupational health and safety</w:t>
            </w:r>
          </w:p>
          <w:p w14:paraId="03A8EAEA" w14:textId="77777777" w:rsidR="000E7027" w:rsidRPr="00944095" w:rsidRDefault="000E7027" w:rsidP="000E7027">
            <w:pPr>
              <w:pStyle w:val="Odsekzoznamu"/>
              <w:numPr>
                <w:ilvl w:val="0"/>
                <w:numId w:val="2"/>
              </w:numPr>
              <w:spacing w:before="100" w:after="100" w:line="220" w:lineRule="exact"/>
              <w:ind w:left="354" w:hanging="283"/>
              <w:contextualSpacing w:val="0"/>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Occupational hazards and their effect to the health</w:t>
            </w:r>
          </w:p>
        </w:tc>
        <w:tc>
          <w:tcPr>
            <w:tcW w:w="457" w:type="pct"/>
          </w:tcPr>
          <w:p w14:paraId="0248BACD"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English</w:t>
            </w:r>
          </w:p>
          <w:p w14:paraId="3B32E8E5"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p>
        </w:tc>
        <w:tc>
          <w:tcPr>
            <w:tcW w:w="429" w:type="pct"/>
          </w:tcPr>
          <w:p w14:paraId="2B1D694B"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Member of SLIC working groups (</w:t>
            </w:r>
            <w:proofErr w:type="spellStart"/>
            <w:r w:rsidRPr="00944095">
              <w:rPr>
                <w:rFonts w:ascii="Times New Roman" w:hAnsi="Times New Roman" w:cs="Times New Roman"/>
                <w:sz w:val="18"/>
                <w:szCs w:val="18"/>
                <w:lang w:val="en-GB" w:eastAsia="en-GB"/>
              </w:rPr>
              <w:t>Chemex</w:t>
            </w:r>
            <w:proofErr w:type="spellEnd"/>
            <w:r w:rsidRPr="00944095">
              <w:rPr>
                <w:rFonts w:ascii="Times New Roman" w:hAnsi="Times New Roman" w:cs="Times New Roman"/>
                <w:sz w:val="18"/>
                <w:szCs w:val="18"/>
                <w:lang w:val="en-GB" w:eastAsia="en-GB"/>
              </w:rPr>
              <w:t xml:space="preserve">, Long Latency, </w:t>
            </w:r>
            <w:r w:rsidRPr="00944095">
              <w:rPr>
                <w:rFonts w:ascii="Times New Roman" w:hAnsi="Times New Roman" w:cs="Times New Roman"/>
                <w:sz w:val="18"/>
                <w:szCs w:val="18"/>
                <w:lang w:val="en-GB" w:eastAsia="en-GB"/>
              </w:rPr>
              <w:lastRenderedPageBreak/>
              <w:t>Enforcement)</w:t>
            </w:r>
          </w:p>
        </w:tc>
      </w:tr>
      <w:tr w:rsidR="000E7027" w:rsidRPr="00944095" w14:paraId="723851A1" w14:textId="77777777" w:rsidTr="00F97823">
        <w:tc>
          <w:tcPr>
            <w:tcW w:w="405" w:type="pct"/>
          </w:tcPr>
          <w:p w14:paraId="6C8978AA"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lastRenderedPageBreak/>
              <w:t>Estonia</w:t>
            </w:r>
          </w:p>
          <w:p w14:paraId="70E6FCD4"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23</w:t>
            </w:r>
          </w:p>
        </w:tc>
        <w:tc>
          <w:tcPr>
            <w:tcW w:w="508" w:type="pct"/>
          </w:tcPr>
          <w:p w14:paraId="687E4095" w14:textId="77777777" w:rsidR="000E7027" w:rsidRPr="00944095" w:rsidRDefault="000E7027" w:rsidP="000E7027">
            <w:pPr>
              <w:spacing w:before="100" w:after="10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Seili Suder</w:t>
            </w:r>
          </w:p>
        </w:tc>
        <w:tc>
          <w:tcPr>
            <w:tcW w:w="610" w:type="pct"/>
          </w:tcPr>
          <w:p w14:paraId="4E807FCD"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Working Life Development Department, Head of Work Environment</w:t>
            </w:r>
          </w:p>
        </w:tc>
        <w:tc>
          <w:tcPr>
            <w:tcW w:w="508" w:type="pct"/>
          </w:tcPr>
          <w:p w14:paraId="32B3B5FD" w14:textId="77777777" w:rsidR="000E7027" w:rsidRPr="00944095" w:rsidRDefault="000E7027" w:rsidP="000E7027">
            <w:pPr>
              <w:spacing w:before="100" w:after="100" w:line="220" w:lineRule="exact"/>
              <w:rPr>
                <w:rFonts w:ascii="Times New Roman" w:hAnsi="Times New Roman" w:cs="Times New Roman"/>
                <w:sz w:val="18"/>
                <w:szCs w:val="18"/>
                <w:lang w:val="en-GB" w:eastAsia="zh-CN"/>
              </w:rPr>
            </w:pPr>
            <w:r w:rsidRPr="00944095">
              <w:rPr>
                <w:rFonts w:ascii="Times New Roman" w:hAnsi="Times New Roman" w:cs="Times New Roman"/>
                <w:sz w:val="18"/>
                <w:szCs w:val="18"/>
                <w:lang w:val="en-GB" w:eastAsia="zh-CN"/>
              </w:rPr>
              <w:t>Ministry of Social Affairs of Estonia</w:t>
            </w:r>
          </w:p>
        </w:tc>
        <w:tc>
          <w:tcPr>
            <w:tcW w:w="305" w:type="pct"/>
          </w:tcPr>
          <w:p w14:paraId="33596E92" w14:textId="77777777" w:rsidR="000E7027" w:rsidRPr="00944095" w:rsidRDefault="000E7027" w:rsidP="000E7027">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Since 2005</w:t>
            </w:r>
          </w:p>
        </w:tc>
        <w:tc>
          <w:tcPr>
            <w:tcW w:w="457" w:type="pct"/>
          </w:tcPr>
          <w:p w14:paraId="08F3B1B5"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rPr>
              <w:t xml:space="preserve">Magister Juris degree in law at the University of </w:t>
            </w:r>
            <w:proofErr w:type="gramStart"/>
            <w:r w:rsidRPr="00944095">
              <w:rPr>
                <w:rFonts w:ascii="Times New Roman" w:hAnsi="Times New Roman" w:cs="Times New Roman"/>
                <w:sz w:val="18"/>
                <w:szCs w:val="18"/>
                <w:lang w:val="en-GB"/>
              </w:rPr>
              <w:t>Tartu,  where</w:t>
            </w:r>
            <w:proofErr w:type="gramEnd"/>
            <w:r w:rsidRPr="00944095">
              <w:rPr>
                <w:rFonts w:ascii="Times New Roman" w:hAnsi="Times New Roman" w:cs="Times New Roman"/>
                <w:sz w:val="18"/>
                <w:szCs w:val="18"/>
                <w:lang w:val="en-GB"/>
              </w:rPr>
              <w:t xml:space="preserve"> she is currently also pursuing a doctorate degree.</w:t>
            </w:r>
          </w:p>
        </w:tc>
        <w:tc>
          <w:tcPr>
            <w:tcW w:w="1321" w:type="pct"/>
          </w:tcPr>
          <w:p w14:paraId="07F517FE" w14:textId="77777777" w:rsidR="000E7027" w:rsidRPr="00944095" w:rsidRDefault="000E7027" w:rsidP="000E7027">
            <w:pPr>
              <w:pStyle w:val="Odsekzoznamu"/>
              <w:numPr>
                <w:ilvl w:val="0"/>
                <w:numId w:val="2"/>
              </w:numPr>
              <w:spacing w:before="100" w:after="100" w:line="220" w:lineRule="exact"/>
              <w:ind w:left="317" w:hanging="317"/>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en-GB"/>
              </w:rPr>
              <w:t xml:space="preserve">14 years of professional experience in the field of labour legislation (both individual and collective labour law and OSH), 2 years of it in the </w:t>
            </w:r>
            <w:r w:rsidRPr="00944095">
              <w:rPr>
                <w:rFonts w:ascii="Times New Roman" w:hAnsi="Times New Roman"/>
                <w:sz w:val="18"/>
                <w:szCs w:val="18"/>
                <w:lang w:val="en-GB" w:eastAsia="zh-CN"/>
              </w:rPr>
              <w:t>Labour Inspectorate of Estonia</w:t>
            </w:r>
          </w:p>
          <w:p w14:paraId="60A61754" w14:textId="77777777" w:rsidR="000E7027" w:rsidRPr="00944095" w:rsidRDefault="000E7027" w:rsidP="000E7027">
            <w:pPr>
              <w:pStyle w:val="Odsekzoznamu"/>
              <w:numPr>
                <w:ilvl w:val="0"/>
                <w:numId w:val="2"/>
              </w:numPr>
              <w:spacing w:after="0" w:line="220" w:lineRule="exact"/>
              <w:ind w:left="317" w:hanging="317"/>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en-GB"/>
              </w:rPr>
              <w:t xml:space="preserve">knowledge and experience of drafting labour legislation </w:t>
            </w:r>
            <w:r w:rsidRPr="00944095">
              <w:rPr>
                <w:rFonts w:ascii="Times New Roman" w:hAnsi="Times New Roman"/>
                <w:iCs/>
                <w:sz w:val="18"/>
                <w:szCs w:val="18"/>
                <w:lang w:val="en-GB" w:eastAsia="en-GB"/>
              </w:rPr>
              <w:t xml:space="preserve">(labour law, </w:t>
            </w:r>
            <w:r w:rsidRPr="00944095">
              <w:rPr>
                <w:rFonts w:ascii="Times New Roman" w:hAnsi="Times New Roman"/>
                <w:sz w:val="18"/>
                <w:szCs w:val="18"/>
                <w:lang w:val="en-GB"/>
              </w:rPr>
              <w:t>OSH</w:t>
            </w:r>
            <w:r w:rsidRPr="00944095">
              <w:rPr>
                <w:rFonts w:ascii="Times New Roman" w:hAnsi="Times New Roman"/>
                <w:iCs/>
                <w:sz w:val="18"/>
                <w:szCs w:val="18"/>
                <w:lang w:val="en-GB" w:eastAsia="en-GB"/>
              </w:rPr>
              <w:t>)</w:t>
            </w:r>
          </w:p>
          <w:p w14:paraId="5ED9EA39" w14:textId="77777777" w:rsidR="000E7027" w:rsidRPr="00944095" w:rsidRDefault="000E7027" w:rsidP="000E7027">
            <w:pPr>
              <w:pStyle w:val="Odsekzoznamu"/>
              <w:numPr>
                <w:ilvl w:val="0"/>
                <w:numId w:val="2"/>
              </w:numPr>
              <w:spacing w:after="0" w:line="220" w:lineRule="exact"/>
              <w:ind w:left="317" w:hanging="317"/>
              <w:jc w:val="both"/>
              <w:rPr>
                <w:rFonts w:ascii="Times New Roman" w:hAnsi="Times New Roman"/>
                <w:b/>
                <w:sz w:val="18"/>
                <w:szCs w:val="18"/>
                <w:lang w:val="en-GB" w:eastAsia="zh-CN"/>
              </w:rPr>
            </w:pPr>
            <w:r w:rsidRPr="00944095">
              <w:rPr>
                <w:rFonts w:ascii="Times New Roman" w:hAnsi="Times New Roman"/>
                <w:sz w:val="18"/>
                <w:szCs w:val="18"/>
                <w:lang w:val="en-GB"/>
              </w:rPr>
              <w:t xml:space="preserve">knowledge of relevant EU legislation and </w:t>
            </w:r>
            <w:r w:rsidRPr="00944095">
              <w:rPr>
                <w:rStyle w:val="slostrany"/>
                <w:rFonts w:ascii="Times New Roman" w:hAnsi="Times New Roman"/>
                <w:sz w:val="18"/>
                <w:szCs w:val="18"/>
                <w:lang w:val="en-GB" w:eastAsia="zh-CN"/>
              </w:rPr>
              <w:t>other international instruments (European Social Charter and ILO conventions,</w:t>
            </w:r>
            <w:r w:rsidRPr="00944095">
              <w:rPr>
                <w:rFonts w:ascii="Times New Roman" w:hAnsi="Times New Roman"/>
                <w:sz w:val="18"/>
                <w:szCs w:val="18"/>
                <w:lang w:val="en-GB"/>
              </w:rPr>
              <w:t xml:space="preserve"> labour law, OSH)</w:t>
            </w:r>
          </w:p>
          <w:p w14:paraId="68FB7E72" w14:textId="77777777" w:rsidR="000E7027" w:rsidRPr="00944095" w:rsidRDefault="000E7027" w:rsidP="000E7027">
            <w:pPr>
              <w:pStyle w:val="Odsekzoznamu"/>
              <w:numPr>
                <w:ilvl w:val="0"/>
                <w:numId w:val="2"/>
              </w:numPr>
              <w:spacing w:after="0" w:line="220" w:lineRule="exact"/>
              <w:ind w:left="317" w:hanging="317"/>
              <w:contextualSpacing w:val="0"/>
              <w:jc w:val="both"/>
              <w:rPr>
                <w:rFonts w:ascii="Times New Roman" w:hAnsi="Times New Roman"/>
                <w:b/>
                <w:sz w:val="18"/>
                <w:szCs w:val="18"/>
                <w:lang w:val="en-GB" w:eastAsia="zh-CN"/>
              </w:rPr>
            </w:pPr>
            <w:r w:rsidRPr="00944095">
              <w:rPr>
                <w:rFonts w:ascii="Times New Roman" w:hAnsi="Times New Roman"/>
                <w:sz w:val="18"/>
                <w:szCs w:val="18"/>
                <w:lang w:val="en-GB"/>
              </w:rPr>
              <w:t>working experience on EU legislation and practical law enforcement issues in Member States</w:t>
            </w:r>
          </w:p>
          <w:p w14:paraId="132ED148" w14:textId="77777777" w:rsidR="000E7027" w:rsidRPr="00944095" w:rsidRDefault="000E7027" w:rsidP="000E7027">
            <w:pPr>
              <w:pStyle w:val="Odsekzoznamu"/>
              <w:numPr>
                <w:ilvl w:val="0"/>
                <w:numId w:val="2"/>
              </w:numPr>
              <w:spacing w:after="0" w:line="220" w:lineRule="exact"/>
              <w:ind w:left="317" w:hanging="317"/>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en-GB"/>
              </w:rPr>
              <w:t>experience in developing strategy documents, implementation guidelines, operational/ procedural manuals and instruction handbooks</w:t>
            </w:r>
          </w:p>
          <w:p w14:paraId="061F5FEC" w14:textId="77777777" w:rsidR="000E7027" w:rsidRPr="00944095" w:rsidRDefault="000E7027" w:rsidP="000E7027">
            <w:pPr>
              <w:pStyle w:val="Odsekzoznamu"/>
              <w:numPr>
                <w:ilvl w:val="0"/>
                <w:numId w:val="2"/>
              </w:numPr>
              <w:spacing w:after="0" w:line="220" w:lineRule="exact"/>
              <w:ind w:left="317" w:hanging="317"/>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en-GB"/>
              </w:rPr>
              <w:t>Knowledge and experience of developing public consultations, information campaigns and awareness raising.</w:t>
            </w:r>
          </w:p>
          <w:p w14:paraId="7CAF8D03" w14:textId="77777777" w:rsidR="000E7027" w:rsidRPr="00944095" w:rsidRDefault="000E7027" w:rsidP="000E7027">
            <w:pPr>
              <w:pStyle w:val="Odsekzoznamu"/>
              <w:numPr>
                <w:ilvl w:val="0"/>
                <w:numId w:val="2"/>
              </w:numPr>
              <w:spacing w:after="0" w:line="220" w:lineRule="exact"/>
              <w:ind w:left="317" w:hanging="317"/>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en-GB"/>
              </w:rPr>
              <w:t>Good command of written and spoken English.</w:t>
            </w:r>
          </w:p>
          <w:p w14:paraId="75C1B9B4" w14:textId="77777777" w:rsidR="000E7027" w:rsidRPr="00944095" w:rsidRDefault="000E7027" w:rsidP="000E7027">
            <w:pPr>
              <w:pStyle w:val="Odsekzoznamu"/>
              <w:numPr>
                <w:ilvl w:val="0"/>
                <w:numId w:val="2"/>
              </w:numPr>
              <w:spacing w:after="0" w:line="220" w:lineRule="exact"/>
              <w:ind w:left="317" w:hanging="317"/>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en-GB"/>
              </w:rPr>
              <w:t>Good computer literacy (word, excel, power point).</w:t>
            </w:r>
          </w:p>
          <w:p w14:paraId="23FE13EC" w14:textId="77777777" w:rsidR="000E7027" w:rsidRPr="00B1678F" w:rsidRDefault="000E7027" w:rsidP="00B1678F">
            <w:pPr>
              <w:pStyle w:val="Odsekzoznamu"/>
              <w:numPr>
                <w:ilvl w:val="0"/>
                <w:numId w:val="2"/>
              </w:numPr>
              <w:suppressAutoHyphens/>
              <w:spacing w:before="100" w:after="100" w:line="220" w:lineRule="exact"/>
              <w:ind w:left="317" w:hanging="317"/>
              <w:jc w:val="both"/>
              <w:rPr>
                <w:rStyle w:val="slostrany"/>
                <w:rFonts w:ascii="Times New Roman" w:hAnsi="Times New Roman"/>
                <w:b/>
                <w:sz w:val="18"/>
                <w:szCs w:val="18"/>
                <w:lang w:val="en-GB" w:eastAsia="en-GB"/>
              </w:rPr>
            </w:pPr>
            <w:r w:rsidRPr="00944095">
              <w:rPr>
                <w:rFonts w:ascii="Times New Roman" w:hAnsi="Times New Roman"/>
                <w:sz w:val="18"/>
                <w:szCs w:val="18"/>
                <w:lang w:val="en-GB" w:eastAsia="en-GB"/>
              </w:rPr>
              <w:t xml:space="preserve">Member of the working party on </w:t>
            </w:r>
            <w:r w:rsidRPr="00944095">
              <w:rPr>
                <w:rFonts w:ascii="Times New Roman" w:hAnsi="Times New Roman"/>
                <w:sz w:val="18"/>
                <w:szCs w:val="18"/>
                <w:lang w:val="en-GB"/>
              </w:rPr>
              <w:t xml:space="preserve">Occupational Safety and Health Signs Directive 92/58/EEC (special working party in </w:t>
            </w:r>
            <w:r w:rsidRPr="00944095">
              <w:rPr>
                <w:rFonts w:ascii="Times New Roman" w:hAnsi="Times New Roman"/>
                <w:sz w:val="18"/>
                <w:szCs w:val="18"/>
                <w:lang w:val="en-GB" w:eastAsia="en-GB"/>
              </w:rPr>
              <w:t>the Advisory Committee on Safety and Health at Work).</w:t>
            </w:r>
          </w:p>
        </w:tc>
        <w:tc>
          <w:tcPr>
            <w:tcW w:w="457" w:type="pct"/>
          </w:tcPr>
          <w:p w14:paraId="654EFD01"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English</w:t>
            </w:r>
          </w:p>
          <w:p w14:paraId="224CF904"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p>
        </w:tc>
        <w:tc>
          <w:tcPr>
            <w:tcW w:w="429" w:type="pct"/>
          </w:tcPr>
          <w:p w14:paraId="7DF9C645" w14:textId="77777777" w:rsidR="000E7027" w:rsidRPr="00944095" w:rsidRDefault="000E7027" w:rsidP="000E7027">
            <w:pPr>
              <w:suppressAutoHyphens/>
              <w:spacing w:before="100" w:after="100" w:line="220" w:lineRule="exact"/>
              <w:jc w:val="both"/>
              <w:rPr>
                <w:rFonts w:ascii="Times New Roman" w:hAnsi="Times New Roman"/>
                <w:b/>
                <w:sz w:val="18"/>
                <w:szCs w:val="18"/>
                <w:lang w:val="en-GB" w:eastAsia="en-GB"/>
              </w:rPr>
            </w:pPr>
            <w:r w:rsidRPr="00944095">
              <w:rPr>
                <w:rFonts w:ascii="Times New Roman" w:hAnsi="Times New Roman"/>
                <w:sz w:val="18"/>
                <w:szCs w:val="18"/>
                <w:lang w:val="en-GB" w:eastAsia="en-GB"/>
              </w:rPr>
              <w:t xml:space="preserve"> Finland, Ireland </w:t>
            </w:r>
          </w:p>
        </w:tc>
      </w:tr>
      <w:tr w:rsidR="000E7027" w:rsidRPr="00944095" w14:paraId="7DF1E319" w14:textId="77777777" w:rsidTr="00F97823">
        <w:tc>
          <w:tcPr>
            <w:tcW w:w="405" w:type="pct"/>
          </w:tcPr>
          <w:p w14:paraId="75A08466"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 xml:space="preserve">Estonia </w:t>
            </w:r>
          </w:p>
          <w:p w14:paraId="2A042116"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24</w:t>
            </w:r>
          </w:p>
        </w:tc>
        <w:tc>
          <w:tcPr>
            <w:tcW w:w="508" w:type="pct"/>
          </w:tcPr>
          <w:p w14:paraId="7B760F59" w14:textId="77777777" w:rsidR="000E7027" w:rsidRPr="00944095" w:rsidRDefault="000E7027" w:rsidP="000E7027">
            <w:pPr>
              <w:spacing w:before="100" w:after="100" w:line="220" w:lineRule="exact"/>
              <w:rPr>
                <w:rFonts w:ascii="Times New Roman" w:hAnsi="Times New Roman" w:cs="Times New Roman"/>
                <w:caps/>
                <w:sz w:val="18"/>
                <w:szCs w:val="18"/>
                <w:lang w:val="en-GB" w:eastAsia="en-GB"/>
              </w:rPr>
            </w:pPr>
            <w:r w:rsidRPr="00944095">
              <w:rPr>
                <w:rFonts w:ascii="Times New Roman" w:hAnsi="Times New Roman" w:cs="Times New Roman"/>
                <w:caps/>
                <w:sz w:val="18"/>
                <w:szCs w:val="18"/>
                <w:lang w:val="en-GB" w:eastAsia="en-GB"/>
              </w:rPr>
              <w:t>Mariliis Proos</w:t>
            </w:r>
          </w:p>
        </w:tc>
        <w:tc>
          <w:tcPr>
            <w:tcW w:w="610" w:type="pct"/>
          </w:tcPr>
          <w:p w14:paraId="7B37B8AC"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Working Life Development Department, Head of Employment Relations</w:t>
            </w:r>
          </w:p>
        </w:tc>
        <w:tc>
          <w:tcPr>
            <w:tcW w:w="508" w:type="pct"/>
          </w:tcPr>
          <w:p w14:paraId="23B49BB1" w14:textId="77777777" w:rsidR="000E7027" w:rsidRPr="00944095" w:rsidRDefault="000E7027" w:rsidP="000E7027">
            <w:pPr>
              <w:spacing w:before="100" w:after="100" w:line="220" w:lineRule="exact"/>
              <w:rPr>
                <w:rFonts w:ascii="Times New Roman" w:hAnsi="Times New Roman" w:cs="Times New Roman"/>
                <w:sz w:val="18"/>
                <w:szCs w:val="18"/>
                <w:lang w:val="en-GB" w:eastAsia="zh-CN"/>
              </w:rPr>
            </w:pPr>
            <w:r w:rsidRPr="00944095">
              <w:rPr>
                <w:rFonts w:ascii="Times New Roman" w:hAnsi="Times New Roman" w:cs="Times New Roman"/>
                <w:sz w:val="18"/>
                <w:szCs w:val="18"/>
                <w:lang w:val="en-GB" w:eastAsia="zh-CN"/>
              </w:rPr>
              <w:t>Ministry of Social Affairs of Estonia</w:t>
            </w:r>
          </w:p>
        </w:tc>
        <w:tc>
          <w:tcPr>
            <w:tcW w:w="305" w:type="pct"/>
          </w:tcPr>
          <w:p w14:paraId="62C59CDB" w14:textId="77777777" w:rsidR="000E7027" w:rsidRPr="00944095" w:rsidRDefault="000E7027" w:rsidP="000E7027">
            <w:pPr>
              <w:spacing w:before="100" w:after="100" w:line="220" w:lineRule="exact"/>
              <w:jc w:val="center"/>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Since 2002</w:t>
            </w:r>
          </w:p>
        </w:tc>
        <w:tc>
          <w:tcPr>
            <w:tcW w:w="457" w:type="pct"/>
          </w:tcPr>
          <w:p w14:paraId="521F694E"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t>Degree equal to bachelor’s degree in law</w:t>
            </w:r>
          </w:p>
        </w:tc>
        <w:tc>
          <w:tcPr>
            <w:tcW w:w="1321" w:type="pct"/>
          </w:tcPr>
          <w:p w14:paraId="1A17B6D2" w14:textId="77777777" w:rsidR="000E7027" w:rsidRPr="00944095" w:rsidRDefault="000E7027" w:rsidP="000E7027">
            <w:pPr>
              <w:pStyle w:val="Odsekzoznamu"/>
              <w:numPr>
                <w:ilvl w:val="0"/>
                <w:numId w:val="2"/>
              </w:numPr>
              <w:spacing w:after="0" w:line="220" w:lineRule="exact"/>
              <w:ind w:left="317" w:hanging="317"/>
              <w:contextualSpacing w:val="0"/>
              <w:jc w:val="both"/>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 xml:space="preserve">17 years of professional experience in the field of labour legislation (both individual and collective labour law and labour dispute resolution), 4,5 years of it in the </w:t>
            </w:r>
            <w:r w:rsidRPr="00944095">
              <w:rPr>
                <w:rFonts w:ascii="Times New Roman" w:hAnsi="Times New Roman"/>
                <w:sz w:val="18"/>
                <w:szCs w:val="18"/>
                <w:lang w:val="en-GB" w:eastAsia="zh-CN"/>
              </w:rPr>
              <w:t>Labour Inspectorate of Estonia</w:t>
            </w:r>
            <w:r w:rsidRPr="00944095">
              <w:rPr>
                <w:rStyle w:val="slostrany"/>
                <w:rFonts w:ascii="Times New Roman" w:hAnsi="Times New Roman"/>
                <w:sz w:val="18"/>
                <w:szCs w:val="18"/>
                <w:lang w:val="en-GB" w:eastAsia="zh-CN"/>
              </w:rPr>
              <w:t xml:space="preserve"> and 4,5 years in trade union </w:t>
            </w:r>
          </w:p>
          <w:p w14:paraId="1ACD55D5" w14:textId="77777777" w:rsidR="000E7027" w:rsidRPr="00944095" w:rsidRDefault="000E7027" w:rsidP="000E7027">
            <w:pPr>
              <w:pStyle w:val="Odsekzoznamu"/>
              <w:numPr>
                <w:ilvl w:val="0"/>
                <w:numId w:val="2"/>
              </w:numPr>
              <w:spacing w:after="0" w:line="220" w:lineRule="exact"/>
              <w:ind w:left="317" w:hanging="317"/>
              <w:contextualSpacing w:val="0"/>
              <w:jc w:val="both"/>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t>knowledge and experience of drafting labour legislation</w:t>
            </w:r>
          </w:p>
          <w:p w14:paraId="5262810D" w14:textId="77777777" w:rsidR="000E7027" w:rsidRPr="00944095" w:rsidRDefault="000E7027" w:rsidP="000E7027">
            <w:pPr>
              <w:pStyle w:val="Odsekzoznamu"/>
              <w:numPr>
                <w:ilvl w:val="0"/>
                <w:numId w:val="2"/>
              </w:numPr>
              <w:spacing w:after="0" w:line="220" w:lineRule="exact"/>
              <w:ind w:left="317" w:hanging="317"/>
              <w:contextualSpacing w:val="0"/>
              <w:jc w:val="both"/>
              <w:rPr>
                <w:rStyle w:val="slostrany"/>
                <w:rFonts w:ascii="Times New Roman" w:hAnsi="Times New Roman"/>
                <w:b/>
                <w:sz w:val="18"/>
                <w:szCs w:val="18"/>
                <w:lang w:val="en-GB" w:eastAsia="zh-CN"/>
              </w:rPr>
            </w:pPr>
            <w:r w:rsidRPr="00944095">
              <w:rPr>
                <w:rStyle w:val="slostrany"/>
                <w:rFonts w:ascii="Times New Roman" w:hAnsi="Times New Roman"/>
                <w:sz w:val="18"/>
                <w:szCs w:val="18"/>
                <w:lang w:val="en-GB" w:eastAsia="zh-CN"/>
              </w:rPr>
              <w:lastRenderedPageBreak/>
              <w:t>knowledge of relevant EU legislation and other international instruments (European Social Charter and ILO conventions)</w:t>
            </w:r>
          </w:p>
          <w:p w14:paraId="27FDC42A" w14:textId="77777777" w:rsidR="000E7027" w:rsidRPr="00944095" w:rsidRDefault="000E7027" w:rsidP="000E7027">
            <w:pPr>
              <w:pStyle w:val="Odsekzoznamu"/>
              <w:numPr>
                <w:ilvl w:val="0"/>
                <w:numId w:val="2"/>
              </w:numPr>
              <w:spacing w:after="0" w:line="220" w:lineRule="exact"/>
              <w:ind w:left="317" w:hanging="317"/>
              <w:jc w:val="both"/>
              <w:rPr>
                <w:rFonts w:ascii="Times New Roman" w:hAnsi="Times New Roman"/>
                <w:b/>
                <w:sz w:val="18"/>
                <w:szCs w:val="18"/>
                <w:lang w:val="en-GB" w:eastAsia="zh-CN"/>
              </w:rPr>
            </w:pPr>
            <w:r w:rsidRPr="00944095">
              <w:rPr>
                <w:rFonts w:ascii="Times New Roman" w:hAnsi="Times New Roman"/>
                <w:sz w:val="18"/>
                <w:szCs w:val="18"/>
                <w:lang w:val="en-GB"/>
              </w:rPr>
              <w:t>working experience on EU legislation, ILO instruments and practical law enforcement issues in Member States</w:t>
            </w:r>
          </w:p>
          <w:p w14:paraId="4D5B3D13" w14:textId="77777777" w:rsidR="000E7027" w:rsidRPr="00944095" w:rsidRDefault="000E7027" w:rsidP="000E7027">
            <w:pPr>
              <w:pStyle w:val="Odsekzoznamu"/>
              <w:numPr>
                <w:ilvl w:val="0"/>
                <w:numId w:val="2"/>
              </w:numPr>
              <w:spacing w:after="0" w:line="220" w:lineRule="exact"/>
              <w:ind w:left="317" w:hanging="317"/>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en-GB"/>
              </w:rPr>
              <w:t>experience in developing strategy documents, implementation guidelines, operational/ procedural manuals and instruction handbooks</w:t>
            </w:r>
          </w:p>
          <w:p w14:paraId="4042D61F" w14:textId="77777777" w:rsidR="000E7027" w:rsidRPr="00944095" w:rsidRDefault="000E7027" w:rsidP="000E7027">
            <w:pPr>
              <w:pStyle w:val="Odsekzoznamu"/>
              <w:numPr>
                <w:ilvl w:val="0"/>
                <w:numId w:val="2"/>
              </w:numPr>
              <w:spacing w:after="0" w:line="220" w:lineRule="exact"/>
              <w:ind w:left="317" w:hanging="317"/>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en-GB"/>
              </w:rPr>
              <w:t>experience in industrial relations (industrial actions, collective bargaining)</w:t>
            </w:r>
          </w:p>
          <w:p w14:paraId="5F1D4365" w14:textId="77777777" w:rsidR="000E7027" w:rsidRPr="00944095" w:rsidRDefault="000E7027" w:rsidP="000E7027">
            <w:pPr>
              <w:pStyle w:val="Odsekzoznamu"/>
              <w:numPr>
                <w:ilvl w:val="0"/>
                <w:numId w:val="2"/>
              </w:numPr>
              <w:spacing w:after="0" w:line="220" w:lineRule="exact"/>
              <w:ind w:left="317" w:hanging="317"/>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en-GB"/>
              </w:rPr>
              <w:t>knowledge and experience of developing public consultations, information campaigns and awareness raising.</w:t>
            </w:r>
          </w:p>
          <w:p w14:paraId="00AF5542" w14:textId="77777777" w:rsidR="000E7027" w:rsidRPr="00944095" w:rsidRDefault="000E7027" w:rsidP="000E7027">
            <w:pPr>
              <w:pStyle w:val="Odsekzoznamu"/>
              <w:numPr>
                <w:ilvl w:val="0"/>
                <w:numId w:val="2"/>
              </w:numPr>
              <w:spacing w:after="0" w:line="220" w:lineRule="exact"/>
              <w:ind w:left="317" w:hanging="317"/>
              <w:contextualSpacing w:val="0"/>
              <w:jc w:val="both"/>
              <w:rPr>
                <w:rFonts w:ascii="Times New Roman" w:hAnsi="Times New Roman"/>
                <w:b/>
                <w:sz w:val="18"/>
                <w:szCs w:val="18"/>
                <w:lang w:val="en-GB" w:eastAsia="zh-CN"/>
              </w:rPr>
            </w:pPr>
            <w:r w:rsidRPr="00944095">
              <w:rPr>
                <w:rFonts w:ascii="Times New Roman" w:hAnsi="Times New Roman"/>
                <w:sz w:val="18"/>
                <w:szCs w:val="18"/>
                <w:lang w:val="en-GB" w:eastAsia="en-GB"/>
              </w:rPr>
              <w:t>Member of the Advisory group for the European Labour Authority</w:t>
            </w:r>
          </w:p>
          <w:p w14:paraId="6166771A" w14:textId="77777777" w:rsidR="000E7027" w:rsidRPr="00944095" w:rsidRDefault="000E7027" w:rsidP="000E7027">
            <w:pPr>
              <w:pStyle w:val="Odsekzoznamu"/>
              <w:numPr>
                <w:ilvl w:val="0"/>
                <w:numId w:val="2"/>
              </w:numPr>
              <w:suppressAutoHyphens/>
              <w:spacing w:before="100" w:after="100" w:line="220" w:lineRule="exact"/>
              <w:ind w:left="317" w:hanging="317"/>
              <w:jc w:val="both"/>
              <w:rPr>
                <w:rStyle w:val="slostrany"/>
                <w:rFonts w:ascii="Times New Roman" w:hAnsi="Times New Roman"/>
                <w:b/>
                <w:sz w:val="18"/>
                <w:szCs w:val="18"/>
                <w:lang w:val="en-GB" w:eastAsia="en-GB"/>
              </w:rPr>
            </w:pPr>
            <w:r w:rsidRPr="00944095">
              <w:rPr>
                <w:rFonts w:ascii="Times New Roman" w:hAnsi="Times New Roman"/>
                <w:sz w:val="18"/>
                <w:szCs w:val="18"/>
                <w:lang w:val="en-GB" w:eastAsia="en-GB"/>
              </w:rPr>
              <w:t xml:space="preserve">Member of the European Commission Committee of Experts on Posting of workers and subgroup on the transposition of directive 2018/957/EU. </w:t>
            </w:r>
          </w:p>
        </w:tc>
        <w:tc>
          <w:tcPr>
            <w:tcW w:w="457" w:type="pct"/>
          </w:tcPr>
          <w:p w14:paraId="32F40E25" w14:textId="77777777" w:rsidR="000E7027" w:rsidRPr="00944095" w:rsidRDefault="000E7027" w:rsidP="000E7027">
            <w:pPr>
              <w:spacing w:before="100" w:after="100" w:line="220" w:lineRule="exact"/>
              <w:rPr>
                <w:rFonts w:ascii="Times New Roman" w:hAnsi="Times New Roman" w:cs="Times New Roman"/>
                <w:sz w:val="18"/>
                <w:szCs w:val="18"/>
                <w:lang w:val="en-GB" w:eastAsia="en-GB"/>
              </w:rPr>
            </w:pPr>
            <w:r w:rsidRPr="00944095">
              <w:rPr>
                <w:rFonts w:ascii="Times New Roman" w:hAnsi="Times New Roman" w:cs="Times New Roman"/>
                <w:sz w:val="18"/>
                <w:szCs w:val="18"/>
                <w:lang w:val="en-GB" w:eastAsia="en-GB"/>
              </w:rPr>
              <w:lastRenderedPageBreak/>
              <w:t>English</w:t>
            </w:r>
          </w:p>
        </w:tc>
        <w:tc>
          <w:tcPr>
            <w:tcW w:w="429" w:type="pct"/>
          </w:tcPr>
          <w:p w14:paraId="57CF5D62" w14:textId="77777777" w:rsidR="000E7027" w:rsidRPr="00944095" w:rsidRDefault="000E7027" w:rsidP="000E7027">
            <w:pPr>
              <w:suppressAutoHyphens/>
              <w:spacing w:before="100" w:after="100" w:line="220" w:lineRule="exact"/>
              <w:jc w:val="both"/>
              <w:rPr>
                <w:rFonts w:ascii="Times New Roman" w:hAnsi="Times New Roman"/>
                <w:b/>
                <w:sz w:val="18"/>
                <w:szCs w:val="18"/>
                <w:lang w:val="en-GB" w:eastAsia="en-GB"/>
              </w:rPr>
            </w:pPr>
            <w:r w:rsidRPr="00944095">
              <w:rPr>
                <w:rFonts w:ascii="Times New Roman" w:hAnsi="Times New Roman"/>
                <w:sz w:val="18"/>
                <w:szCs w:val="18"/>
                <w:lang w:val="en-GB" w:eastAsia="en-GB"/>
              </w:rPr>
              <w:t xml:space="preserve">Participation experience in the working group meetings of the Council </w:t>
            </w:r>
            <w:r w:rsidRPr="00944095">
              <w:rPr>
                <w:rFonts w:ascii="Times New Roman" w:hAnsi="Times New Roman"/>
                <w:sz w:val="18"/>
                <w:szCs w:val="18"/>
                <w:lang w:val="en-GB" w:eastAsia="en-GB"/>
              </w:rPr>
              <w:lastRenderedPageBreak/>
              <w:t>of European Union.</w:t>
            </w:r>
          </w:p>
          <w:p w14:paraId="493E5E6E" w14:textId="77777777" w:rsidR="000E7027" w:rsidRPr="00944095" w:rsidRDefault="000E7027" w:rsidP="000E7027">
            <w:pPr>
              <w:suppressAutoHyphens/>
              <w:spacing w:before="100" w:after="100" w:line="220" w:lineRule="exact"/>
              <w:jc w:val="both"/>
              <w:rPr>
                <w:rFonts w:ascii="Times New Roman" w:hAnsi="Times New Roman"/>
                <w:b/>
                <w:sz w:val="18"/>
                <w:szCs w:val="18"/>
                <w:lang w:val="en-GB" w:eastAsia="en-GB"/>
              </w:rPr>
            </w:pPr>
            <w:r w:rsidRPr="00944095">
              <w:rPr>
                <w:rFonts w:ascii="Times New Roman" w:hAnsi="Times New Roman"/>
                <w:sz w:val="18"/>
                <w:szCs w:val="18"/>
                <w:lang w:val="en-GB" w:eastAsia="en-GB"/>
              </w:rPr>
              <w:t>Presidency of EU.</w:t>
            </w:r>
          </w:p>
          <w:p w14:paraId="78B97607" w14:textId="77777777" w:rsidR="000E7027" w:rsidRPr="00944095" w:rsidRDefault="000E7027" w:rsidP="000E7027">
            <w:pPr>
              <w:pStyle w:val="Odsekzoznamu"/>
              <w:suppressAutoHyphens/>
              <w:spacing w:before="100" w:after="100" w:line="220" w:lineRule="exact"/>
              <w:ind w:left="214"/>
              <w:jc w:val="both"/>
              <w:rPr>
                <w:rFonts w:ascii="Times New Roman" w:hAnsi="Times New Roman"/>
                <w:sz w:val="18"/>
                <w:szCs w:val="18"/>
                <w:lang w:val="en-GB" w:eastAsia="en-GB"/>
              </w:rPr>
            </w:pPr>
          </w:p>
        </w:tc>
      </w:tr>
      <w:tr w:rsidR="000E7027" w:rsidRPr="00944095" w14:paraId="17910E15" w14:textId="77777777" w:rsidTr="00F97823">
        <w:tc>
          <w:tcPr>
            <w:tcW w:w="405" w:type="pct"/>
          </w:tcPr>
          <w:p w14:paraId="43A24053" w14:textId="77777777" w:rsidR="000E7027" w:rsidRPr="00944095" w:rsidRDefault="000E7027" w:rsidP="000E7027">
            <w:pPr>
              <w:spacing w:after="0" w:line="240" w:lineRule="auto"/>
              <w:jc w:val="both"/>
              <w:rPr>
                <w:rFonts w:ascii="Times New Roman" w:eastAsia="Times New Roman" w:hAnsi="Times New Roman" w:cs="Times New Roman"/>
                <w:color w:val="000000"/>
                <w:sz w:val="18"/>
                <w:szCs w:val="18"/>
                <w:lang w:val="en-GB" w:eastAsia="en-GB"/>
              </w:rPr>
            </w:pPr>
            <w:r w:rsidRPr="00944095">
              <w:rPr>
                <w:rFonts w:ascii="Times New Roman" w:eastAsia="Times New Roman" w:hAnsi="Times New Roman" w:cs="Times New Roman"/>
                <w:color w:val="000000"/>
                <w:sz w:val="18"/>
                <w:szCs w:val="18"/>
                <w:lang w:val="en-GB" w:eastAsia="en-GB"/>
              </w:rPr>
              <w:lastRenderedPageBreak/>
              <w:t>Austria</w:t>
            </w:r>
          </w:p>
          <w:p w14:paraId="428A8EF0" w14:textId="77777777" w:rsidR="000E7027" w:rsidRPr="00944095" w:rsidRDefault="000E7027" w:rsidP="000E7027">
            <w:pPr>
              <w:spacing w:after="0" w:line="240" w:lineRule="auto"/>
              <w:jc w:val="both"/>
              <w:rPr>
                <w:rFonts w:ascii="Times New Roman" w:eastAsia="Times New Roman" w:hAnsi="Times New Roman" w:cs="Times New Roman"/>
                <w:color w:val="000000"/>
                <w:sz w:val="18"/>
                <w:szCs w:val="18"/>
                <w:lang w:val="en-GB" w:eastAsia="en-GB"/>
              </w:rPr>
            </w:pPr>
            <w:r w:rsidRPr="00944095">
              <w:rPr>
                <w:rFonts w:ascii="Times New Roman" w:eastAsia="Times New Roman" w:hAnsi="Times New Roman" w:cs="Times New Roman"/>
                <w:color w:val="000000"/>
                <w:sz w:val="18"/>
                <w:szCs w:val="18"/>
                <w:lang w:val="en-GB" w:eastAsia="en-GB"/>
              </w:rPr>
              <w:t>25</w:t>
            </w:r>
          </w:p>
        </w:tc>
        <w:tc>
          <w:tcPr>
            <w:tcW w:w="508" w:type="pct"/>
          </w:tcPr>
          <w:p w14:paraId="589A5E69" w14:textId="77777777" w:rsidR="000E7027" w:rsidRPr="00944095" w:rsidRDefault="000E7027" w:rsidP="000E7027">
            <w:pPr>
              <w:spacing w:after="0" w:line="240" w:lineRule="auto"/>
              <w:jc w:val="both"/>
              <w:rPr>
                <w:rFonts w:ascii="Times New Roman" w:eastAsia="Times New Roman" w:hAnsi="Times New Roman" w:cs="Times New Roman"/>
                <w:color w:val="000000"/>
                <w:sz w:val="18"/>
                <w:szCs w:val="18"/>
                <w:lang w:val="en-GB" w:eastAsia="en-GB"/>
              </w:rPr>
            </w:pPr>
            <w:r w:rsidRPr="00944095">
              <w:rPr>
                <w:rFonts w:ascii="Times New Roman" w:hAnsi="Times New Roman" w:cs="Times New Roman"/>
                <w:sz w:val="18"/>
                <w:szCs w:val="18"/>
                <w:lang w:val="en-GB"/>
              </w:rPr>
              <w:t>Manuela HARGASSNER-DELPOS</w:t>
            </w:r>
          </w:p>
        </w:tc>
        <w:tc>
          <w:tcPr>
            <w:tcW w:w="610" w:type="pct"/>
          </w:tcPr>
          <w:p w14:paraId="3524B817" w14:textId="77777777" w:rsidR="000E7027" w:rsidRPr="00944095" w:rsidRDefault="000E7027" w:rsidP="000E7027">
            <w:pPr>
              <w:spacing w:line="240" w:lineRule="auto"/>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Senior Specialist</w:t>
            </w:r>
          </w:p>
        </w:tc>
        <w:tc>
          <w:tcPr>
            <w:tcW w:w="508" w:type="pct"/>
          </w:tcPr>
          <w:p w14:paraId="5CB70AF1" w14:textId="77777777" w:rsidR="000E7027" w:rsidRPr="00944095" w:rsidRDefault="000E7027" w:rsidP="000E7027">
            <w:pPr>
              <w:spacing w:before="100" w:after="100" w:line="220" w:lineRule="exact"/>
              <w:jc w:val="both"/>
              <w:rPr>
                <w:rFonts w:ascii="Times New Roman" w:hAnsi="Times New Roman" w:cs="Times New Roman"/>
                <w:color w:val="000000" w:themeColor="text1"/>
                <w:sz w:val="18"/>
                <w:szCs w:val="18"/>
                <w:lang w:val="en-GB" w:eastAsia="zh-CN"/>
              </w:rPr>
            </w:pPr>
            <w:r w:rsidRPr="00944095">
              <w:rPr>
                <w:rFonts w:ascii="Times New Roman" w:hAnsi="Times New Roman" w:cs="Times New Roman"/>
                <w:sz w:val="18"/>
                <w:szCs w:val="18"/>
                <w:lang w:val="en-GB"/>
              </w:rPr>
              <w:t xml:space="preserve">Austrian Federal Ministry of Labour, Social Affairs, Health </w:t>
            </w:r>
            <w:proofErr w:type="gramStart"/>
            <w:r w:rsidRPr="00944095">
              <w:rPr>
                <w:rFonts w:ascii="Times New Roman" w:hAnsi="Times New Roman" w:cs="Times New Roman"/>
                <w:sz w:val="18"/>
                <w:szCs w:val="18"/>
                <w:lang w:val="en-GB"/>
              </w:rPr>
              <w:t>and  Consumer</w:t>
            </w:r>
            <w:proofErr w:type="gramEnd"/>
            <w:r w:rsidRPr="00944095">
              <w:rPr>
                <w:rFonts w:ascii="Times New Roman" w:hAnsi="Times New Roman" w:cs="Times New Roman"/>
                <w:sz w:val="18"/>
                <w:szCs w:val="18"/>
                <w:lang w:val="en-GB"/>
              </w:rPr>
              <w:t xml:space="preserve"> Protection</w:t>
            </w:r>
          </w:p>
        </w:tc>
        <w:tc>
          <w:tcPr>
            <w:tcW w:w="305" w:type="pct"/>
          </w:tcPr>
          <w:p w14:paraId="752BAF6A" w14:textId="77777777" w:rsidR="000E7027" w:rsidRPr="00944095" w:rsidRDefault="000E7027" w:rsidP="000E7027">
            <w:pPr>
              <w:spacing w:before="100" w:after="100" w:line="220" w:lineRule="exact"/>
              <w:jc w:val="center"/>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25</w:t>
            </w:r>
          </w:p>
        </w:tc>
        <w:tc>
          <w:tcPr>
            <w:tcW w:w="457" w:type="pct"/>
          </w:tcPr>
          <w:p w14:paraId="27F57CFB" w14:textId="77777777" w:rsidR="000E7027" w:rsidRPr="00944095" w:rsidRDefault="000E7027" w:rsidP="000E7027">
            <w:pPr>
              <w:spacing w:before="100" w:after="100" w:line="220" w:lineRule="exact"/>
              <w:jc w:val="both"/>
              <w:rPr>
                <w:rFonts w:ascii="Times New Roman" w:hAnsi="Times New Roman" w:cs="Times New Roman"/>
                <w:color w:val="000000" w:themeColor="text1"/>
                <w:sz w:val="18"/>
                <w:szCs w:val="18"/>
                <w:lang w:val="en-GB" w:eastAsia="en-GB"/>
              </w:rPr>
            </w:pPr>
            <w:r w:rsidRPr="00944095">
              <w:rPr>
                <w:rFonts w:ascii="Times New Roman" w:eastAsia="ArialMT" w:hAnsi="Times New Roman" w:cs="Times New Roman"/>
                <w:sz w:val="18"/>
                <w:szCs w:val="18"/>
                <w:lang w:val="en-GB"/>
              </w:rPr>
              <w:t>University of Vienna/Social Sciences Faculty</w:t>
            </w:r>
            <w:r>
              <w:rPr>
                <w:rFonts w:ascii="Times New Roman" w:eastAsia="ArialMT" w:hAnsi="Times New Roman" w:cs="Times New Roman"/>
                <w:sz w:val="18"/>
                <w:szCs w:val="18"/>
                <w:lang w:val="en-GB"/>
              </w:rPr>
              <w:t xml:space="preserve"> (</w:t>
            </w:r>
            <w:r w:rsidRPr="00944095">
              <w:rPr>
                <w:rFonts w:ascii="Times New Roman" w:eastAsia="ArialMT" w:hAnsi="Times New Roman" w:cs="Times New Roman"/>
                <w:sz w:val="18"/>
                <w:szCs w:val="18"/>
                <w:lang w:val="en-GB"/>
              </w:rPr>
              <w:t>Vienna, Austria)</w:t>
            </w:r>
          </w:p>
        </w:tc>
        <w:tc>
          <w:tcPr>
            <w:tcW w:w="1321" w:type="pct"/>
          </w:tcPr>
          <w:p w14:paraId="0FC86C3F" w14:textId="77777777" w:rsidR="000E7027" w:rsidRPr="00944095" w:rsidRDefault="000E7027" w:rsidP="000E7027">
            <w:pPr>
              <w:pStyle w:val="Odsekzoznamu"/>
              <w:spacing w:after="0" w:line="240" w:lineRule="auto"/>
              <w:ind w:left="266"/>
              <w:contextualSpacing w:val="0"/>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 xml:space="preserve">Training methodologist,  </w:t>
            </w:r>
          </w:p>
          <w:p w14:paraId="16ED762B" w14:textId="77777777" w:rsidR="000E7027" w:rsidRPr="00944095" w:rsidRDefault="000E7027" w:rsidP="000E7027">
            <w:pPr>
              <w:pStyle w:val="Odsekzoznamu"/>
              <w:spacing w:after="0" w:line="240" w:lineRule="auto"/>
              <w:ind w:left="266"/>
              <w:contextualSpacing w:val="0"/>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Training of trainers</w:t>
            </w:r>
          </w:p>
          <w:p w14:paraId="2EDB1BD3" w14:textId="77777777" w:rsidR="000E7027" w:rsidRPr="00944095" w:rsidRDefault="000E7027" w:rsidP="000E7027">
            <w:pPr>
              <w:pStyle w:val="Odsekzoznamu"/>
              <w:spacing w:after="0" w:line="240" w:lineRule="auto"/>
              <w:ind w:left="266"/>
              <w:contextualSpacing w:val="0"/>
              <w:rPr>
                <w:rFonts w:ascii="Times New Roman" w:hAnsi="Times New Roman" w:cs="Times New Roman"/>
                <w:color w:val="000000" w:themeColor="text1"/>
                <w:sz w:val="18"/>
                <w:szCs w:val="18"/>
                <w:lang w:val="en-GB"/>
              </w:rPr>
            </w:pPr>
            <w:r w:rsidRPr="00944095">
              <w:rPr>
                <w:rFonts w:ascii="Times New Roman" w:hAnsi="Times New Roman" w:cs="Times New Roman"/>
                <w:color w:val="000000" w:themeColor="text1"/>
                <w:sz w:val="18"/>
                <w:szCs w:val="18"/>
                <w:lang w:val="en-GB"/>
              </w:rPr>
              <w:t>Soft skills</w:t>
            </w:r>
          </w:p>
          <w:p w14:paraId="26C73D14" w14:textId="77777777" w:rsidR="000E7027" w:rsidRPr="00944095" w:rsidRDefault="000E7027" w:rsidP="000E7027">
            <w:pPr>
              <w:pStyle w:val="Odsekzoznamu"/>
              <w:spacing w:after="0" w:line="240" w:lineRule="auto"/>
              <w:ind w:left="266"/>
              <w:contextualSpacing w:val="0"/>
              <w:rPr>
                <w:rFonts w:ascii="Times New Roman" w:hAnsi="Times New Roman" w:cs="Times New Roman"/>
                <w:sz w:val="18"/>
                <w:szCs w:val="18"/>
                <w:lang w:val="en-GB"/>
              </w:rPr>
            </w:pPr>
            <w:r w:rsidRPr="00944095">
              <w:rPr>
                <w:rFonts w:ascii="Times New Roman" w:hAnsi="Times New Roman" w:cs="Times New Roman"/>
                <w:sz w:val="18"/>
                <w:szCs w:val="18"/>
                <w:lang w:val="en-GB"/>
              </w:rPr>
              <w:t>Gender Mainstreaming implementation</w:t>
            </w:r>
          </w:p>
          <w:p w14:paraId="447EF06C" w14:textId="77777777" w:rsidR="000E7027" w:rsidRPr="00944095" w:rsidRDefault="000E7027" w:rsidP="000E7027">
            <w:pPr>
              <w:pStyle w:val="Odsekzoznamu"/>
              <w:spacing w:after="0" w:line="240" w:lineRule="auto"/>
              <w:ind w:left="266"/>
              <w:contextualSpacing w:val="0"/>
              <w:rPr>
                <w:rFonts w:ascii="Times New Roman" w:hAnsi="Times New Roman" w:cs="Times New Roman"/>
                <w:b/>
                <w:color w:val="000000" w:themeColor="text1"/>
                <w:sz w:val="18"/>
                <w:szCs w:val="18"/>
                <w:lang w:val="en-GB"/>
              </w:rPr>
            </w:pPr>
          </w:p>
        </w:tc>
        <w:tc>
          <w:tcPr>
            <w:tcW w:w="457" w:type="pct"/>
          </w:tcPr>
          <w:p w14:paraId="54DA3600" w14:textId="77777777" w:rsidR="000E7027" w:rsidRDefault="000E7027" w:rsidP="000E7027">
            <w:pPr>
              <w:spacing w:before="100" w:after="100" w:line="220" w:lineRule="exact"/>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English</w:t>
            </w:r>
          </w:p>
          <w:p w14:paraId="525684E0" w14:textId="77777777" w:rsidR="008025E4" w:rsidRPr="00944095" w:rsidRDefault="008025E4" w:rsidP="000E7027">
            <w:pPr>
              <w:spacing w:before="100" w:after="100" w:line="220" w:lineRule="exact"/>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t>German</w:t>
            </w:r>
          </w:p>
        </w:tc>
        <w:tc>
          <w:tcPr>
            <w:tcW w:w="429" w:type="pct"/>
          </w:tcPr>
          <w:p w14:paraId="5C346E46" w14:textId="77777777" w:rsidR="000E7027" w:rsidRPr="00944095" w:rsidRDefault="000E7027" w:rsidP="000E7027">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Czech Republic</w:t>
            </w:r>
          </w:p>
          <w:p w14:paraId="627758A8" w14:textId="77777777" w:rsidR="000E7027" w:rsidRPr="00944095" w:rsidRDefault="000E7027" w:rsidP="000E7027">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sidRPr="00944095">
              <w:rPr>
                <w:rFonts w:ascii="Times New Roman" w:hAnsi="Times New Roman" w:cs="Times New Roman"/>
                <w:color w:val="000000" w:themeColor="text1"/>
                <w:sz w:val="18"/>
                <w:szCs w:val="18"/>
                <w:lang w:val="en-GB" w:eastAsia="en-GB"/>
              </w:rPr>
              <w:t>Azerbaijan</w:t>
            </w:r>
          </w:p>
        </w:tc>
      </w:tr>
      <w:tr w:rsidR="00260FC7" w:rsidRPr="00944095" w14:paraId="0F95F608" w14:textId="77777777" w:rsidTr="00F97823">
        <w:tc>
          <w:tcPr>
            <w:tcW w:w="405" w:type="pct"/>
          </w:tcPr>
          <w:p w14:paraId="32D6086E" w14:textId="77777777" w:rsidR="00260FC7" w:rsidRPr="00260FC7" w:rsidRDefault="00260FC7" w:rsidP="000E7027">
            <w:pPr>
              <w:spacing w:after="0" w:line="240" w:lineRule="auto"/>
              <w:jc w:val="both"/>
              <w:rPr>
                <w:rFonts w:ascii="Times New Roman" w:eastAsia="Times New Roman" w:hAnsi="Times New Roman" w:cs="Times New Roman"/>
                <w:color w:val="000000"/>
                <w:sz w:val="18"/>
                <w:szCs w:val="18"/>
                <w:lang w:val="en-GB" w:eastAsia="en-GB"/>
              </w:rPr>
            </w:pPr>
            <w:r w:rsidRPr="00260FC7">
              <w:rPr>
                <w:rFonts w:ascii="Times New Roman" w:eastAsia="Times New Roman" w:hAnsi="Times New Roman" w:cs="Times New Roman"/>
                <w:color w:val="000000"/>
                <w:sz w:val="18"/>
                <w:szCs w:val="18"/>
                <w:lang w:val="en-GB" w:eastAsia="en-GB"/>
              </w:rPr>
              <w:t>Greece</w:t>
            </w:r>
          </w:p>
          <w:p w14:paraId="580E44C4" w14:textId="77777777" w:rsidR="00260FC7" w:rsidRPr="00260FC7" w:rsidRDefault="00260FC7" w:rsidP="000E7027">
            <w:pPr>
              <w:spacing w:after="0" w:line="240" w:lineRule="auto"/>
              <w:jc w:val="both"/>
              <w:rPr>
                <w:rFonts w:ascii="Times New Roman" w:eastAsia="Times New Roman" w:hAnsi="Times New Roman" w:cs="Times New Roman"/>
                <w:color w:val="000000"/>
                <w:sz w:val="18"/>
                <w:szCs w:val="18"/>
                <w:lang w:val="en-GB" w:eastAsia="en-GB"/>
              </w:rPr>
            </w:pPr>
            <w:r w:rsidRPr="00260FC7">
              <w:rPr>
                <w:rFonts w:ascii="Times New Roman" w:eastAsia="Times New Roman" w:hAnsi="Times New Roman" w:cs="Times New Roman"/>
                <w:color w:val="000000"/>
                <w:sz w:val="18"/>
                <w:szCs w:val="18"/>
                <w:lang w:val="en-GB" w:eastAsia="en-GB"/>
              </w:rPr>
              <w:t>26</w:t>
            </w:r>
          </w:p>
        </w:tc>
        <w:tc>
          <w:tcPr>
            <w:tcW w:w="508" w:type="pct"/>
          </w:tcPr>
          <w:p w14:paraId="3671071E" w14:textId="77777777" w:rsidR="00260FC7" w:rsidRPr="00260FC7" w:rsidRDefault="00260FC7" w:rsidP="000E7027">
            <w:pPr>
              <w:spacing w:after="0" w:line="240" w:lineRule="auto"/>
              <w:jc w:val="both"/>
              <w:rPr>
                <w:rFonts w:ascii="Times New Roman" w:hAnsi="Times New Roman" w:cs="Times New Roman"/>
                <w:sz w:val="18"/>
                <w:szCs w:val="18"/>
                <w:lang w:val="en-GB"/>
              </w:rPr>
            </w:pPr>
            <w:proofErr w:type="spellStart"/>
            <w:r w:rsidRPr="00260FC7">
              <w:rPr>
                <w:rFonts w:ascii="Times New Roman" w:hAnsi="Times New Roman" w:cs="Times New Roman"/>
                <w:sz w:val="18"/>
                <w:szCs w:val="18"/>
                <w:lang w:val="en-GB"/>
              </w:rPr>
              <w:t>Marios</w:t>
            </w:r>
            <w:proofErr w:type="spellEnd"/>
            <w:r w:rsidRPr="00260FC7">
              <w:rPr>
                <w:rFonts w:ascii="Times New Roman" w:hAnsi="Times New Roman" w:cs="Times New Roman"/>
                <w:sz w:val="18"/>
                <w:szCs w:val="18"/>
                <w:lang w:val="en-GB"/>
              </w:rPr>
              <w:t xml:space="preserve"> Charalambous</w:t>
            </w:r>
          </w:p>
        </w:tc>
        <w:tc>
          <w:tcPr>
            <w:tcW w:w="610" w:type="pct"/>
          </w:tcPr>
          <w:p w14:paraId="292AE3AA" w14:textId="77777777" w:rsidR="00260FC7" w:rsidRPr="00260FC7" w:rsidRDefault="00260FC7" w:rsidP="000E7027">
            <w:pPr>
              <w:spacing w:line="240" w:lineRule="auto"/>
              <w:rPr>
                <w:rFonts w:ascii="Times New Roman" w:hAnsi="Times New Roman" w:cs="Times New Roman"/>
                <w:color w:val="000000" w:themeColor="text1"/>
                <w:sz w:val="18"/>
                <w:szCs w:val="18"/>
                <w:lang w:val="en-GB"/>
              </w:rPr>
            </w:pPr>
            <w:r w:rsidRPr="00260FC7">
              <w:rPr>
                <w:rFonts w:ascii="Times New Roman" w:hAnsi="Times New Roman" w:cs="Times New Roman"/>
                <w:color w:val="000000" w:themeColor="text1"/>
                <w:sz w:val="18"/>
                <w:szCs w:val="18"/>
                <w:lang w:val="en-GB"/>
              </w:rPr>
              <w:t>Senior advisor</w:t>
            </w:r>
          </w:p>
        </w:tc>
        <w:tc>
          <w:tcPr>
            <w:tcW w:w="508" w:type="pct"/>
          </w:tcPr>
          <w:p w14:paraId="6D6CBB75" w14:textId="77777777" w:rsidR="00260FC7" w:rsidRPr="00260FC7" w:rsidRDefault="00260FC7" w:rsidP="000E7027">
            <w:pPr>
              <w:spacing w:before="100" w:after="100" w:line="220" w:lineRule="exact"/>
              <w:jc w:val="both"/>
              <w:rPr>
                <w:rFonts w:ascii="Times New Roman" w:hAnsi="Times New Roman" w:cs="Times New Roman"/>
                <w:sz w:val="18"/>
                <w:szCs w:val="18"/>
                <w:lang w:val="en-GB"/>
              </w:rPr>
            </w:pPr>
            <w:r w:rsidRPr="00260FC7">
              <w:rPr>
                <w:rFonts w:ascii="Times New Roman" w:hAnsi="Times New Roman" w:cs="Times New Roman"/>
                <w:sz w:val="18"/>
                <w:szCs w:val="18"/>
                <w:lang w:val="en-GB"/>
              </w:rPr>
              <w:t>Regional Development Agency, Professional Adult Trainer</w:t>
            </w:r>
          </w:p>
        </w:tc>
        <w:tc>
          <w:tcPr>
            <w:tcW w:w="305" w:type="pct"/>
          </w:tcPr>
          <w:p w14:paraId="7F607B60" w14:textId="77777777" w:rsidR="00260FC7" w:rsidRPr="00260FC7" w:rsidRDefault="00260FC7" w:rsidP="000E7027">
            <w:pPr>
              <w:spacing w:before="100" w:after="100" w:line="220" w:lineRule="exact"/>
              <w:jc w:val="center"/>
              <w:rPr>
                <w:rFonts w:ascii="Times New Roman" w:hAnsi="Times New Roman" w:cs="Times New Roman"/>
                <w:color w:val="000000" w:themeColor="text1"/>
                <w:sz w:val="18"/>
                <w:szCs w:val="18"/>
                <w:lang w:val="en-GB" w:eastAsia="en-GB"/>
              </w:rPr>
            </w:pPr>
            <w:r w:rsidRPr="00260FC7">
              <w:rPr>
                <w:rFonts w:ascii="Times New Roman" w:hAnsi="Times New Roman" w:cs="Times New Roman"/>
                <w:color w:val="000000" w:themeColor="text1"/>
                <w:sz w:val="18"/>
                <w:szCs w:val="18"/>
                <w:lang w:val="en-GB" w:eastAsia="en-GB"/>
              </w:rPr>
              <w:t>27</w:t>
            </w:r>
          </w:p>
        </w:tc>
        <w:tc>
          <w:tcPr>
            <w:tcW w:w="457" w:type="pct"/>
          </w:tcPr>
          <w:p w14:paraId="336A0617" w14:textId="77777777" w:rsidR="00260FC7" w:rsidRPr="00260FC7" w:rsidRDefault="00260FC7" w:rsidP="000E7027">
            <w:pPr>
              <w:spacing w:before="100" w:after="100" w:line="220" w:lineRule="exact"/>
              <w:jc w:val="both"/>
              <w:rPr>
                <w:rFonts w:ascii="Times New Roman" w:eastAsia="ArialMT" w:hAnsi="Times New Roman" w:cs="Times New Roman"/>
                <w:sz w:val="18"/>
                <w:szCs w:val="18"/>
                <w:lang w:val="en-GB"/>
              </w:rPr>
            </w:pPr>
            <w:r w:rsidRPr="00260FC7">
              <w:rPr>
                <w:rFonts w:ascii="Times New Roman" w:eastAsia="SimSun" w:hAnsi="Times New Roman" w:cs="Times New Roman"/>
                <w:sz w:val="18"/>
                <w:szCs w:val="18"/>
              </w:rPr>
              <w:t>Higher Technical Institute, Nicosia, Cyprus</w:t>
            </w:r>
          </w:p>
        </w:tc>
        <w:tc>
          <w:tcPr>
            <w:tcW w:w="1321" w:type="pct"/>
          </w:tcPr>
          <w:p w14:paraId="05786FB5" w14:textId="77777777" w:rsidR="00260FC7" w:rsidRPr="00727E73" w:rsidRDefault="00260FC7" w:rsidP="00260FC7">
            <w:pPr>
              <w:pStyle w:val="ECVSectionBullet"/>
              <w:shd w:val="clear" w:color="auto" w:fill="FFFFFF"/>
              <w:spacing w:line="240" w:lineRule="auto"/>
              <w:rPr>
                <w:rFonts w:ascii="Calibri" w:hAnsi="Calibri" w:cs="Arial"/>
                <w:color w:val="auto"/>
                <w:spacing w:val="0"/>
                <w:sz w:val="20"/>
                <w:szCs w:val="20"/>
              </w:rPr>
            </w:pPr>
            <w:r>
              <w:rPr>
                <w:rFonts w:ascii="Calibri" w:hAnsi="Calibri" w:cs="Arial"/>
                <w:color w:val="auto"/>
                <w:spacing w:val="0"/>
                <w:sz w:val="20"/>
                <w:szCs w:val="20"/>
              </w:rPr>
              <w:t>De</w:t>
            </w:r>
            <w:r w:rsidRPr="00727E73">
              <w:rPr>
                <w:rFonts w:ascii="Calibri" w:hAnsi="Calibri" w:cs="Arial"/>
                <w:color w:val="auto"/>
                <w:spacing w:val="0"/>
                <w:sz w:val="20"/>
                <w:szCs w:val="20"/>
              </w:rPr>
              <w:t>velopment of working tools for labour inspectors</w:t>
            </w:r>
          </w:p>
          <w:p w14:paraId="786233F0" w14:textId="77777777" w:rsidR="00260FC7" w:rsidRPr="00727E73" w:rsidRDefault="00260FC7" w:rsidP="00260FC7">
            <w:pPr>
              <w:pStyle w:val="ECVSectionBullet"/>
              <w:shd w:val="clear" w:color="auto" w:fill="FFFFFF"/>
              <w:spacing w:line="240" w:lineRule="auto"/>
              <w:rPr>
                <w:rFonts w:ascii="Calibri" w:hAnsi="Calibri" w:cs="Arial"/>
                <w:color w:val="auto"/>
                <w:spacing w:val="0"/>
                <w:sz w:val="20"/>
                <w:szCs w:val="20"/>
              </w:rPr>
            </w:pPr>
            <w:r w:rsidRPr="00727E73">
              <w:rPr>
                <w:rFonts w:ascii="Calibri" w:hAnsi="Calibri" w:cs="Arial"/>
                <w:color w:val="auto"/>
                <w:spacing w:val="0"/>
                <w:sz w:val="20"/>
                <w:szCs w:val="20"/>
              </w:rPr>
              <w:t>Training of Trainers of State Labour Inspectorate on Effective Labour Inspection Performance</w:t>
            </w:r>
          </w:p>
          <w:p w14:paraId="6A6F7F70" w14:textId="77777777" w:rsidR="00260FC7" w:rsidRPr="00260FC7" w:rsidRDefault="00260FC7" w:rsidP="00260FC7">
            <w:pPr>
              <w:spacing w:after="0" w:line="240" w:lineRule="auto"/>
              <w:rPr>
                <w:rFonts w:ascii="Times New Roman" w:hAnsi="Times New Roman" w:cs="Times New Roman"/>
                <w:color w:val="000000" w:themeColor="text1"/>
                <w:sz w:val="18"/>
                <w:szCs w:val="18"/>
                <w:lang w:val="en-GB"/>
              </w:rPr>
            </w:pPr>
            <w:r w:rsidRPr="00260FC7">
              <w:rPr>
                <w:rFonts w:ascii="Calibri" w:eastAsia="Calibri" w:hAnsi="Calibri" w:cs="Arial"/>
                <w:bCs/>
                <w:sz w:val="20"/>
                <w:szCs w:val="20"/>
              </w:rPr>
              <w:t>Safety and Health on construction sites</w:t>
            </w:r>
          </w:p>
        </w:tc>
        <w:tc>
          <w:tcPr>
            <w:tcW w:w="457" w:type="pct"/>
          </w:tcPr>
          <w:p w14:paraId="5278D243" w14:textId="77777777" w:rsidR="00260FC7" w:rsidRDefault="00260FC7" w:rsidP="000E7027">
            <w:pPr>
              <w:spacing w:before="100" w:after="100" w:line="220" w:lineRule="exact"/>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t>English</w:t>
            </w:r>
          </w:p>
          <w:p w14:paraId="002747BC" w14:textId="77777777" w:rsidR="00260FC7" w:rsidRPr="00944095" w:rsidRDefault="00260FC7" w:rsidP="000E7027">
            <w:pPr>
              <w:spacing w:before="100" w:after="100" w:line="220" w:lineRule="exact"/>
              <w:rPr>
                <w:rFonts w:ascii="Times New Roman" w:hAnsi="Times New Roman" w:cs="Times New Roman"/>
                <w:color w:val="000000" w:themeColor="text1"/>
                <w:sz w:val="18"/>
                <w:szCs w:val="18"/>
                <w:lang w:val="en-GB" w:eastAsia="en-GB"/>
              </w:rPr>
            </w:pPr>
          </w:p>
        </w:tc>
        <w:tc>
          <w:tcPr>
            <w:tcW w:w="429" w:type="pct"/>
          </w:tcPr>
          <w:p w14:paraId="7DF7A047" w14:textId="77777777" w:rsidR="00260FC7" w:rsidRDefault="00260FC7" w:rsidP="000E7027">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t>Kosovo, Saudi Arabia</w:t>
            </w:r>
          </w:p>
          <w:p w14:paraId="1FCCD1B6" w14:textId="77777777" w:rsidR="00260FC7" w:rsidRPr="00944095" w:rsidRDefault="00260FC7" w:rsidP="000E7027">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t>Serbia</w:t>
            </w:r>
          </w:p>
        </w:tc>
      </w:tr>
      <w:tr w:rsidR="00C1354A" w:rsidRPr="00944095" w14:paraId="5B9D4009" w14:textId="77777777" w:rsidTr="00F97823">
        <w:tc>
          <w:tcPr>
            <w:tcW w:w="405" w:type="pct"/>
          </w:tcPr>
          <w:p w14:paraId="278813A5" w14:textId="71239601" w:rsidR="00C1354A" w:rsidRPr="00260FC7" w:rsidRDefault="00C1354A" w:rsidP="000E7027">
            <w:pPr>
              <w:spacing w:after="0" w:line="240" w:lineRule="auto"/>
              <w:jc w:val="both"/>
              <w:rPr>
                <w:rFonts w:ascii="Times New Roman" w:eastAsia="Times New Roman" w:hAnsi="Times New Roman" w:cs="Times New Roman"/>
                <w:color w:val="000000"/>
                <w:sz w:val="18"/>
                <w:szCs w:val="18"/>
                <w:lang w:val="en-GB" w:eastAsia="en-GB"/>
              </w:rPr>
            </w:pPr>
            <w:r>
              <w:rPr>
                <w:rFonts w:ascii="Times New Roman" w:eastAsia="Times New Roman" w:hAnsi="Times New Roman" w:cs="Times New Roman"/>
                <w:color w:val="000000"/>
                <w:sz w:val="18"/>
                <w:szCs w:val="18"/>
                <w:lang w:val="en-GB" w:eastAsia="en-GB"/>
              </w:rPr>
              <w:t xml:space="preserve">27 Estonia </w:t>
            </w:r>
          </w:p>
        </w:tc>
        <w:tc>
          <w:tcPr>
            <w:tcW w:w="508" w:type="pct"/>
          </w:tcPr>
          <w:p w14:paraId="2A665744" w14:textId="38B2C981" w:rsidR="00C1354A" w:rsidRPr="00260FC7" w:rsidRDefault="00C1354A" w:rsidP="000E7027">
            <w:pPr>
              <w:spacing w:after="0" w:line="240" w:lineRule="auto"/>
              <w:jc w:val="both"/>
              <w:rPr>
                <w:rFonts w:ascii="Times New Roman" w:hAnsi="Times New Roman" w:cs="Times New Roman"/>
                <w:sz w:val="18"/>
                <w:szCs w:val="18"/>
                <w:lang w:val="en-GB"/>
              </w:rPr>
            </w:pPr>
            <w:proofErr w:type="spellStart"/>
            <w:r>
              <w:rPr>
                <w:rFonts w:ascii="Times New Roman" w:hAnsi="Times New Roman" w:cs="Times New Roman"/>
                <w:sz w:val="18"/>
                <w:szCs w:val="18"/>
                <w:lang w:val="en-GB"/>
              </w:rPr>
              <w:t>Eneken</w:t>
            </w:r>
            <w:proofErr w:type="spellEnd"/>
            <w:r>
              <w:rPr>
                <w:rFonts w:ascii="Times New Roman" w:hAnsi="Times New Roman" w:cs="Times New Roman"/>
                <w:sz w:val="18"/>
                <w:szCs w:val="18"/>
                <w:lang w:val="en-GB"/>
              </w:rPr>
              <w:t xml:space="preserve"> </w:t>
            </w:r>
            <w:proofErr w:type="spellStart"/>
            <w:r>
              <w:rPr>
                <w:rFonts w:ascii="Times New Roman" w:hAnsi="Times New Roman" w:cs="Times New Roman"/>
                <w:sz w:val="18"/>
                <w:szCs w:val="18"/>
                <w:lang w:val="en-GB"/>
              </w:rPr>
              <w:t>Hiire</w:t>
            </w:r>
            <w:proofErr w:type="spellEnd"/>
          </w:p>
        </w:tc>
        <w:tc>
          <w:tcPr>
            <w:tcW w:w="610" w:type="pct"/>
          </w:tcPr>
          <w:p w14:paraId="332E99A1" w14:textId="2EA51070" w:rsidR="00C1354A" w:rsidRPr="00260FC7" w:rsidRDefault="00C1354A" w:rsidP="000E7027">
            <w:pPr>
              <w:spacing w:line="240" w:lineRule="auto"/>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Lawyer</w:t>
            </w:r>
            <w:r w:rsidR="007A34C3">
              <w:rPr>
                <w:rFonts w:ascii="Times New Roman" w:hAnsi="Times New Roman" w:cs="Times New Roman"/>
                <w:color w:val="000000" w:themeColor="text1"/>
                <w:sz w:val="18"/>
                <w:szCs w:val="18"/>
                <w:lang w:val="en-GB"/>
              </w:rPr>
              <w:t xml:space="preserve">, </w:t>
            </w:r>
            <w:r w:rsidR="00A03D66">
              <w:rPr>
                <w:rFonts w:ascii="Times New Roman" w:hAnsi="Times New Roman" w:cs="Times New Roman"/>
                <w:color w:val="000000" w:themeColor="text1"/>
                <w:sz w:val="18"/>
                <w:szCs w:val="18"/>
                <w:lang w:val="en-GB"/>
              </w:rPr>
              <w:t>Labour Inspector</w:t>
            </w:r>
          </w:p>
        </w:tc>
        <w:tc>
          <w:tcPr>
            <w:tcW w:w="508" w:type="pct"/>
          </w:tcPr>
          <w:p w14:paraId="1DC88BBC" w14:textId="42B76540" w:rsidR="00C1354A" w:rsidRPr="00260FC7" w:rsidRDefault="007A34C3" w:rsidP="000E7027">
            <w:pPr>
              <w:spacing w:before="100" w:after="100" w:line="220" w:lineRule="exact"/>
              <w:jc w:val="both"/>
              <w:rPr>
                <w:rFonts w:ascii="Times New Roman" w:hAnsi="Times New Roman" w:cs="Times New Roman"/>
                <w:sz w:val="18"/>
                <w:szCs w:val="18"/>
                <w:lang w:val="en-GB"/>
              </w:rPr>
            </w:pPr>
            <w:r>
              <w:rPr>
                <w:rFonts w:ascii="Times New Roman" w:hAnsi="Times New Roman" w:cs="Times New Roman"/>
                <w:sz w:val="18"/>
                <w:szCs w:val="18"/>
                <w:lang w:val="en-GB"/>
              </w:rPr>
              <w:t>Ministry of Social Affaires</w:t>
            </w:r>
          </w:p>
        </w:tc>
        <w:tc>
          <w:tcPr>
            <w:tcW w:w="305" w:type="pct"/>
          </w:tcPr>
          <w:p w14:paraId="31A56165" w14:textId="3F2C7808" w:rsidR="00C1354A" w:rsidRPr="00260FC7" w:rsidRDefault="007A34C3" w:rsidP="000E7027">
            <w:pPr>
              <w:spacing w:before="100" w:after="100" w:line="220" w:lineRule="exact"/>
              <w:jc w:val="center"/>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t>6</w:t>
            </w:r>
          </w:p>
        </w:tc>
        <w:tc>
          <w:tcPr>
            <w:tcW w:w="457" w:type="pct"/>
          </w:tcPr>
          <w:p w14:paraId="30963F14" w14:textId="35AD0632" w:rsidR="00C1354A" w:rsidRPr="00260FC7" w:rsidRDefault="007A34C3" w:rsidP="000E7027">
            <w:pPr>
              <w:spacing w:before="100" w:after="100" w:line="220" w:lineRule="exact"/>
              <w:jc w:val="both"/>
              <w:rPr>
                <w:rFonts w:ascii="Times New Roman" w:eastAsia="SimSun" w:hAnsi="Times New Roman" w:cs="Times New Roman"/>
                <w:sz w:val="18"/>
                <w:szCs w:val="18"/>
              </w:rPr>
            </w:pPr>
            <w:r>
              <w:rPr>
                <w:rFonts w:ascii="Times New Roman" w:eastAsia="SimSun" w:hAnsi="Times New Roman" w:cs="Times New Roman"/>
                <w:sz w:val="18"/>
                <w:szCs w:val="18"/>
              </w:rPr>
              <w:t xml:space="preserve">University of </w:t>
            </w:r>
            <w:proofErr w:type="spellStart"/>
            <w:r>
              <w:rPr>
                <w:rFonts w:ascii="Times New Roman" w:eastAsia="SimSun" w:hAnsi="Times New Roman" w:cs="Times New Roman"/>
                <w:sz w:val="18"/>
                <w:szCs w:val="18"/>
              </w:rPr>
              <w:t>Tallin</w:t>
            </w:r>
            <w:proofErr w:type="spellEnd"/>
          </w:p>
        </w:tc>
        <w:tc>
          <w:tcPr>
            <w:tcW w:w="1321" w:type="pct"/>
          </w:tcPr>
          <w:p w14:paraId="6C821A71" w14:textId="77777777" w:rsidR="007A34C3" w:rsidRPr="007A34C3" w:rsidRDefault="007A34C3" w:rsidP="007A34C3">
            <w:pPr>
              <w:pStyle w:val="ECVSectionBullet"/>
              <w:shd w:val="clear" w:color="auto" w:fill="FFFFFF"/>
              <w:spacing w:line="240" w:lineRule="auto"/>
              <w:rPr>
                <w:rFonts w:ascii="Calibri" w:hAnsi="Calibri" w:cs="Arial"/>
                <w:color w:val="auto"/>
                <w:spacing w:val="0"/>
                <w:sz w:val="20"/>
                <w:szCs w:val="20"/>
              </w:rPr>
            </w:pPr>
            <w:r w:rsidRPr="007A34C3">
              <w:rPr>
                <w:rFonts w:ascii="Calibri" w:hAnsi="Calibri" w:cs="Arial"/>
                <w:color w:val="auto"/>
                <w:spacing w:val="0"/>
                <w:sz w:val="20"/>
                <w:szCs w:val="20"/>
              </w:rPr>
              <w:t xml:space="preserve">6 </w:t>
            </w:r>
            <w:proofErr w:type="spellStart"/>
            <w:r w:rsidRPr="007A34C3">
              <w:rPr>
                <w:rFonts w:ascii="Calibri" w:hAnsi="Calibri" w:cs="Arial"/>
                <w:color w:val="auto"/>
                <w:spacing w:val="0"/>
                <w:sz w:val="20"/>
                <w:szCs w:val="20"/>
              </w:rPr>
              <w:t>years experience</w:t>
            </w:r>
            <w:proofErr w:type="spellEnd"/>
            <w:r w:rsidRPr="007A34C3">
              <w:rPr>
                <w:rFonts w:ascii="Calibri" w:hAnsi="Calibri" w:cs="Arial"/>
                <w:color w:val="auto"/>
                <w:spacing w:val="0"/>
                <w:sz w:val="20"/>
                <w:szCs w:val="20"/>
              </w:rPr>
              <w:t xml:space="preserve"> in the field of labour law and occupational health and safety</w:t>
            </w:r>
          </w:p>
          <w:p w14:paraId="563D4B00" w14:textId="77777777" w:rsidR="007A34C3" w:rsidRPr="007A34C3" w:rsidRDefault="007A34C3" w:rsidP="007A34C3">
            <w:pPr>
              <w:pStyle w:val="ECVSectionBullet"/>
              <w:shd w:val="clear" w:color="auto" w:fill="FFFFFF"/>
              <w:spacing w:line="240" w:lineRule="auto"/>
              <w:rPr>
                <w:rFonts w:ascii="Calibri" w:hAnsi="Calibri" w:cs="Arial"/>
                <w:color w:val="auto"/>
                <w:spacing w:val="0"/>
                <w:sz w:val="20"/>
                <w:szCs w:val="20"/>
              </w:rPr>
            </w:pPr>
            <w:r w:rsidRPr="007A34C3">
              <w:rPr>
                <w:rFonts w:ascii="Calibri" w:hAnsi="Calibri" w:cs="Arial"/>
                <w:color w:val="auto"/>
                <w:spacing w:val="0"/>
                <w:sz w:val="20"/>
                <w:szCs w:val="20"/>
              </w:rPr>
              <w:t>- knowledge and experience of drafting labour legislation</w:t>
            </w:r>
          </w:p>
          <w:p w14:paraId="087312D9" w14:textId="77777777" w:rsidR="007A34C3" w:rsidRPr="007A34C3" w:rsidRDefault="007A34C3" w:rsidP="007A34C3">
            <w:pPr>
              <w:pStyle w:val="ECVSectionBullet"/>
              <w:shd w:val="clear" w:color="auto" w:fill="FFFFFF"/>
              <w:spacing w:line="240" w:lineRule="auto"/>
              <w:rPr>
                <w:rFonts w:ascii="Calibri" w:hAnsi="Calibri" w:cs="Arial"/>
                <w:color w:val="auto"/>
                <w:spacing w:val="0"/>
                <w:sz w:val="20"/>
                <w:szCs w:val="20"/>
              </w:rPr>
            </w:pPr>
            <w:r w:rsidRPr="007A34C3">
              <w:rPr>
                <w:rFonts w:ascii="Calibri" w:hAnsi="Calibri" w:cs="Arial"/>
                <w:color w:val="auto"/>
                <w:spacing w:val="0"/>
                <w:sz w:val="20"/>
                <w:szCs w:val="20"/>
              </w:rPr>
              <w:t xml:space="preserve">- knowledge and experience of labour </w:t>
            </w:r>
            <w:r w:rsidRPr="007A34C3">
              <w:rPr>
                <w:rFonts w:ascii="Calibri" w:hAnsi="Calibri" w:cs="Arial"/>
                <w:color w:val="auto"/>
                <w:spacing w:val="0"/>
                <w:sz w:val="20"/>
                <w:szCs w:val="20"/>
              </w:rPr>
              <w:lastRenderedPageBreak/>
              <w:t>inspector work in the field of labour relations and occupational health and</w:t>
            </w:r>
          </w:p>
          <w:p w14:paraId="41A6CC20" w14:textId="77777777" w:rsidR="007A34C3" w:rsidRPr="007A34C3" w:rsidRDefault="007A34C3" w:rsidP="007A34C3">
            <w:pPr>
              <w:pStyle w:val="ECVSectionBullet"/>
              <w:shd w:val="clear" w:color="auto" w:fill="FFFFFF"/>
              <w:spacing w:line="240" w:lineRule="auto"/>
              <w:rPr>
                <w:rFonts w:ascii="Calibri" w:hAnsi="Calibri" w:cs="Arial"/>
                <w:color w:val="auto"/>
                <w:spacing w:val="0"/>
                <w:sz w:val="20"/>
                <w:szCs w:val="20"/>
              </w:rPr>
            </w:pPr>
            <w:r w:rsidRPr="007A34C3">
              <w:rPr>
                <w:rFonts w:ascii="Calibri" w:hAnsi="Calibri" w:cs="Arial"/>
                <w:color w:val="auto"/>
                <w:spacing w:val="0"/>
                <w:sz w:val="20"/>
                <w:szCs w:val="20"/>
              </w:rPr>
              <w:t>safety</w:t>
            </w:r>
          </w:p>
          <w:p w14:paraId="0EFE9E83" w14:textId="36F1B16E" w:rsidR="00C1354A" w:rsidRDefault="007A34C3" w:rsidP="007A34C3">
            <w:pPr>
              <w:pStyle w:val="ECVSectionBullet"/>
              <w:shd w:val="clear" w:color="auto" w:fill="FFFFFF"/>
              <w:spacing w:line="240" w:lineRule="auto"/>
              <w:rPr>
                <w:rFonts w:ascii="Calibri" w:hAnsi="Calibri" w:cs="Arial"/>
                <w:color w:val="auto"/>
                <w:spacing w:val="0"/>
                <w:sz w:val="20"/>
                <w:szCs w:val="20"/>
              </w:rPr>
            </w:pPr>
            <w:r w:rsidRPr="007A34C3">
              <w:rPr>
                <w:rFonts w:ascii="Calibri" w:hAnsi="Calibri" w:cs="Arial"/>
                <w:color w:val="auto"/>
                <w:spacing w:val="0"/>
                <w:sz w:val="20"/>
                <w:szCs w:val="20"/>
              </w:rPr>
              <w:t>- experience on EU legislation and practical law enforcement issues in Member States</w:t>
            </w:r>
          </w:p>
        </w:tc>
        <w:tc>
          <w:tcPr>
            <w:tcW w:w="457" w:type="pct"/>
          </w:tcPr>
          <w:p w14:paraId="5913BC90" w14:textId="0AB8572E" w:rsidR="00C1354A" w:rsidRDefault="007A34C3" w:rsidP="000E7027">
            <w:pPr>
              <w:spacing w:before="100" w:after="100" w:line="220" w:lineRule="exact"/>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lastRenderedPageBreak/>
              <w:t>English</w:t>
            </w:r>
          </w:p>
        </w:tc>
        <w:tc>
          <w:tcPr>
            <w:tcW w:w="429" w:type="pct"/>
          </w:tcPr>
          <w:p w14:paraId="6535CA42" w14:textId="60949532" w:rsidR="00C1354A" w:rsidRDefault="007A34C3" w:rsidP="000E7027">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t>International, not specified</w:t>
            </w:r>
          </w:p>
        </w:tc>
      </w:tr>
      <w:tr w:rsidR="007A34C3" w:rsidRPr="00944095" w14:paraId="6F231CD4" w14:textId="77777777" w:rsidTr="00F97823">
        <w:tc>
          <w:tcPr>
            <w:tcW w:w="405" w:type="pct"/>
          </w:tcPr>
          <w:p w14:paraId="3FA28724" w14:textId="0DD61E7F" w:rsidR="007A34C3" w:rsidRPr="00932A7A" w:rsidRDefault="007A34C3" w:rsidP="000E7027">
            <w:pPr>
              <w:spacing w:after="0" w:line="240" w:lineRule="auto"/>
              <w:jc w:val="both"/>
              <w:rPr>
                <w:rFonts w:eastAsia="Times New Roman" w:cs="Times New Roman"/>
                <w:color w:val="000000"/>
                <w:sz w:val="20"/>
                <w:szCs w:val="20"/>
                <w:lang w:val="en-GB" w:eastAsia="en-GB"/>
              </w:rPr>
            </w:pPr>
            <w:r w:rsidRPr="00932A7A">
              <w:rPr>
                <w:rFonts w:eastAsia="Times New Roman" w:cs="Times New Roman"/>
                <w:color w:val="000000"/>
                <w:sz w:val="20"/>
                <w:szCs w:val="20"/>
                <w:lang w:val="en-GB" w:eastAsia="en-GB"/>
              </w:rPr>
              <w:t>28 Slovakia</w:t>
            </w:r>
          </w:p>
        </w:tc>
        <w:tc>
          <w:tcPr>
            <w:tcW w:w="508" w:type="pct"/>
          </w:tcPr>
          <w:p w14:paraId="59275767" w14:textId="024787E2" w:rsidR="007A34C3" w:rsidRPr="00932A7A" w:rsidRDefault="007A34C3" w:rsidP="000E7027">
            <w:pPr>
              <w:spacing w:after="0" w:line="240" w:lineRule="auto"/>
              <w:jc w:val="both"/>
              <w:rPr>
                <w:rFonts w:cs="Times New Roman"/>
                <w:sz w:val="20"/>
                <w:szCs w:val="20"/>
                <w:lang w:val="en-GB"/>
              </w:rPr>
            </w:pPr>
            <w:r w:rsidRPr="00932A7A">
              <w:rPr>
                <w:rFonts w:cs="Times New Roman"/>
                <w:sz w:val="20"/>
                <w:szCs w:val="20"/>
                <w:lang w:val="en-GB"/>
              </w:rPr>
              <w:t xml:space="preserve">Michal </w:t>
            </w:r>
            <w:proofErr w:type="spellStart"/>
            <w:r w:rsidRPr="00932A7A">
              <w:rPr>
                <w:rFonts w:cs="Times New Roman"/>
                <w:sz w:val="20"/>
                <w:szCs w:val="20"/>
                <w:lang w:val="en-GB"/>
              </w:rPr>
              <w:t>Nemec</w:t>
            </w:r>
            <w:proofErr w:type="spellEnd"/>
          </w:p>
        </w:tc>
        <w:tc>
          <w:tcPr>
            <w:tcW w:w="610" w:type="pct"/>
          </w:tcPr>
          <w:p w14:paraId="5550F6C3" w14:textId="69009650" w:rsidR="007A34C3" w:rsidRPr="00932A7A" w:rsidRDefault="00A03D66" w:rsidP="000E7027">
            <w:pPr>
              <w:spacing w:line="240" w:lineRule="auto"/>
              <w:rPr>
                <w:rFonts w:cs="Times New Roman"/>
                <w:color w:val="000000" w:themeColor="text1"/>
                <w:sz w:val="20"/>
                <w:szCs w:val="20"/>
                <w:lang w:val="en-GB"/>
              </w:rPr>
            </w:pPr>
            <w:r w:rsidRPr="00932A7A">
              <w:rPr>
                <w:rFonts w:cs="Times New Roman"/>
                <w:color w:val="000000" w:themeColor="text1"/>
                <w:sz w:val="20"/>
                <w:szCs w:val="20"/>
                <w:lang w:val="en-GB"/>
              </w:rPr>
              <w:t>Senior Manager</w:t>
            </w:r>
          </w:p>
        </w:tc>
        <w:tc>
          <w:tcPr>
            <w:tcW w:w="508" w:type="pct"/>
          </w:tcPr>
          <w:p w14:paraId="1E1789B5" w14:textId="049C185E" w:rsidR="007A34C3" w:rsidRPr="00932A7A" w:rsidRDefault="00BA4747" w:rsidP="00BA4747">
            <w:pPr>
              <w:spacing w:before="100" w:after="100" w:line="220" w:lineRule="exact"/>
              <w:jc w:val="both"/>
              <w:rPr>
                <w:rFonts w:cs="Times New Roman"/>
                <w:sz w:val="20"/>
                <w:szCs w:val="20"/>
                <w:lang w:val="en-GB"/>
              </w:rPr>
            </w:pPr>
            <w:r w:rsidRPr="00932A7A">
              <w:rPr>
                <w:rFonts w:cs="Times New Roman"/>
                <w:color w:val="000000" w:themeColor="text1"/>
                <w:sz w:val="20"/>
                <w:szCs w:val="20"/>
                <w:lang w:val="en-GB"/>
              </w:rPr>
              <w:t xml:space="preserve">RDA </w:t>
            </w:r>
            <w:proofErr w:type="spellStart"/>
            <w:r w:rsidRPr="00932A7A">
              <w:rPr>
                <w:rFonts w:cs="Times New Roman"/>
                <w:color w:val="000000" w:themeColor="text1"/>
                <w:sz w:val="20"/>
                <w:szCs w:val="20"/>
                <w:lang w:val="en-GB"/>
              </w:rPr>
              <w:t>Senec</w:t>
            </w:r>
            <w:proofErr w:type="spellEnd"/>
            <w:r w:rsidRPr="00932A7A">
              <w:rPr>
                <w:rFonts w:cs="Times New Roman"/>
                <w:color w:val="000000" w:themeColor="text1"/>
                <w:sz w:val="20"/>
                <w:szCs w:val="20"/>
                <w:lang w:val="en-GB"/>
              </w:rPr>
              <w:t xml:space="preserve"> </w:t>
            </w:r>
            <w:proofErr w:type="spellStart"/>
            <w:r w:rsidRPr="00932A7A">
              <w:rPr>
                <w:rFonts w:cs="Times New Roman"/>
                <w:color w:val="000000" w:themeColor="text1"/>
                <w:sz w:val="20"/>
                <w:szCs w:val="20"/>
                <w:lang w:val="en-GB"/>
              </w:rPr>
              <w:t>Pezinok</w:t>
            </w:r>
            <w:proofErr w:type="spellEnd"/>
          </w:p>
        </w:tc>
        <w:tc>
          <w:tcPr>
            <w:tcW w:w="305" w:type="pct"/>
          </w:tcPr>
          <w:p w14:paraId="080AA9B1" w14:textId="18527D38" w:rsidR="007A34C3" w:rsidRPr="00932A7A" w:rsidRDefault="00DD1ECB" w:rsidP="000E7027">
            <w:pPr>
              <w:spacing w:before="100" w:after="100" w:line="220" w:lineRule="exact"/>
              <w:jc w:val="center"/>
              <w:rPr>
                <w:rFonts w:cs="Times New Roman"/>
                <w:color w:val="000000" w:themeColor="text1"/>
                <w:sz w:val="20"/>
                <w:szCs w:val="20"/>
                <w:lang w:val="en-GB" w:eastAsia="en-GB"/>
              </w:rPr>
            </w:pPr>
            <w:r w:rsidRPr="00932A7A">
              <w:rPr>
                <w:rFonts w:cs="Times New Roman"/>
                <w:color w:val="000000" w:themeColor="text1"/>
                <w:sz w:val="20"/>
                <w:szCs w:val="20"/>
                <w:lang w:val="en-GB" w:eastAsia="en-GB"/>
              </w:rPr>
              <w:t>22</w:t>
            </w:r>
          </w:p>
        </w:tc>
        <w:tc>
          <w:tcPr>
            <w:tcW w:w="457" w:type="pct"/>
          </w:tcPr>
          <w:p w14:paraId="1C1CA2FA" w14:textId="2D7F5F17" w:rsidR="007A34C3" w:rsidRPr="00932A7A" w:rsidRDefault="00BA4747" w:rsidP="000E7027">
            <w:pPr>
              <w:spacing w:before="100" w:after="100" w:line="220" w:lineRule="exact"/>
              <w:jc w:val="both"/>
              <w:rPr>
                <w:rFonts w:eastAsia="SimSun" w:cs="Times New Roman"/>
                <w:sz w:val="20"/>
                <w:szCs w:val="20"/>
              </w:rPr>
            </w:pPr>
            <w:r w:rsidRPr="00932A7A">
              <w:rPr>
                <w:sz w:val="20"/>
                <w:szCs w:val="20"/>
              </w:rPr>
              <w:t xml:space="preserve">Pedagogic University of Military, specialization andragogy and </w:t>
            </w:r>
            <w:proofErr w:type="gramStart"/>
            <w:r w:rsidRPr="00932A7A">
              <w:rPr>
                <w:sz w:val="20"/>
                <w:szCs w:val="20"/>
              </w:rPr>
              <w:t xml:space="preserve">sociology,   </w:t>
            </w:r>
            <w:proofErr w:type="gramEnd"/>
            <w:r w:rsidRPr="00932A7A">
              <w:rPr>
                <w:sz w:val="20"/>
                <w:szCs w:val="20"/>
              </w:rPr>
              <w:t>Bratislava</w:t>
            </w:r>
          </w:p>
        </w:tc>
        <w:tc>
          <w:tcPr>
            <w:tcW w:w="1321" w:type="pct"/>
          </w:tcPr>
          <w:p w14:paraId="7F588027" w14:textId="77777777" w:rsidR="007A34C3" w:rsidRPr="00932A7A" w:rsidRDefault="00A03D66" w:rsidP="00A03D66">
            <w:pPr>
              <w:pStyle w:val="ECVSectionBullet"/>
              <w:numPr>
                <w:ilvl w:val="0"/>
                <w:numId w:val="6"/>
              </w:numPr>
              <w:shd w:val="clear" w:color="auto" w:fill="FFFFFF"/>
              <w:spacing w:line="240" w:lineRule="auto"/>
              <w:ind w:left="312" w:hanging="312"/>
              <w:rPr>
                <w:rFonts w:asciiTheme="minorHAnsi" w:hAnsiTheme="minorHAnsi" w:cs="Arial"/>
                <w:color w:val="auto"/>
                <w:spacing w:val="0"/>
                <w:sz w:val="20"/>
                <w:szCs w:val="20"/>
              </w:rPr>
            </w:pPr>
            <w:r w:rsidRPr="00932A7A">
              <w:rPr>
                <w:rFonts w:asciiTheme="minorHAnsi" w:hAnsiTheme="minorHAnsi" w:cs="Arial"/>
                <w:color w:val="auto"/>
                <w:spacing w:val="0"/>
                <w:sz w:val="20"/>
                <w:szCs w:val="20"/>
              </w:rPr>
              <w:t>22 years of professional experience in social dialogue, OSH issues, Liability of employers in case of accident at work</w:t>
            </w:r>
          </w:p>
          <w:p w14:paraId="402BC3C0" w14:textId="77777777" w:rsidR="00A03D66" w:rsidRPr="00932A7A" w:rsidRDefault="00A03D66" w:rsidP="00A03D66">
            <w:pPr>
              <w:pStyle w:val="ECVSectionBullet"/>
              <w:numPr>
                <w:ilvl w:val="0"/>
                <w:numId w:val="6"/>
              </w:numPr>
              <w:shd w:val="clear" w:color="auto" w:fill="FFFFFF"/>
              <w:spacing w:line="240" w:lineRule="auto"/>
              <w:ind w:left="312" w:hanging="312"/>
              <w:rPr>
                <w:rFonts w:asciiTheme="minorHAnsi" w:hAnsiTheme="minorHAnsi" w:cs="Arial"/>
                <w:color w:val="auto"/>
                <w:spacing w:val="0"/>
                <w:sz w:val="20"/>
                <w:szCs w:val="20"/>
              </w:rPr>
            </w:pPr>
            <w:r w:rsidRPr="00932A7A">
              <w:rPr>
                <w:rFonts w:asciiTheme="minorHAnsi" w:hAnsiTheme="minorHAnsi" w:cs="Arial"/>
                <w:color w:val="auto"/>
                <w:spacing w:val="0"/>
                <w:sz w:val="20"/>
                <w:szCs w:val="20"/>
              </w:rPr>
              <w:t>15 years of experience in occupational health service</w:t>
            </w:r>
          </w:p>
          <w:p w14:paraId="11A502BA" w14:textId="23C50C15" w:rsidR="00A03D66" w:rsidRPr="00932A7A" w:rsidRDefault="00A03D66" w:rsidP="00A03D66">
            <w:pPr>
              <w:pStyle w:val="ECVSectionBullet"/>
              <w:numPr>
                <w:ilvl w:val="0"/>
                <w:numId w:val="6"/>
              </w:numPr>
              <w:shd w:val="clear" w:color="auto" w:fill="FFFFFF"/>
              <w:spacing w:line="240" w:lineRule="auto"/>
              <w:ind w:left="312" w:hanging="312"/>
              <w:rPr>
                <w:rFonts w:asciiTheme="minorHAnsi" w:hAnsiTheme="minorHAnsi" w:cs="Arial"/>
                <w:color w:val="auto"/>
                <w:spacing w:val="0"/>
                <w:sz w:val="20"/>
                <w:szCs w:val="20"/>
              </w:rPr>
            </w:pPr>
            <w:r w:rsidRPr="00932A7A">
              <w:rPr>
                <w:rFonts w:asciiTheme="minorHAnsi" w:hAnsiTheme="minorHAnsi" w:cs="Arial"/>
                <w:color w:val="auto"/>
                <w:spacing w:val="0"/>
                <w:sz w:val="20"/>
                <w:szCs w:val="20"/>
              </w:rPr>
              <w:t>Professional trainer on different topics</w:t>
            </w:r>
            <w:r w:rsidR="00DD1ECB" w:rsidRPr="00932A7A">
              <w:rPr>
                <w:rFonts w:asciiTheme="minorHAnsi" w:hAnsiTheme="minorHAnsi" w:cs="Arial"/>
                <w:color w:val="auto"/>
                <w:spacing w:val="0"/>
                <w:sz w:val="20"/>
                <w:szCs w:val="20"/>
              </w:rPr>
              <w:t xml:space="preserve"> of OSH issues</w:t>
            </w:r>
          </w:p>
        </w:tc>
        <w:tc>
          <w:tcPr>
            <w:tcW w:w="457" w:type="pct"/>
          </w:tcPr>
          <w:p w14:paraId="02664C00" w14:textId="0E8487F6" w:rsidR="007A34C3" w:rsidRDefault="00A03D66" w:rsidP="000E7027">
            <w:pPr>
              <w:spacing w:before="100" w:after="100" w:line="220" w:lineRule="exact"/>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t>English</w:t>
            </w:r>
          </w:p>
        </w:tc>
        <w:tc>
          <w:tcPr>
            <w:tcW w:w="429" w:type="pct"/>
          </w:tcPr>
          <w:p w14:paraId="297E58D8" w14:textId="5BB9F03F" w:rsidR="007A34C3" w:rsidRDefault="00A03D66" w:rsidP="000E7027">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t>Serbia, Croatia, Georgia</w:t>
            </w:r>
          </w:p>
        </w:tc>
      </w:tr>
      <w:tr w:rsidR="007A34C3" w:rsidRPr="00944095" w14:paraId="48228893" w14:textId="77777777" w:rsidTr="00F97823">
        <w:tc>
          <w:tcPr>
            <w:tcW w:w="405" w:type="pct"/>
          </w:tcPr>
          <w:p w14:paraId="506096E4" w14:textId="7F16956F" w:rsidR="007A34C3" w:rsidRPr="00932A7A" w:rsidRDefault="007A34C3" w:rsidP="000E7027">
            <w:pPr>
              <w:spacing w:after="0" w:line="240" w:lineRule="auto"/>
              <w:jc w:val="both"/>
              <w:rPr>
                <w:rFonts w:eastAsia="Times New Roman" w:cs="Times New Roman"/>
                <w:color w:val="000000"/>
                <w:sz w:val="20"/>
                <w:szCs w:val="20"/>
                <w:lang w:val="en-GB" w:eastAsia="en-GB"/>
              </w:rPr>
            </w:pPr>
            <w:r w:rsidRPr="00932A7A">
              <w:rPr>
                <w:rFonts w:eastAsia="Times New Roman" w:cs="Times New Roman"/>
                <w:color w:val="000000"/>
                <w:sz w:val="20"/>
                <w:szCs w:val="20"/>
                <w:lang w:val="en-GB" w:eastAsia="en-GB"/>
              </w:rPr>
              <w:t>29 Slovakia</w:t>
            </w:r>
          </w:p>
        </w:tc>
        <w:tc>
          <w:tcPr>
            <w:tcW w:w="508" w:type="pct"/>
          </w:tcPr>
          <w:p w14:paraId="24898272" w14:textId="46774E9F" w:rsidR="007A34C3" w:rsidRPr="00932A7A" w:rsidRDefault="007A34C3" w:rsidP="000E7027">
            <w:pPr>
              <w:spacing w:after="0" w:line="240" w:lineRule="auto"/>
              <w:jc w:val="both"/>
              <w:rPr>
                <w:rFonts w:cs="Times New Roman"/>
                <w:sz w:val="20"/>
                <w:szCs w:val="20"/>
                <w:lang w:val="en-GB"/>
              </w:rPr>
            </w:pPr>
            <w:proofErr w:type="spellStart"/>
            <w:r w:rsidRPr="00932A7A">
              <w:rPr>
                <w:rFonts w:cs="Times New Roman"/>
                <w:sz w:val="20"/>
                <w:szCs w:val="20"/>
                <w:lang w:val="en-GB"/>
              </w:rPr>
              <w:t>Slavomir</w:t>
            </w:r>
            <w:proofErr w:type="spellEnd"/>
            <w:r w:rsidRPr="00932A7A">
              <w:rPr>
                <w:rFonts w:cs="Times New Roman"/>
                <w:sz w:val="20"/>
                <w:szCs w:val="20"/>
                <w:lang w:val="en-GB"/>
              </w:rPr>
              <w:t xml:space="preserve"> Stastny</w:t>
            </w:r>
          </w:p>
        </w:tc>
        <w:tc>
          <w:tcPr>
            <w:tcW w:w="610" w:type="pct"/>
          </w:tcPr>
          <w:p w14:paraId="4A5E0C2E" w14:textId="5E1DD840" w:rsidR="007A34C3" w:rsidRPr="00932A7A" w:rsidRDefault="00DD1ECB" w:rsidP="000E7027">
            <w:pPr>
              <w:spacing w:line="240" w:lineRule="auto"/>
              <w:rPr>
                <w:rFonts w:cs="Times New Roman"/>
                <w:color w:val="000000" w:themeColor="text1"/>
                <w:sz w:val="20"/>
                <w:szCs w:val="20"/>
                <w:lang w:val="en-GB"/>
              </w:rPr>
            </w:pPr>
            <w:r w:rsidRPr="00932A7A">
              <w:rPr>
                <w:rFonts w:cs="Times New Roman"/>
                <w:color w:val="000000" w:themeColor="text1"/>
                <w:sz w:val="20"/>
                <w:szCs w:val="20"/>
                <w:lang w:val="en-GB"/>
              </w:rPr>
              <w:t>Head of Department</w:t>
            </w:r>
          </w:p>
        </w:tc>
        <w:tc>
          <w:tcPr>
            <w:tcW w:w="508" w:type="pct"/>
          </w:tcPr>
          <w:p w14:paraId="15062677" w14:textId="168427CA" w:rsidR="007A34C3" w:rsidRPr="00932A7A" w:rsidRDefault="00DD1ECB" w:rsidP="000E7027">
            <w:pPr>
              <w:spacing w:before="100" w:after="100" w:line="220" w:lineRule="exact"/>
              <w:jc w:val="both"/>
              <w:rPr>
                <w:rFonts w:cs="Times New Roman"/>
                <w:sz w:val="20"/>
                <w:szCs w:val="20"/>
                <w:lang w:val="en-GB"/>
              </w:rPr>
            </w:pPr>
            <w:r w:rsidRPr="00932A7A">
              <w:rPr>
                <w:rFonts w:cs="Times New Roman"/>
                <w:sz w:val="20"/>
                <w:szCs w:val="20"/>
                <w:lang w:val="en-GB"/>
              </w:rPr>
              <w:t>Ministry of Labour and Social Affairs and Family, Slovakia</w:t>
            </w:r>
          </w:p>
        </w:tc>
        <w:tc>
          <w:tcPr>
            <w:tcW w:w="305" w:type="pct"/>
          </w:tcPr>
          <w:p w14:paraId="27FE7055" w14:textId="42DE22F0" w:rsidR="007A34C3" w:rsidRPr="00932A7A" w:rsidRDefault="00DD1ECB" w:rsidP="000E7027">
            <w:pPr>
              <w:spacing w:before="100" w:after="100" w:line="220" w:lineRule="exact"/>
              <w:jc w:val="center"/>
              <w:rPr>
                <w:rFonts w:cs="Times New Roman"/>
                <w:color w:val="000000" w:themeColor="text1"/>
                <w:sz w:val="20"/>
                <w:szCs w:val="20"/>
                <w:lang w:val="en-GB" w:eastAsia="en-GB"/>
              </w:rPr>
            </w:pPr>
            <w:r w:rsidRPr="00932A7A">
              <w:rPr>
                <w:rFonts w:cs="Times New Roman"/>
                <w:color w:val="000000" w:themeColor="text1"/>
                <w:sz w:val="20"/>
                <w:szCs w:val="20"/>
                <w:lang w:val="en-GB" w:eastAsia="en-GB"/>
              </w:rPr>
              <w:t>28</w:t>
            </w:r>
          </w:p>
        </w:tc>
        <w:tc>
          <w:tcPr>
            <w:tcW w:w="457" w:type="pct"/>
          </w:tcPr>
          <w:p w14:paraId="67284332" w14:textId="1C8BAF58" w:rsidR="007A34C3" w:rsidRPr="00932A7A" w:rsidRDefault="00DD1ECB" w:rsidP="000E7027">
            <w:pPr>
              <w:spacing w:before="100" w:after="100" w:line="220" w:lineRule="exact"/>
              <w:jc w:val="both"/>
              <w:rPr>
                <w:rFonts w:eastAsia="SimSun" w:cs="Times New Roman"/>
                <w:sz w:val="20"/>
                <w:szCs w:val="20"/>
              </w:rPr>
            </w:pPr>
            <w:r w:rsidRPr="00932A7A">
              <w:rPr>
                <w:rFonts w:eastAsia="SimSun" w:cs="Times New Roman"/>
                <w:sz w:val="20"/>
                <w:szCs w:val="20"/>
              </w:rPr>
              <w:t>Technical University in Prague</w:t>
            </w:r>
          </w:p>
        </w:tc>
        <w:tc>
          <w:tcPr>
            <w:tcW w:w="1321" w:type="pct"/>
          </w:tcPr>
          <w:p w14:paraId="6631D26B" w14:textId="743432F0" w:rsidR="007A34C3" w:rsidRPr="00932A7A" w:rsidRDefault="00DD1ECB" w:rsidP="00DD1ECB">
            <w:pPr>
              <w:pStyle w:val="ECVSectionBullet"/>
              <w:numPr>
                <w:ilvl w:val="0"/>
                <w:numId w:val="6"/>
              </w:numPr>
              <w:shd w:val="clear" w:color="auto" w:fill="FFFFFF"/>
              <w:spacing w:line="240" w:lineRule="auto"/>
              <w:ind w:left="312" w:hanging="312"/>
              <w:rPr>
                <w:rFonts w:asciiTheme="minorHAnsi" w:hAnsiTheme="minorHAnsi" w:cs="Arial"/>
                <w:color w:val="auto"/>
                <w:spacing w:val="0"/>
                <w:sz w:val="20"/>
                <w:szCs w:val="20"/>
              </w:rPr>
            </w:pPr>
            <w:r w:rsidRPr="00932A7A">
              <w:rPr>
                <w:rFonts w:asciiTheme="minorHAnsi" w:hAnsiTheme="minorHAnsi" w:cs="Arial"/>
                <w:color w:val="auto"/>
                <w:spacing w:val="0"/>
                <w:sz w:val="20"/>
                <w:szCs w:val="20"/>
              </w:rPr>
              <w:t>Experienced in a work injury and occupational diseases insurance schemes</w:t>
            </w:r>
          </w:p>
          <w:p w14:paraId="3CA9B73E" w14:textId="77777777" w:rsidR="00DD1ECB" w:rsidRPr="00932A7A" w:rsidRDefault="00DD1ECB" w:rsidP="00DD1ECB">
            <w:pPr>
              <w:pStyle w:val="ECVSectionBullet"/>
              <w:numPr>
                <w:ilvl w:val="0"/>
                <w:numId w:val="6"/>
              </w:numPr>
              <w:shd w:val="clear" w:color="auto" w:fill="FFFFFF"/>
              <w:spacing w:line="240" w:lineRule="auto"/>
              <w:ind w:left="312" w:hanging="284"/>
              <w:rPr>
                <w:rFonts w:asciiTheme="minorHAnsi" w:hAnsiTheme="minorHAnsi" w:cs="Arial"/>
                <w:color w:val="auto"/>
                <w:spacing w:val="0"/>
                <w:sz w:val="20"/>
                <w:szCs w:val="20"/>
              </w:rPr>
            </w:pPr>
            <w:r w:rsidRPr="00932A7A">
              <w:rPr>
                <w:rFonts w:asciiTheme="minorHAnsi" w:hAnsiTheme="minorHAnsi" w:cs="Arial"/>
                <w:color w:val="auto"/>
                <w:spacing w:val="0"/>
                <w:sz w:val="20"/>
                <w:szCs w:val="20"/>
              </w:rPr>
              <w:t>Support of Occupational health service</w:t>
            </w:r>
          </w:p>
          <w:p w14:paraId="0EA6B899" w14:textId="5FB5B1A6" w:rsidR="00DD1ECB" w:rsidRPr="00932A7A" w:rsidRDefault="00DD1ECB" w:rsidP="00DD1ECB">
            <w:pPr>
              <w:pStyle w:val="ECVSectionBullet"/>
              <w:numPr>
                <w:ilvl w:val="0"/>
                <w:numId w:val="6"/>
              </w:numPr>
              <w:shd w:val="clear" w:color="auto" w:fill="FFFFFF"/>
              <w:spacing w:line="240" w:lineRule="auto"/>
              <w:ind w:left="312" w:hanging="284"/>
              <w:rPr>
                <w:rFonts w:asciiTheme="minorHAnsi" w:hAnsiTheme="minorHAnsi" w:cs="Arial"/>
                <w:color w:val="auto"/>
                <w:spacing w:val="0"/>
                <w:sz w:val="20"/>
                <w:szCs w:val="20"/>
              </w:rPr>
            </w:pPr>
            <w:r w:rsidRPr="00932A7A">
              <w:rPr>
                <w:rFonts w:asciiTheme="minorHAnsi" w:hAnsiTheme="minorHAnsi" w:cs="Arial"/>
                <w:color w:val="auto"/>
                <w:spacing w:val="0"/>
                <w:sz w:val="20"/>
                <w:szCs w:val="20"/>
              </w:rPr>
              <w:t>Professional trainer on different OSH issues</w:t>
            </w:r>
          </w:p>
        </w:tc>
        <w:tc>
          <w:tcPr>
            <w:tcW w:w="457" w:type="pct"/>
          </w:tcPr>
          <w:p w14:paraId="2D047A7C" w14:textId="05143B71" w:rsidR="007A34C3" w:rsidRDefault="00DD1ECB" w:rsidP="000E7027">
            <w:pPr>
              <w:spacing w:before="100" w:after="100" w:line="220" w:lineRule="exact"/>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t>English</w:t>
            </w:r>
          </w:p>
        </w:tc>
        <w:tc>
          <w:tcPr>
            <w:tcW w:w="429" w:type="pct"/>
          </w:tcPr>
          <w:p w14:paraId="1FDBA3AB" w14:textId="6D6C0C4C" w:rsidR="007A34C3" w:rsidRDefault="00A03D66" w:rsidP="000E7027">
            <w:pPr>
              <w:autoSpaceDE w:val="0"/>
              <w:autoSpaceDN w:val="0"/>
              <w:adjustRightInd w:val="0"/>
              <w:spacing w:after="0" w:line="240" w:lineRule="auto"/>
              <w:rPr>
                <w:rFonts w:ascii="Times New Roman" w:hAnsi="Times New Roman" w:cs="Times New Roman"/>
                <w:color w:val="000000" w:themeColor="text1"/>
                <w:sz w:val="18"/>
                <w:szCs w:val="18"/>
                <w:lang w:val="en-GB" w:eastAsia="en-GB"/>
              </w:rPr>
            </w:pPr>
            <w:r>
              <w:rPr>
                <w:rFonts w:ascii="Times New Roman" w:hAnsi="Times New Roman" w:cs="Times New Roman"/>
                <w:color w:val="000000" w:themeColor="text1"/>
                <w:sz w:val="18"/>
                <w:szCs w:val="18"/>
                <w:lang w:val="en-GB" w:eastAsia="en-GB"/>
              </w:rPr>
              <w:t>Serbia, Croatia,</w:t>
            </w:r>
          </w:p>
        </w:tc>
      </w:tr>
    </w:tbl>
    <w:p w14:paraId="070C4C41" w14:textId="77777777" w:rsidR="00356D79" w:rsidRPr="00944095" w:rsidRDefault="00356D79" w:rsidP="00C44D7B">
      <w:pPr>
        <w:spacing w:after="0" w:line="240" w:lineRule="auto"/>
        <w:jc w:val="both"/>
        <w:rPr>
          <w:rFonts w:ascii="Times New Roman" w:eastAsia="Times New Roman" w:hAnsi="Times New Roman" w:cs="Times New Roman"/>
          <w:b/>
          <w:sz w:val="24"/>
          <w:szCs w:val="24"/>
          <w:lang w:val="en-GB"/>
        </w:rPr>
      </w:pPr>
    </w:p>
    <w:p w14:paraId="7DD607B1" w14:textId="77777777" w:rsidR="00C75A68" w:rsidRDefault="00C75A68" w:rsidP="00C44D7B">
      <w:pPr>
        <w:spacing w:after="0" w:line="240" w:lineRule="auto"/>
        <w:jc w:val="both"/>
        <w:rPr>
          <w:rFonts w:ascii="Times New Roman" w:eastAsia="Times New Roman" w:hAnsi="Times New Roman" w:cs="Times New Roman"/>
          <w:b/>
          <w:sz w:val="24"/>
          <w:szCs w:val="24"/>
          <w:lang w:val="en-GB"/>
        </w:rPr>
      </w:pPr>
    </w:p>
    <w:p w14:paraId="16F20657" w14:textId="77777777" w:rsidR="00B1678F" w:rsidRDefault="00B1678F" w:rsidP="00C44D7B">
      <w:pPr>
        <w:spacing w:after="0" w:line="240" w:lineRule="auto"/>
        <w:jc w:val="both"/>
        <w:rPr>
          <w:rFonts w:ascii="Times New Roman" w:eastAsia="Times New Roman" w:hAnsi="Times New Roman" w:cs="Times New Roman"/>
          <w:b/>
          <w:sz w:val="24"/>
          <w:szCs w:val="24"/>
          <w:lang w:val="en-GB"/>
        </w:rPr>
      </w:pPr>
    </w:p>
    <w:p w14:paraId="5DEA06F4" w14:textId="77777777" w:rsidR="00B1678F" w:rsidRDefault="00B1678F" w:rsidP="00C44D7B">
      <w:pPr>
        <w:spacing w:after="0" w:line="240" w:lineRule="auto"/>
        <w:jc w:val="both"/>
        <w:rPr>
          <w:rFonts w:ascii="Times New Roman" w:eastAsia="Times New Roman" w:hAnsi="Times New Roman" w:cs="Times New Roman"/>
          <w:b/>
          <w:sz w:val="24"/>
          <w:szCs w:val="24"/>
          <w:lang w:val="en-GB"/>
        </w:rPr>
      </w:pPr>
    </w:p>
    <w:p w14:paraId="7619A630" w14:textId="77777777" w:rsidR="00B11DF4" w:rsidRDefault="00B11DF4" w:rsidP="00C44D7B">
      <w:pPr>
        <w:spacing w:after="0" w:line="240" w:lineRule="auto"/>
        <w:jc w:val="both"/>
        <w:rPr>
          <w:rFonts w:ascii="Times New Roman" w:eastAsia="Times New Roman" w:hAnsi="Times New Roman" w:cs="Times New Roman"/>
          <w:b/>
          <w:sz w:val="24"/>
          <w:szCs w:val="24"/>
          <w:lang w:val="en-GB"/>
        </w:rPr>
        <w:sectPr w:rsidR="00B11DF4" w:rsidSect="00356D79">
          <w:pgSz w:w="16840" w:h="11907" w:orient="landscape" w:code="9"/>
          <w:pgMar w:top="1440" w:right="1440" w:bottom="1440" w:left="1440" w:header="720" w:footer="720" w:gutter="0"/>
          <w:cols w:space="720"/>
          <w:docGrid w:linePitch="360"/>
        </w:sectPr>
      </w:pPr>
    </w:p>
    <w:p w14:paraId="510980B0" w14:textId="77777777" w:rsidR="00C44D7B" w:rsidRDefault="00C44D7B" w:rsidP="00C44D7B">
      <w:pPr>
        <w:spacing w:after="0" w:line="240" w:lineRule="auto"/>
        <w:jc w:val="both"/>
        <w:rPr>
          <w:rFonts w:ascii="Times New Roman" w:eastAsia="Times New Roman" w:hAnsi="Times New Roman" w:cs="Times New Roman"/>
          <w:b/>
          <w:sz w:val="24"/>
          <w:szCs w:val="24"/>
          <w:lang w:val="en-GB"/>
        </w:rPr>
      </w:pPr>
      <w:r w:rsidRPr="00944095">
        <w:rPr>
          <w:rFonts w:ascii="Times New Roman" w:eastAsia="Times New Roman" w:hAnsi="Times New Roman" w:cs="Times New Roman"/>
          <w:b/>
          <w:sz w:val="24"/>
          <w:szCs w:val="24"/>
          <w:lang w:val="en-GB"/>
        </w:rPr>
        <w:lastRenderedPageBreak/>
        <w:t xml:space="preserve">ARTICLE 6: Budget </w:t>
      </w:r>
    </w:p>
    <w:p w14:paraId="749AC683" w14:textId="77777777" w:rsidR="00B11DF4" w:rsidRPr="00944095" w:rsidRDefault="00B11DF4" w:rsidP="00C44D7B">
      <w:pPr>
        <w:spacing w:after="0" w:line="240" w:lineRule="auto"/>
        <w:jc w:val="both"/>
        <w:rPr>
          <w:rFonts w:ascii="Times New Roman" w:eastAsia="Times New Roman" w:hAnsi="Times New Roman" w:cs="Times New Roman"/>
          <w:b/>
          <w:sz w:val="24"/>
          <w:szCs w:val="24"/>
          <w:lang w:val="en-GB"/>
        </w:rPr>
      </w:pPr>
    </w:p>
    <w:p w14:paraId="70BE82FA" w14:textId="77777777" w:rsidR="00B11DF4" w:rsidRPr="00B11DF4" w:rsidRDefault="00B11DF4" w:rsidP="00B11DF4">
      <w:pPr>
        <w:spacing w:after="0" w:line="240" w:lineRule="auto"/>
        <w:ind w:left="-270"/>
        <w:jc w:val="both"/>
        <w:rPr>
          <w:rFonts w:ascii="Times New Roman" w:eastAsia="Times New Roman" w:hAnsi="Times New Roman" w:cs="Times New Roman"/>
          <w:lang w:eastAsia="en-GB"/>
        </w:rPr>
      </w:pPr>
      <w:r w:rsidRPr="00B11DF4">
        <w:rPr>
          <w:rFonts w:ascii="Times New Roman" w:eastAsia="Times New Roman" w:hAnsi="Times New Roman" w:cs="Times New Roman"/>
          <w:lang w:eastAsia="en-GB"/>
        </w:rPr>
        <w:t xml:space="preserve">We hereby provide you with Budget including details of the activities according to the Initial Work-plan. </w:t>
      </w:r>
    </w:p>
    <w:p w14:paraId="57B3A688" w14:textId="77777777" w:rsidR="00B11DF4" w:rsidRDefault="00B11DF4" w:rsidP="00B11DF4">
      <w:pPr>
        <w:spacing w:after="0" w:line="240" w:lineRule="auto"/>
        <w:ind w:left="-270"/>
        <w:jc w:val="both"/>
        <w:rPr>
          <w:rFonts w:ascii="Times New Roman" w:eastAsia="Times New Roman" w:hAnsi="Times New Roman" w:cs="Times New Roman"/>
          <w:lang w:eastAsia="en-GB"/>
        </w:rPr>
      </w:pPr>
    </w:p>
    <w:p w14:paraId="22089709" w14:textId="4F9786DE" w:rsidR="00B11DF4" w:rsidRPr="00B11DF4" w:rsidRDefault="00B11DF4" w:rsidP="00B11DF4">
      <w:pPr>
        <w:spacing w:after="0" w:line="240" w:lineRule="auto"/>
        <w:ind w:left="-270"/>
        <w:jc w:val="both"/>
        <w:rPr>
          <w:rFonts w:ascii="Times New Roman" w:eastAsia="Times New Roman" w:hAnsi="Times New Roman" w:cs="Times New Roman"/>
          <w:lang w:eastAsia="en-GB"/>
        </w:rPr>
      </w:pPr>
      <w:r w:rsidRPr="00B11DF4">
        <w:rPr>
          <w:rFonts w:ascii="Times New Roman" w:eastAsia="Times New Roman" w:hAnsi="Times New Roman" w:cs="Times New Roman"/>
          <w:lang w:eastAsia="en-GB"/>
        </w:rPr>
        <w:t>I. BUDGET HEADING: Resident Twinning Advisor and related cost</w:t>
      </w:r>
      <w:r w:rsidR="00A91439">
        <w:rPr>
          <w:rFonts w:ascii="Times New Roman" w:eastAsia="Times New Roman" w:hAnsi="Times New Roman" w:cs="Times New Roman"/>
          <w:lang w:eastAsia="en-GB"/>
        </w:rPr>
        <w:t>s</w:t>
      </w:r>
    </w:p>
    <w:p w14:paraId="3E96EFC3" w14:textId="77777777" w:rsidR="00B11DF4" w:rsidRDefault="00B11DF4" w:rsidP="00B11DF4">
      <w:pPr>
        <w:spacing w:after="0" w:line="240" w:lineRule="auto"/>
        <w:ind w:left="-270"/>
        <w:jc w:val="both"/>
        <w:rPr>
          <w:rFonts w:ascii="Times New Roman" w:eastAsia="Times New Roman" w:hAnsi="Times New Roman" w:cs="Times New Roman"/>
          <w:lang w:eastAsia="en-GB"/>
        </w:rPr>
      </w:pPr>
    </w:p>
    <w:p w14:paraId="3F78EE39" w14:textId="77777777" w:rsidR="00B11DF4" w:rsidRPr="00B11DF4" w:rsidRDefault="00B11DF4" w:rsidP="00B11DF4">
      <w:pPr>
        <w:spacing w:after="0" w:line="240" w:lineRule="auto"/>
        <w:ind w:left="-270"/>
        <w:jc w:val="both"/>
        <w:rPr>
          <w:rFonts w:ascii="Times New Roman" w:eastAsia="Times New Roman" w:hAnsi="Times New Roman" w:cs="Times New Roman"/>
          <w:lang w:eastAsia="en-GB"/>
        </w:rPr>
      </w:pPr>
      <w:r w:rsidRPr="00B11DF4">
        <w:rPr>
          <w:rFonts w:ascii="Times New Roman" w:eastAsia="Times New Roman" w:hAnsi="Times New Roman" w:cs="Times New Roman"/>
          <w:lang w:eastAsia="en-GB"/>
        </w:rPr>
        <w:t>II. BUDGET HEADING: Horizontal activities related Costs” are kept as in original budget included in the Twinning contract because these costs are foreseen and known for the entire implementation of the Twinning project (24months).</w:t>
      </w:r>
    </w:p>
    <w:p w14:paraId="1D57C724" w14:textId="77777777" w:rsidR="00B11DF4" w:rsidRDefault="00B11DF4" w:rsidP="00B11DF4">
      <w:pPr>
        <w:spacing w:after="0" w:line="240" w:lineRule="auto"/>
        <w:ind w:left="-270"/>
        <w:jc w:val="both"/>
        <w:rPr>
          <w:rFonts w:ascii="Times New Roman" w:eastAsia="Times New Roman" w:hAnsi="Times New Roman" w:cs="Times New Roman"/>
          <w:lang w:eastAsia="en-GB"/>
        </w:rPr>
      </w:pPr>
    </w:p>
    <w:p w14:paraId="4B7F8007" w14:textId="77777777" w:rsidR="00B11DF4" w:rsidRPr="00BC113F" w:rsidRDefault="00B11DF4" w:rsidP="00B11DF4">
      <w:pPr>
        <w:spacing w:after="0" w:line="240" w:lineRule="auto"/>
        <w:ind w:left="-270"/>
        <w:jc w:val="both"/>
        <w:rPr>
          <w:rFonts w:ascii="Times New Roman" w:eastAsia="Times New Roman" w:hAnsi="Times New Roman" w:cs="Times New Roman"/>
          <w:sz w:val="24"/>
          <w:szCs w:val="24"/>
          <w:lang w:eastAsia="en-GB"/>
        </w:rPr>
      </w:pPr>
      <w:r w:rsidRPr="00B11DF4">
        <w:rPr>
          <w:rFonts w:ascii="Times New Roman" w:eastAsia="Times New Roman" w:hAnsi="Times New Roman" w:cs="Times New Roman"/>
          <w:lang w:eastAsia="en-GB"/>
        </w:rPr>
        <w:t>III. BUDGET HEADING: Components Mandatory Results” is further updated with the Activities foreseen in the period covered by the Initial Work-plan.</w:t>
      </w:r>
    </w:p>
    <w:p w14:paraId="2CB00140" w14:textId="77777777" w:rsidR="002341E1" w:rsidRDefault="002341E1" w:rsidP="00C44D7B">
      <w:pPr>
        <w:spacing w:after="0" w:line="240" w:lineRule="auto"/>
        <w:jc w:val="both"/>
        <w:rPr>
          <w:rFonts w:ascii="Times New Roman" w:eastAsia="Times New Roman" w:hAnsi="Times New Roman" w:cs="Times New Roman"/>
          <w:b/>
        </w:rPr>
      </w:pPr>
    </w:p>
    <w:p w14:paraId="74571375" w14:textId="031DE392" w:rsidR="00A91439" w:rsidRDefault="00A91439" w:rsidP="00C44D7B">
      <w:pPr>
        <w:spacing w:after="0" w:line="240" w:lineRule="auto"/>
        <w:jc w:val="both"/>
        <w:rPr>
          <w:rFonts w:ascii="Times New Roman" w:eastAsia="Times New Roman" w:hAnsi="Times New Roman" w:cs="Times New Roman"/>
          <w:b/>
        </w:rPr>
        <w:sectPr w:rsidR="00A91439" w:rsidSect="00B11DF4">
          <w:pgSz w:w="11907" w:h="16840" w:code="9"/>
          <w:pgMar w:top="1440" w:right="1440" w:bottom="720" w:left="1440" w:header="720" w:footer="372" w:gutter="0"/>
          <w:cols w:space="720"/>
          <w:docGrid w:linePitch="360"/>
        </w:sectPr>
      </w:pPr>
    </w:p>
    <w:p w14:paraId="57EBD3B3" w14:textId="77777777" w:rsidR="006B66B8" w:rsidRPr="00944095" w:rsidRDefault="006B66B8" w:rsidP="00C44D7B">
      <w:pPr>
        <w:spacing w:after="0" w:line="240" w:lineRule="auto"/>
        <w:jc w:val="both"/>
        <w:rPr>
          <w:rFonts w:ascii="Times New Roman" w:eastAsia="Times New Roman" w:hAnsi="Times New Roman" w:cs="Times New Roman"/>
          <w:b/>
          <w:lang w:val="en-GB"/>
        </w:rPr>
      </w:pPr>
    </w:p>
    <w:p w14:paraId="0D2569F9" w14:textId="77777777" w:rsidR="00C44D7B" w:rsidRPr="00944095" w:rsidRDefault="00C44D7B" w:rsidP="00B11DF4">
      <w:pPr>
        <w:rPr>
          <w:rFonts w:ascii="Times New Roman" w:eastAsia="Times New Roman" w:hAnsi="Times New Roman" w:cs="Times New Roman"/>
          <w:i/>
          <w:color w:val="000000"/>
          <w:szCs w:val="24"/>
          <w:lang w:val="en-GB" w:eastAsia="en-GB"/>
        </w:rPr>
      </w:pPr>
      <w:r w:rsidRPr="00944095">
        <w:rPr>
          <w:rFonts w:ascii="Times New Roman" w:eastAsia="Times New Roman" w:hAnsi="Times New Roman" w:cs="Times New Roman"/>
          <w:b/>
          <w:color w:val="000000"/>
          <w:sz w:val="24"/>
          <w:szCs w:val="24"/>
          <w:lang w:val="en-GB" w:eastAsia="en-GB"/>
        </w:rPr>
        <w:t>The Member State PL</w:t>
      </w:r>
    </w:p>
    <w:p w14:paraId="6F5F372B" w14:textId="77777777" w:rsidR="00C44D7B" w:rsidRPr="00944095" w:rsidRDefault="00C44D7B" w:rsidP="00C44D7B">
      <w:pPr>
        <w:spacing w:after="0" w:line="240" w:lineRule="auto"/>
        <w:ind w:left="5529" w:right="-760" w:hanging="5529"/>
        <w:rPr>
          <w:rFonts w:ascii="Times New Roman" w:eastAsia="Times New Roman" w:hAnsi="Times New Roman" w:cs="Times New Roman"/>
          <w:color w:val="000000"/>
          <w:sz w:val="24"/>
          <w:szCs w:val="24"/>
          <w:lang w:val="en-GB" w:eastAsia="en-GB"/>
        </w:rPr>
      </w:pPr>
    </w:p>
    <w:p w14:paraId="32D451ED" w14:textId="70541FFB" w:rsidR="00C44D7B" w:rsidRPr="00944095" w:rsidRDefault="00A91439" w:rsidP="00A91439">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i/>
          <w:color w:val="000000"/>
          <w:szCs w:val="24"/>
          <w:lang w:val="en-GB" w:eastAsia="en-GB"/>
        </w:rPr>
        <w:t>S</w:t>
      </w:r>
      <w:r w:rsidR="00C44D7B" w:rsidRPr="00944095">
        <w:rPr>
          <w:rFonts w:ascii="Times New Roman" w:eastAsia="Times New Roman" w:hAnsi="Times New Roman" w:cs="Times New Roman"/>
          <w:i/>
          <w:color w:val="000000"/>
          <w:szCs w:val="24"/>
          <w:lang w:val="en-GB" w:eastAsia="en-GB"/>
        </w:rPr>
        <w:t>ignature________________________________</w:t>
      </w:r>
    </w:p>
    <w:p w14:paraId="1657BAC1" w14:textId="77777777" w:rsidR="00C44D7B" w:rsidRPr="00944095" w:rsidRDefault="00C44D7B" w:rsidP="00C44D7B">
      <w:pPr>
        <w:spacing w:after="0" w:line="240" w:lineRule="auto"/>
        <w:ind w:left="5812" w:hanging="5812"/>
        <w:rPr>
          <w:rFonts w:ascii="Times New Roman" w:eastAsia="Times New Roman" w:hAnsi="Times New Roman" w:cs="Times New Roman"/>
          <w:color w:val="000000"/>
          <w:sz w:val="24"/>
          <w:szCs w:val="24"/>
          <w:lang w:val="en-GB" w:eastAsia="en-GB"/>
        </w:rPr>
      </w:pPr>
      <w:r w:rsidRPr="00944095">
        <w:rPr>
          <w:rFonts w:ascii="Times New Roman" w:eastAsia="Times New Roman" w:hAnsi="Times New Roman" w:cs="Times New Roman"/>
          <w:i/>
          <w:color w:val="000000"/>
          <w:szCs w:val="24"/>
          <w:lang w:val="en-GB" w:eastAsia="en-GB"/>
        </w:rPr>
        <w:t> </w:t>
      </w:r>
    </w:p>
    <w:p w14:paraId="3EA446CB" w14:textId="7C026E91" w:rsidR="00C44D7B" w:rsidRPr="00944095" w:rsidRDefault="00C44D7B" w:rsidP="00C44D7B">
      <w:pPr>
        <w:spacing w:after="0" w:line="240" w:lineRule="auto"/>
        <w:ind w:left="5529" w:right="-760" w:hanging="5529"/>
        <w:rPr>
          <w:rFonts w:ascii="Times New Roman" w:eastAsia="Times New Roman" w:hAnsi="Times New Roman" w:cs="Times New Roman"/>
          <w:b/>
          <w:color w:val="000000"/>
          <w:sz w:val="24"/>
          <w:szCs w:val="24"/>
          <w:lang w:val="en-GB" w:eastAsia="en-GB"/>
        </w:rPr>
      </w:pPr>
      <w:r w:rsidRPr="00944095">
        <w:rPr>
          <w:rFonts w:ascii="Times New Roman" w:eastAsia="Times New Roman" w:hAnsi="Times New Roman" w:cs="Times New Roman"/>
          <w:i/>
          <w:color w:val="000000"/>
          <w:szCs w:val="24"/>
          <w:lang w:val="en-GB" w:eastAsia="en-GB"/>
        </w:rPr>
        <w:t>date</w:t>
      </w:r>
      <w:r w:rsidR="00A91439">
        <w:rPr>
          <w:rFonts w:ascii="Times New Roman" w:eastAsia="Times New Roman" w:hAnsi="Times New Roman" w:cs="Times New Roman"/>
          <w:i/>
          <w:color w:val="000000"/>
          <w:szCs w:val="24"/>
          <w:lang w:val="en-GB" w:eastAsia="en-GB"/>
        </w:rPr>
        <w:t xml:space="preserve"> 6</w:t>
      </w:r>
      <w:r w:rsidR="00A91439" w:rsidRPr="00A91439">
        <w:rPr>
          <w:rFonts w:ascii="Times New Roman" w:eastAsia="Times New Roman" w:hAnsi="Times New Roman" w:cs="Times New Roman"/>
          <w:i/>
          <w:color w:val="000000"/>
          <w:szCs w:val="24"/>
          <w:vertAlign w:val="superscript"/>
          <w:lang w:val="en-GB" w:eastAsia="en-GB"/>
        </w:rPr>
        <w:t>th</w:t>
      </w:r>
      <w:r w:rsidR="00A91439">
        <w:rPr>
          <w:rFonts w:ascii="Times New Roman" w:eastAsia="Times New Roman" w:hAnsi="Times New Roman" w:cs="Times New Roman"/>
          <w:i/>
          <w:color w:val="000000"/>
          <w:szCs w:val="24"/>
          <w:lang w:val="en-GB" w:eastAsia="en-GB"/>
        </w:rPr>
        <w:t xml:space="preserve"> May, 2020</w:t>
      </w:r>
    </w:p>
    <w:p w14:paraId="3F3CBAEE" w14:textId="77777777" w:rsidR="00C44D7B" w:rsidRPr="00944095" w:rsidRDefault="00C44D7B" w:rsidP="00C44D7B">
      <w:pPr>
        <w:spacing w:after="0" w:line="240" w:lineRule="auto"/>
        <w:ind w:left="5529" w:right="-760" w:hanging="5529"/>
        <w:rPr>
          <w:rFonts w:ascii="Times New Roman" w:eastAsia="Times New Roman" w:hAnsi="Times New Roman" w:cs="Times New Roman"/>
          <w:b/>
          <w:color w:val="000000"/>
          <w:sz w:val="24"/>
          <w:szCs w:val="24"/>
          <w:lang w:val="en-GB" w:eastAsia="en-GB"/>
        </w:rPr>
      </w:pPr>
    </w:p>
    <w:p w14:paraId="17DC067E" w14:textId="77777777" w:rsidR="00C44D7B" w:rsidRPr="00944095" w:rsidRDefault="00C44D7B" w:rsidP="00C44D7B">
      <w:pPr>
        <w:spacing w:after="0" w:line="240" w:lineRule="auto"/>
        <w:ind w:left="5529" w:right="-760" w:hanging="5529"/>
        <w:rPr>
          <w:rFonts w:ascii="Times New Roman" w:eastAsia="Times New Roman" w:hAnsi="Times New Roman" w:cs="Times New Roman"/>
          <w:b/>
          <w:color w:val="000000"/>
          <w:sz w:val="24"/>
          <w:szCs w:val="24"/>
          <w:lang w:val="en-GB" w:eastAsia="en-GB"/>
        </w:rPr>
      </w:pPr>
    </w:p>
    <w:p w14:paraId="6EF1D4EE" w14:textId="77777777" w:rsidR="00C44D7B" w:rsidRPr="00944095" w:rsidRDefault="00C44D7B" w:rsidP="00C44D7B">
      <w:pPr>
        <w:spacing w:after="0" w:line="240" w:lineRule="auto"/>
        <w:ind w:left="5529" w:right="-760" w:hanging="5529"/>
        <w:rPr>
          <w:rFonts w:ascii="Times New Roman" w:eastAsia="Times New Roman" w:hAnsi="Times New Roman" w:cs="Times New Roman"/>
          <w:b/>
          <w:color w:val="000000"/>
          <w:sz w:val="24"/>
          <w:szCs w:val="24"/>
          <w:lang w:val="en-GB" w:eastAsia="en-GB"/>
        </w:rPr>
      </w:pPr>
      <w:r w:rsidRPr="00944095">
        <w:rPr>
          <w:rFonts w:ascii="Times New Roman" w:eastAsia="Times New Roman" w:hAnsi="Times New Roman" w:cs="Times New Roman"/>
          <w:b/>
          <w:color w:val="000000"/>
          <w:sz w:val="24"/>
          <w:szCs w:val="24"/>
          <w:lang w:val="en-GB" w:eastAsia="en-GB"/>
        </w:rPr>
        <w:t>The Beneficiary Country PL</w:t>
      </w:r>
    </w:p>
    <w:p w14:paraId="4E82A166" w14:textId="77777777" w:rsidR="00C44D7B" w:rsidRPr="00944095" w:rsidRDefault="00C44D7B" w:rsidP="00C44D7B">
      <w:pPr>
        <w:spacing w:after="0" w:line="240" w:lineRule="auto"/>
        <w:ind w:left="6096" w:hanging="6096"/>
        <w:rPr>
          <w:rFonts w:ascii="Times New Roman" w:eastAsia="Times New Roman" w:hAnsi="Times New Roman" w:cs="Times New Roman"/>
          <w:color w:val="000000"/>
          <w:sz w:val="24"/>
          <w:szCs w:val="24"/>
          <w:lang w:val="en-GB" w:eastAsia="en-GB"/>
        </w:rPr>
      </w:pPr>
    </w:p>
    <w:p w14:paraId="0476B879" w14:textId="4BA57F0C" w:rsidR="00C44D7B" w:rsidRPr="00944095" w:rsidRDefault="00A91439" w:rsidP="00A91439">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i/>
          <w:color w:val="000000"/>
          <w:szCs w:val="24"/>
          <w:lang w:val="en-GB" w:eastAsia="en-GB"/>
        </w:rPr>
        <w:t>S</w:t>
      </w:r>
      <w:r w:rsidR="00C44D7B" w:rsidRPr="00944095">
        <w:rPr>
          <w:rFonts w:ascii="Times New Roman" w:eastAsia="Times New Roman" w:hAnsi="Times New Roman" w:cs="Times New Roman"/>
          <w:i/>
          <w:color w:val="000000"/>
          <w:szCs w:val="24"/>
          <w:lang w:val="en-GB" w:eastAsia="en-GB"/>
        </w:rPr>
        <w:t>ignature________________________________</w:t>
      </w:r>
    </w:p>
    <w:p w14:paraId="598FBB71" w14:textId="77777777" w:rsidR="00C44D7B" w:rsidRPr="00944095" w:rsidRDefault="00C44D7B" w:rsidP="00C44D7B">
      <w:pPr>
        <w:spacing w:after="0" w:line="240" w:lineRule="auto"/>
        <w:ind w:left="5812" w:hanging="5812"/>
        <w:rPr>
          <w:rFonts w:ascii="Times New Roman" w:eastAsia="Times New Roman" w:hAnsi="Times New Roman" w:cs="Times New Roman"/>
          <w:color w:val="000000"/>
          <w:sz w:val="24"/>
          <w:szCs w:val="24"/>
          <w:lang w:val="en-GB" w:eastAsia="en-GB"/>
        </w:rPr>
      </w:pPr>
      <w:r w:rsidRPr="00944095">
        <w:rPr>
          <w:rFonts w:ascii="Times New Roman" w:eastAsia="Times New Roman" w:hAnsi="Times New Roman" w:cs="Times New Roman"/>
          <w:i/>
          <w:color w:val="000000"/>
          <w:szCs w:val="24"/>
          <w:lang w:val="en-GB" w:eastAsia="en-GB"/>
        </w:rPr>
        <w:t> </w:t>
      </w:r>
    </w:p>
    <w:p w14:paraId="7A16D4CF" w14:textId="6D856A17" w:rsidR="00C44D7B" w:rsidRPr="00944095" w:rsidRDefault="00C44D7B" w:rsidP="00C44D7B">
      <w:pPr>
        <w:spacing w:after="0" w:line="240" w:lineRule="auto"/>
        <w:ind w:left="5529" w:right="-760" w:hanging="5529"/>
        <w:rPr>
          <w:rFonts w:ascii="Times New Roman" w:eastAsia="Times New Roman" w:hAnsi="Times New Roman" w:cs="Times New Roman"/>
          <w:i/>
          <w:color w:val="000000"/>
          <w:szCs w:val="24"/>
          <w:lang w:val="en-GB" w:eastAsia="en-GB"/>
        </w:rPr>
      </w:pPr>
      <w:r w:rsidRPr="00944095">
        <w:rPr>
          <w:rFonts w:ascii="Times New Roman" w:eastAsia="Times New Roman" w:hAnsi="Times New Roman" w:cs="Times New Roman"/>
          <w:i/>
          <w:color w:val="000000"/>
          <w:szCs w:val="24"/>
          <w:lang w:val="en-GB" w:eastAsia="en-GB"/>
        </w:rPr>
        <w:t>date</w:t>
      </w:r>
      <w:r w:rsidR="00A91439">
        <w:rPr>
          <w:rFonts w:ascii="Times New Roman" w:eastAsia="Times New Roman" w:hAnsi="Times New Roman" w:cs="Times New Roman"/>
          <w:i/>
          <w:color w:val="000000"/>
          <w:szCs w:val="24"/>
          <w:lang w:val="en-GB" w:eastAsia="en-GB"/>
        </w:rPr>
        <w:t xml:space="preserve"> 6</w:t>
      </w:r>
      <w:r w:rsidR="00A91439" w:rsidRPr="00A91439">
        <w:rPr>
          <w:rFonts w:ascii="Times New Roman" w:eastAsia="Times New Roman" w:hAnsi="Times New Roman" w:cs="Times New Roman"/>
          <w:i/>
          <w:color w:val="000000"/>
          <w:szCs w:val="24"/>
          <w:vertAlign w:val="superscript"/>
          <w:lang w:val="en-GB" w:eastAsia="en-GB"/>
        </w:rPr>
        <w:t>th</w:t>
      </w:r>
      <w:r w:rsidR="00A91439">
        <w:rPr>
          <w:rFonts w:ascii="Times New Roman" w:eastAsia="Times New Roman" w:hAnsi="Times New Roman" w:cs="Times New Roman"/>
          <w:i/>
          <w:color w:val="000000"/>
          <w:szCs w:val="24"/>
          <w:lang w:val="en-GB" w:eastAsia="en-GB"/>
        </w:rPr>
        <w:t xml:space="preserve"> May, 2020</w:t>
      </w:r>
    </w:p>
    <w:p w14:paraId="58EF0594" w14:textId="77777777" w:rsidR="00A61F08" w:rsidRPr="00944095" w:rsidRDefault="00A61F08" w:rsidP="00C44D7B">
      <w:pPr>
        <w:rPr>
          <w:lang w:val="en-GB"/>
        </w:rPr>
      </w:pPr>
    </w:p>
    <w:sectPr w:rsidR="00A61F08" w:rsidRPr="00944095" w:rsidSect="00B11DF4">
      <w:pgSz w:w="11907" w:h="16840" w:code="9"/>
      <w:pgMar w:top="1440" w:right="1440" w:bottom="720" w:left="1440" w:header="720" w:footer="3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971B2E" w14:textId="77777777" w:rsidR="009F029B" w:rsidRDefault="009F029B" w:rsidP="00A3310A">
      <w:pPr>
        <w:spacing w:after="0" w:line="240" w:lineRule="auto"/>
      </w:pPr>
      <w:r>
        <w:separator/>
      </w:r>
    </w:p>
  </w:endnote>
  <w:endnote w:type="continuationSeparator" w:id="0">
    <w:p w14:paraId="0E54690D" w14:textId="77777777" w:rsidR="009F029B" w:rsidRDefault="009F029B" w:rsidP="00A33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Lucida Grande">
    <w:altName w:val="Arial"/>
    <w:charset w:val="00"/>
    <w:family w:val="auto"/>
    <w:pitch w:val="variable"/>
    <w:sig w:usb0="00000003" w:usb1="00000000" w:usb2="00000000" w:usb3="00000000" w:csb0="00000001" w:csb1="00000000"/>
  </w:font>
  <w:font w:name="ヒラギノ角ゴ Pro W3">
    <w:charset w:val="00"/>
    <w:family w:val="roman"/>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MT">
    <w:altName w:val="MS Mincho"/>
    <w:charset w:val="00"/>
    <w:family w:val="swiss"/>
    <w:pitch w:val="default"/>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EE"/>
    <w:family w:val="roman"/>
    <w:pitch w:val="variable"/>
    <w:sig w:usb0="040006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9301457"/>
      <w:docPartObj>
        <w:docPartGallery w:val="Page Numbers (Bottom of Page)"/>
        <w:docPartUnique/>
      </w:docPartObj>
    </w:sdtPr>
    <w:sdtEndPr>
      <w:rPr>
        <w:noProof/>
      </w:rPr>
    </w:sdtEndPr>
    <w:sdtContent>
      <w:p w14:paraId="474E57B9" w14:textId="77777777" w:rsidR="00377F5F" w:rsidRDefault="00377F5F" w:rsidP="00013699">
        <w:pPr>
          <w:pStyle w:val="Pta"/>
        </w:pPr>
        <w:r>
          <w:t xml:space="preserve">Signature of MS Project Leader                           </w:t>
        </w:r>
        <w:r>
          <w:fldChar w:fldCharType="begin"/>
        </w:r>
        <w:r>
          <w:instrText xml:space="preserve"> PAGE   \* MERGEFORMAT </w:instrText>
        </w:r>
        <w:r>
          <w:fldChar w:fldCharType="separate"/>
        </w:r>
        <w:r>
          <w:rPr>
            <w:noProof/>
          </w:rPr>
          <w:t>41</w:t>
        </w:r>
        <w:r>
          <w:rPr>
            <w:noProof/>
          </w:rPr>
          <w:fldChar w:fldCharType="end"/>
        </w:r>
        <w:r>
          <w:rPr>
            <w:noProof/>
          </w:rPr>
          <w:t xml:space="preserve">                                    Signature of BC Project Leader</w:t>
        </w:r>
      </w:p>
    </w:sdtContent>
  </w:sdt>
  <w:p w14:paraId="23882FD9" w14:textId="77777777" w:rsidR="00377F5F" w:rsidRDefault="00377F5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89F748" w14:textId="77777777" w:rsidR="009F029B" w:rsidRDefault="009F029B" w:rsidP="00A3310A">
      <w:pPr>
        <w:spacing w:after="0" w:line="240" w:lineRule="auto"/>
      </w:pPr>
      <w:r>
        <w:separator/>
      </w:r>
    </w:p>
  </w:footnote>
  <w:footnote w:type="continuationSeparator" w:id="0">
    <w:p w14:paraId="47E5F99E" w14:textId="77777777" w:rsidR="009F029B" w:rsidRDefault="009F029B" w:rsidP="00A33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890" w:type="dxa"/>
      <w:tblLook w:val="01E0" w:firstRow="1" w:lastRow="1" w:firstColumn="1" w:lastColumn="1" w:noHBand="0" w:noVBand="0"/>
    </w:tblPr>
    <w:tblGrid>
      <w:gridCol w:w="5231"/>
      <w:gridCol w:w="4659"/>
    </w:tblGrid>
    <w:tr w:rsidR="00377F5F" w:rsidRPr="00990D05" w14:paraId="65FDABDE" w14:textId="77777777" w:rsidTr="00A668AA">
      <w:trPr>
        <w:trHeight w:val="1159"/>
      </w:trPr>
      <w:tc>
        <w:tcPr>
          <w:tcW w:w="5231" w:type="dxa"/>
        </w:tcPr>
        <w:p w14:paraId="334D7DAC" w14:textId="77777777" w:rsidR="00377F5F" w:rsidRDefault="00377F5F" w:rsidP="006330CE">
          <w:pPr>
            <w:tabs>
              <w:tab w:val="center" w:pos="4536"/>
              <w:tab w:val="right" w:pos="9072"/>
            </w:tabs>
            <w:ind w:left="1530"/>
            <w:rPr>
              <w:rFonts w:cstheme="minorHAnsi"/>
              <w:sz w:val="16"/>
            </w:rPr>
          </w:pPr>
        </w:p>
        <w:p w14:paraId="3EDB06B4" w14:textId="77777777" w:rsidR="00377F5F" w:rsidRPr="00990D05" w:rsidRDefault="00377F5F" w:rsidP="006330CE">
          <w:pPr>
            <w:tabs>
              <w:tab w:val="center" w:pos="4536"/>
              <w:tab w:val="right" w:pos="9072"/>
            </w:tabs>
            <w:rPr>
              <w:rFonts w:ascii="Trebuchet MS" w:hAnsi="Trebuchet MS"/>
              <w:sz w:val="16"/>
            </w:rPr>
          </w:pPr>
          <w:r w:rsidRPr="005F1F18">
            <w:rPr>
              <w:rFonts w:ascii="Sylfaen" w:hAnsi="Sylfaen" w:cs="Arial"/>
              <w:b/>
              <w:noProof/>
              <w:lang w:val="sk-SK" w:eastAsia="sk-SK"/>
            </w:rPr>
            <w:drawing>
              <wp:inline distT="0" distB="0" distL="0" distR="0" wp14:anchorId="75ABBC59" wp14:editId="586598A5">
                <wp:extent cx="2566035" cy="680735"/>
                <wp:effectExtent l="0" t="0" r="5715" b="508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4Georgia Horizontal Geo E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16796" cy="694201"/>
                        </a:xfrm>
                        <a:prstGeom prst="rect">
                          <a:avLst/>
                        </a:prstGeom>
                      </pic:spPr>
                    </pic:pic>
                  </a:graphicData>
                </a:graphic>
              </wp:inline>
            </w:drawing>
          </w:r>
        </w:p>
      </w:tc>
      <w:tc>
        <w:tcPr>
          <w:tcW w:w="4659" w:type="dxa"/>
        </w:tcPr>
        <w:p w14:paraId="739CEB59" w14:textId="77777777" w:rsidR="00377F5F" w:rsidRPr="00990D05" w:rsidRDefault="00377F5F" w:rsidP="006330CE">
          <w:pPr>
            <w:tabs>
              <w:tab w:val="center" w:pos="4536"/>
              <w:tab w:val="right" w:pos="9072"/>
            </w:tabs>
            <w:rPr>
              <w:rFonts w:ascii="Trebuchet MS" w:hAnsi="Trebuchet MS"/>
              <w:sz w:val="16"/>
            </w:rPr>
          </w:pPr>
          <w:r>
            <w:rPr>
              <w:noProof/>
              <w:lang w:val="sk-SK" w:eastAsia="sk-SK"/>
            </w:rPr>
            <w:drawing>
              <wp:anchor distT="0" distB="0" distL="114300" distR="114300" simplePos="0" relativeHeight="251659264" behindDoc="1" locked="0" layoutInCell="1" allowOverlap="1" wp14:anchorId="4C9DC496" wp14:editId="5B8B95BE">
                <wp:simplePos x="0" y="0"/>
                <wp:positionH relativeFrom="column">
                  <wp:posOffset>1338718</wp:posOffset>
                </wp:positionH>
                <wp:positionV relativeFrom="paragraph">
                  <wp:posOffset>202786</wp:posOffset>
                </wp:positionV>
                <wp:extent cx="882650" cy="586740"/>
                <wp:effectExtent l="19050" t="19050" r="12700" b="2286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650" cy="586740"/>
                        </a:xfrm>
                        <a:prstGeom prst="rect">
                          <a:avLst/>
                        </a:prstGeom>
                        <a:noFill/>
                        <a:ln w="6350" cmpd="sng">
                          <a:solidFill>
                            <a:srgbClr val="7F7F7F"/>
                          </a:solidFill>
                          <a:miter lim="800000"/>
                          <a:headEnd/>
                          <a:tailEnd/>
                        </a:ln>
                        <a:effectLst/>
                      </pic:spPr>
                    </pic:pic>
                  </a:graphicData>
                </a:graphic>
              </wp:anchor>
            </w:drawing>
          </w:r>
          <w:r>
            <w:rPr>
              <w:rFonts w:ascii="Trebuchet MS" w:hAnsi="Trebuchet MS"/>
              <w:sz w:val="16"/>
            </w:rPr>
            <w:t xml:space="preserve"> </w:t>
          </w:r>
        </w:p>
      </w:tc>
    </w:tr>
  </w:tbl>
  <w:p w14:paraId="4FB74B46" w14:textId="77777777" w:rsidR="00377F5F" w:rsidRDefault="00377F5F" w:rsidP="006330C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1242A"/>
    <w:multiLevelType w:val="hybridMultilevel"/>
    <w:tmpl w:val="3F0E87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49B6DE0"/>
    <w:multiLevelType w:val="hybridMultilevel"/>
    <w:tmpl w:val="EC3A1B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8CA5DE1"/>
    <w:multiLevelType w:val="hybridMultilevel"/>
    <w:tmpl w:val="7CBCA576"/>
    <w:lvl w:ilvl="0" w:tplc="3DA203CC">
      <w:start w:val="4"/>
      <w:numFmt w:val="bullet"/>
      <w:lvlText w:val="-"/>
      <w:lvlJc w:val="left"/>
      <w:pPr>
        <w:ind w:left="720" w:hanging="360"/>
      </w:pPr>
      <w:rPr>
        <w:rFonts w:ascii="Calibri" w:eastAsia="Times New Roman"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D314848"/>
    <w:multiLevelType w:val="hybridMultilevel"/>
    <w:tmpl w:val="7CDEBEAE"/>
    <w:lvl w:ilvl="0" w:tplc="243A15FC">
      <w:numFmt w:val="bullet"/>
      <w:lvlText w:val="–"/>
      <w:lvlJc w:val="left"/>
      <w:pPr>
        <w:ind w:left="720" w:hanging="360"/>
      </w:pPr>
      <w:rPr>
        <w:rFonts w:ascii="Calibri" w:eastAsiaTheme="minorHAnsi" w:hAnsi="Calibri" w:cs="Calibri" w:hint="default"/>
        <w:b w:val="0"/>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F25D90"/>
    <w:multiLevelType w:val="hybridMultilevel"/>
    <w:tmpl w:val="5FF496E2"/>
    <w:lvl w:ilvl="0" w:tplc="243A15FC">
      <w:numFmt w:val="bullet"/>
      <w:lvlText w:val="–"/>
      <w:lvlJc w:val="left"/>
      <w:pPr>
        <w:ind w:left="1080" w:hanging="360"/>
      </w:pPr>
      <w:rPr>
        <w:rFonts w:ascii="Calibri" w:eastAsiaTheme="minorHAnsi" w:hAnsi="Calibri" w:cs="Calibri" w:hint="default"/>
        <w:b w:val="0"/>
        <w:color w:val="auto"/>
        <w:sz w:val="22"/>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1C3C731D"/>
    <w:multiLevelType w:val="hybridMultilevel"/>
    <w:tmpl w:val="F4C49D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2C34861"/>
    <w:multiLevelType w:val="hybridMultilevel"/>
    <w:tmpl w:val="EB6406C2"/>
    <w:lvl w:ilvl="0" w:tplc="E1CA86BC">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8726F3"/>
    <w:multiLevelType w:val="hybridMultilevel"/>
    <w:tmpl w:val="305EF6AE"/>
    <w:lvl w:ilvl="0" w:tplc="9AFC3B7A">
      <w:start w:val="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A314786"/>
    <w:multiLevelType w:val="hybridMultilevel"/>
    <w:tmpl w:val="30E65894"/>
    <w:lvl w:ilvl="0" w:tplc="EED05A2E">
      <w:numFmt w:val="bullet"/>
      <w:lvlText w:val="•"/>
      <w:lvlJc w:val="left"/>
      <w:pPr>
        <w:ind w:left="966" w:hanging="360"/>
      </w:pPr>
      <w:rPr>
        <w:rFonts w:ascii="Georgia" w:eastAsia="Times New Roman" w:hAnsi="Georgia" w:hint="default"/>
      </w:rPr>
    </w:lvl>
    <w:lvl w:ilvl="1" w:tplc="041B0003" w:tentative="1">
      <w:start w:val="1"/>
      <w:numFmt w:val="bullet"/>
      <w:lvlText w:val="o"/>
      <w:lvlJc w:val="left"/>
      <w:pPr>
        <w:ind w:left="1686" w:hanging="360"/>
      </w:pPr>
      <w:rPr>
        <w:rFonts w:ascii="Courier New" w:hAnsi="Courier New" w:cs="Courier New" w:hint="default"/>
      </w:rPr>
    </w:lvl>
    <w:lvl w:ilvl="2" w:tplc="041B0005" w:tentative="1">
      <w:start w:val="1"/>
      <w:numFmt w:val="bullet"/>
      <w:lvlText w:val=""/>
      <w:lvlJc w:val="left"/>
      <w:pPr>
        <w:ind w:left="2406" w:hanging="360"/>
      </w:pPr>
      <w:rPr>
        <w:rFonts w:ascii="Wingdings" w:hAnsi="Wingdings" w:hint="default"/>
      </w:rPr>
    </w:lvl>
    <w:lvl w:ilvl="3" w:tplc="041B0001" w:tentative="1">
      <w:start w:val="1"/>
      <w:numFmt w:val="bullet"/>
      <w:lvlText w:val=""/>
      <w:lvlJc w:val="left"/>
      <w:pPr>
        <w:ind w:left="3126" w:hanging="360"/>
      </w:pPr>
      <w:rPr>
        <w:rFonts w:ascii="Symbol" w:hAnsi="Symbol" w:hint="default"/>
      </w:rPr>
    </w:lvl>
    <w:lvl w:ilvl="4" w:tplc="041B0003" w:tentative="1">
      <w:start w:val="1"/>
      <w:numFmt w:val="bullet"/>
      <w:lvlText w:val="o"/>
      <w:lvlJc w:val="left"/>
      <w:pPr>
        <w:ind w:left="3846" w:hanging="360"/>
      </w:pPr>
      <w:rPr>
        <w:rFonts w:ascii="Courier New" w:hAnsi="Courier New" w:cs="Courier New" w:hint="default"/>
      </w:rPr>
    </w:lvl>
    <w:lvl w:ilvl="5" w:tplc="041B0005" w:tentative="1">
      <w:start w:val="1"/>
      <w:numFmt w:val="bullet"/>
      <w:lvlText w:val=""/>
      <w:lvlJc w:val="left"/>
      <w:pPr>
        <w:ind w:left="4566" w:hanging="360"/>
      </w:pPr>
      <w:rPr>
        <w:rFonts w:ascii="Wingdings" w:hAnsi="Wingdings" w:hint="default"/>
      </w:rPr>
    </w:lvl>
    <w:lvl w:ilvl="6" w:tplc="041B0001" w:tentative="1">
      <w:start w:val="1"/>
      <w:numFmt w:val="bullet"/>
      <w:lvlText w:val=""/>
      <w:lvlJc w:val="left"/>
      <w:pPr>
        <w:ind w:left="5286" w:hanging="360"/>
      </w:pPr>
      <w:rPr>
        <w:rFonts w:ascii="Symbol" w:hAnsi="Symbol" w:hint="default"/>
      </w:rPr>
    </w:lvl>
    <w:lvl w:ilvl="7" w:tplc="041B0003" w:tentative="1">
      <w:start w:val="1"/>
      <w:numFmt w:val="bullet"/>
      <w:lvlText w:val="o"/>
      <w:lvlJc w:val="left"/>
      <w:pPr>
        <w:ind w:left="6006" w:hanging="360"/>
      </w:pPr>
      <w:rPr>
        <w:rFonts w:ascii="Courier New" w:hAnsi="Courier New" w:cs="Courier New" w:hint="default"/>
      </w:rPr>
    </w:lvl>
    <w:lvl w:ilvl="8" w:tplc="041B0005" w:tentative="1">
      <w:start w:val="1"/>
      <w:numFmt w:val="bullet"/>
      <w:lvlText w:val=""/>
      <w:lvlJc w:val="left"/>
      <w:pPr>
        <w:ind w:left="6726" w:hanging="360"/>
      </w:pPr>
      <w:rPr>
        <w:rFonts w:ascii="Wingdings" w:hAnsi="Wingdings" w:hint="default"/>
      </w:rPr>
    </w:lvl>
  </w:abstractNum>
  <w:abstractNum w:abstractNumId="9" w15:restartNumberingAfterBreak="0">
    <w:nsid w:val="2A6A6E0D"/>
    <w:multiLevelType w:val="hybridMultilevel"/>
    <w:tmpl w:val="29E0E188"/>
    <w:lvl w:ilvl="0" w:tplc="3C54AF0E">
      <w:start w:val="2"/>
      <w:numFmt w:val="bullet"/>
      <w:lvlText w:val="-"/>
      <w:lvlJc w:val="left"/>
      <w:pPr>
        <w:ind w:left="720" w:hanging="360"/>
      </w:pPr>
      <w:rPr>
        <w:rFonts w:ascii="Calibri" w:eastAsiaTheme="minorHAnsi" w:hAnsi="Calibri"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cs="Wingdings" w:hint="default"/>
      </w:rPr>
    </w:lvl>
    <w:lvl w:ilvl="3" w:tplc="041B0001" w:tentative="1">
      <w:start w:val="1"/>
      <w:numFmt w:val="bullet"/>
      <w:lvlText w:val=""/>
      <w:lvlJc w:val="left"/>
      <w:pPr>
        <w:ind w:left="2880" w:hanging="360"/>
      </w:pPr>
      <w:rPr>
        <w:rFonts w:ascii="Symbol" w:hAnsi="Symbol" w:cs="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cs="Wingdings" w:hint="default"/>
      </w:rPr>
    </w:lvl>
    <w:lvl w:ilvl="6" w:tplc="041B0001" w:tentative="1">
      <w:start w:val="1"/>
      <w:numFmt w:val="bullet"/>
      <w:lvlText w:val=""/>
      <w:lvlJc w:val="left"/>
      <w:pPr>
        <w:ind w:left="5040" w:hanging="360"/>
      </w:pPr>
      <w:rPr>
        <w:rFonts w:ascii="Symbol" w:hAnsi="Symbol" w:cs="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FFC1E28"/>
    <w:multiLevelType w:val="hybridMultilevel"/>
    <w:tmpl w:val="B85C2A1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98F5E1C"/>
    <w:multiLevelType w:val="hybridMultilevel"/>
    <w:tmpl w:val="242625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9F23774"/>
    <w:multiLevelType w:val="hybridMultilevel"/>
    <w:tmpl w:val="150A865A"/>
    <w:lvl w:ilvl="0" w:tplc="E1CA86B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EC2989"/>
    <w:multiLevelType w:val="hybridMultilevel"/>
    <w:tmpl w:val="23FAB9AA"/>
    <w:lvl w:ilvl="0" w:tplc="F0B04FB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3CE155F5"/>
    <w:multiLevelType w:val="hybridMultilevel"/>
    <w:tmpl w:val="170EE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232787"/>
    <w:multiLevelType w:val="hybridMultilevel"/>
    <w:tmpl w:val="600AF9B4"/>
    <w:lvl w:ilvl="0" w:tplc="00C01BA8">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4135545D"/>
    <w:multiLevelType w:val="hybridMultilevel"/>
    <w:tmpl w:val="18BC5B88"/>
    <w:lvl w:ilvl="0" w:tplc="041B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1E3FC3"/>
    <w:multiLevelType w:val="hybridMultilevel"/>
    <w:tmpl w:val="AAE0FD58"/>
    <w:lvl w:ilvl="0" w:tplc="65C812EC">
      <w:start w:val="2"/>
      <w:numFmt w:val="bullet"/>
      <w:lvlText w:val="-"/>
      <w:lvlJc w:val="left"/>
      <w:pPr>
        <w:ind w:left="720" w:hanging="360"/>
      </w:pPr>
      <w:rPr>
        <w:rFonts w:ascii="Times New Roman" w:eastAsia="Times New Roman" w:hAnsi="Times New Roman" w:cs="Times New Roman" w:hint="default"/>
        <w:b/>
        <w:i w:val="0"/>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5FB7F6A"/>
    <w:multiLevelType w:val="hybridMultilevel"/>
    <w:tmpl w:val="ED3CD1B8"/>
    <w:lvl w:ilvl="0" w:tplc="0F0EE5A4">
      <w:start w:val="1"/>
      <w:numFmt w:val="bullet"/>
      <w:lvlText w:val=""/>
      <w:lvlJc w:val="left"/>
      <w:pPr>
        <w:ind w:left="720" w:hanging="360"/>
      </w:pPr>
      <w:rPr>
        <w:rFonts w:ascii="Symbol" w:hAnsi="Symbol" w:hint="default"/>
        <w:lang w:val="en-GB"/>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F052921"/>
    <w:multiLevelType w:val="hybridMultilevel"/>
    <w:tmpl w:val="3E1ABD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02A313F"/>
    <w:multiLevelType w:val="hybridMultilevel"/>
    <w:tmpl w:val="FBDE211E"/>
    <w:lvl w:ilvl="0" w:tplc="E1CA86BC">
      <w:start w:val="1"/>
      <w:numFmt w:val="bullet"/>
      <w:lvlText w:val="‒"/>
      <w:lvlJc w:val="left"/>
      <w:pPr>
        <w:ind w:left="1440" w:hanging="360"/>
      </w:pPr>
      <w:rPr>
        <w:rFonts w:ascii="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5C271C73"/>
    <w:multiLevelType w:val="hybridMultilevel"/>
    <w:tmpl w:val="F6769524"/>
    <w:lvl w:ilvl="0" w:tplc="53BE0DDC">
      <w:start w:val="1"/>
      <w:numFmt w:val="decimal"/>
      <w:lvlText w:val="%1)"/>
      <w:lvlJc w:val="left"/>
      <w:pPr>
        <w:ind w:left="720" w:hanging="360"/>
      </w:pPr>
      <w:rPr>
        <w:rFonts w:cstheme="minorBid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6091633C"/>
    <w:multiLevelType w:val="hybridMultilevel"/>
    <w:tmpl w:val="A3CA2914"/>
    <w:lvl w:ilvl="0" w:tplc="243A15FC">
      <w:numFmt w:val="bullet"/>
      <w:lvlText w:val="–"/>
      <w:lvlJc w:val="left"/>
      <w:pPr>
        <w:ind w:left="720" w:hanging="360"/>
      </w:pPr>
      <w:rPr>
        <w:rFonts w:ascii="Calibri" w:eastAsiaTheme="minorHAnsi" w:hAnsi="Calibri" w:cs="Calibri" w:hint="default"/>
        <w:b w:val="0"/>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5FA7D03"/>
    <w:multiLevelType w:val="hybridMultilevel"/>
    <w:tmpl w:val="93E43EA6"/>
    <w:lvl w:ilvl="0" w:tplc="42DC5ED2">
      <w:start w:val="2"/>
      <w:numFmt w:val="bullet"/>
      <w:lvlText w:val="-"/>
      <w:lvlJc w:val="left"/>
      <w:pPr>
        <w:ind w:left="720" w:hanging="360"/>
      </w:pPr>
      <w:rPr>
        <w:rFonts w:ascii="Times New Roman" w:eastAsia="Times New Roman" w:hAnsi="Times New Roman" w:hint="default"/>
        <w:b/>
        <w:i w:val="0"/>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708666D"/>
    <w:multiLevelType w:val="hybridMultilevel"/>
    <w:tmpl w:val="73EC9CB8"/>
    <w:lvl w:ilvl="0" w:tplc="041B0001">
      <w:start w:val="1"/>
      <w:numFmt w:val="bullet"/>
      <w:lvlText w:val=""/>
      <w:lvlJc w:val="left"/>
      <w:pPr>
        <w:ind w:left="986" w:hanging="360"/>
      </w:pPr>
      <w:rPr>
        <w:rFonts w:ascii="Symbol" w:hAnsi="Symbol" w:hint="default"/>
      </w:rPr>
    </w:lvl>
    <w:lvl w:ilvl="1" w:tplc="041B0003" w:tentative="1">
      <w:start w:val="1"/>
      <w:numFmt w:val="bullet"/>
      <w:lvlText w:val="o"/>
      <w:lvlJc w:val="left"/>
      <w:pPr>
        <w:ind w:left="1706" w:hanging="360"/>
      </w:pPr>
      <w:rPr>
        <w:rFonts w:ascii="Courier New" w:hAnsi="Courier New" w:cs="Courier New" w:hint="default"/>
      </w:rPr>
    </w:lvl>
    <w:lvl w:ilvl="2" w:tplc="041B0005" w:tentative="1">
      <w:start w:val="1"/>
      <w:numFmt w:val="bullet"/>
      <w:lvlText w:val=""/>
      <w:lvlJc w:val="left"/>
      <w:pPr>
        <w:ind w:left="2426" w:hanging="360"/>
      </w:pPr>
      <w:rPr>
        <w:rFonts w:ascii="Wingdings" w:hAnsi="Wingdings" w:hint="default"/>
      </w:rPr>
    </w:lvl>
    <w:lvl w:ilvl="3" w:tplc="041B0001" w:tentative="1">
      <w:start w:val="1"/>
      <w:numFmt w:val="bullet"/>
      <w:lvlText w:val=""/>
      <w:lvlJc w:val="left"/>
      <w:pPr>
        <w:ind w:left="3146" w:hanging="360"/>
      </w:pPr>
      <w:rPr>
        <w:rFonts w:ascii="Symbol" w:hAnsi="Symbol" w:hint="default"/>
      </w:rPr>
    </w:lvl>
    <w:lvl w:ilvl="4" w:tplc="041B0003" w:tentative="1">
      <w:start w:val="1"/>
      <w:numFmt w:val="bullet"/>
      <w:lvlText w:val="o"/>
      <w:lvlJc w:val="left"/>
      <w:pPr>
        <w:ind w:left="3866" w:hanging="360"/>
      </w:pPr>
      <w:rPr>
        <w:rFonts w:ascii="Courier New" w:hAnsi="Courier New" w:cs="Courier New" w:hint="default"/>
      </w:rPr>
    </w:lvl>
    <w:lvl w:ilvl="5" w:tplc="041B0005" w:tentative="1">
      <w:start w:val="1"/>
      <w:numFmt w:val="bullet"/>
      <w:lvlText w:val=""/>
      <w:lvlJc w:val="left"/>
      <w:pPr>
        <w:ind w:left="4586" w:hanging="360"/>
      </w:pPr>
      <w:rPr>
        <w:rFonts w:ascii="Wingdings" w:hAnsi="Wingdings" w:hint="default"/>
      </w:rPr>
    </w:lvl>
    <w:lvl w:ilvl="6" w:tplc="041B0001" w:tentative="1">
      <w:start w:val="1"/>
      <w:numFmt w:val="bullet"/>
      <w:lvlText w:val=""/>
      <w:lvlJc w:val="left"/>
      <w:pPr>
        <w:ind w:left="5306" w:hanging="360"/>
      </w:pPr>
      <w:rPr>
        <w:rFonts w:ascii="Symbol" w:hAnsi="Symbol" w:hint="default"/>
      </w:rPr>
    </w:lvl>
    <w:lvl w:ilvl="7" w:tplc="041B0003" w:tentative="1">
      <w:start w:val="1"/>
      <w:numFmt w:val="bullet"/>
      <w:lvlText w:val="o"/>
      <w:lvlJc w:val="left"/>
      <w:pPr>
        <w:ind w:left="6026" w:hanging="360"/>
      </w:pPr>
      <w:rPr>
        <w:rFonts w:ascii="Courier New" w:hAnsi="Courier New" w:cs="Courier New" w:hint="default"/>
      </w:rPr>
    </w:lvl>
    <w:lvl w:ilvl="8" w:tplc="041B0005" w:tentative="1">
      <w:start w:val="1"/>
      <w:numFmt w:val="bullet"/>
      <w:lvlText w:val=""/>
      <w:lvlJc w:val="left"/>
      <w:pPr>
        <w:ind w:left="6746" w:hanging="360"/>
      </w:pPr>
      <w:rPr>
        <w:rFonts w:ascii="Wingdings" w:hAnsi="Wingdings" w:hint="default"/>
      </w:rPr>
    </w:lvl>
  </w:abstractNum>
  <w:abstractNum w:abstractNumId="25" w15:restartNumberingAfterBreak="0">
    <w:nsid w:val="6F155660"/>
    <w:multiLevelType w:val="hybridMultilevel"/>
    <w:tmpl w:val="3DEE5E1A"/>
    <w:lvl w:ilvl="0" w:tplc="041B0001">
      <w:start w:val="1"/>
      <w:numFmt w:val="bullet"/>
      <w:lvlText w:val=""/>
      <w:lvlJc w:val="left"/>
      <w:pPr>
        <w:ind w:left="966" w:hanging="360"/>
      </w:pPr>
      <w:rPr>
        <w:rFonts w:ascii="Symbol" w:hAnsi="Symbol" w:hint="default"/>
      </w:rPr>
    </w:lvl>
    <w:lvl w:ilvl="1" w:tplc="041B0003" w:tentative="1">
      <w:start w:val="1"/>
      <w:numFmt w:val="bullet"/>
      <w:lvlText w:val="o"/>
      <w:lvlJc w:val="left"/>
      <w:pPr>
        <w:ind w:left="1686" w:hanging="360"/>
      </w:pPr>
      <w:rPr>
        <w:rFonts w:ascii="Courier New" w:hAnsi="Courier New" w:cs="Courier New" w:hint="default"/>
      </w:rPr>
    </w:lvl>
    <w:lvl w:ilvl="2" w:tplc="041B0005" w:tentative="1">
      <w:start w:val="1"/>
      <w:numFmt w:val="bullet"/>
      <w:lvlText w:val=""/>
      <w:lvlJc w:val="left"/>
      <w:pPr>
        <w:ind w:left="2406" w:hanging="360"/>
      </w:pPr>
      <w:rPr>
        <w:rFonts w:ascii="Wingdings" w:hAnsi="Wingdings" w:hint="default"/>
      </w:rPr>
    </w:lvl>
    <w:lvl w:ilvl="3" w:tplc="041B0001" w:tentative="1">
      <w:start w:val="1"/>
      <w:numFmt w:val="bullet"/>
      <w:lvlText w:val=""/>
      <w:lvlJc w:val="left"/>
      <w:pPr>
        <w:ind w:left="3126" w:hanging="360"/>
      </w:pPr>
      <w:rPr>
        <w:rFonts w:ascii="Symbol" w:hAnsi="Symbol" w:hint="default"/>
      </w:rPr>
    </w:lvl>
    <w:lvl w:ilvl="4" w:tplc="041B0003" w:tentative="1">
      <w:start w:val="1"/>
      <w:numFmt w:val="bullet"/>
      <w:lvlText w:val="o"/>
      <w:lvlJc w:val="left"/>
      <w:pPr>
        <w:ind w:left="3846" w:hanging="360"/>
      </w:pPr>
      <w:rPr>
        <w:rFonts w:ascii="Courier New" w:hAnsi="Courier New" w:cs="Courier New" w:hint="default"/>
      </w:rPr>
    </w:lvl>
    <w:lvl w:ilvl="5" w:tplc="041B0005" w:tentative="1">
      <w:start w:val="1"/>
      <w:numFmt w:val="bullet"/>
      <w:lvlText w:val=""/>
      <w:lvlJc w:val="left"/>
      <w:pPr>
        <w:ind w:left="4566" w:hanging="360"/>
      </w:pPr>
      <w:rPr>
        <w:rFonts w:ascii="Wingdings" w:hAnsi="Wingdings" w:hint="default"/>
      </w:rPr>
    </w:lvl>
    <w:lvl w:ilvl="6" w:tplc="041B0001" w:tentative="1">
      <w:start w:val="1"/>
      <w:numFmt w:val="bullet"/>
      <w:lvlText w:val=""/>
      <w:lvlJc w:val="left"/>
      <w:pPr>
        <w:ind w:left="5286" w:hanging="360"/>
      </w:pPr>
      <w:rPr>
        <w:rFonts w:ascii="Symbol" w:hAnsi="Symbol" w:hint="default"/>
      </w:rPr>
    </w:lvl>
    <w:lvl w:ilvl="7" w:tplc="041B0003" w:tentative="1">
      <w:start w:val="1"/>
      <w:numFmt w:val="bullet"/>
      <w:lvlText w:val="o"/>
      <w:lvlJc w:val="left"/>
      <w:pPr>
        <w:ind w:left="6006" w:hanging="360"/>
      </w:pPr>
      <w:rPr>
        <w:rFonts w:ascii="Courier New" w:hAnsi="Courier New" w:cs="Courier New" w:hint="default"/>
      </w:rPr>
    </w:lvl>
    <w:lvl w:ilvl="8" w:tplc="041B0005" w:tentative="1">
      <w:start w:val="1"/>
      <w:numFmt w:val="bullet"/>
      <w:lvlText w:val=""/>
      <w:lvlJc w:val="left"/>
      <w:pPr>
        <w:ind w:left="6726" w:hanging="360"/>
      </w:pPr>
      <w:rPr>
        <w:rFonts w:ascii="Wingdings" w:hAnsi="Wingdings" w:hint="default"/>
      </w:rPr>
    </w:lvl>
  </w:abstractNum>
  <w:abstractNum w:abstractNumId="26" w15:restartNumberingAfterBreak="0">
    <w:nsid w:val="77A83FD5"/>
    <w:multiLevelType w:val="hybridMultilevel"/>
    <w:tmpl w:val="3D3C9002"/>
    <w:lvl w:ilvl="0" w:tplc="E43EA2B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14"/>
  </w:num>
  <w:num w:numId="4">
    <w:abstractNumId w:val="7"/>
  </w:num>
  <w:num w:numId="5">
    <w:abstractNumId w:val="12"/>
  </w:num>
  <w:num w:numId="6">
    <w:abstractNumId w:val="23"/>
  </w:num>
  <w:num w:numId="7">
    <w:abstractNumId w:val="2"/>
  </w:num>
  <w:num w:numId="8">
    <w:abstractNumId w:val="17"/>
  </w:num>
  <w:num w:numId="9">
    <w:abstractNumId w:val="15"/>
  </w:num>
  <w:num w:numId="10">
    <w:abstractNumId w:val="19"/>
  </w:num>
  <w:num w:numId="11">
    <w:abstractNumId w:val="5"/>
  </w:num>
  <w:num w:numId="12">
    <w:abstractNumId w:val="1"/>
  </w:num>
  <w:num w:numId="13">
    <w:abstractNumId w:val="0"/>
  </w:num>
  <w:num w:numId="14">
    <w:abstractNumId w:val="11"/>
  </w:num>
  <w:num w:numId="15">
    <w:abstractNumId w:val="25"/>
  </w:num>
  <w:num w:numId="16">
    <w:abstractNumId w:val="24"/>
  </w:num>
  <w:num w:numId="17">
    <w:abstractNumId w:val="8"/>
  </w:num>
  <w:num w:numId="18">
    <w:abstractNumId w:val="21"/>
  </w:num>
  <w:num w:numId="19">
    <w:abstractNumId w:val="26"/>
  </w:num>
  <w:num w:numId="20">
    <w:abstractNumId w:val="9"/>
  </w:num>
  <w:num w:numId="21">
    <w:abstractNumId w:val="16"/>
  </w:num>
  <w:num w:numId="22">
    <w:abstractNumId w:val="22"/>
  </w:num>
  <w:num w:numId="23">
    <w:abstractNumId w:val="10"/>
  </w:num>
  <w:num w:numId="24">
    <w:abstractNumId w:val="13"/>
  </w:num>
  <w:num w:numId="25">
    <w:abstractNumId w:val="3"/>
  </w:num>
  <w:num w:numId="26">
    <w:abstractNumId w:val="4"/>
  </w:num>
  <w:num w:numId="27">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D7B"/>
    <w:rsid w:val="0000157D"/>
    <w:rsid w:val="000017A9"/>
    <w:rsid w:val="00004A0E"/>
    <w:rsid w:val="00005B79"/>
    <w:rsid w:val="00005F69"/>
    <w:rsid w:val="0001295E"/>
    <w:rsid w:val="00013699"/>
    <w:rsid w:val="00020BC1"/>
    <w:rsid w:val="00021A43"/>
    <w:rsid w:val="00022F0B"/>
    <w:rsid w:val="000322CC"/>
    <w:rsid w:val="00033A71"/>
    <w:rsid w:val="0003404F"/>
    <w:rsid w:val="000438F9"/>
    <w:rsid w:val="00047E8B"/>
    <w:rsid w:val="00067FCD"/>
    <w:rsid w:val="000809C2"/>
    <w:rsid w:val="00085A5B"/>
    <w:rsid w:val="00085C42"/>
    <w:rsid w:val="00086C0E"/>
    <w:rsid w:val="00091027"/>
    <w:rsid w:val="000952B6"/>
    <w:rsid w:val="00097A3B"/>
    <w:rsid w:val="000A2904"/>
    <w:rsid w:val="000A57C7"/>
    <w:rsid w:val="000B0C5B"/>
    <w:rsid w:val="000B55C5"/>
    <w:rsid w:val="000B7E1C"/>
    <w:rsid w:val="000C0B31"/>
    <w:rsid w:val="000D13A8"/>
    <w:rsid w:val="000E7027"/>
    <w:rsid w:val="000F44B5"/>
    <w:rsid w:val="000F4621"/>
    <w:rsid w:val="00106B94"/>
    <w:rsid w:val="00111487"/>
    <w:rsid w:val="00112CDC"/>
    <w:rsid w:val="001146F1"/>
    <w:rsid w:val="00122C1C"/>
    <w:rsid w:val="001238DD"/>
    <w:rsid w:val="00125FFF"/>
    <w:rsid w:val="001345C7"/>
    <w:rsid w:val="00150079"/>
    <w:rsid w:val="001517C8"/>
    <w:rsid w:val="0015544F"/>
    <w:rsid w:val="0016216B"/>
    <w:rsid w:val="00165497"/>
    <w:rsid w:val="001757B5"/>
    <w:rsid w:val="00180FEC"/>
    <w:rsid w:val="00182029"/>
    <w:rsid w:val="001868E4"/>
    <w:rsid w:val="001944A0"/>
    <w:rsid w:val="00197F97"/>
    <w:rsid w:val="001A5DB0"/>
    <w:rsid w:val="001A6511"/>
    <w:rsid w:val="001D5885"/>
    <w:rsid w:val="001D69DB"/>
    <w:rsid w:val="001E16D1"/>
    <w:rsid w:val="001E5AC6"/>
    <w:rsid w:val="001E7BCD"/>
    <w:rsid w:val="001F375D"/>
    <w:rsid w:val="001F692E"/>
    <w:rsid w:val="0020163B"/>
    <w:rsid w:val="00214128"/>
    <w:rsid w:val="00215731"/>
    <w:rsid w:val="00217741"/>
    <w:rsid w:val="002208D4"/>
    <w:rsid w:val="00222419"/>
    <w:rsid w:val="00233112"/>
    <w:rsid w:val="0023410A"/>
    <w:rsid w:val="002341E1"/>
    <w:rsid w:val="00234A98"/>
    <w:rsid w:val="0023640D"/>
    <w:rsid w:val="00237019"/>
    <w:rsid w:val="0023741F"/>
    <w:rsid w:val="00242924"/>
    <w:rsid w:val="00252C4F"/>
    <w:rsid w:val="002573F5"/>
    <w:rsid w:val="00260FC7"/>
    <w:rsid w:val="00265C09"/>
    <w:rsid w:val="00267319"/>
    <w:rsid w:val="00280872"/>
    <w:rsid w:val="00282076"/>
    <w:rsid w:val="00285415"/>
    <w:rsid w:val="002863F8"/>
    <w:rsid w:val="002974C3"/>
    <w:rsid w:val="002A5EE2"/>
    <w:rsid w:val="002B3998"/>
    <w:rsid w:val="002B3BD3"/>
    <w:rsid w:val="002C33AD"/>
    <w:rsid w:val="002C51CE"/>
    <w:rsid w:val="002C668D"/>
    <w:rsid w:val="002D2B98"/>
    <w:rsid w:val="002D2F19"/>
    <w:rsid w:val="002D66C7"/>
    <w:rsid w:val="002E7329"/>
    <w:rsid w:val="002F0A9B"/>
    <w:rsid w:val="002F6D68"/>
    <w:rsid w:val="00301F00"/>
    <w:rsid w:val="00304E9F"/>
    <w:rsid w:val="0031088B"/>
    <w:rsid w:val="00313164"/>
    <w:rsid w:val="0031772A"/>
    <w:rsid w:val="00334BC2"/>
    <w:rsid w:val="00335C1C"/>
    <w:rsid w:val="00337FBF"/>
    <w:rsid w:val="00344F91"/>
    <w:rsid w:val="0034551D"/>
    <w:rsid w:val="00346FBE"/>
    <w:rsid w:val="00350BF5"/>
    <w:rsid w:val="00355308"/>
    <w:rsid w:val="0035593E"/>
    <w:rsid w:val="00356BD8"/>
    <w:rsid w:val="00356D79"/>
    <w:rsid w:val="0036217C"/>
    <w:rsid w:val="00362EDA"/>
    <w:rsid w:val="00366654"/>
    <w:rsid w:val="0037110D"/>
    <w:rsid w:val="003745E7"/>
    <w:rsid w:val="00377F5F"/>
    <w:rsid w:val="003802A7"/>
    <w:rsid w:val="00394CC6"/>
    <w:rsid w:val="003A49B1"/>
    <w:rsid w:val="003A54A1"/>
    <w:rsid w:val="003A723A"/>
    <w:rsid w:val="003A7E93"/>
    <w:rsid w:val="003B1E74"/>
    <w:rsid w:val="003B59C2"/>
    <w:rsid w:val="003B5B59"/>
    <w:rsid w:val="003C09E7"/>
    <w:rsid w:val="003C4A79"/>
    <w:rsid w:val="003C76FC"/>
    <w:rsid w:val="003D1AB6"/>
    <w:rsid w:val="003D5389"/>
    <w:rsid w:val="003E1BBF"/>
    <w:rsid w:val="003F1FBB"/>
    <w:rsid w:val="003F23F4"/>
    <w:rsid w:val="003F7F65"/>
    <w:rsid w:val="0040255C"/>
    <w:rsid w:val="00404178"/>
    <w:rsid w:val="00410D21"/>
    <w:rsid w:val="004114E3"/>
    <w:rsid w:val="0041394B"/>
    <w:rsid w:val="00422F60"/>
    <w:rsid w:val="00423F4B"/>
    <w:rsid w:val="0042632F"/>
    <w:rsid w:val="004471C5"/>
    <w:rsid w:val="004521B6"/>
    <w:rsid w:val="00452BB3"/>
    <w:rsid w:val="0046217C"/>
    <w:rsid w:val="0046647D"/>
    <w:rsid w:val="00470DE1"/>
    <w:rsid w:val="0047561C"/>
    <w:rsid w:val="004769C8"/>
    <w:rsid w:val="00485887"/>
    <w:rsid w:val="00487CA3"/>
    <w:rsid w:val="004916A7"/>
    <w:rsid w:val="004969BE"/>
    <w:rsid w:val="004A5C6D"/>
    <w:rsid w:val="004B2613"/>
    <w:rsid w:val="004B2A63"/>
    <w:rsid w:val="004C0B8E"/>
    <w:rsid w:val="004D46EF"/>
    <w:rsid w:val="004D62EB"/>
    <w:rsid w:val="004E1F14"/>
    <w:rsid w:val="004E6665"/>
    <w:rsid w:val="004F6621"/>
    <w:rsid w:val="00504A0A"/>
    <w:rsid w:val="0050690D"/>
    <w:rsid w:val="00506D9E"/>
    <w:rsid w:val="00511E2E"/>
    <w:rsid w:val="00526533"/>
    <w:rsid w:val="00527F73"/>
    <w:rsid w:val="00533BB2"/>
    <w:rsid w:val="00535AE4"/>
    <w:rsid w:val="00537E25"/>
    <w:rsid w:val="00544E42"/>
    <w:rsid w:val="005465BA"/>
    <w:rsid w:val="00550823"/>
    <w:rsid w:val="005517B0"/>
    <w:rsid w:val="00551859"/>
    <w:rsid w:val="0055196E"/>
    <w:rsid w:val="005535D8"/>
    <w:rsid w:val="00556797"/>
    <w:rsid w:val="005761BF"/>
    <w:rsid w:val="00580D81"/>
    <w:rsid w:val="005A07B7"/>
    <w:rsid w:val="005A3BEB"/>
    <w:rsid w:val="005C265E"/>
    <w:rsid w:val="005F23F3"/>
    <w:rsid w:val="005F3A94"/>
    <w:rsid w:val="005F6A62"/>
    <w:rsid w:val="00607DC1"/>
    <w:rsid w:val="00616B71"/>
    <w:rsid w:val="0062039C"/>
    <w:rsid w:val="00620699"/>
    <w:rsid w:val="00622DAB"/>
    <w:rsid w:val="006259F1"/>
    <w:rsid w:val="006300F6"/>
    <w:rsid w:val="006330CE"/>
    <w:rsid w:val="006375B4"/>
    <w:rsid w:val="00647CA4"/>
    <w:rsid w:val="00652FFA"/>
    <w:rsid w:val="00654EC9"/>
    <w:rsid w:val="00670004"/>
    <w:rsid w:val="00673C8B"/>
    <w:rsid w:val="00674A4B"/>
    <w:rsid w:val="006834C2"/>
    <w:rsid w:val="006A13ED"/>
    <w:rsid w:val="006A73AB"/>
    <w:rsid w:val="006B4BF0"/>
    <w:rsid w:val="006B61CE"/>
    <w:rsid w:val="006B66B8"/>
    <w:rsid w:val="006C0663"/>
    <w:rsid w:val="006D0104"/>
    <w:rsid w:val="006D7DB4"/>
    <w:rsid w:val="006E065E"/>
    <w:rsid w:val="006E5F46"/>
    <w:rsid w:val="006F3741"/>
    <w:rsid w:val="00700E17"/>
    <w:rsid w:val="0071525B"/>
    <w:rsid w:val="00720604"/>
    <w:rsid w:val="00725B42"/>
    <w:rsid w:val="007319EC"/>
    <w:rsid w:val="00731BD5"/>
    <w:rsid w:val="00732C9A"/>
    <w:rsid w:val="0073565D"/>
    <w:rsid w:val="0073682D"/>
    <w:rsid w:val="0075174B"/>
    <w:rsid w:val="007525D7"/>
    <w:rsid w:val="0075268D"/>
    <w:rsid w:val="007546EB"/>
    <w:rsid w:val="00756201"/>
    <w:rsid w:val="00756DAF"/>
    <w:rsid w:val="007634AF"/>
    <w:rsid w:val="007672D4"/>
    <w:rsid w:val="00771C7A"/>
    <w:rsid w:val="007815AB"/>
    <w:rsid w:val="00782F26"/>
    <w:rsid w:val="00791736"/>
    <w:rsid w:val="007947A1"/>
    <w:rsid w:val="00795AAC"/>
    <w:rsid w:val="00796168"/>
    <w:rsid w:val="0079647B"/>
    <w:rsid w:val="007A2D02"/>
    <w:rsid w:val="007A34C3"/>
    <w:rsid w:val="007A4BB3"/>
    <w:rsid w:val="007B322E"/>
    <w:rsid w:val="007C4C12"/>
    <w:rsid w:val="007D0AC3"/>
    <w:rsid w:val="007D4879"/>
    <w:rsid w:val="007D778F"/>
    <w:rsid w:val="007F2F60"/>
    <w:rsid w:val="007F3CAD"/>
    <w:rsid w:val="007F4DE7"/>
    <w:rsid w:val="007F5316"/>
    <w:rsid w:val="007F56D2"/>
    <w:rsid w:val="0080221F"/>
    <w:rsid w:val="008025E4"/>
    <w:rsid w:val="00834960"/>
    <w:rsid w:val="00834BC3"/>
    <w:rsid w:val="00846DCA"/>
    <w:rsid w:val="00847BDD"/>
    <w:rsid w:val="008578F7"/>
    <w:rsid w:val="00863EEB"/>
    <w:rsid w:val="0086712E"/>
    <w:rsid w:val="00867F88"/>
    <w:rsid w:val="0087151C"/>
    <w:rsid w:val="00876B43"/>
    <w:rsid w:val="00880459"/>
    <w:rsid w:val="00883D91"/>
    <w:rsid w:val="0088774B"/>
    <w:rsid w:val="008A4E80"/>
    <w:rsid w:val="008A5226"/>
    <w:rsid w:val="008B280F"/>
    <w:rsid w:val="008B7FBB"/>
    <w:rsid w:val="008C01A5"/>
    <w:rsid w:val="008C3D67"/>
    <w:rsid w:val="008C46C3"/>
    <w:rsid w:val="008C7D18"/>
    <w:rsid w:val="008D158F"/>
    <w:rsid w:val="008D2DCA"/>
    <w:rsid w:val="008D4BF0"/>
    <w:rsid w:val="008D74F8"/>
    <w:rsid w:val="008D7A40"/>
    <w:rsid w:val="008E1992"/>
    <w:rsid w:val="008E3DC8"/>
    <w:rsid w:val="008E69C1"/>
    <w:rsid w:val="008F00D8"/>
    <w:rsid w:val="008F1398"/>
    <w:rsid w:val="008F388E"/>
    <w:rsid w:val="008F6951"/>
    <w:rsid w:val="00915208"/>
    <w:rsid w:val="009152C3"/>
    <w:rsid w:val="009212E5"/>
    <w:rsid w:val="00925BD6"/>
    <w:rsid w:val="00932A7A"/>
    <w:rsid w:val="00934BBC"/>
    <w:rsid w:val="009365B0"/>
    <w:rsid w:val="00943A9E"/>
    <w:rsid w:val="00944095"/>
    <w:rsid w:val="00945F69"/>
    <w:rsid w:val="00950C42"/>
    <w:rsid w:val="0097430B"/>
    <w:rsid w:val="00974DB2"/>
    <w:rsid w:val="00974EB1"/>
    <w:rsid w:val="00982DE6"/>
    <w:rsid w:val="009A09E8"/>
    <w:rsid w:val="009B11C6"/>
    <w:rsid w:val="009B7A48"/>
    <w:rsid w:val="009B7C63"/>
    <w:rsid w:val="009C180F"/>
    <w:rsid w:val="009C746C"/>
    <w:rsid w:val="009D48DD"/>
    <w:rsid w:val="009E2126"/>
    <w:rsid w:val="009E692A"/>
    <w:rsid w:val="009E73CC"/>
    <w:rsid w:val="009F029B"/>
    <w:rsid w:val="009F1F1A"/>
    <w:rsid w:val="009F4E22"/>
    <w:rsid w:val="009F7B7E"/>
    <w:rsid w:val="009F7DDB"/>
    <w:rsid w:val="00A03D66"/>
    <w:rsid w:val="00A137B5"/>
    <w:rsid w:val="00A14628"/>
    <w:rsid w:val="00A31B94"/>
    <w:rsid w:val="00A32582"/>
    <w:rsid w:val="00A3310A"/>
    <w:rsid w:val="00A40110"/>
    <w:rsid w:val="00A401EE"/>
    <w:rsid w:val="00A530FC"/>
    <w:rsid w:val="00A5654B"/>
    <w:rsid w:val="00A61F08"/>
    <w:rsid w:val="00A62457"/>
    <w:rsid w:val="00A668AA"/>
    <w:rsid w:val="00A72A2C"/>
    <w:rsid w:val="00A73353"/>
    <w:rsid w:val="00A807D9"/>
    <w:rsid w:val="00A84B13"/>
    <w:rsid w:val="00A85F7F"/>
    <w:rsid w:val="00A91439"/>
    <w:rsid w:val="00A96231"/>
    <w:rsid w:val="00AA1471"/>
    <w:rsid w:val="00AA5A0E"/>
    <w:rsid w:val="00AA70F8"/>
    <w:rsid w:val="00AB412E"/>
    <w:rsid w:val="00AB78F1"/>
    <w:rsid w:val="00AC2E9A"/>
    <w:rsid w:val="00AC50DC"/>
    <w:rsid w:val="00AD5655"/>
    <w:rsid w:val="00AE3824"/>
    <w:rsid w:val="00AE6577"/>
    <w:rsid w:val="00AE6FC4"/>
    <w:rsid w:val="00AE7A6C"/>
    <w:rsid w:val="00AF02D8"/>
    <w:rsid w:val="00AF2006"/>
    <w:rsid w:val="00AF37D0"/>
    <w:rsid w:val="00B034F8"/>
    <w:rsid w:val="00B0720B"/>
    <w:rsid w:val="00B11DF4"/>
    <w:rsid w:val="00B12EDF"/>
    <w:rsid w:val="00B14063"/>
    <w:rsid w:val="00B1678F"/>
    <w:rsid w:val="00B17B30"/>
    <w:rsid w:val="00B257D0"/>
    <w:rsid w:val="00B342D2"/>
    <w:rsid w:val="00B34810"/>
    <w:rsid w:val="00B37DBA"/>
    <w:rsid w:val="00B468CE"/>
    <w:rsid w:val="00B519DF"/>
    <w:rsid w:val="00B56892"/>
    <w:rsid w:val="00B763F8"/>
    <w:rsid w:val="00B80BF3"/>
    <w:rsid w:val="00B838AC"/>
    <w:rsid w:val="00BA1F45"/>
    <w:rsid w:val="00BA4747"/>
    <w:rsid w:val="00BA509D"/>
    <w:rsid w:val="00BB61BA"/>
    <w:rsid w:val="00BB6984"/>
    <w:rsid w:val="00BC38AF"/>
    <w:rsid w:val="00BC5E51"/>
    <w:rsid w:val="00BD0854"/>
    <w:rsid w:val="00BD0AFD"/>
    <w:rsid w:val="00BD0F9F"/>
    <w:rsid w:val="00BD59E5"/>
    <w:rsid w:val="00BD6EA7"/>
    <w:rsid w:val="00BE3FE2"/>
    <w:rsid w:val="00C1354A"/>
    <w:rsid w:val="00C1407C"/>
    <w:rsid w:val="00C200E5"/>
    <w:rsid w:val="00C20AFF"/>
    <w:rsid w:val="00C23473"/>
    <w:rsid w:val="00C25053"/>
    <w:rsid w:val="00C31625"/>
    <w:rsid w:val="00C400DE"/>
    <w:rsid w:val="00C425B7"/>
    <w:rsid w:val="00C44BD5"/>
    <w:rsid w:val="00C44D7B"/>
    <w:rsid w:val="00C475DA"/>
    <w:rsid w:val="00C52D12"/>
    <w:rsid w:val="00C566FA"/>
    <w:rsid w:val="00C62DDD"/>
    <w:rsid w:val="00C65FF2"/>
    <w:rsid w:val="00C70DF9"/>
    <w:rsid w:val="00C75A68"/>
    <w:rsid w:val="00C77609"/>
    <w:rsid w:val="00C77ABA"/>
    <w:rsid w:val="00C848B6"/>
    <w:rsid w:val="00C853FD"/>
    <w:rsid w:val="00C85665"/>
    <w:rsid w:val="00C868B8"/>
    <w:rsid w:val="00C94F92"/>
    <w:rsid w:val="00C9667D"/>
    <w:rsid w:val="00C97537"/>
    <w:rsid w:val="00CA114C"/>
    <w:rsid w:val="00CA40FD"/>
    <w:rsid w:val="00CA73C9"/>
    <w:rsid w:val="00CB09AA"/>
    <w:rsid w:val="00CB1B7D"/>
    <w:rsid w:val="00CB7B4D"/>
    <w:rsid w:val="00CE3472"/>
    <w:rsid w:val="00CE4FAE"/>
    <w:rsid w:val="00CE607E"/>
    <w:rsid w:val="00CF2B34"/>
    <w:rsid w:val="00CF7ED5"/>
    <w:rsid w:val="00D0063C"/>
    <w:rsid w:val="00D01645"/>
    <w:rsid w:val="00D02D60"/>
    <w:rsid w:val="00D02D76"/>
    <w:rsid w:val="00D04D2D"/>
    <w:rsid w:val="00D04EC4"/>
    <w:rsid w:val="00D13B83"/>
    <w:rsid w:val="00D15B92"/>
    <w:rsid w:val="00D1691A"/>
    <w:rsid w:val="00D22303"/>
    <w:rsid w:val="00D22361"/>
    <w:rsid w:val="00D31722"/>
    <w:rsid w:val="00D326A0"/>
    <w:rsid w:val="00D40103"/>
    <w:rsid w:val="00D42BC2"/>
    <w:rsid w:val="00D4302C"/>
    <w:rsid w:val="00D56657"/>
    <w:rsid w:val="00D61DF5"/>
    <w:rsid w:val="00D72DEF"/>
    <w:rsid w:val="00D81AA6"/>
    <w:rsid w:val="00D86D26"/>
    <w:rsid w:val="00D97060"/>
    <w:rsid w:val="00DA06D9"/>
    <w:rsid w:val="00DB1AAA"/>
    <w:rsid w:val="00DB1CD4"/>
    <w:rsid w:val="00DB48C0"/>
    <w:rsid w:val="00DC51A5"/>
    <w:rsid w:val="00DD1ECB"/>
    <w:rsid w:val="00DE3614"/>
    <w:rsid w:val="00DE4974"/>
    <w:rsid w:val="00DF0325"/>
    <w:rsid w:val="00DF4510"/>
    <w:rsid w:val="00DF79ED"/>
    <w:rsid w:val="00E05766"/>
    <w:rsid w:val="00E13421"/>
    <w:rsid w:val="00E14602"/>
    <w:rsid w:val="00E201D1"/>
    <w:rsid w:val="00E23F69"/>
    <w:rsid w:val="00E3637D"/>
    <w:rsid w:val="00E41829"/>
    <w:rsid w:val="00E422A6"/>
    <w:rsid w:val="00E44258"/>
    <w:rsid w:val="00E47433"/>
    <w:rsid w:val="00E54A20"/>
    <w:rsid w:val="00E621AC"/>
    <w:rsid w:val="00E64F1B"/>
    <w:rsid w:val="00E7549D"/>
    <w:rsid w:val="00E77658"/>
    <w:rsid w:val="00E805C3"/>
    <w:rsid w:val="00E8218F"/>
    <w:rsid w:val="00E959B0"/>
    <w:rsid w:val="00EA4A72"/>
    <w:rsid w:val="00EB30D4"/>
    <w:rsid w:val="00EB4DAC"/>
    <w:rsid w:val="00EB5E56"/>
    <w:rsid w:val="00EB7A9E"/>
    <w:rsid w:val="00ED14E9"/>
    <w:rsid w:val="00ED2B1F"/>
    <w:rsid w:val="00EE2360"/>
    <w:rsid w:val="00EE7CE6"/>
    <w:rsid w:val="00EF7720"/>
    <w:rsid w:val="00F038EA"/>
    <w:rsid w:val="00F0420B"/>
    <w:rsid w:val="00F0749B"/>
    <w:rsid w:val="00F1036B"/>
    <w:rsid w:val="00F13AF4"/>
    <w:rsid w:val="00F15C40"/>
    <w:rsid w:val="00F17248"/>
    <w:rsid w:val="00F22C28"/>
    <w:rsid w:val="00F34C0E"/>
    <w:rsid w:val="00F35883"/>
    <w:rsid w:val="00F46FF9"/>
    <w:rsid w:val="00F51BD9"/>
    <w:rsid w:val="00F54C51"/>
    <w:rsid w:val="00F57BBE"/>
    <w:rsid w:val="00F664CE"/>
    <w:rsid w:val="00F73993"/>
    <w:rsid w:val="00F93589"/>
    <w:rsid w:val="00F97823"/>
    <w:rsid w:val="00FA1773"/>
    <w:rsid w:val="00FA1CE1"/>
    <w:rsid w:val="00FA24FB"/>
    <w:rsid w:val="00FA6918"/>
    <w:rsid w:val="00FB1D64"/>
    <w:rsid w:val="00FB6E7A"/>
    <w:rsid w:val="00FC0E59"/>
    <w:rsid w:val="00FC38EE"/>
    <w:rsid w:val="00FD395D"/>
    <w:rsid w:val="00FD3F0B"/>
    <w:rsid w:val="00FE3ACA"/>
    <w:rsid w:val="00FF0B9C"/>
    <w:rsid w:val="00FF16FA"/>
    <w:rsid w:val="00FF6F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0630B"/>
  <w15:docId w15:val="{DB732661-7235-4821-924E-A0658D529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868B8"/>
  </w:style>
  <w:style w:type="paragraph" w:styleId="Nadpis2">
    <w:name w:val="heading 2"/>
    <w:basedOn w:val="Normlny"/>
    <w:next w:val="Normlny"/>
    <w:link w:val="Nadpis2Char"/>
    <w:uiPriority w:val="9"/>
    <w:unhideWhenUsed/>
    <w:qFormat/>
    <w:rsid w:val="00C868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C868B8"/>
    <w:rPr>
      <w:rFonts w:asciiTheme="majorHAnsi" w:eastAsiaTheme="majorEastAsia" w:hAnsiTheme="majorHAnsi" w:cstheme="majorBidi"/>
      <w:color w:val="2F5496" w:themeColor="accent1" w:themeShade="BF"/>
      <w:sz w:val="26"/>
      <w:szCs w:val="26"/>
    </w:rPr>
  </w:style>
  <w:style w:type="paragraph" w:styleId="Popis">
    <w:name w:val="caption"/>
    <w:basedOn w:val="Normlny"/>
    <w:next w:val="Normlny"/>
    <w:uiPriority w:val="35"/>
    <w:unhideWhenUsed/>
    <w:qFormat/>
    <w:rsid w:val="00C868B8"/>
    <w:pPr>
      <w:spacing w:after="200" w:line="240" w:lineRule="auto"/>
    </w:pPr>
    <w:rPr>
      <w:i/>
      <w:iCs/>
      <w:color w:val="44546A" w:themeColor="text2"/>
      <w:sz w:val="18"/>
      <w:szCs w:val="18"/>
    </w:rPr>
  </w:style>
  <w:style w:type="paragraph" w:styleId="Nzov">
    <w:name w:val="Title"/>
    <w:basedOn w:val="Normlny"/>
    <w:next w:val="Normlny"/>
    <w:link w:val="NzovChar"/>
    <w:uiPriority w:val="10"/>
    <w:qFormat/>
    <w:rsid w:val="00C868B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C868B8"/>
    <w:rPr>
      <w:rFonts w:asciiTheme="majorHAnsi" w:eastAsiaTheme="majorEastAsia" w:hAnsiTheme="majorHAnsi" w:cstheme="majorBidi"/>
      <w:color w:val="323E4F" w:themeColor="text2" w:themeShade="BF"/>
      <w:spacing w:val="5"/>
      <w:kern w:val="28"/>
      <w:sz w:val="52"/>
      <w:szCs w:val="52"/>
    </w:rPr>
  </w:style>
  <w:style w:type="paragraph" w:styleId="Odsekzoznamu">
    <w:name w:val="List Paragraph"/>
    <w:aliases w:val="Akapit z listą BS,List Paragraph1,Bullet1,List Paragraph (numbered (a)),Normal 1,List Paragraph 1,Bullets,NumberedParas,Dot pt,F5 List Paragraph,No Spacing1,List Paragraph Char Char Char,Indicator Text,Bullet 1,Indent Paragraph"/>
    <w:basedOn w:val="Normlny"/>
    <w:link w:val="OdsekzoznamuChar"/>
    <w:uiPriority w:val="34"/>
    <w:qFormat/>
    <w:rsid w:val="00C868B8"/>
    <w:pPr>
      <w:ind w:left="720"/>
      <w:contextualSpacing/>
    </w:pPr>
  </w:style>
  <w:style w:type="character" w:customStyle="1" w:styleId="OdsekzoznamuChar">
    <w:name w:val="Odsek zoznamu Char"/>
    <w:aliases w:val="Akapit z listą BS Char,List Paragraph1 Char,Bullet1 Char,List Paragraph (numbered (a)) Char,Normal 1 Char,List Paragraph 1 Char,Bullets Char,NumberedParas Char,Dot pt Char,F5 List Paragraph Char,No Spacing1 Char,Indicator Text Char"/>
    <w:link w:val="Odsekzoznamu"/>
    <w:uiPriority w:val="34"/>
    <w:qFormat/>
    <w:rsid w:val="002A5EE2"/>
  </w:style>
  <w:style w:type="paragraph" w:customStyle="1" w:styleId="Normln1">
    <w:name w:val="Normální1"/>
    <w:rsid w:val="00B257D0"/>
    <w:pPr>
      <w:spacing w:after="200" w:line="276" w:lineRule="auto"/>
    </w:pPr>
    <w:rPr>
      <w:rFonts w:ascii="Lucida Grande" w:eastAsia="ヒラギノ角ゴ Pro W3" w:hAnsi="Lucida Grande" w:cs="Times New Roman"/>
      <w:color w:val="000000"/>
      <w:szCs w:val="20"/>
      <w:lang w:val="de-DE" w:eastAsia="sk-SK"/>
    </w:rPr>
  </w:style>
  <w:style w:type="character" w:styleId="slostrany">
    <w:name w:val="page number"/>
    <w:basedOn w:val="Predvolenpsmoodseku"/>
    <w:uiPriority w:val="99"/>
    <w:unhideWhenUsed/>
    <w:rsid w:val="0020163B"/>
  </w:style>
  <w:style w:type="paragraph" w:customStyle="1" w:styleId="EuropassSectionDetails">
    <w:name w:val="Europass_SectionDetails"/>
    <w:basedOn w:val="Normlny"/>
    <w:rsid w:val="0020163B"/>
    <w:pPr>
      <w:widowControl w:val="0"/>
      <w:suppressLineNumbers/>
      <w:suppressAutoHyphens/>
      <w:autoSpaceDE w:val="0"/>
      <w:spacing w:before="28" w:after="56" w:line="100" w:lineRule="atLeast"/>
    </w:pPr>
    <w:rPr>
      <w:rFonts w:ascii="Arial" w:eastAsia="SimSun" w:hAnsi="Arial" w:cs="Mangal"/>
      <w:color w:val="3F3A38"/>
      <w:spacing w:val="-6"/>
      <w:kern w:val="1"/>
      <w:sz w:val="18"/>
      <w:szCs w:val="24"/>
      <w:lang w:val="en-GB" w:eastAsia="zh-CN" w:bidi="hi-IN"/>
    </w:rPr>
  </w:style>
  <w:style w:type="paragraph" w:customStyle="1" w:styleId="ColorfulList-Accent11">
    <w:name w:val="Colorful List - Accent 11"/>
    <w:basedOn w:val="Normlny"/>
    <w:uiPriority w:val="99"/>
    <w:rsid w:val="00607DC1"/>
    <w:pPr>
      <w:spacing w:after="0" w:line="240" w:lineRule="auto"/>
      <w:ind w:left="720"/>
      <w:contextualSpacing/>
    </w:pPr>
    <w:rPr>
      <w:rFonts w:ascii="Times New Roman" w:eastAsia="Times New Roman" w:hAnsi="Times New Roman" w:cs="Times New Roman"/>
      <w:sz w:val="24"/>
      <w:szCs w:val="20"/>
      <w:lang w:val="en-GB"/>
    </w:rPr>
  </w:style>
  <w:style w:type="paragraph" w:styleId="Hlavika">
    <w:name w:val="header"/>
    <w:basedOn w:val="Normlny"/>
    <w:link w:val="HlavikaChar"/>
    <w:uiPriority w:val="99"/>
    <w:unhideWhenUsed/>
    <w:rsid w:val="00A3310A"/>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A3310A"/>
  </w:style>
  <w:style w:type="paragraph" w:styleId="Pta">
    <w:name w:val="footer"/>
    <w:basedOn w:val="Normlny"/>
    <w:link w:val="PtaChar"/>
    <w:uiPriority w:val="99"/>
    <w:unhideWhenUsed/>
    <w:rsid w:val="00A3310A"/>
    <w:pPr>
      <w:tabs>
        <w:tab w:val="center" w:pos="4680"/>
        <w:tab w:val="right" w:pos="9360"/>
      </w:tabs>
      <w:spacing w:after="0" w:line="240" w:lineRule="auto"/>
    </w:pPr>
  </w:style>
  <w:style w:type="character" w:customStyle="1" w:styleId="PtaChar">
    <w:name w:val="Päta Char"/>
    <w:basedOn w:val="Predvolenpsmoodseku"/>
    <w:link w:val="Pta"/>
    <w:uiPriority w:val="99"/>
    <w:rsid w:val="00A3310A"/>
  </w:style>
  <w:style w:type="paragraph" w:styleId="Textbubliny">
    <w:name w:val="Balloon Text"/>
    <w:basedOn w:val="Normlny"/>
    <w:link w:val="TextbublinyChar"/>
    <w:uiPriority w:val="99"/>
    <w:semiHidden/>
    <w:unhideWhenUsed/>
    <w:rsid w:val="00A3310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310A"/>
    <w:rPr>
      <w:rFonts w:ascii="Segoe UI" w:hAnsi="Segoe UI" w:cs="Segoe UI"/>
      <w:sz w:val="18"/>
      <w:szCs w:val="18"/>
    </w:rPr>
  </w:style>
  <w:style w:type="table" w:styleId="Mriekatabuky">
    <w:name w:val="Table Grid"/>
    <w:basedOn w:val="Normlnatabuka"/>
    <w:uiPriority w:val="39"/>
    <w:rsid w:val="00F07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ra">
    <w:name w:val="annotation text"/>
    <w:basedOn w:val="Normlny"/>
    <w:link w:val="TextkomentraChar"/>
    <w:uiPriority w:val="99"/>
    <w:rsid w:val="0015544F"/>
    <w:pPr>
      <w:spacing w:after="0" w:line="240" w:lineRule="auto"/>
    </w:pPr>
    <w:rPr>
      <w:rFonts w:ascii="Times New Roman" w:eastAsia="Times New Roman" w:hAnsi="Times New Roman" w:cs="Times New Roman"/>
      <w:sz w:val="20"/>
      <w:szCs w:val="20"/>
      <w:lang w:val="en-GB" w:eastAsia="en-GB"/>
    </w:rPr>
  </w:style>
  <w:style w:type="character" w:customStyle="1" w:styleId="TextkomentraChar">
    <w:name w:val="Text komentára Char"/>
    <w:basedOn w:val="Predvolenpsmoodseku"/>
    <w:link w:val="Textkomentra"/>
    <w:uiPriority w:val="99"/>
    <w:rsid w:val="0015544F"/>
    <w:rPr>
      <w:rFonts w:ascii="Times New Roman" w:eastAsia="Times New Roman" w:hAnsi="Times New Roman" w:cs="Times New Roman"/>
      <w:sz w:val="20"/>
      <w:szCs w:val="20"/>
      <w:lang w:val="en-GB" w:eastAsia="en-GB"/>
    </w:rPr>
  </w:style>
  <w:style w:type="paragraph" w:customStyle="1" w:styleId="Default">
    <w:name w:val="Default"/>
    <w:rsid w:val="00527F73"/>
    <w:pPr>
      <w:autoSpaceDE w:val="0"/>
      <w:autoSpaceDN w:val="0"/>
      <w:adjustRightInd w:val="0"/>
      <w:spacing w:after="0" w:line="240" w:lineRule="auto"/>
    </w:pPr>
    <w:rPr>
      <w:rFonts w:ascii="Times New Roman" w:hAnsi="Times New Roman" w:cs="Times New Roman"/>
      <w:color w:val="000000"/>
      <w:sz w:val="24"/>
      <w:szCs w:val="24"/>
      <w:lang w:val="es-ES"/>
    </w:rPr>
  </w:style>
  <w:style w:type="paragraph" w:styleId="Bezriadkovania">
    <w:name w:val="No Spacing"/>
    <w:uiPriority w:val="1"/>
    <w:qFormat/>
    <w:rsid w:val="00362EDA"/>
    <w:pPr>
      <w:spacing w:after="0" w:line="240" w:lineRule="auto"/>
    </w:pPr>
    <w:rPr>
      <w:lang w:val="sk-SK"/>
    </w:rPr>
  </w:style>
  <w:style w:type="paragraph" w:customStyle="1" w:styleId="CVNormal">
    <w:name w:val="CV Normal"/>
    <w:basedOn w:val="Normlny"/>
    <w:rsid w:val="00356D79"/>
    <w:pPr>
      <w:suppressAutoHyphens/>
      <w:spacing w:after="0" w:line="240" w:lineRule="auto"/>
      <w:ind w:left="113" w:right="113"/>
    </w:pPr>
    <w:rPr>
      <w:rFonts w:ascii="Arial Narrow" w:eastAsia="Times New Roman" w:hAnsi="Arial Narrow" w:cs="Times New Roman"/>
      <w:sz w:val="20"/>
      <w:szCs w:val="20"/>
      <w:lang w:eastAsia="ar-SA"/>
    </w:rPr>
  </w:style>
  <w:style w:type="paragraph" w:customStyle="1" w:styleId="ECVOrganisationDetails">
    <w:name w:val="_ECV_OrganisationDetails"/>
    <w:basedOn w:val="Normlny"/>
    <w:rsid w:val="00356D79"/>
    <w:pPr>
      <w:widowControl w:val="0"/>
      <w:suppressLineNumbers/>
      <w:suppressAutoHyphens/>
      <w:autoSpaceDE w:val="0"/>
      <w:spacing w:before="57" w:after="85" w:line="100" w:lineRule="atLeast"/>
    </w:pPr>
    <w:rPr>
      <w:rFonts w:ascii="Arial" w:eastAsia="ArialMT" w:hAnsi="Arial" w:cs="ArialMT"/>
      <w:color w:val="3F3A38"/>
      <w:spacing w:val="-6"/>
      <w:kern w:val="1"/>
      <w:sz w:val="18"/>
      <w:szCs w:val="18"/>
      <w:lang w:val="en-GB" w:eastAsia="zh-CN" w:bidi="hi-IN"/>
    </w:rPr>
  </w:style>
  <w:style w:type="paragraph" w:customStyle="1" w:styleId="ECVSectionBullet">
    <w:name w:val="_ECV_SectionBullet"/>
    <w:basedOn w:val="Normlny"/>
    <w:rsid w:val="00356D79"/>
    <w:pPr>
      <w:widowControl w:val="0"/>
      <w:suppressLineNumbers/>
      <w:suppressAutoHyphens/>
      <w:autoSpaceDE w:val="0"/>
      <w:spacing w:after="0" w:line="100" w:lineRule="atLeast"/>
    </w:pPr>
    <w:rPr>
      <w:rFonts w:ascii="Arial" w:eastAsia="SimSun" w:hAnsi="Arial" w:cs="Mangal"/>
      <w:color w:val="3F3A38"/>
      <w:spacing w:val="-6"/>
      <w:kern w:val="2"/>
      <w:sz w:val="18"/>
      <w:szCs w:val="24"/>
      <w:lang w:val="en-GB" w:eastAsia="zh-CN" w:bidi="hi-IN"/>
    </w:rPr>
  </w:style>
  <w:style w:type="character" w:customStyle="1" w:styleId="EuropassTextItalics">
    <w:name w:val="Europass_Text_Italics"/>
    <w:rsid w:val="00356D79"/>
    <w:rPr>
      <w:rFonts w:ascii="Arial" w:hAnsi="Arial"/>
      <w:i/>
    </w:rPr>
  </w:style>
  <w:style w:type="character" w:styleId="Odkaznakomentr">
    <w:name w:val="annotation reference"/>
    <w:basedOn w:val="Predvolenpsmoodseku"/>
    <w:uiPriority w:val="99"/>
    <w:semiHidden/>
    <w:unhideWhenUsed/>
    <w:rsid w:val="00B34810"/>
    <w:rPr>
      <w:sz w:val="16"/>
      <w:szCs w:val="16"/>
    </w:rPr>
  </w:style>
  <w:style w:type="paragraph" w:styleId="Predmetkomentra">
    <w:name w:val="annotation subject"/>
    <w:basedOn w:val="Textkomentra"/>
    <w:next w:val="Textkomentra"/>
    <w:link w:val="PredmetkomentraChar"/>
    <w:uiPriority w:val="99"/>
    <w:semiHidden/>
    <w:unhideWhenUsed/>
    <w:rsid w:val="00B34810"/>
    <w:pPr>
      <w:spacing w:after="160"/>
    </w:pPr>
    <w:rPr>
      <w:rFonts w:asciiTheme="minorHAnsi" w:eastAsiaTheme="minorHAnsi" w:hAnsiTheme="minorHAnsi" w:cstheme="minorBidi"/>
      <w:b/>
      <w:bCs/>
      <w:lang w:val="en-US" w:eastAsia="en-US"/>
    </w:rPr>
  </w:style>
  <w:style w:type="character" w:customStyle="1" w:styleId="PredmetkomentraChar">
    <w:name w:val="Predmet komentára Char"/>
    <w:basedOn w:val="TextkomentraChar"/>
    <w:link w:val="Predmetkomentra"/>
    <w:uiPriority w:val="99"/>
    <w:semiHidden/>
    <w:rsid w:val="00B34810"/>
    <w:rPr>
      <w:rFonts w:ascii="Times New Roman" w:eastAsia="Times New Roman" w:hAnsi="Times New Roman" w:cs="Times New Roman"/>
      <w:b/>
      <w:bCs/>
      <w:sz w:val="20"/>
      <w:szCs w:val="20"/>
      <w:lang w:val="en-GB" w:eastAsia="en-GB"/>
    </w:rPr>
  </w:style>
  <w:style w:type="paragraph" w:styleId="Zarkazkladnhotextu">
    <w:name w:val="Body Text Indent"/>
    <w:basedOn w:val="Normlny"/>
    <w:link w:val="ZarkazkladnhotextuChar"/>
    <w:uiPriority w:val="99"/>
    <w:rsid w:val="006A73AB"/>
    <w:pPr>
      <w:spacing w:after="120" w:line="240" w:lineRule="auto"/>
      <w:ind w:left="283"/>
    </w:pPr>
    <w:rPr>
      <w:rFonts w:ascii="Times New Roman" w:eastAsia="Calibri" w:hAnsi="Times New Roman" w:cs="Times New Roman"/>
      <w:sz w:val="24"/>
      <w:szCs w:val="24"/>
      <w:lang w:val="tr-TR" w:eastAsia="tr-TR"/>
    </w:rPr>
  </w:style>
  <w:style w:type="character" w:customStyle="1" w:styleId="ZarkazkladnhotextuChar">
    <w:name w:val="Zarážka základného textu Char"/>
    <w:basedOn w:val="Predvolenpsmoodseku"/>
    <w:link w:val="Zarkazkladnhotextu"/>
    <w:uiPriority w:val="99"/>
    <w:rsid w:val="006A73AB"/>
    <w:rPr>
      <w:rFonts w:ascii="Times New Roman" w:eastAsia="Calibri" w:hAnsi="Times New Roman" w:cs="Times New Roman"/>
      <w:sz w:val="24"/>
      <w:szCs w:val="24"/>
      <w:lang w:val="tr-TR" w:eastAsia="tr-TR"/>
    </w:rPr>
  </w:style>
  <w:style w:type="character" w:styleId="Hypertextovprepojenie">
    <w:name w:val="Hyperlink"/>
    <w:basedOn w:val="Predvolenpsmoodseku"/>
    <w:uiPriority w:val="99"/>
    <w:semiHidden/>
    <w:unhideWhenUsed/>
    <w:rsid w:val="00B11DF4"/>
    <w:rPr>
      <w:color w:val="0000FF"/>
      <w:u w:val="single"/>
    </w:rPr>
  </w:style>
  <w:style w:type="character" w:styleId="PouitHypertextovPrepojenie">
    <w:name w:val="FollowedHyperlink"/>
    <w:basedOn w:val="Predvolenpsmoodseku"/>
    <w:uiPriority w:val="99"/>
    <w:semiHidden/>
    <w:unhideWhenUsed/>
    <w:rsid w:val="00B11DF4"/>
    <w:rPr>
      <w:color w:val="800080"/>
      <w:u w:val="single"/>
    </w:rPr>
  </w:style>
  <w:style w:type="paragraph" w:customStyle="1" w:styleId="msonormal0">
    <w:name w:val="msonormal"/>
    <w:basedOn w:val="Normlny"/>
    <w:rsid w:val="00B11D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B11DF4"/>
    <w:pPr>
      <w:spacing w:before="100" w:beforeAutospacing="1" w:after="100" w:afterAutospacing="1" w:line="240" w:lineRule="auto"/>
    </w:pPr>
    <w:rPr>
      <w:rFonts w:ascii="Tahoma" w:eastAsia="Times New Roman" w:hAnsi="Tahoma" w:cs="Tahoma"/>
      <w:color w:val="000000"/>
      <w:sz w:val="18"/>
      <w:szCs w:val="18"/>
    </w:rPr>
  </w:style>
  <w:style w:type="paragraph" w:customStyle="1" w:styleId="font6">
    <w:name w:val="font6"/>
    <w:basedOn w:val="Normlny"/>
    <w:rsid w:val="00B11DF4"/>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66">
    <w:name w:val="xl66"/>
    <w:basedOn w:val="Normlny"/>
    <w:rsid w:val="00B11DF4"/>
    <w:pPr>
      <w:spacing w:before="100" w:beforeAutospacing="1" w:after="100" w:afterAutospacing="1" w:line="240" w:lineRule="auto"/>
    </w:pPr>
    <w:rPr>
      <w:rFonts w:ascii="Arial" w:eastAsia="Times New Roman" w:hAnsi="Arial" w:cs="Arial"/>
      <w:sz w:val="20"/>
      <w:szCs w:val="20"/>
    </w:rPr>
  </w:style>
  <w:style w:type="paragraph" w:customStyle="1" w:styleId="xl67">
    <w:name w:val="xl67"/>
    <w:basedOn w:val="Normlny"/>
    <w:rsid w:val="00B11DF4"/>
    <w:pPr>
      <w:spacing w:before="100" w:beforeAutospacing="1" w:after="100" w:afterAutospacing="1" w:line="240" w:lineRule="auto"/>
    </w:pPr>
    <w:rPr>
      <w:rFonts w:ascii="Arial" w:eastAsia="Times New Roman" w:hAnsi="Arial" w:cs="Arial"/>
      <w:sz w:val="20"/>
      <w:szCs w:val="20"/>
    </w:rPr>
  </w:style>
  <w:style w:type="paragraph" w:customStyle="1" w:styleId="xl68">
    <w:name w:val="xl68"/>
    <w:basedOn w:val="Normlny"/>
    <w:rsid w:val="00B11DF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Arial" w:eastAsia="Times New Roman" w:hAnsi="Arial" w:cs="Arial"/>
      <w:b/>
      <w:bCs/>
      <w:sz w:val="20"/>
      <w:szCs w:val="20"/>
    </w:rPr>
  </w:style>
  <w:style w:type="paragraph" w:customStyle="1" w:styleId="xl69">
    <w:name w:val="xl69"/>
    <w:basedOn w:val="Normlny"/>
    <w:rsid w:val="00B11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70">
    <w:name w:val="xl70"/>
    <w:basedOn w:val="Normlny"/>
    <w:rsid w:val="00B11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71">
    <w:name w:val="xl71"/>
    <w:basedOn w:val="Normlny"/>
    <w:rsid w:val="00B11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72">
    <w:name w:val="xl72"/>
    <w:basedOn w:val="Normlny"/>
    <w:rsid w:val="00B11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73">
    <w:name w:val="xl73"/>
    <w:basedOn w:val="Normlny"/>
    <w:rsid w:val="00B11D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20"/>
      <w:szCs w:val="20"/>
    </w:rPr>
  </w:style>
  <w:style w:type="paragraph" w:customStyle="1" w:styleId="xl74">
    <w:name w:val="xl74"/>
    <w:basedOn w:val="Normlny"/>
    <w:rsid w:val="00B11DF4"/>
    <w:pPr>
      <w:pBdr>
        <w:left w:val="single" w:sz="4" w:space="0" w:color="auto"/>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5">
    <w:name w:val="xl75"/>
    <w:basedOn w:val="Normlny"/>
    <w:rsid w:val="00B11DF4"/>
    <w:pP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6">
    <w:name w:val="xl76"/>
    <w:basedOn w:val="Normlny"/>
    <w:rsid w:val="00B11DF4"/>
    <w:pPr>
      <w:shd w:val="clear" w:color="000000" w:fill="C0C0C0"/>
      <w:spacing w:before="100" w:beforeAutospacing="1" w:after="100" w:afterAutospacing="1" w:line="240" w:lineRule="auto"/>
      <w:jc w:val="center"/>
    </w:pPr>
    <w:rPr>
      <w:rFonts w:ascii="Arial" w:eastAsia="Times New Roman" w:hAnsi="Arial" w:cs="Arial"/>
      <w:sz w:val="20"/>
      <w:szCs w:val="20"/>
    </w:rPr>
  </w:style>
  <w:style w:type="paragraph" w:customStyle="1" w:styleId="xl77">
    <w:name w:val="xl77"/>
    <w:basedOn w:val="Normlny"/>
    <w:rsid w:val="00B11DF4"/>
    <w:pP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8">
    <w:name w:val="xl78"/>
    <w:basedOn w:val="Normlny"/>
    <w:rsid w:val="00B11DF4"/>
    <w:pP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9">
    <w:name w:val="xl79"/>
    <w:basedOn w:val="Normlny"/>
    <w:rsid w:val="00B11DF4"/>
    <w:pPr>
      <w:pBdr>
        <w:right w:val="single" w:sz="4" w:space="0" w:color="auto"/>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0">
    <w:name w:val="xl80"/>
    <w:basedOn w:val="Normlny"/>
    <w:rsid w:val="00B11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81">
    <w:name w:val="xl81"/>
    <w:basedOn w:val="Normlny"/>
    <w:rsid w:val="00B11DF4"/>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82">
    <w:name w:val="xl82"/>
    <w:basedOn w:val="Normlny"/>
    <w:rsid w:val="00B11DF4"/>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83">
    <w:name w:val="xl83"/>
    <w:basedOn w:val="Normlny"/>
    <w:rsid w:val="00B11DF4"/>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84">
    <w:name w:val="xl84"/>
    <w:basedOn w:val="Normlny"/>
    <w:rsid w:val="00B11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85">
    <w:name w:val="xl85"/>
    <w:basedOn w:val="Normlny"/>
    <w:rsid w:val="00B11DF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86">
    <w:name w:val="xl86"/>
    <w:basedOn w:val="Normlny"/>
    <w:rsid w:val="00B11DF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87">
    <w:name w:val="xl87"/>
    <w:basedOn w:val="Normlny"/>
    <w:rsid w:val="00B11DF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88">
    <w:name w:val="xl88"/>
    <w:basedOn w:val="Normlny"/>
    <w:rsid w:val="00B11DF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89">
    <w:name w:val="xl89"/>
    <w:basedOn w:val="Normlny"/>
    <w:rsid w:val="00B11DF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90">
    <w:name w:val="xl90"/>
    <w:basedOn w:val="Normlny"/>
    <w:rsid w:val="00B11DF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91">
    <w:name w:val="xl91"/>
    <w:basedOn w:val="Normlny"/>
    <w:rsid w:val="00B11DF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20"/>
      <w:szCs w:val="20"/>
    </w:rPr>
  </w:style>
  <w:style w:type="paragraph" w:customStyle="1" w:styleId="xl92">
    <w:name w:val="xl92"/>
    <w:basedOn w:val="Normlny"/>
    <w:rsid w:val="00B11DF4"/>
    <w:pPr>
      <w:pBdr>
        <w:top w:val="single" w:sz="4" w:space="0" w:color="auto"/>
        <w:bottom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20"/>
      <w:szCs w:val="20"/>
    </w:rPr>
  </w:style>
  <w:style w:type="paragraph" w:customStyle="1" w:styleId="xl93">
    <w:name w:val="xl93"/>
    <w:basedOn w:val="Normlny"/>
    <w:rsid w:val="00B11DF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20"/>
      <w:szCs w:val="20"/>
    </w:rPr>
  </w:style>
  <w:style w:type="paragraph" w:customStyle="1" w:styleId="xl94">
    <w:name w:val="xl94"/>
    <w:basedOn w:val="Normlny"/>
    <w:rsid w:val="00B11DF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95">
    <w:name w:val="xl95"/>
    <w:basedOn w:val="Normlny"/>
    <w:rsid w:val="00B11DF4"/>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96">
    <w:name w:val="xl96"/>
    <w:basedOn w:val="Normlny"/>
    <w:rsid w:val="00B11DF4"/>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97">
    <w:name w:val="xl97"/>
    <w:basedOn w:val="Normlny"/>
    <w:rsid w:val="00B11DF4"/>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pPr>
    <w:rPr>
      <w:rFonts w:ascii="Arial" w:eastAsia="Times New Roman" w:hAnsi="Arial" w:cs="Arial"/>
      <w:b/>
      <w:bCs/>
      <w:sz w:val="20"/>
      <w:szCs w:val="20"/>
    </w:rPr>
  </w:style>
  <w:style w:type="paragraph" w:customStyle="1" w:styleId="xl98">
    <w:name w:val="xl98"/>
    <w:basedOn w:val="Normlny"/>
    <w:rsid w:val="00B11DF4"/>
    <w:pPr>
      <w:pBdr>
        <w:top w:val="single" w:sz="4" w:space="0" w:color="auto"/>
        <w:bottom w:val="single" w:sz="4" w:space="0" w:color="auto"/>
      </w:pBdr>
      <w:shd w:val="clear" w:color="000000" w:fill="FFFF99"/>
      <w:spacing w:before="100" w:beforeAutospacing="1" w:after="100" w:afterAutospacing="1" w:line="240" w:lineRule="auto"/>
      <w:jc w:val="right"/>
    </w:pPr>
    <w:rPr>
      <w:rFonts w:ascii="Arial" w:eastAsia="Times New Roman" w:hAnsi="Arial" w:cs="Arial"/>
      <w:b/>
      <w:bCs/>
      <w:sz w:val="20"/>
      <w:szCs w:val="20"/>
    </w:rPr>
  </w:style>
  <w:style w:type="paragraph" w:customStyle="1" w:styleId="xl99">
    <w:name w:val="xl99"/>
    <w:basedOn w:val="Normlny"/>
    <w:rsid w:val="00B11DF4"/>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right"/>
    </w:pPr>
    <w:rPr>
      <w:rFonts w:ascii="Arial" w:eastAsia="Times New Roman" w:hAnsi="Arial" w:cs="Arial"/>
      <w:b/>
      <w:bCs/>
      <w:sz w:val="20"/>
      <w:szCs w:val="20"/>
    </w:rPr>
  </w:style>
  <w:style w:type="paragraph" w:customStyle="1" w:styleId="xl100">
    <w:name w:val="xl100"/>
    <w:basedOn w:val="Normlny"/>
    <w:rsid w:val="00B11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01">
    <w:name w:val="xl101"/>
    <w:basedOn w:val="Normlny"/>
    <w:rsid w:val="00B11DF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02">
    <w:name w:val="xl102"/>
    <w:basedOn w:val="Normlny"/>
    <w:rsid w:val="00B11DF4"/>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03">
    <w:name w:val="xl103"/>
    <w:basedOn w:val="Normlny"/>
    <w:rsid w:val="00B11DF4"/>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04">
    <w:name w:val="xl104"/>
    <w:basedOn w:val="Normlny"/>
    <w:rsid w:val="00B11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05">
    <w:name w:val="xl105"/>
    <w:basedOn w:val="Normlny"/>
    <w:rsid w:val="00B11DF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106">
    <w:name w:val="xl106"/>
    <w:basedOn w:val="Normlny"/>
    <w:rsid w:val="00B11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107">
    <w:name w:val="xl107"/>
    <w:basedOn w:val="Normlny"/>
    <w:rsid w:val="00B11DF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108">
    <w:name w:val="xl108"/>
    <w:basedOn w:val="Normlny"/>
    <w:rsid w:val="00B11DF4"/>
    <w:pPr>
      <w:pBdr>
        <w:top w:val="single" w:sz="4" w:space="0" w:color="auto"/>
        <w:left w:val="single" w:sz="4" w:space="0" w:color="auto"/>
        <w:bottom w:val="single" w:sz="4" w:space="0" w:color="auto"/>
      </w:pBdr>
      <w:shd w:val="clear" w:color="000000" w:fill="92D050"/>
      <w:spacing w:before="100" w:beforeAutospacing="1" w:after="100" w:afterAutospacing="1" w:line="240" w:lineRule="auto"/>
    </w:pPr>
    <w:rPr>
      <w:rFonts w:ascii="Arial" w:eastAsia="Times New Roman" w:hAnsi="Arial" w:cs="Arial"/>
      <w:b/>
      <w:bCs/>
      <w:sz w:val="20"/>
      <w:szCs w:val="20"/>
    </w:rPr>
  </w:style>
  <w:style w:type="paragraph" w:customStyle="1" w:styleId="xl109">
    <w:name w:val="xl109"/>
    <w:basedOn w:val="Normlny"/>
    <w:rsid w:val="00B11DF4"/>
    <w:pPr>
      <w:pBdr>
        <w:top w:val="single" w:sz="4" w:space="0" w:color="auto"/>
        <w:bottom w:val="single" w:sz="4" w:space="0" w:color="auto"/>
      </w:pBdr>
      <w:shd w:val="clear" w:color="000000" w:fill="92D050"/>
      <w:spacing w:before="100" w:beforeAutospacing="1" w:after="100" w:afterAutospacing="1" w:line="240" w:lineRule="auto"/>
    </w:pPr>
    <w:rPr>
      <w:rFonts w:ascii="Arial" w:eastAsia="Times New Roman" w:hAnsi="Arial" w:cs="Arial"/>
      <w:b/>
      <w:bCs/>
      <w:sz w:val="20"/>
      <w:szCs w:val="20"/>
    </w:rPr>
  </w:style>
  <w:style w:type="paragraph" w:customStyle="1" w:styleId="xl110">
    <w:name w:val="xl110"/>
    <w:basedOn w:val="Normlny"/>
    <w:rsid w:val="00B11DF4"/>
    <w:pPr>
      <w:pBdr>
        <w:top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Arial" w:eastAsia="Times New Roman" w:hAnsi="Arial" w:cs="Arial"/>
      <w:b/>
      <w:bCs/>
      <w:sz w:val="20"/>
      <w:szCs w:val="20"/>
    </w:rPr>
  </w:style>
  <w:style w:type="paragraph" w:customStyle="1" w:styleId="xl111">
    <w:name w:val="xl111"/>
    <w:basedOn w:val="Normlny"/>
    <w:rsid w:val="00B11DF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112">
    <w:name w:val="xl112"/>
    <w:basedOn w:val="Normlny"/>
    <w:rsid w:val="00B11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113">
    <w:name w:val="xl113"/>
    <w:basedOn w:val="Normlny"/>
    <w:rsid w:val="00B11D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Arial" w:eastAsia="Times New Roman" w:hAnsi="Arial" w:cs="Arial"/>
      <w:b/>
      <w:bCs/>
      <w:sz w:val="20"/>
      <w:szCs w:val="20"/>
    </w:rPr>
  </w:style>
  <w:style w:type="paragraph" w:customStyle="1" w:styleId="xl114">
    <w:name w:val="xl114"/>
    <w:basedOn w:val="Normlny"/>
    <w:rsid w:val="00B11DF4"/>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0"/>
      <w:szCs w:val="20"/>
    </w:rPr>
  </w:style>
  <w:style w:type="paragraph" w:customStyle="1" w:styleId="xl115">
    <w:name w:val="xl115"/>
    <w:basedOn w:val="Normlny"/>
    <w:rsid w:val="00B11DF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16">
    <w:name w:val="xl116"/>
    <w:basedOn w:val="Normlny"/>
    <w:rsid w:val="00B11DF4"/>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17">
    <w:name w:val="xl117"/>
    <w:basedOn w:val="Normlny"/>
    <w:rsid w:val="00B11DF4"/>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18">
    <w:name w:val="xl118"/>
    <w:basedOn w:val="Normlny"/>
    <w:rsid w:val="00B11DF4"/>
    <w:pPr>
      <w:pBdr>
        <w:top w:val="single" w:sz="4" w:space="0" w:color="auto"/>
        <w:left w:val="single" w:sz="4" w:space="0" w:color="auto"/>
        <w:bottom w:val="single" w:sz="4" w:space="0" w:color="auto"/>
      </w:pBdr>
      <w:shd w:val="clear" w:color="000000" w:fill="FFCC99"/>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119">
    <w:name w:val="xl119"/>
    <w:basedOn w:val="Normlny"/>
    <w:rsid w:val="00B11DF4"/>
    <w:pPr>
      <w:pBdr>
        <w:top w:val="single" w:sz="4" w:space="0" w:color="auto"/>
        <w:bottom w:val="single" w:sz="4" w:space="0" w:color="auto"/>
      </w:pBdr>
      <w:shd w:val="clear" w:color="000000" w:fill="FFCC99"/>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120">
    <w:name w:val="xl120"/>
    <w:basedOn w:val="Normlny"/>
    <w:rsid w:val="00B11DF4"/>
    <w:pPr>
      <w:pBdr>
        <w:top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121">
    <w:name w:val="xl121"/>
    <w:basedOn w:val="Normlny"/>
    <w:rsid w:val="00B11DF4"/>
    <w:pPr>
      <w:pBdr>
        <w:top w:val="single" w:sz="4" w:space="0" w:color="auto"/>
        <w:left w:val="single" w:sz="4" w:space="0" w:color="auto"/>
        <w:bottom w:val="single" w:sz="4" w:space="0" w:color="auto"/>
      </w:pBdr>
      <w:shd w:val="clear" w:color="000000" w:fill="D9D9D9"/>
      <w:spacing w:before="100" w:beforeAutospacing="1" w:after="100" w:afterAutospacing="1" w:line="240" w:lineRule="auto"/>
    </w:pPr>
    <w:rPr>
      <w:rFonts w:ascii="Arial" w:eastAsia="Times New Roman" w:hAnsi="Arial" w:cs="Arial"/>
      <w:b/>
      <w:bCs/>
      <w:sz w:val="20"/>
      <w:szCs w:val="20"/>
    </w:rPr>
  </w:style>
  <w:style w:type="paragraph" w:customStyle="1" w:styleId="xl122">
    <w:name w:val="xl122"/>
    <w:basedOn w:val="Normlny"/>
    <w:rsid w:val="00B11DF4"/>
    <w:pPr>
      <w:pBdr>
        <w:top w:val="single" w:sz="4" w:space="0" w:color="auto"/>
        <w:bottom w:val="single" w:sz="4" w:space="0" w:color="auto"/>
      </w:pBdr>
      <w:shd w:val="clear" w:color="000000" w:fill="D9D9D9"/>
      <w:spacing w:before="100" w:beforeAutospacing="1" w:after="100" w:afterAutospacing="1" w:line="240" w:lineRule="auto"/>
    </w:pPr>
    <w:rPr>
      <w:rFonts w:ascii="Arial" w:eastAsia="Times New Roman" w:hAnsi="Arial" w:cs="Arial"/>
      <w:b/>
      <w:bCs/>
      <w:sz w:val="20"/>
      <w:szCs w:val="20"/>
    </w:rPr>
  </w:style>
  <w:style w:type="paragraph" w:customStyle="1" w:styleId="xl123">
    <w:name w:val="xl123"/>
    <w:basedOn w:val="Normlny"/>
    <w:rsid w:val="00B11DF4"/>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b/>
      <w:bCs/>
      <w:sz w:val="20"/>
      <w:szCs w:val="20"/>
    </w:rPr>
  </w:style>
  <w:style w:type="paragraph" w:customStyle="1" w:styleId="xl124">
    <w:name w:val="xl124"/>
    <w:basedOn w:val="Normlny"/>
    <w:rsid w:val="00B11DF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125">
    <w:name w:val="xl125"/>
    <w:basedOn w:val="Normlny"/>
    <w:rsid w:val="00B11DF4"/>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126">
    <w:name w:val="xl126"/>
    <w:basedOn w:val="Normlny"/>
    <w:rsid w:val="00B11DF4"/>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127">
    <w:name w:val="xl127"/>
    <w:basedOn w:val="Normlny"/>
    <w:rsid w:val="00B11DF4"/>
    <w:pPr>
      <w:spacing w:before="100" w:beforeAutospacing="1" w:after="100" w:afterAutospacing="1" w:line="240" w:lineRule="auto"/>
    </w:pPr>
    <w:rPr>
      <w:rFonts w:ascii="Arial" w:eastAsia="Times New Roman" w:hAnsi="Arial" w:cs="Arial"/>
      <w:color w:val="FF0000"/>
      <w:sz w:val="20"/>
      <w:szCs w:val="20"/>
    </w:rPr>
  </w:style>
  <w:style w:type="paragraph" w:customStyle="1" w:styleId="xl128">
    <w:name w:val="xl128"/>
    <w:basedOn w:val="Normlny"/>
    <w:rsid w:val="00B11DF4"/>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20"/>
      <w:szCs w:val="20"/>
    </w:rPr>
  </w:style>
  <w:style w:type="paragraph" w:customStyle="1" w:styleId="font7">
    <w:name w:val="font7"/>
    <w:basedOn w:val="Normlny"/>
    <w:rsid w:val="002341E1"/>
    <w:pPr>
      <w:spacing w:before="100" w:beforeAutospacing="1" w:after="100" w:afterAutospacing="1" w:line="240" w:lineRule="auto"/>
    </w:pPr>
    <w:rPr>
      <w:rFonts w:ascii="Tahoma" w:eastAsia="Times New Roman" w:hAnsi="Tahoma" w:cs="Tahoma"/>
      <w:b/>
      <w:bCs/>
      <w:color w:val="000000"/>
      <w:sz w:val="18"/>
      <w:szCs w:val="18"/>
      <w:lang w:val="sk-SK" w:eastAsia="sk-SK"/>
    </w:rPr>
  </w:style>
  <w:style w:type="paragraph" w:customStyle="1" w:styleId="font8">
    <w:name w:val="font8"/>
    <w:basedOn w:val="Normlny"/>
    <w:rsid w:val="002341E1"/>
    <w:pPr>
      <w:spacing w:before="100" w:beforeAutospacing="1" w:after="100" w:afterAutospacing="1" w:line="240" w:lineRule="auto"/>
    </w:pPr>
    <w:rPr>
      <w:rFonts w:ascii="Arial" w:eastAsia="Times New Roman" w:hAnsi="Arial" w:cs="Arial"/>
      <w:sz w:val="20"/>
      <w:szCs w:val="20"/>
      <w:lang w:val="sk-SK" w:eastAsia="sk-SK"/>
    </w:rPr>
  </w:style>
  <w:style w:type="paragraph" w:customStyle="1" w:styleId="xl64">
    <w:name w:val="xl64"/>
    <w:basedOn w:val="Normlny"/>
    <w:rsid w:val="002341E1"/>
    <w:pPr>
      <w:spacing w:before="100" w:beforeAutospacing="1" w:after="100" w:afterAutospacing="1" w:line="240" w:lineRule="auto"/>
    </w:pPr>
    <w:rPr>
      <w:rFonts w:ascii="Arial" w:eastAsia="Times New Roman" w:hAnsi="Arial" w:cs="Arial"/>
      <w:sz w:val="20"/>
      <w:szCs w:val="20"/>
      <w:lang w:val="sk-SK" w:eastAsia="sk-SK"/>
    </w:rPr>
  </w:style>
  <w:style w:type="paragraph" w:customStyle="1" w:styleId="xl65">
    <w:name w:val="xl65"/>
    <w:basedOn w:val="Normlny"/>
    <w:rsid w:val="002341E1"/>
    <w:pPr>
      <w:spacing w:before="100" w:beforeAutospacing="1" w:after="100" w:afterAutospacing="1" w:line="240" w:lineRule="auto"/>
    </w:pPr>
    <w:rPr>
      <w:rFonts w:ascii="Arial" w:eastAsia="Times New Roman" w:hAnsi="Arial" w:cs="Arial"/>
      <w:sz w:val="20"/>
      <w:szCs w:val="20"/>
      <w:lang w:val="sk-SK" w:eastAsia="sk-SK"/>
    </w:rPr>
  </w:style>
  <w:style w:type="paragraph" w:customStyle="1" w:styleId="xl129">
    <w:name w:val="xl129"/>
    <w:basedOn w:val="Normlny"/>
    <w:rsid w:val="002341E1"/>
    <w:pPr>
      <w:pBdr>
        <w:top w:val="single" w:sz="4" w:space="0" w:color="auto"/>
        <w:left w:val="single" w:sz="8" w:space="0" w:color="auto"/>
        <w:bottom w:val="single" w:sz="4" w:space="0" w:color="auto"/>
      </w:pBdr>
      <w:shd w:val="clear" w:color="000000" w:fill="D8D8D8"/>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30">
    <w:name w:val="xl130"/>
    <w:basedOn w:val="Normlny"/>
    <w:rsid w:val="002341E1"/>
    <w:pPr>
      <w:pBdr>
        <w:top w:val="single" w:sz="4" w:space="0" w:color="auto"/>
        <w:bottom w:val="single" w:sz="4" w:space="0" w:color="auto"/>
        <w:right w:val="single" w:sz="8" w:space="0" w:color="auto"/>
      </w:pBdr>
      <w:shd w:val="clear" w:color="000000" w:fill="D8D8D8"/>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31">
    <w:name w:val="xl131"/>
    <w:basedOn w:val="Normlny"/>
    <w:rsid w:val="002341E1"/>
    <w:pPr>
      <w:pBdr>
        <w:left w:val="single" w:sz="8" w:space="0" w:color="auto"/>
      </w:pBdr>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32">
    <w:name w:val="xl132"/>
    <w:basedOn w:val="Normlny"/>
    <w:rsid w:val="002341E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33">
    <w:name w:val="xl133"/>
    <w:basedOn w:val="Normlny"/>
    <w:rsid w:val="002341E1"/>
    <w:pPr>
      <w:pBdr>
        <w:top w:val="single" w:sz="4" w:space="0" w:color="auto"/>
        <w:left w:val="single" w:sz="4" w:space="0" w:color="auto"/>
        <w:right w:val="single" w:sz="8" w:space="0" w:color="auto"/>
      </w:pBdr>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34">
    <w:name w:val="xl134"/>
    <w:basedOn w:val="Normlny"/>
    <w:rsid w:val="002341E1"/>
    <w:pPr>
      <w:pBdr>
        <w:top w:val="single" w:sz="4" w:space="0" w:color="auto"/>
        <w:left w:val="single" w:sz="8" w:space="0" w:color="auto"/>
        <w:bottom w:val="single" w:sz="4" w:space="0" w:color="auto"/>
      </w:pBdr>
      <w:shd w:val="clear" w:color="000000" w:fill="FFFF00"/>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35">
    <w:name w:val="xl135"/>
    <w:basedOn w:val="Normlny"/>
    <w:rsid w:val="002341E1"/>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36">
    <w:name w:val="xl136"/>
    <w:basedOn w:val="Normlny"/>
    <w:rsid w:val="002341E1"/>
    <w:pPr>
      <w:pBdr>
        <w:left w:val="single" w:sz="4" w:space="0" w:color="auto"/>
        <w:bottom w:val="single" w:sz="4" w:space="0" w:color="auto"/>
        <w:right w:val="single" w:sz="8" w:space="0" w:color="auto"/>
      </w:pBdr>
      <w:shd w:val="clear" w:color="000000" w:fill="FFFF00"/>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37">
    <w:name w:val="xl137"/>
    <w:basedOn w:val="Normlny"/>
    <w:rsid w:val="002341E1"/>
    <w:pPr>
      <w:pBdr>
        <w:top w:val="single" w:sz="4" w:space="0" w:color="auto"/>
        <w:left w:val="single" w:sz="8" w:space="0" w:color="auto"/>
        <w:bottom w:val="single" w:sz="8" w:space="0" w:color="auto"/>
      </w:pBdr>
      <w:shd w:val="clear" w:color="000000" w:fill="FFFF00"/>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38">
    <w:name w:val="xl138"/>
    <w:basedOn w:val="Normlny"/>
    <w:rsid w:val="002341E1"/>
    <w:pPr>
      <w:pBdr>
        <w:top w:val="single" w:sz="4" w:space="0" w:color="auto"/>
        <w:bottom w:val="single" w:sz="8"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39">
    <w:name w:val="xl139"/>
    <w:basedOn w:val="Normlny"/>
    <w:rsid w:val="002341E1"/>
    <w:pPr>
      <w:pBdr>
        <w:left w:val="single" w:sz="4" w:space="0" w:color="auto"/>
        <w:bottom w:val="single" w:sz="8" w:space="0" w:color="auto"/>
        <w:right w:val="single" w:sz="8" w:space="0" w:color="auto"/>
      </w:pBdr>
      <w:shd w:val="clear" w:color="000000" w:fill="FFFF00"/>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40">
    <w:name w:val="xl140"/>
    <w:basedOn w:val="Normlny"/>
    <w:rsid w:val="002341E1"/>
    <w:pPr>
      <w:pBdr>
        <w:top w:val="single" w:sz="8" w:space="0" w:color="auto"/>
        <w:left w:val="single" w:sz="8" w:space="0" w:color="auto"/>
      </w:pBdr>
      <w:spacing w:before="100" w:beforeAutospacing="1" w:after="100" w:afterAutospacing="1" w:line="240" w:lineRule="auto"/>
    </w:pPr>
    <w:rPr>
      <w:rFonts w:ascii="Arial" w:eastAsia="Times New Roman" w:hAnsi="Arial" w:cs="Arial"/>
      <w:sz w:val="20"/>
      <w:szCs w:val="20"/>
      <w:lang w:val="sk-SK" w:eastAsia="sk-SK"/>
    </w:rPr>
  </w:style>
  <w:style w:type="paragraph" w:customStyle="1" w:styleId="xl141">
    <w:name w:val="xl141"/>
    <w:basedOn w:val="Normlny"/>
    <w:rsid w:val="002341E1"/>
    <w:pPr>
      <w:pBdr>
        <w:top w:val="single" w:sz="8" w:space="0" w:color="auto"/>
        <w:right w:val="single" w:sz="8" w:space="0" w:color="auto"/>
      </w:pBdr>
      <w:spacing w:before="100" w:beforeAutospacing="1" w:after="100" w:afterAutospacing="1" w:line="240" w:lineRule="auto"/>
    </w:pPr>
    <w:rPr>
      <w:rFonts w:ascii="Arial" w:eastAsia="Times New Roman" w:hAnsi="Arial" w:cs="Arial"/>
      <w:sz w:val="20"/>
      <w:szCs w:val="20"/>
      <w:lang w:val="sk-SK" w:eastAsia="sk-SK"/>
    </w:rPr>
  </w:style>
  <w:style w:type="paragraph" w:customStyle="1" w:styleId="xl142">
    <w:name w:val="xl142"/>
    <w:basedOn w:val="Normlny"/>
    <w:rsid w:val="002341E1"/>
    <w:pPr>
      <w:pBdr>
        <w:left w:val="single" w:sz="8" w:space="0" w:color="auto"/>
      </w:pBdr>
      <w:spacing w:before="100" w:beforeAutospacing="1" w:after="100" w:afterAutospacing="1" w:line="240" w:lineRule="auto"/>
    </w:pPr>
    <w:rPr>
      <w:rFonts w:ascii="Arial" w:eastAsia="Times New Roman" w:hAnsi="Arial" w:cs="Arial"/>
      <w:sz w:val="20"/>
      <w:szCs w:val="20"/>
      <w:lang w:val="sk-SK" w:eastAsia="sk-SK"/>
    </w:rPr>
  </w:style>
  <w:style w:type="paragraph" w:customStyle="1" w:styleId="xl143">
    <w:name w:val="xl143"/>
    <w:basedOn w:val="Normlny"/>
    <w:rsid w:val="002341E1"/>
    <w:pPr>
      <w:pBdr>
        <w:right w:val="single" w:sz="8" w:space="0" w:color="auto"/>
      </w:pBdr>
      <w:spacing w:before="100" w:beforeAutospacing="1" w:after="100" w:afterAutospacing="1" w:line="240" w:lineRule="auto"/>
    </w:pPr>
    <w:rPr>
      <w:rFonts w:ascii="Arial" w:eastAsia="Times New Roman" w:hAnsi="Arial" w:cs="Arial"/>
      <w:sz w:val="20"/>
      <w:szCs w:val="20"/>
      <w:lang w:val="sk-SK" w:eastAsia="sk-SK"/>
    </w:rPr>
  </w:style>
  <w:style w:type="paragraph" w:customStyle="1" w:styleId="xl144">
    <w:name w:val="xl144"/>
    <w:basedOn w:val="Normlny"/>
    <w:rsid w:val="002341E1"/>
    <w:pPr>
      <w:pBdr>
        <w:top w:val="single" w:sz="8" w:space="0" w:color="auto"/>
        <w:left w:val="single" w:sz="8" w:space="0" w:color="auto"/>
        <w:right w:val="single" w:sz="8" w:space="0" w:color="auto"/>
      </w:pBdr>
      <w:shd w:val="clear" w:color="000000" w:fill="E46D0A"/>
      <w:spacing w:before="100" w:beforeAutospacing="1" w:after="100" w:afterAutospacing="1" w:line="240" w:lineRule="auto"/>
      <w:jc w:val="center"/>
    </w:pPr>
    <w:rPr>
      <w:rFonts w:ascii="Arial" w:eastAsia="Times New Roman" w:hAnsi="Arial" w:cs="Arial"/>
      <w:b/>
      <w:bCs/>
      <w:sz w:val="20"/>
      <w:szCs w:val="20"/>
      <w:lang w:val="sk-SK" w:eastAsia="sk-SK"/>
    </w:rPr>
  </w:style>
  <w:style w:type="paragraph" w:customStyle="1" w:styleId="xl145">
    <w:name w:val="xl145"/>
    <w:basedOn w:val="Normlny"/>
    <w:rsid w:val="002341E1"/>
    <w:pPr>
      <w:pBdr>
        <w:left w:val="single" w:sz="8" w:space="0" w:color="auto"/>
        <w:right w:val="single" w:sz="8" w:space="0" w:color="auto"/>
      </w:pBdr>
      <w:spacing w:before="100" w:beforeAutospacing="1" w:after="100" w:afterAutospacing="1" w:line="240" w:lineRule="auto"/>
    </w:pPr>
    <w:rPr>
      <w:rFonts w:ascii="Arial" w:eastAsia="Times New Roman" w:hAnsi="Arial" w:cs="Arial"/>
      <w:b/>
      <w:bCs/>
      <w:color w:val="FF0000"/>
      <w:sz w:val="20"/>
      <w:szCs w:val="20"/>
      <w:lang w:val="sk-SK" w:eastAsia="sk-SK"/>
    </w:rPr>
  </w:style>
  <w:style w:type="paragraph" w:customStyle="1" w:styleId="xl146">
    <w:name w:val="xl146"/>
    <w:basedOn w:val="Normlny"/>
    <w:rsid w:val="002341E1"/>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color w:val="FF0000"/>
      <w:sz w:val="20"/>
      <w:szCs w:val="20"/>
      <w:lang w:val="sk-SK" w:eastAsia="sk-SK"/>
    </w:rPr>
  </w:style>
  <w:style w:type="paragraph" w:customStyle="1" w:styleId="xl147">
    <w:name w:val="xl147"/>
    <w:basedOn w:val="Normlny"/>
    <w:rsid w:val="002341E1"/>
    <w:pPr>
      <w:pBdr>
        <w:left w:val="single" w:sz="8" w:space="0" w:color="auto"/>
        <w:right w:val="single" w:sz="8" w:space="0" w:color="auto"/>
      </w:pBdr>
      <w:spacing w:before="100" w:beforeAutospacing="1" w:after="100" w:afterAutospacing="1" w:line="240" w:lineRule="auto"/>
    </w:pPr>
    <w:rPr>
      <w:rFonts w:ascii="Arial" w:eastAsia="Times New Roman" w:hAnsi="Arial" w:cs="Arial"/>
      <w:b/>
      <w:bCs/>
      <w:color w:val="0070C0"/>
      <w:sz w:val="20"/>
      <w:szCs w:val="20"/>
      <w:lang w:val="sk-SK" w:eastAsia="sk-SK"/>
    </w:rPr>
  </w:style>
  <w:style w:type="paragraph" w:customStyle="1" w:styleId="xl148">
    <w:name w:val="xl148"/>
    <w:basedOn w:val="Normlny"/>
    <w:rsid w:val="002341E1"/>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color w:val="0070C0"/>
      <w:sz w:val="20"/>
      <w:szCs w:val="20"/>
      <w:lang w:val="sk-SK" w:eastAsia="sk-SK"/>
    </w:rPr>
  </w:style>
  <w:style w:type="paragraph" w:customStyle="1" w:styleId="xl149">
    <w:name w:val="xl149"/>
    <w:basedOn w:val="Normlny"/>
    <w:rsid w:val="002341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sk-SK" w:eastAsia="sk-SK"/>
    </w:rPr>
  </w:style>
  <w:style w:type="paragraph" w:customStyle="1" w:styleId="xl150">
    <w:name w:val="xl150"/>
    <w:basedOn w:val="Normlny"/>
    <w:rsid w:val="002341E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val="sk-SK" w:eastAsia="sk-SK"/>
    </w:rPr>
  </w:style>
  <w:style w:type="paragraph" w:customStyle="1" w:styleId="xl151">
    <w:name w:val="xl151"/>
    <w:basedOn w:val="Normlny"/>
    <w:rsid w:val="002341E1"/>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val="sk-SK" w:eastAsia="sk-SK"/>
    </w:rPr>
  </w:style>
  <w:style w:type="paragraph" w:customStyle="1" w:styleId="xl152">
    <w:name w:val="xl152"/>
    <w:basedOn w:val="Normlny"/>
    <w:rsid w:val="002341E1"/>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sk-SK" w:eastAsia="sk-SK"/>
    </w:rPr>
  </w:style>
  <w:style w:type="paragraph" w:customStyle="1" w:styleId="xl153">
    <w:name w:val="xl153"/>
    <w:basedOn w:val="Normlny"/>
    <w:rsid w:val="002341E1"/>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pPr>
    <w:rPr>
      <w:rFonts w:ascii="Arial" w:eastAsia="Times New Roman" w:hAnsi="Arial" w:cs="Arial"/>
      <w:b/>
      <w:bCs/>
      <w:sz w:val="20"/>
      <w:szCs w:val="20"/>
      <w:lang w:val="sk-SK" w:eastAsia="sk-SK"/>
    </w:rPr>
  </w:style>
  <w:style w:type="paragraph" w:customStyle="1" w:styleId="xl154">
    <w:name w:val="xl154"/>
    <w:basedOn w:val="Normlny"/>
    <w:rsid w:val="002341E1"/>
    <w:pPr>
      <w:pBdr>
        <w:top w:val="single" w:sz="4" w:space="0" w:color="auto"/>
        <w:bottom w:val="single" w:sz="4" w:space="0" w:color="auto"/>
      </w:pBdr>
      <w:shd w:val="clear" w:color="000000" w:fill="FFFF99"/>
      <w:spacing w:before="100" w:beforeAutospacing="1" w:after="100" w:afterAutospacing="1" w:line="240" w:lineRule="auto"/>
      <w:jc w:val="right"/>
    </w:pPr>
    <w:rPr>
      <w:rFonts w:ascii="Arial" w:eastAsia="Times New Roman" w:hAnsi="Arial" w:cs="Arial"/>
      <w:b/>
      <w:bCs/>
      <w:sz w:val="20"/>
      <w:szCs w:val="20"/>
      <w:lang w:val="sk-SK" w:eastAsia="sk-SK"/>
    </w:rPr>
  </w:style>
  <w:style w:type="paragraph" w:customStyle="1" w:styleId="xl155">
    <w:name w:val="xl155"/>
    <w:basedOn w:val="Normlny"/>
    <w:rsid w:val="002341E1"/>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right"/>
    </w:pPr>
    <w:rPr>
      <w:rFonts w:ascii="Arial" w:eastAsia="Times New Roman" w:hAnsi="Arial" w:cs="Arial"/>
      <w:b/>
      <w:bCs/>
      <w:sz w:val="20"/>
      <w:szCs w:val="20"/>
      <w:lang w:val="sk-SK" w:eastAsia="sk-SK"/>
    </w:rPr>
  </w:style>
  <w:style w:type="paragraph" w:customStyle="1" w:styleId="xl156">
    <w:name w:val="xl156"/>
    <w:basedOn w:val="Normlny"/>
    <w:rsid w:val="002341E1"/>
    <w:pPr>
      <w:pBdr>
        <w:top w:val="single" w:sz="8" w:space="0" w:color="auto"/>
        <w:left w:val="single" w:sz="8" w:space="0" w:color="auto"/>
        <w:bottom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20"/>
      <w:szCs w:val="20"/>
      <w:lang w:val="sk-SK" w:eastAsia="sk-SK"/>
    </w:rPr>
  </w:style>
  <w:style w:type="paragraph" w:customStyle="1" w:styleId="xl157">
    <w:name w:val="xl157"/>
    <w:basedOn w:val="Normlny"/>
    <w:rsid w:val="002341E1"/>
    <w:pPr>
      <w:pBdr>
        <w:top w:val="single" w:sz="8" w:space="0" w:color="auto"/>
        <w:bottom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20"/>
      <w:szCs w:val="20"/>
      <w:lang w:val="sk-SK" w:eastAsia="sk-SK"/>
    </w:rPr>
  </w:style>
  <w:style w:type="paragraph" w:customStyle="1" w:styleId="xl158">
    <w:name w:val="xl158"/>
    <w:basedOn w:val="Normlny"/>
    <w:rsid w:val="002341E1"/>
    <w:pPr>
      <w:pBdr>
        <w:top w:val="single" w:sz="8"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0"/>
      <w:szCs w:val="20"/>
      <w:lang w:val="sk-SK" w:eastAsia="sk-SK"/>
    </w:rPr>
  </w:style>
  <w:style w:type="paragraph" w:customStyle="1" w:styleId="xl159">
    <w:name w:val="xl159"/>
    <w:basedOn w:val="Normlny"/>
    <w:rsid w:val="002341E1"/>
    <w:pPr>
      <w:pBdr>
        <w:top w:val="single" w:sz="4" w:space="0" w:color="auto"/>
        <w:left w:val="single" w:sz="4" w:space="0" w:color="auto"/>
        <w:bottom w:val="single" w:sz="4" w:space="0" w:color="auto"/>
      </w:pBdr>
      <w:shd w:val="clear" w:color="000000" w:fill="D8D8D8"/>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60">
    <w:name w:val="xl160"/>
    <w:basedOn w:val="Normlny"/>
    <w:rsid w:val="002341E1"/>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20"/>
      <w:szCs w:val="20"/>
      <w:lang w:val="sk-SK" w:eastAsia="sk-SK"/>
    </w:rPr>
  </w:style>
  <w:style w:type="paragraph" w:customStyle="1" w:styleId="xl161">
    <w:name w:val="xl161"/>
    <w:basedOn w:val="Normlny"/>
    <w:rsid w:val="002341E1"/>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val="sk-SK" w:eastAsia="sk-SK"/>
    </w:rPr>
  </w:style>
  <w:style w:type="paragraph" w:customStyle="1" w:styleId="xl162">
    <w:name w:val="xl162"/>
    <w:basedOn w:val="Normlny"/>
    <w:rsid w:val="002341E1"/>
    <w:pPr>
      <w:pBdr>
        <w:top w:val="single" w:sz="4" w:space="0" w:color="auto"/>
        <w:left w:val="single" w:sz="4" w:space="0" w:color="auto"/>
        <w:bottom w:val="single" w:sz="4" w:space="0" w:color="auto"/>
      </w:pBdr>
      <w:shd w:val="clear" w:color="000000" w:fill="92D050"/>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63">
    <w:name w:val="xl163"/>
    <w:basedOn w:val="Normlny"/>
    <w:rsid w:val="002341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Arial" w:eastAsia="Times New Roman" w:hAnsi="Arial" w:cs="Arial"/>
      <w:b/>
      <w:bCs/>
      <w:sz w:val="20"/>
      <w:szCs w:val="20"/>
      <w:lang w:val="sk-SK" w:eastAsia="sk-SK"/>
    </w:rPr>
  </w:style>
  <w:style w:type="paragraph" w:customStyle="1" w:styleId="xl164">
    <w:name w:val="xl164"/>
    <w:basedOn w:val="Normlny"/>
    <w:rsid w:val="002341E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val="sk-SK" w:eastAsia="sk-SK"/>
    </w:rPr>
  </w:style>
  <w:style w:type="paragraph" w:customStyle="1" w:styleId="xl165">
    <w:name w:val="xl165"/>
    <w:basedOn w:val="Normlny"/>
    <w:rsid w:val="002341E1"/>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sk-SK" w:eastAsia="sk-SK"/>
    </w:rPr>
  </w:style>
  <w:style w:type="paragraph" w:customStyle="1" w:styleId="xl166">
    <w:name w:val="xl166"/>
    <w:basedOn w:val="Normlny"/>
    <w:rsid w:val="002341E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67">
    <w:name w:val="xl167"/>
    <w:basedOn w:val="Normlny"/>
    <w:rsid w:val="002341E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68">
    <w:name w:val="xl168"/>
    <w:basedOn w:val="Normlny"/>
    <w:rsid w:val="002341E1"/>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69">
    <w:name w:val="xl169"/>
    <w:basedOn w:val="Normlny"/>
    <w:rsid w:val="002341E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70">
    <w:name w:val="xl170"/>
    <w:basedOn w:val="Normlny"/>
    <w:rsid w:val="002341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sk-SK" w:eastAsia="sk-SK"/>
    </w:rPr>
  </w:style>
  <w:style w:type="paragraph" w:customStyle="1" w:styleId="xl171">
    <w:name w:val="xl171"/>
    <w:basedOn w:val="Normlny"/>
    <w:rsid w:val="002341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72">
    <w:name w:val="xl172"/>
    <w:basedOn w:val="Normlny"/>
    <w:rsid w:val="002341E1"/>
    <w:pPr>
      <w:pBdr>
        <w:top w:val="single" w:sz="4" w:space="0" w:color="auto"/>
        <w:left w:val="single" w:sz="4" w:space="0" w:color="auto"/>
        <w:bottom w:val="single" w:sz="4" w:space="0" w:color="auto"/>
      </w:pBdr>
      <w:shd w:val="clear" w:color="000000" w:fill="FFCC99"/>
      <w:spacing w:before="100" w:beforeAutospacing="1" w:after="100" w:afterAutospacing="1" w:line="240" w:lineRule="auto"/>
      <w:textAlignment w:val="center"/>
    </w:pPr>
    <w:rPr>
      <w:rFonts w:ascii="Arial" w:eastAsia="Times New Roman" w:hAnsi="Arial" w:cs="Arial"/>
      <w:b/>
      <w:bCs/>
      <w:sz w:val="20"/>
      <w:szCs w:val="20"/>
      <w:lang w:val="sk-SK" w:eastAsia="sk-SK"/>
    </w:rPr>
  </w:style>
  <w:style w:type="paragraph" w:customStyle="1" w:styleId="xl173">
    <w:name w:val="xl173"/>
    <w:basedOn w:val="Normlny"/>
    <w:rsid w:val="002341E1"/>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0"/>
      <w:szCs w:val="20"/>
      <w:lang w:val="sk-SK" w:eastAsia="sk-SK"/>
    </w:rPr>
  </w:style>
  <w:style w:type="paragraph" w:customStyle="1" w:styleId="xl174">
    <w:name w:val="xl174"/>
    <w:basedOn w:val="Normlny"/>
    <w:rsid w:val="002341E1"/>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20"/>
      <w:szCs w:val="20"/>
      <w:lang w:val="sk-SK" w:eastAsia="sk-SK"/>
    </w:rPr>
  </w:style>
  <w:style w:type="paragraph" w:customStyle="1" w:styleId="xl175">
    <w:name w:val="xl175"/>
    <w:basedOn w:val="Normlny"/>
    <w:rsid w:val="002341E1"/>
    <w:pPr>
      <w:pBdr>
        <w:top w:val="single" w:sz="4" w:space="0" w:color="auto"/>
        <w:bottom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20"/>
      <w:szCs w:val="20"/>
      <w:lang w:val="sk-SK" w:eastAsia="sk-SK"/>
    </w:rPr>
  </w:style>
  <w:style w:type="paragraph" w:customStyle="1" w:styleId="xl176">
    <w:name w:val="xl176"/>
    <w:basedOn w:val="Normlny"/>
    <w:rsid w:val="002341E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77">
    <w:name w:val="xl177"/>
    <w:basedOn w:val="Normlny"/>
    <w:rsid w:val="002341E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78">
    <w:name w:val="xl178"/>
    <w:basedOn w:val="Normlny"/>
    <w:rsid w:val="002341E1"/>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79">
    <w:name w:val="xl179"/>
    <w:basedOn w:val="Normlny"/>
    <w:rsid w:val="002341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80">
    <w:name w:val="xl180"/>
    <w:basedOn w:val="Normlny"/>
    <w:rsid w:val="002341E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81">
    <w:name w:val="xl181"/>
    <w:basedOn w:val="Normlny"/>
    <w:rsid w:val="002341E1"/>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sk-SK" w:eastAsia="sk-SK"/>
    </w:rPr>
  </w:style>
  <w:style w:type="paragraph" w:customStyle="1" w:styleId="xl182">
    <w:name w:val="xl182"/>
    <w:basedOn w:val="Normlny"/>
    <w:rsid w:val="002341E1"/>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val="sk-SK" w:eastAsia="sk-SK"/>
    </w:rPr>
  </w:style>
  <w:style w:type="character" w:styleId="sloriadka">
    <w:name w:val="line number"/>
    <w:rsid w:val="00260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694486">
      <w:bodyDiv w:val="1"/>
      <w:marLeft w:val="0"/>
      <w:marRight w:val="0"/>
      <w:marTop w:val="0"/>
      <w:marBottom w:val="0"/>
      <w:divBdr>
        <w:top w:val="none" w:sz="0" w:space="0" w:color="auto"/>
        <w:left w:val="none" w:sz="0" w:space="0" w:color="auto"/>
        <w:bottom w:val="none" w:sz="0" w:space="0" w:color="auto"/>
        <w:right w:val="none" w:sz="0" w:space="0" w:color="auto"/>
      </w:divBdr>
    </w:div>
    <w:div w:id="347413602">
      <w:bodyDiv w:val="1"/>
      <w:marLeft w:val="0"/>
      <w:marRight w:val="0"/>
      <w:marTop w:val="0"/>
      <w:marBottom w:val="0"/>
      <w:divBdr>
        <w:top w:val="none" w:sz="0" w:space="0" w:color="auto"/>
        <w:left w:val="none" w:sz="0" w:space="0" w:color="auto"/>
        <w:bottom w:val="none" w:sz="0" w:space="0" w:color="auto"/>
        <w:right w:val="none" w:sz="0" w:space="0" w:color="auto"/>
      </w:divBdr>
    </w:div>
    <w:div w:id="578715172">
      <w:bodyDiv w:val="1"/>
      <w:marLeft w:val="0"/>
      <w:marRight w:val="0"/>
      <w:marTop w:val="0"/>
      <w:marBottom w:val="0"/>
      <w:divBdr>
        <w:top w:val="none" w:sz="0" w:space="0" w:color="auto"/>
        <w:left w:val="none" w:sz="0" w:space="0" w:color="auto"/>
        <w:bottom w:val="none" w:sz="0" w:space="0" w:color="auto"/>
        <w:right w:val="none" w:sz="0" w:space="0" w:color="auto"/>
      </w:divBdr>
    </w:div>
    <w:div w:id="659770625">
      <w:bodyDiv w:val="1"/>
      <w:marLeft w:val="0"/>
      <w:marRight w:val="0"/>
      <w:marTop w:val="0"/>
      <w:marBottom w:val="0"/>
      <w:divBdr>
        <w:top w:val="none" w:sz="0" w:space="0" w:color="auto"/>
        <w:left w:val="none" w:sz="0" w:space="0" w:color="auto"/>
        <w:bottom w:val="none" w:sz="0" w:space="0" w:color="auto"/>
        <w:right w:val="none" w:sz="0" w:space="0" w:color="auto"/>
      </w:divBdr>
    </w:div>
    <w:div w:id="755438021">
      <w:bodyDiv w:val="1"/>
      <w:marLeft w:val="0"/>
      <w:marRight w:val="0"/>
      <w:marTop w:val="0"/>
      <w:marBottom w:val="0"/>
      <w:divBdr>
        <w:top w:val="none" w:sz="0" w:space="0" w:color="auto"/>
        <w:left w:val="none" w:sz="0" w:space="0" w:color="auto"/>
        <w:bottom w:val="none" w:sz="0" w:space="0" w:color="auto"/>
        <w:right w:val="none" w:sz="0" w:space="0" w:color="auto"/>
      </w:divBdr>
    </w:div>
    <w:div w:id="775903347">
      <w:bodyDiv w:val="1"/>
      <w:marLeft w:val="0"/>
      <w:marRight w:val="0"/>
      <w:marTop w:val="0"/>
      <w:marBottom w:val="0"/>
      <w:divBdr>
        <w:top w:val="none" w:sz="0" w:space="0" w:color="auto"/>
        <w:left w:val="none" w:sz="0" w:space="0" w:color="auto"/>
        <w:bottom w:val="none" w:sz="0" w:space="0" w:color="auto"/>
        <w:right w:val="none" w:sz="0" w:space="0" w:color="auto"/>
      </w:divBdr>
    </w:div>
    <w:div w:id="874464273">
      <w:bodyDiv w:val="1"/>
      <w:marLeft w:val="0"/>
      <w:marRight w:val="0"/>
      <w:marTop w:val="0"/>
      <w:marBottom w:val="0"/>
      <w:divBdr>
        <w:top w:val="none" w:sz="0" w:space="0" w:color="auto"/>
        <w:left w:val="none" w:sz="0" w:space="0" w:color="auto"/>
        <w:bottom w:val="none" w:sz="0" w:space="0" w:color="auto"/>
        <w:right w:val="none" w:sz="0" w:space="0" w:color="auto"/>
      </w:divBdr>
    </w:div>
    <w:div w:id="1114523911">
      <w:bodyDiv w:val="1"/>
      <w:marLeft w:val="0"/>
      <w:marRight w:val="0"/>
      <w:marTop w:val="0"/>
      <w:marBottom w:val="0"/>
      <w:divBdr>
        <w:top w:val="none" w:sz="0" w:space="0" w:color="auto"/>
        <w:left w:val="none" w:sz="0" w:space="0" w:color="auto"/>
        <w:bottom w:val="none" w:sz="0" w:space="0" w:color="auto"/>
        <w:right w:val="none" w:sz="0" w:space="0" w:color="auto"/>
      </w:divBdr>
    </w:div>
    <w:div w:id="1469085042">
      <w:bodyDiv w:val="1"/>
      <w:marLeft w:val="0"/>
      <w:marRight w:val="0"/>
      <w:marTop w:val="0"/>
      <w:marBottom w:val="0"/>
      <w:divBdr>
        <w:top w:val="none" w:sz="0" w:space="0" w:color="auto"/>
        <w:left w:val="none" w:sz="0" w:space="0" w:color="auto"/>
        <w:bottom w:val="none" w:sz="0" w:space="0" w:color="auto"/>
        <w:right w:val="none" w:sz="0" w:space="0" w:color="auto"/>
      </w:divBdr>
    </w:div>
    <w:div w:id="170317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072AB-FE39-41D2-9936-0A9E8332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33</Pages>
  <Words>10054</Words>
  <Characters>57314</Characters>
  <Application>Microsoft Office Word</Application>
  <DocSecurity>0</DocSecurity>
  <Lines>477</Lines>
  <Paragraphs>134</Paragraphs>
  <ScaleCrop>false</ScaleCrop>
  <HeadingPairs>
    <vt:vector size="6" baseType="variant">
      <vt:variant>
        <vt:lpstr>Názov</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67234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ipavlov</dc:creator>
  <cp:keywords/>
  <dc:description/>
  <cp:lastModifiedBy>Valeria Kubalova</cp:lastModifiedBy>
  <cp:revision>12</cp:revision>
  <cp:lastPrinted>2020-01-14T06:12:00Z</cp:lastPrinted>
  <dcterms:created xsi:type="dcterms:W3CDTF">2020-05-19T06:24:00Z</dcterms:created>
  <dcterms:modified xsi:type="dcterms:W3CDTF">2020-08-24T08:18:00Z</dcterms:modified>
</cp:coreProperties>
</file>