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061BB" w14:textId="77777777" w:rsidR="00232A6E" w:rsidRPr="007A448F" w:rsidRDefault="00232A6E"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i/>
          <w:sz w:val="20"/>
          <w:szCs w:val="20"/>
          <w:u w:val="single" w:color="FF0000"/>
          <w:lang w:val="ka-GE"/>
        </w:rPr>
      </w:pPr>
      <w:r w:rsidRPr="007A448F">
        <w:rPr>
          <w:rFonts w:ascii="Sylfaen" w:eastAsia="Sylfaen" w:hAnsi="Sylfaen"/>
          <w:b/>
          <w:i/>
          <w:sz w:val="20"/>
          <w:szCs w:val="20"/>
          <w:u w:val="single" w:color="FF0000"/>
          <w:lang w:val="ka-GE"/>
        </w:rPr>
        <w:t>პროექტი</w:t>
      </w:r>
    </w:p>
    <w:p w14:paraId="17420027" w14:textId="77777777" w:rsidR="00232A6E" w:rsidRPr="007A448F" w:rsidRDefault="00232A6E" w:rsidP="000316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0"/>
          <w:szCs w:val="20"/>
          <w:lang w:val="ka-GE"/>
        </w:rPr>
      </w:pPr>
      <w:r w:rsidRPr="007A448F">
        <w:rPr>
          <w:rFonts w:ascii="Sylfaen" w:eastAsia="Sylfaen" w:hAnsi="Sylfaen"/>
          <w:b/>
          <w:sz w:val="20"/>
          <w:szCs w:val="20"/>
          <w:lang w:val="ka-GE"/>
        </w:rPr>
        <w:t>საქართველოს მთავრობის</w:t>
      </w:r>
    </w:p>
    <w:p w14:paraId="5A0C9B01" w14:textId="77777777" w:rsidR="00232A6E" w:rsidRPr="007A448F" w:rsidRDefault="00232A6E" w:rsidP="000316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0"/>
          <w:szCs w:val="20"/>
          <w:lang w:val="ka-GE"/>
        </w:rPr>
      </w:pPr>
      <w:r w:rsidRPr="007A448F">
        <w:rPr>
          <w:rFonts w:ascii="Sylfaen" w:eastAsia="Sylfaen" w:hAnsi="Sylfaen"/>
          <w:b/>
          <w:sz w:val="20"/>
          <w:szCs w:val="20"/>
          <w:lang w:val="ka-GE"/>
        </w:rPr>
        <w:t>განკარგულება</w:t>
      </w:r>
    </w:p>
    <w:p w14:paraId="2F3899AF" w14:textId="17E2D1E8" w:rsidR="00031672" w:rsidRPr="007A448F" w:rsidRDefault="00031672" w:rsidP="00031672">
      <w:pPr>
        <w:spacing w:after="0"/>
        <w:jc w:val="center"/>
        <w:rPr>
          <w:rFonts w:ascii="Sylfaen" w:eastAsia="Sylfaen" w:hAnsi="Sylfaen"/>
          <w:b/>
          <w:sz w:val="20"/>
          <w:szCs w:val="20"/>
          <w:lang w:val="ka-GE"/>
        </w:rPr>
      </w:pPr>
      <w:r w:rsidRPr="007A448F">
        <w:rPr>
          <w:rFonts w:ascii="Sylfaen" w:eastAsia="Sylfaen" w:hAnsi="Sylfaen"/>
          <w:b/>
          <w:sz w:val="20"/>
          <w:szCs w:val="20"/>
          <w:lang w:val="ka-GE"/>
        </w:rPr>
        <w:t>№</w:t>
      </w:r>
      <w:r w:rsidRPr="007A448F">
        <w:rPr>
          <w:rFonts w:ascii="Sylfaen" w:eastAsia="Sylfaen" w:hAnsi="Sylfaen"/>
          <w:b/>
          <w:sz w:val="20"/>
          <w:szCs w:val="20"/>
          <w:lang w:val="ka-GE"/>
        </w:rPr>
        <w:tab/>
        <w:t>201</w:t>
      </w:r>
      <w:r w:rsidR="000412BA" w:rsidRPr="007A448F">
        <w:rPr>
          <w:rFonts w:ascii="Sylfaen" w:eastAsia="Sylfaen" w:hAnsi="Sylfaen"/>
          <w:b/>
          <w:sz w:val="20"/>
          <w:szCs w:val="20"/>
          <w:lang w:val="ka-GE"/>
        </w:rPr>
        <w:t>9</w:t>
      </w:r>
      <w:r w:rsidRPr="007A448F">
        <w:rPr>
          <w:rFonts w:ascii="Sylfaen" w:eastAsia="Sylfaen" w:hAnsi="Sylfaen"/>
          <w:b/>
          <w:sz w:val="20"/>
          <w:szCs w:val="20"/>
          <w:lang w:val="ka-GE"/>
        </w:rPr>
        <w:t xml:space="preserve"> წელი</w:t>
      </w:r>
      <w:r w:rsidRPr="007A448F">
        <w:rPr>
          <w:rFonts w:ascii="Sylfaen" w:eastAsia="Sylfaen" w:hAnsi="Sylfaen"/>
          <w:b/>
          <w:sz w:val="20"/>
          <w:szCs w:val="20"/>
          <w:lang w:val="ka-GE"/>
        </w:rPr>
        <w:tab/>
        <w:t xml:space="preserve"> ---</w:t>
      </w:r>
      <w:r w:rsidRPr="007A448F">
        <w:rPr>
          <w:rFonts w:ascii="Sylfaen" w:eastAsia="Sylfaen" w:hAnsi="Sylfaen"/>
          <w:b/>
          <w:sz w:val="20"/>
          <w:szCs w:val="20"/>
          <w:lang w:val="ka-GE"/>
        </w:rPr>
        <w:tab/>
        <w:t>ქ. თბილისი</w:t>
      </w:r>
    </w:p>
    <w:p w14:paraId="44302E19" w14:textId="77777777" w:rsidR="00031672" w:rsidRPr="007A448F" w:rsidRDefault="00031672" w:rsidP="00031672">
      <w:pPr>
        <w:spacing w:after="0"/>
        <w:jc w:val="center"/>
        <w:rPr>
          <w:rFonts w:ascii="Sylfaen" w:eastAsia="Sylfaen" w:hAnsi="Sylfaen"/>
          <w:b/>
          <w:sz w:val="20"/>
          <w:szCs w:val="20"/>
          <w:lang w:val="ka-GE"/>
        </w:rPr>
      </w:pPr>
    </w:p>
    <w:p w14:paraId="2F0F202D" w14:textId="7EF828F9" w:rsidR="00AF6AD3" w:rsidRPr="007A448F" w:rsidRDefault="007A448F" w:rsidP="007A448F">
      <w:pPr>
        <w:spacing w:after="0"/>
        <w:jc w:val="center"/>
        <w:rPr>
          <w:rFonts w:ascii="Sylfaen" w:eastAsia="Calibri" w:hAnsi="Sylfaen" w:cs="Sylfaen"/>
          <w:b/>
          <w:sz w:val="20"/>
          <w:szCs w:val="20"/>
          <w:lang w:val="ka-GE"/>
        </w:rPr>
      </w:pPr>
      <w:r w:rsidRPr="007A448F">
        <w:rPr>
          <w:rFonts w:ascii="Sylfaen" w:eastAsia="Calibri" w:hAnsi="Sylfaen" w:cs="Sylfaen"/>
          <w:b/>
          <w:sz w:val="20"/>
          <w:szCs w:val="20"/>
          <w:lang w:val="ka-GE"/>
        </w:rPr>
        <w:t>„სახელმწიფოს საკუთრებაში არსებული შპს „აკად. ბ. ნანეიშვილის სახელობის ფსიქიკური ჯანმრთელობის ეროვნული ცენტრის“ 95%-იანი წილის შეზღუდული პასუხისმგებლობის საზოგადოება „ბ&amp;ნ“-ისათვის პირდაპირი მიყიდვის ფორმით პრივატიზების შესახებ“ საქართველოს მთავრობის 2015 წლის 22 ოქტომბრის №2248 განკარგულებ</w:t>
      </w:r>
      <w:r w:rsidR="00AF6AD3" w:rsidRPr="007A448F">
        <w:rPr>
          <w:rFonts w:ascii="Sylfaen" w:eastAsia="Calibri" w:hAnsi="Sylfaen" w:cs="Sylfaen"/>
          <w:b/>
          <w:sz w:val="20"/>
          <w:szCs w:val="20"/>
          <w:lang w:val="ka-GE"/>
        </w:rPr>
        <w:t>აში ცვლილების შეტანის</w:t>
      </w:r>
      <w:r w:rsidRPr="007A448F">
        <w:rPr>
          <w:rFonts w:ascii="Sylfaen" w:eastAsia="Calibri" w:hAnsi="Sylfaen" w:cs="Sylfaen"/>
          <w:b/>
          <w:sz w:val="20"/>
          <w:szCs w:val="20"/>
          <w:lang w:val="ka-GE"/>
        </w:rPr>
        <w:t xml:space="preserve"> </w:t>
      </w:r>
      <w:r w:rsidR="00AF6AD3" w:rsidRPr="007A448F">
        <w:rPr>
          <w:rFonts w:ascii="Sylfaen" w:eastAsia="Calibri" w:hAnsi="Sylfaen" w:cs="Sylfaen"/>
          <w:b/>
          <w:sz w:val="20"/>
          <w:szCs w:val="20"/>
          <w:lang w:val="ka-GE"/>
        </w:rPr>
        <w:t>თაობაზე</w:t>
      </w:r>
    </w:p>
    <w:p w14:paraId="5EA01763" w14:textId="77777777" w:rsidR="00232A6E" w:rsidRPr="007A448F" w:rsidRDefault="00232A6E" w:rsidP="00031672">
      <w:pPr>
        <w:spacing w:after="0"/>
        <w:jc w:val="center"/>
        <w:rPr>
          <w:rFonts w:ascii="Sylfaen" w:eastAsia="Calibri" w:hAnsi="Sylfaen"/>
          <w:b/>
          <w:bCs/>
          <w:sz w:val="20"/>
          <w:szCs w:val="20"/>
          <w:u w:color="FF0000"/>
          <w:lang w:val="ka-GE"/>
        </w:rPr>
      </w:pPr>
    </w:p>
    <w:p w14:paraId="2A87F10E" w14:textId="26FF19CE" w:rsidR="003641DE" w:rsidRDefault="005D25EC" w:rsidP="00DF4204">
      <w:pPr>
        <w:jc w:val="both"/>
        <w:rPr>
          <w:rFonts w:ascii="Sylfaen" w:eastAsia="Sylfaen" w:hAnsi="Sylfaen"/>
          <w:sz w:val="20"/>
          <w:szCs w:val="20"/>
          <w:lang w:val="ka-GE"/>
        </w:rPr>
      </w:pPr>
      <w:r w:rsidRPr="007A448F">
        <w:rPr>
          <w:rFonts w:ascii="Sylfaen" w:eastAsia="Sylfaen" w:hAnsi="Sylfaen"/>
          <w:sz w:val="20"/>
          <w:szCs w:val="20"/>
          <w:lang w:val="ka-GE"/>
        </w:rPr>
        <w:t xml:space="preserve">1. </w:t>
      </w:r>
      <w:r w:rsidR="003641DE" w:rsidRPr="007A448F">
        <w:rPr>
          <w:rFonts w:ascii="Sylfaen" w:eastAsia="Sylfaen" w:hAnsi="Sylfaen"/>
          <w:sz w:val="20"/>
          <w:szCs w:val="20"/>
          <w:lang w:val="ka-GE"/>
        </w:rPr>
        <w:t>საქართველოს ზოგადი ადმინისტრაციული კოდექსის 63-ე მუხლის</w:t>
      </w:r>
      <w:r w:rsidR="00D9502C">
        <w:rPr>
          <w:rFonts w:ascii="Sylfaen" w:eastAsia="Sylfaen" w:hAnsi="Sylfaen"/>
          <w:sz w:val="20"/>
          <w:szCs w:val="20"/>
          <w:lang w:val="ka-GE"/>
        </w:rPr>
        <w:t xml:space="preserve"> და</w:t>
      </w:r>
      <w:r w:rsidR="003641DE" w:rsidRPr="007A448F">
        <w:rPr>
          <w:rFonts w:ascii="Sylfaen" w:eastAsia="Sylfaen" w:hAnsi="Sylfaen"/>
          <w:sz w:val="20"/>
          <w:szCs w:val="20"/>
          <w:lang w:val="ka-GE"/>
        </w:rPr>
        <w:t xml:space="preserve"> „სახელმწიფო ქონების შესახებ“ საქართველოს კანონის 49</w:t>
      </w:r>
      <w:r w:rsidR="003641DE" w:rsidRPr="007A448F">
        <w:rPr>
          <w:rFonts w:ascii="Sylfaen" w:eastAsia="Sylfaen" w:hAnsi="Sylfaen"/>
          <w:sz w:val="20"/>
          <w:szCs w:val="20"/>
          <w:vertAlign w:val="superscript"/>
          <w:lang w:val="ka-GE"/>
        </w:rPr>
        <w:t>1</w:t>
      </w:r>
      <w:r w:rsidR="003641DE" w:rsidRPr="007A448F">
        <w:rPr>
          <w:rFonts w:ascii="Sylfaen" w:eastAsia="Sylfaen" w:hAnsi="Sylfaen"/>
          <w:sz w:val="20"/>
          <w:szCs w:val="20"/>
          <w:lang w:val="ka-GE"/>
        </w:rPr>
        <w:t xml:space="preserve"> მუხლის პირველი </w:t>
      </w:r>
      <w:r w:rsidR="00D9502C">
        <w:rPr>
          <w:rFonts w:ascii="Sylfaen" w:eastAsia="Sylfaen" w:hAnsi="Sylfaen"/>
          <w:sz w:val="20"/>
          <w:szCs w:val="20"/>
          <w:lang w:val="ka-GE"/>
        </w:rPr>
        <w:t xml:space="preserve">პუნქტის </w:t>
      </w:r>
      <w:r w:rsidR="003641DE" w:rsidRPr="007A448F">
        <w:rPr>
          <w:rFonts w:ascii="Sylfaen" w:eastAsia="Sylfaen" w:hAnsi="Sylfaen"/>
          <w:sz w:val="20"/>
          <w:szCs w:val="20"/>
          <w:lang w:val="ka-GE"/>
        </w:rPr>
        <w:t xml:space="preserve">შესაბამისად, </w:t>
      </w:r>
      <w:r w:rsidR="00D9502C" w:rsidRPr="00D9502C">
        <w:rPr>
          <w:rFonts w:ascii="Sylfaen" w:eastAsia="Calibri" w:hAnsi="Sylfaen" w:cs="Sylfaen"/>
          <w:sz w:val="20"/>
          <w:szCs w:val="20"/>
          <w:lang w:val="ka-GE"/>
        </w:rPr>
        <w:t>„სახელმწიფოს საკუთრებაში არსებული შპს „აკად. ბ. ნანეიშვილის სახელობის ფსიქიკური ჯანმრთელობის ეროვნული ცენტრის“ 95%-იანი წილის შეზღუდული პასუხისმგებლობის საზოგადოება „ბ&amp;ნ“-ისათვის პირდაპირი მიყიდვის ფორმით პრივატიზების შესახებ“ საქართველოს მთავრობის 2015 წლის 22 ოქტომბრის №2248 განკარგულე</w:t>
      </w:r>
      <w:r w:rsidR="003641DE" w:rsidRPr="00D9502C">
        <w:rPr>
          <w:rFonts w:ascii="Sylfaen" w:eastAsia="Sylfaen" w:hAnsi="Sylfaen"/>
          <w:sz w:val="20"/>
          <w:szCs w:val="20"/>
          <w:lang w:val="ka-GE"/>
        </w:rPr>
        <w:t xml:space="preserve">ბაში </w:t>
      </w:r>
      <w:r w:rsidR="003641DE" w:rsidRPr="007A448F">
        <w:rPr>
          <w:rFonts w:ascii="Sylfaen" w:eastAsia="Sylfaen" w:hAnsi="Sylfaen"/>
          <w:sz w:val="20"/>
          <w:szCs w:val="20"/>
          <w:lang w:val="ka-GE"/>
        </w:rPr>
        <w:t>შევიდეს ცვლილება და</w:t>
      </w:r>
      <w:r w:rsidR="00D275DF">
        <w:rPr>
          <w:rFonts w:ascii="Sylfaen" w:eastAsia="Sylfaen" w:hAnsi="Sylfaen"/>
          <w:sz w:val="20"/>
          <w:szCs w:val="20"/>
          <w:lang w:val="ka-GE"/>
        </w:rPr>
        <w:t xml:space="preserve"> </w:t>
      </w:r>
      <w:r w:rsidR="003641DE" w:rsidRPr="007A448F">
        <w:rPr>
          <w:rFonts w:ascii="Sylfaen" w:eastAsia="Sylfaen" w:hAnsi="Sylfaen"/>
          <w:sz w:val="20"/>
          <w:szCs w:val="20"/>
          <w:lang w:val="ka-GE"/>
        </w:rPr>
        <w:t xml:space="preserve">მე-2 </w:t>
      </w:r>
      <w:r w:rsidR="003C17B0">
        <w:rPr>
          <w:rFonts w:ascii="Sylfaen" w:eastAsia="Sylfaen" w:hAnsi="Sylfaen"/>
          <w:sz w:val="20"/>
          <w:szCs w:val="20"/>
          <w:lang w:val="ka-GE"/>
        </w:rPr>
        <w:t xml:space="preserve">პუნქტი </w:t>
      </w:r>
      <w:r w:rsidR="003641DE" w:rsidRPr="007A448F">
        <w:rPr>
          <w:rFonts w:ascii="Sylfaen" w:eastAsia="Sylfaen" w:hAnsi="Sylfaen"/>
          <w:sz w:val="20"/>
          <w:szCs w:val="20"/>
          <w:lang w:val="ka-GE"/>
        </w:rPr>
        <w:t>ჩამოყალიბდეს შემდეგი რედაქციით:</w:t>
      </w:r>
    </w:p>
    <w:p w14:paraId="0915567B" w14:textId="62313D1F" w:rsidR="00DF4204" w:rsidRPr="00DF4204" w:rsidRDefault="00DF4204" w:rsidP="00DF4204">
      <w:pPr>
        <w:jc w:val="both"/>
        <w:rPr>
          <w:rFonts w:ascii="Sylfaen" w:eastAsia="Sylfaen" w:hAnsi="Sylfaen"/>
          <w:sz w:val="20"/>
          <w:szCs w:val="20"/>
          <w:lang w:val="ka-GE"/>
        </w:rPr>
      </w:pPr>
      <w:r>
        <w:rPr>
          <w:rFonts w:ascii="Sylfaen" w:eastAsia="Sylfaen" w:hAnsi="Sylfaen"/>
          <w:sz w:val="20"/>
          <w:szCs w:val="20"/>
          <w:lang w:val="ka-GE"/>
        </w:rPr>
        <w:t xml:space="preserve">„2. </w:t>
      </w:r>
      <w:r w:rsidRPr="00DF4204">
        <w:rPr>
          <w:rFonts w:ascii="Sylfaen" w:eastAsia="Sylfaen" w:hAnsi="Sylfaen"/>
          <w:sz w:val="20"/>
          <w:szCs w:val="20"/>
          <w:lang w:val="ka-GE"/>
        </w:rPr>
        <w:t>ამ განკარგულების პირველი პუნქტით გათვალისწინებული ქონების საპრივატიზებო პირობებად განისაზღვროს:</w:t>
      </w:r>
    </w:p>
    <w:p w14:paraId="398718A1" w14:textId="651B4EAC" w:rsidR="003C17B0" w:rsidRDefault="003C17B0" w:rsidP="00DF4204">
      <w:pPr>
        <w:jc w:val="both"/>
        <w:rPr>
          <w:rFonts w:ascii="Sylfaen" w:eastAsia="Sylfaen" w:hAnsi="Sylfaen"/>
          <w:sz w:val="20"/>
          <w:szCs w:val="20"/>
          <w:lang w:val="ka-GE"/>
        </w:rPr>
      </w:pPr>
      <w:r w:rsidRPr="003C17B0">
        <w:rPr>
          <w:rFonts w:ascii="Sylfaen" w:eastAsia="Sylfaen" w:hAnsi="Sylfaen"/>
          <w:sz w:val="20"/>
          <w:szCs w:val="20"/>
          <w:lang w:val="ka-GE"/>
        </w:rPr>
        <w:t>ა) საპრივატიზებო თანხის გადახდა შესაბამისი ხელშეკრულების გაფორმებიდან 1 (ერთი) თვის ვადაში;</w:t>
      </w:r>
    </w:p>
    <w:p w14:paraId="42BD36DC" w14:textId="51F1C903" w:rsidR="00D33794" w:rsidRPr="00963571" w:rsidRDefault="00D33794" w:rsidP="00DF4204">
      <w:pPr>
        <w:jc w:val="both"/>
        <w:rPr>
          <w:rFonts w:ascii="Sylfaen" w:eastAsia="Sylfaen" w:hAnsi="Sylfaen"/>
          <w:bCs/>
          <w:sz w:val="20"/>
          <w:szCs w:val="20"/>
          <w:lang w:val="ka-GE"/>
        </w:rPr>
      </w:pPr>
      <w:r>
        <w:rPr>
          <w:rFonts w:ascii="Sylfaen" w:eastAsia="Sylfaen" w:hAnsi="Sylfaen"/>
          <w:sz w:val="20"/>
          <w:szCs w:val="20"/>
          <w:lang w:val="ka-GE"/>
        </w:rPr>
        <w:t>ბ)</w:t>
      </w:r>
      <w:r w:rsidR="001061D0">
        <w:rPr>
          <w:rFonts w:ascii="Sylfaen" w:eastAsia="Sylfaen" w:hAnsi="Sylfaen"/>
          <w:sz w:val="20"/>
          <w:szCs w:val="20"/>
          <w:lang w:val="ka-GE"/>
        </w:rPr>
        <w:t xml:space="preserve"> </w:t>
      </w:r>
      <w:r w:rsidRPr="00D33794">
        <w:rPr>
          <w:rFonts w:ascii="Sylfaen" w:eastAsia="Sylfaen" w:hAnsi="Sylfaen"/>
          <w:bCs/>
          <w:sz w:val="20"/>
          <w:szCs w:val="20"/>
          <w:lang w:val="ka-GE"/>
        </w:rPr>
        <w:t>2022 წლის 1 ივლისამდე</w:t>
      </w:r>
      <w:r w:rsidR="006040C1">
        <w:rPr>
          <w:rFonts w:ascii="Sylfaen" w:eastAsia="Sylfaen" w:hAnsi="Sylfaen"/>
          <w:bCs/>
          <w:sz w:val="20"/>
          <w:szCs w:val="20"/>
          <w:lang w:val="ka-GE"/>
        </w:rPr>
        <w:t>,</w:t>
      </w:r>
      <w:r w:rsidRPr="00D33794">
        <w:rPr>
          <w:rFonts w:ascii="Sylfaen" w:eastAsia="Sylfaen" w:hAnsi="Sylfaen"/>
          <w:bCs/>
          <w:sz w:val="20"/>
          <w:szCs w:val="20"/>
          <w:lang w:val="ka-GE"/>
        </w:rPr>
        <w:t xml:space="preserve"> პირადად ან მესამე პირის მეშვეობით</w:t>
      </w:r>
      <w:r w:rsidR="006040C1">
        <w:rPr>
          <w:rFonts w:ascii="Sylfaen" w:eastAsia="Sylfaen" w:hAnsi="Sylfaen"/>
          <w:bCs/>
          <w:sz w:val="20"/>
          <w:szCs w:val="20"/>
          <w:lang w:val="ka-GE"/>
        </w:rPr>
        <w:t>,</w:t>
      </w:r>
      <w:r w:rsidRPr="00D33794">
        <w:rPr>
          <w:rFonts w:ascii="Sylfaen" w:eastAsia="Sylfaen" w:hAnsi="Sylfaen"/>
          <w:bCs/>
          <w:sz w:val="20"/>
          <w:szCs w:val="20"/>
          <w:lang w:val="ka-GE"/>
        </w:rPr>
        <w:t xml:space="preserve"> უზრუნველყოს </w:t>
      </w:r>
      <w:r w:rsidR="00963571" w:rsidRPr="00963571">
        <w:rPr>
          <w:rFonts w:ascii="Sylfaen" w:eastAsia="Sylfaen" w:hAnsi="Sylfaen"/>
          <w:bCs/>
          <w:sz w:val="20"/>
          <w:szCs w:val="20"/>
          <w:lang w:val="ka-GE"/>
        </w:rPr>
        <w:t>შპს „აკად. ბ. ნანეიშვილის სახელობის ფსიქიკური ჯანმრთელობის ეროვნული ცენტრის“</w:t>
      </w:r>
      <w:r w:rsidR="00963571">
        <w:rPr>
          <w:rFonts w:ascii="Sylfaen" w:eastAsia="Sylfaen" w:hAnsi="Sylfaen"/>
          <w:bCs/>
          <w:sz w:val="20"/>
          <w:szCs w:val="20"/>
          <w:lang w:val="ka-GE"/>
        </w:rPr>
        <w:t xml:space="preserve"> (ს/ნ №244969370)</w:t>
      </w:r>
      <w:r w:rsidRPr="00D33794">
        <w:rPr>
          <w:rFonts w:ascii="Sylfaen" w:eastAsia="Sylfaen" w:hAnsi="Sylfaen"/>
          <w:bCs/>
          <w:sz w:val="20"/>
          <w:szCs w:val="20"/>
          <w:lang w:val="ka-GE"/>
        </w:rPr>
        <w:t xml:space="preserve"> საკუთრებაში არსებულ №37.10.33.011 საკადასტრო კოდით რეგისტრირებულ უძრავ ქონებაზე არანაკლებ 454 </w:t>
      </w:r>
      <w:r w:rsidR="00963571">
        <w:rPr>
          <w:rFonts w:ascii="Sylfaen" w:eastAsia="Sylfaen" w:hAnsi="Sylfaen"/>
          <w:bCs/>
          <w:sz w:val="20"/>
          <w:szCs w:val="20"/>
          <w:lang w:val="ka-GE"/>
        </w:rPr>
        <w:t xml:space="preserve">(ოთხას ორმოცდათოთხმეტი) </w:t>
      </w:r>
      <w:r w:rsidRPr="00D33794">
        <w:rPr>
          <w:rFonts w:ascii="Sylfaen" w:eastAsia="Sylfaen" w:hAnsi="Sylfaen"/>
          <w:bCs/>
          <w:sz w:val="20"/>
          <w:szCs w:val="20"/>
          <w:lang w:val="ka-GE"/>
        </w:rPr>
        <w:t>საწოლზე გათვლილი სამედიცინო დაწესებულებ(ებ)ის შექმნის მიზნით, სამშენებლო/სარეკონსტრუქციო სამუშაოების განხორციელება (რაც შეიძლება მოიცავდეს შესაბამისი კომპეტენტური ორგანო(ები)ს თანხმობით განხორციელებულ დემონტაჟს),</w:t>
      </w:r>
      <w:r w:rsidRPr="00D33794">
        <w:rPr>
          <w:rFonts w:ascii="Sylfaen" w:eastAsia="Sylfaen" w:hAnsi="Sylfaen"/>
          <w:sz w:val="20"/>
          <w:szCs w:val="20"/>
          <w:lang w:val="ka-GE"/>
        </w:rPr>
        <w:t xml:space="preserve"> კანონმდებლობით გათვალისწინებულ</w:t>
      </w:r>
      <w:r w:rsidR="00164F74">
        <w:rPr>
          <w:rFonts w:ascii="Sylfaen" w:eastAsia="Sylfaen" w:hAnsi="Sylfaen"/>
          <w:sz w:val="20"/>
          <w:szCs w:val="20"/>
          <w:lang w:val="ka-GE"/>
        </w:rPr>
        <w:t>ი</w:t>
      </w:r>
      <w:r w:rsidRPr="00D33794">
        <w:rPr>
          <w:rFonts w:ascii="Sylfaen" w:eastAsia="Sylfaen" w:hAnsi="Sylfaen"/>
          <w:sz w:val="20"/>
          <w:szCs w:val="20"/>
          <w:lang w:val="ka-GE"/>
        </w:rPr>
        <w:t xml:space="preserve"> წესით, </w:t>
      </w:r>
      <w:r w:rsidRPr="00D33794">
        <w:rPr>
          <w:rFonts w:ascii="Sylfaen" w:eastAsia="Sylfaen" w:hAnsi="Sylfaen"/>
          <w:bCs/>
          <w:sz w:val="20"/>
          <w:szCs w:val="20"/>
          <w:lang w:val="ka-GE"/>
        </w:rPr>
        <w:t>ექსპლუატაციაში მიღება და ფუნქციონირების დაწყება</w:t>
      </w:r>
      <w:r>
        <w:rPr>
          <w:rFonts w:ascii="Sylfaen" w:eastAsia="Sylfaen" w:hAnsi="Sylfaen"/>
          <w:bCs/>
          <w:sz w:val="20"/>
          <w:szCs w:val="20"/>
          <w:lang w:val="ka-GE"/>
        </w:rPr>
        <w:t>;</w:t>
      </w:r>
    </w:p>
    <w:p w14:paraId="0123F12F" w14:textId="7686B16E" w:rsidR="00D33794" w:rsidRDefault="00D33794" w:rsidP="00DF4204">
      <w:pPr>
        <w:jc w:val="both"/>
        <w:rPr>
          <w:rFonts w:ascii="Sylfaen" w:eastAsia="Sylfaen" w:hAnsi="Sylfaen"/>
          <w:bCs/>
          <w:sz w:val="20"/>
          <w:szCs w:val="20"/>
          <w:lang w:val="ka-GE"/>
        </w:rPr>
      </w:pPr>
      <w:r>
        <w:rPr>
          <w:rFonts w:ascii="Sylfaen" w:eastAsia="Sylfaen" w:hAnsi="Sylfaen"/>
          <w:bCs/>
          <w:sz w:val="20"/>
          <w:szCs w:val="20"/>
          <w:lang w:val="ka-GE"/>
        </w:rPr>
        <w:t xml:space="preserve">გ) </w:t>
      </w:r>
      <w:r w:rsidRPr="00D33794">
        <w:rPr>
          <w:rFonts w:ascii="Sylfaen" w:eastAsia="Sylfaen" w:hAnsi="Sylfaen"/>
          <w:bCs/>
          <w:sz w:val="20"/>
          <w:szCs w:val="20"/>
          <w:lang w:val="ka-GE"/>
        </w:rPr>
        <w:t>2019 წლის 31 დეკემბრამდე, პირადად ან მესამე პირის მეშვეობით, №37.10.33.011 საკადასტრო კოდით რეგისტრირებულ</w:t>
      </w:r>
      <w:r w:rsidR="00403B05">
        <w:rPr>
          <w:rFonts w:ascii="Sylfaen" w:eastAsia="Sylfaen" w:hAnsi="Sylfaen"/>
          <w:bCs/>
          <w:sz w:val="20"/>
          <w:szCs w:val="20"/>
          <w:lang w:val="ka-GE"/>
        </w:rPr>
        <w:t xml:space="preserve"> უძრავ ქონებაზე მდებარე</w:t>
      </w:r>
      <w:r w:rsidRPr="00D33794">
        <w:rPr>
          <w:rFonts w:ascii="Sylfaen" w:eastAsia="Sylfaen" w:hAnsi="Sylfaen"/>
          <w:bCs/>
          <w:sz w:val="20"/>
          <w:szCs w:val="20"/>
          <w:lang w:val="ka-GE"/>
        </w:rPr>
        <w:t xml:space="preserve"> №08/2, №04/2 შენობებზე სარემონტო/სარეაბილიტაციო სამუშაოების ჩატარება</w:t>
      </w:r>
      <w:r>
        <w:rPr>
          <w:rFonts w:ascii="Sylfaen" w:eastAsia="Sylfaen" w:hAnsi="Sylfaen"/>
          <w:bCs/>
          <w:sz w:val="20"/>
          <w:szCs w:val="20"/>
          <w:lang w:val="ka-GE"/>
        </w:rPr>
        <w:t>;</w:t>
      </w:r>
    </w:p>
    <w:p w14:paraId="54C65E63" w14:textId="2DA2FC32" w:rsidR="00D33794" w:rsidRDefault="00D33794" w:rsidP="00DF4204">
      <w:pPr>
        <w:jc w:val="both"/>
        <w:rPr>
          <w:rFonts w:ascii="Sylfaen" w:eastAsia="Sylfaen" w:hAnsi="Sylfaen"/>
          <w:bCs/>
          <w:sz w:val="20"/>
          <w:szCs w:val="20"/>
          <w:lang w:val="ka-GE"/>
        </w:rPr>
      </w:pPr>
      <w:r>
        <w:rPr>
          <w:rFonts w:ascii="Sylfaen" w:eastAsia="Sylfaen" w:hAnsi="Sylfaen"/>
          <w:bCs/>
          <w:sz w:val="20"/>
          <w:szCs w:val="20"/>
          <w:lang w:val="ka-GE"/>
        </w:rPr>
        <w:t xml:space="preserve">დ) </w:t>
      </w:r>
      <w:r w:rsidRPr="00D33794">
        <w:rPr>
          <w:rFonts w:ascii="Sylfaen" w:eastAsia="Sylfaen" w:hAnsi="Sylfaen"/>
          <w:bCs/>
          <w:sz w:val="20"/>
          <w:szCs w:val="20"/>
          <w:lang w:val="ka-GE"/>
        </w:rPr>
        <w:t>2022 წლის 1 ივლისამდე, პირადად ან მესამე პირის მეშვეობით</w:t>
      </w:r>
      <w:r w:rsidR="00326D49">
        <w:rPr>
          <w:rFonts w:ascii="Sylfaen" w:eastAsia="Sylfaen" w:hAnsi="Sylfaen"/>
          <w:bCs/>
          <w:sz w:val="20"/>
          <w:szCs w:val="20"/>
          <w:lang w:val="ka-GE"/>
        </w:rPr>
        <w:t>,</w:t>
      </w:r>
      <w:r w:rsidRPr="00D33794">
        <w:rPr>
          <w:rFonts w:ascii="Sylfaen" w:eastAsia="Sylfaen" w:hAnsi="Sylfaen"/>
          <w:bCs/>
          <w:sz w:val="20"/>
          <w:szCs w:val="20"/>
          <w:lang w:val="ka-GE"/>
        </w:rPr>
        <w:t xml:space="preserve"> ქუთაისში 2 (ორი), ფოთში 1 (ერთი), სენაკში 1 (ერთი), ჯამში არანაკლებ 96 (ოთხმოცდათექვსმეტი) ბენეფიციარზე გათვლილი 4 (ოთხი) (თითოეული არაუმეტეს 24 ბენეფიციარზე გათვლილი) საცხოვრისის შექმნ</w:t>
      </w:r>
      <w:r w:rsidR="000F0A53">
        <w:rPr>
          <w:rFonts w:ascii="Sylfaen" w:eastAsia="Sylfaen" w:hAnsi="Sylfaen"/>
          <w:bCs/>
          <w:sz w:val="20"/>
          <w:szCs w:val="20"/>
          <w:lang w:val="ka-GE"/>
        </w:rPr>
        <w:t>ა (რაც შესაძლოა მოიცავდეს</w:t>
      </w:r>
      <w:r w:rsidRPr="00D33794">
        <w:rPr>
          <w:rFonts w:ascii="Sylfaen" w:eastAsia="Sylfaen" w:hAnsi="Sylfaen"/>
          <w:bCs/>
          <w:sz w:val="20"/>
          <w:szCs w:val="20"/>
          <w:lang w:val="ka-GE"/>
        </w:rPr>
        <w:t xml:space="preserve"> სამშენებლო/სარეკონსტრუქციო სამუშაოების </w:t>
      </w:r>
      <w:r w:rsidR="000F0A53">
        <w:rPr>
          <w:rFonts w:ascii="Sylfaen" w:eastAsia="Sylfaen" w:hAnsi="Sylfaen"/>
          <w:bCs/>
          <w:sz w:val="20"/>
          <w:szCs w:val="20"/>
          <w:lang w:val="ka-GE"/>
        </w:rPr>
        <w:t>განხორციელებას</w:t>
      </w:r>
      <w:r w:rsidRPr="00D33794">
        <w:rPr>
          <w:rFonts w:ascii="Sylfaen" w:eastAsia="Sylfaen" w:hAnsi="Sylfaen"/>
          <w:bCs/>
          <w:sz w:val="20"/>
          <w:szCs w:val="20"/>
          <w:lang w:val="ka-GE"/>
        </w:rPr>
        <w:t xml:space="preserve">, კანონმდებლობით გათვალისწინებული </w:t>
      </w:r>
      <w:r w:rsidR="000F0A53">
        <w:rPr>
          <w:rFonts w:ascii="Sylfaen" w:eastAsia="Sylfaen" w:hAnsi="Sylfaen"/>
          <w:bCs/>
          <w:sz w:val="20"/>
          <w:szCs w:val="20"/>
          <w:lang w:val="ka-GE"/>
        </w:rPr>
        <w:t>წესით</w:t>
      </w:r>
      <w:r w:rsidRPr="00D33794">
        <w:rPr>
          <w:rFonts w:ascii="Sylfaen" w:eastAsia="Sylfaen" w:hAnsi="Sylfaen"/>
          <w:bCs/>
          <w:sz w:val="20"/>
          <w:szCs w:val="20"/>
          <w:lang w:val="ka-GE"/>
        </w:rPr>
        <w:t xml:space="preserve"> შესაბამისი შენობა-ნაგებობების ექსპლუატაციაში მიღება</w:t>
      </w:r>
      <w:r w:rsidR="000F0A53">
        <w:rPr>
          <w:rFonts w:ascii="Sylfaen" w:eastAsia="Sylfaen" w:hAnsi="Sylfaen"/>
          <w:bCs/>
          <w:sz w:val="20"/>
          <w:szCs w:val="20"/>
          <w:lang w:val="ka-GE"/>
        </w:rPr>
        <w:t>ს)</w:t>
      </w:r>
      <w:r w:rsidRPr="00D33794">
        <w:rPr>
          <w:rFonts w:ascii="Sylfaen" w:eastAsia="Sylfaen" w:hAnsi="Sylfaen"/>
          <w:bCs/>
          <w:sz w:val="20"/>
          <w:szCs w:val="20"/>
          <w:lang w:val="ka-GE"/>
        </w:rPr>
        <w:t xml:space="preserve"> და ფუნქციონირების დაწყება</w:t>
      </w:r>
      <w:r>
        <w:rPr>
          <w:rFonts w:ascii="Sylfaen" w:eastAsia="Sylfaen" w:hAnsi="Sylfaen"/>
          <w:bCs/>
          <w:sz w:val="20"/>
          <w:szCs w:val="20"/>
          <w:lang w:val="ka-GE"/>
        </w:rPr>
        <w:t>;</w:t>
      </w:r>
    </w:p>
    <w:p w14:paraId="0A740D8E" w14:textId="596DE619" w:rsidR="00D33794" w:rsidRDefault="00D33794" w:rsidP="00DF4204">
      <w:pPr>
        <w:jc w:val="both"/>
        <w:rPr>
          <w:rFonts w:ascii="Sylfaen" w:eastAsia="Sylfaen" w:hAnsi="Sylfaen"/>
          <w:bCs/>
          <w:sz w:val="20"/>
          <w:szCs w:val="20"/>
          <w:lang w:val="ka-GE"/>
        </w:rPr>
      </w:pPr>
      <w:r>
        <w:rPr>
          <w:rFonts w:ascii="Sylfaen" w:eastAsia="Sylfaen" w:hAnsi="Sylfaen"/>
          <w:bCs/>
          <w:sz w:val="20"/>
          <w:szCs w:val="20"/>
          <w:lang w:val="ka-GE"/>
        </w:rPr>
        <w:t xml:space="preserve">ე) ამ </w:t>
      </w:r>
      <w:r w:rsidR="00EC7F3C">
        <w:rPr>
          <w:rFonts w:ascii="Sylfaen" w:eastAsia="Sylfaen" w:hAnsi="Sylfaen"/>
          <w:bCs/>
          <w:sz w:val="20"/>
          <w:szCs w:val="20"/>
          <w:lang w:val="ka-GE"/>
        </w:rPr>
        <w:t xml:space="preserve">პუნქტის </w:t>
      </w:r>
      <w:r>
        <w:rPr>
          <w:rFonts w:ascii="Sylfaen" w:eastAsia="Sylfaen" w:hAnsi="Sylfaen"/>
          <w:bCs/>
          <w:sz w:val="20"/>
          <w:szCs w:val="20"/>
          <w:lang w:val="ka-GE"/>
        </w:rPr>
        <w:t>„ბ“, „გ“ და „დ“ ქვეპუნქტებით</w:t>
      </w:r>
      <w:r w:rsidRPr="00D33794">
        <w:rPr>
          <w:rFonts w:ascii="Sylfaen" w:eastAsia="Sylfaen" w:hAnsi="Sylfaen"/>
          <w:bCs/>
          <w:sz w:val="20"/>
          <w:szCs w:val="20"/>
          <w:lang w:val="ka-GE"/>
        </w:rPr>
        <w:t xml:space="preserve"> ნაკისრი ვალდებულებების შესრულების მიზნით, პირადად ან მესამე პირის მეშვეობით</w:t>
      </w:r>
      <w:r w:rsidR="006040C1">
        <w:rPr>
          <w:rFonts w:ascii="Sylfaen" w:eastAsia="Sylfaen" w:hAnsi="Sylfaen"/>
          <w:bCs/>
          <w:sz w:val="20"/>
          <w:szCs w:val="20"/>
          <w:lang w:val="ka-GE"/>
        </w:rPr>
        <w:t>,</w:t>
      </w:r>
      <w:r w:rsidRPr="00D33794">
        <w:rPr>
          <w:rFonts w:ascii="Sylfaen" w:eastAsia="Sylfaen" w:hAnsi="Sylfaen"/>
          <w:bCs/>
          <w:sz w:val="20"/>
          <w:szCs w:val="20"/>
          <w:lang w:val="ka-GE"/>
        </w:rPr>
        <w:t xml:space="preserve"> არანაკლებ 6 000 000 (ექვსი მილიონი) ლარის </w:t>
      </w:r>
      <w:r w:rsidR="006040C1">
        <w:rPr>
          <w:rFonts w:ascii="Sylfaen" w:eastAsia="Sylfaen" w:hAnsi="Sylfaen"/>
          <w:bCs/>
          <w:sz w:val="20"/>
          <w:szCs w:val="20"/>
          <w:lang w:val="ka-GE"/>
        </w:rPr>
        <w:t xml:space="preserve">(დამატებული ღირებულების გადასახადის გათვალისწინების გარეშე) </w:t>
      </w:r>
      <w:r w:rsidRPr="00D33794">
        <w:rPr>
          <w:rFonts w:ascii="Sylfaen" w:eastAsia="Sylfaen" w:hAnsi="Sylfaen"/>
          <w:bCs/>
          <w:sz w:val="20"/>
          <w:szCs w:val="20"/>
          <w:lang w:val="ka-GE"/>
        </w:rPr>
        <w:t>ინვესტიციის განხორციელება</w:t>
      </w:r>
      <w:r>
        <w:rPr>
          <w:rFonts w:ascii="Sylfaen" w:eastAsia="Sylfaen" w:hAnsi="Sylfaen"/>
          <w:bCs/>
          <w:sz w:val="20"/>
          <w:szCs w:val="20"/>
          <w:lang w:val="ka-GE"/>
        </w:rPr>
        <w:t>;</w:t>
      </w:r>
    </w:p>
    <w:p w14:paraId="6027724E" w14:textId="5EC190A8" w:rsidR="00D33794" w:rsidRDefault="00D33794" w:rsidP="00DF4204">
      <w:pPr>
        <w:jc w:val="both"/>
        <w:rPr>
          <w:rFonts w:ascii="Sylfaen" w:eastAsia="Sylfaen" w:hAnsi="Sylfaen"/>
          <w:bCs/>
          <w:sz w:val="20"/>
          <w:szCs w:val="20"/>
          <w:lang w:val="ka-GE"/>
        </w:rPr>
      </w:pPr>
      <w:r>
        <w:rPr>
          <w:rFonts w:ascii="Sylfaen" w:eastAsia="Sylfaen" w:hAnsi="Sylfaen"/>
          <w:bCs/>
          <w:sz w:val="20"/>
          <w:szCs w:val="20"/>
          <w:lang w:val="ka-GE"/>
        </w:rPr>
        <w:lastRenderedPageBreak/>
        <w:t xml:space="preserve">ვ) </w:t>
      </w:r>
      <w:r w:rsidR="004C1004" w:rsidRPr="004C1004">
        <w:rPr>
          <w:rFonts w:ascii="Sylfaen" w:eastAsia="Sylfaen" w:hAnsi="Sylfaen"/>
          <w:bCs/>
          <w:sz w:val="20"/>
          <w:szCs w:val="20"/>
          <w:lang w:val="ka-GE"/>
        </w:rPr>
        <w:t xml:space="preserve">შპს „აკად. ბ. ნანეიშვილის სახელობის ფსიქიკური ჯანმრთელობის ეროვნულ ცენტრში“ არსებული სერვისების მიწოდების შენარჩუნება, მათ შორის, ამ </w:t>
      </w:r>
      <w:r w:rsidR="006040C1">
        <w:rPr>
          <w:rFonts w:ascii="Sylfaen" w:eastAsia="Sylfaen" w:hAnsi="Sylfaen"/>
          <w:bCs/>
          <w:sz w:val="20"/>
          <w:szCs w:val="20"/>
          <w:lang w:val="ka-GE"/>
        </w:rPr>
        <w:t xml:space="preserve">პუნქტის </w:t>
      </w:r>
      <w:r w:rsidR="004C1004" w:rsidRPr="004C1004">
        <w:rPr>
          <w:rFonts w:ascii="Sylfaen" w:eastAsia="Sylfaen" w:hAnsi="Sylfaen"/>
          <w:bCs/>
          <w:sz w:val="20"/>
          <w:szCs w:val="20"/>
          <w:lang w:val="ka-GE"/>
        </w:rPr>
        <w:t>„ბ“, „გ“</w:t>
      </w:r>
      <w:r w:rsidR="00326D49">
        <w:rPr>
          <w:rFonts w:ascii="Sylfaen" w:eastAsia="Sylfaen" w:hAnsi="Sylfaen"/>
          <w:bCs/>
          <w:sz w:val="20"/>
          <w:szCs w:val="20"/>
          <w:lang w:val="ka-GE"/>
        </w:rPr>
        <w:t>,</w:t>
      </w:r>
      <w:r w:rsidR="004C1004" w:rsidRPr="004C1004">
        <w:rPr>
          <w:rFonts w:ascii="Sylfaen" w:eastAsia="Sylfaen" w:hAnsi="Sylfaen"/>
          <w:bCs/>
          <w:sz w:val="20"/>
          <w:szCs w:val="20"/>
          <w:lang w:val="ka-GE"/>
        </w:rPr>
        <w:t xml:space="preserve"> „დ“ </w:t>
      </w:r>
      <w:r w:rsidR="00326D49">
        <w:rPr>
          <w:rFonts w:ascii="Sylfaen" w:eastAsia="Sylfaen" w:hAnsi="Sylfaen"/>
          <w:bCs/>
          <w:sz w:val="20"/>
          <w:szCs w:val="20"/>
          <w:lang w:val="ka-GE"/>
        </w:rPr>
        <w:t xml:space="preserve">და „ე“ </w:t>
      </w:r>
      <w:r w:rsidR="004C1004" w:rsidRPr="004C1004">
        <w:rPr>
          <w:rFonts w:ascii="Sylfaen" w:eastAsia="Sylfaen" w:hAnsi="Sylfaen"/>
          <w:bCs/>
          <w:sz w:val="20"/>
          <w:szCs w:val="20"/>
          <w:lang w:val="ka-GE"/>
        </w:rPr>
        <w:t>ქვეპუნქტებით გათვალისწინებული ვალდებულების შესრულებისას;</w:t>
      </w:r>
    </w:p>
    <w:p w14:paraId="0AF4AA14" w14:textId="5EE3C45D" w:rsidR="00DF4204" w:rsidRDefault="004C1004" w:rsidP="00DF4204">
      <w:pPr>
        <w:jc w:val="both"/>
        <w:rPr>
          <w:rFonts w:ascii="Sylfaen" w:eastAsia="Sylfaen" w:hAnsi="Sylfaen"/>
          <w:bCs/>
          <w:sz w:val="20"/>
          <w:szCs w:val="20"/>
          <w:lang w:val="ka-GE"/>
        </w:rPr>
      </w:pPr>
      <w:r>
        <w:rPr>
          <w:rFonts w:ascii="Sylfaen" w:eastAsia="Sylfaen" w:hAnsi="Sylfaen"/>
          <w:bCs/>
          <w:sz w:val="20"/>
          <w:szCs w:val="20"/>
          <w:lang w:val="ka-GE"/>
        </w:rPr>
        <w:t xml:space="preserve">ზ) </w:t>
      </w:r>
      <w:r w:rsidR="00DF4204" w:rsidRPr="00DF4204">
        <w:rPr>
          <w:rFonts w:ascii="Sylfaen" w:eastAsia="Sylfaen" w:hAnsi="Sylfaen"/>
          <w:bCs/>
          <w:sz w:val="20"/>
          <w:szCs w:val="20"/>
          <w:lang w:val="ka-GE"/>
        </w:rPr>
        <w:t xml:space="preserve">ამ </w:t>
      </w:r>
      <w:r w:rsidR="00EC7F3C">
        <w:rPr>
          <w:rFonts w:ascii="Sylfaen" w:eastAsia="Sylfaen" w:hAnsi="Sylfaen"/>
          <w:bCs/>
          <w:sz w:val="20"/>
          <w:szCs w:val="20"/>
          <w:lang w:val="ka-GE"/>
        </w:rPr>
        <w:t>პუნქტის</w:t>
      </w:r>
      <w:r w:rsidR="00EC7F3C" w:rsidRPr="00DF4204">
        <w:rPr>
          <w:rFonts w:ascii="Sylfaen" w:eastAsia="Sylfaen" w:hAnsi="Sylfaen"/>
          <w:bCs/>
          <w:sz w:val="20"/>
          <w:szCs w:val="20"/>
          <w:lang w:val="ka-GE"/>
        </w:rPr>
        <w:t xml:space="preserve"> </w:t>
      </w:r>
      <w:r w:rsidR="00DF4204" w:rsidRPr="00DF4204">
        <w:rPr>
          <w:rFonts w:ascii="Sylfaen" w:eastAsia="Sylfaen" w:hAnsi="Sylfaen"/>
          <w:bCs/>
          <w:sz w:val="20"/>
          <w:szCs w:val="20"/>
          <w:lang w:val="ka-GE"/>
        </w:rPr>
        <w:t>„ბ“ ქვეპუნქტით გათვალისწინებული უძრავი ქონებისათვის</w:t>
      </w:r>
      <w:r w:rsidR="00DF4204">
        <w:rPr>
          <w:rFonts w:ascii="Sylfaen" w:eastAsia="Sylfaen" w:hAnsi="Sylfaen"/>
          <w:bCs/>
          <w:sz w:val="20"/>
          <w:szCs w:val="20"/>
          <w:lang w:val="ka-GE"/>
        </w:rPr>
        <w:t xml:space="preserve">, </w:t>
      </w:r>
      <w:r w:rsidR="00DF4204" w:rsidRPr="00DF4204">
        <w:rPr>
          <w:rFonts w:ascii="Sylfaen" w:eastAsia="Sylfaen" w:hAnsi="Sylfaen"/>
          <w:bCs/>
          <w:sz w:val="20"/>
          <w:szCs w:val="20"/>
          <w:lang w:val="ka-GE"/>
        </w:rPr>
        <w:t>შენობა-ნაგებობების არსებობის ვადით, მაგრამ არანაკლებ შესაბამისი ხელშეკრულების გაფორმებიდან</w:t>
      </w:r>
      <w:r w:rsidR="00DF4204">
        <w:rPr>
          <w:rFonts w:ascii="Sylfaen" w:eastAsia="Sylfaen" w:hAnsi="Sylfaen"/>
          <w:bCs/>
          <w:sz w:val="20"/>
          <w:szCs w:val="20"/>
          <w:lang w:val="ka-GE"/>
        </w:rPr>
        <w:t xml:space="preserve"> </w:t>
      </w:r>
      <w:r w:rsidR="00DF4204" w:rsidRPr="00DF4204">
        <w:rPr>
          <w:rFonts w:ascii="Sylfaen" w:eastAsia="Sylfaen" w:hAnsi="Sylfaen"/>
          <w:bCs/>
          <w:sz w:val="20"/>
          <w:szCs w:val="20"/>
          <w:lang w:val="ka-GE"/>
        </w:rPr>
        <w:t>50 (ორმოცდაათი) წლის განმავლობაში</w:t>
      </w:r>
      <w:r w:rsidR="00DF4204">
        <w:rPr>
          <w:rFonts w:ascii="Sylfaen" w:eastAsia="Sylfaen" w:hAnsi="Sylfaen"/>
          <w:bCs/>
          <w:sz w:val="20"/>
          <w:szCs w:val="20"/>
          <w:lang w:val="ka-GE"/>
        </w:rPr>
        <w:t xml:space="preserve"> სამედიცინო პროფილის შენარჩუნება</w:t>
      </w:r>
      <w:r w:rsidR="00DF4204" w:rsidRPr="00DF4204">
        <w:rPr>
          <w:rFonts w:ascii="Sylfaen" w:eastAsia="Sylfaen" w:hAnsi="Sylfaen"/>
          <w:bCs/>
          <w:sz w:val="20"/>
          <w:szCs w:val="20"/>
          <w:lang w:val="ka-GE"/>
        </w:rPr>
        <w:t>, მათ შორის:</w:t>
      </w:r>
    </w:p>
    <w:p w14:paraId="2CC6AA09" w14:textId="2070AD30" w:rsidR="00DF4204" w:rsidRPr="00DF4204" w:rsidRDefault="00DF4204" w:rsidP="00DF4204">
      <w:pPr>
        <w:ind w:left="720"/>
        <w:jc w:val="both"/>
        <w:rPr>
          <w:rFonts w:ascii="Sylfaen" w:eastAsia="Sylfaen" w:hAnsi="Sylfaen"/>
          <w:bCs/>
          <w:sz w:val="20"/>
          <w:szCs w:val="20"/>
          <w:lang w:val="ka-GE"/>
        </w:rPr>
      </w:pPr>
      <w:r>
        <w:rPr>
          <w:rFonts w:ascii="Sylfaen" w:eastAsia="Sylfaen" w:hAnsi="Sylfaen"/>
          <w:bCs/>
          <w:sz w:val="20"/>
          <w:szCs w:val="20"/>
          <w:lang w:val="ka-GE"/>
        </w:rPr>
        <w:t>ზ.</w:t>
      </w:r>
      <w:r w:rsidRPr="00DF4204">
        <w:rPr>
          <w:rFonts w:ascii="Sylfaen" w:eastAsia="Sylfaen" w:hAnsi="Sylfaen"/>
          <w:bCs/>
          <w:sz w:val="20"/>
          <w:szCs w:val="20"/>
          <w:lang w:val="ka-GE"/>
        </w:rPr>
        <w:t xml:space="preserve">ა) „ტუბერკულოზის მართვისა“ და „ფსიქიკური ჯანმრთელობის“ სფეროში არსებული შესაბამისი სერვისების </w:t>
      </w:r>
      <w:r w:rsidR="00326D49">
        <w:rPr>
          <w:rFonts w:ascii="Sylfaen" w:eastAsia="Sylfaen" w:hAnsi="Sylfaen"/>
          <w:bCs/>
          <w:sz w:val="20"/>
          <w:szCs w:val="20"/>
          <w:lang w:val="ka-GE"/>
        </w:rPr>
        <w:t>მიწოდების უზრუნველყოფა</w:t>
      </w:r>
      <w:r w:rsidRPr="00DF4204">
        <w:rPr>
          <w:rFonts w:ascii="Sylfaen" w:eastAsia="Sylfaen" w:hAnsi="Sylfaen"/>
          <w:bCs/>
          <w:sz w:val="20"/>
          <w:szCs w:val="20"/>
          <w:lang w:val="ka-GE"/>
        </w:rPr>
        <w:t>;</w:t>
      </w:r>
    </w:p>
    <w:p w14:paraId="5C75D9AF" w14:textId="6A1D36B8" w:rsidR="00DF4204" w:rsidRPr="00DF4204" w:rsidRDefault="00DF4204" w:rsidP="00DF4204">
      <w:pPr>
        <w:ind w:left="720"/>
        <w:jc w:val="both"/>
        <w:rPr>
          <w:rFonts w:ascii="Sylfaen" w:eastAsia="Sylfaen" w:hAnsi="Sylfaen"/>
          <w:bCs/>
          <w:sz w:val="20"/>
          <w:szCs w:val="20"/>
          <w:lang w:val="ka-GE"/>
        </w:rPr>
      </w:pPr>
      <w:r>
        <w:rPr>
          <w:rFonts w:ascii="Sylfaen" w:eastAsia="Sylfaen" w:hAnsi="Sylfaen"/>
          <w:bCs/>
          <w:sz w:val="20"/>
          <w:szCs w:val="20"/>
          <w:lang w:val="ka-GE"/>
        </w:rPr>
        <w:t>ზ.</w:t>
      </w:r>
      <w:r w:rsidRPr="00DF4204">
        <w:rPr>
          <w:rFonts w:ascii="Sylfaen" w:eastAsia="Sylfaen" w:hAnsi="Sylfaen"/>
          <w:bCs/>
          <w:sz w:val="20"/>
          <w:szCs w:val="20"/>
          <w:lang w:val="ka-GE"/>
        </w:rPr>
        <w:t xml:space="preserve">ბ) „ფსიქიკური ჯანმრთელობის“ სახელმწიფო პროგრამით (ასეთის არსებობის შემთხვევაში) გათვალისწინებული სრული პაკეტის განხორციელება, ამბულატორიული და სტაციონარული </w:t>
      </w:r>
      <w:r w:rsidR="00326D49">
        <w:rPr>
          <w:rFonts w:ascii="Sylfaen" w:eastAsia="Sylfaen" w:hAnsi="Sylfaen"/>
          <w:bCs/>
          <w:sz w:val="20"/>
          <w:szCs w:val="20"/>
          <w:lang w:val="ka-GE"/>
        </w:rPr>
        <w:t>მომსახურების უზრუნველყოფა</w:t>
      </w:r>
      <w:r w:rsidRPr="00DF4204">
        <w:rPr>
          <w:rFonts w:ascii="Sylfaen" w:eastAsia="Sylfaen" w:hAnsi="Sylfaen"/>
          <w:bCs/>
          <w:sz w:val="20"/>
          <w:szCs w:val="20"/>
          <w:lang w:val="ka-GE"/>
        </w:rPr>
        <w:t>;</w:t>
      </w:r>
    </w:p>
    <w:p w14:paraId="302CF42E" w14:textId="7DC9104D" w:rsidR="00DF4204" w:rsidRDefault="00DF4204" w:rsidP="00DF4204">
      <w:pPr>
        <w:ind w:left="720"/>
        <w:jc w:val="both"/>
        <w:rPr>
          <w:rFonts w:ascii="Sylfaen" w:eastAsia="Sylfaen" w:hAnsi="Sylfaen"/>
          <w:bCs/>
          <w:sz w:val="20"/>
          <w:szCs w:val="20"/>
          <w:lang w:val="ka-GE"/>
        </w:rPr>
      </w:pPr>
      <w:r>
        <w:rPr>
          <w:rFonts w:ascii="Sylfaen" w:eastAsia="Sylfaen" w:hAnsi="Sylfaen"/>
          <w:bCs/>
          <w:sz w:val="20"/>
          <w:szCs w:val="20"/>
          <w:lang w:val="ka-GE"/>
        </w:rPr>
        <w:t>ზ.</w:t>
      </w:r>
      <w:r w:rsidRPr="00DF4204">
        <w:rPr>
          <w:rFonts w:ascii="Sylfaen" w:eastAsia="Sylfaen" w:hAnsi="Sylfaen"/>
          <w:bCs/>
          <w:sz w:val="20"/>
          <w:szCs w:val="20"/>
          <w:lang w:val="ka-GE"/>
        </w:rPr>
        <w:t>გ) იძულებითი ან არანებაყოფლობითი ფსიქიატრიული სტაციონარული მომსახურების სერვისისა და ალკოჰოლის მიღებით გამოწვეული ფსიქიკური და ქცევითი აშლილობ(ებ)ის სტაციონარული მომსახურების შენარჩუნება.</w:t>
      </w:r>
    </w:p>
    <w:p w14:paraId="38D624B8" w14:textId="783D386F" w:rsidR="00DF4204" w:rsidRDefault="00DF4204" w:rsidP="00DF4204">
      <w:pPr>
        <w:jc w:val="both"/>
        <w:rPr>
          <w:rFonts w:ascii="Sylfaen" w:eastAsia="Sylfaen" w:hAnsi="Sylfaen"/>
          <w:bCs/>
          <w:sz w:val="20"/>
          <w:szCs w:val="20"/>
          <w:lang w:val="ka-GE"/>
        </w:rPr>
      </w:pPr>
      <w:r>
        <w:rPr>
          <w:rFonts w:ascii="Sylfaen" w:eastAsia="Sylfaen" w:hAnsi="Sylfaen"/>
          <w:bCs/>
          <w:sz w:val="20"/>
          <w:szCs w:val="20"/>
          <w:lang w:val="ka-GE"/>
        </w:rPr>
        <w:t>თ) „</w:t>
      </w:r>
      <w:r w:rsidRPr="00DF4204">
        <w:rPr>
          <w:rFonts w:ascii="Sylfaen" w:eastAsia="Sylfaen" w:hAnsi="Sylfaen"/>
          <w:bCs/>
          <w:sz w:val="20"/>
          <w:szCs w:val="20"/>
          <w:lang w:val="ka-GE"/>
        </w:rPr>
        <w:t xml:space="preserve">ფსიქიკური ჯანმრთელობის“ სახელმწიფო პროგრამით გათვალისწინებული (ასეთის არსებობის შემთხვევაში) საცხოვრისის პროფილის სერვისების მიწოდება </w:t>
      </w:r>
      <w:r w:rsidR="00F60B4B" w:rsidRPr="00DF4204">
        <w:rPr>
          <w:rFonts w:ascii="Sylfaen" w:eastAsia="Sylfaen" w:hAnsi="Sylfaen"/>
          <w:bCs/>
          <w:sz w:val="20"/>
          <w:szCs w:val="20"/>
          <w:lang w:val="ka-GE"/>
        </w:rPr>
        <w:t xml:space="preserve">ქუთაისში, სენაკსა და ფოთში </w:t>
      </w:r>
      <w:r w:rsidR="001061D0">
        <w:rPr>
          <w:rFonts w:ascii="Sylfaen" w:eastAsia="Sylfaen" w:hAnsi="Sylfaen"/>
          <w:bCs/>
          <w:sz w:val="20"/>
          <w:szCs w:val="20"/>
          <w:lang w:val="ka-GE"/>
        </w:rPr>
        <w:t xml:space="preserve">ამ </w:t>
      </w:r>
      <w:r w:rsidR="00F3094F">
        <w:rPr>
          <w:rFonts w:ascii="Sylfaen" w:eastAsia="Sylfaen" w:hAnsi="Sylfaen"/>
          <w:bCs/>
          <w:sz w:val="20"/>
          <w:szCs w:val="20"/>
          <w:lang w:val="ka-GE"/>
        </w:rPr>
        <w:t>პუნქტის</w:t>
      </w:r>
      <w:r w:rsidR="001061D0">
        <w:rPr>
          <w:rFonts w:ascii="Sylfaen" w:eastAsia="Sylfaen" w:hAnsi="Sylfaen"/>
          <w:bCs/>
          <w:sz w:val="20"/>
          <w:szCs w:val="20"/>
          <w:lang w:val="ka-GE"/>
        </w:rPr>
        <w:t xml:space="preserve"> „დ“ ქვეპუნქტით განსაზღვრული </w:t>
      </w:r>
      <w:r w:rsidRPr="00DF4204">
        <w:rPr>
          <w:rFonts w:ascii="Sylfaen" w:eastAsia="Sylfaen" w:hAnsi="Sylfaen"/>
          <w:bCs/>
          <w:sz w:val="20"/>
          <w:szCs w:val="20"/>
          <w:lang w:val="ka-GE"/>
        </w:rPr>
        <w:t>საცხოვრისების ფუნქციონირების დაწყებიდან არანაკლებ 50 (ორმოცდაათი) წლის განმავლობაში;</w:t>
      </w:r>
    </w:p>
    <w:p w14:paraId="5BE2D6C0" w14:textId="1DBD7487" w:rsidR="00DF4204" w:rsidRDefault="00DF4204" w:rsidP="00DF4204">
      <w:pPr>
        <w:jc w:val="both"/>
        <w:rPr>
          <w:rFonts w:ascii="Sylfaen" w:eastAsia="Sylfaen" w:hAnsi="Sylfaen"/>
          <w:bCs/>
          <w:sz w:val="20"/>
          <w:szCs w:val="20"/>
          <w:lang w:val="ka-GE"/>
        </w:rPr>
      </w:pPr>
      <w:r>
        <w:rPr>
          <w:rFonts w:ascii="Sylfaen" w:eastAsia="Sylfaen" w:hAnsi="Sylfaen"/>
          <w:bCs/>
          <w:sz w:val="20"/>
          <w:szCs w:val="20"/>
          <w:lang w:val="ka-GE"/>
        </w:rPr>
        <w:t xml:space="preserve">ი) </w:t>
      </w:r>
      <w:r w:rsidRPr="00DF4204">
        <w:rPr>
          <w:rFonts w:ascii="Sylfaen" w:eastAsia="Sylfaen" w:hAnsi="Sylfaen"/>
          <w:bCs/>
          <w:sz w:val="20"/>
          <w:szCs w:val="20"/>
          <w:lang w:val="ka-GE"/>
        </w:rPr>
        <w:t>ამ განკარგულების „ბ“ ქვეპუნქტით გათვალისწინებულ</w:t>
      </w:r>
      <w:r>
        <w:rPr>
          <w:rFonts w:ascii="Sylfaen" w:eastAsia="Sylfaen" w:hAnsi="Sylfaen"/>
          <w:bCs/>
          <w:sz w:val="20"/>
          <w:szCs w:val="20"/>
          <w:lang w:val="ka-GE"/>
        </w:rPr>
        <w:t xml:space="preserve"> უძრავ </w:t>
      </w:r>
      <w:r w:rsidRPr="00DF4204">
        <w:rPr>
          <w:rFonts w:ascii="Sylfaen" w:eastAsia="Sylfaen" w:hAnsi="Sylfaen"/>
          <w:bCs/>
          <w:sz w:val="20"/>
          <w:szCs w:val="20"/>
          <w:lang w:val="ka-GE"/>
        </w:rPr>
        <w:t>ქონებაზე „ფსიქიატრიული დახმარების შესახებ“ საქართველოს კანონის 22-ე მუხლით განსაზღვრული ფსიქიატრიული დახმარების გაწევისთვის შესაბამისი ინფრასტრუქტურის მოწყობა, საზოგადოების და პაციენტების უსაფრთხოების უზრუნველყოფა, მათ შორის პაციენტის იზოლირებით, და გარე სამყაროსთან საქართველოს კანონმდებლობით აკრძალული კომუნიკაციის შეზღუდვის უზრუნველყოფა; ასევე, საჭიროების შემთხვევაში პაციენტის სხვა სამედიცინო დაწესებულებაში გაყვ</w:t>
      </w:r>
      <w:r>
        <w:rPr>
          <w:rFonts w:ascii="Sylfaen" w:eastAsia="Sylfaen" w:hAnsi="Sylfaen"/>
          <w:bCs/>
          <w:sz w:val="20"/>
          <w:szCs w:val="20"/>
          <w:lang w:val="ka-GE"/>
        </w:rPr>
        <w:t>ა</w:t>
      </w:r>
      <w:r w:rsidRPr="00DF4204">
        <w:rPr>
          <w:rFonts w:ascii="Sylfaen" w:eastAsia="Sylfaen" w:hAnsi="Sylfaen"/>
          <w:bCs/>
          <w:sz w:val="20"/>
          <w:szCs w:val="20"/>
          <w:lang w:val="ka-GE"/>
        </w:rPr>
        <w:t>ნა/გადაყვანა და უკან დაბრუნება, შესაბამისი ღონისძიებების უზრუნველყოფით.</w:t>
      </w:r>
      <w:r w:rsidR="001061D0">
        <w:rPr>
          <w:rFonts w:ascii="Sylfaen" w:eastAsia="Sylfaen" w:hAnsi="Sylfaen"/>
          <w:bCs/>
          <w:sz w:val="20"/>
          <w:szCs w:val="20"/>
          <w:lang w:val="ka-GE"/>
        </w:rPr>
        <w:t>“</w:t>
      </w:r>
    </w:p>
    <w:p w14:paraId="082C2F38" w14:textId="405697EF" w:rsidR="001061D0" w:rsidRDefault="001061D0" w:rsidP="00DF4204">
      <w:pPr>
        <w:jc w:val="both"/>
        <w:rPr>
          <w:rFonts w:ascii="Sylfaen" w:eastAsia="Sylfaen" w:hAnsi="Sylfaen"/>
          <w:bCs/>
          <w:sz w:val="20"/>
          <w:szCs w:val="20"/>
          <w:lang w:val="ka-GE"/>
        </w:rPr>
      </w:pPr>
      <w:r>
        <w:rPr>
          <w:rFonts w:ascii="Sylfaen" w:eastAsia="Sylfaen" w:hAnsi="Sylfaen"/>
          <w:bCs/>
          <w:sz w:val="20"/>
          <w:szCs w:val="20"/>
          <w:lang w:val="ka-GE"/>
        </w:rPr>
        <w:t xml:space="preserve">კ) ამ განკარგულების „ბ-ი“ პუნქტებით გათვალისწინებული </w:t>
      </w:r>
      <w:r w:rsidRPr="001061D0">
        <w:rPr>
          <w:rFonts w:ascii="Sylfaen" w:eastAsia="Sylfaen" w:hAnsi="Sylfaen"/>
          <w:bCs/>
          <w:sz w:val="20"/>
          <w:szCs w:val="20"/>
          <w:lang w:val="ka-GE"/>
        </w:rPr>
        <w:t xml:space="preserve">ვალდებულებების </w:t>
      </w:r>
      <w:r w:rsidR="003313CC">
        <w:rPr>
          <w:rFonts w:ascii="Sylfaen" w:eastAsia="Sylfaen" w:hAnsi="Sylfaen"/>
          <w:bCs/>
          <w:sz w:val="20"/>
          <w:szCs w:val="20"/>
          <w:lang w:val="ka-GE"/>
        </w:rPr>
        <w:t>შესრულებით არ უნდა შემცირდეს</w:t>
      </w:r>
      <w:r w:rsidRPr="001061D0">
        <w:rPr>
          <w:rFonts w:ascii="Sylfaen" w:eastAsia="Sylfaen" w:hAnsi="Sylfaen"/>
          <w:bCs/>
          <w:sz w:val="20"/>
          <w:szCs w:val="20"/>
          <w:lang w:val="ka-GE"/>
        </w:rPr>
        <w:t xml:space="preserve"> „შპს „აკად. ბ. ნანეიშვილის სახელობის ფსიქიკური ჯანმრთელობის </w:t>
      </w:r>
      <w:r w:rsidR="005B6D7D">
        <w:rPr>
          <w:rFonts w:ascii="Sylfaen" w:eastAsia="Sylfaen" w:hAnsi="Sylfaen"/>
          <w:bCs/>
          <w:sz w:val="20"/>
          <w:szCs w:val="20"/>
          <w:lang w:val="ka-GE"/>
        </w:rPr>
        <w:t>ეროვნულ</w:t>
      </w:r>
      <w:r w:rsidRPr="001061D0">
        <w:rPr>
          <w:rFonts w:ascii="Sylfaen" w:eastAsia="Sylfaen" w:hAnsi="Sylfaen"/>
          <w:bCs/>
          <w:sz w:val="20"/>
          <w:szCs w:val="20"/>
          <w:lang w:val="ka-GE"/>
        </w:rPr>
        <w:t xml:space="preserve"> </w:t>
      </w:r>
      <w:r w:rsidR="000F4751">
        <w:rPr>
          <w:rFonts w:ascii="Sylfaen" w:eastAsia="Sylfaen" w:hAnsi="Sylfaen"/>
          <w:bCs/>
          <w:sz w:val="20"/>
          <w:szCs w:val="20"/>
          <w:lang w:val="ka-GE"/>
        </w:rPr>
        <w:t>ცენტრში</w:t>
      </w:r>
      <w:r w:rsidRPr="001061D0">
        <w:rPr>
          <w:rFonts w:ascii="Sylfaen" w:eastAsia="Sylfaen" w:hAnsi="Sylfaen"/>
          <w:bCs/>
          <w:sz w:val="20"/>
          <w:szCs w:val="20"/>
          <w:lang w:val="ka-GE"/>
        </w:rPr>
        <w:t>“ (ს/ნ</w:t>
      </w:r>
      <w:r w:rsidR="000F4751">
        <w:rPr>
          <w:rFonts w:ascii="Sylfaen" w:eastAsia="Sylfaen" w:hAnsi="Sylfaen"/>
          <w:bCs/>
          <w:sz w:val="20"/>
          <w:szCs w:val="20"/>
          <w:lang w:val="ka-GE"/>
        </w:rPr>
        <w:t xml:space="preserve"> №244969370</w:t>
      </w:r>
      <w:r w:rsidRPr="001061D0">
        <w:rPr>
          <w:rFonts w:ascii="Sylfaen" w:eastAsia="Sylfaen" w:hAnsi="Sylfaen"/>
          <w:bCs/>
          <w:sz w:val="20"/>
          <w:szCs w:val="20"/>
          <w:lang w:val="ka-GE"/>
        </w:rPr>
        <w:t xml:space="preserve">) </w:t>
      </w:r>
      <w:r w:rsidR="003313CC">
        <w:rPr>
          <w:rFonts w:ascii="Sylfaen" w:eastAsia="Sylfaen" w:hAnsi="Sylfaen"/>
          <w:bCs/>
          <w:sz w:val="20"/>
          <w:szCs w:val="20"/>
          <w:lang w:val="ka-GE"/>
        </w:rPr>
        <w:t>სახელმწიფო საკუთრებაში არსებული</w:t>
      </w:r>
      <w:r w:rsidRPr="001061D0">
        <w:rPr>
          <w:rFonts w:ascii="Sylfaen" w:eastAsia="Sylfaen" w:hAnsi="Sylfaen"/>
          <w:bCs/>
          <w:sz w:val="20"/>
          <w:szCs w:val="20"/>
          <w:lang w:val="ka-GE"/>
        </w:rPr>
        <w:t xml:space="preserve"> </w:t>
      </w:r>
      <w:r w:rsidR="003313CC">
        <w:rPr>
          <w:rFonts w:ascii="Sylfaen" w:eastAsia="Sylfaen" w:hAnsi="Sylfaen"/>
          <w:bCs/>
          <w:sz w:val="20"/>
          <w:szCs w:val="20"/>
          <w:lang w:val="ka-GE"/>
        </w:rPr>
        <w:t>წილი</w:t>
      </w:r>
      <w:r w:rsidRPr="001061D0">
        <w:rPr>
          <w:rFonts w:ascii="Sylfaen" w:eastAsia="Sylfaen" w:hAnsi="Sylfaen"/>
          <w:bCs/>
          <w:sz w:val="20"/>
          <w:szCs w:val="20"/>
          <w:lang w:val="ka-GE"/>
        </w:rPr>
        <w:t>.</w:t>
      </w:r>
    </w:p>
    <w:p w14:paraId="1D9A34BC" w14:textId="310C57BF" w:rsidR="004C748C" w:rsidRPr="00B57DCA" w:rsidRDefault="00B75F66" w:rsidP="00B57DCA">
      <w:pPr>
        <w:jc w:val="both"/>
        <w:rPr>
          <w:rFonts w:ascii="Sylfaen" w:eastAsia="Sylfaen" w:hAnsi="Sylfaen"/>
          <w:bCs/>
          <w:sz w:val="20"/>
          <w:szCs w:val="20"/>
          <w:lang w:val="ka-GE"/>
        </w:rPr>
      </w:pPr>
      <w:r>
        <w:rPr>
          <w:rFonts w:ascii="Sylfaen" w:eastAsia="Sylfaen" w:hAnsi="Sylfaen"/>
          <w:bCs/>
          <w:sz w:val="20"/>
          <w:szCs w:val="20"/>
          <w:lang w:val="ka-GE"/>
        </w:rPr>
        <w:t xml:space="preserve">2. </w:t>
      </w:r>
      <w:r w:rsidR="007F5DD3">
        <w:rPr>
          <w:rFonts w:ascii="Sylfaen" w:eastAsia="Sylfaen" w:hAnsi="Sylfaen"/>
          <w:bCs/>
          <w:sz w:val="20"/>
          <w:szCs w:val="20"/>
          <w:lang w:val="ka-GE"/>
        </w:rPr>
        <w:t xml:space="preserve">ამ განკარგულების საფუძველზე, </w:t>
      </w:r>
      <w:r w:rsidR="00CF52D1" w:rsidRPr="00CF52D1">
        <w:rPr>
          <w:rFonts w:ascii="Sylfaen" w:eastAsia="Sylfaen" w:hAnsi="Sylfaen"/>
          <w:bCs/>
          <w:sz w:val="20"/>
          <w:szCs w:val="20"/>
          <w:lang w:val="ka-GE"/>
        </w:rPr>
        <w:t>შესაბამისი ცვლილების ხელშეკრულების გაფორმებამდე,</w:t>
      </w:r>
      <w:r w:rsidR="00CF52D1" w:rsidRPr="00CF52D1">
        <w:rPr>
          <w:rFonts w:ascii="Sylfaen" w:eastAsia="Sylfaen" w:hAnsi="Sylfaen"/>
          <w:b/>
          <w:bCs/>
          <w:sz w:val="20"/>
          <w:szCs w:val="20"/>
          <w:lang w:val="ka-GE"/>
        </w:rPr>
        <w:t xml:space="preserve"> </w:t>
      </w:r>
      <w:r w:rsidRPr="00CF52D1">
        <w:rPr>
          <w:rFonts w:ascii="Sylfaen" w:eastAsia="Sylfaen" w:hAnsi="Sylfaen"/>
          <w:bCs/>
          <w:sz w:val="20"/>
          <w:szCs w:val="20"/>
          <w:lang w:val="ka-GE"/>
        </w:rPr>
        <w:t xml:space="preserve">„სახელმწიფოს საკუთრებაში არსებული შპს „აკად. ბ. ნანეიშვილის სახელობის ფსიქიკური ჯანმრთელობის ეროვნული ცენტრის“ 95%-იანი წილის შეზღუდული პასუხისმგებლობის საზოგადოება „ბ&amp;ნ“-ისათვის პირდაპირი მიყიდვის ფორმით პრივატიზების შესახებ“ საქართველოს მთავრობის 2015 წლის 22 ოქტომბრის №2248 განკარგულების მე-2 პუნქტის „ბ“-„ე“ ქვეპუნქტებით </w:t>
      </w:r>
      <w:r w:rsidR="00CF52D1" w:rsidRPr="00CF52D1">
        <w:rPr>
          <w:rFonts w:ascii="Sylfaen" w:eastAsia="Sylfaen" w:hAnsi="Sylfaen"/>
          <w:bCs/>
          <w:sz w:val="20"/>
          <w:szCs w:val="20"/>
          <w:lang w:val="ka-GE"/>
        </w:rPr>
        <w:t>გათვალისწინებული საპრივატიზებო პირობების შესრულების (მათ შორის, ვალდებულებების დარღვევისათვის დასაკისრებელი/დაკისრებული პირგასამტეხლოს გადახდის) უზრუნველსაყოფად</w:t>
      </w:r>
      <w:r w:rsidR="00CF52D1" w:rsidRPr="00CF52D1">
        <w:rPr>
          <w:rFonts w:ascii="Sylfaen" w:eastAsia="Sylfaen" w:hAnsi="Sylfaen"/>
          <w:b/>
          <w:bCs/>
          <w:sz w:val="20"/>
          <w:szCs w:val="20"/>
          <w:lang w:val="ka-GE"/>
        </w:rPr>
        <w:t xml:space="preserve"> </w:t>
      </w:r>
      <w:r w:rsidR="00CF7DC2" w:rsidRPr="00CF7DC2">
        <w:rPr>
          <w:rFonts w:ascii="Sylfaen" w:eastAsia="Sylfaen" w:hAnsi="Sylfaen"/>
          <w:bCs/>
          <w:sz w:val="20"/>
          <w:szCs w:val="20"/>
        </w:rPr>
        <w:t xml:space="preserve">შპს </w:t>
      </w:r>
      <w:r w:rsidR="00CF7DC2" w:rsidRPr="00CF7DC2">
        <w:rPr>
          <w:rFonts w:ascii="Sylfaen" w:eastAsia="Sylfaen" w:hAnsi="Sylfaen"/>
          <w:bCs/>
          <w:sz w:val="20"/>
          <w:szCs w:val="20"/>
          <w:lang w:val="ka-GE"/>
        </w:rPr>
        <w:t>„</w:t>
      </w:r>
      <w:r w:rsidR="00CF7DC2" w:rsidRPr="00CF7DC2">
        <w:rPr>
          <w:rFonts w:ascii="Sylfaen" w:eastAsia="Sylfaen" w:hAnsi="Sylfaen"/>
          <w:bCs/>
          <w:sz w:val="20"/>
          <w:szCs w:val="20"/>
        </w:rPr>
        <w:t>ბ&amp;ნ მედი</w:t>
      </w:r>
      <w:r w:rsidR="00CF7DC2" w:rsidRPr="00CF7DC2">
        <w:rPr>
          <w:rFonts w:ascii="Sylfaen" w:eastAsia="Sylfaen" w:hAnsi="Sylfaen"/>
          <w:bCs/>
          <w:sz w:val="20"/>
          <w:szCs w:val="20"/>
          <w:lang w:val="ka-GE"/>
        </w:rPr>
        <w:t xml:space="preserve">“-მ </w:t>
      </w:r>
      <w:r w:rsidR="00CF52D1" w:rsidRPr="00CF7DC2">
        <w:rPr>
          <w:rFonts w:ascii="Sylfaen" w:eastAsia="Sylfaen" w:hAnsi="Sylfaen"/>
          <w:bCs/>
          <w:sz w:val="20"/>
          <w:szCs w:val="20"/>
          <w:lang w:val="ka-GE"/>
        </w:rPr>
        <w:t>(ს/ნ №</w:t>
      </w:r>
      <w:r w:rsidR="00CF7DC2" w:rsidRPr="00CF7DC2">
        <w:rPr>
          <w:rFonts w:ascii="Sylfaen" w:eastAsia="Sylfaen" w:hAnsi="Sylfaen"/>
          <w:bCs/>
          <w:sz w:val="20"/>
          <w:szCs w:val="20"/>
        </w:rPr>
        <w:t>404552284</w:t>
      </w:r>
      <w:r w:rsidR="00FF23DD">
        <w:rPr>
          <w:rFonts w:ascii="Sylfaen" w:eastAsia="Sylfaen" w:hAnsi="Sylfaen"/>
          <w:bCs/>
          <w:sz w:val="20"/>
          <w:szCs w:val="20"/>
          <w:lang w:val="ka-GE"/>
        </w:rPr>
        <w:t xml:space="preserve">, </w:t>
      </w:r>
      <w:r w:rsidR="00FF23DD" w:rsidRPr="005C7AEF">
        <w:rPr>
          <w:rFonts w:ascii="Sylfaen" w:eastAsia="Sylfaen" w:hAnsi="Sylfaen"/>
          <w:sz w:val="20"/>
          <w:szCs w:val="20"/>
        </w:rPr>
        <w:t>შპს „ბ&amp;ნ“-ს</w:t>
      </w:r>
      <w:r w:rsidR="00FF23DD">
        <w:rPr>
          <w:rFonts w:ascii="Sylfaen" w:eastAsia="Sylfaen" w:hAnsi="Sylfaen"/>
          <w:sz w:val="20"/>
          <w:szCs w:val="20"/>
        </w:rPr>
        <w:t xml:space="preserve"> </w:t>
      </w:r>
      <w:r w:rsidR="00FF23DD" w:rsidRPr="005C7AEF">
        <w:rPr>
          <w:rFonts w:ascii="Sylfaen" w:eastAsia="Sylfaen" w:hAnsi="Sylfaen"/>
          <w:sz w:val="20"/>
          <w:szCs w:val="20"/>
        </w:rPr>
        <w:t>(</w:t>
      </w:r>
      <w:r w:rsidR="00FF23DD" w:rsidRPr="005C7AEF">
        <w:rPr>
          <w:rFonts w:ascii="Sylfaen" w:eastAsia="Sylfaen" w:hAnsi="Sylfaen"/>
          <w:sz w:val="20"/>
          <w:szCs w:val="20"/>
          <w:lang w:val="ka-GE"/>
        </w:rPr>
        <w:t>ს/ნ</w:t>
      </w:r>
      <w:r w:rsidR="00FF23DD" w:rsidRPr="005C7AEF">
        <w:rPr>
          <w:rFonts w:ascii="Sylfaen" w:eastAsia="Sylfaen" w:hAnsi="Sylfaen"/>
          <w:sz w:val="20"/>
          <w:szCs w:val="20"/>
        </w:rPr>
        <w:t>№</w:t>
      </w:r>
      <w:r w:rsidR="00FF23DD" w:rsidRPr="005C7AEF">
        <w:rPr>
          <w:rFonts w:ascii="Sylfaen" w:eastAsia="Sylfaen" w:hAnsi="Sylfaen"/>
          <w:sz w:val="20"/>
          <w:szCs w:val="20"/>
          <w:lang w:val="ka-GE"/>
        </w:rPr>
        <w:t>204506472)</w:t>
      </w:r>
      <w:r w:rsidR="00FF23DD">
        <w:rPr>
          <w:rFonts w:ascii="Sylfaen" w:eastAsia="Sylfaen" w:hAnsi="Sylfaen"/>
          <w:sz w:val="20"/>
          <w:szCs w:val="20"/>
          <w:lang w:val="ka-GE"/>
        </w:rPr>
        <w:t xml:space="preserve"> უფლებამონაცვლე</w:t>
      </w:r>
      <w:r w:rsidR="00CF52D1" w:rsidRPr="00CF7DC2">
        <w:rPr>
          <w:rFonts w:ascii="Sylfaen" w:eastAsia="Sylfaen" w:hAnsi="Sylfaen"/>
          <w:bCs/>
          <w:sz w:val="20"/>
          <w:szCs w:val="20"/>
          <w:lang w:val="ka-GE"/>
        </w:rPr>
        <w:t xml:space="preserve">) წარმოადგინოს </w:t>
      </w:r>
      <w:r w:rsidR="00CF7DC2" w:rsidRPr="00CF7DC2">
        <w:rPr>
          <w:rFonts w:ascii="Sylfaen" w:eastAsia="Sylfaen" w:hAnsi="Sylfaen"/>
          <w:bCs/>
          <w:sz w:val="20"/>
          <w:szCs w:val="20"/>
          <w:lang w:val="ka-GE"/>
        </w:rPr>
        <w:t>300</w:t>
      </w:r>
      <w:r w:rsidR="00CF52D1" w:rsidRPr="00CF7DC2">
        <w:rPr>
          <w:rFonts w:ascii="Sylfaen" w:eastAsia="Sylfaen" w:hAnsi="Sylfaen"/>
          <w:bCs/>
          <w:sz w:val="20"/>
          <w:szCs w:val="20"/>
          <w:lang w:val="ka-GE"/>
        </w:rPr>
        <w:t xml:space="preserve"> 000 (</w:t>
      </w:r>
      <w:r w:rsidR="00CF7DC2" w:rsidRPr="00CF7DC2">
        <w:rPr>
          <w:rFonts w:ascii="Sylfaen" w:eastAsia="Sylfaen" w:hAnsi="Sylfaen"/>
          <w:bCs/>
          <w:sz w:val="20"/>
          <w:szCs w:val="20"/>
          <w:lang w:val="ka-GE"/>
        </w:rPr>
        <w:t xml:space="preserve">სამასი </w:t>
      </w:r>
      <w:r w:rsidR="00CF52D1" w:rsidRPr="00CF7DC2">
        <w:rPr>
          <w:rFonts w:ascii="Sylfaen" w:eastAsia="Sylfaen" w:hAnsi="Sylfaen"/>
          <w:bCs/>
          <w:sz w:val="20"/>
          <w:szCs w:val="20"/>
          <w:lang w:val="ka-GE"/>
        </w:rPr>
        <w:t xml:space="preserve">ათასი) ლარის ოდენობის ახალი ან/და ვადაგაგრძელებული უპირობო და გამოუხმობი საბანკო გარანტია, რომლის მოქმედების ვადაც </w:t>
      </w:r>
      <w:r w:rsidR="007F5DD3">
        <w:rPr>
          <w:rFonts w:ascii="Sylfaen" w:eastAsia="Sylfaen" w:hAnsi="Sylfaen"/>
          <w:bCs/>
          <w:sz w:val="20"/>
          <w:szCs w:val="20"/>
          <w:lang w:val="ka-GE"/>
        </w:rPr>
        <w:t>ამავე</w:t>
      </w:r>
      <w:r w:rsidR="00CF7DC2" w:rsidRPr="00CF7DC2">
        <w:rPr>
          <w:rFonts w:ascii="Sylfaen" w:eastAsia="Sylfaen" w:hAnsi="Sylfaen"/>
          <w:bCs/>
          <w:sz w:val="20"/>
          <w:szCs w:val="20"/>
          <w:lang w:val="ka-GE"/>
        </w:rPr>
        <w:t xml:space="preserve"> პუნქტის „ბ“ ქვეპუნქტით გათვალისწინებული</w:t>
      </w:r>
      <w:r w:rsidR="00CF52D1" w:rsidRPr="00CF7DC2">
        <w:rPr>
          <w:rFonts w:ascii="Sylfaen" w:eastAsia="Sylfaen" w:hAnsi="Sylfaen"/>
          <w:bCs/>
          <w:sz w:val="20"/>
          <w:szCs w:val="20"/>
          <w:lang w:val="ka-GE"/>
        </w:rPr>
        <w:t xml:space="preserve"> ვალდებულებ</w:t>
      </w:r>
      <w:r w:rsidR="00CF7DC2" w:rsidRPr="00CF7DC2">
        <w:rPr>
          <w:rFonts w:ascii="Sylfaen" w:eastAsia="Sylfaen" w:hAnsi="Sylfaen"/>
          <w:bCs/>
          <w:sz w:val="20"/>
          <w:szCs w:val="20"/>
          <w:lang w:val="ka-GE"/>
        </w:rPr>
        <w:t>ების</w:t>
      </w:r>
      <w:r w:rsidR="00CF52D1" w:rsidRPr="00CF7DC2">
        <w:rPr>
          <w:rFonts w:ascii="Sylfaen" w:eastAsia="Sylfaen" w:hAnsi="Sylfaen"/>
          <w:bCs/>
          <w:sz w:val="20"/>
          <w:szCs w:val="20"/>
          <w:lang w:val="ka-GE"/>
        </w:rPr>
        <w:t xml:space="preserve"> შესრულების ვადას უნდა აღემატებოდეს არანაკლებ 4 (ოთხი) თვით.</w:t>
      </w:r>
    </w:p>
    <w:p w14:paraId="756C76C5" w14:textId="3EA9F33E" w:rsidR="00232A6E" w:rsidRPr="007A448F" w:rsidRDefault="004C748C" w:rsidP="00232A6E">
      <w:pPr>
        <w:autoSpaceDE w:val="0"/>
        <w:autoSpaceDN w:val="0"/>
        <w:adjustRightInd w:val="0"/>
        <w:spacing w:after="0"/>
        <w:ind w:right="72"/>
        <w:jc w:val="both"/>
        <w:rPr>
          <w:rFonts w:ascii="Sylfaen" w:eastAsia="Calibri" w:hAnsi="Sylfaen"/>
          <w:sz w:val="20"/>
          <w:szCs w:val="20"/>
          <w:lang w:val="ka-GE"/>
        </w:rPr>
      </w:pPr>
      <w:r w:rsidRPr="007A448F">
        <w:rPr>
          <w:rFonts w:ascii="Sylfaen" w:eastAsia="Calibri" w:hAnsi="Sylfaen" w:cs="Sylfaen"/>
          <w:sz w:val="20"/>
          <w:szCs w:val="20"/>
          <w:lang w:val="ka-GE"/>
        </w:rPr>
        <w:lastRenderedPageBreak/>
        <w:t>3</w:t>
      </w:r>
      <w:r w:rsidR="005D25EC" w:rsidRPr="007A448F">
        <w:rPr>
          <w:rFonts w:ascii="Sylfaen" w:eastAsia="Calibri" w:hAnsi="Sylfaen" w:cs="Sylfaen"/>
          <w:sz w:val="20"/>
          <w:szCs w:val="20"/>
          <w:lang w:val="ka-GE"/>
        </w:rPr>
        <w:t xml:space="preserve">. </w:t>
      </w:r>
      <w:r w:rsidR="00232A6E" w:rsidRPr="007A448F">
        <w:rPr>
          <w:rFonts w:ascii="Sylfaen" w:eastAsia="Calibri" w:hAnsi="Sylfaen" w:cs="Sylfaen"/>
          <w:sz w:val="20"/>
          <w:szCs w:val="20"/>
          <w:lang w:val="ka-GE"/>
        </w:rPr>
        <w:t>საქართველოს</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ეკონომიკისა</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და</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მდგრადი</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განვითარების</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სამინისტროს</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სისტემაში</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შემავალმა</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საჯარო</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სამართლის</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იურიდიულმა</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პირმა</w:t>
      </w:r>
      <w:r w:rsidR="00232A6E" w:rsidRPr="007A448F">
        <w:rPr>
          <w:rFonts w:ascii="Sylfaen" w:eastAsia="Calibri" w:hAnsi="Sylfaen"/>
          <w:sz w:val="20"/>
          <w:szCs w:val="20"/>
          <w:lang w:val="ka-GE"/>
        </w:rPr>
        <w:t xml:space="preserve"> - </w:t>
      </w:r>
      <w:r w:rsidR="00232A6E" w:rsidRPr="007A448F">
        <w:rPr>
          <w:rFonts w:ascii="Sylfaen" w:eastAsia="Calibri" w:hAnsi="Sylfaen" w:cs="Sylfaen"/>
          <w:sz w:val="20"/>
          <w:szCs w:val="20"/>
          <w:lang w:val="ka-GE"/>
        </w:rPr>
        <w:t>სახელმწიფო</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ქონების</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ეროვნულმა</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სააგენტომ, ამ</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განკარგულების</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შესრულების</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მიზნით</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განახორციელოს</w:t>
      </w:r>
      <w:r w:rsidR="00232A6E" w:rsidRPr="007A448F">
        <w:rPr>
          <w:rFonts w:ascii="Sylfaen" w:eastAsia="Calibri" w:hAnsi="Sylfaen"/>
          <w:sz w:val="20"/>
          <w:szCs w:val="20"/>
          <w:lang w:val="ka-GE"/>
        </w:rPr>
        <w:t xml:space="preserve"> კანონმდებლობით გათვალისწინებული </w:t>
      </w:r>
      <w:r w:rsidR="00232A6E" w:rsidRPr="007A448F">
        <w:rPr>
          <w:rFonts w:ascii="Sylfaen" w:eastAsia="Calibri" w:hAnsi="Sylfaen" w:cs="Sylfaen"/>
          <w:sz w:val="20"/>
          <w:szCs w:val="20"/>
          <w:lang w:val="ka-GE"/>
        </w:rPr>
        <w:t>შესაბამისი</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ღონისძიებები</w:t>
      </w:r>
      <w:r w:rsidR="00232A6E" w:rsidRPr="007A448F">
        <w:rPr>
          <w:rFonts w:ascii="Sylfaen" w:eastAsia="Calibri" w:hAnsi="Sylfaen"/>
          <w:sz w:val="20"/>
          <w:szCs w:val="20"/>
          <w:lang w:val="ka-GE"/>
        </w:rPr>
        <w:t>.</w:t>
      </w:r>
    </w:p>
    <w:p w14:paraId="3FE5CD37" w14:textId="77777777" w:rsidR="004C748C" w:rsidRDefault="004C748C" w:rsidP="00491417">
      <w:pPr>
        <w:tabs>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rPr>
          <w:rFonts w:ascii="Sylfaen" w:hAnsi="Sylfaen" w:cs="Sylfaen"/>
          <w:b/>
          <w:bCs/>
          <w:i/>
          <w:iCs/>
          <w:sz w:val="20"/>
          <w:szCs w:val="20"/>
          <w:lang w:val="ka-GE"/>
        </w:rPr>
      </w:pPr>
    </w:p>
    <w:p w14:paraId="4464839E" w14:textId="77777777" w:rsidR="005B2976" w:rsidRPr="007A448F" w:rsidRDefault="005B2976" w:rsidP="00491417">
      <w:pPr>
        <w:tabs>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rPr>
          <w:rFonts w:ascii="Sylfaen" w:hAnsi="Sylfaen" w:cs="Sylfaen"/>
          <w:b/>
          <w:bCs/>
          <w:i/>
          <w:iCs/>
          <w:sz w:val="20"/>
          <w:szCs w:val="20"/>
          <w:lang w:val="ka-GE"/>
        </w:rPr>
      </w:pPr>
    </w:p>
    <w:p w14:paraId="7A8E647C" w14:textId="294C086C" w:rsidR="00491417" w:rsidRPr="007A448F" w:rsidRDefault="00232A6E" w:rsidP="00B4108E">
      <w:pPr>
        <w:tabs>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rPr>
          <w:rFonts w:ascii="Sylfaen" w:hAnsi="Sylfaen" w:cs="Sylfaen"/>
          <w:b/>
          <w:bCs/>
          <w:i/>
          <w:iCs/>
          <w:sz w:val="20"/>
          <w:szCs w:val="20"/>
          <w:lang w:val="ka-GE"/>
        </w:rPr>
      </w:pPr>
      <w:r w:rsidRPr="007A448F">
        <w:rPr>
          <w:rFonts w:ascii="Sylfaen" w:hAnsi="Sylfaen" w:cs="Sylfaen"/>
          <w:b/>
          <w:bCs/>
          <w:i/>
          <w:iCs/>
          <w:sz w:val="20"/>
          <w:szCs w:val="20"/>
          <w:lang w:val="ka-GE"/>
        </w:rPr>
        <w:t xml:space="preserve">პრემიერ-მინისტრი                                                         </w:t>
      </w:r>
      <w:r w:rsidR="00475BC3" w:rsidRPr="007A448F">
        <w:rPr>
          <w:rFonts w:ascii="Sylfaen" w:hAnsi="Sylfaen" w:cs="Sylfaen"/>
          <w:b/>
          <w:bCs/>
          <w:i/>
          <w:iCs/>
          <w:sz w:val="20"/>
          <w:szCs w:val="20"/>
          <w:lang w:val="ka-GE"/>
        </w:rPr>
        <w:t xml:space="preserve">                        </w:t>
      </w:r>
      <w:r w:rsidR="00491417" w:rsidRPr="007A448F">
        <w:rPr>
          <w:rFonts w:ascii="Sylfaen" w:hAnsi="Sylfaen" w:cs="Sylfaen"/>
          <w:b/>
          <w:bCs/>
          <w:i/>
          <w:iCs/>
          <w:sz w:val="20"/>
          <w:szCs w:val="20"/>
          <w:lang w:val="ka-GE"/>
        </w:rPr>
        <w:tab/>
      </w:r>
      <w:r w:rsidR="00491417" w:rsidRPr="007A448F">
        <w:rPr>
          <w:rFonts w:ascii="Sylfaen" w:hAnsi="Sylfaen" w:cs="Sylfaen"/>
          <w:b/>
          <w:bCs/>
          <w:i/>
          <w:iCs/>
          <w:sz w:val="20"/>
          <w:szCs w:val="20"/>
          <w:lang w:val="ka-GE"/>
        </w:rPr>
        <w:tab/>
      </w:r>
      <w:r w:rsidR="00491417" w:rsidRPr="007A448F">
        <w:rPr>
          <w:rFonts w:ascii="Sylfaen" w:hAnsi="Sylfaen" w:cs="Sylfaen"/>
          <w:b/>
          <w:bCs/>
          <w:i/>
          <w:iCs/>
          <w:sz w:val="20"/>
          <w:szCs w:val="20"/>
          <w:lang w:val="ka-GE"/>
        </w:rPr>
        <w:tab/>
        <w:t>მამუკა ბახტაძე</w:t>
      </w:r>
    </w:p>
    <w:p w14:paraId="6EC8BBB1"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25D5653F"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0699EF24"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5A77F5F8"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47240648"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4C11D42B"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6305518E"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5E16AFEB"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2767A376"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4DF6BE95"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0DFA365E"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53047EA0"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6E7AAF17"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739C05EE"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439C6FF9"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63808EAD"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55EE8047"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39BC002E"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7C5FBD1F"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7FE75B59"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2991C089" w14:textId="77777777" w:rsidR="005B4260" w:rsidRDefault="005B4260" w:rsidP="00912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sz w:val="20"/>
          <w:szCs w:val="20"/>
          <w:lang w:val="ka-GE"/>
        </w:rPr>
      </w:pPr>
    </w:p>
    <w:p w14:paraId="3B81A8C8" w14:textId="77777777" w:rsidR="00232A6E" w:rsidRPr="007A448F" w:rsidRDefault="00232A6E"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i/>
          <w:sz w:val="20"/>
          <w:szCs w:val="20"/>
          <w:lang w:val="ka-GE"/>
        </w:rPr>
      </w:pPr>
      <w:r w:rsidRPr="007A448F">
        <w:rPr>
          <w:rFonts w:ascii="Sylfaen" w:hAnsi="Sylfaen" w:cs="Sylfaen"/>
          <w:b/>
          <w:sz w:val="20"/>
          <w:szCs w:val="20"/>
          <w:lang w:val="ka-GE"/>
        </w:rPr>
        <w:t>გ</w:t>
      </w:r>
      <w:r w:rsidRPr="007A448F">
        <w:rPr>
          <w:rFonts w:ascii="Sylfaen" w:hAnsi="Sylfaen"/>
          <w:b/>
          <w:sz w:val="20"/>
          <w:szCs w:val="20"/>
          <w:lang w:val="ka-GE"/>
        </w:rPr>
        <w:t xml:space="preserve"> </w:t>
      </w:r>
      <w:r w:rsidRPr="007A448F">
        <w:rPr>
          <w:rFonts w:ascii="Sylfaen" w:hAnsi="Sylfaen" w:cs="Sylfaen"/>
          <w:b/>
          <w:sz w:val="20"/>
          <w:szCs w:val="20"/>
          <w:lang w:val="ka-GE"/>
        </w:rPr>
        <w:t>ა</w:t>
      </w:r>
      <w:r w:rsidRPr="007A448F">
        <w:rPr>
          <w:rFonts w:ascii="Sylfaen" w:hAnsi="Sylfaen"/>
          <w:b/>
          <w:sz w:val="20"/>
          <w:szCs w:val="20"/>
          <w:lang w:val="ka-GE"/>
        </w:rPr>
        <w:t xml:space="preserve"> </w:t>
      </w:r>
      <w:r w:rsidRPr="007A448F">
        <w:rPr>
          <w:rFonts w:ascii="Sylfaen" w:hAnsi="Sylfaen" w:cs="Sylfaen"/>
          <w:b/>
          <w:sz w:val="20"/>
          <w:szCs w:val="20"/>
          <w:lang w:val="ka-GE"/>
        </w:rPr>
        <w:t>ნ</w:t>
      </w:r>
      <w:r w:rsidRPr="007A448F">
        <w:rPr>
          <w:rFonts w:ascii="Sylfaen" w:hAnsi="Sylfaen"/>
          <w:b/>
          <w:sz w:val="20"/>
          <w:szCs w:val="20"/>
          <w:lang w:val="ka-GE"/>
        </w:rPr>
        <w:t xml:space="preserve"> </w:t>
      </w:r>
      <w:r w:rsidRPr="007A448F">
        <w:rPr>
          <w:rFonts w:ascii="Sylfaen" w:hAnsi="Sylfaen" w:cs="Sylfaen"/>
          <w:b/>
          <w:sz w:val="20"/>
          <w:szCs w:val="20"/>
          <w:lang w:val="ka-GE"/>
        </w:rPr>
        <w:t>მ</w:t>
      </w:r>
      <w:r w:rsidRPr="007A448F">
        <w:rPr>
          <w:rFonts w:ascii="Sylfaen" w:hAnsi="Sylfaen"/>
          <w:b/>
          <w:sz w:val="20"/>
          <w:szCs w:val="20"/>
          <w:lang w:val="ka-GE"/>
        </w:rPr>
        <w:t xml:space="preserve"> </w:t>
      </w:r>
      <w:r w:rsidRPr="007A448F">
        <w:rPr>
          <w:rFonts w:ascii="Sylfaen" w:hAnsi="Sylfaen" w:cs="Sylfaen"/>
          <w:b/>
          <w:sz w:val="20"/>
          <w:szCs w:val="20"/>
          <w:lang w:val="ka-GE"/>
        </w:rPr>
        <w:t>ა</w:t>
      </w:r>
      <w:r w:rsidRPr="007A448F">
        <w:rPr>
          <w:rFonts w:ascii="Sylfaen" w:hAnsi="Sylfaen"/>
          <w:b/>
          <w:sz w:val="20"/>
          <w:szCs w:val="20"/>
          <w:lang w:val="ka-GE"/>
        </w:rPr>
        <w:t xml:space="preserve"> </w:t>
      </w:r>
      <w:r w:rsidRPr="007A448F">
        <w:rPr>
          <w:rFonts w:ascii="Sylfaen" w:hAnsi="Sylfaen" w:cs="Sylfaen"/>
          <w:b/>
          <w:sz w:val="20"/>
          <w:szCs w:val="20"/>
          <w:lang w:val="ka-GE"/>
        </w:rPr>
        <w:t>რ</w:t>
      </w:r>
      <w:r w:rsidRPr="007A448F">
        <w:rPr>
          <w:rFonts w:ascii="Sylfaen" w:hAnsi="Sylfaen"/>
          <w:b/>
          <w:sz w:val="20"/>
          <w:szCs w:val="20"/>
          <w:lang w:val="ka-GE"/>
        </w:rPr>
        <w:t xml:space="preserve"> </w:t>
      </w:r>
      <w:r w:rsidRPr="007A448F">
        <w:rPr>
          <w:rFonts w:ascii="Sylfaen" w:hAnsi="Sylfaen" w:cs="Sylfaen"/>
          <w:b/>
          <w:sz w:val="20"/>
          <w:szCs w:val="20"/>
          <w:lang w:val="ka-GE"/>
        </w:rPr>
        <w:t>ტ</w:t>
      </w:r>
      <w:r w:rsidRPr="007A448F">
        <w:rPr>
          <w:rFonts w:ascii="Sylfaen" w:hAnsi="Sylfaen"/>
          <w:b/>
          <w:sz w:val="20"/>
          <w:szCs w:val="20"/>
          <w:lang w:val="ka-GE"/>
        </w:rPr>
        <w:t xml:space="preserve"> </w:t>
      </w:r>
      <w:r w:rsidRPr="007A448F">
        <w:rPr>
          <w:rFonts w:ascii="Sylfaen" w:hAnsi="Sylfaen" w:cs="Sylfaen"/>
          <w:b/>
          <w:sz w:val="20"/>
          <w:szCs w:val="20"/>
          <w:lang w:val="ka-GE"/>
        </w:rPr>
        <w:t>ე</w:t>
      </w:r>
      <w:r w:rsidRPr="007A448F">
        <w:rPr>
          <w:rFonts w:ascii="Sylfaen" w:hAnsi="Sylfaen"/>
          <w:b/>
          <w:sz w:val="20"/>
          <w:szCs w:val="20"/>
          <w:lang w:val="ka-GE"/>
        </w:rPr>
        <w:t xml:space="preserve"> </w:t>
      </w:r>
      <w:r w:rsidRPr="007A448F">
        <w:rPr>
          <w:rFonts w:ascii="Sylfaen" w:hAnsi="Sylfaen" w:cs="Sylfaen"/>
          <w:b/>
          <w:sz w:val="20"/>
          <w:szCs w:val="20"/>
          <w:lang w:val="ka-GE"/>
        </w:rPr>
        <w:t>ბ</w:t>
      </w:r>
      <w:r w:rsidRPr="007A448F">
        <w:rPr>
          <w:rFonts w:ascii="Sylfaen" w:hAnsi="Sylfaen"/>
          <w:b/>
          <w:sz w:val="20"/>
          <w:szCs w:val="20"/>
          <w:lang w:val="ka-GE"/>
        </w:rPr>
        <w:t xml:space="preserve"> </w:t>
      </w:r>
      <w:r w:rsidRPr="007A448F">
        <w:rPr>
          <w:rFonts w:ascii="Sylfaen" w:hAnsi="Sylfaen" w:cs="Sylfaen"/>
          <w:b/>
          <w:sz w:val="20"/>
          <w:szCs w:val="20"/>
          <w:lang w:val="ka-GE"/>
        </w:rPr>
        <w:t>ი</w:t>
      </w:r>
      <w:r w:rsidRPr="007A448F">
        <w:rPr>
          <w:rFonts w:ascii="Sylfaen" w:hAnsi="Sylfaen"/>
          <w:b/>
          <w:sz w:val="20"/>
          <w:szCs w:val="20"/>
          <w:lang w:val="ka-GE"/>
        </w:rPr>
        <w:t xml:space="preserve"> </w:t>
      </w:r>
      <w:r w:rsidRPr="007A448F">
        <w:rPr>
          <w:rFonts w:ascii="Sylfaen" w:hAnsi="Sylfaen" w:cs="Sylfaen"/>
          <w:b/>
          <w:sz w:val="20"/>
          <w:szCs w:val="20"/>
          <w:lang w:val="ka-GE"/>
        </w:rPr>
        <w:t>თ</w:t>
      </w:r>
      <w:r w:rsidRPr="007A448F">
        <w:rPr>
          <w:rFonts w:ascii="Sylfaen" w:hAnsi="Sylfaen"/>
          <w:b/>
          <w:sz w:val="20"/>
          <w:szCs w:val="20"/>
          <w:lang w:val="ka-GE"/>
        </w:rPr>
        <w:t xml:space="preserve"> </w:t>
      </w:r>
      <w:r w:rsidRPr="007A448F">
        <w:rPr>
          <w:rFonts w:ascii="Sylfaen" w:hAnsi="Sylfaen" w:cs="Sylfaen"/>
          <w:b/>
          <w:sz w:val="20"/>
          <w:szCs w:val="20"/>
          <w:lang w:val="ka-GE"/>
        </w:rPr>
        <w:t>ი</w:t>
      </w:r>
      <w:r w:rsidRPr="007A448F">
        <w:rPr>
          <w:rFonts w:ascii="Sylfaen" w:hAnsi="Sylfaen"/>
          <w:b/>
          <w:sz w:val="20"/>
          <w:szCs w:val="20"/>
          <w:lang w:val="ka-GE"/>
        </w:rPr>
        <w:t xml:space="preserve">   </w:t>
      </w:r>
      <w:r w:rsidRPr="007A448F">
        <w:rPr>
          <w:rFonts w:ascii="Sylfaen" w:hAnsi="Sylfaen" w:cs="Sylfaen"/>
          <w:b/>
          <w:sz w:val="20"/>
          <w:szCs w:val="20"/>
          <w:lang w:val="ka-GE"/>
        </w:rPr>
        <w:t>ბ</w:t>
      </w:r>
      <w:r w:rsidRPr="007A448F">
        <w:rPr>
          <w:rFonts w:ascii="Sylfaen" w:hAnsi="Sylfaen"/>
          <w:b/>
          <w:sz w:val="20"/>
          <w:szCs w:val="20"/>
          <w:lang w:val="ka-GE"/>
        </w:rPr>
        <w:t xml:space="preserve"> </w:t>
      </w:r>
      <w:r w:rsidRPr="007A448F">
        <w:rPr>
          <w:rFonts w:ascii="Sylfaen" w:hAnsi="Sylfaen" w:cs="Sylfaen"/>
          <w:b/>
          <w:sz w:val="20"/>
          <w:szCs w:val="20"/>
          <w:lang w:val="ka-GE"/>
        </w:rPr>
        <w:t>ა</w:t>
      </w:r>
      <w:r w:rsidRPr="007A448F">
        <w:rPr>
          <w:rFonts w:ascii="Sylfaen" w:hAnsi="Sylfaen"/>
          <w:b/>
          <w:sz w:val="20"/>
          <w:szCs w:val="20"/>
          <w:lang w:val="ka-GE"/>
        </w:rPr>
        <w:t xml:space="preserve"> </w:t>
      </w:r>
      <w:r w:rsidRPr="007A448F">
        <w:rPr>
          <w:rFonts w:ascii="Sylfaen" w:hAnsi="Sylfaen" w:cs="Sylfaen"/>
          <w:b/>
          <w:sz w:val="20"/>
          <w:szCs w:val="20"/>
          <w:lang w:val="ka-GE"/>
        </w:rPr>
        <w:t>რ</w:t>
      </w:r>
      <w:r w:rsidRPr="007A448F">
        <w:rPr>
          <w:rFonts w:ascii="Sylfaen" w:hAnsi="Sylfaen"/>
          <w:b/>
          <w:sz w:val="20"/>
          <w:szCs w:val="20"/>
          <w:lang w:val="ka-GE"/>
        </w:rPr>
        <w:t xml:space="preserve"> </w:t>
      </w:r>
      <w:r w:rsidRPr="007A448F">
        <w:rPr>
          <w:rFonts w:ascii="Sylfaen" w:hAnsi="Sylfaen" w:cs="Sylfaen"/>
          <w:b/>
          <w:sz w:val="20"/>
          <w:szCs w:val="20"/>
          <w:lang w:val="ka-GE"/>
        </w:rPr>
        <w:t>ა</w:t>
      </w:r>
      <w:r w:rsidRPr="007A448F">
        <w:rPr>
          <w:rFonts w:ascii="Sylfaen" w:hAnsi="Sylfaen"/>
          <w:b/>
          <w:sz w:val="20"/>
          <w:szCs w:val="20"/>
          <w:lang w:val="ka-GE"/>
        </w:rPr>
        <w:t xml:space="preserve"> </w:t>
      </w:r>
      <w:r w:rsidRPr="007A448F">
        <w:rPr>
          <w:rFonts w:ascii="Sylfaen" w:hAnsi="Sylfaen" w:cs="Sylfaen"/>
          <w:b/>
          <w:sz w:val="20"/>
          <w:szCs w:val="20"/>
          <w:lang w:val="ka-GE"/>
        </w:rPr>
        <w:t>თ</w:t>
      </w:r>
      <w:r w:rsidRPr="007A448F">
        <w:rPr>
          <w:rFonts w:ascii="Sylfaen" w:hAnsi="Sylfaen"/>
          <w:b/>
          <w:sz w:val="20"/>
          <w:szCs w:val="20"/>
          <w:lang w:val="ka-GE"/>
        </w:rPr>
        <w:t xml:space="preserve"> </w:t>
      </w:r>
      <w:r w:rsidRPr="007A448F">
        <w:rPr>
          <w:rFonts w:ascii="Sylfaen" w:hAnsi="Sylfaen" w:cs="Sylfaen"/>
          <w:b/>
          <w:sz w:val="20"/>
          <w:szCs w:val="20"/>
          <w:lang w:val="ka-GE"/>
        </w:rPr>
        <w:t>ი</w:t>
      </w:r>
    </w:p>
    <w:p w14:paraId="06781FA7" w14:textId="77777777" w:rsidR="00B4108E" w:rsidRPr="007A448F" w:rsidRDefault="00B4108E" w:rsidP="00B410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outlineLvl w:val="0"/>
        <w:rPr>
          <w:rFonts w:ascii="Sylfaen" w:eastAsia="Sylfaen" w:hAnsi="Sylfaen"/>
          <w:b/>
          <w:sz w:val="20"/>
          <w:szCs w:val="20"/>
          <w:lang w:val="ka-GE"/>
        </w:rPr>
      </w:pPr>
    </w:p>
    <w:p w14:paraId="0B1FDC40" w14:textId="389008FA" w:rsidR="005C7AEF" w:rsidRPr="005C7AEF" w:rsidRDefault="005C7AEF" w:rsidP="005C7A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outlineLvl w:val="0"/>
        <w:rPr>
          <w:rFonts w:ascii="Sylfaen" w:eastAsia="Sylfaen" w:hAnsi="Sylfaen"/>
          <w:b/>
          <w:sz w:val="20"/>
          <w:szCs w:val="20"/>
          <w:lang w:val="ka-GE"/>
        </w:rPr>
      </w:pPr>
      <w:r w:rsidRPr="005C7AEF">
        <w:rPr>
          <w:rFonts w:ascii="Sylfaen" w:eastAsia="Sylfaen" w:hAnsi="Sylfaen"/>
          <w:b/>
          <w:sz w:val="20"/>
          <w:szCs w:val="20"/>
          <w:lang w:val="ka-GE"/>
        </w:rPr>
        <w:t>„სახელმწიფოს საკუთრებაში არსებული შპს „აკად. ბ. ნანეიშვილის სახელობის ფსიქიკური ჯანმრთელობის ეროვნული ცენტრის“ 95%-იანი წილის შეზღუდული პასუხისმგებლობის საზოგადოება „ბ&amp;ნ“-ისათვის პირდაპირი მიყიდვის ფორმით პრივატიზების შესახებ“ საქართველოს მთავრობის 2015 წლის 22 ოქტომბრის №2248 განკარგულებაში ცვლილების შეტანის თაობაზე</w:t>
      </w:r>
      <w:r>
        <w:rPr>
          <w:rFonts w:ascii="Sylfaen" w:eastAsia="Sylfaen" w:hAnsi="Sylfaen"/>
          <w:b/>
          <w:sz w:val="20"/>
          <w:szCs w:val="20"/>
          <w:lang w:val="ka-GE"/>
        </w:rPr>
        <w:t>“</w:t>
      </w:r>
    </w:p>
    <w:p w14:paraId="7834D2B3" w14:textId="16F2CAE9" w:rsidR="00A123E4" w:rsidRPr="007A448F" w:rsidRDefault="00A123E4" w:rsidP="00232A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outlineLvl w:val="0"/>
        <w:rPr>
          <w:rFonts w:ascii="Sylfaen" w:eastAsia="Sylfaen" w:hAnsi="Sylfaen"/>
          <w:b/>
          <w:sz w:val="20"/>
          <w:szCs w:val="20"/>
          <w:lang w:val="ka-GE"/>
        </w:rPr>
      </w:pPr>
      <w:r w:rsidRPr="007A448F">
        <w:rPr>
          <w:rFonts w:ascii="Sylfaen" w:eastAsia="Sylfaen" w:hAnsi="Sylfaen"/>
          <w:b/>
          <w:sz w:val="20"/>
          <w:szCs w:val="20"/>
          <w:lang w:val="ka-GE"/>
        </w:rPr>
        <w:t>საქართველოს მთავრობის განკარგულების თაობაზე</w:t>
      </w:r>
    </w:p>
    <w:p w14:paraId="1D841943" w14:textId="77777777" w:rsidR="00A123E4" w:rsidRPr="007A448F" w:rsidRDefault="00A123E4" w:rsidP="00232A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outlineLvl w:val="0"/>
        <w:rPr>
          <w:rFonts w:ascii="Sylfaen" w:eastAsia="Sylfaen" w:hAnsi="Sylfaen"/>
          <w:b/>
          <w:sz w:val="20"/>
          <w:szCs w:val="20"/>
          <w:lang w:val="ka-GE"/>
        </w:rPr>
      </w:pPr>
    </w:p>
    <w:p w14:paraId="6FC9D91B" w14:textId="77777777" w:rsidR="00232A6E" w:rsidRPr="007A448F" w:rsidRDefault="00232A6E" w:rsidP="00232A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outlineLvl w:val="0"/>
        <w:rPr>
          <w:rFonts w:ascii="Sylfaen" w:eastAsia="Sylfaen" w:hAnsi="Sylfaen" w:cs="Arial"/>
          <w:sz w:val="20"/>
          <w:szCs w:val="20"/>
          <w:lang w:val="ka-GE"/>
        </w:rPr>
      </w:pPr>
      <w:r w:rsidRPr="007A448F">
        <w:rPr>
          <w:rFonts w:ascii="Sylfaen" w:eastAsia="Calibri" w:hAnsi="Sylfaen" w:cs="Sylfaen"/>
          <w:b/>
          <w:sz w:val="20"/>
          <w:szCs w:val="20"/>
          <w:lang w:val="ka-GE"/>
        </w:rPr>
        <w:t>ინფორმაცია</w:t>
      </w:r>
      <w:r w:rsidRPr="007A448F">
        <w:rPr>
          <w:rFonts w:ascii="Sylfaen" w:eastAsia="Calibri" w:hAnsi="Sylfaen" w:cs="Arial"/>
          <w:b/>
          <w:sz w:val="20"/>
          <w:szCs w:val="20"/>
          <w:lang w:val="ka-GE"/>
        </w:rPr>
        <w:t xml:space="preserve"> </w:t>
      </w:r>
      <w:r w:rsidRPr="007A448F">
        <w:rPr>
          <w:rFonts w:ascii="Sylfaen" w:eastAsia="Calibri" w:hAnsi="Sylfaen" w:cs="Sylfaen"/>
          <w:b/>
          <w:sz w:val="20"/>
          <w:szCs w:val="20"/>
          <w:lang w:val="ka-GE"/>
        </w:rPr>
        <w:t>სამართლებრივი</w:t>
      </w:r>
      <w:r w:rsidRPr="007A448F">
        <w:rPr>
          <w:rFonts w:ascii="Sylfaen" w:eastAsia="Calibri" w:hAnsi="Sylfaen" w:cs="Arial"/>
          <w:b/>
          <w:sz w:val="20"/>
          <w:szCs w:val="20"/>
          <w:lang w:val="ka-GE"/>
        </w:rPr>
        <w:t xml:space="preserve"> </w:t>
      </w:r>
      <w:r w:rsidRPr="007A448F">
        <w:rPr>
          <w:rFonts w:ascii="Sylfaen" w:eastAsia="Calibri" w:hAnsi="Sylfaen" w:cs="Sylfaen"/>
          <w:b/>
          <w:sz w:val="20"/>
          <w:szCs w:val="20"/>
          <w:lang w:val="ka-GE"/>
        </w:rPr>
        <w:t>აქტის</w:t>
      </w:r>
      <w:r w:rsidRPr="007A448F">
        <w:rPr>
          <w:rFonts w:ascii="Sylfaen" w:eastAsia="Calibri" w:hAnsi="Sylfaen" w:cs="Arial"/>
          <w:b/>
          <w:sz w:val="20"/>
          <w:szCs w:val="20"/>
          <w:lang w:val="ka-GE"/>
        </w:rPr>
        <w:t xml:space="preserve"> </w:t>
      </w:r>
      <w:r w:rsidRPr="007A448F">
        <w:rPr>
          <w:rFonts w:ascii="Sylfaen" w:eastAsia="Calibri" w:hAnsi="Sylfaen" w:cs="Sylfaen"/>
          <w:b/>
          <w:sz w:val="20"/>
          <w:szCs w:val="20"/>
          <w:lang w:val="ka-GE"/>
        </w:rPr>
        <w:t>პროექტის</w:t>
      </w:r>
      <w:r w:rsidRPr="007A448F">
        <w:rPr>
          <w:rFonts w:ascii="Sylfaen" w:eastAsia="Calibri" w:hAnsi="Sylfaen" w:cs="Arial"/>
          <w:b/>
          <w:sz w:val="20"/>
          <w:szCs w:val="20"/>
          <w:lang w:val="ka-GE"/>
        </w:rPr>
        <w:t xml:space="preserve"> </w:t>
      </w:r>
      <w:r w:rsidRPr="007A448F">
        <w:rPr>
          <w:rFonts w:ascii="Sylfaen" w:eastAsia="Calibri" w:hAnsi="Sylfaen" w:cs="Sylfaen"/>
          <w:b/>
          <w:sz w:val="20"/>
          <w:szCs w:val="20"/>
          <w:lang w:val="ka-GE"/>
        </w:rPr>
        <w:t>შესახებ</w:t>
      </w:r>
    </w:p>
    <w:p w14:paraId="2D9AE2BC" w14:textId="77777777" w:rsidR="00232A6E" w:rsidRPr="007A448F" w:rsidRDefault="00232A6E" w:rsidP="00232A6E">
      <w:pPr>
        <w:jc w:val="both"/>
        <w:rPr>
          <w:rFonts w:ascii="Sylfaen" w:hAnsi="Sylfaen"/>
          <w:sz w:val="20"/>
          <w:szCs w:val="20"/>
          <w:lang w:val="ka-GE"/>
        </w:rPr>
      </w:pPr>
    </w:p>
    <w:p w14:paraId="29F91EF0" w14:textId="6D556D49" w:rsidR="00232A6E" w:rsidRPr="005C7AEF" w:rsidRDefault="005C7AEF" w:rsidP="00A977C6">
      <w:pPr>
        <w:jc w:val="both"/>
        <w:rPr>
          <w:rFonts w:ascii="Sylfaen" w:eastAsia="Sylfaen" w:hAnsi="Sylfaen"/>
          <w:sz w:val="20"/>
          <w:szCs w:val="20"/>
          <w:lang w:val="ka-GE"/>
        </w:rPr>
      </w:pPr>
      <w:r w:rsidRPr="005C7AEF">
        <w:rPr>
          <w:rFonts w:ascii="Sylfaen" w:eastAsia="Sylfaen" w:hAnsi="Sylfaen"/>
          <w:sz w:val="20"/>
          <w:szCs w:val="20"/>
          <w:lang w:val="ka-GE"/>
        </w:rPr>
        <w:t xml:space="preserve">„სახელმწიფოს საკუთრებაში არსებული შპს „აკად. ბ. ნანეიშვილის სახელობის ფსიქიკური ჯანმრთელობის ეროვნული ცენტრის“ 95%-იანი წილის შეზღუდული პასუხისმგებლობის საზოგადოება „ბ&amp;ნ“-ისათვის პირდაპირი მიყიდვის ფორმით პრივატიზების შესახებ“ საქართველოს მთავრობის 2015 წლის 22 ოქტომბრის №2248 განკარგულების საფუძველზე, საქართველოს ეკონომიკისა და მდგრადი განვითარების სამინისტროს სისტემაში შემავალ სსიპ - სახელმწიფო ქონების ეროვნულ სააგენტოსა (შემდგომში: სააგენტო) და </w:t>
      </w:r>
      <w:r w:rsidRPr="005C7AEF">
        <w:rPr>
          <w:rFonts w:ascii="Sylfaen" w:eastAsia="Sylfaen" w:hAnsi="Sylfaen"/>
          <w:sz w:val="20"/>
          <w:szCs w:val="20"/>
        </w:rPr>
        <w:t>შპს „ბ&amp;ნ“-ს ((</w:t>
      </w:r>
      <w:r w:rsidRPr="005C7AEF">
        <w:rPr>
          <w:rFonts w:ascii="Sylfaen" w:eastAsia="Sylfaen" w:hAnsi="Sylfaen"/>
          <w:sz w:val="20"/>
          <w:szCs w:val="20"/>
          <w:lang w:val="ka-GE"/>
        </w:rPr>
        <w:t>ს/ნ</w:t>
      </w:r>
      <w:r w:rsidRPr="005C7AEF">
        <w:rPr>
          <w:rFonts w:ascii="Sylfaen" w:eastAsia="Sylfaen" w:hAnsi="Sylfaen"/>
          <w:sz w:val="20"/>
          <w:szCs w:val="20"/>
        </w:rPr>
        <w:t>№</w:t>
      </w:r>
      <w:r w:rsidRPr="005C7AEF">
        <w:rPr>
          <w:rFonts w:ascii="Sylfaen" w:eastAsia="Sylfaen" w:hAnsi="Sylfaen"/>
          <w:sz w:val="20"/>
          <w:szCs w:val="20"/>
          <w:lang w:val="ka-GE"/>
        </w:rPr>
        <w:t>204506472)</w:t>
      </w:r>
      <w:r w:rsidRPr="005C7AEF">
        <w:rPr>
          <w:rFonts w:ascii="Sylfaen" w:eastAsia="Sylfaen" w:hAnsi="Sylfaen"/>
          <w:sz w:val="20"/>
          <w:szCs w:val="20"/>
        </w:rPr>
        <w:t xml:space="preserve"> </w:t>
      </w:r>
      <w:r w:rsidRPr="005C7AEF">
        <w:rPr>
          <w:rFonts w:ascii="Sylfaen" w:eastAsia="Sylfaen" w:hAnsi="Sylfaen"/>
          <w:sz w:val="20"/>
          <w:szCs w:val="20"/>
          <w:lang w:val="ka-GE"/>
        </w:rPr>
        <w:t>(</w:t>
      </w:r>
      <w:r w:rsidRPr="005C7AEF">
        <w:rPr>
          <w:rFonts w:ascii="Sylfaen" w:eastAsia="Sylfaen" w:hAnsi="Sylfaen"/>
          <w:sz w:val="20"/>
          <w:szCs w:val="20"/>
        </w:rPr>
        <w:t>უფლებამონაცვლე</w:t>
      </w:r>
      <w:r w:rsidRPr="005C7AEF">
        <w:rPr>
          <w:rFonts w:ascii="Sylfaen" w:eastAsia="Sylfaen" w:hAnsi="Sylfaen"/>
          <w:sz w:val="20"/>
          <w:szCs w:val="20"/>
          <w:lang w:val="ka-GE"/>
        </w:rPr>
        <w:t>:</w:t>
      </w:r>
      <w:r w:rsidRPr="005C7AEF">
        <w:rPr>
          <w:rFonts w:ascii="Sylfaen" w:eastAsia="Sylfaen" w:hAnsi="Sylfaen"/>
          <w:sz w:val="20"/>
          <w:szCs w:val="20"/>
        </w:rPr>
        <w:t xml:space="preserve"> შპს „ბ&amp;ნ მედი“</w:t>
      </w:r>
      <w:r w:rsidRPr="005C7AEF">
        <w:rPr>
          <w:rFonts w:ascii="Sylfaen" w:eastAsia="Sylfaen" w:hAnsi="Sylfaen"/>
          <w:sz w:val="20"/>
          <w:szCs w:val="20"/>
          <w:lang w:val="ka-GE"/>
        </w:rPr>
        <w:t xml:space="preserve"> ს/ნ №</w:t>
      </w:r>
      <w:r w:rsidRPr="005C7AEF">
        <w:rPr>
          <w:rFonts w:ascii="Sylfaen" w:eastAsia="Sylfaen" w:hAnsi="Sylfaen"/>
          <w:sz w:val="20"/>
          <w:szCs w:val="20"/>
        </w:rPr>
        <w:t>404552284</w:t>
      </w:r>
      <w:r w:rsidRPr="005C7AEF">
        <w:rPr>
          <w:rFonts w:ascii="Sylfaen" w:eastAsia="Sylfaen" w:hAnsi="Sylfaen"/>
          <w:sz w:val="20"/>
          <w:szCs w:val="20"/>
          <w:lang w:val="ka-GE"/>
        </w:rPr>
        <w:t>, შემდგომში: მყიდველი/კომპანია) შორის 2016 წლის 20 იანვარს დაიდო ნასყიდობის ხელშეკრულება (შემდგომში: ხელშეკრულება). ხელშეკრულების თანახმად, მყიდველს 800 000 (რვაასი ათასი) ლარად (გადახდილია სრულად)</w:t>
      </w:r>
      <w:r w:rsidR="000E4EB0">
        <w:rPr>
          <w:rFonts w:ascii="Sylfaen" w:eastAsia="Sylfaen" w:hAnsi="Sylfaen"/>
          <w:sz w:val="20"/>
          <w:szCs w:val="20"/>
          <w:lang w:val="ka-GE"/>
        </w:rPr>
        <w:t>,</w:t>
      </w:r>
      <w:r w:rsidRPr="005C7AEF">
        <w:rPr>
          <w:rFonts w:ascii="Sylfaen" w:eastAsia="Sylfaen" w:hAnsi="Sylfaen"/>
          <w:sz w:val="20"/>
          <w:szCs w:val="20"/>
          <w:lang w:val="ka-GE"/>
        </w:rPr>
        <w:t xml:space="preserve"> ხელშეკრულებით გათვალისწინებული ვალდებულებების შესრულების პირობით, საკუთრებაში გადაეცა „შპს „აკად. ბ. ნანეიშვილის სახელობის ფსიქიკური ჯანმრთელობის ეროვნული ცენტრის“ (ს/ნ №244969370) (შემდეგში: საწარმო) სახელმწიფო საკუთრებაში არსებული 95%-იანი წილი. </w:t>
      </w:r>
    </w:p>
    <w:p w14:paraId="7D84BADB" w14:textId="77777777" w:rsidR="00EF2E95" w:rsidRPr="007A448F" w:rsidRDefault="00EF2E95" w:rsidP="00EF2E95">
      <w:pPr>
        <w:ind w:firstLine="720"/>
        <w:jc w:val="both"/>
        <w:rPr>
          <w:rFonts w:ascii="Sylfaen" w:eastAsia="Sylfaen" w:hAnsi="Sylfaen" w:cs="Sylfaen"/>
          <w:sz w:val="20"/>
          <w:szCs w:val="20"/>
          <w:lang w:val="ka-GE"/>
        </w:rPr>
      </w:pPr>
      <w:r w:rsidRPr="007A448F">
        <w:rPr>
          <w:rFonts w:ascii="Sylfaen" w:eastAsia="Sylfaen" w:hAnsi="Sylfaen" w:cs="Sylfaen"/>
          <w:sz w:val="20"/>
          <w:szCs w:val="20"/>
          <w:lang w:val="ka-GE"/>
        </w:rPr>
        <w:t xml:space="preserve">ხელშეკრულების თანახმად, მყიდველმა იკისრა შემდეგი ვალდებულებები: </w:t>
      </w:r>
    </w:p>
    <w:p w14:paraId="79EAC42A" w14:textId="2CA96F41" w:rsidR="005C7AEF" w:rsidRPr="005C7AEF" w:rsidRDefault="005C7AEF" w:rsidP="005C7AEF">
      <w:pPr>
        <w:numPr>
          <w:ilvl w:val="0"/>
          <w:numId w:val="17"/>
        </w:numPr>
        <w:jc w:val="both"/>
        <w:rPr>
          <w:rFonts w:ascii="Sylfaen" w:eastAsia="Sylfaen" w:hAnsi="Sylfaen" w:cs="Sylfaen"/>
          <w:sz w:val="20"/>
          <w:szCs w:val="20"/>
          <w:lang w:val="ka-GE"/>
        </w:rPr>
      </w:pPr>
      <w:r w:rsidRPr="005C7AEF">
        <w:rPr>
          <w:rFonts w:ascii="Sylfaen" w:eastAsia="Sylfaen" w:hAnsi="Sylfaen" w:cs="Sylfaen"/>
          <w:sz w:val="20"/>
          <w:szCs w:val="20"/>
          <w:lang w:val="ka-GE"/>
        </w:rPr>
        <w:t>ხელშეკრულების დადებიდან არა უმეტეს 48 (ორმოცდარვა) თვის ვადაში (</w:t>
      </w:r>
      <w:r w:rsidR="001323FD">
        <w:rPr>
          <w:rFonts w:ascii="Sylfaen" w:eastAsia="Sylfaen" w:hAnsi="Sylfaen" w:cs="Sylfaen"/>
          <w:sz w:val="20"/>
          <w:szCs w:val="20"/>
          <w:lang w:val="ka-GE"/>
        </w:rPr>
        <w:t>20</w:t>
      </w:r>
      <w:r w:rsidRPr="005C7AEF">
        <w:rPr>
          <w:rFonts w:ascii="Sylfaen" w:eastAsia="Sylfaen" w:hAnsi="Sylfaen" w:cs="Sylfaen"/>
          <w:sz w:val="20"/>
          <w:szCs w:val="20"/>
          <w:lang w:val="ka-GE"/>
        </w:rPr>
        <w:t>.01.2020 წლამდე) (3.1.1 მუხლი):</w:t>
      </w:r>
    </w:p>
    <w:p w14:paraId="3E747485" w14:textId="77777777" w:rsidR="005C7AEF" w:rsidRPr="005C7AEF" w:rsidRDefault="005C7AEF" w:rsidP="005C7AEF">
      <w:pPr>
        <w:numPr>
          <w:ilvl w:val="0"/>
          <w:numId w:val="20"/>
        </w:numPr>
        <w:jc w:val="both"/>
        <w:rPr>
          <w:rFonts w:ascii="Sylfaen" w:eastAsia="Sylfaen" w:hAnsi="Sylfaen" w:cs="Sylfaen"/>
          <w:sz w:val="20"/>
          <w:szCs w:val="20"/>
          <w:lang w:val="ka-GE"/>
        </w:rPr>
      </w:pPr>
      <w:r w:rsidRPr="005C7AEF">
        <w:rPr>
          <w:rFonts w:ascii="Sylfaen" w:eastAsia="Sylfaen" w:hAnsi="Sylfaen" w:cs="Sylfaen"/>
          <w:sz w:val="20"/>
          <w:szCs w:val="20"/>
          <w:lang w:val="ka-GE"/>
        </w:rPr>
        <w:t>საწარმოს საკუთრებაში არსებულ, №37.10.33.011 საკადასტრო კოდით რეგისტრირებულ უძრავ ქონებაზე (შემდგომში: ქონება) არანაკლებ 700 (შვიდასი) საწოლზე გათვლილი სამედიცინო დაწესებულების შექმნა, (მათ შორის, აღნიშნული მიზნით, დამატებით არანაკლებ 2 (ორი) ერთეული (ჯამში არანაკლებ 2400 კვ.მ ფართობის მქონე) შენობა-ნაგებობის მშენებლობა და კანონმდებლობით დადგენილი წესით ექსპლუატაციაში მიღება) აღჭურვა, კეთილმოწყობა და ფუნქციონირების დაწყება (3.1.1 მუხლის „ა“ ქვეპუნქტი);</w:t>
      </w:r>
    </w:p>
    <w:p w14:paraId="644B3A5B" w14:textId="3263131B" w:rsidR="005C7AEF" w:rsidRPr="005C7AEF" w:rsidRDefault="005C7AEF" w:rsidP="005C7AEF">
      <w:pPr>
        <w:numPr>
          <w:ilvl w:val="0"/>
          <w:numId w:val="20"/>
        </w:numPr>
        <w:jc w:val="both"/>
        <w:rPr>
          <w:rFonts w:ascii="Sylfaen" w:eastAsia="Sylfaen" w:hAnsi="Sylfaen" w:cs="Sylfaen"/>
          <w:sz w:val="20"/>
          <w:szCs w:val="20"/>
          <w:lang w:val="ka-GE"/>
        </w:rPr>
      </w:pPr>
      <w:r w:rsidRPr="005C7AEF">
        <w:rPr>
          <w:rFonts w:ascii="Sylfaen" w:eastAsia="Sylfaen" w:hAnsi="Sylfaen" w:cs="Sylfaen"/>
          <w:sz w:val="20"/>
          <w:szCs w:val="20"/>
          <w:lang w:val="ka-GE"/>
        </w:rPr>
        <w:t xml:space="preserve">ხელშეკრულების 3.1.1. მუხლის „ა“ პუნქტით ნაკისრი საპრივატიზებო პირობის შესრულების მიზნით, არანაკლებ 6 000 000 (ექვსი მილიონი) ლარის ინვესტიციის განხორციელება (3.1.1 მუხლის „ბ“ ქვეპუნქტი). </w:t>
      </w:r>
    </w:p>
    <w:p w14:paraId="350A9531" w14:textId="77777777" w:rsidR="005C7AEF" w:rsidRPr="005C7AEF" w:rsidRDefault="005C7AEF" w:rsidP="005C7AEF">
      <w:pPr>
        <w:numPr>
          <w:ilvl w:val="0"/>
          <w:numId w:val="17"/>
        </w:numPr>
        <w:jc w:val="both"/>
        <w:rPr>
          <w:rFonts w:ascii="Sylfaen" w:eastAsia="Sylfaen" w:hAnsi="Sylfaen" w:cs="Sylfaen"/>
          <w:sz w:val="20"/>
          <w:szCs w:val="20"/>
          <w:lang w:val="ka-GE"/>
        </w:rPr>
      </w:pPr>
      <w:r w:rsidRPr="005C7AEF">
        <w:rPr>
          <w:rFonts w:ascii="Sylfaen" w:eastAsia="Sylfaen" w:hAnsi="Sylfaen" w:cs="Sylfaen"/>
          <w:sz w:val="20"/>
          <w:szCs w:val="20"/>
          <w:lang w:val="ka-GE"/>
        </w:rPr>
        <w:t xml:space="preserve">საწარმოში არსებული სერვისების მიწოდების შენარჩუნება, მათ შორის, 3.1.1. მუხლის „ა“ და „ბ“ პუნქტებით გათვალისწინებული ვალდებულების შესრულებისას (3.1.2 მუხლი); </w:t>
      </w:r>
    </w:p>
    <w:p w14:paraId="720A545C" w14:textId="77777777" w:rsidR="005C7AEF" w:rsidRPr="005C7AEF" w:rsidRDefault="005C7AEF" w:rsidP="005C7AEF">
      <w:pPr>
        <w:numPr>
          <w:ilvl w:val="0"/>
          <w:numId w:val="18"/>
        </w:numPr>
        <w:jc w:val="both"/>
        <w:rPr>
          <w:rFonts w:ascii="Sylfaen" w:eastAsia="Sylfaen" w:hAnsi="Sylfaen" w:cs="Sylfaen"/>
          <w:sz w:val="20"/>
          <w:szCs w:val="20"/>
          <w:lang w:val="ka-GE"/>
        </w:rPr>
      </w:pPr>
      <w:r w:rsidRPr="005C7AEF">
        <w:rPr>
          <w:rFonts w:ascii="Sylfaen" w:eastAsia="Sylfaen" w:hAnsi="Sylfaen" w:cs="Sylfaen"/>
          <w:sz w:val="20"/>
          <w:szCs w:val="20"/>
          <w:lang w:val="ka-GE"/>
        </w:rPr>
        <w:t>ქონებისათვის (მათ შორის, დამატებით არანაკლებ 2 (ორი) ერთეული (ჯამში არანაკლებ 2400 კვ.მ ფართობის მქონე)) შენობა-ნაგებობისათვის) სამედიცინო პროფილის შენარჩუნება ამ შენობა-ნაგებობების არსებობის ვადით, მაგრამ არანაკლებ ხელშეკრულების გაფორმებიდან 50 (ორმოცდაათი) წლის განმავლობაში, მათ შორის (3.1.3 მუხლი):</w:t>
      </w:r>
    </w:p>
    <w:p w14:paraId="11534C47" w14:textId="77777777" w:rsidR="005C7AEF" w:rsidRPr="005C7AEF" w:rsidRDefault="005C7AEF" w:rsidP="005C7AEF">
      <w:pPr>
        <w:numPr>
          <w:ilvl w:val="0"/>
          <w:numId w:val="20"/>
        </w:numPr>
        <w:jc w:val="both"/>
        <w:rPr>
          <w:rFonts w:ascii="Sylfaen" w:eastAsia="Sylfaen" w:hAnsi="Sylfaen" w:cs="Sylfaen"/>
          <w:sz w:val="20"/>
          <w:szCs w:val="20"/>
          <w:lang w:val="ka-GE"/>
        </w:rPr>
      </w:pPr>
      <w:r w:rsidRPr="005C7AEF">
        <w:rPr>
          <w:rFonts w:ascii="Sylfaen" w:eastAsia="Sylfaen" w:hAnsi="Sylfaen" w:cs="Sylfaen"/>
          <w:sz w:val="20"/>
          <w:szCs w:val="20"/>
          <w:lang w:val="ka-GE"/>
        </w:rPr>
        <w:lastRenderedPageBreak/>
        <w:t xml:space="preserve">ტუბერკულოზის მართვისა და ფსიქიკური ჯანმრთელობის სფეროში არსებული შესაბამისი სერვისების მიწოდება (3.1.3 მუხლის „ა“ ქვეპუნქტი); </w:t>
      </w:r>
    </w:p>
    <w:p w14:paraId="43A20733" w14:textId="77777777" w:rsidR="005C7AEF" w:rsidRPr="005C7AEF" w:rsidRDefault="005C7AEF" w:rsidP="005C7AEF">
      <w:pPr>
        <w:numPr>
          <w:ilvl w:val="0"/>
          <w:numId w:val="20"/>
        </w:numPr>
        <w:jc w:val="both"/>
        <w:rPr>
          <w:rFonts w:ascii="Sylfaen" w:eastAsia="Sylfaen" w:hAnsi="Sylfaen" w:cs="Sylfaen"/>
          <w:sz w:val="20"/>
          <w:szCs w:val="20"/>
          <w:lang w:val="ka-GE"/>
        </w:rPr>
      </w:pPr>
      <w:r w:rsidRPr="005C7AEF">
        <w:rPr>
          <w:rFonts w:ascii="Sylfaen" w:eastAsia="Sylfaen" w:hAnsi="Sylfaen" w:cs="Sylfaen"/>
          <w:sz w:val="20"/>
          <w:szCs w:val="20"/>
          <w:lang w:val="ka-GE"/>
        </w:rPr>
        <w:t>„ფსიქიკური ჯანმრთელობის“ სახელმწიფო პროგრამით (ასეთის არსებობის შემთხვევაში) გათვალისწინებული სრული პაკეტის განხორციელება, ამბულატორიული და სტაციონარული მომსახურება (3.1.3 მუხლის „ბ“ ქვეპუნქტი);</w:t>
      </w:r>
    </w:p>
    <w:p w14:paraId="6F3B85F7" w14:textId="684EAEFD" w:rsidR="005C7AEF" w:rsidRPr="005C7AEF" w:rsidRDefault="005C7AEF" w:rsidP="005C7AEF">
      <w:pPr>
        <w:numPr>
          <w:ilvl w:val="0"/>
          <w:numId w:val="20"/>
        </w:numPr>
        <w:jc w:val="both"/>
        <w:rPr>
          <w:rFonts w:ascii="Sylfaen" w:eastAsia="Sylfaen" w:hAnsi="Sylfaen" w:cs="Sylfaen"/>
          <w:sz w:val="20"/>
          <w:szCs w:val="20"/>
          <w:lang w:val="ka-GE"/>
        </w:rPr>
      </w:pPr>
      <w:r w:rsidRPr="005C7AEF">
        <w:rPr>
          <w:rFonts w:ascii="Sylfaen" w:eastAsia="Sylfaen" w:hAnsi="Sylfaen" w:cs="Sylfaen"/>
          <w:sz w:val="20"/>
          <w:szCs w:val="20"/>
          <w:lang w:val="ka-GE"/>
        </w:rPr>
        <w:t>გ) არანებაყოფლობითი ფსიქიატრიული სტაციონარული მომსახურების სერვისისა და ალკოჰოლის მიღებით გამოწვეული ფსიქიკური და ქცევითი აშლილობ(ებ)ის სტაციონარული მომსახურებისა და ფსიქიკური აშლილობის მქონე პირთა თავშესაფრით უზრუნველყოფის ქვეკომპონენტების შენარჩუნება (3.1.3 მუხლის „გ“ ქვეპუნქტი).</w:t>
      </w:r>
    </w:p>
    <w:p w14:paraId="598F39E2" w14:textId="77777777" w:rsidR="005C7AEF" w:rsidRPr="005C7AEF" w:rsidRDefault="005C7AEF" w:rsidP="005C7AEF">
      <w:pPr>
        <w:numPr>
          <w:ilvl w:val="0"/>
          <w:numId w:val="19"/>
        </w:numPr>
        <w:jc w:val="both"/>
        <w:rPr>
          <w:rFonts w:ascii="Sylfaen" w:eastAsia="Sylfaen" w:hAnsi="Sylfaen" w:cs="Sylfaen"/>
          <w:sz w:val="20"/>
          <w:szCs w:val="20"/>
          <w:lang w:val="ka-GE"/>
        </w:rPr>
      </w:pPr>
      <w:r w:rsidRPr="005C7AEF">
        <w:rPr>
          <w:rFonts w:ascii="Sylfaen" w:eastAsia="Sylfaen" w:hAnsi="Sylfaen" w:cs="Sylfaen"/>
          <w:sz w:val="20"/>
          <w:szCs w:val="20"/>
          <w:lang w:val="ka-GE"/>
        </w:rPr>
        <w:t>ქონებაზე (მათ შორის, დამატებით არანაკლებ 2 (ორი) ერთეული (ჯამში არანაკლებ 2400 კვ.მ ფართობის მქონე) შენობა-ნაგებობაზე) „ფსიქიატრიული დახმარების შესახებ“ საქართველოს კანონის 22-ე მუხლით განსაზღვრული ფსიქიატრიული დახმარების გაწევისათვის შესაბამისი ინფრასტრუქტურის მოწყობა, საზოგადოების და პაციენტების უსაფრთხოების უზრუნველყოფა, მათ შორის პაციენტის იზოლირებით, და გარე სამყაროსთან საქართველოს კანონმდებლობით აკრძალული კომუნიკაციის შეზღუდვის უზრუნველყოფა; ასევე, საჭიროების შემთხვევაში პაციენტის სხვა სამედიცინო დაწესებულებაში გაყვანა/გადაყვანა და უკან დაბრუნება, შესაბამისი უსაფრთხოების ღონისძიებების უზრუნველყოფით (3.1.4 მუხლი).</w:t>
      </w:r>
    </w:p>
    <w:p w14:paraId="414306DE" w14:textId="64FCEBE8" w:rsidR="00B641E3" w:rsidRPr="000E4EB0" w:rsidRDefault="00B641E3" w:rsidP="00B641E3">
      <w:pPr>
        <w:ind w:firstLine="720"/>
        <w:jc w:val="both"/>
        <w:rPr>
          <w:rFonts w:ascii="Sylfaen" w:eastAsia="Sylfaen" w:hAnsi="Sylfaen" w:cs="Sylfaen"/>
          <w:sz w:val="20"/>
          <w:szCs w:val="20"/>
          <w:lang w:val="ka-GE"/>
        </w:rPr>
      </w:pPr>
      <w:r w:rsidRPr="000E4EB0">
        <w:rPr>
          <w:rFonts w:ascii="Sylfaen" w:eastAsia="Sylfaen" w:hAnsi="Sylfaen" w:cs="Sylfaen"/>
          <w:sz w:val="20"/>
          <w:szCs w:val="20"/>
          <w:lang w:val="ka-GE"/>
        </w:rPr>
        <w:t xml:space="preserve">ხელშეკრულების 3.1.1 მუხლით ნაკისრი ვალდებულებების შესრულებისა და/ან ამავე ვალდებულებების დარღვევისათვის დაკისრებული პირგასამტეხლოს </w:t>
      </w:r>
      <w:r w:rsidR="0006644C">
        <w:rPr>
          <w:rFonts w:ascii="Sylfaen" w:eastAsia="Sylfaen" w:hAnsi="Sylfaen" w:cs="Sylfaen"/>
          <w:sz w:val="20"/>
          <w:szCs w:val="20"/>
          <w:lang w:val="ka-GE"/>
        </w:rPr>
        <w:t xml:space="preserve">გადახდის </w:t>
      </w:r>
      <w:r w:rsidRPr="000E4EB0">
        <w:rPr>
          <w:rFonts w:ascii="Sylfaen" w:eastAsia="Sylfaen" w:hAnsi="Sylfaen" w:cs="Sylfaen"/>
          <w:sz w:val="20"/>
          <w:szCs w:val="20"/>
          <w:lang w:val="ka-GE"/>
        </w:rPr>
        <w:t>უზრუნველსაყოფად წარმოდგენილია სს „ბანკი ქართუს“ მიერ 2018 წლის 1 ოქტომბერს გაცემული №6163-09/18 საბანკო გარანტია (თანხა 300 000 ლარი, ძალაშია - 28.09.2020 წლის ჩათვლით.).</w:t>
      </w:r>
    </w:p>
    <w:p w14:paraId="4855ADC1" w14:textId="436B425F" w:rsidR="009D28F0" w:rsidRPr="000E4EB0" w:rsidRDefault="00B641E3" w:rsidP="00B641E3">
      <w:pPr>
        <w:ind w:firstLine="720"/>
        <w:jc w:val="both"/>
        <w:rPr>
          <w:rFonts w:ascii="Sylfaen" w:eastAsia="Sylfaen" w:hAnsi="Sylfaen" w:cs="Sylfaen"/>
          <w:sz w:val="20"/>
          <w:szCs w:val="20"/>
          <w:lang w:val="ka-GE"/>
        </w:rPr>
      </w:pPr>
      <w:r w:rsidRPr="000E4EB0">
        <w:rPr>
          <w:rFonts w:ascii="Sylfaen" w:eastAsia="Sylfaen" w:hAnsi="Sylfaen" w:cs="Sylfaen"/>
          <w:sz w:val="20"/>
          <w:szCs w:val="20"/>
          <w:lang w:val="ka-GE"/>
        </w:rPr>
        <w:t>კომპანიის მიერ ხელშეკრულების 3.1.3 და 3.1.4 მუხლებით ნაკისრი ვალდებულებების 20.01.2016-20.12.2018 წლების პერიოდში შესრულება დადასტურებულია სააგენტოს 2019 წლის 30 იანვრის №4/5214 წერილით.</w:t>
      </w:r>
    </w:p>
    <w:p w14:paraId="10360827" w14:textId="74AF4233" w:rsidR="00B641E3" w:rsidRPr="00B641E3" w:rsidRDefault="00B641E3" w:rsidP="00B641E3">
      <w:pPr>
        <w:ind w:firstLine="720"/>
        <w:jc w:val="both"/>
        <w:rPr>
          <w:rFonts w:ascii="Sylfaen" w:eastAsiaTheme="minorEastAsia" w:hAnsi="Sylfaen" w:cstheme="minorBidi"/>
          <w:sz w:val="20"/>
          <w:lang w:val="ka-GE"/>
        </w:rPr>
      </w:pPr>
      <w:r w:rsidRPr="00B641E3">
        <w:rPr>
          <w:rFonts w:ascii="Sylfaen" w:eastAsiaTheme="minorEastAsia" w:hAnsi="Sylfaen" w:cstheme="minorBidi"/>
          <w:sz w:val="20"/>
          <w:lang w:val="ka-GE"/>
        </w:rPr>
        <w:t xml:space="preserve">კომპანიის 2019 წლის 21 მაისის №1/05 (სააგენტოს რეგისტრაციის №52625/04) წერილით </w:t>
      </w:r>
      <w:r w:rsidR="0006644C">
        <w:rPr>
          <w:rFonts w:ascii="Sylfaen" w:eastAsiaTheme="minorEastAsia" w:hAnsi="Sylfaen" w:cstheme="minorBidi"/>
          <w:sz w:val="20"/>
          <w:lang w:val="ka-GE"/>
        </w:rPr>
        <w:t xml:space="preserve">სააგენტოში </w:t>
      </w:r>
      <w:r w:rsidRPr="00B641E3">
        <w:rPr>
          <w:rFonts w:ascii="Sylfaen" w:eastAsiaTheme="minorEastAsia" w:hAnsi="Sylfaen" w:cstheme="minorBidi"/>
          <w:sz w:val="20"/>
          <w:lang w:val="ka-GE"/>
        </w:rPr>
        <w:t xml:space="preserve">წარდგენილი ინფორმაციით, ხელშეკრულების ფარგლებში შესრულებულ სამუშაოსა და აღჭურვაზე </w:t>
      </w:r>
      <w:r w:rsidR="000E4EB0">
        <w:rPr>
          <w:rFonts w:ascii="Sylfaen" w:eastAsiaTheme="minorEastAsia" w:hAnsi="Sylfaen" w:cstheme="minorBidi"/>
          <w:sz w:val="20"/>
          <w:lang w:val="ka-GE"/>
        </w:rPr>
        <w:t>გა</w:t>
      </w:r>
      <w:r w:rsidR="0006644C">
        <w:rPr>
          <w:rFonts w:ascii="Sylfaen" w:eastAsiaTheme="minorEastAsia" w:hAnsi="Sylfaen" w:cstheme="minorBidi"/>
          <w:sz w:val="20"/>
          <w:lang w:val="ka-GE"/>
        </w:rPr>
        <w:t>ნხორციელებულია</w:t>
      </w:r>
      <w:r w:rsidRPr="00B641E3">
        <w:rPr>
          <w:rFonts w:ascii="Sylfaen" w:eastAsiaTheme="minorEastAsia" w:hAnsi="Sylfaen" w:cstheme="minorBidi"/>
          <w:sz w:val="20"/>
          <w:lang w:val="ka-GE"/>
        </w:rPr>
        <w:t xml:space="preserve"> 3 მილიონზე მეტი ლარი</w:t>
      </w:r>
      <w:r w:rsidR="000E4EB0">
        <w:rPr>
          <w:rFonts w:ascii="Sylfaen" w:eastAsiaTheme="minorEastAsia" w:hAnsi="Sylfaen" w:cstheme="minorBidi"/>
          <w:sz w:val="20"/>
          <w:lang w:val="ka-GE"/>
        </w:rPr>
        <w:t>ს ინვესტიცია</w:t>
      </w:r>
      <w:r w:rsidRPr="00B641E3">
        <w:rPr>
          <w:rFonts w:ascii="Sylfaen" w:eastAsiaTheme="minorEastAsia" w:hAnsi="Sylfaen" w:cstheme="minorBidi"/>
          <w:sz w:val="20"/>
          <w:lang w:val="ka-GE"/>
        </w:rPr>
        <w:t xml:space="preserve">. მათ შორის, 2018 წლის 30 ოქტომბერს გაიხსნა ერთი </w:t>
      </w:r>
      <w:r w:rsidR="0006644C">
        <w:rPr>
          <w:rFonts w:ascii="Sylfaen" w:eastAsiaTheme="minorEastAsia" w:hAnsi="Sylfaen" w:cstheme="minorBidi"/>
          <w:sz w:val="20"/>
          <w:lang w:val="ka-GE"/>
        </w:rPr>
        <w:t xml:space="preserve">სამედიცინო დაწესებულების </w:t>
      </w:r>
      <w:r w:rsidRPr="00B641E3">
        <w:rPr>
          <w:rFonts w:ascii="Sylfaen" w:eastAsiaTheme="minorEastAsia" w:hAnsi="Sylfaen" w:cstheme="minorBidi"/>
          <w:sz w:val="20"/>
          <w:lang w:val="ka-GE"/>
        </w:rPr>
        <w:t>შენობა 100 საწოლზე (ფართობით 2,585კვ.მ), რომელიც სრულად არის აღჭურვილი და აკმაყოფილებს თანამედროვე ტიპის ფსიქიატრიული სტაციონარის მოთხოვნებს. აგრეთვე</w:t>
      </w:r>
      <w:r w:rsidR="0006644C">
        <w:rPr>
          <w:rFonts w:ascii="Sylfaen" w:eastAsiaTheme="minorEastAsia" w:hAnsi="Sylfaen" w:cstheme="minorBidi"/>
          <w:sz w:val="20"/>
          <w:lang w:val="ka-GE"/>
        </w:rPr>
        <w:t>,</w:t>
      </w:r>
      <w:r w:rsidRPr="00B641E3">
        <w:rPr>
          <w:rFonts w:ascii="Sylfaen" w:eastAsiaTheme="minorEastAsia" w:hAnsi="Sylfaen" w:cstheme="minorBidi"/>
          <w:sz w:val="20"/>
          <w:lang w:val="ka-GE"/>
        </w:rPr>
        <w:t xml:space="preserve"> კომპანია უთითებ</w:t>
      </w:r>
      <w:r w:rsidR="0006644C">
        <w:rPr>
          <w:rFonts w:ascii="Sylfaen" w:eastAsiaTheme="minorEastAsia" w:hAnsi="Sylfaen" w:cstheme="minorBidi"/>
          <w:sz w:val="20"/>
          <w:lang w:val="ka-GE"/>
        </w:rPr>
        <w:t>ს</w:t>
      </w:r>
      <w:r w:rsidRPr="00B641E3">
        <w:rPr>
          <w:rFonts w:ascii="Sylfaen" w:eastAsiaTheme="minorEastAsia" w:hAnsi="Sylfaen" w:cstheme="minorBidi"/>
          <w:sz w:val="20"/>
          <w:lang w:val="ka-GE"/>
        </w:rPr>
        <w:t>, რომ მიმდინარეობს დაწესებულების დანარჩენი შენობების კაპიტალური რეკონსტრუქცია, დასრულების სტადიაზეა დღის აქტივობებისთვის გათვლილი 220 კვ.მ ფართობის ახალი შენობის მშენებლობა, დამტკიცებულია პროექტი და მიმდინარეობს მოსამზადებელი სამუშაოები კიდევ ერთი ახალი 175 კვ.მ ფართობის შენობის მშენებლობისათვის.</w:t>
      </w:r>
    </w:p>
    <w:p w14:paraId="03E369E8" w14:textId="77777777" w:rsidR="00B641E3" w:rsidRPr="00B641E3" w:rsidRDefault="00B641E3" w:rsidP="00B641E3">
      <w:pPr>
        <w:ind w:firstLine="720"/>
        <w:jc w:val="both"/>
        <w:rPr>
          <w:rFonts w:ascii="Sylfaen" w:eastAsiaTheme="minorEastAsia" w:hAnsi="Sylfaen" w:cstheme="minorBidi"/>
          <w:sz w:val="20"/>
          <w:lang w:val="ka-GE"/>
        </w:rPr>
      </w:pPr>
      <w:r w:rsidRPr="00B641E3">
        <w:rPr>
          <w:rFonts w:ascii="Sylfaen" w:eastAsiaTheme="minorEastAsia" w:hAnsi="Sylfaen" w:cstheme="minorBidi"/>
          <w:sz w:val="20"/>
          <w:lang w:val="ka-GE"/>
        </w:rPr>
        <w:t>ამავე წერილით წარმოდგენილი განმარტებით, ქონებაზე 700 (შვიდასი) საწოლიანი სამედიცინო დაწესებულების შექმნა არ პასუხობს ფსიქიკური ჯანმრთელობის სამოქმედო გეგმას და სტანდარტებს, რომელიც აქცენტს აკეთებს სათემო, ამბულატორიული და თავშესაფრის ტიპის სერვისების განვითარებაზე (მათ შორის, დაფინანსების კუთხით), რაც განაპირობებს ჰოსპიტალიზაციის მაჩვენებლების შემცირებას და ქონების 700 (შვიდასი) საწოლით დატვირთვას აღარ ხდის აქტუალურს.</w:t>
      </w:r>
    </w:p>
    <w:p w14:paraId="4662A36D" w14:textId="5A43373E" w:rsidR="00B641E3" w:rsidRPr="00B641E3" w:rsidRDefault="00B641E3" w:rsidP="00B641E3">
      <w:pPr>
        <w:ind w:firstLine="720"/>
        <w:jc w:val="both"/>
        <w:rPr>
          <w:rFonts w:ascii="Sylfaen" w:eastAsiaTheme="minorEastAsia" w:hAnsi="Sylfaen" w:cstheme="minorBidi"/>
          <w:sz w:val="20"/>
          <w:lang w:val="ka-GE"/>
        </w:rPr>
      </w:pPr>
      <w:r w:rsidRPr="00B641E3">
        <w:rPr>
          <w:rFonts w:ascii="Sylfaen" w:eastAsiaTheme="minorEastAsia" w:hAnsi="Sylfaen" w:cstheme="minorBidi"/>
          <w:sz w:val="20"/>
          <w:lang w:val="ka-GE"/>
        </w:rPr>
        <w:lastRenderedPageBreak/>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2019 წლის 4 მარტის №01/3692 (სააგენტოს რეგისტრაციის №21976/04) წერილით სააგენტოში წარდგენილი ინფორმაციით, კომპანიის მოთხოვნით, ხელშეკრულებით ნაკისრი ვალდებულებების ფსიქიკური ჯანმრთელობის სამოქმედო გეგმასთან შესაბამისობაში მოყვანის საკითხი განხილულ იქნა ფსიქიკური ჯანმრთელობის პოლიტიკის განმსაზღვრელი საბჭოს 2018 წლის 15 ნოემბრის </w:t>
      </w:r>
      <w:r w:rsidR="001323FD">
        <w:rPr>
          <w:rFonts w:ascii="Sylfaen" w:eastAsiaTheme="minorEastAsia" w:hAnsi="Sylfaen" w:cstheme="minorBidi"/>
          <w:sz w:val="20"/>
          <w:lang w:val="ka-GE"/>
        </w:rPr>
        <w:t xml:space="preserve">და 2019 წლის 17 იანვრის </w:t>
      </w:r>
      <w:r w:rsidRPr="00B641E3">
        <w:rPr>
          <w:rFonts w:ascii="Sylfaen" w:eastAsiaTheme="minorEastAsia" w:hAnsi="Sylfaen" w:cstheme="minorBidi"/>
          <w:sz w:val="20"/>
          <w:lang w:val="ka-GE"/>
        </w:rPr>
        <w:t>სხდომ</w:t>
      </w:r>
      <w:r w:rsidR="001323FD">
        <w:rPr>
          <w:rFonts w:ascii="Sylfaen" w:eastAsiaTheme="minorEastAsia" w:hAnsi="Sylfaen" w:cstheme="minorBidi"/>
          <w:sz w:val="20"/>
          <w:lang w:val="ka-GE"/>
        </w:rPr>
        <w:t>ებზე</w:t>
      </w:r>
      <w:r w:rsidRPr="00B641E3">
        <w:rPr>
          <w:rFonts w:ascii="Sylfaen" w:eastAsiaTheme="minorEastAsia" w:hAnsi="Sylfaen" w:cstheme="minorBidi"/>
          <w:sz w:val="20"/>
          <w:lang w:val="ka-GE"/>
        </w:rPr>
        <w:t>. საბჭოს გადაწყვეტილებით, კომპანიას დაევალა საპრივატიზებო ვალდებულებების ცვლილების პროექტის წარმოდგენა.</w:t>
      </w:r>
    </w:p>
    <w:p w14:paraId="512464A3" w14:textId="012E3DF3" w:rsidR="00B641E3" w:rsidRPr="00B641E3" w:rsidRDefault="00B641E3" w:rsidP="00B641E3">
      <w:pPr>
        <w:ind w:firstLine="720"/>
        <w:jc w:val="both"/>
        <w:rPr>
          <w:rFonts w:ascii="Sylfaen" w:eastAsiaTheme="minorEastAsia" w:hAnsi="Sylfaen" w:cstheme="minorBidi"/>
          <w:bCs/>
          <w:sz w:val="20"/>
          <w:lang w:val="ka-GE"/>
        </w:rPr>
      </w:pPr>
      <w:r w:rsidRPr="00B641E3">
        <w:rPr>
          <w:rFonts w:ascii="Sylfaen" w:eastAsiaTheme="minorEastAsia" w:hAnsi="Sylfaen" w:cstheme="minorBidi"/>
          <w:sz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2019 წლის 7 ივნისის №</w:t>
      </w:r>
      <w:r w:rsidRPr="00B641E3">
        <w:rPr>
          <w:rFonts w:ascii="Sylfaen" w:eastAsiaTheme="minorEastAsia" w:hAnsi="Sylfaen" w:cstheme="minorBidi"/>
          <w:sz w:val="20"/>
        </w:rPr>
        <w:t>01/10501</w:t>
      </w:r>
      <w:r w:rsidRPr="00B641E3">
        <w:rPr>
          <w:rFonts w:ascii="Sylfaen" w:eastAsiaTheme="minorEastAsia" w:hAnsi="Sylfaen" w:cstheme="minorBidi"/>
          <w:sz w:val="20"/>
          <w:lang w:val="ka-GE"/>
        </w:rPr>
        <w:t xml:space="preserve"> (სააგენტოს რეგისტრაციის №</w:t>
      </w:r>
      <w:r w:rsidRPr="00B641E3">
        <w:rPr>
          <w:rFonts w:ascii="Sylfaen" w:eastAsiaTheme="minorEastAsia" w:hAnsi="Sylfaen" w:cstheme="minorBidi"/>
          <w:bCs/>
          <w:sz w:val="20"/>
        </w:rPr>
        <w:t>60217/04</w:t>
      </w:r>
      <w:r w:rsidRPr="00B641E3">
        <w:rPr>
          <w:rFonts w:ascii="Sylfaen" w:eastAsiaTheme="minorEastAsia" w:hAnsi="Sylfaen" w:cstheme="minorBidi"/>
          <w:bCs/>
          <w:sz w:val="20"/>
          <w:lang w:val="ka-GE"/>
        </w:rPr>
        <w:t>) წერილით და კომპანიის 2019 წლის 7 ივნისის №01/07 (სააგენტოს რეგისტრაციის №</w:t>
      </w:r>
      <w:r w:rsidRPr="00B641E3">
        <w:rPr>
          <w:rFonts w:ascii="Sylfaen" w:eastAsiaTheme="minorEastAsia" w:hAnsi="Sylfaen" w:cstheme="minorBidi"/>
          <w:bCs/>
          <w:sz w:val="20"/>
        </w:rPr>
        <w:t>60238/04</w:t>
      </w:r>
      <w:r w:rsidRPr="00B641E3">
        <w:rPr>
          <w:rFonts w:ascii="Sylfaen" w:eastAsiaTheme="minorEastAsia" w:hAnsi="Sylfaen" w:cstheme="minorBidi"/>
          <w:bCs/>
          <w:sz w:val="20"/>
          <w:lang w:val="ka-GE"/>
        </w:rPr>
        <w:t xml:space="preserve">) წერილით მოთხოვნილია ხელშეკრულებით ნაკისრი, რიგი ვალდებულებების ცვლილება შემდეგი </w:t>
      </w:r>
      <w:r w:rsidR="00717C19">
        <w:rPr>
          <w:rFonts w:ascii="Sylfaen" w:eastAsiaTheme="minorEastAsia" w:hAnsi="Sylfaen" w:cstheme="minorBidi"/>
          <w:bCs/>
          <w:sz w:val="20"/>
          <w:lang w:val="ka-GE"/>
        </w:rPr>
        <w:t>ფორმულირებით</w:t>
      </w:r>
      <w:r w:rsidR="00717C19" w:rsidRPr="00B641E3">
        <w:rPr>
          <w:rFonts w:ascii="Sylfaen" w:eastAsiaTheme="minorEastAsia" w:hAnsi="Sylfaen" w:cstheme="minorBidi"/>
          <w:bCs/>
          <w:sz w:val="20"/>
          <w:lang w:val="ka-GE"/>
        </w:rPr>
        <w:t>:</w:t>
      </w:r>
    </w:p>
    <w:p w14:paraId="7C35AB76" w14:textId="7356C5ED" w:rsidR="00B641E3" w:rsidRPr="00B641E3" w:rsidRDefault="00B641E3" w:rsidP="00B641E3">
      <w:pPr>
        <w:ind w:firstLine="720"/>
        <w:jc w:val="both"/>
        <w:rPr>
          <w:rFonts w:ascii="Sylfaen" w:eastAsiaTheme="minorEastAsia" w:hAnsi="Sylfaen" w:cstheme="minorBidi"/>
          <w:bCs/>
          <w:sz w:val="20"/>
          <w:lang w:val="ka-GE"/>
        </w:rPr>
      </w:pPr>
      <w:r w:rsidRPr="00B641E3">
        <w:rPr>
          <w:rFonts w:ascii="Sylfaen" w:eastAsiaTheme="minorEastAsia" w:hAnsi="Sylfaen" w:cstheme="minorBidi"/>
          <w:bCs/>
          <w:sz w:val="20"/>
          <w:lang w:val="ka-GE"/>
        </w:rPr>
        <w:t>“3.1.1. ხელშეკრულების დადებიდან, 2022 წლის 1 ივლისამდე პირადად ან მესამე პირის მეშვეობით უზრუნველყოს, „საწარმოს“ საკუთრებაში არსებულ №37.10.33.011 საკადასტრო კოდით რეგისტრირებულ უძრავ ქონებაზე (შემდგომში „ქონება“) არანაკლებ 454 საწოლზე გათვლილი სამედიცინო დაწესებულებ(ებ)ის შექმნის მიზნით, სამშენებლო/სარეკონსტრუქციო სამუშაოების განხორციელება (რაც შეიძლება მოიცავდეს „ქონების“ ნაწილის შესაბამისი კომპეტენტური ორგანო(ები)ს თანხმობით განხორციელებულ დემონტაჟს),</w:t>
      </w:r>
      <w:r w:rsidRPr="00B641E3">
        <w:rPr>
          <w:rFonts w:ascii="Sylfaen" w:eastAsiaTheme="minorEastAsia" w:hAnsi="Sylfaen" w:cstheme="minorBidi"/>
          <w:sz w:val="20"/>
          <w:lang w:val="ka-GE"/>
        </w:rPr>
        <w:t xml:space="preserve"> კანონმდებლობით გათვალისწინებულ</w:t>
      </w:r>
      <w:r w:rsidR="00912BA4">
        <w:rPr>
          <w:rFonts w:ascii="Sylfaen" w:eastAsiaTheme="minorEastAsia" w:hAnsi="Sylfaen" w:cstheme="minorBidi"/>
          <w:sz w:val="20"/>
          <w:lang w:val="ka-GE"/>
        </w:rPr>
        <w:t>ი</w:t>
      </w:r>
      <w:r w:rsidRPr="00B641E3">
        <w:rPr>
          <w:rFonts w:ascii="Sylfaen" w:eastAsiaTheme="minorEastAsia" w:hAnsi="Sylfaen" w:cstheme="minorBidi"/>
          <w:sz w:val="20"/>
          <w:lang w:val="ka-GE"/>
        </w:rPr>
        <w:t xml:space="preserve"> წესით, </w:t>
      </w:r>
      <w:r w:rsidRPr="00B641E3">
        <w:rPr>
          <w:rFonts w:ascii="Sylfaen" w:eastAsiaTheme="minorEastAsia" w:hAnsi="Sylfaen" w:cstheme="minorBidi"/>
          <w:bCs/>
          <w:sz w:val="20"/>
          <w:lang w:val="ka-GE"/>
        </w:rPr>
        <w:t xml:space="preserve">ექსპლუატაციაში მიღება და საწოლების ზემოხსენებული რაოდენობის შესაბამისად, ფუნქციონირების დაწყება. </w:t>
      </w:r>
    </w:p>
    <w:p w14:paraId="31FFBD70" w14:textId="4E1C9C48" w:rsidR="00B641E3" w:rsidRPr="00B641E3" w:rsidRDefault="00D85852" w:rsidP="00B641E3">
      <w:pPr>
        <w:ind w:firstLine="720"/>
        <w:jc w:val="both"/>
        <w:rPr>
          <w:rFonts w:ascii="Sylfaen" w:eastAsiaTheme="minorEastAsia" w:hAnsi="Sylfaen" w:cstheme="minorBidi"/>
          <w:sz w:val="20"/>
          <w:lang w:val="ka-GE"/>
        </w:rPr>
      </w:pPr>
      <w:r>
        <w:rPr>
          <w:rFonts w:ascii="Sylfaen" w:eastAsiaTheme="minorEastAsia" w:hAnsi="Sylfaen" w:cstheme="minorBidi"/>
          <w:bCs/>
          <w:sz w:val="20"/>
          <w:lang w:val="ka-GE"/>
        </w:rPr>
        <w:t xml:space="preserve">3.1.2. </w:t>
      </w:r>
      <w:r w:rsidR="00B641E3" w:rsidRPr="00B641E3">
        <w:rPr>
          <w:rFonts w:ascii="Sylfaen" w:eastAsiaTheme="minorEastAsia" w:hAnsi="Sylfaen" w:cstheme="minorBidi"/>
          <w:bCs/>
          <w:sz w:val="20"/>
          <w:lang w:val="ka-GE"/>
        </w:rPr>
        <w:t>ხელშეკრულების დადებიდან, 2019 წლის 31 დეკემბრამდე, პირადად ან მესამე პირის მეშვეობით უზრუნველყოს, №37.10.33.011 საკადასტრო კოდით რეგისტრირებულ</w:t>
      </w:r>
      <w:r w:rsidR="00150899">
        <w:rPr>
          <w:rFonts w:ascii="Sylfaen" w:eastAsiaTheme="minorEastAsia" w:hAnsi="Sylfaen" w:cstheme="minorBidi"/>
          <w:bCs/>
          <w:sz w:val="20"/>
          <w:lang w:val="ka-GE"/>
        </w:rPr>
        <w:t xml:space="preserve"> </w:t>
      </w:r>
      <w:r w:rsidR="00150899">
        <w:rPr>
          <w:rFonts w:ascii="Sylfaen" w:eastAsia="Sylfaen" w:hAnsi="Sylfaen"/>
          <w:bCs/>
          <w:sz w:val="20"/>
          <w:szCs w:val="20"/>
          <w:lang w:val="ka-GE"/>
        </w:rPr>
        <w:t>უძრავ ქონებაზე მდებარე</w:t>
      </w:r>
      <w:r w:rsidR="00150899" w:rsidRPr="00D33794">
        <w:rPr>
          <w:rFonts w:ascii="Sylfaen" w:eastAsia="Sylfaen" w:hAnsi="Sylfaen"/>
          <w:bCs/>
          <w:sz w:val="20"/>
          <w:szCs w:val="20"/>
          <w:lang w:val="ka-GE"/>
        </w:rPr>
        <w:t xml:space="preserve"> </w:t>
      </w:r>
      <w:r w:rsidR="00B641E3" w:rsidRPr="00B641E3">
        <w:rPr>
          <w:rFonts w:ascii="Sylfaen" w:eastAsiaTheme="minorEastAsia" w:hAnsi="Sylfaen" w:cstheme="minorBidi"/>
          <w:bCs/>
          <w:sz w:val="20"/>
          <w:lang w:val="ka-GE"/>
        </w:rPr>
        <w:t xml:space="preserve"> №08/2, №04/2 შენობებზე სარემონტო/სარეაბილიტაციო სამუშაოების ჩატარება.</w:t>
      </w:r>
    </w:p>
    <w:p w14:paraId="3B1336FF" w14:textId="74859790" w:rsidR="00B641E3" w:rsidRPr="00B641E3" w:rsidRDefault="00D85852" w:rsidP="00B641E3">
      <w:pPr>
        <w:ind w:firstLine="720"/>
        <w:jc w:val="both"/>
        <w:rPr>
          <w:rFonts w:ascii="Sylfaen" w:eastAsiaTheme="minorEastAsia" w:hAnsi="Sylfaen" w:cstheme="minorBidi"/>
          <w:bCs/>
          <w:sz w:val="20"/>
          <w:lang w:val="ka-GE"/>
        </w:rPr>
      </w:pPr>
      <w:r>
        <w:rPr>
          <w:rFonts w:ascii="Sylfaen" w:eastAsiaTheme="minorEastAsia" w:hAnsi="Sylfaen" w:cstheme="minorBidi"/>
          <w:bCs/>
          <w:sz w:val="20"/>
          <w:lang w:val="ka-GE"/>
        </w:rPr>
        <w:t xml:space="preserve">3.1.3. </w:t>
      </w:r>
      <w:r w:rsidR="00B641E3" w:rsidRPr="00B641E3">
        <w:rPr>
          <w:rFonts w:ascii="Sylfaen" w:eastAsiaTheme="minorEastAsia" w:hAnsi="Sylfaen" w:cstheme="minorBidi"/>
          <w:bCs/>
          <w:sz w:val="20"/>
          <w:lang w:val="ka-GE"/>
        </w:rPr>
        <w:t xml:space="preserve">ხელშეკრულების დადებიდან, 2022 წლის 1 ივლისამდე, პირადად ან მესამე პირის მეშვეობით ქუთაისში 2 (ორი), ფოთში 1 (ერთი), სენაკში 1 (ერთი), ჯამში </w:t>
      </w:r>
      <w:r w:rsidR="00B641E3" w:rsidRPr="00B641E3">
        <w:rPr>
          <w:rFonts w:ascii="Sylfaen" w:eastAsiaTheme="minorEastAsia" w:hAnsi="Sylfaen" w:cstheme="minorBidi"/>
          <w:sz w:val="20"/>
          <w:lang w:val="ka-GE"/>
        </w:rPr>
        <w:t>არანაკლებ 96 (ოთხმოცდათექვსმეტი) ბენეფიციარზე გათვლილი</w:t>
      </w:r>
      <w:r w:rsidR="00B641E3" w:rsidRPr="00B641E3">
        <w:rPr>
          <w:rFonts w:ascii="Sylfaen" w:eastAsiaTheme="minorEastAsia" w:hAnsi="Sylfaen" w:cstheme="minorBidi"/>
          <w:bCs/>
          <w:sz w:val="20"/>
          <w:lang w:val="ka-GE"/>
        </w:rPr>
        <w:t xml:space="preserve"> 4 (ოთხი) (თითოეული არაუმეტეს 24 ბენეფიციარზე გათვლილი) საცხოვრისის შექმნის მიზნით</w:t>
      </w:r>
      <w:r w:rsidR="00717C19">
        <w:rPr>
          <w:rFonts w:ascii="Sylfaen" w:eastAsiaTheme="minorEastAsia" w:hAnsi="Sylfaen" w:cstheme="minorBidi"/>
          <w:bCs/>
          <w:sz w:val="20"/>
          <w:lang w:val="ka-GE"/>
        </w:rPr>
        <w:t>,</w:t>
      </w:r>
      <w:r w:rsidR="00B641E3" w:rsidRPr="00B641E3">
        <w:rPr>
          <w:rFonts w:ascii="Sylfaen" w:eastAsiaTheme="minorEastAsia" w:hAnsi="Sylfaen" w:cstheme="minorBidi"/>
          <w:bCs/>
          <w:sz w:val="20"/>
          <w:lang w:val="ka-GE"/>
        </w:rPr>
        <w:t xml:space="preserve"> სამშენებლო/სარეკონსტრუქციო სამუშაოების განხორციელება, </w:t>
      </w:r>
      <w:r w:rsidR="00B641E3" w:rsidRPr="00B641E3">
        <w:rPr>
          <w:rFonts w:ascii="Sylfaen" w:eastAsiaTheme="minorEastAsia" w:hAnsi="Sylfaen" w:cstheme="minorBidi"/>
          <w:sz w:val="20"/>
          <w:lang w:val="ka-GE"/>
        </w:rPr>
        <w:t xml:space="preserve">კანონმდებლობით გათვალისწინებული წესით, შესაბამისი შენობა-ნაგებობების </w:t>
      </w:r>
      <w:r w:rsidR="00B641E3" w:rsidRPr="00B641E3">
        <w:rPr>
          <w:rFonts w:ascii="Sylfaen" w:eastAsiaTheme="minorEastAsia" w:hAnsi="Sylfaen" w:cstheme="minorBidi"/>
          <w:bCs/>
          <w:sz w:val="20"/>
          <w:lang w:val="ka-GE"/>
        </w:rPr>
        <w:t>ექსპლუატაციაში მიღება და, ბენეფიციარების ზემოხსენებულ</w:t>
      </w:r>
      <w:r w:rsidR="0066703C">
        <w:rPr>
          <w:rFonts w:ascii="Sylfaen" w:eastAsiaTheme="minorEastAsia" w:hAnsi="Sylfaen" w:cstheme="minorBidi"/>
          <w:bCs/>
          <w:sz w:val="20"/>
          <w:lang w:val="ka-GE"/>
        </w:rPr>
        <w:t>ი</w:t>
      </w:r>
      <w:r w:rsidR="00B641E3" w:rsidRPr="00B641E3">
        <w:rPr>
          <w:rFonts w:ascii="Sylfaen" w:eastAsiaTheme="minorEastAsia" w:hAnsi="Sylfaen" w:cstheme="minorBidi"/>
          <w:bCs/>
          <w:sz w:val="20"/>
          <w:lang w:val="ka-GE"/>
        </w:rPr>
        <w:t xml:space="preserve"> რაოდენობის მიხედვით, საცხოვრისების ფუნქციონირების დაწყება. </w:t>
      </w:r>
    </w:p>
    <w:p w14:paraId="6B31AF26" w14:textId="7F4215E6" w:rsidR="00B641E3" w:rsidRPr="00B641E3" w:rsidRDefault="00D85852" w:rsidP="00B641E3">
      <w:pPr>
        <w:ind w:firstLine="720"/>
        <w:jc w:val="both"/>
        <w:rPr>
          <w:rFonts w:ascii="Sylfaen" w:eastAsiaTheme="minorEastAsia" w:hAnsi="Sylfaen" w:cstheme="minorBidi"/>
          <w:bCs/>
          <w:sz w:val="20"/>
          <w:lang w:val="ka-GE"/>
        </w:rPr>
      </w:pPr>
      <w:r>
        <w:rPr>
          <w:rFonts w:ascii="Sylfaen" w:eastAsiaTheme="minorEastAsia" w:hAnsi="Sylfaen" w:cstheme="minorBidi"/>
          <w:bCs/>
          <w:sz w:val="20"/>
          <w:lang w:val="ka-GE"/>
        </w:rPr>
        <w:t xml:space="preserve">3.1.4. </w:t>
      </w:r>
      <w:r w:rsidR="00B641E3" w:rsidRPr="00B641E3">
        <w:rPr>
          <w:rFonts w:ascii="Sylfaen" w:eastAsiaTheme="minorEastAsia" w:hAnsi="Sylfaen" w:cstheme="minorBidi"/>
          <w:bCs/>
          <w:sz w:val="20"/>
          <w:lang w:val="ka-GE"/>
        </w:rPr>
        <w:t>ხელშეკრულების 3.1.1, 3.1.2 და 3.1.3 მუხლებით ნაკისრი ვალდებულებების შესრულების მიზნით, პირადად ან მესამე პირის მეშვეობით არანაკლებ 6 000 000 (ექვსი მილიონი) ლარის ინვესტიციის განხორციელება.</w:t>
      </w:r>
    </w:p>
    <w:p w14:paraId="6C192ED3" w14:textId="675B91E0" w:rsidR="00B641E3" w:rsidRPr="00B641E3" w:rsidRDefault="00D85852" w:rsidP="00B641E3">
      <w:pPr>
        <w:ind w:firstLine="720"/>
        <w:jc w:val="both"/>
        <w:rPr>
          <w:rFonts w:ascii="Sylfaen" w:eastAsiaTheme="minorEastAsia" w:hAnsi="Sylfaen" w:cstheme="minorBidi"/>
          <w:bCs/>
          <w:sz w:val="20"/>
          <w:lang w:val="ka-GE"/>
        </w:rPr>
      </w:pPr>
      <w:r>
        <w:rPr>
          <w:rFonts w:ascii="Sylfaen" w:eastAsiaTheme="minorEastAsia" w:hAnsi="Sylfaen" w:cstheme="minorBidi"/>
          <w:bCs/>
          <w:sz w:val="20"/>
          <w:lang w:val="ka-GE"/>
        </w:rPr>
        <w:t xml:space="preserve">3.1.5. </w:t>
      </w:r>
      <w:r w:rsidR="00B641E3" w:rsidRPr="00B641E3">
        <w:rPr>
          <w:rFonts w:ascii="Sylfaen" w:eastAsiaTheme="minorEastAsia" w:hAnsi="Sylfaen" w:cstheme="minorBidi"/>
          <w:bCs/>
          <w:sz w:val="20"/>
          <w:lang w:val="ka-GE"/>
        </w:rPr>
        <w:t>საწარმოში არსებული სერვისების მიწოდების შენარჩუნება, მათ შორის</w:t>
      </w:r>
      <w:r>
        <w:rPr>
          <w:rFonts w:ascii="Sylfaen" w:eastAsiaTheme="minorEastAsia" w:hAnsi="Sylfaen" w:cstheme="minorBidi"/>
          <w:bCs/>
          <w:sz w:val="20"/>
          <w:lang w:val="ka-GE"/>
        </w:rPr>
        <w:t xml:space="preserve">, </w:t>
      </w:r>
      <w:r w:rsidR="00B641E3" w:rsidRPr="00B641E3">
        <w:rPr>
          <w:rFonts w:ascii="Sylfaen" w:eastAsiaTheme="minorEastAsia" w:hAnsi="Sylfaen" w:cstheme="minorBidi"/>
          <w:bCs/>
          <w:sz w:val="20"/>
          <w:lang w:val="ka-GE"/>
        </w:rPr>
        <w:t>3.1.1, 3.1.2, 3.1.3 და</w:t>
      </w:r>
      <w:r>
        <w:rPr>
          <w:rFonts w:ascii="Sylfaen" w:eastAsiaTheme="minorEastAsia" w:hAnsi="Sylfaen" w:cstheme="minorBidi"/>
          <w:bCs/>
          <w:sz w:val="20"/>
          <w:lang w:val="ka-GE"/>
        </w:rPr>
        <w:t xml:space="preserve"> 3.1.4. -</w:t>
      </w:r>
      <w:r w:rsidR="00B641E3" w:rsidRPr="00B641E3">
        <w:rPr>
          <w:rFonts w:ascii="Sylfaen" w:eastAsiaTheme="minorEastAsia" w:hAnsi="Sylfaen" w:cstheme="minorBidi"/>
          <w:bCs/>
          <w:sz w:val="20"/>
          <w:lang w:val="ka-GE"/>
        </w:rPr>
        <w:t xml:space="preserve"> მუხლებით ნაკისრი ვალდებულებების შესრულებისას;</w:t>
      </w:r>
    </w:p>
    <w:p w14:paraId="1D2655C2" w14:textId="3EF82E51" w:rsidR="00B641E3" w:rsidRPr="00B641E3" w:rsidRDefault="00B641E3" w:rsidP="00B641E3">
      <w:pPr>
        <w:ind w:firstLine="720"/>
        <w:jc w:val="both"/>
        <w:rPr>
          <w:rFonts w:ascii="Sylfaen" w:eastAsiaTheme="minorEastAsia" w:hAnsi="Sylfaen" w:cstheme="minorBidi"/>
          <w:bCs/>
          <w:sz w:val="20"/>
          <w:lang w:val="ka-GE"/>
        </w:rPr>
      </w:pPr>
      <w:r w:rsidRPr="00B641E3">
        <w:rPr>
          <w:rFonts w:ascii="Sylfaen" w:eastAsiaTheme="minorEastAsia" w:hAnsi="Sylfaen" w:cstheme="minorBidi"/>
          <w:bCs/>
          <w:sz w:val="20"/>
          <w:lang w:val="ka-GE"/>
        </w:rPr>
        <w:t>3.1.6. ქონებისთვის სამედიცინო პროფილის შენარჩუნება</w:t>
      </w:r>
      <w:r w:rsidR="00D85852">
        <w:rPr>
          <w:rFonts w:ascii="Sylfaen" w:eastAsiaTheme="minorEastAsia" w:hAnsi="Sylfaen" w:cstheme="minorBidi"/>
          <w:bCs/>
          <w:sz w:val="20"/>
          <w:lang w:val="ka-GE"/>
        </w:rPr>
        <w:t>,</w:t>
      </w:r>
      <w:r w:rsidRPr="00B641E3">
        <w:rPr>
          <w:rFonts w:ascii="Sylfaen" w:eastAsiaTheme="minorEastAsia" w:hAnsi="Sylfaen" w:cstheme="minorBidi"/>
          <w:bCs/>
          <w:sz w:val="20"/>
          <w:lang w:val="ka-GE"/>
        </w:rPr>
        <w:t xml:space="preserve"> შენობა-ნაგებობების არსებობის ვადით, მაგრამ არანაკლებ „ხელშეკრულების“ გაფორმებიდან 50 (ორმოცდაათი) წლის განმავლობაში, მათ შორის:</w:t>
      </w:r>
    </w:p>
    <w:p w14:paraId="62B4A5C0" w14:textId="77777777" w:rsidR="00B641E3" w:rsidRPr="00B641E3" w:rsidRDefault="00B641E3" w:rsidP="00B641E3">
      <w:pPr>
        <w:ind w:firstLine="720"/>
        <w:jc w:val="both"/>
        <w:rPr>
          <w:rFonts w:ascii="Sylfaen" w:eastAsiaTheme="minorEastAsia" w:hAnsi="Sylfaen" w:cstheme="minorBidi"/>
          <w:bCs/>
          <w:sz w:val="20"/>
          <w:lang w:val="ka-GE"/>
        </w:rPr>
      </w:pPr>
      <w:r w:rsidRPr="00B641E3">
        <w:rPr>
          <w:rFonts w:ascii="Sylfaen" w:eastAsiaTheme="minorEastAsia" w:hAnsi="Sylfaen" w:cstheme="minorBidi"/>
          <w:bCs/>
          <w:sz w:val="20"/>
          <w:lang w:val="ka-GE"/>
        </w:rPr>
        <w:t>ა) უზრუნველყოს „ტუბერკულოზის მართვისა“ და „ფსიქიკური ჯანმრთელობის“ სფეროში არსებული შესაბამისი სერვისების მიწოდება;</w:t>
      </w:r>
    </w:p>
    <w:p w14:paraId="4747B262" w14:textId="77777777" w:rsidR="00B641E3" w:rsidRPr="00B641E3" w:rsidRDefault="00B641E3" w:rsidP="00B641E3">
      <w:pPr>
        <w:ind w:firstLine="720"/>
        <w:jc w:val="both"/>
        <w:rPr>
          <w:rFonts w:ascii="Sylfaen" w:eastAsiaTheme="minorEastAsia" w:hAnsi="Sylfaen" w:cstheme="minorBidi"/>
          <w:bCs/>
          <w:sz w:val="20"/>
          <w:lang w:val="ka-GE"/>
        </w:rPr>
      </w:pPr>
      <w:r w:rsidRPr="00B641E3">
        <w:rPr>
          <w:rFonts w:ascii="Sylfaen" w:eastAsiaTheme="minorEastAsia" w:hAnsi="Sylfaen" w:cstheme="minorBidi"/>
          <w:bCs/>
          <w:sz w:val="20"/>
          <w:lang w:val="ka-GE"/>
        </w:rPr>
        <w:lastRenderedPageBreak/>
        <w:t>ბ) უზრუნველყოს „ფსიქიკური ჯანმრთელობის“ სახელმწიფო პროგრამით (ასეთის არსებობის შემთხვევაში) გათვალისწინებული სრული პაკეტის განხორციელება, ამბულატორიული და სტაციონარული მომსახურება;</w:t>
      </w:r>
    </w:p>
    <w:p w14:paraId="24932834" w14:textId="77777777" w:rsidR="00B641E3" w:rsidRPr="00B641E3" w:rsidRDefault="00B641E3" w:rsidP="00B641E3">
      <w:pPr>
        <w:ind w:firstLine="720"/>
        <w:jc w:val="both"/>
        <w:rPr>
          <w:rFonts w:ascii="Sylfaen" w:eastAsiaTheme="minorEastAsia" w:hAnsi="Sylfaen" w:cstheme="minorBidi"/>
          <w:bCs/>
          <w:sz w:val="20"/>
          <w:lang w:val="ka-GE"/>
        </w:rPr>
      </w:pPr>
      <w:r w:rsidRPr="00B641E3">
        <w:rPr>
          <w:rFonts w:ascii="Sylfaen" w:eastAsiaTheme="minorEastAsia" w:hAnsi="Sylfaen" w:cstheme="minorBidi"/>
          <w:bCs/>
          <w:sz w:val="20"/>
          <w:lang w:val="ka-GE"/>
        </w:rPr>
        <w:t>გ) უზრუნველყოს იძულებითი ან არანებაყოფლობითი ფსიქიატრიული სტაციონარული მომსახურების სერვისისა და ალკოჰოლის მიღებით გამოწვეული ფსიქიკური და ქცევითი აშლილობ(ებ)ის სტაციონარული მომსახურების შენარჩუნება.</w:t>
      </w:r>
    </w:p>
    <w:p w14:paraId="3C7A1B1F" w14:textId="27AD30CE" w:rsidR="00B641E3" w:rsidRPr="00B641E3" w:rsidRDefault="00D85852" w:rsidP="00B641E3">
      <w:pPr>
        <w:ind w:firstLine="720"/>
        <w:jc w:val="both"/>
        <w:rPr>
          <w:rFonts w:ascii="Sylfaen" w:eastAsiaTheme="minorEastAsia" w:hAnsi="Sylfaen" w:cstheme="minorBidi"/>
          <w:bCs/>
          <w:sz w:val="20"/>
          <w:lang w:val="ka-GE"/>
        </w:rPr>
      </w:pPr>
      <w:r>
        <w:rPr>
          <w:rFonts w:ascii="Sylfaen" w:eastAsiaTheme="minorEastAsia" w:hAnsi="Sylfaen" w:cstheme="minorBidi"/>
          <w:bCs/>
          <w:sz w:val="20"/>
          <w:lang w:val="ka-GE"/>
        </w:rPr>
        <w:t xml:space="preserve">3.1.7. </w:t>
      </w:r>
      <w:r w:rsidR="00B641E3" w:rsidRPr="00B641E3">
        <w:rPr>
          <w:rFonts w:ascii="Sylfaen" w:eastAsiaTheme="minorEastAsia" w:hAnsi="Sylfaen" w:cstheme="minorBidi"/>
          <w:bCs/>
          <w:sz w:val="20"/>
          <w:lang w:val="ka-GE"/>
        </w:rPr>
        <w:t>ქუთაისში, სენაკსა და ფოთში უზრუნველყოს „ფსიქიკური ჯანმრთელობის“ სახელმწიფო პროგრამით გათვალისწინებული (ასეთის არსებობის შემთხვევაში) საცხოვრისის პროფილის სერვისების მიწოდება საცხოვრისების ფუნქციონირების დაწყებიდან არანაკლებ 50 (ორმოცდაათი) წლის განმავლობაში;</w:t>
      </w:r>
    </w:p>
    <w:p w14:paraId="336F5200" w14:textId="48566274" w:rsidR="00B641E3" w:rsidRPr="00B641E3" w:rsidRDefault="00D85852" w:rsidP="00B641E3">
      <w:pPr>
        <w:ind w:firstLine="720"/>
        <w:jc w:val="both"/>
        <w:rPr>
          <w:rFonts w:ascii="Sylfaen" w:eastAsiaTheme="minorEastAsia" w:hAnsi="Sylfaen" w:cstheme="minorBidi"/>
          <w:bCs/>
          <w:sz w:val="20"/>
          <w:lang w:val="ka-GE"/>
        </w:rPr>
      </w:pPr>
      <w:r>
        <w:rPr>
          <w:rFonts w:ascii="Sylfaen" w:eastAsiaTheme="minorEastAsia" w:hAnsi="Sylfaen" w:cstheme="minorBidi"/>
          <w:bCs/>
          <w:sz w:val="20"/>
          <w:lang w:val="ka-GE"/>
        </w:rPr>
        <w:t xml:space="preserve">3.1.8. </w:t>
      </w:r>
      <w:r w:rsidR="00B641E3" w:rsidRPr="00B641E3">
        <w:rPr>
          <w:rFonts w:ascii="Sylfaen" w:eastAsiaTheme="minorEastAsia" w:hAnsi="Sylfaen" w:cstheme="minorBidi"/>
          <w:bCs/>
          <w:sz w:val="20"/>
          <w:lang w:val="ka-GE"/>
        </w:rPr>
        <w:t>ზემოაღნიშნული ვალდებულებების შესრულება, არ გამოიწვევს საწარმოში („შპს „აკად. ბ. ნანეიშვილის სახელობის ფსიქიკური ჯანმრთელობის ეროვნული ცენტრი“ (ს/ნ №244969370)) სახელმწიფოს წილის შემცირებას.</w:t>
      </w:r>
    </w:p>
    <w:p w14:paraId="57AD0CC7" w14:textId="2336832F" w:rsidR="00B641E3" w:rsidRPr="00B641E3" w:rsidRDefault="00D85852" w:rsidP="00B641E3">
      <w:pPr>
        <w:ind w:firstLine="720"/>
        <w:jc w:val="both"/>
        <w:rPr>
          <w:rFonts w:ascii="Sylfaen" w:eastAsiaTheme="minorEastAsia" w:hAnsi="Sylfaen" w:cstheme="minorBidi"/>
          <w:bCs/>
          <w:sz w:val="20"/>
          <w:lang w:val="ka-GE"/>
        </w:rPr>
      </w:pPr>
      <w:r>
        <w:rPr>
          <w:rFonts w:ascii="Sylfaen" w:eastAsiaTheme="minorEastAsia" w:hAnsi="Sylfaen" w:cstheme="minorBidi"/>
          <w:bCs/>
          <w:sz w:val="20"/>
          <w:lang w:val="ka-GE"/>
        </w:rPr>
        <w:t xml:space="preserve">3.1.9. </w:t>
      </w:r>
      <w:r w:rsidR="00B641E3" w:rsidRPr="00B641E3">
        <w:rPr>
          <w:rFonts w:ascii="Sylfaen" w:eastAsiaTheme="minorEastAsia" w:hAnsi="Sylfaen" w:cstheme="minorBidi"/>
          <w:bCs/>
          <w:sz w:val="20"/>
          <w:lang w:val="ka-GE"/>
        </w:rPr>
        <w:t>ქონებაზე „ფსიქიატრიული დახმარების შესახებ“ საქართველოს კანონის 22-ე მუხლით განსაზღვრული ფსიქიატრიული დახმარების გაწევისთვის შესაბამისი ინფრასტრუქტურის მოწყობა, საზოგადოების და პაციენტების უსაფრთხოების უზრუნველყოფა, მათ შორის</w:t>
      </w:r>
      <w:r w:rsidR="00EC7F3C">
        <w:rPr>
          <w:rFonts w:ascii="Sylfaen" w:eastAsiaTheme="minorEastAsia" w:hAnsi="Sylfaen" w:cstheme="minorBidi"/>
          <w:bCs/>
          <w:sz w:val="20"/>
          <w:lang w:val="ka-GE"/>
        </w:rPr>
        <w:t>,</w:t>
      </w:r>
      <w:r w:rsidR="00B641E3" w:rsidRPr="00B641E3">
        <w:rPr>
          <w:rFonts w:ascii="Sylfaen" w:eastAsiaTheme="minorEastAsia" w:hAnsi="Sylfaen" w:cstheme="minorBidi"/>
          <w:bCs/>
          <w:sz w:val="20"/>
          <w:lang w:val="ka-GE"/>
        </w:rPr>
        <w:t xml:space="preserve"> პაციენტის იზოლირებით, და გარე სამყაროსთან საქართველოს კანონმდებლობით აკრძალული კომუნიკაციის შეზღუდვის უზრუნველყოფა; ასევე, საჭიროების შემთხვევაში პაციენტის სხვა სამედიცინო დაწესებულებაში გაყვ</w:t>
      </w:r>
      <w:r w:rsidR="00EC7F3C">
        <w:rPr>
          <w:rFonts w:ascii="Sylfaen" w:eastAsiaTheme="minorEastAsia" w:hAnsi="Sylfaen" w:cstheme="minorBidi"/>
          <w:bCs/>
          <w:sz w:val="20"/>
          <w:lang w:val="ka-GE"/>
        </w:rPr>
        <w:t>ა</w:t>
      </w:r>
      <w:r w:rsidR="00B641E3" w:rsidRPr="00B641E3">
        <w:rPr>
          <w:rFonts w:ascii="Sylfaen" w:eastAsiaTheme="minorEastAsia" w:hAnsi="Sylfaen" w:cstheme="minorBidi"/>
          <w:bCs/>
          <w:sz w:val="20"/>
          <w:lang w:val="ka-GE"/>
        </w:rPr>
        <w:t>ნა/გადაყვანა და უკან დაბრუნება, შესაბამისი ღონისძიებების უზრუნველყოფით.“.</w:t>
      </w:r>
    </w:p>
    <w:p w14:paraId="4749F236" w14:textId="1C5767DF" w:rsidR="00862B30" w:rsidRPr="007A448F" w:rsidRDefault="002F5041" w:rsidP="00B641E3">
      <w:pPr>
        <w:ind w:firstLine="720"/>
        <w:jc w:val="both"/>
        <w:rPr>
          <w:rFonts w:ascii="Sylfaen" w:eastAsiaTheme="minorEastAsia" w:hAnsi="Sylfaen" w:cstheme="minorBidi"/>
          <w:sz w:val="20"/>
          <w:lang w:val="ka-GE"/>
        </w:rPr>
      </w:pPr>
      <w:r w:rsidRPr="007A448F">
        <w:rPr>
          <w:rFonts w:ascii="Sylfaen" w:eastAsiaTheme="minorEastAsia" w:hAnsi="Sylfaen" w:cstheme="minorBidi"/>
          <w:sz w:val="20"/>
          <w:lang w:val="ka-GE"/>
        </w:rPr>
        <w:t xml:space="preserve">საკითხი განხილული იქნა „სახელმწიფო ქონების განკარგვის მიზნით დადებულ ხელშეკრულებებთან დაკავშირებული საკითხების შემსწავლელი კომისიის შექმნისა და დებულების დამტკიცების შესახებ“ საქართველოს მთავრობის 2013 წლის 28 მარტის №67 დადგენილებით შექმნილი, სახელმწიფო ქონების განკარგვის მიზნით დადებულ ხელშეკრულებებთან დაკავშირებული საკითხების შემსწავლელი კომისიის </w:t>
      </w:r>
      <w:r w:rsidR="00B641E3">
        <w:rPr>
          <w:rFonts w:ascii="Sylfaen" w:eastAsiaTheme="minorEastAsia" w:hAnsi="Sylfaen" w:cstheme="minorBidi"/>
          <w:sz w:val="20"/>
          <w:lang w:val="ka-GE"/>
        </w:rPr>
        <w:t>2019 წლის 10 ივნისის</w:t>
      </w:r>
      <w:r w:rsidRPr="007A448F">
        <w:rPr>
          <w:rFonts w:ascii="Sylfaen" w:eastAsiaTheme="minorEastAsia" w:hAnsi="Sylfaen" w:cstheme="minorBidi"/>
          <w:sz w:val="20"/>
          <w:lang w:val="ka-GE"/>
        </w:rPr>
        <w:t xml:space="preserve"> №</w:t>
      </w:r>
      <w:r w:rsidR="00B641E3">
        <w:rPr>
          <w:rFonts w:ascii="Sylfaen" w:eastAsiaTheme="minorEastAsia" w:hAnsi="Sylfaen" w:cstheme="minorBidi"/>
          <w:sz w:val="20"/>
          <w:lang w:val="ka-GE"/>
        </w:rPr>
        <w:t>57</w:t>
      </w:r>
      <w:r w:rsidRPr="007A448F">
        <w:rPr>
          <w:rFonts w:ascii="Sylfaen" w:eastAsiaTheme="minorEastAsia" w:hAnsi="Sylfaen" w:cstheme="minorBidi"/>
          <w:sz w:val="20"/>
          <w:lang w:val="ka-GE"/>
        </w:rPr>
        <w:t xml:space="preserve"> სხდომაზე. </w:t>
      </w:r>
      <w:r w:rsidR="001037FA" w:rsidRPr="007A448F">
        <w:rPr>
          <w:rFonts w:ascii="Sylfaen" w:eastAsiaTheme="minorEastAsia" w:hAnsi="Sylfaen" w:cstheme="minorBidi"/>
          <w:sz w:val="20"/>
          <w:lang w:val="ka-GE"/>
        </w:rPr>
        <w:t>კომისიის</w:t>
      </w:r>
      <w:r w:rsidRPr="007A448F">
        <w:rPr>
          <w:rFonts w:ascii="Sylfaen" w:eastAsiaTheme="minorEastAsia" w:hAnsi="Sylfaen" w:cstheme="minorBidi"/>
          <w:sz w:val="20"/>
          <w:lang w:val="ka-GE"/>
        </w:rPr>
        <w:t xml:space="preserve"> რეკომენდაციით, </w:t>
      </w:r>
      <w:r w:rsidR="00B641E3" w:rsidRPr="00B641E3">
        <w:rPr>
          <w:rFonts w:ascii="Sylfaen" w:eastAsiaTheme="minorEastAsia" w:hAnsi="Sylfaen" w:cstheme="minorBidi"/>
          <w:sz w:val="20"/>
          <w:lang w:val="ka-GE"/>
        </w:rPr>
        <w:t>საქმესთან დაკავშირებული ფაქტობრივი/სამართლებრივი გარემოებების შეფასებისა და „სახელმწიფო ქონების შესახებ“ საქართველოს კანონის 49</w:t>
      </w:r>
      <w:r w:rsidR="00B641E3" w:rsidRPr="00B641E3">
        <w:rPr>
          <w:rFonts w:ascii="Sylfaen" w:eastAsiaTheme="minorEastAsia" w:hAnsi="Sylfaen" w:cstheme="minorBidi"/>
          <w:sz w:val="20"/>
          <w:vertAlign w:val="superscript"/>
          <w:lang w:val="ka-GE"/>
        </w:rPr>
        <w:t>1</w:t>
      </w:r>
      <w:r w:rsidR="00B641E3" w:rsidRPr="00B641E3">
        <w:rPr>
          <w:rFonts w:ascii="Sylfaen" w:eastAsiaTheme="minorEastAsia" w:hAnsi="Sylfaen" w:cstheme="minorBidi"/>
          <w:sz w:val="20"/>
          <w:lang w:val="ka-GE"/>
        </w:rPr>
        <w:t xml:space="preserve"> მუხლის პირველი პუნქტისა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პოზიციის გათვალისწინებით, </w:t>
      </w:r>
      <w:r w:rsidRPr="007A448F">
        <w:rPr>
          <w:rFonts w:ascii="Sylfaen" w:eastAsiaTheme="minorEastAsia" w:hAnsi="Sylfaen" w:cstheme="minorBidi"/>
          <w:sz w:val="20"/>
          <w:lang w:val="ka-GE"/>
        </w:rPr>
        <w:t>შესაძლებლად იქნა მიჩნეული კომპანიის მოთხოვნის დაკმაყოფილება</w:t>
      </w:r>
      <w:r w:rsidR="00B641E3">
        <w:rPr>
          <w:rFonts w:ascii="Sylfaen" w:eastAsiaTheme="minorEastAsia" w:hAnsi="Sylfaen" w:cstheme="minorBidi"/>
          <w:sz w:val="20"/>
          <w:lang w:val="ka-GE"/>
        </w:rPr>
        <w:t>.</w:t>
      </w:r>
    </w:p>
    <w:p w14:paraId="2F4D6600" w14:textId="237B9F63" w:rsidR="00232A6E" w:rsidRPr="00463CDE" w:rsidRDefault="00232A6E" w:rsidP="00463CDE">
      <w:pPr>
        <w:ind w:firstLine="720"/>
        <w:jc w:val="both"/>
        <w:rPr>
          <w:rFonts w:ascii="Sylfaen" w:hAnsi="Sylfaen"/>
          <w:b/>
          <w:sz w:val="20"/>
          <w:szCs w:val="20"/>
          <w:lang w:val="ka-GE"/>
        </w:rPr>
      </w:pPr>
      <w:r w:rsidRPr="007A448F">
        <w:rPr>
          <w:rFonts w:ascii="Sylfaen" w:hAnsi="Sylfaen"/>
          <w:sz w:val="20"/>
          <w:szCs w:val="20"/>
          <w:lang w:val="ka-GE"/>
        </w:rPr>
        <w:t xml:space="preserve">ყოველივე აღნიშნულიდან გამომდინარე, </w:t>
      </w:r>
      <w:r w:rsidR="002E0FBD" w:rsidRPr="007A448F">
        <w:rPr>
          <w:rFonts w:ascii="Sylfaen" w:eastAsia="Sylfaen" w:hAnsi="Sylfaen" w:cs="Sylfaen"/>
          <w:sz w:val="20"/>
          <w:szCs w:val="20"/>
          <w:lang w:val="ka-GE"/>
        </w:rPr>
        <w:t>საქართველოს</w:t>
      </w:r>
      <w:r w:rsidR="002E0FBD" w:rsidRPr="007A448F">
        <w:rPr>
          <w:rFonts w:ascii="Sylfaen" w:eastAsia="Sylfaen" w:hAnsi="Sylfaen"/>
          <w:sz w:val="20"/>
          <w:szCs w:val="20"/>
          <w:lang w:val="ka-GE"/>
        </w:rPr>
        <w:t xml:space="preserve"> </w:t>
      </w:r>
      <w:r w:rsidR="002E0FBD" w:rsidRPr="007A448F">
        <w:rPr>
          <w:rFonts w:ascii="Sylfaen" w:eastAsia="Sylfaen" w:hAnsi="Sylfaen" w:cs="Sylfaen"/>
          <w:sz w:val="20"/>
          <w:szCs w:val="20"/>
          <w:lang w:val="ka-GE"/>
        </w:rPr>
        <w:t>ზოგადი</w:t>
      </w:r>
      <w:r w:rsidR="002E0FBD" w:rsidRPr="007A448F">
        <w:rPr>
          <w:rFonts w:ascii="Sylfaen" w:eastAsia="Sylfaen" w:hAnsi="Sylfaen"/>
          <w:sz w:val="20"/>
          <w:szCs w:val="20"/>
          <w:lang w:val="ka-GE"/>
        </w:rPr>
        <w:t xml:space="preserve"> </w:t>
      </w:r>
      <w:r w:rsidR="002E0FBD" w:rsidRPr="007A448F">
        <w:rPr>
          <w:rFonts w:ascii="Sylfaen" w:eastAsia="Sylfaen" w:hAnsi="Sylfaen" w:cs="Sylfaen"/>
          <w:sz w:val="20"/>
          <w:szCs w:val="20"/>
          <w:lang w:val="ka-GE"/>
        </w:rPr>
        <w:t>ადმინისტრაციული</w:t>
      </w:r>
      <w:r w:rsidR="002E0FBD" w:rsidRPr="007A448F">
        <w:rPr>
          <w:rFonts w:ascii="Sylfaen" w:eastAsia="Sylfaen" w:hAnsi="Sylfaen"/>
          <w:sz w:val="20"/>
          <w:szCs w:val="20"/>
          <w:lang w:val="ka-GE"/>
        </w:rPr>
        <w:t xml:space="preserve"> </w:t>
      </w:r>
      <w:r w:rsidR="002E0FBD" w:rsidRPr="007A448F">
        <w:rPr>
          <w:rFonts w:ascii="Sylfaen" w:eastAsia="Sylfaen" w:hAnsi="Sylfaen" w:cs="Sylfaen"/>
          <w:sz w:val="20"/>
          <w:szCs w:val="20"/>
          <w:lang w:val="ka-GE"/>
        </w:rPr>
        <w:t>კოდექსის</w:t>
      </w:r>
      <w:r w:rsidR="002E0FBD" w:rsidRPr="007A448F">
        <w:rPr>
          <w:rFonts w:ascii="Sylfaen" w:eastAsia="Sylfaen" w:hAnsi="Sylfaen"/>
          <w:sz w:val="20"/>
          <w:szCs w:val="20"/>
          <w:lang w:val="ka-GE"/>
        </w:rPr>
        <w:t xml:space="preserve"> 63-</w:t>
      </w:r>
      <w:r w:rsidR="002E0FBD" w:rsidRPr="007A448F">
        <w:rPr>
          <w:rFonts w:ascii="Sylfaen" w:eastAsia="Sylfaen" w:hAnsi="Sylfaen" w:cs="Sylfaen"/>
          <w:sz w:val="20"/>
          <w:szCs w:val="20"/>
          <w:lang w:val="ka-GE"/>
        </w:rPr>
        <w:t>ე</w:t>
      </w:r>
      <w:r w:rsidR="002E0FBD" w:rsidRPr="007A448F">
        <w:rPr>
          <w:rFonts w:ascii="Sylfaen" w:eastAsia="Sylfaen" w:hAnsi="Sylfaen"/>
          <w:sz w:val="20"/>
          <w:szCs w:val="20"/>
          <w:lang w:val="ka-GE"/>
        </w:rPr>
        <w:t xml:space="preserve"> </w:t>
      </w:r>
      <w:r w:rsidR="002E0FBD" w:rsidRPr="007A448F">
        <w:rPr>
          <w:rFonts w:ascii="Sylfaen" w:eastAsia="Sylfaen" w:hAnsi="Sylfaen" w:cs="Sylfaen"/>
          <w:sz w:val="20"/>
          <w:szCs w:val="20"/>
          <w:lang w:val="ka-GE"/>
        </w:rPr>
        <w:t>მუხლის</w:t>
      </w:r>
      <w:r w:rsidR="00B641E3">
        <w:rPr>
          <w:rFonts w:ascii="Sylfaen" w:eastAsia="Sylfaen" w:hAnsi="Sylfaen" w:cs="Sylfaen"/>
          <w:sz w:val="20"/>
          <w:szCs w:val="20"/>
          <w:lang w:val="ka-GE"/>
        </w:rPr>
        <w:t xml:space="preserve"> და</w:t>
      </w:r>
      <w:r w:rsidR="002E0FBD" w:rsidRPr="007A448F">
        <w:rPr>
          <w:rFonts w:ascii="Sylfaen" w:eastAsia="Sylfaen" w:hAnsi="Sylfaen"/>
          <w:sz w:val="20"/>
          <w:szCs w:val="20"/>
          <w:lang w:val="ka-GE"/>
        </w:rPr>
        <w:t xml:space="preserve"> </w:t>
      </w:r>
      <w:r w:rsidRPr="007A448F">
        <w:rPr>
          <w:rFonts w:ascii="Sylfaen" w:hAnsi="Sylfaen"/>
          <w:sz w:val="20"/>
          <w:szCs w:val="20"/>
          <w:lang w:val="ka-GE"/>
        </w:rPr>
        <w:t>„სახელმწიფო ქონების შესახებ“ საქართველოს კანონის 49</w:t>
      </w:r>
      <w:r w:rsidRPr="007A448F">
        <w:rPr>
          <w:rFonts w:ascii="Sylfaen" w:hAnsi="Sylfaen"/>
          <w:sz w:val="20"/>
          <w:szCs w:val="20"/>
          <w:vertAlign w:val="superscript"/>
          <w:lang w:val="ka-GE"/>
        </w:rPr>
        <w:t>1</w:t>
      </w:r>
      <w:r w:rsidRPr="007A448F">
        <w:rPr>
          <w:rFonts w:ascii="Sylfaen" w:hAnsi="Sylfaen"/>
          <w:sz w:val="20"/>
          <w:szCs w:val="20"/>
          <w:lang w:val="ka-GE"/>
        </w:rPr>
        <w:t xml:space="preserve"> მუხლის პირველი პუნქტის</w:t>
      </w:r>
      <w:r w:rsidR="00250BB3" w:rsidRPr="007A448F">
        <w:rPr>
          <w:rFonts w:ascii="Sylfaen" w:hAnsi="Sylfaen"/>
          <w:sz w:val="20"/>
          <w:szCs w:val="20"/>
          <w:lang w:val="ka-GE"/>
        </w:rPr>
        <w:t xml:space="preserve"> შესაბამისად</w:t>
      </w:r>
      <w:r w:rsidRPr="007A448F">
        <w:rPr>
          <w:rFonts w:ascii="Sylfaen" w:hAnsi="Sylfaen"/>
          <w:sz w:val="20"/>
          <w:szCs w:val="20"/>
          <w:lang w:val="ka-GE"/>
        </w:rPr>
        <w:t xml:space="preserve">, მომზადდა </w:t>
      </w:r>
      <w:r w:rsidR="00463CDE" w:rsidRPr="00463CDE">
        <w:rPr>
          <w:rFonts w:ascii="Sylfaen" w:hAnsi="Sylfaen"/>
          <w:sz w:val="20"/>
          <w:szCs w:val="20"/>
          <w:lang w:val="ka-GE"/>
        </w:rPr>
        <w:t>„სახელმწიფოს საკუთრებაში არსებული შპს „აკად. ბ. ნანეიშვილის სახელობის ფსიქიკური ჯანმრთელობის ეროვნული ცენტრის“ 95%-იანი წილის შეზღუდული პასუხისმგებლობის საზოგადოება „ბ&amp;ნ“-ისათვის პირდაპირი მიყიდვის ფორმით პრივატიზების შესახებ“ საქართველოს მთავრობის 2015 წლის 22 ოქტომბრის №2248 განკარგულებაში ცვლილების შეტანის თაობაზე“</w:t>
      </w:r>
      <w:r w:rsidR="00463CDE">
        <w:rPr>
          <w:rFonts w:ascii="Sylfaen" w:hAnsi="Sylfaen"/>
          <w:b/>
          <w:sz w:val="20"/>
          <w:szCs w:val="20"/>
          <w:lang w:val="ka-GE"/>
        </w:rPr>
        <w:t xml:space="preserve"> </w:t>
      </w:r>
      <w:r w:rsidRPr="007A448F">
        <w:rPr>
          <w:rFonts w:ascii="Sylfaen" w:hAnsi="Sylfaen"/>
          <w:sz w:val="20"/>
          <w:szCs w:val="20"/>
          <w:lang w:val="ka-GE"/>
        </w:rPr>
        <w:t>საქართველოს მთავრობის განკარგულების პროექტი.</w:t>
      </w:r>
    </w:p>
    <w:p w14:paraId="583CB625" w14:textId="77777777" w:rsidR="00D5403B" w:rsidRDefault="00D5403B" w:rsidP="002F5041">
      <w:pPr>
        <w:pStyle w:val="NormalWeb"/>
        <w:jc w:val="center"/>
        <w:rPr>
          <w:rFonts w:ascii="Sylfaen" w:hAnsi="Sylfaen" w:cs="Calibri"/>
          <w:b/>
          <w:sz w:val="20"/>
          <w:szCs w:val="20"/>
          <w:lang w:val="ka-GE"/>
        </w:rPr>
      </w:pPr>
    </w:p>
    <w:p w14:paraId="7BDB4661" w14:textId="77777777" w:rsidR="002F5041" w:rsidRPr="007A448F" w:rsidRDefault="002F5041" w:rsidP="002F5041">
      <w:pPr>
        <w:pStyle w:val="NormalWeb"/>
        <w:jc w:val="center"/>
        <w:rPr>
          <w:rFonts w:ascii="Sylfaen" w:hAnsi="Sylfaen" w:cs="Calibri"/>
          <w:b/>
          <w:sz w:val="20"/>
          <w:szCs w:val="20"/>
          <w:lang w:val="ka-GE"/>
        </w:rPr>
      </w:pPr>
      <w:r w:rsidRPr="007A448F">
        <w:rPr>
          <w:rFonts w:ascii="Sylfaen" w:hAnsi="Sylfaen" w:cs="Calibri"/>
          <w:b/>
          <w:sz w:val="20"/>
          <w:szCs w:val="20"/>
          <w:lang w:val="ka-GE"/>
        </w:rPr>
        <w:t>ინფორმაცია ევროკავშირის სამართლებრივი აქტის შესახებ</w:t>
      </w:r>
    </w:p>
    <w:p w14:paraId="26280288" w14:textId="5F2EE387" w:rsidR="002F5041" w:rsidRPr="009A1A2F" w:rsidRDefault="009A1A2F" w:rsidP="00E83F5A">
      <w:pPr>
        <w:pStyle w:val="NormalWeb"/>
        <w:ind w:firstLine="720"/>
        <w:jc w:val="both"/>
        <w:rPr>
          <w:rFonts w:ascii="Sylfaen" w:hAnsi="Sylfaen" w:cs="Calibri"/>
          <w:b/>
          <w:sz w:val="20"/>
          <w:szCs w:val="20"/>
          <w:lang w:val="ka-GE"/>
        </w:rPr>
      </w:pPr>
      <w:r w:rsidRPr="009A1A2F">
        <w:rPr>
          <w:rFonts w:ascii="Sylfaen" w:hAnsi="Sylfaen" w:cs="Calibri"/>
          <w:sz w:val="20"/>
          <w:szCs w:val="20"/>
          <w:lang w:val="ka-GE"/>
        </w:rPr>
        <w:lastRenderedPageBreak/>
        <w:t>„სახელმწიფოს საკუთრებაში არსებული შპს „აკად. ბ. ნანეიშვილის სახელობის ფსიქიკური ჯანმრთელობის ეროვნული ცენტრის“ 95%-იანი წილის შეზღუდული პასუხისმგებლობის საზოგადოება „ბ&amp;ნ“-ისათვის პირდაპირი მიყიდვის ფორმით პრივატიზების შესახებ“ საქართველოს მთავრობის 2015 წლის 22 ოქტომბრის №2248 განკარგულებაში ცვლილების შეტანის თაობაზე</w:t>
      </w:r>
      <w:r>
        <w:rPr>
          <w:rFonts w:ascii="Sylfaen" w:hAnsi="Sylfaen" w:cs="Calibri"/>
          <w:sz w:val="20"/>
          <w:szCs w:val="20"/>
          <w:lang w:val="ka-GE"/>
        </w:rPr>
        <w:t>“</w:t>
      </w:r>
      <w:r w:rsidRPr="009A1A2F">
        <w:rPr>
          <w:rFonts w:ascii="Sylfaen" w:hAnsi="Sylfaen" w:cs="Calibri"/>
          <w:sz w:val="20"/>
          <w:szCs w:val="20"/>
          <w:lang w:val="ka-GE"/>
        </w:rPr>
        <w:t xml:space="preserve"> </w:t>
      </w:r>
      <w:r w:rsidR="002F5041" w:rsidRPr="007A448F">
        <w:rPr>
          <w:rFonts w:ascii="Sylfaen" w:hAnsi="Sylfaen" w:cs="Calibri"/>
          <w:sz w:val="20"/>
          <w:szCs w:val="20"/>
          <w:lang w:val="ka-GE"/>
        </w:rPr>
        <w:t>საქართველოს მთავრობის განკარგულების პროექტის მომზადებისას ევროკავშირის შესაბამისი სამართლებრივი აქტი გამოყენებული არ არის.</w:t>
      </w:r>
    </w:p>
    <w:p w14:paraId="47E0A959" w14:textId="77777777" w:rsidR="008828CB" w:rsidRPr="007A448F" w:rsidRDefault="008828CB" w:rsidP="002F5041">
      <w:pPr>
        <w:pStyle w:val="NormalWeb"/>
        <w:ind w:firstLine="720"/>
        <w:jc w:val="both"/>
        <w:rPr>
          <w:rFonts w:ascii="Sylfaen" w:hAnsi="Sylfaen" w:cs="Calibri"/>
          <w:sz w:val="20"/>
          <w:szCs w:val="20"/>
          <w:lang w:val="ka-GE"/>
        </w:rPr>
      </w:pPr>
    </w:p>
    <w:p w14:paraId="10CDA7FB" w14:textId="3BF9C896" w:rsidR="008828CB" w:rsidRPr="007A448F" w:rsidRDefault="008828CB" w:rsidP="002F5041">
      <w:pPr>
        <w:pStyle w:val="NormalWeb"/>
        <w:ind w:firstLine="720"/>
        <w:jc w:val="both"/>
        <w:rPr>
          <w:rFonts w:ascii="Sylfaen" w:hAnsi="Sylfaen" w:cs="Calibri"/>
          <w:b/>
          <w:sz w:val="20"/>
          <w:szCs w:val="20"/>
          <w:lang w:val="ka-GE"/>
        </w:rPr>
      </w:pPr>
      <w:r w:rsidRPr="007A448F">
        <w:rPr>
          <w:rFonts w:ascii="Sylfaen" w:hAnsi="Sylfaen" w:cs="Calibri"/>
          <w:b/>
          <w:sz w:val="20"/>
          <w:szCs w:val="20"/>
          <w:lang w:val="ka-GE"/>
        </w:rPr>
        <w:t>პროექტ</w:t>
      </w:r>
      <w:r w:rsidR="00D85852">
        <w:rPr>
          <w:rFonts w:ascii="Sylfaen" w:hAnsi="Sylfaen" w:cs="Calibri"/>
          <w:b/>
          <w:sz w:val="20"/>
          <w:szCs w:val="20"/>
          <w:lang w:val="ka-GE"/>
        </w:rPr>
        <w:t>ის მიღებით გამოწვეული საფინანსო</w:t>
      </w:r>
      <w:r w:rsidRPr="007A448F">
        <w:rPr>
          <w:rFonts w:ascii="Sylfaen" w:hAnsi="Sylfaen" w:cs="Calibri"/>
          <w:b/>
          <w:sz w:val="20"/>
          <w:szCs w:val="20"/>
          <w:lang w:val="ka-GE"/>
        </w:rPr>
        <w:t xml:space="preserve"> ეკონომიკური შედეგების გაანგარიშება</w:t>
      </w:r>
    </w:p>
    <w:p w14:paraId="23C66159" w14:textId="5CC0DB03" w:rsidR="008828CB" w:rsidRDefault="00533C1A" w:rsidP="002F5041">
      <w:pPr>
        <w:pStyle w:val="NormalWeb"/>
        <w:ind w:firstLine="720"/>
        <w:jc w:val="both"/>
        <w:rPr>
          <w:rFonts w:ascii="Sylfaen" w:hAnsi="Sylfaen" w:cs="Calibri"/>
          <w:sz w:val="20"/>
          <w:szCs w:val="20"/>
          <w:lang w:val="ka-GE"/>
        </w:rPr>
      </w:pPr>
      <w:r w:rsidRPr="007A448F">
        <w:rPr>
          <w:rFonts w:ascii="Sylfaen" w:hAnsi="Sylfaen" w:cs="Calibri"/>
          <w:sz w:val="20"/>
          <w:szCs w:val="20"/>
          <w:lang w:val="ka-GE"/>
        </w:rPr>
        <w:t xml:space="preserve"> </w:t>
      </w:r>
      <w:r w:rsidR="00492652" w:rsidRPr="00492652">
        <w:rPr>
          <w:rFonts w:ascii="Sylfaen" w:hAnsi="Sylfaen" w:cs="Calibri"/>
          <w:sz w:val="20"/>
          <w:szCs w:val="20"/>
          <w:lang w:val="ka-GE"/>
        </w:rPr>
        <w:t>„სახელმწიფოს საკუთრებაში არსებული შპს „აკად. ბ. ნანეიშვილის სახელობის ფსიქიკური ჯანმრთელობის ეროვნული ცენტრის“ 95%-იანი წილის შეზღუდული პასუხისმგებლობის საზოგადოება „ბ&amp;ნ“-ისათვის პირდაპირი მიყიდვ</w:t>
      </w:r>
      <w:r w:rsidR="00492652">
        <w:rPr>
          <w:rFonts w:ascii="Sylfaen" w:hAnsi="Sylfaen" w:cs="Calibri"/>
          <w:sz w:val="20"/>
          <w:szCs w:val="20"/>
          <w:lang w:val="ka-GE"/>
        </w:rPr>
        <w:t>ის ფორმით პრივატიზების შესახებ“</w:t>
      </w:r>
      <w:r w:rsidR="008828CB" w:rsidRPr="007A448F">
        <w:rPr>
          <w:rFonts w:ascii="Sylfaen" w:hAnsi="Sylfaen" w:cs="Calibri"/>
          <w:sz w:val="20"/>
          <w:szCs w:val="20"/>
          <w:lang w:val="ka-GE"/>
        </w:rPr>
        <w:t xml:space="preserve"> </w:t>
      </w:r>
      <w:r w:rsidR="0056309D" w:rsidRPr="009A1A2F">
        <w:rPr>
          <w:rFonts w:ascii="Sylfaen" w:hAnsi="Sylfaen" w:cs="Calibri"/>
          <w:sz w:val="20"/>
          <w:szCs w:val="20"/>
          <w:lang w:val="ka-GE"/>
        </w:rPr>
        <w:t>საქართველოს მთავრობის 2015 წლის 22 ოქტომბრის №2248 განკარგულებაში ცვლილების შეტანის თაობაზე</w:t>
      </w:r>
      <w:r w:rsidR="0056309D">
        <w:rPr>
          <w:rFonts w:ascii="Sylfaen" w:hAnsi="Sylfaen" w:cs="Calibri"/>
          <w:sz w:val="20"/>
          <w:szCs w:val="20"/>
          <w:lang w:val="ka-GE"/>
        </w:rPr>
        <w:t>“</w:t>
      </w:r>
      <w:r w:rsidR="0056309D" w:rsidRPr="009A1A2F">
        <w:rPr>
          <w:rFonts w:ascii="Sylfaen" w:hAnsi="Sylfaen" w:cs="Calibri"/>
          <w:sz w:val="20"/>
          <w:szCs w:val="20"/>
          <w:lang w:val="ka-GE"/>
        </w:rPr>
        <w:t xml:space="preserve"> </w:t>
      </w:r>
      <w:r w:rsidR="008828CB" w:rsidRPr="007A448F">
        <w:rPr>
          <w:rFonts w:ascii="Sylfaen" w:hAnsi="Sylfaen" w:cs="Calibri"/>
          <w:sz w:val="20"/>
          <w:szCs w:val="20"/>
          <w:lang w:val="ka-GE"/>
        </w:rPr>
        <w:t>საქართველოს მთავრობის განკარგულების გამოცემით სახელმწიფო ბიუჯეტში არ მოხდება დაგეგმილი შემოსავლის შემცირება. ამასთან, მისი განხორციელება არ საჭიროებს სახელმწიფიო ბიუჯეტიდან თანხის გამოყოფას.</w:t>
      </w:r>
    </w:p>
    <w:p w14:paraId="4ED96B25" w14:textId="77777777" w:rsidR="00FC28B1" w:rsidRPr="007A448F" w:rsidRDefault="00FC28B1" w:rsidP="002F5041">
      <w:pPr>
        <w:pStyle w:val="NormalWeb"/>
        <w:ind w:firstLine="720"/>
        <w:jc w:val="both"/>
        <w:rPr>
          <w:rFonts w:ascii="Sylfaen" w:hAnsi="Sylfaen" w:cs="Calibri"/>
          <w:sz w:val="20"/>
          <w:szCs w:val="20"/>
          <w:lang w:val="ka-GE"/>
        </w:rPr>
      </w:pPr>
    </w:p>
    <w:p w14:paraId="2D98AA6C" w14:textId="77777777" w:rsidR="00232A6E" w:rsidRPr="007A448F" w:rsidRDefault="00293AFE" w:rsidP="00232A6E">
      <w:pPr>
        <w:pStyle w:val="NormalWeb"/>
        <w:jc w:val="center"/>
        <w:rPr>
          <w:rFonts w:ascii="Sylfaen" w:hAnsi="Sylfaen" w:cs="Calibri"/>
          <w:b/>
          <w:sz w:val="20"/>
          <w:szCs w:val="20"/>
          <w:lang w:val="ka-GE"/>
        </w:rPr>
      </w:pPr>
      <w:r w:rsidRPr="007A448F">
        <w:rPr>
          <w:rFonts w:ascii="Sylfaen" w:hAnsi="Sylfaen" w:cs="Calibri"/>
          <w:b/>
          <w:sz w:val="20"/>
          <w:szCs w:val="20"/>
          <w:lang w:val="ka-GE"/>
        </w:rPr>
        <w:t>პროექტის მოსალოდნელი შედეგები</w:t>
      </w:r>
    </w:p>
    <w:p w14:paraId="1BEFADF9" w14:textId="3B20F69E" w:rsidR="00232A6E" w:rsidRPr="007A448F" w:rsidRDefault="009A1A2F" w:rsidP="00E83F5A">
      <w:pPr>
        <w:pStyle w:val="NormalWeb"/>
        <w:ind w:firstLine="720"/>
        <w:jc w:val="both"/>
        <w:rPr>
          <w:rFonts w:ascii="Sylfaen" w:hAnsi="Sylfaen" w:cs="Calibri"/>
          <w:sz w:val="20"/>
          <w:szCs w:val="20"/>
          <w:lang w:val="ka-GE"/>
        </w:rPr>
      </w:pPr>
      <w:r w:rsidRPr="009A1A2F">
        <w:rPr>
          <w:rFonts w:ascii="Sylfaen" w:hAnsi="Sylfaen"/>
          <w:sz w:val="20"/>
          <w:szCs w:val="20"/>
          <w:lang w:val="ka-GE"/>
        </w:rPr>
        <w:t xml:space="preserve">„სახელმწიფოს საკუთრებაში არსებული შპს „აკად. ბ. ნანეიშვილის სახელობის ფსიქიკური ჯანმრთელობის ეროვნული ცენტრის“ 95%-იანი წილის შეზღუდული პასუხისმგებლობის საზოგადოება „ბ&amp;ნ“-ისათვის პირდაპირი მიყიდვის ფორმით პრივატიზების შესახებ“ საქართველოს მთავრობის 2015 წლის 22 ოქტომბრის №2248 განკარგულებაში ცვლილების შეტანის თაობაზე“ </w:t>
      </w:r>
      <w:r w:rsidR="00232A6E" w:rsidRPr="007A448F">
        <w:rPr>
          <w:rFonts w:ascii="Sylfaen" w:hAnsi="Sylfaen" w:cs="Calibri"/>
          <w:sz w:val="20"/>
          <w:szCs w:val="20"/>
          <w:lang w:val="ka-GE"/>
        </w:rPr>
        <w:t>საქართველოს მთავრობის გა</w:t>
      </w:r>
      <w:r w:rsidR="0056309D">
        <w:rPr>
          <w:rFonts w:ascii="Sylfaen" w:hAnsi="Sylfaen" w:cs="Calibri"/>
          <w:sz w:val="20"/>
          <w:szCs w:val="20"/>
          <w:lang w:val="ka-GE"/>
        </w:rPr>
        <w:t xml:space="preserve">ნკარგულების პროექტის გამოცემით </w:t>
      </w:r>
      <w:r w:rsidR="002F5041" w:rsidRPr="007A448F">
        <w:rPr>
          <w:rFonts w:ascii="Sylfaen" w:eastAsiaTheme="minorHAnsi" w:hAnsi="Sylfaen" w:cstheme="minorBidi"/>
          <w:sz w:val="20"/>
          <w:szCs w:val="20"/>
          <w:lang w:val="ka-GE"/>
        </w:rPr>
        <w:t xml:space="preserve">ხელი შეეწყობა </w:t>
      </w:r>
      <w:r>
        <w:rPr>
          <w:rFonts w:ascii="Sylfaen" w:eastAsiaTheme="minorHAnsi" w:hAnsi="Sylfaen" w:cstheme="minorBidi"/>
          <w:sz w:val="20"/>
          <w:szCs w:val="20"/>
          <w:lang w:val="ka-GE"/>
        </w:rPr>
        <w:t>კომპანიის საქმიანობას ფსიქიკური ჯანმრთელობის სფეროში.</w:t>
      </w:r>
    </w:p>
    <w:p w14:paraId="50750828" w14:textId="77777777" w:rsidR="00EB2258" w:rsidRPr="007A448F" w:rsidRDefault="00EB2258" w:rsidP="00232A6E">
      <w:pPr>
        <w:pStyle w:val="NormalWeb"/>
        <w:jc w:val="center"/>
        <w:rPr>
          <w:rFonts w:ascii="Sylfaen" w:hAnsi="Sylfaen" w:cs="Calibri"/>
          <w:b/>
          <w:sz w:val="20"/>
          <w:szCs w:val="20"/>
          <w:lang w:val="ka-GE"/>
        </w:rPr>
      </w:pPr>
    </w:p>
    <w:p w14:paraId="61646413" w14:textId="77777777" w:rsidR="00232A6E" w:rsidRPr="007A448F" w:rsidRDefault="00232A6E" w:rsidP="00232A6E">
      <w:pPr>
        <w:pStyle w:val="NormalWeb"/>
        <w:jc w:val="center"/>
        <w:rPr>
          <w:rFonts w:ascii="Sylfaen" w:hAnsi="Sylfaen" w:cs="Calibri"/>
          <w:b/>
          <w:sz w:val="20"/>
          <w:szCs w:val="20"/>
          <w:lang w:val="ka-GE"/>
        </w:rPr>
      </w:pPr>
      <w:r w:rsidRPr="007A448F">
        <w:rPr>
          <w:rFonts w:ascii="Sylfaen" w:hAnsi="Sylfaen" w:cs="Calibri"/>
          <w:b/>
          <w:sz w:val="20"/>
          <w:szCs w:val="20"/>
          <w:lang w:val="ka-GE"/>
        </w:rPr>
        <w:t>პროექტის განხორციელების ვადები</w:t>
      </w:r>
    </w:p>
    <w:p w14:paraId="7A4506C6" w14:textId="492AC02E" w:rsidR="00232A6E" w:rsidRPr="00FC28B1" w:rsidRDefault="009A1A2F" w:rsidP="00232A6E">
      <w:pPr>
        <w:pStyle w:val="NormalWeb"/>
        <w:ind w:firstLine="720"/>
        <w:jc w:val="both"/>
        <w:rPr>
          <w:rFonts w:ascii="Sylfaen" w:hAnsi="Sylfaen"/>
          <w:sz w:val="20"/>
          <w:szCs w:val="20"/>
          <w:lang w:val="ka-GE"/>
        </w:rPr>
      </w:pPr>
      <w:r w:rsidRPr="009A1A2F">
        <w:rPr>
          <w:rFonts w:ascii="Sylfaen" w:hAnsi="Sylfaen"/>
          <w:sz w:val="20"/>
          <w:szCs w:val="20"/>
          <w:lang w:val="ka-GE"/>
        </w:rPr>
        <w:t>„სახელმწიფოს საკუთრებაში არსებული შპს „აკად. ბ. ნანეიშვილის სახელობის ფსიქიკური ჯანმრთელობის ეროვნული ცენტრის“ 95%-იანი წილის შეზღუდული პასუხისმგებლობის საზოგადოება „ბ&amp;ნ“-ისათვის პირდაპირი მიყიდვის ფორმით პრივატიზების შესახებ“ საქართველოს მთავრობის 2015 წლის 22 ოქტომბრის №2248 განკარგულებაში ცვლილების შეტანის თაობაზე“</w:t>
      </w:r>
      <w:r w:rsidR="00232A6E" w:rsidRPr="007A448F">
        <w:rPr>
          <w:rFonts w:ascii="Sylfaen" w:hAnsi="Sylfaen"/>
          <w:sz w:val="20"/>
          <w:szCs w:val="20"/>
          <w:lang w:val="ka-GE"/>
        </w:rPr>
        <w:t xml:space="preserve"> </w:t>
      </w:r>
      <w:r w:rsidR="00232A6E" w:rsidRPr="00FC28B1">
        <w:rPr>
          <w:rFonts w:ascii="Sylfaen" w:hAnsi="Sylfaen"/>
          <w:sz w:val="20"/>
          <w:szCs w:val="20"/>
          <w:lang w:val="ka-GE"/>
        </w:rPr>
        <w:t>საქა</w:t>
      </w:r>
      <w:r w:rsidR="00FC28B1" w:rsidRPr="00FC28B1">
        <w:rPr>
          <w:rFonts w:ascii="Sylfaen" w:hAnsi="Sylfaen"/>
          <w:sz w:val="20"/>
          <w:szCs w:val="20"/>
          <w:lang w:val="ka-GE"/>
        </w:rPr>
        <w:t>რთველოს მთავრობის განკარგულების</w:t>
      </w:r>
      <w:r w:rsidR="00232A6E" w:rsidRPr="00FC28B1">
        <w:rPr>
          <w:rFonts w:ascii="Sylfaen" w:hAnsi="Sylfaen"/>
          <w:sz w:val="20"/>
          <w:szCs w:val="20"/>
          <w:lang w:val="ka-GE"/>
        </w:rPr>
        <w:t xml:space="preserve"> გამოცემის შემთხვევაში, შესაბამისი ცვლილების ხელშეკრულება გაფორმდება განკარგულების გამოცემიდან 3 </w:t>
      </w:r>
      <w:r w:rsidR="00293AFE" w:rsidRPr="00FC28B1">
        <w:rPr>
          <w:rFonts w:ascii="Sylfaen" w:hAnsi="Sylfaen"/>
          <w:sz w:val="20"/>
          <w:szCs w:val="20"/>
          <w:lang w:val="ka-GE"/>
        </w:rPr>
        <w:t xml:space="preserve">(სამი) </w:t>
      </w:r>
      <w:r w:rsidR="00232A6E" w:rsidRPr="00FC28B1">
        <w:rPr>
          <w:rFonts w:ascii="Sylfaen" w:hAnsi="Sylfaen"/>
          <w:sz w:val="20"/>
          <w:szCs w:val="20"/>
          <w:lang w:val="ka-GE"/>
        </w:rPr>
        <w:t>თვის ვადაში.</w:t>
      </w:r>
    </w:p>
    <w:p w14:paraId="4521C7D9" w14:textId="77777777" w:rsidR="00232A6E" w:rsidRPr="007A448F" w:rsidRDefault="00232A6E" w:rsidP="00232A6E">
      <w:pPr>
        <w:spacing w:after="120" w:line="240" w:lineRule="auto"/>
        <w:ind w:firstLine="720"/>
        <w:jc w:val="both"/>
        <w:rPr>
          <w:rFonts w:ascii="Sylfaen" w:hAnsi="Sylfaen" w:cs="Calibri"/>
          <w:sz w:val="20"/>
          <w:szCs w:val="20"/>
          <w:lang w:val="ka-GE"/>
        </w:rPr>
      </w:pPr>
    </w:p>
    <w:p w14:paraId="05F04FC0" w14:textId="77777777" w:rsidR="00FC28B1" w:rsidRDefault="00FC28B1" w:rsidP="00232A6E">
      <w:pPr>
        <w:spacing w:after="120" w:line="240" w:lineRule="auto"/>
        <w:ind w:firstLine="720"/>
        <w:jc w:val="center"/>
        <w:rPr>
          <w:rFonts w:ascii="Sylfaen" w:hAnsi="Sylfaen"/>
          <w:b/>
          <w:sz w:val="20"/>
          <w:szCs w:val="20"/>
          <w:lang w:val="ka-GE"/>
        </w:rPr>
      </w:pPr>
    </w:p>
    <w:p w14:paraId="3BFCBBA8" w14:textId="77777777" w:rsidR="00232A6E" w:rsidRDefault="00232A6E" w:rsidP="00232A6E">
      <w:pPr>
        <w:spacing w:after="120" w:line="240" w:lineRule="auto"/>
        <w:ind w:firstLine="720"/>
        <w:jc w:val="center"/>
        <w:rPr>
          <w:rFonts w:ascii="Sylfaen" w:hAnsi="Sylfaen"/>
          <w:b/>
          <w:sz w:val="20"/>
          <w:szCs w:val="20"/>
          <w:lang w:val="ka-GE"/>
        </w:rPr>
      </w:pPr>
      <w:r w:rsidRPr="007A448F">
        <w:rPr>
          <w:rFonts w:ascii="Sylfaen" w:hAnsi="Sylfaen"/>
          <w:b/>
          <w:sz w:val="20"/>
          <w:szCs w:val="20"/>
          <w:lang w:val="ka-GE"/>
        </w:rPr>
        <w:t>პროექტის ავტორი და წარმდგენი</w:t>
      </w:r>
    </w:p>
    <w:p w14:paraId="0A8EE592" w14:textId="77777777" w:rsidR="00C25A22" w:rsidRPr="007A448F" w:rsidRDefault="00C25A22" w:rsidP="00232A6E">
      <w:pPr>
        <w:spacing w:after="120" w:line="240" w:lineRule="auto"/>
        <w:ind w:firstLine="720"/>
        <w:jc w:val="center"/>
        <w:rPr>
          <w:rFonts w:ascii="Sylfaen" w:hAnsi="Sylfaen"/>
          <w:b/>
          <w:sz w:val="20"/>
          <w:szCs w:val="20"/>
          <w:lang w:val="ka-GE"/>
        </w:rPr>
      </w:pPr>
    </w:p>
    <w:p w14:paraId="2428F0AE" w14:textId="04F27BF5" w:rsidR="00A57449" w:rsidRPr="007A448F" w:rsidRDefault="00E83F5A" w:rsidP="001B0C2E">
      <w:pPr>
        <w:jc w:val="both"/>
        <w:rPr>
          <w:rFonts w:ascii="Sylfaen" w:hAnsi="Sylfaen"/>
          <w:sz w:val="20"/>
          <w:szCs w:val="20"/>
          <w:lang w:val="ka-GE"/>
        </w:rPr>
      </w:pPr>
      <w:r w:rsidRPr="00E83F5A">
        <w:rPr>
          <w:rFonts w:ascii="Sylfaen" w:hAnsi="Sylfaen"/>
          <w:sz w:val="20"/>
          <w:szCs w:val="20"/>
          <w:lang w:val="ka-GE"/>
        </w:rPr>
        <w:t xml:space="preserve">„სახელმწიფოს საკუთრებაში არსებული შპს „აკად. ბ. ნანეიშვილის სახელობის ფსიქიკური ჯანმრთელობის ეროვნული ცენტრის“ 95%-იანი წილის შეზღუდული პასუხისმგებლობის საზოგადოება „ბ&amp;ნ“-ისათვის პირდაპირი მიყიდვის ფორმით პრივატიზების შესახებ“ საქართველოს მთავრობის 2015 წლის 22 ოქტომბრის №2248 განკარგულებაში ცვლილების შეტანის თაობაზე“ </w:t>
      </w:r>
      <w:r w:rsidR="00232A6E" w:rsidRPr="007A448F">
        <w:rPr>
          <w:rFonts w:ascii="Sylfaen" w:hAnsi="Sylfaen"/>
          <w:sz w:val="20"/>
          <w:szCs w:val="20"/>
          <w:lang w:val="ka-GE"/>
        </w:rPr>
        <w:lastRenderedPageBreak/>
        <w:t>საქართველოს მთავრობის განკარგულების პროექტის ავტორია სსიპ - სახელმწიფო ქონების ეროვნული სააგენტო, ხოლო წარმდგენ</w:t>
      </w:r>
      <w:bookmarkStart w:id="0" w:name="_GoBack"/>
      <w:bookmarkEnd w:id="0"/>
      <w:r w:rsidR="00232A6E" w:rsidRPr="007A448F">
        <w:rPr>
          <w:rFonts w:ascii="Sylfaen" w:hAnsi="Sylfaen"/>
          <w:sz w:val="20"/>
          <w:szCs w:val="20"/>
          <w:lang w:val="ka-GE"/>
        </w:rPr>
        <w:t>ი - საქართველოს ეკონომიკისა და მდგრადი განვითარების სამინისტრო.</w:t>
      </w:r>
    </w:p>
    <w:sectPr w:rsidR="00A57449" w:rsidRPr="007A448F" w:rsidSect="004C748C">
      <w:pgSz w:w="12240" w:h="15840"/>
      <w:pgMar w:top="1135"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91A19" w14:textId="77777777" w:rsidR="009B60A1" w:rsidRDefault="009B60A1" w:rsidP="007A448F">
      <w:pPr>
        <w:spacing w:after="0" w:line="240" w:lineRule="auto"/>
      </w:pPr>
      <w:r>
        <w:separator/>
      </w:r>
    </w:p>
  </w:endnote>
  <w:endnote w:type="continuationSeparator" w:id="0">
    <w:p w14:paraId="44A76077" w14:textId="77777777" w:rsidR="009B60A1" w:rsidRDefault="009B60A1" w:rsidP="007A4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840A2" w14:textId="77777777" w:rsidR="009B60A1" w:rsidRDefault="009B60A1" w:rsidP="007A448F">
      <w:pPr>
        <w:spacing w:after="0" w:line="240" w:lineRule="auto"/>
      </w:pPr>
      <w:r>
        <w:separator/>
      </w:r>
    </w:p>
  </w:footnote>
  <w:footnote w:type="continuationSeparator" w:id="0">
    <w:p w14:paraId="65195608" w14:textId="77777777" w:rsidR="009B60A1" w:rsidRDefault="009B60A1" w:rsidP="007A4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926BA"/>
    <w:multiLevelType w:val="hybridMultilevel"/>
    <w:tmpl w:val="DA0C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93E90"/>
    <w:multiLevelType w:val="hybridMultilevel"/>
    <w:tmpl w:val="B656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B38AD"/>
    <w:multiLevelType w:val="hybridMultilevel"/>
    <w:tmpl w:val="321E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5319A"/>
    <w:multiLevelType w:val="hybridMultilevel"/>
    <w:tmpl w:val="2F42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02711A"/>
    <w:multiLevelType w:val="hybridMultilevel"/>
    <w:tmpl w:val="A6D47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E3ACB"/>
    <w:multiLevelType w:val="hybridMultilevel"/>
    <w:tmpl w:val="8EA6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9E4496"/>
    <w:multiLevelType w:val="hybridMultilevel"/>
    <w:tmpl w:val="D1727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E05836"/>
    <w:multiLevelType w:val="hybridMultilevel"/>
    <w:tmpl w:val="59EE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702F7"/>
    <w:multiLevelType w:val="hybridMultilevel"/>
    <w:tmpl w:val="F506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C634A9"/>
    <w:multiLevelType w:val="hybridMultilevel"/>
    <w:tmpl w:val="E42C2B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DE873BD"/>
    <w:multiLevelType w:val="hybridMultilevel"/>
    <w:tmpl w:val="B8E2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A36CC"/>
    <w:multiLevelType w:val="hybridMultilevel"/>
    <w:tmpl w:val="27F6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D5001B"/>
    <w:multiLevelType w:val="hybridMultilevel"/>
    <w:tmpl w:val="704C80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7B6B50"/>
    <w:multiLevelType w:val="hybridMultilevel"/>
    <w:tmpl w:val="40A0A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13C0589"/>
    <w:multiLevelType w:val="hybridMultilevel"/>
    <w:tmpl w:val="C6229210"/>
    <w:lvl w:ilvl="0" w:tplc="04090001">
      <w:start w:val="1"/>
      <w:numFmt w:val="bullet"/>
      <w:lvlText w:val=""/>
      <w:lvlJc w:val="left"/>
      <w:pPr>
        <w:ind w:left="720" w:hanging="360"/>
      </w:pPr>
      <w:rPr>
        <w:rFonts w:ascii="Symbol" w:hAnsi="Symbol" w:hint="default"/>
      </w:rPr>
    </w:lvl>
    <w:lvl w:ilvl="1" w:tplc="E1424604">
      <w:numFmt w:val="bullet"/>
      <w:lvlText w:val="•"/>
      <w:lvlJc w:val="left"/>
      <w:pPr>
        <w:ind w:left="2520" w:hanging="144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25658"/>
    <w:multiLevelType w:val="hybridMultilevel"/>
    <w:tmpl w:val="A230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886131"/>
    <w:multiLevelType w:val="hybridMultilevel"/>
    <w:tmpl w:val="B12427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853916"/>
    <w:multiLevelType w:val="multilevel"/>
    <w:tmpl w:val="695C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1F6322"/>
    <w:multiLevelType w:val="hybridMultilevel"/>
    <w:tmpl w:val="A76EC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B42B31"/>
    <w:multiLevelType w:val="hybridMultilevel"/>
    <w:tmpl w:val="4DF421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6"/>
  </w:num>
  <w:num w:numId="4">
    <w:abstractNumId w:val="19"/>
  </w:num>
  <w:num w:numId="5">
    <w:abstractNumId w:val="4"/>
  </w:num>
  <w:num w:numId="6">
    <w:abstractNumId w:val="1"/>
  </w:num>
  <w:num w:numId="7">
    <w:abstractNumId w:val="13"/>
  </w:num>
  <w:num w:numId="8">
    <w:abstractNumId w:val="11"/>
  </w:num>
  <w:num w:numId="9">
    <w:abstractNumId w:val="8"/>
  </w:num>
  <w:num w:numId="10">
    <w:abstractNumId w:val="12"/>
  </w:num>
  <w:num w:numId="11">
    <w:abstractNumId w:val="3"/>
  </w:num>
  <w:num w:numId="12">
    <w:abstractNumId w:val="17"/>
  </w:num>
  <w:num w:numId="13">
    <w:abstractNumId w:val="6"/>
  </w:num>
  <w:num w:numId="14">
    <w:abstractNumId w:val="18"/>
  </w:num>
  <w:num w:numId="15">
    <w:abstractNumId w:val="10"/>
  </w:num>
  <w:num w:numId="16">
    <w:abstractNumId w:val="15"/>
  </w:num>
  <w:num w:numId="17">
    <w:abstractNumId w:val="7"/>
  </w:num>
  <w:num w:numId="18">
    <w:abstractNumId w:val="2"/>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757"/>
    <w:rsid w:val="00017108"/>
    <w:rsid w:val="00031672"/>
    <w:rsid w:val="000323B3"/>
    <w:rsid w:val="000412BA"/>
    <w:rsid w:val="00042C12"/>
    <w:rsid w:val="0005413F"/>
    <w:rsid w:val="000601C7"/>
    <w:rsid w:val="0006644C"/>
    <w:rsid w:val="0007791F"/>
    <w:rsid w:val="000873C3"/>
    <w:rsid w:val="00087E1A"/>
    <w:rsid w:val="000B472E"/>
    <w:rsid w:val="000C2B00"/>
    <w:rsid w:val="000C784A"/>
    <w:rsid w:val="000E31A5"/>
    <w:rsid w:val="000E4EB0"/>
    <w:rsid w:val="000F0A53"/>
    <w:rsid w:val="000F438E"/>
    <w:rsid w:val="000F4751"/>
    <w:rsid w:val="00102336"/>
    <w:rsid w:val="001037FA"/>
    <w:rsid w:val="001061D0"/>
    <w:rsid w:val="00106B7E"/>
    <w:rsid w:val="00111FFC"/>
    <w:rsid w:val="001133C1"/>
    <w:rsid w:val="001164D2"/>
    <w:rsid w:val="00122599"/>
    <w:rsid w:val="00123330"/>
    <w:rsid w:val="001323FD"/>
    <w:rsid w:val="00132BAB"/>
    <w:rsid w:val="0013374F"/>
    <w:rsid w:val="0013708F"/>
    <w:rsid w:val="00145C43"/>
    <w:rsid w:val="00150899"/>
    <w:rsid w:val="0015099C"/>
    <w:rsid w:val="0015292D"/>
    <w:rsid w:val="00160412"/>
    <w:rsid w:val="00164F74"/>
    <w:rsid w:val="001829DC"/>
    <w:rsid w:val="0018792D"/>
    <w:rsid w:val="001A4C83"/>
    <w:rsid w:val="001A6A21"/>
    <w:rsid w:val="001A6DA9"/>
    <w:rsid w:val="001B0C2E"/>
    <w:rsid w:val="001B1AAF"/>
    <w:rsid w:val="001B2D67"/>
    <w:rsid w:val="001E2C24"/>
    <w:rsid w:val="001F28D3"/>
    <w:rsid w:val="0020015F"/>
    <w:rsid w:val="00213C3B"/>
    <w:rsid w:val="00217679"/>
    <w:rsid w:val="00227836"/>
    <w:rsid w:val="00232A6E"/>
    <w:rsid w:val="00250BB3"/>
    <w:rsid w:val="00251230"/>
    <w:rsid w:val="0026173F"/>
    <w:rsid w:val="00282AFC"/>
    <w:rsid w:val="00293AFE"/>
    <w:rsid w:val="002B0A0D"/>
    <w:rsid w:val="002B7864"/>
    <w:rsid w:val="002C08DF"/>
    <w:rsid w:val="002C2797"/>
    <w:rsid w:val="002C4911"/>
    <w:rsid w:val="002E0FBD"/>
    <w:rsid w:val="002E2CBA"/>
    <w:rsid w:val="002E4D48"/>
    <w:rsid w:val="002F5041"/>
    <w:rsid w:val="002F667A"/>
    <w:rsid w:val="003057AB"/>
    <w:rsid w:val="00310F23"/>
    <w:rsid w:val="00311354"/>
    <w:rsid w:val="00326D49"/>
    <w:rsid w:val="003313CC"/>
    <w:rsid w:val="00337690"/>
    <w:rsid w:val="00341F8F"/>
    <w:rsid w:val="0034204C"/>
    <w:rsid w:val="0035540F"/>
    <w:rsid w:val="00356C1A"/>
    <w:rsid w:val="003641DE"/>
    <w:rsid w:val="003751E7"/>
    <w:rsid w:val="00377D9B"/>
    <w:rsid w:val="00382CBC"/>
    <w:rsid w:val="00383E1A"/>
    <w:rsid w:val="00391CC3"/>
    <w:rsid w:val="0039555C"/>
    <w:rsid w:val="003977EE"/>
    <w:rsid w:val="003B1F41"/>
    <w:rsid w:val="003B2E8E"/>
    <w:rsid w:val="003C17B0"/>
    <w:rsid w:val="003D1652"/>
    <w:rsid w:val="003E0F46"/>
    <w:rsid w:val="003E275B"/>
    <w:rsid w:val="00403B05"/>
    <w:rsid w:val="004040D6"/>
    <w:rsid w:val="0042405E"/>
    <w:rsid w:val="00430B6D"/>
    <w:rsid w:val="00431997"/>
    <w:rsid w:val="004328D0"/>
    <w:rsid w:val="00443534"/>
    <w:rsid w:val="0044470E"/>
    <w:rsid w:val="00446303"/>
    <w:rsid w:val="00463CDE"/>
    <w:rsid w:val="00475BC3"/>
    <w:rsid w:val="00477FC7"/>
    <w:rsid w:val="00485C0D"/>
    <w:rsid w:val="00491417"/>
    <w:rsid w:val="00491678"/>
    <w:rsid w:val="00492652"/>
    <w:rsid w:val="00492D3C"/>
    <w:rsid w:val="00495D31"/>
    <w:rsid w:val="00496960"/>
    <w:rsid w:val="00496DA9"/>
    <w:rsid w:val="004A0D62"/>
    <w:rsid w:val="004A3D81"/>
    <w:rsid w:val="004A5622"/>
    <w:rsid w:val="004A5E86"/>
    <w:rsid w:val="004B07DD"/>
    <w:rsid w:val="004B6885"/>
    <w:rsid w:val="004C01E2"/>
    <w:rsid w:val="004C1004"/>
    <w:rsid w:val="004C748C"/>
    <w:rsid w:val="004D542E"/>
    <w:rsid w:val="004D6EF9"/>
    <w:rsid w:val="004D7818"/>
    <w:rsid w:val="004E7FBB"/>
    <w:rsid w:val="004E7FDA"/>
    <w:rsid w:val="004F48AC"/>
    <w:rsid w:val="004F6CA1"/>
    <w:rsid w:val="00503AC4"/>
    <w:rsid w:val="005045A0"/>
    <w:rsid w:val="005102D3"/>
    <w:rsid w:val="00533C1A"/>
    <w:rsid w:val="00535873"/>
    <w:rsid w:val="00542A2E"/>
    <w:rsid w:val="00546EF3"/>
    <w:rsid w:val="00547642"/>
    <w:rsid w:val="0056309D"/>
    <w:rsid w:val="00587E29"/>
    <w:rsid w:val="00596F8F"/>
    <w:rsid w:val="005A7046"/>
    <w:rsid w:val="005B2976"/>
    <w:rsid w:val="005B4260"/>
    <w:rsid w:val="005B6D7D"/>
    <w:rsid w:val="005C0098"/>
    <w:rsid w:val="005C2658"/>
    <w:rsid w:val="005C744D"/>
    <w:rsid w:val="005C7AEF"/>
    <w:rsid w:val="005D25EC"/>
    <w:rsid w:val="005D7639"/>
    <w:rsid w:val="005F07A0"/>
    <w:rsid w:val="006018B4"/>
    <w:rsid w:val="006040C1"/>
    <w:rsid w:val="006114FE"/>
    <w:rsid w:val="00634588"/>
    <w:rsid w:val="00635774"/>
    <w:rsid w:val="006406CC"/>
    <w:rsid w:val="0066703C"/>
    <w:rsid w:val="00675E9F"/>
    <w:rsid w:val="006954D3"/>
    <w:rsid w:val="006A2948"/>
    <w:rsid w:val="006B6EF8"/>
    <w:rsid w:val="006C1410"/>
    <w:rsid w:val="006C3D52"/>
    <w:rsid w:val="006C7E98"/>
    <w:rsid w:val="006D25F7"/>
    <w:rsid w:val="006E44BF"/>
    <w:rsid w:val="006F0F40"/>
    <w:rsid w:val="006F30DD"/>
    <w:rsid w:val="006F788A"/>
    <w:rsid w:val="00703D2A"/>
    <w:rsid w:val="007053B0"/>
    <w:rsid w:val="00712EFF"/>
    <w:rsid w:val="00717C19"/>
    <w:rsid w:val="007307FE"/>
    <w:rsid w:val="007750F4"/>
    <w:rsid w:val="007A0872"/>
    <w:rsid w:val="007A448F"/>
    <w:rsid w:val="007C7238"/>
    <w:rsid w:val="007F5DD3"/>
    <w:rsid w:val="00806395"/>
    <w:rsid w:val="00807558"/>
    <w:rsid w:val="008100DA"/>
    <w:rsid w:val="00811793"/>
    <w:rsid w:val="00827967"/>
    <w:rsid w:val="00830A2E"/>
    <w:rsid w:val="00836942"/>
    <w:rsid w:val="00837144"/>
    <w:rsid w:val="00852119"/>
    <w:rsid w:val="00862B30"/>
    <w:rsid w:val="00864675"/>
    <w:rsid w:val="008751E5"/>
    <w:rsid w:val="00875684"/>
    <w:rsid w:val="0088179B"/>
    <w:rsid w:val="008822D9"/>
    <w:rsid w:val="008828CB"/>
    <w:rsid w:val="00890335"/>
    <w:rsid w:val="0089355D"/>
    <w:rsid w:val="0089493A"/>
    <w:rsid w:val="008A7743"/>
    <w:rsid w:val="008C0E93"/>
    <w:rsid w:val="008C346C"/>
    <w:rsid w:val="008C598F"/>
    <w:rsid w:val="008C7C25"/>
    <w:rsid w:val="008D7461"/>
    <w:rsid w:val="008F655B"/>
    <w:rsid w:val="00912BA4"/>
    <w:rsid w:val="0093075C"/>
    <w:rsid w:val="009466FA"/>
    <w:rsid w:val="00963571"/>
    <w:rsid w:val="00980242"/>
    <w:rsid w:val="00992859"/>
    <w:rsid w:val="009A1A2F"/>
    <w:rsid w:val="009A645A"/>
    <w:rsid w:val="009B0EE7"/>
    <w:rsid w:val="009B60A1"/>
    <w:rsid w:val="009C2944"/>
    <w:rsid w:val="009C75CF"/>
    <w:rsid w:val="009D1658"/>
    <w:rsid w:val="009D28F0"/>
    <w:rsid w:val="009D75A9"/>
    <w:rsid w:val="009E3204"/>
    <w:rsid w:val="009F55E3"/>
    <w:rsid w:val="00A123E4"/>
    <w:rsid w:val="00A12BB5"/>
    <w:rsid w:val="00A1658E"/>
    <w:rsid w:val="00A211AE"/>
    <w:rsid w:val="00A45757"/>
    <w:rsid w:val="00A5259A"/>
    <w:rsid w:val="00A57449"/>
    <w:rsid w:val="00A6458B"/>
    <w:rsid w:val="00A71F46"/>
    <w:rsid w:val="00A918C4"/>
    <w:rsid w:val="00A977C6"/>
    <w:rsid w:val="00AB35BD"/>
    <w:rsid w:val="00AD6F41"/>
    <w:rsid w:val="00AE4985"/>
    <w:rsid w:val="00AF364C"/>
    <w:rsid w:val="00AF5DBD"/>
    <w:rsid w:val="00AF6AD3"/>
    <w:rsid w:val="00B0547A"/>
    <w:rsid w:val="00B10D61"/>
    <w:rsid w:val="00B17A5D"/>
    <w:rsid w:val="00B30C39"/>
    <w:rsid w:val="00B34283"/>
    <w:rsid w:val="00B37CAF"/>
    <w:rsid w:val="00B4108E"/>
    <w:rsid w:val="00B479AB"/>
    <w:rsid w:val="00B514DF"/>
    <w:rsid w:val="00B57DCA"/>
    <w:rsid w:val="00B641E3"/>
    <w:rsid w:val="00B75EE7"/>
    <w:rsid w:val="00B75F66"/>
    <w:rsid w:val="00B85FDE"/>
    <w:rsid w:val="00B90345"/>
    <w:rsid w:val="00B94FA8"/>
    <w:rsid w:val="00BB1697"/>
    <w:rsid w:val="00BC1FFB"/>
    <w:rsid w:val="00BC50AE"/>
    <w:rsid w:val="00BC554D"/>
    <w:rsid w:val="00BC7D2D"/>
    <w:rsid w:val="00BD6A19"/>
    <w:rsid w:val="00BE77BF"/>
    <w:rsid w:val="00BF61EB"/>
    <w:rsid w:val="00BF6A08"/>
    <w:rsid w:val="00C050F4"/>
    <w:rsid w:val="00C1474B"/>
    <w:rsid w:val="00C2584E"/>
    <w:rsid w:val="00C25A22"/>
    <w:rsid w:val="00C3727F"/>
    <w:rsid w:val="00C40AED"/>
    <w:rsid w:val="00C421BE"/>
    <w:rsid w:val="00C53C6B"/>
    <w:rsid w:val="00C55DEC"/>
    <w:rsid w:val="00C76D9E"/>
    <w:rsid w:val="00C81877"/>
    <w:rsid w:val="00C9050E"/>
    <w:rsid w:val="00CA410E"/>
    <w:rsid w:val="00CA5720"/>
    <w:rsid w:val="00CA7E0E"/>
    <w:rsid w:val="00CB1A45"/>
    <w:rsid w:val="00CB7169"/>
    <w:rsid w:val="00CD2076"/>
    <w:rsid w:val="00CD41E0"/>
    <w:rsid w:val="00CE3A1E"/>
    <w:rsid w:val="00CE3F44"/>
    <w:rsid w:val="00CF52D1"/>
    <w:rsid w:val="00CF7DC2"/>
    <w:rsid w:val="00D17F47"/>
    <w:rsid w:val="00D275DF"/>
    <w:rsid w:val="00D33794"/>
    <w:rsid w:val="00D42701"/>
    <w:rsid w:val="00D42BE0"/>
    <w:rsid w:val="00D5403B"/>
    <w:rsid w:val="00D553D3"/>
    <w:rsid w:val="00D63AF1"/>
    <w:rsid w:val="00D64BAB"/>
    <w:rsid w:val="00D85301"/>
    <w:rsid w:val="00D85852"/>
    <w:rsid w:val="00D9502C"/>
    <w:rsid w:val="00D96531"/>
    <w:rsid w:val="00DB089A"/>
    <w:rsid w:val="00DB0A41"/>
    <w:rsid w:val="00DD42BC"/>
    <w:rsid w:val="00DD7B4E"/>
    <w:rsid w:val="00DE69FD"/>
    <w:rsid w:val="00DF3680"/>
    <w:rsid w:val="00DF4204"/>
    <w:rsid w:val="00DF6E8F"/>
    <w:rsid w:val="00E14BF8"/>
    <w:rsid w:val="00E20495"/>
    <w:rsid w:val="00E21A27"/>
    <w:rsid w:val="00E30A19"/>
    <w:rsid w:val="00E318EF"/>
    <w:rsid w:val="00E40DB5"/>
    <w:rsid w:val="00E414A6"/>
    <w:rsid w:val="00E436BB"/>
    <w:rsid w:val="00E56D72"/>
    <w:rsid w:val="00E60AB5"/>
    <w:rsid w:val="00E83F5A"/>
    <w:rsid w:val="00EA6783"/>
    <w:rsid w:val="00EB005D"/>
    <w:rsid w:val="00EB2029"/>
    <w:rsid w:val="00EB2258"/>
    <w:rsid w:val="00EC7F3C"/>
    <w:rsid w:val="00ED02B3"/>
    <w:rsid w:val="00EE67C2"/>
    <w:rsid w:val="00EF2E95"/>
    <w:rsid w:val="00EF3FC1"/>
    <w:rsid w:val="00EF77BB"/>
    <w:rsid w:val="00F038D6"/>
    <w:rsid w:val="00F046A6"/>
    <w:rsid w:val="00F12CE4"/>
    <w:rsid w:val="00F3094F"/>
    <w:rsid w:val="00F43339"/>
    <w:rsid w:val="00F563B3"/>
    <w:rsid w:val="00F6096B"/>
    <w:rsid w:val="00F60B4B"/>
    <w:rsid w:val="00F62059"/>
    <w:rsid w:val="00F64943"/>
    <w:rsid w:val="00F825F4"/>
    <w:rsid w:val="00F91379"/>
    <w:rsid w:val="00F92A4C"/>
    <w:rsid w:val="00FC136E"/>
    <w:rsid w:val="00FC1E1D"/>
    <w:rsid w:val="00FC28B1"/>
    <w:rsid w:val="00FD039C"/>
    <w:rsid w:val="00FE0435"/>
    <w:rsid w:val="00FE2B6C"/>
    <w:rsid w:val="00FE67EE"/>
    <w:rsid w:val="00FE693B"/>
    <w:rsid w:val="00FF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B341"/>
  <w15:docId w15:val="{287343B2-A3E9-4A76-8A03-75868702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A6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rst">
    <w:name w:val="first"/>
    <w:rsid w:val="00232A6E"/>
  </w:style>
  <w:style w:type="paragraph" w:styleId="ListParagraph">
    <w:name w:val="List Paragraph"/>
    <w:basedOn w:val="Normal"/>
    <w:uiPriority w:val="34"/>
    <w:qFormat/>
    <w:rsid w:val="00232A6E"/>
    <w:pPr>
      <w:ind w:left="720"/>
      <w:contextualSpacing/>
    </w:pPr>
  </w:style>
  <w:style w:type="paragraph" w:styleId="NormalWeb">
    <w:name w:val="Normal (Web)"/>
    <w:basedOn w:val="Normal"/>
    <w:uiPriority w:val="99"/>
    <w:semiHidden/>
    <w:unhideWhenUsed/>
    <w:rsid w:val="00232A6E"/>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232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A6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32A6E"/>
    <w:rPr>
      <w:sz w:val="16"/>
      <w:szCs w:val="16"/>
    </w:rPr>
  </w:style>
  <w:style w:type="paragraph" w:styleId="CommentText">
    <w:name w:val="annotation text"/>
    <w:basedOn w:val="Normal"/>
    <w:link w:val="CommentTextChar"/>
    <w:uiPriority w:val="99"/>
    <w:semiHidden/>
    <w:unhideWhenUsed/>
    <w:rsid w:val="00232A6E"/>
    <w:pPr>
      <w:spacing w:line="240" w:lineRule="auto"/>
    </w:pPr>
    <w:rPr>
      <w:sz w:val="20"/>
      <w:szCs w:val="20"/>
    </w:rPr>
  </w:style>
  <w:style w:type="character" w:customStyle="1" w:styleId="CommentTextChar">
    <w:name w:val="Comment Text Char"/>
    <w:basedOn w:val="DefaultParagraphFont"/>
    <w:link w:val="CommentText"/>
    <w:uiPriority w:val="99"/>
    <w:semiHidden/>
    <w:rsid w:val="00232A6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32A6E"/>
    <w:rPr>
      <w:b/>
      <w:bCs/>
    </w:rPr>
  </w:style>
  <w:style w:type="character" w:customStyle="1" w:styleId="CommentSubjectChar">
    <w:name w:val="Comment Subject Char"/>
    <w:basedOn w:val="CommentTextChar"/>
    <w:link w:val="CommentSubject"/>
    <w:uiPriority w:val="99"/>
    <w:semiHidden/>
    <w:rsid w:val="00232A6E"/>
    <w:rPr>
      <w:rFonts w:ascii="Calibri" w:eastAsia="Times New Roman" w:hAnsi="Calibri" w:cs="Times New Roman"/>
      <w:b/>
      <w:bCs/>
      <w:sz w:val="20"/>
      <w:szCs w:val="20"/>
    </w:rPr>
  </w:style>
  <w:style w:type="paragraph" w:styleId="NoSpacing">
    <w:name w:val="No Spacing"/>
    <w:uiPriority w:val="1"/>
    <w:qFormat/>
    <w:rsid w:val="00EA6783"/>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7A4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48F"/>
    <w:rPr>
      <w:rFonts w:ascii="Calibri" w:eastAsia="Times New Roman" w:hAnsi="Calibri" w:cs="Times New Roman"/>
    </w:rPr>
  </w:style>
  <w:style w:type="paragraph" w:styleId="Footer">
    <w:name w:val="footer"/>
    <w:basedOn w:val="Normal"/>
    <w:link w:val="FooterChar"/>
    <w:uiPriority w:val="99"/>
    <w:unhideWhenUsed/>
    <w:rsid w:val="007A4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48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170353">
      <w:bodyDiv w:val="1"/>
      <w:marLeft w:val="0"/>
      <w:marRight w:val="0"/>
      <w:marTop w:val="0"/>
      <w:marBottom w:val="0"/>
      <w:divBdr>
        <w:top w:val="none" w:sz="0" w:space="0" w:color="auto"/>
        <w:left w:val="none" w:sz="0" w:space="0" w:color="auto"/>
        <w:bottom w:val="none" w:sz="0" w:space="0" w:color="auto"/>
        <w:right w:val="none" w:sz="0" w:space="0" w:color="auto"/>
      </w:divBdr>
      <w:divsChild>
        <w:div w:id="128865371">
          <w:marLeft w:val="0"/>
          <w:marRight w:val="0"/>
          <w:marTop w:val="0"/>
          <w:marBottom w:val="0"/>
          <w:divBdr>
            <w:top w:val="none" w:sz="0" w:space="0" w:color="auto"/>
            <w:left w:val="none" w:sz="0" w:space="0" w:color="auto"/>
            <w:bottom w:val="none" w:sz="0" w:space="0" w:color="auto"/>
            <w:right w:val="none" w:sz="0" w:space="0" w:color="auto"/>
          </w:divBdr>
        </w:div>
      </w:divsChild>
    </w:div>
    <w:div w:id="199236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2937</Words>
  <Characters>16742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Shorena Ghirsiashvili</dc:creator>
  <cp:lastModifiedBy>moris tsamalashvili</cp:lastModifiedBy>
  <cp:revision>2</cp:revision>
  <cp:lastPrinted>2017-11-15T15:33:00Z</cp:lastPrinted>
  <dcterms:created xsi:type="dcterms:W3CDTF">2019-10-02T15:37:00Z</dcterms:created>
  <dcterms:modified xsi:type="dcterms:W3CDTF">2019-10-02T15:37:00Z</dcterms:modified>
</cp:coreProperties>
</file>