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962C4" w14:textId="77777777" w:rsidR="00D412D2" w:rsidRPr="007F4500" w:rsidRDefault="00D412D2" w:rsidP="007F4500">
      <w:pPr>
        <w:tabs>
          <w:tab w:val="left" w:pos="1134"/>
        </w:tabs>
        <w:spacing w:line="360" w:lineRule="auto"/>
        <w:jc w:val="right"/>
        <w:rPr>
          <w:rFonts w:ascii="Sylfaen" w:hAnsi="Sylfaen"/>
          <w:b/>
          <w:i/>
          <w:u w:val="single"/>
          <w:lang w:val="ka-GE"/>
        </w:rPr>
      </w:pPr>
      <w:r w:rsidRPr="007F4500">
        <w:rPr>
          <w:rFonts w:ascii="Sylfaen" w:hAnsi="Sylfaen"/>
          <w:b/>
          <w:i/>
          <w:u w:val="single"/>
          <w:lang w:val="ka-GE"/>
        </w:rPr>
        <w:t>პროექტი</w:t>
      </w:r>
    </w:p>
    <w:p w14:paraId="02E541D9" w14:textId="77777777" w:rsidR="00C80F97" w:rsidRPr="00BC26A8" w:rsidRDefault="00C80F97" w:rsidP="007F4500">
      <w:pPr>
        <w:tabs>
          <w:tab w:val="left" w:pos="1134"/>
        </w:tabs>
        <w:spacing w:line="360" w:lineRule="auto"/>
        <w:jc w:val="center"/>
        <w:rPr>
          <w:rFonts w:ascii="Sylfaen" w:hAnsi="Sylfaen"/>
          <w:b/>
          <w:lang w:val="ka-GE"/>
        </w:rPr>
      </w:pPr>
      <w:r w:rsidRPr="00BC26A8">
        <w:rPr>
          <w:rFonts w:ascii="Sylfaen" w:hAnsi="Sylfaen"/>
          <w:b/>
          <w:lang w:val="ka-GE"/>
        </w:rPr>
        <w:t>საქართველოს მთავრობის</w:t>
      </w:r>
    </w:p>
    <w:p w14:paraId="301BDD67" w14:textId="77777777" w:rsidR="00510A2A" w:rsidRPr="00BC26A8" w:rsidRDefault="00C80F97" w:rsidP="007F4500">
      <w:pPr>
        <w:tabs>
          <w:tab w:val="left" w:pos="1134"/>
        </w:tabs>
        <w:spacing w:line="360" w:lineRule="auto"/>
        <w:jc w:val="center"/>
        <w:rPr>
          <w:rFonts w:ascii="Sylfaen" w:hAnsi="Sylfaen"/>
          <w:b/>
          <w:lang w:val="ka-GE"/>
        </w:rPr>
      </w:pPr>
      <w:r w:rsidRPr="00BC26A8">
        <w:rPr>
          <w:rFonts w:ascii="Sylfaen" w:hAnsi="Sylfaen"/>
          <w:b/>
          <w:lang w:val="ka-GE"/>
        </w:rPr>
        <w:t>განკარგულება</w:t>
      </w:r>
    </w:p>
    <w:p w14:paraId="38097B68" w14:textId="77777777" w:rsidR="00C80F97" w:rsidRPr="00BC26A8" w:rsidRDefault="00C80F97" w:rsidP="007F4500">
      <w:pPr>
        <w:tabs>
          <w:tab w:val="left" w:pos="1134"/>
        </w:tabs>
        <w:spacing w:line="360" w:lineRule="auto"/>
        <w:jc w:val="center"/>
        <w:rPr>
          <w:rFonts w:ascii="Sylfaen" w:hAnsi="Sylfaen"/>
          <w:b/>
          <w:lang w:val="ka-GE"/>
        </w:rPr>
      </w:pPr>
      <w:r w:rsidRPr="00BC26A8">
        <w:rPr>
          <w:rFonts w:ascii="Sylfaen" w:hAnsi="Sylfaen"/>
          <w:b/>
          <w:lang w:val="ka-GE"/>
        </w:rPr>
        <w:t>ქ. თბილისი</w:t>
      </w:r>
      <w:r w:rsidRPr="00BC26A8">
        <w:rPr>
          <w:rFonts w:ascii="Sylfaen" w:hAnsi="Sylfaen"/>
          <w:b/>
          <w:lang w:val="ka-GE"/>
        </w:rPr>
        <w:tab/>
      </w:r>
      <w:r w:rsidRPr="00BC26A8">
        <w:rPr>
          <w:rFonts w:ascii="Sylfaen" w:hAnsi="Sylfaen"/>
          <w:b/>
          <w:lang w:val="ka-GE"/>
        </w:rPr>
        <w:tab/>
      </w:r>
      <w:r w:rsidRPr="00BC26A8">
        <w:rPr>
          <w:rFonts w:ascii="Sylfaen" w:hAnsi="Sylfaen"/>
          <w:b/>
          <w:lang w:val="ka-GE"/>
        </w:rPr>
        <w:tab/>
      </w:r>
      <w:r w:rsidR="00D412D2">
        <w:rPr>
          <w:rFonts w:ascii="Sylfaen" w:hAnsi="Sylfaen"/>
          <w:b/>
          <w:lang w:val="ka-GE"/>
        </w:rPr>
        <w:tab/>
      </w:r>
      <w:r w:rsidR="00D412D2">
        <w:rPr>
          <w:rFonts w:ascii="Sylfaen" w:hAnsi="Sylfaen"/>
          <w:b/>
          <w:lang w:val="ka-GE"/>
        </w:rPr>
        <w:tab/>
      </w:r>
      <w:r w:rsidRPr="00BC26A8">
        <w:rPr>
          <w:rFonts w:ascii="Sylfaen" w:hAnsi="Sylfaen"/>
          <w:b/>
          <w:lang w:val="ka-GE"/>
        </w:rPr>
        <w:tab/>
      </w:r>
      <w:r w:rsidRPr="00BC26A8">
        <w:rPr>
          <w:rFonts w:ascii="Sylfaen" w:hAnsi="Sylfaen"/>
          <w:b/>
          <w:lang w:val="ka-GE"/>
        </w:rPr>
        <w:tab/>
      </w:r>
      <w:r w:rsidRPr="00BC26A8">
        <w:rPr>
          <w:rFonts w:ascii="Sylfaen" w:hAnsi="Sylfaen"/>
          <w:b/>
          <w:lang w:val="ka-GE"/>
        </w:rPr>
        <w:tab/>
        <w:t>2019 წ.</w:t>
      </w:r>
    </w:p>
    <w:p w14:paraId="711F6C56" w14:textId="77777777" w:rsidR="00D412D2" w:rsidRDefault="00D412D2" w:rsidP="007F4500">
      <w:pPr>
        <w:tabs>
          <w:tab w:val="left" w:pos="1134"/>
        </w:tabs>
        <w:spacing w:line="360" w:lineRule="auto"/>
        <w:rPr>
          <w:rFonts w:ascii="Sylfaen" w:hAnsi="Sylfaen"/>
          <w:lang w:val="ka-GE"/>
        </w:rPr>
      </w:pPr>
    </w:p>
    <w:p w14:paraId="5D8C157A" w14:textId="2B765419" w:rsidR="00233FBA" w:rsidRDefault="00C80F97" w:rsidP="007F4500">
      <w:pPr>
        <w:tabs>
          <w:tab w:val="left" w:pos="1134"/>
        </w:tabs>
        <w:spacing w:line="360" w:lineRule="auto"/>
        <w:jc w:val="center"/>
        <w:rPr>
          <w:rFonts w:ascii="Sylfaen" w:hAnsi="Sylfaen"/>
          <w:b/>
          <w:lang w:val="ka-GE"/>
        </w:rPr>
      </w:pPr>
      <w:r w:rsidRPr="00975BA6">
        <w:rPr>
          <w:rFonts w:ascii="Sylfaen" w:hAnsi="Sylfaen"/>
          <w:b/>
          <w:lang w:val="ka-GE"/>
        </w:rPr>
        <w:t>თეა ახვლედიანი</w:t>
      </w:r>
      <w:r w:rsidR="00FE6CF9" w:rsidRPr="00975BA6">
        <w:rPr>
          <w:rFonts w:ascii="Sylfaen" w:hAnsi="Sylfaen"/>
          <w:b/>
          <w:lang w:val="ka-GE"/>
        </w:rPr>
        <w:t>ს</w:t>
      </w:r>
      <w:r w:rsidRPr="00975BA6">
        <w:rPr>
          <w:rFonts w:ascii="Sylfaen" w:hAnsi="Sylfaen"/>
          <w:b/>
          <w:lang w:val="ka-GE"/>
        </w:rPr>
        <w:t xml:space="preserve"> საქართველოს</w:t>
      </w:r>
      <w:r w:rsidR="00BC26A8">
        <w:rPr>
          <w:rFonts w:ascii="Sylfaen" w:hAnsi="Sylfaen"/>
          <w:b/>
          <w:lang w:val="ka-GE"/>
        </w:rPr>
        <w:t xml:space="preserve"> </w:t>
      </w:r>
      <w:r w:rsidR="006F181A">
        <w:rPr>
          <w:rFonts w:ascii="Sylfaen" w:hAnsi="Sylfaen"/>
          <w:b/>
        </w:rPr>
        <w:t>(</w:t>
      </w:r>
      <w:r w:rsidR="00BC26A8">
        <w:rPr>
          <w:rFonts w:ascii="Sylfaen" w:hAnsi="Sylfaen"/>
          <w:b/>
          <w:lang w:val="ka-GE"/>
        </w:rPr>
        <w:t>სპეციალურ</w:t>
      </w:r>
      <w:r w:rsidR="006F181A">
        <w:rPr>
          <w:rFonts w:ascii="Sylfaen" w:hAnsi="Sylfaen"/>
          <w:b/>
        </w:rPr>
        <w:t>)</w:t>
      </w:r>
      <w:r w:rsidR="00BC26A8">
        <w:rPr>
          <w:rFonts w:ascii="Sylfaen" w:hAnsi="Sylfaen"/>
          <w:b/>
          <w:lang w:val="ka-GE"/>
        </w:rPr>
        <w:t xml:space="preserve"> </w:t>
      </w:r>
      <w:r w:rsidRPr="00975BA6">
        <w:rPr>
          <w:rFonts w:ascii="Sylfaen" w:hAnsi="Sylfaen"/>
          <w:b/>
          <w:lang w:val="ka-GE"/>
        </w:rPr>
        <w:t xml:space="preserve">წარმომადგენლად </w:t>
      </w:r>
    </w:p>
    <w:p w14:paraId="6220DB6F" w14:textId="77777777" w:rsidR="00C80F97" w:rsidRPr="00975BA6" w:rsidRDefault="00C80F97" w:rsidP="007F4500">
      <w:pPr>
        <w:tabs>
          <w:tab w:val="left" w:pos="1134"/>
        </w:tabs>
        <w:spacing w:line="360" w:lineRule="auto"/>
        <w:jc w:val="center"/>
        <w:rPr>
          <w:rFonts w:ascii="Sylfaen" w:hAnsi="Sylfaen"/>
          <w:b/>
          <w:lang w:val="ka-GE"/>
        </w:rPr>
      </w:pPr>
      <w:r w:rsidRPr="00975BA6">
        <w:rPr>
          <w:rFonts w:ascii="Sylfaen" w:hAnsi="Sylfaen"/>
          <w:b/>
          <w:lang w:val="ka-GE"/>
        </w:rPr>
        <w:t>დანიშვნის შესახებ</w:t>
      </w:r>
    </w:p>
    <w:p w14:paraId="06456813" w14:textId="54896253" w:rsidR="00615C85" w:rsidRDefault="00615C85" w:rsidP="007F4500">
      <w:pPr>
        <w:pStyle w:val="ListParagraph"/>
        <w:tabs>
          <w:tab w:val="left" w:pos="1134"/>
        </w:tabs>
        <w:spacing w:line="360" w:lineRule="auto"/>
        <w:ind w:left="0" w:firstLine="567"/>
        <w:jc w:val="both"/>
        <w:rPr>
          <w:rFonts w:ascii="Sylfaen" w:hAnsi="Sylfaen"/>
          <w:lang w:val="ka-GE"/>
        </w:rPr>
      </w:pPr>
      <w:r>
        <w:rPr>
          <w:rFonts w:ascii="Sylfaen" w:eastAsia="Times New Roman" w:hAnsi="Sylfaen" w:cs="Calibri"/>
          <w:shd w:val="clear" w:color="auto" w:fill="FFFFFF"/>
          <w:lang w:val="ka-GE"/>
        </w:rPr>
        <w:t xml:space="preserve">1. </w:t>
      </w:r>
      <w:r w:rsidRPr="006F181A">
        <w:rPr>
          <w:rFonts w:ascii="Sylfaen" w:eastAsia="Times New Roman" w:hAnsi="Sylfaen" w:cs="Calibri"/>
          <w:shd w:val="clear" w:color="auto" w:fill="FFFFFF"/>
        </w:rPr>
        <w:t xml:space="preserve">„საქართველოს მთავრობის სტრუქტურის, უფლებამოსილებისა და საქმიანობის წესის შესახებ“ საქართველოს კანონის </w:t>
      </w:r>
      <w:r>
        <w:rPr>
          <w:rFonts w:ascii="Sylfaen" w:eastAsia="Times New Roman" w:hAnsi="Sylfaen" w:cs="Calibri"/>
          <w:shd w:val="clear" w:color="auto" w:fill="FFFFFF"/>
          <w:lang w:val="ka-GE"/>
        </w:rPr>
        <w:t xml:space="preserve">23-ე და </w:t>
      </w:r>
      <w:r w:rsidRPr="006F181A">
        <w:rPr>
          <w:rFonts w:ascii="Sylfaen" w:eastAsia="Times New Roman" w:hAnsi="Sylfaen" w:cs="Calibri"/>
          <w:shd w:val="clear" w:color="auto" w:fill="FFFFFF"/>
        </w:rPr>
        <w:t>27-ე მუხლ</w:t>
      </w:r>
      <w:r>
        <w:rPr>
          <w:rFonts w:ascii="Sylfaen" w:eastAsia="Times New Roman" w:hAnsi="Sylfaen" w:cs="Calibri"/>
          <w:shd w:val="clear" w:color="auto" w:fill="FFFFFF"/>
          <w:lang w:val="ka-GE"/>
        </w:rPr>
        <w:t>ებ</w:t>
      </w:r>
      <w:r w:rsidRPr="006F181A">
        <w:rPr>
          <w:rFonts w:ascii="Sylfaen" w:eastAsia="Times New Roman" w:hAnsi="Sylfaen" w:cs="Calibri"/>
          <w:shd w:val="clear" w:color="auto" w:fill="FFFFFF"/>
        </w:rPr>
        <w:t>ის შესაბამისად, საქართველოს მოქალაქეთა საზღვარგარეთ დროებითი ლეგალური დასაქმების (ცირკულარული შრომითი მიგრაციის) შესაძლებლობების გაზრდის მიზნით, საქართველოს სახელმწიფო უწყებების მიერ განსახორციელებელ ღონისძიებათა  ეფექტურად და თანმიმდევრულად განხორციელების  უზრუნველსაყოფად, საქართველოს (სპეციალურ) წარმომადგენლად დაინიშნოს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 თეა ახვლედიანი.</w:t>
      </w:r>
    </w:p>
    <w:p w14:paraId="7B163D96" w14:textId="046C3A45" w:rsidR="00615C85" w:rsidRPr="00615C85" w:rsidRDefault="00615C85" w:rsidP="007F4500">
      <w:pPr>
        <w:spacing w:line="360" w:lineRule="auto"/>
        <w:ind w:firstLine="567"/>
        <w:jc w:val="both"/>
        <w:rPr>
          <w:rFonts w:ascii="Sylfaen" w:eastAsia="Times New Roman" w:hAnsi="Sylfaen" w:cs="Calibri"/>
          <w:shd w:val="clear" w:color="auto" w:fill="FFFFFF"/>
        </w:rPr>
      </w:pPr>
      <w:r>
        <w:rPr>
          <w:rFonts w:ascii="Sylfaen" w:eastAsia="Times New Roman" w:hAnsi="Sylfaen" w:cs="Calibri"/>
          <w:shd w:val="clear" w:color="auto" w:fill="FFFFFF"/>
          <w:lang w:val="ka-GE"/>
        </w:rPr>
        <w:t xml:space="preserve">2. </w:t>
      </w:r>
      <w:r w:rsidRPr="006F181A">
        <w:rPr>
          <w:rFonts w:ascii="Sylfaen" w:eastAsia="Times New Roman" w:hAnsi="Sylfaen" w:cs="Calibri"/>
          <w:shd w:val="clear" w:color="auto" w:fill="FFFFFF"/>
        </w:rPr>
        <w:t>ამ განკარგულების პირველი პუნქტით განსაზღვრული უფლებამოსილების განსახორციელებლად, თეა ახვლედიანს მიენიჭოს  უწყებათაშორისი კოორდინაციის და საქართველოს მოქალაქეთა დროებითი ლეგალური შრომითი მიგრაციის საკითხებში, საქართველოს სახელით, საზღვარგარეთ ოფიციალური კომუნიკაციის  წარმოების უფლება.</w:t>
      </w:r>
    </w:p>
    <w:p w14:paraId="40358F79" w14:textId="77777777" w:rsidR="00615C85" w:rsidRDefault="00615C85" w:rsidP="007F4500">
      <w:pPr>
        <w:tabs>
          <w:tab w:val="left" w:pos="1134"/>
        </w:tabs>
        <w:spacing w:line="360" w:lineRule="auto"/>
        <w:jc w:val="center"/>
        <w:rPr>
          <w:rFonts w:ascii="Sylfaen" w:hAnsi="Sylfaen"/>
        </w:rPr>
      </w:pPr>
    </w:p>
    <w:p w14:paraId="31077F8C" w14:textId="77777777" w:rsidR="00615C85" w:rsidRDefault="00615C85" w:rsidP="007F4500">
      <w:pPr>
        <w:tabs>
          <w:tab w:val="left" w:pos="1134"/>
        </w:tabs>
        <w:spacing w:line="360" w:lineRule="auto"/>
        <w:jc w:val="center"/>
        <w:rPr>
          <w:rFonts w:ascii="Sylfaen" w:hAnsi="Sylfaen"/>
        </w:rPr>
      </w:pPr>
    </w:p>
    <w:p w14:paraId="2830B1EE" w14:textId="61CDD8EA" w:rsidR="00BC26A8" w:rsidRPr="00D412D2" w:rsidRDefault="00D412D2" w:rsidP="007F4500">
      <w:pPr>
        <w:tabs>
          <w:tab w:val="left" w:pos="1134"/>
        </w:tabs>
        <w:spacing w:line="360" w:lineRule="auto"/>
        <w:jc w:val="center"/>
        <w:rPr>
          <w:rFonts w:ascii="Sylfaen" w:hAnsi="Sylfaen"/>
          <w:b/>
          <w:lang w:val="ka-GE"/>
        </w:rPr>
      </w:pPr>
      <w:r w:rsidRPr="00D412D2">
        <w:rPr>
          <w:rFonts w:ascii="Sylfaen" w:hAnsi="Sylfaen"/>
          <w:b/>
          <w:lang w:val="ka-GE"/>
        </w:rPr>
        <w:t>პრემიერ-მინისტრი</w:t>
      </w:r>
      <w:r w:rsidRPr="00D412D2">
        <w:rPr>
          <w:rFonts w:ascii="Sylfaen" w:hAnsi="Sylfaen"/>
          <w:b/>
          <w:lang w:val="ka-GE"/>
        </w:rPr>
        <w:tab/>
      </w:r>
      <w:r w:rsidRPr="00D412D2">
        <w:rPr>
          <w:rFonts w:ascii="Sylfaen" w:hAnsi="Sylfaen"/>
          <w:b/>
          <w:lang w:val="ka-GE"/>
        </w:rPr>
        <w:tab/>
      </w:r>
      <w:r w:rsidRPr="00D412D2">
        <w:rPr>
          <w:rFonts w:ascii="Sylfaen" w:hAnsi="Sylfaen"/>
          <w:b/>
          <w:lang w:val="ka-GE"/>
        </w:rPr>
        <w:tab/>
      </w:r>
      <w:r w:rsidRPr="00D412D2">
        <w:rPr>
          <w:rFonts w:ascii="Sylfaen" w:hAnsi="Sylfaen"/>
          <w:b/>
          <w:lang w:val="ka-GE"/>
        </w:rPr>
        <w:tab/>
      </w:r>
      <w:r w:rsidRPr="00D412D2">
        <w:rPr>
          <w:rFonts w:ascii="Sylfaen" w:hAnsi="Sylfaen"/>
          <w:b/>
          <w:lang w:val="ka-GE"/>
        </w:rPr>
        <w:tab/>
      </w:r>
      <w:r w:rsidRPr="00D412D2">
        <w:rPr>
          <w:rFonts w:ascii="Sylfaen" w:hAnsi="Sylfaen"/>
          <w:b/>
          <w:lang w:val="ka-GE"/>
        </w:rPr>
        <w:tab/>
        <w:t>მამუკა ბახტაძე</w:t>
      </w:r>
    </w:p>
    <w:p w14:paraId="28122550" w14:textId="690E2864" w:rsidR="00615C85" w:rsidRDefault="00615C85" w:rsidP="007F4500">
      <w:pPr>
        <w:spacing w:line="360" w:lineRule="auto"/>
        <w:rPr>
          <w:rFonts w:ascii="Sylfaen" w:eastAsia="Times New Roman" w:hAnsi="Sylfaen" w:cs="Sylfaen"/>
          <w:b/>
          <w:bCs/>
          <w:color w:val="000000" w:themeColor="text1"/>
          <w:sz w:val="24"/>
          <w:szCs w:val="24"/>
        </w:rPr>
      </w:pPr>
    </w:p>
    <w:p w14:paraId="72AAE6B1" w14:textId="77777777" w:rsidR="007F4500" w:rsidRDefault="007F4500">
      <w:pPr>
        <w:rPr>
          <w:rFonts w:ascii="Sylfaen" w:hAnsi="Sylfaen"/>
          <w:b/>
          <w:lang w:val="ka-GE"/>
        </w:rPr>
      </w:pPr>
      <w:r>
        <w:rPr>
          <w:rFonts w:ascii="Sylfaen" w:hAnsi="Sylfaen"/>
          <w:b/>
          <w:lang w:val="ka-GE"/>
        </w:rPr>
        <w:br w:type="page"/>
      </w:r>
    </w:p>
    <w:p w14:paraId="5096B2F3" w14:textId="0EFBF321" w:rsidR="00A320FF" w:rsidRPr="007F4500" w:rsidRDefault="00A320FF" w:rsidP="007F4500">
      <w:pPr>
        <w:tabs>
          <w:tab w:val="left" w:pos="1134"/>
        </w:tabs>
        <w:spacing w:line="360" w:lineRule="auto"/>
        <w:jc w:val="right"/>
        <w:rPr>
          <w:rFonts w:ascii="Sylfaen" w:hAnsi="Sylfaen"/>
          <w:b/>
          <w:i/>
          <w:u w:val="single"/>
          <w:lang w:val="ka-GE"/>
        </w:rPr>
      </w:pPr>
      <w:r w:rsidRPr="007F4500">
        <w:rPr>
          <w:rFonts w:ascii="Sylfaen" w:hAnsi="Sylfaen"/>
          <w:b/>
          <w:i/>
          <w:u w:val="single"/>
          <w:lang w:val="ka-GE"/>
        </w:rPr>
        <w:lastRenderedPageBreak/>
        <w:t>პროექტი</w:t>
      </w:r>
    </w:p>
    <w:p w14:paraId="405BE1D4" w14:textId="77777777" w:rsidR="00A320FF" w:rsidRDefault="00A320FF" w:rsidP="007F4500">
      <w:pPr>
        <w:tabs>
          <w:tab w:val="left" w:pos="1134"/>
        </w:tabs>
        <w:spacing w:line="360" w:lineRule="auto"/>
        <w:jc w:val="center"/>
        <w:rPr>
          <w:rFonts w:ascii="Sylfaen" w:hAnsi="Sylfaen"/>
          <w:b/>
          <w:lang w:val="ka-GE"/>
        </w:rPr>
      </w:pPr>
    </w:p>
    <w:p w14:paraId="1FF35BC8" w14:textId="77777777" w:rsidR="00A320FF" w:rsidRPr="00BC26A8" w:rsidRDefault="00A320FF" w:rsidP="007F4500">
      <w:pPr>
        <w:tabs>
          <w:tab w:val="left" w:pos="1134"/>
        </w:tabs>
        <w:spacing w:line="360" w:lineRule="auto"/>
        <w:jc w:val="center"/>
        <w:rPr>
          <w:rFonts w:ascii="Sylfaen" w:hAnsi="Sylfaen"/>
          <w:b/>
          <w:lang w:val="ka-GE"/>
        </w:rPr>
      </w:pPr>
      <w:r w:rsidRPr="00BC26A8">
        <w:rPr>
          <w:rFonts w:ascii="Sylfaen" w:hAnsi="Sylfaen"/>
          <w:b/>
          <w:lang w:val="ka-GE"/>
        </w:rPr>
        <w:t>საქართველოს მთავრობის</w:t>
      </w:r>
    </w:p>
    <w:p w14:paraId="5614D25C" w14:textId="77777777" w:rsidR="00A320FF" w:rsidRPr="00BC26A8" w:rsidRDefault="00A320FF" w:rsidP="007F4500">
      <w:pPr>
        <w:tabs>
          <w:tab w:val="left" w:pos="1134"/>
        </w:tabs>
        <w:spacing w:line="360" w:lineRule="auto"/>
        <w:jc w:val="center"/>
        <w:rPr>
          <w:rFonts w:ascii="Sylfaen" w:hAnsi="Sylfaen"/>
          <w:b/>
          <w:lang w:val="ka-GE"/>
        </w:rPr>
      </w:pPr>
      <w:r w:rsidRPr="00BC26A8">
        <w:rPr>
          <w:rFonts w:ascii="Sylfaen" w:hAnsi="Sylfaen"/>
          <w:b/>
          <w:lang w:val="ka-GE"/>
        </w:rPr>
        <w:t>განკარგულება</w:t>
      </w:r>
    </w:p>
    <w:p w14:paraId="77D6F0EE" w14:textId="77777777" w:rsidR="00A320FF" w:rsidRPr="00BC26A8" w:rsidRDefault="00A320FF" w:rsidP="007F4500">
      <w:pPr>
        <w:tabs>
          <w:tab w:val="left" w:pos="1134"/>
        </w:tabs>
        <w:spacing w:line="360" w:lineRule="auto"/>
        <w:jc w:val="center"/>
        <w:rPr>
          <w:rFonts w:ascii="Sylfaen" w:hAnsi="Sylfaen"/>
          <w:b/>
          <w:lang w:val="ka-GE"/>
        </w:rPr>
      </w:pPr>
      <w:r w:rsidRPr="00BC26A8">
        <w:rPr>
          <w:rFonts w:ascii="Sylfaen" w:hAnsi="Sylfaen"/>
          <w:b/>
          <w:lang w:val="ka-GE"/>
        </w:rPr>
        <w:t>ქ. თბილისი</w:t>
      </w:r>
      <w:r w:rsidRPr="00BC26A8">
        <w:rPr>
          <w:rFonts w:ascii="Sylfaen" w:hAnsi="Sylfaen"/>
          <w:b/>
          <w:lang w:val="ka-GE"/>
        </w:rPr>
        <w:tab/>
      </w:r>
      <w:r w:rsidRPr="00BC26A8">
        <w:rPr>
          <w:rFonts w:ascii="Sylfaen" w:hAnsi="Sylfaen"/>
          <w:b/>
          <w:lang w:val="ka-GE"/>
        </w:rPr>
        <w:tab/>
      </w:r>
      <w:r w:rsidRPr="00BC26A8">
        <w:rPr>
          <w:rFonts w:ascii="Sylfaen" w:hAnsi="Sylfaen"/>
          <w:b/>
          <w:lang w:val="ka-GE"/>
        </w:rPr>
        <w:tab/>
      </w:r>
      <w:r>
        <w:rPr>
          <w:rFonts w:ascii="Sylfaen" w:hAnsi="Sylfaen"/>
          <w:b/>
          <w:lang w:val="ka-GE"/>
        </w:rPr>
        <w:tab/>
      </w:r>
      <w:r>
        <w:rPr>
          <w:rFonts w:ascii="Sylfaen" w:hAnsi="Sylfaen"/>
          <w:b/>
          <w:lang w:val="ka-GE"/>
        </w:rPr>
        <w:tab/>
      </w:r>
      <w:r w:rsidRPr="00BC26A8">
        <w:rPr>
          <w:rFonts w:ascii="Sylfaen" w:hAnsi="Sylfaen"/>
          <w:b/>
          <w:lang w:val="ka-GE"/>
        </w:rPr>
        <w:tab/>
      </w:r>
      <w:r w:rsidRPr="00BC26A8">
        <w:rPr>
          <w:rFonts w:ascii="Sylfaen" w:hAnsi="Sylfaen"/>
          <w:b/>
          <w:lang w:val="ka-GE"/>
        </w:rPr>
        <w:tab/>
      </w:r>
      <w:r w:rsidRPr="00BC26A8">
        <w:rPr>
          <w:rFonts w:ascii="Sylfaen" w:hAnsi="Sylfaen"/>
          <w:b/>
          <w:lang w:val="ka-GE"/>
        </w:rPr>
        <w:tab/>
        <w:t>2019 წ.</w:t>
      </w:r>
    </w:p>
    <w:p w14:paraId="0BE5CEAE" w14:textId="77777777" w:rsidR="00A320FF" w:rsidRDefault="00A320FF" w:rsidP="007F4500">
      <w:pPr>
        <w:tabs>
          <w:tab w:val="left" w:pos="1134"/>
        </w:tabs>
        <w:spacing w:line="360" w:lineRule="auto"/>
        <w:rPr>
          <w:rFonts w:ascii="Sylfaen" w:hAnsi="Sylfaen"/>
          <w:lang w:val="ka-GE"/>
        </w:rPr>
      </w:pPr>
    </w:p>
    <w:p w14:paraId="6A936FB6" w14:textId="0D15E3C8" w:rsidR="00A320FF" w:rsidRPr="00975BA6" w:rsidRDefault="00A320FF" w:rsidP="007F4500">
      <w:pPr>
        <w:tabs>
          <w:tab w:val="left" w:pos="1134"/>
        </w:tabs>
        <w:spacing w:line="360" w:lineRule="auto"/>
        <w:jc w:val="center"/>
        <w:rPr>
          <w:rFonts w:ascii="Sylfaen" w:hAnsi="Sylfaen"/>
          <w:b/>
          <w:lang w:val="ka-GE"/>
        </w:rPr>
      </w:pPr>
      <w:r w:rsidRPr="00975BA6">
        <w:rPr>
          <w:rFonts w:ascii="Sylfaen" w:hAnsi="Sylfaen"/>
          <w:b/>
          <w:lang w:val="ka-GE"/>
        </w:rPr>
        <w:t>თეა ახვლედიანის</w:t>
      </w:r>
      <w:r>
        <w:rPr>
          <w:rFonts w:ascii="Sylfaen" w:hAnsi="Sylfaen"/>
          <w:b/>
          <w:lang w:val="ka-GE"/>
        </w:rPr>
        <w:t>ათვის უფლებამოსილების მინიჭების შესახებ</w:t>
      </w:r>
    </w:p>
    <w:p w14:paraId="35319A5F" w14:textId="77777777" w:rsidR="00A320FF" w:rsidRDefault="00A320FF" w:rsidP="007F4500">
      <w:pPr>
        <w:pStyle w:val="ListParagraph"/>
        <w:tabs>
          <w:tab w:val="left" w:pos="1134"/>
        </w:tabs>
        <w:spacing w:line="360" w:lineRule="auto"/>
        <w:ind w:left="0" w:firstLine="851"/>
        <w:jc w:val="both"/>
        <w:rPr>
          <w:rFonts w:ascii="Sylfaen" w:hAnsi="Sylfaen"/>
          <w:lang w:val="ka-GE"/>
        </w:rPr>
      </w:pPr>
    </w:p>
    <w:p w14:paraId="3DFF42BA" w14:textId="6548DF54" w:rsidR="00A320FF" w:rsidRPr="00615C85" w:rsidRDefault="00A320FF" w:rsidP="007F4500">
      <w:pPr>
        <w:pStyle w:val="ListParagraph"/>
        <w:tabs>
          <w:tab w:val="left" w:pos="1134"/>
        </w:tabs>
        <w:spacing w:line="360" w:lineRule="auto"/>
        <w:ind w:left="0" w:firstLine="567"/>
        <w:jc w:val="both"/>
        <w:rPr>
          <w:rFonts w:ascii="Sylfaen" w:eastAsia="Times New Roman" w:hAnsi="Sylfaen" w:cs="Calibri"/>
          <w:shd w:val="clear" w:color="auto" w:fill="FFFFFF"/>
        </w:rPr>
      </w:pPr>
      <w:r w:rsidRPr="006F181A">
        <w:rPr>
          <w:rFonts w:ascii="Sylfaen" w:eastAsia="Times New Roman" w:hAnsi="Sylfaen" w:cs="Calibri"/>
          <w:shd w:val="clear" w:color="auto" w:fill="FFFFFF"/>
        </w:rPr>
        <w:t xml:space="preserve">„საქართველოს მთავრობის სტრუქტურის, უფლებამოსილებისა და საქმიანობის წესის შესახებ“ საქართველოს კანონის </w:t>
      </w:r>
      <w:r>
        <w:rPr>
          <w:rFonts w:ascii="Sylfaen" w:eastAsia="Times New Roman" w:hAnsi="Sylfaen" w:cs="Calibri"/>
          <w:shd w:val="clear" w:color="auto" w:fill="FFFFFF"/>
          <w:lang w:val="ka-GE"/>
        </w:rPr>
        <w:t xml:space="preserve">23-ე და </w:t>
      </w:r>
      <w:r w:rsidRPr="006F181A">
        <w:rPr>
          <w:rFonts w:ascii="Sylfaen" w:eastAsia="Times New Roman" w:hAnsi="Sylfaen" w:cs="Calibri"/>
          <w:shd w:val="clear" w:color="auto" w:fill="FFFFFF"/>
        </w:rPr>
        <w:t>27-ე მუხლ</w:t>
      </w:r>
      <w:r>
        <w:rPr>
          <w:rFonts w:ascii="Sylfaen" w:eastAsia="Times New Roman" w:hAnsi="Sylfaen" w:cs="Calibri"/>
          <w:shd w:val="clear" w:color="auto" w:fill="FFFFFF"/>
          <w:lang w:val="ka-GE"/>
        </w:rPr>
        <w:t>ებ</w:t>
      </w:r>
      <w:r w:rsidRPr="006F181A">
        <w:rPr>
          <w:rFonts w:ascii="Sylfaen" w:eastAsia="Times New Roman" w:hAnsi="Sylfaen" w:cs="Calibri"/>
          <w:shd w:val="clear" w:color="auto" w:fill="FFFFFF"/>
        </w:rPr>
        <w:t>ის შესაბამისად, საქართველოს მოქალაქეთა საზღვარგარეთ დროებითი ლეგალური დასაქმების (ცირკულარული შრომითი მიგრაციის) შესაძლებლობების გაზრდის მიზნით, საქართველოს სახელმწიფო უწყებების მიერ განსახორციელებელ ღონისძიებათა  ეფექტურად და თანმიმდევრულად განხორციელების  უზრუნველსაყოფად, საქართველოს (სპეციალურ) წარმომადგენლად დაინიშნოს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w:t>
      </w:r>
      <w:r w:rsidR="00673BCE">
        <w:rPr>
          <w:rFonts w:ascii="Sylfaen" w:eastAsia="Times New Roman" w:hAnsi="Sylfaen" w:cs="Calibri"/>
          <w:shd w:val="clear" w:color="auto" w:fill="FFFFFF"/>
          <w:lang w:val="ka-GE"/>
        </w:rPr>
        <w:t>ს</w:t>
      </w:r>
      <w:r w:rsidR="00673BCE">
        <w:rPr>
          <w:rFonts w:ascii="Sylfaen" w:eastAsia="Times New Roman" w:hAnsi="Sylfaen" w:cs="Calibri"/>
          <w:shd w:val="clear" w:color="auto" w:fill="FFFFFF"/>
        </w:rPr>
        <w:t xml:space="preserve"> - თეა ახვლედიანის მიენიჭოს </w:t>
      </w:r>
      <w:r w:rsidRPr="006F181A">
        <w:rPr>
          <w:rFonts w:ascii="Sylfaen" w:eastAsia="Times New Roman" w:hAnsi="Sylfaen" w:cs="Calibri"/>
          <w:shd w:val="clear" w:color="auto" w:fill="FFFFFF"/>
        </w:rPr>
        <w:t>უწყებათაშორისი კოორდინაციის და საქართველოს მოქალაქეთა დროებითი ლეგალური შრომითი მიგრაციის საკითხებში, საქართველოს სახელით, საზღვარგარეთ ოფიციალური კომუნიკაციის  წარმოების უფლება</w:t>
      </w:r>
      <w:r w:rsidR="007F4500">
        <w:rPr>
          <w:rFonts w:ascii="Sylfaen" w:eastAsia="Times New Roman" w:hAnsi="Sylfaen" w:cs="Calibri"/>
          <w:shd w:val="clear" w:color="auto" w:fill="FFFFFF"/>
          <w:lang w:val="ka-GE"/>
        </w:rPr>
        <w:t>მოსილება</w:t>
      </w:r>
      <w:r w:rsidRPr="006F181A">
        <w:rPr>
          <w:rFonts w:ascii="Sylfaen" w:eastAsia="Times New Roman" w:hAnsi="Sylfaen" w:cs="Calibri"/>
          <w:shd w:val="clear" w:color="auto" w:fill="FFFFFF"/>
        </w:rPr>
        <w:t>.</w:t>
      </w:r>
    </w:p>
    <w:p w14:paraId="3F8D502C" w14:textId="77777777" w:rsidR="00673BCE" w:rsidRDefault="00673BCE" w:rsidP="007F4500">
      <w:pPr>
        <w:tabs>
          <w:tab w:val="left" w:pos="1134"/>
        </w:tabs>
        <w:spacing w:line="360" w:lineRule="auto"/>
        <w:jc w:val="center"/>
        <w:rPr>
          <w:rFonts w:ascii="Sylfaen" w:hAnsi="Sylfaen"/>
        </w:rPr>
      </w:pPr>
    </w:p>
    <w:p w14:paraId="628E3FCF" w14:textId="77777777" w:rsidR="00A320FF" w:rsidRDefault="00A320FF" w:rsidP="007F4500">
      <w:pPr>
        <w:tabs>
          <w:tab w:val="left" w:pos="1134"/>
        </w:tabs>
        <w:spacing w:line="360" w:lineRule="auto"/>
        <w:jc w:val="center"/>
        <w:rPr>
          <w:rFonts w:ascii="Sylfaen" w:hAnsi="Sylfaen"/>
        </w:rPr>
      </w:pPr>
      <w:bookmarkStart w:id="0" w:name="_GoBack"/>
      <w:bookmarkEnd w:id="0"/>
    </w:p>
    <w:p w14:paraId="0632C69D" w14:textId="77777777" w:rsidR="00A320FF" w:rsidRPr="00D412D2" w:rsidRDefault="00A320FF" w:rsidP="007F4500">
      <w:pPr>
        <w:tabs>
          <w:tab w:val="left" w:pos="1134"/>
        </w:tabs>
        <w:spacing w:line="360" w:lineRule="auto"/>
        <w:jc w:val="center"/>
        <w:rPr>
          <w:rFonts w:ascii="Sylfaen" w:hAnsi="Sylfaen"/>
          <w:b/>
          <w:lang w:val="ka-GE"/>
        </w:rPr>
      </w:pPr>
      <w:r w:rsidRPr="00D412D2">
        <w:rPr>
          <w:rFonts w:ascii="Sylfaen" w:hAnsi="Sylfaen"/>
          <w:b/>
          <w:lang w:val="ka-GE"/>
        </w:rPr>
        <w:t>პრემიერ-მინისტრი</w:t>
      </w:r>
      <w:r w:rsidRPr="00D412D2">
        <w:rPr>
          <w:rFonts w:ascii="Sylfaen" w:hAnsi="Sylfaen"/>
          <w:b/>
          <w:lang w:val="ka-GE"/>
        </w:rPr>
        <w:tab/>
      </w:r>
      <w:r w:rsidRPr="00D412D2">
        <w:rPr>
          <w:rFonts w:ascii="Sylfaen" w:hAnsi="Sylfaen"/>
          <w:b/>
          <w:lang w:val="ka-GE"/>
        </w:rPr>
        <w:tab/>
      </w:r>
      <w:r w:rsidRPr="00D412D2">
        <w:rPr>
          <w:rFonts w:ascii="Sylfaen" w:hAnsi="Sylfaen"/>
          <w:b/>
          <w:lang w:val="ka-GE"/>
        </w:rPr>
        <w:tab/>
      </w:r>
      <w:r w:rsidRPr="00D412D2">
        <w:rPr>
          <w:rFonts w:ascii="Sylfaen" w:hAnsi="Sylfaen"/>
          <w:b/>
          <w:lang w:val="ka-GE"/>
        </w:rPr>
        <w:tab/>
      </w:r>
      <w:r w:rsidRPr="00D412D2">
        <w:rPr>
          <w:rFonts w:ascii="Sylfaen" w:hAnsi="Sylfaen"/>
          <w:b/>
          <w:lang w:val="ka-GE"/>
        </w:rPr>
        <w:tab/>
      </w:r>
      <w:r w:rsidRPr="00D412D2">
        <w:rPr>
          <w:rFonts w:ascii="Sylfaen" w:hAnsi="Sylfaen"/>
          <w:b/>
          <w:lang w:val="ka-GE"/>
        </w:rPr>
        <w:tab/>
        <w:t>მამუკა ბახტაძე</w:t>
      </w:r>
    </w:p>
    <w:p w14:paraId="40DACA61" w14:textId="2FE7FC5D" w:rsidR="00A320FF" w:rsidRDefault="00A320FF" w:rsidP="007F4500">
      <w:pPr>
        <w:spacing w:line="360" w:lineRule="auto"/>
        <w:rPr>
          <w:rFonts w:ascii="Sylfaen" w:eastAsia="Times New Roman" w:hAnsi="Sylfaen" w:cs="Sylfaen"/>
          <w:b/>
          <w:bCs/>
          <w:color w:val="000000" w:themeColor="text1"/>
          <w:sz w:val="24"/>
          <w:szCs w:val="24"/>
        </w:rPr>
      </w:pPr>
    </w:p>
    <w:p w14:paraId="0D95C9F3" w14:textId="77777777" w:rsidR="00BC26A8" w:rsidRPr="005E30E3" w:rsidRDefault="00BC26A8" w:rsidP="007F4500">
      <w:pPr>
        <w:tabs>
          <w:tab w:val="left" w:pos="1134"/>
        </w:tabs>
        <w:spacing w:line="360" w:lineRule="auto"/>
        <w:ind w:firstLine="851"/>
        <w:rPr>
          <w:rFonts w:ascii="Sylfaen" w:hAnsi="Sylfaen"/>
          <w:sz w:val="24"/>
          <w:szCs w:val="24"/>
        </w:rPr>
      </w:pPr>
    </w:p>
    <w:sectPr w:rsidR="00BC26A8" w:rsidRPr="005E30E3" w:rsidSect="00D412D2">
      <w:pgSz w:w="12240" w:h="15840"/>
      <w:pgMar w:top="1134" w:right="1325"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70DEE"/>
    <w:multiLevelType w:val="hybridMultilevel"/>
    <w:tmpl w:val="822E8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97"/>
    <w:rsid w:val="00233FBA"/>
    <w:rsid w:val="002F315B"/>
    <w:rsid w:val="00510A2A"/>
    <w:rsid w:val="0054523C"/>
    <w:rsid w:val="00555538"/>
    <w:rsid w:val="005E30E3"/>
    <w:rsid w:val="00615C85"/>
    <w:rsid w:val="00673BCE"/>
    <w:rsid w:val="006F181A"/>
    <w:rsid w:val="007F4500"/>
    <w:rsid w:val="00910689"/>
    <w:rsid w:val="00975BA6"/>
    <w:rsid w:val="00A320FF"/>
    <w:rsid w:val="00A350E6"/>
    <w:rsid w:val="00BC26A8"/>
    <w:rsid w:val="00C646A2"/>
    <w:rsid w:val="00C80F97"/>
    <w:rsid w:val="00D155A9"/>
    <w:rsid w:val="00D412D2"/>
    <w:rsid w:val="00E809AE"/>
    <w:rsid w:val="00F34F6F"/>
    <w:rsid w:val="00FE6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BF85C"/>
  <w15:docId w15:val="{4F5E1A11-7A7F-48A6-BD26-A0E2AB350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A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F97"/>
    <w:pPr>
      <w:ind w:left="720"/>
      <w:contextualSpacing/>
    </w:pPr>
  </w:style>
  <w:style w:type="paragraph" w:styleId="Title">
    <w:name w:val="Title"/>
    <w:basedOn w:val="Normal"/>
    <w:link w:val="TitleChar"/>
    <w:qFormat/>
    <w:rsid w:val="00BC26A8"/>
    <w:pPr>
      <w:spacing w:after="0" w:line="240" w:lineRule="auto"/>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BC26A8"/>
    <w:rPr>
      <w:rFonts w:ascii="Times New Roman" w:eastAsia="Times New Roman" w:hAnsi="Times New Roman" w:cs="Times New Roman"/>
      <w:b/>
      <w:bCs/>
      <w:sz w:val="40"/>
      <w:szCs w:val="24"/>
    </w:rPr>
  </w:style>
  <w:style w:type="character" w:styleId="CommentReference">
    <w:name w:val="annotation reference"/>
    <w:basedOn w:val="DefaultParagraphFont"/>
    <w:uiPriority w:val="99"/>
    <w:semiHidden/>
    <w:unhideWhenUsed/>
    <w:rsid w:val="00BC26A8"/>
    <w:rPr>
      <w:sz w:val="16"/>
      <w:szCs w:val="16"/>
    </w:rPr>
  </w:style>
  <w:style w:type="paragraph" w:styleId="CommentText">
    <w:name w:val="annotation text"/>
    <w:basedOn w:val="Normal"/>
    <w:link w:val="CommentTextChar"/>
    <w:uiPriority w:val="99"/>
    <w:semiHidden/>
    <w:unhideWhenUsed/>
    <w:rsid w:val="00BC26A8"/>
    <w:pPr>
      <w:spacing w:line="240" w:lineRule="auto"/>
    </w:pPr>
    <w:rPr>
      <w:sz w:val="20"/>
      <w:szCs w:val="20"/>
    </w:rPr>
  </w:style>
  <w:style w:type="character" w:customStyle="1" w:styleId="CommentTextChar">
    <w:name w:val="Comment Text Char"/>
    <w:basedOn w:val="DefaultParagraphFont"/>
    <w:link w:val="CommentText"/>
    <w:uiPriority w:val="99"/>
    <w:semiHidden/>
    <w:rsid w:val="00BC26A8"/>
    <w:rPr>
      <w:sz w:val="20"/>
      <w:szCs w:val="20"/>
    </w:rPr>
  </w:style>
  <w:style w:type="paragraph" w:styleId="CommentSubject">
    <w:name w:val="annotation subject"/>
    <w:basedOn w:val="CommentText"/>
    <w:next w:val="CommentText"/>
    <w:link w:val="CommentSubjectChar"/>
    <w:uiPriority w:val="99"/>
    <w:semiHidden/>
    <w:unhideWhenUsed/>
    <w:rsid w:val="00BC26A8"/>
    <w:rPr>
      <w:b/>
      <w:bCs/>
    </w:rPr>
  </w:style>
  <w:style w:type="character" w:customStyle="1" w:styleId="CommentSubjectChar">
    <w:name w:val="Comment Subject Char"/>
    <w:basedOn w:val="CommentTextChar"/>
    <w:link w:val="CommentSubject"/>
    <w:uiPriority w:val="99"/>
    <w:semiHidden/>
    <w:rsid w:val="00BC26A8"/>
    <w:rPr>
      <w:b/>
      <w:bCs/>
      <w:sz w:val="20"/>
      <w:szCs w:val="20"/>
    </w:rPr>
  </w:style>
  <w:style w:type="paragraph" w:styleId="BalloonText">
    <w:name w:val="Balloon Text"/>
    <w:basedOn w:val="Normal"/>
    <w:link w:val="BalloonTextChar"/>
    <w:uiPriority w:val="99"/>
    <w:semiHidden/>
    <w:unhideWhenUsed/>
    <w:rsid w:val="00BC2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6A8"/>
    <w:rPr>
      <w:rFonts w:ascii="Tahoma" w:hAnsi="Tahoma" w:cs="Tahoma"/>
      <w:sz w:val="16"/>
      <w:szCs w:val="16"/>
    </w:rPr>
  </w:style>
  <w:style w:type="character" w:styleId="Hyperlink">
    <w:name w:val="Hyperlink"/>
    <w:basedOn w:val="DefaultParagraphFont"/>
    <w:uiPriority w:val="99"/>
    <w:semiHidden/>
    <w:unhideWhenUsed/>
    <w:rsid w:val="00A350E6"/>
    <w:rPr>
      <w:color w:val="0000FF"/>
      <w:u w:val="single"/>
    </w:rPr>
  </w:style>
  <w:style w:type="paragraph" w:styleId="Revision">
    <w:name w:val="Revision"/>
    <w:hidden/>
    <w:uiPriority w:val="99"/>
    <w:semiHidden/>
    <w:rsid w:val="006F181A"/>
    <w:pPr>
      <w:spacing w:after="0" w:line="240" w:lineRule="auto"/>
    </w:pPr>
  </w:style>
  <w:style w:type="paragraph" w:customStyle="1" w:styleId="abzacixml">
    <w:name w:val="abzacixml"/>
    <w:basedOn w:val="Normal"/>
    <w:rsid w:val="00673B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12608">
      <w:bodyDiv w:val="1"/>
      <w:marLeft w:val="0"/>
      <w:marRight w:val="0"/>
      <w:marTop w:val="0"/>
      <w:marBottom w:val="0"/>
      <w:divBdr>
        <w:top w:val="none" w:sz="0" w:space="0" w:color="auto"/>
        <w:left w:val="none" w:sz="0" w:space="0" w:color="auto"/>
        <w:bottom w:val="none" w:sz="0" w:space="0" w:color="auto"/>
        <w:right w:val="none" w:sz="0" w:space="0" w:color="auto"/>
      </w:divBdr>
      <w:divsChild>
        <w:div w:id="727151454">
          <w:marLeft w:val="720"/>
          <w:marRight w:val="0"/>
          <w:marTop w:val="0"/>
          <w:marBottom w:val="0"/>
          <w:divBdr>
            <w:top w:val="none" w:sz="0" w:space="0" w:color="auto"/>
            <w:left w:val="none" w:sz="0" w:space="0" w:color="auto"/>
            <w:bottom w:val="none" w:sz="0" w:space="0" w:color="auto"/>
            <w:right w:val="none" w:sz="0" w:space="0" w:color="auto"/>
          </w:divBdr>
        </w:div>
        <w:div w:id="1893615761">
          <w:marLeft w:val="720"/>
          <w:marRight w:val="0"/>
          <w:marTop w:val="0"/>
          <w:marBottom w:val="200"/>
          <w:divBdr>
            <w:top w:val="none" w:sz="0" w:space="0" w:color="auto"/>
            <w:left w:val="none" w:sz="0" w:space="0" w:color="auto"/>
            <w:bottom w:val="none" w:sz="0" w:space="0" w:color="auto"/>
            <w:right w:val="none" w:sz="0" w:space="0" w:color="auto"/>
          </w:divBdr>
        </w:div>
        <w:div w:id="1917126710">
          <w:marLeft w:val="720"/>
          <w:marRight w:val="0"/>
          <w:marTop w:val="0"/>
          <w:marBottom w:val="200"/>
          <w:divBdr>
            <w:top w:val="none" w:sz="0" w:space="0" w:color="auto"/>
            <w:left w:val="none" w:sz="0" w:space="0" w:color="auto"/>
            <w:bottom w:val="none" w:sz="0" w:space="0" w:color="auto"/>
            <w:right w:val="none" w:sz="0" w:space="0" w:color="auto"/>
          </w:divBdr>
        </w:div>
        <w:div w:id="1984118257">
          <w:marLeft w:val="720"/>
          <w:marRight w:val="0"/>
          <w:marTop w:val="0"/>
          <w:marBottom w:val="0"/>
          <w:divBdr>
            <w:top w:val="none" w:sz="0" w:space="0" w:color="auto"/>
            <w:left w:val="none" w:sz="0" w:space="0" w:color="auto"/>
            <w:bottom w:val="none" w:sz="0" w:space="0" w:color="auto"/>
            <w:right w:val="none" w:sz="0" w:space="0" w:color="auto"/>
          </w:divBdr>
        </w:div>
        <w:div w:id="2022198118">
          <w:marLeft w:val="0"/>
          <w:marRight w:val="0"/>
          <w:marTop w:val="0"/>
          <w:marBottom w:val="0"/>
          <w:divBdr>
            <w:top w:val="none" w:sz="0" w:space="0" w:color="auto"/>
            <w:left w:val="none" w:sz="0" w:space="0" w:color="auto"/>
            <w:bottom w:val="none" w:sz="0" w:space="0" w:color="auto"/>
            <w:right w:val="none" w:sz="0" w:space="0" w:color="auto"/>
          </w:divBdr>
        </w:div>
        <w:div w:id="2060400593">
          <w:marLeft w:val="720"/>
          <w:marRight w:val="0"/>
          <w:marTop w:val="0"/>
          <w:marBottom w:val="0"/>
          <w:divBdr>
            <w:top w:val="none" w:sz="0" w:space="0" w:color="auto"/>
            <w:left w:val="none" w:sz="0" w:space="0" w:color="auto"/>
            <w:bottom w:val="none" w:sz="0" w:space="0" w:color="auto"/>
            <w:right w:val="none" w:sz="0" w:space="0" w:color="auto"/>
          </w:divBdr>
        </w:div>
      </w:divsChild>
    </w:div>
    <w:div w:id="161358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27815-D5B9-467B-A75B-0CF5965CA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Natia Khmaladze</cp:lastModifiedBy>
  <cp:revision>2</cp:revision>
  <cp:lastPrinted>2019-06-17T07:10:00Z</cp:lastPrinted>
  <dcterms:created xsi:type="dcterms:W3CDTF">2019-06-14T12:44:00Z</dcterms:created>
  <dcterms:modified xsi:type="dcterms:W3CDTF">2019-06-17T07:10:00Z</dcterms:modified>
</cp:coreProperties>
</file>