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5E" w:rsidRPr="00504150" w:rsidRDefault="004445AF" w:rsidP="00504150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504150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Pr="00504150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EA1083" w:rsidRPr="00504150" w:rsidRDefault="00EA1083" w:rsidP="00504150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983"/>
        <w:gridCol w:w="1695"/>
      </w:tblGrid>
      <w:tr w:rsidR="004445AF" w:rsidRPr="00504150" w:rsidTr="00BD0EE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4445AF" w:rsidRPr="00504150" w:rsidTr="00BD0EE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71023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ქალაქი </w:t>
            </w:r>
            <w:r w:rsidR="004445AF" w:rsidRPr="00504150">
              <w:rPr>
                <w:rFonts w:ascii="Sylfaen" w:hAnsi="Sylfaen"/>
                <w:lang w:val="ka-GE"/>
              </w:rPr>
              <w:t>თბილისი</w:t>
            </w:r>
            <w:r w:rsidRPr="00504150">
              <w:rPr>
                <w:rFonts w:ascii="Sylfaen" w:hAnsi="Sylfaen"/>
                <w:lang w:val="ka-GE"/>
              </w:rPr>
              <w:t>,</w:t>
            </w:r>
            <w:r w:rsidR="004445AF" w:rsidRPr="00504150">
              <w:rPr>
                <w:rFonts w:ascii="Sylfaen" w:hAnsi="Sylfaen"/>
                <w:lang w:val="ka-GE"/>
              </w:rPr>
              <w:t xml:space="preserve"> აკ. წერეთლის გამზ</w:t>
            </w:r>
            <w:r w:rsidR="00243F57" w:rsidRPr="00504150">
              <w:rPr>
                <w:rFonts w:ascii="Sylfaen" w:hAnsi="Sylfaen"/>
                <w:lang w:val="ka-GE"/>
              </w:rPr>
              <w:t>. №</w:t>
            </w:r>
            <w:r w:rsidR="004445AF" w:rsidRPr="00504150">
              <w:rPr>
                <w:rFonts w:ascii="Sylfaen" w:hAnsi="Sylfaen"/>
                <w:lang w:val="ka-GE"/>
              </w:rPr>
              <w:t>114</w:t>
            </w:r>
          </w:p>
        </w:tc>
      </w:tr>
      <w:tr w:rsidR="004445AF" w:rsidRPr="00504150" w:rsidTr="00BD0EE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</w:rPr>
              <w:t>0119</w:t>
            </w:r>
          </w:p>
        </w:tc>
      </w:tr>
      <w:tr w:rsidR="004445AF" w:rsidRPr="00504150" w:rsidTr="00BD0EE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0E5315" w:rsidP="000E531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="003B182E"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4445AF" w:rsidRPr="00504150" w:rsidTr="00BD0EE0">
        <w:trPr>
          <w:trHeight w:val="45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445AF" w:rsidRPr="00504150" w:rsidTr="00BD0EE0">
        <w:trPr>
          <w:trHeight w:val="925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445AF" w:rsidRPr="00504150" w:rsidTr="00BD0EE0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3B182E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პირველადი </w:t>
            </w:r>
            <w:r w:rsidR="004445AF" w:rsidRPr="00504150">
              <w:rPr>
                <w:rFonts w:ascii="Sylfaen" w:hAnsi="Sylfaen"/>
                <w:lang w:val="ka-GE"/>
              </w:rPr>
              <w:t>სტრუქტურული ერთეულის  ხელმძღვანელი</w:t>
            </w:r>
            <w:r w:rsidR="00243F57" w:rsidRPr="00504150">
              <w:rPr>
                <w:rFonts w:ascii="Sylfaen" w:hAnsi="Sylfaen"/>
                <w:lang w:val="ka-GE"/>
              </w:rPr>
              <w:t>,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  <w:r w:rsidR="004445AF" w:rsidRPr="00504150">
              <w:rPr>
                <w:rFonts w:ascii="Sylfaen" w:hAnsi="Sylfaen"/>
                <w:lang w:val="ka-GE"/>
              </w:rPr>
              <w:t>დეპარტამენტის უფროსი (1-1)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445AF" w:rsidRPr="00504150" w:rsidTr="00BD0EE0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50415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5AF" w:rsidRPr="00504150" w:rsidRDefault="00912867" w:rsidP="00662F1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მინისტრი და </w:t>
            </w:r>
            <w:r w:rsidR="004445AF" w:rsidRPr="00504150">
              <w:rPr>
                <w:rFonts w:ascii="Sylfaen" w:hAnsi="Sylfaen"/>
                <w:lang w:val="ka-GE"/>
              </w:rPr>
              <w:t xml:space="preserve">მინისტრის </w:t>
            </w:r>
            <w:r w:rsidR="00662F1C">
              <w:rPr>
                <w:rFonts w:ascii="Sylfaen" w:hAnsi="Sylfaen"/>
                <w:lang w:val="ka-GE"/>
              </w:rPr>
              <w:t>კურატორი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  <w:r w:rsidR="004445AF" w:rsidRPr="00504150">
              <w:rPr>
                <w:rFonts w:ascii="Sylfaen" w:hAnsi="Sylfaen"/>
                <w:lang w:val="ka-GE"/>
              </w:rPr>
              <w:t>მოადგილე</w:t>
            </w:r>
          </w:p>
        </w:tc>
      </w:tr>
      <w:tr w:rsidR="004445AF" w:rsidRPr="00504150" w:rsidTr="00BD0EE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662F1C" w:rsidP="00662F1C">
            <w:pPr>
              <w:pStyle w:val="ListParagraph"/>
              <w:spacing w:line="240" w:lineRule="auto"/>
              <w:ind w:left="360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4445AF" w:rsidRPr="00504150" w:rsidTr="00BD0EE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D0EE0" w:rsidRPr="00504150" w:rsidRDefault="00BD0EE0" w:rsidP="00384A0F">
            <w:pPr>
              <w:pStyle w:val="ListParagraph"/>
              <w:numPr>
                <w:ilvl w:val="0"/>
                <w:numId w:val="9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ხელმძღვანელი, სამმართველოს უფროსი</w:t>
            </w:r>
            <w:r w:rsidR="00662F1C">
              <w:rPr>
                <w:rFonts w:ascii="Sylfaen" w:hAnsi="Sylfaen"/>
                <w:lang w:val="ka-GE"/>
              </w:rPr>
              <w:t xml:space="preserve"> (2-2) – 1</w:t>
            </w:r>
            <w:r w:rsidRPr="00504150">
              <w:rPr>
                <w:rFonts w:ascii="Sylfaen" w:hAnsi="Sylfaen"/>
                <w:lang w:val="ka-GE"/>
              </w:rPr>
              <w:t>;</w:t>
            </w:r>
          </w:p>
          <w:p w:rsidR="00384A0F" w:rsidRPr="003E203F" w:rsidRDefault="00384A0F" w:rsidP="00384A0F">
            <w:pPr>
              <w:pStyle w:val="ListParagraph"/>
              <w:numPr>
                <w:ilvl w:val="0"/>
                <w:numId w:val="9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 (3-2) – 2;</w:t>
            </w:r>
          </w:p>
          <w:p w:rsidR="00243F57" w:rsidRPr="00662F1C" w:rsidRDefault="00384A0F" w:rsidP="00384A0F">
            <w:pPr>
              <w:pStyle w:val="ListParagraph"/>
              <w:numPr>
                <w:ilvl w:val="0"/>
                <w:numId w:val="9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2;</w:t>
            </w:r>
          </w:p>
        </w:tc>
      </w:tr>
      <w:tr w:rsidR="004445AF" w:rsidRPr="00504150" w:rsidTr="00BD0EE0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662F1C" w:rsidP="00384A0F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 (სამმართველოს უფროსი), ხოლო მისი არყოფნის შემთხვევაში პირველი კატეგორიის უფროსი სპეციალისტი</w:t>
            </w:r>
          </w:p>
        </w:tc>
      </w:tr>
      <w:tr w:rsidR="004445AF" w:rsidRPr="00504150" w:rsidTr="00BD0EE0">
        <w:trPr>
          <w:trHeight w:val="61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E0" w:rsidRPr="00384A0F" w:rsidRDefault="004445AF" w:rsidP="00384A0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4445AF" w:rsidRPr="00504150" w:rsidRDefault="004445AF" w:rsidP="00504150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4445AF" w:rsidRPr="00504150" w:rsidTr="00BD0EE0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445AF" w:rsidRPr="00504150" w:rsidRDefault="004445AF" w:rsidP="0050415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7794B" w:rsidRPr="00504150" w:rsidTr="00BD0EE0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794B" w:rsidRPr="0047794B" w:rsidRDefault="0047794B" w:rsidP="0050415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794B" w:rsidRPr="00504150" w:rsidRDefault="0047794B" w:rsidP="0050415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E5EF6" w:rsidRPr="00504150" w:rsidTr="00BD0EE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E5EF6" w:rsidRPr="00504150" w:rsidRDefault="00294FCB" w:rsidP="00504150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7E5EF6" w:rsidRPr="00504150" w:rsidTr="00384A0F">
        <w:trPr>
          <w:trHeight w:val="943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lastRenderedPageBreak/>
              <w:t>შეიმუშავებს სტრუქტურული ერთეულისათვის გრძელვადიან და მოკლევადიან ამოცანებს;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დასახული ამოცანების მიღწევის მიზნით, წარმართავს და აკონტროლებს სამუშაო გეგმების შესრულების პროცესს;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სამთავრობო ან/და სხვა ორგანიზაციებთან, საჯარო დაწესებულების ხელმძღვანელის დავალებით/მითითებით ან/და კანონქვემდებარე აქტით მისთვის მინიჭებული უფლებამოსილების ფარგლებში ახორციელებს მაღალი დონის კომუნიკაციას;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აფიქსირებს სტრუქტურული ერთეულის პოზიციას იმ საკითხებზე, რომელთა შესახებ გადაწყვეტილებას იღებს საჯარო დაწესებულების ხელმძღვანელობა;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პასუხისმგებელია მის დაქვემდებარებაში მყოფი სტრუქტურული ერთეულის თანამშრომლების შეფასებაზე, წახალისებაზე, განვითარებაზე, მოტივაციაზე, დისციპლინური ღონისძიებების  ინიციირებაზე;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ითანხმებს ან/და თავად განსაზღვრავს სტრუქტურული ერთეულის მიერ შესასრულებელი სამუშაოს ვადებს;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აორგანიზებს და აკონტროლებს სტრუქტურული ერთეულების საქმიანობას, არეგულირებს პროფესიულ და ორგანიზაციულ პრობლემებს, რომლებსაც განსაკუთრებული მნიშვნელობა აქვს სტრუქტურული ერთეულის ეფექტური მუშაობისთვის;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პასუხისმგებელია სტრუქტურული ერთეულის მიერ მომზადებულ პროექტების, შედეგების, პროცედურების, დასკვნების, ანგარიშების, სხვადასხვა სახის აქტებისა და წარმოების მასალების შეთახნებასა და მათ სისწორეზე;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ზედამხედველობს სამმართველოს და მისი ხელმძღვანელების საქმიანობას;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ზედამხედველობს დეპარტამენტის თანამშრომელთა მიერ დაკისრებული ფუნქციების შესრულებას;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საჭიროების შემთხვევაში, ანაწილებს ფუნქციებს თანამშრომლებს შორის, აძლევს მათ მითითებებსა და დავალებებს;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კომპეტენციის ფარგლებში ზედამხედველობს დეპარტამენტის საქმისწარმოებას;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აანალიზებს მიწოდებულ სტატისტიკურ ინფორმაციას;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უზრუნველყოფს საქმიანობის კოორდინაციას სხვა დეპარტამენტსა და სამინისტროს სხვა ორგაანიზაციებს შორის;</w:t>
            </w:r>
          </w:p>
          <w:p w:rsidR="00662F1C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ვიზირებას;</w:t>
            </w:r>
          </w:p>
          <w:p w:rsidR="007E5EF6" w:rsidRPr="00662F1C" w:rsidRDefault="00662F1C" w:rsidP="00662F1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სტრუქტურული ქვედანაყოფის საშუალებით ახორციელებს კანონით, კანონქვემდებარე აქტებითა და დეპარტამენტის დებულებით გათვალისწინებული ფუნქცია/მოვალეობებს.</w:t>
            </w:r>
          </w:p>
        </w:tc>
      </w:tr>
      <w:tr w:rsidR="004445AF" w:rsidRPr="00504150" w:rsidTr="00BD0EE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51B06" w:rsidRPr="00504150" w:rsidTr="00BD0EE0">
        <w:trPr>
          <w:trHeight w:val="160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A1083" w:rsidRPr="00504150" w:rsidRDefault="00351B06" w:rsidP="00504150">
            <w:pPr>
              <w:pStyle w:val="BodyA"/>
              <w:numPr>
                <w:ilvl w:val="0"/>
                <w:numId w:val="12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351B06" w:rsidRPr="00504150" w:rsidRDefault="00351B06" w:rsidP="00504150">
            <w:pPr>
              <w:pStyle w:val="BodyA"/>
              <w:numPr>
                <w:ilvl w:val="0"/>
                <w:numId w:val="12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 w:rsidR="00EA1083"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ფიზიკური, 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სამეწარმეო და არასამეწარმეო იურიდიული პირები</w:t>
            </w:r>
            <w:r w:rsidR="00EA1083" w:rsidRPr="00504150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4445AF" w:rsidRPr="00504150" w:rsidTr="00BD0EE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4445AF" w:rsidRPr="00504150" w:rsidTr="00BD0EE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351B06" w:rsidP="0050415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მინისტრი, მინისტრის </w:t>
            </w:r>
            <w:r w:rsidR="00EA1083"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კურატორი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მოადგილე</w:t>
            </w:r>
          </w:p>
        </w:tc>
      </w:tr>
    </w:tbl>
    <w:p w:rsidR="00C82738" w:rsidRPr="00504150" w:rsidRDefault="004445AF" w:rsidP="004F0FAD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504150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4880"/>
      </w:tblGrid>
      <w:tr w:rsidR="004445AF" w:rsidRPr="00504150" w:rsidTr="00BD0EE0">
        <w:trPr>
          <w:trHeight w:val="271"/>
        </w:trPr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445AF" w:rsidRPr="00504150" w:rsidTr="00BD0EE0">
        <w:trPr>
          <w:trHeight w:val="403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445AF" w:rsidRPr="00504150" w:rsidTr="00BD0EE0">
        <w:trPr>
          <w:trHeight w:val="430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4445AF" w:rsidRPr="00504150" w:rsidTr="00BD0EE0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445AF" w:rsidRPr="00504150" w:rsidRDefault="00BD0EE0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lastRenderedPageBreak/>
              <w:t>მაგისტრი ან მაგისტრთან გათანაბრებული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445AF" w:rsidRPr="00504150" w:rsidRDefault="004445AF" w:rsidP="0050415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  <w:tr w:rsidR="004445AF" w:rsidRPr="00504150" w:rsidTr="0063487A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4445AF" w:rsidRPr="00504150" w:rsidTr="00BD0EE0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445AF" w:rsidRPr="00504150" w:rsidRDefault="00662F1C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იურიდიული განათლება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445AF" w:rsidRPr="00504150" w:rsidTr="0063487A">
        <w:trPr>
          <w:trHeight w:val="48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4445AF" w:rsidRPr="00504150" w:rsidTr="00BD0EE0">
        <w:trPr>
          <w:trHeight w:val="7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  <w:r w:rsidRPr="00504150">
              <w:rPr>
                <w:rFonts w:ascii="Sylfaen" w:hAnsi="Sylfaen" w:cs="Arial"/>
                <w:lang w:val="ka-GE"/>
              </w:rPr>
              <w:t>-</w:t>
            </w:r>
            <w:r w:rsidR="00B06927" w:rsidRPr="00504150">
              <w:rPr>
                <w:rFonts w:ascii="Sylfaen" w:hAnsi="Sylfaen" w:cs="Arial"/>
              </w:rPr>
              <w:t xml:space="preserve"> </w:t>
            </w:r>
            <w:r w:rsidRPr="00504150">
              <w:rPr>
                <w:rFonts w:ascii="Sylfaen" w:hAnsi="Sylfaen" w:cs="Arial"/>
                <w:lang w:val="ka-GE"/>
              </w:rPr>
              <w:t>ზოგადი მენეჯმენტის  კურსი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445AF" w:rsidRPr="00504150" w:rsidRDefault="004445AF" w:rsidP="00504150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4445AF" w:rsidRPr="00504150" w:rsidTr="00BD0EE0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45AF" w:rsidRPr="00504150" w:rsidRDefault="004445AF" w:rsidP="0050415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3B182E" w:rsidRPr="00504150" w:rsidTr="00BD0EE0">
        <w:trPr>
          <w:trHeight w:val="331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B182E" w:rsidRPr="00504150" w:rsidRDefault="003B182E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B182E" w:rsidRPr="00504150" w:rsidRDefault="003B182E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504150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EA1083" w:rsidRPr="00504150" w:rsidTr="00662F1C">
        <w:trPr>
          <w:trHeight w:val="45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A70277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384A0F" w:rsidRDefault="00384A0F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2D0DA4" w:rsidRPr="00A70277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EA1083" w:rsidRPr="002D0DA4" w:rsidRDefault="002D0DA4" w:rsidP="00CC04F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2D0DA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A1083" w:rsidRPr="00504150" w:rsidTr="00BD0EE0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1083" w:rsidRPr="00504150" w:rsidRDefault="00EA1083" w:rsidP="0050415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1083" w:rsidRPr="00504150" w:rsidRDefault="00EA1083" w:rsidP="0050415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A1083" w:rsidRPr="00504150" w:rsidTr="00BD0EE0">
        <w:trPr>
          <w:trHeight w:val="95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1083" w:rsidRPr="00504150" w:rsidRDefault="00EA1083" w:rsidP="00504150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1083" w:rsidRPr="00504150" w:rsidRDefault="00EA1083" w:rsidP="0050415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A1083" w:rsidRPr="00504150" w:rsidTr="00BD0EE0">
        <w:trPr>
          <w:trHeight w:val="449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A1083" w:rsidRPr="00504150" w:rsidTr="00BD0EE0">
        <w:trPr>
          <w:trHeight w:val="1322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EE0" w:rsidRPr="00504150" w:rsidRDefault="00EA1083" w:rsidP="00504150">
            <w:pPr>
              <w:pStyle w:val="ListParagraph"/>
              <w:numPr>
                <w:ilvl w:val="0"/>
                <w:numId w:val="15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Word</w:t>
            </w:r>
            <w:r w:rsidRPr="00504150">
              <w:rPr>
                <w:rFonts w:ascii="Sylfaen" w:hAnsi="Sylfaen"/>
                <w:lang w:val="ka-GE"/>
              </w:rPr>
              <w:t xml:space="preserve"> -  კარგი</w:t>
            </w:r>
            <w:r w:rsidR="00BD0EE0" w:rsidRPr="00504150">
              <w:rPr>
                <w:rFonts w:ascii="Sylfaen" w:hAnsi="Sylfaen"/>
                <w:lang w:val="ka-GE"/>
              </w:rPr>
              <w:t>;</w:t>
            </w:r>
          </w:p>
          <w:p w:rsidR="00BD0EE0" w:rsidRPr="00504150" w:rsidRDefault="00EA1083" w:rsidP="00504150">
            <w:pPr>
              <w:pStyle w:val="ListParagraph"/>
              <w:numPr>
                <w:ilvl w:val="0"/>
                <w:numId w:val="15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Excel</w:t>
            </w:r>
            <w:r w:rsidRPr="00504150">
              <w:rPr>
                <w:rFonts w:ascii="Sylfaen" w:hAnsi="Sylfaen"/>
                <w:lang w:val="ka-GE"/>
              </w:rPr>
              <w:t xml:space="preserve"> -   კარგი</w:t>
            </w:r>
            <w:r w:rsidR="00BD0EE0" w:rsidRPr="00504150">
              <w:rPr>
                <w:rFonts w:ascii="Sylfaen" w:hAnsi="Sylfaen"/>
                <w:lang w:val="ka-GE"/>
              </w:rPr>
              <w:t>;</w:t>
            </w:r>
          </w:p>
          <w:p w:rsidR="00BD0EE0" w:rsidRPr="00504150" w:rsidRDefault="00EA1083" w:rsidP="00504150">
            <w:pPr>
              <w:pStyle w:val="ListParagraph"/>
              <w:numPr>
                <w:ilvl w:val="0"/>
                <w:numId w:val="15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PowerPoint</w:t>
            </w:r>
            <w:r w:rsidRPr="00504150">
              <w:rPr>
                <w:rFonts w:ascii="Sylfaen" w:hAnsi="Sylfaen"/>
                <w:lang w:val="ka-GE"/>
              </w:rPr>
              <w:t xml:space="preserve"> -  კარგი</w:t>
            </w:r>
            <w:r w:rsidR="00BD0EE0" w:rsidRPr="00504150">
              <w:rPr>
                <w:rFonts w:ascii="Sylfaen" w:hAnsi="Sylfaen"/>
                <w:lang w:val="ka-GE"/>
              </w:rPr>
              <w:t>;</w:t>
            </w:r>
          </w:p>
          <w:p w:rsidR="00EA1083" w:rsidRPr="00504150" w:rsidRDefault="00EA1083" w:rsidP="00504150">
            <w:pPr>
              <w:pStyle w:val="ListParagraph"/>
              <w:numPr>
                <w:ilvl w:val="0"/>
                <w:numId w:val="15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Outlook</w:t>
            </w:r>
            <w:r w:rsidRPr="00504150">
              <w:rPr>
                <w:rFonts w:ascii="Sylfaen" w:hAnsi="Sylfaen"/>
                <w:lang w:val="ka-GE"/>
              </w:rPr>
              <w:t xml:space="preserve"> -  კარგი</w:t>
            </w:r>
            <w:r w:rsidR="00BD0EE0" w:rsidRPr="00504150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1083" w:rsidRPr="00504150" w:rsidRDefault="00EA1083" w:rsidP="0050415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A1083" w:rsidRPr="00504150" w:rsidTr="00BD0EE0">
        <w:trPr>
          <w:trHeight w:val="3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A1083" w:rsidRPr="00504150" w:rsidTr="00BD0EE0">
        <w:trPr>
          <w:trHeight w:val="76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0EE0" w:rsidRPr="00504150" w:rsidRDefault="00EA1083" w:rsidP="00504150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რუსული ენა</w:t>
            </w:r>
            <w:r w:rsidR="00BD0EE0" w:rsidRPr="00504150">
              <w:rPr>
                <w:rFonts w:ascii="Sylfaen" w:hAnsi="Sylfaen"/>
                <w:lang w:val="ka-GE"/>
              </w:rPr>
              <w:t>;</w:t>
            </w:r>
          </w:p>
          <w:p w:rsidR="00EA1083" w:rsidRPr="00504150" w:rsidRDefault="00EA1083" w:rsidP="00504150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ინგლისური ენა</w:t>
            </w:r>
            <w:r w:rsidR="00BD0EE0" w:rsidRPr="00504150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EA1083" w:rsidRPr="00504150" w:rsidTr="00BD0EE0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A1083" w:rsidRPr="00504150" w:rsidTr="00BD0EE0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EA1083" w:rsidRPr="00504150" w:rsidTr="00BD0EE0">
        <w:trPr>
          <w:trHeight w:val="349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lastRenderedPageBreak/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EA1083" w:rsidRPr="00504150" w:rsidTr="00BD0EE0">
        <w:trPr>
          <w:trHeight w:val="45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5 წელი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A1083" w:rsidRPr="00504150" w:rsidTr="00BD0EE0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EA1083" w:rsidRPr="00504150" w:rsidTr="00BD0EE0">
        <w:trPr>
          <w:trHeight w:val="9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1083" w:rsidRPr="00504150" w:rsidRDefault="00EA1083" w:rsidP="0050415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A1083" w:rsidRPr="00504150" w:rsidTr="00BD0EE0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A1083" w:rsidRPr="00504150" w:rsidRDefault="00EA1083" w:rsidP="0050415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A1083" w:rsidRPr="00504150" w:rsidRDefault="00EA1083" w:rsidP="0050415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EA1083" w:rsidRPr="00504150" w:rsidTr="00BD0EE0">
        <w:trPr>
          <w:trHeight w:val="44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pStyle w:val="ListParagraph"/>
              <w:numPr>
                <w:ilvl w:val="0"/>
                <w:numId w:val="17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A1083" w:rsidRPr="00504150" w:rsidRDefault="00EA1083" w:rsidP="00504150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A1083" w:rsidRPr="00504150" w:rsidTr="00BD0EE0">
        <w:trPr>
          <w:trHeight w:val="376"/>
        </w:trPr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EE0" w:rsidRPr="00504150" w:rsidRDefault="00EA1083" w:rsidP="0050415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EA1083" w:rsidRPr="00504150" w:rsidTr="00BD0EE0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083" w:rsidRPr="00504150" w:rsidRDefault="00EA1083" w:rsidP="0050415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საჯარო დაწესებულების წარმომადგენლობის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სტრატეგიული და კომპლექსური აზროვნების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ცვლილებების/ სიახლეების  ინიციირებისა და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პროექტების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გუნდის განვითარების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:rsidR="004445AF" w:rsidRPr="00504150" w:rsidRDefault="004445AF" w:rsidP="0050415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C82738" w:rsidRPr="00504150" w:rsidRDefault="00C82738" w:rsidP="0050415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4445AF" w:rsidRPr="00504150" w:rsidRDefault="004445AF" w:rsidP="0050415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C82738" w:rsidRPr="00504150" w:rsidRDefault="00C82738" w:rsidP="0050415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</w:t>
      </w:r>
      <w:r w:rsidR="00B06927" w:rsidRPr="00504150">
        <w:rPr>
          <w:rFonts w:ascii="Sylfaen" w:eastAsia="Calibri" w:hAnsi="Sylfaen"/>
          <w:b/>
          <w:bCs/>
          <w:sz w:val="22"/>
          <w:szCs w:val="22"/>
        </w:rPr>
        <w:t>_______________________________</w:t>
      </w:r>
    </w:p>
    <w:p w:rsidR="004445AF" w:rsidRPr="00504150" w:rsidRDefault="004445AF" w:rsidP="0050415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912867" w:rsidRDefault="00912867" w:rsidP="00504150">
      <w:pPr>
        <w:spacing w:before="240" w:after="0" w:line="240" w:lineRule="auto"/>
        <w:rPr>
          <w:rFonts w:ascii="Sylfaen" w:hAnsi="Sylfaen"/>
          <w:b/>
          <w:lang w:val="ka-GE"/>
        </w:rPr>
      </w:pPr>
    </w:p>
    <w:p w:rsidR="00CC04FD" w:rsidRPr="00504150" w:rsidRDefault="00CC04FD" w:rsidP="00504150">
      <w:pPr>
        <w:spacing w:before="240" w:after="0" w:line="240" w:lineRule="auto"/>
        <w:rPr>
          <w:rFonts w:ascii="Sylfaen" w:hAnsi="Sylfaen"/>
          <w:b/>
          <w:lang w:val="ka-GE"/>
        </w:rPr>
      </w:pPr>
      <w:bookmarkStart w:id="0" w:name="_GoBack"/>
      <w:bookmarkEnd w:id="0"/>
    </w:p>
    <w:p w:rsidR="004445AF" w:rsidRPr="00504150" w:rsidRDefault="004445AF" w:rsidP="0050415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</w:p>
    <w:p w:rsidR="00C82738" w:rsidRPr="00504150" w:rsidRDefault="00C82738" w:rsidP="0050415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:rsidR="004445AF" w:rsidRPr="00504150" w:rsidRDefault="004445AF" w:rsidP="0050415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B06927" w:rsidRPr="00504150" w:rsidRDefault="00B06927" w:rsidP="0050415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445AF" w:rsidRPr="00504150" w:rsidRDefault="004445AF" w:rsidP="00504150">
      <w:pPr>
        <w:spacing w:before="240" w:after="0" w:line="240" w:lineRule="auto"/>
        <w:rPr>
          <w:rFonts w:ascii="Sylfaen" w:hAnsi="Sylfaen"/>
          <w:b/>
        </w:rPr>
      </w:pPr>
      <w:r w:rsidRPr="00504150">
        <w:rPr>
          <w:rFonts w:ascii="Sylfaen" w:hAnsi="Sylfaen"/>
          <w:b/>
          <w:lang w:val="ka-GE"/>
        </w:rPr>
        <w:t>თარიღი  _________________________</w:t>
      </w:r>
    </w:p>
    <w:p w:rsidR="00D853C5" w:rsidRPr="0071023F" w:rsidRDefault="00D853C5"/>
    <w:sectPr w:rsidR="00D853C5" w:rsidRPr="0071023F" w:rsidSect="00384A0F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902"/>
    <w:multiLevelType w:val="hybridMultilevel"/>
    <w:tmpl w:val="8A3A3FA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C7305"/>
    <w:multiLevelType w:val="hybridMultilevel"/>
    <w:tmpl w:val="ADE0F35C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64E1"/>
    <w:multiLevelType w:val="hybridMultilevel"/>
    <w:tmpl w:val="1A381EC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36FF5"/>
    <w:multiLevelType w:val="hybridMultilevel"/>
    <w:tmpl w:val="82D0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42EC8"/>
    <w:multiLevelType w:val="hybridMultilevel"/>
    <w:tmpl w:val="FB28B402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A4D58"/>
    <w:multiLevelType w:val="hybridMultilevel"/>
    <w:tmpl w:val="874049CC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2D334D5"/>
    <w:multiLevelType w:val="hybridMultilevel"/>
    <w:tmpl w:val="3C90CB1A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8D22AE0"/>
    <w:multiLevelType w:val="hybridMultilevel"/>
    <w:tmpl w:val="35708F2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84C81"/>
    <w:multiLevelType w:val="hybridMultilevel"/>
    <w:tmpl w:val="849CEF50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BF2C0E"/>
    <w:multiLevelType w:val="hybridMultilevel"/>
    <w:tmpl w:val="B0F40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67634"/>
    <w:multiLevelType w:val="hybridMultilevel"/>
    <w:tmpl w:val="FEF4712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A1490"/>
    <w:multiLevelType w:val="hybridMultilevel"/>
    <w:tmpl w:val="2B4A1F40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20671"/>
    <w:multiLevelType w:val="hybridMultilevel"/>
    <w:tmpl w:val="F372F35C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0C12B1"/>
    <w:multiLevelType w:val="hybridMultilevel"/>
    <w:tmpl w:val="727C9066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D816AC"/>
    <w:multiLevelType w:val="hybridMultilevel"/>
    <w:tmpl w:val="16B09B2A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6"/>
  </w:num>
  <w:num w:numId="6">
    <w:abstractNumId w:val="16"/>
  </w:num>
  <w:num w:numId="7">
    <w:abstractNumId w:val="3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15"/>
  </w:num>
  <w:num w:numId="13">
    <w:abstractNumId w:val="8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45AF"/>
    <w:rsid w:val="000E5315"/>
    <w:rsid w:val="00243F57"/>
    <w:rsid w:val="002551A7"/>
    <w:rsid w:val="00294FCB"/>
    <w:rsid w:val="002C7525"/>
    <w:rsid w:val="002D0DA4"/>
    <w:rsid w:val="00351B06"/>
    <w:rsid w:val="00384A0F"/>
    <w:rsid w:val="003B182E"/>
    <w:rsid w:val="004445AF"/>
    <w:rsid w:val="0047794B"/>
    <w:rsid w:val="004F0FAD"/>
    <w:rsid w:val="00504150"/>
    <w:rsid w:val="00513F28"/>
    <w:rsid w:val="005723B6"/>
    <w:rsid w:val="0063487A"/>
    <w:rsid w:val="00662F1C"/>
    <w:rsid w:val="0071023F"/>
    <w:rsid w:val="007E5EF6"/>
    <w:rsid w:val="00912867"/>
    <w:rsid w:val="00963DF3"/>
    <w:rsid w:val="0096524C"/>
    <w:rsid w:val="00AA4A5E"/>
    <w:rsid w:val="00B06927"/>
    <w:rsid w:val="00BC3345"/>
    <w:rsid w:val="00BD0EE0"/>
    <w:rsid w:val="00BE2BF0"/>
    <w:rsid w:val="00C82738"/>
    <w:rsid w:val="00C964DA"/>
    <w:rsid w:val="00CC04FD"/>
    <w:rsid w:val="00D853C5"/>
    <w:rsid w:val="00EA1083"/>
    <w:rsid w:val="00E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4236"/>
  <w15:docId w15:val="{18873F5E-E9FD-4E35-8DE9-DB7502C6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F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445A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445A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45A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45A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4445AF"/>
    <w:pPr>
      <w:spacing w:after="0"/>
      <w:ind w:left="720"/>
      <w:contextualSpacing/>
    </w:pPr>
  </w:style>
  <w:style w:type="paragraph" w:customStyle="1" w:styleId="BodyA">
    <w:name w:val="Body A"/>
    <w:uiPriority w:val="99"/>
    <w:rsid w:val="004445AF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EA10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19</cp:revision>
  <cp:lastPrinted>2020-07-28T06:51:00Z</cp:lastPrinted>
  <dcterms:created xsi:type="dcterms:W3CDTF">2020-07-25T18:22:00Z</dcterms:created>
  <dcterms:modified xsi:type="dcterms:W3CDTF">2020-08-03T05:47:00Z</dcterms:modified>
</cp:coreProperties>
</file>