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240" w:line="276" w:lineRule="auto"/>
        <w:jc w:val="both"/>
        <w:rPr>
          <w:rFonts w:ascii="Merriweather" w:cs="Merriweather" w:eastAsia="Merriweather" w:hAnsi="Merriweather"/>
          <w:b w:val="1"/>
          <w:sz w:val="24"/>
          <w:szCs w:val="24"/>
        </w:rPr>
      </w:pPr>
      <w:bookmarkStart w:colFirst="0" w:colLast="0" w:name="_gjdgxs" w:id="0"/>
      <w:bookmarkEnd w:id="0"/>
      <w:r w:rsidDel="00000000" w:rsidR="00000000" w:rsidRPr="00000000">
        <w:rPr>
          <w:rFonts w:ascii="Arial Unicode MS" w:cs="Arial Unicode MS" w:eastAsia="Arial Unicode MS" w:hAnsi="Arial Unicode MS"/>
          <w:b w:val="1"/>
          <w:sz w:val="24"/>
          <w:szCs w:val="24"/>
          <w:rtl w:val="0"/>
        </w:rPr>
        <w:t xml:space="preserve">სიტუაციის ანალიზი</w:t>
      </w:r>
    </w:p>
    <w:p w:rsidR="00000000" w:rsidDel="00000000" w:rsidP="00000000" w:rsidRDefault="00000000" w:rsidRPr="00000000" w14:paraId="00000002">
      <w:pPr>
        <w:pStyle w:val="Title"/>
        <w:spacing w:after="240" w:line="276" w:lineRule="auto"/>
        <w:jc w:val="both"/>
        <w:rPr>
          <w:rFonts w:ascii="Merriweather" w:cs="Merriweather" w:eastAsia="Merriweather" w:hAnsi="Merriweather"/>
          <w:b w:val="1"/>
          <w:sz w:val="24"/>
          <w:szCs w:val="24"/>
        </w:rPr>
      </w:pPr>
      <w:bookmarkStart w:colFirst="0" w:colLast="0" w:name="_ewloswrg61l4" w:id="1"/>
      <w:bookmarkEnd w:id="1"/>
      <w:r w:rsidDel="00000000" w:rsidR="00000000" w:rsidRPr="00000000">
        <w:rPr>
          <w:rFonts w:ascii="Arial Unicode MS" w:cs="Arial Unicode MS" w:eastAsia="Arial Unicode MS" w:hAnsi="Arial Unicode MS"/>
          <w:b w:val="1"/>
          <w:sz w:val="24"/>
          <w:szCs w:val="24"/>
          <w:rtl w:val="0"/>
        </w:rPr>
        <w:t xml:space="preserve">1. საზოგადოებრივ ცხოვრებასა და დემოკრატიულ პროცესებში ახალგაზრდების აქტიური მონაწილეობა</w:t>
      </w:r>
    </w:p>
    <w:p w:rsidR="00000000" w:rsidDel="00000000" w:rsidP="00000000" w:rsidRDefault="00000000" w:rsidRPr="00000000" w14:paraId="00000003">
      <w:pPr>
        <w:pStyle w:val="Heading1"/>
        <w:spacing w:after="240" w:line="276" w:lineRule="auto"/>
        <w:jc w:val="both"/>
        <w:rPr>
          <w:b w:val="1"/>
          <w:sz w:val="22"/>
          <w:szCs w:val="22"/>
        </w:rPr>
      </w:pPr>
      <w:bookmarkStart w:colFirst="0" w:colLast="0" w:name="_930k9odv1ck3" w:id="2"/>
      <w:bookmarkEnd w:id="2"/>
      <w:r w:rsidDel="00000000" w:rsidR="00000000" w:rsidRPr="00000000">
        <w:rPr>
          <w:b w:val="1"/>
          <w:sz w:val="22"/>
          <w:szCs w:val="22"/>
          <w:rtl w:val="0"/>
        </w:rPr>
        <w:t xml:space="preserve">1.1 </w:t>
      </w:r>
      <w:r w:rsidDel="00000000" w:rsidR="00000000" w:rsidRPr="00000000">
        <w:rPr>
          <w:rFonts w:ascii="Arial Unicode MS" w:cs="Arial Unicode MS" w:eastAsia="Arial Unicode MS" w:hAnsi="Arial Unicode MS"/>
          <w:b w:val="1"/>
          <w:sz w:val="22"/>
          <w:szCs w:val="22"/>
          <w:rtl w:val="0"/>
        </w:rPr>
        <w:t xml:space="preserve">გადაწყვეტილებათა</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მიღების</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პროცესში</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ახალგაზრდების</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მონაწილეობის</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დაბალი</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დონე</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მშ</w:t>
      </w:r>
      <w:r w:rsidDel="00000000" w:rsidR="00000000" w:rsidRPr="00000000">
        <w:rPr>
          <w:b w:val="1"/>
          <w:sz w:val="22"/>
          <w:szCs w:val="22"/>
          <w:rtl w:val="0"/>
        </w:rPr>
        <w:t xml:space="preserve"> 1.1)</w:t>
      </w:r>
    </w:p>
    <w:p w:rsidR="00000000" w:rsidDel="00000000" w:rsidP="00000000" w:rsidRDefault="00000000" w:rsidRPr="00000000" w14:paraId="00000004">
      <w:pPr>
        <w:spacing w:after="240" w:line="276" w:lineRule="auto"/>
        <w:jc w:val="both"/>
        <w:rPr>
          <w:rFonts w:ascii="Merriweather" w:cs="Merriweather" w:eastAsia="Merriweather" w:hAnsi="Merriweather"/>
        </w:rPr>
      </w:pPr>
      <w:r w:rsidDel="00000000" w:rsidR="00000000" w:rsidRPr="00000000">
        <w:rPr>
          <w:rFonts w:ascii="Arial Unicode MS" w:cs="Arial Unicode MS" w:eastAsia="Arial Unicode MS" w:hAnsi="Arial Unicode MS"/>
          <w:rtl w:val="0"/>
        </w:rPr>
        <w:t xml:space="preserve">საქართველოში გადაწყვეტილებათა</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მიღების</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პროცესში</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ახალგაზრდების</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მონაწილეობის</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დაბალი</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დონე კვლავაც მნიშვნელოვან გამოწვევას წარმოადგენს. ახალგაზრდების მონაწილეობის საკითხისადმი კომპლექსური მიდგომის </w:t>
      </w:r>
      <w:r w:rsidDel="00000000" w:rsidR="00000000" w:rsidRPr="00000000">
        <w:rPr>
          <w:rtl w:val="0"/>
        </w:rPr>
        <w:t xml:space="preserve">(“RMSOS</w:t>
      </w:r>
      <w:r w:rsidDel="00000000" w:rsidR="00000000" w:rsidRPr="00000000">
        <w:rPr>
          <w:vertAlign w:val="superscript"/>
        </w:rPr>
        <w:footnoteReference w:customMarkFollows="0" w:id="0"/>
      </w:r>
      <w:r w:rsidDel="00000000" w:rsidR="00000000" w:rsidRPr="00000000">
        <w:rPr>
          <w:rtl w:val="0"/>
        </w:rPr>
        <w:t xml:space="preserve">”)</w:t>
      </w:r>
      <w:r w:rsidDel="00000000" w:rsidR="00000000" w:rsidRPr="00000000">
        <w:rPr>
          <w:rFonts w:ascii="Cambria" w:cs="Cambria" w:eastAsia="Cambria" w:hAnsi="Cambria"/>
          <w:rtl w:val="0"/>
        </w:rPr>
        <w:t xml:space="preserve"> არარსებობა, ახალგაზრდების რეალური მონაწილეობის ხელშემწყობი პლატფორმების და მექანიზმების სიმცირე, კომპეტენციების განვითარების შესაძლებლობების ნაკლებობა და დემოკრატიული მოქალაქეობისა და ადამიანის უფლებათა შესახებ განათლების არარსებობა მნიშვნელოვნად აფერხებს გადაწყვეტილებათა მიღების</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პროცესში</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ახალგაზრდების</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ჩართულობას. </w:t>
      </w:r>
    </w:p>
    <w:p w:rsidR="00000000" w:rsidDel="00000000" w:rsidP="00000000" w:rsidRDefault="00000000" w:rsidRPr="00000000" w14:paraId="00000005">
      <w:pPr>
        <w:spacing w:after="240" w:line="276" w:lineRule="auto"/>
        <w:jc w:val="both"/>
        <w:rPr>
          <w:rFonts w:ascii="Merriweather" w:cs="Merriweather" w:eastAsia="Merriweather" w:hAnsi="Merriweather"/>
        </w:rPr>
      </w:pPr>
      <w:r w:rsidDel="00000000" w:rsidR="00000000" w:rsidRPr="00000000">
        <w:rPr>
          <w:rFonts w:ascii="Arial Unicode MS" w:cs="Arial Unicode MS" w:eastAsia="Arial Unicode MS" w:hAnsi="Arial Unicode MS"/>
          <w:rtl w:val="0"/>
        </w:rPr>
        <w:t xml:space="preserve">ახალგაზრდებს შეზღუდული ცოდნა აქვთ საკუთარი უფლებებისა და ვალდებულებების შესახებ. საქართველოში 15–29 ასაკობრივი ჯგუფის ახალგაზრდების მხოლოდ 11,6% ინფორმირებული სამოქალაქო უფლებებზე.  90,4% მიაჩნია, რომ უფლება აქვს მონაწილეობა მიიღოს ახალგაზრდობასთან დაკავშირებული საკითხების გადაწყვეტაში, თუმცა მხოლოდ 10,9% იღებს რეალურ მონაწილეობას მათზე გავლენის მქონე გადაწყვეტილებების მიღების პროცესებში.</w:t>
      </w:r>
      <w:r w:rsidDel="00000000" w:rsidR="00000000" w:rsidRPr="00000000">
        <w:rPr>
          <w:rFonts w:ascii="Merriweather" w:cs="Merriweather" w:eastAsia="Merriweather" w:hAnsi="Merriweather"/>
          <w:vertAlign w:val="superscript"/>
        </w:rPr>
        <w:footnoteReference w:customMarkFollows="0" w:id="1"/>
      </w:r>
      <w:r w:rsidDel="00000000" w:rsidR="00000000" w:rsidRPr="00000000">
        <w:rPr>
          <w:rtl w:val="0"/>
        </w:rPr>
      </w:r>
    </w:p>
    <w:p w:rsidR="00000000" w:rsidDel="00000000" w:rsidP="00000000" w:rsidRDefault="00000000" w:rsidRPr="00000000" w14:paraId="00000006">
      <w:pPr>
        <w:spacing w:after="240" w:line="276" w:lineRule="auto"/>
        <w:jc w:val="both"/>
        <w:rPr>
          <w:rFonts w:ascii="Merriweather" w:cs="Merriweather" w:eastAsia="Merriweather" w:hAnsi="Merriweather"/>
        </w:rPr>
      </w:pPr>
      <w:r w:rsidDel="00000000" w:rsidR="00000000" w:rsidRPr="00000000">
        <w:rPr>
          <w:rFonts w:ascii="Arial Unicode MS" w:cs="Arial Unicode MS" w:eastAsia="Arial Unicode MS" w:hAnsi="Arial Unicode MS"/>
          <w:rtl w:val="0"/>
        </w:rPr>
        <w:t xml:space="preserve">საჯარო შეხვედრებზე დასწრება, ინტერნეტ სივრცეში აქტიურობა და პეტიციების მომზადება სამოქალაქო ჩართულობის ინდიკატორებს წარმოადგენენ. კავკასიის ბარომეტრის 2015, 2017 და 2019 წლების მონაცემების თანახმად</w:t>
      </w:r>
      <w:r w:rsidDel="00000000" w:rsidR="00000000" w:rsidRPr="00000000">
        <w:rPr>
          <w:rFonts w:ascii="Merriweather" w:cs="Merriweather" w:eastAsia="Merriweather" w:hAnsi="Merriweather"/>
          <w:vertAlign w:val="superscript"/>
        </w:rPr>
        <w:footnoteReference w:customMarkFollows="0" w:id="2"/>
      </w:r>
      <w:r w:rsidDel="00000000" w:rsidR="00000000" w:rsidRPr="00000000">
        <w:rPr>
          <w:rFonts w:ascii="Arial Unicode MS" w:cs="Arial Unicode MS" w:eastAsia="Arial Unicode MS" w:hAnsi="Arial Unicode MS"/>
          <w:rtl w:val="0"/>
        </w:rPr>
        <w:t xml:space="preserve">, წინა 5 წლის მანძილზე 19.7%-დან 27.1%-მდე გაიზარდა იმ ახალგაზრდების (18-29წწ) რაოდენობა, რომლებმაც ბოლო 6 თვის განმავლობაში მონაწილეობა მიიღეს საჯარო შეხვედრებში.  2015 წლის მონაცემებით, ბოლო 6 თვის განმავლობაში, ინტერნეტის მოხმარებისას მნიშვნელოვან საკითხთან დაკავშირებით კომენტარი გააკეთა ახალგაზრდების 25%, 2017 წელს - 35%, ხოლო 2019 წელს - 29%. პეტიციებზე ხელმოწერების პრაქტიკა კი, დროის მოცემულ მონაკვეთში 6%-დან 10%-მდე გაიზარდა.</w:t>
      </w:r>
    </w:p>
    <w:p w:rsidR="00000000" w:rsidDel="00000000" w:rsidP="00000000" w:rsidRDefault="00000000" w:rsidRPr="00000000" w14:paraId="00000007">
      <w:pPr>
        <w:spacing w:after="240" w:line="276" w:lineRule="auto"/>
        <w:jc w:val="both"/>
        <w:rPr>
          <w:rFonts w:ascii="Merriweather" w:cs="Merriweather" w:eastAsia="Merriweather" w:hAnsi="Merriweather"/>
        </w:rPr>
      </w:pPr>
      <w:r w:rsidDel="00000000" w:rsidR="00000000" w:rsidRPr="00000000">
        <w:rPr>
          <w:rFonts w:ascii="Arial Unicode MS" w:cs="Arial Unicode MS" w:eastAsia="Arial Unicode MS" w:hAnsi="Arial Unicode MS"/>
          <w:rtl w:val="0"/>
        </w:rPr>
        <w:t xml:space="preserve">რაც შეეხება არჩევნებში მონაწილეობას, ახალგაზრდების 56% თვლის, რომ მათი ხმა გავლენას ახდენს პოლიტიკური არჩევნების შედეგებზე და შესაბამისად, ხმის უფლების მქონე ახალგაზრდები ძირითადად მონაწილეობენ არჩევნებში. მაგრამ, აქვე უნდა აღინიშნოს რომ, ახალგაზრდების 49% აზრით მათი ინტერესები მხოლოდ მცირედით არის გათვალისწინებულია პოლიტიკურ დღის წესრიგში.</w:t>
      </w:r>
      <w:r w:rsidDel="00000000" w:rsidR="00000000" w:rsidRPr="00000000">
        <w:rPr>
          <w:rFonts w:ascii="Merriweather" w:cs="Merriweather" w:eastAsia="Merriweather" w:hAnsi="Merriweather"/>
          <w:vertAlign w:val="superscript"/>
        </w:rPr>
        <w:footnoteReference w:customMarkFollows="0" w:id="3"/>
      </w:r>
      <w:r w:rsidDel="00000000" w:rsidR="00000000" w:rsidRPr="00000000">
        <w:rPr>
          <w:rtl w:val="0"/>
        </w:rPr>
      </w:r>
    </w:p>
    <w:p w:rsidR="00000000" w:rsidDel="00000000" w:rsidP="00000000" w:rsidRDefault="00000000" w:rsidRPr="00000000" w14:paraId="00000008">
      <w:pPr>
        <w:spacing w:after="240" w:line="276" w:lineRule="auto"/>
        <w:jc w:val="both"/>
        <w:rPr>
          <w:rFonts w:ascii="Merriweather" w:cs="Merriweather" w:eastAsia="Merriweather" w:hAnsi="Merriweather"/>
        </w:rPr>
      </w:pPr>
      <w:r w:rsidDel="00000000" w:rsidR="00000000" w:rsidRPr="00000000">
        <w:rPr>
          <w:rFonts w:ascii="Arial Unicode MS" w:cs="Arial Unicode MS" w:eastAsia="Arial Unicode MS" w:hAnsi="Arial Unicode MS"/>
          <w:rtl w:val="0"/>
        </w:rPr>
        <w:t xml:space="preserve">ახალგაზრდებს არ სჯერათ, რომ მათი ინიციატივები მხარდაჭერილი იქნება გადაწყვეტილების მიმღები პირების ან თუნდაც იმ ახალგაზრდების მიერ რომლებსაც უშუალოდ ეხებათ ეს ინიციატივები. საყურადღებოა ის გარემოებაც რომ, ახალგაზრდები პროცესების წარმართვაზე მთავარ პასუხისმგებლობას ადგილობრივ თვითმმართველობას აკისრებენ, პროცესებში აქტიურ მოთამაშეებად საკუთარ თავს კი, ნაკლებად მოიაზრებენ. ახალგაზრდებს ასევე მიაჩნიათ რომ მათ ნაკლებად აქვთ ინფორმაცია დაგეგმილი აქტივობების შესახებ რაც მნიშვნელოვნად აბრკოლებს მათ ჩართულობას სამოქალაქო პროცესებში.</w:t>
      </w:r>
      <w:r w:rsidDel="00000000" w:rsidR="00000000" w:rsidRPr="00000000">
        <w:rPr>
          <w:rFonts w:ascii="Merriweather" w:cs="Merriweather" w:eastAsia="Merriweather" w:hAnsi="Merriweather"/>
          <w:vertAlign w:val="superscript"/>
        </w:rPr>
        <w:footnoteReference w:customMarkFollows="0" w:id="4"/>
      </w:r>
      <w:r w:rsidDel="00000000" w:rsidR="00000000" w:rsidRPr="00000000">
        <w:rPr>
          <w:rtl w:val="0"/>
        </w:rPr>
      </w:r>
    </w:p>
    <w:p w:rsidR="00000000" w:rsidDel="00000000" w:rsidP="00000000" w:rsidRDefault="00000000" w:rsidRPr="00000000" w14:paraId="00000009">
      <w:pPr>
        <w:spacing w:after="240" w:line="276" w:lineRule="auto"/>
        <w:jc w:val="both"/>
        <w:rPr>
          <w:rFonts w:ascii="Merriweather" w:cs="Merriweather" w:eastAsia="Merriweather" w:hAnsi="Merriweather"/>
        </w:rPr>
      </w:pPr>
      <w:r w:rsidDel="00000000" w:rsidR="00000000" w:rsidRPr="00000000">
        <w:rPr>
          <w:rFonts w:ascii="Arial Unicode MS" w:cs="Arial Unicode MS" w:eastAsia="Arial Unicode MS" w:hAnsi="Arial Unicode MS"/>
          <w:rtl w:val="0"/>
        </w:rPr>
        <w:t xml:space="preserve">საერთაშორისო ექსპერტთა რეკომენდაციით მნიშვნელოვანია ახალგაზრდებზე ორიენტირებული საინფორმაციო სისტემების განვითარება, ცნობიერების ამაღლება ადამიანის უფლებებსა და აქტიური მოქალაქეობის შესახებ, და ადამიანის უფლებების განათლების უზრუნველყოფა ფორმალური და არაფორმალური საგანმანათლებლო პროგრამების საშუალებით.</w:t>
      </w:r>
      <w:r w:rsidDel="00000000" w:rsidR="00000000" w:rsidRPr="00000000">
        <w:rPr>
          <w:rFonts w:ascii="Merriweather" w:cs="Merriweather" w:eastAsia="Merriweather" w:hAnsi="Merriweather"/>
          <w:vertAlign w:val="superscript"/>
        </w:rPr>
        <w:footnoteReference w:customMarkFollows="0" w:id="5"/>
      </w:r>
      <w:r w:rsidDel="00000000" w:rsidR="00000000" w:rsidRPr="00000000">
        <w:rPr>
          <w:rtl w:val="0"/>
        </w:rPr>
      </w:r>
    </w:p>
    <w:p w:rsidR="00000000" w:rsidDel="00000000" w:rsidP="00000000" w:rsidRDefault="00000000" w:rsidRPr="00000000" w14:paraId="0000000A">
      <w:pPr>
        <w:pStyle w:val="Heading1"/>
        <w:spacing w:after="240" w:line="276" w:lineRule="auto"/>
        <w:jc w:val="both"/>
        <w:rPr>
          <w:b w:val="1"/>
          <w:sz w:val="22"/>
          <w:szCs w:val="22"/>
        </w:rPr>
      </w:pPr>
      <w:bookmarkStart w:colFirst="0" w:colLast="0" w:name="_30j0zll" w:id="3"/>
      <w:bookmarkEnd w:id="3"/>
      <w:r w:rsidDel="00000000" w:rsidR="00000000" w:rsidRPr="00000000">
        <w:rPr>
          <w:b w:val="1"/>
          <w:sz w:val="22"/>
          <w:szCs w:val="22"/>
          <w:rtl w:val="0"/>
        </w:rPr>
        <w:t xml:space="preserve">1.2 </w:t>
      </w:r>
      <w:r w:rsidDel="00000000" w:rsidR="00000000" w:rsidRPr="00000000">
        <w:rPr>
          <w:rFonts w:ascii="Arial Unicode MS" w:cs="Arial Unicode MS" w:eastAsia="Arial Unicode MS" w:hAnsi="Arial Unicode MS"/>
          <w:b w:val="1"/>
          <w:sz w:val="22"/>
          <w:szCs w:val="22"/>
          <w:rtl w:val="0"/>
        </w:rPr>
        <w:t xml:space="preserve">მოხალისეობრივ</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საქმიანობაში</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ახალგაზრდების</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ჩართულობის</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დაბალი</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დონე</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მშ</w:t>
      </w:r>
      <w:r w:rsidDel="00000000" w:rsidR="00000000" w:rsidRPr="00000000">
        <w:rPr>
          <w:b w:val="1"/>
          <w:sz w:val="22"/>
          <w:szCs w:val="22"/>
          <w:rtl w:val="0"/>
        </w:rPr>
        <w:t xml:space="preserve"> 1.2)</w:t>
      </w:r>
    </w:p>
    <w:p w:rsidR="00000000" w:rsidDel="00000000" w:rsidP="00000000" w:rsidRDefault="00000000" w:rsidRPr="00000000" w14:paraId="0000000B">
      <w:pPr>
        <w:spacing w:after="240" w:before="240" w:line="276" w:lineRule="auto"/>
        <w:jc w:val="both"/>
        <w:rPr>
          <w:rFonts w:ascii="Cambria" w:cs="Cambria" w:eastAsia="Cambria" w:hAnsi="Cambria"/>
        </w:rPr>
      </w:pPr>
      <w:r w:rsidDel="00000000" w:rsidR="00000000" w:rsidRPr="00000000">
        <w:rPr>
          <w:rFonts w:ascii="Arial Unicode MS" w:cs="Arial Unicode MS" w:eastAsia="Arial Unicode MS" w:hAnsi="Arial Unicode MS"/>
          <w:rtl w:val="0"/>
        </w:rPr>
        <w:t xml:space="preserve">სათანადო</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საკანონმდებლო ბაზის</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და</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სტანდარტების</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არარსებობა</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ხარისხიანი და მრავალფეროვანი მოხალისეობის პროგრამების სიმცირე</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და</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მოხალისეობის</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განვითარების</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სტრატეგიის</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არარსებობა</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განაპირობებს</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მოხალისეობრივ</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საქმიანობაში</w:t>
      </w:r>
      <w:r w:rsidDel="00000000" w:rsidR="00000000" w:rsidRPr="00000000">
        <w:rPr>
          <w:rFonts w:ascii="Cambria" w:cs="Cambria" w:eastAsia="Cambria" w:hAnsi="Cambria"/>
          <w:rtl w:val="0"/>
        </w:rPr>
        <w:t xml:space="preserve"> ახალგაზრდების ჩართულობის დაბალ დონეს.</w:t>
      </w:r>
    </w:p>
    <w:p w:rsidR="00000000" w:rsidDel="00000000" w:rsidP="00000000" w:rsidRDefault="00000000" w:rsidRPr="00000000" w14:paraId="0000000C">
      <w:pPr>
        <w:spacing w:after="240" w:before="240" w:line="276" w:lineRule="auto"/>
        <w:jc w:val="both"/>
        <w:rPr>
          <w:rFonts w:ascii="Merriweather" w:cs="Merriweather" w:eastAsia="Merriweather" w:hAnsi="Merriweather"/>
        </w:rPr>
      </w:pPr>
      <w:r w:rsidDel="00000000" w:rsidR="00000000" w:rsidRPr="00000000">
        <w:rPr>
          <w:rFonts w:ascii="Cambria" w:cs="Cambria" w:eastAsia="Cambria" w:hAnsi="Cambria"/>
          <w:rtl w:val="0"/>
        </w:rPr>
        <w:t xml:space="preserve">2013 წელს ჩატარებული კვლევის</w:t>
      </w:r>
      <w:r w:rsidDel="00000000" w:rsidR="00000000" w:rsidRPr="00000000">
        <w:rPr>
          <w:rFonts w:ascii="Cambria" w:cs="Cambria" w:eastAsia="Cambria" w:hAnsi="Cambria"/>
          <w:vertAlign w:val="superscript"/>
        </w:rPr>
        <w:footnoteReference w:customMarkFollows="0" w:id="6"/>
      </w:r>
      <w:r w:rsidDel="00000000" w:rsidR="00000000" w:rsidRPr="00000000">
        <w:rPr>
          <w:rFonts w:ascii="Cambria" w:cs="Cambria" w:eastAsia="Cambria" w:hAnsi="Cambria"/>
          <w:rtl w:val="0"/>
        </w:rPr>
        <w:t xml:space="preserve"> თანახმად, </w:t>
      </w:r>
      <w:r w:rsidDel="00000000" w:rsidR="00000000" w:rsidRPr="00000000">
        <w:rPr>
          <w:rFonts w:ascii="Arial Unicode MS" w:cs="Arial Unicode MS" w:eastAsia="Arial Unicode MS" w:hAnsi="Arial Unicode MS"/>
          <w:rtl w:val="0"/>
        </w:rPr>
        <w:t xml:space="preserve">ბოლო</w:t>
      </w:r>
      <w:r w:rsidDel="00000000" w:rsidR="00000000" w:rsidRPr="00000000">
        <w:rPr>
          <w:rtl w:val="0"/>
        </w:rPr>
        <w:t xml:space="preserve"> 12 </w:t>
      </w:r>
      <w:r w:rsidDel="00000000" w:rsidR="00000000" w:rsidRPr="00000000">
        <w:rPr>
          <w:rFonts w:ascii="Arial Unicode MS" w:cs="Arial Unicode MS" w:eastAsia="Arial Unicode MS" w:hAnsi="Arial Unicode MS"/>
          <w:rtl w:val="0"/>
        </w:rPr>
        <w:t xml:space="preserve">თვის</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განმავლობაში </w:t>
      </w:r>
      <w:r w:rsidDel="00000000" w:rsidR="00000000" w:rsidRPr="00000000">
        <w:rPr>
          <w:rtl w:val="0"/>
        </w:rPr>
        <w:t xml:space="preserve">15-29 </w:t>
      </w:r>
      <w:r w:rsidDel="00000000" w:rsidR="00000000" w:rsidRPr="00000000">
        <w:rPr>
          <w:rFonts w:ascii="Arial Unicode MS" w:cs="Arial Unicode MS" w:eastAsia="Arial Unicode MS" w:hAnsi="Arial Unicode MS"/>
          <w:rtl w:val="0"/>
        </w:rPr>
        <w:t xml:space="preserve">ასაკობრივ</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ჯგუფში</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ახალგაზრდების</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მხოლოდ</w:t>
      </w:r>
      <w:r w:rsidDel="00000000" w:rsidR="00000000" w:rsidRPr="00000000">
        <w:rPr>
          <w:rtl w:val="0"/>
        </w:rPr>
        <w:t xml:space="preserve"> 11,9% </w:t>
      </w:r>
      <w:r w:rsidDel="00000000" w:rsidR="00000000" w:rsidRPr="00000000">
        <w:rPr>
          <w:rFonts w:ascii="Arial Unicode MS" w:cs="Arial Unicode MS" w:eastAsia="Arial Unicode MS" w:hAnsi="Arial Unicode MS"/>
          <w:rtl w:val="0"/>
        </w:rPr>
        <w:t xml:space="preserve">მონაწილებდა</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მოხალისეობრივ აქტივობებში</w:t>
      </w:r>
      <w:r w:rsidDel="00000000" w:rsidR="00000000" w:rsidRPr="00000000">
        <w:rPr>
          <w:rFonts w:ascii="Cambria" w:cs="Cambria" w:eastAsia="Cambria" w:hAnsi="Cambria"/>
          <w:rtl w:val="0"/>
        </w:rPr>
        <w:t xml:space="preserve">. </w:t>
      </w:r>
      <w:r w:rsidDel="00000000" w:rsidR="00000000" w:rsidRPr="00000000">
        <w:rPr>
          <w:rFonts w:ascii="Arial Unicode MS" w:cs="Arial Unicode MS" w:eastAsia="Arial Unicode MS" w:hAnsi="Arial Unicode MS"/>
          <w:rtl w:val="0"/>
        </w:rPr>
        <w:t xml:space="preserve">თუმცა</w:t>
      </w:r>
      <w:r w:rsidDel="00000000" w:rsidR="00000000" w:rsidRPr="00000000">
        <w:rPr>
          <w:rtl w:val="0"/>
        </w:rPr>
        <w:t xml:space="preserve">, 2016 </w:t>
      </w:r>
      <w:r w:rsidDel="00000000" w:rsidR="00000000" w:rsidRPr="00000000">
        <w:rPr>
          <w:rFonts w:ascii="Arial Unicode MS" w:cs="Arial Unicode MS" w:eastAsia="Arial Unicode MS" w:hAnsi="Arial Unicode MS"/>
          <w:rtl w:val="0"/>
        </w:rPr>
        <w:t xml:space="preserve">წელს განხორციელებული კვლევის</w:t>
      </w:r>
      <w:r w:rsidDel="00000000" w:rsidR="00000000" w:rsidRPr="00000000">
        <w:rPr>
          <w:rFonts w:ascii="Merriweather" w:cs="Merriweather" w:eastAsia="Merriweather" w:hAnsi="Merriweather"/>
          <w:vertAlign w:val="superscript"/>
        </w:rPr>
        <w:footnoteReference w:customMarkFollows="0" w:id="7"/>
      </w:r>
      <w:r w:rsidDel="00000000" w:rsidR="00000000" w:rsidRPr="00000000">
        <w:rPr>
          <w:rFonts w:ascii="Arial Unicode MS" w:cs="Arial Unicode MS" w:eastAsia="Arial Unicode MS" w:hAnsi="Arial Unicode MS"/>
          <w:rtl w:val="0"/>
        </w:rPr>
        <w:t xml:space="preserve"> მონაცემებით, ეს ციფრი თითქმის სამჯერ იყო გაზრდილი და ბოლო</w:t>
      </w:r>
      <w:r w:rsidDel="00000000" w:rsidR="00000000" w:rsidRPr="00000000">
        <w:rPr>
          <w:rtl w:val="0"/>
        </w:rPr>
        <w:t xml:space="preserve"> 12 </w:t>
      </w:r>
      <w:r w:rsidDel="00000000" w:rsidR="00000000" w:rsidRPr="00000000">
        <w:rPr>
          <w:rFonts w:ascii="Arial Unicode MS" w:cs="Arial Unicode MS" w:eastAsia="Arial Unicode MS" w:hAnsi="Arial Unicode MS"/>
          <w:rtl w:val="0"/>
        </w:rPr>
        <w:t xml:space="preserve">თვის</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განმავლობაში 14–29 ასაკობრივი ჯგუფის ახალგაზრდების </w:t>
      </w:r>
      <w:r w:rsidDel="00000000" w:rsidR="00000000" w:rsidRPr="00000000">
        <w:rPr>
          <w:rtl w:val="0"/>
        </w:rPr>
        <w:t xml:space="preserve">27% </w:t>
      </w:r>
      <w:r w:rsidDel="00000000" w:rsidR="00000000" w:rsidRPr="00000000">
        <w:rPr>
          <w:rFonts w:ascii="Arial Unicode MS" w:cs="Arial Unicode MS" w:eastAsia="Arial Unicode MS" w:hAnsi="Arial Unicode MS"/>
          <w:rtl w:val="0"/>
        </w:rPr>
        <w:t xml:space="preserve">ჰქონდა მონაწილეობა მიღებული </w:t>
      </w:r>
      <w:r w:rsidDel="00000000" w:rsidR="00000000" w:rsidRPr="00000000">
        <w:rPr>
          <w:rFonts w:ascii="Cambria" w:cs="Cambria" w:eastAsia="Cambria" w:hAnsi="Cambria"/>
          <w:rtl w:val="0"/>
        </w:rPr>
        <w:t xml:space="preserve">მოხალისეობრივ</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საქმიანობაში.</w:t>
      </w:r>
    </w:p>
    <w:p w:rsidR="00000000" w:rsidDel="00000000" w:rsidP="00000000" w:rsidRDefault="00000000" w:rsidRPr="00000000" w14:paraId="0000000D">
      <w:pPr>
        <w:spacing w:after="240" w:before="240" w:line="276" w:lineRule="auto"/>
        <w:jc w:val="both"/>
        <w:rPr>
          <w:rFonts w:ascii="Merriweather" w:cs="Merriweather" w:eastAsia="Merriweather" w:hAnsi="Merriweather"/>
        </w:rPr>
      </w:pPr>
      <w:r w:rsidDel="00000000" w:rsidR="00000000" w:rsidRPr="00000000">
        <w:rPr>
          <w:rFonts w:ascii="Arial Unicode MS" w:cs="Arial Unicode MS" w:eastAsia="Arial Unicode MS" w:hAnsi="Arial Unicode MS"/>
          <w:rtl w:val="0"/>
        </w:rPr>
        <w:t xml:space="preserve">კავკასიის ბარომეტრის კვლევების 2015, 2017 და 2019 წლების მონაცემებითაც დასტურდება, რომ ბოლო 6 თვის განმავლობაში 14–29 ასაკობრივი ჯგუფის ახალგაზრდების 25-30% ჩართული იყო მოხალისეობრივ საქმიანობაში.</w:t>
      </w:r>
    </w:p>
    <w:p w:rsidR="00000000" w:rsidDel="00000000" w:rsidP="00000000" w:rsidRDefault="00000000" w:rsidRPr="00000000" w14:paraId="0000000E">
      <w:pPr>
        <w:spacing w:after="240" w:before="240" w:line="276" w:lineRule="auto"/>
        <w:jc w:val="both"/>
        <w:rPr>
          <w:rFonts w:ascii="Cambria" w:cs="Cambria" w:eastAsia="Cambria" w:hAnsi="Cambria"/>
        </w:rPr>
      </w:pPr>
      <w:r w:rsidDel="00000000" w:rsidR="00000000" w:rsidRPr="00000000">
        <w:rPr>
          <w:rFonts w:ascii="Arial Unicode MS" w:cs="Arial Unicode MS" w:eastAsia="Arial Unicode MS" w:hAnsi="Arial Unicode MS"/>
          <w:rtl w:val="0"/>
        </w:rPr>
        <w:t xml:space="preserve">აღნიშნული სტაგნაციის ხელშემწყობ ერთ-ერთ ფაქტორს სათანადო</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სამართლებრივი</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ჩარჩოს</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არარსებობა წარმოადგენს</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საქართველოს პარლამენტმა, </w:t>
      </w:r>
      <w:r w:rsidDel="00000000" w:rsidR="00000000" w:rsidRPr="00000000">
        <w:rPr>
          <w:rtl w:val="0"/>
        </w:rPr>
        <w:t xml:space="preserve">2015 </w:t>
      </w:r>
      <w:r w:rsidDel="00000000" w:rsidR="00000000" w:rsidRPr="00000000">
        <w:rPr>
          <w:rFonts w:ascii="Arial Unicode MS" w:cs="Arial Unicode MS" w:eastAsia="Arial Unicode MS" w:hAnsi="Arial Unicode MS"/>
          <w:rtl w:val="0"/>
        </w:rPr>
        <w:t xml:space="preserve">წლის</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ბოლოს მიიღო კანონი</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მოხალისეობის</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შესახებ</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მასში განსაზღვრულია</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ტერმინი</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მოხალისეობა</w:t>
      </w:r>
      <w:r w:rsidDel="00000000" w:rsidR="00000000" w:rsidRPr="00000000">
        <w:rPr>
          <w:rtl w:val="0"/>
        </w:rPr>
        <w:t xml:space="preserve">",</w:t>
      </w:r>
      <w:r w:rsidDel="00000000" w:rsidR="00000000" w:rsidRPr="00000000">
        <w:rPr>
          <w:rFonts w:ascii="Cambria" w:cs="Cambria" w:eastAsia="Cambria" w:hAnsi="Cambria"/>
          <w:rtl w:val="0"/>
        </w:rPr>
        <w:t xml:space="preserve"> მოხალისეთა საქმიანობის ძირითად პრინციპები, </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მოხალისეთა</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და</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ორგანიზაციების</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უფლებები</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და</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პასუხისმგებლობები</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თუმცა</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აღნიშნული კანონით არ არის გათვალისწინებული მოხალისეობრივი საქმიანობის ხარჯებთან დაკავშირებული საგადასახადო შეღავათები, რაც ნაკლებ მოტივაციას აძლევს ორგანიზაციებს, რომ მოხალისეები ოფიციალურად ჩართონ თავიანთ საქმიანობაში.</w:t>
      </w:r>
      <w:r w:rsidDel="00000000" w:rsidR="00000000" w:rsidRPr="00000000">
        <w:rPr>
          <w:rFonts w:ascii="Merriweather" w:cs="Merriweather" w:eastAsia="Merriweather" w:hAnsi="Merriweather"/>
          <w:vertAlign w:val="superscript"/>
        </w:rPr>
        <w:footnoteReference w:customMarkFollows="0" w:id="8"/>
      </w:r>
      <w:r w:rsidDel="00000000" w:rsidR="00000000" w:rsidRPr="00000000">
        <w:rPr>
          <w:rFonts w:ascii="Arial Unicode MS" w:cs="Arial Unicode MS" w:eastAsia="Arial Unicode MS" w:hAnsi="Arial Unicode MS"/>
          <w:rtl w:val="0"/>
        </w:rPr>
        <w:t xml:space="preserve"> ასევე, </w:t>
      </w:r>
      <w:r w:rsidDel="00000000" w:rsidR="00000000" w:rsidRPr="00000000">
        <w:rPr>
          <w:rFonts w:ascii="Cambria" w:cs="Cambria" w:eastAsia="Cambria" w:hAnsi="Cambria"/>
          <w:rtl w:val="0"/>
        </w:rPr>
        <w:t xml:space="preserve">ორგანიზაციებისთვის </w:t>
      </w:r>
      <w:r w:rsidDel="00000000" w:rsidR="00000000" w:rsidRPr="00000000">
        <w:rPr>
          <w:rFonts w:ascii="Arial Unicode MS" w:cs="Arial Unicode MS" w:eastAsia="Arial Unicode MS" w:hAnsi="Arial Unicode MS"/>
          <w:rtl w:val="0"/>
        </w:rPr>
        <w:t xml:space="preserve">პრობლემას წარმოადენს ისეთი </w:t>
      </w:r>
      <w:r w:rsidDel="00000000" w:rsidR="00000000" w:rsidRPr="00000000">
        <w:rPr>
          <w:rFonts w:ascii="Cambria" w:cs="Cambria" w:eastAsia="Cambria" w:hAnsi="Cambria"/>
          <w:rtl w:val="0"/>
        </w:rPr>
        <w:t xml:space="preserve">სტანდარტებისა და სახელმძღვანელო დოკუმენტების არ არსებობა რაც დაეხმარებოდა მათ მოხალისეების უფრო მეტად დაინტერესებაში, მართვასა და შენარჩუნებაში.</w:t>
      </w:r>
    </w:p>
    <w:p w:rsidR="00000000" w:rsidDel="00000000" w:rsidP="00000000" w:rsidRDefault="00000000" w:rsidRPr="00000000" w14:paraId="0000000F">
      <w:pPr>
        <w:spacing w:after="240" w:before="240" w:line="276" w:lineRule="auto"/>
        <w:jc w:val="both"/>
        <w:rPr>
          <w:rFonts w:ascii="Merriweather" w:cs="Merriweather" w:eastAsia="Merriweather" w:hAnsi="Merriweather"/>
        </w:rPr>
      </w:pPr>
      <w:r w:rsidDel="00000000" w:rsidR="00000000" w:rsidRPr="00000000">
        <w:rPr>
          <w:rFonts w:ascii="Arial Unicode MS" w:cs="Arial Unicode MS" w:eastAsia="Arial Unicode MS" w:hAnsi="Arial Unicode MS"/>
          <w:rtl w:val="0"/>
        </w:rPr>
        <w:t xml:space="preserve">მნიშვნელოვან შემაფერხებელ ფაქტორს წარმოადგენს ის ფაქტიც რომ, ახალგაზრდებში მოხალისეობა, ნაკლებად პრესტიჟული და ამიტომაც, არაპოპულარულია. ახალგაზრდები იშვიათად, მაგრამ მაინც მონაწილეობენ მოხალისეობრივ საქმიანობაში, რაც ძირითადად ერთგვაროვანი პროგრამებისგან შედგება და უმეტესად გარემოს დასუფთავებას, გამწვანებასა და საქველმოქმედო აქციებში მონაწილეობას უკავშირდება. ასევე, მოხალისეობრივი აქტივობების დაგეგმვის არარეგულარულ პრაქტიკაც ნაკლებად უწყობს ხელს მოხალისეობრივ საქმიანობაში ახალგაზრდების ჩართულობის ზრდას. </w:t>
      </w:r>
      <w:r w:rsidDel="00000000" w:rsidR="00000000" w:rsidRPr="00000000">
        <w:rPr>
          <w:rFonts w:ascii="Merriweather" w:cs="Merriweather" w:eastAsia="Merriweather" w:hAnsi="Merriweather"/>
          <w:vertAlign w:val="superscript"/>
        </w:rPr>
        <w:footnoteReference w:customMarkFollows="0" w:id="9"/>
      </w:r>
      <w:r w:rsidDel="00000000" w:rsidR="00000000" w:rsidRPr="00000000">
        <w:rPr>
          <w:rtl w:val="0"/>
        </w:rPr>
      </w:r>
    </w:p>
    <w:p w:rsidR="00000000" w:rsidDel="00000000" w:rsidP="00000000" w:rsidRDefault="00000000" w:rsidRPr="00000000" w14:paraId="00000010">
      <w:pPr>
        <w:spacing w:after="240" w:before="240" w:line="276" w:lineRule="auto"/>
        <w:jc w:val="both"/>
        <w:rPr>
          <w:rFonts w:ascii="Cambria" w:cs="Cambria" w:eastAsia="Cambria" w:hAnsi="Cambria"/>
        </w:rPr>
      </w:pPr>
      <w:r w:rsidDel="00000000" w:rsidR="00000000" w:rsidRPr="00000000">
        <w:rPr>
          <w:rFonts w:ascii="Arial Unicode MS" w:cs="Arial Unicode MS" w:eastAsia="Arial Unicode MS" w:hAnsi="Arial Unicode MS"/>
          <w:rtl w:val="0"/>
        </w:rPr>
        <w:t xml:space="preserve">მნიშვნელოვან გამოწვევას წარმოადგენს, მოხალისეობრივ</w:t>
      </w:r>
      <w:r w:rsidDel="00000000" w:rsidR="00000000" w:rsidRPr="00000000">
        <w:rPr>
          <w:rtl w:val="0"/>
        </w:rPr>
        <w:t xml:space="preserve"> </w:t>
      </w:r>
      <w:r w:rsidDel="00000000" w:rsidR="00000000" w:rsidRPr="00000000">
        <w:rPr>
          <w:rFonts w:ascii="Cambria" w:cs="Cambria" w:eastAsia="Cambria" w:hAnsi="Cambria"/>
          <w:rtl w:val="0"/>
        </w:rPr>
        <w:t xml:space="preserve"> საქმიანობის წამახალისებელი მექანიზმების სიმწირე და მოხალისეობის შედეგად მიღებული ცოდნისა და უნარების აღიარების მექანიზმების არარსებობა. </w:t>
      </w:r>
      <w:r w:rsidDel="00000000" w:rsidR="00000000" w:rsidRPr="00000000">
        <w:rPr>
          <w:rFonts w:ascii="Cambria" w:cs="Cambria" w:eastAsia="Cambria" w:hAnsi="Cambria"/>
          <w:vertAlign w:val="superscript"/>
        </w:rPr>
        <w:footnoteReference w:customMarkFollows="0" w:id="10"/>
      </w:r>
      <w:r w:rsidDel="00000000" w:rsidR="00000000" w:rsidRPr="00000000">
        <w:rPr>
          <w:rtl w:val="0"/>
        </w:rPr>
      </w:r>
    </w:p>
    <w:p w:rsidR="00000000" w:rsidDel="00000000" w:rsidP="00000000" w:rsidRDefault="00000000" w:rsidRPr="00000000" w14:paraId="00000011">
      <w:pPr>
        <w:pStyle w:val="Heading1"/>
        <w:spacing w:line="276" w:lineRule="auto"/>
        <w:jc w:val="both"/>
        <w:rPr>
          <w:b w:val="1"/>
          <w:sz w:val="22"/>
          <w:szCs w:val="22"/>
        </w:rPr>
      </w:pPr>
      <w:bookmarkStart w:colFirst="0" w:colLast="0" w:name="_1fob9te" w:id="4"/>
      <w:bookmarkEnd w:id="4"/>
      <w:r w:rsidDel="00000000" w:rsidR="00000000" w:rsidRPr="00000000">
        <w:rPr>
          <w:b w:val="1"/>
          <w:sz w:val="22"/>
          <w:szCs w:val="22"/>
          <w:rtl w:val="0"/>
        </w:rPr>
        <w:t xml:space="preserve">1.3 </w:t>
      </w:r>
      <w:r w:rsidDel="00000000" w:rsidR="00000000" w:rsidRPr="00000000">
        <w:rPr>
          <w:rFonts w:ascii="Arial Unicode MS" w:cs="Arial Unicode MS" w:eastAsia="Arial Unicode MS" w:hAnsi="Arial Unicode MS"/>
          <w:b w:val="1"/>
          <w:sz w:val="22"/>
          <w:szCs w:val="22"/>
          <w:rtl w:val="0"/>
        </w:rPr>
        <w:t xml:space="preserve">ქვეყნის</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მასშტაბით</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სახელმწიფო</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მხარდაჭერა</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ნაკლებად</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ხელმისაწვდომია ახალგაზრდული</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ორგანიზაციებისა</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და</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საინიციატივო</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ჯგუფებისთვის</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მშ</w:t>
      </w:r>
      <w:r w:rsidDel="00000000" w:rsidR="00000000" w:rsidRPr="00000000">
        <w:rPr>
          <w:b w:val="1"/>
          <w:sz w:val="22"/>
          <w:szCs w:val="22"/>
          <w:rtl w:val="0"/>
        </w:rPr>
        <w:t xml:space="preserve"> 1.3)</w:t>
      </w:r>
    </w:p>
    <w:p w:rsidR="00000000" w:rsidDel="00000000" w:rsidP="00000000" w:rsidRDefault="00000000" w:rsidRPr="00000000" w14:paraId="00000012">
      <w:pPr>
        <w:spacing w:line="276" w:lineRule="auto"/>
        <w:rPr>
          <w:rFonts w:ascii="Cambria" w:cs="Cambria" w:eastAsia="Cambria" w:hAnsi="Cambria"/>
        </w:rPr>
      </w:pPr>
      <w:r w:rsidDel="00000000" w:rsidR="00000000" w:rsidRPr="00000000">
        <w:rPr>
          <w:rFonts w:ascii="Cambria" w:cs="Cambria" w:eastAsia="Cambria" w:hAnsi="Cambria"/>
          <w:rtl w:val="0"/>
        </w:rPr>
        <w:t xml:space="preserve">საქართველოში მოქმედებს არასამთავრობო ორგანიზაციების სახელმწიფო დაფინანსების დეცენტრალიზებული და დივერსიფიცირებული მოდელი. თუმცა, გამოყოფილი თანხების სიმცირე, დაფინანსების სისტემის არაეფექტურობა და შეზღუდული მიზნობრიობა, სახელმწიფოსგან დაფინანსების მიღების ნაკლებ მოტივაციას და შესაძლებლობას აძლევს არასამთავრობო ორგანიზაციებს. </w:t>
      </w:r>
    </w:p>
    <w:p w:rsidR="00000000" w:rsidDel="00000000" w:rsidP="00000000" w:rsidRDefault="00000000" w:rsidRPr="00000000" w14:paraId="00000013">
      <w:pPr>
        <w:spacing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14">
      <w:pPr>
        <w:spacing w:line="276" w:lineRule="auto"/>
        <w:rPr>
          <w:rFonts w:ascii="Merriweather" w:cs="Merriweather" w:eastAsia="Merriweather" w:hAnsi="Merriweather"/>
        </w:rPr>
      </w:pPr>
      <w:r w:rsidDel="00000000" w:rsidR="00000000" w:rsidRPr="00000000">
        <w:rPr>
          <w:rFonts w:ascii="Cambria" w:cs="Cambria" w:eastAsia="Cambria" w:hAnsi="Cambria"/>
          <w:rtl w:val="0"/>
        </w:rPr>
        <w:t xml:space="preserve">შესაბამისად, მათი უმრავლესობა საერთაშორისო დონორი ორგანიზაციებისგან მიღებულ დაფინანსებაზეა დამოკიდებული. შედეგად კი, მათ ხშირად უწევთ საკუთარი ორგანიზაციული მისიიდან გადახვევა, იმ მიზნით რომ, შეასრულონ დონორთა მოთხოვნები. ასევე, ხშირია შემთხვევები როდესაც ორგანიზაციათა დიდი რაოდენობა ფინანსურად დამოკიდებული რჩება ერთ დონორზე. ამავდროულად, მცირე ზომის და ახლად შექმნილ ორგანიზაციებს ხშირად უჭირთ ფინანსური მართვის მხრივ დონორთა მიერ დაწესებული სტანდარტებისა და მოთხოვნების შესრულება.</w:t>
      </w:r>
      <w:r w:rsidDel="00000000" w:rsidR="00000000" w:rsidRPr="00000000">
        <w:rPr>
          <w:rFonts w:ascii="Cambria" w:cs="Cambria" w:eastAsia="Cambria" w:hAnsi="Cambria"/>
          <w:vertAlign w:val="superscript"/>
        </w:rPr>
        <w:footnoteReference w:customMarkFollows="0" w:id="11"/>
      </w:r>
      <w:r w:rsidDel="00000000" w:rsidR="00000000" w:rsidRPr="00000000">
        <w:rPr>
          <w:rtl w:val="0"/>
        </w:rPr>
      </w:r>
    </w:p>
    <w:p w:rsidR="00000000" w:rsidDel="00000000" w:rsidP="00000000" w:rsidRDefault="00000000" w:rsidRPr="00000000" w14:paraId="00000015">
      <w:pPr>
        <w:spacing w:line="276" w:lineRule="auto"/>
        <w:rPr/>
      </w:pPr>
      <w:r w:rsidDel="00000000" w:rsidR="00000000" w:rsidRPr="00000000">
        <w:rPr>
          <w:rtl w:val="0"/>
        </w:rPr>
      </w:r>
    </w:p>
    <w:p w:rsidR="00000000" w:rsidDel="00000000" w:rsidP="00000000" w:rsidRDefault="00000000" w:rsidRPr="00000000" w14:paraId="00000016">
      <w:pPr>
        <w:spacing w:line="276" w:lineRule="auto"/>
        <w:rPr>
          <w:rFonts w:ascii="Cambria" w:cs="Cambria" w:eastAsia="Cambria" w:hAnsi="Cambria"/>
        </w:rPr>
      </w:pPr>
      <w:r w:rsidDel="00000000" w:rsidR="00000000" w:rsidRPr="00000000">
        <w:rPr>
          <w:rFonts w:ascii="Arial Unicode MS" w:cs="Arial Unicode MS" w:eastAsia="Arial Unicode MS" w:hAnsi="Arial Unicode MS"/>
          <w:rtl w:val="0"/>
        </w:rPr>
        <w:t xml:space="preserve">არასამთავრობო ორგანიზაციებისთვის კვლავაც მნიშვნელოვან გამოწვევას წარმოადგენს ორგანიზაციული შესაძლებლობების განვითარებისა და მდგრადობის უზრუნველყოფა. ისინი</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კრიტიკულად</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დამოკიდებულნი არიან</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საერთაშორისო</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დონორების</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მხარდაჭერაზე</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რაც</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ძირითადად მიმართულია</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პროექტების</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დაფინანსებაზე და ნაკლებად ითვალისწინებს</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ინსტიტუციური</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განვითარების</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საჭიროებებს,</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რაც</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არასამთავრობო</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ორგანიზაციებს</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უზღუდავს საკუთარი შესაძლებლობების განვითარებაში ინვესტირების საშუალებას.</w:t>
      </w:r>
      <w:r w:rsidDel="00000000" w:rsidR="00000000" w:rsidRPr="00000000">
        <w:rPr>
          <w:rFonts w:ascii="Merriweather" w:cs="Merriweather" w:eastAsia="Merriweather" w:hAnsi="Merriweather"/>
          <w:vertAlign w:val="superscript"/>
        </w:rPr>
        <w:footnoteReference w:customMarkFollows="0" w:id="12"/>
      </w:r>
      <w:r w:rsidDel="00000000" w:rsidR="00000000" w:rsidRPr="00000000">
        <w:rPr>
          <w:rtl w:val="0"/>
        </w:rPr>
      </w:r>
    </w:p>
    <w:p w:rsidR="00000000" w:rsidDel="00000000" w:rsidP="00000000" w:rsidRDefault="00000000" w:rsidRPr="00000000" w14:paraId="00000017">
      <w:pPr>
        <w:spacing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18">
      <w:pPr>
        <w:spacing w:line="276" w:lineRule="auto"/>
        <w:jc w:val="both"/>
        <w:rPr>
          <w:rFonts w:ascii="Cambria" w:cs="Cambria" w:eastAsia="Cambria" w:hAnsi="Cambria"/>
        </w:rPr>
      </w:pPr>
      <w:bookmarkStart w:colFirst="0" w:colLast="0" w:name="_3znysh7" w:id="5"/>
      <w:bookmarkEnd w:id="5"/>
      <w:r w:rsidDel="00000000" w:rsidR="00000000" w:rsidRPr="00000000">
        <w:rPr>
          <w:rFonts w:ascii="Arial Unicode MS" w:cs="Arial Unicode MS" w:eastAsia="Arial Unicode MS" w:hAnsi="Arial Unicode MS"/>
          <w:rtl w:val="0"/>
        </w:rPr>
        <w:t xml:space="preserve">ადგილობრივ დონეზე არასამთავრობო ორგანიზაციების მხარდაჭერის მიმართულებით მნიშვნელოვან ხარვეზს წარმოადგენს ის ფაქტი რომ,</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მუნიციპალიტეტს</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არ</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აქვს</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გრანტის</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გაცემის</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უფლება</w:t>
      </w:r>
      <w:r w:rsidDel="00000000" w:rsidR="00000000" w:rsidRPr="00000000">
        <w:rPr>
          <w:rtl w:val="0"/>
        </w:rPr>
        <w:t xml:space="preserve">.</w:t>
      </w:r>
      <w:r w:rsidDel="00000000" w:rsidR="00000000" w:rsidRPr="00000000">
        <w:rPr>
          <w:rFonts w:ascii="Cambria" w:cs="Cambria" w:eastAsia="Cambria" w:hAnsi="Cambria"/>
          <w:rtl w:val="0"/>
        </w:rPr>
        <w:t xml:space="preserve"> </w:t>
      </w:r>
      <w:r w:rsidDel="00000000" w:rsidR="00000000" w:rsidRPr="00000000">
        <w:rPr>
          <w:rFonts w:ascii="Arial Unicode MS" w:cs="Arial Unicode MS" w:eastAsia="Arial Unicode MS" w:hAnsi="Arial Unicode MS"/>
          <w:rtl w:val="0"/>
        </w:rPr>
        <w:t xml:space="preserve">მიუხედავად</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ამისა</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მუნიციპალიტეტები</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მაინც ახერხებენ ფულად</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სახსრებს</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გაცემას არასამთავრობო ორგანიზაციებზე</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ე</w:t>
      </w:r>
      <w:r w:rsidDel="00000000" w:rsidR="00000000" w:rsidRPr="00000000">
        <w:rPr>
          <w:rtl w:val="0"/>
        </w:rPr>
        <w:t xml:space="preserve">.</w:t>
      </w:r>
      <w:r w:rsidDel="00000000" w:rsidR="00000000" w:rsidRPr="00000000">
        <w:rPr>
          <w:rFonts w:ascii="Arial Unicode MS" w:cs="Arial Unicode MS" w:eastAsia="Arial Unicode MS" w:hAnsi="Arial Unicode MS"/>
          <w:rtl w:val="0"/>
        </w:rPr>
        <w:t xml:space="preserve">წ</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პროგრამული</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დაფინანსების</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სახით</w:t>
      </w:r>
      <w:r w:rsidDel="00000000" w:rsidR="00000000" w:rsidRPr="00000000">
        <w:rPr>
          <w:rtl w:val="0"/>
        </w:rPr>
        <w:t xml:space="preserve">.</w:t>
      </w:r>
      <w:r w:rsidDel="00000000" w:rsidR="00000000" w:rsidRPr="00000000">
        <w:rPr>
          <w:rFonts w:ascii="Cambria" w:cs="Cambria" w:eastAsia="Cambria" w:hAnsi="Cambria"/>
          <w:rtl w:val="0"/>
        </w:rPr>
        <w:t xml:space="preserve"> თუმცა, გრანტებისაგან განსხვავებით, დაფინანსების ეს მექანიზმი არ ითვალისწინებს საგადასახადო შეღავათებს და ნაკლებად გამჭვირვალეა, რადგანაც არ არსებობს ღია კონკურსის გამოცხადების ვალდებულება.</w:t>
      </w:r>
      <w:r w:rsidDel="00000000" w:rsidR="00000000" w:rsidRPr="00000000">
        <w:rPr>
          <w:rFonts w:ascii="Cambria" w:cs="Cambria" w:eastAsia="Cambria" w:hAnsi="Cambria"/>
          <w:vertAlign w:val="superscript"/>
        </w:rPr>
        <w:footnoteReference w:customMarkFollows="0" w:id="13"/>
      </w:r>
      <w:r w:rsidDel="00000000" w:rsidR="00000000" w:rsidRPr="00000000">
        <w:rPr>
          <w:rFonts w:ascii="Cambria" w:cs="Cambria" w:eastAsia="Cambria" w:hAnsi="Cambria"/>
          <w:rtl w:val="0"/>
        </w:rPr>
        <w:t xml:space="preserve"> </w:t>
      </w:r>
    </w:p>
    <w:p w:rsidR="00000000" w:rsidDel="00000000" w:rsidP="00000000" w:rsidRDefault="00000000" w:rsidRPr="00000000" w14:paraId="00000019">
      <w:pPr>
        <w:spacing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1A">
      <w:pPr>
        <w:spacing w:line="276" w:lineRule="auto"/>
        <w:jc w:val="both"/>
        <w:rPr>
          <w:rFonts w:ascii="Cambria" w:cs="Cambria" w:eastAsia="Cambria" w:hAnsi="Cambria"/>
        </w:rPr>
      </w:pPr>
      <w:r w:rsidDel="00000000" w:rsidR="00000000" w:rsidRPr="00000000">
        <w:rPr>
          <w:rFonts w:ascii="Cambria" w:cs="Cambria" w:eastAsia="Cambria" w:hAnsi="Cambria"/>
          <w:rtl w:val="0"/>
        </w:rPr>
        <w:t xml:space="preserve">ამას გარდა, </w:t>
      </w:r>
      <w:r w:rsidDel="00000000" w:rsidR="00000000" w:rsidRPr="00000000">
        <w:rPr>
          <w:rFonts w:ascii="Arial Unicode MS" w:cs="Arial Unicode MS" w:eastAsia="Arial Unicode MS" w:hAnsi="Arial Unicode MS"/>
          <w:rtl w:val="0"/>
        </w:rPr>
        <w:t xml:space="preserve">ორგანიზაციებისთვის</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ადგილობრივი</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ხელისუფლების მხრიდან</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გამოყოფილი</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მხარდაჭერა</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საკმარისი</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არაა</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არასამთავრობო ორგანიზაციებისა</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და</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მუნიციპალიტეტების</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ურთიერთშემავსებელი</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ფუნქციების</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შესასრულებლად</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იმისათვის</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რომ</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უზრუნველყოფილ</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იქნას</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თემების</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საერთო</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კეთილდღეობა</w:t>
      </w:r>
      <w:r w:rsidDel="00000000" w:rsidR="00000000" w:rsidRPr="00000000">
        <w:rPr>
          <w:rtl w:val="0"/>
        </w:rPr>
        <w:t xml:space="preserve">.</w:t>
      </w:r>
      <w:r w:rsidDel="00000000" w:rsidR="00000000" w:rsidRPr="00000000">
        <w:rPr>
          <w:vertAlign w:val="superscript"/>
        </w:rPr>
        <w:footnoteReference w:customMarkFollows="0" w:id="14"/>
      </w:r>
      <w:r w:rsidDel="00000000" w:rsidR="00000000" w:rsidRPr="00000000">
        <w:rPr>
          <w:rtl w:val="0"/>
        </w:rPr>
      </w:r>
    </w:p>
    <w:p w:rsidR="00000000" w:rsidDel="00000000" w:rsidP="00000000" w:rsidRDefault="00000000" w:rsidRPr="00000000" w14:paraId="0000001B">
      <w:pPr>
        <w:spacing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1C">
      <w:pPr>
        <w:spacing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1D">
      <w:pPr>
        <w:pStyle w:val="Title"/>
        <w:spacing w:line="276" w:lineRule="auto"/>
        <w:jc w:val="both"/>
        <w:rPr>
          <w:rFonts w:ascii="Merriweather" w:cs="Merriweather" w:eastAsia="Merriweather" w:hAnsi="Merriweather"/>
          <w:b w:val="1"/>
          <w:sz w:val="24"/>
          <w:szCs w:val="24"/>
        </w:rPr>
      </w:pPr>
      <w:bookmarkStart w:colFirst="0" w:colLast="0" w:name="_thzhnen3bolf" w:id="6"/>
      <w:bookmarkEnd w:id="6"/>
      <w:r w:rsidDel="00000000" w:rsidR="00000000" w:rsidRPr="00000000">
        <w:rPr>
          <w:rFonts w:ascii="Arial Unicode MS" w:cs="Arial Unicode MS" w:eastAsia="Arial Unicode MS" w:hAnsi="Arial Unicode MS"/>
          <w:b w:val="1"/>
          <w:sz w:val="24"/>
          <w:szCs w:val="24"/>
          <w:rtl w:val="0"/>
        </w:rPr>
        <w:t xml:space="preserve">2. ახალგაზრდების განვითარებისა და მათი პოტენციალის რეალიზების ხელშეწყობა</w:t>
      </w:r>
    </w:p>
    <w:p w:rsidR="00000000" w:rsidDel="00000000" w:rsidP="00000000" w:rsidRDefault="00000000" w:rsidRPr="00000000" w14:paraId="0000001E">
      <w:pPr>
        <w:pStyle w:val="Heading1"/>
        <w:spacing w:line="276" w:lineRule="auto"/>
        <w:jc w:val="both"/>
        <w:rPr>
          <w:b w:val="1"/>
          <w:sz w:val="22"/>
          <w:szCs w:val="22"/>
        </w:rPr>
      </w:pPr>
      <w:bookmarkStart w:colFirst="0" w:colLast="0" w:name="_hm4pdxrv12bf" w:id="7"/>
      <w:bookmarkEnd w:id="7"/>
      <w:r w:rsidDel="00000000" w:rsidR="00000000" w:rsidRPr="00000000">
        <w:rPr>
          <w:b w:val="1"/>
          <w:sz w:val="22"/>
          <w:szCs w:val="22"/>
          <w:rtl w:val="0"/>
        </w:rPr>
        <w:t xml:space="preserve">2.1 </w:t>
      </w:r>
      <w:r w:rsidDel="00000000" w:rsidR="00000000" w:rsidRPr="00000000">
        <w:rPr>
          <w:rFonts w:ascii="Arial Unicode MS" w:cs="Arial Unicode MS" w:eastAsia="Arial Unicode MS" w:hAnsi="Arial Unicode MS"/>
          <w:b w:val="1"/>
          <w:sz w:val="22"/>
          <w:szCs w:val="22"/>
          <w:rtl w:val="0"/>
        </w:rPr>
        <w:t xml:space="preserve">ახალგაზრდული</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მუშაკის</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პროფესიული</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აღიარების</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არარსებობა</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მშ</w:t>
      </w:r>
      <w:r w:rsidDel="00000000" w:rsidR="00000000" w:rsidRPr="00000000">
        <w:rPr>
          <w:b w:val="1"/>
          <w:sz w:val="22"/>
          <w:szCs w:val="22"/>
          <w:rtl w:val="0"/>
        </w:rPr>
        <w:t xml:space="preserve"> 2.1)</w:t>
      </w:r>
    </w:p>
    <w:p w:rsidR="00000000" w:rsidDel="00000000" w:rsidP="00000000" w:rsidRDefault="00000000" w:rsidRPr="00000000" w14:paraId="0000001F">
      <w:pPr>
        <w:spacing w:line="276" w:lineRule="auto"/>
        <w:jc w:val="both"/>
        <w:rPr/>
      </w:pPr>
      <w:r w:rsidDel="00000000" w:rsidR="00000000" w:rsidRPr="00000000">
        <w:rPr>
          <w:rtl w:val="0"/>
        </w:rPr>
      </w:r>
    </w:p>
    <w:p w:rsidR="00000000" w:rsidDel="00000000" w:rsidP="00000000" w:rsidRDefault="00000000" w:rsidRPr="00000000" w14:paraId="00000020">
      <w:pPr>
        <w:spacing w:line="276" w:lineRule="auto"/>
        <w:jc w:val="both"/>
        <w:rPr>
          <w:rFonts w:ascii="Merriweather" w:cs="Merriweather" w:eastAsia="Merriweather" w:hAnsi="Merriweather"/>
        </w:rPr>
      </w:pPr>
      <w:r w:rsidDel="00000000" w:rsidR="00000000" w:rsidRPr="00000000">
        <w:rPr>
          <w:rFonts w:ascii="Arial Unicode MS" w:cs="Arial Unicode MS" w:eastAsia="Arial Unicode MS" w:hAnsi="Arial Unicode MS"/>
          <w:rtl w:val="0"/>
        </w:rPr>
        <w:t xml:space="preserve">სახელმწიფოს მიერ ოფიციალურად არ არის</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აღიარებული</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ახალგაზრდული</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მუშაკი</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როგორც</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პროფესია, რაც განაპირობებს ახალგაზრდული საქმიანობის პროფესიული სტანდარტების, ხარისხის კონტროლის მექანიზმების და ახალგაზრდული მუშაკების აკადემიური საგანმანათლებლო პროგრამების არარსებობას.  შესაბამისად, აღნიშნული გარემოებების გამო ახალგაზრდები დგანან დაბალი ხარისხის ახალგაზრდული საქმიანობის მომსახურებების მიღების რისკის ქვეშ.  </w:t>
      </w:r>
    </w:p>
    <w:p w:rsidR="00000000" w:rsidDel="00000000" w:rsidP="00000000" w:rsidRDefault="00000000" w:rsidRPr="00000000" w14:paraId="00000021">
      <w:pPr>
        <w:spacing w:line="276" w:lineRule="auto"/>
        <w:jc w:val="both"/>
        <w:rPr/>
      </w:pPr>
      <w:r w:rsidDel="00000000" w:rsidR="00000000" w:rsidRPr="00000000">
        <w:rPr>
          <w:rtl w:val="0"/>
        </w:rPr>
      </w:r>
    </w:p>
    <w:p w:rsidR="00000000" w:rsidDel="00000000" w:rsidP="00000000" w:rsidRDefault="00000000" w:rsidRPr="00000000" w14:paraId="00000022">
      <w:pPr>
        <w:spacing w:line="276" w:lineRule="auto"/>
        <w:jc w:val="both"/>
        <w:rPr>
          <w:rFonts w:ascii="Merriweather" w:cs="Merriweather" w:eastAsia="Merriweather" w:hAnsi="Merriweather"/>
        </w:rPr>
      </w:pPr>
      <w:r w:rsidDel="00000000" w:rsidR="00000000" w:rsidRPr="00000000">
        <w:rPr>
          <w:rFonts w:ascii="Arial Unicode MS" w:cs="Arial Unicode MS" w:eastAsia="Arial Unicode MS" w:hAnsi="Arial Unicode MS"/>
          <w:rtl w:val="0"/>
        </w:rPr>
        <w:t xml:space="preserve">გარკვეული პროგრესის მიუხედავად ახალგაზრდული საქმიანობა საქართველოში კვლავაც ნაკლებად განვითარებულ სფეროს წარმოადგენს. ახალგაზრდულ მუშაკთათვის განკუთვნილი ფორმალური საგანმანათლებლო და ტრენინგ პროგრამების არარსებობა მნიშვნელოვანი შემაფერხებელი ფაქტორია ახალგაზრდული საქმიანობის ხარისხის ამაღლების პროცესში. ახალგაზრდული საქმიანობა ქვეყნისათვის ჯერჯერობით კვლავ სიახლეს წარმოადგენს და სექტორთშორისი უნარების, ცოდნისა და რესურსების არარსებობა ნამდვილი გამოწვევაა ახალგაზრდული საქმიანობის სექტორის განვითარების კუთხით.</w:t>
      </w:r>
    </w:p>
    <w:p w:rsidR="00000000" w:rsidDel="00000000" w:rsidP="00000000" w:rsidRDefault="00000000" w:rsidRPr="00000000" w14:paraId="00000023">
      <w:pPr>
        <w:spacing w:line="276" w:lineRule="auto"/>
        <w:jc w:val="both"/>
        <w:rPr/>
      </w:pPr>
      <w:r w:rsidDel="00000000" w:rsidR="00000000" w:rsidRPr="00000000">
        <w:rPr>
          <w:rtl w:val="0"/>
        </w:rPr>
      </w:r>
    </w:p>
    <w:p w:rsidR="00000000" w:rsidDel="00000000" w:rsidP="00000000" w:rsidRDefault="00000000" w:rsidRPr="00000000" w14:paraId="00000024">
      <w:pPr>
        <w:spacing w:after="240" w:before="240" w:line="276" w:lineRule="auto"/>
        <w:jc w:val="both"/>
        <w:rPr>
          <w:rFonts w:ascii="Merriweather" w:cs="Merriweather" w:eastAsia="Merriweather" w:hAnsi="Merriweather"/>
        </w:rPr>
      </w:pPr>
      <w:r w:rsidDel="00000000" w:rsidR="00000000" w:rsidRPr="00000000">
        <w:rPr>
          <w:rFonts w:ascii="Arial Unicode MS" w:cs="Arial Unicode MS" w:eastAsia="Arial Unicode MS" w:hAnsi="Arial Unicode MS"/>
          <w:rtl w:val="0"/>
        </w:rPr>
        <w:t xml:space="preserve">ექსპერტთა მოსაზრებით, ქვეყანაში კვალიფიციური ახალგაზრდული მუშაკების მწვავე ნაკლებობა.</w:t>
      </w:r>
      <w:r w:rsidDel="00000000" w:rsidR="00000000" w:rsidRPr="00000000">
        <w:rPr>
          <w:rFonts w:ascii="Merriweather" w:cs="Merriweather" w:eastAsia="Merriweather" w:hAnsi="Merriweather"/>
          <w:vertAlign w:val="superscript"/>
        </w:rPr>
        <w:footnoteReference w:customMarkFollows="0" w:id="15"/>
      </w:r>
      <w:r w:rsidDel="00000000" w:rsidR="00000000" w:rsidRPr="00000000">
        <w:rPr>
          <w:rFonts w:ascii="Arial Unicode MS" w:cs="Arial Unicode MS" w:eastAsia="Arial Unicode MS" w:hAnsi="Arial Unicode MS"/>
          <w:rtl w:val="0"/>
        </w:rPr>
        <w:t xml:space="preserve"> შესაბამისად, ახალგაზრდული მუშაკის როგორც პროფესიის აღიარება და სათანადო სტანდარტების შემუშავება თუ სად, როდის და როგორ უნდა მოხდეს ახალგაზრდული მუშაკების მიერ ახალგაზრდული საქმიანობის განხორციელება, იქნება ქვეყანაში ახალგაზრდული საქმიანობის განვითარებისათვის გადადგმული მნიშვნელოვანი ნაბიჯი.</w:t>
      </w:r>
      <w:r w:rsidDel="00000000" w:rsidR="00000000" w:rsidRPr="00000000">
        <w:rPr>
          <w:rFonts w:ascii="Merriweather" w:cs="Merriweather" w:eastAsia="Merriweather" w:hAnsi="Merriweather"/>
          <w:vertAlign w:val="superscript"/>
        </w:rPr>
        <w:footnoteReference w:customMarkFollows="0" w:id="16"/>
      </w:r>
      <w:r w:rsidDel="00000000" w:rsidR="00000000" w:rsidRPr="00000000">
        <w:rPr>
          <w:rtl w:val="0"/>
        </w:rPr>
      </w:r>
    </w:p>
    <w:p w:rsidR="00000000" w:rsidDel="00000000" w:rsidP="00000000" w:rsidRDefault="00000000" w:rsidRPr="00000000" w14:paraId="00000025">
      <w:pPr>
        <w:spacing w:after="240" w:before="240" w:line="276" w:lineRule="auto"/>
        <w:jc w:val="both"/>
        <w:rPr>
          <w:rFonts w:ascii="Merriweather" w:cs="Merriweather" w:eastAsia="Merriweather" w:hAnsi="Merriweather"/>
        </w:rPr>
      </w:pPr>
      <w:r w:rsidDel="00000000" w:rsidR="00000000" w:rsidRPr="00000000">
        <w:rPr>
          <w:rFonts w:ascii="Arial Unicode MS" w:cs="Arial Unicode MS" w:eastAsia="Arial Unicode MS" w:hAnsi="Arial Unicode MS"/>
          <w:rtl w:val="0"/>
        </w:rPr>
        <w:t xml:space="preserve">იმისათვის, რათა მოხდეს ახალგაზრდული საქმიანობის სრული ფორმალური და სოციალური აღიარება, საჭიროა: სწავლების შედეგების დადასტურების მექანიზმების შემუშავება: წინარე გამოცდილებისა და სწავლებების აღიარებისა და ვალიდაციის სისტემის განვითარება; ახალგაზრდული საქმიანობის ხარისხის კონტროლის მექანიზმების ჩამოყალიბება; შესაბამისი სამართლებრივი ბაზის შექმნა; მშობლებში, სკოლებში, ადგილობრივი თვითმმართველობისა და გადაწყვეტილების მიმღებ პირებში ახალგაზრდული საქმიანობის შესახებ ცნობიერების ამაღლება. </w:t>
      </w:r>
    </w:p>
    <w:p w:rsidR="00000000" w:rsidDel="00000000" w:rsidP="00000000" w:rsidRDefault="00000000" w:rsidRPr="00000000" w14:paraId="00000026">
      <w:pPr>
        <w:spacing w:after="240" w:before="240" w:line="276" w:lineRule="auto"/>
        <w:jc w:val="both"/>
        <w:rPr>
          <w:rFonts w:ascii="Merriweather" w:cs="Merriweather" w:eastAsia="Merriweather" w:hAnsi="Merriweather"/>
        </w:rPr>
      </w:pPr>
      <w:r w:rsidDel="00000000" w:rsidR="00000000" w:rsidRPr="00000000">
        <w:rPr>
          <w:rFonts w:ascii="Arial Unicode MS" w:cs="Arial Unicode MS" w:eastAsia="Arial Unicode MS" w:hAnsi="Arial Unicode MS"/>
          <w:rtl w:val="0"/>
        </w:rPr>
        <w:t xml:space="preserve">მაღალკვალიფიციურ ახალგაზრდულ მუშაკებს შეუძლიათ მნიშვნელოვანი დახმარება აღმოუჩინონ სამთავრობო და არასამთავრობო პროგრამებს ახალგაზრდების ეფექტური მობილიზების კუთხით. მათი ჩართულობის შედეგად გაიზრდება ახალგაზრდების განვითარებაზე ადგილობრივი, სახელმწიფო და საერთაშორისო პროგრამების გავლენა და მნიშვნელოვნად გაუმჯობესდება ახალგაზრდების ცხოვრების პირობები. განსაკუთრებით ეს ეხება ახალგაზრდების ემიგრაციასთან, რადიკალიზაციასთან, უმუშევრობასთან და განათლების, დასაქმებისა და ტრენინგების მიღმა მყოფ ახალგაზრდებთან დაკავშირებულ პრობლემებს.</w:t>
      </w:r>
    </w:p>
    <w:p w:rsidR="00000000" w:rsidDel="00000000" w:rsidP="00000000" w:rsidRDefault="00000000" w:rsidRPr="00000000" w14:paraId="00000027">
      <w:pPr>
        <w:pStyle w:val="Heading1"/>
        <w:spacing w:after="240" w:before="240" w:line="276" w:lineRule="auto"/>
        <w:jc w:val="both"/>
        <w:rPr>
          <w:b w:val="1"/>
          <w:sz w:val="22"/>
          <w:szCs w:val="22"/>
        </w:rPr>
      </w:pPr>
      <w:bookmarkStart w:colFirst="0" w:colLast="0" w:name="_l83pk6u5vp9l" w:id="8"/>
      <w:bookmarkEnd w:id="8"/>
      <w:r w:rsidDel="00000000" w:rsidR="00000000" w:rsidRPr="00000000">
        <w:rPr>
          <w:b w:val="1"/>
          <w:sz w:val="22"/>
          <w:szCs w:val="22"/>
          <w:rtl w:val="0"/>
        </w:rPr>
        <w:t xml:space="preserve">2.2. </w:t>
      </w:r>
      <w:r w:rsidDel="00000000" w:rsidR="00000000" w:rsidRPr="00000000">
        <w:rPr>
          <w:rFonts w:ascii="Arial Unicode MS" w:cs="Arial Unicode MS" w:eastAsia="Arial Unicode MS" w:hAnsi="Arial Unicode MS"/>
          <w:b w:val="1"/>
          <w:sz w:val="22"/>
          <w:szCs w:val="22"/>
          <w:rtl w:val="0"/>
        </w:rPr>
        <w:t xml:space="preserve">ხარისხიანი</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არაფორმალური</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განათლების</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შესაძლებლობები</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ნაკლებად</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ხელმისაწვდომია</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ქვეყნის</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მთელ</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ტერიტორიაზე</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მშ</w:t>
      </w:r>
      <w:r w:rsidDel="00000000" w:rsidR="00000000" w:rsidRPr="00000000">
        <w:rPr>
          <w:b w:val="1"/>
          <w:sz w:val="22"/>
          <w:szCs w:val="22"/>
          <w:rtl w:val="0"/>
        </w:rPr>
        <w:t xml:space="preserve"> 2.2)</w:t>
      </w:r>
    </w:p>
    <w:p w:rsidR="00000000" w:rsidDel="00000000" w:rsidP="00000000" w:rsidRDefault="00000000" w:rsidRPr="00000000" w14:paraId="00000028">
      <w:pPr>
        <w:spacing w:after="240" w:before="240" w:line="276" w:lineRule="auto"/>
        <w:jc w:val="both"/>
        <w:rPr>
          <w:rFonts w:ascii="Merriweather" w:cs="Merriweather" w:eastAsia="Merriweather" w:hAnsi="Merriweather"/>
        </w:rPr>
      </w:pPr>
      <w:r w:rsidDel="00000000" w:rsidR="00000000" w:rsidRPr="00000000">
        <w:rPr>
          <w:rFonts w:ascii="Arial Unicode MS" w:cs="Arial Unicode MS" w:eastAsia="Arial Unicode MS" w:hAnsi="Arial Unicode MS"/>
          <w:rtl w:val="0"/>
        </w:rPr>
        <w:t xml:space="preserve">ქვეყანაში არაფორმალურ საგანმანათლებლო შესაძლებლობებზე ხელმისაწვდომობა დაბალია. განსაკუთრებით ეს პრობლემა აქტუალურია რეგიონებში. არ არსებობს რაიმე სისტემა, რომელიც უზრუნველყოფს ახალგაზრდებისათვის, განსაკუთრებით კი ნაკლები შესაძლებლობების მქონე ახალგაზრდებისათვის, კომპეტენციების განვითარებაზე მიმართულ  ხარისხიანი მომსახურებების მიწოდებას. </w:t>
      </w:r>
    </w:p>
    <w:p w:rsidR="00000000" w:rsidDel="00000000" w:rsidP="00000000" w:rsidRDefault="00000000" w:rsidRPr="00000000" w14:paraId="00000029">
      <w:pPr>
        <w:spacing w:after="240" w:before="240" w:line="276" w:lineRule="auto"/>
        <w:jc w:val="both"/>
        <w:rPr>
          <w:rFonts w:ascii="Merriweather" w:cs="Merriweather" w:eastAsia="Merriweather" w:hAnsi="Merriweather"/>
        </w:rPr>
      </w:pPr>
      <w:r w:rsidDel="00000000" w:rsidR="00000000" w:rsidRPr="00000000">
        <w:rPr>
          <w:rFonts w:ascii="Arial Unicode MS" w:cs="Arial Unicode MS" w:eastAsia="Arial Unicode MS" w:hAnsi="Arial Unicode MS"/>
          <w:rtl w:val="0"/>
        </w:rPr>
        <w:t xml:space="preserve">ახალგაზრდებისათვის არაფორმალური განათლების მიწოდება ასევე მნიშვნელოვანია დასაქმების ჭრილში. ახალგაზრდები ტექნიკური უნარების გარდა, ასევე განიცდიან გარდამავალი უნარების (ლიდერობა, კომუნიკაცია, გუნდური მუშაობა, კრიტიკული აზროვნება და პრობლემების გადაწყვეტა) დეფიციტს.</w:t>
      </w:r>
      <w:r w:rsidDel="00000000" w:rsidR="00000000" w:rsidRPr="00000000">
        <w:rPr>
          <w:rFonts w:ascii="Merriweather" w:cs="Merriweather" w:eastAsia="Merriweather" w:hAnsi="Merriweather"/>
          <w:vertAlign w:val="superscript"/>
        </w:rPr>
        <w:footnoteReference w:customMarkFollows="0" w:id="17"/>
      </w:r>
      <w:r w:rsidDel="00000000" w:rsidR="00000000" w:rsidRPr="00000000">
        <w:rPr>
          <w:rFonts w:ascii="Arial Unicode MS" w:cs="Arial Unicode MS" w:eastAsia="Arial Unicode MS" w:hAnsi="Arial Unicode MS"/>
          <w:rtl w:val="0"/>
        </w:rPr>
        <w:t xml:space="preserve"> შესაბამისად შრომის ბაზარზე ვიღებთ უნარების შეუსაბამობის პრობლემას. გამომდინარე აქედან, უაღრესად მნიშვნელოვანია ქვეყნის მთელ ტერიტორიაზე ხარისხიანი არაფორმალური საგანმანათლებლო შესაძლებლობების მიწოდების უზრუნველყოფა.</w:t>
      </w:r>
    </w:p>
    <w:p w:rsidR="00000000" w:rsidDel="00000000" w:rsidP="00000000" w:rsidRDefault="00000000" w:rsidRPr="00000000" w14:paraId="0000002A">
      <w:pPr>
        <w:spacing w:after="240" w:before="240" w:line="276" w:lineRule="auto"/>
        <w:jc w:val="both"/>
        <w:rPr>
          <w:rFonts w:ascii="Merriweather" w:cs="Merriweather" w:eastAsia="Merriweather" w:hAnsi="Merriweather"/>
        </w:rPr>
      </w:pPr>
      <w:r w:rsidDel="00000000" w:rsidR="00000000" w:rsidRPr="00000000">
        <w:rPr>
          <w:rFonts w:ascii="Arial Unicode MS" w:cs="Arial Unicode MS" w:eastAsia="Arial Unicode MS" w:hAnsi="Arial Unicode MS"/>
          <w:rtl w:val="0"/>
        </w:rPr>
        <w:t xml:space="preserve">კვლევის თანახმად, მუნიციპალიტეტების უმრავლესობაში უმთავრეს გამოწვევას ახალგაზრდების უმუშევრობის მაღალი დონე წარმოადგენს. აღნიშნული პრობლემის მოგვარების ხელშემწყობ ერთერთი ეფექტური ინსტრუმენტს კი ახალგაზრდებისათვის არაფორმალური საგანმანათლებლო პროგრამების მიწოდება წარმოადგენს.</w:t>
      </w:r>
      <w:r w:rsidDel="00000000" w:rsidR="00000000" w:rsidRPr="00000000">
        <w:rPr>
          <w:rFonts w:ascii="Merriweather" w:cs="Merriweather" w:eastAsia="Merriweather" w:hAnsi="Merriweather"/>
          <w:vertAlign w:val="superscript"/>
        </w:rPr>
        <w:footnoteReference w:customMarkFollows="0" w:id="18"/>
      </w:r>
      <w:r w:rsidDel="00000000" w:rsidR="00000000" w:rsidRPr="00000000">
        <w:rPr>
          <w:rtl w:val="0"/>
        </w:rPr>
      </w:r>
    </w:p>
    <w:p w:rsidR="00000000" w:rsidDel="00000000" w:rsidP="00000000" w:rsidRDefault="00000000" w:rsidRPr="00000000" w14:paraId="0000002B">
      <w:pPr>
        <w:spacing w:after="240" w:before="240" w:line="276" w:lineRule="auto"/>
        <w:jc w:val="both"/>
        <w:rPr>
          <w:rFonts w:ascii="Merriweather" w:cs="Merriweather" w:eastAsia="Merriweather" w:hAnsi="Merriweather"/>
        </w:rPr>
      </w:pPr>
      <w:r w:rsidDel="00000000" w:rsidR="00000000" w:rsidRPr="00000000">
        <w:rPr>
          <w:rFonts w:ascii="Arial Unicode MS" w:cs="Arial Unicode MS" w:eastAsia="Arial Unicode MS" w:hAnsi="Arial Unicode MS"/>
          <w:rtl w:val="0"/>
        </w:rPr>
        <w:t xml:space="preserve">შესაბამისად, საჭიროა არაფორმალური და ფორმალური გარე განათლების ფორმატში ახალგაზრდული საქმიანობის შედეგად მიღებული სწავლებისა და მიღწევების აღიარებისა და დადასტურების სისტემის შემუშავება, სახელმწიფო და ადგილობრივ დონეზე არაფორმალური საგანმანათლებლო პროგრამების განვითარების მიზნით უფრო მეტი ფინანსური რესურსების გამოყოფა, სერტიფიცირებული და მაღალკვალიფიციური ახალგაზრდული მუშაკების რაოდენობის გაზრდა და არაფორმალური განათლების მიმწოდებელი ორგანიზაციების შესაძლებლობების განვითარების პროგრამებით უზრუნველყოფა.</w:t>
      </w:r>
    </w:p>
    <w:p w:rsidR="00000000" w:rsidDel="00000000" w:rsidP="00000000" w:rsidRDefault="00000000" w:rsidRPr="00000000" w14:paraId="0000002C">
      <w:pPr>
        <w:pStyle w:val="Heading1"/>
        <w:spacing w:after="240" w:before="240" w:line="276" w:lineRule="auto"/>
        <w:jc w:val="both"/>
        <w:rPr>
          <w:b w:val="1"/>
          <w:sz w:val="22"/>
          <w:szCs w:val="22"/>
        </w:rPr>
      </w:pPr>
      <w:bookmarkStart w:colFirst="0" w:colLast="0" w:name="_juolhihv6k8o" w:id="9"/>
      <w:bookmarkEnd w:id="9"/>
      <w:r w:rsidDel="00000000" w:rsidR="00000000" w:rsidRPr="00000000">
        <w:rPr>
          <w:b w:val="1"/>
          <w:sz w:val="22"/>
          <w:szCs w:val="22"/>
          <w:rtl w:val="0"/>
        </w:rPr>
        <w:t xml:space="preserve">2.3 </w:t>
      </w:r>
      <w:r w:rsidDel="00000000" w:rsidR="00000000" w:rsidRPr="00000000">
        <w:rPr>
          <w:rFonts w:ascii="Arial Unicode MS" w:cs="Arial Unicode MS" w:eastAsia="Arial Unicode MS" w:hAnsi="Arial Unicode MS"/>
          <w:b w:val="1"/>
          <w:sz w:val="22"/>
          <w:szCs w:val="22"/>
          <w:rtl w:val="0"/>
        </w:rPr>
        <w:t xml:space="preserve">მობილობის</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აქტივობებში</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ახალგაზრდების</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ჩართულობის</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დაბალი</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დონე</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მშ</w:t>
      </w:r>
      <w:r w:rsidDel="00000000" w:rsidR="00000000" w:rsidRPr="00000000">
        <w:rPr>
          <w:b w:val="1"/>
          <w:sz w:val="22"/>
          <w:szCs w:val="22"/>
          <w:rtl w:val="0"/>
        </w:rPr>
        <w:t xml:space="preserve">2.3)</w:t>
      </w:r>
    </w:p>
    <w:p w:rsidR="00000000" w:rsidDel="00000000" w:rsidP="00000000" w:rsidRDefault="00000000" w:rsidRPr="00000000" w14:paraId="0000002D">
      <w:pPr>
        <w:spacing w:before="240" w:line="276" w:lineRule="auto"/>
        <w:jc w:val="both"/>
        <w:rPr>
          <w:rFonts w:ascii="Merriweather" w:cs="Merriweather" w:eastAsia="Merriweather" w:hAnsi="Merriweather"/>
        </w:rPr>
      </w:pPr>
      <w:r w:rsidDel="00000000" w:rsidR="00000000" w:rsidRPr="00000000">
        <w:rPr>
          <w:rFonts w:ascii="Arial Unicode MS" w:cs="Arial Unicode MS" w:eastAsia="Arial Unicode MS" w:hAnsi="Arial Unicode MS"/>
          <w:rtl w:val="0"/>
        </w:rPr>
        <w:t xml:space="preserve">საერთაშორისო მობილობის პროექტებში მონაწილე ახალგაზრდები ერთხმად აღნიშნავენ აღნიშნულ პროექტებში მიღებული გამოცდილების დადებით გავლენას მათი კომპეტენციების, ქცევებისა და ფასეულობების განვითარების კუთხით. უფრო მეტიც, მსგავსი ტიპის საერთაშორისო პროექტებში მონაწილეობა კიდევ უფრო დიდი გავლენას ახდენს ნაკლები შესაძლებლობების მქონე ახალგაზრდებზე. შედარებით უფრო უზრუნველყოფილ ახალგაზრდებისგან განსხვავებით, ნაკლები შესაძლებლობების მქონე ახალგაზრდები ყოველთვის უფრო დადებითად აფასებენ საერთაშორისო ახალგაზრდულ პროექტებში მიღებულ გამოცდილებას და გავლენას. </w:t>
      </w:r>
      <w:r w:rsidDel="00000000" w:rsidR="00000000" w:rsidRPr="00000000">
        <w:rPr>
          <w:rFonts w:ascii="Merriweather" w:cs="Merriweather" w:eastAsia="Merriweather" w:hAnsi="Merriweather"/>
          <w:vertAlign w:val="superscript"/>
        </w:rPr>
        <w:footnoteReference w:customMarkFollows="0" w:id="19"/>
      </w:r>
      <w:r w:rsidDel="00000000" w:rsidR="00000000" w:rsidRPr="00000000">
        <w:rPr>
          <w:rtl w:val="0"/>
        </w:rPr>
      </w:r>
    </w:p>
    <w:p w:rsidR="00000000" w:rsidDel="00000000" w:rsidP="00000000" w:rsidRDefault="00000000" w:rsidRPr="00000000" w14:paraId="0000002E">
      <w:pPr>
        <w:spacing w:before="240" w:line="276" w:lineRule="auto"/>
        <w:jc w:val="both"/>
        <w:rPr>
          <w:rFonts w:ascii="Merriweather" w:cs="Merriweather" w:eastAsia="Merriweather" w:hAnsi="Merriweather"/>
        </w:rPr>
      </w:pPr>
      <w:r w:rsidDel="00000000" w:rsidR="00000000" w:rsidRPr="00000000">
        <w:rPr>
          <w:rFonts w:ascii="Arial Unicode MS" w:cs="Arial Unicode MS" w:eastAsia="Arial Unicode MS" w:hAnsi="Arial Unicode MS"/>
          <w:rtl w:val="0"/>
        </w:rPr>
        <w:t xml:space="preserve">თუმცა, კვლევის თანახმად, აღნიშნული შესაძლებლობები ნაკლებად ხელმისაწვდომია რურალურ და ნაკლებად განვითარებულ, პერიფერიულ ურბანულ სივრცეებში მცხოვრები ახალგაზრდებისთვის, რადგანაც მათზე უფრო მეტ გავლენას ახდენს ფინანსურ პრობლემები, ენობრივი ბარიერი, გეოგრაფიული მდებარეობა და ინფორმაციის ნაკლებობა.</w:t>
      </w:r>
      <w:r w:rsidDel="00000000" w:rsidR="00000000" w:rsidRPr="00000000">
        <w:rPr>
          <w:rFonts w:ascii="Merriweather" w:cs="Merriweather" w:eastAsia="Merriweather" w:hAnsi="Merriweather"/>
          <w:vertAlign w:val="superscript"/>
        </w:rPr>
        <w:footnoteReference w:customMarkFollows="0" w:id="20"/>
      </w:r>
      <w:r w:rsidDel="00000000" w:rsidR="00000000" w:rsidRPr="00000000">
        <w:rPr>
          <w:rtl w:val="0"/>
        </w:rPr>
      </w:r>
    </w:p>
    <w:p w:rsidR="00000000" w:rsidDel="00000000" w:rsidP="00000000" w:rsidRDefault="00000000" w:rsidRPr="00000000" w14:paraId="0000002F">
      <w:pPr>
        <w:spacing w:after="240" w:before="240" w:line="276" w:lineRule="auto"/>
        <w:jc w:val="both"/>
        <w:rPr>
          <w:rFonts w:ascii="Merriweather" w:cs="Merriweather" w:eastAsia="Merriweather" w:hAnsi="Merriweather"/>
        </w:rPr>
      </w:pPr>
      <w:r w:rsidDel="00000000" w:rsidR="00000000" w:rsidRPr="00000000">
        <w:rPr>
          <w:rFonts w:ascii="Arial Unicode MS" w:cs="Arial Unicode MS" w:eastAsia="Arial Unicode MS" w:hAnsi="Arial Unicode MS"/>
          <w:rtl w:val="0"/>
        </w:rPr>
        <w:t xml:space="preserve">მობილობის აქტივობებში ახალგაზრდების აქტიურ ჩართულობაზე მნიშვნელოვანი ნეგატიური გავლენა აქვს ტექნოლოგიებზე შეზღუდულს წვდომას და ციფრული მოწყობილობების და პლატფორმების გამოსაყენებლად საჭირო უნარების ნაკლებობას.</w:t>
      </w:r>
      <w:r w:rsidDel="00000000" w:rsidR="00000000" w:rsidRPr="00000000">
        <w:rPr>
          <w:rFonts w:ascii="Merriweather" w:cs="Merriweather" w:eastAsia="Merriweather" w:hAnsi="Merriweather"/>
          <w:vertAlign w:val="superscript"/>
        </w:rPr>
        <w:footnoteReference w:customMarkFollows="0" w:id="21"/>
      </w:r>
      <w:r w:rsidDel="00000000" w:rsidR="00000000" w:rsidRPr="00000000">
        <w:rPr>
          <w:rtl w:val="0"/>
        </w:rPr>
      </w:r>
    </w:p>
    <w:p w:rsidR="00000000" w:rsidDel="00000000" w:rsidP="00000000" w:rsidRDefault="00000000" w:rsidRPr="00000000" w14:paraId="00000030">
      <w:pPr>
        <w:spacing w:after="240" w:before="240" w:line="276" w:lineRule="auto"/>
        <w:jc w:val="both"/>
        <w:rPr/>
      </w:pPr>
      <w:r w:rsidDel="00000000" w:rsidR="00000000" w:rsidRPr="00000000">
        <w:rPr>
          <w:rtl w:val="0"/>
        </w:rPr>
      </w:r>
    </w:p>
    <w:p w:rsidR="00000000" w:rsidDel="00000000" w:rsidP="00000000" w:rsidRDefault="00000000" w:rsidRPr="00000000" w14:paraId="00000031">
      <w:pPr>
        <w:pStyle w:val="Title"/>
        <w:spacing w:after="120" w:line="240" w:lineRule="auto"/>
        <w:rPr>
          <w:rFonts w:ascii="Merriweather" w:cs="Merriweather" w:eastAsia="Merriweather" w:hAnsi="Merriweather"/>
          <w:b w:val="1"/>
          <w:sz w:val="24"/>
          <w:szCs w:val="24"/>
        </w:rPr>
      </w:pPr>
      <w:bookmarkStart w:colFirst="0" w:colLast="0" w:name="_fkdqg0q6pm6y" w:id="10"/>
      <w:bookmarkEnd w:id="10"/>
      <w:r w:rsidDel="00000000" w:rsidR="00000000" w:rsidRPr="00000000">
        <w:rPr>
          <w:rFonts w:ascii="Arial Unicode MS" w:cs="Arial Unicode MS" w:eastAsia="Arial Unicode MS" w:hAnsi="Arial Unicode MS"/>
          <w:b w:val="1"/>
          <w:sz w:val="22"/>
          <w:szCs w:val="22"/>
          <w:rtl w:val="0"/>
        </w:rPr>
        <w:t xml:space="preserve">3. ახალგაზრდების ჯანმრთელობა და კეთილდღეობა</w:t>
      </w:r>
      <w:r w:rsidDel="00000000" w:rsidR="00000000" w:rsidRPr="00000000">
        <w:rPr>
          <w:rtl w:val="0"/>
        </w:rPr>
      </w:r>
    </w:p>
    <w:p w:rsidR="00000000" w:rsidDel="00000000" w:rsidP="00000000" w:rsidRDefault="00000000" w:rsidRPr="00000000" w14:paraId="00000032">
      <w:pPr>
        <w:spacing w:after="160" w:line="259" w:lineRule="auto"/>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33">
      <w:pPr>
        <w:spacing w:after="160" w:line="259" w:lineRule="auto"/>
        <w:jc w:val="both"/>
        <w:rPr>
          <w:rFonts w:ascii="Merriweather" w:cs="Merriweather" w:eastAsia="Merriweather" w:hAnsi="Merriweather"/>
          <w:sz w:val="24"/>
          <w:szCs w:val="24"/>
        </w:rPr>
      </w:pPr>
      <w:r w:rsidDel="00000000" w:rsidR="00000000" w:rsidRPr="00000000">
        <w:rPr>
          <w:rFonts w:ascii="Arial Unicode MS" w:cs="Arial Unicode MS" w:eastAsia="Arial Unicode MS" w:hAnsi="Arial Unicode MS"/>
          <w:sz w:val="24"/>
          <w:szCs w:val="24"/>
          <w:rtl w:val="0"/>
        </w:rPr>
        <w:t xml:space="preserve">მოზარდობის ასაკი პიროვნების განვითარების მნიშვნელოვანი პერიოდია. ამ დროს ადამიანები ხდებიან დამოუკიდებელი ინდივიდები, ამყარებენ ახალ ურთიერთობებს, ივითარებენ სოციალურ უნარებს და სწავლობენ ქცევებს, რომლებიც გაჰყვებათ მთელი სიცოცხლის მანძილზე. ეს პერიოდი ადამიანის ცხოვრებაში შეიძლება  გამოწვევებითაც იყოს სავსე. ბავშვობიდან ზრდასრულობისკენ გარდამავალ პერიოდში აღმოცენებული სწრაფი ნევროლოგიური, ფიზიკური და ემოციური ცვლილებები ახალგაზრდებს უფრო მოწყვლადს ხდის  ჯანმრთელობასთან დაკავშირებული რისკებისმიმართ. მოზარდები ხშირად მოიხმარენ ისეთ მავნე ნივთიერებებს, როგორიცაა თამბაქო, ალკოჰოლი და ნარკოტიკები; ამ პერიოდში იზრდება ძალადობასთან დაკავშირებული რისკები და მოწყვლადობა ფსიქიკური ჯანმრთელობის დამაზიანებელი ისეთი ფაქტორების მიმართ, როგორიცაა დეპრესია, შფოთვა, თვითდაზიანება, ალკოჰოლისა და ნარკოტიკების ავადმოხმარება და ვიდეო თამაშებზე დამოკიდებულება, ასევე კვებითი რეჟიმის დარღვევები და სუიციდი. ამასთან ერთად, ახალგაზრდები დგანან სექსუალური ჯანმრთელობის კუთხით არსებული გამოწვევების წინაშეც, როგორიცაა  სქესობრივი გზით გადამდები დაავადებები და მოზარდთა ორსულობა.  </w:t>
      </w:r>
    </w:p>
    <w:p w:rsidR="00000000" w:rsidDel="00000000" w:rsidP="00000000" w:rsidRDefault="00000000" w:rsidRPr="00000000" w14:paraId="00000034">
      <w:pPr>
        <w:spacing w:line="240" w:lineRule="auto"/>
        <w:jc w:val="both"/>
        <w:rPr>
          <w:rFonts w:ascii="Merriweather" w:cs="Merriweather" w:eastAsia="Merriweather" w:hAnsi="Merriweather"/>
          <w:sz w:val="24"/>
          <w:szCs w:val="24"/>
          <w:highlight w:val="white"/>
        </w:rPr>
      </w:pPr>
      <w:r w:rsidDel="00000000" w:rsidR="00000000" w:rsidRPr="00000000">
        <w:rPr>
          <w:rtl w:val="0"/>
        </w:rPr>
      </w:r>
    </w:p>
    <w:p w:rsidR="00000000" w:rsidDel="00000000" w:rsidP="00000000" w:rsidRDefault="00000000" w:rsidRPr="00000000" w14:paraId="00000035">
      <w:pPr>
        <w:pStyle w:val="Heading1"/>
        <w:spacing w:before="0" w:line="240" w:lineRule="auto"/>
        <w:rPr>
          <w:rFonts w:ascii="Merriweather" w:cs="Merriweather" w:eastAsia="Merriweather" w:hAnsi="Merriweather"/>
          <w:b w:val="1"/>
          <w:color w:val="2f5496"/>
          <w:sz w:val="24"/>
          <w:szCs w:val="24"/>
        </w:rPr>
      </w:pPr>
      <w:r w:rsidDel="00000000" w:rsidR="00000000" w:rsidRPr="00000000">
        <w:rPr>
          <w:rFonts w:ascii="Arial Unicode MS" w:cs="Arial Unicode MS" w:eastAsia="Arial Unicode MS" w:hAnsi="Arial Unicode MS"/>
          <w:b w:val="1"/>
          <w:sz w:val="22"/>
          <w:szCs w:val="22"/>
          <w:rtl w:val="0"/>
        </w:rPr>
        <w:t xml:space="preserve">3.1 ფსიქოაქტიური ნივთიერებების ავადმოხმარება და ქცევითი დამოკიდებულება (მშ 3.1)</w:t>
      </w:r>
      <w:r w:rsidDel="00000000" w:rsidR="00000000" w:rsidRPr="00000000">
        <w:rPr>
          <w:rtl w:val="0"/>
        </w:rPr>
      </w:r>
    </w:p>
    <w:p w:rsidR="00000000" w:rsidDel="00000000" w:rsidP="00000000" w:rsidRDefault="00000000" w:rsidRPr="00000000" w14:paraId="00000036">
      <w:pPr>
        <w:spacing w:line="240" w:lineRule="auto"/>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37">
      <w:pPr>
        <w:spacing w:line="240" w:lineRule="auto"/>
        <w:jc w:val="both"/>
        <w:rPr>
          <w:rFonts w:ascii="Merriweather" w:cs="Merriweather" w:eastAsia="Merriweather" w:hAnsi="Merriweather"/>
          <w:sz w:val="24"/>
          <w:szCs w:val="24"/>
        </w:rPr>
      </w:pPr>
      <w:r w:rsidDel="00000000" w:rsidR="00000000" w:rsidRPr="00000000">
        <w:rPr>
          <w:rFonts w:ascii="Arial Unicode MS" w:cs="Arial Unicode MS" w:eastAsia="Arial Unicode MS" w:hAnsi="Arial Unicode MS"/>
          <w:sz w:val="24"/>
          <w:szCs w:val="24"/>
          <w:rtl w:val="0"/>
        </w:rPr>
        <w:t xml:space="preserve">საზოგადოებრივი ჯანმრთელობის კუთხით, დღეისათვის ქვეყანაში ერთ-ერთი მთავარი გამოწვევა  ნარკოტიკული ნივთიერებების ავადმოხმარება და მასთან დაკავშირებული ჯანმრთელობის, სოციალური და ეკონომიკური შედეგებია. ბოლო რამდენიმე წლის მანძილზე შეინიშნება ნარკოტიკული ნივთიერებების ავადმოხმარების შემთხვევების საგანგაშო ზრდის ტენდენცია, მათ შორის ახალგაზრდებშიც. კვლევის მიხედვით, ახალგაზრდების 14% დღეში ეწეოდა სულ მცირე ნახევარ კოლოფ სიგარეტს.</w:t>
      </w:r>
      <w:r w:rsidDel="00000000" w:rsidR="00000000" w:rsidRPr="00000000">
        <w:rPr>
          <w:rFonts w:ascii="Merriweather" w:cs="Merriweather" w:eastAsia="Merriweather" w:hAnsi="Merriweather"/>
          <w:sz w:val="24"/>
          <w:szCs w:val="24"/>
          <w:vertAlign w:val="superscript"/>
        </w:rPr>
        <w:footnoteReference w:customMarkFollows="0" w:id="22"/>
      </w:r>
      <w:r w:rsidDel="00000000" w:rsidR="00000000" w:rsidRPr="00000000">
        <w:rPr>
          <w:rFonts w:ascii="Arial Unicode MS" w:cs="Arial Unicode MS" w:eastAsia="Arial Unicode MS" w:hAnsi="Arial Unicode MS"/>
          <w:sz w:val="24"/>
          <w:szCs w:val="24"/>
          <w:rtl w:val="0"/>
        </w:rPr>
        <w:t xml:space="preserve"> ალკოჰოლი კვლავ რჩება მოზარდებსა და ახალგაზრდებში ყველაზე ხშირად გამოყენებად ფსიქოაქტიურ ნივთიერებად. 14-24 წლამდე სკოლის მოსწავლეებსა და უნივერსიტეტის სტუდენტებს შორის გადამეტებული სმის მაჩვენებელი (იმ ახალგაზრდების პროცენტული რაოდენობა, ვინც დაადასტურა ზედიზედ 5 ან მეტი ჭიქა ალკოჰოლური სასმელის დალევა ბოლო 30 დღის განმავლობაში.) შეადგენს 36.3%-ს. ყველაზე მნიშვნელოვანი და გავრცელებული არალეგალური ნარკოტიკული ნივთიერება არის მარიხუანა, რომელიც ბოლო 1 თვის მანძილზე მოხმარებული ჰქონდა ახალგაზრდების 15.7%-ს. ელექტრონული მუსიკის სფერო დინამიურად ვითარდება თბილისში და კვლევების თანახმად,</w:t>
      </w:r>
      <w:r w:rsidDel="00000000" w:rsidR="00000000" w:rsidRPr="00000000">
        <w:rPr>
          <w:rFonts w:ascii="Merriweather" w:cs="Merriweather" w:eastAsia="Merriweather" w:hAnsi="Merriweather"/>
          <w:sz w:val="24"/>
          <w:szCs w:val="24"/>
          <w:vertAlign w:val="superscript"/>
        </w:rPr>
        <w:footnoteReference w:customMarkFollows="0" w:id="23"/>
      </w:r>
      <w:r w:rsidDel="00000000" w:rsidR="00000000" w:rsidRPr="00000000">
        <w:rPr>
          <w:rFonts w:ascii="Arial Unicode MS" w:cs="Arial Unicode MS" w:eastAsia="Arial Unicode MS" w:hAnsi="Arial Unicode MS"/>
          <w:sz w:val="24"/>
          <w:szCs w:val="24"/>
          <w:rtl w:val="0"/>
        </w:rPr>
        <w:t xml:space="preserve"> ღამის კლუბების მომხმარებლები ხშირად იყენებენ ფსიქოაქტიურ  ნივთიერებებს კლუბურ გარემოში. კიდევ ერთ მწვავე პრობლემას წარმოადგენს ახალგაზრდების ჩართულობა აზარტულ თამაშებში. თანამედროვე ტექნოლოგიები - ინტერნეტი, სოციალური ქსელები და სმარტფონები - კიდევ უფრო უწყობს ხელს ახალგაზრდებში ნარკოტიკების მოხმარების გავრცელებას. მეორეს მხრივ, ინტერნეტის ინტენსიურმა მოხმარებამ შესაძლოა მოწყვლად მოზარდებში გამოიწვიოს მასზე დამოკიდებულებითი ქცევის განვითარება, რაც, საზოგადოებრივი ჯანმრთელობის კუთხით, ზრდად პრობლემას წარმოადგენს. </w:t>
      </w:r>
    </w:p>
    <w:p w:rsidR="00000000" w:rsidDel="00000000" w:rsidP="00000000" w:rsidRDefault="00000000" w:rsidRPr="00000000" w14:paraId="00000038">
      <w:pPr>
        <w:spacing w:line="240" w:lineRule="auto"/>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39">
      <w:pPr>
        <w:spacing w:line="240" w:lineRule="auto"/>
        <w:jc w:val="both"/>
        <w:rPr>
          <w:rFonts w:ascii="Merriweather" w:cs="Merriweather" w:eastAsia="Merriweather" w:hAnsi="Merriweather"/>
          <w:sz w:val="24"/>
          <w:szCs w:val="24"/>
        </w:rPr>
      </w:pPr>
      <w:r w:rsidDel="00000000" w:rsidR="00000000" w:rsidRPr="00000000">
        <w:rPr>
          <w:rFonts w:ascii="Arial Unicode MS" w:cs="Arial Unicode MS" w:eastAsia="Arial Unicode MS" w:hAnsi="Arial Unicode MS"/>
          <w:sz w:val="24"/>
          <w:szCs w:val="24"/>
          <w:rtl w:val="0"/>
        </w:rPr>
        <w:t xml:space="preserve">საქართველოში მოზარდებისა და ახალგაზრდების მიერ ნივთიერებების ავადმოხმარებასთან და სხვა პრობლემური ქცევების რისკ და დამცავ ფაქტორებთან დაკავშირებით, ერთადერთი სრულფასოვანი კვლევა 2018 წელს ჩატარდა. კვლევის შედეგად, სოციო-ეკოლოგიურ მოდელზე დაყრდნობით, ფსიქოაქტიური ნივთიერებების მოხმარების გამოვლენილი რისკ-ფაქტორები დაჯგუფდა 3 დონეზე: 1</w:t>
      </w:r>
      <w:r w:rsidDel="00000000" w:rsidR="00000000" w:rsidRPr="00000000">
        <w:rPr>
          <w:rFonts w:ascii="Arial Unicode MS" w:cs="Arial Unicode MS" w:eastAsia="Arial Unicode MS" w:hAnsi="Arial Unicode MS"/>
          <w:i w:val="1"/>
          <w:sz w:val="24"/>
          <w:szCs w:val="24"/>
          <w:rtl w:val="0"/>
        </w:rPr>
        <w:t xml:space="preserve">. ინდივიდუალური დონის რისკ ფაქტორები:</w:t>
      </w:r>
      <w:r w:rsidDel="00000000" w:rsidR="00000000" w:rsidRPr="00000000">
        <w:rPr>
          <w:rFonts w:ascii="Arial Unicode MS" w:cs="Arial Unicode MS" w:eastAsia="Arial Unicode MS" w:hAnsi="Arial Unicode MS"/>
          <w:sz w:val="24"/>
          <w:szCs w:val="24"/>
          <w:rtl w:val="0"/>
        </w:rPr>
        <w:t xml:space="preserve"> ფსიქოაქტიური ნივთიერებების მოხმარებასთან დაკავშირებული რისკის აღქმის დაბალი დონე; ფსიქოაქტიური ნივთიერებების მოხმარების მიმღებლობა (ალკოჰოლის, თამბაქოს, ელექტრონული სიგარეტისა და მარიხუანას მიმღებლობის მაღალი დონე); მეამბოხეობა; პრობლემების გადაწყვეტის სუსტი უნარები; დეპრესიული განწყობა; რელიგიურობის დაბალი დონე;  წვეულებებზე, კაფეებსა და ბარებში თავისუფალი დროის გატარება. </w:t>
      </w:r>
      <w:r w:rsidDel="00000000" w:rsidR="00000000" w:rsidRPr="00000000">
        <w:rPr>
          <w:rFonts w:ascii="Merriweather" w:cs="Merriweather" w:eastAsia="Merriweather" w:hAnsi="Merriweather"/>
          <w:i w:val="1"/>
          <w:sz w:val="24"/>
          <w:szCs w:val="24"/>
          <w:rtl w:val="0"/>
        </w:rPr>
        <w:t xml:space="preserve">2.</w:t>
      </w:r>
      <w:r w:rsidDel="00000000" w:rsidR="00000000" w:rsidRPr="00000000">
        <w:rPr>
          <w:rFonts w:ascii="Merriweather" w:cs="Merriweather" w:eastAsia="Merriweather" w:hAnsi="Merriweather"/>
          <w:sz w:val="24"/>
          <w:szCs w:val="24"/>
          <w:rtl w:val="0"/>
        </w:rPr>
        <w:t xml:space="preserve"> </w:t>
      </w:r>
      <w:r w:rsidDel="00000000" w:rsidR="00000000" w:rsidRPr="00000000">
        <w:rPr>
          <w:rFonts w:ascii="Arial Unicode MS" w:cs="Arial Unicode MS" w:eastAsia="Arial Unicode MS" w:hAnsi="Arial Unicode MS"/>
          <w:i w:val="1"/>
          <w:sz w:val="24"/>
          <w:szCs w:val="24"/>
          <w:rtl w:val="0"/>
        </w:rPr>
        <w:t xml:space="preserve">ურთიერთობების დონეზე არსებული ფაქტორები</w:t>
      </w:r>
      <w:r w:rsidDel="00000000" w:rsidR="00000000" w:rsidRPr="00000000">
        <w:rPr>
          <w:rFonts w:ascii="Arial Unicode MS" w:cs="Arial Unicode MS" w:eastAsia="Arial Unicode MS" w:hAnsi="Arial Unicode MS"/>
          <w:sz w:val="24"/>
          <w:szCs w:val="24"/>
          <w:rtl w:val="0"/>
        </w:rPr>
        <w:t xml:space="preserve"> (ოჯახი, სკოლა, თანატოლები): მშობლების მიმღებლობა ახალგაზრდის მიერ ფსიქოაქტიური ნივთიერებების მოხმარებისა და სხვა ანტისოციალური ქცევების მიმართ; ნივთიერებების ავადმოხმარებასთან დაკავშირებით მკაფიო ოჯახური წესებისა და მოლოდინების არარსებობა; მშობლებთან ნაკლები სიახლოვე; სუსტი ოჯახური ზედამხედველობა და დისციპლინა; ცუდი აკადემიური მოსწრება; სკოლისადმი იჯაჭვულობისმიკუთვნებულობის დაბალი დონე; პროსოციალური ჩართულობისთვის შესაძლებლობებისა და წახალისების არარსებობა; თანატოლების დადებითი დამოკიდებულება ნარკოტიკების მოხმარების მიმართ; მეგობრების მიერ ფსიქოაქტიური ნივთიერებების მოხმარება. </w:t>
      </w:r>
      <w:r w:rsidDel="00000000" w:rsidR="00000000" w:rsidRPr="00000000">
        <w:rPr>
          <w:rFonts w:ascii="Merriweather" w:cs="Merriweather" w:eastAsia="Merriweather" w:hAnsi="Merriweather"/>
          <w:i w:val="1"/>
          <w:sz w:val="24"/>
          <w:szCs w:val="24"/>
          <w:rtl w:val="0"/>
        </w:rPr>
        <w:t xml:space="preserve">3.</w:t>
      </w:r>
      <w:r w:rsidDel="00000000" w:rsidR="00000000" w:rsidRPr="00000000">
        <w:rPr>
          <w:rFonts w:ascii="Merriweather" w:cs="Merriweather" w:eastAsia="Merriweather" w:hAnsi="Merriweather"/>
          <w:sz w:val="24"/>
          <w:szCs w:val="24"/>
          <w:rtl w:val="0"/>
        </w:rPr>
        <w:t xml:space="preserve"> </w:t>
      </w:r>
      <w:r w:rsidDel="00000000" w:rsidR="00000000" w:rsidRPr="00000000">
        <w:rPr>
          <w:rFonts w:ascii="Arial Unicode MS" w:cs="Arial Unicode MS" w:eastAsia="Arial Unicode MS" w:hAnsi="Arial Unicode MS"/>
          <w:i w:val="1"/>
          <w:sz w:val="24"/>
          <w:szCs w:val="24"/>
          <w:rtl w:val="0"/>
        </w:rPr>
        <w:t xml:space="preserve">თემის/საზოგადოების დონეზე არსებული ფაქტორები:</w:t>
      </w:r>
      <w:r w:rsidDel="00000000" w:rsidR="00000000" w:rsidRPr="00000000">
        <w:rPr>
          <w:rFonts w:ascii="Arial Unicode MS" w:cs="Arial Unicode MS" w:eastAsia="Arial Unicode MS" w:hAnsi="Arial Unicode MS"/>
          <w:sz w:val="24"/>
          <w:szCs w:val="24"/>
          <w:rtl w:val="0"/>
        </w:rPr>
        <w:t xml:space="preserve"> თემის დეზორგანიზაცია, ნივთიერებების ავადმოხმარების მაღალი დონე და მათი ხელმისაწვდომობის სიმარტივე; ალკოჰოლის მოხმარების მიმართ დადებითი დამოკიდებულება, საზოგადოებაში არსებული ნორმებისა და სტანდარტების კუთხით.</w:t>
      </w:r>
    </w:p>
    <w:p w:rsidR="00000000" w:rsidDel="00000000" w:rsidP="00000000" w:rsidRDefault="00000000" w:rsidRPr="00000000" w14:paraId="0000003A">
      <w:pPr>
        <w:spacing w:line="240" w:lineRule="auto"/>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3B">
      <w:pPr>
        <w:spacing w:line="240" w:lineRule="auto"/>
        <w:jc w:val="both"/>
        <w:rPr>
          <w:rFonts w:ascii="Merriweather" w:cs="Merriweather" w:eastAsia="Merriweather" w:hAnsi="Merriweather"/>
          <w:sz w:val="24"/>
          <w:szCs w:val="24"/>
        </w:rPr>
      </w:pPr>
      <w:r w:rsidDel="00000000" w:rsidR="00000000" w:rsidRPr="00000000">
        <w:rPr>
          <w:rFonts w:ascii="Arial Unicode MS" w:cs="Arial Unicode MS" w:eastAsia="Arial Unicode MS" w:hAnsi="Arial Unicode MS"/>
          <w:sz w:val="24"/>
          <w:szCs w:val="24"/>
          <w:rtl w:val="0"/>
        </w:rPr>
        <w:t xml:space="preserve">ქვეყნის ამჟამინდელი ხელისუფლების მიზანია, შემცირდეს ქვეყანაში ნარკოტიკებზე დამოკიდებულების ფართოდ გავრცელება. მიუხედავად იმისა, რომ ხელისუფლების მცდელობები თვალშისაცემია, სამწუხაროდ, პრაქტიკულად ძალიან მცირე რამ კეთდება. პრევენციული ღონისძიებები კვლავაც არაადეკვატურია და შემოიფარგლება მხოლოდ სკოლებსა და მედიაში განხორციელებული ფრაგმენტული, შიშზე დაფუძნებული, ანტინარკოტიკული კამპანიებითა და არასამთავრობო ორგანიზაციების მცირემასშტაბიანი, მოკლევადიანი საპილოტე პროგრამებით.</w:t>
      </w:r>
      <w:r w:rsidDel="00000000" w:rsidR="00000000" w:rsidRPr="00000000">
        <w:rPr>
          <w:rFonts w:ascii="Merriweather" w:cs="Merriweather" w:eastAsia="Merriweather" w:hAnsi="Merriweather"/>
          <w:sz w:val="24"/>
          <w:szCs w:val="24"/>
          <w:vertAlign w:val="superscript"/>
        </w:rPr>
        <w:footnoteReference w:customMarkFollows="0" w:id="24"/>
      </w:r>
      <w:r w:rsidDel="00000000" w:rsidR="00000000" w:rsidRPr="00000000">
        <w:rPr>
          <w:rFonts w:ascii="Arial Unicode MS" w:cs="Arial Unicode MS" w:eastAsia="Arial Unicode MS" w:hAnsi="Arial Unicode MS"/>
          <w:sz w:val="24"/>
          <w:szCs w:val="24"/>
          <w:rtl w:val="0"/>
        </w:rPr>
        <w:t xml:space="preserve"> კიდევ ერთი პრობლემაა მოზარდებსა და ახალგაზრდებზე მორგებული მხარდამჭერი, საკონსულტაციო და სამკურნალო სერვისების ნაკლებობა. </w:t>
      </w:r>
    </w:p>
    <w:p w:rsidR="00000000" w:rsidDel="00000000" w:rsidP="00000000" w:rsidRDefault="00000000" w:rsidRPr="00000000" w14:paraId="0000003C">
      <w:pPr>
        <w:spacing w:line="240" w:lineRule="auto"/>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3D">
      <w:pPr>
        <w:spacing w:line="240" w:lineRule="auto"/>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3E">
      <w:pPr>
        <w:pStyle w:val="Heading1"/>
        <w:spacing w:after="0" w:before="240" w:line="240" w:lineRule="auto"/>
        <w:jc w:val="both"/>
        <w:rPr>
          <w:rFonts w:ascii="Merriweather" w:cs="Merriweather" w:eastAsia="Merriweather" w:hAnsi="Merriweather"/>
          <w:b w:val="1"/>
          <w:color w:val="2f5496"/>
          <w:sz w:val="24"/>
          <w:szCs w:val="24"/>
        </w:rPr>
      </w:pPr>
      <w:bookmarkStart w:colFirst="0" w:colLast="0" w:name="_xo8t65hjkjkr" w:id="11"/>
      <w:bookmarkEnd w:id="11"/>
      <w:r w:rsidDel="00000000" w:rsidR="00000000" w:rsidRPr="00000000">
        <w:rPr>
          <w:rFonts w:ascii="Arial Unicode MS" w:cs="Arial Unicode MS" w:eastAsia="Arial Unicode MS" w:hAnsi="Arial Unicode MS"/>
          <w:b w:val="1"/>
          <w:sz w:val="22"/>
          <w:szCs w:val="22"/>
          <w:rtl w:val="0"/>
        </w:rPr>
        <w:t xml:space="preserve">3.2 რეპროდუქციული ჯანმრთელობის შესახებ ახალგაზრდების დაბალი ცნობიერება (მშ 3.2)</w:t>
      </w:r>
      <w:r w:rsidDel="00000000" w:rsidR="00000000" w:rsidRPr="00000000">
        <w:rPr>
          <w:rtl w:val="0"/>
        </w:rPr>
      </w:r>
    </w:p>
    <w:p w:rsidR="00000000" w:rsidDel="00000000" w:rsidP="00000000" w:rsidRDefault="00000000" w:rsidRPr="00000000" w14:paraId="0000003F">
      <w:pPr>
        <w:spacing w:line="240" w:lineRule="auto"/>
        <w:jc w:val="both"/>
        <w:rPr>
          <w:rFonts w:ascii="Merriweather" w:cs="Merriweather" w:eastAsia="Merriweather" w:hAnsi="Merriweather"/>
          <w:b w:val="1"/>
          <w:sz w:val="24"/>
          <w:szCs w:val="24"/>
        </w:rPr>
      </w:pPr>
      <w:r w:rsidDel="00000000" w:rsidR="00000000" w:rsidRPr="00000000">
        <w:rPr>
          <w:rtl w:val="0"/>
        </w:rPr>
      </w:r>
    </w:p>
    <w:p w:rsidR="00000000" w:rsidDel="00000000" w:rsidP="00000000" w:rsidRDefault="00000000" w:rsidRPr="00000000" w14:paraId="00000040">
      <w:pPr>
        <w:spacing w:line="240" w:lineRule="auto"/>
        <w:jc w:val="both"/>
        <w:rPr>
          <w:rFonts w:ascii="Merriweather" w:cs="Merriweather" w:eastAsia="Merriweather" w:hAnsi="Merriweather"/>
          <w:color w:val="1a1718"/>
          <w:sz w:val="24"/>
          <w:szCs w:val="24"/>
        </w:rPr>
      </w:pPr>
      <w:r w:rsidDel="00000000" w:rsidR="00000000" w:rsidRPr="00000000">
        <w:rPr>
          <w:rFonts w:ascii="Arial Unicode MS" w:cs="Arial Unicode MS" w:eastAsia="Arial Unicode MS" w:hAnsi="Arial Unicode MS"/>
          <w:color w:val="1a1718"/>
          <w:sz w:val="24"/>
          <w:szCs w:val="24"/>
          <w:rtl w:val="0"/>
        </w:rPr>
        <w:t xml:space="preserve">სექსუალური განათლება საშუალებას აძლევს ახალგაზრდებს დიცვან საკუთარი რეპროდუქციული უფლებები, გაიუმჯობესონ ჯანმრთელობა, კეთილდღეობა და შეინარჩუნონ ღირსება. სექსუალური განათლების ნაკლებობა მნიშვნელოვანი გამოწვევაა საქართველოს ფორმალურ საგანმანათლებლო სივრცისათვის და ზოგადად განათლების პოლიტიკისათვის. მნიშვნელოვანია აღნიშნოს, რომ საზოგადოების გარკვეულ ნაწილს კარგად აქვს გააზრებული აღნიშნული ასპექტების დანერგვის მნიშვნელობა საგანმანათლებლო სისტემაში.</w:t>
      </w:r>
      <w:r w:rsidDel="00000000" w:rsidR="00000000" w:rsidRPr="00000000">
        <w:rPr>
          <w:rFonts w:ascii="Merriweather" w:cs="Merriweather" w:eastAsia="Merriweather" w:hAnsi="Merriweather"/>
          <w:color w:val="1a1718"/>
          <w:sz w:val="24"/>
          <w:szCs w:val="24"/>
          <w:vertAlign w:val="superscript"/>
        </w:rPr>
        <w:footnoteReference w:customMarkFollows="0" w:id="25"/>
      </w:r>
      <w:r w:rsidDel="00000000" w:rsidR="00000000" w:rsidRPr="00000000">
        <w:rPr>
          <w:rFonts w:ascii="Merriweather" w:cs="Merriweather" w:eastAsia="Merriweather" w:hAnsi="Merriweather"/>
          <w:color w:val="1a1718"/>
          <w:sz w:val="24"/>
          <w:szCs w:val="24"/>
          <w:vertAlign w:val="superscript"/>
        </w:rPr>
        <w:footnoteReference w:customMarkFollows="0" w:id="26"/>
      </w:r>
      <w:r w:rsidDel="00000000" w:rsidR="00000000" w:rsidRPr="00000000">
        <w:rPr>
          <w:rFonts w:ascii="Arial Unicode MS" w:cs="Arial Unicode MS" w:eastAsia="Arial Unicode MS" w:hAnsi="Arial Unicode MS"/>
          <w:color w:val="1a1718"/>
          <w:sz w:val="24"/>
          <w:szCs w:val="24"/>
          <w:rtl w:val="0"/>
        </w:rPr>
        <w:t xml:space="preserve">ახალგაზრდა ქალების დაბალი ინფორმირებულობა კონტრაცეპციის მეთოდებთან დაკავშირებით, ქვეყანაში ოჯახის დაგეგმვის მეთოდების  შესახებ საგანამნათლებლო კამპანიების სიმწირეზე მიუთითებს. უფრო მეტიც, ეთნიკური უმცირესობების ცნობიერება კონტრაცეპციის მეთოდების ხელმისაწვდომობის შესახებ კიდევ უფრო დაბალია.</w:t>
      </w:r>
      <w:r w:rsidDel="00000000" w:rsidR="00000000" w:rsidRPr="00000000">
        <w:rPr>
          <w:rFonts w:ascii="Merriweather" w:cs="Merriweather" w:eastAsia="Merriweather" w:hAnsi="Merriweather"/>
          <w:color w:val="1a1718"/>
          <w:sz w:val="24"/>
          <w:szCs w:val="24"/>
          <w:vertAlign w:val="superscript"/>
        </w:rPr>
        <w:footnoteReference w:customMarkFollows="0" w:id="27"/>
      </w:r>
      <w:r w:rsidDel="00000000" w:rsidR="00000000" w:rsidRPr="00000000">
        <w:rPr>
          <w:rFonts w:ascii="Merriweather" w:cs="Merriweather" w:eastAsia="Merriweather" w:hAnsi="Merriweather"/>
          <w:color w:val="1a1718"/>
          <w:sz w:val="24"/>
          <w:szCs w:val="24"/>
          <w:vertAlign w:val="superscript"/>
        </w:rPr>
        <w:footnoteReference w:customMarkFollows="0" w:id="28"/>
      </w:r>
      <w:r w:rsidDel="00000000" w:rsidR="00000000" w:rsidRPr="00000000">
        <w:rPr>
          <w:rFonts w:ascii="Arial Unicode MS" w:cs="Arial Unicode MS" w:eastAsia="Arial Unicode MS" w:hAnsi="Arial Unicode MS"/>
          <w:color w:val="1a1718"/>
          <w:sz w:val="24"/>
          <w:szCs w:val="24"/>
          <w:rtl w:val="0"/>
        </w:rPr>
        <w:t xml:space="preserve"> ფორმალურ საგანმანათლებლო სივრცეში კომპლექსური სექსუალური განათლების დანერგვის ნაკლებობა და ქვეყანაში არსებული სუსტი პოლიტიკური ნება შესაძლოა აიხსნას საკითხის სენსიტიურობითა და საზოგადოების გარკვეული ნაწილის, მაგალითად  რელიგიური და სხვა კონსერვატიული ჯგუფების მხრიდან არსებული წინააღმდეგობებით.</w:t>
      </w:r>
      <w:r w:rsidDel="00000000" w:rsidR="00000000" w:rsidRPr="00000000">
        <w:rPr>
          <w:rFonts w:ascii="Merriweather" w:cs="Merriweather" w:eastAsia="Merriweather" w:hAnsi="Merriweather"/>
          <w:color w:val="1a1718"/>
          <w:sz w:val="24"/>
          <w:szCs w:val="24"/>
          <w:vertAlign w:val="superscript"/>
        </w:rPr>
        <w:footnoteReference w:customMarkFollows="0" w:id="29"/>
      </w:r>
      <w:r w:rsidDel="00000000" w:rsidR="00000000" w:rsidRPr="00000000">
        <w:rPr>
          <w:rFonts w:ascii="Arial Unicode MS" w:cs="Arial Unicode MS" w:eastAsia="Arial Unicode MS" w:hAnsi="Arial Unicode MS"/>
          <w:color w:val="1a1718"/>
          <w:sz w:val="24"/>
          <w:szCs w:val="24"/>
          <w:rtl w:val="0"/>
        </w:rPr>
        <w:t xml:space="preserve">  ყოველივე ზემოთ აღნიშნული კი განაპირობებს კონტრაცეფციის თანამედროვე მეთოდების გამოყენების დაბალი დონეს და კიდევ უფრო აღრმავებს სტიგმასა და ტაბუს  გენდერის, სექსუალურობის, ქალთა და ლგბტ პირთა საკითხების მიმართ. </w:t>
      </w:r>
      <w:r w:rsidDel="00000000" w:rsidR="00000000" w:rsidRPr="00000000">
        <w:rPr>
          <w:rFonts w:ascii="Merriweather" w:cs="Merriweather" w:eastAsia="Merriweather" w:hAnsi="Merriweather"/>
          <w:color w:val="1a1718"/>
          <w:sz w:val="24"/>
          <w:szCs w:val="24"/>
          <w:vertAlign w:val="superscript"/>
        </w:rPr>
        <w:footnoteReference w:customMarkFollows="0" w:id="30"/>
      </w:r>
      <w:r w:rsidDel="00000000" w:rsidR="00000000" w:rsidRPr="00000000">
        <w:rPr>
          <w:rFonts w:ascii="Merriweather" w:cs="Merriweather" w:eastAsia="Merriweather" w:hAnsi="Merriweather"/>
          <w:color w:val="1a1718"/>
          <w:sz w:val="24"/>
          <w:szCs w:val="24"/>
          <w:vertAlign w:val="superscript"/>
        </w:rPr>
        <w:footnoteReference w:customMarkFollows="0" w:id="31"/>
      </w:r>
      <w:r w:rsidDel="00000000" w:rsidR="00000000" w:rsidRPr="00000000">
        <w:rPr>
          <w:rtl w:val="0"/>
        </w:rPr>
      </w:r>
    </w:p>
    <w:p w:rsidR="00000000" w:rsidDel="00000000" w:rsidP="00000000" w:rsidRDefault="00000000" w:rsidRPr="00000000" w14:paraId="00000041">
      <w:pPr>
        <w:spacing w:line="240" w:lineRule="auto"/>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42">
      <w:pPr>
        <w:widowControl w:val="0"/>
        <w:spacing w:line="240" w:lineRule="auto"/>
        <w:jc w:val="both"/>
        <w:rPr>
          <w:rFonts w:ascii="Merriweather" w:cs="Merriweather" w:eastAsia="Merriweather" w:hAnsi="Merriweather"/>
          <w:color w:val="211d1e"/>
          <w:sz w:val="24"/>
          <w:szCs w:val="24"/>
        </w:rPr>
      </w:pPr>
      <w:r w:rsidDel="00000000" w:rsidR="00000000" w:rsidRPr="00000000">
        <w:rPr>
          <w:rFonts w:ascii="Arial Unicode MS" w:cs="Arial Unicode MS" w:eastAsia="Arial Unicode MS" w:hAnsi="Arial Unicode MS"/>
          <w:color w:val="211d1e"/>
          <w:sz w:val="24"/>
          <w:szCs w:val="24"/>
          <w:rtl w:val="0"/>
        </w:rPr>
        <w:t xml:space="preserve">სოციო-ეკონომიკური მახასიათებლები და ეთნიკური იდენტობები გავლენას ახდენს სქესობრივი გზით გადამდები ინფექციების, განსაკუთრებით კი აივ/შიდსის შესახებ ქალების ინფორმირებაზე. სოფლად მცხოვრები ქალები შედარებით ნაკლებად არიან ინფორმირებულები აღნიშნული ინფექციების შესახებ, ვიდრე ქალაქში მცხოვრები ქალები. ახალგაზრდები კი წარმოადგენენ ჰეტეროგენულ ჯგუფს. მათი სხვადასხვა ჯგუფების განსხვავებული მოლოდინები და უპირატესობები გააჩნიათ. ამასთან, ყველა მათგანს სურს ღირსეული მოპყრობა და კონფიდენციალურობის სრული დაცვა.</w:t>
      </w:r>
      <w:r w:rsidDel="00000000" w:rsidR="00000000" w:rsidRPr="00000000">
        <w:rPr>
          <w:rFonts w:ascii="Merriweather" w:cs="Merriweather" w:eastAsia="Merriweather" w:hAnsi="Merriweather"/>
          <w:color w:val="211d1e"/>
          <w:sz w:val="24"/>
          <w:szCs w:val="24"/>
          <w:vertAlign w:val="superscript"/>
        </w:rPr>
        <w:footnoteReference w:customMarkFollows="0" w:id="32"/>
      </w:r>
      <w:r w:rsidDel="00000000" w:rsidR="00000000" w:rsidRPr="00000000">
        <w:rPr>
          <w:rFonts w:ascii="Arial Unicode MS" w:cs="Arial Unicode MS" w:eastAsia="Arial Unicode MS" w:hAnsi="Arial Unicode MS"/>
          <w:color w:val="211d1e"/>
          <w:sz w:val="24"/>
          <w:szCs w:val="24"/>
          <w:rtl w:val="0"/>
        </w:rPr>
        <w:t xml:space="preserve"> ახალგაზრდებისათვის, ხარისხიანი მომსახურების მიწოდების პროცესში, მნიშვნელოვანი შემაფერხებელი ბარიერია მეგობრული და კონფიდენციალური რეპროდუქციული ჯანმრთელობის სერვისის ნაკლებობა.</w:t>
      </w:r>
      <w:r w:rsidDel="00000000" w:rsidR="00000000" w:rsidRPr="00000000">
        <w:rPr>
          <w:rFonts w:ascii="Merriweather" w:cs="Merriweather" w:eastAsia="Merriweather" w:hAnsi="Merriweather"/>
          <w:color w:val="211d1e"/>
          <w:sz w:val="24"/>
          <w:szCs w:val="24"/>
          <w:vertAlign w:val="superscript"/>
        </w:rPr>
        <w:footnoteReference w:customMarkFollows="0" w:id="33"/>
      </w:r>
      <w:r w:rsidDel="00000000" w:rsidR="00000000" w:rsidRPr="00000000">
        <w:rPr>
          <w:rtl w:val="0"/>
        </w:rPr>
      </w:r>
    </w:p>
    <w:p w:rsidR="00000000" w:rsidDel="00000000" w:rsidP="00000000" w:rsidRDefault="00000000" w:rsidRPr="00000000" w14:paraId="00000043">
      <w:pPr>
        <w:widowControl w:val="0"/>
        <w:spacing w:line="240" w:lineRule="auto"/>
        <w:jc w:val="both"/>
        <w:rPr>
          <w:rFonts w:ascii="Merriweather" w:cs="Merriweather" w:eastAsia="Merriweather" w:hAnsi="Merriweather"/>
          <w:color w:val="211d1e"/>
          <w:sz w:val="24"/>
          <w:szCs w:val="24"/>
        </w:rPr>
      </w:pPr>
      <w:r w:rsidDel="00000000" w:rsidR="00000000" w:rsidRPr="00000000">
        <w:rPr>
          <w:rtl w:val="0"/>
        </w:rPr>
      </w:r>
    </w:p>
    <w:p w:rsidR="00000000" w:rsidDel="00000000" w:rsidP="00000000" w:rsidRDefault="00000000" w:rsidRPr="00000000" w14:paraId="00000044">
      <w:pPr>
        <w:pStyle w:val="Heading1"/>
        <w:spacing w:before="0" w:line="240" w:lineRule="auto"/>
        <w:rPr>
          <w:rFonts w:ascii="Merriweather" w:cs="Merriweather" w:eastAsia="Merriweather" w:hAnsi="Merriweather"/>
          <w:b w:val="1"/>
          <w:color w:val="2f5496"/>
          <w:sz w:val="24"/>
          <w:szCs w:val="24"/>
        </w:rPr>
      </w:pPr>
      <w:r w:rsidDel="00000000" w:rsidR="00000000" w:rsidRPr="00000000">
        <w:rPr>
          <w:rFonts w:ascii="Arial Unicode MS" w:cs="Arial Unicode MS" w:eastAsia="Arial Unicode MS" w:hAnsi="Arial Unicode MS"/>
          <w:b w:val="1"/>
          <w:sz w:val="22"/>
          <w:szCs w:val="22"/>
          <w:rtl w:val="0"/>
        </w:rPr>
        <w:t xml:space="preserve">3.3 ბავშვთა/ადრეული ქორწინება და მოზარდთა ორსულობა</w:t>
      </w:r>
      <w:r w:rsidDel="00000000" w:rsidR="00000000" w:rsidRPr="00000000">
        <w:rPr>
          <w:rtl w:val="0"/>
        </w:rPr>
      </w:r>
    </w:p>
    <w:p w:rsidR="00000000" w:rsidDel="00000000" w:rsidP="00000000" w:rsidRDefault="00000000" w:rsidRPr="00000000" w14:paraId="00000045">
      <w:pPr>
        <w:widowControl w:val="0"/>
        <w:spacing w:line="240" w:lineRule="auto"/>
        <w:jc w:val="both"/>
        <w:rPr>
          <w:rFonts w:ascii="Merriweather" w:cs="Merriweather" w:eastAsia="Merriweather" w:hAnsi="Merriweather"/>
          <w:color w:val="211d1e"/>
          <w:sz w:val="24"/>
          <w:szCs w:val="24"/>
        </w:rPr>
      </w:pPr>
      <w:r w:rsidDel="00000000" w:rsidR="00000000" w:rsidRPr="00000000">
        <w:rPr>
          <w:rtl w:val="0"/>
        </w:rPr>
      </w:r>
    </w:p>
    <w:p w:rsidR="00000000" w:rsidDel="00000000" w:rsidP="00000000" w:rsidRDefault="00000000" w:rsidRPr="00000000" w14:paraId="00000046">
      <w:pPr>
        <w:widowControl w:val="0"/>
        <w:spacing w:line="240" w:lineRule="auto"/>
        <w:jc w:val="both"/>
        <w:rPr>
          <w:rFonts w:ascii="Merriweather" w:cs="Merriweather" w:eastAsia="Merriweather" w:hAnsi="Merriweather"/>
          <w:color w:val="211d1e"/>
          <w:sz w:val="24"/>
          <w:szCs w:val="24"/>
        </w:rPr>
      </w:pPr>
      <w:r w:rsidDel="00000000" w:rsidR="00000000" w:rsidRPr="00000000">
        <w:rPr>
          <w:rFonts w:ascii="Arial Unicode MS" w:cs="Arial Unicode MS" w:eastAsia="Arial Unicode MS" w:hAnsi="Arial Unicode MS"/>
          <w:color w:val="211d1e"/>
          <w:sz w:val="24"/>
          <w:szCs w:val="24"/>
          <w:rtl w:val="0"/>
        </w:rPr>
        <w:t xml:space="preserve">ბავშვთა/ადრეული ქორწინება გენდერული ფენომენია, და ბიჭებსა და გოგონებზე განსხვავებულ გავლენას ახდენს. განსაკუთრებით დიდ ზეგავლენას ახდენს გოგონებზე, რადგან ზღუდავს მათ შესაძლებლობებსა და უნარებს სრულად ჩაერთონ საზოგადოებრივ ცხოვრებაში, მოახდინონ საკუთარი პოტენციალის სრული განვითარება და რეალიზება. ბავშვთა ქორწინება საქართველოში სრულად გენდერული ფენომენია. 20-24 წლამდე ასაკის ქალების 13.9% იყო დაქორწინებული 18 წლამდე ასაკის მიღწევამდე, ხოლო 0.3% კი - 15 წლამდე. შედარებისათვის, 20-24 წლამდე მამაკაცების მხოლოდ 0.5% იყო დაქორწინებული 18 წლამდე. ბავშვთა/ადრეული ქორწინებებს უმეტესწილად ადგილი აქვს რეგიონებში, ვიდრე ქალაქებში. ადრეული ქორწინება უმეტესად დაბალი შემოსავლების და დაბალი განათლების მქონე ოჯახში  ხდება.</w:t>
      </w:r>
      <w:r w:rsidDel="00000000" w:rsidR="00000000" w:rsidRPr="00000000">
        <w:rPr>
          <w:rFonts w:ascii="Merriweather" w:cs="Merriweather" w:eastAsia="Merriweather" w:hAnsi="Merriweather"/>
          <w:color w:val="211d1e"/>
          <w:sz w:val="24"/>
          <w:szCs w:val="24"/>
          <w:vertAlign w:val="superscript"/>
        </w:rPr>
        <w:footnoteReference w:customMarkFollows="0" w:id="34"/>
      </w:r>
      <w:r w:rsidDel="00000000" w:rsidR="00000000" w:rsidRPr="00000000">
        <w:rPr>
          <w:rtl w:val="0"/>
        </w:rPr>
      </w:r>
    </w:p>
    <w:p w:rsidR="00000000" w:rsidDel="00000000" w:rsidP="00000000" w:rsidRDefault="00000000" w:rsidRPr="00000000" w14:paraId="00000047">
      <w:pPr>
        <w:spacing w:line="240" w:lineRule="auto"/>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48">
      <w:pPr>
        <w:spacing w:line="240" w:lineRule="auto"/>
        <w:jc w:val="both"/>
        <w:rPr>
          <w:rFonts w:ascii="Merriweather" w:cs="Merriweather" w:eastAsia="Merriweather" w:hAnsi="Merriweather"/>
          <w:sz w:val="24"/>
          <w:szCs w:val="24"/>
        </w:rPr>
      </w:pPr>
      <w:r w:rsidDel="00000000" w:rsidR="00000000" w:rsidRPr="00000000">
        <w:rPr>
          <w:rFonts w:ascii="Arial Unicode MS" w:cs="Arial Unicode MS" w:eastAsia="Arial Unicode MS" w:hAnsi="Arial Unicode MS"/>
          <w:sz w:val="24"/>
          <w:szCs w:val="24"/>
          <w:rtl w:val="0"/>
        </w:rPr>
        <w:t xml:space="preserve">მოზარდების მიმართ საზოგადოებაში გავრცელებულმა სტერეოტიპებმა ხელი შეუწყო მოზარდებში ადრეული ქორწინებების გავრცელებას. საზოგადოებაში არსებულმა მკაცრმა ნორმებმა, რომლებიც ქორწინებამდე სექსს ტაბუდადებულად მიიჩნევს, განაპირობა დაქორწინების, როგორც სექსუალური ურთიერთობების ალტერნატივის განვითარება. საზოგადოებაში გაბატონებული მასკულინური ნორმები ხელს უწყობს ბიჭებს ჰქონდეთ სექსუალური ურთიერთობები მოზარდობის ასაკში. ტექნოლოგიურმა განვითარებამ და გარკვეულ ადგილებში რეკრეაციული სივრცეების ნაკლებობამ, შექმნა გარემო, სადაც მოზარდები თავიანთ თანატოლებს მხოლოდ სოციალური მედიის საშუალებით ეკონტაქტებიან და  შინაარსიან კავშირებს რეალურ ცხოვრებაში ეძებენ. გარკვეული ტიპის ოჯახებისთვის, რომლებიც უმუშევრობის მაღალი დონის გამო კიდევ უფრო დამძიმებული ეკონომიკური გამოწვევების წინაშე დგანან, ხშირ შემთხვევაში, ადრეული ქორწინება ერთადერთ სასურველ ფინანსურ არჩევანს წარმოადგენს. ეკონომიკურად გაჭირვებული ოჯახებისათვის გოგონების ადრეული გათხოვება სასურველი ფინანსური გამოსავალია. სოციალურმა ნორმებმა, რომლებიც ახდენს 30 წელს მიღწეული დაუქორწინებელი ქალების სტიგმატიზირებას, ასევე შეუწყო ხელი ბავშვთა/ადრეულ ქორწინებას. შექმნილი სტერეოტიპების გავლენით, დედამთილებისთვის სასურველია ახალგაზრდა რძალი, რათა მისი „გაზარდონ“ თავიანთი შეხედულებების მიხედვით. </w:t>
      </w:r>
      <w:r w:rsidDel="00000000" w:rsidR="00000000" w:rsidRPr="00000000">
        <w:rPr>
          <w:rFonts w:ascii="Merriweather" w:cs="Merriweather" w:eastAsia="Merriweather" w:hAnsi="Merriweather"/>
          <w:sz w:val="24"/>
          <w:szCs w:val="24"/>
          <w:vertAlign w:val="superscript"/>
        </w:rPr>
        <w:footnoteReference w:customMarkFollows="0" w:id="35"/>
      </w:r>
      <w:r w:rsidDel="00000000" w:rsidR="00000000" w:rsidRPr="00000000">
        <w:rPr>
          <w:rFonts w:ascii="Merriweather" w:cs="Merriweather" w:eastAsia="Merriweather" w:hAnsi="Merriweather"/>
          <w:sz w:val="24"/>
          <w:szCs w:val="24"/>
          <w:rtl w:val="0"/>
        </w:rPr>
        <w:t xml:space="preserve"> </w:t>
      </w:r>
      <w:r w:rsidDel="00000000" w:rsidR="00000000" w:rsidRPr="00000000">
        <w:rPr>
          <w:rFonts w:ascii="Merriweather" w:cs="Merriweather" w:eastAsia="Merriweather" w:hAnsi="Merriweather"/>
          <w:sz w:val="24"/>
          <w:szCs w:val="24"/>
          <w:vertAlign w:val="superscript"/>
        </w:rPr>
        <w:footnoteReference w:customMarkFollows="0" w:id="36"/>
      </w:r>
      <w:r w:rsidDel="00000000" w:rsidR="00000000" w:rsidRPr="00000000">
        <w:rPr>
          <w:rFonts w:ascii="Merriweather" w:cs="Merriweather" w:eastAsia="Merriweather" w:hAnsi="Merriweather"/>
          <w:sz w:val="24"/>
          <w:szCs w:val="24"/>
          <w:rtl w:val="0"/>
        </w:rPr>
        <w:t xml:space="preserve"> </w:t>
      </w:r>
    </w:p>
    <w:p w:rsidR="00000000" w:rsidDel="00000000" w:rsidP="00000000" w:rsidRDefault="00000000" w:rsidRPr="00000000" w14:paraId="00000049">
      <w:pPr>
        <w:spacing w:line="240" w:lineRule="auto"/>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4A">
      <w:pPr>
        <w:pStyle w:val="Heading1"/>
        <w:spacing w:before="0" w:line="240" w:lineRule="auto"/>
        <w:rPr>
          <w:rFonts w:ascii="Merriweather" w:cs="Merriweather" w:eastAsia="Merriweather" w:hAnsi="Merriweather"/>
          <w:b w:val="1"/>
          <w:color w:val="2f5496"/>
          <w:sz w:val="24"/>
          <w:szCs w:val="24"/>
        </w:rPr>
      </w:pPr>
      <w:r w:rsidDel="00000000" w:rsidR="00000000" w:rsidRPr="00000000">
        <w:rPr>
          <w:rFonts w:ascii="Arial Unicode MS" w:cs="Arial Unicode MS" w:eastAsia="Arial Unicode MS" w:hAnsi="Arial Unicode MS"/>
          <w:b w:val="1"/>
          <w:sz w:val="22"/>
          <w:szCs w:val="22"/>
          <w:rtl w:val="0"/>
        </w:rPr>
        <w:t xml:space="preserve">3.4 მოზარდებისა და ახალგაზრდების ფსიქიკური ჯანმრთელობა</w:t>
      </w:r>
      <w:r w:rsidDel="00000000" w:rsidR="00000000" w:rsidRPr="00000000">
        <w:rPr>
          <w:rtl w:val="0"/>
        </w:rPr>
      </w:r>
    </w:p>
    <w:p w:rsidR="00000000" w:rsidDel="00000000" w:rsidP="00000000" w:rsidRDefault="00000000" w:rsidRPr="00000000" w14:paraId="0000004B">
      <w:pPr>
        <w:spacing w:line="240" w:lineRule="auto"/>
        <w:jc w:val="both"/>
        <w:rPr>
          <w:rFonts w:ascii="Merriweather" w:cs="Merriweather" w:eastAsia="Merriweather" w:hAnsi="Merriweather"/>
          <w:color w:val="3c4245"/>
          <w:sz w:val="24"/>
          <w:szCs w:val="24"/>
        </w:rPr>
      </w:pPr>
      <w:r w:rsidDel="00000000" w:rsidR="00000000" w:rsidRPr="00000000">
        <w:rPr>
          <w:rtl w:val="0"/>
        </w:rPr>
      </w:r>
    </w:p>
    <w:p w:rsidR="00000000" w:rsidDel="00000000" w:rsidP="00000000" w:rsidRDefault="00000000" w:rsidRPr="00000000" w14:paraId="0000004C">
      <w:pPr>
        <w:spacing w:line="240" w:lineRule="auto"/>
        <w:jc w:val="both"/>
        <w:rPr>
          <w:rFonts w:ascii="Merriweather" w:cs="Merriweather" w:eastAsia="Merriweather" w:hAnsi="Merriweather"/>
          <w:sz w:val="24"/>
          <w:szCs w:val="24"/>
        </w:rPr>
      </w:pPr>
      <w:r w:rsidDel="00000000" w:rsidR="00000000" w:rsidRPr="00000000">
        <w:rPr>
          <w:rFonts w:ascii="Arial Unicode MS" w:cs="Arial Unicode MS" w:eastAsia="Arial Unicode MS" w:hAnsi="Arial Unicode MS"/>
          <w:sz w:val="24"/>
          <w:szCs w:val="24"/>
          <w:rtl w:val="0"/>
        </w:rPr>
        <w:t xml:space="preserve">მოზარდობის ასაკი ფსიქიკური ჯანმრთელობისათვის მნიშვნელოვანი სოციალური და ემოციური ჩვევების განვითარებისა და შენარჩუნებისათვის უმნიშვნელოვანესი პერიოდია. ბავშვებსა და მოზარდებში სულ უფრო გახშირდა ისეთი პრობლემები, როგორიცაა ბავშვთა მიმართ ძალადობა და ცუდი მოპყრობა, ქცევითი აშლილობა, დეპრესია, ყურადღების დეფიციტის პრობლემები და სუიციდი. სკოლებსა და კოლეჯების/უნივერსიტეტების სტუდენტებს შორის ჩატარებული კვლევის მიხედვით, ყოველი მეხუთე ახალგაზრდა ადასტურებს დეპრესიული განცდების არსებობას.</w:t>
      </w:r>
      <w:r w:rsidDel="00000000" w:rsidR="00000000" w:rsidRPr="00000000">
        <w:rPr>
          <w:rFonts w:ascii="Merriweather" w:cs="Merriweather" w:eastAsia="Merriweather" w:hAnsi="Merriweather"/>
          <w:sz w:val="24"/>
          <w:szCs w:val="24"/>
          <w:vertAlign w:val="superscript"/>
        </w:rPr>
        <w:footnoteReference w:customMarkFollows="0" w:id="37"/>
      </w:r>
      <w:r w:rsidDel="00000000" w:rsidR="00000000" w:rsidRPr="00000000">
        <w:rPr>
          <w:rFonts w:ascii="Arial Unicode MS" w:cs="Arial Unicode MS" w:eastAsia="Arial Unicode MS" w:hAnsi="Arial Unicode MS"/>
          <w:sz w:val="24"/>
          <w:szCs w:val="24"/>
          <w:rtl w:val="0"/>
        </w:rPr>
        <w:t xml:space="preserve"> ფსიქიკური ჯანმრთელობის პრობლემებს სხვადასხვა ფაქტორები განაპირობებს. მოზარდობის ასაკში სტრესის გამომწვევი ფაქტორები ძირითადად არის უფრო მეტი ავტონომიისაკენ სწრაფვა, თანატოლთა ნორმებისადმი შესატყვისობის მოთხოვნილება და სექსუალური იდენტობის გამოკვლევა; ასევე მნიშვნელოვანია ოჯახის  ცხოვრების დონე და ურთიერთობები თანატოლებთან.</w:t>
      </w:r>
    </w:p>
    <w:p w:rsidR="00000000" w:rsidDel="00000000" w:rsidP="00000000" w:rsidRDefault="00000000" w:rsidRPr="00000000" w14:paraId="0000004D">
      <w:pPr>
        <w:spacing w:line="240" w:lineRule="auto"/>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4E">
      <w:pPr>
        <w:spacing w:line="240" w:lineRule="auto"/>
        <w:jc w:val="both"/>
        <w:rPr>
          <w:rFonts w:ascii="Merriweather" w:cs="Merriweather" w:eastAsia="Merriweather" w:hAnsi="Merriweather"/>
          <w:sz w:val="24"/>
          <w:szCs w:val="24"/>
        </w:rPr>
      </w:pPr>
      <w:r w:rsidDel="00000000" w:rsidR="00000000" w:rsidRPr="00000000">
        <w:rPr>
          <w:rFonts w:ascii="Arial Unicode MS" w:cs="Arial Unicode MS" w:eastAsia="Arial Unicode MS" w:hAnsi="Arial Unicode MS"/>
          <w:sz w:val="24"/>
          <w:szCs w:val="24"/>
          <w:rtl w:val="0"/>
        </w:rPr>
        <w:t xml:space="preserve">ფსიქიკური პრობლემების მქონე მოზარდებიც და ზრდასრულე ადამიანებიც განსაკუთრებით მოწყვლადები არიან სოციალური გარიყვის, დისკრიმინაციის, სტიგმატიზაციის, საგანმანათლებლო სიძნელეების, სარისკო ქცევების, ფიზიკური ჯანმრთელობის პრობლემებისა და ადამიანის უფლებების დარღვევის მიმართ. კვლევების თანახმად,</w:t>
      </w:r>
      <w:r w:rsidDel="00000000" w:rsidR="00000000" w:rsidRPr="00000000">
        <w:rPr>
          <w:rFonts w:ascii="Merriweather" w:cs="Merriweather" w:eastAsia="Merriweather" w:hAnsi="Merriweather"/>
          <w:sz w:val="24"/>
          <w:szCs w:val="24"/>
          <w:vertAlign w:val="superscript"/>
        </w:rPr>
        <w:footnoteReference w:customMarkFollows="0" w:id="38"/>
      </w:r>
      <w:r w:rsidDel="00000000" w:rsidR="00000000" w:rsidRPr="00000000">
        <w:rPr>
          <w:rFonts w:ascii="Arial Unicode MS" w:cs="Arial Unicode MS" w:eastAsia="Arial Unicode MS" w:hAnsi="Arial Unicode MS"/>
          <w:sz w:val="24"/>
          <w:szCs w:val="24"/>
          <w:rtl w:val="0"/>
        </w:rPr>
        <w:t xml:space="preserve"> ქართული საზოგადოების წარმომადგენლები იგნორირებას უკეთებენ ფსიქიკური ჯანმრთელობის მქონე ადამიანებს ან/და ეპყრობიან მათ უარყოფითად ან/და ახორციელებენ პოზიტიურ დისკრიმინაციას მათ მიმართ.</w:t>
      </w:r>
    </w:p>
    <w:p w:rsidR="00000000" w:rsidDel="00000000" w:rsidP="00000000" w:rsidRDefault="00000000" w:rsidRPr="00000000" w14:paraId="0000004F">
      <w:pPr>
        <w:spacing w:line="240" w:lineRule="auto"/>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50">
      <w:pPr>
        <w:spacing w:line="240" w:lineRule="auto"/>
        <w:jc w:val="both"/>
        <w:rPr>
          <w:rFonts w:ascii="Merriweather" w:cs="Merriweather" w:eastAsia="Merriweather" w:hAnsi="Merriweather"/>
          <w:sz w:val="24"/>
          <w:szCs w:val="24"/>
        </w:rPr>
      </w:pPr>
      <w:r w:rsidDel="00000000" w:rsidR="00000000" w:rsidRPr="00000000">
        <w:rPr>
          <w:rFonts w:ascii="Arial Unicode MS" w:cs="Arial Unicode MS" w:eastAsia="Arial Unicode MS" w:hAnsi="Arial Unicode MS"/>
          <w:sz w:val="24"/>
          <w:szCs w:val="24"/>
          <w:rtl w:val="0"/>
        </w:rPr>
        <w:t xml:space="preserve">საქართველოში ბავშვზე ზრუნვისა და დაცვის პასუხისმგებლობა ტრადიციულად ეკისრებოდა მათ ოჯახებს. ბავშვზე მზრუნველ ძლიერ პატრიარქალურ ოჯახში იშვიათად ხდებოდა იმის გაცნობიერება, რომ ბავშვები საკუთარი უფლებების მქონე ინდივიდები არიან. ქართული საზოგადოების უმეტეს ნაწილში ტრადიციულად არ ხდება ბავშვებთან კონსულტაცია მათთან დაკავშირებულ საკითხებზე გადაწყვეტილებების მიღების პროცესში. თუკი ბავშვები გამოთქვამენ საკუთარ აზრს, ჩვეულებრივ მათი შეხედულებების გათვალისწინება არ ხდება.</w:t>
      </w:r>
    </w:p>
    <w:p w:rsidR="00000000" w:rsidDel="00000000" w:rsidP="00000000" w:rsidRDefault="00000000" w:rsidRPr="00000000" w14:paraId="00000051">
      <w:pPr>
        <w:spacing w:line="240" w:lineRule="auto"/>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52">
      <w:pPr>
        <w:spacing w:line="240" w:lineRule="auto"/>
        <w:jc w:val="both"/>
        <w:rPr>
          <w:rFonts w:ascii="Merriweather" w:cs="Merriweather" w:eastAsia="Merriweather" w:hAnsi="Merriweather"/>
          <w:sz w:val="24"/>
          <w:szCs w:val="24"/>
        </w:rPr>
      </w:pPr>
      <w:r w:rsidDel="00000000" w:rsidR="00000000" w:rsidRPr="00000000">
        <w:rPr>
          <w:rFonts w:ascii="Arial Unicode MS" w:cs="Arial Unicode MS" w:eastAsia="Arial Unicode MS" w:hAnsi="Arial Unicode MS"/>
          <w:sz w:val="24"/>
          <w:szCs w:val="24"/>
          <w:rtl w:val="0"/>
        </w:rPr>
        <w:t xml:space="preserve">მიუხედავად იმისა, რომ ბოლო წლებში ჯანდაცვის მიმართულებით გამოყოფილი ბიუჯეტი მნიშვნელოვნად გაიზარდა, ფსიქიკური ჯანმრთელობის კუთხით გამოყოფილ დაფინანსებას ეს მხოლოდ მცირედით შეეხო, რაც არ არის საკმარისი ამ სფეროში ეფექტური და შედეგიანი მომსახურებების მისაწოდებლად.</w:t>
      </w:r>
      <w:r w:rsidDel="00000000" w:rsidR="00000000" w:rsidRPr="00000000">
        <w:rPr>
          <w:rFonts w:ascii="Merriweather" w:cs="Merriweather" w:eastAsia="Merriweather" w:hAnsi="Merriweather"/>
          <w:sz w:val="24"/>
          <w:szCs w:val="24"/>
          <w:vertAlign w:val="superscript"/>
        </w:rPr>
        <w:footnoteReference w:customMarkFollows="0" w:id="39"/>
      </w:r>
      <w:r w:rsidDel="00000000" w:rsidR="00000000" w:rsidRPr="00000000">
        <w:rPr>
          <w:rFonts w:ascii="Arial Unicode MS" w:cs="Arial Unicode MS" w:eastAsia="Arial Unicode MS" w:hAnsi="Arial Unicode MS"/>
          <w:sz w:val="24"/>
          <w:szCs w:val="24"/>
          <w:rtl w:val="0"/>
        </w:rPr>
        <w:t xml:space="preserve"> არსებული მომსახურებების ფორმა ადეკვატურად არ პასუხობს ფსიქიკური ჯანმრთელობის პრობლემების მქონე ახალგაზრდების საჭიროებებს. ნაკლებად არის განვითარებული პრევენციის, ფსიქიკური ჯანმრთელობის ხელშეწყობისა და ადრეული ინტერვენციისმიმართულებები. საქართველოში ბავშვებსა და მოზარდებზე მორგებული ფსიქიკური ჯანმრთელობის დაწესებულებების მცირე რაოდენობაა. ამასთან ერთად, ისინი ძირითადად დიდ ქალაქებშია განლაგებული.</w:t>
      </w:r>
    </w:p>
    <w:p w:rsidR="00000000" w:rsidDel="00000000" w:rsidP="00000000" w:rsidRDefault="00000000" w:rsidRPr="00000000" w14:paraId="00000053">
      <w:pPr>
        <w:widowControl w:val="0"/>
        <w:spacing w:line="240" w:lineRule="auto"/>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54">
      <w:pPr>
        <w:pStyle w:val="Heading1"/>
        <w:spacing w:before="0" w:line="240" w:lineRule="auto"/>
        <w:rPr>
          <w:rFonts w:ascii="Merriweather" w:cs="Merriweather" w:eastAsia="Merriweather" w:hAnsi="Merriweather"/>
          <w:b w:val="1"/>
          <w:color w:val="2f5496"/>
          <w:sz w:val="24"/>
          <w:szCs w:val="24"/>
        </w:rPr>
      </w:pPr>
      <w:bookmarkStart w:colFirst="0" w:colLast="0" w:name="_t3ze00zg9nsh" w:id="12"/>
      <w:bookmarkEnd w:id="12"/>
      <w:r w:rsidDel="00000000" w:rsidR="00000000" w:rsidRPr="00000000">
        <w:rPr>
          <w:rFonts w:ascii="Arial Unicode MS" w:cs="Arial Unicode MS" w:eastAsia="Arial Unicode MS" w:hAnsi="Arial Unicode MS"/>
          <w:b w:val="1"/>
          <w:sz w:val="22"/>
          <w:szCs w:val="22"/>
          <w:rtl w:val="0"/>
        </w:rPr>
        <w:t xml:space="preserve">3.5 ძალადობა და დისკრიმინაცია ახალგაზრდებში</w:t>
      </w:r>
      <w:r w:rsidDel="00000000" w:rsidR="00000000" w:rsidRPr="00000000">
        <w:rPr>
          <w:rtl w:val="0"/>
        </w:rPr>
      </w:r>
    </w:p>
    <w:p w:rsidR="00000000" w:rsidDel="00000000" w:rsidP="00000000" w:rsidRDefault="00000000" w:rsidRPr="00000000" w14:paraId="00000055">
      <w:pPr>
        <w:widowControl w:val="0"/>
        <w:spacing w:line="240" w:lineRule="auto"/>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56">
      <w:pPr>
        <w:widowControl w:val="0"/>
        <w:spacing w:line="240" w:lineRule="auto"/>
        <w:jc w:val="both"/>
        <w:rPr>
          <w:rFonts w:ascii="Merriweather" w:cs="Merriweather" w:eastAsia="Merriweather" w:hAnsi="Merriweather"/>
          <w:sz w:val="24"/>
          <w:szCs w:val="24"/>
        </w:rPr>
      </w:pPr>
      <w:r w:rsidDel="00000000" w:rsidR="00000000" w:rsidRPr="00000000">
        <w:rPr>
          <w:rFonts w:ascii="Arial Unicode MS" w:cs="Arial Unicode MS" w:eastAsia="Arial Unicode MS" w:hAnsi="Arial Unicode MS"/>
          <w:sz w:val="24"/>
          <w:szCs w:val="24"/>
          <w:rtl w:val="0"/>
        </w:rPr>
        <w:t xml:space="preserve">ახალგაზრდების მიმართ და ახალგაზრდებს შორის არსებული ძალადობა და დისკრიმინაცია წარმოადგენს ძალადობის ყველაზე გავრცელებულ ფორმას საქართველოში. ახალგაზრდების მონაწილეობით მომხდარი, როგორც ფატალური, ასევე შედარებით მსუბუქი ძალადობის ფაქტები ნაადრევი სიკვდილიანობის, დაზიანებებისა და უნარების შეზღუდვის ძირითადი მიზეზებია. ახალგაზრდების ძალადობა ზიანს აყენებს არა მხოლოდ თავად მსხვერპლებს, არამედ მათ ოჯახებს, მეგობრებსა და საზოგადოებას. არსებობს მჭიდრო კავშირი ახალგაზრდებს შორის არსებულ ძალადობასა და  ქვეყანაში ძალადობის სხვა შემთხვევებს შორის. მოძალადე ახალგაზრდებს ხშირად აღენიშნებათ სხვადასხვა სახის სოციალური და ფსიქოლოგიური პრობლემებით.</w:t>
      </w:r>
      <w:r w:rsidDel="00000000" w:rsidR="00000000" w:rsidRPr="00000000">
        <w:rPr>
          <w:rFonts w:ascii="Merriweather" w:cs="Merriweather" w:eastAsia="Merriweather" w:hAnsi="Merriweather"/>
          <w:sz w:val="24"/>
          <w:szCs w:val="24"/>
          <w:vertAlign w:val="superscript"/>
        </w:rPr>
        <w:footnoteReference w:customMarkFollows="0" w:id="40"/>
      </w:r>
      <w:r w:rsidDel="00000000" w:rsidR="00000000" w:rsidRPr="00000000">
        <w:rPr>
          <w:rFonts w:ascii="Merriweather" w:cs="Merriweather" w:eastAsia="Merriweather" w:hAnsi="Merriweather"/>
          <w:sz w:val="24"/>
          <w:szCs w:val="24"/>
          <w:rtl w:val="0"/>
        </w:rPr>
        <w:t xml:space="preserve"> </w:t>
      </w:r>
      <w:r w:rsidDel="00000000" w:rsidR="00000000" w:rsidRPr="00000000">
        <w:rPr>
          <w:rFonts w:ascii="Merriweather" w:cs="Merriweather" w:eastAsia="Merriweather" w:hAnsi="Merriweather"/>
          <w:sz w:val="24"/>
          <w:szCs w:val="24"/>
          <w:vertAlign w:val="superscript"/>
        </w:rPr>
        <w:footnoteReference w:customMarkFollows="0" w:id="41"/>
      </w:r>
      <w:r w:rsidDel="00000000" w:rsidR="00000000" w:rsidRPr="00000000">
        <w:rPr>
          <w:rFonts w:ascii="Merriweather" w:cs="Merriweather" w:eastAsia="Merriweather" w:hAnsi="Merriweather"/>
          <w:sz w:val="24"/>
          <w:szCs w:val="24"/>
          <w:rtl w:val="0"/>
        </w:rPr>
        <w:t xml:space="preserve"> </w:t>
      </w:r>
      <w:r w:rsidDel="00000000" w:rsidR="00000000" w:rsidRPr="00000000">
        <w:rPr>
          <w:rFonts w:ascii="Merriweather" w:cs="Merriweather" w:eastAsia="Merriweather" w:hAnsi="Merriweather"/>
          <w:sz w:val="24"/>
          <w:szCs w:val="24"/>
          <w:vertAlign w:val="superscript"/>
        </w:rPr>
        <w:footnoteReference w:customMarkFollows="0" w:id="42"/>
      </w:r>
      <w:r w:rsidDel="00000000" w:rsidR="00000000" w:rsidRPr="00000000">
        <w:rPr>
          <w:rtl w:val="0"/>
        </w:rPr>
      </w:r>
    </w:p>
    <w:p w:rsidR="00000000" w:rsidDel="00000000" w:rsidP="00000000" w:rsidRDefault="00000000" w:rsidRPr="00000000" w14:paraId="00000057">
      <w:pPr>
        <w:spacing w:line="240" w:lineRule="auto"/>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58">
      <w:pPr>
        <w:widowControl w:val="0"/>
        <w:spacing w:line="240" w:lineRule="auto"/>
        <w:jc w:val="both"/>
        <w:rPr>
          <w:rFonts w:ascii="Merriweather" w:cs="Merriweather" w:eastAsia="Merriweather" w:hAnsi="Merriweather"/>
          <w:color w:val="211d1e"/>
          <w:sz w:val="24"/>
          <w:szCs w:val="24"/>
        </w:rPr>
      </w:pPr>
      <w:r w:rsidDel="00000000" w:rsidR="00000000" w:rsidRPr="00000000">
        <w:rPr>
          <w:rFonts w:ascii="Arial Unicode MS" w:cs="Arial Unicode MS" w:eastAsia="Arial Unicode MS" w:hAnsi="Arial Unicode MS"/>
          <w:color w:val="211d1e"/>
          <w:sz w:val="24"/>
          <w:szCs w:val="24"/>
          <w:rtl w:val="0"/>
        </w:rPr>
        <w:t xml:space="preserve">ზოგად საგანმანათლებლო დაწესებულებებში პასუხისმგებელი პირების მიერ ბავშვთა მიმართ ძალადობისა და მოსწავლეებს შორის ძალადობის ფაქტების გამოვლენა მინიმალურია და არ გამოხატავს არსებული პრობლემის რეალურ მასშტაბებს.</w:t>
      </w:r>
      <w:r w:rsidDel="00000000" w:rsidR="00000000" w:rsidRPr="00000000">
        <w:rPr>
          <w:rFonts w:ascii="Merriweather" w:cs="Merriweather" w:eastAsia="Merriweather" w:hAnsi="Merriweather"/>
          <w:color w:val="211d1e"/>
          <w:sz w:val="24"/>
          <w:szCs w:val="24"/>
          <w:vertAlign w:val="superscript"/>
        </w:rPr>
        <w:footnoteReference w:customMarkFollows="0" w:id="43"/>
      </w:r>
      <w:r w:rsidDel="00000000" w:rsidR="00000000" w:rsidRPr="00000000">
        <w:rPr>
          <w:rFonts w:ascii="Arial Unicode MS" w:cs="Arial Unicode MS" w:eastAsia="Arial Unicode MS" w:hAnsi="Arial Unicode MS"/>
          <w:color w:val="211d1e"/>
          <w:sz w:val="24"/>
          <w:szCs w:val="24"/>
          <w:rtl w:val="0"/>
        </w:rPr>
        <w:t xml:space="preserve"> ასევე უნდა აღინიშნოს მაღალი კლასის მოსწავლეების მიერ ფართოდ გავრცელებული ჩაგვრის პრაქტიკა. მოსწავლეები უპატივცემულოდ ეპყრობიან შშმ პირებს და სპეციალური საგანმანათლებლო საჭიროების მქონე მოსწავლეებს, ასევე განსხვავებული რელიგიისა და ეროვნების მქონე თანატოლებს. არასრულწლოვნებსა და მასწავლებლებში ბულინგის, კიბერბულინგის და ზოგადად ძალადობის შესახებ ცნობიერების დონე  ძალიან დაბალია. </w:t>
      </w:r>
      <w:r w:rsidDel="00000000" w:rsidR="00000000" w:rsidRPr="00000000">
        <w:rPr>
          <w:rFonts w:ascii="Merriweather" w:cs="Merriweather" w:eastAsia="Merriweather" w:hAnsi="Merriweather"/>
          <w:color w:val="211d1e"/>
          <w:sz w:val="24"/>
          <w:szCs w:val="24"/>
          <w:vertAlign w:val="superscript"/>
        </w:rPr>
        <w:footnoteReference w:customMarkFollows="0" w:id="44"/>
      </w:r>
      <w:r w:rsidDel="00000000" w:rsidR="00000000" w:rsidRPr="00000000">
        <w:rPr>
          <w:rtl w:val="0"/>
        </w:rPr>
      </w:r>
    </w:p>
    <w:p w:rsidR="00000000" w:rsidDel="00000000" w:rsidP="00000000" w:rsidRDefault="00000000" w:rsidRPr="00000000" w14:paraId="00000059">
      <w:pPr>
        <w:widowControl w:val="0"/>
        <w:spacing w:line="240" w:lineRule="auto"/>
        <w:jc w:val="both"/>
        <w:rPr>
          <w:rFonts w:ascii="Merriweather" w:cs="Merriweather" w:eastAsia="Merriweather" w:hAnsi="Merriweather"/>
          <w:color w:val="211d1e"/>
          <w:sz w:val="24"/>
          <w:szCs w:val="24"/>
        </w:rPr>
      </w:pPr>
      <w:r w:rsidDel="00000000" w:rsidR="00000000" w:rsidRPr="00000000">
        <w:rPr>
          <w:rtl w:val="0"/>
        </w:rPr>
      </w:r>
    </w:p>
    <w:p w:rsidR="00000000" w:rsidDel="00000000" w:rsidP="00000000" w:rsidRDefault="00000000" w:rsidRPr="00000000" w14:paraId="0000005A">
      <w:pPr>
        <w:widowControl w:val="0"/>
        <w:spacing w:line="240" w:lineRule="auto"/>
        <w:jc w:val="both"/>
        <w:rPr>
          <w:rFonts w:ascii="Merriweather" w:cs="Merriweather" w:eastAsia="Merriweather" w:hAnsi="Merriweather"/>
          <w:color w:val="211d1e"/>
          <w:sz w:val="24"/>
          <w:szCs w:val="24"/>
        </w:rPr>
      </w:pPr>
      <w:r w:rsidDel="00000000" w:rsidR="00000000" w:rsidRPr="00000000">
        <w:rPr>
          <w:rFonts w:ascii="Arial Unicode MS" w:cs="Arial Unicode MS" w:eastAsia="Arial Unicode MS" w:hAnsi="Arial Unicode MS"/>
          <w:color w:val="211d1e"/>
          <w:sz w:val="24"/>
          <w:szCs w:val="24"/>
          <w:rtl w:val="0"/>
        </w:rPr>
        <w:t xml:space="preserve">ქვეყნის მასშტაბით განხორციელებული კვლევების შედეგად გამოვლინდა, რომ ქალები უფრო ხშირად ხდებიან ძალადობის მსხვერპლნი და ამასთან, მათ მიმართ განხორციელებული ძალადობა უფრო სასტიკია. განსაკუთრებით ხშირია ოჯახის წევრებისა და პარტნიორის მხერივ ძალადობა. ქალები ხშირად განიცდიან ყველა სახის ოჯახურ ძალადობას, დაწყებული ეკონომიკური ძალადობიდან - დამთავრებული ფიზიკური და სექსუალური ძალადობით. მნიშვნელოვანია, რომ ოჯახში მშობლებს შორის არსებული ძალადობრივი გარემო მნიშვნელოვან გავლენას ახდენს ბავშვების ფსიქიკურ ჯანმრთელობაზე.</w:t>
      </w:r>
      <w:r w:rsidDel="00000000" w:rsidR="00000000" w:rsidRPr="00000000">
        <w:rPr>
          <w:rFonts w:ascii="Merriweather" w:cs="Merriweather" w:eastAsia="Merriweather" w:hAnsi="Merriweather"/>
          <w:color w:val="211d1e"/>
          <w:sz w:val="24"/>
          <w:szCs w:val="24"/>
          <w:vertAlign w:val="superscript"/>
        </w:rPr>
        <w:footnoteReference w:customMarkFollows="0" w:id="45"/>
      </w:r>
      <w:r w:rsidDel="00000000" w:rsidR="00000000" w:rsidRPr="00000000">
        <w:rPr>
          <w:rFonts w:ascii="Arial Unicode MS" w:cs="Arial Unicode MS" w:eastAsia="Arial Unicode MS" w:hAnsi="Arial Unicode MS"/>
          <w:color w:val="211d1e"/>
          <w:sz w:val="24"/>
          <w:szCs w:val="24"/>
          <w:rtl w:val="0"/>
        </w:rPr>
        <w:t xml:space="preserve"> უნდა აღინიშნოს, რომ ქალები ასევე განიცდიან სექსუალურ შევიწროვებას სამუშაო ადგილებზე. </w:t>
      </w:r>
    </w:p>
    <w:p w:rsidR="00000000" w:rsidDel="00000000" w:rsidP="00000000" w:rsidRDefault="00000000" w:rsidRPr="00000000" w14:paraId="0000005B">
      <w:pPr>
        <w:widowControl w:val="0"/>
        <w:spacing w:line="240" w:lineRule="auto"/>
        <w:jc w:val="both"/>
        <w:rPr>
          <w:rFonts w:ascii="Merriweather" w:cs="Merriweather" w:eastAsia="Merriweather" w:hAnsi="Merriweather"/>
          <w:color w:val="211d1e"/>
          <w:sz w:val="24"/>
          <w:szCs w:val="24"/>
        </w:rPr>
      </w:pPr>
      <w:r w:rsidDel="00000000" w:rsidR="00000000" w:rsidRPr="00000000">
        <w:rPr>
          <w:rFonts w:ascii="Arial Unicode MS" w:cs="Arial Unicode MS" w:eastAsia="Arial Unicode MS" w:hAnsi="Arial Unicode MS"/>
          <w:color w:val="211d1e"/>
          <w:sz w:val="24"/>
          <w:szCs w:val="24"/>
          <w:rtl w:val="0"/>
        </w:rPr>
        <w:t xml:space="preserve">ქვეყანაში არსებულმა მძიმე სოციო-ეკონომიკურმა ვითარებამ და უმუშევრობის მაღალმა დონემ განაპირობა შიდა მიგრაციის მაღალი მაჩვენებელი. ამიტომ ახალგაზრდების უმრავლესობა საცხოვრებლად მიემართება დიდი ქალაქებისკენ, სადაც ისინი, ეკონომიკური მდგომარეობისა და განათლების სტატუსის გამო, ხშირად შესაძლოა დისკრიმინაციის მსხვერპლნი გახდნენ.</w:t>
      </w:r>
      <w:r w:rsidDel="00000000" w:rsidR="00000000" w:rsidRPr="00000000">
        <w:rPr>
          <w:rFonts w:ascii="Merriweather" w:cs="Merriweather" w:eastAsia="Merriweather" w:hAnsi="Merriweather"/>
          <w:color w:val="211d1e"/>
          <w:sz w:val="24"/>
          <w:szCs w:val="24"/>
          <w:vertAlign w:val="superscript"/>
        </w:rPr>
        <w:footnoteReference w:customMarkFollows="0" w:id="46"/>
      </w:r>
      <w:r w:rsidDel="00000000" w:rsidR="00000000" w:rsidRPr="00000000">
        <w:rPr>
          <w:rFonts w:ascii="Merriweather" w:cs="Merriweather" w:eastAsia="Merriweather" w:hAnsi="Merriweather"/>
          <w:color w:val="211d1e"/>
          <w:sz w:val="24"/>
          <w:szCs w:val="24"/>
          <w:rtl w:val="0"/>
        </w:rPr>
        <w:t xml:space="preserve"> </w:t>
      </w:r>
      <w:r w:rsidDel="00000000" w:rsidR="00000000" w:rsidRPr="00000000">
        <w:rPr>
          <w:rFonts w:ascii="Merriweather" w:cs="Merriweather" w:eastAsia="Merriweather" w:hAnsi="Merriweather"/>
          <w:color w:val="211d1e"/>
          <w:sz w:val="24"/>
          <w:szCs w:val="24"/>
          <w:vertAlign w:val="superscript"/>
        </w:rPr>
        <w:footnoteReference w:customMarkFollows="0" w:id="47"/>
      </w:r>
      <w:r w:rsidDel="00000000" w:rsidR="00000000" w:rsidRPr="00000000">
        <w:rPr>
          <w:rtl w:val="0"/>
        </w:rPr>
      </w:r>
    </w:p>
    <w:p w:rsidR="00000000" w:rsidDel="00000000" w:rsidP="00000000" w:rsidRDefault="00000000" w:rsidRPr="00000000" w14:paraId="0000005C">
      <w:pPr>
        <w:spacing w:after="160" w:line="259" w:lineRule="auto"/>
        <w:rPr>
          <w:rFonts w:ascii="Merriweather" w:cs="Merriweather" w:eastAsia="Merriweather" w:hAnsi="Merriweather"/>
          <w:b w:val="1"/>
          <w:color w:val="2f5496"/>
          <w:sz w:val="24"/>
          <w:szCs w:val="24"/>
        </w:rPr>
      </w:pPr>
      <w:r w:rsidDel="00000000" w:rsidR="00000000" w:rsidRPr="00000000">
        <w:rPr>
          <w:rtl w:val="0"/>
        </w:rPr>
      </w:r>
    </w:p>
    <w:p w:rsidR="00000000" w:rsidDel="00000000" w:rsidP="00000000" w:rsidRDefault="00000000" w:rsidRPr="00000000" w14:paraId="0000005D">
      <w:pPr>
        <w:pStyle w:val="Heading1"/>
        <w:keepNext w:val="1"/>
        <w:keepLines w:val="1"/>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Merriweather" w:cs="Merriweather" w:eastAsia="Merriweather" w:hAnsi="Merriweather"/>
          <w:b w:val="1"/>
          <w:sz w:val="22"/>
          <w:szCs w:val="22"/>
        </w:rPr>
      </w:pPr>
      <w:r w:rsidDel="00000000" w:rsidR="00000000" w:rsidRPr="00000000">
        <w:rPr>
          <w:rFonts w:ascii="Arial Unicode MS" w:cs="Arial Unicode MS" w:eastAsia="Arial Unicode MS" w:hAnsi="Arial Unicode MS"/>
          <w:b w:val="1"/>
          <w:sz w:val="22"/>
          <w:szCs w:val="22"/>
          <w:rtl w:val="0"/>
        </w:rPr>
        <w:t xml:space="preserve">3.6 ახალგაზრდების დასვენება და გართობა და</w:t>
      </w:r>
    </w:p>
    <w:p w:rsidR="00000000" w:rsidDel="00000000" w:rsidP="00000000" w:rsidRDefault="00000000" w:rsidRPr="00000000" w14:paraId="0000005E">
      <w:pPr>
        <w:pStyle w:val="Heading1"/>
        <w:keepNext w:val="1"/>
        <w:keepLines w:val="1"/>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rFonts w:ascii="Merriweather" w:cs="Merriweather" w:eastAsia="Merriweather" w:hAnsi="Merriweather"/>
          <w:b w:val="1"/>
          <w:color w:val="2f5496"/>
          <w:sz w:val="24"/>
          <w:szCs w:val="24"/>
        </w:rPr>
      </w:pPr>
      <w:r w:rsidDel="00000000" w:rsidR="00000000" w:rsidRPr="00000000">
        <w:rPr>
          <w:rFonts w:ascii="Arial Unicode MS" w:cs="Arial Unicode MS" w:eastAsia="Arial Unicode MS" w:hAnsi="Arial Unicode MS"/>
          <w:b w:val="1"/>
          <w:sz w:val="22"/>
          <w:szCs w:val="22"/>
          <w:rtl w:val="0"/>
        </w:rPr>
        <w:t xml:space="preserve">3.7 ახალგაზრდების ფიზიკური აქტივობა და კვება (მშ 3.6 და მშ 3.7)</w:t>
      </w:r>
      <w:r w:rsidDel="00000000" w:rsidR="00000000" w:rsidRPr="00000000">
        <w:rPr>
          <w:rtl w:val="0"/>
        </w:rPr>
      </w:r>
    </w:p>
    <w:p w:rsidR="00000000" w:rsidDel="00000000" w:rsidP="00000000" w:rsidRDefault="00000000" w:rsidRPr="00000000" w14:paraId="0000005F">
      <w:pPr>
        <w:spacing w:line="240" w:lineRule="auto"/>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60">
      <w:pPr>
        <w:spacing w:line="240" w:lineRule="auto"/>
        <w:jc w:val="both"/>
        <w:rPr>
          <w:rFonts w:ascii="Merriweather" w:cs="Merriweather" w:eastAsia="Merriweather" w:hAnsi="Merriweather"/>
          <w:sz w:val="24"/>
          <w:szCs w:val="24"/>
        </w:rPr>
      </w:pPr>
      <w:r w:rsidDel="00000000" w:rsidR="00000000" w:rsidRPr="00000000">
        <w:rPr>
          <w:rFonts w:ascii="Arial Unicode MS" w:cs="Arial Unicode MS" w:eastAsia="Arial Unicode MS" w:hAnsi="Arial Unicode MS"/>
          <w:sz w:val="24"/>
          <w:szCs w:val="24"/>
          <w:rtl w:val="0"/>
        </w:rPr>
        <w:t xml:space="preserve">კვლევებით დადასტურებულია, რომ გასართობი, კულტურული და დასასვენებელი აქტივობები  მნიშვნელოვან პოზიტიურ გავლენას ახდენს ადამიანების ჯანმრთელობაზე, საზოგადოების კეთილდღეობასა და სოციალური კაპიტალის შექმნაზე. ახალგაზრდებთან საკონსულტაციო შეხვედრების შედეგად  გამოვლინდა არაფორმალური განათლების, ხარისხიანი ჰობი განათლებისა და გასართობი დაწესებულებების სიმცირე რეგიონულ ცენტრებსა და სოფლებში, ისევე როგორც ახალგაზრდების თავშეყრის, კომუნიკაციისა და გართობისათვის საჭირო სივრცეების ნაკლებობა. ასევე აქტუალურია ახალგაზრდებში კულტურული ობიექტებისადმი გეოგრაფიული და ფინანსური ხელმისაწვდომობის პრობლემა. აღნიშნული პრობლემები განსაკუთრებით დამახასიათებელია სოფლად მცხოვრები ახალგაზრდებისათვის. სპორტული და სხვა ტიპის გასართობი ინფრასტრუქტურის შშმ პირებზე ადაპტაცია წარმოადგენს ასევე მნიშვნელოვან გამოწვევას. ქართველებს ახასიათებთ დაბალი აქტივობის კულტურა - უპირატესობას ანიჭებენ არაკონკურენტულ და პასიურ გასართობ აქტივობებს, ვიდრე აქტიურ თამაშებსა და ტრადიციულ, ოფიციალურ სპორტის სახეობებს. თანამედროვე ტექნოლოგიებმა შექმნა ახალი, განსხვავებული და უფრო ხელმისაწვდომი დასვენებისა და გართობის შესაძლებლობები, თუმცა კომპიუტერები, ვიდეო თამაშები და ტელევიზია გართობის მჯდომარე, ნაკლებმოძრავ სახეობებს გვთავაზობს. </w:t>
      </w:r>
    </w:p>
    <w:p w:rsidR="00000000" w:rsidDel="00000000" w:rsidP="00000000" w:rsidRDefault="00000000" w:rsidRPr="00000000" w14:paraId="00000061">
      <w:pPr>
        <w:spacing w:line="240" w:lineRule="auto"/>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62">
      <w:pPr>
        <w:spacing w:line="240" w:lineRule="auto"/>
        <w:jc w:val="both"/>
        <w:rPr>
          <w:rFonts w:ascii="Merriweather" w:cs="Merriweather" w:eastAsia="Merriweather" w:hAnsi="Merriweather"/>
          <w:sz w:val="24"/>
          <w:szCs w:val="24"/>
        </w:rPr>
      </w:pPr>
      <w:r w:rsidDel="00000000" w:rsidR="00000000" w:rsidRPr="00000000">
        <w:rPr>
          <w:rFonts w:ascii="Arial Unicode MS" w:cs="Arial Unicode MS" w:eastAsia="Arial Unicode MS" w:hAnsi="Arial Unicode MS"/>
          <w:sz w:val="24"/>
          <w:szCs w:val="24"/>
          <w:rtl w:val="0"/>
        </w:rPr>
        <w:t xml:space="preserve">საქართველოში ჭარბწონიანობისა და სიმსუქნის პრობლემა აქტუალურია. დაავადებათა კონტროლისა და საზოგადოებრივი ჯანმრთელობის ეროვნული ცენტრის კვლევებზე დაყრდნობით</w:t>
      </w:r>
      <w:r w:rsidDel="00000000" w:rsidR="00000000" w:rsidRPr="00000000">
        <w:rPr>
          <w:rFonts w:ascii="Merriweather" w:cs="Merriweather" w:eastAsia="Merriweather" w:hAnsi="Merriweather"/>
          <w:sz w:val="24"/>
          <w:szCs w:val="24"/>
          <w:vertAlign w:val="superscript"/>
        </w:rPr>
        <w:footnoteReference w:customMarkFollows="0" w:id="48"/>
      </w:r>
      <w:r w:rsidDel="00000000" w:rsidR="00000000" w:rsidRPr="00000000">
        <w:rPr>
          <w:rFonts w:ascii="Arial Unicode MS" w:cs="Arial Unicode MS" w:eastAsia="Arial Unicode MS" w:hAnsi="Arial Unicode MS"/>
          <w:sz w:val="24"/>
          <w:szCs w:val="24"/>
          <w:rtl w:val="0"/>
        </w:rPr>
        <w:t xml:space="preserve">, 2015 წელს, მოზარდების 16.6% იყო ჭარბწონიანი, ხოლო 7.1% კი - მსუქანი.  ახალგაზრდების დიდი უმრავლესობა არ იცავს ჯანსაღი კვების პრინციპებს.</w:t>
      </w:r>
      <w:r w:rsidDel="00000000" w:rsidR="00000000" w:rsidRPr="00000000">
        <w:rPr>
          <w:rFonts w:ascii="Merriweather" w:cs="Merriweather" w:eastAsia="Merriweather" w:hAnsi="Merriweather"/>
          <w:sz w:val="24"/>
          <w:szCs w:val="24"/>
          <w:vertAlign w:val="superscript"/>
        </w:rPr>
        <w:footnoteReference w:customMarkFollows="0" w:id="49"/>
      </w:r>
      <w:r w:rsidDel="00000000" w:rsidR="00000000" w:rsidRPr="00000000">
        <w:rPr>
          <w:rFonts w:ascii="Arial Unicode MS" w:cs="Arial Unicode MS" w:eastAsia="Arial Unicode MS" w:hAnsi="Arial Unicode MS"/>
          <w:sz w:val="24"/>
          <w:szCs w:val="24"/>
          <w:rtl w:val="0"/>
        </w:rPr>
        <w:t xml:space="preserve"> სხვადასხვა კვლევებით ასევე დასტურდება საქართველოს მოსახლეობის ფიზიკური აქტივობისა და სპორტულ ვარჯიშებში ჩართულობის დაბალი მაჩვენებელი.</w:t>
      </w:r>
    </w:p>
    <w:p w:rsidR="00000000" w:rsidDel="00000000" w:rsidP="00000000" w:rsidRDefault="00000000" w:rsidRPr="00000000" w14:paraId="00000063">
      <w:pPr>
        <w:spacing w:line="240" w:lineRule="auto"/>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64">
      <w:pPr>
        <w:spacing w:line="240" w:lineRule="auto"/>
        <w:jc w:val="both"/>
        <w:rPr>
          <w:rFonts w:ascii="Merriweather" w:cs="Merriweather" w:eastAsia="Merriweather" w:hAnsi="Merriweather"/>
          <w:sz w:val="24"/>
          <w:szCs w:val="24"/>
        </w:rPr>
      </w:pPr>
      <w:r w:rsidDel="00000000" w:rsidR="00000000" w:rsidRPr="00000000">
        <w:rPr>
          <w:rFonts w:ascii="Arial Unicode MS" w:cs="Arial Unicode MS" w:eastAsia="Arial Unicode MS" w:hAnsi="Arial Unicode MS"/>
          <w:sz w:val="24"/>
          <w:szCs w:val="24"/>
          <w:rtl w:val="0"/>
        </w:rPr>
        <w:t xml:space="preserve">უნდა აღინიშნოს, რომ, მიზეზთა გამო,  მოზარდები განსაკუთრებით მოწყვლადები არიან  კვებითი რეჟიმის მიმართ. მათთვის დამახასიათებელია შემდეგი არაჯანსაღი  კვებითი ჩვევები: წახემსება ნახშირწყლებით მდიდარი, მაგრამ ამავე დროს დაბალი კვებითი ღირებულების მქონე საკვებით;  კვების გამოტოვება; არარეგულარული კვებითი ჩვევები; სწრაფი კვების ობიექტებით ხშირი სარგებლობა; სახლის გარეთ ჭამა; ხილის, ბოსტნეულისა და რძის პროდუქტების მცირე რაოდენობით მიღება. ბავშვები და ახალგაზრდები დიდ დროს ატარებენ კომპიუტერებთან და სათამაშო მოწყობილობებთან, ე.წ. „ეკრანთან ყოფნის დრო“ და მჯდომარე წესი  უკვე აღიარებულია, როგორც ჭარბწონიანობის დამოუკიდებელი რისკ ფაქტორი.</w:t>
      </w:r>
      <w:r w:rsidDel="00000000" w:rsidR="00000000" w:rsidRPr="00000000">
        <w:rPr>
          <w:rFonts w:ascii="Merriweather" w:cs="Merriweather" w:eastAsia="Merriweather" w:hAnsi="Merriweather"/>
          <w:sz w:val="24"/>
          <w:szCs w:val="24"/>
          <w:vertAlign w:val="superscript"/>
        </w:rPr>
        <w:footnoteReference w:customMarkFollows="0" w:id="50"/>
      </w:r>
      <w:r w:rsidDel="00000000" w:rsidR="00000000" w:rsidRPr="00000000">
        <w:rPr>
          <w:rFonts w:ascii="Arial Unicode MS" w:cs="Arial Unicode MS" w:eastAsia="Arial Unicode MS" w:hAnsi="Arial Unicode MS"/>
          <w:sz w:val="24"/>
          <w:szCs w:val="24"/>
          <w:rtl w:val="0"/>
        </w:rPr>
        <w:t xml:space="preserve"> ასევე, არ უნდა დაგვავიწყდეს პასიური გადამეტებული კვების პრობლემის აქტუალობაც.</w:t>
      </w:r>
      <w:r w:rsidDel="00000000" w:rsidR="00000000" w:rsidRPr="00000000">
        <w:rPr>
          <w:rFonts w:ascii="Merriweather" w:cs="Merriweather" w:eastAsia="Merriweather" w:hAnsi="Merriweather"/>
          <w:sz w:val="24"/>
          <w:szCs w:val="24"/>
          <w:vertAlign w:val="superscript"/>
        </w:rPr>
        <w:footnoteReference w:customMarkFollows="0" w:id="51"/>
      </w:r>
      <w:r w:rsidDel="00000000" w:rsidR="00000000" w:rsidRPr="00000000">
        <w:rPr>
          <w:rtl w:val="0"/>
        </w:rPr>
      </w:r>
    </w:p>
    <w:p w:rsidR="00000000" w:rsidDel="00000000" w:rsidP="00000000" w:rsidRDefault="00000000" w:rsidRPr="00000000" w14:paraId="00000065">
      <w:pPr>
        <w:spacing w:line="240" w:lineRule="auto"/>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66">
      <w:pPr>
        <w:spacing w:line="240" w:lineRule="auto"/>
        <w:jc w:val="both"/>
        <w:rPr>
          <w:rFonts w:ascii="Merriweather" w:cs="Merriweather" w:eastAsia="Merriweather" w:hAnsi="Merriweather"/>
          <w:sz w:val="24"/>
          <w:szCs w:val="24"/>
        </w:rPr>
      </w:pPr>
      <w:r w:rsidDel="00000000" w:rsidR="00000000" w:rsidRPr="00000000">
        <w:rPr>
          <w:rFonts w:ascii="Arial Unicode MS" w:cs="Arial Unicode MS" w:eastAsia="Arial Unicode MS" w:hAnsi="Arial Unicode MS"/>
          <w:sz w:val="24"/>
          <w:szCs w:val="24"/>
          <w:rtl w:val="0"/>
        </w:rPr>
        <w:t xml:space="preserve">ფიზიკური აქტივობა არის მრავალფაქტორული ქცევა, რომელზეც გავლენას ახდენს ფსიქოლოგიური, სოციალური, გარემო და დემოგრაფიული ცვლადები. მოსახლეობის დაბალ ფიზიკურ აქტივობასა და მასობრივ სპორტში პასიურ ჩართულობას მრავალი ფაქტორი განაპირობებს: სპორტულ აქტივობებში ჩასაბმელად თავისუფალი დროის არქონა, ინფორმირებულობის დაბალი დონე და სპორტული ობიექტებისა და ღია საჯარო სივრცეების შესაბამისი ინფრასტრუქტურის ხელმისაწვდომობის ნაკლებობა, კვალიფიციური პერსონალის სიმცირე და სხვა. გამოკითხული რესპოდენტების 27.3%-მა ფიზიკურ აქტივობაში ჩაბმისთვის მთავარ დამაბრკოლებელ მიზეზად ფინანსური პრობლემები დაასახელა, 26.6%-მა კი- დროის უქონლობა.</w:t>
      </w:r>
    </w:p>
    <w:p w:rsidR="00000000" w:rsidDel="00000000" w:rsidP="00000000" w:rsidRDefault="00000000" w:rsidRPr="00000000" w14:paraId="00000067">
      <w:pPr>
        <w:spacing w:line="240" w:lineRule="auto"/>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68">
      <w:pPr>
        <w:spacing w:line="240" w:lineRule="auto"/>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69">
      <w:pPr>
        <w:pStyle w:val="Title"/>
        <w:keepNext w:val="0"/>
        <w:keepLines w:val="0"/>
        <w:tabs>
          <w:tab w:val="center" w:pos="4536"/>
          <w:tab w:val="right" w:pos="9072"/>
        </w:tabs>
        <w:spacing w:after="120" w:lineRule="auto"/>
        <w:jc w:val="both"/>
        <w:rPr>
          <w:rFonts w:ascii="Merriweather" w:cs="Merriweather" w:eastAsia="Merriweather" w:hAnsi="Merriweather"/>
          <w:b w:val="1"/>
          <w:sz w:val="24"/>
          <w:szCs w:val="24"/>
          <w:u w:val="single"/>
        </w:rPr>
      </w:pPr>
      <w:bookmarkStart w:colFirst="0" w:colLast="0" w:name="_gor4qdb6684d" w:id="13"/>
      <w:bookmarkEnd w:id="13"/>
      <w:r w:rsidDel="00000000" w:rsidR="00000000" w:rsidRPr="00000000">
        <w:rPr>
          <w:rFonts w:ascii="Arial Unicode MS" w:cs="Arial Unicode MS" w:eastAsia="Arial Unicode MS" w:hAnsi="Arial Unicode MS"/>
          <w:b w:val="1"/>
          <w:sz w:val="24"/>
          <w:szCs w:val="24"/>
          <w:u w:val="single"/>
          <w:rtl w:val="0"/>
        </w:rPr>
        <w:t xml:space="preserve">4. ახალგაზრდების გაძლიერება დასაქმების, თვითდასაქმებისა და მეწარმეობის მეშვეობით</w:t>
      </w:r>
    </w:p>
    <w:p w:rsidR="00000000" w:rsidDel="00000000" w:rsidP="00000000" w:rsidRDefault="00000000" w:rsidRPr="00000000" w14:paraId="0000006A">
      <w:pPr>
        <w:tabs>
          <w:tab w:val="center" w:pos="4536"/>
          <w:tab w:val="right" w:pos="9072"/>
        </w:tabs>
        <w:spacing w:after="120" w:lineRule="auto"/>
        <w:jc w:val="both"/>
        <w:rPr>
          <w:rFonts w:ascii="Merriweather" w:cs="Merriweather" w:eastAsia="Merriweather" w:hAnsi="Merriweather"/>
          <w:b w:val="1"/>
          <w:sz w:val="24"/>
          <w:szCs w:val="24"/>
          <w:u w:val="single"/>
        </w:rPr>
      </w:pPr>
      <w:bookmarkStart w:colFirst="0" w:colLast="0" w:name="_4fsxc74xikf5" w:id="14"/>
      <w:bookmarkEnd w:id="14"/>
      <w:r w:rsidDel="00000000" w:rsidR="00000000" w:rsidRPr="00000000">
        <w:rPr>
          <w:rtl w:val="0"/>
        </w:rPr>
      </w:r>
    </w:p>
    <w:p w:rsidR="00000000" w:rsidDel="00000000" w:rsidP="00000000" w:rsidRDefault="00000000" w:rsidRPr="00000000" w14:paraId="0000006B">
      <w:pPr>
        <w:tabs>
          <w:tab w:val="center" w:pos="4536"/>
          <w:tab w:val="right" w:pos="9072"/>
        </w:tabs>
        <w:spacing w:after="120" w:lineRule="auto"/>
        <w:jc w:val="both"/>
        <w:rPr>
          <w:rFonts w:ascii="Merriweather" w:cs="Merriweather" w:eastAsia="Merriweather" w:hAnsi="Merriweather"/>
          <w:sz w:val="24"/>
          <w:szCs w:val="24"/>
        </w:rPr>
      </w:pPr>
      <w:r w:rsidDel="00000000" w:rsidR="00000000" w:rsidRPr="00000000">
        <w:rPr>
          <w:rFonts w:ascii="Arial Unicode MS" w:cs="Arial Unicode MS" w:eastAsia="Arial Unicode MS" w:hAnsi="Arial Unicode MS"/>
          <w:sz w:val="24"/>
          <w:szCs w:val="24"/>
          <w:rtl w:val="0"/>
        </w:rPr>
        <w:t xml:space="preserve">ღირსეული დასაქმება და მეწარმეობა ახალგაზრდების ეკონომიკური გაძლიერების მთავარი ინსტრუმენტია. ამ კუთხით, ახალგაზრდების წინაშე არსებობს მთელი რიგი გამოწვევები. ბოლო პერიოდში ჩატარებული კვლევები შრომის ბაზარზე არსებულ მწვავე პრობლემებზე მიუთითებს, რაც შედეგად გავლენას ახდენს ახალგაზრდებზე. საქართველოს შრომის ბაზრის ფორმირების სახელმწიფო სტრატეგიის მიხედვით, უმუშევრობის მაღალი დონე, რომელიც განსაკუთრებით მწვავეა ახალგაზრდებს შორის, ზრდის რისკებსა და საფრთხეს უქმნის ქვეყნის მომავალს.</w:t>
      </w:r>
      <w:r w:rsidDel="00000000" w:rsidR="00000000" w:rsidRPr="00000000">
        <w:rPr>
          <w:rFonts w:ascii="Merriweather" w:cs="Merriweather" w:eastAsia="Merriweather" w:hAnsi="Merriweather"/>
          <w:sz w:val="24"/>
          <w:szCs w:val="24"/>
          <w:vertAlign w:val="superscript"/>
        </w:rPr>
        <w:footnoteReference w:customMarkFollows="0" w:id="52"/>
      </w:r>
      <w:r w:rsidDel="00000000" w:rsidR="00000000" w:rsidRPr="00000000">
        <w:rPr>
          <w:rtl w:val="0"/>
        </w:rPr>
      </w:r>
    </w:p>
    <w:p w:rsidR="00000000" w:rsidDel="00000000" w:rsidP="00000000" w:rsidRDefault="00000000" w:rsidRPr="00000000" w14:paraId="0000006C">
      <w:pPr>
        <w:tabs>
          <w:tab w:val="center" w:pos="4536"/>
          <w:tab w:val="right" w:pos="9072"/>
        </w:tabs>
        <w:spacing w:after="120" w:lineRule="auto"/>
        <w:jc w:val="both"/>
        <w:rPr>
          <w:rFonts w:ascii="Times New Roman" w:cs="Times New Roman" w:eastAsia="Times New Roman" w:hAnsi="Times New Roman"/>
          <w:sz w:val="24"/>
          <w:szCs w:val="24"/>
          <w:vertAlign w:val="superscript"/>
        </w:rPr>
      </w:pPr>
      <w:r w:rsidDel="00000000" w:rsidR="00000000" w:rsidRPr="00000000">
        <w:rPr>
          <w:rFonts w:ascii="Arial Unicode MS" w:cs="Arial Unicode MS" w:eastAsia="Arial Unicode MS" w:hAnsi="Arial Unicode MS"/>
          <w:sz w:val="24"/>
          <w:szCs w:val="24"/>
          <w:rtl w:val="0"/>
        </w:rPr>
        <w:t xml:space="preserve">ევროპის გამოცდილებამ აჩვენა, რომ ახალგაზრდების დასაქმებაზე მრავალი სოციო-ეკონომიკური ფაქტორი ახდენს გავლენას. ერთის მხრივ, არსებობს მიკრო დონის დამაბრკოლებელი ფაქტორები, რომლებიც ინდივიდუალურ გარემოებებს და პირობებს მოიცავს, როგორებიცაა პერსონალური თვისებები, დემოგრაფიული მახასიათებლები და ისეთი სოციო-ეკონომიკური ფაქტორები, როგორებიცაა სქესი, ოჯახური მდგომარეობა, საცხოვრებელი გარემო და თემი. მეორე მხრივ, არსებობს მაკრო ფაქტორები, როგორებიცაა რეგულაციები ეროვნულ დონეზე, ქვეყნის შრომის ბაზრის მახასიათებლები, დემოგრაფიული და ტექნოლოგიური ცვლილებები, ინსტიტუციური მოწყობა, ეკოსისტემა და დამხმარე სტრუქტურები. მდგრადი გრძელვადიანი სტრატეგია პასუხობს შრომის ბაზრის საჭიროებებს და ამასთან ითვალისწინებს, როგორც მიკრო მახასიათებლებს, ასევე - მაკრო კონტექსტს. მაშინ, როდესაც პირველს ქცევითი ცვლილება სჭირდება, ემ უკანასკნელი დამოკიდებულია შესაბამისი მხარეების კოოდრინაციაზე, რომელთაც გავლენა აქვთ ეკონომიკურ და საზოგადოებრივ საკითხებზე. ამასთან, მიღებული განათლება ყველაზე მეტად კორელირებს ადამიანის დასაქმების პოტენციალთან, განათლებიდან სამუშაოზე წარმატებით გადასვლასთან. გარდა პირველი სამსახურისა, არანაკლებ მნიშვნელოვანია უწყვეტი განათლება, როგორც ტექნიკური, ასევე გამჭოლი უნარების განვითარების და დასაქმების მობილობის კუთხით.</w:t>
      </w:r>
      <w:r w:rsidDel="00000000" w:rsidR="00000000" w:rsidRPr="00000000">
        <w:rPr>
          <w:rFonts w:ascii="Times New Roman" w:cs="Times New Roman" w:eastAsia="Times New Roman" w:hAnsi="Times New Roman"/>
          <w:sz w:val="24"/>
          <w:szCs w:val="24"/>
          <w:vertAlign w:val="superscript"/>
        </w:rPr>
        <w:footnoteReference w:customMarkFollows="0" w:id="53"/>
      </w:r>
      <w:r w:rsidDel="00000000" w:rsidR="00000000" w:rsidRPr="00000000">
        <w:rPr>
          <w:rtl w:val="0"/>
        </w:rPr>
      </w:r>
    </w:p>
    <w:p w:rsidR="00000000" w:rsidDel="00000000" w:rsidP="00000000" w:rsidRDefault="00000000" w:rsidRPr="00000000" w14:paraId="0000006D">
      <w:pPr>
        <w:tabs>
          <w:tab w:val="center" w:pos="4536"/>
          <w:tab w:val="right" w:pos="9072"/>
        </w:tabs>
        <w:spacing w:after="120" w:lineRule="auto"/>
        <w:jc w:val="both"/>
        <w:rPr>
          <w:rFonts w:ascii="Times New Roman" w:cs="Times New Roman" w:eastAsia="Times New Roman" w:hAnsi="Times New Roman"/>
          <w:sz w:val="24"/>
          <w:szCs w:val="24"/>
          <w:vertAlign w:val="superscript"/>
        </w:rPr>
      </w:pPr>
      <w:r w:rsidDel="00000000" w:rsidR="00000000" w:rsidRPr="00000000">
        <w:rPr>
          <w:rtl w:val="0"/>
        </w:rPr>
      </w:r>
    </w:p>
    <w:p w:rsidR="00000000" w:rsidDel="00000000" w:rsidP="00000000" w:rsidRDefault="00000000" w:rsidRPr="00000000" w14:paraId="0000006E">
      <w:pPr>
        <w:pStyle w:val="Heading1"/>
        <w:keepNext w:val="0"/>
        <w:keepLines w:val="0"/>
        <w:tabs>
          <w:tab w:val="center" w:pos="4536"/>
          <w:tab w:val="right" w:pos="9072"/>
        </w:tabs>
        <w:spacing w:after="120" w:lineRule="auto"/>
        <w:jc w:val="both"/>
        <w:rPr>
          <w:rFonts w:ascii="Merriweather" w:cs="Merriweather" w:eastAsia="Merriweather" w:hAnsi="Merriweather"/>
          <w:b w:val="1"/>
          <w:sz w:val="24"/>
          <w:szCs w:val="24"/>
          <w:highlight w:val="yellow"/>
        </w:rPr>
      </w:pPr>
      <w:bookmarkStart w:colFirst="0" w:colLast="0" w:name="_cjebl3ze76ys" w:id="15"/>
      <w:bookmarkEnd w:id="15"/>
      <w:r w:rsidDel="00000000" w:rsidR="00000000" w:rsidRPr="00000000">
        <w:rPr>
          <w:rFonts w:ascii="Merriweather" w:cs="Merriweather" w:eastAsia="Merriweather" w:hAnsi="Merriweather"/>
          <w:b w:val="1"/>
          <w:sz w:val="24"/>
          <w:szCs w:val="24"/>
          <w:highlight w:val="yellow"/>
          <w:rtl w:val="0"/>
        </w:rPr>
        <w:t xml:space="preserve">4</w:t>
      </w:r>
      <w:r w:rsidDel="00000000" w:rsidR="00000000" w:rsidRPr="00000000">
        <w:rPr>
          <w:rFonts w:ascii="Arial Unicode MS" w:cs="Arial Unicode MS" w:eastAsia="Arial Unicode MS" w:hAnsi="Arial Unicode MS"/>
          <w:b w:val="1"/>
          <w:sz w:val="24"/>
          <w:szCs w:val="24"/>
          <w:highlight w:val="yellow"/>
          <w:rtl w:val="0"/>
        </w:rPr>
        <w:t xml:space="preserve">.1 უმუშევრობის მაღალი დონე ახალგაზრდებში</w:t>
      </w:r>
    </w:p>
    <w:p w:rsidR="00000000" w:rsidDel="00000000" w:rsidP="00000000" w:rsidRDefault="00000000" w:rsidRPr="00000000" w14:paraId="0000006F">
      <w:pPr>
        <w:tabs>
          <w:tab w:val="center" w:pos="4536"/>
          <w:tab w:val="right" w:pos="9072"/>
        </w:tabs>
        <w:spacing w:after="120" w:lineRule="auto"/>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70">
      <w:pPr>
        <w:tabs>
          <w:tab w:val="center" w:pos="4536"/>
          <w:tab w:val="right" w:pos="9072"/>
        </w:tabs>
        <w:spacing w:after="120" w:lineRule="auto"/>
        <w:jc w:val="both"/>
        <w:rPr>
          <w:rFonts w:ascii="Merriweather" w:cs="Merriweather" w:eastAsia="Merriweather" w:hAnsi="Merriweather"/>
          <w:sz w:val="24"/>
          <w:szCs w:val="24"/>
        </w:rPr>
      </w:pPr>
      <w:r w:rsidDel="00000000" w:rsidR="00000000" w:rsidRPr="00000000">
        <w:rPr>
          <w:rFonts w:ascii="Arial Unicode MS" w:cs="Arial Unicode MS" w:eastAsia="Arial Unicode MS" w:hAnsi="Arial Unicode MS"/>
          <w:sz w:val="24"/>
          <w:szCs w:val="24"/>
          <w:rtl w:val="0"/>
        </w:rPr>
        <w:t xml:space="preserve">2019 წლის მონაცემებით, უმუშევრობის დონე საქართველოში შეადგენდა 11.6%-ს, თუმცა 15-19 წლამდე და 20-24 წლამდე ახალგაზრდებში იგი შეადგენდა  </w:t>
      </w:r>
      <w:r w:rsidDel="00000000" w:rsidR="00000000" w:rsidRPr="00000000">
        <w:rPr>
          <w:rFonts w:ascii="Arial Unicode MS" w:cs="Arial Unicode MS" w:eastAsia="Arial Unicode MS" w:hAnsi="Arial Unicode MS"/>
          <w:i w:val="1"/>
          <w:sz w:val="24"/>
          <w:szCs w:val="24"/>
          <w:u w:val="single"/>
          <w:rtl w:val="0"/>
        </w:rPr>
        <w:t xml:space="preserve">29.7% და 30.5%-ს</w:t>
      </w:r>
      <w:r w:rsidDel="00000000" w:rsidR="00000000" w:rsidRPr="00000000">
        <w:rPr>
          <w:rFonts w:ascii="Arial Unicode MS" w:cs="Arial Unicode MS" w:eastAsia="Arial Unicode MS" w:hAnsi="Arial Unicode MS"/>
          <w:sz w:val="24"/>
          <w:szCs w:val="24"/>
          <w:rtl w:val="0"/>
        </w:rPr>
        <w:t xml:space="preserve">.  25-29 წლამდე ასაკის ახალგაზრდებში უმუშევრობის დონე შედარებით იკლებს და 18.9%-ს შეადგენს. საერთო ჯამში, 15-29 ასაკის მოსახლეობაში უმუშევრობის მაჩვენებელი 24.1%-ს შეადგენდა.</w:t>
      </w:r>
      <w:r w:rsidDel="00000000" w:rsidR="00000000" w:rsidRPr="00000000">
        <w:rPr>
          <w:rFonts w:ascii="Merriweather" w:cs="Merriweather" w:eastAsia="Merriweather" w:hAnsi="Merriweather"/>
          <w:sz w:val="24"/>
          <w:szCs w:val="24"/>
          <w:vertAlign w:val="superscript"/>
        </w:rPr>
        <w:footnoteReference w:customMarkFollows="0" w:id="54"/>
      </w:r>
      <w:r w:rsidDel="00000000" w:rsidR="00000000" w:rsidRPr="00000000">
        <w:rPr>
          <w:rFonts w:ascii="Arial Unicode MS" w:cs="Arial Unicode MS" w:eastAsia="Arial Unicode MS" w:hAnsi="Arial Unicode MS"/>
          <w:sz w:val="24"/>
          <w:szCs w:val="24"/>
          <w:rtl w:val="0"/>
        </w:rPr>
        <w:t xml:space="preserve"> შედარებისთვის, ევროკავშირის 28 ქვეყანაში უმუშევრობის საშუალო მაჩვენებელი 11.2% იყო.</w:t>
      </w:r>
      <w:r w:rsidDel="00000000" w:rsidR="00000000" w:rsidRPr="00000000">
        <w:rPr>
          <w:rFonts w:ascii="Merriweather" w:cs="Merriweather" w:eastAsia="Merriweather" w:hAnsi="Merriweather"/>
          <w:sz w:val="24"/>
          <w:szCs w:val="24"/>
          <w:vertAlign w:val="superscript"/>
        </w:rPr>
        <w:footnoteReference w:customMarkFollows="0" w:id="55"/>
      </w:r>
      <w:r w:rsidDel="00000000" w:rsidR="00000000" w:rsidRPr="00000000">
        <w:rPr>
          <w:rFonts w:ascii="Arial Unicode MS" w:cs="Arial Unicode MS" w:eastAsia="Arial Unicode MS" w:hAnsi="Arial Unicode MS"/>
          <w:sz w:val="24"/>
          <w:szCs w:val="24"/>
          <w:rtl w:val="0"/>
        </w:rPr>
        <w:t xml:space="preserve"> ახალგაზრდებში ეკონომიკური აქტივობის საერთო დონე (სამუშაო ძალა) 51.7% იყო, მაშინ როცა მთელი მოსახლეობის შემთხვევაში ეს მაჩვენებელი 54.4%-ს შეადგენდა. 2019 წლის მონაცემებით, ხანგრძლივი დროით უმუშევარი (1 წელი და მეტი) ახალგაზრდების წილობრივი მაჩვენებელი  არის 26.1%.</w:t>
      </w:r>
      <w:r w:rsidDel="00000000" w:rsidR="00000000" w:rsidRPr="00000000">
        <w:rPr>
          <w:rFonts w:ascii="Merriweather" w:cs="Merriweather" w:eastAsia="Merriweather" w:hAnsi="Merriweather"/>
          <w:sz w:val="24"/>
          <w:szCs w:val="24"/>
          <w:vertAlign w:val="superscript"/>
        </w:rPr>
        <w:footnoteReference w:customMarkFollows="0" w:id="56"/>
      </w:r>
      <w:r w:rsidDel="00000000" w:rsidR="00000000" w:rsidRPr="00000000">
        <w:rPr>
          <w:rFonts w:ascii="Arial Unicode MS" w:cs="Arial Unicode MS" w:eastAsia="Arial Unicode MS" w:hAnsi="Arial Unicode MS"/>
          <w:sz w:val="24"/>
          <w:szCs w:val="24"/>
          <w:rtl w:val="0"/>
        </w:rPr>
        <w:t xml:space="preserve"> თანამეგობრობის სამდივნოს მიერ 2016 წელს გამოქვეყნებული ახალგაზრდობის განვითარების ინდექსის მიხედვით, რომელიც მოიცავდა ინფორმაციას 15-29 წლამდე ახალგაზრდებზე, საქართველო აღმოჩნდა 104 ადგილზე, 183 ქვეყნიდან  (ქულა - 0.601). სფეროების მიხედვით კი ყველაზე ცუდი შედეგები სწორედ დასაქმების სექტორში იქნა ნაჩვენები.</w:t>
      </w:r>
      <w:r w:rsidDel="00000000" w:rsidR="00000000" w:rsidRPr="00000000">
        <w:rPr>
          <w:rFonts w:ascii="Merriweather" w:cs="Merriweather" w:eastAsia="Merriweather" w:hAnsi="Merriweather"/>
          <w:sz w:val="24"/>
          <w:szCs w:val="24"/>
          <w:vertAlign w:val="superscript"/>
        </w:rPr>
        <w:footnoteReference w:customMarkFollows="0" w:id="57"/>
      </w:r>
      <w:r w:rsidDel="00000000" w:rsidR="00000000" w:rsidRPr="00000000">
        <w:rPr>
          <w:rFonts w:ascii="Merriweather" w:cs="Merriweather" w:eastAsia="Merriweather" w:hAnsi="Merriweather"/>
          <w:sz w:val="24"/>
          <w:szCs w:val="24"/>
          <w:rtl w:val="0"/>
        </w:rPr>
        <w:t xml:space="preserve">  </w:t>
      </w:r>
    </w:p>
    <w:p w:rsidR="00000000" w:rsidDel="00000000" w:rsidP="00000000" w:rsidRDefault="00000000" w:rsidRPr="00000000" w14:paraId="00000071">
      <w:pPr>
        <w:tabs>
          <w:tab w:val="center" w:pos="4536"/>
          <w:tab w:val="right" w:pos="9072"/>
        </w:tabs>
        <w:spacing w:after="120" w:lineRule="auto"/>
        <w:jc w:val="both"/>
        <w:rPr>
          <w:rFonts w:ascii="Merriweather" w:cs="Merriweather" w:eastAsia="Merriweather" w:hAnsi="Merriweather"/>
          <w:sz w:val="24"/>
          <w:szCs w:val="24"/>
        </w:rPr>
      </w:pPr>
      <w:r w:rsidDel="00000000" w:rsidR="00000000" w:rsidRPr="00000000">
        <w:rPr>
          <w:rFonts w:ascii="Arial Unicode MS" w:cs="Arial Unicode MS" w:eastAsia="Arial Unicode MS" w:hAnsi="Arial Unicode MS"/>
          <w:sz w:val="24"/>
          <w:szCs w:val="24"/>
          <w:rtl w:val="0"/>
        </w:rPr>
        <w:t xml:space="preserve">ქართველ ახალგაზრდებთან სტრუქტურულ დიალოგზე დაფუძნებული კვლევის მიხედვით, უმუშევრობა წარმოადგენს ახალგაზრდების წინაშე არსებულ ყველაზე მწვავე საკითხს, როგორც დედაქალაქის, ასევე ქვეყნის ყველა რეგიონის მასშტაბით.</w:t>
      </w:r>
      <w:r w:rsidDel="00000000" w:rsidR="00000000" w:rsidRPr="00000000">
        <w:rPr>
          <w:rFonts w:ascii="Merriweather" w:cs="Merriweather" w:eastAsia="Merriweather" w:hAnsi="Merriweather"/>
          <w:sz w:val="24"/>
          <w:szCs w:val="24"/>
          <w:vertAlign w:val="superscript"/>
        </w:rPr>
        <w:footnoteReference w:customMarkFollows="0" w:id="58"/>
      </w:r>
      <w:r w:rsidDel="00000000" w:rsidR="00000000" w:rsidRPr="00000000">
        <w:rPr>
          <w:rFonts w:ascii="Arial Unicode MS" w:cs="Arial Unicode MS" w:eastAsia="Arial Unicode MS" w:hAnsi="Arial Unicode MS"/>
          <w:sz w:val="24"/>
          <w:szCs w:val="24"/>
          <w:rtl w:val="0"/>
        </w:rPr>
        <w:t xml:space="preserve"> 2016 წლის მონაცემებით, ახალგაზრდები ნაკლებად არიან წარმოდგენილნი ,,ტრადიციული’’ და „ლურჯი საყელოს“ სამუშაოების სექტორში, როგორიცაა კვალიფიციური სოფლის მეურნეობის მუშაკები და მძღოლები. საპირისპიროდ, მათი წილი მაღალია უფრო ,,თანამედროვე’’ სამუშაოებზე, როგორიცაა ბიზნესი და ადმინისტრირება, იურიდიული, სოციალური და კულტურული ასოციაციები. ამავე დროს, ახალგაზრდების წილობრივი მაჩვენებელი მაღალია მომსახურების სფეროს პერსონალისა და საკვების მომზადების დამხმარე მუშაკებს შორის, რაც ნიშნავს, რომ ახალგაზრდები იკავებენ </w:t>
      </w:r>
      <w:r w:rsidDel="00000000" w:rsidR="00000000" w:rsidRPr="00000000">
        <w:rPr>
          <w:rFonts w:ascii="Arial Unicode MS" w:cs="Arial Unicode MS" w:eastAsia="Arial Unicode MS" w:hAnsi="Arial Unicode MS"/>
          <w:sz w:val="24"/>
          <w:szCs w:val="24"/>
          <w:u w:val="single"/>
          <w:rtl w:val="0"/>
        </w:rPr>
        <w:t xml:space="preserve">მომსახურების სექტორის, როგორც მაღალ ასევე დაბალ პოზიციებს.</w:t>
      </w:r>
      <w:r w:rsidDel="00000000" w:rsidR="00000000" w:rsidRPr="00000000">
        <w:rPr>
          <w:rFonts w:ascii="Merriweather" w:cs="Merriweather" w:eastAsia="Merriweather" w:hAnsi="Merriweather"/>
          <w:sz w:val="24"/>
          <w:szCs w:val="24"/>
          <w:u w:val="single"/>
          <w:vertAlign w:val="superscript"/>
        </w:rPr>
        <w:footnoteReference w:customMarkFollows="0" w:id="59"/>
      </w:r>
      <w:r w:rsidDel="00000000" w:rsidR="00000000" w:rsidRPr="00000000">
        <w:rPr>
          <w:rtl w:val="0"/>
        </w:rPr>
      </w:r>
    </w:p>
    <w:p w:rsidR="00000000" w:rsidDel="00000000" w:rsidP="00000000" w:rsidRDefault="00000000" w:rsidRPr="00000000" w14:paraId="00000072">
      <w:pPr>
        <w:tabs>
          <w:tab w:val="center" w:pos="4536"/>
          <w:tab w:val="right" w:pos="9072"/>
        </w:tabs>
        <w:spacing w:after="120" w:lineRule="auto"/>
        <w:jc w:val="both"/>
        <w:rPr>
          <w:rFonts w:ascii="Merriweather" w:cs="Merriweather" w:eastAsia="Merriweather" w:hAnsi="Merriweather"/>
          <w:sz w:val="24"/>
          <w:szCs w:val="24"/>
        </w:rPr>
      </w:pPr>
      <w:r w:rsidDel="00000000" w:rsidR="00000000" w:rsidRPr="00000000">
        <w:rPr>
          <w:rFonts w:ascii="Arial Unicode MS" w:cs="Arial Unicode MS" w:eastAsia="Arial Unicode MS" w:hAnsi="Arial Unicode MS"/>
          <w:sz w:val="24"/>
          <w:szCs w:val="24"/>
          <w:rtl w:val="0"/>
        </w:rPr>
        <w:t xml:space="preserve">ახალგაზრდებში არსებული უმუშევრობის მაღალ დონე განპირობებულია რამდენიმე ძირეული მიზეზით. მთავარი მათ შორის არის </w:t>
      </w:r>
      <w:r w:rsidDel="00000000" w:rsidR="00000000" w:rsidRPr="00000000">
        <w:rPr>
          <w:rFonts w:ascii="Arial Unicode MS" w:cs="Arial Unicode MS" w:eastAsia="Arial Unicode MS" w:hAnsi="Arial Unicode MS"/>
          <w:i w:val="1"/>
          <w:sz w:val="24"/>
          <w:szCs w:val="24"/>
          <w:u w:val="single"/>
          <w:rtl w:val="0"/>
        </w:rPr>
        <w:t xml:space="preserve">საქართველოს ეკონომიკის სტრუქტურული პრობლემები</w:t>
      </w:r>
      <w:r w:rsidDel="00000000" w:rsidR="00000000" w:rsidRPr="00000000">
        <w:rPr>
          <w:rFonts w:ascii="Arial Unicode MS" w:cs="Arial Unicode MS" w:eastAsia="Arial Unicode MS" w:hAnsi="Arial Unicode MS"/>
          <w:sz w:val="24"/>
          <w:szCs w:val="24"/>
          <w:rtl w:val="0"/>
        </w:rPr>
        <w:t xml:space="preserve"> და </w:t>
      </w:r>
      <w:r w:rsidDel="00000000" w:rsidR="00000000" w:rsidRPr="00000000">
        <w:rPr>
          <w:rFonts w:ascii="Arial Unicode MS" w:cs="Arial Unicode MS" w:eastAsia="Arial Unicode MS" w:hAnsi="Arial Unicode MS"/>
          <w:i w:val="1"/>
          <w:sz w:val="24"/>
          <w:szCs w:val="24"/>
          <w:u w:val="single"/>
          <w:rtl w:val="0"/>
        </w:rPr>
        <w:t xml:space="preserve">შეუსაბამობა შრომის ბაზარზე არსებულ  მოთხოვნილ და მიწოდებულ უნარებს</w:t>
      </w:r>
      <w:r w:rsidDel="00000000" w:rsidR="00000000" w:rsidRPr="00000000">
        <w:rPr>
          <w:rFonts w:ascii="Arial Unicode MS" w:cs="Arial Unicode MS" w:eastAsia="Arial Unicode MS" w:hAnsi="Arial Unicode MS"/>
          <w:sz w:val="24"/>
          <w:szCs w:val="24"/>
          <w:rtl w:val="0"/>
        </w:rPr>
        <w:t xml:space="preserve"> შორის.</w:t>
      </w:r>
    </w:p>
    <w:p w:rsidR="00000000" w:rsidDel="00000000" w:rsidP="00000000" w:rsidRDefault="00000000" w:rsidRPr="00000000" w14:paraId="00000073">
      <w:pPr>
        <w:tabs>
          <w:tab w:val="center" w:pos="4536"/>
          <w:tab w:val="right" w:pos="9072"/>
        </w:tabs>
        <w:spacing w:after="120" w:lineRule="auto"/>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74">
      <w:pPr>
        <w:pStyle w:val="Heading3"/>
        <w:keepLines w:val="0"/>
        <w:tabs>
          <w:tab w:val="center" w:pos="4536"/>
          <w:tab w:val="right" w:pos="9072"/>
        </w:tabs>
        <w:spacing w:after="120" w:before="240" w:lineRule="auto"/>
        <w:jc w:val="both"/>
        <w:rPr>
          <w:rFonts w:ascii="Merriweather" w:cs="Merriweather" w:eastAsia="Merriweather" w:hAnsi="Merriweather"/>
          <w:b w:val="1"/>
          <w:color w:val="000000"/>
          <w:sz w:val="24"/>
          <w:szCs w:val="24"/>
        </w:rPr>
      </w:pPr>
      <w:bookmarkStart w:colFirst="0" w:colLast="0" w:name="_scl1bgyfnebf" w:id="16"/>
      <w:bookmarkEnd w:id="16"/>
      <w:r w:rsidDel="00000000" w:rsidR="00000000" w:rsidRPr="00000000">
        <w:rPr>
          <w:rFonts w:ascii="Arial Unicode MS" w:cs="Arial Unicode MS" w:eastAsia="Arial Unicode MS" w:hAnsi="Arial Unicode MS"/>
          <w:b w:val="1"/>
          <w:color w:val="000000"/>
          <w:sz w:val="24"/>
          <w:szCs w:val="24"/>
          <w:u w:val="single"/>
          <w:rtl w:val="0"/>
        </w:rPr>
        <w:t xml:space="preserve">4.1.1 სტრუქტურული პრობლემები</w:t>
      </w:r>
      <w:r w:rsidDel="00000000" w:rsidR="00000000" w:rsidRPr="00000000">
        <w:rPr>
          <w:rFonts w:ascii="Merriweather" w:cs="Merriweather" w:eastAsia="Merriweather" w:hAnsi="Merriweather"/>
          <w:b w:val="1"/>
          <w:color w:val="000000"/>
          <w:sz w:val="24"/>
          <w:szCs w:val="24"/>
          <w:rtl w:val="0"/>
        </w:rPr>
        <w:t xml:space="preserve"> </w:t>
      </w:r>
    </w:p>
    <w:p w:rsidR="00000000" w:rsidDel="00000000" w:rsidP="00000000" w:rsidRDefault="00000000" w:rsidRPr="00000000" w14:paraId="00000075">
      <w:pPr>
        <w:tabs>
          <w:tab w:val="center" w:pos="4536"/>
          <w:tab w:val="right" w:pos="9072"/>
        </w:tabs>
        <w:spacing w:after="120" w:lineRule="auto"/>
        <w:jc w:val="both"/>
        <w:rPr>
          <w:rFonts w:ascii="Merriweather" w:cs="Merriweather" w:eastAsia="Merriweather" w:hAnsi="Merriweather"/>
          <w:sz w:val="24"/>
          <w:szCs w:val="24"/>
        </w:rPr>
      </w:pPr>
      <w:bookmarkStart w:colFirst="0" w:colLast="0" w:name="_qcxoilj0jkyj" w:id="17"/>
      <w:bookmarkEnd w:id="17"/>
      <w:r w:rsidDel="00000000" w:rsidR="00000000" w:rsidRPr="00000000">
        <w:rPr>
          <w:rtl w:val="0"/>
        </w:rPr>
      </w:r>
    </w:p>
    <w:p w:rsidR="00000000" w:rsidDel="00000000" w:rsidP="00000000" w:rsidRDefault="00000000" w:rsidRPr="00000000" w14:paraId="00000076">
      <w:pPr>
        <w:tabs>
          <w:tab w:val="center" w:pos="4536"/>
          <w:tab w:val="right" w:pos="9072"/>
        </w:tabs>
        <w:spacing w:after="120" w:lineRule="auto"/>
        <w:jc w:val="both"/>
        <w:rPr>
          <w:rFonts w:ascii="Merriweather" w:cs="Merriweather" w:eastAsia="Merriweather" w:hAnsi="Merriweather"/>
          <w:sz w:val="24"/>
          <w:szCs w:val="24"/>
        </w:rPr>
      </w:pPr>
      <w:bookmarkStart w:colFirst="0" w:colLast="0" w:name="_c3afo66kv31" w:id="18"/>
      <w:bookmarkEnd w:id="18"/>
      <w:r w:rsidDel="00000000" w:rsidR="00000000" w:rsidRPr="00000000">
        <w:rPr>
          <w:rFonts w:ascii="Arial Unicode MS" w:cs="Arial Unicode MS" w:eastAsia="Arial Unicode MS" w:hAnsi="Arial Unicode MS"/>
          <w:sz w:val="24"/>
          <w:szCs w:val="24"/>
          <w:rtl w:val="0"/>
        </w:rPr>
        <w:t xml:space="preserve">მსოფლიო ბანკის კვლევების მონაცემებზე დაყრდნობით, სხვა ქვეყნების ეკონომიკებთან შედარებით, საქართველოს ეკონომიკურმა ზრდამ ვერ განაპირობა სამუშაო ადგილების შექმნა. ეკონომიკური ზრდის ციფრები არ აისახება ახალ სამუშაო ადგილებსა და დასაქმებაში. საქართველოში დასაქმების ელასტიურობის მაჩვენებელი 5%-მდეა, რაც მეტად დაბალია მსოფლიო საშუალო მაჩვენებელთან (34%) შედარებით.</w:t>
      </w:r>
      <w:r w:rsidDel="00000000" w:rsidR="00000000" w:rsidRPr="00000000">
        <w:rPr>
          <w:rFonts w:ascii="Merriweather" w:cs="Merriweather" w:eastAsia="Merriweather" w:hAnsi="Merriweather"/>
          <w:sz w:val="24"/>
          <w:szCs w:val="24"/>
          <w:vertAlign w:val="superscript"/>
        </w:rPr>
        <w:footnoteReference w:customMarkFollows="0" w:id="60"/>
      </w:r>
      <w:r w:rsidDel="00000000" w:rsidR="00000000" w:rsidRPr="00000000">
        <w:rPr>
          <w:rFonts w:ascii="Arial Unicode MS" w:cs="Arial Unicode MS" w:eastAsia="Arial Unicode MS" w:hAnsi="Arial Unicode MS"/>
          <w:sz w:val="24"/>
          <w:szCs w:val="24"/>
          <w:rtl w:val="0"/>
        </w:rPr>
        <w:t xml:space="preserve"> ამის არსებითი მიზეზებია: ახლადშექმნილი საწარმოების წარუმატებლობის მაღალი დონე და დასაქმების საერთო სტრუქტურა. დასაქმებულთა უმეტესი ნაწილი კონცენტრირებულია ისეთი დაბალი პროდუქტიულობის მქონე სექტორებში, როგორიცაა სოფლის მეურნეობა. დასაქმებულთა 40% (თვითდასაქმებულთა ჩათვლით) მოდის სოფლის მეურნეობაზე, მაშინ როცა ამ სექტორში ერთი დასაქმებულის მიერ შექმნილი  დამატებული ღირებულება საგრძნობლად ჩამორჩება სხვა სექტორების ანალოგიურ მაჩვენებელს.</w:t>
      </w:r>
      <w:r w:rsidDel="00000000" w:rsidR="00000000" w:rsidRPr="00000000">
        <w:rPr>
          <w:rFonts w:ascii="Merriweather" w:cs="Merriweather" w:eastAsia="Merriweather" w:hAnsi="Merriweather"/>
          <w:sz w:val="24"/>
          <w:szCs w:val="24"/>
          <w:vertAlign w:val="superscript"/>
        </w:rPr>
        <w:footnoteReference w:customMarkFollows="0" w:id="61"/>
      </w:r>
      <w:r w:rsidDel="00000000" w:rsidR="00000000" w:rsidRPr="00000000">
        <w:rPr>
          <w:rFonts w:ascii="Arial Unicode MS" w:cs="Arial Unicode MS" w:eastAsia="Arial Unicode MS" w:hAnsi="Arial Unicode MS"/>
          <w:sz w:val="24"/>
          <w:szCs w:val="24"/>
          <w:rtl w:val="0"/>
        </w:rPr>
        <w:t xml:space="preserve"> გარდა ამისა, საწარმოების 70%-ს მცირე ინდივიდუალური საწარმო შეადგენს და მათზე დასაქმებული სამუშაო ძალის მხოლოდ 11% მოდის (2015). ასეთი საწარმოების გადარჩენის ალბათობა ძალიან მცირეა. ყოველ ოთხ წელიწადში მათი 50% იხურება და ბაზრიდან ქრება.</w:t>
      </w:r>
      <w:r w:rsidDel="00000000" w:rsidR="00000000" w:rsidRPr="00000000">
        <w:rPr>
          <w:rFonts w:ascii="Merriweather" w:cs="Merriweather" w:eastAsia="Merriweather" w:hAnsi="Merriweather"/>
          <w:sz w:val="24"/>
          <w:szCs w:val="24"/>
          <w:vertAlign w:val="superscript"/>
        </w:rPr>
        <w:footnoteReference w:customMarkFollows="0" w:id="62"/>
      </w:r>
      <w:r w:rsidDel="00000000" w:rsidR="00000000" w:rsidRPr="00000000">
        <w:rPr>
          <w:rtl w:val="0"/>
        </w:rPr>
      </w:r>
    </w:p>
    <w:p w:rsidR="00000000" w:rsidDel="00000000" w:rsidP="00000000" w:rsidRDefault="00000000" w:rsidRPr="00000000" w14:paraId="00000077">
      <w:pPr>
        <w:pStyle w:val="Heading3"/>
        <w:keepLines w:val="0"/>
        <w:tabs>
          <w:tab w:val="center" w:pos="4536"/>
          <w:tab w:val="right" w:pos="9072"/>
        </w:tabs>
        <w:spacing w:after="120" w:before="240" w:lineRule="auto"/>
        <w:jc w:val="both"/>
        <w:rPr>
          <w:rFonts w:ascii="Merriweather" w:cs="Merriweather" w:eastAsia="Merriweather" w:hAnsi="Merriweather"/>
          <w:b w:val="1"/>
          <w:color w:val="000000"/>
          <w:sz w:val="24"/>
          <w:szCs w:val="24"/>
          <w:u w:val="single"/>
        </w:rPr>
      </w:pPr>
      <w:bookmarkStart w:colFirst="0" w:colLast="0" w:name="_qm8qku8xbuo8" w:id="19"/>
      <w:bookmarkEnd w:id="19"/>
      <w:r w:rsidDel="00000000" w:rsidR="00000000" w:rsidRPr="00000000">
        <w:rPr>
          <w:rtl w:val="0"/>
        </w:rPr>
      </w:r>
    </w:p>
    <w:p w:rsidR="00000000" w:rsidDel="00000000" w:rsidP="00000000" w:rsidRDefault="00000000" w:rsidRPr="00000000" w14:paraId="00000078">
      <w:pPr>
        <w:pStyle w:val="Heading3"/>
        <w:keepLines w:val="0"/>
        <w:tabs>
          <w:tab w:val="center" w:pos="4536"/>
          <w:tab w:val="right" w:pos="9072"/>
        </w:tabs>
        <w:spacing w:after="120" w:before="240" w:lineRule="auto"/>
        <w:jc w:val="both"/>
        <w:rPr>
          <w:rFonts w:ascii="Merriweather" w:cs="Merriweather" w:eastAsia="Merriweather" w:hAnsi="Merriweather"/>
          <w:b w:val="1"/>
          <w:color w:val="000000"/>
          <w:sz w:val="24"/>
          <w:szCs w:val="24"/>
          <w:u w:val="single"/>
        </w:rPr>
      </w:pPr>
      <w:bookmarkStart w:colFirst="0" w:colLast="0" w:name="_7uz41vh33z6x" w:id="20"/>
      <w:bookmarkEnd w:id="20"/>
      <w:r w:rsidDel="00000000" w:rsidR="00000000" w:rsidRPr="00000000">
        <w:rPr>
          <w:rFonts w:ascii="Arial Unicode MS" w:cs="Arial Unicode MS" w:eastAsia="Arial Unicode MS" w:hAnsi="Arial Unicode MS"/>
          <w:b w:val="1"/>
          <w:color w:val="000000"/>
          <w:sz w:val="24"/>
          <w:szCs w:val="24"/>
          <w:u w:val="single"/>
          <w:rtl w:val="0"/>
        </w:rPr>
        <w:t xml:space="preserve">4.1.2 უნარების შეუსაბამობა</w:t>
      </w:r>
    </w:p>
    <w:p w:rsidR="00000000" w:rsidDel="00000000" w:rsidP="00000000" w:rsidRDefault="00000000" w:rsidRPr="00000000" w14:paraId="00000079">
      <w:pPr>
        <w:tabs>
          <w:tab w:val="center" w:pos="4536"/>
          <w:tab w:val="right" w:pos="9072"/>
        </w:tabs>
        <w:spacing w:after="120" w:lineRule="auto"/>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7A">
      <w:pPr>
        <w:tabs>
          <w:tab w:val="center" w:pos="4536"/>
          <w:tab w:val="right" w:pos="9072"/>
        </w:tabs>
        <w:spacing w:after="120" w:lineRule="auto"/>
        <w:jc w:val="both"/>
        <w:rPr>
          <w:rFonts w:ascii="Merriweather" w:cs="Merriweather" w:eastAsia="Merriweather" w:hAnsi="Merriweather"/>
          <w:sz w:val="24"/>
          <w:szCs w:val="24"/>
        </w:rPr>
      </w:pPr>
      <w:r w:rsidDel="00000000" w:rsidR="00000000" w:rsidRPr="00000000">
        <w:rPr>
          <w:rFonts w:ascii="Arial Unicode MS" w:cs="Arial Unicode MS" w:eastAsia="Arial Unicode MS" w:hAnsi="Arial Unicode MS"/>
          <w:sz w:val="24"/>
          <w:szCs w:val="24"/>
          <w:rtl w:val="0"/>
        </w:rPr>
        <w:t xml:space="preserve">საინტერესოა, რომ ეს შეუსაბამობა გამოწვეულია, როგორც მუშახელის დაბალი კვალიფიკაციით, ასევე მათი უნარების გადამეტებული კვალიფიკაციითაც კი. 2011 წელს ამერიკის შეერთებული შტატების საერთაშორისო განვითარების სააგენტოსა (USAID) და მიგრაციის საერთაშორისო ორგანიზაციის (IOM) მიერ ჩატარებულმა კვლევამ აჩვენა, რომ გამოკითხული საწარმოების 34% შრომის ბაზარზე საჭირო კვალიფიკაციის მქონე მუშახელის პოვნის სირთულეების წინაშე დგას, ხოლო შრომითი ძალის არსებული კვალიფიკაცია დამსაქმებლების მოთხოვნებს ვერ აკმაყოფილებს.</w:t>
      </w:r>
      <w:r w:rsidDel="00000000" w:rsidR="00000000" w:rsidRPr="00000000">
        <w:rPr>
          <w:rFonts w:ascii="Merriweather" w:cs="Merriweather" w:eastAsia="Merriweather" w:hAnsi="Merriweather"/>
          <w:sz w:val="24"/>
          <w:szCs w:val="24"/>
          <w:vertAlign w:val="superscript"/>
        </w:rPr>
        <w:footnoteReference w:customMarkFollows="0" w:id="63"/>
      </w:r>
      <w:r w:rsidDel="00000000" w:rsidR="00000000" w:rsidRPr="00000000">
        <w:rPr>
          <w:rFonts w:ascii="Arial Unicode MS" w:cs="Arial Unicode MS" w:eastAsia="Arial Unicode MS" w:hAnsi="Arial Unicode MS"/>
          <w:sz w:val="24"/>
          <w:szCs w:val="24"/>
          <w:rtl w:val="0"/>
        </w:rPr>
        <w:t xml:space="preserve"> კიდევ ერთი კვლევის მიხედვით,  ვაკანტური სამუშაო ადგილების შეუვსებლობის მთავარი მიზეზი აპლიკანტების არადამაკმაყოფილებელი კვალიფიკაცია იყო.</w:t>
      </w:r>
      <w:r w:rsidDel="00000000" w:rsidR="00000000" w:rsidRPr="00000000">
        <w:rPr>
          <w:rFonts w:ascii="Merriweather" w:cs="Merriweather" w:eastAsia="Merriweather" w:hAnsi="Merriweather"/>
          <w:sz w:val="24"/>
          <w:szCs w:val="24"/>
          <w:vertAlign w:val="superscript"/>
        </w:rPr>
        <w:footnoteReference w:customMarkFollows="0" w:id="64"/>
      </w:r>
      <w:r w:rsidDel="00000000" w:rsidR="00000000" w:rsidRPr="00000000">
        <w:rPr>
          <w:rFonts w:ascii="Arial Unicode MS" w:cs="Arial Unicode MS" w:eastAsia="Arial Unicode MS" w:hAnsi="Arial Unicode MS"/>
          <w:sz w:val="24"/>
          <w:szCs w:val="24"/>
          <w:rtl w:val="0"/>
        </w:rPr>
        <w:t xml:space="preserve"> 2019 წლის კვლევის მიხედვით, დამსაქმებლები კანდიდატებისაგან მოითხოვენ, როგორც სპეციფიკურ ტექნიკურ, ასევე ტრანსვერსალურ უნარებს, როგორიცაა კომუნიკაციის, თანამშრომლობის, გუნდური მუშაობის, ლიდერობისა და პრობლემების გადაწყვეტის უნარები. დამსაქმებლები ჩივიან, რომ ახალგაზრდებში პასუხისმგებლობის, მოტივაციისა და დისციპლინის ნაკლებობა შეინიშნება.</w:t>
      </w:r>
      <w:r w:rsidDel="00000000" w:rsidR="00000000" w:rsidRPr="00000000">
        <w:rPr>
          <w:rFonts w:ascii="Merriweather" w:cs="Merriweather" w:eastAsia="Merriweather" w:hAnsi="Merriweather"/>
          <w:sz w:val="24"/>
          <w:szCs w:val="24"/>
          <w:vertAlign w:val="superscript"/>
        </w:rPr>
        <w:footnoteReference w:customMarkFollows="0" w:id="65"/>
      </w:r>
      <w:r w:rsidDel="00000000" w:rsidR="00000000" w:rsidRPr="00000000">
        <w:rPr>
          <w:rFonts w:ascii="Arial Unicode MS" w:cs="Arial Unicode MS" w:eastAsia="Arial Unicode MS" w:hAnsi="Arial Unicode MS"/>
          <w:sz w:val="24"/>
          <w:szCs w:val="24"/>
          <w:rtl w:val="0"/>
        </w:rPr>
        <w:t xml:space="preserve"> უნარების შეუსაბამობა ზოგიერთ შემთხვევაში ასევე გამოიხატება ზედმეტი კვალიფიკაციითაც კი. ხშირია შემთხვევა, როდესაც დამსაქმებლები ითხოვენ ტექნიკურ დიპლომსა და შესაბამის უნარებს, მაშინ როცა უმუშევარი აპლიკანტების უმრავლესობას უმაღლესი განათლება და უნივერსიტეტის დიპლომი აქვს. საქართველოში სწორედ უმაღლესი განათლების მქონე პირები არიან ისინი, ვისაც ყველაზე მეტად უჭირს სამსახურის პოვნა.</w:t>
      </w:r>
      <w:r w:rsidDel="00000000" w:rsidR="00000000" w:rsidRPr="00000000">
        <w:rPr>
          <w:rFonts w:ascii="Merriweather" w:cs="Merriweather" w:eastAsia="Merriweather" w:hAnsi="Merriweather"/>
          <w:sz w:val="24"/>
          <w:szCs w:val="24"/>
          <w:vertAlign w:val="superscript"/>
        </w:rPr>
        <w:footnoteReference w:customMarkFollows="0" w:id="66"/>
      </w:r>
      <w:r w:rsidDel="00000000" w:rsidR="00000000" w:rsidRPr="00000000">
        <w:rPr>
          <w:rFonts w:ascii="Arial Unicode MS" w:cs="Arial Unicode MS" w:eastAsia="Arial Unicode MS" w:hAnsi="Arial Unicode MS"/>
          <w:sz w:val="24"/>
          <w:szCs w:val="24"/>
          <w:rtl w:val="0"/>
        </w:rPr>
        <w:t xml:space="preserve"> ისინი არიან გარკვეულწილად ზედმეტად კვალიფიცირებულნი, მაგრამ ამავე დროს არ ფლობენ საჭირო უნარებს.</w:t>
      </w:r>
      <w:r w:rsidDel="00000000" w:rsidR="00000000" w:rsidRPr="00000000">
        <w:rPr>
          <w:rFonts w:ascii="Merriweather" w:cs="Merriweather" w:eastAsia="Merriweather" w:hAnsi="Merriweather"/>
          <w:sz w:val="24"/>
          <w:szCs w:val="24"/>
          <w:vertAlign w:val="superscript"/>
        </w:rPr>
        <w:footnoteReference w:customMarkFollows="0" w:id="67"/>
      </w:r>
      <w:r w:rsidDel="00000000" w:rsidR="00000000" w:rsidRPr="00000000">
        <w:rPr>
          <w:rFonts w:ascii="Arial Unicode MS" w:cs="Arial Unicode MS" w:eastAsia="Arial Unicode MS" w:hAnsi="Arial Unicode MS"/>
          <w:sz w:val="24"/>
          <w:szCs w:val="24"/>
          <w:rtl w:val="0"/>
        </w:rPr>
        <w:t xml:space="preserve"> სხვადასხვა კვლევების შედეგად მიღებული ინფორმაციით დასტურდება, რომ შრომის ბაზარზე არსებული ვაკანტური სამუშაო ადგილების უმეტესობა არ საჭიროებს უმაღლეს განათლებას, თუმცა, მიუხედავად ამისა, დამსაქმებლები მაინც უმაღლესი განათლების მქონე პირებს ასაქმებენ, რადგან ძალიან დიდია იმ უმაღლესი განათლების მქონე ადამიანების რაოდენობა, რომლებიც კონკურენციას უწევენ ნაკლებად განათლებულ მუშახელს  დაბალი კვალიფიკაციის სამუშაო ადგილებისთვისაც კი.</w:t>
      </w:r>
      <w:r w:rsidDel="00000000" w:rsidR="00000000" w:rsidRPr="00000000">
        <w:rPr>
          <w:rFonts w:ascii="Merriweather" w:cs="Merriweather" w:eastAsia="Merriweather" w:hAnsi="Merriweather"/>
          <w:sz w:val="24"/>
          <w:szCs w:val="24"/>
          <w:vertAlign w:val="superscript"/>
        </w:rPr>
        <w:footnoteReference w:customMarkFollows="0" w:id="68"/>
      </w:r>
      <w:r w:rsidDel="00000000" w:rsidR="00000000" w:rsidRPr="00000000">
        <w:rPr>
          <w:rtl w:val="0"/>
        </w:rPr>
      </w:r>
    </w:p>
    <w:p w:rsidR="00000000" w:rsidDel="00000000" w:rsidP="00000000" w:rsidRDefault="00000000" w:rsidRPr="00000000" w14:paraId="0000007B">
      <w:pPr>
        <w:pStyle w:val="Heading3"/>
        <w:keepLines w:val="0"/>
        <w:tabs>
          <w:tab w:val="center" w:pos="4536"/>
          <w:tab w:val="right" w:pos="9072"/>
        </w:tabs>
        <w:spacing w:after="120" w:before="240" w:lineRule="auto"/>
        <w:jc w:val="both"/>
        <w:rPr>
          <w:b w:val="1"/>
          <w:color w:val="000000"/>
          <w:sz w:val="24"/>
          <w:szCs w:val="24"/>
          <w:u w:val="single"/>
        </w:rPr>
      </w:pPr>
      <w:bookmarkStart w:colFirst="0" w:colLast="0" w:name="_9acyubnimb66" w:id="21"/>
      <w:bookmarkEnd w:id="21"/>
      <w:r w:rsidDel="00000000" w:rsidR="00000000" w:rsidRPr="00000000">
        <w:rPr>
          <w:rtl w:val="0"/>
        </w:rPr>
      </w:r>
    </w:p>
    <w:p w:rsidR="00000000" w:rsidDel="00000000" w:rsidP="00000000" w:rsidRDefault="00000000" w:rsidRPr="00000000" w14:paraId="0000007C">
      <w:pPr>
        <w:pStyle w:val="Heading3"/>
        <w:keepLines w:val="0"/>
        <w:tabs>
          <w:tab w:val="center" w:pos="4536"/>
          <w:tab w:val="right" w:pos="9072"/>
        </w:tabs>
        <w:spacing w:after="120" w:before="240" w:lineRule="auto"/>
        <w:jc w:val="both"/>
        <w:rPr>
          <w:b w:val="1"/>
          <w:color w:val="000000"/>
          <w:sz w:val="24"/>
          <w:szCs w:val="24"/>
          <w:u w:val="single"/>
        </w:rPr>
      </w:pPr>
      <w:bookmarkStart w:colFirst="0" w:colLast="0" w:name="_19w9mxizxvot" w:id="22"/>
      <w:bookmarkEnd w:id="22"/>
      <w:r w:rsidDel="00000000" w:rsidR="00000000" w:rsidRPr="00000000">
        <w:rPr>
          <w:rFonts w:ascii="Arial Unicode MS" w:cs="Arial Unicode MS" w:eastAsia="Arial Unicode MS" w:hAnsi="Arial Unicode MS"/>
          <w:b w:val="1"/>
          <w:color w:val="000000"/>
          <w:sz w:val="24"/>
          <w:szCs w:val="24"/>
          <w:u w:val="single"/>
          <w:rtl w:val="0"/>
        </w:rPr>
        <w:t xml:space="preserve">4.1.3 განათლების დაბალი დონე, პროფესიული განათლების ნაკლებად პრესტიჟულობა</w:t>
      </w:r>
    </w:p>
    <w:p w:rsidR="00000000" w:rsidDel="00000000" w:rsidP="00000000" w:rsidRDefault="00000000" w:rsidRPr="00000000" w14:paraId="0000007D">
      <w:pPr>
        <w:tabs>
          <w:tab w:val="center" w:pos="4536"/>
          <w:tab w:val="right" w:pos="9072"/>
        </w:tabs>
        <w:spacing w:after="120" w:lineRule="auto"/>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7E">
      <w:pPr>
        <w:tabs>
          <w:tab w:val="center" w:pos="4536"/>
          <w:tab w:val="right" w:pos="9072"/>
        </w:tabs>
        <w:spacing w:after="120" w:lineRule="auto"/>
        <w:jc w:val="both"/>
        <w:rPr>
          <w:rFonts w:ascii="Merriweather" w:cs="Merriweather" w:eastAsia="Merriweather" w:hAnsi="Merriweather"/>
          <w:sz w:val="24"/>
          <w:szCs w:val="24"/>
        </w:rPr>
      </w:pPr>
      <w:r w:rsidDel="00000000" w:rsidR="00000000" w:rsidRPr="00000000">
        <w:rPr>
          <w:rFonts w:ascii="Arial Unicode MS" w:cs="Arial Unicode MS" w:eastAsia="Arial Unicode MS" w:hAnsi="Arial Unicode MS"/>
          <w:sz w:val="24"/>
          <w:szCs w:val="24"/>
          <w:rtl w:val="0"/>
        </w:rPr>
        <w:t xml:space="preserve">გლობალური კონკურენტუნარიანობის ინდექსის მიხედვით, საქართველო იკავებს ქვედა პოზიციებს ,,პროფესიული ტრენინგის ხარისხის’’ კუთხით (131 ადგილი ყველა სხვა ქვეყანას შორის), რაც, სხვა ინდიკატორთა შორის, უნარების ჯგუფში ყველაზე ცუდი მაჩვენებელია.</w:t>
      </w:r>
      <w:r w:rsidDel="00000000" w:rsidR="00000000" w:rsidRPr="00000000">
        <w:rPr>
          <w:rFonts w:ascii="Merriweather" w:cs="Merriweather" w:eastAsia="Merriweather" w:hAnsi="Merriweather"/>
          <w:sz w:val="24"/>
          <w:szCs w:val="24"/>
          <w:vertAlign w:val="superscript"/>
        </w:rPr>
        <w:footnoteReference w:customMarkFollows="0" w:id="69"/>
      </w:r>
      <w:r w:rsidDel="00000000" w:rsidR="00000000" w:rsidRPr="00000000">
        <w:rPr>
          <w:rFonts w:ascii="Arial Unicode MS" w:cs="Arial Unicode MS" w:eastAsia="Arial Unicode MS" w:hAnsi="Arial Unicode MS"/>
          <w:sz w:val="24"/>
          <w:szCs w:val="24"/>
          <w:rtl w:val="0"/>
        </w:rPr>
        <w:t xml:space="preserve"> წარსულში ჩატარებულმა კვლევებმა აჩვენა, რომ დასაქმებული ახალგაზრდები (როგორც უნივერსიტეტის, ასევე კოლეჯის კურსდამთავრებულები) განიცდიან ტექნიკური კომპეტენციების,  პრობლემების გადაწყვეტის უნარების, შემოქმედებითი და კრიტიკული აზროვნების უნარებს ნაკლებობას, ამასთან ერთად,  ისინი არ ფლობენ ინგლისური ენასა და ლიდერობის უნარ-ჩვევებს. პროფესიული ტექნიკური უნარების ნაკლებობაც ასევე პრობლემატურია. მთავარი საკითხი, რომლის შესახებაც კომპანიების 70% გამოხატავს უკმაყოფილებას, არის საგანმანათლებლო სისტემის მიერ კურსდამთავრებულთათვის მიწოდებული ცოდნის დრომოჭმულობა. დამსაქმებლების ორი მესამედი მიიჩნევს, რომ საგანმანათლებლო სისტემა არ უვითარებს ახალგაზრდებს პრაქტიკულ, ასევე საჭირო ტიპისა და დონის უნარებს.</w:t>
      </w:r>
      <w:r w:rsidDel="00000000" w:rsidR="00000000" w:rsidRPr="00000000">
        <w:rPr>
          <w:rFonts w:ascii="Merriweather" w:cs="Merriweather" w:eastAsia="Merriweather" w:hAnsi="Merriweather"/>
          <w:sz w:val="24"/>
          <w:szCs w:val="24"/>
          <w:vertAlign w:val="superscript"/>
        </w:rPr>
        <w:footnoteReference w:customMarkFollows="0" w:id="70"/>
      </w:r>
      <w:r w:rsidDel="00000000" w:rsidR="00000000" w:rsidRPr="00000000">
        <w:rPr>
          <w:rFonts w:ascii="Arial Unicode MS" w:cs="Arial Unicode MS" w:eastAsia="Arial Unicode MS" w:hAnsi="Arial Unicode MS"/>
          <w:sz w:val="24"/>
          <w:szCs w:val="24"/>
          <w:rtl w:val="0"/>
        </w:rPr>
        <w:t xml:space="preserve"> ახალგაზრდების 49%-ს მიაჩნიათ, რომ ქვეყანაში არსებული განათლების ზოგადი მდგომარეობა არ არის დამაკმაყოფილებელი, ხოლო პროფესიული განათლება  მათი და მათი მშობლებისთვის მიუღებელია.</w:t>
      </w:r>
      <w:r w:rsidDel="00000000" w:rsidR="00000000" w:rsidRPr="00000000">
        <w:rPr>
          <w:rFonts w:ascii="Merriweather" w:cs="Merriweather" w:eastAsia="Merriweather" w:hAnsi="Merriweather"/>
          <w:sz w:val="24"/>
          <w:szCs w:val="24"/>
          <w:vertAlign w:val="superscript"/>
        </w:rPr>
        <w:footnoteReference w:customMarkFollows="0" w:id="71"/>
      </w:r>
      <w:r w:rsidDel="00000000" w:rsidR="00000000" w:rsidRPr="00000000">
        <w:rPr>
          <w:rFonts w:ascii="Arial Unicode MS" w:cs="Arial Unicode MS" w:eastAsia="Arial Unicode MS" w:hAnsi="Arial Unicode MS"/>
          <w:sz w:val="24"/>
          <w:szCs w:val="24"/>
          <w:rtl w:val="0"/>
        </w:rPr>
        <w:t xml:space="preserve"> პროფესიული განათლების დაბალი დონე მიუთითებს პრობლემის ორსახოვნობაზე. პროფესიული განათლების პროგრამების კურსდამთავრებულთათვის შესაფერისი სამსახურის პოვნა არც ისე იოლია. კვლევების თანახმად, პროფესიული განათლების კურსდამთავრებულთა მხოლოდ 60% იყო დასაქმებული 2017 წელს.</w:t>
      </w:r>
      <w:r w:rsidDel="00000000" w:rsidR="00000000" w:rsidRPr="00000000">
        <w:rPr>
          <w:rFonts w:ascii="Merriweather" w:cs="Merriweather" w:eastAsia="Merriweather" w:hAnsi="Merriweather"/>
          <w:sz w:val="24"/>
          <w:szCs w:val="24"/>
          <w:vertAlign w:val="superscript"/>
        </w:rPr>
        <w:footnoteReference w:customMarkFollows="0" w:id="72"/>
      </w:r>
      <w:r w:rsidDel="00000000" w:rsidR="00000000" w:rsidRPr="00000000">
        <w:rPr>
          <w:rFonts w:ascii="Arial Unicode MS" w:cs="Arial Unicode MS" w:eastAsia="Arial Unicode MS" w:hAnsi="Arial Unicode MS"/>
          <w:sz w:val="24"/>
          <w:szCs w:val="24"/>
          <w:rtl w:val="0"/>
        </w:rPr>
        <w:t xml:space="preserve"> დამსაქმებელთათვის უფრო დიდი სიძნელეს წარმოადგენს ტექნიკური პოზიციების, ვიდრე პროფესიონალების პოზიციების შევსება.</w:t>
      </w:r>
      <w:r w:rsidDel="00000000" w:rsidR="00000000" w:rsidRPr="00000000">
        <w:rPr>
          <w:rFonts w:ascii="Merriweather" w:cs="Merriweather" w:eastAsia="Merriweather" w:hAnsi="Merriweather"/>
          <w:sz w:val="24"/>
          <w:szCs w:val="24"/>
          <w:vertAlign w:val="superscript"/>
        </w:rPr>
        <w:footnoteReference w:customMarkFollows="0" w:id="73"/>
      </w:r>
      <w:r w:rsidDel="00000000" w:rsidR="00000000" w:rsidRPr="00000000">
        <w:rPr>
          <w:rFonts w:ascii="Arial Unicode MS" w:cs="Arial Unicode MS" w:eastAsia="Arial Unicode MS" w:hAnsi="Arial Unicode MS"/>
          <w:sz w:val="24"/>
          <w:szCs w:val="24"/>
          <w:rtl w:val="0"/>
        </w:rPr>
        <w:t xml:space="preserve"> ახალგაზრდების 20% ფიქრობს, რომ საგანმანათლებლო მიზნებისთვის, კარგი იქნებოდა საცხოვრებელი ადგილის შეცვლა. შრომის ბაზარზე არსებული უნარების შეუსაბამობიდან გამომდინარე, ახალგაზრდები საქმდებიან ისეთ სფეროებში, რომლებიც განსხვავდება მათი საგანმანათლებლო ხარისხისგან. კვლევების თანახმად, ქართველი ახალგაზრდების 35% არ მუშაობს იმ პროფესიით, რა კუთხითაც მათ განათლება მიიღეს.</w:t>
      </w:r>
      <w:r w:rsidDel="00000000" w:rsidR="00000000" w:rsidRPr="00000000">
        <w:rPr>
          <w:rFonts w:ascii="Merriweather" w:cs="Merriweather" w:eastAsia="Merriweather" w:hAnsi="Merriweather"/>
          <w:sz w:val="24"/>
          <w:szCs w:val="24"/>
          <w:vertAlign w:val="superscript"/>
        </w:rPr>
        <w:footnoteReference w:customMarkFollows="0" w:id="74"/>
      </w:r>
      <w:r w:rsidDel="00000000" w:rsidR="00000000" w:rsidRPr="00000000">
        <w:rPr>
          <w:rFonts w:ascii="Arial Unicode MS" w:cs="Arial Unicode MS" w:eastAsia="Arial Unicode MS" w:hAnsi="Arial Unicode MS"/>
          <w:sz w:val="24"/>
          <w:szCs w:val="24"/>
          <w:rtl w:val="0"/>
        </w:rPr>
        <w:t xml:space="preserve"> ანალოგიურად, პროფესიული განათლების კურსდამთავრებულთა შორის ჩატარებულმა კვლევამ აჩვენა, რომ მათი მესამედის შემთხვევაში არ არის რაიმე შესაბამისობა პროფესიული განათლების დაწესებულებაში ათვისებულ სპეციალობასა და მათ ამჟამინდელ სამსახურს შორის. იმ ახალგაზრდებიდან, რომლებიც არ მუშაობენ საკუთარი პროფესიით, ყველაზე დიდი ნაწილი (29%) ამის მიზეზად ასახელებს დაბალ მოთხოვნას მათი პროფესიის ადამიანებზე, ერთი მეოთხედი (25%) ასახელებს - დაბალ ხელფასს, ხოლო 19%-ის განცხადებით,  მათ არა აქვთ საკმარისი პროფესიული გამოცდილება.</w:t>
      </w:r>
      <w:r w:rsidDel="00000000" w:rsidR="00000000" w:rsidRPr="00000000">
        <w:rPr>
          <w:rFonts w:ascii="Merriweather" w:cs="Merriweather" w:eastAsia="Merriweather" w:hAnsi="Merriweather"/>
          <w:sz w:val="24"/>
          <w:szCs w:val="24"/>
          <w:vertAlign w:val="superscript"/>
        </w:rPr>
        <w:footnoteReference w:customMarkFollows="0" w:id="75"/>
      </w:r>
      <w:r w:rsidDel="00000000" w:rsidR="00000000" w:rsidRPr="00000000">
        <w:rPr>
          <w:rtl w:val="0"/>
        </w:rPr>
      </w:r>
    </w:p>
    <w:p w:rsidR="00000000" w:rsidDel="00000000" w:rsidP="00000000" w:rsidRDefault="00000000" w:rsidRPr="00000000" w14:paraId="0000007F">
      <w:pPr>
        <w:pStyle w:val="Heading3"/>
        <w:keepLines w:val="0"/>
        <w:tabs>
          <w:tab w:val="center" w:pos="4536"/>
          <w:tab w:val="right" w:pos="9072"/>
        </w:tabs>
        <w:spacing w:after="120" w:before="240" w:lineRule="auto"/>
        <w:jc w:val="both"/>
        <w:rPr>
          <w:rFonts w:ascii="Merriweather" w:cs="Merriweather" w:eastAsia="Merriweather" w:hAnsi="Merriweather"/>
          <w:b w:val="1"/>
          <w:color w:val="000000"/>
          <w:sz w:val="24"/>
          <w:szCs w:val="24"/>
          <w:u w:val="single"/>
        </w:rPr>
      </w:pPr>
      <w:bookmarkStart w:colFirst="0" w:colLast="0" w:name="_cqbno2xgko95" w:id="23"/>
      <w:bookmarkEnd w:id="23"/>
      <w:r w:rsidDel="00000000" w:rsidR="00000000" w:rsidRPr="00000000">
        <w:rPr>
          <w:rtl w:val="0"/>
        </w:rPr>
      </w:r>
    </w:p>
    <w:p w:rsidR="00000000" w:rsidDel="00000000" w:rsidP="00000000" w:rsidRDefault="00000000" w:rsidRPr="00000000" w14:paraId="00000080">
      <w:pPr>
        <w:pStyle w:val="Heading3"/>
        <w:keepLines w:val="0"/>
        <w:tabs>
          <w:tab w:val="center" w:pos="4536"/>
          <w:tab w:val="right" w:pos="9072"/>
        </w:tabs>
        <w:spacing w:after="120" w:before="240" w:lineRule="auto"/>
        <w:jc w:val="both"/>
        <w:rPr>
          <w:rFonts w:ascii="Merriweather" w:cs="Merriweather" w:eastAsia="Merriweather" w:hAnsi="Merriweather"/>
          <w:b w:val="1"/>
          <w:color w:val="000000"/>
          <w:sz w:val="24"/>
          <w:szCs w:val="24"/>
          <w:u w:val="single"/>
        </w:rPr>
      </w:pPr>
      <w:bookmarkStart w:colFirst="0" w:colLast="0" w:name="_9926121dkzc5" w:id="24"/>
      <w:bookmarkEnd w:id="24"/>
      <w:r w:rsidDel="00000000" w:rsidR="00000000" w:rsidRPr="00000000">
        <w:rPr>
          <w:rFonts w:ascii="Arial Unicode MS" w:cs="Arial Unicode MS" w:eastAsia="Arial Unicode MS" w:hAnsi="Arial Unicode MS"/>
          <w:b w:val="1"/>
          <w:color w:val="000000"/>
          <w:sz w:val="24"/>
          <w:szCs w:val="24"/>
          <w:u w:val="single"/>
          <w:rtl w:val="0"/>
        </w:rPr>
        <w:t xml:space="preserve">4.1.4 შრომის ბაზრის აქტიური პოლიტიკის დაბალი დონე</w:t>
      </w:r>
    </w:p>
    <w:p w:rsidR="00000000" w:rsidDel="00000000" w:rsidP="00000000" w:rsidRDefault="00000000" w:rsidRPr="00000000" w14:paraId="00000081">
      <w:pPr>
        <w:tabs>
          <w:tab w:val="center" w:pos="4536"/>
          <w:tab w:val="right" w:pos="9072"/>
        </w:tabs>
        <w:spacing w:after="120" w:lineRule="auto"/>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82">
      <w:pPr>
        <w:tabs>
          <w:tab w:val="center" w:pos="4536"/>
          <w:tab w:val="right" w:pos="9072"/>
        </w:tabs>
        <w:spacing w:after="120" w:lineRule="auto"/>
        <w:jc w:val="both"/>
        <w:rPr>
          <w:rFonts w:ascii="Merriweather" w:cs="Merriweather" w:eastAsia="Merriweather" w:hAnsi="Merriweather"/>
          <w:sz w:val="24"/>
          <w:szCs w:val="24"/>
        </w:rPr>
      </w:pPr>
      <w:r w:rsidDel="00000000" w:rsidR="00000000" w:rsidRPr="00000000">
        <w:rPr>
          <w:rFonts w:ascii="Arial Unicode MS" w:cs="Arial Unicode MS" w:eastAsia="Arial Unicode MS" w:hAnsi="Arial Unicode MS"/>
          <w:sz w:val="24"/>
          <w:szCs w:val="24"/>
          <w:rtl w:val="0"/>
        </w:rPr>
        <w:t xml:space="preserve">ბოლო წლებში საქართველომ მნიშვნელოვანი ნაბიჯები გადადგა შრომის ბაზრის აქტიური პოლიტიკის ღონისძიებების დანერგვის კუთხით. საქართველოში აღარ არის შრომის ბაზრის პასიური პოლიტიკა (რაც გულისხმობს უმუშევრებისთვის შემწეობის მიცემას). თუმცა, შრომის ბაზრის აქტიური პოლიტიკა უფრო პრევენციული ხასიათისაა, ვიდრე პროაქტიური. ამ კუთხით ყველაზე აქტიური და თვალსაჩინო ღონისძიება არის უმუშევართათვის პროფესიული ტრენინგ პროგრამების განხორციელება. თუმცა, აღნიშნული პროგრამების აქტივობა და  ქვეყნის ტერიტორიული დაფარვა დიდი არ არის. </w:t>
      </w:r>
    </w:p>
    <w:p w:rsidR="00000000" w:rsidDel="00000000" w:rsidP="00000000" w:rsidRDefault="00000000" w:rsidRPr="00000000" w14:paraId="00000083">
      <w:pPr>
        <w:pStyle w:val="Heading3"/>
        <w:keepLines w:val="0"/>
        <w:tabs>
          <w:tab w:val="center" w:pos="4536"/>
          <w:tab w:val="right" w:pos="9072"/>
        </w:tabs>
        <w:spacing w:after="120" w:before="240" w:lineRule="auto"/>
        <w:jc w:val="both"/>
        <w:rPr>
          <w:rFonts w:ascii="Merriweather" w:cs="Merriweather" w:eastAsia="Merriweather" w:hAnsi="Merriweather"/>
          <w:b w:val="1"/>
          <w:color w:val="000000"/>
          <w:sz w:val="24"/>
          <w:szCs w:val="24"/>
          <w:u w:val="single"/>
        </w:rPr>
      </w:pPr>
      <w:bookmarkStart w:colFirst="0" w:colLast="0" w:name="_ii05womwctcv" w:id="25"/>
      <w:bookmarkEnd w:id="25"/>
      <w:r w:rsidDel="00000000" w:rsidR="00000000" w:rsidRPr="00000000">
        <w:rPr>
          <w:rtl w:val="0"/>
        </w:rPr>
      </w:r>
    </w:p>
    <w:p w:rsidR="00000000" w:rsidDel="00000000" w:rsidP="00000000" w:rsidRDefault="00000000" w:rsidRPr="00000000" w14:paraId="00000084">
      <w:pPr>
        <w:pStyle w:val="Heading3"/>
        <w:keepLines w:val="0"/>
        <w:tabs>
          <w:tab w:val="center" w:pos="4536"/>
          <w:tab w:val="right" w:pos="9072"/>
        </w:tabs>
        <w:spacing w:after="120" w:before="240" w:lineRule="auto"/>
        <w:jc w:val="both"/>
        <w:rPr>
          <w:b w:val="1"/>
          <w:color w:val="000000"/>
          <w:sz w:val="26"/>
          <w:szCs w:val="26"/>
        </w:rPr>
      </w:pPr>
      <w:bookmarkStart w:colFirst="0" w:colLast="0" w:name="_t9w83cuqfxm4" w:id="26"/>
      <w:bookmarkEnd w:id="26"/>
      <w:r w:rsidDel="00000000" w:rsidR="00000000" w:rsidRPr="00000000">
        <w:rPr>
          <w:rFonts w:ascii="Arial Unicode MS" w:cs="Arial Unicode MS" w:eastAsia="Arial Unicode MS" w:hAnsi="Arial Unicode MS"/>
          <w:b w:val="1"/>
          <w:color w:val="000000"/>
          <w:sz w:val="24"/>
          <w:szCs w:val="24"/>
          <w:u w:val="single"/>
          <w:rtl w:val="0"/>
        </w:rPr>
        <w:t xml:space="preserve">4.1.5 არაფორმალური განათლების, კარიერული დაგეგმვისა და სკოლიდან სამუშაოზე გადასვლის მომსახურებების დაბალი ხარისხი</w:t>
      </w:r>
      <w:r w:rsidDel="00000000" w:rsidR="00000000" w:rsidRPr="00000000">
        <w:rPr>
          <w:b w:val="1"/>
          <w:color w:val="000000"/>
          <w:sz w:val="26"/>
          <w:szCs w:val="26"/>
          <w:rtl w:val="0"/>
        </w:rPr>
        <w:t xml:space="preserve"> </w:t>
      </w:r>
    </w:p>
    <w:p w:rsidR="00000000" w:rsidDel="00000000" w:rsidP="00000000" w:rsidRDefault="00000000" w:rsidRPr="00000000" w14:paraId="00000085">
      <w:pPr>
        <w:tabs>
          <w:tab w:val="center" w:pos="4536"/>
          <w:tab w:val="right" w:pos="9072"/>
        </w:tabs>
        <w:spacing w:after="120" w:lineRule="auto"/>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86">
      <w:pPr>
        <w:tabs>
          <w:tab w:val="center" w:pos="4536"/>
          <w:tab w:val="right" w:pos="9072"/>
        </w:tabs>
        <w:spacing w:after="120" w:lineRule="auto"/>
        <w:jc w:val="both"/>
        <w:rPr>
          <w:rFonts w:ascii="Merriweather" w:cs="Merriweather" w:eastAsia="Merriweather" w:hAnsi="Merriweather"/>
          <w:sz w:val="24"/>
          <w:szCs w:val="24"/>
          <w:vertAlign w:val="superscript"/>
        </w:rPr>
      </w:pPr>
      <w:r w:rsidDel="00000000" w:rsidR="00000000" w:rsidRPr="00000000">
        <w:rPr>
          <w:rFonts w:ascii="Arial Unicode MS" w:cs="Arial Unicode MS" w:eastAsia="Arial Unicode MS" w:hAnsi="Arial Unicode MS"/>
          <w:sz w:val="24"/>
          <w:szCs w:val="24"/>
          <w:rtl w:val="0"/>
        </w:rPr>
        <w:t xml:space="preserve">ამ კუთხით გატარებული პოლიტიკის ერთ-ერთი ნაკლი </w:t>
      </w:r>
      <w:r w:rsidDel="00000000" w:rsidR="00000000" w:rsidRPr="00000000">
        <w:rPr>
          <w:rFonts w:ascii="Arial Unicode MS" w:cs="Arial Unicode MS" w:eastAsia="Arial Unicode MS" w:hAnsi="Arial Unicode MS"/>
          <w:sz w:val="24"/>
          <w:szCs w:val="24"/>
          <w:u w:val="single"/>
          <w:rtl w:val="0"/>
        </w:rPr>
        <w:t xml:space="preserve">არაფორმალური განათლების სუსტი პრაქტიკაა,</w:t>
      </w:r>
      <w:r w:rsidDel="00000000" w:rsidR="00000000" w:rsidRPr="00000000">
        <w:rPr>
          <w:rFonts w:ascii="Arial Unicode MS" w:cs="Arial Unicode MS" w:eastAsia="Arial Unicode MS" w:hAnsi="Arial Unicode MS"/>
          <w:sz w:val="24"/>
          <w:szCs w:val="24"/>
          <w:rtl w:val="0"/>
        </w:rPr>
        <w:t xml:space="preserve"> რომელიც დღეისათვის მხოლოდ არასამთავრობო ორგანიზაციების მიერ მიწოდებულ სამოქალაქო საგანმანათლებლო კურსებს მოიცავს. </w:t>
      </w:r>
      <w:r w:rsidDel="00000000" w:rsidR="00000000" w:rsidRPr="00000000">
        <w:rPr>
          <w:rFonts w:ascii="Arial Unicode MS" w:cs="Arial Unicode MS" w:eastAsia="Arial Unicode MS" w:hAnsi="Arial Unicode MS"/>
          <w:sz w:val="24"/>
          <w:szCs w:val="24"/>
          <w:u w:val="single"/>
          <w:rtl w:val="0"/>
        </w:rPr>
        <w:t xml:space="preserve">არ არსებობს არაფორმალური განათლების რაიმე ჩარჩო,</w:t>
      </w:r>
      <w:r w:rsidDel="00000000" w:rsidR="00000000" w:rsidRPr="00000000">
        <w:rPr>
          <w:rFonts w:ascii="Arial Unicode MS" w:cs="Arial Unicode MS" w:eastAsia="Arial Unicode MS" w:hAnsi="Arial Unicode MS"/>
          <w:sz w:val="24"/>
          <w:szCs w:val="24"/>
          <w:rtl w:val="0"/>
        </w:rPr>
        <w:t xml:space="preserve"> სტაჟირებების კუთხით არ არსებობს რაიმე ტიპის ინსტიტუციონალური სტრუქტურა. ქვეყანაში კარიერული დაგეგმვისა და სკოლიდან სამუშაოზე გადასვლის სერვისები დაბალი დონისაა.</w:t>
      </w:r>
      <w:r w:rsidDel="00000000" w:rsidR="00000000" w:rsidRPr="00000000">
        <w:rPr>
          <w:rFonts w:ascii="Merriweather" w:cs="Merriweather" w:eastAsia="Merriweather" w:hAnsi="Merriweather"/>
          <w:sz w:val="24"/>
          <w:szCs w:val="24"/>
          <w:vertAlign w:val="superscript"/>
        </w:rPr>
        <w:footnoteReference w:customMarkFollows="0" w:id="76"/>
      </w:r>
      <w:r w:rsidDel="00000000" w:rsidR="00000000" w:rsidRPr="00000000">
        <w:rPr>
          <w:rtl w:val="0"/>
        </w:rPr>
      </w:r>
    </w:p>
    <w:p w:rsidR="00000000" w:rsidDel="00000000" w:rsidP="00000000" w:rsidRDefault="00000000" w:rsidRPr="00000000" w14:paraId="00000087">
      <w:pPr>
        <w:tabs>
          <w:tab w:val="center" w:pos="4536"/>
          <w:tab w:val="right" w:pos="9072"/>
        </w:tabs>
        <w:spacing w:after="120" w:lineRule="auto"/>
        <w:jc w:val="both"/>
        <w:rPr>
          <w:rFonts w:ascii="Merriweather" w:cs="Merriweather" w:eastAsia="Merriweather" w:hAnsi="Merriweather"/>
          <w:sz w:val="24"/>
          <w:szCs w:val="24"/>
          <w:vertAlign w:val="superscript"/>
        </w:rPr>
      </w:pPr>
      <w:r w:rsidDel="00000000" w:rsidR="00000000" w:rsidRPr="00000000">
        <w:rPr>
          <w:rtl w:val="0"/>
        </w:rPr>
      </w:r>
    </w:p>
    <w:p w:rsidR="00000000" w:rsidDel="00000000" w:rsidP="00000000" w:rsidRDefault="00000000" w:rsidRPr="00000000" w14:paraId="00000088">
      <w:pPr>
        <w:pStyle w:val="Heading1"/>
        <w:keepNext w:val="0"/>
        <w:keepLines w:val="0"/>
        <w:tabs>
          <w:tab w:val="center" w:pos="4536"/>
          <w:tab w:val="right" w:pos="9072"/>
        </w:tabs>
        <w:spacing w:after="120" w:lineRule="auto"/>
        <w:jc w:val="both"/>
        <w:rPr>
          <w:rFonts w:ascii="Merriweather" w:cs="Merriweather" w:eastAsia="Merriweather" w:hAnsi="Merriweather"/>
          <w:b w:val="1"/>
          <w:sz w:val="24"/>
          <w:szCs w:val="24"/>
          <w:highlight w:val="yellow"/>
        </w:rPr>
      </w:pPr>
      <w:bookmarkStart w:colFirst="0" w:colLast="0" w:name="_r0vydzh8pue3" w:id="27"/>
      <w:bookmarkEnd w:id="27"/>
      <w:r w:rsidDel="00000000" w:rsidR="00000000" w:rsidRPr="00000000">
        <w:rPr>
          <w:rFonts w:ascii="Merriweather" w:cs="Merriweather" w:eastAsia="Merriweather" w:hAnsi="Merriweather"/>
          <w:b w:val="1"/>
          <w:sz w:val="24"/>
          <w:szCs w:val="24"/>
          <w:highlight w:val="yellow"/>
          <w:rtl w:val="0"/>
        </w:rPr>
        <w:t xml:space="preserve">4</w:t>
      </w:r>
      <w:r w:rsidDel="00000000" w:rsidR="00000000" w:rsidRPr="00000000">
        <w:rPr>
          <w:rFonts w:ascii="Arial Unicode MS" w:cs="Arial Unicode MS" w:eastAsia="Arial Unicode MS" w:hAnsi="Arial Unicode MS"/>
          <w:b w:val="1"/>
          <w:sz w:val="24"/>
          <w:szCs w:val="24"/>
          <w:highlight w:val="yellow"/>
          <w:rtl w:val="0"/>
        </w:rPr>
        <w:t xml:space="preserve">.2 - განათლების, დასაქმებისა და ტრენინგების მიღმა მყოფი ახალგაზრდების  რაოდენობის მაღალი დონე.</w:t>
      </w:r>
    </w:p>
    <w:p w:rsidR="00000000" w:rsidDel="00000000" w:rsidP="00000000" w:rsidRDefault="00000000" w:rsidRPr="00000000" w14:paraId="00000089">
      <w:pPr>
        <w:tabs>
          <w:tab w:val="center" w:pos="4536"/>
          <w:tab w:val="right" w:pos="9072"/>
        </w:tabs>
        <w:spacing w:after="120" w:lineRule="auto"/>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8A">
      <w:pPr>
        <w:tabs>
          <w:tab w:val="center" w:pos="4536"/>
          <w:tab w:val="right" w:pos="9072"/>
        </w:tabs>
        <w:spacing w:after="120" w:lineRule="auto"/>
        <w:jc w:val="both"/>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განათლების, დასაქმებისა და ტრენინგების მიღმა მყოფი (ე.წ. NEET) ახალგაზრდების მაღალი მაჩვენებელი მიუთითებს იმაზე, რომ ქართველი ახალგაზრდები არ ახდენენ ინვესტირებას მათ ადამიანურ კაპიტალში და ისინი შრომის ბაზრიდან გამოდევნის რისკის წინაშე დგანან. 2019 წლის მონაცემებით, 15-29 წლამდე მოსახლეობის 30.6% (200.4 ათასი ახალგაზრდა) NEET სტატუსის ახალგაზრდა იყო ქვეყანაში. მაშინ როდესაც, ევროკავშირის 18 ქვეყანაში ეს მაჩვენებელი 10.3%-ს შეადგენს.</w:t>
      </w:r>
      <w:r w:rsidDel="00000000" w:rsidR="00000000" w:rsidRPr="00000000">
        <w:rPr>
          <w:rFonts w:ascii="Merriweather" w:cs="Merriweather" w:eastAsia="Merriweather" w:hAnsi="Merriweather"/>
          <w:sz w:val="24"/>
          <w:szCs w:val="24"/>
          <w:vertAlign w:val="superscript"/>
        </w:rPr>
        <w:footnoteReference w:customMarkFollows="0" w:id="77"/>
      </w:r>
      <w:r w:rsidDel="00000000" w:rsidR="00000000" w:rsidRPr="00000000">
        <w:rPr>
          <w:rFonts w:ascii="Arial Unicode MS" w:cs="Arial Unicode MS" w:eastAsia="Arial Unicode MS" w:hAnsi="Arial Unicode MS"/>
          <w:sz w:val="24"/>
          <w:szCs w:val="24"/>
          <w:rtl w:val="0"/>
        </w:rPr>
        <w:t xml:space="preserve"> ამ კუთხით ახალგაზრდა ქალები (36.9%) არიან უფრო მეტად მოწყვლადი ვიდრე ახალგაზრდა მამაკაცები (25%). საქართველოში NEET სტატუსის ადამიანების 60%-ს საშუალო ზოგადი და პროფესიული სასწავლებლების კურსდამთავრებულები ქალები შეადგენენ.</w:t>
      </w:r>
      <w:r w:rsidDel="00000000" w:rsidR="00000000" w:rsidRPr="00000000">
        <w:rPr>
          <w:rFonts w:ascii="Merriweather" w:cs="Merriweather" w:eastAsia="Merriweather" w:hAnsi="Merriweather"/>
          <w:sz w:val="24"/>
          <w:szCs w:val="24"/>
          <w:vertAlign w:val="superscript"/>
        </w:rPr>
        <w:footnoteReference w:customMarkFollows="0" w:id="78"/>
      </w:r>
      <w:r w:rsidDel="00000000" w:rsidR="00000000" w:rsidRPr="00000000">
        <w:rPr>
          <w:rFonts w:ascii="Arial Unicode MS" w:cs="Arial Unicode MS" w:eastAsia="Arial Unicode MS" w:hAnsi="Arial Unicode MS"/>
          <w:sz w:val="24"/>
          <w:szCs w:val="24"/>
          <w:rtl w:val="0"/>
        </w:rPr>
        <w:t xml:space="preserve"> განათლების, დასაქმებისა და ტრენინგების მიღმა დარჩენისკენ უფრო მეტად ქალები არიან მიდრეკილები. ისინი, სკოლის დამთავრების შემდეგ, უფრო დიდი ხნის მანძილზე რჩებიან პასიურ მდგომარეობაში (განათლებისა და დასაქმების კუთხით), ვიდრე მამაკაცები.</w:t>
      </w:r>
      <w:r w:rsidDel="00000000" w:rsidR="00000000" w:rsidRPr="00000000">
        <w:rPr>
          <w:rFonts w:ascii="Merriweather" w:cs="Merriweather" w:eastAsia="Merriweather" w:hAnsi="Merriweather"/>
          <w:sz w:val="24"/>
          <w:szCs w:val="24"/>
          <w:vertAlign w:val="superscript"/>
        </w:rPr>
        <w:footnoteReference w:customMarkFollows="0" w:id="79"/>
      </w:r>
      <w:r w:rsidDel="00000000" w:rsidR="00000000" w:rsidRPr="00000000">
        <w:rPr>
          <w:rFonts w:ascii="Arial Unicode MS" w:cs="Arial Unicode MS" w:eastAsia="Arial Unicode MS" w:hAnsi="Arial Unicode MS"/>
          <w:sz w:val="24"/>
          <w:szCs w:val="24"/>
          <w:rtl w:val="0"/>
        </w:rPr>
        <w:t xml:space="preserve"> საქართველოს რამდენიმე სამიზნე რეგიონში ჩატარებული კვლევის თანახმად, NEET ახალგაზრდების რაოდენობამ ახალგაზრდებში (14-29 წლის ჯგუფი)  60%-ზე მეტი შეადგინა. მათი 60% არასოდეს ყოფილა დასაქმებული, დანარჩენმა კი სამსახური მიატოვა  არადამაკმაყოფილებელი სამუშაო პირობების, დაბალი ხელფასის ან პირადი მიზეზების (დაქორწინება, ბავშვის დაბადება, საოჯახო პასუხისმგებლობები) გამო.</w:t>
      </w:r>
      <w:r w:rsidDel="00000000" w:rsidR="00000000" w:rsidRPr="00000000">
        <w:rPr>
          <w:rFonts w:ascii="Merriweather" w:cs="Merriweather" w:eastAsia="Merriweather" w:hAnsi="Merriweather"/>
          <w:sz w:val="24"/>
          <w:szCs w:val="24"/>
          <w:vertAlign w:val="superscript"/>
        </w:rPr>
        <w:footnoteReference w:customMarkFollows="0" w:id="80"/>
      </w:r>
      <w:r w:rsidDel="00000000" w:rsidR="00000000" w:rsidRPr="00000000">
        <w:rPr>
          <w:rtl w:val="0"/>
        </w:rPr>
      </w:r>
    </w:p>
    <w:p w:rsidR="00000000" w:rsidDel="00000000" w:rsidP="00000000" w:rsidRDefault="00000000" w:rsidRPr="00000000" w14:paraId="0000008B">
      <w:pPr>
        <w:tabs>
          <w:tab w:val="center" w:pos="4536"/>
          <w:tab w:val="right" w:pos="9072"/>
        </w:tabs>
        <w:spacing w:after="120" w:lineRule="auto"/>
        <w:jc w:val="both"/>
        <w:rPr>
          <w:rFonts w:ascii="Merriweather" w:cs="Merriweather" w:eastAsia="Merriweather" w:hAnsi="Merriweather"/>
          <w:sz w:val="24"/>
          <w:szCs w:val="24"/>
        </w:rPr>
      </w:pPr>
      <w:r w:rsidDel="00000000" w:rsidR="00000000" w:rsidRPr="00000000">
        <w:rPr>
          <w:rFonts w:ascii="Arial Unicode MS" w:cs="Arial Unicode MS" w:eastAsia="Arial Unicode MS" w:hAnsi="Arial Unicode MS"/>
          <w:sz w:val="24"/>
          <w:szCs w:val="24"/>
          <w:rtl w:val="0"/>
        </w:rPr>
        <w:t xml:space="preserve">NEET ახალგაზრდების მაღალ დონეს რამდენიმე ფაქტორი განაპირობებს. მათ შორის ერთ-ერთია ხანგრძლივი დროით უმუშევრობა, რომელსაც მივყავართ იმედგაცრუებასთან და პასიურობასთან, და რომელიც გამოწვეულია უნარების შეუსაბამობითა და განათლების დაბალი დონით. აღსანიშნავია სხვადასხვა სოციალური ფაქტორებიც, როგორიცაა დატვირთვა ოჯახში და ასევე ჯანმრთელობასთან და ცხოვრების სტილთან (მაგ. მოგზაურობა) დაკავშირებული საკითხები.</w:t>
      </w:r>
    </w:p>
    <w:p w:rsidR="00000000" w:rsidDel="00000000" w:rsidP="00000000" w:rsidRDefault="00000000" w:rsidRPr="00000000" w14:paraId="0000008C">
      <w:pPr>
        <w:tabs>
          <w:tab w:val="center" w:pos="4536"/>
          <w:tab w:val="right" w:pos="9072"/>
        </w:tabs>
        <w:spacing w:after="120" w:lineRule="auto"/>
        <w:jc w:val="both"/>
        <w:rPr>
          <w:rFonts w:ascii="Merriweather" w:cs="Merriweather" w:eastAsia="Merriweather" w:hAnsi="Merriweather"/>
          <w:sz w:val="24"/>
          <w:szCs w:val="24"/>
        </w:rPr>
      </w:pPr>
      <w:r w:rsidDel="00000000" w:rsidR="00000000" w:rsidRPr="00000000">
        <w:rPr>
          <w:rFonts w:ascii="Arial Unicode MS" w:cs="Arial Unicode MS" w:eastAsia="Arial Unicode MS" w:hAnsi="Arial Unicode MS"/>
          <w:sz w:val="24"/>
          <w:szCs w:val="24"/>
          <w:rtl w:val="0"/>
        </w:rPr>
        <w:t xml:space="preserve">პრობლემის კიდევ ერთი მიზეზი არის ახალგაზრდების პესიმიზმი და დამოკიდებულება დასაქმების მიმართ. გაეროს ბავშვთა ფონდის (UNICEF) მიერ ჩატარებული კვლევებით აღმოჩნდა, რომ ახალგაზრდებში შეინიშნება ინიციატივების ნაკლებობა. ახალგაზრდების მხოლოდ 10.9% არის ჩაბმული ახალგაზრდებთან დაკავშირებულ საკითხებზე გადაწყვეტილებების მიღების პროცესში.</w:t>
      </w:r>
      <w:r w:rsidDel="00000000" w:rsidR="00000000" w:rsidRPr="00000000">
        <w:rPr>
          <w:rFonts w:ascii="Merriweather" w:cs="Merriweather" w:eastAsia="Merriweather" w:hAnsi="Merriweather"/>
          <w:sz w:val="24"/>
          <w:szCs w:val="24"/>
          <w:vertAlign w:val="superscript"/>
        </w:rPr>
        <w:footnoteReference w:customMarkFollows="0" w:id="81"/>
      </w:r>
      <w:r w:rsidDel="00000000" w:rsidR="00000000" w:rsidRPr="00000000">
        <w:rPr>
          <w:rFonts w:ascii="Arial Unicode MS" w:cs="Arial Unicode MS" w:eastAsia="Arial Unicode MS" w:hAnsi="Arial Unicode MS"/>
          <w:sz w:val="24"/>
          <w:szCs w:val="24"/>
          <w:rtl w:val="0"/>
        </w:rPr>
        <w:t xml:space="preserve"> კიდევ ერთი კვლევის მიხედვით, ახალგაზრდების მხოლოდ 9% არის ჩაბმული არაფორმალური განათლების მიღების პროცესში.</w:t>
      </w:r>
      <w:r w:rsidDel="00000000" w:rsidR="00000000" w:rsidRPr="00000000">
        <w:rPr>
          <w:rFonts w:ascii="Merriweather" w:cs="Merriweather" w:eastAsia="Merriweather" w:hAnsi="Merriweather"/>
          <w:sz w:val="24"/>
          <w:szCs w:val="24"/>
          <w:vertAlign w:val="superscript"/>
        </w:rPr>
        <w:footnoteReference w:customMarkFollows="0" w:id="82"/>
      </w:r>
      <w:r w:rsidDel="00000000" w:rsidR="00000000" w:rsidRPr="00000000">
        <w:rPr>
          <w:rtl w:val="0"/>
        </w:rPr>
      </w:r>
    </w:p>
    <w:p w:rsidR="00000000" w:rsidDel="00000000" w:rsidP="00000000" w:rsidRDefault="00000000" w:rsidRPr="00000000" w14:paraId="0000008D">
      <w:pPr>
        <w:pStyle w:val="Title"/>
        <w:keepNext w:val="0"/>
        <w:keepLines w:val="0"/>
        <w:tabs>
          <w:tab w:val="center" w:pos="4536"/>
          <w:tab w:val="right" w:pos="9072"/>
        </w:tabs>
        <w:spacing w:after="120" w:lineRule="auto"/>
        <w:jc w:val="both"/>
        <w:rPr>
          <w:rFonts w:ascii="Merriweather" w:cs="Merriweather" w:eastAsia="Merriweather" w:hAnsi="Merriweather"/>
          <w:b w:val="1"/>
          <w:sz w:val="24"/>
          <w:szCs w:val="24"/>
          <w:highlight w:val="yellow"/>
          <w:u w:val="single"/>
        </w:rPr>
      </w:pPr>
      <w:bookmarkStart w:colFirst="0" w:colLast="0" w:name="_tv1j2zsxzneg" w:id="28"/>
      <w:bookmarkEnd w:id="28"/>
      <w:r w:rsidDel="00000000" w:rsidR="00000000" w:rsidRPr="00000000">
        <w:rPr>
          <w:rtl w:val="0"/>
        </w:rPr>
      </w:r>
    </w:p>
    <w:p w:rsidR="00000000" w:rsidDel="00000000" w:rsidP="00000000" w:rsidRDefault="00000000" w:rsidRPr="00000000" w14:paraId="0000008E">
      <w:pPr>
        <w:pStyle w:val="Heading1"/>
        <w:keepNext w:val="0"/>
        <w:keepLines w:val="0"/>
        <w:tabs>
          <w:tab w:val="center" w:pos="4536"/>
          <w:tab w:val="right" w:pos="9072"/>
        </w:tabs>
        <w:spacing w:after="120" w:lineRule="auto"/>
        <w:jc w:val="both"/>
        <w:rPr>
          <w:rFonts w:ascii="Merriweather" w:cs="Merriweather" w:eastAsia="Merriweather" w:hAnsi="Merriweather"/>
          <w:b w:val="1"/>
          <w:sz w:val="24"/>
          <w:szCs w:val="24"/>
          <w:highlight w:val="yellow"/>
        </w:rPr>
      </w:pPr>
      <w:bookmarkStart w:colFirst="0" w:colLast="0" w:name="_ku9ukroxga2l" w:id="29"/>
      <w:bookmarkEnd w:id="29"/>
      <w:r w:rsidDel="00000000" w:rsidR="00000000" w:rsidRPr="00000000">
        <w:rPr>
          <w:rFonts w:ascii="Arial Unicode MS" w:cs="Arial Unicode MS" w:eastAsia="Arial Unicode MS" w:hAnsi="Arial Unicode MS"/>
          <w:b w:val="1"/>
          <w:sz w:val="24"/>
          <w:szCs w:val="24"/>
          <w:highlight w:val="yellow"/>
          <w:rtl w:val="0"/>
        </w:rPr>
        <w:t xml:space="preserve">4.3 - ახალგაზრდების დასაქმების შეუსაბამო პრაქტიკა.</w:t>
      </w:r>
    </w:p>
    <w:p w:rsidR="00000000" w:rsidDel="00000000" w:rsidP="00000000" w:rsidRDefault="00000000" w:rsidRPr="00000000" w14:paraId="0000008F">
      <w:pPr>
        <w:tabs>
          <w:tab w:val="center" w:pos="4536"/>
          <w:tab w:val="right" w:pos="9072"/>
        </w:tabs>
        <w:spacing w:after="120" w:lineRule="auto"/>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90">
      <w:pPr>
        <w:tabs>
          <w:tab w:val="center" w:pos="4536"/>
          <w:tab w:val="right" w:pos="9072"/>
        </w:tabs>
        <w:spacing w:after="120" w:lineRule="auto"/>
        <w:jc w:val="both"/>
        <w:rPr>
          <w:rFonts w:ascii="Merriweather" w:cs="Merriweather" w:eastAsia="Merriweather" w:hAnsi="Merriweather"/>
          <w:sz w:val="24"/>
          <w:szCs w:val="24"/>
        </w:rPr>
      </w:pPr>
      <w:r w:rsidDel="00000000" w:rsidR="00000000" w:rsidRPr="00000000">
        <w:rPr>
          <w:rFonts w:ascii="Arial Unicode MS" w:cs="Arial Unicode MS" w:eastAsia="Arial Unicode MS" w:hAnsi="Arial Unicode MS"/>
          <w:sz w:val="24"/>
          <w:szCs w:val="24"/>
          <w:rtl w:val="0"/>
        </w:rPr>
        <w:t xml:space="preserve">პროფესიული განათლების კურსდამთავრებულთა კვლევის შედეგად აღმოჩნდა, რომ დაქირავებული დასაქმებულების ერთი მეოთხედი (24%)  შრომითი ხელშეკრულების გარეშე მუშაობს. ხოლო, რაც შეეხება მათ, ვინც გააფორმეს შრომითი ხელშეკრულება დამსაქმებლებთან, ისინი უმეტესწილად კონტრაქტს 1 წლით (30%) ან ყოველგვარი ვადების გარეშე (25%) აფორმებენ. კვირაში სამუშაო საათების საშუალო რაოდენობა 51-ია. კვლევების მიხედვით, ახალგაზრდების მხოლოდ 19% არის დასაქმებული სრულ განაკვეთზე.</w:t>
      </w:r>
      <w:r w:rsidDel="00000000" w:rsidR="00000000" w:rsidRPr="00000000">
        <w:rPr>
          <w:rFonts w:ascii="Merriweather" w:cs="Merriweather" w:eastAsia="Merriweather" w:hAnsi="Merriweather"/>
          <w:sz w:val="24"/>
          <w:szCs w:val="24"/>
          <w:vertAlign w:val="superscript"/>
        </w:rPr>
        <w:footnoteReference w:customMarkFollows="0" w:id="83"/>
      </w:r>
      <w:r w:rsidDel="00000000" w:rsidR="00000000" w:rsidRPr="00000000">
        <w:rPr>
          <w:rFonts w:ascii="Arial Unicode MS" w:cs="Arial Unicode MS" w:eastAsia="Arial Unicode MS" w:hAnsi="Arial Unicode MS"/>
          <w:sz w:val="24"/>
          <w:szCs w:val="24"/>
          <w:rtl w:val="0"/>
        </w:rPr>
        <w:t xml:space="preserve"> აღსანიშნავია, რომ ახალგაზრდების უმრავლესობა დასაქმებულია მომსახურებისა და ტურიზმის სექტორში, სადაც სამუშაო ადგილები ძირითადად დროებითი და ნახევარგანაკვეთიანია. კვლევების მიხედვით, საქართველოს შრომის ბაზრის მთავარი დამახასიათებელი ნიშანი არის ის, რომ არაფორმალური არხები, როგორიცაა მეგობრები, ნათესავები და ნაცნობები, წარმოადგენენ სასურველი სამუშაო პერსონალის მოძებნისა და სამსახურში აყვანის მთავარ წყაროს (შემთხვევების 44.9%-ში). კანდიდატის შეფასების მთავარი მეთოდი არის გასაუბრება.</w:t>
      </w:r>
      <w:r w:rsidDel="00000000" w:rsidR="00000000" w:rsidRPr="00000000">
        <w:rPr>
          <w:rFonts w:ascii="Merriweather" w:cs="Merriweather" w:eastAsia="Merriweather" w:hAnsi="Merriweather"/>
          <w:sz w:val="24"/>
          <w:szCs w:val="24"/>
          <w:vertAlign w:val="superscript"/>
        </w:rPr>
        <w:footnoteReference w:customMarkFollows="0" w:id="84"/>
      </w:r>
      <w:r w:rsidDel="00000000" w:rsidR="00000000" w:rsidRPr="00000000">
        <w:rPr>
          <w:rFonts w:ascii="Arial Unicode MS" w:cs="Arial Unicode MS" w:eastAsia="Arial Unicode MS" w:hAnsi="Arial Unicode MS"/>
          <w:sz w:val="24"/>
          <w:szCs w:val="24"/>
          <w:rtl w:val="0"/>
        </w:rPr>
        <w:t xml:space="preserve"> კიდევ ერთი კვლევის თანახმად, ახალგაზრდები სამსახურის მოსაძებნად ხშირად იყენებენ არაფორმალურ კავშირებსა და პირად კონტაქტებს.</w:t>
      </w:r>
      <w:r w:rsidDel="00000000" w:rsidR="00000000" w:rsidRPr="00000000">
        <w:rPr>
          <w:rFonts w:ascii="Merriweather" w:cs="Merriweather" w:eastAsia="Merriweather" w:hAnsi="Merriweather"/>
          <w:sz w:val="24"/>
          <w:szCs w:val="24"/>
          <w:vertAlign w:val="superscript"/>
        </w:rPr>
        <w:footnoteReference w:customMarkFollows="0" w:id="85"/>
      </w:r>
      <w:r w:rsidDel="00000000" w:rsidR="00000000" w:rsidRPr="00000000">
        <w:rPr>
          <w:rFonts w:ascii="Arial Unicode MS" w:cs="Arial Unicode MS" w:eastAsia="Arial Unicode MS" w:hAnsi="Arial Unicode MS"/>
          <w:sz w:val="24"/>
          <w:szCs w:val="24"/>
          <w:rtl w:val="0"/>
        </w:rPr>
        <w:t xml:space="preserve"> ახალგაზრდების დასაქმების პრაქტიკა წარმოადგენს ძალიან სპეციფიკურ  გამოწვევას. ახალგაზრდების უმეტესობას არ აქვს გაფორმებული ხელშეკრულება დამსაქმებლებთან და სამუშაო ურთიერთობები არ არის ფორმალიზებული. აგრეთვე, ახალგაზრდების უმეტესობა ნახევარ განაკვეთზე მუშაობს ან არის დროებით დასაქმებული.</w:t>
      </w:r>
      <w:r w:rsidDel="00000000" w:rsidR="00000000" w:rsidRPr="00000000">
        <w:rPr>
          <w:rFonts w:ascii="Merriweather" w:cs="Merriweather" w:eastAsia="Merriweather" w:hAnsi="Merriweather"/>
          <w:sz w:val="24"/>
          <w:szCs w:val="24"/>
          <w:vertAlign w:val="superscript"/>
        </w:rPr>
        <w:footnoteReference w:customMarkFollows="0" w:id="86"/>
      </w:r>
      <w:r w:rsidDel="00000000" w:rsidR="00000000" w:rsidRPr="00000000">
        <w:rPr>
          <w:rFonts w:ascii="Arial Unicode MS" w:cs="Arial Unicode MS" w:eastAsia="Arial Unicode MS" w:hAnsi="Arial Unicode MS"/>
          <w:sz w:val="24"/>
          <w:szCs w:val="24"/>
          <w:rtl w:val="0"/>
        </w:rPr>
        <w:t xml:space="preserve"> ასევე ძალიან გავრცელებულია არაანაზღაურებადი სტაჟირების პრაქტიკაც.</w:t>
      </w:r>
    </w:p>
    <w:p w:rsidR="00000000" w:rsidDel="00000000" w:rsidP="00000000" w:rsidRDefault="00000000" w:rsidRPr="00000000" w14:paraId="00000091">
      <w:pPr>
        <w:tabs>
          <w:tab w:val="center" w:pos="4536"/>
          <w:tab w:val="right" w:pos="9072"/>
        </w:tabs>
        <w:spacing w:after="120" w:lineRule="auto"/>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92">
      <w:pPr>
        <w:pStyle w:val="Heading3"/>
        <w:keepLines w:val="0"/>
        <w:tabs>
          <w:tab w:val="center" w:pos="4536"/>
          <w:tab w:val="right" w:pos="9072"/>
        </w:tabs>
        <w:spacing w:after="120" w:before="240" w:lineRule="auto"/>
        <w:jc w:val="both"/>
        <w:rPr>
          <w:rFonts w:ascii="Merriweather" w:cs="Merriweather" w:eastAsia="Merriweather" w:hAnsi="Merriweather"/>
          <w:b w:val="1"/>
          <w:color w:val="000000"/>
          <w:sz w:val="24"/>
          <w:szCs w:val="24"/>
          <w:u w:val="single"/>
        </w:rPr>
      </w:pPr>
      <w:bookmarkStart w:colFirst="0" w:colLast="0" w:name="_sd0nfptqugwn" w:id="30"/>
      <w:bookmarkEnd w:id="30"/>
      <w:r w:rsidDel="00000000" w:rsidR="00000000" w:rsidRPr="00000000">
        <w:rPr>
          <w:rFonts w:ascii="Arial Unicode MS" w:cs="Arial Unicode MS" w:eastAsia="Arial Unicode MS" w:hAnsi="Arial Unicode MS"/>
          <w:b w:val="1"/>
          <w:color w:val="000000"/>
          <w:sz w:val="24"/>
          <w:szCs w:val="24"/>
          <w:u w:val="single"/>
          <w:rtl w:val="0"/>
        </w:rPr>
        <w:t xml:space="preserve">4.3.1 ნაკლებად განვითარებული სამსახურის საძიებელი ვებგვერდები </w:t>
      </w:r>
    </w:p>
    <w:p w:rsidR="00000000" w:rsidDel="00000000" w:rsidP="00000000" w:rsidRDefault="00000000" w:rsidRPr="00000000" w14:paraId="00000093">
      <w:pPr>
        <w:tabs>
          <w:tab w:val="center" w:pos="4536"/>
          <w:tab w:val="right" w:pos="9072"/>
        </w:tabs>
        <w:spacing w:after="120" w:lineRule="auto"/>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94">
      <w:pPr>
        <w:tabs>
          <w:tab w:val="center" w:pos="4536"/>
          <w:tab w:val="right" w:pos="9072"/>
        </w:tabs>
        <w:spacing w:after="120" w:lineRule="auto"/>
        <w:jc w:val="both"/>
        <w:rPr>
          <w:rFonts w:ascii="Merriweather" w:cs="Merriweather" w:eastAsia="Merriweather" w:hAnsi="Merriweather"/>
          <w:sz w:val="24"/>
          <w:szCs w:val="24"/>
        </w:rPr>
      </w:pPr>
      <w:r w:rsidDel="00000000" w:rsidR="00000000" w:rsidRPr="00000000">
        <w:rPr>
          <w:rFonts w:ascii="Arial Unicode MS" w:cs="Arial Unicode MS" w:eastAsia="Arial Unicode MS" w:hAnsi="Arial Unicode MS"/>
          <w:sz w:val="24"/>
          <w:szCs w:val="24"/>
          <w:rtl w:val="0"/>
        </w:rPr>
        <w:t xml:space="preserve">მსოფლიო ბანკის მიერ ჩატარებული კვლევის თანახმად, მიუხედავად იმისა, რომ ქვეყანაში არის რამდენიმე კარგად განვითარებული ვებგვერდი კარიერული დაგეგმვისა და სამსახურის ძებნის კუთხით, მათი ეფექტურობა, როგორც ახალგაზრდებს, ასევე მათ მშობლებს შორის, საჭიროებს გამოკვლევას ინფორმაციული ასიმეტრიის შემცირების კუთხით.</w:t>
      </w:r>
    </w:p>
    <w:p w:rsidR="00000000" w:rsidDel="00000000" w:rsidP="00000000" w:rsidRDefault="00000000" w:rsidRPr="00000000" w14:paraId="00000095">
      <w:pPr>
        <w:tabs>
          <w:tab w:val="center" w:pos="4536"/>
          <w:tab w:val="right" w:pos="9072"/>
        </w:tabs>
        <w:spacing w:after="120" w:lineRule="auto"/>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96">
      <w:pPr>
        <w:pStyle w:val="Heading3"/>
        <w:keepLines w:val="0"/>
        <w:tabs>
          <w:tab w:val="center" w:pos="4536"/>
          <w:tab w:val="right" w:pos="9072"/>
        </w:tabs>
        <w:spacing w:after="120" w:before="240" w:lineRule="auto"/>
        <w:jc w:val="both"/>
        <w:rPr>
          <w:rFonts w:ascii="Merriweather" w:cs="Merriweather" w:eastAsia="Merriweather" w:hAnsi="Merriweather"/>
          <w:b w:val="1"/>
          <w:color w:val="000000"/>
          <w:sz w:val="24"/>
          <w:szCs w:val="24"/>
          <w:u w:val="single"/>
        </w:rPr>
      </w:pPr>
      <w:bookmarkStart w:colFirst="0" w:colLast="0" w:name="_g4aea6tnqsm9" w:id="31"/>
      <w:bookmarkEnd w:id="31"/>
      <w:r w:rsidDel="00000000" w:rsidR="00000000" w:rsidRPr="00000000">
        <w:rPr>
          <w:rFonts w:ascii="Arial Unicode MS" w:cs="Arial Unicode MS" w:eastAsia="Arial Unicode MS" w:hAnsi="Arial Unicode MS"/>
          <w:b w:val="1"/>
          <w:color w:val="000000"/>
          <w:sz w:val="24"/>
          <w:szCs w:val="24"/>
          <w:u w:val="single"/>
          <w:rtl w:val="0"/>
        </w:rPr>
        <w:t xml:space="preserve">4.3.2 გამჭოლი  საკითხები - ძირითადი პრობლემა 4 - ჯგუფებს შორის არსებული უთანასწორობა</w:t>
      </w:r>
    </w:p>
    <w:p w:rsidR="00000000" w:rsidDel="00000000" w:rsidP="00000000" w:rsidRDefault="00000000" w:rsidRPr="00000000" w14:paraId="00000097">
      <w:pPr>
        <w:tabs>
          <w:tab w:val="center" w:pos="4536"/>
          <w:tab w:val="right" w:pos="9072"/>
        </w:tabs>
        <w:spacing w:after="120" w:lineRule="auto"/>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98">
      <w:pPr>
        <w:tabs>
          <w:tab w:val="center" w:pos="4536"/>
          <w:tab w:val="right" w:pos="9072"/>
        </w:tabs>
        <w:spacing w:after="120" w:lineRule="auto"/>
        <w:jc w:val="both"/>
        <w:rPr>
          <w:rFonts w:ascii="Merriweather" w:cs="Merriweather" w:eastAsia="Merriweather" w:hAnsi="Merriweather"/>
          <w:sz w:val="24"/>
          <w:szCs w:val="24"/>
        </w:rPr>
      </w:pPr>
      <w:r w:rsidDel="00000000" w:rsidR="00000000" w:rsidRPr="00000000">
        <w:rPr>
          <w:rFonts w:ascii="Arial Unicode MS" w:cs="Arial Unicode MS" w:eastAsia="Arial Unicode MS" w:hAnsi="Arial Unicode MS"/>
          <w:sz w:val="24"/>
          <w:szCs w:val="24"/>
          <w:rtl w:val="0"/>
        </w:rPr>
        <w:t xml:space="preserve">მამაკაცების მონაწილეობა სამუშაო ძალაში 83.1%-ია, მაშინ, როცა იგივე მაჩვენებელი ქალების შემთხვევაში მხოლოდ 64%-ს შეადგენს. განსხვავება მეტად თვალშისაცემია მაგალითად, ბალტიის ქვეყნებთან შედარებით.</w:t>
      </w:r>
      <w:r w:rsidDel="00000000" w:rsidR="00000000" w:rsidRPr="00000000">
        <w:rPr>
          <w:rFonts w:ascii="Merriweather" w:cs="Merriweather" w:eastAsia="Merriweather" w:hAnsi="Merriweather"/>
          <w:sz w:val="24"/>
          <w:szCs w:val="24"/>
          <w:vertAlign w:val="superscript"/>
        </w:rPr>
        <w:footnoteReference w:customMarkFollows="0" w:id="87"/>
      </w:r>
      <w:r w:rsidDel="00000000" w:rsidR="00000000" w:rsidRPr="00000000">
        <w:rPr>
          <w:rFonts w:ascii="Arial Unicode MS" w:cs="Arial Unicode MS" w:eastAsia="Arial Unicode MS" w:hAnsi="Arial Unicode MS"/>
          <w:sz w:val="24"/>
          <w:szCs w:val="24"/>
          <w:rtl w:val="0"/>
        </w:rPr>
        <w:t xml:space="preserve"> დასაქმებისას მამაკაცებსა და ქალებს შორის არსებული უთანასწორობა კიდევ უფრო აშკარაა ახალგაზრდებში. სამწლიანი შედარების მიხედვით, ახალგაზრდა მამაკაცების შემთხვევაში დასაქმების დონე საშუალოდ 20%-ით მეტია, ვიდრე ახალგაზრდა ქალების შემთხვევაში, მაშინ როცა მთლიანი მოსახლეობის შემთხვევაში ეს სხვაობა საშუალოდ 15%-ს შეადგენს.</w:t>
      </w:r>
      <w:r w:rsidDel="00000000" w:rsidR="00000000" w:rsidRPr="00000000">
        <w:rPr>
          <w:rFonts w:ascii="Merriweather" w:cs="Merriweather" w:eastAsia="Merriweather" w:hAnsi="Merriweather"/>
          <w:sz w:val="24"/>
          <w:szCs w:val="24"/>
          <w:vertAlign w:val="superscript"/>
        </w:rPr>
        <w:footnoteReference w:customMarkFollows="0" w:id="88"/>
      </w:r>
      <w:r w:rsidDel="00000000" w:rsidR="00000000" w:rsidRPr="00000000">
        <w:rPr>
          <w:rFonts w:ascii="Arial Unicode MS" w:cs="Arial Unicode MS" w:eastAsia="Arial Unicode MS" w:hAnsi="Arial Unicode MS"/>
          <w:sz w:val="24"/>
          <w:szCs w:val="24"/>
          <w:rtl w:val="0"/>
        </w:rPr>
        <w:t xml:space="preserve"> ზოგადი და პროფესიული განათლება -, ორივე მნიშვნელოვან როლს თამაშობს შრომით ბაზარზე მოსახლეობის ჩართულობის ზრდის კუთხით. კვლევების თანახმად, მამაკაცებისა და ქალების აქტივობის დონე იზრდება განათლების დონის ზრდასთან ერთად, მაგრამ ზრდის დონე გაცილებით თვალშისაცემია მამაკაცებში, ვიდრე ქალებში. საშუალო დონის პროფესიული განათლების მქონე ქალებს დასაქმების ნაკლები შანსი აქვთ, ვიდრე ქალებს, რომლებმაც  უმაღლესი განათლება მიიღეს.</w:t>
      </w:r>
      <w:r w:rsidDel="00000000" w:rsidR="00000000" w:rsidRPr="00000000">
        <w:rPr>
          <w:rFonts w:ascii="Merriweather" w:cs="Merriweather" w:eastAsia="Merriweather" w:hAnsi="Merriweather"/>
          <w:sz w:val="24"/>
          <w:szCs w:val="24"/>
          <w:vertAlign w:val="superscript"/>
        </w:rPr>
        <w:footnoteReference w:customMarkFollows="0" w:id="89"/>
      </w:r>
      <w:r w:rsidDel="00000000" w:rsidR="00000000" w:rsidRPr="00000000">
        <w:rPr>
          <w:rtl w:val="0"/>
        </w:rPr>
      </w:r>
    </w:p>
    <w:p w:rsidR="00000000" w:rsidDel="00000000" w:rsidP="00000000" w:rsidRDefault="00000000" w:rsidRPr="00000000" w14:paraId="00000099">
      <w:pPr>
        <w:tabs>
          <w:tab w:val="center" w:pos="4536"/>
          <w:tab w:val="right" w:pos="9072"/>
        </w:tabs>
        <w:spacing w:after="120" w:lineRule="auto"/>
        <w:jc w:val="both"/>
        <w:rPr>
          <w:rFonts w:ascii="Merriweather" w:cs="Merriweather" w:eastAsia="Merriweather" w:hAnsi="Merriweather"/>
          <w:sz w:val="24"/>
          <w:szCs w:val="24"/>
        </w:rPr>
      </w:pPr>
      <w:r w:rsidDel="00000000" w:rsidR="00000000" w:rsidRPr="00000000">
        <w:rPr>
          <w:rFonts w:ascii="Arial Unicode MS" w:cs="Arial Unicode MS" w:eastAsia="Arial Unicode MS" w:hAnsi="Arial Unicode MS"/>
          <w:sz w:val="24"/>
          <w:szCs w:val="24"/>
          <w:rtl w:val="0"/>
        </w:rPr>
        <w:t xml:space="preserve">დასაქმების სტრუქტურაც და პროპორციული შეფარდებაც მნიშვნელოვნად განსხვავდება დარგების მიხედვით. ქალები უფრო მეტად არიან წარმოდგენილი სამედიცინო სექტორში, სოციალური მომსახურებებსა და მასპინძლობის ინდუსტრიაში (60%-75%), მაშინ, როცა მათი წილი მშენებლობისა (10%-ზე ნაკლები) და ტრანსპორტის სექტორში (25%-ზე ნაკლები) გაცილებით უმნიშვნელოა.</w:t>
      </w:r>
      <w:r w:rsidDel="00000000" w:rsidR="00000000" w:rsidRPr="00000000">
        <w:rPr>
          <w:rFonts w:ascii="Merriweather" w:cs="Merriweather" w:eastAsia="Merriweather" w:hAnsi="Merriweather"/>
          <w:sz w:val="24"/>
          <w:szCs w:val="24"/>
          <w:vertAlign w:val="superscript"/>
        </w:rPr>
        <w:footnoteReference w:customMarkFollows="0" w:id="90"/>
      </w:r>
      <w:r w:rsidDel="00000000" w:rsidR="00000000" w:rsidRPr="00000000">
        <w:rPr>
          <w:rFonts w:ascii="Arial Unicode MS" w:cs="Arial Unicode MS" w:eastAsia="Arial Unicode MS" w:hAnsi="Arial Unicode MS"/>
          <w:sz w:val="24"/>
          <w:szCs w:val="24"/>
          <w:rtl w:val="0"/>
        </w:rPr>
        <w:t xml:space="preserve"> რეგიონული უთანასწორობა ასევე წარმოადგენს მნიშვნელოვან პრობლემას. ეკონომიკურად აქტიური მოსახლეობის 50% ცხოვრობს სოფლად, მაშინ, როცა ისინი დაქირავებული დასაქმებულების მხოლოდ 29%-ს შეადგენენ.</w:t>
      </w:r>
      <w:r w:rsidDel="00000000" w:rsidR="00000000" w:rsidRPr="00000000">
        <w:rPr>
          <w:rFonts w:ascii="Merriweather" w:cs="Merriweather" w:eastAsia="Merriweather" w:hAnsi="Merriweather"/>
          <w:sz w:val="24"/>
          <w:szCs w:val="24"/>
          <w:vertAlign w:val="superscript"/>
        </w:rPr>
        <w:footnoteReference w:customMarkFollows="0" w:id="91"/>
      </w:r>
      <w:r w:rsidDel="00000000" w:rsidR="00000000" w:rsidRPr="00000000">
        <w:rPr>
          <w:rFonts w:ascii="Arial Unicode MS" w:cs="Arial Unicode MS" w:eastAsia="Arial Unicode MS" w:hAnsi="Arial Unicode MS"/>
          <w:sz w:val="24"/>
          <w:szCs w:val="24"/>
          <w:rtl w:val="0"/>
        </w:rPr>
        <w:t xml:space="preserve"> ქართველი ახალგაზრდების დიდი ნაწილი (29%) ცხოვრობს დედაქალაქში. ქალაქსა და სოფელს შორის განსხვავებები გაცილებით თვალშისაცემია განათლებზე წვდომის კუთხით. ქალაქში მცხოვრები ახალგაზრდების ერთ მესამედს აქვს უმაღლესი განათლება, რაც 2,5-ჯერ მეტია სოფლად მცხოვრებ ახალგაზრდებთან შედარებით. ეს მიუთითებს, რომ არსებობს უთანასწორობა ხელმისაწვდომი განათლების დონისა და სამუშაო შესაძლებლობების კუთხით. მართლაც, </w:t>
      </w:r>
      <w:r w:rsidDel="00000000" w:rsidR="00000000" w:rsidRPr="00000000">
        <w:rPr>
          <w:rFonts w:ascii="Calibri" w:cs="Calibri" w:eastAsia="Calibri" w:hAnsi="Calibri"/>
          <w:sz w:val="24"/>
          <w:szCs w:val="24"/>
          <w:rtl w:val="0"/>
        </w:rPr>
        <w:t xml:space="preserve">„</w:t>
      </w:r>
      <w:r w:rsidDel="00000000" w:rsidR="00000000" w:rsidRPr="00000000">
        <w:rPr>
          <w:rFonts w:ascii="Times New Roman" w:cs="Times New Roman" w:eastAsia="Times New Roman" w:hAnsi="Times New Roman"/>
          <w:sz w:val="24"/>
          <w:szCs w:val="24"/>
          <w:rtl w:val="0"/>
        </w:rPr>
        <w:t xml:space="preserve">My World </w:t>
      </w:r>
      <w:r w:rsidDel="00000000" w:rsidR="00000000" w:rsidRPr="00000000">
        <w:rPr>
          <w:rFonts w:ascii="Merriweather" w:cs="Merriweather" w:eastAsia="Merriweather" w:hAnsi="Merriweather"/>
          <w:sz w:val="24"/>
          <w:szCs w:val="24"/>
          <w:rtl w:val="0"/>
        </w:rPr>
        <w:t xml:space="preserve">S</w:t>
      </w:r>
      <w:r w:rsidDel="00000000" w:rsidR="00000000" w:rsidRPr="00000000">
        <w:rPr>
          <w:rFonts w:ascii="Times New Roman" w:cs="Times New Roman" w:eastAsia="Times New Roman" w:hAnsi="Times New Roman"/>
          <w:sz w:val="24"/>
          <w:szCs w:val="24"/>
          <w:rtl w:val="0"/>
        </w:rPr>
        <w:t xml:space="preserve">urvey”</w:t>
      </w:r>
      <w:r w:rsidDel="00000000" w:rsidR="00000000" w:rsidRPr="00000000">
        <w:rPr>
          <w:rFonts w:ascii="Calibri" w:cs="Calibri" w:eastAsia="Calibri" w:hAnsi="Calibri"/>
          <w:sz w:val="24"/>
          <w:szCs w:val="24"/>
          <w:rtl w:val="0"/>
        </w:rPr>
        <w:t xml:space="preserve">-ის</w:t>
      </w:r>
      <w:r w:rsidDel="00000000" w:rsidR="00000000" w:rsidRPr="00000000">
        <w:rPr>
          <w:rFonts w:ascii="Arial Unicode MS" w:cs="Arial Unicode MS" w:eastAsia="Arial Unicode MS" w:hAnsi="Arial Unicode MS"/>
          <w:sz w:val="24"/>
          <w:szCs w:val="24"/>
          <w:rtl w:val="0"/>
        </w:rPr>
        <w:t xml:space="preserve"> თანახმად, ახალგაზრდების 83.1% სამუშაო ადგილების რაოდენობის ზრდას მიიჩნევს, როგორც ყველაზე მნიშვნელოვან ფაქტორს უმუშევრობის წინააღმდეგ ბრძოლაში.</w:t>
      </w:r>
      <w:r w:rsidDel="00000000" w:rsidR="00000000" w:rsidRPr="00000000">
        <w:rPr>
          <w:rFonts w:ascii="Merriweather" w:cs="Merriweather" w:eastAsia="Merriweather" w:hAnsi="Merriweather"/>
          <w:sz w:val="24"/>
          <w:szCs w:val="24"/>
          <w:vertAlign w:val="superscript"/>
        </w:rPr>
        <w:footnoteReference w:customMarkFollows="0" w:id="92"/>
      </w:r>
      <w:r w:rsidDel="00000000" w:rsidR="00000000" w:rsidRPr="00000000">
        <w:rPr>
          <w:rFonts w:ascii="Arial Unicode MS" w:cs="Arial Unicode MS" w:eastAsia="Arial Unicode MS" w:hAnsi="Arial Unicode MS"/>
          <w:sz w:val="24"/>
          <w:szCs w:val="24"/>
          <w:rtl w:val="0"/>
        </w:rPr>
        <w:t xml:space="preserve"> იმავე კვლევის მიხედვით, რეგიონის ქალაქებსა და სოფლად მცხოვრები ახალგაზრდების მეხუთედი ფიქრობს, რომ საცხოვრებელი ადგილის გამოცვლა დადებითად აისახება მათი დასაქმების პერსპექტივებზე.</w:t>
      </w:r>
      <w:r w:rsidDel="00000000" w:rsidR="00000000" w:rsidRPr="00000000">
        <w:rPr>
          <w:rFonts w:ascii="Merriweather" w:cs="Merriweather" w:eastAsia="Merriweather" w:hAnsi="Merriweather"/>
          <w:sz w:val="24"/>
          <w:szCs w:val="24"/>
          <w:vertAlign w:val="superscript"/>
        </w:rPr>
        <w:footnoteReference w:customMarkFollows="0" w:id="93"/>
      </w:r>
      <w:r w:rsidDel="00000000" w:rsidR="00000000" w:rsidRPr="00000000">
        <w:rPr>
          <w:rFonts w:ascii="Arial Unicode MS" w:cs="Arial Unicode MS" w:eastAsia="Arial Unicode MS" w:hAnsi="Arial Unicode MS"/>
          <w:sz w:val="24"/>
          <w:szCs w:val="24"/>
          <w:rtl w:val="0"/>
        </w:rPr>
        <w:t xml:space="preserve"> ასევე, თვალშისაცემია შედარებით მაღალი უმუშევრობის დონე იძულებით გადაადგილებულ პირთა შორის. 2004-2016 წლებში განხორციელებული კვლევების თანახმად, იძულებით გადაადგილებულ პირთა სამუშაო ძალაში ჩაბმულობის ალბათობა 3,9 – 11,2%-ით  დაბალი, ხოლო მათი უმუშევრობის ალბათობა კი 11.6%-ით მაღალია საზოგადოების სხვა ჯგუფებთან შედარებით.  ეს ფაქტორი, შემოსავლების კუთხით მნიშვნელოვან განსხვავებებს ქმნის, რაც 16%-მდე აღწევს და ბოლო წლების განმავლობაში მუდმივად იზრდება. </w:t>
      </w:r>
      <w:r w:rsidDel="00000000" w:rsidR="00000000" w:rsidRPr="00000000">
        <w:rPr>
          <w:rFonts w:ascii="Merriweather" w:cs="Merriweather" w:eastAsia="Merriweather" w:hAnsi="Merriweather"/>
          <w:sz w:val="24"/>
          <w:szCs w:val="24"/>
          <w:vertAlign w:val="superscript"/>
        </w:rPr>
        <w:footnoteReference w:customMarkFollows="0" w:id="94"/>
      </w:r>
      <w:r w:rsidDel="00000000" w:rsidR="00000000" w:rsidRPr="00000000">
        <w:rPr>
          <w:rFonts w:ascii="Arial Unicode MS" w:cs="Arial Unicode MS" w:eastAsia="Arial Unicode MS" w:hAnsi="Arial Unicode MS"/>
          <w:sz w:val="24"/>
          <w:szCs w:val="24"/>
          <w:rtl w:val="0"/>
        </w:rPr>
        <w:t xml:space="preserve">  რაც შეეხება სხვა მოწყვლად ჯგუფებს,   როგორიცაა ეთნიკური და რელიგიური უმცირესობები, შეზღუდული შესაძლებლობების მქონე პირები, სოციალური დახმარების ბენეფიციარები და სპეციალური საგანმანათლებლო საჭიროების მქონე პირები, მათთან დაკავშირებით დასაქმების სტატისტიკა არ არის ხელმისაწვდომი, თუმცა ემპირიული დაკვირვება ცხადყოფს, რომ ამ ჯგუფებს ამ კუთხით ესაჭიროებათ სპეციალური ყურადღება. ახალგაზრდების, განსაკუთრებით კი კონკრეტული მოწყვლადი ჯგუფების (ქალები, იძულებით გადაადგილებული პირები, შშმ პირები, ეთნიკური უმცირესობები) მეინსტრიმინგის არარსებობა და მათ ეკონომიკურ ცხოვრებასა და დასაქმებაში ჩასართავად შესაბამისი მიზნობრივი მხარდაჭერის არქონა, სხვა ძირითადი პროლემების და მათი გამომწვევი მიზეზების აღმოფხვრის პარალელურად,  პრობლემის ძირითად საკითხს წარმოადგენს.</w:t>
      </w:r>
    </w:p>
    <w:p w:rsidR="00000000" w:rsidDel="00000000" w:rsidP="00000000" w:rsidRDefault="00000000" w:rsidRPr="00000000" w14:paraId="0000009A">
      <w:pPr>
        <w:tabs>
          <w:tab w:val="center" w:pos="4536"/>
          <w:tab w:val="right" w:pos="9072"/>
        </w:tabs>
        <w:spacing w:after="120" w:lineRule="auto"/>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9B">
      <w:pPr>
        <w:pBdr>
          <w:bottom w:color="000000" w:space="1" w:sz="6" w:val="single"/>
        </w:pBdr>
        <w:tabs>
          <w:tab w:val="center" w:pos="4536"/>
          <w:tab w:val="right" w:pos="9072"/>
        </w:tabs>
        <w:spacing w:after="120" w:lineRule="auto"/>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9C">
      <w:pPr>
        <w:pStyle w:val="Title"/>
        <w:keepNext w:val="0"/>
        <w:keepLines w:val="0"/>
        <w:tabs>
          <w:tab w:val="center" w:pos="4536"/>
          <w:tab w:val="right" w:pos="9072"/>
        </w:tabs>
        <w:spacing w:after="120" w:lineRule="auto"/>
        <w:jc w:val="both"/>
        <w:rPr>
          <w:rFonts w:ascii="Merriweather" w:cs="Merriweather" w:eastAsia="Merriweather" w:hAnsi="Merriweather"/>
          <w:b w:val="1"/>
          <w:sz w:val="24"/>
          <w:szCs w:val="24"/>
          <w:highlight w:val="green"/>
          <w:u w:val="single"/>
        </w:rPr>
      </w:pPr>
      <w:bookmarkStart w:colFirst="0" w:colLast="0" w:name="_74drf3glh8f7" w:id="32"/>
      <w:bookmarkEnd w:id="32"/>
      <w:r w:rsidDel="00000000" w:rsidR="00000000" w:rsidRPr="00000000">
        <w:rPr>
          <w:rtl w:val="0"/>
        </w:rPr>
      </w:r>
    </w:p>
    <w:p w:rsidR="00000000" w:rsidDel="00000000" w:rsidP="00000000" w:rsidRDefault="00000000" w:rsidRPr="00000000" w14:paraId="0000009D">
      <w:pPr>
        <w:pStyle w:val="Heading1"/>
        <w:keepNext w:val="0"/>
        <w:keepLines w:val="0"/>
        <w:tabs>
          <w:tab w:val="center" w:pos="4536"/>
          <w:tab w:val="right" w:pos="9072"/>
        </w:tabs>
        <w:spacing w:after="120" w:lineRule="auto"/>
        <w:jc w:val="both"/>
        <w:rPr>
          <w:rFonts w:ascii="Merriweather" w:cs="Merriweather" w:eastAsia="Merriweather" w:hAnsi="Merriweather"/>
          <w:b w:val="1"/>
          <w:sz w:val="24"/>
          <w:szCs w:val="24"/>
          <w:highlight w:val="yellow"/>
        </w:rPr>
      </w:pPr>
      <w:bookmarkStart w:colFirst="0" w:colLast="0" w:name="_r3o7xrsxwneq" w:id="33"/>
      <w:bookmarkEnd w:id="33"/>
      <w:r w:rsidDel="00000000" w:rsidR="00000000" w:rsidRPr="00000000">
        <w:rPr>
          <w:rFonts w:ascii="Arial Unicode MS" w:cs="Arial Unicode MS" w:eastAsia="Arial Unicode MS" w:hAnsi="Arial Unicode MS"/>
          <w:b w:val="1"/>
          <w:sz w:val="24"/>
          <w:szCs w:val="24"/>
          <w:highlight w:val="yellow"/>
          <w:rtl w:val="0"/>
        </w:rPr>
        <w:t xml:space="preserve">4.4 - ახალგაზრდებს შორის მეწარმეობის დაბალი დონე</w:t>
      </w:r>
    </w:p>
    <w:p w:rsidR="00000000" w:rsidDel="00000000" w:rsidP="00000000" w:rsidRDefault="00000000" w:rsidRPr="00000000" w14:paraId="0000009E">
      <w:pPr>
        <w:tabs>
          <w:tab w:val="center" w:pos="4536"/>
          <w:tab w:val="right" w:pos="9072"/>
        </w:tabs>
        <w:spacing w:after="120" w:lineRule="auto"/>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9F">
      <w:pPr>
        <w:tabs>
          <w:tab w:val="center" w:pos="4536"/>
          <w:tab w:val="right" w:pos="9072"/>
        </w:tabs>
        <w:spacing w:after="120" w:lineRule="auto"/>
        <w:jc w:val="both"/>
        <w:rPr>
          <w:rFonts w:ascii="Merriweather" w:cs="Merriweather" w:eastAsia="Merriweather" w:hAnsi="Merriweather"/>
          <w:sz w:val="24"/>
          <w:szCs w:val="24"/>
        </w:rPr>
      </w:pPr>
      <w:r w:rsidDel="00000000" w:rsidR="00000000" w:rsidRPr="00000000">
        <w:rPr>
          <w:rFonts w:ascii="Arial Unicode MS" w:cs="Arial Unicode MS" w:eastAsia="Arial Unicode MS" w:hAnsi="Arial Unicode MS"/>
          <w:sz w:val="24"/>
          <w:szCs w:val="24"/>
          <w:rtl w:val="0"/>
        </w:rPr>
        <w:t xml:space="preserve">საქართველოში ახალგაზრდული მეწარმეობა, ახალგაზრდების დასაქმების სფეროსაგან განსხვავებით, არ არის კარგად შესწავლილი. ზოგადად, მეწარმეობის დონე საქართველოში დაბალია. არ არის ხელმისაწვდომი ინფორმაცია ან რაიმე კონკრეტული ციფრი, რომელიც გამოხატავდა მეწარმეობის ზოგად მდგომარეობას ქვეყანაში, თუმცა, მისი შემადგენელი და მომცველი  ზოგიერთი ასპექტის მეშვეობით, შესაძლებელია გარკვეული დასკვნების გამოტანა.</w:t>
      </w:r>
    </w:p>
    <w:p w:rsidR="00000000" w:rsidDel="00000000" w:rsidP="00000000" w:rsidRDefault="00000000" w:rsidRPr="00000000" w14:paraId="000000A0">
      <w:pPr>
        <w:tabs>
          <w:tab w:val="center" w:pos="4536"/>
          <w:tab w:val="right" w:pos="9072"/>
        </w:tabs>
        <w:spacing w:after="120" w:lineRule="auto"/>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A1">
      <w:pPr>
        <w:pStyle w:val="Heading3"/>
        <w:keepLines w:val="0"/>
        <w:tabs>
          <w:tab w:val="center" w:pos="4536"/>
          <w:tab w:val="right" w:pos="9072"/>
        </w:tabs>
        <w:spacing w:after="120" w:before="240" w:lineRule="auto"/>
        <w:jc w:val="both"/>
        <w:rPr>
          <w:rFonts w:ascii="Merriweather" w:cs="Merriweather" w:eastAsia="Merriweather" w:hAnsi="Merriweather"/>
          <w:b w:val="1"/>
          <w:color w:val="000000"/>
          <w:sz w:val="24"/>
          <w:szCs w:val="24"/>
          <w:u w:val="single"/>
        </w:rPr>
      </w:pPr>
      <w:bookmarkStart w:colFirst="0" w:colLast="0" w:name="_3znysh7" w:id="5"/>
      <w:bookmarkEnd w:id="5"/>
      <w:r w:rsidDel="00000000" w:rsidR="00000000" w:rsidRPr="00000000">
        <w:rPr>
          <w:rFonts w:ascii="Arial Unicode MS" w:cs="Arial Unicode MS" w:eastAsia="Arial Unicode MS" w:hAnsi="Arial Unicode MS"/>
          <w:b w:val="1"/>
          <w:color w:val="000000"/>
          <w:sz w:val="24"/>
          <w:szCs w:val="24"/>
          <w:u w:val="single"/>
          <w:rtl w:val="0"/>
        </w:rPr>
        <w:t xml:space="preserve">4.4.1 საწარმოების წარუმატებლობის მაღალი დონე</w:t>
      </w:r>
    </w:p>
    <w:p w:rsidR="00000000" w:rsidDel="00000000" w:rsidP="00000000" w:rsidRDefault="00000000" w:rsidRPr="00000000" w14:paraId="000000A2">
      <w:pPr>
        <w:tabs>
          <w:tab w:val="center" w:pos="4536"/>
          <w:tab w:val="right" w:pos="9072"/>
        </w:tabs>
        <w:spacing w:after="120" w:lineRule="auto"/>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A3">
      <w:pPr>
        <w:tabs>
          <w:tab w:val="center" w:pos="4536"/>
          <w:tab w:val="right" w:pos="9072"/>
        </w:tabs>
        <w:spacing w:after="120" w:lineRule="auto"/>
        <w:jc w:val="both"/>
        <w:rPr>
          <w:rFonts w:ascii="Merriweather" w:cs="Merriweather" w:eastAsia="Merriweather" w:hAnsi="Merriweather"/>
          <w:sz w:val="24"/>
          <w:szCs w:val="24"/>
        </w:rPr>
      </w:pPr>
      <w:r w:rsidDel="00000000" w:rsidR="00000000" w:rsidRPr="00000000">
        <w:rPr>
          <w:rFonts w:ascii="Arial Unicode MS" w:cs="Arial Unicode MS" w:eastAsia="Arial Unicode MS" w:hAnsi="Arial Unicode MS"/>
          <w:sz w:val="24"/>
          <w:szCs w:val="24"/>
          <w:rtl w:val="0"/>
        </w:rPr>
        <w:t xml:space="preserve">კვლევების თანახმად, საქართველოს ზრდასრული მოსახლეობის 17%-ს უცდია საკუთარი ბიზნესის დაწყება. ეს ინდიკატორი შეესაბამება აღმოსავლეთ ევროპის ქვეყნების შესაბამის მაჩვენებელს და ზოგიერთ შემთხვევაში საშუალოზე მაღალი მაჩვენებელიც კი არის. აქედან შეიძლება დავასკვნათ, რომ ქართველელ ერს სამეწარმეო სულისკვეთება არ აკლია, თუ ამისა საჭირობა არსებობს. საქართველოში სტარტაპების წარმატების/გადარჩენის ფარდობითი მაჩვენებელი იზრდება, თუმცა, კვლავ ბევრად ჩამორჩება აღმოსავლეთ ევროპის ქვეყნების ანალოგიურ მაჩვენებელს. საქართველოს შემთხვევაში, გადარჩენის პირობითი მაჩვენებელი შეადგენს დაახლოებით 70%-ს, რაც ნიშნავს, რომ სამიდან ორი სტარტაპ კომპანია ახერხებს გადარჩენას. აღმოსავლეთ ევროპის ქვეყნების შემთხვევაში კი ეს ინდიკატორი 90%-მდე აღწევს.</w:t>
      </w:r>
      <w:r w:rsidDel="00000000" w:rsidR="00000000" w:rsidRPr="00000000">
        <w:rPr>
          <w:rFonts w:ascii="Merriweather" w:cs="Merriweather" w:eastAsia="Merriweather" w:hAnsi="Merriweather"/>
          <w:sz w:val="24"/>
          <w:szCs w:val="24"/>
          <w:vertAlign w:val="superscript"/>
        </w:rPr>
        <w:footnoteReference w:customMarkFollows="0" w:id="95"/>
      </w:r>
      <w:r w:rsidDel="00000000" w:rsidR="00000000" w:rsidRPr="00000000">
        <w:rPr>
          <w:rtl w:val="0"/>
        </w:rPr>
      </w:r>
    </w:p>
    <w:p w:rsidR="00000000" w:rsidDel="00000000" w:rsidP="00000000" w:rsidRDefault="00000000" w:rsidRPr="00000000" w14:paraId="000000A4">
      <w:pPr>
        <w:pStyle w:val="Heading3"/>
        <w:keepLines w:val="0"/>
        <w:tabs>
          <w:tab w:val="center" w:pos="4536"/>
          <w:tab w:val="right" w:pos="9072"/>
        </w:tabs>
        <w:spacing w:after="120" w:before="240" w:lineRule="auto"/>
        <w:jc w:val="both"/>
        <w:rPr>
          <w:rFonts w:ascii="Merriweather" w:cs="Merriweather" w:eastAsia="Merriweather" w:hAnsi="Merriweather"/>
          <w:b w:val="1"/>
          <w:color w:val="000000"/>
          <w:sz w:val="24"/>
          <w:szCs w:val="24"/>
          <w:u w:val="single"/>
        </w:rPr>
      </w:pPr>
      <w:bookmarkStart w:colFirst="0" w:colLast="0" w:name="_x1s3vi7c2vaz" w:id="34"/>
      <w:bookmarkEnd w:id="34"/>
      <w:r w:rsidDel="00000000" w:rsidR="00000000" w:rsidRPr="00000000">
        <w:rPr>
          <w:rtl w:val="0"/>
        </w:rPr>
      </w:r>
    </w:p>
    <w:p w:rsidR="00000000" w:rsidDel="00000000" w:rsidP="00000000" w:rsidRDefault="00000000" w:rsidRPr="00000000" w14:paraId="000000A5">
      <w:pPr>
        <w:pStyle w:val="Heading3"/>
        <w:keepLines w:val="0"/>
        <w:tabs>
          <w:tab w:val="center" w:pos="4536"/>
          <w:tab w:val="right" w:pos="9072"/>
        </w:tabs>
        <w:spacing w:after="120" w:before="240" w:lineRule="auto"/>
        <w:jc w:val="both"/>
        <w:rPr>
          <w:rFonts w:ascii="Merriweather" w:cs="Merriweather" w:eastAsia="Merriweather" w:hAnsi="Merriweather"/>
          <w:b w:val="1"/>
          <w:color w:val="000000"/>
          <w:sz w:val="24"/>
          <w:szCs w:val="24"/>
          <w:u w:val="single"/>
        </w:rPr>
      </w:pPr>
      <w:bookmarkStart w:colFirst="0" w:colLast="0" w:name="_omgs9q9focb" w:id="35"/>
      <w:bookmarkEnd w:id="35"/>
      <w:r w:rsidDel="00000000" w:rsidR="00000000" w:rsidRPr="00000000">
        <w:rPr>
          <w:rFonts w:ascii="Arial Unicode MS" w:cs="Arial Unicode MS" w:eastAsia="Arial Unicode MS" w:hAnsi="Arial Unicode MS"/>
          <w:b w:val="1"/>
          <w:color w:val="000000"/>
          <w:sz w:val="24"/>
          <w:szCs w:val="24"/>
          <w:u w:val="single"/>
          <w:rtl w:val="0"/>
        </w:rPr>
        <w:t xml:space="preserve">4.4.2 მეწარმეობა იძულებითი არჩევანია </w:t>
      </w:r>
    </w:p>
    <w:p w:rsidR="00000000" w:rsidDel="00000000" w:rsidP="00000000" w:rsidRDefault="00000000" w:rsidRPr="00000000" w14:paraId="000000A6">
      <w:pPr>
        <w:tabs>
          <w:tab w:val="center" w:pos="4536"/>
          <w:tab w:val="right" w:pos="9072"/>
        </w:tabs>
        <w:spacing w:after="120" w:lineRule="auto"/>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A7">
      <w:pPr>
        <w:tabs>
          <w:tab w:val="center" w:pos="4536"/>
          <w:tab w:val="right" w:pos="9072"/>
        </w:tabs>
        <w:spacing w:after="120" w:lineRule="auto"/>
        <w:jc w:val="both"/>
        <w:rPr>
          <w:rFonts w:ascii="Merriweather" w:cs="Merriweather" w:eastAsia="Merriweather" w:hAnsi="Merriweather"/>
          <w:sz w:val="24"/>
          <w:szCs w:val="24"/>
        </w:rPr>
      </w:pPr>
      <w:r w:rsidDel="00000000" w:rsidR="00000000" w:rsidRPr="00000000">
        <w:rPr>
          <w:rFonts w:ascii="Arial Unicode MS" w:cs="Arial Unicode MS" w:eastAsia="Arial Unicode MS" w:hAnsi="Arial Unicode MS"/>
          <w:sz w:val="24"/>
          <w:szCs w:val="24"/>
          <w:rtl w:val="0"/>
        </w:rPr>
        <w:t xml:space="preserve">ის ფაქტი, რომ ქართველები ასე ხშირად ცდილობენ საკუთარი ბიზნესის დაწყებას, შესაძლოა გარკვეულწილად დამაბნეველი</w:t>
      </w:r>
      <w:r w:rsidDel="00000000" w:rsidR="00000000" w:rsidRPr="00000000">
        <w:rPr>
          <w:rFonts w:ascii="Merriweather" w:cs="Merriweather" w:eastAsia="Merriweather" w:hAnsi="Merriweather"/>
          <w:b w:val="1"/>
          <w:sz w:val="24"/>
          <w:szCs w:val="24"/>
          <w:rtl w:val="0"/>
        </w:rPr>
        <w:t xml:space="preserve"> </w:t>
      </w:r>
      <w:r w:rsidDel="00000000" w:rsidR="00000000" w:rsidRPr="00000000">
        <w:rPr>
          <w:rFonts w:ascii="Arial Unicode MS" w:cs="Arial Unicode MS" w:eastAsia="Arial Unicode MS" w:hAnsi="Arial Unicode MS"/>
          <w:sz w:val="24"/>
          <w:szCs w:val="24"/>
          <w:rtl w:val="0"/>
        </w:rPr>
        <w:t xml:space="preserve">იყოს. ასეთი შემთხვევების უმეტესობა იძულებით არჩევანს უფრო ჰგავს. ბევრი ქართველი მეწარმეობას იძულებით იწყებს. საქართველოში ლატენტური მეწარმეების ანუ საკუთარი სურვილით თვითდასაქმებულების წილი შედარებით მცირეა. მათთვის სასურველი სამსახურის შესახებ გამოკითხულთა მხოლოდ 13%-მა მიანიჭა უპირატესობა თვითდასაქმებას, მაშინ, როცა 48%-ის შემთხვევაში სასურველ სამსახურად საჯარო სექტორი დასახელდა. გარკვეული მიზეზების გამო საქართველოში დაქირავებით დასაქმება (განსაკუთრებით საჯარო სამსახურში) უფრო სასურველია, სტაბილურობიდან და მასთან დაკავშირებული სხვადსხვა პრივილეგიებიდან გამომდინარე. ეს ასევე განპირობებულია ამ თაობის მშობლების სოციალური გარემოთი, რომლებიც ცხოვრობდნენ ისეთ სისტემაში, სადაც მეწარმეობა სამარცხვინო და უკანონო საქმიანობად მიიჩნეოდა.</w:t>
      </w:r>
    </w:p>
    <w:p w:rsidR="00000000" w:rsidDel="00000000" w:rsidP="00000000" w:rsidRDefault="00000000" w:rsidRPr="00000000" w14:paraId="000000A8">
      <w:pPr>
        <w:pStyle w:val="Heading3"/>
        <w:keepLines w:val="0"/>
        <w:tabs>
          <w:tab w:val="center" w:pos="4536"/>
          <w:tab w:val="right" w:pos="9072"/>
        </w:tabs>
        <w:spacing w:after="120" w:before="240" w:lineRule="auto"/>
        <w:jc w:val="both"/>
        <w:rPr>
          <w:rFonts w:ascii="Merriweather" w:cs="Merriweather" w:eastAsia="Merriweather" w:hAnsi="Merriweather"/>
          <w:b w:val="1"/>
          <w:color w:val="000000"/>
          <w:sz w:val="24"/>
          <w:szCs w:val="24"/>
          <w:u w:val="single"/>
        </w:rPr>
      </w:pPr>
      <w:bookmarkStart w:colFirst="0" w:colLast="0" w:name="_qnfbxz8j1gsi" w:id="36"/>
      <w:bookmarkEnd w:id="36"/>
      <w:r w:rsidDel="00000000" w:rsidR="00000000" w:rsidRPr="00000000">
        <w:rPr>
          <w:rtl w:val="0"/>
        </w:rPr>
      </w:r>
    </w:p>
    <w:p w:rsidR="00000000" w:rsidDel="00000000" w:rsidP="00000000" w:rsidRDefault="00000000" w:rsidRPr="00000000" w14:paraId="000000A9">
      <w:pPr>
        <w:pStyle w:val="Heading3"/>
        <w:keepLines w:val="0"/>
        <w:tabs>
          <w:tab w:val="center" w:pos="4536"/>
          <w:tab w:val="right" w:pos="9072"/>
        </w:tabs>
        <w:spacing w:after="120" w:before="240" w:lineRule="auto"/>
        <w:jc w:val="both"/>
        <w:rPr>
          <w:rFonts w:ascii="Merriweather" w:cs="Merriweather" w:eastAsia="Merriweather" w:hAnsi="Merriweather"/>
          <w:b w:val="1"/>
          <w:color w:val="000000"/>
          <w:sz w:val="24"/>
          <w:szCs w:val="24"/>
          <w:u w:val="single"/>
        </w:rPr>
      </w:pPr>
      <w:bookmarkStart w:colFirst="0" w:colLast="0" w:name="_daoebixf3nx8" w:id="37"/>
      <w:bookmarkEnd w:id="37"/>
      <w:r w:rsidDel="00000000" w:rsidR="00000000" w:rsidRPr="00000000">
        <w:rPr>
          <w:rFonts w:ascii="Arial Unicode MS" w:cs="Arial Unicode MS" w:eastAsia="Arial Unicode MS" w:hAnsi="Arial Unicode MS"/>
          <w:b w:val="1"/>
          <w:color w:val="000000"/>
          <w:sz w:val="24"/>
          <w:szCs w:val="24"/>
          <w:u w:val="single"/>
          <w:rtl w:val="0"/>
        </w:rPr>
        <w:t xml:space="preserve">4.4.3 პოლიტიკური არასტაბილურობა რჩება ერთ-ერთ მთავარ არაკონტროლირებად დაბრკოლებად</w:t>
      </w:r>
    </w:p>
    <w:p w:rsidR="00000000" w:rsidDel="00000000" w:rsidP="00000000" w:rsidRDefault="00000000" w:rsidRPr="00000000" w14:paraId="000000AA">
      <w:pPr>
        <w:tabs>
          <w:tab w:val="center" w:pos="4536"/>
          <w:tab w:val="right" w:pos="9072"/>
        </w:tabs>
        <w:spacing w:after="120" w:lineRule="auto"/>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AB">
      <w:pPr>
        <w:tabs>
          <w:tab w:val="center" w:pos="4536"/>
          <w:tab w:val="right" w:pos="9072"/>
        </w:tabs>
        <w:spacing w:after="120" w:lineRule="auto"/>
        <w:jc w:val="both"/>
        <w:rPr>
          <w:rFonts w:ascii="Merriweather" w:cs="Merriweather" w:eastAsia="Merriweather" w:hAnsi="Merriweather"/>
          <w:sz w:val="24"/>
          <w:szCs w:val="24"/>
        </w:rPr>
      </w:pPr>
      <w:r w:rsidDel="00000000" w:rsidR="00000000" w:rsidRPr="00000000">
        <w:rPr>
          <w:rFonts w:ascii="Arial Unicode MS" w:cs="Arial Unicode MS" w:eastAsia="Arial Unicode MS" w:hAnsi="Arial Unicode MS"/>
          <w:sz w:val="24"/>
          <w:szCs w:val="24"/>
          <w:rtl w:val="0"/>
        </w:rPr>
        <w:t xml:space="preserve">ბიზნესის კეთებისა და  მსგავსი ტიპის რეიტინგები გვერდს უვლიან ზოგიერთ ფუნდამენტურ ფაქტორს, რომლებიც გავლენას ახდენენ ქვეყანაში მეწარმეობის სექტორის საქმიანობაზე. მსოფლიო ბანკის მიერ მეწარმეობის მიმართულებით ჩატარებული კვლევებიდან მუდმივად იკვეთებოდა სტაბილური პოლიტიკური გარემოს მნიშვნელოვანი როლი მეწარმეობის განვითარებისათვის. ბიზნესების 40%-ზე მეტი ფიქრობს, რომ პოლიტიკური არასტაბილურობა არის ნომერ პირველი დაბრკოლება ბიზნეს საქმიანობის განხორციელების პროცესში. ამ კუთხით, საქართველო რეგიონში პირველ პოზიციაზეა და ეს მაჩვენებელი ოთხჯერ აღემატება რეგიონის საშუალო მაჩვენებელს (დაახლოებით 10%). შესაბამისად, შეიძლება დავასკვნათ, რომ პოლიტიკური არასტაბილურობის მხრივ რაიმე მცირე გაუმჯობესებაც კი უფრო მეტ პოზიტიურ გავლენას იქონიებს ბიზნესზე, ვიდრე მთელი რიგი სხვა ფაქტორები. ბიზნეს გარემოს სტაბილურობა ფუნდამენტური საკითხია ბიზნესის დაწყებისა და გრძელვადიანი ინვესტიციების განხორციელების კუთხით. </w:t>
      </w:r>
    </w:p>
    <w:p w:rsidR="00000000" w:rsidDel="00000000" w:rsidP="00000000" w:rsidRDefault="00000000" w:rsidRPr="00000000" w14:paraId="000000AC">
      <w:pPr>
        <w:pStyle w:val="Heading3"/>
        <w:keepLines w:val="0"/>
        <w:tabs>
          <w:tab w:val="center" w:pos="4536"/>
          <w:tab w:val="right" w:pos="9072"/>
        </w:tabs>
        <w:spacing w:after="120" w:before="240" w:lineRule="auto"/>
        <w:jc w:val="both"/>
        <w:rPr>
          <w:rFonts w:ascii="Merriweather" w:cs="Merriweather" w:eastAsia="Merriweather" w:hAnsi="Merriweather"/>
          <w:b w:val="1"/>
          <w:color w:val="000000"/>
          <w:sz w:val="24"/>
          <w:szCs w:val="24"/>
          <w:u w:val="single"/>
        </w:rPr>
      </w:pPr>
      <w:bookmarkStart w:colFirst="0" w:colLast="0" w:name="_pbmidxej00i3" w:id="38"/>
      <w:bookmarkEnd w:id="38"/>
      <w:r w:rsidDel="00000000" w:rsidR="00000000" w:rsidRPr="00000000">
        <w:rPr>
          <w:rtl w:val="0"/>
        </w:rPr>
      </w:r>
    </w:p>
    <w:p w:rsidR="00000000" w:rsidDel="00000000" w:rsidP="00000000" w:rsidRDefault="00000000" w:rsidRPr="00000000" w14:paraId="000000AD">
      <w:pPr>
        <w:pStyle w:val="Heading3"/>
        <w:keepLines w:val="0"/>
        <w:tabs>
          <w:tab w:val="center" w:pos="4536"/>
          <w:tab w:val="right" w:pos="9072"/>
        </w:tabs>
        <w:spacing w:after="120" w:before="240" w:lineRule="auto"/>
        <w:jc w:val="both"/>
        <w:rPr>
          <w:rFonts w:ascii="Merriweather" w:cs="Merriweather" w:eastAsia="Merriweather" w:hAnsi="Merriweather"/>
          <w:b w:val="1"/>
          <w:color w:val="000000"/>
          <w:sz w:val="24"/>
          <w:szCs w:val="24"/>
          <w:u w:val="single"/>
        </w:rPr>
      </w:pPr>
      <w:bookmarkStart w:colFirst="0" w:colLast="0" w:name="_oogr437pj5j3" w:id="39"/>
      <w:bookmarkEnd w:id="39"/>
      <w:r w:rsidDel="00000000" w:rsidR="00000000" w:rsidRPr="00000000">
        <w:rPr>
          <w:rFonts w:ascii="Arial Unicode MS" w:cs="Arial Unicode MS" w:eastAsia="Arial Unicode MS" w:hAnsi="Arial Unicode MS"/>
          <w:b w:val="1"/>
          <w:color w:val="000000"/>
          <w:sz w:val="24"/>
          <w:szCs w:val="24"/>
          <w:u w:val="single"/>
          <w:rtl w:val="0"/>
        </w:rPr>
        <w:t xml:space="preserve">4.4.4 ფორმალური სამეწარმეო სწავლება არ არსებობს ან არ არის ეფექტური</w:t>
      </w:r>
    </w:p>
    <w:p w:rsidR="00000000" w:rsidDel="00000000" w:rsidP="00000000" w:rsidRDefault="00000000" w:rsidRPr="00000000" w14:paraId="000000AE">
      <w:pPr>
        <w:tabs>
          <w:tab w:val="center" w:pos="4536"/>
          <w:tab w:val="right" w:pos="9072"/>
        </w:tabs>
        <w:spacing w:after="120" w:lineRule="auto"/>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AF">
      <w:pPr>
        <w:tabs>
          <w:tab w:val="center" w:pos="4536"/>
          <w:tab w:val="right" w:pos="9072"/>
        </w:tabs>
        <w:spacing w:after="120" w:lineRule="auto"/>
        <w:jc w:val="both"/>
        <w:rPr>
          <w:rFonts w:ascii="Merriweather" w:cs="Merriweather" w:eastAsia="Merriweather" w:hAnsi="Merriweather"/>
          <w:sz w:val="24"/>
          <w:szCs w:val="24"/>
        </w:rPr>
      </w:pPr>
      <w:r w:rsidDel="00000000" w:rsidR="00000000" w:rsidRPr="00000000">
        <w:rPr>
          <w:rFonts w:ascii="Arial Unicode MS" w:cs="Arial Unicode MS" w:eastAsia="Arial Unicode MS" w:hAnsi="Arial Unicode MS"/>
          <w:sz w:val="24"/>
          <w:szCs w:val="24"/>
          <w:rtl w:val="0"/>
        </w:rPr>
        <w:t xml:space="preserve">მეწარმეობის შესახებ კურსი არ არის ზოგადი საშუალო განათლების სასწავლო პროგრამებში და იგი მხოლოდ  მე-11 კლასშია ხელმისაწვდომი, როგორც არჩევითი საგანი. ბოლო პერიოდში, მნიშვნელოვანი ნაბიჯები გადაიდგა მეწარმეობის კურსის პროფესიულ საგანმანათლებლო ინსტიტუტებში დანერგვის კუთხით. რეოფრმის შეფასებითმა კვლევამ გამოავლინა გარკვეული ტიპის გამოწვევები სასწავლო მოდულის ხარისხთან და მის მიწოდებასთან დაკავშირებით. მეწარმეობა მიჩნეულ იქნა არა როგორც ცალკე დისციპლინა, არამედ როგორც გამჭოლი უნარი და კომპეტენცია. აღნიშნული გამოწვევების გათვალისწინებით მოხდა მოდულში შესწორებების შეტანა და განახლება. ასევე გადაწყდა ყველა პროფესიული საგანმანათლებლო ინსტიტუტის ინსტრუქტორებისთვის ტრენინგების ჩატარება, მათ შორის ტექნიკური საგნების ინსტრუქტორებისთვისაც. განახლებული მოდულის გამოქვეყნება ჯერჯერობით არ მომხდარა და ძნელია შედეგებზე საუბარი.</w:t>
      </w:r>
      <w:r w:rsidDel="00000000" w:rsidR="00000000" w:rsidRPr="00000000">
        <w:rPr>
          <w:rFonts w:ascii="Merriweather" w:cs="Merriweather" w:eastAsia="Merriweather" w:hAnsi="Merriweather"/>
          <w:sz w:val="24"/>
          <w:szCs w:val="24"/>
          <w:vertAlign w:val="superscript"/>
        </w:rPr>
        <w:footnoteReference w:customMarkFollows="0" w:id="96"/>
      </w:r>
      <w:r w:rsidDel="00000000" w:rsidR="00000000" w:rsidRPr="00000000">
        <w:rPr>
          <w:rtl w:val="0"/>
        </w:rPr>
      </w:r>
    </w:p>
    <w:p w:rsidR="00000000" w:rsidDel="00000000" w:rsidP="00000000" w:rsidRDefault="00000000" w:rsidRPr="00000000" w14:paraId="000000B0">
      <w:pPr>
        <w:pStyle w:val="Heading3"/>
        <w:keepLines w:val="0"/>
        <w:tabs>
          <w:tab w:val="center" w:pos="4536"/>
          <w:tab w:val="right" w:pos="9072"/>
        </w:tabs>
        <w:spacing w:after="120" w:before="240" w:lineRule="auto"/>
        <w:jc w:val="both"/>
        <w:rPr>
          <w:rFonts w:ascii="Merriweather" w:cs="Merriweather" w:eastAsia="Merriweather" w:hAnsi="Merriweather"/>
          <w:b w:val="1"/>
          <w:color w:val="000000"/>
          <w:sz w:val="24"/>
          <w:szCs w:val="24"/>
          <w:u w:val="single"/>
        </w:rPr>
      </w:pPr>
      <w:bookmarkStart w:colFirst="0" w:colLast="0" w:name="_41kubbxaebut" w:id="40"/>
      <w:bookmarkEnd w:id="40"/>
      <w:r w:rsidDel="00000000" w:rsidR="00000000" w:rsidRPr="00000000">
        <w:rPr>
          <w:rtl w:val="0"/>
        </w:rPr>
      </w:r>
    </w:p>
    <w:p w:rsidR="00000000" w:rsidDel="00000000" w:rsidP="00000000" w:rsidRDefault="00000000" w:rsidRPr="00000000" w14:paraId="000000B1">
      <w:pPr>
        <w:pStyle w:val="Heading3"/>
        <w:keepLines w:val="0"/>
        <w:tabs>
          <w:tab w:val="center" w:pos="4536"/>
          <w:tab w:val="right" w:pos="9072"/>
        </w:tabs>
        <w:spacing w:after="120" w:before="240" w:lineRule="auto"/>
        <w:jc w:val="both"/>
        <w:rPr>
          <w:rFonts w:ascii="Merriweather" w:cs="Merriweather" w:eastAsia="Merriweather" w:hAnsi="Merriweather"/>
          <w:b w:val="1"/>
          <w:color w:val="000000"/>
          <w:sz w:val="24"/>
          <w:szCs w:val="24"/>
          <w:u w:val="single"/>
        </w:rPr>
      </w:pPr>
      <w:bookmarkStart w:colFirst="0" w:colLast="0" w:name="_tdqu8gkh3qum" w:id="41"/>
      <w:bookmarkEnd w:id="41"/>
      <w:r w:rsidDel="00000000" w:rsidR="00000000" w:rsidRPr="00000000">
        <w:rPr>
          <w:rFonts w:ascii="Arial Unicode MS" w:cs="Arial Unicode MS" w:eastAsia="Arial Unicode MS" w:hAnsi="Arial Unicode MS"/>
          <w:b w:val="1"/>
          <w:color w:val="000000"/>
          <w:sz w:val="24"/>
          <w:szCs w:val="24"/>
          <w:u w:val="single"/>
          <w:rtl w:val="0"/>
        </w:rPr>
        <w:t xml:space="preserve">4.4.5 არაფორმალური ტრენინგ პროგრამებით არ ხდება ფოკუსირება მეწარმეობის ფუნდამენტურ საკითხებზე</w:t>
      </w:r>
    </w:p>
    <w:p w:rsidR="00000000" w:rsidDel="00000000" w:rsidP="00000000" w:rsidRDefault="00000000" w:rsidRPr="00000000" w14:paraId="000000B2">
      <w:pPr>
        <w:tabs>
          <w:tab w:val="center" w:pos="4536"/>
          <w:tab w:val="right" w:pos="9072"/>
        </w:tabs>
        <w:spacing w:after="120" w:lineRule="auto"/>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B3">
      <w:pPr>
        <w:tabs>
          <w:tab w:val="center" w:pos="4536"/>
          <w:tab w:val="right" w:pos="9072"/>
        </w:tabs>
        <w:spacing w:after="120" w:lineRule="auto"/>
        <w:jc w:val="both"/>
        <w:rPr>
          <w:rFonts w:ascii="Merriweather" w:cs="Merriweather" w:eastAsia="Merriweather" w:hAnsi="Merriweather"/>
          <w:sz w:val="24"/>
          <w:szCs w:val="24"/>
        </w:rPr>
      </w:pPr>
      <w:r w:rsidDel="00000000" w:rsidR="00000000" w:rsidRPr="00000000">
        <w:rPr>
          <w:rFonts w:ascii="Arial Unicode MS" w:cs="Arial Unicode MS" w:eastAsia="Arial Unicode MS" w:hAnsi="Arial Unicode MS"/>
          <w:sz w:val="24"/>
          <w:szCs w:val="24"/>
          <w:rtl w:val="0"/>
        </w:rPr>
        <w:t xml:space="preserve">ჩატარებული კვლევებით გამოვლინდა, რომ არაფორმალური განათლების მიმწოდებელი ორგანიზაციები უმეტესწილად ფოკუსირებას ახდენენ ისეთ ელემენტარულ თემებზე, როგორიცაა, მაგალითად, პრეზენტაციის გაკეთება, ძირითადი კომპიუტერული პროგრამები, სამუშაოს ძებნა და უცხო ენები. სერვისის მიმწოდებელი მხოლოდ ძალიან მცირე ორგანიზაციები აკეთებენ აქცენტს სამეწარმეო და </w:t>
      </w:r>
      <w:r w:rsidDel="00000000" w:rsidR="00000000" w:rsidRPr="00000000">
        <w:rPr>
          <w:rFonts w:ascii="Times New Roman" w:cs="Times New Roman" w:eastAsia="Times New Roman" w:hAnsi="Times New Roman"/>
          <w:sz w:val="24"/>
          <w:szCs w:val="24"/>
          <w:rtl w:val="0"/>
        </w:rPr>
        <w:t xml:space="preserve">IT </w:t>
      </w:r>
      <w:r w:rsidDel="00000000" w:rsidR="00000000" w:rsidRPr="00000000">
        <w:rPr>
          <w:rFonts w:ascii="Arial Unicode MS" w:cs="Arial Unicode MS" w:eastAsia="Arial Unicode MS" w:hAnsi="Arial Unicode MS"/>
          <w:sz w:val="24"/>
          <w:szCs w:val="24"/>
          <w:rtl w:val="0"/>
        </w:rPr>
        <w:t xml:space="preserve">უნარებზე. საერთო ჯამში, თვალშისაცემია ისეთი ტრენინგების სიმცირე, რომლებიც  ახალგაზრდებს პრობლემების გადაწყვეტის, ლიდერობისა და პასუხიმგებლობის აღების უნარებს უვითარებენ. ახალგაზრდული პოლიტიკის კონცეფციის განვითარების ინიციატივის ფარგლებში ჩატარებული საველე კვლევის შემაჯამებელი ანგარიშის მიხედვით, ახალგაზრდების ხედვა უკეთესი განათლების კუთხით, სხვა ასპექტებთან ერთად, მოიცავს პროექტებისა და ინიციატივების განვითარებასა და მეწარმეობას.</w:t>
      </w:r>
      <w:r w:rsidDel="00000000" w:rsidR="00000000" w:rsidRPr="00000000">
        <w:rPr>
          <w:rFonts w:ascii="Merriweather" w:cs="Merriweather" w:eastAsia="Merriweather" w:hAnsi="Merriweather"/>
          <w:sz w:val="24"/>
          <w:szCs w:val="24"/>
          <w:vertAlign w:val="superscript"/>
        </w:rPr>
        <w:footnoteReference w:customMarkFollows="0" w:id="97"/>
      </w:r>
      <w:r w:rsidDel="00000000" w:rsidR="00000000" w:rsidRPr="00000000">
        <w:rPr>
          <w:rtl w:val="0"/>
        </w:rPr>
      </w:r>
    </w:p>
    <w:p w:rsidR="00000000" w:rsidDel="00000000" w:rsidP="00000000" w:rsidRDefault="00000000" w:rsidRPr="00000000" w14:paraId="000000B4">
      <w:pPr>
        <w:pStyle w:val="Heading3"/>
        <w:keepLines w:val="0"/>
        <w:tabs>
          <w:tab w:val="center" w:pos="4536"/>
          <w:tab w:val="right" w:pos="9072"/>
        </w:tabs>
        <w:spacing w:after="120" w:before="240" w:lineRule="auto"/>
        <w:jc w:val="both"/>
        <w:rPr>
          <w:rFonts w:ascii="Merriweather" w:cs="Merriweather" w:eastAsia="Merriweather" w:hAnsi="Merriweather"/>
          <w:b w:val="1"/>
          <w:color w:val="000000"/>
          <w:sz w:val="24"/>
          <w:szCs w:val="24"/>
          <w:u w:val="single"/>
        </w:rPr>
      </w:pPr>
      <w:bookmarkStart w:colFirst="0" w:colLast="0" w:name="_wxwqz9mprdmo" w:id="42"/>
      <w:bookmarkEnd w:id="42"/>
      <w:r w:rsidDel="00000000" w:rsidR="00000000" w:rsidRPr="00000000">
        <w:rPr>
          <w:rtl w:val="0"/>
        </w:rPr>
      </w:r>
    </w:p>
    <w:p w:rsidR="00000000" w:rsidDel="00000000" w:rsidP="00000000" w:rsidRDefault="00000000" w:rsidRPr="00000000" w14:paraId="000000B5">
      <w:pPr>
        <w:pStyle w:val="Heading3"/>
        <w:keepLines w:val="0"/>
        <w:tabs>
          <w:tab w:val="center" w:pos="4536"/>
          <w:tab w:val="right" w:pos="9072"/>
        </w:tabs>
        <w:spacing w:after="120" w:before="240" w:lineRule="auto"/>
        <w:jc w:val="both"/>
        <w:rPr>
          <w:rFonts w:ascii="Merriweather" w:cs="Merriweather" w:eastAsia="Merriweather" w:hAnsi="Merriweather"/>
          <w:b w:val="1"/>
          <w:color w:val="000000"/>
          <w:sz w:val="24"/>
          <w:szCs w:val="24"/>
          <w:u w:val="single"/>
        </w:rPr>
      </w:pPr>
      <w:bookmarkStart w:colFirst="0" w:colLast="0" w:name="_wsqnqi5i8rkq" w:id="43"/>
      <w:bookmarkEnd w:id="43"/>
      <w:r w:rsidDel="00000000" w:rsidR="00000000" w:rsidRPr="00000000">
        <w:rPr>
          <w:rFonts w:ascii="Arial Unicode MS" w:cs="Arial Unicode MS" w:eastAsia="Arial Unicode MS" w:hAnsi="Arial Unicode MS"/>
          <w:b w:val="1"/>
          <w:color w:val="000000"/>
          <w:sz w:val="24"/>
          <w:szCs w:val="24"/>
          <w:u w:val="single"/>
          <w:rtl w:val="0"/>
        </w:rPr>
        <w:t xml:space="preserve">4.4.6 ცოდნისა და მოტივაციის ნაკლებობა </w:t>
      </w:r>
    </w:p>
    <w:p w:rsidR="00000000" w:rsidDel="00000000" w:rsidP="00000000" w:rsidRDefault="00000000" w:rsidRPr="00000000" w14:paraId="000000B6">
      <w:pPr>
        <w:tabs>
          <w:tab w:val="center" w:pos="4536"/>
          <w:tab w:val="right" w:pos="9072"/>
        </w:tabs>
        <w:spacing w:after="120" w:lineRule="auto"/>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B7">
      <w:pPr>
        <w:tabs>
          <w:tab w:val="center" w:pos="4536"/>
          <w:tab w:val="right" w:pos="9072"/>
        </w:tabs>
        <w:spacing w:after="120" w:lineRule="auto"/>
        <w:jc w:val="both"/>
        <w:rPr>
          <w:rFonts w:ascii="Merriweather" w:cs="Merriweather" w:eastAsia="Merriweather" w:hAnsi="Merriweather"/>
          <w:sz w:val="24"/>
          <w:szCs w:val="24"/>
        </w:rPr>
      </w:pPr>
      <w:r w:rsidDel="00000000" w:rsidR="00000000" w:rsidRPr="00000000">
        <w:rPr>
          <w:rFonts w:ascii="Arial Unicode MS" w:cs="Arial Unicode MS" w:eastAsia="Arial Unicode MS" w:hAnsi="Arial Unicode MS"/>
          <w:sz w:val="24"/>
          <w:szCs w:val="24"/>
          <w:rtl w:val="0"/>
        </w:rPr>
        <w:t xml:space="preserve">ეს პრობლემა დაკავშირებულია ბიზნეს გეგმის მომზადების და მოსალოდნელი ფინანსური მაჩვენებლების შეფასების ელემენტარული უნარების ნაკლებობასთან. ადამიანებს არა აქვთ ახალი იდეები; ისინი ბაძავენ ერთმანეთს და შემდეგ განიცდიან წარუმატებლობას აღნიშნულ სფეროში არსებული კონკურენციის მაღალი დონის გამო. ძალიან მცირეა იმ არაოფიციალური მომწოდებლების რიცხვი, რომლებიც ახორციელებენ საგანმანათლებლო პროგრამებს მეწარმეობისა და სტარტაპების კუთხით. თვითდასაქმებაზე ორიენტირებულ საგანმანათლებლო პროგრამებს უმეტესწილად ასაკოვანი ადამიანები ესწრებიან, ხოლო ახალგაზრდები ნაკლებად არიან ჩაბმულნი აღნიშნულ პროცესში. მიუხედავად იმისა, რომ ბევრი ახალგაზრდა ფლობს სასოფლო-სამეურნეო დანიშნულების მიწებს და აქვთ შესაძლებლობა ჩაებან სოფლის მეურნეობაში, მათი ნაწილი მაინც უპირატესობას ანიჭებს საქალაქო რაიონებში დაქირავებულ შრომით დასაქმებას, მიუხედავად იმისა, რომ აღნიშნული სამსახურებიდან მიღებული შემოსავლები ხშირ შემთხვევაში ბინის ქირის გადასახდელადაც კი არ არის საკმარისი. ამის ძირითადი მიზეზი სასოფლო სამეურნეო საქმიანობების ნაკლები პრესტიჟულობა და რეგიონების გრძელვადიანი განვითარების პერსპექტივების არარსებობაა.</w:t>
      </w:r>
    </w:p>
    <w:p w:rsidR="00000000" w:rsidDel="00000000" w:rsidP="00000000" w:rsidRDefault="00000000" w:rsidRPr="00000000" w14:paraId="000000B8">
      <w:pPr>
        <w:pStyle w:val="Heading3"/>
        <w:keepLines w:val="0"/>
        <w:tabs>
          <w:tab w:val="center" w:pos="4536"/>
          <w:tab w:val="right" w:pos="9072"/>
        </w:tabs>
        <w:spacing w:after="120" w:before="240" w:lineRule="auto"/>
        <w:jc w:val="both"/>
        <w:rPr>
          <w:rFonts w:ascii="Merriweather" w:cs="Merriweather" w:eastAsia="Merriweather" w:hAnsi="Merriweather"/>
          <w:b w:val="1"/>
          <w:color w:val="000000"/>
          <w:sz w:val="24"/>
          <w:szCs w:val="24"/>
          <w:u w:val="single"/>
        </w:rPr>
      </w:pPr>
      <w:bookmarkStart w:colFirst="0" w:colLast="0" w:name="_6faxohk4uzjq" w:id="44"/>
      <w:bookmarkEnd w:id="44"/>
      <w:r w:rsidDel="00000000" w:rsidR="00000000" w:rsidRPr="00000000">
        <w:rPr>
          <w:rtl w:val="0"/>
        </w:rPr>
      </w:r>
    </w:p>
    <w:p w:rsidR="00000000" w:rsidDel="00000000" w:rsidP="00000000" w:rsidRDefault="00000000" w:rsidRPr="00000000" w14:paraId="000000B9">
      <w:pPr>
        <w:pStyle w:val="Heading3"/>
        <w:keepLines w:val="0"/>
        <w:tabs>
          <w:tab w:val="center" w:pos="4536"/>
          <w:tab w:val="right" w:pos="9072"/>
        </w:tabs>
        <w:spacing w:after="120" w:before="240" w:lineRule="auto"/>
        <w:jc w:val="both"/>
        <w:rPr>
          <w:rFonts w:ascii="Merriweather" w:cs="Merriweather" w:eastAsia="Merriweather" w:hAnsi="Merriweather"/>
          <w:b w:val="1"/>
          <w:color w:val="000000"/>
          <w:sz w:val="24"/>
          <w:szCs w:val="24"/>
          <w:u w:val="single"/>
        </w:rPr>
      </w:pPr>
      <w:bookmarkStart w:colFirst="0" w:colLast="0" w:name="_lpm5puw2tvl" w:id="45"/>
      <w:bookmarkEnd w:id="45"/>
      <w:r w:rsidDel="00000000" w:rsidR="00000000" w:rsidRPr="00000000">
        <w:rPr>
          <w:rFonts w:ascii="Arial Unicode MS" w:cs="Arial Unicode MS" w:eastAsia="Arial Unicode MS" w:hAnsi="Arial Unicode MS"/>
          <w:b w:val="1"/>
          <w:color w:val="000000"/>
          <w:sz w:val="24"/>
          <w:szCs w:val="24"/>
          <w:u w:val="single"/>
          <w:rtl w:val="0"/>
        </w:rPr>
        <w:t xml:space="preserve">4.4.7 ახალგაზრდობისთვის შეზღუდული რესურსები და სამეწარმეო პროგრამების შესახებ ინფორმირებულობის დაბალი დონე</w:t>
      </w:r>
    </w:p>
    <w:p w:rsidR="00000000" w:rsidDel="00000000" w:rsidP="00000000" w:rsidRDefault="00000000" w:rsidRPr="00000000" w14:paraId="000000BA">
      <w:pPr>
        <w:tabs>
          <w:tab w:val="center" w:pos="4536"/>
          <w:tab w:val="right" w:pos="9072"/>
        </w:tabs>
        <w:spacing w:after="120" w:lineRule="auto"/>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BB">
      <w:pPr>
        <w:tabs>
          <w:tab w:val="center" w:pos="4536"/>
          <w:tab w:val="right" w:pos="9072"/>
        </w:tabs>
        <w:spacing w:after="120" w:lineRule="auto"/>
        <w:jc w:val="both"/>
        <w:rPr>
          <w:rFonts w:ascii="Merriweather" w:cs="Merriweather" w:eastAsia="Merriweather" w:hAnsi="Merriweather"/>
          <w:sz w:val="24"/>
          <w:szCs w:val="24"/>
        </w:rPr>
      </w:pPr>
      <w:r w:rsidDel="00000000" w:rsidR="00000000" w:rsidRPr="00000000">
        <w:rPr>
          <w:rFonts w:ascii="Arial Unicode MS" w:cs="Arial Unicode MS" w:eastAsia="Arial Unicode MS" w:hAnsi="Arial Unicode MS"/>
          <w:sz w:val="24"/>
          <w:szCs w:val="24"/>
          <w:rtl w:val="0"/>
        </w:rPr>
        <w:t xml:space="preserve">ბოლო წლებში მეწარმეობის სფეროში უპრეცენდენტო რაოდენობის პროგრამები განხორციელდა, როგორც სახელმწიფოს, ასევე დონორი ორგანიზაციების მეშვეობით. 2014 წელს დაფუძნდა ორი მნიშვნელოვანი სააგენტო: მეწარმეობის განვითარების სააგენტო და საქართველოს ინოვაციებისა და ტექნოლოგიების სააგენტო, რამაც ჩაუყარა საფუძველი ქვეყანაში მეწარმეობის ხელშეწყობის კუთხით ახალი პროგრამების განხორციელებას. ასევე ,,სოფლისა და სოფლის მეურნეობის განვითარების სააგენტოს“ მიერ განხორციელებული პროგრამების შედეგად დაინერგა მნიშვნელოვანი მექანიზმები სოფლის მეურნეობის სფეროში მეწარმეობის განვითარების მხარდაჭერის კუთხით. მიუხედავად იმისა, რომ ამ პროგრამებმა მნიშვნელოვანი ბიძგი მისცა ქვეყანაში ზოგადად მეწარმეობის განვითარებას, არცერთი მათგანი (მცირე გამონაკლისების გარდა, როგორიცაა „ახალგაზრდა მეწარმე“) არ არის მორგებული ახალგაზრდების საჭიროებებზე. მეწარმეობის სფეროს მიმართ ასეთი არადიფერენცირებული მიდგომა აძნელებს მაქსიმალური შედეგების მიღებას საზოგადოების ისეთ სპეციფიკურ ჯგუფში, როგორიცაა ახალგაზრდობა. ზემოთაღნიშნული სახელმწიფო დაფინანსებით განხორციელებული პროგრამების გარდა, ქვეყანაში ძალიან მცირე შესაძლებლობებია სტარტაპების დაფინანსების კუთხით. არსებული ინსტრუმენტები კი ძალიან ძვირია.</w:t>
      </w:r>
    </w:p>
    <w:p w:rsidR="00000000" w:rsidDel="00000000" w:rsidP="00000000" w:rsidRDefault="00000000" w:rsidRPr="00000000" w14:paraId="000000BC">
      <w:pPr>
        <w:tabs>
          <w:tab w:val="center" w:pos="4536"/>
          <w:tab w:val="right" w:pos="9072"/>
        </w:tabs>
        <w:spacing w:after="120" w:lineRule="auto"/>
        <w:jc w:val="both"/>
        <w:rPr>
          <w:rFonts w:ascii="Merriweather" w:cs="Merriweather" w:eastAsia="Merriweather" w:hAnsi="Merriweather"/>
          <w:sz w:val="24"/>
          <w:szCs w:val="24"/>
        </w:rPr>
      </w:pPr>
      <w:r w:rsidDel="00000000" w:rsidR="00000000" w:rsidRPr="00000000">
        <w:rPr>
          <w:rFonts w:ascii="Arial Unicode MS" w:cs="Arial Unicode MS" w:eastAsia="Arial Unicode MS" w:hAnsi="Arial Unicode MS"/>
          <w:sz w:val="24"/>
          <w:szCs w:val="24"/>
          <w:rtl w:val="0"/>
        </w:rPr>
        <w:t xml:space="preserve">ქვეყნის წამყვანმა ბანკებმა დანერგეს ე.წ. ,,სტარტაპ’’ პროგრამები, თუმცა ნამდვილი სტარტაპ მეწარმეებისათვის, ვისაც არა აქვთ საკმარისი მიმდინარე შემოსავალი, ფულადი თანამონაწილეობის და სესხით უზრუნველყოფის საშუალება, აღნიშნული პროგრამებით სარგებლობა რთულად ხელმისაწვდომია. მთავარი პრობლემები, რომლებიც იკვეთება რეგიონებში ახალგაზრდებთან საკონსულტაციო შეხვედრების დროს, არის საწყისი კაპიტალისა და ცოდნის არქონა, არსებული პროგრამების შესახებ არაინფორმირებულობა და მოტივაციის ნაკლებობა. მიუხედავად იმისა, რომ ახალგაზრდები უფრო მეტად ინფორმირებულები არიან სამეწარმეო პროგრამების შესახებ, ვიდრე დასაქმების პროგრამებზე, მაინც ჯერ კიდევ ბევრი სამუშაოა გასატარებელი ახალგაზრდებზე ორიენტირებული პროგრამების პოპულარიზაციისა და ხელშეწყობის კუთხით. მაგალითად, კვლევების მიხედვით, პროგრამა ,,აწარმოე საქართველოში’’-ს შესახებ სმენია გამოკითხული ახალგაზრდების ნახევარზე მეტს, მაშინ როცა პროგრამა ,,ახალგაზრდა მეწარმე’’ ახალგაზრდების მხოლოდ 14.7%-ს აქვს გაგონილი.</w:t>
      </w:r>
    </w:p>
    <w:p w:rsidR="00000000" w:rsidDel="00000000" w:rsidP="00000000" w:rsidRDefault="00000000" w:rsidRPr="00000000" w14:paraId="000000BD">
      <w:pPr>
        <w:pStyle w:val="Heading3"/>
        <w:keepLines w:val="0"/>
        <w:tabs>
          <w:tab w:val="center" w:pos="4536"/>
          <w:tab w:val="right" w:pos="9072"/>
        </w:tabs>
        <w:spacing w:after="120" w:before="240" w:lineRule="auto"/>
        <w:jc w:val="both"/>
        <w:rPr>
          <w:rFonts w:ascii="Merriweather" w:cs="Merriweather" w:eastAsia="Merriweather" w:hAnsi="Merriweather"/>
          <w:b w:val="1"/>
          <w:color w:val="000000"/>
          <w:sz w:val="24"/>
          <w:szCs w:val="24"/>
          <w:u w:val="single"/>
        </w:rPr>
      </w:pPr>
      <w:bookmarkStart w:colFirst="0" w:colLast="0" w:name="_ziedec20m17g" w:id="46"/>
      <w:bookmarkEnd w:id="46"/>
      <w:r w:rsidDel="00000000" w:rsidR="00000000" w:rsidRPr="00000000">
        <w:rPr>
          <w:rtl w:val="0"/>
        </w:rPr>
      </w:r>
    </w:p>
    <w:p w:rsidR="00000000" w:rsidDel="00000000" w:rsidP="00000000" w:rsidRDefault="00000000" w:rsidRPr="00000000" w14:paraId="000000BE">
      <w:pPr>
        <w:pStyle w:val="Heading3"/>
        <w:keepLines w:val="0"/>
        <w:tabs>
          <w:tab w:val="center" w:pos="4536"/>
          <w:tab w:val="right" w:pos="9072"/>
        </w:tabs>
        <w:spacing w:after="120" w:before="240" w:lineRule="auto"/>
        <w:jc w:val="both"/>
        <w:rPr>
          <w:rFonts w:ascii="Merriweather" w:cs="Merriweather" w:eastAsia="Merriweather" w:hAnsi="Merriweather"/>
          <w:b w:val="1"/>
          <w:color w:val="000000"/>
          <w:sz w:val="24"/>
          <w:szCs w:val="24"/>
          <w:u w:val="single"/>
        </w:rPr>
      </w:pPr>
      <w:bookmarkStart w:colFirst="0" w:colLast="0" w:name="_3zl1sxclllg9" w:id="47"/>
      <w:bookmarkEnd w:id="47"/>
      <w:r w:rsidDel="00000000" w:rsidR="00000000" w:rsidRPr="00000000">
        <w:rPr>
          <w:rFonts w:ascii="Arial Unicode MS" w:cs="Arial Unicode MS" w:eastAsia="Arial Unicode MS" w:hAnsi="Arial Unicode MS"/>
          <w:b w:val="1"/>
          <w:color w:val="000000"/>
          <w:sz w:val="24"/>
          <w:szCs w:val="24"/>
          <w:u w:val="single"/>
          <w:rtl w:val="0"/>
        </w:rPr>
        <w:t xml:space="preserve">4.4.8 დაქირავებით დასაქმების უპირატესობები</w:t>
      </w:r>
    </w:p>
    <w:p w:rsidR="00000000" w:rsidDel="00000000" w:rsidP="00000000" w:rsidRDefault="00000000" w:rsidRPr="00000000" w14:paraId="000000BF">
      <w:pPr>
        <w:tabs>
          <w:tab w:val="center" w:pos="4536"/>
          <w:tab w:val="right" w:pos="9072"/>
        </w:tabs>
        <w:spacing w:after="120" w:lineRule="auto"/>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C0">
      <w:pPr>
        <w:tabs>
          <w:tab w:val="center" w:pos="4536"/>
          <w:tab w:val="right" w:pos="9072"/>
        </w:tabs>
        <w:spacing w:after="120" w:lineRule="auto"/>
        <w:jc w:val="both"/>
        <w:rPr>
          <w:rFonts w:ascii="Merriweather" w:cs="Merriweather" w:eastAsia="Merriweather" w:hAnsi="Merriweather"/>
          <w:sz w:val="24"/>
          <w:szCs w:val="24"/>
        </w:rPr>
      </w:pPr>
      <w:r w:rsidDel="00000000" w:rsidR="00000000" w:rsidRPr="00000000">
        <w:rPr>
          <w:rFonts w:ascii="Arial Unicode MS" w:cs="Arial Unicode MS" w:eastAsia="Arial Unicode MS" w:hAnsi="Arial Unicode MS"/>
          <w:sz w:val="24"/>
          <w:szCs w:val="24"/>
          <w:rtl w:val="0"/>
        </w:rPr>
        <w:t xml:space="preserve">საქართველოში ლატენტური მეწარმეების ანუ საკუთარი სურვილით თვითდასაქმებული ადამიანების წილი შედარებით მცირეა. სასურველი სამსახურის შესახებ ჩატარებული კვლევის თანახმად, გამოკითხულთა მხოლოდ 13%-მა მიანიჭა უპირატესობა თვითდასაქმებას, მაშინ როცა 48%-ის შემთხვევაში სასურველ სამსახურად საჯარო სექტორი დასახელდა. გარკვეული მიზეზების გამო საქართველოში დაქირავებით დასაქმება (განსაკუთრებით საჯარო სამსახურში) უფრო სასურველია, სტაბილურობიდან და სამსახურთან დაკავშირებული სხვადასხვა პრივილეგიებიდან გამომდინარე. ეს ასევე განპირობებულია ამ თაობის მშობლების სოციალური გარემოთი, რომლებიც ცხოვრობდნენ ისეთ სისტემაში, სადაც მეწარმეობა სამარცხვინო და უკანონო საქმიანობად მიიჩნეოდა.</w:t>
      </w:r>
    </w:p>
    <w:p w:rsidR="00000000" w:rsidDel="00000000" w:rsidP="00000000" w:rsidRDefault="00000000" w:rsidRPr="00000000" w14:paraId="000000C1">
      <w:pPr>
        <w:pStyle w:val="Heading3"/>
        <w:keepLines w:val="0"/>
        <w:tabs>
          <w:tab w:val="center" w:pos="4536"/>
          <w:tab w:val="right" w:pos="9072"/>
        </w:tabs>
        <w:spacing w:after="120" w:before="240" w:lineRule="auto"/>
        <w:jc w:val="both"/>
        <w:rPr>
          <w:rFonts w:ascii="Merriweather" w:cs="Merriweather" w:eastAsia="Merriweather" w:hAnsi="Merriweather"/>
          <w:b w:val="1"/>
          <w:color w:val="000000"/>
          <w:sz w:val="24"/>
          <w:szCs w:val="24"/>
          <w:u w:val="single"/>
        </w:rPr>
      </w:pPr>
      <w:bookmarkStart w:colFirst="0" w:colLast="0" w:name="_uob79te3ayz7" w:id="48"/>
      <w:bookmarkEnd w:id="48"/>
      <w:r w:rsidDel="00000000" w:rsidR="00000000" w:rsidRPr="00000000">
        <w:rPr>
          <w:rtl w:val="0"/>
        </w:rPr>
      </w:r>
    </w:p>
    <w:p w:rsidR="00000000" w:rsidDel="00000000" w:rsidP="00000000" w:rsidRDefault="00000000" w:rsidRPr="00000000" w14:paraId="000000C2">
      <w:pPr>
        <w:pStyle w:val="Heading3"/>
        <w:keepLines w:val="0"/>
        <w:tabs>
          <w:tab w:val="center" w:pos="4536"/>
          <w:tab w:val="right" w:pos="9072"/>
        </w:tabs>
        <w:spacing w:after="120" w:before="240" w:lineRule="auto"/>
        <w:jc w:val="both"/>
        <w:rPr>
          <w:rFonts w:ascii="Merriweather" w:cs="Merriweather" w:eastAsia="Merriweather" w:hAnsi="Merriweather"/>
          <w:b w:val="1"/>
          <w:color w:val="000000"/>
          <w:sz w:val="24"/>
          <w:szCs w:val="24"/>
          <w:u w:val="single"/>
        </w:rPr>
      </w:pPr>
      <w:bookmarkStart w:colFirst="0" w:colLast="0" w:name="_1aj7ng6irv9h" w:id="49"/>
      <w:bookmarkEnd w:id="49"/>
      <w:r w:rsidDel="00000000" w:rsidR="00000000" w:rsidRPr="00000000">
        <w:rPr>
          <w:rFonts w:ascii="Arial Unicode MS" w:cs="Arial Unicode MS" w:eastAsia="Arial Unicode MS" w:hAnsi="Arial Unicode MS"/>
          <w:b w:val="1"/>
          <w:color w:val="000000"/>
          <w:sz w:val="24"/>
          <w:szCs w:val="24"/>
          <w:u w:val="single"/>
          <w:rtl w:val="0"/>
        </w:rPr>
        <w:t xml:space="preserve">4.4.9 სოციალური მეწარმეობის შეზღუდული მხარდაჭერა</w:t>
      </w:r>
    </w:p>
    <w:p w:rsidR="00000000" w:rsidDel="00000000" w:rsidP="00000000" w:rsidRDefault="00000000" w:rsidRPr="00000000" w14:paraId="000000C3">
      <w:pPr>
        <w:tabs>
          <w:tab w:val="center" w:pos="4536"/>
          <w:tab w:val="right" w:pos="9072"/>
        </w:tabs>
        <w:spacing w:after="120" w:lineRule="auto"/>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C4">
      <w:pPr>
        <w:tabs>
          <w:tab w:val="center" w:pos="4536"/>
          <w:tab w:val="right" w:pos="9072"/>
        </w:tabs>
        <w:spacing w:after="120" w:lineRule="auto"/>
        <w:jc w:val="both"/>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ყურადსაღებია სოციალური მეწარმეობის გარემო. განვითარებულ სამყაროში სოციალური მეწარმეობა მიჩნეულია სოციალურ გამოწვევებთან განმკლავების ერთ-ერთ ყველაზე ეფექტურ ინსტრუმენტად ამბიციური ახალგაზრდების ხელში, რომელსაც მსხვილმასშტაბიანი ცვლილების მოტანა შეუძლია. სოციალური მეწარმეობა ნელ-ნელა იკრებს პოპულარობას საქართველოში. თუმცა, ამ კუთხით საზოგადოების ცნობიერების დონე დაბალია, ხოლო სოციალური მეწარმეობის მასშტაბები - ჯერ კიდევ მცირე.</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Unicode MS" w:cs="Arial Unicode MS" w:eastAsia="Arial Unicode MS" w:hAnsi="Arial Unicode MS"/>
          <w:sz w:val="24"/>
          <w:szCs w:val="24"/>
          <w:rtl w:val="0"/>
        </w:rPr>
        <w:t xml:space="preserve">სოციალური საწარმოების ძირითადი გამოწვევებია საზოგადოების ცნობიერების დაბალი დონე, სამეწარმეო ხედვის და უნარების ნაკლებობა, მხარდაჭერის ნაკლებობა - როგორც ადმინისტრაციული, ასევე ფინანსური და სამართლებრივი. საქართველოში სოციალური მეწარმეობის სამართლებრივ ჩარჩოსთან დაკავშირებით არსებობს მთელი რიგი ხარვეზები. არ არსებობს სოციალური მეწარმეობისათვის განსაზღვრული სამართლებრივი ფორმა. საქართველოს პარლამენტში სოციალური მეწარმეობის კანონის მიღებასთან დაკავშირებული ინიციატივა 2015 წლიდან მოყოლებული განხილვის პროცესშია და სოციალური მეწარმეობის სამართლებრივი სტატუსი ქვეყანაში კვლავაც განუსაზღვრელი რჩება.</w:t>
      </w:r>
      <w:r w:rsidDel="00000000" w:rsidR="00000000" w:rsidRPr="00000000">
        <w:rPr>
          <w:rtl w:val="0"/>
        </w:rPr>
      </w:r>
    </w:p>
    <w:p w:rsidR="00000000" w:rsidDel="00000000" w:rsidP="00000000" w:rsidRDefault="00000000" w:rsidRPr="00000000" w14:paraId="000000C5">
      <w:pPr>
        <w:spacing w:line="240" w:lineRule="auto"/>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C6">
      <w:pPr>
        <w:pStyle w:val="Title"/>
        <w:jc w:val="both"/>
        <w:rPr>
          <w:rFonts w:ascii="Merriweather" w:cs="Merriweather" w:eastAsia="Merriweather" w:hAnsi="Merriweather"/>
          <w:b w:val="1"/>
          <w:sz w:val="24"/>
          <w:szCs w:val="24"/>
        </w:rPr>
      </w:pPr>
      <w:bookmarkStart w:colFirst="0" w:colLast="0" w:name="_2djigccf6u4j" w:id="50"/>
      <w:bookmarkEnd w:id="50"/>
      <w:r w:rsidDel="00000000" w:rsidR="00000000" w:rsidRPr="00000000">
        <w:rPr>
          <w:rFonts w:ascii="Arial Unicode MS" w:cs="Arial Unicode MS" w:eastAsia="Arial Unicode MS" w:hAnsi="Arial Unicode MS"/>
          <w:b w:val="1"/>
          <w:sz w:val="24"/>
          <w:szCs w:val="24"/>
          <w:rtl w:val="0"/>
        </w:rPr>
        <w:t xml:space="preserve">5. სუსტად განვითარებული უსაფრთხო, ტოლერანტული და ინკლუზიური გარემო</w:t>
      </w:r>
    </w:p>
    <w:p w:rsidR="00000000" w:rsidDel="00000000" w:rsidP="00000000" w:rsidRDefault="00000000" w:rsidRPr="00000000" w14:paraId="000000C7">
      <w:pPr>
        <w:jc w:val="both"/>
        <w:rPr/>
      </w:pPr>
      <w:r w:rsidDel="00000000" w:rsidR="00000000" w:rsidRPr="00000000">
        <w:rPr>
          <w:rtl w:val="0"/>
        </w:rPr>
      </w:r>
    </w:p>
    <w:p w:rsidR="00000000" w:rsidDel="00000000" w:rsidP="00000000" w:rsidRDefault="00000000" w:rsidRPr="00000000" w14:paraId="000000C8">
      <w:pPr>
        <w:jc w:val="both"/>
        <w:rPr/>
      </w:pPr>
      <w:r w:rsidDel="00000000" w:rsidR="00000000" w:rsidRPr="00000000">
        <w:rPr>
          <w:rFonts w:ascii="Arial Unicode MS" w:cs="Arial Unicode MS" w:eastAsia="Arial Unicode MS" w:hAnsi="Arial Unicode MS"/>
          <w:rtl w:val="0"/>
        </w:rPr>
        <w:t xml:space="preserve">2019 წლის ოფიციალური მონაცემებით 14-29 ასაკობრივი ჯგუფის ახალგაზრდების მიერ 5204 სისხლის სამართლის დანაშაული იქნა ჩადენილი.</w:t>
      </w:r>
      <w:r w:rsidDel="00000000" w:rsidR="00000000" w:rsidRPr="00000000">
        <w:rPr>
          <w:vertAlign w:val="superscript"/>
        </w:rPr>
        <w:footnoteReference w:customMarkFollows="0" w:id="98"/>
      </w:r>
      <w:r w:rsidDel="00000000" w:rsidR="00000000" w:rsidRPr="00000000">
        <w:rPr>
          <w:rFonts w:ascii="Arial Unicode MS" w:cs="Arial Unicode MS" w:eastAsia="Arial Unicode MS" w:hAnsi="Arial Unicode MS"/>
          <w:rtl w:val="0"/>
        </w:rPr>
        <w:t xml:space="preserve"> ახალგაზრდების მიერ ჩადენილი სისხლის სამართლის დანაშაულის რაოდენობა 2014 წლის მონაცემებთან შედარებით მნიშვნელოვნად არის შემცირებული, თუმცა მაჩვენებელი მაინც მაღალია და საჭიროებს დამატებითი პრევენციული ზომების გატარებას. </w:t>
      </w:r>
    </w:p>
    <w:p w:rsidR="00000000" w:rsidDel="00000000" w:rsidP="00000000" w:rsidRDefault="00000000" w:rsidRPr="00000000" w14:paraId="000000C9">
      <w:pPr>
        <w:jc w:val="both"/>
        <w:rPr/>
      </w:pPr>
      <w:r w:rsidDel="00000000" w:rsidR="00000000" w:rsidRPr="00000000">
        <w:rPr>
          <w:rtl w:val="0"/>
        </w:rPr>
      </w:r>
    </w:p>
    <w:p w:rsidR="00000000" w:rsidDel="00000000" w:rsidP="00000000" w:rsidRDefault="00000000" w:rsidRPr="00000000" w14:paraId="000000CA">
      <w:pPr>
        <w:jc w:val="both"/>
        <w:rPr/>
      </w:pPr>
      <w:r w:rsidDel="00000000" w:rsidR="00000000" w:rsidRPr="00000000">
        <w:rPr>
          <w:rFonts w:ascii="Arial Unicode MS" w:cs="Arial Unicode MS" w:eastAsia="Arial Unicode MS" w:hAnsi="Arial Unicode MS"/>
          <w:rtl w:val="0"/>
        </w:rPr>
        <w:t xml:space="preserve">საქართველოში იმ პირებიდან, რომლებსაც ჰქონდათ განმეორებითი დანაშაულის ჩადენის შესაძლებლობა, ყველაზე ხშირად ეს გააკეთეს 18 წლამდე ახალგაზრდებმა. 2013 წელს აღნიშნული კატეგორიის პირებიდან განმეორებით დანაშაული ჩაიდინა 37%-მა, 2014 წელს - 31%-მა, ხოლო 2015 წელს - 38,2%-მა. 2013 და 2015 წლებში განმეორებითი დანაშაულის ჩადენის სიხშირით მეორე ადგილზე იყო 18-დან 25 წლამდე პირები. ხოლო 2014 წლის მონაცემებით ამ ასაკობრივი კატეგორიის პირებიდან 28% ჩაიდინა განმეორებით დანაშაული. განმეორებითი დანაშაულის ჩადენის რისკი, ასევე, მაღალია 25-35 წლამდე პირებში. განსხვავება 18-დან 25 წლამდე და 25 -დან 35 წლამდე განმეორებით დანაშაულის ჩამდენ პირებს შორის არ აღემატება 1%-ს.</w:t>
      </w:r>
      <w:r w:rsidDel="00000000" w:rsidR="00000000" w:rsidRPr="00000000">
        <w:rPr>
          <w:vertAlign w:val="superscript"/>
        </w:rPr>
        <w:footnoteReference w:customMarkFollows="0" w:id="99"/>
      </w:r>
      <w:r w:rsidDel="00000000" w:rsidR="00000000" w:rsidRPr="00000000">
        <w:rPr>
          <w:rtl w:val="0"/>
        </w:rPr>
      </w:r>
    </w:p>
    <w:p w:rsidR="00000000" w:rsidDel="00000000" w:rsidP="00000000" w:rsidRDefault="00000000" w:rsidRPr="00000000" w14:paraId="000000CB">
      <w:pPr>
        <w:jc w:val="both"/>
        <w:rPr/>
      </w:pPr>
      <w:r w:rsidDel="00000000" w:rsidR="00000000" w:rsidRPr="00000000">
        <w:rPr>
          <w:rtl w:val="0"/>
        </w:rPr>
      </w:r>
    </w:p>
    <w:p w:rsidR="00000000" w:rsidDel="00000000" w:rsidP="00000000" w:rsidRDefault="00000000" w:rsidRPr="00000000" w14:paraId="000000CC">
      <w:pPr>
        <w:jc w:val="both"/>
        <w:rPr/>
      </w:pPr>
      <w:r w:rsidDel="00000000" w:rsidR="00000000" w:rsidRPr="00000000">
        <w:rPr>
          <w:rFonts w:ascii="Arial Unicode MS" w:cs="Arial Unicode MS" w:eastAsia="Arial Unicode MS" w:hAnsi="Arial Unicode MS"/>
          <w:rtl w:val="0"/>
        </w:rPr>
        <w:t xml:space="preserve">საყურადღებოა ახალგაზრდების მხრიდან და მათ მიმართ ძალადობის მონაცემებიც, სადაც ახალგაზრდები თითქმის ორჯერ უფრო ხშირად წარმოადგენენ ძალადობის მსხვერპლს, ვიდრე მის ჩამდენს, ხოლო ძალადობის მსხვერპლთა შორის უმეტესობა (972-დან 855) 17-25 წლის ახალგაზრდა ქალებზე მოდის.</w:t>
      </w:r>
      <w:r w:rsidDel="00000000" w:rsidR="00000000" w:rsidRPr="00000000">
        <w:rPr>
          <w:vertAlign w:val="superscript"/>
        </w:rPr>
        <w:footnoteReference w:customMarkFollows="0" w:id="100"/>
      </w:r>
      <w:r w:rsidDel="00000000" w:rsidR="00000000" w:rsidRPr="00000000">
        <w:rPr>
          <w:rtl w:val="0"/>
        </w:rPr>
        <w:t xml:space="preserve"> </w:t>
      </w:r>
    </w:p>
    <w:p w:rsidR="00000000" w:rsidDel="00000000" w:rsidP="00000000" w:rsidRDefault="00000000" w:rsidRPr="00000000" w14:paraId="000000CD">
      <w:pPr>
        <w:jc w:val="both"/>
        <w:rPr/>
      </w:pPr>
      <w:r w:rsidDel="00000000" w:rsidR="00000000" w:rsidRPr="00000000">
        <w:rPr>
          <w:rtl w:val="0"/>
        </w:rPr>
      </w:r>
    </w:p>
    <w:p w:rsidR="00000000" w:rsidDel="00000000" w:rsidP="00000000" w:rsidRDefault="00000000" w:rsidRPr="00000000" w14:paraId="000000CE">
      <w:pPr>
        <w:jc w:val="both"/>
        <w:rPr/>
      </w:pPr>
      <w:r w:rsidDel="00000000" w:rsidR="00000000" w:rsidRPr="00000000">
        <w:rPr>
          <w:rFonts w:ascii="Arial Unicode MS" w:cs="Arial Unicode MS" w:eastAsia="Arial Unicode MS" w:hAnsi="Arial Unicode MS"/>
          <w:rtl w:val="0"/>
        </w:rPr>
        <w:t xml:space="preserve">საგზაო-სატრანსპორტო შემთხვევები არის 5-29 წლის ასაკის ბავშვებისა და ახალგაზრდების სიკვდილიანობის მთავარი გამომწვევი მიზეზი მსოფლიოს მასშტაბით . ეს მაჩვენებელი საქართველოშიც მაღალია, საქსტატის მონაცემების მიხედვით 2019 წელს სატრანსპორტო უბედური შემთხვევების შედეგად 15-29 წლის 131 ახალგაზრდა გარდაიცვალა, ხოლო  მსუბუქ მანქანაში მყოფი 55 პირი სატრანსპორტო შემთხვევის დროს დაზარალდა.</w:t>
      </w:r>
      <w:r w:rsidDel="00000000" w:rsidR="00000000" w:rsidRPr="00000000">
        <w:rPr>
          <w:vertAlign w:val="superscript"/>
        </w:rPr>
        <w:footnoteReference w:customMarkFollows="0" w:id="101"/>
      </w:r>
      <w:r w:rsidDel="00000000" w:rsidR="00000000" w:rsidRPr="00000000">
        <w:rPr>
          <w:rtl w:val="0"/>
        </w:rPr>
      </w:r>
    </w:p>
    <w:p w:rsidR="00000000" w:rsidDel="00000000" w:rsidP="00000000" w:rsidRDefault="00000000" w:rsidRPr="00000000" w14:paraId="000000CF">
      <w:pPr>
        <w:jc w:val="both"/>
        <w:rPr/>
      </w:pPr>
      <w:r w:rsidDel="00000000" w:rsidR="00000000" w:rsidRPr="00000000">
        <w:rPr>
          <w:rtl w:val="0"/>
        </w:rPr>
      </w:r>
    </w:p>
    <w:p w:rsidR="00000000" w:rsidDel="00000000" w:rsidP="00000000" w:rsidRDefault="00000000" w:rsidRPr="00000000" w14:paraId="000000D0">
      <w:pPr>
        <w:jc w:val="both"/>
        <w:rPr/>
      </w:pPr>
      <w:r w:rsidDel="00000000" w:rsidR="00000000" w:rsidRPr="00000000">
        <w:rPr>
          <w:rFonts w:ascii="Arial Unicode MS" w:cs="Arial Unicode MS" w:eastAsia="Arial Unicode MS" w:hAnsi="Arial Unicode MS"/>
          <w:rtl w:val="0"/>
        </w:rPr>
        <w:t xml:space="preserve">გარკვეული პროგრესის მიუხედავად, თანასწორობის უფლების რეალიზაციის მხრივ, საქართველოში მდგომარეობა არსებითად არ უმჯობესდება. ამგვარი კრიტიკული ვითარება, ერთი მხრივ, საზოგადოების მნიშვნელოვანი ნაწილის მიერ დაუცველი ჯგუფების საჭიროებების დაინტერესების გაუაზრებლობით და მიუღებლობით არის განპირობებული. აღნიშნულ ვითარებას ბოლო პერიოდში ულტრამემარჯვენე ჯგუფების გააქტიურებაც ამძიმებს. მეორე მხრივ კი, თანასწორობის მიღწევის მიმართულებით პროგრესს აბრკოლებს სახელმწიფოს ერთიანი ხედვის არარსებობა. ყველაზე დაუცველ ჯგუფებად 2019 წელსაც ქალები, შეზღუდული შესაძლებლობის მქონე პირები და ლგბტ+ თემის წარმომადგენლები რჩებიან. ასევე კრიტიკულია რელიგიური და ეთნიკური უმცირესობების წარმომადგენლების თანასწორუფლებიანობა.</w:t>
      </w:r>
      <w:r w:rsidDel="00000000" w:rsidR="00000000" w:rsidRPr="00000000">
        <w:rPr>
          <w:vertAlign w:val="superscript"/>
        </w:rPr>
        <w:footnoteReference w:customMarkFollows="0" w:id="102"/>
      </w:r>
      <w:r w:rsidDel="00000000" w:rsidR="00000000" w:rsidRPr="00000000">
        <w:rPr>
          <w:rtl w:val="0"/>
        </w:rPr>
      </w:r>
    </w:p>
    <w:p w:rsidR="00000000" w:rsidDel="00000000" w:rsidP="00000000" w:rsidRDefault="00000000" w:rsidRPr="00000000" w14:paraId="000000D1">
      <w:pPr>
        <w:jc w:val="both"/>
        <w:rPr/>
      </w:pPr>
      <w:r w:rsidDel="00000000" w:rsidR="00000000" w:rsidRPr="00000000">
        <w:rPr>
          <w:rtl w:val="0"/>
        </w:rPr>
      </w:r>
    </w:p>
    <w:p w:rsidR="00000000" w:rsidDel="00000000" w:rsidP="00000000" w:rsidRDefault="00000000" w:rsidRPr="00000000" w14:paraId="000000D2">
      <w:pPr>
        <w:jc w:val="both"/>
        <w:rPr/>
      </w:pPr>
      <w:r w:rsidDel="00000000" w:rsidR="00000000" w:rsidRPr="00000000">
        <w:rPr>
          <w:rFonts w:ascii="Arial Unicode MS" w:cs="Arial Unicode MS" w:eastAsia="Arial Unicode MS" w:hAnsi="Arial Unicode MS"/>
          <w:rtl w:val="0"/>
        </w:rPr>
        <w:t xml:space="preserve">სოციალური მომსახურების სააგენტოს მონაცემების თანახმად, 2019 წელს საარსებო შემწეობას იღებდა 15-29 წლის 71,513 ათასი ახალგაზრდა, რაც მთლიანი ასაკობრივი ჯგუფის 10.45-ს შეადგენს.</w:t>
      </w:r>
      <w:r w:rsidDel="00000000" w:rsidR="00000000" w:rsidRPr="00000000">
        <w:rPr>
          <w:vertAlign w:val="superscript"/>
        </w:rPr>
        <w:footnoteReference w:customMarkFollows="0" w:id="103"/>
      </w:r>
      <w:r w:rsidDel="00000000" w:rsidR="00000000" w:rsidRPr="00000000">
        <w:rPr>
          <w:rFonts w:ascii="Arial Unicode MS" w:cs="Arial Unicode MS" w:eastAsia="Arial Unicode MS" w:hAnsi="Arial Unicode MS"/>
          <w:rtl w:val="0"/>
        </w:rPr>
        <w:t xml:space="preserve"> მძიმე ეკონომიკური ფონი და სიღარიბე ზრდის სოციალურ რისკებს და ნეგატიურ ფონს ქმნის დანაშაულის მატების, ჯანმრთელობის მდგომარეობის გაუარესებისა თუ არაჯანსაღი ცხოვრების წესის თვალსაზრისით.</w:t>
      </w:r>
    </w:p>
    <w:p w:rsidR="00000000" w:rsidDel="00000000" w:rsidP="00000000" w:rsidRDefault="00000000" w:rsidRPr="00000000" w14:paraId="000000D3">
      <w:pPr>
        <w:spacing w:line="240" w:lineRule="auto"/>
        <w:jc w:val="both"/>
        <w:rPr>
          <w:rFonts w:ascii="Merriweather" w:cs="Merriweather" w:eastAsia="Merriweather" w:hAnsi="Merriweather"/>
          <w:sz w:val="24"/>
          <w:szCs w:val="24"/>
        </w:rPr>
      </w:pPr>
      <w:r w:rsidDel="00000000" w:rsidR="00000000" w:rsidRPr="00000000">
        <w:rPr>
          <w:rtl w:val="0"/>
        </w:rPr>
      </w:r>
    </w:p>
    <w:p w:rsidR="00000000" w:rsidDel="00000000" w:rsidP="00000000" w:rsidRDefault="00000000" w:rsidRPr="00000000" w14:paraId="000000D4">
      <w:pPr>
        <w:spacing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D5">
      <w:pPr>
        <w:pStyle w:val="Title"/>
        <w:spacing w:after="240" w:before="240" w:line="276" w:lineRule="auto"/>
        <w:jc w:val="both"/>
        <w:rPr>
          <w:rFonts w:ascii="Merriweather" w:cs="Merriweather" w:eastAsia="Merriweather" w:hAnsi="Merriweather"/>
          <w:b w:val="1"/>
          <w:sz w:val="24"/>
          <w:szCs w:val="24"/>
        </w:rPr>
      </w:pPr>
      <w:bookmarkStart w:colFirst="0" w:colLast="0" w:name="_jknbojw7e5co" w:id="51"/>
      <w:bookmarkEnd w:id="51"/>
      <w:r w:rsidDel="00000000" w:rsidR="00000000" w:rsidRPr="00000000">
        <w:rPr>
          <w:rFonts w:ascii="Arial Unicode MS" w:cs="Arial Unicode MS" w:eastAsia="Arial Unicode MS" w:hAnsi="Arial Unicode MS"/>
          <w:b w:val="1"/>
          <w:sz w:val="24"/>
          <w:szCs w:val="24"/>
          <w:rtl w:val="0"/>
        </w:rPr>
        <w:t xml:space="preserve">6. სახელმწიფო ახალგაზრდული პოლიტიკის მართვის სრულყოფა</w:t>
      </w:r>
    </w:p>
    <w:p w:rsidR="00000000" w:rsidDel="00000000" w:rsidP="00000000" w:rsidRDefault="00000000" w:rsidRPr="00000000" w14:paraId="000000D6">
      <w:pPr>
        <w:pStyle w:val="Heading1"/>
        <w:spacing w:after="240" w:before="240" w:line="276" w:lineRule="auto"/>
        <w:jc w:val="both"/>
        <w:rPr>
          <w:b w:val="1"/>
          <w:sz w:val="22"/>
          <w:szCs w:val="22"/>
        </w:rPr>
      </w:pPr>
      <w:r w:rsidDel="00000000" w:rsidR="00000000" w:rsidRPr="00000000">
        <w:rPr>
          <w:rtl w:val="0"/>
        </w:rPr>
      </w:r>
    </w:p>
    <w:p w:rsidR="00000000" w:rsidDel="00000000" w:rsidP="00000000" w:rsidRDefault="00000000" w:rsidRPr="00000000" w14:paraId="000000D7">
      <w:pPr>
        <w:pStyle w:val="Heading1"/>
        <w:spacing w:after="240" w:before="240" w:line="276" w:lineRule="auto"/>
        <w:jc w:val="both"/>
        <w:rPr>
          <w:b w:val="1"/>
          <w:sz w:val="22"/>
          <w:szCs w:val="22"/>
        </w:rPr>
      </w:pPr>
      <w:r w:rsidDel="00000000" w:rsidR="00000000" w:rsidRPr="00000000">
        <w:rPr>
          <w:b w:val="1"/>
          <w:sz w:val="22"/>
          <w:szCs w:val="22"/>
          <w:rtl w:val="0"/>
        </w:rPr>
        <w:t xml:space="preserve">6</w:t>
      </w:r>
      <w:r w:rsidDel="00000000" w:rsidR="00000000" w:rsidRPr="00000000">
        <w:rPr>
          <w:b w:val="1"/>
          <w:sz w:val="22"/>
          <w:szCs w:val="22"/>
          <w:rtl w:val="0"/>
        </w:rPr>
        <w:t xml:space="preserve">.1 </w:t>
      </w:r>
      <w:r w:rsidDel="00000000" w:rsidR="00000000" w:rsidRPr="00000000">
        <w:rPr>
          <w:rFonts w:ascii="Arial Unicode MS" w:cs="Arial Unicode MS" w:eastAsia="Arial Unicode MS" w:hAnsi="Arial Unicode MS"/>
          <w:b w:val="1"/>
          <w:sz w:val="22"/>
          <w:szCs w:val="22"/>
          <w:rtl w:val="0"/>
        </w:rPr>
        <w:t xml:space="preserve">ცენტრალურ</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და</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მუნიციპალიტეტების</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დონეებზე</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წარმოებულ</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ახალგაზრდული</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პოლიტიკაში</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ნაკლებად</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არის</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გამოყენებული</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მტკიცებულებებსა</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და</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უფლებებზე</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დაფუძნებულ</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მიდგომა</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მშ</w:t>
      </w:r>
      <w:r w:rsidDel="00000000" w:rsidR="00000000" w:rsidRPr="00000000">
        <w:rPr>
          <w:b w:val="1"/>
          <w:sz w:val="22"/>
          <w:szCs w:val="22"/>
          <w:rtl w:val="0"/>
        </w:rPr>
        <w:t xml:space="preserve"> 5.1)</w:t>
      </w:r>
    </w:p>
    <w:p w:rsidR="00000000" w:rsidDel="00000000" w:rsidP="00000000" w:rsidRDefault="00000000" w:rsidRPr="00000000" w14:paraId="000000D8">
      <w:pPr>
        <w:spacing w:after="240" w:before="240" w:line="276" w:lineRule="auto"/>
        <w:jc w:val="both"/>
        <w:rPr>
          <w:rFonts w:ascii="Merriweather" w:cs="Merriweather" w:eastAsia="Merriweather" w:hAnsi="Merriweather"/>
        </w:rPr>
      </w:pPr>
      <w:r w:rsidDel="00000000" w:rsidR="00000000" w:rsidRPr="00000000">
        <w:rPr>
          <w:rFonts w:ascii="Arial Unicode MS" w:cs="Arial Unicode MS" w:eastAsia="Arial Unicode MS" w:hAnsi="Arial Unicode MS"/>
          <w:rtl w:val="0"/>
        </w:rPr>
        <w:t xml:space="preserve">კვლევას</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როგორც</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ახალგაზრდების</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პრიორიტეტული</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საკითხების</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განსაზღვრის</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მეთოდს</w:t>
      </w:r>
      <w:r w:rsidDel="00000000" w:rsidR="00000000" w:rsidRPr="00000000">
        <w:rPr>
          <w:rtl w:val="0"/>
        </w:rPr>
        <w:t xml:space="preserve">, 64 </w:t>
      </w:r>
      <w:r w:rsidDel="00000000" w:rsidR="00000000" w:rsidRPr="00000000">
        <w:rPr>
          <w:rFonts w:ascii="Arial Unicode MS" w:cs="Arial Unicode MS" w:eastAsia="Arial Unicode MS" w:hAnsi="Arial Unicode MS"/>
          <w:rtl w:val="0"/>
        </w:rPr>
        <w:t xml:space="preserve">მუნიციპალიტეტიდან</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მხოლოდ</w:t>
      </w:r>
      <w:r w:rsidDel="00000000" w:rsidR="00000000" w:rsidRPr="00000000">
        <w:rPr>
          <w:rtl w:val="0"/>
        </w:rPr>
        <w:t xml:space="preserve"> 11 </w:t>
      </w:r>
      <w:r w:rsidDel="00000000" w:rsidR="00000000" w:rsidRPr="00000000">
        <w:rPr>
          <w:rFonts w:ascii="Arial Unicode MS" w:cs="Arial Unicode MS" w:eastAsia="Arial Unicode MS" w:hAnsi="Arial Unicode MS"/>
          <w:rtl w:val="0"/>
        </w:rPr>
        <w:t xml:space="preserve">მუნიციპალიტეტი</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იყენებს</w:t>
      </w:r>
      <w:r w:rsidDel="00000000" w:rsidR="00000000" w:rsidRPr="00000000">
        <w:rPr>
          <w:rtl w:val="0"/>
        </w:rPr>
        <w:t xml:space="preserve">.</w:t>
      </w:r>
      <w:r w:rsidDel="00000000" w:rsidR="00000000" w:rsidRPr="00000000">
        <w:rPr>
          <w:rFonts w:ascii="Arial Unicode MS" w:cs="Arial Unicode MS" w:eastAsia="Arial Unicode MS" w:hAnsi="Arial Unicode MS"/>
          <w:rtl w:val="0"/>
        </w:rPr>
        <w:t xml:space="preserve"> ხოლო, ისეთ</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საკონსულტაციო</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მექანიზმს, როგორიც არის</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საზოგადოებრივი</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შეხვედრების</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ორგანიზება</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მხოლოდ </w:t>
      </w:r>
      <w:r w:rsidDel="00000000" w:rsidR="00000000" w:rsidRPr="00000000">
        <w:rPr>
          <w:rtl w:val="0"/>
        </w:rPr>
        <w:t xml:space="preserve">23 </w:t>
      </w:r>
      <w:r w:rsidDel="00000000" w:rsidR="00000000" w:rsidRPr="00000000">
        <w:rPr>
          <w:rFonts w:ascii="Arial Unicode MS" w:cs="Arial Unicode MS" w:eastAsia="Arial Unicode MS" w:hAnsi="Arial Unicode MS"/>
          <w:rtl w:val="0"/>
        </w:rPr>
        <w:t xml:space="preserve">მუნიციპალიტეტშია დანერგილი. </w:t>
      </w:r>
      <w:r w:rsidDel="00000000" w:rsidR="00000000" w:rsidRPr="00000000">
        <w:rPr>
          <w:rFonts w:ascii="Merriweather" w:cs="Merriweather" w:eastAsia="Merriweather" w:hAnsi="Merriweather"/>
          <w:vertAlign w:val="superscript"/>
        </w:rPr>
        <w:footnoteReference w:customMarkFollows="0" w:id="104"/>
      </w:r>
      <w:r w:rsidDel="00000000" w:rsidR="00000000" w:rsidRPr="00000000">
        <w:rPr>
          <w:rtl w:val="0"/>
        </w:rPr>
      </w:r>
    </w:p>
    <w:p w:rsidR="00000000" w:rsidDel="00000000" w:rsidP="00000000" w:rsidRDefault="00000000" w:rsidRPr="00000000" w14:paraId="000000D9">
      <w:pPr>
        <w:spacing w:after="240" w:before="240" w:line="276" w:lineRule="auto"/>
        <w:jc w:val="both"/>
        <w:rPr>
          <w:rFonts w:ascii="Merriweather" w:cs="Merriweather" w:eastAsia="Merriweather" w:hAnsi="Merriweather"/>
        </w:rPr>
      </w:pPr>
      <w:r w:rsidDel="00000000" w:rsidR="00000000" w:rsidRPr="00000000">
        <w:rPr>
          <w:rFonts w:ascii="Arial Unicode MS" w:cs="Arial Unicode MS" w:eastAsia="Arial Unicode MS" w:hAnsi="Arial Unicode MS"/>
          <w:rtl w:val="0"/>
        </w:rPr>
        <w:t xml:space="preserve">ადგილობრივი</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დონეზე</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ახალგაზრდული</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პოლიტიკის</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შემუშავების პროცესში ახალგაზრდების მონაწილეობის მაჩვენებელიც საკმაოდ დაბალია.</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მაგალითად, კახეთის</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რეგიონის</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სამ</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მუნიციპალიტეტში ჩატარებული კვლევის შედეგად გამოვლინდა რომ,</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ორი მუნიციპალიტეტის შემთხვევაში, მხოლოდ</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გამოკითხულთა </w:t>
      </w:r>
      <w:r w:rsidDel="00000000" w:rsidR="00000000" w:rsidRPr="00000000">
        <w:rPr>
          <w:rtl w:val="0"/>
        </w:rPr>
        <w:t xml:space="preserve">17% </w:t>
      </w:r>
      <w:r w:rsidDel="00000000" w:rsidR="00000000" w:rsidRPr="00000000">
        <w:rPr>
          <w:rFonts w:ascii="Arial Unicode MS" w:cs="Arial Unicode MS" w:eastAsia="Arial Unicode MS" w:hAnsi="Arial Unicode MS"/>
          <w:rtl w:val="0"/>
        </w:rPr>
        <w:t xml:space="preserve">მონაწილეობდა</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ახალგაზრდული</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პოლიტიკის</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შემუშავების პროცესში</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ხოლო</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ერთი</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მუნიციპალიტეტის შემთხვევაში კი გამოკითხულთა</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მხოლოდ</w:t>
      </w:r>
      <w:r w:rsidDel="00000000" w:rsidR="00000000" w:rsidRPr="00000000">
        <w:rPr>
          <w:rtl w:val="0"/>
        </w:rPr>
        <w:t xml:space="preserve"> 9% </w:t>
      </w:r>
      <w:r w:rsidDel="00000000" w:rsidR="00000000" w:rsidRPr="00000000">
        <w:rPr>
          <w:rFonts w:ascii="Arial Unicode MS" w:cs="Arial Unicode MS" w:eastAsia="Arial Unicode MS" w:hAnsi="Arial Unicode MS"/>
          <w:rtl w:val="0"/>
        </w:rPr>
        <w:t xml:space="preserve">იყო ჩართული პოლიტიკის შემუშავებაში. ამას გარდა, აღსანიშნავია ის გარემოებაც რომ უმეტესობა შემთხვევებში მათი მონაწილეობა მხოლოდ ფორმალურ ხასიათს ატარებდა.</w:t>
      </w:r>
      <w:r w:rsidDel="00000000" w:rsidR="00000000" w:rsidRPr="00000000">
        <w:rPr>
          <w:rFonts w:ascii="Merriweather" w:cs="Merriweather" w:eastAsia="Merriweather" w:hAnsi="Merriweather"/>
          <w:vertAlign w:val="superscript"/>
        </w:rPr>
        <w:footnoteReference w:customMarkFollows="0" w:id="105"/>
      </w:r>
      <w:r w:rsidDel="00000000" w:rsidR="00000000" w:rsidRPr="00000000">
        <w:rPr>
          <w:rtl w:val="0"/>
        </w:rPr>
      </w:r>
    </w:p>
    <w:p w:rsidR="00000000" w:rsidDel="00000000" w:rsidP="00000000" w:rsidRDefault="00000000" w:rsidRPr="00000000" w14:paraId="000000DA">
      <w:pPr>
        <w:spacing w:after="240" w:before="240" w:line="276" w:lineRule="auto"/>
        <w:jc w:val="both"/>
        <w:rPr>
          <w:rFonts w:ascii="Merriweather" w:cs="Merriweather" w:eastAsia="Merriweather" w:hAnsi="Merriweather"/>
        </w:rPr>
      </w:pPr>
      <w:r w:rsidDel="00000000" w:rsidR="00000000" w:rsidRPr="00000000">
        <w:rPr>
          <w:rFonts w:ascii="Arial Unicode MS" w:cs="Arial Unicode MS" w:eastAsia="Arial Unicode MS" w:hAnsi="Arial Unicode MS"/>
          <w:rtl w:val="0"/>
        </w:rPr>
        <w:t xml:space="preserve">საქართველოს სახელმწიფო ახალგაზრდული პოლიტიკის განვითარების სამოქმედო გეგმის (2015-2020 წ.წ.) შეფასების პროცესის განხორციელებას მნიშვნელოვნად შეუშალა ხელი იმ მოცემულობამ რომ სამთავრობო უწყებების უმრავლესობას არ ჰქონდათ შეფასებული ახალგაზრდული მიმართულებით მათ მიერ განხორციელებული პროგრამების შედეგები და ვერ შეძლეს მოთხოვნილი მონაცემების მოწოდება.</w:t>
      </w:r>
      <w:r w:rsidDel="00000000" w:rsidR="00000000" w:rsidRPr="00000000">
        <w:rPr>
          <w:rFonts w:ascii="Merriweather" w:cs="Merriweather" w:eastAsia="Merriweather" w:hAnsi="Merriweather"/>
          <w:vertAlign w:val="superscript"/>
        </w:rPr>
        <w:footnoteReference w:customMarkFollows="0" w:id="106"/>
      </w:r>
      <w:r w:rsidDel="00000000" w:rsidR="00000000" w:rsidRPr="00000000">
        <w:rPr>
          <w:rtl w:val="0"/>
        </w:rPr>
      </w:r>
    </w:p>
    <w:p w:rsidR="00000000" w:rsidDel="00000000" w:rsidP="00000000" w:rsidRDefault="00000000" w:rsidRPr="00000000" w14:paraId="000000DB">
      <w:pPr>
        <w:spacing w:after="240" w:before="240" w:line="276" w:lineRule="auto"/>
        <w:jc w:val="both"/>
        <w:rPr>
          <w:rFonts w:ascii="Merriweather" w:cs="Merriweather" w:eastAsia="Merriweather" w:hAnsi="Merriweather"/>
        </w:rPr>
      </w:pPr>
      <w:r w:rsidDel="00000000" w:rsidR="00000000" w:rsidRPr="00000000">
        <w:rPr>
          <w:rFonts w:ascii="Arial Unicode MS" w:cs="Arial Unicode MS" w:eastAsia="Arial Unicode MS" w:hAnsi="Arial Unicode MS"/>
          <w:rtl w:val="0"/>
        </w:rPr>
        <w:t xml:space="preserve">ახალგაზრდული პოლიტიკის განვითარების პროცესის ერთერთი დამაბრკოლებელ ფაქტორს წარმოადგენს ცენტრალურ და ადგილობრივ დონეზე დასაქმებულ მოხელეთა არასაკმარისი კვალიფიკაცია და უნარები. დეცენტრალიზაციის დონის სიმცირე და საჭირო უნარების ნაკლებობა ხელს უშლის საჯარო მოხელეებს, იმოქმედონ დამოუკიდებლად და უპასუხონ ადგილობრივ დონეზე არსებულ საჭიროებებსა თუ გამოწვევებს.</w:t>
      </w:r>
      <w:r w:rsidDel="00000000" w:rsidR="00000000" w:rsidRPr="00000000">
        <w:rPr>
          <w:rFonts w:ascii="Merriweather" w:cs="Merriweather" w:eastAsia="Merriweather" w:hAnsi="Merriweather"/>
          <w:vertAlign w:val="superscript"/>
        </w:rPr>
        <w:footnoteReference w:customMarkFollows="0" w:id="107"/>
      </w:r>
      <w:r w:rsidDel="00000000" w:rsidR="00000000" w:rsidRPr="00000000">
        <w:rPr>
          <w:rtl w:val="0"/>
        </w:rPr>
      </w:r>
    </w:p>
    <w:p w:rsidR="00000000" w:rsidDel="00000000" w:rsidP="00000000" w:rsidRDefault="00000000" w:rsidRPr="00000000" w14:paraId="000000DC">
      <w:pPr>
        <w:pStyle w:val="Heading1"/>
        <w:spacing w:after="240" w:before="240" w:line="276" w:lineRule="auto"/>
        <w:jc w:val="both"/>
        <w:rPr>
          <w:b w:val="1"/>
          <w:sz w:val="22"/>
          <w:szCs w:val="22"/>
        </w:rPr>
      </w:pPr>
      <w:bookmarkStart w:colFirst="0" w:colLast="0" w:name="_2et92p0" w:id="52"/>
      <w:bookmarkEnd w:id="52"/>
      <w:r w:rsidDel="00000000" w:rsidR="00000000" w:rsidRPr="00000000">
        <w:rPr>
          <w:b w:val="1"/>
          <w:sz w:val="22"/>
          <w:szCs w:val="22"/>
          <w:rtl w:val="0"/>
        </w:rPr>
        <w:t xml:space="preserve">6</w:t>
      </w:r>
      <w:r w:rsidDel="00000000" w:rsidR="00000000" w:rsidRPr="00000000">
        <w:rPr>
          <w:b w:val="1"/>
          <w:sz w:val="22"/>
          <w:szCs w:val="22"/>
          <w:rtl w:val="0"/>
        </w:rPr>
        <w:t xml:space="preserve">.2 </w:t>
      </w:r>
      <w:r w:rsidDel="00000000" w:rsidR="00000000" w:rsidRPr="00000000">
        <w:rPr>
          <w:rFonts w:ascii="Arial Unicode MS" w:cs="Arial Unicode MS" w:eastAsia="Arial Unicode MS" w:hAnsi="Arial Unicode MS"/>
          <w:b w:val="1"/>
          <w:sz w:val="22"/>
          <w:szCs w:val="22"/>
          <w:rtl w:val="0"/>
        </w:rPr>
        <w:t xml:space="preserve">სახელმწიფო</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ახალგაზრდული</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პოლიტიკის</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განხორციელების</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პროცესში</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უწყებებს</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შორის</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კოორდინაციის</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ნაკლებობა</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მშ</w:t>
      </w:r>
      <w:r w:rsidDel="00000000" w:rsidR="00000000" w:rsidRPr="00000000">
        <w:rPr>
          <w:b w:val="1"/>
          <w:sz w:val="22"/>
          <w:szCs w:val="22"/>
          <w:rtl w:val="0"/>
        </w:rPr>
        <w:t xml:space="preserve"> 5.2)</w:t>
      </w:r>
    </w:p>
    <w:p w:rsidR="00000000" w:rsidDel="00000000" w:rsidP="00000000" w:rsidRDefault="00000000" w:rsidRPr="00000000" w14:paraId="000000DD">
      <w:pPr>
        <w:spacing w:after="240" w:before="240" w:line="276" w:lineRule="auto"/>
        <w:jc w:val="both"/>
        <w:rPr>
          <w:rFonts w:ascii="Merriweather" w:cs="Merriweather" w:eastAsia="Merriweather" w:hAnsi="Merriweather"/>
        </w:rPr>
      </w:pPr>
      <w:r w:rsidDel="00000000" w:rsidR="00000000" w:rsidRPr="00000000">
        <w:rPr>
          <w:rFonts w:ascii="Arial Unicode MS" w:cs="Arial Unicode MS" w:eastAsia="Arial Unicode MS" w:hAnsi="Arial Unicode MS"/>
          <w:rtl w:val="0"/>
        </w:rPr>
        <w:t xml:space="preserve">სახელმწიფო უწყებებს შორის ჰორიზონტალური და ვერტიკალური საკოორდინაციო მექანიზმების ნაკლებობა მნიშვნელოვნად აფერხებს ახალგაზრდული პოლიტიკის განხორციელების პროცესს. </w:t>
      </w:r>
    </w:p>
    <w:p w:rsidR="00000000" w:rsidDel="00000000" w:rsidP="00000000" w:rsidRDefault="00000000" w:rsidRPr="00000000" w14:paraId="000000DE">
      <w:pPr>
        <w:spacing w:after="240" w:before="240" w:line="276" w:lineRule="auto"/>
        <w:jc w:val="both"/>
        <w:rPr>
          <w:rFonts w:ascii="Merriweather" w:cs="Merriweather" w:eastAsia="Merriweather" w:hAnsi="Merriweather"/>
        </w:rPr>
      </w:pPr>
      <w:r w:rsidDel="00000000" w:rsidR="00000000" w:rsidRPr="00000000">
        <w:rPr>
          <w:rFonts w:ascii="Arial Unicode MS" w:cs="Arial Unicode MS" w:eastAsia="Arial Unicode MS" w:hAnsi="Arial Unicode MS"/>
          <w:rtl w:val="0"/>
        </w:rPr>
        <w:t xml:space="preserve">სხვადასხვა ახალგაზრდული ორგანიზაციების მოსაზრებით, არსებული მდოგმარეობის გაუმჯობესების მიზნით, მნიშვნელოვანია უწყებათშორისი საკოორდინაციო საბჭოს რეფორმირება და გაძლიერება, რაც ხელს შეუწყობს ახალგაზრდული პოლიტიკის მიმართულებით კოორდინირებული მოქმედებების განხორიცელებას. ასევე მათ მიაჩნიათ, რომ საჭიროა თანამმართველობის სისტემაზე დაფუძნებული ახალგაზრდული პოლიტიკის კოორდინირების მექანიზმების განვითარება.</w:t>
      </w:r>
      <w:r w:rsidDel="00000000" w:rsidR="00000000" w:rsidRPr="00000000">
        <w:rPr>
          <w:rFonts w:ascii="Merriweather" w:cs="Merriweather" w:eastAsia="Merriweather" w:hAnsi="Merriweather"/>
          <w:vertAlign w:val="superscript"/>
        </w:rPr>
        <w:footnoteReference w:customMarkFollows="0" w:id="108"/>
      </w:r>
      <w:r w:rsidDel="00000000" w:rsidR="00000000" w:rsidRPr="00000000">
        <w:rPr>
          <w:rtl w:val="0"/>
        </w:rPr>
      </w:r>
    </w:p>
    <w:p w:rsidR="00000000" w:rsidDel="00000000" w:rsidP="00000000" w:rsidRDefault="00000000" w:rsidRPr="00000000" w14:paraId="000000DF">
      <w:pPr>
        <w:spacing w:after="240" w:before="240" w:line="276" w:lineRule="auto"/>
        <w:jc w:val="both"/>
        <w:rPr>
          <w:rFonts w:ascii="Merriweather" w:cs="Merriweather" w:eastAsia="Merriweather" w:hAnsi="Merriweather"/>
        </w:rPr>
      </w:pPr>
      <w:r w:rsidDel="00000000" w:rsidR="00000000" w:rsidRPr="00000000">
        <w:rPr>
          <w:rFonts w:ascii="Arial Unicode MS" w:cs="Arial Unicode MS" w:eastAsia="Arial Unicode MS" w:hAnsi="Arial Unicode MS"/>
          <w:rtl w:val="0"/>
        </w:rPr>
        <w:t xml:space="preserve">ახალგაზრდული სფეროს ექსპერტების მიერ ხაზი გაესვა რეგიონალური და ადგილობრივი ხელისუფლების ორგანოების გაძლიერების, იმპლემენტაციის პროცესის დეცენტრალიზაციის და ახალგაზრდული პოლიტიკის საკითხების განათლების, დასაქმების, ჯანდაცვის და სხვა სფეროებში ინტეგრირების (ახალგაზრდული მეინსტრიმინგი) მნიშვნელობას. პრობლემას წარმოადგენს უწყებებს შორის ეფექტური, სამუშაო კონტაქტებისა და კომუნიკაციის ნაკლებობა, მათ შორის ფორმალური განათლების, ჯანდაცვის და დასაქმების სფეროებშიც, რომლებიც ახალგაზრდული პოლიტიკის დოკუმენტის ცენტრალურ ელემენტებს წარმოადგენს.</w:t>
      </w:r>
      <w:r w:rsidDel="00000000" w:rsidR="00000000" w:rsidRPr="00000000">
        <w:rPr>
          <w:rFonts w:ascii="Merriweather" w:cs="Merriweather" w:eastAsia="Merriweather" w:hAnsi="Merriweather"/>
          <w:vertAlign w:val="superscript"/>
        </w:rPr>
        <w:footnoteReference w:customMarkFollows="0" w:id="109"/>
      </w:r>
      <w:r w:rsidDel="00000000" w:rsidR="00000000" w:rsidRPr="00000000">
        <w:rPr>
          <w:rtl w:val="0"/>
        </w:rPr>
      </w:r>
    </w:p>
    <w:p w:rsidR="00000000" w:rsidDel="00000000" w:rsidP="00000000" w:rsidRDefault="00000000" w:rsidRPr="00000000" w14:paraId="000000E0">
      <w:pPr>
        <w:spacing w:after="240" w:before="240" w:line="276" w:lineRule="auto"/>
        <w:jc w:val="both"/>
        <w:rPr>
          <w:rFonts w:ascii="Merriweather" w:cs="Merriweather" w:eastAsia="Merriweather" w:hAnsi="Merriweather"/>
        </w:rPr>
      </w:pPr>
      <w:r w:rsidDel="00000000" w:rsidR="00000000" w:rsidRPr="00000000">
        <w:rPr>
          <w:rFonts w:ascii="Arial Unicode MS" w:cs="Arial Unicode MS" w:eastAsia="Arial Unicode MS" w:hAnsi="Arial Unicode MS"/>
          <w:rtl w:val="0"/>
        </w:rPr>
        <w:t xml:space="preserve">ასევე, გასათვალისწინებელია რომ, ახალგაზრდული</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პოლიტიკის</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განხორციელების</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კონტექსტში</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ურთიერთობა</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ადგილობრივ</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თვითმმართველობებსა</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და</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ცენტრალურ</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ხელისუფლებას</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ასევე</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მერიასა</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და</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საკრებულოს</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შორის</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სიმბოლურ</w:t>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ხასიათს ატარებს.</w:t>
      </w:r>
      <w:r w:rsidDel="00000000" w:rsidR="00000000" w:rsidRPr="00000000">
        <w:rPr>
          <w:rFonts w:ascii="Merriweather" w:cs="Merriweather" w:eastAsia="Merriweather" w:hAnsi="Merriweather"/>
          <w:vertAlign w:val="superscript"/>
        </w:rPr>
        <w:footnoteReference w:customMarkFollows="0" w:id="110"/>
      </w:r>
      <w:r w:rsidDel="00000000" w:rsidR="00000000" w:rsidRPr="00000000">
        <w:rPr>
          <w:rFonts w:ascii="Merriweather" w:cs="Merriweather" w:eastAsia="Merriweather" w:hAnsi="Merriweather"/>
          <w:rtl w:val="0"/>
        </w:rPr>
        <w:t xml:space="preserve"> </w:t>
      </w:r>
    </w:p>
    <w:p w:rsidR="00000000" w:rsidDel="00000000" w:rsidP="00000000" w:rsidRDefault="00000000" w:rsidRPr="00000000" w14:paraId="000000E1">
      <w:pPr>
        <w:pStyle w:val="Heading1"/>
        <w:spacing w:after="240" w:before="240" w:line="276" w:lineRule="auto"/>
        <w:jc w:val="both"/>
        <w:rPr>
          <w:b w:val="1"/>
          <w:sz w:val="22"/>
          <w:szCs w:val="22"/>
        </w:rPr>
      </w:pPr>
      <w:r w:rsidDel="00000000" w:rsidR="00000000" w:rsidRPr="00000000">
        <w:rPr>
          <w:rtl w:val="0"/>
        </w:rPr>
      </w:r>
    </w:p>
    <w:p w:rsidR="00000000" w:rsidDel="00000000" w:rsidP="00000000" w:rsidRDefault="00000000" w:rsidRPr="00000000" w14:paraId="000000E2">
      <w:pPr>
        <w:pStyle w:val="Heading1"/>
        <w:spacing w:after="240" w:before="240" w:line="276" w:lineRule="auto"/>
        <w:jc w:val="both"/>
        <w:rPr>
          <w:b w:val="1"/>
          <w:sz w:val="22"/>
          <w:szCs w:val="22"/>
        </w:rPr>
      </w:pPr>
      <w:r w:rsidDel="00000000" w:rsidR="00000000" w:rsidRPr="00000000">
        <w:rPr>
          <w:b w:val="1"/>
          <w:sz w:val="22"/>
          <w:szCs w:val="22"/>
          <w:rtl w:val="0"/>
        </w:rPr>
        <w:t xml:space="preserve">6</w:t>
      </w:r>
      <w:r w:rsidDel="00000000" w:rsidR="00000000" w:rsidRPr="00000000">
        <w:rPr>
          <w:b w:val="1"/>
          <w:sz w:val="22"/>
          <w:szCs w:val="22"/>
          <w:rtl w:val="0"/>
        </w:rPr>
        <w:t xml:space="preserve">.3 </w:t>
      </w:r>
      <w:r w:rsidDel="00000000" w:rsidR="00000000" w:rsidRPr="00000000">
        <w:rPr>
          <w:rFonts w:ascii="Arial Unicode MS" w:cs="Arial Unicode MS" w:eastAsia="Arial Unicode MS" w:hAnsi="Arial Unicode MS"/>
          <w:b w:val="1"/>
          <w:sz w:val="22"/>
          <w:szCs w:val="22"/>
          <w:rtl w:val="0"/>
        </w:rPr>
        <w:t xml:space="preserve">ნაკლებად</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განვითარებული</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ახალგაზრდების</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მონაწილეობის</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უზრუნველმყოფი</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მექანიზმები</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ცენტრალურ</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და</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მუნიციპალიტეტების</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დონეებზე</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ახალგაზრდული</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პოლიტიკისა</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და</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პროგრამების</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შემუშავების</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განხორციელებისა</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და</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მონიტორინგის</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პროცესში</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მშ</w:t>
      </w:r>
      <w:r w:rsidDel="00000000" w:rsidR="00000000" w:rsidRPr="00000000">
        <w:rPr>
          <w:b w:val="1"/>
          <w:sz w:val="22"/>
          <w:szCs w:val="22"/>
          <w:rtl w:val="0"/>
        </w:rPr>
        <w:t xml:space="preserve"> 5.3)</w:t>
      </w:r>
    </w:p>
    <w:p w:rsidR="00000000" w:rsidDel="00000000" w:rsidP="00000000" w:rsidRDefault="00000000" w:rsidRPr="00000000" w14:paraId="000000E3">
      <w:pPr>
        <w:spacing w:line="276" w:lineRule="auto"/>
        <w:rPr>
          <w:rFonts w:ascii="Merriweather" w:cs="Merriweather" w:eastAsia="Merriweather" w:hAnsi="Merriweather"/>
          <w:b w:val="1"/>
        </w:rPr>
      </w:pPr>
      <w:r w:rsidDel="00000000" w:rsidR="00000000" w:rsidRPr="00000000">
        <w:rPr>
          <w:rtl w:val="0"/>
        </w:rPr>
      </w:r>
    </w:p>
    <w:p w:rsidR="00000000" w:rsidDel="00000000" w:rsidP="00000000" w:rsidRDefault="00000000" w:rsidRPr="00000000" w14:paraId="000000E4">
      <w:pPr>
        <w:spacing w:after="240" w:line="276" w:lineRule="auto"/>
        <w:jc w:val="both"/>
        <w:rPr>
          <w:rFonts w:ascii="Merriweather" w:cs="Merriweather" w:eastAsia="Merriweather" w:hAnsi="Merriweather"/>
        </w:rPr>
      </w:pPr>
      <w:r w:rsidDel="00000000" w:rsidR="00000000" w:rsidRPr="00000000">
        <w:rPr>
          <w:rFonts w:ascii="Arial Unicode MS" w:cs="Arial Unicode MS" w:eastAsia="Arial Unicode MS" w:hAnsi="Arial Unicode MS"/>
          <w:rtl w:val="0"/>
        </w:rPr>
        <w:t xml:space="preserve">ახალგაზრდების მონაწილეობის ხელშემწყობი მექანიზმებისა და პლატფორმების სიმცირე, და კომპეტენციების განვითარების შესაძლებლობებზე შეზღუდული წვდომა აფერხებს ახხალგაზრდული პოლიტიკის დაგეგმვის, განხორციელებისა და მონიტორინგის პროცესში ახალგაზრდების ჩართულობას. </w:t>
      </w:r>
    </w:p>
    <w:p w:rsidR="00000000" w:rsidDel="00000000" w:rsidP="00000000" w:rsidRDefault="00000000" w:rsidRPr="00000000" w14:paraId="000000E5">
      <w:pPr>
        <w:spacing w:after="240" w:before="240" w:line="276" w:lineRule="auto"/>
        <w:jc w:val="both"/>
        <w:rPr>
          <w:rFonts w:ascii="Merriweather" w:cs="Merriweather" w:eastAsia="Merriweather" w:hAnsi="Merriweather"/>
        </w:rPr>
      </w:pPr>
      <w:r w:rsidDel="00000000" w:rsidR="00000000" w:rsidRPr="00000000">
        <w:rPr>
          <w:rFonts w:ascii="Arial Unicode MS" w:cs="Arial Unicode MS" w:eastAsia="Arial Unicode MS" w:hAnsi="Arial Unicode MS"/>
          <w:rtl w:val="0"/>
        </w:rPr>
        <w:t xml:space="preserve">ნაკლებად არის განვითარებული ახალგაზრდული პოლიტიკის განხორციელების პროცესში ახალგაზრდული ორგანიზაციების  ჩართვის პრაქტიკა. ასევე, ძალზედ მცირეა ისეთი პლატფორმები რომელთა მეშვეობითაც ახალგაზრდებს შეუძლიათ ახალგაზრდული პოლიტიკის განვითარებისა  და ზოგადად გადაწყვეტილების მიღების პროცესში ჩართვა. ეს პრობლემა განსაკუთრებით აქტუალურია ადგილობრივ დონეზე.</w:t>
      </w:r>
      <w:r w:rsidDel="00000000" w:rsidR="00000000" w:rsidRPr="00000000">
        <w:rPr>
          <w:rFonts w:ascii="Merriweather" w:cs="Merriweather" w:eastAsia="Merriweather" w:hAnsi="Merriweather"/>
          <w:vertAlign w:val="superscript"/>
        </w:rPr>
        <w:footnoteReference w:customMarkFollows="0" w:id="111"/>
      </w:r>
      <w:r w:rsidDel="00000000" w:rsidR="00000000" w:rsidRPr="00000000">
        <w:rPr>
          <w:rtl w:val="0"/>
        </w:rPr>
      </w:r>
    </w:p>
    <w:p w:rsidR="00000000" w:rsidDel="00000000" w:rsidP="00000000" w:rsidRDefault="00000000" w:rsidRPr="00000000" w14:paraId="000000E6">
      <w:pPr>
        <w:spacing w:after="240" w:before="240" w:line="276" w:lineRule="auto"/>
        <w:jc w:val="both"/>
        <w:rPr>
          <w:rFonts w:ascii="Merriweather" w:cs="Merriweather" w:eastAsia="Merriweather" w:hAnsi="Merriweather"/>
        </w:rPr>
      </w:pPr>
      <w:r w:rsidDel="00000000" w:rsidR="00000000" w:rsidRPr="00000000">
        <w:rPr>
          <w:rFonts w:ascii="Arial Unicode MS" w:cs="Arial Unicode MS" w:eastAsia="Arial Unicode MS" w:hAnsi="Arial Unicode MS"/>
          <w:rtl w:val="0"/>
        </w:rPr>
        <w:t xml:space="preserve">ახალგაზრდული პოლიტიკის განხორციელების პროცესში ახალგაზრდების ნაკლები ჩართულობა და ზოგადად ახალგაზრდულ პოლიტიკაში ახალგაზრდების ნაკლებად აქტიური როლი გარკვეულწილად ახალგაზრდებთან  სტრუქტურული დიალოგის სისტემის არ არსებობითაც არის განპირობებული.</w:t>
      </w:r>
      <w:r w:rsidDel="00000000" w:rsidR="00000000" w:rsidRPr="00000000">
        <w:rPr>
          <w:rFonts w:ascii="Merriweather" w:cs="Merriweather" w:eastAsia="Merriweather" w:hAnsi="Merriweather"/>
          <w:vertAlign w:val="superscript"/>
        </w:rPr>
        <w:footnoteReference w:customMarkFollows="0" w:id="112"/>
      </w:r>
      <w:r w:rsidDel="00000000" w:rsidR="00000000" w:rsidRPr="00000000">
        <w:rPr>
          <w:rtl w:val="0"/>
        </w:rPr>
      </w:r>
    </w:p>
    <w:p w:rsidR="00000000" w:rsidDel="00000000" w:rsidP="00000000" w:rsidRDefault="00000000" w:rsidRPr="00000000" w14:paraId="000000E7">
      <w:pPr>
        <w:pStyle w:val="Heading1"/>
        <w:spacing w:after="240" w:before="240" w:line="276" w:lineRule="auto"/>
        <w:jc w:val="both"/>
        <w:rPr>
          <w:b w:val="1"/>
          <w:sz w:val="22"/>
          <w:szCs w:val="22"/>
        </w:rPr>
      </w:pPr>
      <w:bookmarkStart w:colFirst="0" w:colLast="0" w:name="_tyjcwt" w:id="53"/>
      <w:bookmarkEnd w:id="53"/>
      <w:r w:rsidDel="00000000" w:rsidR="00000000" w:rsidRPr="00000000">
        <w:rPr>
          <w:b w:val="1"/>
          <w:sz w:val="22"/>
          <w:szCs w:val="22"/>
          <w:rtl w:val="0"/>
        </w:rPr>
        <w:t xml:space="preserve">6</w:t>
      </w:r>
      <w:r w:rsidDel="00000000" w:rsidR="00000000" w:rsidRPr="00000000">
        <w:rPr>
          <w:b w:val="1"/>
          <w:sz w:val="22"/>
          <w:szCs w:val="22"/>
          <w:rtl w:val="0"/>
        </w:rPr>
        <w:t xml:space="preserve">.4 </w:t>
      </w:r>
      <w:r w:rsidDel="00000000" w:rsidR="00000000" w:rsidRPr="00000000">
        <w:rPr>
          <w:rFonts w:ascii="Arial Unicode MS" w:cs="Arial Unicode MS" w:eastAsia="Arial Unicode MS" w:hAnsi="Arial Unicode MS"/>
          <w:b w:val="1"/>
          <w:sz w:val="22"/>
          <w:szCs w:val="22"/>
          <w:rtl w:val="0"/>
        </w:rPr>
        <w:t xml:space="preserve">სახელმწიფო</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ახალგაზრდული</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პოლიტიკის</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განხორციელებისა</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და</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მონიტორინგის</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ნაკლებად</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განვითარებული</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სისტემა</w:t>
      </w:r>
      <w:r w:rsidDel="00000000" w:rsidR="00000000" w:rsidRPr="00000000">
        <w:rPr>
          <w:b w:val="1"/>
          <w:sz w:val="22"/>
          <w:szCs w:val="22"/>
          <w:rtl w:val="0"/>
        </w:rPr>
        <w:t xml:space="preserve"> (</w:t>
      </w:r>
      <w:r w:rsidDel="00000000" w:rsidR="00000000" w:rsidRPr="00000000">
        <w:rPr>
          <w:rFonts w:ascii="Arial Unicode MS" w:cs="Arial Unicode MS" w:eastAsia="Arial Unicode MS" w:hAnsi="Arial Unicode MS"/>
          <w:b w:val="1"/>
          <w:sz w:val="22"/>
          <w:szCs w:val="22"/>
          <w:rtl w:val="0"/>
        </w:rPr>
        <w:t xml:space="preserve">მშ</w:t>
      </w:r>
      <w:r w:rsidDel="00000000" w:rsidR="00000000" w:rsidRPr="00000000">
        <w:rPr>
          <w:b w:val="1"/>
          <w:sz w:val="22"/>
          <w:szCs w:val="22"/>
          <w:rtl w:val="0"/>
        </w:rPr>
        <w:t xml:space="preserve"> 5.4)</w:t>
      </w:r>
    </w:p>
    <w:p w:rsidR="00000000" w:rsidDel="00000000" w:rsidP="00000000" w:rsidRDefault="00000000" w:rsidRPr="00000000" w14:paraId="000000E8">
      <w:pPr>
        <w:spacing w:after="240" w:before="240" w:line="276" w:lineRule="auto"/>
        <w:jc w:val="both"/>
        <w:rPr>
          <w:rFonts w:ascii="Merriweather" w:cs="Merriweather" w:eastAsia="Merriweather" w:hAnsi="Merriweather"/>
        </w:rPr>
      </w:pPr>
      <w:r w:rsidDel="00000000" w:rsidR="00000000" w:rsidRPr="00000000">
        <w:rPr>
          <w:rFonts w:ascii="Arial Unicode MS" w:cs="Arial Unicode MS" w:eastAsia="Arial Unicode MS" w:hAnsi="Arial Unicode MS"/>
          <w:rtl w:val="0"/>
        </w:rPr>
        <w:t xml:space="preserve">ახალგაზრდული პოლიტიკის სამოქმედო გეგმის შეფასებისას გამოიკვეთა მთელი რიგი ხარვეზები. აღმოჩნდა, რომ სამოქმედო გეგმის იმპლემენტაციის პროცესი იყო ფრაგმენტირებული. ცენტრალური ხელისუფლების მხრიდან ზედამხედველობისა და კოორდინაციის  სისტემა იყო სუსტი და სამოქმედო გეგმის აქტივობების დიდი უმრავლესობა არ იყო მჭიდროდ დაკავშირებული სახელმწიფო ახალგაზრდული პოლიტიკის დოკუმენტთან. პოლიტიკის მთელი მმართველობითი სისტემა განიცდიდა ანგარიშვალდებულების, მონიტორინგისა და შეფასების კომპლექსური ჩარჩოს ნაკლებობას. ეს იმ ფონზე როდესაც ადგილობრივი ხელისუფლების წარმომადგენლები არ იყვნენ ჩართულნი სახელმწიფო ახალგაზრდული პოლიტიკის მონიტორინგისა და შეფასების პროცესში.</w:t>
      </w:r>
      <w:r w:rsidDel="00000000" w:rsidR="00000000" w:rsidRPr="00000000">
        <w:rPr>
          <w:rFonts w:ascii="Merriweather" w:cs="Merriweather" w:eastAsia="Merriweather" w:hAnsi="Merriweather"/>
          <w:vertAlign w:val="superscript"/>
        </w:rPr>
        <w:footnoteReference w:customMarkFollows="0" w:id="113"/>
      </w:r>
      <w:r w:rsidDel="00000000" w:rsidR="00000000" w:rsidRPr="00000000">
        <w:rPr>
          <w:rtl w:val="0"/>
        </w:rPr>
      </w:r>
    </w:p>
    <w:p w:rsidR="00000000" w:rsidDel="00000000" w:rsidP="00000000" w:rsidRDefault="00000000" w:rsidRPr="00000000" w14:paraId="000000E9">
      <w:pPr>
        <w:spacing w:after="240" w:before="240" w:line="276" w:lineRule="auto"/>
        <w:jc w:val="both"/>
        <w:rPr>
          <w:rFonts w:ascii="Merriweather" w:cs="Merriweather" w:eastAsia="Merriweather" w:hAnsi="Merriweather"/>
        </w:rPr>
      </w:pPr>
      <w:r w:rsidDel="00000000" w:rsidR="00000000" w:rsidRPr="00000000">
        <w:rPr>
          <w:rFonts w:ascii="Arial Unicode MS" w:cs="Arial Unicode MS" w:eastAsia="Arial Unicode MS" w:hAnsi="Arial Unicode MS"/>
          <w:rtl w:val="0"/>
        </w:rPr>
        <w:t xml:space="preserve">ახალგაზრდული პოლიტიკის მონიტორინგისა და შეფასების მექნიზმების კუთხით არსებულ პრობლემებზე საუბრისას ექსპერტების მიერ ხაზი გაესვა ამ პროცესში არასამთავრობო ორგანიზაციებისა და ახალგაზრდების როლის გაზრდის მნიშვნელობას. ასევე რეკომენდირებულია რეგიონული და ადგილობრივი ხელისუფლების ორგანოების უფლებამოსილებების გაზრდა, პოლიტიკის იმპლემენტაციის პროცესის დეცენტრალიზაცია და პოლიტიკის სხვადასხვა სფეროებში (განათლება, დასაქმება, ჯანდაცვა) ახალგაზრდული პოლიტიკის საკითხების ინტეგრირება (ახალგაზრდული მეინსტრიმინგი). </w:t>
      </w:r>
      <w:r w:rsidDel="00000000" w:rsidR="00000000" w:rsidRPr="00000000">
        <w:rPr>
          <w:rFonts w:ascii="Merriweather" w:cs="Merriweather" w:eastAsia="Merriweather" w:hAnsi="Merriweather"/>
          <w:vertAlign w:val="superscript"/>
        </w:rPr>
        <w:footnoteReference w:customMarkFollows="0" w:id="114"/>
      </w:r>
      <w:r w:rsidDel="00000000" w:rsidR="00000000" w:rsidRPr="00000000">
        <w:rPr>
          <w:rtl w:val="0"/>
        </w:rPr>
      </w:r>
    </w:p>
    <w:p w:rsidR="00000000" w:rsidDel="00000000" w:rsidP="00000000" w:rsidRDefault="00000000" w:rsidRPr="00000000" w14:paraId="000000EA">
      <w:pPr>
        <w:spacing w:line="276"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sectPr>
      <w:foot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Cambria"/>
  <w:font w:name="Times New Roman"/>
  <w:font w:name="Calibri"/>
  <w:font w:name="Merriweath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eciliaMalti"/>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EC">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ახალგაზრდების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მონაწილეობის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მისაღწევად</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დაკმაყოფილებული</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უნდა</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იყოს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ახალგაზრდების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მონაწილეობის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ძირითადი</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წინაპირობები</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რომლებიც</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ევროპის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საბჭოს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ადგილობრივ</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და</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რეგიონულ</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ცხოვრებაში</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ახალგაზრდობის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მონაწილეობის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შესახებ</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განახლებული</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ევროპული</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ქარტიაში</w:t>
      </w:r>
      <w:r w:rsidDel="00000000" w:rsidR="00000000" w:rsidRPr="00000000">
        <w:rPr>
          <w:sz w:val="20"/>
          <w:szCs w:val="20"/>
          <w:rtl w:val="0"/>
        </w:rPr>
        <w:t xml:space="preserve">" RMSOS </w:t>
      </w:r>
      <w:r w:rsidDel="00000000" w:rsidR="00000000" w:rsidRPr="00000000">
        <w:rPr>
          <w:rFonts w:ascii="Arial Unicode MS" w:cs="Arial Unicode MS" w:eastAsia="Arial Unicode MS" w:hAnsi="Arial Unicode MS"/>
          <w:sz w:val="20"/>
          <w:szCs w:val="20"/>
          <w:rtl w:val="0"/>
        </w:rPr>
        <w:t xml:space="preserve">მოდელის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სახით</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არის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წარმოდგენილი</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მოდელის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სახელწოდება</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ასე</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იშიფრება</w:t>
      </w:r>
      <w:r w:rsidDel="00000000" w:rsidR="00000000" w:rsidRPr="00000000">
        <w:rPr>
          <w:sz w:val="20"/>
          <w:szCs w:val="20"/>
          <w:rtl w:val="0"/>
        </w:rPr>
        <w:t xml:space="preserve">: Right - </w:t>
      </w:r>
      <w:r w:rsidDel="00000000" w:rsidR="00000000" w:rsidRPr="00000000">
        <w:rPr>
          <w:rFonts w:ascii="Arial Unicode MS" w:cs="Arial Unicode MS" w:eastAsia="Arial Unicode MS" w:hAnsi="Arial Unicode MS"/>
          <w:sz w:val="20"/>
          <w:szCs w:val="20"/>
          <w:rtl w:val="0"/>
        </w:rPr>
        <w:t xml:space="preserve">უფლება</w:t>
      </w:r>
      <w:r w:rsidDel="00000000" w:rsidR="00000000" w:rsidRPr="00000000">
        <w:rPr>
          <w:sz w:val="20"/>
          <w:szCs w:val="20"/>
          <w:rtl w:val="0"/>
        </w:rPr>
        <w:t xml:space="preserve">, Means - </w:t>
      </w:r>
      <w:r w:rsidDel="00000000" w:rsidR="00000000" w:rsidRPr="00000000">
        <w:rPr>
          <w:rFonts w:ascii="Arial Unicode MS" w:cs="Arial Unicode MS" w:eastAsia="Arial Unicode MS" w:hAnsi="Arial Unicode MS"/>
          <w:sz w:val="20"/>
          <w:szCs w:val="20"/>
          <w:rtl w:val="0"/>
        </w:rPr>
        <w:t xml:space="preserve">საშუალებები</w:t>
      </w:r>
      <w:r w:rsidDel="00000000" w:rsidR="00000000" w:rsidRPr="00000000">
        <w:rPr>
          <w:sz w:val="20"/>
          <w:szCs w:val="20"/>
          <w:rtl w:val="0"/>
        </w:rPr>
        <w:t xml:space="preserve">, Space - </w:t>
      </w:r>
      <w:r w:rsidDel="00000000" w:rsidR="00000000" w:rsidRPr="00000000">
        <w:rPr>
          <w:rFonts w:ascii="Arial Unicode MS" w:cs="Arial Unicode MS" w:eastAsia="Arial Unicode MS" w:hAnsi="Arial Unicode MS"/>
          <w:sz w:val="20"/>
          <w:szCs w:val="20"/>
          <w:rtl w:val="0"/>
        </w:rPr>
        <w:t xml:space="preserve">სივრცე</w:t>
      </w:r>
      <w:r w:rsidDel="00000000" w:rsidR="00000000" w:rsidRPr="00000000">
        <w:rPr>
          <w:sz w:val="20"/>
          <w:szCs w:val="20"/>
          <w:rtl w:val="0"/>
        </w:rPr>
        <w:t xml:space="preserve">, Opportunities - </w:t>
      </w:r>
      <w:r w:rsidDel="00000000" w:rsidR="00000000" w:rsidRPr="00000000">
        <w:rPr>
          <w:rFonts w:ascii="Arial Unicode MS" w:cs="Arial Unicode MS" w:eastAsia="Arial Unicode MS" w:hAnsi="Arial Unicode MS"/>
          <w:sz w:val="20"/>
          <w:szCs w:val="20"/>
          <w:rtl w:val="0"/>
        </w:rPr>
        <w:t xml:space="preserve">შესაძლებლობები</w:t>
      </w:r>
      <w:r w:rsidDel="00000000" w:rsidR="00000000" w:rsidRPr="00000000">
        <w:rPr>
          <w:sz w:val="20"/>
          <w:szCs w:val="20"/>
          <w:rtl w:val="0"/>
        </w:rPr>
        <w:t xml:space="preserve">, Support - </w:t>
      </w:r>
      <w:r w:rsidDel="00000000" w:rsidR="00000000" w:rsidRPr="00000000">
        <w:rPr>
          <w:rFonts w:ascii="Arial Unicode MS" w:cs="Arial Unicode MS" w:eastAsia="Arial Unicode MS" w:hAnsi="Arial Unicode MS"/>
          <w:sz w:val="20"/>
          <w:szCs w:val="20"/>
          <w:rtl w:val="0"/>
        </w:rPr>
        <w:t xml:space="preserve">მხარდაჭერა</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უფრო</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ვრცლად</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იხილეთ</w:t>
      </w:r>
      <w:r w:rsidDel="00000000" w:rsidR="00000000" w:rsidRPr="00000000">
        <w:rPr>
          <w:sz w:val="20"/>
          <w:szCs w:val="20"/>
          <w:rtl w:val="0"/>
        </w:rPr>
        <w:t xml:space="preserve">: https://rm.coe.int/16807023e0</w:t>
      </w:r>
    </w:p>
  </w:footnote>
  <w:footnote w:id="1">
    <w:p w:rsidR="00000000" w:rsidDel="00000000" w:rsidP="00000000" w:rsidRDefault="00000000" w:rsidRPr="00000000" w14:paraId="000000ED">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ახალგაზრდების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ეროვნული</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კვლევა</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საქართველოში</w:t>
      </w:r>
      <w:r w:rsidDel="00000000" w:rsidR="00000000" w:rsidRPr="00000000">
        <w:rPr>
          <w:sz w:val="20"/>
          <w:szCs w:val="20"/>
          <w:rtl w:val="0"/>
        </w:rPr>
        <w:t xml:space="preserve"> - </w:t>
      </w:r>
      <w:r w:rsidDel="00000000" w:rsidR="00000000" w:rsidRPr="00000000">
        <w:rPr>
          <w:rFonts w:ascii="Arial Unicode MS" w:cs="Arial Unicode MS" w:eastAsia="Arial Unicode MS" w:hAnsi="Arial Unicode MS"/>
          <w:sz w:val="20"/>
          <w:szCs w:val="20"/>
          <w:rtl w:val="0"/>
        </w:rPr>
        <w:t xml:space="preserve">საქართველოში</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ახალგაზრდების მდგომარეობისა</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და</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საჭიროებების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ანალიზი</w:t>
      </w:r>
      <w:r w:rsidDel="00000000" w:rsidR="00000000" w:rsidRPr="00000000">
        <w:rPr>
          <w:sz w:val="20"/>
          <w:szCs w:val="20"/>
          <w:rtl w:val="0"/>
        </w:rPr>
        <w:t xml:space="preserve">. (2014). </w:t>
      </w:r>
      <w:r w:rsidDel="00000000" w:rsidR="00000000" w:rsidRPr="00000000">
        <w:rPr>
          <w:rFonts w:ascii="Arial Unicode MS" w:cs="Arial Unicode MS" w:eastAsia="Arial Unicode MS" w:hAnsi="Arial Unicode MS"/>
          <w:sz w:val="20"/>
          <w:szCs w:val="20"/>
          <w:rtl w:val="0"/>
        </w:rPr>
        <w:t xml:space="preserve">გაეროს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ბავშვთა</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ფონდი</w:t>
      </w:r>
      <w:r w:rsidDel="00000000" w:rsidR="00000000" w:rsidRPr="00000000">
        <w:rPr>
          <w:sz w:val="20"/>
          <w:szCs w:val="20"/>
          <w:rtl w:val="0"/>
        </w:rPr>
        <w:t xml:space="preserve">. </w:t>
      </w:r>
      <w:hyperlink r:id="rId1">
        <w:r w:rsidDel="00000000" w:rsidR="00000000" w:rsidRPr="00000000">
          <w:rPr>
            <w:color w:val="0000ff"/>
            <w:sz w:val="20"/>
            <w:szCs w:val="20"/>
            <w:u w:val="single"/>
            <w:rtl w:val="0"/>
          </w:rPr>
          <w:t xml:space="preserve">https://www.unicef.org/georgia/media/3721/file/adolescent_study_ge.pdf</w:t>
        </w:r>
      </w:hyperlink>
      <w:r w:rsidDel="00000000" w:rsidR="00000000" w:rsidRPr="00000000">
        <w:rPr>
          <w:sz w:val="20"/>
          <w:szCs w:val="20"/>
          <w:rtl w:val="0"/>
        </w:rPr>
        <w:t xml:space="preserve"> </w:t>
      </w:r>
    </w:p>
  </w:footnote>
  <w:footnote w:id="2">
    <w:p w:rsidR="00000000" w:rsidDel="00000000" w:rsidP="00000000" w:rsidRDefault="00000000" w:rsidRPr="00000000" w14:paraId="000000EE">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კავკასიის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ბარომეტრი</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საქართველო</w:t>
      </w:r>
      <w:r w:rsidDel="00000000" w:rsidR="00000000" w:rsidRPr="00000000">
        <w:rPr>
          <w:sz w:val="20"/>
          <w:szCs w:val="20"/>
          <w:rtl w:val="0"/>
        </w:rPr>
        <w:t xml:space="preserve"> (2019; 2017; 2015;). </w:t>
      </w:r>
      <w:hyperlink r:id="rId2">
        <w:r w:rsidDel="00000000" w:rsidR="00000000" w:rsidRPr="00000000">
          <w:rPr>
            <w:color w:val="0000ff"/>
            <w:sz w:val="20"/>
            <w:szCs w:val="20"/>
            <w:u w:val="single"/>
            <w:rtl w:val="0"/>
          </w:rPr>
          <w:t xml:space="preserve">http://www.caucasusbarometer.org/ge/datasets</w:t>
        </w:r>
      </w:hyperlink>
      <w:r w:rsidDel="00000000" w:rsidR="00000000" w:rsidRPr="00000000">
        <w:rPr>
          <w:sz w:val="20"/>
          <w:szCs w:val="20"/>
          <w:rtl w:val="0"/>
        </w:rPr>
        <w:t xml:space="preserve"> </w:t>
      </w:r>
    </w:p>
  </w:footnote>
  <w:footnote w:id="3">
    <w:p w:rsidR="00000000" w:rsidDel="00000000" w:rsidP="00000000" w:rsidRDefault="00000000" w:rsidRPr="00000000" w14:paraId="000000E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თაობა</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გარდამავალ</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პერიოდში</w:t>
      </w:r>
      <w:r w:rsidDel="00000000" w:rsidR="00000000" w:rsidRPr="00000000">
        <w:rPr>
          <w:sz w:val="20"/>
          <w:szCs w:val="20"/>
          <w:rtl w:val="0"/>
        </w:rPr>
        <w:t xml:space="preserve"> - </w:t>
      </w:r>
      <w:r w:rsidDel="00000000" w:rsidR="00000000" w:rsidRPr="00000000">
        <w:rPr>
          <w:rFonts w:ascii="Arial Unicode MS" w:cs="Arial Unicode MS" w:eastAsia="Arial Unicode MS" w:hAnsi="Arial Unicode MS"/>
          <w:sz w:val="20"/>
          <w:szCs w:val="20"/>
          <w:rtl w:val="0"/>
        </w:rPr>
        <w:t xml:space="preserve">ახალგაზრდობის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კვლევა</w:t>
      </w:r>
      <w:r w:rsidDel="00000000" w:rsidR="00000000" w:rsidRPr="00000000">
        <w:rPr>
          <w:sz w:val="20"/>
          <w:szCs w:val="20"/>
          <w:rtl w:val="0"/>
        </w:rPr>
        <w:t xml:space="preserve"> 2016 - </w:t>
      </w:r>
      <w:r w:rsidDel="00000000" w:rsidR="00000000" w:rsidRPr="00000000">
        <w:rPr>
          <w:rFonts w:ascii="Arial Unicode MS" w:cs="Arial Unicode MS" w:eastAsia="Arial Unicode MS" w:hAnsi="Arial Unicode MS"/>
          <w:sz w:val="20"/>
          <w:szCs w:val="20"/>
          <w:rtl w:val="0"/>
        </w:rPr>
        <w:t xml:space="preserve">საქართველო</w:t>
      </w:r>
      <w:r w:rsidDel="00000000" w:rsidR="00000000" w:rsidRPr="00000000">
        <w:rPr>
          <w:sz w:val="20"/>
          <w:szCs w:val="20"/>
          <w:rtl w:val="0"/>
        </w:rPr>
        <w:t xml:space="preserve">. (2016). </w:t>
      </w:r>
      <w:r w:rsidDel="00000000" w:rsidR="00000000" w:rsidRPr="00000000">
        <w:rPr>
          <w:rFonts w:ascii="Arial Unicode MS" w:cs="Arial Unicode MS" w:eastAsia="Arial Unicode MS" w:hAnsi="Arial Unicode MS"/>
          <w:sz w:val="20"/>
          <w:szCs w:val="20"/>
          <w:rtl w:val="0"/>
        </w:rPr>
        <w:t xml:space="preserve">ფრიდრიხ</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ებერტის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ფონდი</w:t>
      </w:r>
      <w:r w:rsidDel="00000000" w:rsidR="00000000" w:rsidRPr="00000000">
        <w:rPr>
          <w:sz w:val="20"/>
          <w:szCs w:val="20"/>
          <w:rtl w:val="0"/>
        </w:rPr>
        <w:t xml:space="preserve">. </w:t>
      </w:r>
      <w:hyperlink r:id="rId3">
        <w:r w:rsidDel="00000000" w:rsidR="00000000" w:rsidRPr="00000000">
          <w:rPr>
            <w:color w:val="0000ff"/>
            <w:sz w:val="20"/>
            <w:szCs w:val="20"/>
            <w:u w:val="single"/>
            <w:rtl w:val="0"/>
          </w:rPr>
          <w:t xml:space="preserve">http://www.fes-caucasus.org/fileadmin/Publications/2016/Geo_YouthStudy_Georgia_Web.pdf</w:t>
        </w:r>
      </w:hyperlink>
      <w:r w:rsidDel="00000000" w:rsidR="00000000" w:rsidRPr="00000000">
        <w:rPr>
          <w:sz w:val="20"/>
          <w:szCs w:val="20"/>
          <w:rtl w:val="0"/>
        </w:rPr>
        <w:t xml:space="preserve"> </w:t>
      </w:r>
    </w:p>
  </w:footnote>
  <w:footnote w:id="4">
    <w:p w:rsidR="00000000" w:rsidDel="00000000" w:rsidP="00000000" w:rsidRDefault="00000000" w:rsidRPr="00000000" w14:paraId="000000F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ახალგაზრდული</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პოლიტიკის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განხორციელება</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ადგილობრივ</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დონეზე</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იმერეთი</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და</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თბილისი</w:t>
      </w:r>
      <w:r w:rsidDel="00000000" w:rsidR="00000000" w:rsidRPr="00000000">
        <w:rPr>
          <w:sz w:val="20"/>
          <w:szCs w:val="20"/>
          <w:rtl w:val="0"/>
        </w:rPr>
        <w:t xml:space="preserve">. (2020). </w:t>
      </w:r>
      <w:r w:rsidDel="00000000" w:rsidR="00000000" w:rsidRPr="00000000">
        <w:rPr>
          <w:rFonts w:ascii="Arial Unicode MS" w:cs="Arial Unicode MS" w:eastAsia="Arial Unicode MS" w:hAnsi="Arial Unicode MS"/>
          <w:sz w:val="20"/>
          <w:szCs w:val="20"/>
          <w:rtl w:val="0"/>
        </w:rPr>
        <w:t xml:space="preserve">ფრიდრიხ</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ებერტის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ფონდი</w:t>
      </w:r>
      <w:r w:rsidDel="00000000" w:rsidR="00000000" w:rsidRPr="00000000">
        <w:rPr>
          <w:sz w:val="20"/>
          <w:szCs w:val="20"/>
          <w:rtl w:val="0"/>
        </w:rPr>
        <w:t xml:space="preserve">. </w:t>
      </w:r>
      <w:hyperlink r:id="rId4">
        <w:r w:rsidDel="00000000" w:rsidR="00000000" w:rsidRPr="00000000">
          <w:rPr>
            <w:color w:val="0000ff"/>
            <w:sz w:val="20"/>
            <w:szCs w:val="20"/>
            <w:u w:val="single"/>
            <w:rtl w:val="0"/>
          </w:rPr>
          <w:t xml:space="preserve">http://library.fes.de/pdf-files/bueros/georgien/15958.pdf</w:t>
        </w:r>
      </w:hyperlink>
      <w:r w:rsidDel="00000000" w:rsidR="00000000" w:rsidRPr="00000000">
        <w:rPr>
          <w:sz w:val="20"/>
          <w:szCs w:val="20"/>
          <w:rtl w:val="0"/>
        </w:rPr>
        <w:t xml:space="preserve"> </w:t>
      </w:r>
    </w:p>
  </w:footnote>
  <w:footnote w:id="5">
    <w:p w:rsidR="00000000" w:rsidDel="00000000" w:rsidP="00000000" w:rsidRDefault="00000000" w:rsidRPr="00000000" w14:paraId="000000F1">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https://rm.coe.int/16809ca6d6</w:t>
      </w:r>
    </w:p>
  </w:footnote>
  <w:footnote w:id="6">
    <w:p w:rsidR="00000000" w:rsidDel="00000000" w:rsidP="00000000" w:rsidRDefault="00000000" w:rsidRPr="00000000" w14:paraId="000000F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ახალგაზრდების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ეროვნული</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კვლევა</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საქართველოში</w:t>
      </w:r>
      <w:r w:rsidDel="00000000" w:rsidR="00000000" w:rsidRPr="00000000">
        <w:rPr>
          <w:sz w:val="20"/>
          <w:szCs w:val="20"/>
          <w:rtl w:val="0"/>
        </w:rPr>
        <w:t xml:space="preserve"> - </w:t>
      </w:r>
      <w:r w:rsidDel="00000000" w:rsidR="00000000" w:rsidRPr="00000000">
        <w:rPr>
          <w:rFonts w:ascii="Arial Unicode MS" w:cs="Arial Unicode MS" w:eastAsia="Arial Unicode MS" w:hAnsi="Arial Unicode MS"/>
          <w:sz w:val="20"/>
          <w:szCs w:val="20"/>
          <w:rtl w:val="0"/>
        </w:rPr>
        <w:t xml:space="preserve">საქართველოში</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ახალგაზრდების მდგომარეობისა</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და</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საჭიროებების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ანალიზი</w:t>
      </w:r>
      <w:r w:rsidDel="00000000" w:rsidR="00000000" w:rsidRPr="00000000">
        <w:rPr>
          <w:sz w:val="20"/>
          <w:szCs w:val="20"/>
          <w:rtl w:val="0"/>
        </w:rPr>
        <w:t xml:space="preserve">. (2014). </w:t>
      </w:r>
      <w:r w:rsidDel="00000000" w:rsidR="00000000" w:rsidRPr="00000000">
        <w:rPr>
          <w:rFonts w:ascii="Arial Unicode MS" w:cs="Arial Unicode MS" w:eastAsia="Arial Unicode MS" w:hAnsi="Arial Unicode MS"/>
          <w:sz w:val="20"/>
          <w:szCs w:val="20"/>
          <w:rtl w:val="0"/>
        </w:rPr>
        <w:t xml:space="preserve">გაეროს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ბავშვთა</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ფონდი</w:t>
      </w:r>
      <w:r w:rsidDel="00000000" w:rsidR="00000000" w:rsidRPr="00000000">
        <w:rPr>
          <w:sz w:val="20"/>
          <w:szCs w:val="20"/>
          <w:rtl w:val="0"/>
        </w:rPr>
        <w:t xml:space="preserve">. </w:t>
      </w:r>
      <w:hyperlink r:id="rId5">
        <w:r w:rsidDel="00000000" w:rsidR="00000000" w:rsidRPr="00000000">
          <w:rPr>
            <w:color w:val="0000ff"/>
            <w:sz w:val="20"/>
            <w:szCs w:val="20"/>
            <w:u w:val="single"/>
            <w:rtl w:val="0"/>
          </w:rPr>
          <w:t xml:space="preserve">https://www.unicef.org/georgia/media/3721/file/adolescent_study_ge.pdf</w:t>
        </w:r>
      </w:hyperlink>
      <w:r w:rsidDel="00000000" w:rsidR="00000000" w:rsidRPr="00000000">
        <w:rPr>
          <w:rtl w:val="0"/>
        </w:rPr>
      </w:r>
    </w:p>
  </w:footnote>
  <w:footnote w:id="7">
    <w:p w:rsidR="00000000" w:rsidDel="00000000" w:rsidP="00000000" w:rsidRDefault="00000000" w:rsidRPr="00000000" w14:paraId="000000F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თაობა</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გარდამავალ</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პერიოდში</w:t>
      </w:r>
      <w:r w:rsidDel="00000000" w:rsidR="00000000" w:rsidRPr="00000000">
        <w:rPr>
          <w:sz w:val="20"/>
          <w:szCs w:val="20"/>
          <w:rtl w:val="0"/>
        </w:rPr>
        <w:t xml:space="preserve"> - </w:t>
      </w:r>
      <w:r w:rsidDel="00000000" w:rsidR="00000000" w:rsidRPr="00000000">
        <w:rPr>
          <w:rFonts w:ascii="Arial Unicode MS" w:cs="Arial Unicode MS" w:eastAsia="Arial Unicode MS" w:hAnsi="Arial Unicode MS"/>
          <w:sz w:val="20"/>
          <w:szCs w:val="20"/>
          <w:rtl w:val="0"/>
        </w:rPr>
        <w:t xml:space="preserve">ახალგაზრდობის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კვლევა</w:t>
      </w:r>
      <w:r w:rsidDel="00000000" w:rsidR="00000000" w:rsidRPr="00000000">
        <w:rPr>
          <w:sz w:val="20"/>
          <w:szCs w:val="20"/>
          <w:rtl w:val="0"/>
        </w:rPr>
        <w:t xml:space="preserve"> 2016 - </w:t>
      </w:r>
      <w:r w:rsidDel="00000000" w:rsidR="00000000" w:rsidRPr="00000000">
        <w:rPr>
          <w:rFonts w:ascii="Arial Unicode MS" w:cs="Arial Unicode MS" w:eastAsia="Arial Unicode MS" w:hAnsi="Arial Unicode MS"/>
          <w:sz w:val="20"/>
          <w:szCs w:val="20"/>
          <w:rtl w:val="0"/>
        </w:rPr>
        <w:t xml:space="preserve">საქართველო</w:t>
      </w:r>
      <w:r w:rsidDel="00000000" w:rsidR="00000000" w:rsidRPr="00000000">
        <w:rPr>
          <w:sz w:val="20"/>
          <w:szCs w:val="20"/>
          <w:rtl w:val="0"/>
        </w:rPr>
        <w:t xml:space="preserve">. (2016). </w:t>
      </w:r>
      <w:r w:rsidDel="00000000" w:rsidR="00000000" w:rsidRPr="00000000">
        <w:rPr>
          <w:rFonts w:ascii="Arial Unicode MS" w:cs="Arial Unicode MS" w:eastAsia="Arial Unicode MS" w:hAnsi="Arial Unicode MS"/>
          <w:sz w:val="20"/>
          <w:szCs w:val="20"/>
          <w:rtl w:val="0"/>
        </w:rPr>
        <w:t xml:space="preserve">ფრიდრიხ</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ებერტის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ფონდი</w:t>
      </w:r>
      <w:r w:rsidDel="00000000" w:rsidR="00000000" w:rsidRPr="00000000">
        <w:rPr>
          <w:sz w:val="20"/>
          <w:szCs w:val="20"/>
          <w:rtl w:val="0"/>
        </w:rPr>
        <w:t xml:space="preserve">. </w:t>
      </w:r>
      <w:hyperlink r:id="rId6">
        <w:r w:rsidDel="00000000" w:rsidR="00000000" w:rsidRPr="00000000">
          <w:rPr>
            <w:color w:val="0000ff"/>
            <w:sz w:val="20"/>
            <w:szCs w:val="20"/>
            <w:u w:val="single"/>
            <w:rtl w:val="0"/>
          </w:rPr>
          <w:t xml:space="preserve">http://www.fes-caucasus.org/fileadmin/Publications/2016/Geo_YouthStudy_Georgia_Web.pdf</w:t>
        </w:r>
      </w:hyperlink>
      <w:r w:rsidDel="00000000" w:rsidR="00000000" w:rsidRPr="00000000">
        <w:rPr>
          <w:rtl w:val="0"/>
        </w:rPr>
      </w:r>
    </w:p>
  </w:footnote>
  <w:footnote w:id="8">
    <w:p w:rsidR="00000000" w:rsidDel="00000000" w:rsidP="00000000" w:rsidRDefault="00000000" w:rsidRPr="00000000" w14:paraId="000000F4">
      <w:pPr>
        <w:spacing w:line="240" w:lineRule="auto"/>
        <w:rPr>
          <w:rFonts w:ascii="Cambria" w:cs="Cambria" w:eastAsia="Cambria" w:hAnsi="Cambria"/>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სამოქალაქო</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საზოგადოების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საარსებო</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გარემო</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საქართველოში</w:t>
      </w:r>
      <w:r w:rsidDel="00000000" w:rsidR="00000000" w:rsidRPr="00000000">
        <w:rPr>
          <w:sz w:val="20"/>
          <w:szCs w:val="20"/>
          <w:rtl w:val="0"/>
        </w:rPr>
        <w:t xml:space="preserve"> – </w:t>
      </w:r>
      <w:r w:rsidDel="00000000" w:rsidR="00000000" w:rsidRPr="00000000">
        <w:rPr>
          <w:rFonts w:ascii="Arial Unicode MS" w:cs="Arial Unicode MS" w:eastAsia="Arial Unicode MS" w:hAnsi="Arial Unicode MS"/>
          <w:sz w:val="20"/>
          <w:szCs w:val="20"/>
          <w:rtl w:val="0"/>
        </w:rPr>
        <w:t xml:space="preserve">ანგარიში</w:t>
      </w:r>
      <w:r w:rsidDel="00000000" w:rsidR="00000000" w:rsidRPr="00000000">
        <w:rPr>
          <w:sz w:val="20"/>
          <w:szCs w:val="20"/>
          <w:rtl w:val="0"/>
        </w:rPr>
        <w:t xml:space="preserve">. (2019). ECNL, </w:t>
      </w:r>
      <w:r w:rsidDel="00000000" w:rsidR="00000000" w:rsidRPr="00000000">
        <w:rPr>
          <w:rFonts w:ascii="Arial Unicode MS" w:cs="Arial Unicode MS" w:eastAsia="Arial Unicode MS" w:hAnsi="Arial Unicode MS"/>
          <w:sz w:val="20"/>
          <w:szCs w:val="20"/>
          <w:rtl w:val="0"/>
        </w:rPr>
        <w:t xml:space="preserve">სამოქალაქო</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საზოგადოების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ინსტიტუტი</w:t>
      </w:r>
      <w:r w:rsidDel="00000000" w:rsidR="00000000" w:rsidRPr="00000000">
        <w:rPr>
          <w:sz w:val="20"/>
          <w:szCs w:val="20"/>
          <w:rtl w:val="0"/>
        </w:rPr>
        <w:t xml:space="preserve"> (CSI). </w:t>
      </w:r>
      <w:hyperlink r:id="rId7">
        <w:r w:rsidDel="00000000" w:rsidR="00000000" w:rsidRPr="00000000">
          <w:rPr>
            <w:color w:val="0000ff"/>
            <w:sz w:val="20"/>
            <w:szCs w:val="20"/>
            <w:u w:val="single"/>
            <w:rtl w:val="0"/>
          </w:rPr>
          <w:t xml:space="preserve">http://civilin.org/pdf/CSO-Meter-Country-Report-Georgia-ENG-GEO.pdf</w:t>
        </w:r>
      </w:hyperlink>
      <w:r w:rsidDel="00000000" w:rsidR="00000000" w:rsidRPr="00000000">
        <w:rPr>
          <w:rFonts w:ascii="Cambria" w:cs="Cambria" w:eastAsia="Cambria" w:hAnsi="Cambria"/>
          <w:sz w:val="20"/>
          <w:szCs w:val="20"/>
          <w:rtl w:val="0"/>
        </w:rPr>
        <w:t xml:space="preserve"> </w:t>
      </w:r>
    </w:p>
  </w:footnote>
  <w:footnote w:id="9">
    <w:p w:rsidR="00000000" w:rsidDel="00000000" w:rsidP="00000000" w:rsidRDefault="00000000" w:rsidRPr="00000000" w14:paraId="000000F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ახალგაზრდული</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პოლიტიკის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განხორციელება</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ადგილობრივ</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დონეზე</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იმერეთი</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და</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თბილისი</w:t>
      </w:r>
      <w:r w:rsidDel="00000000" w:rsidR="00000000" w:rsidRPr="00000000">
        <w:rPr>
          <w:sz w:val="20"/>
          <w:szCs w:val="20"/>
          <w:rtl w:val="0"/>
        </w:rPr>
        <w:t xml:space="preserve">. (2020). </w:t>
      </w:r>
      <w:r w:rsidDel="00000000" w:rsidR="00000000" w:rsidRPr="00000000">
        <w:rPr>
          <w:rFonts w:ascii="Arial Unicode MS" w:cs="Arial Unicode MS" w:eastAsia="Arial Unicode MS" w:hAnsi="Arial Unicode MS"/>
          <w:sz w:val="20"/>
          <w:szCs w:val="20"/>
          <w:rtl w:val="0"/>
        </w:rPr>
        <w:t xml:space="preserve">ფრიდრიხ</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ებერტის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ფონდი</w:t>
      </w:r>
      <w:r w:rsidDel="00000000" w:rsidR="00000000" w:rsidRPr="00000000">
        <w:rPr>
          <w:sz w:val="20"/>
          <w:szCs w:val="20"/>
          <w:rtl w:val="0"/>
        </w:rPr>
        <w:t xml:space="preserve">. </w:t>
      </w:r>
      <w:hyperlink r:id="rId8">
        <w:r w:rsidDel="00000000" w:rsidR="00000000" w:rsidRPr="00000000">
          <w:rPr>
            <w:color w:val="0000ff"/>
            <w:sz w:val="20"/>
            <w:szCs w:val="20"/>
            <w:u w:val="single"/>
            <w:rtl w:val="0"/>
          </w:rPr>
          <w:t xml:space="preserve">http://library.fes.de/pdf-files/bueros/georgien/15958.pdf</w:t>
        </w:r>
      </w:hyperlink>
      <w:r w:rsidDel="00000000" w:rsidR="00000000" w:rsidRPr="00000000">
        <w:rPr>
          <w:rtl w:val="0"/>
        </w:rPr>
      </w:r>
    </w:p>
  </w:footnote>
  <w:footnote w:id="10">
    <w:p w:rsidR="00000000" w:rsidDel="00000000" w:rsidP="00000000" w:rsidRDefault="00000000" w:rsidRPr="00000000" w14:paraId="000000F6">
      <w:pPr>
        <w:spacing w:line="240" w:lineRule="auto"/>
        <w:rPr>
          <w:rFonts w:ascii="Cambria" w:cs="Cambria" w:eastAsia="Cambria" w:hAnsi="Cambria"/>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mbria" w:cs="Cambria" w:eastAsia="Cambria" w:hAnsi="Cambria"/>
          <w:sz w:val="20"/>
          <w:szCs w:val="20"/>
          <w:rtl w:val="0"/>
        </w:rPr>
        <w:t xml:space="preserve">იქვე.;</w:t>
      </w:r>
    </w:p>
  </w:footnote>
  <w:footnote w:id="11">
    <w:p w:rsidR="00000000" w:rsidDel="00000000" w:rsidP="00000000" w:rsidRDefault="00000000" w:rsidRPr="00000000" w14:paraId="000000F7">
      <w:pPr>
        <w:spacing w:line="240" w:lineRule="auto"/>
        <w:rPr>
          <w:rFonts w:ascii="Cambria" w:cs="Cambria" w:eastAsia="Cambria" w:hAnsi="Cambria"/>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სამოქალაქო</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საზოგადოების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საარსებო</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გარემო</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საქართველოში</w:t>
      </w:r>
      <w:r w:rsidDel="00000000" w:rsidR="00000000" w:rsidRPr="00000000">
        <w:rPr>
          <w:sz w:val="20"/>
          <w:szCs w:val="20"/>
          <w:rtl w:val="0"/>
        </w:rPr>
        <w:t xml:space="preserve"> – </w:t>
      </w:r>
      <w:r w:rsidDel="00000000" w:rsidR="00000000" w:rsidRPr="00000000">
        <w:rPr>
          <w:rFonts w:ascii="Arial Unicode MS" w:cs="Arial Unicode MS" w:eastAsia="Arial Unicode MS" w:hAnsi="Arial Unicode MS"/>
          <w:sz w:val="20"/>
          <w:szCs w:val="20"/>
          <w:rtl w:val="0"/>
        </w:rPr>
        <w:t xml:space="preserve">ანგარიში</w:t>
      </w:r>
      <w:r w:rsidDel="00000000" w:rsidR="00000000" w:rsidRPr="00000000">
        <w:rPr>
          <w:sz w:val="20"/>
          <w:szCs w:val="20"/>
          <w:rtl w:val="0"/>
        </w:rPr>
        <w:t xml:space="preserve">. (2019). ECNL, </w:t>
      </w:r>
      <w:r w:rsidDel="00000000" w:rsidR="00000000" w:rsidRPr="00000000">
        <w:rPr>
          <w:rFonts w:ascii="Arial Unicode MS" w:cs="Arial Unicode MS" w:eastAsia="Arial Unicode MS" w:hAnsi="Arial Unicode MS"/>
          <w:sz w:val="20"/>
          <w:szCs w:val="20"/>
          <w:rtl w:val="0"/>
        </w:rPr>
        <w:t xml:space="preserve">სამოქალაქო</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საზოგადოების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ინსტიტუტი</w:t>
      </w:r>
      <w:r w:rsidDel="00000000" w:rsidR="00000000" w:rsidRPr="00000000">
        <w:rPr>
          <w:sz w:val="20"/>
          <w:szCs w:val="20"/>
          <w:rtl w:val="0"/>
        </w:rPr>
        <w:t xml:space="preserve"> (CSI). </w:t>
      </w:r>
      <w:hyperlink r:id="rId9">
        <w:r w:rsidDel="00000000" w:rsidR="00000000" w:rsidRPr="00000000">
          <w:rPr>
            <w:color w:val="0000ff"/>
            <w:sz w:val="20"/>
            <w:szCs w:val="20"/>
            <w:u w:val="single"/>
            <w:rtl w:val="0"/>
          </w:rPr>
          <w:t xml:space="preserve">http://civilin.org/pdf/CSO-Meter-Country-Report-Georgia-ENG-GEO.pdf</w:t>
        </w:r>
      </w:hyperlink>
      <w:r w:rsidDel="00000000" w:rsidR="00000000" w:rsidRPr="00000000">
        <w:rPr>
          <w:rFonts w:ascii="Cambria" w:cs="Cambria" w:eastAsia="Cambria" w:hAnsi="Cambria"/>
          <w:sz w:val="20"/>
          <w:szCs w:val="20"/>
          <w:rtl w:val="0"/>
        </w:rPr>
        <w:t xml:space="preserve"> </w:t>
      </w:r>
    </w:p>
  </w:footnote>
  <w:footnote w:id="12">
    <w:p w:rsidR="00000000" w:rsidDel="00000000" w:rsidP="00000000" w:rsidRDefault="00000000" w:rsidRPr="00000000" w14:paraId="000000F8">
      <w:pPr>
        <w:spacing w:line="240" w:lineRule="auto"/>
        <w:rPr>
          <w:rFonts w:ascii="Cambria" w:cs="Cambria" w:eastAsia="Cambria" w:hAnsi="Cambria"/>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საზოგადოებრივი</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ორგანიზაციების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მდგრადი</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განვითარების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ინდექსი</w:t>
      </w:r>
      <w:r w:rsidDel="00000000" w:rsidR="00000000" w:rsidRPr="00000000">
        <w:rPr>
          <w:sz w:val="20"/>
          <w:szCs w:val="20"/>
          <w:rtl w:val="0"/>
        </w:rPr>
        <w:t xml:space="preserve"> - 2018.(2019). </w:t>
      </w:r>
      <w:r w:rsidDel="00000000" w:rsidR="00000000" w:rsidRPr="00000000">
        <w:rPr>
          <w:rFonts w:ascii="Arial Unicode MS" w:cs="Arial Unicode MS" w:eastAsia="Arial Unicode MS" w:hAnsi="Arial Unicode MS"/>
          <w:sz w:val="20"/>
          <w:szCs w:val="20"/>
          <w:rtl w:val="0"/>
        </w:rPr>
        <w:t xml:space="preserve">აშშ</w:t>
      </w:r>
      <w:r w:rsidDel="00000000" w:rsidR="00000000" w:rsidRPr="00000000">
        <w:rPr>
          <w:sz w:val="20"/>
          <w:szCs w:val="20"/>
          <w:rtl w:val="0"/>
        </w:rPr>
        <w:t xml:space="preserve">-</w:t>
      </w:r>
      <w:r w:rsidDel="00000000" w:rsidR="00000000" w:rsidRPr="00000000">
        <w:rPr>
          <w:rFonts w:ascii="Arial Unicode MS" w:cs="Arial Unicode MS" w:eastAsia="Arial Unicode MS" w:hAnsi="Arial Unicode MS"/>
          <w:sz w:val="20"/>
          <w:szCs w:val="20"/>
          <w:rtl w:val="0"/>
        </w:rPr>
        <w:t xml:space="preserve">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საერთაშორისო</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განვითარების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სააგენტო</w:t>
      </w:r>
      <w:r w:rsidDel="00000000" w:rsidR="00000000" w:rsidRPr="00000000">
        <w:rPr>
          <w:sz w:val="20"/>
          <w:szCs w:val="20"/>
          <w:rtl w:val="0"/>
        </w:rPr>
        <w:t xml:space="preserve"> (USAID)  </w:t>
      </w:r>
      <w:r w:rsidDel="00000000" w:rsidR="00000000" w:rsidRPr="00000000">
        <w:rPr>
          <w:rFonts w:ascii="Arial Unicode MS" w:cs="Arial Unicode MS" w:eastAsia="Arial Unicode MS" w:hAnsi="Arial Unicode MS"/>
          <w:sz w:val="20"/>
          <w:szCs w:val="20"/>
          <w:rtl w:val="0"/>
        </w:rPr>
        <w:t xml:space="preserve">და</w:t>
      </w:r>
      <w:r w:rsidDel="00000000" w:rsidR="00000000" w:rsidRPr="00000000">
        <w:rPr>
          <w:sz w:val="20"/>
          <w:szCs w:val="20"/>
          <w:rtl w:val="0"/>
        </w:rPr>
        <w:t xml:space="preserve"> FHI 360. https://www.fhi360.org/sites/default/files/media/documents/resource-csosi-2018-report-europe-eurasia.pdf</w:t>
      </w:r>
      <w:r w:rsidDel="00000000" w:rsidR="00000000" w:rsidRPr="00000000">
        <w:rPr>
          <w:rtl w:val="0"/>
        </w:rPr>
      </w:r>
    </w:p>
  </w:footnote>
  <w:footnote w:id="13">
    <w:p w:rsidR="00000000" w:rsidDel="00000000" w:rsidP="00000000" w:rsidRDefault="00000000" w:rsidRPr="00000000" w14:paraId="000000F9">
      <w:pPr>
        <w:spacing w:line="240" w:lineRule="auto"/>
        <w:rPr>
          <w:rFonts w:ascii="Cambria" w:cs="Cambria" w:eastAsia="Cambria" w:hAnsi="Cambria"/>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სამოქალაქო</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საზოგადოების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საარსებო</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გარემო</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საქართველოში</w:t>
      </w:r>
      <w:r w:rsidDel="00000000" w:rsidR="00000000" w:rsidRPr="00000000">
        <w:rPr>
          <w:sz w:val="20"/>
          <w:szCs w:val="20"/>
          <w:rtl w:val="0"/>
        </w:rPr>
        <w:t xml:space="preserve"> – </w:t>
      </w:r>
      <w:r w:rsidDel="00000000" w:rsidR="00000000" w:rsidRPr="00000000">
        <w:rPr>
          <w:rFonts w:ascii="Arial Unicode MS" w:cs="Arial Unicode MS" w:eastAsia="Arial Unicode MS" w:hAnsi="Arial Unicode MS"/>
          <w:sz w:val="20"/>
          <w:szCs w:val="20"/>
          <w:rtl w:val="0"/>
        </w:rPr>
        <w:t xml:space="preserve">ანგარიში</w:t>
      </w:r>
      <w:r w:rsidDel="00000000" w:rsidR="00000000" w:rsidRPr="00000000">
        <w:rPr>
          <w:sz w:val="20"/>
          <w:szCs w:val="20"/>
          <w:rtl w:val="0"/>
        </w:rPr>
        <w:t xml:space="preserve">. (2019). ECNL, </w:t>
      </w:r>
      <w:r w:rsidDel="00000000" w:rsidR="00000000" w:rsidRPr="00000000">
        <w:rPr>
          <w:rFonts w:ascii="Arial Unicode MS" w:cs="Arial Unicode MS" w:eastAsia="Arial Unicode MS" w:hAnsi="Arial Unicode MS"/>
          <w:sz w:val="20"/>
          <w:szCs w:val="20"/>
          <w:rtl w:val="0"/>
        </w:rPr>
        <w:t xml:space="preserve">სამოქალაქო</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საზოგადოების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ინსტიტუტი</w:t>
      </w:r>
      <w:r w:rsidDel="00000000" w:rsidR="00000000" w:rsidRPr="00000000">
        <w:rPr>
          <w:sz w:val="20"/>
          <w:szCs w:val="20"/>
          <w:rtl w:val="0"/>
        </w:rPr>
        <w:t xml:space="preserve"> (CSI). http://civilin.org/pdf/CSO-Meter-Country-Report-Georgia-ENG-GEO.pdf</w:t>
      </w:r>
      <w:r w:rsidDel="00000000" w:rsidR="00000000" w:rsidRPr="00000000">
        <w:rPr>
          <w:rtl w:val="0"/>
        </w:rPr>
      </w:r>
    </w:p>
  </w:footnote>
  <w:footnote w:id="14">
    <w:p w:rsidR="00000000" w:rsidDel="00000000" w:rsidP="00000000" w:rsidRDefault="00000000" w:rsidRPr="00000000" w14:paraId="000000FA">
      <w:pPr>
        <w:spacing w:line="240" w:lineRule="auto"/>
        <w:rPr>
          <w:rFonts w:ascii="Cambria" w:cs="Cambria" w:eastAsia="Cambria" w:hAnsi="Cambria"/>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სახელმწიფოს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მიერ</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სამოქალაქო</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სექტორის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დაფინანსება</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საქართველოს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რეალობა</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და</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გამოწვევები</w:t>
      </w:r>
      <w:r w:rsidDel="00000000" w:rsidR="00000000" w:rsidRPr="00000000">
        <w:rPr>
          <w:sz w:val="20"/>
          <w:szCs w:val="20"/>
          <w:rtl w:val="0"/>
        </w:rPr>
        <w:t xml:space="preserve">. (2018). </w:t>
      </w:r>
      <w:r w:rsidDel="00000000" w:rsidR="00000000" w:rsidRPr="00000000">
        <w:rPr>
          <w:rFonts w:ascii="Arial Unicode MS" w:cs="Arial Unicode MS" w:eastAsia="Arial Unicode MS" w:hAnsi="Arial Unicode MS"/>
          <w:sz w:val="20"/>
          <w:szCs w:val="20"/>
          <w:rtl w:val="0"/>
        </w:rPr>
        <w:t xml:space="preserve">ევროპის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ფონდი</w:t>
      </w:r>
      <w:r w:rsidDel="00000000" w:rsidR="00000000" w:rsidRPr="00000000">
        <w:rPr>
          <w:sz w:val="20"/>
          <w:szCs w:val="20"/>
          <w:rtl w:val="0"/>
        </w:rPr>
        <w:t xml:space="preserve">. http://www.epfound.ge/wp-content/uploads/2018/11/CSO-Public-Funding-GEO.pdf</w:t>
      </w:r>
      <w:r w:rsidDel="00000000" w:rsidR="00000000" w:rsidRPr="00000000">
        <w:rPr>
          <w:rtl w:val="0"/>
        </w:rPr>
      </w:r>
    </w:p>
  </w:footnote>
  <w:footnote w:id="104">
    <w:p w:rsidR="00000000" w:rsidDel="00000000" w:rsidP="00000000" w:rsidRDefault="00000000" w:rsidRPr="00000000" w14:paraId="000000FB">
      <w:pPr>
        <w:spacing w:line="240" w:lineRule="auto"/>
        <w:rPr>
          <w:rFonts w:ascii="Cambria" w:cs="Cambria" w:eastAsia="Cambria" w:hAnsi="Cambria"/>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მუნიციპალური</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ახალგაზრდული</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პოლიტიკის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განვითარების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მიმართულებით</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პრიორიტეტული</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საკითხების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კვლევა</w:t>
      </w:r>
      <w:r w:rsidDel="00000000" w:rsidR="00000000" w:rsidRPr="00000000">
        <w:rPr>
          <w:sz w:val="20"/>
          <w:szCs w:val="20"/>
          <w:rtl w:val="0"/>
        </w:rPr>
        <w:t xml:space="preserve">.</w:t>
      </w:r>
      <w:r w:rsidDel="00000000" w:rsidR="00000000" w:rsidRPr="00000000">
        <w:rPr>
          <w:rFonts w:ascii="Cambria" w:cs="Cambria" w:eastAsia="Cambria" w:hAnsi="Cambria"/>
          <w:sz w:val="20"/>
          <w:szCs w:val="20"/>
          <w:rtl w:val="0"/>
        </w:rPr>
        <w:t xml:space="preserve">(2020).</w:t>
      </w:r>
      <w:r w:rsidDel="00000000" w:rsidR="00000000" w:rsidRPr="00000000">
        <w:rPr>
          <w:rFonts w:ascii="Arial Unicode MS" w:cs="Arial Unicode MS" w:eastAsia="Arial Unicode MS" w:hAnsi="Arial Unicode MS"/>
          <w:sz w:val="20"/>
          <w:szCs w:val="20"/>
          <w:rtl w:val="0"/>
        </w:rPr>
        <w:t xml:space="preserve">ახალგაზრდობის</w:t>
      </w:r>
      <w:r w:rsidDel="00000000" w:rsidR="00000000" w:rsidRPr="00000000">
        <w:rPr>
          <w:rFonts w:ascii="Cambria" w:cs="Cambria" w:eastAsia="Cambria" w:hAnsi="Cambria"/>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სააგენტო</w:t>
      </w:r>
      <w:r w:rsidDel="00000000" w:rsidR="00000000" w:rsidRPr="00000000">
        <w:rPr>
          <w:rtl w:val="0"/>
        </w:rPr>
      </w:r>
    </w:p>
  </w:footnote>
  <w:footnote w:id="105">
    <w:p w:rsidR="00000000" w:rsidDel="00000000" w:rsidP="00000000" w:rsidRDefault="00000000" w:rsidRPr="00000000" w14:paraId="000000FC">
      <w:pPr>
        <w:spacing w:line="240" w:lineRule="auto"/>
        <w:rPr>
          <w:rFonts w:ascii="Cambria" w:cs="Cambria" w:eastAsia="Cambria" w:hAnsi="Cambria"/>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mbria" w:cs="Cambria" w:eastAsia="Cambria" w:hAnsi="Cambria"/>
          <w:sz w:val="20"/>
          <w:szCs w:val="20"/>
          <w:rtl w:val="0"/>
        </w:rPr>
        <w:t xml:space="preserve">ახალგაზრდების საჭიროებების და სამოქალაქო ჩართულობის კვლევა თელავის, ყვარლის და გურჯაანის მუნიციპალიტეტებში. (2017). World Vision საქართველო</w:t>
      </w:r>
    </w:p>
  </w:footnote>
  <w:footnote w:id="106">
    <w:p w:rsidR="00000000" w:rsidDel="00000000" w:rsidP="00000000" w:rsidRDefault="00000000" w:rsidRPr="00000000" w14:paraId="000000FD">
      <w:pPr>
        <w:spacing w:line="240" w:lineRule="auto"/>
        <w:rPr>
          <w:rFonts w:ascii="Cambria" w:cs="Cambria" w:eastAsia="Cambria" w:hAnsi="Cambria"/>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mbria" w:cs="Cambria" w:eastAsia="Cambria" w:hAnsi="Cambria"/>
          <w:sz w:val="20"/>
          <w:szCs w:val="20"/>
          <w:rtl w:val="0"/>
        </w:rPr>
        <w:t xml:space="preserve">საქართველოს ახალგაზრდული პოლიტიკის სამოქმედო გეგმის განხორციელების სტატუსის შეფასება. (2019). სახელმწიფო ახალგაზრდული პოლიტიკის მონიტორინგის და განვითარების სამუშაო ჯგუფი. http://parliament.ge/ge/ajax/downloadFile/128473/ანგარიში-მეორე-სამუშაო-ვერსია</w:t>
      </w:r>
    </w:p>
  </w:footnote>
  <w:footnote w:id="107">
    <w:p w:rsidR="00000000" w:rsidDel="00000000" w:rsidP="00000000" w:rsidRDefault="00000000" w:rsidRPr="00000000" w14:paraId="000000FE">
      <w:pPr>
        <w:spacing w:line="240" w:lineRule="auto"/>
        <w:rPr>
          <w:rFonts w:ascii="Cambria" w:cs="Cambria" w:eastAsia="Cambria" w:hAnsi="Cambria"/>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საზოგადოებრივი</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მომსახურებებით</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საქართველოს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მოსახლეობის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კმაყოფილების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დონის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კვლევა</w:t>
      </w:r>
      <w:r w:rsidDel="00000000" w:rsidR="00000000" w:rsidRPr="00000000">
        <w:rPr>
          <w:sz w:val="20"/>
          <w:szCs w:val="20"/>
          <w:rtl w:val="0"/>
        </w:rPr>
        <w:t xml:space="preserve">. (2017). </w:t>
      </w:r>
      <w:r w:rsidDel="00000000" w:rsidR="00000000" w:rsidRPr="00000000">
        <w:rPr>
          <w:rFonts w:ascii="Arial Unicode MS" w:cs="Arial Unicode MS" w:eastAsia="Arial Unicode MS" w:hAnsi="Arial Unicode MS"/>
          <w:sz w:val="20"/>
          <w:szCs w:val="20"/>
          <w:rtl w:val="0"/>
        </w:rPr>
        <w:t xml:space="preserve">გაეროს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განვითარების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პროგრამა</w:t>
      </w:r>
      <w:r w:rsidDel="00000000" w:rsidR="00000000" w:rsidRPr="00000000">
        <w:rPr>
          <w:sz w:val="20"/>
          <w:szCs w:val="20"/>
          <w:rtl w:val="0"/>
        </w:rPr>
        <w:t xml:space="preserve"> (UNDP). https://www.ge.undp.org/content/dam/georgia/docs/publications/DG/UNDP_GE_DG_citizen_views_public_services_2017_geo.pdf</w:t>
      </w:r>
      <w:r w:rsidDel="00000000" w:rsidR="00000000" w:rsidRPr="00000000">
        <w:rPr>
          <w:rtl w:val="0"/>
        </w:rPr>
      </w:r>
    </w:p>
  </w:footnote>
  <w:footnote w:id="108">
    <w:p w:rsidR="00000000" w:rsidDel="00000000" w:rsidP="00000000" w:rsidRDefault="00000000" w:rsidRPr="00000000" w14:paraId="000000FF">
      <w:pPr>
        <w:spacing w:line="240" w:lineRule="auto"/>
        <w:rPr>
          <w:rFonts w:ascii="Cambria" w:cs="Cambria" w:eastAsia="Cambria" w:hAnsi="Cambria"/>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საქართველოში ახალგაზრდული პოლიტიკის მართვისა და კოორდინირების რეკომენდაციები. (2019). მმართველობის რეფორმის ფონდი (UNDP-GRF). http://parliament.ge/ge/ajax/downloadFile/132101/რეკომენდაციები</w:t>
      </w:r>
      <w:r w:rsidDel="00000000" w:rsidR="00000000" w:rsidRPr="00000000">
        <w:rPr>
          <w:rtl w:val="0"/>
        </w:rPr>
      </w:r>
    </w:p>
  </w:footnote>
  <w:footnote w:id="109">
    <w:p w:rsidR="00000000" w:rsidDel="00000000" w:rsidP="00000000" w:rsidRDefault="00000000" w:rsidRPr="00000000" w14:paraId="00000100">
      <w:pPr>
        <w:spacing w:line="240" w:lineRule="auto"/>
        <w:rPr>
          <w:rFonts w:ascii="Cambria" w:cs="Cambria" w:eastAsia="Cambria" w:hAnsi="Cambria"/>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mbria" w:cs="Cambria" w:eastAsia="Cambria" w:hAnsi="Cambria"/>
          <w:sz w:val="20"/>
          <w:szCs w:val="20"/>
          <w:rtl w:val="0"/>
        </w:rPr>
        <w:t xml:space="preserve">იქვე.;</w:t>
      </w:r>
    </w:p>
  </w:footnote>
  <w:footnote w:id="110">
    <w:p w:rsidR="00000000" w:rsidDel="00000000" w:rsidP="00000000" w:rsidRDefault="00000000" w:rsidRPr="00000000" w14:paraId="00000101">
      <w:pPr>
        <w:spacing w:line="240" w:lineRule="auto"/>
        <w:rPr>
          <w:rFonts w:ascii="Cambria" w:cs="Cambria" w:eastAsia="Cambria" w:hAnsi="Cambria"/>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ახალგაზრდული</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პოლიტიკის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განხორციელება</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ადგილობრივ</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დონეზე</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იმერეთი</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და</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თბილისი</w:t>
      </w:r>
      <w:r w:rsidDel="00000000" w:rsidR="00000000" w:rsidRPr="00000000">
        <w:rPr>
          <w:sz w:val="20"/>
          <w:szCs w:val="20"/>
          <w:rtl w:val="0"/>
        </w:rPr>
        <w:t xml:space="preserve">. (2020). </w:t>
      </w:r>
      <w:r w:rsidDel="00000000" w:rsidR="00000000" w:rsidRPr="00000000">
        <w:rPr>
          <w:rFonts w:ascii="Arial Unicode MS" w:cs="Arial Unicode MS" w:eastAsia="Arial Unicode MS" w:hAnsi="Arial Unicode MS"/>
          <w:sz w:val="20"/>
          <w:szCs w:val="20"/>
          <w:rtl w:val="0"/>
        </w:rPr>
        <w:t xml:space="preserve">ფრიდრიხ</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ებერტის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ფონდი</w:t>
      </w:r>
      <w:r w:rsidDel="00000000" w:rsidR="00000000" w:rsidRPr="00000000">
        <w:rPr>
          <w:sz w:val="20"/>
          <w:szCs w:val="20"/>
          <w:rtl w:val="0"/>
        </w:rPr>
        <w:t xml:space="preserve">. </w:t>
      </w:r>
      <w:hyperlink r:id="rId10">
        <w:r w:rsidDel="00000000" w:rsidR="00000000" w:rsidRPr="00000000">
          <w:rPr>
            <w:color w:val="0000ff"/>
            <w:sz w:val="20"/>
            <w:szCs w:val="20"/>
            <w:u w:val="single"/>
            <w:rtl w:val="0"/>
          </w:rPr>
          <w:t xml:space="preserve">http://library.fes.de/pdf-files/bueros/georgien/15958.pdf</w:t>
        </w:r>
      </w:hyperlink>
      <w:r w:rsidDel="00000000" w:rsidR="00000000" w:rsidRPr="00000000">
        <w:rPr>
          <w:rtl w:val="0"/>
        </w:rPr>
      </w:r>
    </w:p>
  </w:footnote>
  <w:footnote w:id="111">
    <w:p w:rsidR="00000000" w:rsidDel="00000000" w:rsidP="00000000" w:rsidRDefault="00000000" w:rsidRPr="00000000" w14:paraId="00000102">
      <w:pPr>
        <w:spacing w:line="240" w:lineRule="auto"/>
        <w:rPr>
          <w:rFonts w:ascii="Cambria" w:cs="Cambria" w:eastAsia="Cambria" w:hAnsi="Cambria"/>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Merriweather" w:cs="Merriweather" w:eastAsia="Merriweather" w:hAnsi="Merriweather"/>
          <w:sz w:val="20"/>
          <w:szCs w:val="20"/>
          <w:rtl w:val="0"/>
        </w:rPr>
        <w:t xml:space="preserve">Final report of the advisory mission delegation. (2020). The Council of Europe advisory mission delegation to Georgia. </w:t>
      </w:r>
      <w:hyperlink r:id="rId11">
        <w:r w:rsidDel="00000000" w:rsidR="00000000" w:rsidRPr="00000000">
          <w:rPr>
            <w:color w:val="0000ff"/>
            <w:sz w:val="20"/>
            <w:szCs w:val="20"/>
            <w:u w:val="single"/>
            <w:rtl w:val="0"/>
          </w:rPr>
          <w:t xml:space="preserve">https://rm.coe.int/16809ca6d6</w:t>
        </w:r>
      </w:hyperlink>
      <w:r w:rsidDel="00000000" w:rsidR="00000000" w:rsidRPr="00000000">
        <w:rPr>
          <w:rFonts w:ascii="Cambria" w:cs="Cambria" w:eastAsia="Cambria" w:hAnsi="Cambria"/>
          <w:sz w:val="20"/>
          <w:szCs w:val="20"/>
          <w:rtl w:val="0"/>
        </w:rPr>
        <w:t xml:space="preserve"> </w:t>
      </w:r>
    </w:p>
  </w:footnote>
  <w:footnote w:id="112">
    <w:p w:rsidR="00000000" w:rsidDel="00000000" w:rsidP="00000000" w:rsidRDefault="00000000" w:rsidRPr="00000000" w14:paraId="00000103">
      <w:pPr>
        <w:spacing w:line="240" w:lineRule="auto"/>
        <w:rPr>
          <w:rFonts w:ascii="Cambria" w:cs="Cambria" w:eastAsia="Cambria" w:hAnsi="Cambria"/>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საქართველოში ახალგაზრდული პოლიტიკის მართვისა და კოორდინირების რეკომენდაციები. (2019). მმართველობის რეფორმის ფონდი (UNDP-GRF). http://parliament.ge/ge/ajax/downloadFile/132101/რეკომენდაციები</w:t>
      </w:r>
      <w:r w:rsidDel="00000000" w:rsidR="00000000" w:rsidRPr="00000000">
        <w:rPr>
          <w:rtl w:val="0"/>
        </w:rPr>
      </w:r>
    </w:p>
  </w:footnote>
  <w:footnote w:id="113">
    <w:p w:rsidR="00000000" w:rsidDel="00000000" w:rsidP="00000000" w:rsidRDefault="00000000" w:rsidRPr="00000000" w14:paraId="00000104">
      <w:pPr>
        <w:spacing w:line="240" w:lineRule="auto"/>
        <w:rPr>
          <w:rFonts w:ascii="Cambria" w:cs="Cambria" w:eastAsia="Cambria" w:hAnsi="Cambria"/>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mbria" w:cs="Cambria" w:eastAsia="Cambria" w:hAnsi="Cambria"/>
          <w:sz w:val="20"/>
          <w:szCs w:val="20"/>
          <w:rtl w:val="0"/>
        </w:rPr>
        <w:t xml:space="preserve">საქართველოს ახალგაზრდული პოლიტიკის სამოქმედო გეგმის განხორციელების სტატუსის შეფასება. (2019). სახელმწიფო ახალგაზრდული პოლიტიკის მონიტორინგის და განვითარების სამუშაო ჯგუფი. http://parliament.ge/ge/ajax/downloadFile/128473/ანგარიში-მეორე-სამუშაო-ვერსია</w:t>
      </w:r>
    </w:p>
  </w:footnote>
  <w:footnote w:id="114">
    <w:p w:rsidR="00000000" w:rsidDel="00000000" w:rsidP="00000000" w:rsidRDefault="00000000" w:rsidRPr="00000000" w14:paraId="00000105">
      <w:pPr>
        <w:spacing w:line="240" w:lineRule="auto"/>
        <w:rPr>
          <w:rFonts w:ascii="Cambria" w:cs="Cambria" w:eastAsia="Cambria" w:hAnsi="Cambria"/>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საქართველოში ახალგაზრდული პოლიტიკის მართვისა და კოორდინირების რეკომენდაციები. (2019). მმართველობის რეფორმის ფონდი (UNDP-GRF). http://parliament.ge/ge/ajax/downloadFile/132101/რეკომენდაციები</w:t>
      </w:r>
      <w:r w:rsidDel="00000000" w:rsidR="00000000" w:rsidRPr="00000000">
        <w:rPr>
          <w:rtl w:val="0"/>
        </w:rPr>
      </w:r>
    </w:p>
  </w:footnote>
  <w:footnote w:id="15">
    <w:p w:rsidR="00000000" w:rsidDel="00000000" w:rsidP="00000000" w:rsidRDefault="00000000" w:rsidRPr="00000000" w14:paraId="00000106">
      <w:pPr>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საქართველოში ახალგაზრდული პოლიტიკის მართვისა და კოორდინირების რეკომენდაციები. (2019). მმართველობის რეფორმის ფონდი (UNDP-GRF). http://parliament.ge/ge/ajax/downloadFile/132101/რეკომენდაციები </w:t>
      </w:r>
    </w:p>
  </w:footnote>
  <w:footnote w:id="16">
    <w:p w:rsidR="00000000" w:rsidDel="00000000" w:rsidP="00000000" w:rsidRDefault="00000000" w:rsidRPr="00000000" w14:paraId="00000107">
      <w:pPr>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ახალგაზრდული</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პოლიტიკის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განხორციელება</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ადგილობრივ</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დონეზე</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იმერეთი</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და</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თბილისი</w:t>
      </w:r>
      <w:r w:rsidDel="00000000" w:rsidR="00000000" w:rsidRPr="00000000">
        <w:rPr>
          <w:sz w:val="20"/>
          <w:szCs w:val="20"/>
          <w:rtl w:val="0"/>
        </w:rPr>
        <w:t xml:space="preserve">. (2020). </w:t>
      </w:r>
      <w:r w:rsidDel="00000000" w:rsidR="00000000" w:rsidRPr="00000000">
        <w:rPr>
          <w:rFonts w:ascii="Arial Unicode MS" w:cs="Arial Unicode MS" w:eastAsia="Arial Unicode MS" w:hAnsi="Arial Unicode MS"/>
          <w:sz w:val="20"/>
          <w:szCs w:val="20"/>
          <w:rtl w:val="0"/>
        </w:rPr>
        <w:t xml:space="preserve">ფრიდრიხ</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ებერტის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ფონდი</w:t>
      </w:r>
      <w:r w:rsidDel="00000000" w:rsidR="00000000" w:rsidRPr="00000000">
        <w:rPr>
          <w:sz w:val="20"/>
          <w:szCs w:val="20"/>
          <w:rtl w:val="0"/>
        </w:rPr>
        <w:t xml:space="preserve">. </w:t>
      </w:r>
      <w:hyperlink r:id="rId12">
        <w:r w:rsidDel="00000000" w:rsidR="00000000" w:rsidRPr="00000000">
          <w:rPr>
            <w:color w:val="0000ff"/>
            <w:sz w:val="20"/>
            <w:szCs w:val="20"/>
            <w:u w:val="single"/>
            <w:rtl w:val="0"/>
          </w:rPr>
          <w:t xml:space="preserve">http://library.fes.de/pdf-files/bueros/georgien/15958.pdf</w:t>
        </w:r>
      </w:hyperlink>
      <w:r w:rsidDel="00000000" w:rsidR="00000000" w:rsidRPr="00000000">
        <w:rPr>
          <w:rtl w:val="0"/>
        </w:rPr>
      </w:r>
    </w:p>
  </w:footnote>
  <w:footnote w:id="17">
    <w:p w:rsidR="00000000" w:rsidDel="00000000" w:rsidP="00000000" w:rsidRDefault="00000000" w:rsidRPr="00000000" w14:paraId="00000108">
      <w:pPr>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ახალგაზრდების მდგომარეობის შეფასება შრომის ბაზარზე რეგიონულ ჭრილში. (2018). Save the Children</w:t>
      </w:r>
    </w:p>
  </w:footnote>
  <w:footnote w:id="18">
    <w:p w:rsidR="00000000" w:rsidDel="00000000" w:rsidP="00000000" w:rsidRDefault="00000000" w:rsidRPr="00000000" w14:paraId="00000109">
      <w:pPr>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მუნიციპალური</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ახალგაზრდული</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პოლიტიკის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განვითარების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მიმართულებით</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პრიორიტეტული</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საკითხების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კვლევა</w:t>
      </w:r>
      <w:r w:rsidDel="00000000" w:rsidR="00000000" w:rsidRPr="00000000">
        <w:rPr>
          <w:sz w:val="20"/>
          <w:szCs w:val="20"/>
          <w:rtl w:val="0"/>
        </w:rPr>
        <w:t xml:space="preserve">.</w:t>
      </w:r>
      <w:r w:rsidDel="00000000" w:rsidR="00000000" w:rsidRPr="00000000">
        <w:rPr>
          <w:rFonts w:ascii="Cambria" w:cs="Cambria" w:eastAsia="Cambria" w:hAnsi="Cambria"/>
          <w:sz w:val="20"/>
          <w:szCs w:val="20"/>
          <w:rtl w:val="0"/>
        </w:rPr>
        <w:t xml:space="preserve">(2020).</w:t>
      </w:r>
      <w:r w:rsidDel="00000000" w:rsidR="00000000" w:rsidRPr="00000000">
        <w:rPr>
          <w:rFonts w:ascii="Arial Unicode MS" w:cs="Arial Unicode MS" w:eastAsia="Arial Unicode MS" w:hAnsi="Arial Unicode MS"/>
          <w:sz w:val="20"/>
          <w:szCs w:val="20"/>
          <w:rtl w:val="0"/>
        </w:rPr>
        <w:t xml:space="preserve">ახალგაზრდობის</w:t>
      </w:r>
      <w:r w:rsidDel="00000000" w:rsidR="00000000" w:rsidRPr="00000000">
        <w:rPr>
          <w:rFonts w:ascii="Cambria" w:cs="Cambria" w:eastAsia="Cambria" w:hAnsi="Cambria"/>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სააგენტო</w:t>
      </w:r>
    </w:p>
  </w:footnote>
  <w:footnote w:id="19">
    <w:p w:rsidR="00000000" w:rsidDel="00000000" w:rsidP="00000000" w:rsidRDefault="00000000" w:rsidRPr="00000000" w14:paraId="0000010A">
      <w:pPr>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Merriweather" w:cs="Merriweather" w:eastAsia="Merriweather" w:hAnsi="Merriweather"/>
          <w:sz w:val="20"/>
          <w:szCs w:val="20"/>
          <w:rtl w:val="0"/>
        </w:rPr>
        <w:t xml:space="preserve">Evaluation of the Eastern Partnership Youth in Action Window. (2014).  IBF International Consulting. https://ec.europa.eu/neighbourhood-enlargement/sites/near/files/pdf/financial_assistance/phare/evaluation/2015/20150202-evaluation-youth-in-action.pdf</w:t>
      </w:r>
    </w:p>
  </w:footnote>
  <w:footnote w:id="20">
    <w:p w:rsidR="00000000" w:rsidDel="00000000" w:rsidP="00000000" w:rsidRDefault="00000000" w:rsidRPr="00000000" w14:paraId="0000010B">
      <w:pPr>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იქვე.;</w:t>
      </w:r>
    </w:p>
  </w:footnote>
  <w:footnote w:id="21">
    <w:p w:rsidR="00000000" w:rsidDel="00000000" w:rsidP="00000000" w:rsidRDefault="00000000" w:rsidRPr="00000000" w14:paraId="0000010C">
      <w:pPr>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ახალგაზრდული</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პოლიტიკის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კონცეფციის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განვითარების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ინიციატივა</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საველე</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მოკვლევის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შემაჯამებელი</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ანგარიში</w:t>
      </w:r>
      <w:r w:rsidDel="00000000" w:rsidR="00000000" w:rsidRPr="00000000">
        <w:rPr>
          <w:sz w:val="20"/>
          <w:szCs w:val="20"/>
          <w:rtl w:val="0"/>
        </w:rPr>
        <w:t xml:space="preserve">. (2019). </w:t>
      </w:r>
      <w:r w:rsidDel="00000000" w:rsidR="00000000" w:rsidRPr="00000000">
        <w:rPr>
          <w:rFonts w:ascii="Arial Unicode MS" w:cs="Arial Unicode MS" w:eastAsia="Arial Unicode MS" w:hAnsi="Arial Unicode MS"/>
          <w:sz w:val="20"/>
          <w:szCs w:val="20"/>
          <w:rtl w:val="0"/>
        </w:rPr>
        <w:t xml:space="preserve">სახელმწიფო</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ახალგაზრდული</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პოლიტიკის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მონიტორინგის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და</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განვითარების</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სამუშაო</w:t>
      </w:r>
      <w:r w:rsidDel="00000000" w:rsidR="00000000" w:rsidRPr="00000000">
        <w:rPr>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ჯგუფი</w:t>
      </w:r>
      <w:r w:rsidDel="00000000" w:rsidR="00000000" w:rsidRPr="00000000">
        <w:rPr>
          <w:sz w:val="20"/>
          <w:szCs w:val="20"/>
          <w:rtl w:val="0"/>
        </w:rPr>
        <w:t xml:space="preserve">. http://parliament.ge/ge/ajax/downloadFile/132930/</w:t>
      </w:r>
      <w:r w:rsidDel="00000000" w:rsidR="00000000" w:rsidRPr="00000000">
        <w:rPr>
          <w:rFonts w:ascii="Arial Unicode MS" w:cs="Arial Unicode MS" w:eastAsia="Arial Unicode MS" w:hAnsi="Arial Unicode MS"/>
          <w:sz w:val="20"/>
          <w:szCs w:val="20"/>
          <w:rtl w:val="0"/>
        </w:rPr>
        <w:t xml:space="preserve">ახალგაზრდებთან</w:t>
      </w:r>
      <w:r w:rsidDel="00000000" w:rsidR="00000000" w:rsidRPr="00000000">
        <w:rPr>
          <w:sz w:val="20"/>
          <w:szCs w:val="20"/>
          <w:rtl w:val="0"/>
        </w:rPr>
        <w:t xml:space="preserve">_</w:t>
      </w:r>
      <w:r w:rsidDel="00000000" w:rsidR="00000000" w:rsidRPr="00000000">
        <w:rPr>
          <w:rFonts w:ascii="Arial Unicode MS" w:cs="Arial Unicode MS" w:eastAsia="Arial Unicode MS" w:hAnsi="Arial Unicode MS"/>
          <w:sz w:val="20"/>
          <w:szCs w:val="20"/>
          <w:rtl w:val="0"/>
        </w:rPr>
        <w:t xml:space="preserve">კონსულტაციების</w:t>
      </w:r>
      <w:r w:rsidDel="00000000" w:rsidR="00000000" w:rsidRPr="00000000">
        <w:rPr>
          <w:sz w:val="20"/>
          <w:szCs w:val="20"/>
          <w:rtl w:val="0"/>
        </w:rPr>
        <w:t xml:space="preserve">_</w:t>
      </w:r>
      <w:r w:rsidDel="00000000" w:rsidR="00000000" w:rsidRPr="00000000">
        <w:rPr>
          <w:rFonts w:ascii="Arial Unicode MS" w:cs="Arial Unicode MS" w:eastAsia="Arial Unicode MS" w:hAnsi="Arial Unicode MS"/>
          <w:sz w:val="20"/>
          <w:szCs w:val="20"/>
          <w:rtl w:val="0"/>
        </w:rPr>
        <w:t xml:space="preserve">შემაჯამებელი</w:t>
      </w:r>
      <w:r w:rsidDel="00000000" w:rsidR="00000000" w:rsidRPr="00000000">
        <w:rPr>
          <w:sz w:val="20"/>
          <w:szCs w:val="20"/>
          <w:rtl w:val="0"/>
        </w:rPr>
        <w:t xml:space="preserve">-</w:t>
      </w:r>
      <w:r w:rsidDel="00000000" w:rsidR="00000000" w:rsidRPr="00000000">
        <w:rPr>
          <w:rFonts w:ascii="Arial Unicode MS" w:cs="Arial Unicode MS" w:eastAsia="Arial Unicode MS" w:hAnsi="Arial Unicode MS"/>
          <w:sz w:val="20"/>
          <w:szCs w:val="20"/>
          <w:rtl w:val="0"/>
        </w:rPr>
        <w:t xml:space="preserve">ანგარიში</w:t>
      </w:r>
    </w:p>
  </w:footnote>
  <w:footnote w:id="22">
    <w:p w:rsidR="00000000" w:rsidDel="00000000" w:rsidP="00000000" w:rsidRDefault="00000000" w:rsidRPr="00000000" w14:paraId="0000010D">
      <w:pPr>
        <w:spacing w:after="200" w:line="276"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Arial Unicode MS" w:cs="Arial Unicode MS" w:eastAsia="Arial Unicode MS" w:hAnsi="Arial Unicode MS"/>
          <w:sz w:val="18"/>
          <w:szCs w:val="18"/>
          <w:rtl w:val="0"/>
        </w:rPr>
        <w:t xml:space="preserve">სირბილაძე</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თ</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ჯავახიშვილი</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მ</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კობაიძე</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მ</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ჭიჭინაძე</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თ</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ბენაშვილი</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მ</w:t>
      </w:r>
      <w:r w:rsidDel="00000000" w:rsidR="00000000" w:rsidRPr="00000000">
        <w:rPr>
          <w:rFonts w:ascii="Century Gothic" w:cs="Century Gothic" w:eastAsia="Century Gothic" w:hAnsi="Century Gothic"/>
          <w:sz w:val="18"/>
          <w:szCs w:val="18"/>
          <w:rtl w:val="0"/>
        </w:rPr>
        <w:t xml:space="preserve">. (2019). </w:t>
      </w:r>
      <w:r w:rsidDel="00000000" w:rsidR="00000000" w:rsidRPr="00000000">
        <w:rPr>
          <w:rFonts w:ascii="Arial Unicode MS" w:cs="Arial Unicode MS" w:eastAsia="Arial Unicode MS" w:hAnsi="Arial Unicode MS"/>
          <w:sz w:val="18"/>
          <w:szCs w:val="18"/>
          <w:rtl w:val="0"/>
        </w:rPr>
        <w:t xml:space="preserve">ნარკოტიკების</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მოხმარებისა</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და</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სხვა</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პრობლემური</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ქცევების</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რისკ</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და</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დამცავი</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ფაქტორების</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კვლევა</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საქართველოს</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მოზარდებსა</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და</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ახალგაზრდებში</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თბილისი</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საზოგადოებრივი</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გაერთიანება</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ბემონი</w:t>
      </w:r>
      <w:r w:rsidDel="00000000" w:rsidR="00000000" w:rsidRPr="00000000">
        <w:rPr>
          <w:rtl w:val="0"/>
        </w:rPr>
      </w:r>
    </w:p>
  </w:footnote>
  <w:footnote w:id="23">
    <w:p w:rsidR="00000000" w:rsidDel="00000000" w:rsidP="00000000" w:rsidRDefault="00000000" w:rsidRPr="00000000" w14:paraId="0000010E">
      <w:pPr>
        <w:spacing w:after="200" w:line="276"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alibri" w:cs="Calibri" w:eastAsia="Calibri" w:hAnsi="Calibri"/>
          <w:sz w:val="18"/>
          <w:szCs w:val="18"/>
          <w:rtl w:val="0"/>
        </w:rPr>
        <w:t xml:space="preserve">Beselia, A., Kirtadze I., and D. Otiashvili. 2018. "Nightlife and drug use in Tbilisi, Georgia – results of an exploratory qualitative study." Journal of Psychoactive Drugs 20:1- 7.</w:t>
      </w:r>
      <w:r w:rsidDel="00000000" w:rsidR="00000000" w:rsidRPr="00000000">
        <w:rPr>
          <w:rtl w:val="0"/>
        </w:rPr>
      </w:r>
    </w:p>
  </w:footnote>
  <w:footnote w:id="24">
    <w:p w:rsidR="00000000" w:rsidDel="00000000" w:rsidP="00000000" w:rsidRDefault="00000000" w:rsidRPr="00000000" w14:paraId="0000010F">
      <w:pPr>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ა. ბესელია, ვ. გეგენავა, ი. კირთაძე, ტ. მღებრიშვილი, დ. ოთიაშვილი, მ. რაზმაძე, ლ. სტურუა, ლ. ქუთელია. (2018). ნარკოვითარება საქართველოში 2018. თბილისი 2019.</w:t>
      </w:r>
    </w:p>
  </w:footnote>
  <w:footnote w:id="25">
    <w:p w:rsidR="00000000" w:rsidDel="00000000" w:rsidP="00000000" w:rsidRDefault="00000000" w:rsidRPr="00000000" w14:paraId="00000110">
      <w:pPr>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Merriweather" w:cs="Merriweather" w:eastAsia="Merriweather" w:hAnsi="Merriweather"/>
          <w:sz w:val="20"/>
          <w:szCs w:val="20"/>
          <w:rtl w:val="0"/>
        </w:rPr>
        <w:t xml:space="preserve"> Evert Ketting, "Sexual and Reproductive Health Services for Young People in Georgia - Situation Analysis" Consultation Mission Report on behalf of UNFPA Georgia Office, November 16-20, 2015 p. 22; 30</w:t>
      </w:r>
      <w:r w:rsidDel="00000000" w:rsidR="00000000" w:rsidRPr="00000000">
        <w:rPr>
          <w:rFonts w:ascii="Merriweather" w:cs="Merriweather" w:eastAsia="Merriweather" w:hAnsi="Merriweather"/>
          <w:color w:val="ff0000"/>
          <w:sz w:val="20"/>
          <w:szCs w:val="20"/>
          <w:rtl w:val="0"/>
        </w:rPr>
        <w:t xml:space="preserve">  </w:t>
      </w:r>
      <w:r w:rsidDel="00000000" w:rsidR="00000000" w:rsidRPr="00000000">
        <w:rPr>
          <w:rtl w:val="0"/>
        </w:rPr>
      </w:r>
    </w:p>
  </w:footnote>
  <w:footnote w:id="26">
    <w:p w:rsidR="00000000" w:rsidDel="00000000" w:rsidP="00000000" w:rsidRDefault="00000000" w:rsidRPr="00000000" w14:paraId="00000111">
      <w:pPr>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Arial Unicode MS" w:cs="Arial Unicode MS" w:eastAsia="Arial Unicode MS" w:hAnsi="Arial Unicode MS"/>
          <w:sz w:val="20"/>
          <w:szCs w:val="20"/>
          <w:rtl w:val="0"/>
        </w:rPr>
        <w:t xml:space="preserve"> ქალთა მიმართ ძალადობის ეროვნული კვლევა საქართველოში. 2017. სტატისტიკის ეროვნული სამსახური.</w:t>
      </w:r>
    </w:p>
  </w:footnote>
  <w:footnote w:id="27">
    <w:p w:rsidR="00000000" w:rsidDel="00000000" w:rsidP="00000000" w:rsidRDefault="00000000" w:rsidRPr="00000000" w14:paraId="00000112">
      <w:pPr>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Merriweather" w:cs="Merriweather" w:eastAsia="Merriweather" w:hAnsi="Merriweather"/>
          <w:sz w:val="20"/>
          <w:szCs w:val="20"/>
          <w:rtl w:val="0"/>
        </w:rPr>
        <w:t xml:space="preserve"> GEOSTAT and UNICEF, MICS Georgia 2019. Sexual and Reproductive Health in Georgia</w:t>
      </w:r>
    </w:p>
  </w:footnote>
  <w:footnote w:id="28">
    <w:p w:rsidR="00000000" w:rsidDel="00000000" w:rsidP="00000000" w:rsidRDefault="00000000" w:rsidRPr="00000000" w14:paraId="00000113">
      <w:pPr>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Merriweather" w:cs="Merriweather" w:eastAsia="Merriweather" w:hAnsi="Merriweather"/>
          <w:sz w:val="20"/>
          <w:szCs w:val="20"/>
          <w:rtl w:val="0"/>
        </w:rPr>
        <w:t xml:space="preserve"> "Netgazeti" Available only in Georgian: </w:t>
      </w:r>
      <w:r w:rsidDel="00000000" w:rsidR="00000000" w:rsidRPr="00000000">
        <w:rPr>
          <w:rFonts w:ascii="Merriweather" w:cs="Merriweather" w:eastAsia="Merriweather" w:hAnsi="Merriweather"/>
          <w:color w:val="0000ff"/>
          <w:sz w:val="20"/>
          <w:szCs w:val="20"/>
          <w:rtl w:val="0"/>
        </w:rPr>
        <w:t xml:space="preserve">http://netgazeti.ge/life/99457/ </w:t>
      </w:r>
      <w:r w:rsidDel="00000000" w:rsidR="00000000" w:rsidRPr="00000000">
        <w:rPr>
          <w:rFonts w:ascii="Merriweather" w:cs="Merriweather" w:eastAsia="Merriweather" w:hAnsi="Merriweather"/>
          <w:sz w:val="20"/>
          <w:szCs w:val="20"/>
          <w:rtl w:val="0"/>
        </w:rPr>
        <w:t xml:space="preserve">; see also, "Catholicos-Patriarch of All Georgia”: we asked to take out some terms from the project “Society and Me". Available only in Georgian: </w:t>
      </w:r>
      <w:r w:rsidDel="00000000" w:rsidR="00000000" w:rsidRPr="00000000">
        <w:rPr>
          <w:rFonts w:ascii="Merriweather" w:cs="Merriweather" w:eastAsia="Merriweather" w:hAnsi="Merriweather"/>
          <w:color w:val="0000ff"/>
          <w:sz w:val="20"/>
          <w:szCs w:val="20"/>
          <w:rtl w:val="0"/>
        </w:rPr>
        <w:t xml:space="preserve">http://netgazeti.ge/news/72572/ </w:t>
      </w:r>
      <w:r w:rsidDel="00000000" w:rsidR="00000000" w:rsidRPr="00000000">
        <w:rPr>
          <w:rFonts w:ascii="Merriweather" w:cs="Merriweather" w:eastAsia="Merriweather" w:hAnsi="Merriweather"/>
          <w:sz w:val="20"/>
          <w:szCs w:val="20"/>
          <w:rtl w:val="0"/>
        </w:rPr>
        <w:t xml:space="preserve">; See " Levan Vasadze’s 120 comments to the Ministry of Education", Available only in Georgian: </w:t>
      </w:r>
      <w:r w:rsidDel="00000000" w:rsidR="00000000" w:rsidRPr="00000000">
        <w:rPr>
          <w:rFonts w:ascii="Merriweather" w:cs="Merriweather" w:eastAsia="Merriweather" w:hAnsi="Merriweather"/>
          <w:color w:val="0000ff"/>
          <w:sz w:val="20"/>
          <w:szCs w:val="20"/>
          <w:rtl w:val="0"/>
        </w:rPr>
        <w:t xml:space="preserve">http://liberali.ge/news/view/21238/levan-vasadzis-120-shenishvna-ganatlebis-saministros </w:t>
      </w:r>
      <w:r w:rsidDel="00000000" w:rsidR="00000000" w:rsidRPr="00000000">
        <w:rPr>
          <w:rFonts w:ascii="Merriweather" w:cs="Merriweather" w:eastAsia="Merriweather" w:hAnsi="Merriweather"/>
          <w:sz w:val="20"/>
          <w:szCs w:val="20"/>
          <w:rtl w:val="0"/>
        </w:rPr>
        <w:t xml:space="preserve"> </w:t>
      </w:r>
    </w:p>
  </w:footnote>
  <w:footnote w:id="29">
    <w:p w:rsidR="00000000" w:rsidDel="00000000" w:rsidP="00000000" w:rsidRDefault="00000000" w:rsidRPr="00000000" w14:paraId="00000114">
      <w:pPr>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Arial Unicode MS" w:cs="Arial Unicode MS" w:eastAsia="Arial Unicode MS" w:hAnsi="Arial Unicode MS"/>
          <w:sz w:val="20"/>
          <w:szCs w:val="20"/>
          <w:rtl w:val="0"/>
        </w:rPr>
        <w:t xml:space="preserve"> საქართველოს სახალხო დამცველის ოფისი. 2019წ. სექსუალური და რეპროდუქციული ჯანმრთელობა და უფლებები: ეროვნული შეფასება</w:t>
      </w:r>
    </w:p>
  </w:footnote>
  <w:footnote w:id="30">
    <w:p w:rsidR="00000000" w:rsidDel="00000000" w:rsidP="00000000" w:rsidRDefault="00000000" w:rsidRPr="00000000" w14:paraId="00000115">
      <w:pPr>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Merriweather" w:cs="Merriweather" w:eastAsia="Merriweather" w:hAnsi="Merriweather"/>
          <w:sz w:val="20"/>
          <w:szCs w:val="20"/>
          <w:rtl w:val="0"/>
        </w:rPr>
        <w:t xml:space="preserve"> Evert Ketting, Possibilities for developing Youth-Friendly Sexual and Reproductive Health Services in Georgia - A Situation Analysis, Report of a consultancy mission on behalf of UNFPA Country Office Georgia, 16-20 November 2015, p. 22; 30,</w:t>
      </w:r>
    </w:p>
  </w:footnote>
  <w:footnote w:id="31">
    <w:p w:rsidR="00000000" w:rsidDel="00000000" w:rsidP="00000000" w:rsidRDefault="00000000" w:rsidRPr="00000000" w14:paraId="00000116">
      <w:pPr>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Arial Unicode MS" w:cs="Arial Unicode MS" w:eastAsia="Arial Unicode MS" w:hAnsi="Arial Unicode MS"/>
          <w:sz w:val="20"/>
          <w:szCs w:val="20"/>
          <w:rtl w:val="0"/>
        </w:rPr>
        <w:t xml:space="preserve"> საქართველოს პარლამენტის დადგენილება 1181. ,, „2016 წელს საქართველოში ადამიანის უფლებათა და თავისუფლებათა დაცვის მდგომარეობის შესახებ“ საქართველოს სახალხო დამცველის ანგარიშის თაობაზე’’. 30/06/2017</w:t>
      </w:r>
    </w:p>
  </w:footnote>
  <w:footnote w:id="32">
    <w:p w:rsidR="00000000" w:rsidDel="00000000" w:rsidP="00000000" w:rsidRDefault="00000000" w:rsidRPr="00000000" w14:paraId="00000117">
      <w:pPr>
        <w:spacing w:line="240" w:lineRule="auto"/>
        <w:rPr>
          <w:rFonts w:ascii="Merriweather" w:cs="Merriweather" w:eastAsia="Merriweather" w:hAnsi="Merriweather"/>
          <w:color w:val="211d1e"/>
          <w:sz w:val="20"/>
          <w:szCs w:val="20"/>
        </w:rPr>
      </w:pPr>
      <w:r w:rsidDel="00000000" w:rsidR="00000000" w:rsidRPr="00000000">
        <w:rPr>
          <w:rStyle w:val="FootnoteReference"/>
          <w:vertAlign w:val="superscript"/>
        </w:rPr>
        <w:footnoteRef/>
      </w:r>
      <w:r w:rsidDel="00000000" w:rsidR="00000000" w:rsidRPr="00000000">
        <w:rPr>
          <w:rFonts w:ascii="Merriweather" w:cs="Merriweather" w:eastAsia="Merriweather" w:hAnsi="Merriweather"/>
          <w:sz w:val="20"/>
          <w:szCs w:val="20"/>
          <w:rtl w:val="0"/>
        </w:rPr>
        <w:t xml:space="preserve"> </w:t>
      </w:r>
      <w:r w:rsidDel="00000000" w:rsidR="00000000" w:rsidRPr="00000000">
        <w:rPr>
          <w:rFonts w:ascii="Merriweather" w:cs="Merriweather" w:eastAsia="Merriweather" w:hAnsi="Merriweather"/>
          <w:color w:val="211d1e"/>
          <w:sz w:val="20"/>
          <w:szCs w:val="20"/>
          <w:rtl w:val="0"/>
        </w:rPr>
        <w:t xml:space="preserve">Global Consultation on adolescent-friendly health services. A consensus statement. Geneva, World Health Organization, 2002.</w:t>
      </w:r>
    </w:p>
  </w:footnote>
  <w:footnote w:id="33">
    <w:p w:rsidR="00000000" w:rsidDel="00000000" w:rsidP="00000000" w:rsidRDefault="00000000" w:rsidRPr="00000000" w14:paraId="00000118">
      <w:pPr>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Merriweather" w:cs="Merriweather" w:eastAsia="Merriweather" w:hAnsi="Merriweather"/>
          <w:sz w:val="20"/>
          <w:szCs w:val="20"/>
          <w:rtl w:val="0"/>
        </w:rPr>
        <w:t xml:space="preserve"> </w:t>
      </w:r>
      <w:r w:rsidDel="00000000" w:rsidR="00000000" w:rsidRPr="00000000">
        <w:rPr>
          <w:rFonts w:ascii="Merriweather" w:cs="Merriweather" w:eastAsia="Merriweather" w:hAnsi="Merriweather"/>
          <w:color w:val="211d1e"/>
          <w:sz w:val="20"/>
          <w:szCs w:val="20"/>
          <w:rtl w:val="0"/>
        </w:rPr>
        <w:t xml:space="preserve">Gupta, T. P., A. Taylor, G. Lauro, L. Shengelia, and L. Sturua (2018). Exploring Harmful Practices of Early/Child Marriage and FGM/C in Georgia: Final Report, Tbilisi and Washington, DC; National Center for Disease Control and Public Health, Promundo US, UNFPA and UNICEF</w:t>
      </w:r>
      <w:r w:rsidDel="00000000" w:rsidR="00000000" w:rsidRPr="00000000">
        <w:rPr>
          <w:rtl w:val="0"/>
        </w:rPr>
      </w:r>
    </w:p>
  </w:footnote>
  <w:footnote w:id="34">
    <w:p w:rsidR="00000000" w:rsidDel="00000000" w:rsidP="00000000" w:rsidRDefault="00000000" w:rsidRPr="00000000" w14:paraId="00000119">
      <w:pPr>
        <w:spacing w:line="240" w:lineRule="auto"/>
        <w:rPr>
          <w:rFonts w:ascii="Century Gothic" w:cs="Century Gothic" w:eastAsia="Century Gothic" w:hAnsi="Century Gothic"/>
          <w:sz w:val="20"/>
          <w:szCs w:val="20"/>
        </w:rPr>
      </w:pPr>
      <w:r w:rsidDel="00000000" w:rsidR="00000000" w:rsidRPr="00000000">
        <w:rPr>
          <w:rStyle w:val="FootnoteReference"/>
          <w:vertAlign w:val="superscript"/>
        </w:rPr>
        <w:footnoteRef/>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alibri" w:cs="Calibri" w:eastAsia="Calibri" w:hAnsi="Calibri"/>
          <w:sz w:val="18"/>
          <w:szCs w:val="18"/>
          <w:rtl w:val="0"/>
        </w:rPr>
        <w:t xml:space="preserve">GEOSTAT and UNICEF, MICS Georgia 2018, Child marriage (women).</w:t>
      </w:r>
      <w:r w:rsidDel="00000000" w:rsidR="00000000" w:rsidRPr="00000000">
        <w:rPr>
          <w:rtl w:val="0"/>
        </w:rPr>
      </w:r>
    </w:p>
  </w:footnote>
  <w:footnote w:id="35">
    <w:p w:rsidR="00000000" w:rsidDel="00000000" w:rsidP="00000000" w:rsidRDefault="00000000" w:rsidRPr="00000000" w14:paraId="0000011A">
      <w:pPr>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alibri" w:cs="Calibri" w:eastAsia="Calibri" w:hAnsi="Calibri"/>
          <w:sz w:val="18"/>
          <w:szCs w:val="18"/>
          <w:rtl w:val="0"/>
        </w:rPr>
        <w:t xml:space="preserve">The European Union for Georgia, GEOSTAT, and UN Women (2018) National Study on Violence Against Women in Georgia 2017, Tbilisi: UN Women,</w:t>
      </w:r>
      <w:r w:rsidDel="00000000" w:rsidR="00000000" w:rsidRPr="00000000">
        <w:rPr>
          <w:rtl w:val="0"/>
        </w:rPr>
      </w:r>
    </w:p>
  </w:footnote>
  <w:footnote w:id="36">
    <w:p w:rsidR="00000000" w:rsidDel="00000000" w:rsidP="00000000" w:rsidRDefault="00000000" w:rsidRPr="00000000" w14:paraId="0000011B">
      <w:pPr>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alibri" w:cs="Calibri" w:eastAsia="Calibri" w:hAnsi="Calibri"/>
          <w:sz w:val="18"/>
          <w:szCs w:val="18"/>
          <w:rtl w:val="0"/>
        </w:rPr>
        <w:t xml:space="preserve">Gupta, T. P., A. Taylor, G. Lauro, L. Shengelia, and L. Sturua (2018). Exploring Harmful Practices of Early/Child Marriage and FGM/C in Georgia: Final Report, Tbilisi and Washington, DC; National Center for Disease Control and Public Health, Promundo US, UNFPA and UNICEF.</w:t>
      </w:r>
      <w:r w:rsidDel="00000000" w:rsidR="00000000" w:rsidRPr="00000000">
        <w:rPr>
          <w:rtl w:val="0"/>
        </w:rPr>
      </w:r>
    </w:p>
  </w:footnote>
  <w:footnote w:id="37">
    <w:p w:rsidR="00000000" w:rsidDel="00000000" w:rsidP="00000000" w:rsidRDefault="00000000" w:rsidRPr="00000000" w14:paraId="0000011C">
      <w:pPr>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Arial Unicode MS" w:cs="Arial Unicode MS" w:eastAsia="Arial Unicode MS" w:hAnsi="Arial Unicode MS"/>
          <w:sz w:val="18"/>
          <w:szCs w:val="18"/>
          <w:rtl w:val="0"/>
        </w:rPr>
        <w:t xml:space="preserve">სირბილაძე</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თ</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ჯავახიშვილი</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მ</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კობაიძე</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მ</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ჭიჭინაძე</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თ</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ბენაშვილი</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მ</w:t>
      </w:r>
      <w:r w:rsidDel="00000000" w:rsidR="00000000" w:rsidRPr="00000000">
        <w:rPr>
          <w:rFonts w:ascii="Century Gothic" w:cs="Century Gothic" w:eastAsia="Century Gothic" w:hAnsi="Century Gothic"/>
          <w:sz w:val="18"/>
          <w:szCs w:val="18"/>
          <w:rtl w:val="0"/>
        </w:rPr>
        <w:t xml:space="preserve">. (2019). </w:t>
      </w:r>
      <w:r w:rsidDel="00000000" w:rsidR="00000000" w:rsidRPr="00000000">
        <w:rPr>
          <w:rFonts w:ascii="Arial Unicode MS" w:cs="Arial Unicode MS" w:eastAsia="Arial Unicode MS" w:hAnsi="Arial Unicode MS"/>
          <w:sz w:val="18"/>
          <w:szCs w:val="18"/>
          <w:rtl w:val="0"/>
        </w:rPr>
        <w:t xml:space="preserve">ნარკოტიკების</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მოხმარებისა</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და</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სხვა</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პრობლემური</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ქცევების</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რისკ</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და</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დამცავი</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ფაქტორების</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კვლევა</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საქართველოს</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მოზარდებსა</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და</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ახალგაზრდებში</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თბილისი</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საზოგადოებრივი</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გაერთიანება</w:t>
      </w:r>
      <w:r w:rsidDel="00000000" w:rsidR="00000000" w:rsidRPr="00000000">
        <w:rPr>
          <w:rFonts w:ascii="Century Gothic" w:cs="Century Gothic" w:eastAsia="Century Gothic" w:hAnsi="Century Gothic"/>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ბემონი</w:t>
      </w:r>
      <w:r w:rsidDel="00000000" w:rsidR="00000000" w:rsidRPr="00000000">
        <w:rPr>
          <w:rtl w:val="0"/>
        </w:rPr>
      </w:r>
    </w:p>
  </w:footnote>
  <w:footnote w:id="38">
    <w:p w:rsidR="00000000" w:rsidDel="00000000" w:rsidP="00000000" w:rsidRDefault="00000000" w:rsidRPr="00000000" w14:paraId="0000011D">
      <w:pPr>
        <w:spacing w:line="240" w:lineRule="auto"/>
        <w:jc w:val="both"/>
        <w:rPr>
          <w:rFonts w:ascii="Merriweather" w:cs="Merriweather" w:eastAsia="Merriweather" w:hAnsi="Merriweather"/>
        </w:rPr>
      </w:pPr>
      <w:r w:rsidDel="00000000" w:rsidR="00000000" w:rsidRPr="00000000">
        <w:rPr>
          <w:rStyle w:val="FootnoteReference"/>
          <w:vertAlign w:val="superscript"/>
        </w:rPr>
        <w:footnoteRef/>
      </w:r>
      <w:r w:rsidDel="00000000" w:rsidR="00000000" w:rsidRPr="00000000">
        <w:rPr>
          <w:rFonts w:ascii="Calibri" w:cs="Calibri" w:eastAsia="Calibri" w:hAnsi="Calibri"/>
          <w:rtl w:val="0"/>
        </w:rPr>
        <w:t xml:space="preserve"> </w:t>
      </w:r>
      <w:r w:rsidDel="00000000" w:rsidR="00000000" w:rsidRPr="00000000">
        <w:rPr>
          <w:rFonts w:ascii="Merriweather" w:cs="Merriweather" w:eastAsia="Merriweather" w:hAnsi="Merriweather"/>
          <w:sz w:val="18"/>
          <w:szCs w:val="18"/>
          <w:rtl w:val="0"/>
        </w:rPr>
        <w:t xml:space="preserve">Qualitative survey for mental health promotion. ARC, NCDC. 2016</w:t>
      </w:r>
      <w:r w:rsidDel="00000000" w:rsidR="00000000" w:rsidRPr="00000000">
        <w:rPr>
          <w:rtl w:val="0"/>
        </w:rPr>
      </w:r>
    </w:p>
  </w:footnote>
  <w:footnote w:id="39">
    <w:p w:rsidR="00000000" w:rsidDel="00000000" w:rsidP="00000000" w:rsidRDefault="00000000" w:rsidRPr="00000000" w14:paraId="0000011E">
      <w:pPr>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Merriweather" w:cs="Merriweather" w:eastAsia="Merriweather" w:hAnsi="Merriweather"/>
          <w:sz w:val="18"/>
          <w:szCs w:val="18"/>
          <w:rtl w:val="0"/>
        </w:rPr>
        <w:t xml:space="preserve">Sulaberidze et al. BMC Health Services Research (2018) 18:108</w:t>
      </w:r>
      <w:r w:rsidDel="00000000" w:rsidR="00000000" w:rsidRPr="00000000">
        <w:rPr>
          <w:rtl w:val="0"/>
        </w:rPr>
      </w:r>
    </w:p>
  </w:footnote>
  <w:footnote w:id="40">
    <w:p w:rsidR="00000000" w:rsidDel="00000000" w:rsidP="00000000" w:rsidRDefault="00000000" w:rsidRPr="00000000" w14:paraId="0000011F">
      <w:pPr>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,,თაობა</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გარდამავალ</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პერიოდში.</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ახალგაზრდობის</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კვლევა</w:t>
      </w:r>
      <w:r w:rsidDel="00000000" w:rsidR="00000000" w:rsidRPr="00000000">
        <w:rPr>
          <w:rFonts w:ascii="Century Gothic" w:cs="Century Gothic" w:eastAsia="Century Gothic" w:hAnsi="Century Gothic"/>
          <w:sz w:val="20"/>
          <w:szCs w:val="20"/>
          <w:rtl w:val="0"/>
        </w:rPr>
        <w:t xml:space="preserve"> 2016 - </w:t>
      </w:r>
      <w:r w:rsidDel="00000000" w:rsidR="00000000" w:rsidRPr="00000000">
        <w:rPr>
          <w:rFonts w:ascii="Arial Unicode MS" w:cs="Arial Unicode MS" w:eastAsia="Arial Unicode MS" w:hAnsi="Arial Unicode MS"/>
          <w:sz w:val="20"/>
          <w:szCs w:val="20"/>
          <w:rtl w:val="0"/>
        </w:rPr>
        <w:t xml:space="preserve">საქართველო’’. ფრიდრიხ ებერტის ფონდი. 2016</w:t>
      </w:r>
    </w:p>
  </w:footnote>
  <w:footnote w:id="41">
    <w:p w:rsidR="00000000" w:rsidDel="00000000" w:rsidP="00000000" w:rsidRDefault="00000000" w:rsidRPr="00000000" w14:paraId="00000120">
      <w:pPr>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alibri" w:cs="Calibri" w:eastAsia="Calibri" w:hAnsi="Calibri"/>
          <w:color w:val="211d1e"/>
          <w:sz w:val="18"/>
          <w:szCs w:val="18"/>
          <w:rtl w:val="0"/>
        </w:rPr>
        <w:t xml:space="preserve">The European Union for Georgia, GEOSTAT, and UN Women (2018) National Study on Violence Against Women in Georgia 2017, Tbilisi: UN Women The European Union for Georgia, GEOSTAT, and UN Women (2018) National Study on Violence Against Women in Georgia 2017, Tbilisi: UN Women, p.12.</w:t>
      </w:r>
      <w:r w:rsidDel="00000000" w:rsidR="00000000" w:rsidRPr="00000000">
        <w:rPr>
          <w:rtl w:val="0"/>
        </w:rPr>
      </w:r>
    </w:p>
  </w:footnote>
  <w:footnote w:id="42">
    <w:p w:rsidR="00000000" w:rsidDel="00000000" w:rsidP="00000000" w:rsidRDefault="00000000" w:rsidRPr="00000000" w14:paraId="00000121">
      <w:pPr>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alibri" w:cs="Calibri" w:eastAsia="Calibri" w:hAnsi="Calibri"/>
          <w:sz w:val="18"/>
          <w:szCs w:val="18"/>
          <w:rtl w:val="0"/>
        </w:rPr>
        <w:t xml:space="preserve">UNFPA. 2019.Men, Women, and Gender Relations in Georgia: Public Perceptions and Attitudes</w:t>
      </w:r>
      <w:r w:rsidDel="00000000" w:rsidR="00000000" w:rsidRPr="00000000">
        <w:rPr>
          <w:rtl w:val="0"/>
        </w:rPr>
      </w:r>
    </w:p>
  </w:footnote>
  <w:footnote w:id="43">
    <w:p w:rsidR="00000000" w:rsidDel="00000000" w:rsidP="00000000" w:rsidRDefault="00000000" w:rsidRPr="00000000" w14:paraId="00000122">
      <w:pPr>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სახალხო დამცველის ოფისი. სპეციალური ანგარიში. 2019. ზოგადსაგანმანათლებლო</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დაწესებულებებში</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მოსწავლეთა</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მიმართ</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ძალადობის</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კუთხით</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არსებული</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მდგომარეობა.</w:t>
      </w:r>
    </w:p>
  </w:footnote>
  <w:footnote w:id="44">
    <w:p w:rsidR="00000000" w:rsidDel="00000000" w:rsidP="00000000" w:rsidRDefault="00000000" w:rsidRPr="00000000" w14:paraId="00000123">
      <w:pPr>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სახალხო დამცველის ოფისი. სპეციალური ანგარიში. 2019. ზოგადსაგანმანათლებლო</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დაწესებულებებში</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მოსწავლეთა</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მიმართ</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ძალადობის</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კუთხით</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არსებული</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მდგომარეობა.</w:t>
      </w:r>
    </w:p>
  </w:footnote>
  <w:footnote w:id="45">
    <w:p w:rsidR="00000000" w:rsidDel="00000000" w:rsidP="00000000" w:rsidRDefault="00000000" w:rsidRPr="00000000" w14:paraId="00000124">
      <w:pPr>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alibri" w:cs="Calibri" w:eastAsia="Calibri" w:hAnsi="Calibri"/>
          <w:color w:val="211d1e"/>
          <w:sz w:val="18"/>
          <w:szCs w:val="18"/>
          <w:rtl w:val="0"/>
        </w:rPr>
        <w:t xml:space="preserve">The European Union for Georgia, GEOSTAT, and UN Women (2018) National Study on Violence Against Women in Georgia 2017, Tbilisi: UN Women</w:t>
      </w:r>
      <w:r w:rsidDel="00000000" w:rsidR="00000000" w:rsidRPr="00000000">
        <w:rPr>
          <w:rtl w:val="0"/>
        </w:rPr>
      </w:r>
    </w:p>
  </w:footnote>
  <w:footnote w:id="46">
    <w:p w:rsidR="00000000" w:rsidDel="00000000" w:rsidP="00000000" w:rsidRDefault="00000000" w:rsidRPr="00000000" w14:paraId="00000125">
      <w:pPr>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,,თაობა</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გარდამავალ</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პერიოდში.</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ახალგაზრდობის</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კვლევა</w:t>
      </w:r>
      <w:r w:rsidDel="00000000" w:rsidR="00000000" w:rsidRPr="00000000">
        <w:rPr>
          <w:rFonts w:ascii="Century Gothic" w:cs="Century Gothic" w:eastAsia="Century Gothic" w:hAnsi="Century Gothic"/>
          <w:sz w:val="20"/>
          <w:szCs w:val="20"/>
          <w:rtl w:val="0"/>
        </w:rPr>
        <w:t xml:space="preserve"> 2016 - </w:t>
      </w:r>
      <w:r w:rsidDel="00000000" w:rsidR="00000000" w:rsidRPr="00000000">
        <w:rPr>
          <w:rFonts w:ascii="Arial Unicode MS" w:cs="Arial Unicode MS" w:eastAsia="Arial Unicode MS" w:hAnsi="Arial Unicode MS"/>
          <w:sz w:val="20"/>
          <w:szCs w:val="20"/>
          <w:rtl w:val="0"/>
        </w:rPr>
        <w:t xml:space="preserve">საქართველო’’. ფრიდრიხ ებერტის ფონდი. 2016</w:t>
      </w:r>
    </w:p>
  </w:footnote>
  <w:footnote w:id="47">
    <w:p w:rsidR="00000000" w:rsidDel="00000000" w:rsidP="00000000" w:rsidRDefault="00000000" w:rsidRPr="00000000" w14:paraId="00000126">
      <w:pPr>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Calibri" w:cs="Calibri" w:eastAsia="Calibri" w:hAnsi="Calibri"/>
          <w:sz w:val="18"/>
          <w:szCs w:val="18"/>
          <w:rtl w:val="0"/>
        </w:rPr>
        <w:t xml:space="preserve">UNFPA. 2019.Men, Women, and Gender Relations in Georgia: Public Perceptions and Attitudes</w:t>
      </w:r>
      <w:r w:rsidDel="00000000" w:rsidR="00000000" w:rsidRPr="00000000">
        <w:rPr>
          <w:rtl w:val="0"/>
        </w:rPr>
      </w:r>
    </w:p>
  </w:footnote>
  <w:footnote w:id="48">
    <w:p w:rsidR="00000000" w:rsidDel="00000000" w:rsidP="00000000" w:rsidRDefault="00000000" w:rsidRPr="00000000" w14:paraId="00000127">
      <w:pPr>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მოზარდთა</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და</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ახალგაზრდების</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ჯანმრთელობა</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საქართველოში. 2015. დაავადებათა კონტროლის და საზოგადოებრივი ჯანმრთელობის ეროვნული ცენტრი</w:t>
      </w:r>
    </w:p>
  </w:footnote>
  <w:footnote w:id="49">
    <w:p w:rsidR="00000000" w:rsidDel="00000000" w:rsidP="00000000" w:rsidRDefault="00000000" w:rsidRPr="00000000" w14:paraId="00000128">
      <w:pPr>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ჯანსაღი</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ცხოვრების</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წესთან</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დაკავშირებული</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ქცევა</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თელავის</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მუნიციპალიტეტის</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მოზარდებსა</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და</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ახალგაზრდებში. კვლევის</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ანგარიში. 2016. საზოგადოებრივი გაერტიანება ,,ბემონი’’.</w:t>
      </w:r>
    </w:p>
  </w:footnote>
  <w:footnote w:id="50">
    <w:p w:rsidR="00000000" w:rsidDel="00000000" w:rsidP="00000000" w:rsidRDefault="00000000" w:rsidRPr="00000000" w14:paraId="00000129">
      <w:pPr>
        <w:spacing w:line="240" w:lineRule="auto"/>
        <w:rPr>
          <w:rFonts w:ascii="Calibri" w:cs="Calibri" w:eastAsia="Calibri" w:hAnsi="Calibri"/>
          <w:sz w:val="18"/>
          <w:szCs w:val="18"/>
        </w:rPr>
      </w:pPr>
      <w:r w:rsidDel="00000000" w:rsidR="00000000" w:rsidRPr="00000000">
        <w:rPr>
          <w:rStyle w:val="FootnoteReference"/>
          <w:vertAlign w:val="superscript"/>
        </w:rPr>
        <w:footnoteRef/>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18"/>
          <w:szCs w:val="18"/>
          <w:rtl w:val="0"/>
        </w:rPr>
        <w:t xml:space="preserve">Thorp AA, Owen N, Neuhaus M, Dunstan DW. Sedentary Behaviors and Subsequent Health Outcomes in</w:t>
      </w:r>
    </w:p>
    <w:p w:rsidR="00000000" w:rsidDel="00000000" w:rsidP="00000000" w:rsidRDefault="00000000" w:rsidRPr="00000000" w14:paraId="0000012A">
      <w:pPr>
        <w:spacing w:line="240" w:lineRule="auto"/>
        <w:rPr>
          <w:rFonts w:ascii="Merriweather" w:cs="Merriweather" w:eastAsia="Merriweather" w:hAnsi="Merriweather"/>
          <w:sz w:val="20"/>
          <w:szCs w:val="20"/>
        </w:rPr>
      </w:pPr>
      <w:r w:rsidDel="00000000" w:rsidR="00000000" w:rsidRPr="00000000">
        <w:rPr>
          <w:rFonts w:ascii="Century Gothic" w:cs="Century Gothic" w:eastAsia="Century Gothic" w:hAnsi="Century Gothic"/>
          <w:sz w:val="18"/>
          <w:szCs w:val="18"/>
          <w:rtl w:val="0"/>
        </w:rPr>
        <w:t xml:space="preserve">Adults: A Systematic Review of Longitudinal Studies, 1996–2011. Am J Prev Med. 2011 Aug 2: 207-15.</w:t>
      </w:r>
      <w:r w:rsidDel="00000000" w:rsidR="00000000" w:rsidRPr="00000000">
        <w:rPr>
          <w:rtl w:val="0"/>
        </w:rPr>
      </w:r>
    </w:p>
  </w:footnote>
  <w:footnote w:id="51">
    <w:p w:rsidR="00000000" w:rsidDel="00000000" w:rsidP="00000000" w:rsidRDefault="00000000" w:rsidRPr="00000000" w14:paraId="0000012B">
      <w:pPr>
        <w:spacing w:line="240" w:lineRule="auto"/>
        <w:rPr>
          <w:rFonts w:ascii="Merriweather" w:cs="Merriweather" w:eastAsia="Merriweather" w:hAnsi="Merriweather"/>
        </w:rPr>
      </w:pPr>
      <w:r w:rsidDel="00000000" w:rsidR="00000000" w:rsidRPr="00000000">
        <w:rPr>
          <w:rStyle w:val="FootnoteReference"/>
          <w:vertAlign w:val="superscript"/>
        </w:rPr>
        <w:footnoteRef/>
      </w:r>
      <w:r w:rsidDel="00000000" w:rsidR="00000000" w:rsidRPr="00000000">
        <w:rPr>
          <w:rFonts w:ascii="Calibri" w:cs="Calibri" w:eastAsia="Calibri" w:hAnsi="Calibri"/>
          <w:rtl w:val="0"/>
        </w:rPr>
        <w:t xml:space="preserve"> </w:t>
      </w:r>
      <w:r w:rsidDel="00000000" w:rsidR="00000000" w:rsidRPr="00000000">
        <w:rPr>
          <w:rFonts w:ascii="Arial Unicode MS" w:cs="Arial Unicode MS" w:eastAsia="Arial Unicode MS" w:hAnsi="Arial Unicode MS"/>
          <w:sz w:val="20"/>
          <w:szCs w:val="20"/>
          <w:rtl w:val="0"/>
        </w:rPr>
        <w:t xml:space="preserve">პასიური გადამეტებული კვება - როდესაც ადამიანი არ უფიქრდება, რას და რამდენს ჭამს, მაგ., ტელევიზორი ყურების, ან ვიდეო თამაშის დროს. </w:t>
      </w:r>
      <w:r w:rsidDel="00000000" w:rsidR="00000000" w:rsidRPr="00000000">
        <w:rPr>
          <w:rtl w:val="0"/>
        </w:rPr>
      </w:r>
    </w:p>
  </w:footnote>
  <w:footnote w:id="52">
    <w:p w:rsidR="00000000" w:rsidDel="00000000" w:rsidP="00000000" w:rsidRDefault="00000000" w:rsidRPr="00000000" w14:paraId="0000012C">
      <w:pPr>
        <w:tabs>
          <w:tab w:val="center" w:pos="142"/>
        </w:tabs>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18"/>
          <w:szCs w:val="18"/>
          <w:rtl w:val="0"/>
        </w:rPr>
        <w:t xml:space="preserve">საქართველოს</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მთავრობის</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დადგენილება #199 ,,საქართველოს</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შრომის</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ბაზრის</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ფორმირების</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სახელმწიფო</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სტრატეგიისა</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და</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საქართველოს</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შრომის</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ბაზრის</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ფორმირების</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სახელმწიფო</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სტრატეგიის</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რეალიზაციის</w:t>
      </w:r>
      <w:r w:rsidDel="00000000" w:rsidR="00000000" w:rsidRPr="00000000">
        <w:rPr>
          <w:rFonts w:ascii="Times New Roman" w:cs="Times New Roman" w:eastAsia="Times New Roman" w:hAnsi="Times New Roman"/>
          <w:sz w:val="18"/>
          <w:szCs w:val="18"/>
          <w:rtl w:val="0"/>
        </w:rPr>
        <w:t xml:space="preserve"> 2015-2018 </w:t>
      </w:r>
      <w:r w:rsidDel="00000000" w:rsidR="00000000" w:rsidRPr="00000000">
        <w:rPr>
          <w:rFonts w:ascii="Arial Unicode MS" w:cs="Arial Unicode MS" w:eastAsia="Arial Unicode MS" w:hAnsi="Arial Unicode MS"/>
          <w:sz w:val="18"/>
          <w:szCs w:val="18"/>
          <w:rtl w:val="0"/>
        </w:rPr>
        <w:t xml:space="preserve">წლების</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სამოქმედო</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გეგმის</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დამტკიცების</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Arial Unicode MS" w:cs="Arial Unicode MS" w:eastAsia="Arial Unicode MS" w:hAnsi="Arial Unicode MS"/>
          <w:sz w:val="18"/>
          <w:szCs w:val="18"/>
          <w:rtl w:val="0"/>
        </w:rPr>
        <w:t xml:space="preserve">შესახებ’’. 2013 წ.</w:t>
      </w:r>
      <w:r w:rsidDel="00000000" w:rsidR="00000000" w:rsidRPr="00000000">
        <w:rPr>
          <w:rtl w:val="0"/>
        </w:rPr>
      </w:r>
    </w:p>
  </w:footnote>
  <w:footnote w:id="53">
    <w:p w:rsidR="00000000" w:rsidDel="00000000" w:rsidP="00000000" w:rsidRDefault="00000000" w:rsidRPr="00000000" w14:paraId="0000012D">
      <w:pPr>
        <w:shd w:fill="ffffff" w:val="clear"/>
        <w:spacing w:line="240" w:lineRule="auto"/>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CaeciliaMalti" w:cs="CaeciliaMalti" w:eastAsia="CaeciliaMalti" w:hAnsi="CaeciliaMalti"/>
          <w:sz w:val="14"/>
          <w:szCs w:val="14"/>
          <w:rtl w:val="0"/>
        </w:rPr>
        <w:t xml:space="preserve">CRELL as cited in Commission Staff Working paper on the development of benchmarks on education and training for employability and on learning mobility, Brussels, 24.5.2011 </w:t>
      </w:r>
      <w:r w:rsidDel="00000000" w:rsidR="00000000" w:rsidRPr="00000000">
        <w:rPr>
          <w:rtl w:val="0"/>
        </w:rPr>
      </w:r>
    </w:p>
  </w:footnote>
  <w:footnote w:id="54">
    <w:p w:rsidR="00000000" w:rsidDel="00000000" w:rsidP="00000000" w:rsidRDefault="00000000" w:rsidRPr="00000000" w14:paraId="0000012E">
      <w:pPr>
        <w:tabs>
          <w:tab w:val="center" w:pos="142"/>
        </w:tabs>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საქსტატის მონაცემები.</w:t>
      </w:r>
    </w:p>
  </w:footnote>
  <w:footnote w:id="55">
    <w:p w:rsidR="00000000" w:rsidDel="00000000" w:rsidP="00000000" w:rsidRDefault="00000000" w:rsidRPr="00000000" w14:paraId="0000012F">
      <w:pPr>
        <w:tabs>
          <w:tab w:val="center" w:pos="142"/>
        </w:tabs>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16"/>
          <w:szCs w:val="16"/>
          <w:rtl w:val="0"/>
        </w:rPr>
        <w:t xml:space="preserve">Youth Index, 2019</w:t>
      </w:r>
      <w:r w:rsidDel="00000000" w:rsidR="00000000" w:rsidRPr="00000000">
        <w:rPr>
          <w:rtl w:val="0"/>
        </w:rPr>
      </w:r>
    </w:p>
  </w:footnote>
  <w:footnote w:id="56">
    <w:p w:rsidR="00000000" w:rsidDel="00000000" w:rsidP="00000000" w:rsidRDefault="00000000" w:rsidRPr="00000000" w14:paraId="00000130">
      <w:pPr>
        <w:tabs>
          <w:tab w:val="center" w:pos="142"/>
        </w:tabs>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საქსტატის მონაცემები.</w:t>
      </w:r>
    </w:p>
  </w:footnote>
  <w:footnote w:id="57">
    <w:p w:rsidR="00000000" w:rsidDel="00000000" w:rsidP="00000000" w:rsidRDefault="00000000" w:rsidRPr="00000000" w14:paraId="00000131">
      <w:pPr>
        <w:tabs>
          <w:tab w:val="center" w:pos="142"/>
        </w:tabs>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წყარო </w:t>
      </w:r>
      <w:r w:rsidDel="00000000" w:rsidR="00000000" w:rsidRPr="00000000">
        <w:rPr>
          <w:rFonts w:ascii="Times New Roman" w:cs="Times New Roman" w:eastAsia="Times New Roman" w:hAnsi="Times New Roman"/>
          <w:sz w:val="16"/>
          <w:szCs w:val="16"/>
          <w:rtl w:val="0"/>
        </w:rPr>
        <w:t xml:space="preserve">http://thecommonwealth.org/youthdevelopmentindex</w:t>
      </w:r>
      <w:r w:rsidDel="00000000" w:rsidR="00000000" w:rsidRPr="00000000">
        <w:rPr>
          <w:rtl w:val="0"/>
        </w:rPr>
      </w:r>
    </w:p>
  </w:footnote>
  <w:footnote w:id="58">
    <w:p w:rsidR="00000000" w:rsidDel="00000000" w:rsidP="00000000" w:rsidRDefault="00000000" w:rsidRPr="00000000" w14:paraId="00000132">
      <w:pPr>
        <w:spacing w:line="240" w:lineRule="auto"/>
        <w:jc w:val="both"/>
        <w:rPr>
          <w:rFonts w:ascii="Merriweather" w:cs="Merriweather" w:eastAsia="Merriweather" w:hAnsi="Merriweather"/>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Merriweather" w:cs="Merriweather" w:eastAsia="Merriweather" w:hAnsi="Merriweather"/>
          <w:sz w:val="20"/>
          <w:szCs w:val="20"/>
          <w:rtl w:val="0"/>
        </w:rPr>
        <w:t xml:space="preserve">Field Survey Summary Report of the Youth Policy Concept Development Initiative, November-December, 2019</w:t>
      </w:r>
      <w:r w:rsidDel="00000000" w:rsidR="00000000" w:rsidRPr="00000000">
        <w:rPr>
          <w:rtl w:val="0"/>
        </w:rPr>
      </w:r>
    </w:p>
  </w:footnote>
  <w:footnote w:id="59">
    <w:p w:rsidR="00000000" w:rsidDel="00000000" w:rsidP="00000000" w:rsidRDefault="00000000" w:rsidRPr="00000000" w14:paraId="00000133">
      <w:pPr>
        <w:tabs>
          <w:tab w:val="center" w:pos="142"/>
        </w:tabs>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16"/>
          <w:szCs w:val="16"/>
          <w:rtl w:val="0"/>
        </w:rPr>
        <w:t xml:space="preserve">Youth Transition to Work in Georgia, ETF, 2019</w:t>
      </w:r>
      <w:r w:rsidDel="00000000" w:rsidR="00000000" w:rsidRPr="00000000">
        <w:rPr>
          <w:rtl w:val="0"/>
        </w:rPr>
      </w:r>
    </w:p>
  </w:footnote>
  <w:footnote w:id="60">
    <w:p w:rsidR="00000000" w:rsidDel="00000000" w:rsidP="00000000" w:rsidRDefault="00000000" w:rsidRPr="00000000" w14:paraId="00000134">
      <w:pPr>
        <w:tabs>
          <w:tab w:val="center" w:pos="142"/>
        </w:tabs>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16"/>
          <w:szCs w:val="16"/>
          <w:rtl w:val="0"/>
        </w:rPr>
        <w:t xml:space="preserve">Georgia at Work: Assessing the Jobs Landscape, The World Bank, 2016</w:t>
      </w:r>
      <w:r w:rsidDel="00000000" w:rsidR="00000000" w:rsidRPr="00000000">
        <w:rPr>
          <w:rtl w:val="0"/>
        </w:rPr>
      </w:r>
    </w:p>
  </w:footnote>
  <w:footnote w:id="61">
    <w:p w:rsidR="00000000" w:rsidDel="00000000" w:rsidP="00000000" w:rsidRDefault="00000000" w:rsidRPr="00000000" w14:paraId="00000135">
      <w:pPr>
        <w:tabs>
          <w:tab w:val="center" w:pos="142"/>
        </w:tabs>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16"/>
          <w:szCs w:val="16"/>
          <w:rtl w:val="0"/>
        </w:rPr>
        <w:t xml:space="preserve">შრომის</w:t>
      </w: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Arial Unicode MS" w:cs="Arial Unicode MS" w:eastAsia="Arial Unicode MS" w:hAnsi="Arial Unicode MS"/>
          <w:sz w:val="16"/>
          <w:szCs w:val="16"/>
          <w:rtl w:val="0"/>
        </w:rPr>
        <w:t xml:space="preserve">ბაზრის</w:t>
      </w: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Arial Unicode MS" w:cs="Arial Unicode MS" w:eastAsia="Arial Unicode MS" w:hAnsi="Arial Unicode MS"/>
          <w:sz w:val="16"/>
          <w:szCs w:val="16"/>
          <w:rtl w:val="0"/>
        </w:rPr>
        <w:t xml:space="preserve">ანალიზი</w:t>
      </w: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Arial Unicode MS" w:cs="Arial Unicode MS" w:eastAsia="Arial Unicode MS" w:hAnsi="Arial Unicode MS"/>
          <w:sz w:val="16"/>
          <w:szCs w:val="16"/>
          <w:rtl w:val="0"/>
        </w:rPr>
        <w:t xml:space="preserve">საქართველოს</w:t>
      </w: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Arial Unicode MS" w:cs="Arial Unicode MS" w:eastAsia="Arial Unicode MS" w:hAnsi="Arial Unicode MS"/>
          <w:sz w:val="16"/>
          <w:szCs w:val="16"/>
          <w:rtl w:val="0"/>
        </w:rPr>
        <w:t xml:space="preserve">ეკონომიკისა</w:t>
      </w: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Arial Unicode MS" w:cs="Arial Unicode MS" w:eastAsia="Arial Unicode MS" w:hAnsi="Arial Unicode MS"/>
          <w:sz w:val="16"/>
          <w:szCs w:val="16"/>
          <w:rtl w:val="0"/>
        </w:rPr>
        <w:t xml:space="preserve">და</w:t>
      </w: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Arial Unicode MS" w:cs="Arial Unicode MS" w:eastAsia="Arial Unicode MS" w:hAnsi="Arial Unicode MS"/>
          <w:sz w:val="16"/>
          <w:szCs w:val="16"/>
          <w:rtl w:val="0"/>
        </w:rPr>
        <w:t xml:space="preserve">მდგრადი</w:t>
      </w: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Arial Unicode MS" w:cs="Arial Unicode MS" w:eastAsia="Arial Unicode MS" w:hAnsi="Arial Unicode MS"/>
          <w:sz w:val="16"/>
          <w:szCs w:val="16"/>
          <w:rtl w:val="0"/>
        </w:rPr>
        <w:t xml:space="preserve">განვითარების</w:t>
      </w: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Arial Unicode MS" w:cs="Arial Unicode MS" w:eastAsia="Arial Unicode MS" w:hAnsi="Arial Unicode MS"/>
          <w:sz w:val="16"/>
          <w:szCs w:val="16"/>
          <w:rtl w:val="0"/>
        </w:rPr>
        <w:t xml:space="preserve">სამინისტრო</w:t>
      </w:r>
      <w:r w:rsidDel="00000000" w:rsidR="00000000" w:rsidRPr="00000000">
        <w:rPr>
          <w:rFonts w:ascii="Times New Roman" w:cs="Times New Roman" w:eastAsia="Times New Roman" w:hAnsi="Times New Roman"/>
          <w:sz w:val="16"/>
          <w:szCs w:val="16"/>
          <w:rtl w:val="0"/>
        </w:rPr>
        <w:t xml:space="preserve">.</w:t>
      </w:r>
      <w:r w:rsidDel="00000000" w:rsidR="00000000" w:rsidRPr="00000000">
        <w:rPr>
          <w:rtl w:val="0"/>
        </w:rPr>
      </w:r>
    </w:p>
  </w:footnote>
  <w:footnote w:id="62">
    <w:p w:rsidR="00000000" w:rsidDel="00000000" w:rsidP="00000000" w:rsidRDefault="00000000" w:rsidRPr="00000000" w14:paraId="00000136">
      <w:pPr>
        <w:tabs>
          <w:tab w:val="center" w:pos="142"/>
        </w:tabs>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16"/>
          <w:szCs w:val="16"/>
          <w:rtl w:val="0"/>
        </w:rPr>
        <w:t xml:space="preserve">Georgia at Work: Assessing the Jobs Landscape, The World Bank, 2016</w:t>
      </w:r>
      <w:r w:rsidDel="00000000" w:rsidR="00000000" w:rsidRPr="00000000">
        <w:rPr>
          <w:rtl w:val="0"/>
        </w:rPr>
      </w:r>
    </w:p>
  </w:footnote>
  <w:footnote w:id="63">
    <w:p w:rsidR="00000000" w:rsidDel="00000000" w:rsidP="00000000" w:rsidRDefault="00000000" w:rsidRPr="00000000" w14:paraId="00000137">
      <w:pPr>
        <w:tabs>
          <w:tab w:val="center" w:pos="142"/>
        </w:tabs>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16"/>
          <w:szCs w:val="16"/>
          <w:rtl w:val="0"/>
        </w:rPr>
        <w:t xml:space="preserve">Supplying Workforce to the Georgian Labor Market, USAID, IOM, 2011</w:t>
      </w:r>
      <w:r w:rsidDel="00000000" w:rsidR="00000000" w:rsidRPr="00000000">
        <w:rPr>
          <w:rtl w:val="0"/>
        </w:rPr>
      </w:r>
    </w:p>
  </w:footnote>
  <w:footnote w:id="64">
    <w:p w:rsidR="00000000" w:rsidDel="00000000" w:rsidP="00000000" w:rsidRDefault="00000000" w:rsidRPr="00000000" w14:paraId="00000138">
      <w:pPr>
        <w:tabs>
          <w:tab w:val="center" w:pos="142"/>
        </w:tabs>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16"/>
          <w:szCs w:val="16"/>
          <w:rtl w:val="0"/>
        </w:rPr>
        <w:t xml:space="preserve">Skills Gaps and the Path to Successful Skills Development. World Bank. 2015. Washington, DC</w:t>
      </w:r>
      <w:r w:rsidDel="00000000" w:rsidR="00000000" w:rsidRPr="00000000">
        <w:rPr>
          <w:rtl w:val="0"/>
        </w:rPr>
      </w:r>
    </w:p>
  </w:footnote>
  <w:footnote w:id="65">
    <w:p w:rsidR="00000000" w:rsidDel="00000000" w:rsidP="00000000" w:rsidRDefault="00000000" w:rsidRPr="00000000" w14:paraId="00000139">
      <w:pPr>
        <w:tabs>
          <w:tab w:val="center" w:pos="142"/>
        </w:tabs>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16"/>
          <w:szCs w:val="16"/>
          <w:rtl w:val="0"/>
        </w:rPr>
        <w:t xml:space="preserve">Youth-Focused Gender-Sensitive Labor Market Assessment, Save the Children, 2018</w:t>
      </w:r>
      <w:r w:rsidDel="00000000" w:rsidR="00000000" w:rsidRPr="00000000">
        <w:rPr>
          <w:rtl w:val="0"/>
        </w:rPr>
      </w:r>
    </w:p>
  </w:footnote>
  <w:footnote w:id="66">
    <w:p w:rsidR="00000000" w:rsidDel="00000000" w:rsidP="00000000" w:rsidRDefault="00000000" w:rsidRPr="00000000" w14:paraId="0000013A">
      <w:pPr>
        <w:tabs>
          <w:tab w:val="center" w:pos="142"/>
        </w:tabs>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საქართველოს</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მთავრობის</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დადგენილება</w:t>
      </w:r>
      <w:r w:rsidDel="00000000" w:rsidR="00000000" w:rsidRPr="00000000">
        <w:rPr>
          <w:rFonts w:ascii="Times New Roman" w:cs="Times New Roman" w:eastAsia="Times New Roman" w:hAnsi="Times New Roman"/>
          <w:sz w:val="20"/>
          <w:szCs w:val="20"/>
          <w:rtl w:val="0"/>
        </w:rPr>
        <w:t xml:space="preserve"> #167 ,,</w:t>
      </w:r>
      <w:r w:rsidDel="00000000" w:rsidR="00000000" w:rsidRPr="00000000">
        <w:rPr>
          <w:rFonts w:ascii="Arial Unicode MS" w:cs="Arial Unicode MS" w:eastAsia="Arial Unicode MS" w:hAnsi="Arial Unicode MS"/>
          <w:sz w:val="20"/>
          <w:szCs w:val="20"/>
          <w:rtl w:val="0"/>
        </w:rPr>
        <w:t xml:space="preserve">შრომის</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ბაზრის</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აქტიური</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პოლიტიკის</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სტრატეგიისა</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და</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მისი</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განხორციელების</w:t>
      </w:r>
      <w:r w:rsidDel="00000000" w:rsidR="00000000" w:rsidRPr="00000000">
        <w:rPr>
          <w:rFonts w:ascii="Times New Roman" w:cs="Times New Roman" w:eastAsia="Times New Roman" w:hAnsi="Times New Roman"/>
          <w:sz w:val="20"/>
          <w:szCs w:val="20"/>
          <w:rtl w:val="0"/>
        </w:rPr>
        <w:t xml:space="preserve"> 2016-2018 </w:t>
      </w:r>
      <w:r w:rsidDel="00000000" w:rsidR="00000000" w:rsidRPr="00000000">
        <w:rPr>
          <w:rFonts w:ascii="Arial Unicode MS" w:cs="Arial Unicode MS" w:eastAsia="Arial Unicode MS" w:hAnsi="Arial Unicode MS"/>
          <w:sz w:val="20"/>
          <w:szCs w:val="20"/>
          <w:rtl w:val="0"/>
        </w:rPr>
        <w:t xml:space="preserve">წლების</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სამოქმედო</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გეგმის</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დამტკიცების</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შესახებ’’ (2016).</w:t>
      </w:r>
    </w:p>
  </w:footnote>
  <w:footnote w:id="67">
    <w:p w:rsidR="00000000" w:rsidDel="00000000" w:rsidP="00000000" w:rsidRDefault="00000000" w:rsidRPr="00000000" w14:paraId="0000013B">
      <w:pPr>
        <w:tabs>
          <w:tab w:val="center" w:pos="142"/>
        </w:tabs>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16"/>
          <w:szCs w:val="16"/>
          <w:rtl w:val="0"/>
        </w:rPr>
        <w:t xml:space="preserve">Good Practices Of Youth Employment, Labor Market And Entrepreneurship Based On The Experiences of Poland, Estonia and the UK, DRC, EU4Youth project, 2019</w:t>
      </w:r>
      <w:r w:rsidDel="00000000" w:rsidR="00000000" w:rsidRPr="00000000">
        <w:rPr>
          <w:rtl w:val="0"/>
        </w:rPr>
      </w:r>
    </w:p>
  </w:footnote>
  <w:footnote w:id="68">
    <w:p w:rsidR="00000000" w:rsidDel="00000000" w:rsidP="00000000" w:rsidRDefault="00000000" w:rsidRPr="00000000" w14:paraId="0000013C">
      <w:pPr>
        <w:tabs>
          <w:tab w:val="center" w:pos="142"/>
        </w:tabs>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16"/>
          <w:szCs w:val="16"/>
          <w:rtl w:val="0"/>
        </w:rPr>
        <w:t xml:space="preserve">Youth Transition to Work in Georgia, ETF, 2019</w:t>
      </w:r>
      <w:r w:rsidDel="00000000" w:rsidR="00000000" w:rsidRPr="00000000">
        <w:rPr>
          <w:rtl w:val="0"/>
        </w:rPr>
      </w:r>
    </w:p>
  </w:footnote>
  <w:footnote w:id="69">
    <w:p w:rsidR="00000000" w:rsidDel="00000000" w:rsidP="00000000" w:rsidRDefault="00000000" w:rsidRPr="00000000" w14:paraId="0000013D">
      <w:pPr>
        <w:spacing w:line="240" w:lineRule="auto"/>
        <w:jc w:val="both"/>
        <w:rPr>
          <w:rFonts w:ascii="Merriweather" w:cs="Merriweather" w:eastAsia="Merriweather" w:hAnsi="Merriweather"/>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16"/>
          <w:szCs w:val="16"/>
          <w:rtl w:val="0"/>
        </w:rPr>
        <w:t xml:space="preserve">Global Competitiveness Index, The World Economic Forum, 2019</w:t>
      </w:r>
      <w:r w:rsidDel="00000000" w:rsidR="00000000" w:rsidRPr="00000000">
        <w:rPr>
          <w:rtl w:val="0"/>
        </w:rPr>
      </w:r>
    </w:p>
  </w:footnote>
  <w:footnote w:id="70">
    <w:p w:rsidR="00000000" w:rsidDel="00000000" w:rsidP="00000000" w:rsidRDefault="00000000" w:rsidRPr="00000000" w14:paraId="0000013E">
      <w:pPr>
        <w:tabs>
          <w:tab w:val="center" w:pos="142"/>
        </w:tabs>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16"/>
          <w:szCs w:val="16"/>
          <w:rtl w:val="0"/>
        </w:rPr>
        <w:t xml:space="preserve">Workforce Skills in the Eyes of the Employers, STEP Employer Skills Survey, The World Bank, 2013.</w:t>
      </w:r>
      <w:r w:rsidDel="00000000" w:rsidR="00000000" w:rsidRPr="00000000">
        <w:rPr>
          <w:rtl w:val="0"/>
        </w:rPr>
      </w:r>
    </w:p>
  </w:footnote>
  <w:footnote w:id="71">
    <w:p w:rsidR="00000000" w:rsidDel="00000000" w:rsidP="00000000" w:rsidRDefault="00000000" w:rsidRPr="00000000" w14:paraId="0000013F">
      <w:pPr>
        <w:tabs>
          <w:tab w:val="center" w:pos="142"/>
        </w:tabs>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,,თაობა</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გარდამავალ</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პერიოდში.</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ახალგაზრდობის</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კვლევა</w:t>
      </w:r>
      <w:r w:rsidDel="00000000" w:rsidR="00000000" w:rsidRPr="00000000">
        <w:rPr>
          <w:rFonts w:ascii="Times New Roman" w:cs="Times New Roman" w:eastAsia="Times New Roman" w:hAnsi="Times New Roman"/>
          <w:sz w:val="20"/>
          <w:szCs w:val="20"/>
          <w:rtl w:val="0"/>
        </w:rPr>
        <w:t xml:space="preserve"> 2016 - </w:t>
      </w:r>
      <w:r w:rsidDel="00000000" w:rsidR="00000000" w:rsidRPr="00000000">
        <w:rPr>
          <w:rFonts w:ascii="Arial Unicode MS" w:cs="Arial Unicode MS" w:eastAsia="Arial Unicode MS" w:hAnsi="Arial Unicode MS"/>
          <w:sz w:val="20"/>
          <w:szCs w:val="20"/>
          <w:rtl w:val="0"/>
        </w:rPr>
        <w:t xml:space="preserve">საქართველო’’. ფრიდრიხ ებერტის ფონდი. 2016</w:t>
      </w:r>
    </w:p>
  </w:footnote>
  <w:footnote w:id="72">
    <w:p w:rsidR="00000000" w:rsidDel="00000000" w:rsidP="00000000" w:rsidRDefault="00000000" w:rsidRPr="00000000" w14:paraId="00000140">
      <w:pPr>
        <w:tabs>
          <w:tab w:val="center" w:pos="142"/>
        </w:tabs>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16"/>
          <w:szCs w:val="16"/>
          <w:rtl w:val="0"/>
        </w:rPr>
        <w:t xml:space="preserve">Good Practices Of Youth Employment, Labor Market And Entrepreneurship Based On The Experiences of Poland, Estonia and the US, DRC, EU4Youth project, 2019</w:t>
      </w:r>
      <w:r w:rsidDel="00000000" w:rsidR="00000000" w:rsidRPr="00000000">
        <w:rPr>
          <w:rtl w:val="0"/>
        </w:rPr>
      </w:r>
    </w:p>
  </w:footnote>
  <w:footnote w:id="73">
    <w:p w:rsidR="00000000" w:rsidDel="00000000" w:rsidP="00000000" w:rsidRDefault="00000000" w:rsidRPr="00000000" w14:paraId="00000141">
      <w:pPr>
        <w:tabs>
          <w:tab w:val="center" w:pos="142"/>
        </w:tabs>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უნარებზე საწარმოთა მოთხოვნის კვლევა 2017. საქართველოს ეკონომიკისა და მდგრადი განვითარების სამინისტრო.</w:t>
      </w:r>
    </w:p>
  </w:footnote>
  <w:footnote w:id="74">
    <w:p w:rsidR="00000000" w:rsidDel="00000000" w:rsidP="00000000" w:rsidRDefault="00000000" w:rsidRPr="00000000" w14:paraId="00000142">
      <w:pPr>
        <w:tabs>
          <w:tab w:val="center" w:pos="142"/>
        </w:tabs>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,,თაობა</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გარდამავალ</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პერიოდში.</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ახალგაზრდობის</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კვლევა</w:t>
      </w:r>
      <w:r w:rsidDel="00000000" w:rsidR="00000000" w:rsidRPr="00000000">
        <w:rPr>
          <w:rFonts w:ascii="Times New Roman" w:cs="Times New Roman" w:eastAsia="Times New Roman" w:hAnsi="Times New Roman"/>
          <w:sz w:val="20"/>
          <w:szCs w:val="20"/>
          <w:rtl w:val="0"/>
        </w:rPr>
        <w:t xml:space="preserve"> 2016 - </w:t>
      </w:r>
      <w:r w:rsidDel="00000000" w:rsidR="00000000" w:rsidRPr="00000000">
        <w:rPr>
          <w:rFonts w:ascii="Arial Unicode MS" w:cs="Arial Unicode MS" w:eastAsia="Arial Unicode MS" w:hAnsi="Arial Unicode MS"/>
          <w:sz w:val="20"/>
          <w:szCs w:val="20"/>
          <w:rtl w:val="0"/>
        </w:rPr>
        <w:t xml:space="preserve">საქართველო’’. ფრიდრიხ ებერტის ფონდი. 2016</w:t>
      </w:r>
    </w:p>
  </w:footnote>
  <w:footnote w:id="75">
    <w:p w:rsidR="00000000" w:rsidDel="00000000" w:rsidP="00000000" w:rsidRDefault="00000000" w:rsidRPr="00000000" w14:paraId="00000143">
      <w:pPr>
        <w:tabs>
          <w:tab w:val="center" w:pos="142"/>
        </w:tabs>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პროფესიული</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საგანმანათლებლო</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პროგრამების</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კურსდამთავრებულთა</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კვლევის</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ანგარიში</w:t>
      </w:r>
      <w:r w:rsidDel="00000000" w:rsidR="00000000" w:rsidRPr="00000000">
        <w:rPr>
          <w:rFonts w:ascii="Times New Roman" w:cs="Times New Roman" w:eastAsia="Times New Roman" w:hAnsi="Times New Roman"/>
          <w:sz w:val="20"/>
          <w:szCs w:val="20"/>
          <w:rtl w:val="0"/>
        </w:rPr>
        <w:t xml:space="preserve"> (Tracer Study)</w:t>
      </w:r>
      <w:r w:rsidDel="00000000" w:rsidR="00000000" w:rsidRPr="00000000">
        <w:rPr>
          <w:rFonts w:ascii="Arial Unicode MS" w:cs="Arial Unicode MS" w:eastAsia="Arial Unicode MS" w:hAnsi="Arial Unicode MS"/>
          <w:sz w:val="20"/>
          <w:szCs w:val="20"/>
          <w:rtl w:val="0"/>
        </w:rPr>
        <w:t xml:space="preserve">. საქართველოს განათლების, მეცნიერების, კულტურისა და სპორტის სამინისტრო. 2018.</w:t>
      </w:r>
    </w:p>
  </w:footnote>
  <w:footnote w:id="76">
    <w:p w:rsidR="00000000" w:rsidDel="00000000" w:rsidP="00000000" w:rsidRDefault="00000000" w:rsidRPr="00000000" w14:paraId="00000144">
      <w:pPr>
        <w:tabs>
          <w:tab w:val="center" w:pos="142"/>
        </w:tabs>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16"/>
          <w:szCs w:val="16"/>
          <w:rtl w:val="0"/>
        </w:rPr>
        <w:t xml:space="preserve">Good Practices Of Youth Employment, Labor Market And Entrepreneurship Bases On The Experiences of Poland, Estonia and the UK, DRC, EU4Youth project, 2019</w:t>
      </w:r>
      <w:r w:rsidDel="00000000" w:rsidR="00000000" w:rsidRPr="00000000">
        <w:rPr>
          <w:rtl w:val="0"/>
        </w:rPr>
      </w:r>
    </w:p>
  </w:footnote>
  <w:footnote w:id="77">
    <w:p w:rsidR="00000000" w:rsidDel="00000000" w:rsidP="00000000" w:rsidRDefault="00000000" w:rsidRPr="00000000" w14:paraId="00000145">
      <w:pPr>
        <w:spacing w:line="240" w:lineRule="auto"/>
        <w:jc w:val="both"/>
        <w:rPr>
          <w:rFonts w:ascii="Merriweather" w:cs="Merriweather" w:eastAsia="Merriweather" w:hAnsi="Merriweather"/>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16"/>
          <w:szCs w:val="16"/>
          <w:rtl w:val="0"/>
        </w:rPr>
        <w:t xml:space="preserve">Youth Index, 2019.</w:t>
      </w:r>
      <w:r w:rsidDel="00000000" w:rsidR="00000000" w:rsidRPr="00000000">
        <w:rPr>
          <w:rtl w:val="0"/>
        </w:rPr>
      </w:r>
    </w:p>
  </w:footnote>
  <w:footnote w:id="78">
    <w:p w:rsidR="00000000" w:rsidDel="00000000" w:rsidP="00000000" w:rsidRDefault="00000000" w:rsidRPr="00000000" w14:paraId="00000146">
      <w:pPr>
        <w:tabs>
          <w:tab w:val="center" w:pos="142"/>
        </w:tabs>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16"/>
          <w:szCs w:val="16"/>
          <w:rtl w:val="0"/>
        </w:rPr>
        <w:t xml:space="preserve">Youth Transition to Work in Georgia, ETF, 2019</w:t>
      </w:r>
      <w:r w:rsidDel="00000000" w:rsidR="00000000" w:rsidRPr="00000000">
        <w:rPr>
          <w:rtl w:val="0"/>
        </w:rPr>
      </w:r>
    </w:p>
  </w:footnote>
  <w:footnote w:id="79">
    <w:p w:rsidR="00000000" w:rsidDel="00000000" w:rsidP="00000000" w:rsidRDefault="00000000" w:rsidRPr="00000000" w14:paraId="00000147">
      <w:pPr>
        <w:tabs>
          <w:tab w:val="center" w:pos="142"/>
        </w:tabs>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16"/>
          <w:szCs w:val="16"/>
          <w:rtl w:val="0"/>
        </w:rPr>
        <w:t xml:space="preserve">https://data.oecd.org/youthinac/youth-not-in-employment-education-or-training-neet.htm</w:t>
      </w:r>
      <w:r w:rsidDel="00000000" w:rsidR="00000000" w:rsidRPr="00000000">
        <w:rPr>
          <w:rtl w:val="0"/>
        </w:rPr>
      </w:r>
    </w:p>
  </w:footnote>
  <w:footnote w:id="80">
    <w:p w:rsidR="00000000" w:rsidDel="00000000" w:rsidP="00000000" w:rsidRDefault="00000000" w:rsidRPr="00000000" w14:paraId="00000148">
      <w:pPr>
        <w:tabs>
          <w:tab w:val="center" w:pos="142"/>
        </w:tabs>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18"/>
          <w:szCs w:val="18"/>
          <w:rtl w:val="0"/>
        </w:rPr>
        <w:t xml:space="preserve">Save The Children. Youth-focused gender-sensitive Labor market assessment, (Kakheti, Shida Kartli, Samegrelo-Zemo Svaneti and MtskhetaMtianeti)</w:t>
      </w:r>
      <w:r w:rsidDel="00000000" w:rsidR="00000000" w:rsidRPr="00000000">
        <w:rPr>
          <w:rtl w:val="0"/>
        </w:rPr>
      </w:r>
    </w:p>
  </w:footnote>
  <w:footnote w:id="81">
    <w:p w:rsidR="00000000" w:rsidDel="00000000" w:rsidP="00000000" w:rsidRDefault="00000000" w:rsidRPr="00000000" w14:paraId="00000149">
      <w:pPr>
        <w:tabs>
          <w:tab w:val="center" w:pos="142"/>
        </w:tabs>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16"/>
          <w:szCs w:val="16"/>
          <w:rtl w:val="0"/>
        </w:rPr>
        <w:t xml:space="preserve">Nation-wide Study of Youth, UNICEF, 2013</w:t>
      </w:r>
      <w:r w:rsidDel="00000000" w:rsidR="00000000" w:rsidRPr="00000000">
        <w:rPr>
          <w:rtl w:val="0"/>
        </w:rPr>
      </w:r>
    </w:p>
  </w:footnote>
  <w:footnote w:id="82">
    <w:p w:rsidR="00000000" w:rsidDel="00000000" w:rsidP="00000000" w:rsidRDefault="00000000" w:rsidRPr="00000000" w14:paraId="0000014A">
      <w:pPr>
        <w:tabs>
          <w:tab w:val="center" w:pos="142"/>
        </w:tabs>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,,თაობა</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გარდამავალ</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პერიოდში.</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ახალგაზრდობის</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კვლევა</w:t>
      </w:r>
      <w:r w:rsidDel="00000000" w:rsidR="00000000" w:rsidRPr="00000000">
        <w:rPr>
          <w:rFonts w:ascii="Times New Roman" w:cs="Times New Roman" w:eastAsia="Times New Roman" w:hAnsi="Times New Roman"/>
          <w:sz w:val="20"/>
          <w:szCs w:val="20"/>
          <w:rtl w:val="0"/>
        </w:rPr>
        <w:t xml:space="preserve"> 2016 - </w:t>
      </w:r>
      <w:r w:rsidDel="00000000" w:rsidR="00000000" w:rsidRPr="00000000">
        <w:rPr>
          <w:rFonts w:ascii="Arial Unicode MS" w:cs="Arial Unicode MS" w:eastAsia="Arial Unicode MS" w:hAnsi="Arial Unicode MS"/>
          <w:sz w:val="20"/>
          <w:szCs w:val="20"/>
          <w:rtl w:val="0"/>
        </w:rPr>
        <w:t xml:space="preserve">საქართველო’’. ფრიდრიხ ებერტის ფონდი. 2016</w:t>
      </w:r>
    </w:p>
  </w:footnote>
  <w:footnote w:id="83">
    <w:p w:rsidR="00000000" w:rsidDel="00000000" w:rsidP="00000000" w:rsidRDefault="00000000" w:rsidRPr="00000000" w14:paraId="0000014B">
      <w:pPr>
        <w:tabs>
          <w:tab w:val="center" w:pos="142"/>
        </w:tabs>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,,თაობა</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გარდამავალ</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პერიოდში.</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ახალგაზრდობის</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კვლევა</w:t>
      </w:r>
      <w:r w:rsidDel="00000000" w:rsidR="00000000" w:rsidRPr="00000000">
        <w:rPr>
          <w:rFonts w:ascii="Times New Roman" w:cs="Times New Roman" w:eastAsia="Times New Roman" w:hAnsi="Times New Roman"/>
          <w:sz w:val="20"/>
          <w:szCs w:val="20"/>
          <w:rtl w:val="0"/>
        </w:rPr>
        <w:t xml:space="preserve"> 2016 - </w:t>
      </w:r>
      <w:r w:rsidDel="00000000" w:rsidR="00000000" w:rsidRPr="00000000">
        <w:rPr>
          <w:rFonts w:ascii="Arial Unicode MS" w:cs="Arial Unicode MS" w:eastAsia="Arial Unicode MS" w:hAnsi="Arial Unicode MS"/>
          <w:sz w:val="20"/>
          <w:szCs w:val="20"/>
          <w:rtl w:val="0"/>
        </w:rPr>
        <w:t xml:space="preserve">საქართველო’’. ფრიდრიხ ებერტის ფონდი. 2016</w:t>
      </w:r>
    </w:p>
  </w:footnote>
  <w:footnote w:id="84">
    <w:p w:rsidR="00000000" w:rsidDel="00000000" w:rsidP="00000000" w:rsidRDefault="00000000" w:rsidRPr="00000000" w14:paraId="0000014C">
      <w:pPr>
        <w:tabs>
          <w:tab w:val="center" w:pos="142"/>
        </w:tabs>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უნარებზე საწარმოთა მოთხოვნის კვლევა 2017. საქართველოს ეკონომიკისა და მდგრადი განვითარების სამინისტრო.</w:t>
      </w:r>
    </w:p>
  </w:footnote>
  <w:footnote w:id="85">
    <w:p w:rsidR="00000000" w:rsidDel="00000000" w:rsidP="00000000" w:rsidRDefault="00000000" w:rsidRPr="00000000" w14:paraId="0000014D">
      <w:pPr>
        <w:tabs>
          <w:tab w:val="center" w:pos="142"/>
        </w:tabs>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16"/>
          <w:szCs w:val="16"/>
          <w:rtl w:val="0"/>
        </w:rPr>
        <w:t xml:space="preserve">Good Practices of Youth Employment, Labor Market And Entrepreneurship (?) Based on the Expertise. of Poland, Estonia and the US, DRC, EU4Youth project, 2019;</w:t>
      </w:r>
      <w:r w:rsidDel="00000000" w:rsidR="00000000" w:rsidRPr="00000000">
        <w:rPr>
          <w:rtl w:val="0"/>
        </w:rPr>
      </w:r>
    </w:p>
  </w:footnote>
  <w:footnote w:id="86">
    <w:p w:rsidR="00000000" w:rsidDel="00000000" w:rsidP="00000000" w:rsidRDefault="00000000" w:rsidRPr="00000000" w14:paraId="0000014E">
      <w:pPr>
        <w:tabs>
          <w:tab w:val="center" w:pos="142"/>
        </w:tabs>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16"/>
          <w:szCs w:val="16"/>
          <w:rtl w:val="0"/>
        </w:rPr>
        <w:t xml:space="preserve">Good Practices of Youth Employment, Labor Market And Entrepreneurship (?) Based on the Expertise. of Poland, Estonia and the US, DRC, EU4Youth project, 2019;</w:t>
      </w:r>
      <w:r w:rsidDel="00000000" w:rsidR="00000000" w:rsidRPr="00000000">
        <w:rPr>
          <w:rtl w:val="0"/>
        </w:rPr>
      </w:r>
    </w:p>
  </w:footnote>
  <w:footnote w:id="87">
    <w:p w:rsidR="00000000" w:rsidDel="00000000" w:rsidP="00000000" w:rsidRDefault="00000000" w:rsidRPr="00000000" w14:paraId="0000014F">
      <w:pPr>
        <w:tabs>
          <w:tab w:val="center" w:pos="142"/>
        </w:tabs>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16"/>
          <w:szCs w:val="16"/>
          <w:rtl w:val="0"/>
        </w:rPr>
        <w:t xml:space="preserve">Georgia at Work: Assessing the Jobs Landscape, The World Bank, 2016</w:t>
      </w:r>
      <w:r w:rsidDel="00000000" w:rsidR="00000000" w:rsidRPr="00000000">
        <w:rPr>
          <w:rtl w:val="0"/>
        </w:rPr>
      </w:r>
    </w:p>
  </w:footnote>
  <w:footnote w:id="88">
    <w:p w:rsidR="00000000" w:rsidDel="00000000" w:rsidP="00000000" w:rsidRDefault="00000000" w:rsidRPr="00000000" w14:paraId="00000150">
      <w:pPr>
        <w:tabs>
          <w:tab w:val="center" w:pos="142"/>
        </w:tabs>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საქსტატის მონაცემებით.</w:t>
      </w:r>
    </w:p>
  </w:footnote>
  <w:footnote w:id="89">
    <w:p w:rsidR="00000000" w:rsidDel="00000000" w:rsidP="00000000" w:rsidRDefault="00000000" w:rsidRPr="00000000" w14:paraId="00000151">
      <w:pPr>
        <w:tabs>
          <w:tab w:val="center" w:pos="142"/>
        </w:tabs>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16"/>
          <w:szCs w:val="16"/>
          <w:rtl w:val="0"/>
        </w:rPr>
        <w:t xml:space="preserve">Youth Transition to Work in Georgia, ETF, 2019</w:t>
      </w:r>
      <w:r w:rsidDel="00000000" w:rsidR="00000000" w:rsidRPr="00000000">
        <w:rPr>
          <w:rtl w:val="0"/>
        </w:rPr>
      </w:r>
    </w:p>
  </w:footnote>
  <w:footnote w:id="90">
    <w:p w:rsidR="00000000" w:rsidDel="00000000" w:rsidP="00000000" w:rsidRDefault="00000000" w:rsidRPr="00000000" w14:paraId="00000152">
      <w:pPr>
        <w:tabs>
          <w:tab w:val="center" w:pos="142"/>
        </w:tabs>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საქსტატი.</w:t>
      </w:r>
    </w:p>
  </w:footnote>
  <w:footnote w:id="91">
    <w:p w:rsidR="00000000" w:rsidDel="00000000" w:rsidP="00000000" w:rsidRDefault="00000000" w:rsidRPr="00000000" w14:paraId="00000153">
      <w:pPr>
        <w:tabs>
          <w:tab w:val="center" w:pos="142"/>
        </w:tabs>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საქსტატი. 1კ. 2020.</w:t>
      </w:r>
    </w:p>
  </w:footnote>
  <w:footnote w:id="92">
    <w:p w:rsidR="00000000" w:rsidDel="00000000" w:rsidP="00000000" w:rsidRDefault="00000000" w:rsidRPr="00000000" w14:paraId="00000154">
      <w:pPr>
        <w:tabs>
          <w:tab w:val="center" w:pos="142"/>
        </w:tabs>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,,თაობა</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გარდამავალ</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პერიოდში.</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ახალგაზრდობის</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კვლევა</w:t>
      </w:r>
      <w:r w:rsidDel="00000000" w:rsidR="00000000" w:rsidRPr="00000000">
        <w:rPr>
          <w:rFonts w:ascii="Times New Roman" w:cs="Times New Roman" w:eastAsia="Times New Roman" w:hAnsi="Times New Roman"/>
          <w:sz w:val="20"/>
          <w:szCs w:val="20"/>
          <w:rtl w:val="0"/>
        </w:rPr>
        <w:t xml:space="preserve"> 2016 - </w:t>
      </w:r>
      <w:r w:rsidDel="00000000" w:rsidR="00000000" w:rsidRPr="00000000">
        <w:rPr>
          <w:rFonts w:ascii="Arial Unicode MS" w:cs="Arial Unicode MS" w:eastAsia="Arial Unicode MS" w:hAnsi="Arial Unicode MS"/>
          <w:sz w:val="20"/>
          <w:szCs w:val="20"/>
          <w:rtl w:val="0"/>
        </w:rPr>
        <w:t xml:space="preserve">საქართველო’’. ფრიდრიხ ებერტის ფონდი. 2016</w:t>
      </w:r>
    </w:p>
  </w:footnote>
  <w:footnote w:id="93">
    <w:p w:rsidR="00000000" w:rsidDel="00000000" w:rsidP="00000000" w:rsidRDefault="00000000" w:rsidRPr="00000000" w14:paraId="00000155">
      <w:pPr>
        <w:tabs>
          <w:tab w:val="center" w:pos="142"/>
        </w:tabs>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,,თაობა</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გარდამავალ</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პერიოდში.</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ახალგაზრდობის</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კვლევა</w:t>
      </w:r>
      <w:r w:rsidDel="00000000" w:rsidR="00000000" w:rsidRPr="00000000">
        <w:rPr>
          <w:rFonts w:ascii="Times New Roman" w:cs="Times New Roman" w:eastAsia="Times New Roman" w:hAnsi="Times New Roman"/>
          <w:sz w:val="20"/>
          <w:szCs w:val="20"/>
          <w:rtl w:val="0"/>
        </w:rPr>
        <w:t xml:space="preserve"> 2016 - </w:t>
      </w:r>
      <w:r w:rsidDel="00000000" w:rsidR="00000000" w:rsidRPr="00000000">
        <w:rPr>
          <w:rFonts w:ascii="Arial Unicode MS" w:cs="Arial Unicode MS" w:eastAsia="Arial Unicode MS" w:hAnsi="Arial Unicode MS"/>
          <w:sz w:val="20"/>
          <w:szCs w:val="20"/>
          <w:rtl w:val="0"/>
        </w:rPr>
        <w:t xml:space="preserve">საქართველო’’. ფრიდრიხ ებერტის ფონდი. 2016</w:t>
      </w:r>
    </w:p>
  </w:footnote>
  <w:footnote w:id="94">
    <w:p w:rsidR="00000000" w:rsidDel="00000000" w:rsidP="00000000" w:rsidRDefault="00000000" w:rsidRPr="00000000" w14:paraId="00000156">
      <w:pPr>
        <w:tabs>
          <w:tab w:val="center" w:pos="142"/>
        </w:tabs>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16"/>
          <w:szCs w:val="16"/>
          <w:rtl w:val="0"/>
        </w:rPr>
        <w:t xml:space="preserve">Good Practices Of Youth Employment, Labor Market And Entrepreneurship Based On The Experiences of Poland, Estonia and the UK, DRC, EU4Youth project, 2019</w:t>
      </w:r>
      <w:r w:rsidDel="00000000" w:rsidR="00000000" w:rsidRPr="00000000">
        <w:rPr>
          <w:rtl w:val="0"/>
        </w:rPr>
      </w:r>
    </w:p>
  </w:footnote>
  <w:footnote w:id="95">
    <w:p w:rsidR="00000000" w:rsidDel="00000000" w:rsidP="00000000" w:rsidRDefault="00000000" w:rsidRPr="00000000" w14:paraId="00000157">
      <w:pPr>
        <w:tabs>
          <w:tab w:val="center" w:pos="142"/>
        </w:tabs>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16"/>
          <w:szCs w:val="16"/>
          <w:rtl w:val="0"/>
        </w:rPr>
        <w:t xml:space="preserve">Georgia at Work: Assessing the Jobs Landscape, The World Bank, 2016</w:t>
      </w:r>
      <w:r w:rsidDel="00000000" w:rsidR="00000000" w:rsidRPr="00000000">
        <w:rPr>
          <w:rtl w:val="0"/>
        </w:rPr>
      </w:r>
    </w:p>
  </w:footnote>
  <w:footnote w:id="96">
    <w:p w:rsidR="00000000" w:rsidDel="00000000" w:rsidP="00000000" w:rsidRDefault="00000000" w:rsidRPr="00000000" w14:paraId="00000158">
      <w:pPr>
        <w:tabs>
          <w:tab w:val="center" w:pos="142"/>
        </w:tabs>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საქართველოს განათლების, მეცნიერების, კულტურისა და სპორტის სამინისტროს შესაბამის წარმომადგენლებთან პირადი გასაუბრების საფუძველზე.</w:t>
      </w:r>
    </w:p>
  </w:footnote>
  <w:footnote w:id="97">
    <w:p w:rsidR="00000000" w:rsidDel="00000000" w:rsidP="00000000" w:rsidRDefault="00000000" w:rsidRPr="00000000" w14:paraId="00000159">
      <w:pPr>
        <w:tabs>
          <w:tab w:val="center" w:pos="142"/>
        </w:tabs>
        <w:spacing w:line="240" w:lineRule="auto"/>
        <w:rPr>
          <w:rFonts w:ascii="Merriweather" w:cs="Merriweather" w:eastAsia="Merriweather" w:hAnsi="Merriweathe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Field Survey Summary Report within the Youth Policy Concept Development Initiative (November-December, 2019), The UN Coordination Group</w:t>
      </w:r>
      <w:r w:rsidDel="00000000" w:rsidR="00000000" w:rsidRPr="00000000">
        <w:rPr>
          <w:rFonts w:ascii="Merriweather" w:cs="Merriweather" w:eastAsia="Merriweather" w:hAnsi="Merriweather"/>
          <w:sz w:val="20"/>
          <w:szCs w:val="20"/>
          <w:rtl w:val="0"/>
        </w:rPr>
        <w:t xml:space="preserve">.</w:t>
      </w:r>
    </w:p>
  </w:footnote>
  <w:footnote w:id="98">
    <w:p w:rsidR="00000000" w:rsidDel="00000000" w:rsidP="00000000" w:rsidRDefault="00000000" w:rsidRPr="00000000" w14:paraId="0000015A">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Arial Unicode MS" w:cs="Arial Unicode MS" w:eastAsia="Arial Unicode MS" w:hAnsi="Arial Unicode MS"/>
          <w:sz w:val="20"/>
          <w:szCs w:val="20"/>
          <w:rtl w:val="0"/>
        </w:rPr>
        <w:t xml:space="preserve"> სტატისტიკის ეროვნული სამსახური. (2019). https://www.geostat.ge/ka/modules/categories/132/siskhlis-samartlis-statistika</w:t>
      </w:r>
    </w:p>
  </w:footnote>
  <w:footnote w:id="99">
    <w:p w:rsidR="00000000" w:rsidDel="00000000" w:rsidP="00000000" w:rsidRDefault="00000000" w:rsidRPr="00000000" w14:paraId="0000015B">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Arial Unicode MS" w:cs="Arial Unicode MS" w:eastAsia="Arial Unicode MS" w:hAnsi="Arial Unicode MS"/>
          <w:sz w:val="20"/>
          <w:szCs w:val="20"/>
          <w:rtl w:val="0"/>
        </w:rPr>
        <w:t xml:space="preserve"> მსჯავრდებული პირების მიერ განმეორებით ჩადენილი დანაშაულის კვლევა - 2013 – 2015 წლები. (2019). საქართველოს გენერალური პროკურატურა და შინაგან საქმეთა სამინისტრო.</w:t>
      </w:r>
    </w:p>
  </w:footnote>
  <w:footnote w:id="100">
    <w:p w:rsidR="00000000" w:rsidDel="00000000" w:rsidP="00000000" w:rsidRDefault="00000000" w:rsidRPr="00000000" w14:paraId="0000015C">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Arial Unicode MS" w:cs="Arial Unicode MS" w:eastAsia="Arial Unicode MS" w:hAnsi="Arial Unicode MS"/>
          <w:sz w:val="20"/>
          <w:szCs w:val="20"/>
          <w:rtl w:val="0"/>
        </w:rPr>
        <w:t xml:space="preserve"> საქართველოს შინაგან საქმეთა სამინისტრო, 2019 https://info.police.ge/page?id=102.</w:t>
      </w:r>
    </w:p>
  </w:footnote>
  <w:footnote w:id="101">
    <w:p w:rsidR="00000000" w:rsidDel="00000000" w:rsidP="00000000" w:rsidRDefault="00000000" w:rsidRPr="00000000" w14:paraId="0000015D">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Arial Unicode MS" w:cs="Arial Unicode MS" w:eastAsia="Arial Unicode MS" w:hAnsi="Arial Unicode MS"/>
          <w:sz w:val="20"/>
          <w:szCs w:val="20"/>
          <w:rtl w:val="0"/>
        </w:rPr>
        <w:t xml:space="preserve"> სტატისტიკის ეროვნული სამსახური.(2019).</w:t>
      </w:r>
    </w:p>
  </w:footnote>
  <w:footnote w:id="102">
    <w:p w:rsidR="00000000" w:rsidDel="00000000" w:rsidP="00000000" w:rsidRDefault="00000000" w:rsidRPr="00000000" w14:paraId="0000015E">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Arial Unicode MS" w:cs="Arial Unicode MS" w:eastAsia="Arial Unicode MS" w:hAnsi="Arial Unicode MS"/>
          <w:sz w:val="20"/>
          <w:szCs w:val="20"/>
          <w:rtl w:val="0"/>
        </w:rPr>
        <w:t xml:space="preserve"> საქართველოს სახალხო დამცველის ანგარიში საქართველოში ადამიანის უფლებათა და თავისუფლებათა დაცვის მდგომარეობის შესახებ 2019 წელი. http://ombudsman.ge/res/docs/2020040215365449134.pdf</w:t>
      </w:r>
    </w:p>
  </w:footnote>
  <w:footnote w:id="103">
    <w:p w:rsidR="00000000" w:rsidDel="00000000" w:rsidP="00000000" w:rsidRDefault="00000000" w:rsidRPr="00000000" w14:paraId="0000015F">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Arial Unicode MS" w:cs="Arial Unicode MS" w:eastAsia="Arial Unicode MS" w:hAnsi="Arial Unicode MS"/>
          <w:sz w:val="20"/>
          <w:szCs w:val="20"/>
          <w:rtl w:val="0"/>
        </w:rPr>
        <w:t xml:space="preserve"> სოციალური მომსახურების სააგენტო. (2019).</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erriweather-regular.ttf"/><Relationship Id="rId2" Type="http://schemas.openxmlformats.org/officeDocument/2006/relationships/font" Target="fonts/Merriweather-bold.ttf"/><Relationship Id="rId3" Type="http://schemas.openxmlformats.org/officeDocument/2006/relationships/font" Target="fonts/Merriweather-italic.ttf"/><Relationship Id="rId4" Type="http://schemas.openxmlformats.org/officeDocument/2006/relationships/font" Target="fonts/Merriweather-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unicef.org/georgia/media/3721/file/adolescent_study_ge.pdf" TargetMode="External"/><Relationship Id="rId2" Type="http://schemas.openxmlformats.org/officeDocument/2006/relationships/hyperlink" Target="http://www.caucasusbarometer.org/ge/datasets" TargetMode="External"/><Relationship Id="rId3" Type="http://schemas.openxmlformats.org/officeDocument/2006/relationships/hyperlink" Target="http://www.fes-caucasus.org/fileadmin/Publications/2016/Geo_YouthStudy_Georgia_Web.pdf" TargetMode="External"/><Relationship Id="rId4" Type="http://schemas.openxmlformats.org/officeDocument/2006/relationships/hyperlink" Target="http://library.fes.de/pdf-files/bueros/georgien/15958.pdf" TargetMode="External"/><Relationship Id="rId11" Type="http://schemas.openxmlformats.org/officeDocument/2006/relationships/hyperlink" Target="https://rm.coe.int/16809ca6d6" TargetMode="External"/><Relationship Id="rId10" Type="http://schemas.openxmlformats.org/officeDocument/2006/relationships/hyperlink" Target="http://library.fes.de/pdf-files/bueros/georgien/15958.pdf" TargetMode="External"/><Relationship Id="rId12" Type="http://schemas.openxmlformats.org/officeDocument/2006/relationships/hyperlink" Target="http://library.fes.de/pdf-files/bueros/georgien/15958.pdf" TargetMode="External"/><Relationship Id="rId9" Type="http://schemas.openxmlformats.org/officeDocument/2006/relationships/hyperlink" Target="http://civilin.org/pdf/CSO-Meter-Country-Report-Georgia-ENG-GEO.pdf" TargetMode="External"/><Relationship Id="rId5" Type="http://schemas.openxmlformats.org/officeDocument/2006/relationships/hyperlink" Target="https://www.unicef.org/georgia/media/3721/file/adolescent_study_ge.pdf" TargetMode="External"/><Relationship Id="rId6" Type="http://schemas.openxmlformats.org/officeDocument/2006/relationships/hyperlink" Target="http://www.fes-caucasus.org/fileadmin/Publications/2016/Geo_YouthStudy_Georgia_Web.pdf" TargetMode="External"/><Relationship Id="rId7" Type="http://schemas.openxmlformats.org/officeDocument/2006/relationships/hyperlink" Target="http://civilin.org/pdf/CSO-Meter-Country-Report-Georgia-ENG-GEO.pdf" TargetMode="External"/><Relationship Id="rId8" Type="http://schemas.openxmlformats.org/officeDocument/2006/relationships/hyperlink" Target="http://library.fes.de/pdf-files/bueros/georgien/1595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