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A51273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0"/>
          <w:szCs w:val="20"/>
          <w:lang w:val="ka-GE"/>
        </w:rPr>
      </w:pPr>
      <w:r w:rsidRPr="00A51273">
        <w:rPr>
          <w:rFonts w:ascii="Sylfaen" w:hAnsi="Sylfaen" w:cs="Sylfaen"/>
          <w:b/>
          <w:sz w:val="20"/>
          <w:szCs w:val="20"/>
          <w:lang w:val="ka-GE"/>
        </w:rPr>
        <w:t>სამუშაოს აღწერილობ</w:t>
      </w:r>
      <w:r w:rsidR="0074698E" w:rsidRPr="00A51273">
        <w:rPr>
          <w:rFonts w:ascii="Sylfaen" w:hAnsi="Sylfaen"/>
          <w:b/>
          <w:bCs/>
          <w:noProof/>
          <w:sz w:val="20"/>
          <w:szCs w:val="20"/>
          <w:lang w:val="ka-GE"/>
        </w:rPr>
        <w:t>ა</w:t>
      </w:r>
    </w:p>
    <w:p w:rsidR="0074698E" w:rsidRPr="00A51273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0"/>
          <w:szCs w:val="20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5127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51273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="000A41F7"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ოკუპირებული ტერიტორიებიდან 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8B4641" w:rsidP="0016142B">
            <w:pPr>
              <w:spacing w:after="0"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ქ. თბილისი, ა.წერეთლის გამზ. 144</w:t>
            </w:r>
          </w:p>
        </w:tc>
      </w:tr>
      <w:tr w:rsidR="008B4641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4641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B56A23" w:rsidP="0016142B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E107B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საორგანიზაციო სამმართველო</w:t>
            </w:r>
          </w:p>
        </w:tc>
      </w:tr>
      <w:tr w:rsidR="008B4641" w:rsidRPr="00A51273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</w:tr>
      <w:tr w:rsidR="008B4641" w:rsidRPr="00A51273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94643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თანამდებობის დასახელება</w:t>
            </w:r>
            <w:r w:rsidR="00F67C6F" w:rsidRPr="00A51273">
              <w:rPr>
                <w:rFonts w:ascii="Sylfaen" w:hAnsi="Sylfaen"/>
                <w:b/>
                <w:sz w:val="20"/>
                <w:szCs w:val="20"/>
              </w:rPr>
              <w:t xml:space="preserve"> - </w:t>
            </w:r>
            <w:proofErr w:type="spellStart"/>
            <w:r w:rsidR="000A41F7" w:rsidRPr="0094643F">
              <w:rPr>
                <w:rFonts w:ascii="Sylfaen" w:eastAsia="Times New Roman" w:hAnsi="Sylfaen" w:cs="Sylfaen"/>
                <w:bCs/>
                <w:sz w:val="20"/>
                <w:szCs w:val="20"/>
              </w:rPr>
              <w:t>მთავარი</w:t>
            </w:r>
            <w:proofErr w:type="spellEnd"/>
            <w:r w:rsidR="000A41F7" w:rsidRPr="0094643F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A41F7" w:rsidRPr="0094643F">
              <w:rPr>
                <w:rFonts w:ascii="Sylfaen" w:eastAsia="Times New Roman" w:hAnsi="Sylfae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="000A41F7" w:rsidRPr="0094643F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0A41F7" w:rsidRPr="0094643F">
              <w:rPr>
                <w:rFonts w:ascii="Sylfaen" w:eastAsia="Times New Roman" w:hAnsi="Sylfaen" w:cs="Sylfaen"/>
                <w:bCs/>
                <w:sz w:val="20"/>
                <w:szCs w:val="20"/>
              </w:rPr>
              <w:t>მეორე</w:t>
            </w:r>
            <w:proofErr w:type="spellEnd"/>
            <w:r w:rsidR="000A41F7" w:rsidRPr="0094643F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A41F7" w:rsidRPr="0094643F">
              <w:rPr>
                <w:rFonts w:ascii="Sylfaen" w:eastAsia="Times New Roman" w:hAnsi="Sylfae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="000A41F7" w:rsidRPr="0094643F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A41F7" w:rsidRPr="0094643F">
              <w:rPr>
                <w:rFonts w:ascii="Sylfaen" w:eastAsia="Times New Roman" w:hAnsi="Sylfaen" w:cs="Sylfaen"/>
                <w:bCs/>
                <w:sz w:val="20"/>
                <w:szCs w:val="20"/>
              </w:rPr>
              <w:t>უფროსი</w:t>
            </w:r>
            <w:proofErr w:type="spellEnd"/>
            <w:r w:rsidR="000A41F7" w:rsidRPr="0094643F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A41F7" w:rsidRPr="0094643F">
              <w:rPr>
                <w:rFonts w:ascii="Sylfaen" w:eastAsia="Times New Roman" w:hAnsi="Sylfaen" w:cs="Sylfaen"/>
                <w:bCs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ზღვრული სპეციალური წოდება</w:t>
            </w:r>
          </w:p>
        </w:tc>
      </w:tr>
      <w:tr w:rsidR="008B4641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D4424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noProof/>
                <w:sz w:val="20"/>
                <w:szCs w:val="20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0"/>
                <w:szCs w:val="20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უშუალო დაქვემდებარებაშია</w:t>
            </w:r>
            <w:r w:rsidR="008B4641"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F67C6F" w:rsidP="0094643F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უფროსს</w:t>
            </w:r>
            <w:r w:rsidR="0094643F">
              <w:rPr>
                <w:rFonts w:ascii="Sylfaen" w:hAnsi="Sylfaen"/>
                <w:sz w:val="20"/>
                <w:szCs w:val="20"/>
                <w:lang w:val="ka-GE"/>
              </w:rPr>
              <w:t xml:space="preserve">, მეორადი სტრუქტურული ერთეულის </w:t>
            </w:r>
            <w:r w:rsidR="008F7D1E">
              <w:rPr>
                <w:rFonts w:ascii="Sylfaen" w:hAnsi="Sylfaen"/>
                <w:sz w:val="20"/>
                <w:szCs w:val="20"/>
                <w:lang w:val="ka-GE"/>
              </w:rPr>
              <w:t>ხელმძ</w:t>
            </w:r>
            <w:r w:rsidR="0094643F">
              <w:rPr>
                <w:rFonts w:ascii="Sylfaen" w:hAnsi="Sylfaen"/>
                <w:sz w:val="20"/>
                <w:szCs w:val="20"/>
                <w:lang w:val="ka-GE"/>
              </w:rPr>
              <w:t>რვანელს</w:t>
            </w:r>
          </w:p>
        </w:tc>
      </w:tr>
      <w:tr w:rsidR="008B4641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F67C6F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</w:tr>
      <w:tr w:rsidR="008B4641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F67C6F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</w:tr>
      <w:tr w:rsidR="008B4641" w:rsidRPr="00A51273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51273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F67C6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</w:tr>
      <w:tr w:rsidR="008B4641" w:rsidRPr="00A5127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0A41F7" w:rsidP="008B4641">
            <w:pPr>
              <w:spacing w:line="360" w:lineRule="auto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09:00-18:0</w:t>
            </w:r>
            <w:r w:rsidR="008B4641"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0</w:t>
            </w:r>
          </w:p>
          <w:p w:rsidR="008B4641" w:rsidRPr="00A51273" w:rsidRDefault="008B4641" w:rsidP="008B4641">
            <w:pPr>
              <w:spacing w:line="360" w:lineRule="auto"/>
              <w:rPr>
                <w:rFonts w:ascii="Sylfaen" w:eastAsia="MS Gothic" w:hAnsi="Sylfaen"/>
                <w:sz w:val="20"/>
                <w:szCs w:val="20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13:00-14:00</w:t>
            </w:r>
          </w:p>
        </w:tc>
      </w:tr>
      <w:tr w:rsidR="008B4641" w:rsidRPr="00A51273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51273" w:rsidRDefault="008B4641" w:rsidP="008C5578">
            <w:pPr>
              <w:pStyle w:val="BodyText"/>
              <w:rPr>
                <w:rFonts w:ascii="Sylfaen" w:hAnsi="Sylfaen"/>
                <w:b/>
                <w:sz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C629D6" w:rsidP="00962D44">
            <w:pPr>
              <w:pStyle w:val="BodyText"/>
              <w:rPr>
                <w:rFonts w:ascii="Sylfaen" w:hAnsi="Sylfaen"/>
                <w:b/>
                <w:sz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lang w:val="ka-GE"/>
              </w:rPr>
              <w:t>1200</w:t>
            </w:r>
            <w:r w:rsidR="00F55AB2">
              <w:rPr>
                <w:rFonts w:ascii="Sylfaen" w:hAnsi="Sylfaen"/>
                <w:b/>
                <w:sz w:val="20"/>
                <w:lang w:val="ka-GE"/>
              </w:rPr>
              <w:t xml:space="preserve"> ლარი</w:t>
            </w:r>
          </w:p>
        </w:tc>
      </w:tr>
      <w:tr w:rsidR="008B4641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8B4641" w:rsidP="008C5578">
            <w:pPr>
              <w:pStyle w:val="BodyText"/>
              <w:rPr>
                <w:rFonts w:ascii="Sylfaen" w:hAnsi="Sylfaen"/>
                <w:b/>
                <w:sz w:val="20"/>
              </w:rPr>
            </w:pPr>
            <w:r w:rsidRPr="00A51273">
              <w:rPr>
                <w:rFonts w:ascii="Sylfaen" w:hAnsi="Sylfaen"/>
                <w:b/>
                <w:sz w:val="20"/>
                <w:lang w:val="ka-GE"/>
              </w:rPr>
              <w:t>თანამდებობის მიზანი</w:t>
            </w:r>
          </w:p>
        </w:tc>
      </w:tr>
      <w:tr w:rsidR="008B4641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C68B1" w:rsidRDefault="00A51273" w:rsidP="00F67C6F">
            <w:pPr>
              <w:spacing w:line="20" w:lineRule="atLeast"/>
              <w:jc w:val="both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af-ZA"/>
              </w:rPr>
              <w:t>,,რეფერალური მომსახურების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Pr="00A512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ფარგლებში</w:t>
            </w:r>
            <w:r w:rsidRPr="00A512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</w:t>
            </w:r>
            <w:r w:rsidRPr="00A51273">
              <w:rPr>
                <w:rFonts w:ascii="Sylfaen" w:hAnsi="Sylfaen"/>
                <w:sz w:val="20"/>
                <w:szCs w:val="20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ფარგლებში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სამედიცინო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დახმარების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გაწევის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შესაბამისი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გადაწყვეტილების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მიღების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  <w:sz w:val="20"/>
                <w:szCs w:val="20"/>
              </w:rPr>
              <w:t>ხელშეწყობა</w:t>
            </w:r>
            <w:proofErr w:type="spellEnd"/>
            <w:r w:rsidRPr="00A51273">
              <w:rPr>
                <w:rFonts w:ascii="Sylfaen" w:eastAsia="Sylfaen" w:hAnsi="Sylfaen"/>
                <w:sz w:val="20"/>
                <w:szCs w:val="20"/>
              </w:rPr>
              <w:t>.</w:t>
            </w:r>
          </w:p>
        </w:tc>
      </w:tr>
      <w:tr w:rsidR="008B4641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51273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51273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lang w:val="ka-GE"/>
              </w:rPr>
              <w:t>პრიორიტეტულობა</w:t>
            </w:r>
          </w:p>
        </w:tc>
      </w:tr>
      <w:tr w:rsidR="00521D15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A51273" w:rsidRDefault="00A86F40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left="72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მთავრობის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  2010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3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ნოემბრის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№331 დადგენილების თანახმად, </w:t>
            </w:r>
            <w:r w:rsidRPr="00A51273">
              <w:rPr>
                <w:rFonts w:ascii="Sylfaen" w:hAnsi="Sylfaen" w:cs="Sylfaen"/>
                <w:sz w:val="20"/>
                <w:szCs w:val="20"/>
              </w:rPr>
              <w:t>„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რეფერალური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მომსახურების“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გაწევის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გადაწყვეტილების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მიღების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მიზნით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შემოსული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განცხადებების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8C5578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</w:p>
        </w:tc>
      </w:tr>
      <w:tr w:rsidR="00521D15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A51273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ინდივიდუალურ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რეჟიმში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მოქალაქეთა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განცხადებებზე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თანდართული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სხდომაზე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განსახილველი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პირველადი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ექსპერტიზა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განსაზღვრულ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კრიტერიუმებთან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lastRenderedPageBreak/>
              <w:t>დადგენა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(მუდმივი)</w:t>
            </w:r>
            <w:r w:rsidRPr="00A51273">
              <w:rPr>
                <w:rFonts w:ascii="Sylfaen" w:hAnsi="Sylfaen" w:cs="Sylfaen"/>
                <w:sz w:val="20"/>
                <w:szCs w:val="20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D32EFB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A51273">
              <w:rPr>
                <w:rFonts w:ascii="Sylfaen" w:hAnsi="Sylfaen"/>
                <w:sz w:val="20"/>
                <w:lang w:val="ka-GE"/>
              </w:rPr>
              <w:lastRenderedPageBreak/>
              <w:t>მაღალი</w:t>
            </w:r>
          </w:p>
        </w:tc>
      </w:tr>
      <w:tr w:rsidR="00521D15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A51273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lastRenderedPageBreak/>
              <w:t>წარმოდგენილ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დოკუმენტაციასთან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დაკავშირებით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დარგის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ექსპერტების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სერვისის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მიმწოდებელი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დაწესებულებებისაგან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 </w:t>
            </w:r>
            <w:proofErr w:type="gramStart"/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განმცხადებლისგან  სათანადო</w:t>
            </w:r>
            <w:proofErr w:type="gramEnd"/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მოძიება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(მუდმივი).</w:t>
            </w:r>
          </w:p>
          <w:p w:rsidR="00521D15" w:rsidRPr="00A51273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21D15" w:rsidRPr="00A51273" w:rsidRDefault="00521D15" w:rsidP="00D32EFB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D32EFB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A51273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521D15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A51273" w:rsidRDefault="00521D15" w:rsidP="00D32EFB">
            <w:pPr>
              <w:pStyle w:val="ListParagraph"/>
              <w:spacing w:line="360" w:lineRule="auto"/>
              <w:ind w:left="0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  <w:u w:color="000000"/>
                <w:bdr w:val="nil"/>
                <w:lang w:val="ka-GE"/>
              </w:rPr>
            </w:pP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სხდომაზე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განსახილველი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განცხადებების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მონაცემთა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ბაზ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ების</w:t>
            </w:r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="007C4098" w:rsidRPr="00A5127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მიმართვების ადმინიდტრირების მოდულში </w:t>
            </w: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(მუდმივი).</w:t>
            </w:r>
          </w:p>
          <w:p w:rsidR="00521D15" w:rsidRPr="00A51273" w:rsidRDefault="00521D15" w:rsidP="00D32EF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D32EFB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A51273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521D15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A51273" w:rsidRDefault="00521D15" w:rsidP="00D32EF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კომისიური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განხილვის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შემდეგ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მოქალაქეთა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ინფორმირება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გადაწყვეტილებების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საპასუხო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წერილების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მომზადება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D32EFB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A51273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521D15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A51273" w:rsidRDefault="00521D15" w:rsidP="00D32EF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მოქალაქეებთან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ზეპირი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პირადი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სატელეფონო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კავშირი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საორგანიზაციო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სამმართველოს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კომპეტენციის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შემავალ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საკითხებზე</w:t>
            </w:r>
            <w:proofErr w:type="spellEnd"/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D32EFB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A51273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521D15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A51273" w:rsidRDefault="00521D15" w:rsidP="00D32EF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</w:t>
            </w: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D32EFB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A51273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521D15" w:rsidRPr="00A5127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21D15" w:rsidRPr="00A51273" w:rsidRDefault="00521D15" w:rsidP="00D32E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აღნიშნული დადგენილების მარეგულირებელი სამართლებრივი აქტების ცოდნა და ცოდნის მართვა - გამოყენება ძირითადი  ფუნქციების შესრულებისას, სამინისტროს შინაგანაწესის დაცვა, პასუხისმგებლობა დაკისრებული ფუნქცია - მოვალეობების მიმართ (მუდმივად)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D32EFB">
            <w:pPr>
              <w:pStyle w:val="BodyText"/>
              <w:jc w:val="left"/>
              <w:rPr>
                <w:rFonts w:ascii="Sylfaen" w:hAnsi="Sylfaen"/>
                <w:sz w:val="20"/>
                <w:lang w:val="ka-GE"/>
              </w:rPr>
            </w:pPr>
            <w:r w:rsidRPr="00A51273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521D15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8C5578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521D15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FD0649" w:rsidP="00FD0649">
            <w:pPr>
              <w:pStyle w:val="BodyA"/>
              <w:spacing w:line="360" w:lineRule="auto"/>
              <w:rPr>
                <w:rFonts w:ascii="Sylfaen" w:eastAsia="Sylfaen" w:hAnsi="Sylfaen"/>
                <w:lang w:val="ka-GE"/>
              </w:rPr>
            </w:pPr>
            <w:r w:rsidRPr="00A51273">
              <w:rPr>
                <w:rFonts w:ascii="Sylfaen" w:eastAsia="Sylfaen" w:hAnsi="Sylfaen"/>
                <w:lang w:val="ka-GE"/>
              </w:rPr>
              <w:t>საქართველოს პარლამენტი (გარე)</w:t>
            </w:r>
          </w:p>
        </w:tc>
      </w:tr>
      <w:tr w:rsidR="00521D15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FD0649" w:rsidP="00FD0649">
            <w:pPr>
              <w:pStyle w:val="BodyA"/>
              <w:spacing w:line="360" w:lineRule="auto"/>
              <w:rPr>
                <w:rFonts w:ascii="Sylfaen" w:eastAsia="Sylfaen" w:hAnsi="Sylfaen"/>
                <w:lang w:val="ka-GE"/>
              </w:rPr>
            </w:pPr>
            <w:r w:rsidRPr="00A51273">
              <w:rPr>
                <w:rFonts w:ascii="Sylfaen" w:eastAsia="Sylfaen" w:hAnsi="Sylfaen"/>
                <w:lang w:val="ka-GE"/>
              </w:rPr>
              <w:t>მაჟორიტარი დეპუტატების ბიუროები (გარე)</w:t>
            </w:r>
          </w:p>
        </w:tc>
      </w:tr>
      <w:tr w:rsidR="00521D15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FD0649" w:rsidP="00FD0649">
            <w:pPr>
              <w:pStyle w:val="BodyA"/>
              <w:spacing w:line="360" w:lineRule="auto"/>
              <w:rPr>
                <w:rFonts w:ascii="Sylfaen" w:eastAsia="Sylfaen" w:hAnsi="Sylfaen"/>
                <w:lang w:val="ka-GE"/>
              </w:rPr>
            </w:pPr>
            <w:proofErr w:type="spellStart"/>
            <w:r w:rsidRPr="00A51273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სტრუქტურული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ქვედანაყოფები</w:t>
            </w:r>
            <w:proofErr w:type="spellEnd"/>
            <w:r w:rsidRPr="00A51273">
              <w:rPr>
                <w:rFonts w:ascii="Sylfaen" w:eastAsia="Sylfaen" w:hAnsi="Sylfaen"/>
                <w:lang w:val="ka-GE"/>
              </w:rPr>
              <w:t xml:space="preserve"> (შიდა)</w:t>
            </w:r>
          </w:p>
        </w:tc>
      </w:tr>
      <w:tr w:rsidR="00521D15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FD0649" w:rsidP="00FD0649">
            <w:pPr>
              <w:pStyle w:val="BodyA"/>
              <w:spacing w:line="360" w:lineRule="auto"/>
              <w:rPr>
                <w:rFonts w:ascii="Sylfaen" w:eastAsia="Times New Roman" w:hAnsi="Sylfaen"/>
                <w:lang w:val="ka-GE"/>
              </w:rPr>
            </w:pPr>
            <w:proofErr w:type="spellStart"/>
            <w:r w:rsidRPr="00A51273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კონტროლს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დაქვემდებარებული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საჯარო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სამართლის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იურიდიული</w:t>
            </w:r>
            <w:proofErr w:type="spellEnd"/>
            <w:r w:rsidRPr="00A51273">
              <w:rPr>
                <w:rFonts w:ascii="Sylfaen" w:eastAsia="Sylfaen" w:hAnsi="Sylfaen"/>
              </w:rPr>
              <w:t xml:space="preserve"> </w:t>
            </w:r>
            <w:proofErr w:type="spellStart"/>
            <w:r w:rsidRPr="00A51273">
              <w:rPr>
                <w:rFonts w:ascii="Sylfaen" w:eastAsia="Sylfaen" w:hAnsi="Sylfaen"/>
              </w:rPr>
              <w:t>პირები</w:t>
            </w:r>
            <w:proofErr w:type="spellEnd"/>
            <w:r w:rsidRPr="00A51273">
              <w:rPr>
                <w:rFonts w:ascii="Sylfaen" w:eastAsia="Sylfaen" w:hAnsi="Sylfaen"/>
                <w:lang w:val="ka-GE"/>
              </w:rPr>
              <w:t xml:space="preserve"> (გარე)</w:t>
            </w:r>
          </w:p>
        </w:tc>
      </w:tr>
      <w:tr w:rsidR="00521D15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FD0649" w:rsidP="00FD0649">
            <w:pPr>
              <w:pStyle w:val="BodyA"/>
              <w:spacing w:line="360" w:lineRule="auto"/>
              <w:rPr>
                <w:rFonts w:ascii="Sylfaen" w:eastAsia="Times New Roman" w:hAnsi="Sylfaen"/>
                <w:lang w:val="ka-GE"/>
              </w:rPr>
            </w:pPr>
            <w:r w:rsidRPr="00A51273">
              <w:rPr>
                <w:rFonts w:ascii="Sylfaen" w:eastAsia="Times New Roman" w:hAnsi="Sylfaen"/>
                <w:lang w:val="ka-GE"/>
              </w:rPr>
              <w:t xml:space="preserve">არასამთავრობო ორგანიზაციები </w:t>
            </w:r>
            <w:r w:rsidRPr="00A51273">
              <w:rPr>
                <w:rFonts w:ascii="Sylfaen" w:eastAsia="Times New Roman" w:hAnsi="Sylfaen"/>
              </w:rPr>
              <w:t>(</w:t>
            </w:r>
            <w:r w:rsidRPr="00A51273">
              <w:rPr>
                <w:rFonts w:ascii="Sylfaen" w:eastAsia="Times New Roman" w:hAnsi="Sylfaen"/>
                <w:lang w:val="ka-GE"/>
              </w:rPr>
              <w:t>გარე)</w:t>
            </w:r>
          </w:p>
        </w:tc>
      </w:tr>
      <w:tr w:rsidR="00521D15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521D15" w:rsidP="008C5578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lang w:val="ka-GE"/>
              </w:rPr>
              <w:t xml:space="preserve">ანგარიშგება </w:t>
            </w:r>
          </w:p>
        </w:tc>
      </w:tr>
      <w:tr w:rsidR="00521D15" w:rsidRPr="00A5127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1D15" w:rsidRPr="00A51273" w:rsidRDefault="007A35C5" w:rsidP="007A35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0"/>
                <w:szCs w:val="20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რეფერალური მომსახურების ფარგლებში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შესაბამისი დავალებების შესრულება სხვადასხვა  ჭრილში</w:t>
            </w:r>
          </w:p>
        </w:tc>
      </w:tr>
    </w:tbl>
    <w:p w:rsidR="005D776B" w:rsidRPr="00A51273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  <w:r w:rsidRPr="00A51273">
        <w:rPr>
          <w:rFonts w:ascii="Sylfaen" w:hAnsi="Sylfaen"/>
          <w:b/>
          <w:sz w:val="20"/>
          <w:szCs w:val="20"/>
          <w:lang w:val="ka-GE"/>
        </w:rPr>
        <w:tab/>
      </w:r>
      <w:r w:rsidRPr="00A51273">
        <w:rPr>
          <w:rFonts w:ascii="Sylfaen" w:hAnsi="Sylfaen"/>
          <w:b/>
          <w:sz w:val="20"/>
          <w:szCs w:val="20"/>
          <w:lang w:val="ka-GE"/>
        </w:rPr>
        <w:tab/>
      </w:r>
      <w:r w:rsidRPr="00A51273">
        <w:rPr>
          <w:rFonts w:ascii="Sylfaen" w:hAnsi="Sylfaen"/>
          <w:b/>
          <w:sz w:val="20"/>
          <w:szCs w:val="20"/>
          <w:lang w:val="ka-GE"/>
        </w:rPr>
        <w:tab/>
      </w:r>
      <w:r w:rsidRPr="00A51273">
        <w:rPr>
          <w:rFonts w:ascii="Sylfaen" w:hAnsi="Sylfaen"/>
          <w:b/>
          <w:sz w:val="20"/>
          <w:szCs w:val="20"/>
          <w:lang w:val="ka-GE"/>
        </w:rPr>
        <w:tab/>
      </w:r>
      <w:r w:rsidRPr="00A51273">
        <w:rPr>
          <w:rFonts w:ascii="Sylfaen" w:hAnsi="Sylfaen"/>
          <w:b/>
          <w:sz w:val="20"/>
          <w:szCs w:val="20"/>
          <w:lang w:val="ka-GE"/>
        </w:rPr>
        <w:tab/>
      </w:r>
      <w:r w:rsidRPr="00A51273">
        <w:rPr>
          <w:rFonts w:ascii="Sylfaen" w:hAnsi="Sylfaen"/>
          <w:b/>
          <w:sz w:val="20"/>
          <w:szCs w:val="20"/>
          <w:lang w:val="ka-GE"/>
        </w:rPr>
        <w:tab/>
      </w:r>
      <w:r w:rsidRPr="00A51273">
        <w:rPr>
          <w:rFonts w:ascii="Sylfaen" w:hAnsi="Sylfaen"/>
          <w:b/>
          <w:sz w:val="20"/>
          <w:szCs w:val="20"/>
          <w:lang w:val="ka-GE"/>
        </w:rPr>
        <w:tab/>
      </w:r>
    </w:p>
    <w:p w:rsidR="0074698E" w:rsidRPr="00A51273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  <w:r w:rsidRPr="00A51273">
        <w:rPr>
          <w:rFonts w:ascii="Sylfaen" w:hAnsi="Sylfaen"/>
          <w:b/>
          <w:sz w:val="20"/>
          <w:szCs w:val="20"/>
          <w:lang w:val="ka-GE"/>
        </w:rPr>
        <w:t xml:space="preserve">საკვალიფიკაციო მოთხოვნები </w:t>
      </w:r>
    </w:p>
    <w:p w:rsidR="005D776B" w:rsidRPr="00A51273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A51273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127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განათლება</w:t>
            </w:r>
          </w:p>
        </w:tc>
      </w:tr>
      <w:tr w:rsidR="007275E6" w:rsidRPr="00A5127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127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აუცილებელი: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127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A5127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სასურველი: </w:t>
            </w:r>
          </w:p>
        </w:tc>
      </w:tr>
      <w:tr w:rsidR="007275E6" w:rsidRPr="00A51273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პროფესიული განათლების დონე :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51273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პროფესიული განათლების დონე :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5D776B" w:rsidRPr="00A51273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FF19AC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FF19AC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მაგისტრის ხარისხი</w:t>
            </w:r>
          </w:p>
        </w:tc>
      </w:tr>
      <w:tr w:rsidR="00B313DF" w:rsidRPr="00A51273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1273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განათლების სფერო: </w:t>
            </w:r>
          </w:p>
        </w:tc>
      </w:tr>
      <w:tr w:rsidR="005D776B" w:rsidRPr="00A51273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FF19AC" w:rsidP="00FF19AC">
            <w:pPr>
              <w:spacing w:before="12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FF19AC" w:rsidP="00FF19AC">
            <w:pPr>
              <w:spacing w:before="12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</w:tr>
      <w:tr w:rsidR="00B313DF" w:rsidRPr="00A51273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127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1273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1273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 ლიცენზიები, სერტიფიკატები:</w:t>
            </w:r>
            <w:r w:rsidR="0016142B" w:rsidRPr="00A51273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</w:tc>
      </w:tr>
      <w:tr w:rsidR="005D776B" w:rsidRPr="00A51273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82048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555406" w:rsidP="00555406">
            <w:pPr>
              <w:spacing w:before="12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სერტიფიკატები საზოგადოებასთან ურთიერთობა</w:t>
            </w:r>
          </w:p>
        </w:tc>
      </w:tr>
      <w:tr w:rsidR="007275E6" w:rsidRPr="00A5127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127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ცოდნა</w:t>
            </w:r>
          </w:p>
        </w:tc>
      </w:tr>
      <w:tr w:rsidR="007275E6" w:rsidRPr="00A5127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127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127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სასურველი:</w:t>
            </w:r>
            <w:r w:rsidRPr="00A51273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5D776B" w:rsidRPr="00A51273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1273" w:rsidRDefault="005D776B" w:rsidP="00962D44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სამართლებრივი აქტები</w:t>
            </w:r>
          </w:p>
        </w:tc>
      </w:tr>
      <w:tr w:rsidR="00ED1879" w:rsidRPr="00A5127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A51273" w:rsidRDefault="00ED1879" w:rsidP="00ED1879">
            <w:pPr>
              <w:spacing w:before="120"/>
              <w:rPr>
                <w:rFonts w:ascii="Sylfaen" w:hAnsi="Sylfaen"/>
                <w:sz w:val="20"/>
                <w:szCs w:val="20"/>
              </w:rPr>
            </w:pPr>
            <w:r w:rsidRPr="00A51273">
              <w:rPr>
                <w:rFonts w:ascii="Sylfaen" w:hAnsi="Sylfaen"/>
                <w:sz w:val="20"/>
                <w:szCs w:val="20"/>
              </w:rPr>
              <w:t>   </w:t>
            </w:r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 xml:space="preserve">   </w:t>
            </w:r>
            <w:proofErr w:type="spellStart"/>
            <w:r w:rsidRPr="00A51273">
              <w:rPr>
                <w:rFonts w:ascii="Sylfaen" w:hAnsi="Sylfaen" w:cs="Sylfaen"/>
                <w:b/>
                <w:bCs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/>
                <w:bCs/>
                <w:sz w:val="20"/>
                <w:szCs w:val="20"/>
              </w:rPr>
              <w:t>კანონები</w:t>
            </w:r>
            <w:proofErr w:type="spellEnd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 xml:space="preserve">     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კონსტიტუცია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br/>
              <w:t xml:space="preserve">     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ჯანმრთელობის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br/>
              <w:t xml:space="preserve">     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მთავრობის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სტრუქტურის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,     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უფლებამოსილებისა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საქმიანობის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წესის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 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;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 xml:space="preserve">     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სახელმწიფო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;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 xml:space="preserve">     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ნორმატიული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აქტების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;</w:t>
            </w:r>
          </w:p>
          <w:p w:rsidR="00ED1879" w:rsidRPr="00A51273" w:rsidRDefault="00ED1879" w:rsidP="00ED1879">
            <w:pPr>
              <w:spacing w:before="120"/>
              <w:rPr>
                <w:rFonts w:ascii="Sylfaen" w:hAnsi="Sylfaen" w:cs="Sylfaen"/>
                <w:sz w:val="20"/>
                <w:szCs w:val="20"/>
              </w:rPr>
            </w:pPr>
            <w:r w:rsidRPr="00A51273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პაციენტის უფლებების დაცვის შესახებ</w:t>
            </w:r>
            <w:r w:rsidRPr="00A51273">
              <w:rPr>
                <w:rFonts w:ascii="Sylfaen" w:hAnsi="Sylfaen" w:cs="Sylfaen"/>
                <w:sz w:val="20"/>
                <w:szCs w:val="20"/>
              </w:rPr>
              <w:t xml:space="preserve">;  </w:t>
            </w:r>
          </w:p>
          <w:p w:rsidR="00ED1879" w:rsidRPr="00A51273" w:rsidRDefault="00ED1879" w:rsidP="00ED1879">
            <w:pPr>
              <w:spacing w:before="120"/>
              <w:rPr>
                <w:rFonts w:ascii="Sylfaen" w:hAnsi="Sylfaen" w:cs="Sylfaen"/>
                <w:sz w:val="20"/>
                <w:szCs w:val="20"/>
              </w:rPr>
            </w:pPr>
            <w:r w:rsidRPr="00A51273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საექიმო საქმიანობის შესახებ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A51273" w:rsidRDefault="00ED1879" w:rsidP="00ED1879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D1879" w:rsidRPr="00A5127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F40" w:rsidRPr="00A51273" w:rsidRDefault="00A86F40" w:rsidP="00A86F40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</w:rPr>
              <w:t>   </w:t>
            </w:r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 xml:space="preserve">   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    </w:t>
            </w:r>
            <w:proofErr w:type="spellStart"/>
            <w:r w:rsidRPr="00A51273">
              <w:rPr>
                <w:rFonts w:ascii="Sylfaen" w:hAnsi="Sylfaen" w:cs="Sylfaen"/>
                <w:b/>
                <w:bCs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/>
                <w:bCs/>
                <w:sz w:val="20"/>
                <w:szCs w:val="20"/>
              </w:rPr>
              <w:t>მთავრობის</w:t>
            </w:r>
            <w:proofErr w:type="spellEnd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/>
                <w:bCs/>
                <w:sz w:val="20"/>
                <w:szCs w:val="20"/>
              </w:rPr>
              <w:t>დადგენილებები</w:t>
            </w:r>
            <w:proofErr w:type="spellEnd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>  - ,,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საყოველთაო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ჯანდაცვაზე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გადასვლის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მიზნით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გასატარებელ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ზოგიერთ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ღონისძიებათა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" -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მთავრობის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2013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21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თებერვლის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№36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დადგენილებ</w:t>
            </w:r>
            <w:r w:rsidRPr="00A51273">
              <w:rPr>
                <w:rFonts w:ascii="Sylfaen" w:hAnsi="Sylfaen" w:cs="Sylfaen"/>
                <w:sz w:val="20"/>
                <w:szCs w:val="20"/>
              </w:rPr>
              <w:t>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;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>   - ,,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სახელმწიფო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პროგრამების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ფარგლებში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მოსახლეობის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დაზღვევის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მიზნით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გასატარებელი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ღონისძიებებისა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სადაზღვევო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ვაუჩერის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პირობების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განსაზღვრის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lastRenderedPageBreak/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" -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მთავრობის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2009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9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დეკემბრის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№218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დადგენილება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;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>    - „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დაზღვევის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სახელმწიფო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პროგრამების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ფარგლებში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0-5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ჩათვლით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ასაკის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ბავშვების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, 60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ზემოთ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ასაკის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ქალების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65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ზემოთ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ასაკის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მამაკაცების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საპენსიო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ასაკის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მოსახლეობა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),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სტუდენტების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შეზღუდული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შესაძლებლობის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მქონე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ბავშვთა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მკვეთრად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გამოხატული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შეზღუდული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შესაძლებლობის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მქონე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პირთა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დაზღვევის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მიზნით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გასატარებელი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ღონისძიებებისა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სადაზღვევო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ვაუჩერის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პირობების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განსაზღვრის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“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მთავრობის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2012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7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მაისის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№165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დადგენილებ</w:t>
            </w:r>
            <w:r w:rsidRPr="00A51273">
              <w:rPr>
                <w:rFonts w:ascii="Sylfaen" w:hAnsi="Sylfaen" w:cs="Sylfaen"/>
                <w:sz w:val="20"/>
                <w:szCs w:val="20"/>
              </w:rPr>
              <w:t>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;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>   - ,,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საყოველთაო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ჯანდაცვაზე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გადასვლის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მიზნით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გასატარებელ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ზოგიერთ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ღონისძიებათა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“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მთავრობის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2013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21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თებერვლის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№36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დადგენილებ</w:t>
            </w:r>
            <w:r w:rsidRPr="00A51273">
              <w:rPr>
                <w:rFonts w:ascii="Sylfaen" w:hAnsi="Sylfaen" w:cs="Sylfaen"/>
                <w:sz w:val="20"/>
                <w:szCs w:val="20"/>
              </w:rPr>
              <w:t>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;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>   - ,,201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დაცვის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სახელმწიფო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პროგრამების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დამტკიცების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მთავრობის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201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31 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დეკე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მბრის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№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693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დადგენილებ</w:t>
            </w:r>
            <w:r w:rsidRPr="00A51273">
              <w:rPr>
                <w:rFonts w:ascii="Sylfaen" w:hAnsi="Sylfaen" w:cs="Sylfaen"/>
                <w:sz w:val="20"/>
                <w:szCs w:val="20"/>
              </w:rPr>
              <w:t>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.</w:t>
            </w:r>
            <w:r w:rsidRPr="00A51273">
              <w:rPr>
                <w:rFonts w:ascii="Sylfaen" w:hAnsi="Sylfaen"/>
                <w:sz w:val="20"/>
                <w:szCs w:val="20"/>
              </w:rPr>
              <w:br/>
              <w:t xml:space="preserve">     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52FE"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ოკუპირებული ტერიტორიებიდან დევნილთა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შრომის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ჯანმრთელობისა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სოციალური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დაცვის</w:t>
            </w:r>
            <w:proofErr w:type="spellEnd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>მინისტრის</w:t>
            </w:r>
            <w:proofErr w:type="spellEnd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>ბრძანებ</w:t>
            </w:r>
            <w:proofErr w:type="spellEnd"/>
            <w:r w:rsidRPr="00A5127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ით</w:t>
            </w:r>
            <w:r w:rsidRPr="00A51273"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</w:p>
          <w:p w:rsidR="00A86F40" w:rsidRPr="00A51273" w:rsidRDefault="00A86F40" w:rsidP="00A86F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szCs w:val="20"/>
              </w:rPr>
            </w:pPr>
            <w:r w:rsidRPr="00A512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 - ,,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შრომის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,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ჯანმრთელობისა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სოციალური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დაცვის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სამინისტროს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ქვედანაყოფების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დებულებების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დამტკიცების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“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შრომის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,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ჯანმრთელობისა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სოციალური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დაცვის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მინისტრის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2015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6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იანვრი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ს </w:t>
            </w:r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 xml:space="preserve"> №01-1/ნ</w:t>
            </w:r>
            <w:r w:rsidRPr="00A512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51273">
              <w:rPr>
                <w:rFonts w:ascii="Sylfaen" w:hAnsi="Sylfaen" w:cs="Sylfaen"/>
                <w:bCs/>
                <w:sz w:val="20"/>
                <w:szCs w:val="20"/>
              </w:rPr>
              <w:t>ბრძანება</w:t>
            </w:r>
            <w:proofErr w:type="spellEnd"/>
            <w:r w:rsidRPr="00A512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.</w:t>
            </w:r>
          </w:p>
          <w:p w:rsidR="00ED1879" w:rsidRPr="00A51273" w:rsidRDefault="00A86F40" w:rsidP="00A86F4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</w:rPr>
              <w:t>- „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რეფერალური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მომსახურების“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ფარგლებში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შესაბამისი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სამედიცინო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დახმარების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გაწევის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გადაწყვეტილების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მიღების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მიზნით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კომისიის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შემადგენლობის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განსაზღვრისა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მისი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საქმიანობის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ორგანიზაციულ-ტექნიკური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ღონისძიებების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უზრუნველყოფის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”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51273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ოკუპირებული ტერიტორიებიდან დევნილთა,  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შრომის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ჯანმრთელობისა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51273">
              <w:rPr>
                <w:rFonts w:ascii="Sylfaen" w:hAnsi="Sylfaen"/>
                <w:sz w:val="20"/>
                <w:szCs w:val="20"/>
              </w:rPr>
              <w:lastRenderedPageBreak/>
              <w:t xml:space="preserve">სოციალური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დაცვის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მინისტრის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201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წლის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22 თებერვლის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№01-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77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/ო </w:t>
            </w:r>
            <w:proofErr w:type="spellStart"/>
            <w:r w:rsidRPr="00A51273">
              <w:rPr>
                <w:rFonts w:ascii="Sylfaen" w:hAnsi="Sylfaen"/>
                <w:sz w:val="20"/>
                <w:szCs w:val="20"/>
              </w:rPr>
              <w:t>ბრძანება</w:t>
            </w:r>
            <w:proofErr w:type="spellEnd"/>
            <w:r w:rsidRPr="00A51273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A51273" w:rsidRDefault="00ED1879" w:rsidP="00ED1879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 w:val="20"/>
                <w:lang w:val="ka-GE"/>
              </w:rPr>
            </w:pPr>
          </w:p>
        </w:tc>
      </w:tr>
      <w:tr w:rsidR="00ED1879" w:rsidRPr="00A51273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A51273" w:rsidRDefault="00ED1879" w:rsidP="00ED1879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879" w:rsidRPr="00A51273" w:rsidRDefault="00ED1879" w:rsidP="00ED1879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 ცოდნა</w:t>
            </w:r>
          </w:p>
        </w:tc>
      </w:tr>
      <w:tr w:rsidR="003268E2" w:rsidRPr="00A51273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A51273" w:rsidRDefault="003268E2" w:rsidP="003268E2">
            <w:pPr>
              <w:spacing w:before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A51273" w:rsidRDefault="003268E2" w:rsidP="003268E2">
            <w:pPr>
              <w:spacing w:before="120"/>
              <w:rPr>
                <w:rFonts w:ascii="Sylfaen" w:hAnsi="Sylfaen"/>
                <w:sz w:val="20"/>
                <w:szCs w:val="20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ტრენინგი, სერტიფიკატი</w:t>
            </w:r>
          </w:p>
        </w:tc>
      </w:tr>
      <w:tr w:rsidR="003268E2" w:rsidRPr="00A51273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A51273" w:rsidRDefault="003268E2" w:rsidP="003268E2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A51273" w:rsidRDefault="003268E2" w:rsidP="003268E2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კომპიუტერული პროგრამები</w:t>
            </w:r>
          </w:p>
        </w:tc>
      </w:tr>
      <w:tr w:rsidR="003268E2" w:rsidRPr="00A51273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3A35" w:rsidRPr="00A51273" w:rsidRDefault="003268E2" w:rsidP="00033A35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  <w:r w:rsidR="00033A35"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</w:t>
            </w:r>
            <w:r w:rsidR="00033A35" w:rsidRPr="00A51273">
              <w:rPr>
                <w:rFonts w:ascii="Sylfaen" w:eastAsia="MS Gothic" w:hAnsi="Sylfaen"/>
                <w:sz w:val="20"/>
                <w:szCs w:val="20"/>
              </w:rPr>
              <w:t xml:space="preserve">WORD  </w:t>
            </w:r>
          </w:p>
          <w:p w:rsidR="00033A35" w:rsidRPr="00A51273" w:rsidRDefault="00033A35" w:rsidP="00033A35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</w:t>
            </w:r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EXCEL  </w:t>
            </w:r>
          </w:p>
          <w:p w:rsidR="00033A35" w:rsidRPr="00A51273" w:rsidRDefault="00033A35" w:rsidP="00033A35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 </w:t>
            </w:r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POWERPOINT   </w:t>
            </w:r>
          </w:p>
          <w:p w:rsidR="00033A35" w:rsidRPr="00A51273" w:rsidRDefault="00033A35" w:rsidP="00033A35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 </w:t>
            </w:r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OUTLOOK    </w:t>
            </w:r>
          </w:p>
          <w:p w:rsidR="003268E2" w:rsidRPr="00A51273" w:rsidRDefault="00033A35" w:rsidP="00033A35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  </w:t>
            </w: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</w:t>
            </w: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A51273" w:rsidRDefault="003268E2" w:rsidP="003268E2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  <w:r w:rsidR="00033A35" w:rsidRPr="00A51273">
              <w:rPr>
                <w:rFonts w:ascii="Sylfaen" w:hAnsi="Sylfaen" w:cs="Sylfaen"/>
                <w:sz w:val="20"/>
                <w:szCs w:val="20"/>
                <w:lang w:val="ka-GE"/>
              </w:rPr>
              <w:t>Internet</w:t>
            </w:r>
          </w:p>
        </w:tc>
      </w:tr>
      <w:tr w:rsidR="003268E2" w:rsidRPr="00A51273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A51273" w:rsidRDefault="003268E2" w:rsidP="003268E2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68E2" w:rsidRPr="00A51273" w:rsidRDefault="003268E2" w:rsidP="003268E2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უცხო ენები</w:t>
            </w:r>
          </w:p>
        </w:tc>
      </w:tr>
      <w:tr w:rsidR="00D8584B" w:rsidRPr="00A51273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ქართული  (მშობლიური)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spacing w:before="1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რუსული  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  <w:r w:rsidRPr="00A51273">
              <w:rPr>
                <w:rFonts w:ascii="Sylfaen" w:hAnsi="Sylfaen"/>
                <w:sz w:val="20"/>
                <w:szCs w:val="20"/>
              </w:rPr>
              <w:t>A1</w:t>
            </w:r>
          </w:p>
        </w:tc>
      </w:tr>
      <w:tr w:rsidR="00D8584B" w:rsidRPr="00A51273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</w:p>
          <w:p w:rsidR="00D8584B" w:rsidRPr="00A51273" w:rsidRDefault="00D8584B" w:rsidP="00D8584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</w:p>
          <w:p w:rsidR="00D8584B" w:rsidRPr="00A51273" w:rsidRDefault="00D8584B" w:rsidP="00D8584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8584B" w:rsidRPr="00A5127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გამოცდილება</w:t>
            </w:r>
          </w:p>
        </w:tc>
      </w:tr>
      <w:tr w:rsidR="00D8584B" w:rsidRPr="00A5127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აუცილებელი:</w:t>
            </w:r>
            <w:r w:rsidRPr="00A5127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სასურველი:</w:t>
            </w:r>
            <w:r w:rsidRPr="00A51273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D8584B" w:rsidRPr="00A51273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spacing w:before="12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spacing w:before="12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გამოცდილება:</w:t>
            </w:r>
          </w:p>
        </w:tc>
      </w:tr>
      <w:tr w:rsidR="00D8584B" w:rsidRPr="00A51273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115065" w:rsidP="00115065">
            <w:pPr>
              <w:spacing w:before="12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1-3  </w:t>
            </w:r>
            <w:proofErr w:type="spellStart"/>
            <w:r w:rsidRPr="00A51273">
              <w:rPr>
                <w:rFonts w:ascii="Sylfaen" w:eastAsia="MS Gothic" w:hAnsi="Sylfaen" w:cs="Sylfaen"/>
                <w:sz w:val="20"/>
                <w:szCs w:val="20"/>
              </w:rPr>
              <w:t>წელი</w:t>
            </w:r>
            <w:proofErr w:type="spellEnd"/>
            <w:r w:rsidRPr="00A51273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115065" w:rsidP="00D8584B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</w:p>
        </w:tc>
      </w:tr>
      <w:tr w:rsidR="00D8584B" w:rsidRPr="00A51273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spacing w:before="12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გამოცდილების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spacing w:before="12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გამოცდილების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 სფერო</w:t>
            </w:r>
          </w:p>
        </w:tc>
      </w:tr>
      <w:tr w:rsidR="00D8584B" w:rsidRPr="00A51273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934F6" w:rsidP="00D8584B">
            <w:pPr>
              <w:tabs>
                <w:tab w:val="left" w:pos="4644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</w:t>
            </w:r>
            <w:r w:rsidR="00D934F6" w:rsidRPr="00A51273">
              <w:rPr>
                <w:rFonts w:ascii="Sylfaen" w:eastAsia="MS Gothic" w:hAnsi="Sylfaen"/>
                <w:sz w:val="20"/>
                <w:szCs w:val="20"/>
                <w:lang w:val="ka-GE"/>
              </w:rPr>
              <w:t>-</w:t>
            </w:r>
          </w:p>
        </w:tc>
      </w:tr>
      <w:tr w:rsidR="00D8584B" w:rsidRPr="00A51273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tabs>
                <w:tab w:val="left" w:pos="4536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ხელმძღვანელობის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</w:t>
            </w:r>
            <w:r w:rsidRPr="00A51273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tabs>
                <w:tab w:val="left" w:pos="4536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ხელმძღვანელობის</w:t>
            </w: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</w:t>
            </w:r>
            <w:r w:rsidRPr="00A51273">
              <w:rPr>
                <w:rFonts w:ascii="Sylfaen" w:hAnsi="Sylfaen"/>
                <w:sz w:val="20"/>
                <w:szCs w:val="20"/>
              </w:rPr>
              <w:t>:</w:t>
            </w:r>
          </w:p>
        </w:tc>
      </w:tr>
      <w:tr w:rsidR="00D8584B" w:rsidRPr="00A51273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A51273" w:rsidRDefault="002A5C05" w:rsidP="00D8584B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A51273" w:rsidRDefault="002A5C05" w:rsidP="00D8584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</w:p>
        </w:tc>
      </w:tr>
      <w:tr w:rsidR="00D8584B" w:rsidRPr="00A5127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584B" w:rsidRPr="00A51273" w:rsidRDefault="00D8584B" w:rsidP="00D8584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კომპეტენციები</w:t>
            </w:r>
            <w:r w:rsidRPr="00A51273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A51273">
              <w:rPr>
                <w:rFonts w:ascii="Sylfaen" w:hAnsi="Sylfaen"/>
                <w:b/>
                <w:sz w:val="20"/>
                <w:szCs w:val="20"/>
                <w:lang w:val="ka-GE"/>
              </w:rPr>
              <w:t>და უნარები</w:t>
            </w:r>
          </w:p>
        </w:tc>
      </w:tr>
      <w:tr w:rsidR="00D8584B" w:rsidRPr="00A5127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99D" w:rsidRPr="00A51273" w:rsidRDefault="0013799D" w:rsidP="0013799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13799D" w:rsidRPr="00A51273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მოქნილია და ადვილად ადაპტირდება ცვლილებებზე</w:t>
            </w:r>
          </w:p>
          <w:p w:rsidR="0013799D" w:rsidRPr="00A51273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მუშაობს გუნდურად</w:t>
            </w:r>
          </w:p>
          <w:p w:rsidR="0013799D" w:rsidRPr="00A51273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13799D" w:rsidRPr="00A51273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13799D" w:rsidRPr="00A51273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ეფექტიანად მართავს დროს</w:t>
            </w:r>
          </w:p>
          <w:p w:rsidR="0013799D" w:rsidRPr="00A51273" w:rsidRDefault="0013799D" w:rsidP="0013799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13799D" w:rsidRPr="00A51273" w:rsidRDefault="0013799D" w:rsidP="0013799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ავლენს ინფორმაციის შეგროვების უნარს</w:t>
            </w:r>
          </w:p>
          <w:p w:rsidR="0013799D" w:rsidRPr="00A51273" w:rsidRDefault="0013799D" w:rsidP="0013799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ავლენს ინფორმაციის/ მონაცემთა ანალიზის უნარს</w:t>
            </w:r>
          </w:p>
          <w:p w:rsidR="00D8584B" w:rsidRPr="00A51273" w:rsidRDefault="0013799D" w:rsidP="0013799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51273">
              <w:rPr>
                <w:rFonts w:ascii="Sylfaen" w:hAnsi="Sylfaen"/>
                <w:sz w:val="20"/>
                <w:szCs w:val="20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127851" w:rsidRPr="00A5127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0"/>
        </w:rPr>
      </w:pPr>
    </w:p>
    <w:p w:rsidR="00127851" w:rsidRPr="00A5127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0"/>
        </w:rPr>
      </w:pPr>
    </w:p>
    <w:p w:rsidR="0074698E" w:rsidRPr="00A51273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0"/>
          <w:lang w:val="ka-GE"/>
        </w:rPr>
      </w:pPr>
      <w:r w:rsidRPr="00A51273">
        <w:rPr>
          <w:rFonts w:ascii="Sylfaen" w:eastAsia="Calibri" w:hAnsi="Sylfaen"/>
          <w:bCs/>
          <w:sz w:val="20"/>
          <w:lang w:val="ka-GE"/>
        </w:rPr>
        <w:t xml:space="preserve">უშუალო უფროსი (სახელი, გვარი, თანამდებობა) </w:t>
      </w:r>
      <w:r w:rsidRPr="00A51273">
        <w:rPr>
          <w:rFonts w:ascii="Sylfaen" w:eastAsia="Calibri" w:hAnsi="Sylfaen"/>
          <w:b/>
          <w:bCs/>
          <w:sz w:val="20"/>
          <w:lang w:val="ka-GE"/>
        </w:rPr>
        <w:t xml:space="preserve"> ______________________________________</w:t>
      </w:r>
    </w:p>
    <w:p w:rsidR="0074698E" w:rsidRPr="00A51273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0"/>
          <w:lang w:val="ka-GE"/>
        </w:rPr>
      </w:pPr>
      <w:r w:rsidRPr="00A51273">
        <w:rPr>
          <w:rFonts w:ascii="Sylfaen" w:eastAsia="Calibri" w:hAnsi="Sylfaen"/>
          <w:bCs/>
          <w:sz w:val="20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0"/>
          <w:szCs w:val="20"/>
          <w:lang w:val="ka-GE"/>
        </w:rPr>
      </w:pPr>
      <w:r w:rsidRPr="00A51273">
        <w:rPr>
          <w:rFonts w:ascii="Sylfaen" w:hAnsi="Sylfaen"/>
          <w:sz w:val="20"/>
          <w:szCs w:val="20"/>
          <w:lang w:val="ka-GE"/>
        </w:rPr>
        <w:t>თარიღი  _________________________</w:t>
      </w:r>
    </w:p>
    <w:p w:rsidR="008D4424" w:rsidRDefault="008D4424" w:rsidP="00FE1C08">
      <w:pPr>
        <w:spacing w:before="240" w:after="0"/>
        <w:rPr>
          <w:rFonts w:ascii="Sylfaen" w:hAnsi="Sylfaen"/>
          <w:sz w:val="20"/>
          <w:szCs w:val="20"/>
          <w:lang w:val="ka-GE"/>
        </w:rPr>
      </w:pPr>
    </w:p>
    <w:p w:rsidR="008D4424" w:rsidRPr="00A51273" w:rsidRDefault="008D4424" w:rsidP="008D442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0"/>
          <w:lang w:val="ka-GE"/>
        </w:rPr>
      </w:pPr>
      <w:r>
        <w:rPr>
          <w:rFonts w:ascii="Sylfaen" w:eastAsia="Calibri" w:hAnsi="Sylfaen"/>
          <w:bCs/>
          <w:sz w:val="20"/>
          <w:lang w:val="ka-GE"/>
        </w:rPr>
        <w:t>მოხელე</w:t>
      </w:r>
      <w:r w:rsidRPr="00A51273">
        <w:rPr>
          <w:rFonts w:ascii="Sylfaen" w:eastAsia="Calibri" w:hAnsi="Sylfaen"/>
          <w:bCs/>
          <w:sz w:val="20"/>
          <w:lang w:val="ka-GE"/>
        </w:rPr>
        <w:t xml:space="preserve"> (სახელი, გვარი, თანამდებობა) </w:t>
      </w:r>
      <w:r w:rsidRPr="00A51273">
        <w:rPr>
          <w:rFonts w:ascii="Sylfaen" w:eastAsia="Calibri" w:hAnsi="Sylfaen"/>
          <w:b/>
          <w:bCs/>
          <w:sz w:val="20"/>
          <w:lang w:val="ka-GE"/>
        </w:rPr>
        <w:t xml:space="preserve"> </w:t>
      </w:r>
      <w:bookmarkStart w:id="0" w:name="_GoBack"/>
      <w:r w:rsidRPr="008D4424">
        <w:rPr>
          <w:rFonts w:ascii="Sylfaen" w:eastAsia="Calibri" w:hAnsi="Sylfaen"/>
          <w:bCs/>
          <w:sz w:val="20"/>
          <w:lang w:val="ka-GE"/>
        </w:rPr>
        <w:t>____</w:t>
      </w:r>
      <w:r w:rsidRPr="008D4424">
        <w:rPr>
          <w:rFonts w:ascii="Sylfaen" w:eastAsia="Calibri" w:hAnsi="Sylfaen"/>
          <w:bCs/>
          <w:sz w:val="20"/>
          <w:lang w:val="ka-GE"/>
        </w:rPr>
        <w:t>ქეთევან დავითაშვილი</w:t>
      </w:r>
      <w:r w:rsidRPr="008D4424">
        <w:rPr>
          <w:rFonts w:ascii="Sylfaen" w:eastAsia="Calibri" w:hAnsi="Sylfaen"/>
          <w:bCs/>
          <w:sz w:val="20"/>
          <w:lang w:val="ka-GE"/>
        </w:rPr>
        <w:t>_____________________________</w:t>
      </w:r>
      <w:bookmarkEnd w:id="0"/>
    </w:p>
    <w:p w:rsidR="008D4424" w:rsidRPr="00A51273" w:rsidRDefault="008D4424" w:rsidP="008D442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0"/>
          <w:lang w:val="ka-GE"/>
        </w:rPr>
      </w:pPr>
      <w:r w:rsidRPr="00A51273">
        <w:rPr>
          <w:rFonts w:ascii="Sylfaen" w:eastAsia="Calibri" w:hAnsi="Sylfaen"/>
          <w:bCs/>
          <w:sz w:val="20"/>
          <w:lang w:val="ka-GE"/>
        </w:rPr>
        <w:t>ხელმოწერა  ______________________</w:t>
      </w:r>
    </w:p>
    <w:p w:rsidR="008D4424" w:rsidRPr="00A51273" w:rsidRDefault="008D4424" w:rsidP="008D4424">
      <w:pPr>
        <w:spacing w:before="240" w:after="0"/>
        <w:rPr>
          <w:rFonts w:ascii="Sylfaen" w:hAnsi="Sylfaen"/>
          <w:sz w:val="20"/>
          <w:szCs w:val="20"/>
        </w:rPr>
      </w:pPr>
      <w:r w:rsidRPr="00A51273">
        <w:rPr>
          <w:rFonts w:ascii="Sylfaen" w:hAnsi="Sylfaen"/>
          <w:sz w:val="20"/>
          <w:szCs w:val="20"/>
          <w:lang w:val="ka-GE"/>
        </w:rPr>
        <w:t>თარიღი  _________________________</w:t>
      </w:r>
    </w:p>
    <w:p w:rsidR="008D4424" w:rsidRPr="00A51273" w:rsidRDefault="008D4424" w:rsidP="00FE1C08">
      <w:pPr>
        <w:spacing w:before="240" w:after="0"/>
        <w:rPr>
          <w:rFonts w:ascii="Sylfaen" w:hAnsi="Sylfaen"/>
          <w:sz w:val="20"/>
          <w:szCs w:val="20"/>
        </w:rPr>
      </w:pPr>
    </w:p>
    <w:sectPr w:rsidR="008D4424" w:rsidRPr="00A5127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3A35"/>
    <w:rsid w:val="00075AE3"/>
    <w:rsid w:val="000A41F7"/>
    <w:rsid w:val="000F7F4D"/>
    <w:rsid w:val="00115065"/>
    <w:rsid w:val="00127851"/>
    <w:rsid w:val="0013799D"/>
    <w:rsid w:val="00140295"/>
    <w:rsid w:val="0014563E"/>
    <w:rsid w:val="00155873"/>
    <w:rsid w:val="0016142B"/>
    <w:rsid w:val="001639C2"/>
    <w:rsid w:val="002041EC"/>
    <w:rsid w:val="002A5C05"/>
    <w:rsid w:val="003050A0"/>
    <w:rsid w:val="003268E2"/>
    <w:rsid w:val="00332E5E"/>
    <w:rsid w:val="00340A2C"/>
    <w:rsid w:val="00341D75"/>
    <w:rsid w:val="003752FE"/>
    <w:rsid w:val="003A5F01"/>
    <w:rsid w:val="003B257E"/>
    <w:rsid w:val="003C05E0"/>
    <w:rsid w:val="00410BC1"/>
    <w:rsid w:val="00427073"/>
    <w:rsid w:val="004460B4"/>
    <w:rsid w:val="004666A2"/>
    <w:rsid w:val="004A14D0"/>
    <w:rsid w:val="004A6D77"/>
    <w:rsid w:val="00511557"/>
    <w:rsid w:val="00521D15"/>
    <w:rsid w:val="00531671"/>
    <w:rsid w:val="00555406"/>
    <w:rsid w:val="005C32E9"/>
    <w:rsid w:val="005D35CF"/>
    <w:rsid w:val="005D5CDB"/>
    <w:rsid w:val="005D776B"/>
    <w:rsid w:val="006A06CE"/>
    <w:rsid w:val="006C54B7"/>
    <w:rsid w:val="006E61C2"/>
    <w:rsid w:val="007275E6"/>
    <w:rsid w:val="0074698E"/>
    <w:rsid w:val="00763894"/>
    <w:rsid w:val="00765DB6"/>
    <w:rsid w:val="00776486"/>
    <w:rsid w:val="00790C3C"/>
    <w:rsid w:val="007A35C5"/>
    <w:rsid w:val="007A5478"/>
    <w:rsid w:val="007C4098"/>
    <w:rsid w:val="0082048F"/>
    <w:rsid w:val="00861CD0"/>
    <w:rsid w:val="00884ED7"/>
    <w:rsid w:val="008B4641"/>
    <w:rsid w:val="008C68B1"/>
    <w:rsid w:val="008D2B69"/>
    <w:rsid w:val="008D4424"/>
    <w:rsid w:val="008F7D1E"/>
    <w:rsid w:val="009110BB"/>
    <w:rsid w:val="009165E7"/>
    <w:rsid w:val="0094643F"/>
    <w:rsid w:val="00962D44"/>
    <w:rsid w:val="009722EE"/>
    <w:rsid w:val="009856E3"/>
    <w:rsid w:val="009E42F5"/>
    <w:rsid w:val="00A1618E"/>
    <w:rsid w:val="00A246A4"/>
    <w:rsid w:val="00A51273"/>
    <w:rsid w:val="00A60285"/>
    <w:rsid w:val="00A86F40"/>
    <w:rsid w:val="00AB01D2"/>
    <w:rsid w:val="00AC1DDE"/>
    <w:rsid w:val="00B313DF"/>
    <w:rsid w:val="00B56A23"/>
    <w:rsid w:val="00BD76F7"/>
    <w:rsid w:val="00C629D6"/>
    <w:rsid w:val="00C83B83"/>
    <w:rsid w:val="00CE4239"/>
    <w:rsid w:val="00CE7DB0"/>
    <w:rsid w:val="00D1703E"/>
    <w:rsid w:val="00D17C78"/>
    <w:rsid w:val="00D17FD0"/>
    <w:rsid w:val="00D8584B"/>
    <w:rsid w:val="00D934F6"/>
    <w:rsid w:val="00DB3C17"/>
    <w:rsid w:val="00E035B4"/>
    <w:rsid w:val="00E05CF9"/>
    <w:rsid w:val="00E107B0"/>
    <w:rsid w:val="00E1292D"/>
    <w:rsid w:val="00E423BA"/>
    <w:rsid w:val="00E73C5C"/>
    <w:rsid w:val="00E8550E"/>
    <w:rsid w:val="00EA3706"/>
    <w:rsid w:val="00ED1879"/>
    <w:rsid w:val="00EE5D2A"/>
    <w:rsid w:val="00EF279F"/>
    <w:rsid w:val="00F330D3"/>
    <w:rsid w:val="00F55AB2"/>
    <w:rsid w:val="00F67C6F"/>
    <w:rsid w:val="00FB04ED"/>
    <w:rsid w:val="00FB7BEB"/>
    <w:rsid w:val="00FD0649"/>
    <w:rsid w:val="00FD6ED3"/>
    <w:rsid w:val="00FE1C08"/>
    <w:rsid w:val="00FF19AC"/>
    <w:rsid w:val="00FF274C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FDBCA54"/>
  <w15:docId w15:val="{D7572E00-EBA0-4D38-9EEA-FE05F98D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22EF-B9D6-4683-AB12-3FB5DB47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97</cp:revision>
  <dcterms:created xsi:type="dcterms:W3CDTF">2015-05-22T17:38:00Z</dcterms:created>
  <dcterms:modified xsi:type="dcterms:W3CDTF">2019-07-02T06:14:00Z</dcterms:modified>
</cp:coreProperties>
</file>